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7E00" w14:textId="18774912" w:rsidR="00851026" w:rsidRPr="00D01CCD" w:rsidRDefault="00851026" w:rsidP="00D01CCD">
      <w:pPr>
        <w:pStyle w:val="NormalWeb"/>
        <w:spacing w:before="0" w:beforeAutospacing="0" w:after="120" w:afterAutospacing="0" w:line="480" w:lineRule="auto"/>
        <w:jc w:val="center"/>
        <w:rPr>
          <w:rFonts w:ascii="Calibri" w:hAnsi="Calibri" w:cs="Calibri"/>
          <w:b/>
          <w:bCs/>
          <w:color w:val="0E101A"/>
          <w:sz w:val="28"/>
          <w:szCs w:val="28"/>
        </w:rPr>
      </w:pPr>
      <w:r w:rsidRPr="00D01CCD">
        <w:rPr>
          <w:rFonts w:ascii="Calibri" w:hAnsi="Calibri" w:cs="Calibri"/>
          <w:b/>
          <w:bCs/>
          <w:noProof/>
          <w:color w:val="0E101A"/>
          <w:sz w:val="28"/>
          <w:szCs w:val="28"/>
        </w:rPr>
        <w:drawing>
          <wp:inline distT="0" distB="0" distL="0" distR="0" wp14:anchorId="6741F2FF" wp14:editId="59FD988B">
            <wp:extent cx="2317898" cy="1163932"/>
            <wp:effectExtent l="0" t="0" r="0" b="508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4354" cy="1207346"/>
                    </a:xfrm>
                    <a:prstGeom prst="rect">
                      <a:avLst/>
                    </a:prstGeom>
                  </pic:spPr>
                </pic:pic>
              </a:graphicData>
            </a:graphic>
          </wp:inline>
        </w:drawing>
      </w:r>
    </w:p>
    <w:p w14:paraId="48A5E27C" w14:textId="3EA78DEA" w:rsidR="009724A0" w:rsidRDefault="00851026" w:rsidP="009724A0">
      <w:pPr>
        <w:pStyle w:val="NormalWeb"/>
        <w:spacing w:before="0" w:beforeAutospacing="0" w:after="0" w:afterAutospacing="0"/>
        <w:jc w:val="center"/>
        <w:rPr>
          <w:rFonts w:ascii="Calibri" w:hAnsi="Calibri" w:cs="Calibri"/>
          <w:b/>
          <w:bCs/>
          <w:color w:val="0E101A"/>
          <w:sz w:val="28"/>
          <w:szCs w:val="28"/>
        </w:rPr>
      </w:pPr>
      <w:r w:rsidRPr="00D01CCD">
        <w:rPr>
          <w:rFonts w:ascii="Calibri" w:hAnsi="Calibri" w:cs="Calibri"/>
          <w:b/>
          <w:bCs/>
          <w:color w:val="0E101A"/>
          <w:sz w:val="28"/>
          <w:szCs w:val="28"/>
        </w:rPr>
        <w:t>2</w:t>
      </w:r>
      <w:r w:rsidR="00B8298E" w:rsidRPr="00D01CCD">
        <w:rPr>
          <w:rFonts w:ascii="Calibri" w:hAnsi="Calibri" w:cs="Calibri"/>
          <w:b/>
          <w:bCs/>
          <w:color w:val="0E101A"/>
          <w:sz w:val="28"/>
          <w:szCs w:val="28"/>
        </w:rPr>
        <w:t>8</w:t>
      </w:r>
      <w:r w:rsidRPr="00D01CCD">
        <w:rPr>
          <w:rFonts w:ascii="Calibri" w:hAnsi="Calibri" w:cs="Calibri"/>
          <w:b/>
          <w:bCs/>
          <w:color w:val="0E101A"/>
          <w:sz w:val="28"/>
          <w:szCs w:val="28"/>
          <w:vertAlign w:val="superscript"/>
        </w:rPr>
        <w:t>th</w:t>
      </w:r>
      <w:r w:rsidRPr="00D01CCD">
        <w:rPr>
          <w:rFonts w:ascii="Calibri" w:hAnsi="Calibri" w:cs="Calibri"/>
          <w:b/>
          <w:bCs/>
          <w:color w:val="0E101A"/>
          <w:sz w:val="28"/>
          <w:szCs w:val="28"/>
        </w:rPr>
        <w:t xml:space="preserve"> session of the CRPD Committee </w:t>
      </w:r>
      <w:r w:rsidR="009724A0">
        <w:rPr>
          <w:rFonts w:ascii="Calibri" w:hAnsi="Calibri" w:cs="Calibri"/>
          <w:b/>
          <w:bCs/>
          <w:color w:val="0E101A"/>
          <w:sz w:val="28"/>
          <w:szCs w:val="28"/>
        </w:rPr>
        <w:t>–</w:t>
      </w:r>
      <w:r w:rsidRPr="00D01CCD">
        <w:rPr>
          <w:rFonts w:ascii="Calibri" w:hAnsi="Calibri" w:cs="Calibri"/>
          <w:b/>
          <w:bCs/>
          <w:color w:val="0E101A"/>
          <w:sz w:val="28"/>
          <w:szCs w:val="28"/>
        </w:rPr>
        <w:t xml:space="preserve"> </w:t>
      </w:r>
    </w:p>
    <w:p w14:paraId="41647CC1" w14:textId="77777777" w:rsidR="009724A0" w:rsidRDefault="009724A0" w:rsidP="009724A0">
      <w:pPr>
        <w:pStyle w:val="NormalWeb"/>
        <w:spacing w:before="0" w:beforeAutospacing="0" w:after="0" w:afterAutospacing="0"/>
        <w:jc w:val="center"/>
        <w:rPr>
          <w:rFonts w:ascii="Calibri" w:hAnsi="Calibri" w:cs="Calibri"/>
          <w:b/>
          <w:bCs/>
          <w:color w:val="0E101A"/>
          <w:sz w:val="28"/>
          <w:szCs w:val="28"/>
        </w:rPr>
      </w:pPr>
      <w:r w:rsidRPr="009724A0">
        <w:rPr>
          <w:rFonts w:ascii="Calibri" w:hAnsi="Calibri" w:cs="Calibri"/>
          <w:b/>
          <w:bCs/>
          <w:color w:val="0E101A"/>
          <w:sz w:val="28"/>
          <w:szCs w:val="28"/>
        </w:rPr>
        <w:t xml:space="preserve">Asia Pacific, Eastern </w:t>
      </w:r>
      <w:proofErr w:type="gramStart"/>
      <w:r w:rsidRPr="009724A0">
        <w:rPr>
          <w:rFonts w:ascii="Calibri" w:hAnsi="Calibri" w:cs="Calibri"/>
          <w:b/>
          <w:bCs/>
          <w:color w:val="0E101A"/>
          <w:sz w:val="28"/>
          <w:szCs w:val="28"/>
        </w:rPr>
        <w:t>Europe</w:t>
      </w:r>
      <w:proofErr w:type="gramEnd"/>
      <w:r w:rsidRPr="009724A0">
        <w:rPr>
          <w:rFonts w:ascii="Calibri" w:hAnsi="Calibri" w:cs="Calibri"/>
          <w:b/>
          <w:bCs/>
          <w:color w:val="0E101A"/>
          <w:sz w:val="28"/>
          <w:szCs w:val="28"/>
        </w:rPr>
        <w:t xml:space="preserve"> and Central Asia</w:t>
      </w:r>
    </w:p>
    <w:p w14:paraId="30FDECEF" w14:textId="7EDB62A6" w:rsidR="00851026" w:rsidRPr="00D01CCD" w:rsidRDefault="009724A0" w:rsidP="009724A0">
      <w:pPr>
        <w:pStyle w:val="NormalWeb"/>
        <w:spacing w:before="0" w:beforeAutospacing="0" w:after="0" w:afterAutospacing="0"/>
        <w:jc w:val="center"/>
        <w:rPr>
          <w:rFonts w:ascii="Calibri" w:hAnsi="Calibri" w:cs="Calibri"/>
          <w:b/>
          <w:bCs/>
          <w:color w:val="0E101A"/>
          <w:sz w:val="28"/>
          <w:szCs w:val="28"/>
        </w:rPr>
      </w:pPr>
      <w:r>
        <w:rPr>
          <w:rFonts w:ascii="Calibri" w:hAnsi="Calibri" w:cs="Calibri"/>
          <w:b/>
          <w:bCs/>
          <w:color w:val="0E101A"/>
          <w:sz w:val="28"/>
          <w:szCs w:val="28"/>
        </w:rPr>
        <w:t>7</w:t>
      </w:r>
      <w:r w:rsidR="00851026" w:rsidRPr="00D01CCD">
        <w:rPr>
          <w:rFonts w:ascii="Calibri" w:hAnsi="Calibri" w:cs="Calibri"/>
          <w:b/>
          <w:bCs/>
          <w:color w:val="0E101A"/>
          <w:sz w:val="28"/>
          <w:szCs w:val="28"/>
        </w:rPr>
        <w:t xml:space="preserve"> </w:t>
      </w:r>
      <w:r w:rsidR="00B8298E" w:rsidRPr="00D01CCD">
        <w:rPr>
          <w:rFonts w:ascii="Calibri" w:hAnsi="Calibri" w:cs="Calibri"/>
          <w:b/>
          <w:bCs/>
          <w:color w:val="0E101A"/>
          <w:sz w:val="28"/>
          <w:szCs w:val="28"/>
        </w:rPr>
        <w:t>March</w:t>
      </w:r>
      <w:r w:rsidR="00851026" w:rsidRPr="00D01CCD">
        <w:rPr>
          <w:rFonts w:ascii="Calibri" w:hAnsi="Calibri" w:cs="Calibri"/>
          <w:b/>
          <w:bCs/>
          <w:color w:val="0E101A"/>
          <w:sz w:val="28"/>
          <w:szCs w:val="28"/>
        </w:rPr>
        <w:t xml:space="preserve"> 202</w:t>
      </w:r>
      <w:r w:rsidR="00B8298E" w:rsidRPr="00D01CCD">
        <w:rPr>
          <w:rFonts w:ascii="Calibri" w:hAnsi="Calibri" w:cs="Calibri"/>
          <w:b/>
          <w:bCs/>
          <w:color w:val="0E101A"/>
          <w:sz w:val="28"/>
          <w:szCs w:val="28"/>
        </w:rPr>
        <w:t>3</w:t>
      </w:r>
    </w:p>
    <w:p w14:paraId="76904789" w14:textId="05BBEE51" w:rsidR="00851026" w:rsidRPr="00EB32D3" w:rsidRDefault="00241E3B" w:rsidP="00EB32D3">
      <w:pPr>
        <w:pStyle w:val="Heading1"/>
        <w:spacing w:line="480" w:lineRule="auto"/>
        <w:jc w:val="center"/>
        <w:rPr>
          <w:sz w:val="28"/>
          <w:szCs w:val="28"/>
        </w:rPr>
      </w:pPr>
      <w:r w:rsidRPr="00D01CCD">
        <w:rPr>
          <w:sz w:val="28"/>
          <w:szCs w:val="28"/>
        </w:rPr>
        <w:t>Statement</w:t>
      </w:r>
      <w:r w:rsidR="00CC4A8B" w:rsidRPr="00D01CCD">
        <w:rPr>
          <w:sz w:val="28"/>
          <w:szCs w:val="28"/>
        </w:rPr>
        <w:t xml:space="preserve"> by </w:t>
      </w:r>
      <w:r w:rsidR="009111A3">
        <w:rPr>
          <w:sz w:val="28"/>
          <w:szCs w:val="28"/>
        </w:rPr>
        <w:t>Juan Ignacio Pérez Bello</w:t>
      </w:r>
      <w:r w:rsidR="00CC4A8B" w:rsidRPr="00D01CCD">
        <w:rPr>
          <w:sz w:val="28"/>
          <w:szCs w:val="28"/>
        </w:rPr>
        <w:t>, International Disability Alliance</w:t>
      </w:r>
    </w:p>
    <w:p w14:paraId="3A79B752" w14:textId="644616C4" w:rsidR="000F3178" w:rsidRPr="00611365" w:rsidRDefault="000F3178" w:rsidP="009111A3">
      <w:pPr>
        <w:pStyle w:val="NormalWeb"/>
        <w:spacing w:before="0" w:beforeAutospacing="0" w:after="120" w:afterAutospacing="0" w:line="480" w:lineRule="auto"/>
        <w:jc w:val="both"/>
        <w:rPr>
          <w:rFonts w:ascii="Calibri" w:hAnsi="Calibri" w:cs="Calibri"/>
          <w:color w:val="0E101A"/>
          <w:sz w:val="28"/>
          <w:szCs w:val="28"/>
        </w:rPr>
      </w:pPr>
      <w:r w:rsidRPr="00611365">
        <w:rPr>
          <w:rFonts w:ascii="Calibri" w:hAnsi="Calibri" w:cs="Calibri"/>
          <w:color w:val="0E101A"/>
          <w:sz w:val="28"/>
          <w:szCs w:val="28"/>
        </w:rPr>
        <w:t xml:space="preserve">Distinguished </w:t>
      </w:r>
      <w:r w:rsidR="00721A88" w:rsidRPr="00611365">
        <w:rPr>
          <w:rFonts w:ascii="Calibri" w:hAnsi="Calibri" w:cs="Calibri"/>
          <w:color w:val="0E101A"/>
          <w:sz w:val="28"/>
          <w:szCs w:val="28"/>
        </w:rPr>
        <w:t>member</w:t>
      </w:r>
      <w:r w:rsidR="00CB3A0D" w:rsidRPr="00611365">
        <w:rPr>
          <w:rFonts w:ascii="Calibri" w:hAnsi="Calibri" w:cs="Calibri"/>
          <w:color w:val="0E101A"/>
          <w:sz w:val="28"/>
          <w:szCs w:val="28"/>
        </w:rPr>
        <w:t>s</w:t>
      </w:r>
      <w:r w:rsidR="00721A88" w:rsidRPr="00611365">
        <w:rPr>
          <w:rFonts w:ascii="Calibri" w:hAnsi="Calibri" w:cs="Calibri"/>
          <w:color w:val="0E101A"/>
          <w:sz w:val="28"/>
          <w:szCs w:val="28"/>
        </w:rPr>
        <w:t xml:space="preserve"> of the CRPD </w:t>
      </w:r>
      <w:r w:rsidRPr="00611365">
        <w:rPr>
          <w:rFonts w:ascii="Calibri" w:hAnsi="Calibri" w:cs="Calibri"/>
          <w:color w:val="0E101A"/>
          <w:sz w:val="28"/>
          <w:szCs w:val="28"/>
        </w:rPr>
        <w:t>Committee</w:t>
      </w:r>
    </w:p>
    <w:p w14:paraId="4E0FA654" w14:textId="567A62D6" w:rsidR="007D672D" w:rsidRPr="00611365" w:rsidRDefault="00D506B9" w:rsidP="009111A3">
      <w:pPr>
        <w:pStyle w:val="NormalWeb"/>
        <w:spacing w:before="0" w:beforeAutospacing="0" w:after="120" w:afterAutospacing="0" w:line="480" w:lineRule="auto"/>
        <w:jc w:val="both"/>
        <w:rPr>
          <w:rFonts w:ascii="Calibri" w:hAnsi="Calibri" w:cs="Calibri"/>
          <w:color w:val="0E101A"/>
          <w:sz w:val="28"/>
          <w:szCs w:val="28"/>
        </w:rPr>
      </w:pPr>
      <w:r w:rsidRPr="00611365">
        <w:rPr>
          <w:rFonts w:ascii="Calibri" w:hAnsi="Calibri" w:cs="Calibri"/>
          <w:color w:val="0E101A"/>
          <w:sz w:val="28"/>
          <w:szCs w:val="28"/>
        </w:rPr>
        <w:t xml:space="preserve">Good </w:t>
      </w:r>
      <w:r w:rsidR="00174290" w:rsidRPr="00611365">
        <w:rPr>
          <w:rFonts w:ascii="Calibri" w:hAnsi="Calibri" w:cs="Calibri"/>
          <w:color w:val="0E101A"/>
          <w:sz w:val="28"/>
          <w:szCs w:val="28"/>
        </w:rPr>
        <w:t>m</w:t>
      </w:r>
      <w:r w:rsidRPr="00611365">
        <w:rPr>
          <w:rFonts w:ascii="Calibri" w:hAnsi="Calibri" w:cs="Calibri"/>
          <w:color w:val="0E101A"/>
          <w:sz w:val="28"/>
          <w:szCs w:val="28"/>
        </w:rPr>
        <w:t xml:space="preserve">orning! </w:t>
      </w:r>
      <w:r w:rsidR="00174290" w:rsidRPr="00611365">
        <w:rPr>
          <w:rFonts w:ascii="Calibri" w:hAnsi="Calibri" w:cs="Calibri"/>
          <w:color w:val="0E101A"/>
          <w:sz w:val="28"/>
          <w:szCs w:val="28"/>
        </w:rPr>
        <w:t xml:space="preserve">I am Juan Ignacio Pérez Bello, </w:t>
      </w:r>
      <w:r w:rsidR="00EB32D3" w:rsidRPr="00611365">
        <w:rPr>
          <w:rFonts w:ascii="Calibri" w:hAnsi="Calibri" w:cs="Calibri"/>
          <w:color w:val="0E101A"/>
          <w:sz w:val="28"/>
          <w:szCs w:val="28"/>
        </w:rPr>
        <w:t xml:space="preserve">and It is my pleasure to deliver this statement on behalf of </w:t>
      </w:r>
      <w:r w:rsidR="00174290" w:rsidRPr="00611365">
        <w:rPr>
          <w:rFonts w:ascii="Calibri" w:hAnsi="Calibri" w:cs="Calibri"/>
          <w:color w:val="0E101A"/>
          <w:sz w:val="28"/>
          <w:szCs w:val="28"/>
        </w:rPr>
        <w:t>International Disability Alliance.</w:t>
      </w:r>
    </w:p>
    <w:p w14:paraId="06259F27" w14:textId="7498584E" w:rsidR="009111A3" w:rsidRPr="00611365" w:rsidRDefault="00174290" w:rsidP="009111A3">
      <w:pPr>
        <w:pStyle w:val="NormalWeb"/>
        <w:spacing w:before="0" w:beforeAutospacing="0" w:after="120" w:afterAutospacing="0" w:line="480" w:lineRule="auto"/>
        <w:jc w:val="both"/>
        <w:rPr>
          <w:rFonts w:ascii="Calibri" w:hAnsi="Calibri" w:cs="Calibri"/>
          <w:color w:val="0E101A"/>
          <w:sz w:val="28"/>
          <w:szCs w:val="28"/>
        </w:rPr>
      </w:pPr>
      <w:r w:rsidRPr="00611365">
        <w:rPr>
          <w:rFonts w:ascii="Calibri" w:hAnsi="Calibri" w:cs="Calibri"/>
          <w:color w:val="0E101A"/>
          <w:sz w:val="28"/>
          <w:szCs w:val="28"/>
        </w:rPr>
        <w:t>IDA welcomes the regional focus of this Day of General Discussion</w:t>
      </w:r>
      <w:r w:rsidR="00611365">
        <w:rPr>
          <w:rFonts w:ascii="Calibri" w:hAnsi="Calibri" w:cs="Calibri"/>
          <w:color w:val="0E101A"/>
          <w:sz w:val="28"/>
          <w:szCs w:val="28"/>
        </w:rPr>
        <w:t>.</w:t>
      </w:r>
      <w:r w:rsidR="00EB32D3" w:rsidRPr="00611365">
        <w:rPr>
          <w:rFonts w:ascii="Calibri" w:hAnsi="Calibri" w:cs="Calibri"/>
          <w:color w:val="0E101A"/>
          <w:sz w:val="28"/>
          <w:szCs w:val="28"/>
        </w:rPr>
        <w:t xml:space="preserve"> </w:t>
      </w:r>
      <w:r w:rsidR="00611365">
        <w:rPr>
          <w:rFonts w:ascii="Calibri" w:hAnsi="Calibri" w:cs="Calibri"/>
          <w:color w:val="0E101A"/>
          <w:sz w:val="28"/>
          <w:szCs w:val="28"/>
        </w:rPr>
        <w:t>H</w:t>
      </w:r>
      <w:r w:rsidR="00EB32D3" w:rsidRPr="00611365">
        <w:rPr>
          <w:rFonts w:ascii="Calibri" w:hAnsi="Calibri" w:cs="Calibri"/>
          <w:color w:val="0E101A"/>
          <w:sz w:val="28"/>
          <w:szCs w:val="28"/>
        </w:rPr>
        <w:t>aving</w:t>
      </w:r>
      <w:r w:rsidR="00AF7DAC" w:rsidRPr="00611365">
        <w:rPr>
          <w:rFonts w:ascii="Calibri" w:hAnsi="Calibri" w:cs="Calibri"/>
          <w:color w:val="0E101A"/>
          <w:sz w:val="28"/>
          <w:szCs w:val="28"/>
        </w:rPr>
        <w:t xml:space="preserve"> six regional members</w:t>
      </w:r>
      <w:r w:rsidR="00EB32D3" w:rsidRPr="00611365">
        <w:rPr>
          <w:rFonts w:ascii="Calibri" w:hAnsi="Calibri" w:cs="Calibri"/>
          <w:color w:val="0E101A"/>
          <w:sz w:val="28"/>
          <w:szCs w:val="28"/>
        </w:rPr>
        <w:t xml:space="preserve">, </w:t>
      </w:r>
      <w:r w:rsidR="00AF7DAC" w:rsidRPr="00611365">
        <w:rPr>
          <w:rFonts w:ascii="Calibri" w:hAnsi="Calibri" w:cs="Calibri"/>
          <w:color w:val="0E101A"/>
          <w:sz w:val="28"/>
          <w:szCs w:val="28"/>
        </w:rPr>
        <w:t>joins this consultation to complement the views of national and regional actors</w:t>
      </w:r>
      <w:r w:rsidR="00EB32D3" w:rsidRPr="00611365">
        <w:rPr>
          <w:rFonts w:ascii="Calibri" w:hAnsi="Calibri" w:cs="Calibri"/>
          <w:color w:val="0E101A"/>
          <w:sz w:val="28"/>
          <w:szCs w:val="28"/>
        </w:rPr>
        <w:t xml:space="preserve">, highlighting a </w:t>
      </w:r>
      <w:r w:rsidR="006E71A1" w:rsidRPr="00611365">
        <w:rPr>
          <w:rFonts w:ascii="Calibri" w:hAnsi="Calibri" w:cs="Calibri"/>
          <w:color w:val="0E101A"/>
          <w:sz w:val="28"/>
          <w:szCs w:val="28"/>
        </w:rPr>
        <w:t>few</w:t>
      </w:r>
      <w:r w:rsidR="00AF7DAC" w:rsidRPr="00611365">
        <w:rPr>
          <w:rFonts w:ascii="Calibri" w:hAnsi="Calibri" w:cs="Calibri"/>
          <w:color w:val="0E101A"/>
          <w:sz w:val="28"/>
          <w:szCs w:val="28"/>
        </w:rPr>
        <w:t xml:space="preserve"> elements:</w:t>
      </w:r>
    </w:p>
    <w:p w14:paraId="47C74106" w14:textId="36762311" w:rsidR="009111A3" w:rsidRPr="00611365" w:rsidRDefault="006E71A1" w:rsidP="006E71A1">
      <w:pPr>
        <w:pStyle w:val="NormalWeb"/>
        <w:spacing w:before="0" w:beforeAutospacing="0" w:after="120" w:afterAutospacing="0" w:line="480" w:lineRule="auto"/>
        <w:jc w:val="both"/>
        <w:rPr>
          <w:rFonts w:ascii="Calibri" w:hAnsi="Calibri" w:cs="Calibri"/>
          <w:color w:val="0E101A"/>
          <w:sz w:val="28"/>
          <w:szCs w:val="28"/>
          <w:lang w:val="en-CH"/>
        </w:rPr>
      </w:pPr>
      <w:r w:rsidRPr="00611365">
        <w:rPr>
          <w:rFonts w:ascii="Calibri" w:hAnsi="Calibri" w:cs="Calibri"/>
          <w:color w:val="0E101A"/>
          <w:sz w:val="28"/>
          <w:szCs w:val="28"/>
        </w:rPr>
        <w:t>Firstly, t</w:t>
      </w:r>
      <w:r w:rsidR="009111A3" w:rsidRPr="00611365">
        <w:rPr>
          <w:rFonts w:ascii="Calibri" w:hAnsi="Calibri" w:cs="Calibri"/>
          <w:color w:val="0E101A"/>
          <w:sz w:val="28"/>
          <w:szCs w:val="28"/>
        </w:rPr>
        <w:t xml:space="preserve">he situation faced by many countries in the Pacific Region, especially small islands States, is dramatic, being their existence at risk due to </w:t>
      </w:r>
      <w:r w:rsidR="00AF7DAC" w:rsidRPr="00611365">
        <w:rPr>
          <w:rFonts w:ascii="Calibri" w:hAnsi="Calibri" w:cs="Calibri"/>
          <w:color w:val="0E101A"/>
          <w:sz w:val="28"/>
          <w:szCs w:val="28"/>
        </w:rPr>
        <w:t xml:space="preserve">the </w:t>
      </w:r>
      <w:r w:rsidR="009111A3" w:rsidRPr="00611365">
        <w:rPr>
          <w:rFonts w:ascii="Calibri" w:hAnsi="Calibri" w:cs="Calibri"/>
          <w:color w:val="0E101A"/>
          <w:sz w:val="28"/>
          <w:szCs w:val="28"/>
        </w:rPr>
        <w:t xml:space="preserve">rise of the sea levels. Reading news </w:t>
      </w:r>
      <w:r w:rsidR="00AF7DAC" w:rsidRPr="00611365">
        <w:rPr>
          <w:rFonts w:ascii="Calibri" w:hAnsi="Calibri" w:cs="Calibri"/>
          <w:color w:val="0E101A"/>
          <w:sz w:val="28"/>
          <w:szCs w:val="28"/>
        </w:rPr>
        <w:t xml:space="preserve">on the potential first State victim </w:t>
      </w:r>
      <w:r w:rsidR="009111A3" w:rsidRPr="00611365">
        <w:rPr>
          <w:rFonts w:ascii="Calibri" w:hAnsi="Calibri" w:cs="Calibri"/>
          <w:color w:val="0E101A"/>
          <w:sz w:val="28"/>
          <w:szCs w:val="28"/>
          <w:lang w:val="en-CH"/>
        </w:rPr>
        <w:t>Kiribati</w:t>
      </w:r>
      <w:r w:rsidR="00AF7DAC" w:rsidRPr="00611365">
        <w:rPr>
          <w:rFonts w:ascii="Calibri" w:hAnsi="Calibri" w:cs="Calibri"/>
          <w:color w:val="0E101A"/>
          <w:sz w:val="28"/>
          <w:szCs w:val="28"/>
        </w:rPr>
        <w:t xml:space="preserve"> </w:t>
      </w:r>
      <w:r w:rsidR="009111A3" w:rsidRPr="00611365">
        <w:rPr>
          <w:rFonts w:ascii="Calibri" w:hAnsi="Calibri" w:cs="Calibri"/>
          <w:color w:val="0E101A"/>
          <w:sz w:val="28"/>
          <w:szCs w:val="28"/>
        </w:rPr>
        <w:t>is simply heartbreaking</w:t>
      </w:r>
      <w:r w:rsidRPr="00611365">
        <w:rPr>
          <w:rFonts w:ascii="Calibri" w:hAnsi="Calibri" w:cs="Calibri"/>
          <w:color w:val="0E101A"/>
          <w:sz w:val="28"/>
          <w:szCs w:val="28"/>
        </w:rPr>
        <w:t xml:space="preserve">. Emigration to other countries is already taking </w:t>
      </w:r>
      <w:r w:rsidR="00B35C44" w:rsidRPr="00611365">
        <w:rPr>
          <w:rFonts w:ascii="Calibri" w:hAnsi="Calibri" w:cs="Calibri"/>
          <w:color w:val="0E101A"/>
          <w:sz w:val="28"/>
          <w:szCs w:val="28"/>
        </w:rPr>
        <w:t>place</w:t>
      </w:r>
      <w:r w:rsidRPr="00611365">
        <w:rPr>
          <w:rFonts w:ascii="Calibri" w:hAnsi="Calibri" w:cs="Calibri"/>
          <w:color w:val="0E101A"/>
          <w:sz w:val="28"/>
          <w:szCs w:val="28"/>
        </w:rPr>
        <w:t>. IDA believes the CRPD Committee must address climate change and action to</w:t>
      </w:r>
      <w:r w:rsidR="00B35C44" w:rsidRPr="00611365">
        <w:rPr>
          <w:rFonts w:ascii="Calibri" w:hAnsi="Calibri" w:cs="Calibri"/>
          <w:color w:val="0E101A"/>
          <w:sz w:val="28"/>
          <w:szCs w:val="28"/>
        </w:rPr>
        <w:t xml:space="preserve"> first</w:t>
      </w:r>
      <w:r w:rsidRPr="00611365">
        <w:rPr>
          <w:rFonts w:ascii="Calibri" w:hAnsi="Calibri" w:cs="Calibri"/>
          <w:color w:val="0E101A"/>
          <w:sz w:val="28"/>
          <w:szCs w:val="28"/>
        </w:rPr>
        <w:t xml:space="preserve"> call for inclusion of persons with disabilities in response measures by States Parties, both of origin and of destination</w:t>
      </w:r>
      <w:r w:rsidR="00AF7DAC" w:rsidRPr="00611365">
        <w:rPr>
          <w:rFonts w:ascii="Calibri" w:hAnsi="Calibri" w:cs="Calibri"/>
          <w:color w:val="0E101A"/>
          <w:sz w:val="28"/>
          <w:szCs w:val="28"/>
        </w:rPr>
        <w:t>.</w:t>
      </w:r>
      <w:r w:rsidR="00B35C44" w:rsidRPr="00611365">
        <w:rPr>
          <w:rFonts w:ascii="Calibri" w:hAnsi="Calibri" w:cs="Calibri"/>
          <w:color w:val="0E101A"/>
          <w:sz w:val="28"/>
          <w:szCs w:val="28"/>
        </w:rPr>
        <w:t xml:space="preserve"> </w:t>
      </w:r>
      <w:r w:rsidR="00AF7DAC" w:rsidRPr="00611365">
        <w:rPr>
          <w:rFonts w:ascii="Calibri" w:hAnsi="Calibri" w:cs="Calibri"/>
          <w:color w:val="0E101A"/>
          <w:sz w:val="28"/>
          <w:szCs w:val="28"/>
        </w:rPr>
        <w:t xml:space="preserve">The Committee should address key related </w:t>
      </w:r>
      <w:r w:rsidR="00B35C44" w:rsidRPr="00611365">
        <w:rPr>
          <w:rFonts w:ascii="Calibri" w:hAnsi="Calibri" w:cs="Calibri"/>
          <w:color w:val="0E101A"/>
          <w:sz w:val="28"/>
          <w:szCs w:val="28"/>
        </w:rPr>
        <w:t>legal issues</w:t>
      </w:r>
      <w:r w:rsidR="00AF7DAC" w:rsidRPr="00611365">
        <w:rPr>
          <w:rFonts w:ascii="Calibri" w:hAnsi="Calibri" w:cs="Calibri"/>
          <w:color w:val="0E101A"/>
          <w:sz w:val="28"/>
          <w:szCs w:val="28"/>
        </w:rPr>
        <w:t xml:space="preserve"> including migration law and </w:t>
      </w:r>
      <w:r w:rsidR="00B35C44" w:rsidRPr="00611365">
        <w:rPr>
          <w:rFonts w:ascii="Calibri" w:hAnsi="Calibri" w:cs="Calibri"/>
          <w:color w:val="0E101A"/>
          <w:sz w:val="28"/>
          <w:szCs w:val="28"/>
        </w:rPr>
        <w:t>State responsibility</w:t>
      </w:r>
      <w:r w:rsidR="00AF7DAC" w:rsidRPr="00611365">
        <w:rPr>
          <w:rFonts w:ascii="Calibri" w:hAnsi="Calibri" w:cs="Calibri"/>
          <w:color w:val="0E101A"/>
          <w:sz w:val="28"/>
          <w:szCs w:val="28"/>
        </w:rPr>
        <w:t xml:space="preserve"> (on the latter</w:t>
      </w:r>
      <w:r w:rsidR="00B35C44" w:rsidRPr="00611365">
        <w:rPr>
          <w:rFonts w:ascii="Calibri" w:hAnsi="Calibri" w:cs="Calibri"/>
          <w:color w:val="0E101A"/>
          <w:sz w:val="28"/>
          <w:szCs w:val="28"/>
        </w:rPr>
        <w:t xml:space="preserve"> taking</w:t>
      </w:r>
      <w:r w:rsidR="00EB32D3" w:rsidRPr="00611365">
        <w:rPr>
          <w:rFonts w:ascii="Calibri" w:hAnsi="Calibri" w:cs="Calibri"/>
          <w:color w:val="0E101A"/>
          <w:sz w:val="28"/>
          <w:szCs w:val="28"/>
        </w:rPr>
        <w:t xml:space="preserve">, </w:t>
      </w:r>
      <w:r w:rsidR="00B35C44" w:rsidRPr="00611365">
        <w:rPr>
          <w:rFonts w:ascii="Calibri" w:hAnsi="Calibri" w:cs="Calibri"/>
          <w:color w:val="0E101A"/>
          <w:sz w:val="28"/>
          <w:szCs w:val="28"/>
        </w:rPr>
        <w:t>into account the development by the Committee on the Rights of the Child</w:t>
      </w:r>
      <w:r w:rsidR="00AF7DAC" w:rsidRPr="00611365">
        <w:rPr>
          <w:rFonts w:ascii="Calibri" w:hAnsi="Calibri" w:cs="Calibri"/>
          <w:color w:val="0E101A"/>
          <w:sz w:val="28"/>
          <w:szCs w:val="28"/>
        </w:rPr>
        <w:t>).</w:t>
      </w:r>
    </w:p>
    <w:p w14:paraId="54973D53" w14:textId="35C49D79" w:rsidR="008714B1" w:rsidRPr="00611365" w:rsidRDefault="006E71A1" w:rsidP="00357AAE">
      <w:pPr>
        <w:pStyle w:val="NormalWeb"/>
        <w:spacing w:after="120" w:line="480" w:lineRule="auto"/>
        <w:jc w:val="both"/>
        <w:rPr>
          <w:rFonts w:ascii="Calibri" w:hAnsi="Calibri" w:cs="Calibri"/>
          <w:color w:val="0E101A"/>
          <w:sz w:val="28"/>
          <w:szCs w:val="28"/>
          <w:lang w:val="en-GB"/>
        </w:rPr>
      </w:pPr>
      <w:r w:rsidRPr="00611365">
        <w:rPr>
          <w:rFonts w:ascii="Calibri" w:hAnsi="Calibri" w:cs="Calibri"/>
          <w:color w:val="0E101A"/>
          <w:sz w:val="28"/>
          <w:szCs w:val="28"/>
        </w:rPr>
        <w:lastRenderedPageBreak/>
        <w:t>Natural disasters keep hitting</w:t>
      </w:r>
      <w:r w:rsidR="00357AAE" w:rsidRPr="00611365">
        <w:rPr>
          <w:rFonts w:ascii="Calibri" w:hAnsi="Calibri" w:cs="Calibri"/>
          <w:color w:val="0E101A"/>
          <w:sz w:val="28"/>
          <w:szCs w:val="28"/>
        </w:rPr>
        <w:t xml:space="preserve">, such as the recent earthquake </w:t>
      </w:r>
      <w:r w:rsidR="00357AAE" w:rsidRPr="00611365">
        <w:rPr>
          <w:rFonts w:ascii="Calibri" w:hAnsi="Calibri" w:cs="Calibri"/>
          <w:color w:val="0E101A"/>
          <w:sz w:val="28"/>
          <w:szCs w:val="28"/>
          <w:lang w:val="en-CH"/>
        </w:rPr>
        <w:t>in Türkiye and Syri</w:t>
      </w:r>
      <w:r w:rsidR="00357AAE" w:rsidRPr="00611365">
        <w:rPr>
          <w:rFonts w:ascii="Calibri" w:hAnsi="Calibri" w:cs="Calibri"/>
          <w:color w:val="0E101A"/>
          <w:sz w:val="28"/>
          <w:szCs w:val="28"/>
        </w:rPr>
        <w:t xml:space="preserve">a and the floods in Pakistan last year. This CRPD Committee has a vast jurisprudence under article 11 of the CRPD calling for ensuring participation in an active role and inclusion of persons with disabilities </w:t>
      </w:r>
      <w:r w:rsidR="00357AAE" w:rsidRPr="00611365">
        <w:rPr>
          <w:rFonts w:ascii="Calibri" w:hAnsi="Calibri" w:cs="Calibri"/>
          <w:color w:val="0E101A"/>
          <w:sz w:val="28"/>
          <w:szCs w:val="28"/>
          <w:lang w:val="en-GB"/>
        </w:rPr>
        <w:t xml:space="preserve">throughout the emergency cycle, including prevention, preparedness, </w:t>
      </w:r>
      <w:proofErr w:type="gramStart"/>
      <w:r w:rsidR="00357AAE" w:rsidRPr="00611365">
        <w:rPr>
          <w:rFonts w:ascii="Calibri" w:hAnsi="Calibri" w:cs="Calibri"/>
          <w:color w:val="0E101A"/>
          <w:sz w:val="28"/>
          <w:szCs w:val="28"/>
          <w:lang w:val="en-GB"/>
        </w:rPr>
        <w:t>response</w:t>
      </w:r>
      <w:proofErr w:type="gramEnd"/>
      <w:r w:rsidR="00357AAE" w:rsidRPr="00611365">
        <w:rPr>
          <w:rFonts w:ascii="Calibri" w:hAnsi="Calibri" w:cs="Calibri"/>
          <w:color w:val="0E101A"/>
          <w:sz w:val="28"/>
          <w:szCs w:val="28"/>
          <w:lang w:val="en-GB"/>
        </w:rPr>
        <w:t xml:space="preserve"> and recovery.</w:t>
      </w:r>
      <w:r w:rsidR="00B35C44" w:rsidRPr="00611365">
        <w:rPr>
          <w:rFonts w:ascii="Calibri" w:hAnsi="Calibri" w:cs="Calibri"/>
          <w:color w:val="0E101A"/>
          <w:sz w:val="28"/>
          <w:szCs w:val="28"/>
          <w:lang w:val="en-GB"/>
        </w:rPr>
        <w:t xml:space="preserve"> This general comment process should serve to systematise </w:t>
      </w:r>
      <w:r w:rsidR="00EB32D3" w:rsidRPr="00611365">
        <w:rPr>
          <w:rFonts w:ascii="Calibri" w:hAnsi="Calibri" w:cs="Calibri"/>
          <w:color w:val="0E101A"/>
          <w:sz w:val="28"/>
          <w:szCs w:val="28"/>
          <w:lang w:val="en-GB"/>
        </w:rPr>
        <w:t>such</w:t>
      </w:r>
      <w:r w:rsidR="00B35C44" w:rsidRPr="00611365">
        <w:rPr>
          <w:rFonts w:ascii="Calibri" w:hAnsi="Calibri" w:cs="Calibri"/>
          <w:color w:val="0E101A"/>
          <w:sz w:val="28"/>
          <w:szCs w:val="28"/>
          <w:lang w:val="en-GB"/>
        </w:rPr>
        <w:t xml:space="preserve"> guidance.</w:t>
      </w:r>
    </w:p>
    <w:p w14:paraId="03DF4A43" w14:textId="1EA854D0" w:rsidR="008714B1" w:rsidRPr="00611365" w:rsidRDefault="008714B1" w:rsidP="00357AAE">
      <w:pPr>
        <w:pStyle w:val="NormalWeb"/>
        <w:spacing w:after="120" w:line="480" w:lineRule="auto"/>
        <w:jc w:val="both"/>
        <w:rPr>
          <w:rFonts w:ascii="Calibri" w:hAnsi="Calibri" w:cs="Calibri"/>
          <w:color w:val="0E101A"/>
          <w:sz w:val="28"/>
          <w:szCs w:val="28"/>
          <w:lang w:val="en-GB"/>
        </w:rPr>
      </w:pPr>
      <w:r w:rsidRPr="00611365">
        <w:rPr>
          <w:rFonts w:ascii="Calibri" w:hAnsi="Calibri" w:cs="Calibri"/>
          <w:color w:val="0E101A"/>
          <w:sz w:val="28"/>
          <w:szCs w:val="28"/>
          <w:lang w:val="en-GB"/>
        </w:rPr>
        <w:t>While the situation</w:t>
      </w:r>
      <w:r w:rsidR="00AF7DAC" w:rsidRPr="00611365">
        <w:rPr>
          <w:rFonts w:ascii="Calibri" w:hAnsi="Calibri" w:cs="Calibri"/>
          <w:color w:val="0E101A"/>
          <w:sz w:val="28"/>
          <w:szCs w:val="28"/>
          <w:lang w:val="en-GB"/>
        </w:rPr>
        <w:t xml:space="preserve"> constantly</w:t>
      </w:r>
      <w:r w:rsidRPr="00611365">
        <w:rPr>
          <w:rFonts w:ascii="Calibri" w:hAnsi="Calibri" w:cs="Calibri"/>
          <w:color w:val="0E101A"/>
          <w:sz w:val="28"/>
          <w:szCs w:val="28"/>
          <w:lang w:val="en-GB"/>
        </w:rPr>
        <w:t xml:space="preserve"> evolves and fluctuates, Covid-19 and States responses measures remain of great concern. The CRPD Committee has </w:t>
      </w:r>
      <w:r w:rsidR="00AF7DAC" w:rsidRPr="00611365">
        <w:rPr>
          <w:rFonts w:ascii="Calibri" w:hAnsi="Calibri" w:cs="Calibri"/>
          <w:color w:val="0E101A"/>
          <w:sz w:val="28"/>
          <w:szCs w:val="28"/>
          <w:lang w:val="en-GB"/>
        </w:rPr>
        <w:t>elaborated plenty</w:t>
      </w:r>
      <w:r w:rsidRPr="00611365">
        <w:rPr>
          <w:rFonts w:ascii="Calibri" w:hAnsi="Calibri" w:cs="Calibri"/>
          <w:color w:val="0E101A"/>
          <w:sz w:val="28"/>
          <w:szCs w:val="28"/>
          <w:lang w:val="en-GB"/>
        </w:rPr>
        <w:t xml:space="preserve"> already Covid19 and persons with disabilities, especially in terms of safety, specific impact of response measures and access to information and vaccination; but maybe this process becomes </w:t>
      </w:r>
      <w:r w:rsidR="00AF7DAC" w:rsidRPr="00611365">
        <w:rPr>
          <w:rFonts w:ascii="Calibri" w:hAnsi="Calibri" w:cs="Calibri"/>
          <w:color w:val="0E101A"/>
          <w:sz w:val="28"/>
          <w:szCs w:val="28"/>
          <w:lang w:val="en-GB"/>
        </w:rPr>
        <w:t xml:space="preserve">also </w:t>
      </w:r>
      <w:r w:rsidRPr="00611365">
        <w:rPr>
          <w:rFonts w:ascii="Calibri" w:hAnsi="Calibri" w:cs="Calibri"/>
          <w:color w:val="0E101A"/>
          <w:sz w:val="28"/>
          <w:szCs w:val="28"/>
          <w:lang w:val="en-GB"/>
        </w:rPr>
        <w:t xml:space="preserve">an opportunity to provide </w:t>
      </w:r>
      <w:r w:rsidR="003D1155" w:rsidRPr="00611365">
        <w:rPr>
          <w:rFonts w:ascii="Calibri" w:hAnsi="Calibri" w:cs="Calibri"/>
          <w:color w:val="0E101A"/>
          <w:sz w:val="28"/>
          <w:szCs w:val="28"/>
          <w:lang w:val="en-GB"/>
        </w:rPr>
        <w:t>guidance around</w:t>
      </w:r>
      <w:r w:rsidRPr="00611365">
        <w:rPr>
          <w:rFonts w:ascii="Calibri" w:hAnsi="Calibri" w:cs="Calibri"/>
          <w:color w:val="0E101A"/>
          <w:sz w:val="28"/>
          <w:szCs w:val="28"/>
          <w:lang w:val="en-GB"/>
        </w:rPr>
        <w:t xml:space="preserve"> </w:t>
      </w:r>
      <w:r w:rsidR="00AF7DAC" w:rsidRPr="00611365">
        <w:rPr>
          <w:rFonts w:ascii="Calibri" w:hAnsi="Calibri" w:cs="Calibri"/>
          <w:color w:val="0E101A"/>
          <w:sz w:val="28"/>
          <w:szCs w:val="28"/>
          <w:lang w:val="en-GB"/>
        </w:rPr>
        <w:t xml:space="preserve">derogations and </w:t>
      </w:r>
      <w:r w:rsidRPr="00611365">
        <w:rPr>
          <w:rFonts w:ascii="Calibri" w:hAnsi="Calibri" w:cs="Calibri"/>
          <w:color w:val="0E101A"/>
          <w:sz w:val="28"/>
          <w:szCs w:val="28"/>
          <w:lang w:val="en-GB"/>
        </w:rPr>
        <w:t>restrictions to civil and political rights</w:t>
      </w:r>
      <w:r w:rsidR="00AF7DAC" w:rsidRPr="00611365">
        <w:rPr>
          <w:rFonts w:ascii="Calibri" w:hAnsi="Calibri" w:cs="Calibri"/>
          <w:color w:val="0E101A"/>
          <w:sz w:val="28"/>
          <w:szCs w:val="28"/>
          <w:lang w:val="en-GB"/>
        </w:rPr>
        <w:t xml:space="preserve"> in times of emergency</w:t>
      </w:r>
      <w:r w:rsidRPr="00611365">
        <w:rPr>
          <w:rFonts w:ascii="Calibri" w:hAnsi="Calibri" w:cs="Calibri"/>
          <w:color w:val="0E101A"/>
          <w:sz w:val="28"/>
          <w:szCs w:val="28"/>
          <w:lang w:val="en-GB"/>
        </w:rPr>
        <w:t xml:space="preserve"> </w:t>
      </w:r>
      <w:r w:rsidR="00AF7DAC" w:rsidRPr="00611365">
        <w:rPr>
          <w:rFonts w:ascii="Calibri" w:hAnsi="Calibri" w:cs="Calibri"/>
          <w:color w:val="0E101A"/>
          <w:sz w:val="28"/>
          <w:szCs w:val="28"/>
          <w:lang w:val="en-GB"/>
        </w:rPr>
        <w:t>from a disability perspective</w:t>
      </w:r>
      <w:r w:rsidRPr="00611365">
        <w:rPr>
          <w:rFonts w:ascii="Calibri" w:hAnsi="Calibri" w:cs="Calibri"/>
          <w:color w:val="0E101A"/>
          <w:sz w:val="28"/>
          <w:szCs w:val="28"/>
          <w:lang w:val="en-GB"/>
        </w:rPr>
        <w:t>, reflecting on the interaction of the CRPD with Article 4 of the International Covenant on Civil and Political Rights.</w:t>
      </w:r>
    </w:p>
    <w:p w14:paraId="43E77B48" w14:textId="02153EFF" w:rsidR="00AF7DAC" w:rsidRPr="00611365" w:rsidRDefault="00AF7DAC" w:rsidP="00357AAE">
      <w:pPr>
        <w:pStyle w:val="NormalWeb"/>
        <w:spacing w:after="120" w:line="480" w:lineRule="auto"/>
        <w:jc w:val="both"/>
        <w:rPr>
          <w:rFonts w:ascii="Calibri" w:hAnsi="Calibri" w:cs="Calibri"/>
          <w:color w:val="0E101A"/>
          <w:sz w:val="28"/>
          <w:szCs w:val="28"/>
          <w:lang w:val="en-GB"/>
        </w:rPr>
      </w:pPr>
      <w:r w:rsidRPr="00611365">
        <w:rPr>
          <w:rFonts w:ascii="Calibri" w:hAnsi="Calibri" w:cs="Calibri"/>
          <w:color w:val="0E101A"/>
          <w:sz w:val="28"/>
          <w:szCs w:val="28"/>
          <w:lang w:val="en-GB"/>
        </w:rPr>
        <w:t xml:space="preserve">Finally, the armed conflict in Ukraine, and the work of this Committee and of the Special Rapporteur have raised visibility for guidance to States on the interaction between the CRPD and both international humanitarian law and refugee law. IDA’s submission for this DGD </w:t>
      </w:r>
      <w:r w:rsidR="00EB32D3" w:rsidRPr="00611365">
        <w:rPr>
          <w:rFonts w:ascii="Calibri" w:hAnsi="Calibri" w:cs="Calibri"/>
          <w:color w:val="0E101A"/>
          <w:sz w:val="28"/>
          <w:szCs w:val="28"/>
          <w:lang w:val="en-GB"/>
        </w:rPr>
        <w:t>encourages the Committee to reflect on the need for:</w:t>
      </w:r>
    </w:p>
    <w:p w14:paraId="7E8FAB73" w14:textId="40E4D96C" w:rsidR="00EB32D3" w:rsidRPr="00611365" w:rsidRDefault="00EB32D3" w:rsidP="00EB32D3">
      <w:pPr>
        <w:pStyle w:val="NormalWeb"/>
        <w:numPr>
          <w:ilvl w:val="0"/>
          <w:numId w:val="6"/>
        </w:numPr>
        <w:spacing w:after="120" w:line="480" w:lineRule="auto"/>
        <w:jc w:val="both"/>
        <w:rPr>
          <w:rFonts w:ascii="Calibri" w:hAnsi="Calibri" w:cs="Calibri"/>
          <w:color w:val="0E101A"/>
          <w:sz w:val="28"/>
          <w:szCs w:val="28"/>
          <w:lang w:val="en-GB"/>
        </w:rPr>
      </w:pPr>
      <w:r w:rsidRPr="00611365">
        <w:rPr>
          <w:rFonts w:ascii="Calibri" w:hAnsi="Calibri" w:cs="Calibri"/>
          <w:color w:val="0E101A"/>
          <w:sz w:val="28"/>
          <w:szCs w:val="28"/>
          <w:lang w:val="en-GB"/>
        </w:rPr>
        <w:t xml:space="preserve">International Humanitarian Law to adopt a CRPD perspective to reinterpret legal </w:t>
      </w:r>
      <w:r w:rsidR="003D1155" w:rsidRPr="00611365">
        <w:rPr>
          <w:rFonts w:ascii="Calibri" w:hAnsi="Calibri" w:cs="Calibri"/>
          <w:color w:val="0E101A"/>
          <w:sz w:val="28"/>
          <w:szCs w:val="28"/>
          <w:lang w:val="en-GB"/>
        </w:rPr>
        <w:t>provisions.</w:t>
      </w:r>
    </w:p>
    <w:p w14:paraId="6F4556BD" w14:textId="34323500" w:rsidR="00EB32D3" w:rsidRPr="00611365" w:rsidRDefault="00EB32D3" w:rsidP="00EB32D3">
      <w:pPr>
        <w:pStyle w:val="NormalWeb"/>
        <w:numPr>
          <w:ilvl w:val="0"/>
          <w:numId w:val="6"/>
        </w:numPr>
        <w:spacing w:after="120" w:line="480" w:lineRule="auto"/>
        <w:jc w:val="both"/>
        <w:rPr>
          <w:rFonts w:ascii="Calibri" w:hAnsi="Calibri" w:cs="Calibri"/>
          <w:color w:val="0E101A"/>
          <w:sz w:val="28"/>
          <w:szCs w:val="28"/>
          <w:lang w:val="en-GB"/>
        </w:rPr>
      </w:pPr>
      <w:r w:rsidRPr="00611365">
        <w:rPr>
          <w:rFonts w:ascii="Calibri" w:hAnsi="Calibri" w:cs="Calibri"/>
          <w:color w:val="0E101A"/>
          <w:sz w:val="28"/>
          <w:szCs w:val="28"/>
          <w:lang w:val="en-GB"/>
        </w:rPr>
        <w:t xml:space="preserve">Refugee law, both international and national, </w:t>
      </w:r>
      <w:proofErr w:type="gramStart"/>
      <w:r w:rsidRPr="00611365">
        <w:rPr>
          <w:rFonts w:ascii="Calibri" w:hAnsi="Calibri" w:cs="Calibri"/>
          <w:color w:val="0E101A"/>
          <w:sz w:val="28"/>
          <w:szCs w:val="28"/>
          <w:lang w:val="en-GB"/>
        </w:rPr>
        <w:t>to :</w:t>
      </w:r>
      <w:proofErr w:type="gramEnd"/>
    </w:p>
    <w:p w14:paraId="3A144670" w14:textId="4F007CFD" w:rsidR="00EB32D3" w:rsidRPr="00611365" w:rsidRDefault="00EB32D3" w:rsidP="00EB32D3">
      <w:pPr>
        <w:pStyle w:val="NormalWeb"/>
        <w:numPr>
          <w:ilvl w:val="1"/>
          <w:numId w:val="6"/>
        </w:numPr>
        <w:spacing w:after="120" w:line="480" w:lineRule="auto"/>
        <w:jc w:val="both"/>
        <w:rPr>
          <w:rFonts w:ascii="Calibri" w:hAnsi="Calibri" w:cs="Calibri"/>
          <w:color w:val="0E101A"/>
          <w:sz w:val="28"/>
          <w:szCs w:val="28"/>
          <w:lang w:val="en-GB"/>
        </w:rPr>
      </w:pPr>
      <w:r w:rsidRPr="00611365">
        <w:rPr>
          <w:rFonts w:ascii="Calibri" w:hAnsi="Calibri" w:cs="Calibri"/>
          <w:color w:val="0E101A"/>
          <w:sz w:val="28"/>
          <w:szCs w:val="28"/>
          <w:lang w:val="en-GB"/>
        </w:rPr>
        <w:t xml:space="preserve">ensure the provision of </w:t>
      </w:r>
      <w:r w:rsidRPr="00694849">
        <w:rPr>
          <w:rFonts w:ascii="Calibri" w:hAnsi="Calibri" w:cs="Calibri"/>
          <w:b/>
          <w:bCs/>
          <w:color w:val="0E101A"/>
          <w:sz w:val="28"/>
          <w:szCs w:val="28"/>
          <w:lang w:val="en-GB"/>
        </w:rPr>
        <w:t>procedural</w:t>
      </w:r>
      <w:r w:rsidRPr="00611365">
        <w:rPr>
          <w:rFonts w:ascii="Calibri" w:hAnsi="Calibri" w:cs="Calibri"/>
          <w:color w:val="0E101A"/>
          <w:sz w:val="28"/>
          <w:szCs w:val="28"/>
          <w:lang w:val="en-GB"/>
        </w:rPr>
        <w:t xml:space="preserve"> accommodation</w:t>
      </w:r>
      <w:r w:rsidR="00694849">
        <w:rPr>
          <w:rFonts w:ascii="Calibri" w:hAnsi="Calibri" w:cs="Calibri"/>
          <w:color w:val="0E101A"/>
          <w:sz w:val="28"/>
          <w:szCs w:val="28"/>
          <w:lang w:val="en-GB"/>
        </w:rPr>
        <w:t xml:space="preserve"> in </w:t>
      </w:r>
      <w:r w:rsidRPr="00611365">
        <w:rPr>
          <w:rFonts w:ascii="Calibri" w:hAnsi="Calibri" w:cs="Calibri"/>
          <w:color w:val="0E101A"/>
          <w:sz w:val="28"/>
          <w:szCs w:val="28"/>
          <w:lang w:val="en-GB"/>
        </w:rPr>
        <w:t xml:space="preserve">, and </w:t>
      </w:r>
    </w:p>
    <w:p w14:paraId="14883FC0" w14:textId="129751A4" w:rsidR="00EB32D3" w:rsidRPr="00611365" w:rsidRDefault="00EB32D3" w:rsidP="00EB32D3">
      <w:pPr>
        <w:pStyle w:val="NormalWeb"/>
        <w:numPr>
          <w:ilvl w:val="1"/>
          <w:numId w:val="6"/>
        </w:numPr>
        <w:spacing w:after="120" w:line="480" w:lineRule="auto"/>
        <w:jc w:val="both"/>
        <w:rPr>
          <w:rFonts w:ascii="Calibri" w:hAnsi="Calibri" w:cs="Calibri"/>
          <w:color w:val="0E101A"/>
          <w:sz w:val="28"/>
          <w:szCs w:val="28"/>
          <w:lang w:val="en-GB"/>
        </w:rPr>
      </w:pPr>
      <w:r w:rsidRPr="00611365">
        <w:rPr>
          <w:rFonts w:ascii="Calibri" w:hAnsi="Calibri" w:cs="Calibri"/>
          <w:color w:val="0E101A"/>
          <w:sz w:val="28"/>
          <w:szCs w:val="28"/>
          <w:lang w:val="en-GB"/>
        </w:rPr>
        <w:lastRenderedPageBreak/>
        <w:t>to consider factoring in “disability” in the concept of “persecution” for refugee status determination, building upon your decisions in two views on individual communications against Sweden</w:t>
      </w:r>
      <w:r w:rsidR="00694849">
        <w:rPr>
          <w:rFonts w:ascii="Calibri" w:hAnsi="Calibri" w:cs="Calibri"/>
          <w:color w:val="0E101A"/>
          <w:sz w:val="28"/>
          <w:szCs w:val="28"/>
          <w:lang w:val="en-GB"/>
        </w:rPr>
        <w:t>, which implicitly address this relying on article 15 CRPD.</w:t>
      </w:r>
    </w:p>
    <w:p w14:paraId="2305F8A9" w14:textId="7AA4DC62" w:rsidR="009111A3" w:rsidRPr="00611365" w:rsidRDefault="00EB32D3" w:rsidP="006E71A1">
      <w:pPr>
        <w:pStyle w:val="NormalWeb"/>
        <w:spacing w:before="0" w:beforeAutospacing="0" w:after="120" w:afterAutospacing="0" w:line="480" w:lineRule="auto"/>
        <w:jc w:val="both"/>
        <w:rPr>
          <w:rFonts w:ascii="Calibri" w:hAnsi="Calibri" w:cs="Calibri"/>
          <w:color w:val="0E101A"/>
          <w:sz w:val="28"/>
          <w:szCs w:val="28"/>
          <w:lang w:val="en-GB"/>
        </w:rPr>
      </w:pPr>
      <w:r w:rsidRPr="00611365">
        <w:rPr>
          <w:rFonts w:ascii="Calibri" w:hAnsi="Calibri" w:cs="Calibri"/>
          <w:color w:val="0E101A"/>
          <w:sz w:val="28"/>
          <w:szCs w:val="28"/>
          <w:lang w:val="en-GB"/>
        </w:rPr>
        <w:t>Thank you very much for your attention.</w:t>
      </w:r>
    </w:p>
    <w:p w14:paraId="0F8FE23D" w14:textId="1DE70306" w:rsidR="00EB32D3" w:rsidRDefault="00EB32D3" w:rsidP="006E71A1">
      <w:pPr>
        <w:pStyle w:val="NormalWeb"/>
        <w:spacing w:before="0" w:beforeAutospacing="0" w:after="120" w:afterAutospacing="0" w:line="480" w:lineRule="auto"/>
        <w:jc w:val="both"/>
        <w:rPr>
          <w:rFonts w:ascii="Calibri" w:hAnsi="Calibri" w:cs="Calibri"/>
          <w:color w:val="0E101A"/>
          <w:sz w:val="28"/>
          <w:szCs w:val="28"/>
          <w:lang w:val="en-GB"/>
        </w:rPr>
      </w:pPr>
    </w:p>
    <w:p w14:paraId="426BADE2" w14:textId="77777777" w:rsidR="00EB32D3" w:rsidRPr="00EB32D3" w:rsidRDefault="00EB32D3" w:rsidP="006E71A1">
      <w:pPr>
        <w:pStyle w:val="NormalWeb"/>
        <w:spacing w:before="0" w:beforeAutospacing="0" w:after="120" w:afterAutospacing="0" w:line="480" w:lineRule="auto"/>
        <w:jc w:val="both"/>
        <w:rPr>
          <w:rFonts w:ascii="Calibri" w:hAnsi="Calibri" w:cs="Calibri"/>
          <w:color w:val="0E101A"/>
          <w:sz w:val="28"/>
          <w:szCs w:val="28"/>
          <w:lang w:val="en-GB"/>
        </w:rPr>
      </w:pPr>
    </w:p>
    <w:p w14:paraId="589A9208" w14:textId="76867CA4" w:rsidR="009111A3" w:rsidRPr="009111A3" w:rsidRDefault="009111A3" w:rsidP="009111A3">
      <w:pPr>
        <w:pStyle w:val="NormalWeb"/>
        <w:spacing w:before="0" w:beforeAutospacing="0" w:after="120" w:afterAutospacing="0" w:line="480" w:lineRule="auto"/>
        <w:jc w:val="both"/>
        <w:rPr>
          <w:rFonts w:ascii="Calibri" w:hAnsi="Calibri" w:cs="Calibri"/>
          <w:color w:val="0E101A"/>
          <w:sz w:val="28"/>
          <w:szCs w:val="28"/>
        </w:rPr>
      </w:pPr>
    </w:p>
    <w:p w14:paraId="750CE7DD" w14:textId="7D16A864" w:rsidR="009111A3" w:rsidRPr="009111A3" w:rsidRDefault="009111A3" w:rsidP="00174290">
      <w:pPr>
        <w:pStyle w:val="NormalWeb"/>
        <w:spacing w:before="0" w:beforeAutospacing="0" w:after="120" w:afterAutospacing="0" w:line="480" w:lineRule="auto"/>
        <w:jc w:val="both"/>
        <w:rPr>
          <w:rFonts w:ascii="Calibri" w:hAnsi="Calibri" w:cs="Calibri"/>
          <w:color w:val="0E101A"/>
          <w:sz w:val="28"/>
          <w:szCs w:val="28"/>
          <w:lang w:val="en-CH"/>
        </w:rPr>
      </w:pPr>
    </w:p>
    <w:p w14:paraId="57406BA4" w14:textId="2F08E02A" w:rsidR="00B824B4" w:rsidRPr="00D01CCD" w:rsidRDefault="00B824B4" w:rsidP="00D01CCD">
      <w:pPr>
        <w:pStyle w:val="NormalWeb"/>
        <w:spacing w:before="0" w:beforeAutospacing="0" w:after="120" w:afterAutospacing="0" w:line="480" w:lineRule="auto"/>
        <w:jc w:val="both"/>
        <w:rPr>
          <w:rFonts w:ascii="Calibri" w:hAnsi="Calibri" w:cs="Calibri"/>
          <w:color w:val="0E101A"/>
          <w:sz w:val="28"/>
          <w:szCs w:val="28"/>
        </w:rPr>
      </w:pPr>
    </w:p>
    <w:p w14:paraId="6E7E6882" w14:textId="55A984B8" w:rsidR="007C3356" w:rsidRPr="00D01CCD" w:rsidRDefault="007C3356" w:rsidP="00D01CCD">
      <w:pPr>
        <w:spacing w:line="480" w:lineRule="auto"/>
        <w:rPr>
          <w:sz w:val="28"/>
          <w:szCs w:val="28"/>
        </w:rPr>
      </w:pPr>
    </w:p>
    <w:p w14:paraId="49F23959" w14:textId="77777777" w:rsidR="00142192" w:rsidRPr="00D01CCD" w:rsidRDefault="00142192" w:rsidP="00D01CCD">
      <w:pPr>
        <w:spacing w:line="480" w:lineRule="auto"/>
        <w:rPr>
          <w:sz w:val="28"/>
          <w:szCs w:val="28"/>
        </w:rPr>
      </w:pPr>
    </w:p>
    <w:sectPr w:rsidR="00142192" w:rsidRPr="00D01CCD" w:rsidSect="00AE7367">
      <w:headerReference w:type="first" r:id="rId9"/>
      <w:type w:val="continuous"/>
      <w:pgSz w:w="11907" w:h="16840" w:code="9"/>
      <w:pgMar w:top="720" w:right="720" w:bottom="720" w:left="720" w:header="851"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4FD8" w14:textId="77777777" w:rsidR="00813661" w:rsidRDefault="00813661" w:rsidP="00CC4A8B">
      <w:pPr>
        <w:spacing w:after="0" w:line="240" w:lineRule="auto"/>
      </w:pPr>
      <w:r>
        <w:separator/>
      </w:r>
    </w:p>
  </w:endnote>
  <w:endnote w:type="continuationSeparator" w:id="0">
    <w:p w14:paraId="17076288" w14:textId="77777777" w:rsidR="00813661" w:rsidRDefault="00813661" w:rsidP="00CC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439D" w14:textId="77777777" w:rsidR="00813661" w:rsidRDefault="00813661" w:rsidP="00CC4A8B">
      <w:pPr>
        <w:spacing w:after="0" w:line="240" w:lineRule="auto"/>
      </w:pPr>
      <w:r>
        <w:separator/>
      </w:r>
    </w:p>
  </w:footnote>
  <w:footnote w:type="continuationSeparator" w:id="0">
    <w:p w14:paraId="067462D2" w14:textId="77777777" w:rsidR="00813661" w:rsidRDefault="00813661" w:rsidP="00CC4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E054" w14:textId="77777777" w:rsidR="005A6BAE" w:rsidRPr="00CC4A8B" w:rsidRDefault="005A6BAE" w:rsidP="00AE7367">
    <w:pPr>
      <w:pStyle w:val="NormalWeb"/>
      <w:spacing w:before="0" w:beforeAutospacing="0" w:after="0" w:afterAutospacing="0"/>
      <w:jc w:val="center"/>
      <w:rPr>
        <w:rFonts w:ascii="Calibri" w:hAnsi="Calibri" w:cs="Calibri"/>
        <w:b/>
        <w:bCs/>
        <w:color w:val="0E101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576"/>
    <w:multiLevelType w:val="multilevel"/>
    <w:tmpl w:val="7FCC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826ABA"/>
    <w:multiLevelType w:val="hybridMultilevel"/>
    <w:tmpl w:val="74C87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D16AAB"/>
    <w:multiLevelType w:val="multilevel"/>
    <w:tmpl w:val="BDA4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44007B"/>
    <w:multiLevelType w:val="hybridMultilevel"/>
    <w:tmpl w:val="DAA6CD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594F9D"/>
    <w:multiLevelType w:val="hybridMultilevel"/>
    <w:tmpl w:val="9752BCA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41AA3"/>
    <w:multiLevelType w:val="multilevel"/>
    <w:tmpl w:val="4E8C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641291">
    <w:abstractNumId w:val="1"/>
  </w:num>
  <w:num w:numId="2" w16cid:durableId="427503028">
    <w:abstractNumId w:val="2"/>
  </w:num>
  <w:num w:numId="3" w16cid:durableId="1565993912">
    <w:abstractNumId w:val="0"/>
  </w:num>
  <w:num w:numId="4" w16cid:durableId="1653826804">
    <w:abstractNumId w:val="5"/>
  </w:num>
  <w:num w:numId="5" w16cid:durableId="903567455">
    <w:abstractNumId w:val="3"/>
  </w:num>
  <w:num w:numId="6" w16cid:durableId="1915817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evenAndOddHeader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596F65-33B3-43FA-82D4-534CC8ACBF31}"/>
    <w:docVar w:name="dgnword-eventsink" w:val="2010282779312"/>
    <w:docVar w:name="dgnword-lastRevisionsView" w:val="0"/>
  </w:docVars>
  <w:rsids>
    <w:rsidRoot w:val="000F3178"/>
    <w:rsid w:val="00003F61"/>
    <w:rsid w:val="00005881"/>
    <w:rsid w:val="00030C39"/>
    <w:rsid w:val="00036341"/>
    <w:rsid w:val="00037C56"/>
    <w:rsid w:val="00044BD0"/>
    <w:rsid w:val="00052C01"/>
    <w:rsid w:val="00072924"/>
    <w:rsid w:val="000960CC"/>
    <w:rsid w:val="000A4BE8"/>
    <w:rsid w:val="000A6F42"/>
    <w:rsid w:val="000A75D5"/>
    <w:rsid w:val="000C3530"/>
    <w:rsid w:val="000D1711"/>
    <w:rsid w:val="000E3E52"/>
    <w:rsid w:val="000F3178"/>
    <w:rsid w:val="00134119"/>
    <w:rsid w:val="001363A4"/>
    <w:rsid w:val="00140B6D"/>
    <w:rsid w:val="00142192"/>
    <w:rsid w:val="00156D35"/>
    <w:rsid w:val="00161020"/>
    <w:rsid w:val="00174290"/>
    <w:rsid w:val="00187351"/>
    <w:rsid w:val="001B3148"/>
    <w:rsid w:val="001C27D9"/>
    <w:rsid w:val="001D0DFC"/>
    <w:rsid w:val="001E0D54"/>
    <w:rsid w:val="001E3435"/>
    <w:rsid w:val="001F36A4"/>
    <w:rsid w:val="00207AD8"/>
    <w:rsid w:val="00211319"/>
    <w:rsid w:val="002160E6"/>
    <w:rsid w:val="00241E3B"/>
    <w:rsid w:val="00242E81"/>
    <w:rsid w:val="00256A64"/>
    <w:rsid w:val="002646A7"/>
    <w:rsid w:val="00292F5C"/>
    <w:rsid w:val="002A1D22"/>
    <w:rsid w:val="002A36B6"/>
    <w:rsid w:val="002A6D78"/>
    <w:rsid w:val="002C2A10"/>
    <w:rsid w:val="002C6107"/>
    <w:rsid w:val="002E4382"/>
    <w:rsid w:val="00311C93"/>
    <w:rsid w:val="003263E0"/>
    <w:rsid w:val="00347CB2"/>
    <w:rsid w:val="003536AD"/>
    <w:rsid w:val="0035651A"/>
    <w:rsid w:val="00357AAE"/>
    <w:rsid w:val="00375FF9"/>
    <w:rsid w:val="003974DA"/>
    <w:rsid w:val="003A2E34"/>
    <w:rsid w:val="003A4680"/>
    <w:rsid w:val="003B27CF"/>
    <w:rsid w:val="003C5159"/>
    <w:rsid w:val="003D1155"/>
    <w:rsid w:val="003D118E"/>
    <w:rsid w:val="003D5F84"/>
    <w:rsid w:val="003E17B2"/>
    <w:rsid w:val="003F152C"/>
    <w:rsid w:val="00402DF7"/>
    <w:rsid w:val="004033B1"/>
    <w:rsid w:val="00404A57"/>
    <w:rsid w:val="004173AB"/>
    <w:rsid w:val="00425091"/>
    <w:rsid w:val="00433B54"/>
    <w:rsid w:val="00446941"/>
    <w:rsid w:val="004546F3"/>
    <w:rsid w:val="00454BCB"/>
    <w:rsid w:val="00455DC9"/>
    <w:rsid w:val="00463086"/>
    <w:rsid w:val="004653E0"/>
    <w:rsid w:val="004C2563"/>
    <w:rsid w:val="004D7993"/>
    <w:rsid w:val="004E2B4A"/>
    <w:rsid w:val="004E6EA9"/>
    <w:rsid w:val="004E79F1"/>
    <w:rsid w:val="00507C00"/>
    <w:rsid w:val="00514C22"/>
    <w:rsid w:val="00515D0C"/>
    <w:rsid w:val="00527595"/>
    <w:rsid w:val="005332E4"/>
    <w:rsid w:val="00543C97"/>
    <w:rsid w:val="00545110"/>
    <w:rsid w:val="00564383"/>
    <w:rsid w:val="005647AC"/>
    <w:rsid w:val="00564DD8"/>
    <w:rsid w:val="005734CB"/>
    <w:rsid w:val="005A6BAE"/>
    <w:rsid w:val="005D468F"/>
    <w:rsid w:val="005F12E4"/>
    <w:rsid w:val="00601CB4"/>
    <w:rsid w:val="00611365"/>
    <w:rsid w:val="0061317E"/>
    <w:rsid w:val="00614535"/>
    <w:rsid w:val="00624A9A"/>
    <w:rsid w:val="00635229"/>
    <w:rsid w:val="0065294D"/>
    <w:rsid w:val="00657D5E"/>
    <w:rsid w:val="006631B3"/>
    <w:rsid w:val="00666CFB"/>
    <w:rsid w:val="00671F05"/>
    <w:rsid w:val="00685112"/>
    <w:rsid w:val="0069114B"/>
    <w:rsid w:val="00694849"/>
    <w:rsid w:val="006A1712"/>
    <w:rsid w:val="006B2784"/>
    <w:rsid w:val="006B3048"/>
    <w:rsid w:val="006D228C"/>
    <w:rsid w:val="006D2765"/>
    <w:rsid w:val="006E71A1"/>
    <w:rsid w:val="006F344C"/>
    <w:rsid w:val="0072152D"/>
    <w:rsid w:val="00721A88"/>
    <w:rsid w:val="007306D0"/>
    <w:rsid w:val="00736899"/>
    <w:rsid w:val="0077149D"/>
    <w:rsid w:val="00772617"/>
    <w:rsid w:val="007742B0"/>
    <w:rsid w:val="007831D4"/>
    <w:rsid w:val="0078342B"/>
    <w:rsid w:val="00794297"/>
    <w:rsid w:val="007A5003"/>
    <w:rsid w:val="007C29B8"/>
    <w:rsid w:val="007C3356"/>
    <w:rsid w:val="007D24F6"/>
    <w:rsid w:val="007D672D"/>
    <w:rsid w:val="007E4EC8"/>
    <w:rsid w:val="00811CEC"/>
    <w:rsid w:val="00813661"/>
    <w:rsid w:val="00851026"/>
    <w:rsid w:val="008524F6"/>
    <w:rsid w:val="00856B87"/>
    <w:rsid w:val="00864217"/>
    <w:rsid w:val="008714B1"/>
    <w:rsid w:val="00876F9F"/>
    <w:rsid w:val="008903A9"/>
    <w:rsid w:val="008D56E5"/>
    <w:rsid w:val="008F66A6"/>
    <w:rsid w:val="009111A3"/>
    <w:rsid w:val="0091450C"/>
    <w:rsid w:val="0091468F"/>
    <w:rsid w:val="0094422B"/>
    <w:rsid w:val="00944583"/>
    <w:rsid w:val="009724A0"/>
    <w:rsid w:val="00977783"/>
    <w:rsid w:val="00981330"/>
    <w:rsid w:val="00984F98"/>
    <w:rsid w:val="00992359"/>
    <w:rsid w:val="009B2AA5"/>
    <w:rsid w:val="009B33DB"/>
    <w:rsid w:val="009D2BD4"/>
    <w:rsid w:val="009F09A5"/>
    <w:rsid w:val="009F3A5F"/>
    <w:rsid w:val="00A26B45"/>
    <w:rsid w:val="00A44C34"/>
    <w:rsid w:val="00A44D5A"/>
    <w:rsid w:val="00A750CB"/>
    <w:rsid w:val="00A807E7"/>
    <w:rsid w:val="00A81B06"/>
    <w:rsid w:val="00A91D2F"/>
    <w:rsid w:val="00AC48F2"/>
    <w:rsid w:val="00AC7129"/>
    <w:rsid w:val="00AD12E6"/>
    <w:rsid w:val="00AE031D"/>
    <w:rsid w:val="00AE492F"/>
    <w:rsid w:val="00AE7367"/>
    <w:rsid w:val="00AF2E0E"/>
    <w:rsid w:val="00AF38B1"/>
    <w:rsid w:val="00AF5AAA"/>
    <w:rsid w:val="00AF7DAC"/>
    <w:rsid w:val="00B1435A"/>
    <w:rsid w:val="00B20A62"/>
    <w:rsid w:val="00B23EF9"/>
    <w:rsid w:val="00B35C44"/>
    <w:rsid w:val="00B4210A"/>
    <w:rsid w:val="00B47669"/>
    <w:rsid w:val="00B70062"/>
    <w:rsid w:val="00B729A6"/>
    <w:rsid w:val="00B824B4"/>
    <w:rsid w:val="00B8298E"/>
    <w:rsid w:val="00B94B33"/>
    <w:rsid w:val="00BC2F0A"/>
    <w:rsid w:val="00BC622E"/>
    <w:rsid w:val="00BE2D92"/>
    <w:rsid w:val="00BF4EE9"/>
    <w:rsid w:val="00BF7D89"/>
    <w:rsid w:val="00C05456"/>
    <w:rsid w:val="00C304D3"/>
    <w:rsid w:val="00C3521F"/>
    <w:rsid w:val="00C37759"/>
    <w:rsid w:val="00C43E8F"/>
    <w:rsid w:val="00C65A7E"/>
    <w:rsid w:val="00C70461"/>
    <w:rsid w:val="00C7092B"/>
    <w:rsid w:val="00C7272D"/>
    <w:rsid w:val="00C952ED"/>
    <w:rsid w:val="00CA2509"/>
    <w:rsid w:val="00CA60F9"/>
    <w:rsid w:val="00CB0758"/>
    <w:rsid w:val="00CB1E57"/>
    <w:rsid w:val="00CB3A0D"/>
    <w:rsid w:val="00CC2748"/>
    <w:rsid w:val="00CC2DBF"/>
    <w:rsid w:val="00CC4A8B"/>
    <w:rsid w:val="00CD323A"/>
    <w:rsid w:val="00CE6787"/>
    <w:rsid w:val="00CF14A8"/>
    <w:rsid w:val="00CF36FA"/>
    <w:rsid w:val="00D01CCD"/>
    <w:rsid w:val="00D048D5"/>
    <w:rsid w:val="00D126C5"/>
    <w:rsid w:val="00D14E67"/>
    <w:rsid w:val="00D165AB"/>
    <w:rsid w:val="00D24CB3"/>
    <w:rsid w:val="00D34425"/>
    <w:rsid w:val="00D37C6B"/>
    <w:rsid w:val="00D431CC"/>
    <w:rsid w:val="00D44331"/>
    <w:rsid w:val="00D506B9"/>
    <w:rsid w:val="00D6424A"/>
    <w:rsid w:val="00D669DE"/>
    <w:rsid w:val="00D73F34"/>
    <w:rsid w:val="00D755EF"/>
    <w:rsid w:val="00D84371"/>
    <w:rsid w:val="00D84566"/>
    <w:rsid w:val="00DA2C57"/>
    <w:rsid w:val="00DB14F6"/>
    <w:rsid w:val="00DD4406"/>
    <w:rsid w:val="00DD6714"/>
    <w:rsid w:val="00DD6D61"/>
    <w:rsid w:val="00DE5F5B"/>
    <w:rsid w:val="00E13345"/>
    <w:rsid w:val="00E25E2C"/>
    <w:rsid w:val="00E31514"/>
    <w:rsid w:val="00E45BC3"/>
    <w:rsid w:val="00E652E7"/>
    <w:rsid w:val="00E744E1"/>
    <w:rsid w:val="00E772AE"/>
    <w:rsid w:val="00E9762C"/>
    <w:rsid w:val="00EA7BDD"/>
    <w:rsid w:val="00EB32D3"/>
    <w:rsid w:val="00EB75BF"/>
    <w:rsid w:val="00EC2805"/>
    <w:rsid w:val="00ED02A3"/>
    <w:rsid w:val="00ED08C8"/>
    <w:rsid w:val="00ED325E"/>
    <w:rsid w:val="00ED5718"/>
    <w:rsid w:val="00ED6734"/>
    <w:rsid w:val="00EF1843"/>
    <w:rsid w:val="00EF387B"/>
    <w:rsid w:val="00EF4496"/>
    <w:rsid w:val="00F0175C"/>
    <w:rsid w:val="00F06F64"/>
    <w:rsid w:val="00F214A4"/>
    <w:rsid w:val="00F26EFB"/>
    <w:rsid w:val="00F3112B"/>
    <w:rsid w:val="00F35CB1"/>
    <w:rsid w:val="00F5182A"/>
    <w:rsid w:val="00F613FD"/>
    <w:rsid w:val="00F71DF3"/>
    <w:rsid w:val="00F75C07"/>
    <w:rsid w:val="00F87033"/>
    <w:rsid w:val="00F9119F"/>
    <w:rsid w:val="00F92580"/>
    <w:rsid w:val="00FA7FC7"/>
    <w:rsid w:val="00FB46F7"/>
    <w:rsid w:val="00FB55EE"/>
    <w:rsid w:val="00FC0D73"/>
    <w:rsid w:val="00FC2991"/>
    <w:rsid w:val="00FC6159"/>
    <w:rsid w:val="00FC6398"/>
    <w:rsid w:val="00FC75FE"/>
    <w:rsid w:val="00FD4DBF"/>
    <w:rsid w:val="00FE0463"/>
    <w:rsid w:val="00FE0C7A"/>
    <w:rsid w:val="00FE5C81"/>
    <w:rsid w:val="00FE63AD"/>
    <w:rsid w:val="00FF0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BF98"/>
  <w15:chartTrackingRefBased/>
  <w15:docId w15:val="{7A5E1395-9685-4979-AB75-AA6B5E72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0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111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31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3178"/>
    <w:rPr>
      <w:b/>
      <w:bCs/>
    </w:rPr>
  </w:style>
  <w:style w:type="character" w:styleId="CommentReference">
    <w:name w:val="annotation reference"/>
    <w:basedOn w:val="DefaultParagraphFont"/>
    <w:uiPriority w:val="99"/>
    <w:semiHidden/>
    <w:unhideWhenUsed/>
    <w:rsid w:val="00F0175C"/>
    <w:rPr>
      <w:sz w:val="16"/>
      <w:szCs w:val="16"/>
    </w:rPr>
  </w:style>
  <w:style w:type="paragraph" w:styleId="CommentText">
    <w:name w:val="annotation text"/>
    <w:basedOn w:val="Normal"/>
    <w:link w:val="CommentTextChar"/>
    <w:uiPriority w:val="99"/>
    <w:semiHidden/>
    <w:unhideWhenUsed/>
    <w:rsid w:val="00F0175C"/>
    <w:pPr>
      <w:spacing w:line="240" w:lineRule="auto"/>
    </w:pPr>
    <w:rPr>
      <w:sz w:val="20"/>
      <w:szCs w:val="20"/>
    </w:rPr>
  </w:style>
  <w:style w:type="character" w:customStyle="1" w:styleId="CommentTextChar">
    <w:name w:val="Comment Text Char"/>
    <w:basedOn w:val="DefaultParagraphFont"/>
    <w:link w:val="CommentText"/>
    <w:uiPriority w:val="99"/>
    <w:semiHidden/>
    <w:rsid w:val="00F0175C"/>
    <w:rPr>
      <w:sz w:val="20"/>
      <w:szCs w:val="20"/>
    </w:rPr>
  </w:style>
  <w:style w:type="paragraph" w:styleId="CommentSubject">
    <w:name w:val="annotation subject"/>
    <w:basedOn w:val="CommentText"/>
    <w:next w:val="CommentText"/>
    <w:link w:val="CommentSubjectChar"/>
    <w:uiPriority w:val="99"/>
    <w:semiHidden/>
    <w:unhideWhenUsed/>
    <w:rsid w:val="00F0175C"/>
    <w:rPr>
      <w:b/>
      <w:bCs/>
    </w:rPr>
  </w:style>
  <w:style w:type="character" w:customStyle="1" w:styleId="CommentSubjectChar">
    <w:name w:val="Comment Subject Char"/>
    <w:basedOn w:val="CommentTextChar"/>
    <w:link w:val="CommentSubject"/>
    <w:uiPriority w:val="99"/>
    <w:semiHidden/>
    <w:rsid w:val="00F0175C"/>
    <w:rPr>
      <w:b/>
      <w:bCs/>
      <w:sz w:val="20"/>
      <w:szCs w:val="20"/>
    </w:rPr>
  </w:style>
  <w:style w:type="paragraph" w:styleId="BalloonText">
    <w:name w:val="Balloon Text"/>
    <w:basedOn w:val="Normal"/>
    <w:link w:val="BalloonTextChar"/>
    <w:uiPriority w:val="99"/>
    <w:semiHidden/>
    <w:unhideWhenUsed/>
    <w:rsid w:val="00F01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75C"/>
    <w:rPr>
      <w:rFonts w:ascii="Segoe UI" w:hAnsi="Segoe UI" w:cs="Segoe UI"/>
      <w:sz w:val="18"/>
      <w:szCs w:val="18"/>
    </w:rPr>
  </w:style>
  <w:style w:type="paragraph" w:styleId="Revision">
    <w:name w:val="Revision"/>
    <w:hidden/>
    <w:uiPriority w:val="99"/>
    <w:semiHidden/>
    <w:rsid w:val="00B4210A"/>
    <w:pPr>
      <w:spacing w:after="0" w:line="240" w:lineRule="auto"/>
    </w:pPr>
  </w:style>
  <w:style w:type="character" w:styleId="Hyperlink">
    <w:name w:val="Hyperlink"/>
    <w:basedOn w:val="DefaultParagraphFont"/>
    <w:uiPriority w:val="99"/>
    <w:unhideWhenUsed/>
    <w:rsid w:val="004E2B4A"/>
    <w:rPr>
      <w:color w:val="0563C1" w:themeColor="hyperlink"/>
      <w:u w:val="single"/>
    </w:rPr>
  </w:style>
  <w:style w:type="character" w:styleId="UnresolvedMention">
    <w:name w:val="Unresolved Mention"/>
    <w:basedOn w:val="DefaultParagraphFont"/>
    <w:uiPriority w:val="99"/>
    <w:semiHidden/>
    <w:unhideWhenUsed/>
    <w:rsid w:val="004E2B4A"/>
    <w:rPr>
      <w:color w:val="605E5C"/>
      <w:shd w:val="clear" w:color="auto" w:fill="E1DFDD"/>
    </w:rPr>
  </w:style>
  <w:style w:type="character" w:styleId="FollowedHyperlink">
    <w:name w:val="FollowedHyperlink"/>
    <w:basedOn w:val="DefaultParagraphFont"/>
    <w:uiPriority w:val="99"/>
    <w:semiHidden/>
    <w:unhideWhenUsed/>
    <w:rsid w:val="00EA7BDD"/>
    <w:rPr>
      <w:color w:val="954F72" w:themeColor="followedHyperlink"/>
      <w:u w:val="single"/>
    </w:rPr>
  </w:style>
  <w:style w:type="paragraph" w:styleId="Header">
    <w:name w:val="header"/>
    <w:basedOn w:val="Normal"/>
    <w:link w:val="HeaderChar"/>
    <w:uiPriority w:val="99"/>
    <w:unhideWhenUsed/>
    <w:rsid w:val="00CC4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A8B"/>
  </w:style>
  <w:style w:type="paragraph" w:styleId="Footer">
    <w:name w:val="footer"/>
    <w:basedOn w:val="Normal"/>
    <w:link w:val="FooterChar"/>
    <w:uiPriority w:val="99"/>
    <w:unhideWhenUsed/>
    <w:rsid w:val="00CC4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A8B"/>
  </w:style>
  <w:style w:type="paragraph" w:styleId="ListParagraph">
    <w:name w:val="List Paragraph"/>
    <w:basedOn w:val="Normal"/>
    <w:uiPriority w:val="34"/>
    <w:qFormat/>
    <w:rsid w:val="00142192"/>
    <w:pPr>
      <w:spacing w:after="0" w:line="240" w:lineRule="auto"/>
      <w:ind w:left="720"/>
      <w:contextualSpacing/>
    </w:pPr>
    <w:rPr>
      <w:sz w:val="24"/>
      <w:szCs w:val="24"/>
    </w:rPr>
  </w:style>
  <w:style w:type="character" w:customStyle="1" w:styleId="apple-converted-space">
    <w:name w:val="apple-converted-space"/>
    <w:basedOn w:val="DefaultParagraphFont"/>
    <w:rsid w:val="00C65A7E"/>
  </w:style>
  <w:style w:type="character" w:customStyle="1" w:styleId="Heading1Char">
    <w:name w:val="Heading 1 Char"/>
    <w:basedOn w:val="DefaultParagraphFont"/>
    <w:link w:val="Heading1"/>
    <w:uiPriority w:val="9"/>
    <w:rsid w:val="008510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111A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0527">
      <w:bodyDiv w:val="1"/>
      <w:marLeft w:val="0"/>
      <w:marRight w:val="0"/>
      <w:marTop w:val="0"/>
      <w:marBottom w:val="0"/>
      <w:divBdr>
        <w:top w:val="none" w:sz="0" w:space="0" w:color="auto"/>
        <w:left w:val="none" w:sz="0" w:space="0" w:color="auto"/>
        <w:bottom w:val="none" w:sz="0" w:space="0" w:color="auto"/>
        <w:right w:val="none" w:sz="0" w:space="0" w:color="auto"/>
      </w:divBdr>
    </w:div>
    <w:div w:id="125977021">
      <w:bodyDiv w:val="1"/>
      <w:marLeft w:val="0"/>
      <w:marRight w:val="0"/>
      <w:marTop w:val="0"/>
      <w:marBottom w:val="0"/>
      <w:divBdr>
        <w:top w:val="none" w:sz="0" w:space="0" w:color="auto"/>
        <w:left w:val="none" w:sz="0" w:space="0" w:color="auto"/>
        <w:bottom w:val="none" w:sz="0" w:space="0" w:color="auto"/>
        <w:right w:val="none" w:sz="0" w:space="0" w:color="auto"/>
      </w:divBdr>
      <w:divsChild>
        <w:div w:id="773524467">
          <w:marLeft w:val="0"/>
          <w:marRight w:val="0"/>
          <w:marTop w:val="0"/>
          <w:marBottom w:val="0"/>
          <w:divBdr>
            <w:top w:val="none" w:sz="0" w:space="0" w:color="auto"/>
            <w:left w:val="none" w:sz="0" w:space="0" w:color="auto"/>
            <w:bottom w:val="none" w:sz="0" w:space="0" w:color="auto"/>
            <w:right w:val="none" w:sz="0" w:space="0" w:color="auto"/>
          </w:divBdr>
          <w:divsChild>
            <w:div w:id="597911016">
              <w:marLeft w:val="0"/>
              <w:marRight w:val="0"/>
              <w:marTop w:val="0"/>
              <w:marBottom w:val="0"/>
              <w:divBdr>
                <w:top w:val="none" w:sz="0" w:space="0" w:color="auto"/>
                <w:left w:val="none" w:sz="0" w:space="0" w:color="auto"/>
                <w:bottom w:val="none" w:sz="0" w:space="0" w:color="auto"/>
                <w:right w:val="none" w:sz="0" w:space="0" w:color="auto"/>
              </w:divBdr>
              <w:divsChild>
                <w:div w:id="1164511927">
                  <w:marLeft w:val="0"/>
                  <w:marRight w:val="0"/>
                  <w:marTop w:val="0"/>
                  <w:marBottom w:val="0"/>
                  <w:divBdr>
                    <w:top w:val="none" w:sz="0" w:space="0" w:color="auto"/>
                    <w:left w:val="none" w:sz="0" w:space="0" w:color="auto"/>
                    <w:bottom w:val="none" w:sz="0" w:space="0" w:color="auto"/>
                    <w:right w:val="none" w:sz="0" w:space="0" w:color="auto"/>
                  </w:divBdr>
                  <w:divsChild>
                    <w:div w:id="2566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8284">
      <w:bodyDiv w:val="1"/>
      <w:marLeft w:val="0"/>
      <w:marRight w:val="0"/>
      <w:marTop w:val="0"/>
      <w:marBottom w:val="0"/>
      <w:divBdr>
        <w:top w:val="none" w:sz="0" w:space="0" w:color="auto"/>
        <w:left w:val="none" w:sz="0" w:space="0" w:color="auto"/>
        <w:bottom w:val="none" w:sz="0" w:space="0" w:color="auto"/>
        <w:right w:val="none" w:sz="0" w:space="0" w:color="auto"/>
      </w:divBdr>
    </w:div>
    <w:div w:id="128137901">
      <w:bodyDiv w:val="1"/>
      <w:marLeft w:val="0"/>
      <w:marRight w:val="0"/>
      <w:marTop w:val="0"/>
      <w:marBottom w:val="0"/>
      <w:divBdr>
        <w:top w:val="none" w:sz="0" w:space="0" w:color="auto"/>
        <w:left w:val="none" w:sz="0" w:space="0" w:color="auto"/>
        <w:bottom w:val="none" w:sz="0" w:space="0" w:color="auto"/>
        <w:right w:val="none" w:sz="0" w:space="0" w:color="auto"/>
      </w:divBdr>
    </w:div>
    <w:div w:id="138110232">
      <w:bodyDiv w:val="1"/>
      <w:marLeft w:val="0"/>
      <w:marRight w:val="0"/>
      <w:marTop w:val="0"/>
      <w:marBottom w:val="0"/>
      <w:divBdr>
        <w:top w:val="none" w:sz="0" w:space="0" w:color="auto"/>
        <w:left w:val="none" w:sz="0" w:space="0" w:color="auto"/>
        <w:bottom w:val="none" w:sz="0" w:space="0" w:color="auto"/>
        <w:right w:val="none" w:sz="0" w:space="0" w:color="auto"/>
      </w:divBdr>
      <w:divsChild>
        <w:div w:id="1400977769">
          <w:marLeft w:val="0"/>
          <w:marRight w:val="0"/>
          <w:marTop w:val="0"/>
          <w:marBottom w:val="0"/>
          <w:divBdr>
            <w:top w:val="none" w:sz="0" w:space="0" w:color="auto"/>
            <w:left w:val="none" w:sz="0" w:space="0" w:color="auto"/>
            <w:bottom w:val="none" w:sz="0" w:space="0" w:color="auto"/>
            <w:right w:val="none" w:sz="0" w:space="0" w:color="auto"/>
          </w:divBdr>
          <w:divsChild>
            <w:div w:id="5227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317">
      <w:bodyDiv w:val="1"/>
      <w:marLeft w:val="0"/>
      <w:marRight w:val="0"/>
      <w:marTop w:val="0"/>
      <w:marBottom w:val="0"/>
      <w:divBdr>
        <w:top w:val="none" w:sz="0" w:space="0" w:color="auto"/>
        <w:left w:val="none" w:sz="0" w:space="0" w:color="auto"/>
        <w:bottom w:val="none" w:sz="0" w:space="0" w:color="auto"/>
        <w:right w:val="none" w:sz="0" w:space="0" w:color="auto"/>
      </w:divBdr>
    </w:div>
    <w:div w:id="232205183">
      <w:bodyDiv w:val="1"/>
      <w:marLeft w:val="0"/>
      <w:marRight w:val="0"/>
      <w:marTop w:val="0"/>
      <w:marBottom w:val="0"/>
      <w:divBdr>
        <w:top w:val="none" w:sz="0" w:space="0" w:color="auto"/>
        <w:left w:val="none" w:sz="0" w:space="0" w:color="auto"/>
        <w:bottom w:val="none" w:sz="0" w:space="0" w:color="auto"/>
        <w:right w:val="none" w:sz="0" w:space="0" w:color="auto"/>
      </w:divBdr>
      <w:divsChild>
        <w:div w:id="1468233046">
          <w:marLeft w:val="0"/>
          <w:marRight w:val="0"/>
          <w:marTop w:val="0"/>
          <w:marBottom w:val="0"/>
          <w:divBdr>
            <w:top w:val="none" w:sz="0" w:space="0" w:color="auto"/>
            <w:left w:val="none" w:sz="0" w:space="0" w:color="auto"/>
            <w:bottom w:val="none" w:sz="0" w:space="0" w:color="auto"/>
            <w:right w:val="none" w:sz="0" w:space="0" w:color="auto"/>
          </w:divBdr>
          <w:divsChild>
            <w:div w:id="490609711">
              <w:marLeft w:val="0"/>
              <w:marRight w:val="0"/>
              <w:marTop w:val="0"/>
              <w:marBottom w:val="0"/>
              <w:divBdr>
                <w:top w:val="none" w:sz="0" w:space="0" w:color="auto"/>
                <w:left w:val="none" w:sz="0" w:space="0" w:color="auto"/>
                <w:bottom w:val="none" w:sz="0" w:space="0" w:color="auto"/>
                <w:right w:val="none" w:sz="0" w:space="0" w:color="auto"/>
              </w:divBdr>
              <w:divsChild>
                <w:div w:id="18544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03961">
      <w:bodyDiv w:val="1"/>
      <w:marLeft w:val="0"/>
      <w:marRight w:val="0"/>
      <w:marTop w:val="0"/>
      <w:marBottom w:val="0"/>
      <w:divBdr>
        <w:top w:val="none" w:sz="0" w:space="0" w:color="auto"/>
        <w:left w:val="none" w:sz="0" w:space="0" w:color="auto"/>
        <w:bottom w:val="none" w:sz="0" w:space="0" w:color="auto"/>
        <w:right w:val="none" w:sz="0" w:space="0" w:color="auto"/>
      </w:divBdr>
    </w:div>
    <w:div w:id="257300338">
      <w:bodyDiv w:val="1"/>
      <w:marLeft w:val="0"/>
      <w:marRight w:val="0"/>
      <w:marTop w:val="0"/>
      <w:marBottom w:val="0"/>
      <w:divBdr>
        <w:top w:val="none" w:sz="0" w:space="0" w:color="auto"/>
        <w:left w:val="none" w:sz="0" w:space="0" w:color="auto"/>
        <w:bottom w:val="none" w:sz="0" w:space="0" w:color="auto"/>
        <w:right w:val="none" w:sz="0" w:space="0" w:color="auto"/>
      </w:divBdr>
    </w:div>
    <w:div w:id="301424127">
      <w:bodyDiv w:val="1"/>
      <w:marLeft w:val="0"/>
      <w:marRight w:val="0"/>
      <w:marTop w:val="0"/>
      <w:marBottom w:val="0"/>
      <w:divBdr>
        <w:top w:val="none" w:sz="0" w:space="0" w:color="auto"/>
        <w:left w:val="none" w:sz="0" w:space="0" w:color="auto"/>
        <w:bottom w:val="none" w:sz="0" w:space="0" w:color="auto"/>
        <w:right w:val="none" w:sz="0" w:space="0" w:color="auto"/>
      </w:divBdr>
    </w:div>
    <w:div w:id="328286931">
      <w:bodyDiv w:val="1"/>
      <w:marLeft w:val="0"/>
      <w:marRight w:val="0"/>
      <w:marTop w:val="0"/>
      <w:marBottom w:val="0"/>
      <w:divBdr>
        <w:top w:val="none" w:sz="0" w:space="0" w:color="auto"/>
        <w:left w:val="none" w:sz="0" w:space="0" w:color="auto"/>
        <w:bottom w:val="none" w:sz="0" w:space="0" w:color="auto"/>
        <w:right w:val="none" w:sz="0" w:space="0" w:color="auto"/>
      </w:divBdr>
    </w:div>
    <w:div w:id="354773417">
      <w:bodyDiv w:val="1"/>
      <w:marLeft w:val="0"/>
      <w:marRight w:val="0"/>
      <w:marTop w:val="0"/>
      <w:marBottom w:val="0"/>
      <w:divBdr>
        <w:top w:val="none" w:sz="0" w:space="0" w:color="auto"/>
        <w:left w:val="none" w:sz="0" w:space="0" w:color="auto"/>
        <w:bottom w:val="none" w:sz="0" w:space="0" w:color="auto"/>
        <w:right w:val="none" w:sz="0" w:space="0" w:color="auto"/>
      </w:divBdr>
      <w:divsChild>
        <w:div w:id="1294677436">
          <w:marLeft w:val="0"/>
          <w:marRight w:val="0"/>
          <w:marTop w:val="0"/>
          <w:marBottom w:val="0"/>
          <w:divBdr>
            <w:top w:val="none" w:sz="0" w:space="0" w:color="auto"/>
            <w:left w:val="none" w:sz="0" w:space="0" w:color="auto"/>
            <w:bottom w:val="none" w:sz="0" w:space="0" w:color="auto"/>
            <w:right w:val="none" w:sz="0" w:space="0" w:color="auto"/>
          </w:divBdr>
          <w:divsChild>
            <w:div w:id="1043677294">
              <w:marLeft w:val="0"/>
              <w:marRight w:val="0"/>
              <w:marTop w:val="0"/>
              <w:marBottom w:val="0"/>
              <w:divBdr>
                <w:top w:val="none" w:sz="0" w:space="0" w:color="auto"/>
                <w:left w:val="none" w:sz="0" w:space="0" w:color="auto"/>
                <w:bottom w:val="none" w:sz="0" w:space="0" w:color="auto"/>
                <w:right w:val="none" w:sz="0" w:space="0" w:color="auto"/>
              </w:divBdr>
              <w:divsChild>
                <w:div w:id="659121257">
                  <w:marLeft w:val="0"/>
                  <w:marRight w:val="0"/>
                  <w:marTop w:val="0"/>
                  <w:marBottom w:val="0"/>
                  <w:divBdr>
                    <w:top w:val="none" w:sz="0" w:space="0" w:color="auto"/>
                    <w:left w:val="none" w:sz="0" w:space="0" w:color="auto"/>
                    <w:bottom w:val="none" w:sz="0" w:space="0" w:color="auto"/>
                    <w:right w:val="none" w:sz="0" w:space="0" w:color="auto"/>
                  </w:divBdr>
                  <w:divsChild>
                    <w:div w:id="1518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4553">
      <w:bodyDiv w:val="1"/>
      <w:marLeft w:val="0"/>
      <w:marRight w:val="0"/>
      <w:marTop w:val="0"/>
      <w:marBottom w:val="0"/>
      <w:divBdr>
        <w:top w:val="none" w:sz="0" w:space="0" w:color="auto"/>
        <w:left w:val="none" w:sz="0" w:space="0" w:color="auto"/>
        <w:bottom w:val="none" w:sz="0" w:space="0" w:color="auto"/>
        <w:right w:val="none" w:sz="0" w:space="0" w:color="auto"/>
      </w:divBdr>
    </w:div>
    <w:div w:id="625163991">
      <w:bodyDiv w:val="1"/>
      <w:marLeft w:val="0"/>
      <w:marRight w:val="0"/>
      <w:marTop w:val="0"/>
      <w:marBottom w:val="0"/>
      <w:divBdr>
        <w:top w:val="none" w:sz="0" w:space="0" w:color="auto"/>
        <w:left w:val="none" w:sz="0" w:space="0" w:color="auto"/>
        <w:bottom w:val="none" w:sz="0" w:space="0" w:color="auto"/>
        <w:right w:val="none" w:sz="0" w:space="0" w:color="auto"/>
      </w:divBdr>
      <w:divsChild>
        <w:div w:id="1833986520">
          <w:marLeft w:val="0"/>
          <w:marRight w:val="0"/>
          <w:marTop w:val="0"/>
          <w:marBottom w:val="0"/>
          <w:divBdr>
            <w:top w:val="none" w:sz="0" w:space="0" w:color="auto"/>
            <w:left w:val="none" w:sz="0" w:space="0" w:color="auto"/>
            <w:bottom w:val="none" w:sz="0" w:space="0" w:color="auto"/>
            <w:right w:val="none" w:sz="0" w:space="0" w:color="auto"/>
          </w:divBdr>
          <w:divsChild>
            <w:div w:id="1784301039">
              <w:marLeft w:val="0"/>
              <w:marRight w:val="0"/>
              <w:marTop w:val="0"/>
              <w:marBottom w:val="0"/>
              <w:divBdr>
                <w:top w:val="none" w:sz="0" w:space="0" w:color="auto"/>
                <w:left w:val="none" w:sz="0" w:space="0" w:color="auto"/>
                <w:bottom w:val="none" w:sz="0" w:space="0" w:color="auto"/>
                <w:right w:val="none" w:sz="0" w:space="0" w:color="auto"/>
              </w:divBdr>
              <w:divsChild>
                <w:div w:id="19824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38572">
      <w:bodyDiv w:val="1"/>
      <w:marLeft w:val="0"/>
      <w:marRight w:val="0"/>
      <w:marTop w:val="0"/>
      <w:marBottom w:val="0"/>
      <w:divBdr>
        <w:top w:val="none" w:sz="0" w:space="0" w:color="auto"/>
        <w:left w:val="none" w:sz="0" w:space="0" w:color="auto"/>
        <w:bottom w:val="none" w:sz="0" w:space="0" w:color="auto"/>
        <w:right w:val="none" w:sz="0" w:space="0" w:color="auto"/>
      </w:divBdr>
      <w:divsChild>
        <w:div w:id="2042122644">
          <w:marLeft w:val="0"/>
          <w:marRight w:val="0"/>
          <w:marTop w:val="0"/>
          <w:marBottom w:val="0"/>
          <w:divBdr>
            <w:top w:val="none" w:sz="0" w:space="0" w:color="auto"/>
            <w:left w:val="none" w:sz="0" w:space="0" w:color="auto"/>
            <w:bottom w:val="none" w:sz="0" w:space="0" w:color="auto"/>
            <w:right w:val="none" w:sz="0" w:space="0" w:color="auto"/>
          </w:divBdr>
          <w:divsChild>
            <w:div w:id="1426538260">
              <w:marLeft w:val="0"/>
              <w:marRight w:val="0"/>
              <w:marTop w:val="0"/>
              <w:marBottom w:val="0"/>
              <w:divBdr>
                <w:top w:val="none" w:sz="0" w:space="0" w:color="auto"/>
                <w:left w:val="none" w:sz="0" w:space="0" w:color="auto"/>
                <w:bottom w:val="none" w:sz="0" w:space="0" w:color="auto"/>
                <w:right w:val="none" w:sz="0" w:space="0" w:color="auto"/>
              </w:divBdr>
              <w:divsChild>
                <w:div w:id="1805196712">
                  <w:marLeft w:val="0"/>
                  <w:marRight w:val="0"/>
                  <w:marTop w:val="0"/>
                  <w:marBottom w:val="0"/>
                  <w:divBdr>
                    <w:top w:val="none" w:sz="0" w:space="0" w:color="auto"/>
                    <w:left w:val="none" w:sz="0" w:space="0" w:color="auto"/>
                    <w:bottom w:val="none" w:sz="0" w:space="0" w:color="auto"/>
                    <w:right w:val="none" w:sz="0" w:space="0" w:color="auto"/>
                  </w:divBdr>
                  <w:divsChild>
                    <w:div w:id="11361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36901">
      <w:bodyDiv w:val="1"/>
      <w:marLeft w:val="0"/>
      <w:marRight w:val="0"/>
      <w:marTop w:val="0"/>
      <w:marBottom w:val="0"/>
      <w:divBdr>
        <w:top w:val="none" w:sz="0" w:space="0" w:color="auto"/>
        <w:left w:val="none" w:sz="0" w:space="0" w:color="auto"/>
        <w:bottom w:val="none" w:sz="0" w:space="0" w:color="auto"/>
        <w:right w:val="none" w:sz="0" w:space="0" w:color="auto"/>
      </w:divBdr>
    </w:div>
    <w:div w:id="864828771">
      <w:bodyDiv w:val="1"/>
      <w:marLeft w:val="0"/>
      <w:marRight w:val="0"/>
      <w:marTop w:val="0"/>
      <w:marBottom w:val="0"/>
      <w:divBdr>
        <w:top w:val="none" w:sz="0" w:space="0" w:color="auto"/>
        <w:left w:val="none" w:sz="0" w:space="0" w:color="auto"/>
        <w:bottom w:val="none" w:sz="0" w:space="0" w:color="auto"/>
        <w:right w:val="none" w:sz="0" w:space="0" w:color="auto"/>
      </w:divBdr>
    </w:div>
    <w:div w:id="869681966">
      <w:bodyDiv w:val="1"/>
      <w:marLeft w:val="0"/>
      <w:marRight w:val="0"/>
      <w:marTop w:val="0"/>
      <w:marBottom w:val="0"/>
      <w:divBdr>
        <w:top w:val="none" w:sz="0" w:space="0" w:color="auto"/>
        <w:left w:val="none" w:sz="0" w:space="0" w:color="auto"/>
        <w:bottom w:val="none" w:sz="0" w:space="0" w:color="auto"/>
        <w:right w:val="none" w:sz="0" w:space="0" w:color="auto"/>
      </w:divBdr>
      <w:divsChild>
        <w:div w:id="1445806513">
          <w:marLeft w:val="0"/>
          <w:marRight w:val="0"/>
          <w:marTop w:val="0"/>
          <w:marBottom w:val="0"/>
          <w:divBdr>
            <w:top w:val="none" w:sz="0" w:space="0" w:color="auto"/>
            <w:left w:val="none" w:sz="0" w:space="0" w:color="auto"/>
            <w:bottom w:val="none" w:sz="0" w:space="0" w:color="auto"/>
            <w:right w:val="none" w:sz="0" w:space="0" w:color="auto"/>
          </w:divBdr>
          <w:divsChild>
            <w:div w:id="167838886">
              <w:marLeft w:val="0"/>
              <w:marRight w:val="0"/>
              <w:marTop w:val="0"/>
              <w:marBottom w:val="0"/>
              <w:divBdr>
                <w:top w:val="none" w:sz="0" w:space="0" w:color="auto"/>
                <w:left w:val="none" w:sz="0" w:space="0" w:color="auto"/>
                <w:bottom w:val="none" w:sz="0" w:space="0" w:color="auto"/>
                <w:right w:val="none" w:sz="0" w:space="0" w:color="auto"/>
              </w:divBdr>
              <w:divsChild>
                <w:div w:id="893544736">
                  <w:marLeft w:val="0"/>
                  <w:marRight w:val="0"/>
                  <w:marTop w:val="0"/>
                  <w:marBottom w:val="0"/>
                  <w:divBdr>
                    <w:top w:val="none" w:sz="0" w:space="0" w:color="auto"/>
                    <w:left w:val="none" w:sz="0" w:space="0" w:color="auto"/>
                    <w:bottom w:val="none" w:sz="0" w:space="0" w:color="auto"/>
                    <w:right w:val="none" w:sz="0" w:space="0" w:color="auto"/>
                  </w:divBdr>
                  <w:divsChild>
                    <w:div w:id="996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76576">
      <w:bodyDiv w:val="1"/>
      <w:marLeft w:val="0"/>
      <w:marRight w:val="0"/>
      <w:marTop w:val="0"/>
      <w:marBottom w:val="0"/>
      <w:divBdr>
        <w:top w:val="none" w:sz="0" w:space="0" w:color="auto"/>
        <w:left w:val="none" w:sz="0" w:space="0" w:color="auto"/>
        <w:bottom w:val="none" w:sz="0" w:space="0" w:color="auto"/>
        <w:right w:val="none" w:sz="0" w:space="0" w:color="auto"/>
      </w:divBdr>
    </w:div>
    <w:div w:id="894194605">
      <w:bodyDiv w:val="1"/>
      <w:marLeft w:val="0"/>
      <w:marRight w:val="0"/>
      <w:marTop w:val="0"/>
      <w:marBottom w:val="0"/>
      <w:divBdr>
        <w:top w:val="none" w:sz="0" w:space="0" w:color="auto"/>
        <w:left w:val="none" w:sz="0" w:space="0" w:color="auto"/>
        <w:bottom w:val="none" w:sz="0" w:space="0" w:color="auto"/>
        <w:right w:val="none" w:sz="0" w:space="0" w:color="auto"/>
      </w:divBdr>
      <w:divsChild>
        <w:div w:id="1726373464">
          <w:marLeft w:val="0"/>
          <w:marRight w:val="0"/>
          <w:marTop w:val="0"/>
          <w:marBottom w:val="0"/>
          <w:divBdr>
            <w:top w:val="none" w:sz="0" w:space="0" w:color="auto"/>
            <w:left w:val="none" w:sz="0" w:space="0" w:color="auto"/>
            <w:bottom w:val="none" w:sz="0" w:space="0" w:color="auto"/>
            <w:right w:val="none" w:sz="0" w:space="0" w:color="auto"/>
          </w:divBdr>
        </w:div>
        <w:div w:id="2110084037">
          <w:marLeft w:val="0"/>
          <w:marRight w:val="0"/>
          <w:marTop w:val="0"/>
          <w:marBottom w:val="0"/>
          <w:divBdr>
            <w:top w:val="none" w:sz="0" w:space="0" w:color="auto"/>
            <w:left w:val="none" w:sz="0" w:space="0" w:color="auto"/>
            <w:bottom w:val="none" w:sz="0" w:space="0" w:color="auto"/>
            <w:right w:val="none" w:sz="0" w:space="0" w:color="auto"/>
          </w:divBdr>
        </w:div>
        <w:div w:id="1525169779">
          <w:marLeft w:val="0"/>
          <w:marRight w:val="0"/>
          <w:marTop w:val="0"/>
          <w:marBottom w:val="0"/>
          <w:divBdr>
            <w:top w:val="none" w:sz="0" w:space="0" w:color="auto"/>
            <w:left w:val="none" w:sz="0" w:space="0" w:color="auto"/>
            <w:bottom w:val="none" w:sz="0" w:space="0" w:color="auto"/>
            <w:right w:val="none" w:sz="0" w:space="0" w:color="auto"/>
          </w:divBdr>
        </w:div>
        <w:div w:id="1633365126">
          <w:marLeft w:val="0"/>
          <w:marRight w:val="0"/>
          <w:marTop w:val="0"/>
          <w:marBottom w:val="0"/>
          <w:divBdr>
            <w:top w:val="none" w:sz="0" w:space="0" w:color="auto"/>
            <w:left w:val="none" w:sz="0" w:space="0" w:color="auto"/>
            <w:bottom w:val="none" w:sz="0" w:space="0" w:color="auto"/>
            <w:right w:val="none" w:sz="0" w:space="0" w:color="auto"/>
          </w:divBdr>
        </w:div>
        <w:div w:id="869495274">
          <w:marLeft w:val="0"/>
          <w:marRight w:val="0"/>
          <w:marTop w:val="0"/>
          <w:marBottom w:val="0"/>
          <w:divBdr>
            <w:top w:val="none" w:sz="0" w:space="0" w:color="auto"/>
            <w:left w:val="none" w:sz="0" w:space="0" w:color="auto"/>
            <w:bottom w:val="none" w:sz="0" w:space="0" w:color="auto"/>
            <w:right w:val="none" w:sz="0" w:space="0" w:color="auto"/>
          </w:divBdr>
        </w:div>
        <w:div w:id="1045102933">
          <w:marLeft w:val="0"/>
          <w:marRight w:val="0"/>
          <w:marTop w:val="0"/>
          <w:marBottom w:val="0"/>
          <w:divBdr>
            <w:top w:val="none" w:sz="0" w:space="0" w:color="auto"/>
            <w:left w:val="none" w:sz="0" w:space="0" w:color="auto"/>
            <w:bottom w:val="none" w:sz="0" w:space="0" w:color="auto"/>
            <w:right w:val="none" w:sz="0" w:space="0" w:color="auto"/>
          </w:divBdr>
        </w:div>
        <w:div w:id="857886019">
          <w:marLeft w:val="0"/>
          <w:marRight w:val="0"/>
          <w:marTop w:val="0"/>
          <w:marBottom w:val="0"/>
          <w:divBdr>
            <w:top w:val="none" w:sz="0" w:space="0" w:color="auto"/>
            <w:left w:val="none" w:sz="0" w:space="0" w:color="auto"/>
            <w:bottom w:val="none" w:sz="0" w:space="0" w:color="auto"/>
            <w:right w:val="none" w:sz="0" w:space="0" w:color="auto"/>
          </w:divBdr>
        </w:div>
      </w:divsChild>
    </w:div>
    <w:div w:id="912159101">
      <w:bodyDiv w:val="1"/>
      <w:marLeft w:val="0"/>
      <w:marRight w:val="0"/>
      <w:marTop w:val="0"/>
      <w:marBottom w:val="0"/>
      <w:divBdr>
        <w:top w:val="none" w:sz="0" w:space="0" w:color="auto"/>
        <w:left w:val="none" w:sz="0" w:space="0" w:color="auto"/>
        <w:bottom w:val="none" w:sz="0" w:space="0" w:color="auto"/>
        <w:right w:val="none" w:sz="0" w:space="0" w:color="auto"/>
      </w:divBdr>
    </w:div>
    <w:div w:id="1011948986">
      <w:bodyDiv w:val="1"/>
      <w:marLeft w:val="0"/>
      <w:marRight w:val="0"/>
      <w:marTop w:val="0"/>
      <w:marBottom w:val="0"/>
      <w:divBdr>
        <w:top w:val="none" w:sz="0" w:space="0" w:color="auto"/>
        <w:left w:val="none" w:sz="0" w:space="0" w:color="auto"/>
        <w:bottom w:val="none" w:sz="0" w:space="0" w:color="auto"/>
        <w:right w:val="none" w:sz="0" w:space="0" w:color="auto"/>
      </w:divBdr>
    </w:div>
    <w:div w:id="1012536183">
      <w:bodyDiv w:val="1"/>
      <w:marLeft w:val="0"/>
      <w:marRight w:val="0"/>
      <w:marTop w:val="0"/>
      <w:marBottom w:val="0"/>
      <w:divBdr>
        <w:top w:val="none" w:sz="0" w:space="0" w:color="auto"/>
        <w:left w:val="none" w:sz="0" w:space="0" w:color="auto"/>
        <w:bottom w:val="none" w:sz="0" w:space="0" w:color="auto"/>
        <w:right w:val="none" w:sz="0" w:space="0" w:color="auto"/>
      </w:divBdr>
    </w:div>
    <w:div w:id="1037775172">
      <w:bodyDiv w:val="1"/>
      <w:marLeft w:val="0"/>
      <w:marRight w:val="0"/>
      <w:marTop w:val="0"/>
      <w:marBottom w:val="0"/>
      <w:divBdr>
        <w:top w:val="none" w:sz="0" w:space="0" w:color="auto"/>
        <w:left w:val="none" w:sz="0" w:space="0" w:color="auto"/>
        <w:bottom w:val="none" w:sz="0" w:space="0" w:color="auto"/>
        <w:right w:val="none" w:sz="0" w:space="0" w:color="auto"/>
      </w:divBdr>
    </w:div>
    <w:div w:id="1091970706">
      <w:bodyDiv w:val="1"/>
      <w:marLeft w:val="0"/>
      <w:marRight w:val="0"/>
      <w:marTop w:val="0"/>
      <w:marBottom w:val="0"/>
      <w:divBdr>
        <w:top w:val="none" w:sz="0" w:space="0" w:color="auto"/>
        <w:left w:val="none" w:sz="0" w:space="0" w:color="auto"/>
        <w:bottom w:val="none" w:sz="0" w:space="0" w:color="auto"/>
        <w:right w:val="none" w:sz="0" w:space="0" w:color="auto"/>
      </w:divBdr>
    </w:div>
    <w:div w:id="1205754021">
      <w:bodyDiv w:val="1"/>
      <w:marLeft w:val="0"/>
      <w:marRight w:val="0"/>
      <w:marTop w:val="0"/>
      <w:marBottom w:val="0"/>
      <w:divBdr>
        <w:top w:val="none" w:sz="0" w:space="0" w:color="auto"/>
        <w:left w:val="none" w:sz="0" w:space="0" w:color="auto"/>
        <w:bottom w:val="none" w:sz="0" w:space="0" w:color="auto"/>
        <w:right w:val="none" w:sz="0" w:space="0" w:color="auto"/>
      </w:divBdr>
      <w:divsChild>
        <w:div w:id="1127509949">
          <w:marLeft w:val="0"/>
          <w:marRight w:val="0"/>
          <w:marTop w:val="0"/>
          <w:marBottom w:val="0"/>
          <w:divBdr>
            <w:top w:val="none" w:sz="0" w:space="0" w:color="auto"/>
            <w:left w:val="none" w:sz="0" w:space="0" w:color="auto"/>
            <w:bottom w:val="none" w:sz="0" w:space="0" w:color="auto"/>
            <w:right w:val="none" w:sz="0" w:space="0" w:color="auto"/>
          </w:divBdr>
          <w:divsChild>
            <w:div w:id="1609655585">
              <w:marLeft w:val="0"/>
              <w:marRight w:val="0"/>
              <w:marTop w:val="0"/>
              <w:marBottom w:val="0"/>
              <w:divBdr>
                <w:top w:val="none" w:sz="0" w:space="0" w:color="auto"/>
                <w:left w:val="none" w:sz="0" w:space="0" w:color="auto"/>
                <w:bottom w:val="none" w:sz="0" w:space="0" w:color="auto"/>
                <w:right w:val="none" w:sz="0" w:space="0" w:color="auto"/>
              </w:divBdr>
              <w:divsChild>
                <w:div w:id="5649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97151">
      <w:bodyDiv w:val="1"/>
      <w:marLeft w:val="0"/>
      <w:marRight w:val="0"/>
      <w:marTop w:val="0"/>
      <w:marBottom w:val="0"/>
      <w:divBdr>
        <w:top w:val="none" w:sz="0" w:space="0" w:color="auto"/>
        <w:left w:val="none" w:sz="0" w:space="0" w:color="auto"/>
        <w:bottom w:val="none" w:sz="0" w:space="0" w:color="auto"/>
        <w:right w:val="none" w:sz="0" w:space="0" w:color="auto"/>
      </w:divBdr>
    </w:div>
    <w:div w:id="1296915279">
      <w:bodyDiv w:val="1"/>
      <w:marLeft w:val="0"/>
      <w:marRight w:val="0"/>
      <w:marTop w:val="0"/>
      <w:marBottom w:val="0"/>
      <w:divBdr>
        <w:top w:val="none" w:sz="0" w:space="0" w:color="auto"/>
        <w:left w:val="none" w:sz="0" w:space="0" w:color="auto"/>
        <w:bottom w:val="none" w:sz="0" w:space="0" w:color="auto"/>
        <w:right w:val="none" w:sz="0" w:space="0" w:color="auto"/>
      </w:divBdr>
    </w:div>
    <w:div w:id="1338924185">
      <w:bodyDiv w:val="1"/>
      <w:marLeft w:val="0"/>
      <w:marRight w:val="0"/>
      <w:marTop w:val="0"/>
      <w:marBottom w:val="0"/>
      <w:divBdr>
        <w:top w:val="none" w:sz="0" w:space="0" w:color="auto"/>
        <w:left w:val="none" w:sz="0" w:space="0" w:color="auto"/>
        <w:bottom w:val="none" w:sz="0" w:space="0" w:color="auto"/>
        <w:right w:val="none" w:sz="0" w:space="0" w:color="auto"/>
      </w:divBdr>
    </w:div>
    <w:div w:id="1385064144">
      <w:bodyDiv w:val="1"/>
      <w:marLeft w:val="0"/>
      <w:marRight w:val="0"/>
      <w:marTop w:val="0"/>
      <w:marBottom w:val="0"/>
      <w:divBdr>
        <w:top w:val="none" w:sz="0" w:space="0" w:color="auto"/>
        <w:left w:val="none" w:sz="0" w:space="0" w:color="auto"/>
        <w:bottom w:val="none" w:sz="0" w:space="0" w:color="auto"/>
        <w:right w:val="none" w:sz="0" w:space="0" w:color="auto"/>
      </w:divBdr>
    </w:div>
    <w:div w:id="1428192440">
      <w:bodyDiv w:val="1"/>
      <w:marLeft w:val="0"/>
      <w:marRight w:val="0"/>
      <w:marTop w:val="0"/>
      <w:marBottom w:val="0"/>
      <w:divBdr>
        <w:top w:val="none" w:sz="0" w:space="0" w:color="auto"/>
        <w:left w:val="none" w:sz="0" w:space="0" w:color="auto"/>
        <w:bottom w:val="none" w:sz="0" w:space="0" w:color="auto"/>
        <w:right w:val="none" w:sz="0" w:space="0" w:color="auto"/>
      </w:divBdr>
    </w:div>
    <w:div w:id="1452700583">
      <w:bodyDiv w:val="1"/>
      <w:marLeft w:val="0"/>
      <w:marRight w:val="0"/>
      <w:marTop w:val="0"/>
      <w:marBottom w:val="0"/>
      <w:divBdr>
        <w:top w:val="none" w:sz="0" w:space="0" w:color="auto"/>
        <w:left w:val="none" w:sz="0" w:space="0" w:color="auto"/>
        <w:bottom w:val="none" w:sz="0" w:space="0" w:color="auto"/>
        <w:right w:val="none" w:sz="0" w:space="0" w:color="auto"/>
      </w:divBdr>
    </w:div>
    <w:div w:id="1464693894">
      <w:bodyDiv w:val="1"/>
      <w:marLeft w:val="0"/>
      <w:marRight w:val="0"/>
      <w:marTop w:val="0"/>
      <w:marBottom w:val="0"/>
      <w:divBdr>
        <w:top w:val="none" w:sz="0" w:space="0" w:color="auto"/>
        <w:left w:val="none" w:sz="0" w:space="0" w:color="auto"/>
        <w:bottom w:val="none" w:sz="0" w:space="0" w:color="auto"/>
        <w:right w:val="none" w:sz="0" w:space="0" w:color="auto"/>
      </w:divBdr>
    </w:div>
    <w:div w:id="1559364974">
      <w:bodyDiv w:val="1"/>
      <w:marLeft w:val="0"/>
      <w:marRight w:val="0"/>
      <w:marTop w:val="0"/>
      <w:marBottom w:val="0"/>
      <w:divBdr>
        <w:top w:val="none" w:sz="0" w:space="0" w:color="auto"/>
        <w:left w:val="none" w:sz="0" w:space="0" w:color="auto"/>
        <w:bottom w:val="none" w:sz="0" w:space="0" w:color="auto"/>
        <w:right w:val="none" w:sz="0" w:space="0" w:color="auto"/>
      </w:divBdr>
    </w:div>
    <w:div w:id="1577595931">
      <w:bodyDiv w:val="1"/>
      <w:marLeft w:val="0"/>
      <w:marRight w:val="0"/>
      <w:marTop w:val="0"/>
      <w:marBottom w:val="0"/>
      <w:divBdr>
        <w:top w:val="none" w:sz="0" w:space="0" w:color="auto"/>
        <w:left w:val="none" w:sz="0" w:space="0" w:color="auto"/>
        <w:bottom w:val="none" w:sz="0" w:space="0" w:color="auto"/>
        <w:right w:val="none" w:sz="0" w:space="0" w:color="auto"/>
      </w:divBdr>
    </w:div>
    <w:div w:id="1655185915">
      <w:bodyDiv w:val="1"/>
      <w:marLeft w:val="0"/>
      <w:marRight w:val="0"/>
      <w:marTop w:val="0"/>
      <w:marBottom w:val="0"/>
      <w:divBdr>
        <w:top w:val="none" w:sz="0" w:space="0" w:color="auto"/>
        <w:left w:val="none" w:sz="0" w:space="0" w:color="auto"/>
        <w:bottom w:val="none" w:sz="0" w:space="0" w:color="auto"/>
        <w:right w:val="none" w:sz="0" w:space="0" w:color="auto"/>
      </w:divBdr>
    </w:div>
    <w:div w:id="1769034500">
      <w:bodyDiv w:val="1"/>
      <w:marLeft w:val="0"/>
      <w:marRight w:val="0"/>
      <w:marTop w:val="0"/>
      <w:marBottom w:val="0"/>
      <w:divBdr>
        <w:top w:val="none" w:sz="0" w:space="0" w:color="auto"/>
        <w:left w:val="none" w:sz="0" w:space="0" w:color="auto"/>
        <w:bottom w:val="none" w:sz="0" w:space="0" w:color="auto"/>
        <w:right w:val="none" w:sz="0" w:space="0" w:color="auto"/>
      </w:divBdr>
    </w:div>
    <w:div w:id="1938752895">
      <w:bodyDiv w:val="1"/>
      <w:marLeft w:val="0"/>
      <w:marRight w:val="0"/>
      <w:marTop w:val="0"/>
      <w:marBottom w:val="0"/>
      <w:divBdr>
        <w:top w:val="none" w:sz="0" w:space="0" w:color="auto"/>
        <w:left w:val="none" w:sz="0" w:space="0" w:color="auto"/>
        <w:bottom w:val="none" w:sz="0" w:space="0" w:color="auto"/>
        <w:right w:val="none" w:sz="0" w:space="0" w:color="auto"/>
      </w:divBdr>
      <w:divsChild>
        <w:div w:id="1376932969">
          <w:marLeft w:val="0"/>
          <w:marRight w:val="0"/>
          <w:marTop w:val="0"/>
          <w:marBottom w:val="0"/>
          <w:divBdr>
            <w:top w:val="none" w:sz="0" w:space="0" w:color="auto"/>
            <w:left w:val="none" w:sz="0" w:space="0" w:color="auto"/>
            <w:bottom w:val="none" w:sz="0" w:space="0" w:color="auto"/>
            <w:right w:val="none" w:sz="0" w:space="0" w:color="auto"/>
          </w:divBdr>
          <w:divsChild>
            <w:div w:id="1948922759">
              <w:marLeft w:val="0"/>
              <w:marRight w:val="0"/>
              <w:marTop w:val="0"/>
              <w:marBottom w:val="0"/>
              <w:divBdr>
                <w:top w:val="none" w:sz="0" w:space="0" w:color="auto"/>
                <w:left w:val="none" w:sz="0" w:space="0" w:color="auto"/>
                <w:bottom w:val="none" w:sz="0" w:space="0" w:color="auto"/>
                <w:right w:val="none" w:sz="0" w:space="0" w:color="auto"/>
              </w:divBdr>
              <w:divsChild>
                <w:div w:id="832110598">
                  <w:marLeft w:val="0"/>
                  <w:marRight w:val="0"/>
                  <w:marTop w:val="0"/>
                  <w:marBottom w:val="0"/>
                  <w:divBdr>
                    <w:top w:val="none" w:sz="0" w:space="0" w:color="auto"/>
                    <w:left w:val="none" w:sz="0" w:space="0" w:color="auto"/>
                    <w:bottom w:val="none" w:sz="0" w:space="0" w:color="auto"/>
                    <w:right w:val="none" w:sz="0" w:space="0" w:color="auto"/>
                  </w:divBdr>
                  <w:divsChild>
                    <w:div w:id="3981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20555">
      <w:bodyDiv w:val="1"/>
      <w:marLeft w:val="0"/>
      <w:marRight w:val="0"/>
      <w:marTop w:val="0"/>
      <w:marBottom w:val="0"/>
      <w:divBdr>
        <w:top w:val="none" w:sz="0" w:space="0" w:color="auto"/>
        <w:left w:val="none" w:sz="0" w:space="0" w:color="auto"/>
        <w:bottom w:val="none" w:sz="0" w:space="0" w:color="auto"/>
        <w:right w:val="none" w:sz="0" w:space="0" w:color="auto"/>
      </w:divBdr>
    </w:div>
    <w:div w:id="2012444304">
      <w:bodyDiv w:val="1"/>
      <w:marLeft w:val="0"/>
      <w:marRight w:val="0"/>
      <w:marTop w:val="0"/>
      <w:marBottom w:val="0"/>
      <w:divBdr>
        <w:top w:val="none" w:sz="0" w:space="0" w:color="auto"/>
        <w:left w:val="none" w:sz="0" w:space="0" w:color="auto"/>
        <w:bottom w:val="none" w:sz="0" w:space="0" w:color="auto"/>
        <w:right w:val="none" w:sz="0" w:space="0" w:color="auto"/>
      </w:divBdr>
    </w:div>
    <w:div w:id="2025521653">
      <w:bodyDiv w:val="1"/>
      <w:marLeft w:val="0"/>
      <w:marRight w:val="0"/>
      <w:marTop w:val="0"/>
      <w:marBottom w:val="0"/>
      <w:divBdr>
        <w:top w:val="none" w:sz="0" w:space="0" w:color="auto"/>
        <w:left w:val="none" w:sz="0" w:space="0" w:color="auto"/>
        <w:bottom w:val="none" w:sz="0" w:space="0" w:color="auto"/>
        <w:right w:val="none" w:sz="0" w:space="0" w:color="auto"/>
      </w:divBdr>
    </w:div>
    <w:div w:id="2028287490">
      <w:bodyDiv w:val="1"/>
      <w:marLeft w:val="0"/>
      <w:marRight w:val="0"/>
      <w:marTop w:val="0"/>
      <w:marBottom w:val="0"/>
      <w:divBdr>
        <w:top w:val="none" w:sz="0" w:space="0" w:color="auto"/>
        <w:left w:val="none" w:sz="0" w:space="0" w:color="auto"/>
        <w:bottom w:val="none" w:sz="0" w:space="0" w:color="auto"/>
        <w:right w:val="none" w:sz="0" w:space="0" w:color="auto"/>
      </w:divBdr>
    </w:div>
    <w:div w:id="2049642858">
      <w:bodyDiv w:val="1"/>
      <w:marLeft w:val="0"/>
      <w:marRight w:val="0"/>
      <w:marTop w:val="0"/>
      <w:marBottom w:val="0"/>
      <w:divBdr>
        <w:top w:val="none" w:sz="0" w:space="0" w:color="auto"/>
        <w:left w:val="none" w:sz="0" w:space="0" w:color="auto"/>
        <w:bottom w:val="none" w:sz="0" w:space="0" w:color="auto"/>
        <w:right w:val="none" w:sz="0" w:space="0" w:color="auto"/>
      </w:divBdr>
    </w:div>
    <w:div w:id="2060670390">
      <w:bodyDiv w:val="1"/>
      <w:marLeft w:val="0"/>
      <w:marRight w:val="0"/>
      <w:marTop w:val="0"/>
      <w:marBottom w:val="0"/>
      <w:divBdr>
        <w:top w:val="none" w:sz="0" w:space="0" w:color="auto"/>
        <w:left w:val="none" w:sz="0" w:space="0" w:color="auto"/>
        <w:bottom w:val="none" w:sz="0" w:space="0" w:color="auto"/>
        <w:right w:val="none" w:sz="0" w:space="0" w:color="auto"/>
      </w:divBdr>
    </w:div>
    <w:div w:id="2090273077">
      <w:bodyDiv w:val="1"/>
      <w:marLeft w:val="0"/>
      <w:marRight w:val="0"/>
      <w:marTop w:val="0"/>
      <w:marBottom w:val="0"/>
      <w:divBdr>
        <w:top w:val="none" w:sz="0" w:space="0" w:color="auto"/>
        <w:left w:val="none" w:sz="0" w:space="0" w:color="auto"/>
        <w:bottom w:val="none" w:sz="0" w:space="0" w:color="auto"/>
        <w:right w:val="none" w:sz="0" w:space="0" w:color="auto"/>
      </w:divBdr>
    </w:div>
    <w:div w:id="213073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ED61-C3C4-4E5E-8C93-1FE7EFDF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475</Words>
  <Characters>2712</Characters>
  <Application>Microsoft Office Word</Application>
  <DocSecurity>0</DocSecurity>
  <Lines>22</Lines>
  <Paragraphs>6</Paragraphs>
  <ScaleCrop>false</ScaleCrop>
  <HeadingPairs>
    <vt:vector size="10" baseType="variant">
      <vt:variant>
        <vt:lpstr>Title</vt:lpstr>
      </vt:variant>
      <vt:variant>
        <vt:i4>1</vt:i4>
      </vt:variant>
      <vt:variant>
        <vt:lpstr>Titel</vt:lpstr>
      </vt:variant>
      <vt:variant>
        <vt:i4>1</vt:i4>
      </vt:variant>
      <vt:variant>
        <vt:lpstr>Τίτλος</vt:lpstr>
      </vt:variant>
      <vt:variant>
        <vt:i4>1</vt:i4>
      </vt:variant>
      <vt:variant>
        <vt:lpstr>Título</vt:lpstr>
      </vt:variant>
      <vt:variant>
        <vt:i4>1</vt:i4>
      </vt:variant>
      <vt:variant>
        <vt:lpstr>Titre</vt:lpstr>
      </vt:variant>
      <vt:variant>
        <vt:i4>1</vt:i4>
      </vt:variant>
    </vt:vector>
  </HeadingPairs>
  <TitlesOfParts>
    <vt:vector size="5" baseType="lpstr">
      <vt:lpstr/>
      <vt:lpstr/>
      <vt:lpstr/>
      <vt: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Gálvez Petzoldt</dc:creator>
  <cp:keywords/>
  <dc:description/>
  <cp:lastModifiedBy>Juan Ignacio Perez Bello</cp:lastModifiedBy>
  <cp:revision>6</cp:revision>
  <cp:lastPrinted>2022-03-04T06:13:00Z</cp:lastPrinted>
  <dcterms:created xsi:type="dcterms:W3CDTF">2023-03-07T06:48:00Z</dcterms:created>
  <dcterms:modified xsi:type="dcterms:W3CDTF">2023-03-07T11:27:00Z</dcterms:modified>
</cp:coreProperties>
</file>