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01FA6" w14:textId="5F037212" w:rsidR="00633EA4" w:rsidRDefault="0045461F" w:rsidP="00633EA4">
      <w:pPr>
        <w:pStyle w:val="paragraph"/>
        <w:spacing w:before="0" w:beforeAutospacing="0" w:after="0" w:afterAutospacing="0"/>
        <w:textAlignment w:val="baseline"/>
        <w:rPr>
          <w:rStyle w:val="normaltextrun"/>
          <w:lang w:val="en-US"/>
        </w:rPr>
      </w:pPr>
      <w:r>
        <w:rPr>
          <w:rStyle w:val="normaltextrun"/>
          <w:lang w:val="en-US"/>
        </w:rPr>
        <w:t>15 February 2023</w:t>
      </w:r>
    </w:p>
    <w:p w14:paraId="4FB377DB" w14:textId="77777777" w:rsidR="00646BAE" w:rsidRDefault="00646BAE" w:rsidP="00633EA4">
      <w:pPr>
        <w:pStyle w:val="paragraph"/>
        <w:spacing w:before="0" w:beforeAutospacing="0" w:after="0" w:afterAutospacing="0"/>
        <w:textAlignment w:val="baseline"/>
        <w:rPr>
          <w:rStyle w:val="normaltextrun"/>
          <w:lang w:val="en-US"/>
        </w:rPr>
      </w:pPr>
    </w:p>
    <w:p w14:paraId="490EDBD4" w14:textId="2E4E1728" w:rsidR="00633EA4" w:rsidRPr="009649DB" w:rsidRDefault="00633EA4" w:rsidP="00024098">
      <w:pPr>
        <w:rPr>
          <w:rStyle w:val="BookTitle"/>
          <w:i w:val="0"/>
          <w:sz w:val="24"/>
          <w:szCs w:val="24"/>
        </w:rPr>
      </w:pPr>
      <w:r w:rsidRPr="009649DB">
        <w:rPr>
          <w:rStyle w:val="BookTitle"/>
          <w:i w:val="0"/>
          <w:sz w:val="24"/>
          <w:szCs w:val="24"/>
        </w:rPr>
        <w:t xml:space="preserve">Submission from Deaf Aotearoa regarding </w:t>
      </w:r>
      <w:r w:rsidR="000D3B57" w:rsidRPr="009649DB">
        <w:rPr>
          <w:rStyle w:val="BookTitle"/>
          <w:i w:val="0"/>
          <w:sz w:val="24"/>
          <w:szCs w:val="24"/>
        </w:rPr>
        <w:t xml:space="preserve">the proposed </w:t>
      </w:r>
      <w:r w:rsidR="00646BAE" w:rsidRPr="009649DB">
        <w:rPr>
          <w:rStyle w:val="BookTitle"/>
          <w:i w:val="0"/>
          <w:sz w:val="24"/>
          <w:szCs w:val="24"/>
        </w:rPr>
        <w:t>g</w:t>
      </w:r>
      <w:r w:rsidR="000D3B57" w:rsidRPr="009649DB">
        <w:rPr>
          <w:rStyle w:val="BookTitle"/>
          <w:i w:val="0"/>
          <w:sz w:val="24"/>
          <w:szCs w:val="24"/>
        </w:rPr>
        <w:t xml:space="preserve">eneral </w:t>
      </w:r>
      <w:r w:rsidR="00646BAE" w:rsidRPr="009649DB">
        <w:rPr>
          <w:rStyle w:val="BookTitle"/>
          <w:i w:val="0"/>
          <w:sz w:val="24"/>
          <w:szCs w:val="24"/>
        </w:rPr>
        <w:t>c</w:t>
      </w:r>
      <w:r w:rsidR="000D3B57" w:rsidRPr="009649DB">
        <w:rPr>
          <w:rStyle w:val="BookTitle"/>
          <w:i w:val="0"/>
          <w:sz w:val="24"/>
          <w:szCs w:val="24"/>
        </w:rPr>
        <w:t xml:space="preserve">omment to </w:t>
      </w:r>
      <w:r w:rsidR="00646BAE" w:rsidRPr="009649DB">
        <w:rPr>
          <w:rStyle w:val="BookTitle"/>
          <w:i w:val="0"/>
          <w:sz w:val="24"/>
          <w:szCs w:val="24"/>
        </w:rPr>
        <w:t>a</w:t>
      </w:r>
      <w:r w:rsidR="004F4927" w:rsidRPr="009649DB">
        <w:rPr>
          <w:rStyle w:val="BookTitle"/>
          <w:i w:val="0"/>
          <w:sz w:val="24"/>
          <w:szCs w:val="24"/>
        </w:rPr>
        <w:t>rticle 11 of the United Nations Convention on the Rights of Persons with Disabilities</w:t>
      </w:r>
      <w:r w:rsidRPr="009649DB">
        <w:rPr>
          <w:rStyle w:val="BookTitle"/>
          <w:i w:val="0"/>
          <w:sz w:val="24"/>
          <w:szCs w:val="24"/>
        </w:rPr>
        <w:t xml:space="preserve"> </w:t>
      </w:r>
    </w:p>
    <w:p w14:paraId="5A143EDD" w14:textId="77777777" w:rsidR="00633EA4" w:rsidRDefault="00633EA4" w:rsidP="00633EA4">
      <w:pPr>
        <w:pStyle w:val="paragraph"/>
        <w:spacing w:before="0" w:beforeAutospacing="0" w:after="0" w:afterAutospacing="0"/>
        <w:textAlignment w:val="baseline"/>
        <w:rPr>
          <w:rFonts w:ascii="Segoe UI" w:hAnsi="Segoe UI" w:cs="Segoe UI"/>
          <w:sz w:val="18"/>
          <w:szCs w:val="18"/>
        </w:rPr>
      </w:pPr>
    </w:p>
    <w:p w14:paraId="1D11C94D" w14:textId="263C0334" w:rsidR="00D41D5C" w:rsidRPr="00D41D5C" w:rsidRDefault="00D41D5C" w:rsidP="00633EA4">
      <w:pPr>
        <w:pStyle w:val="paragraph"/>
        <w:spacing w:before="0" w:beforeAutospacing="0" w:after="0" w:afterAutospacing="0"/>
        <w:textAlignment w:val="baseline"/>
        <w:rPr>
          <w:rStyle w:val="normaltextrun"/>
          <w:b/>
          <w:color w:val="000000"/>
          <w:shd w:val="clear" w:color="auto" w:fill="FFFFFF"/>
        </w:rPr>
      </w:pPr>
      <w:r>
        <w:rPr>
          <w:rStyle w:val="normaltextrun"/>
          <w:b/>
          <w:color w:val="000000"/>
          <w:shd w:val="clear" w:color="auto" w:fill="FFFFFF"/>
        </w:rPr>
        <w:t>Introduction</w:t>
      </w:r>
    </w:p>
    <w:p w14:paraId="55BC7EDF" w14:textId="5957EC51" w:rsidR="00633EA4" w:rsidRDefault="00633EA4" w:rsidP="00633EA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 xml:space="preserve">Deaf Aotearoa is the primary non-government organisation representing the voice of Deaf people, and we are the national service provider for Deaf people in New Zealand. We are the Disabled People’s Organisation (DPO) for Deaf people and we are part of </w:t>
      </w:r>
      <w:r w:rsidR="004F4927">
        <w:rPr>
          <w:rStyle w:val="normaltextrun"/>
          <w:color w:val="000000"/>
          <w:shd w:val="clear" w:color="auto" w:fill="FFFFFF"/>
        </w:rPr>
        <w:t>New Zealand’s</w:t>
      </w:r>
      <w:r>
        <w:rPr>
          <w:rStyle w:val="normaltextrun"/>
          <w:color w:val="000000"/>
          <w:shd w:val="clear" w:color="auto" w:fill="FFFFFF"/>
        </w:rPr>
        <w:t xml:space="preserve"> DPO Coalition. Our aim is to act in every way within New Zealand, and internationally as appropriate, for the best interests, wellbeing and aspirations of Deaf people and to work towards the goal of equality and full participation in society by Deaf individuals.</w:t>
      </w:r>
    </w:p>
    <w:p w14:paraId="2492AD0C" w14:textId="2A057070" w:rsidR="008B61E4" w:rsidRDefault="008B61E4" w:rsidP="00633EA4">
      <w:pPr>
        <w:pStyle w:val="paragraph"/>
        <w:spacing w:before="0" w:beforeAutospacing="0" w:after="0" w:afterAutospacing="0"/>
        <w:textAlignment w:val="baseline"/>
        <w:rPr>
          <w:rStyle w:val="normaltextrun"/>
          <w:color w:val="000000"/>
          <w:shd w:val="clear" w:color="auto" w:fill="FFFFFF"/>
        </w:rPr>
      </w:pPr>
    </w:p>
    <w:p w14:paraId="08B4D00D" w14:textId="7143BD2A" w:rsidR="008B61E4" w:rsidRPr="008B61E4" w:rsidRDefault="008B61E4" w:rsidP="008B61E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Deaf Aotearoa welcomes the Office of the High Commissioner for Human Rights (OHCHR) proposal to prepare a general comment on persons with disabilities in situations of risk and humanitarian disasters. We note that t</w:t>
      </w:r>
      <w:r w:rsidRPr="008B61E4">
        <w:rPr>
          <w:rStyle w:val="normaltextrun"/>
          <w:color w:val="000000"/>
          <w:shd w:val="clear" w:color="auto" w:fill="FFFFFF"/>
        </w:rPr>
        <w:t xml:space="preserve">he aim of the general comment will be to clarify </w:t>
      </w:r>
      <w:r>
        <w:rPr>
          <w:rStyle w:val="normaltextrun"/>
          <w:color w:val="000000"/>
          <w:shd w:val="clear" w:color="auto" w:fill="FFFFFF"/>
        </w:rPr>
        <w:t xml:space="preserve">the </w:t>
      </w:r>
      <w:r w:rsidRPr="008B61E4">
        <w:rPr>
          <w:rStyle w:val="normaltextrun"/>
          <w:color w:val="000000"/>
          <w:shd w:val="clear" w:color="auto" w:fill="FFFFFF"/>
        </w:rPr>
        <w:t>State party’s obligations pursuant to article 11 of the Convention and provide recommendations to the State parties to the Convention on measures they should adopt to ensure full compliance with their obligations to respect, protect and fulfil the human rights of persons with disabilities.</w:t>
      </w:r>
    </w:p>
    <w:p w14:paraId="2DB752AE" w14:textId="561A3603" w:rsidR="008B61E4" w:rsidRDefault="008B61E4" w:rsidP="00633EA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 xml:space="preserve"> </w:t>
      </w:r>
    </w:p>
    <w:p w14:paraId="589156E7" w14:textId="6C4B8187" w:rsidR="00633EA4" w:rsidRPr="00D41D5C" w:rsidRDefault="00F13B9E" w:rsidP="00633EA4">
      <w:pPr>
        <w:pStyle w:val="paragraph"/>
        <w:spacing w:before="0" w:beforeAutospacing="0" w:after="0" w:afterAutospacing="0"/>
        <w:textAlignment w:val="baseline"/>
        <w:rPr>
          <w:rStyle w:val="normaltextrun"/>
          <w:b/>
          <w:bCs/>
          <w:color w:val="000000"/>
          <w:shd w:val="clear" w:color="auto" w:fill="FFFFFF"/>
        </w:rPr>
      </w:pPr>
      <w:r>
        <w:rPr>
          <w:rStyle w:val="normaltextrun"/>
          <w:b/>
          <w:color w:val="000000"/>
          <w:shd w:val="clear" w:color="auto" w:fill="FFFFFF"/>
        </w:rPr>
        <w:t>Our recommendations</w:t>
      </w:r>
    </w:p>
    <w:p w14:paraId="6B009B22" w14:textId="131B7444" w:rsidR="004F4927" w:rsidRDefault="00E10887" w:rsidP="00633EA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 xml:space="preserve">Situations of risk and humanitarian disasters often highlight and expose the difficulties Deaf people have in accessing life-saving information and </w:t>
      </w:r>
      <w:r w:rsidR="009D0546">
        <w:rPr>
          <w:rStyle w:val="normaltextrun"/>
          <w:color w:val="000000"/>
          <w:shd w:val="clear" w:color="auto" w:fill="FFFFFF"/>
        </w:rPr>
        <w:t xml:space="preserve">emergency </w:t>
      </w:r>
      <w:r>
        <w:rPr>
          <w:rStyle w:val="normaltextrun"/>
          <w:color w:val="000000"/>
          <w:shd w:val="clear" w:color="auto" w:fill="FFFFFF"/>
        </w:rPr>
        <w:t>services on an equal basis with their hearing counterparts.</w:t>
      </w:r>
      <w:r w:rsidR="009A0F34">
        <w:rPr>
          <w:rStyle w:val="normaltextrun"/>
          <w:color w:val="000000"/>
          <w:shd w:val="clear" w:color="auto" w:fill="FFFFFF"/>
        </w:rPr>
        <w:t xml:space="preserve"> </w:t>
      </w:r>
      <w:r w:rsidR="009A0F34">
        <w:rPr>
          <w:rStyle w:val="ui-provider"/>
        </w:rPr>
        <w:t>Climate change is increasing the frequency and severity of risk situations, which means it is more important than ever for Deaf people to be treated equally.</w:t>
      </w:r>
    </w:p>
    <w:p w14:paraId="37EEC9C9" w14:textId="54C5C0F9" w:rsidR="004F4927" w:rsidRDefault="004F4927" w:rsidP="00633EA4">
      <w:pPr>
        <w:pStyle w:val="paragraph"/>
        <w:spacing w:before="0" w:beforeAutospacing="0" w:after="0" w:afterAutospacing="0"/>
        <w:textAlignment w:val="baseline"/>
        <w:rPr>
          <w:rStyle w:val="normaltextrun"/>
          <w:color w:val="000000"/>
          <w:shd w:val="clear" w:color="auto" w:fill="FFFFFF"/>
        </w:rPr>
      </w:pPr>
    </w:p>
    <w:p w14:paraId="2A88EEA6" w14:textId="0473BCB3" w:rsidR="00A67582" w:rsidRDefault="00745818" w:rsidP="00633EA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 xml:space="preserve">Deaf Aotearoa </w:t>
      </w:r>
      <w:r w:rsidR="009A0F34">
        <w:rPr>
          <w:rStyle w:val="normaltextrun"/>
          <w:color w:val="000000"/>
          <w:shd w:val="clear" w:color="auto" w:fill="FFFFFF"/>
        </w:rPr>
        <w:t xml:space="preserve">therefore </w:t>
      </w:r>
      <w:r w:rsidR="00462E40">
        <w:rPr>
          <w:rStyle w:val="normaltextrun"/>
          <w:color w:val="000000"/>
          <w:shd w:val="clear" w:color="auto" w:fill="FFFFFF"/>
        </w:rPr>
        <w:t xml:space="preserve">affirms that full accessibility is a key concept for article 11, and </w:t>
      </w:r>
      <w:r>
        <w:rPr>
          <w:rStyle w:val="normaltextrun"/>
          <w:color w:val="000000"/>
          <w:shd w:val="clear" w:color="auto" w:fill="FFFFFF"/>
        </w:rPr>
        <w:t>submits that</w:t>
      </w:r>
      <w:r w:rsidR="000D3B57">
        <w:rPr>
          <w:rStyle w:val="normaltextrun"/>
          <w:color w:val="000000"/>
          <w:shd w:val="clear" w:color="auto" w:fill="FFFFFF"/>
        </w:rPr>
        <w:t xml:space="preserve"> the proposed </w:t>
      </w:r>
      <w:r w:rsidR="008B61E4">
        <w:rPr>
          <w:rStyle w:val="normaltextrun"/>
          <w:color w:val="000000"/>
          <w:shd w:val="clear" w:color="auto" w:fill="FFFFFF"/>
        </w:rPr>
        <w:t>g</w:t>
      </w:r>
      <w:r w:rsidR="000D3B57">
        <w:rPr>
          <w:rStyle w:val="normaltextrun"/>
          <w:color w:val="000000"/>
          <w:shd w:val="clear" w:color="auto" w:fill="FFFFFF"/>
        </w:rPr>
        <w:t xml:space="preserve">eneral </w:t>
      </w:r>
      <w:r w:rsidR="008B61E4">
        <w:rPr>
          <w:rStyle w:val="normaltextrun"/>
          <w:color w:val="000000"/>
          <w:shd w:val="clear" w:color="auto" w:fill="FFFFFF"/>
        </w:rPr>
        <w:t>c</w:t>
      </w:r>
      <w:r w:rsidR="000D3B57">
        <w:rPr>
          <w:rStyle w:val="normaltextrun"/>
          <w:color w:val="000000"/>
          <w:shd w:val="clear" w:color="auto" w:fill="FFFFFF"/>
        </w:rPr>
        <w:t>omment</w:t>
      </w:r>
      <w:r>
        <w:rPr>
          <w:rStyle w:val="normaltextrun"/>
          <w:color w:val="000000"/>
          <w:shd w:val="clear" w:color="auto" w:fill="FFFFFF"/>
        </w:rPr>
        <w:t xml:space="preserve"> must clearly affirm the rights of Deaf people to </w:t>
      </w:r>
      <w:r w:rsidRPr="00A67582">
        <w:rPr>
          <w:rStyle w:val="normaltextrun"/>
          <w:b/>
          <w:color w:val="000000"/>
          <w:shd w:val="clear" w:color="auto" w:fill="FFFFFF"/>
        </w:rPr>
        <w:t>equal treatment</w:t>
      </w:r>
      <w:r>
        <w:rPr>
          <w:rStyle w:val="normaltextrun"/>
          <w:color w:val="000000"/>
          <w:shd w:val="clear" w:color="auto" w:fill="FFFFFF"/>
        </w:rPr>
        <w:t xml:space="preserve"> in situations of risk and humanitarian disasters. </w:t>
      </w:r>
    </w:p>
    <w:p w14:paraId="1C1B20FA" w14:textId="77777777" w:rsidR="00A67582" w:rsidRDefault="00A67582" w:rsidP="00633EA4">
      <w:pPr>
        <w:pStyle w:val="paragraph"/>
        <w:spacing w:before="0" w:beforeAutospacing="0" w:after="0" w:afterAutospacing="0"/>
        <w:textAlignment w:val="baseline"/>
        <w:rPr>
          <w:rStyle w:val="normaltextrun"/>
          <w:color w:val="000000"/>
          <w:shd w:val="clear" w:color="auto" w:fill="FFFFFF"/>
        </w:rPr>
      </w:pPr>
    </w:p>
    <w:p w14:paraId="418903D9" w14:textId="72C17C08" w:rsidR="00745818" w:rsidRDefault="00781033" w:rsidP="00633EA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 xml:space="preserve">In particular, </w:t>
      </w:r>
      <w:r w:rsidR="00A67582">
        <w:rPr>
          <w:rStyle w:val="normaltextrun"/>
          <w:color w:val="000000"/>
          <w:shd w:val="clear" w:color="auto" w:fill="FFFFFF"/>
        </w:rPr>
        <w:t>Deaf Aotearoa would like</w:t>
      </w:r>
      <w:r w:rsidR="00F13B9E">
        <w:rPr>
          <w:rStyle w:val="normaltextrun"/>
          <w:color w:val="000000"/>
          <w:shd w:val="clear" w:color="auto" w:fill="FFFFFF"/>
        </w:rPr>
        <w:t xml:space="preserve"> the general comment to specify that</w:t>
      </w:r>
      <w:r w:rsidR="00A67582">
        <w:rPr>
          <w:rStyle w:val="normaltextrun"/>
          <w:color w:val="000000"/>
          <w:shd w:val="clear" w:color="auto" w:fill="FFFFFF"/>
        </w:rPr>
        <w:t xml:space="preserve"> State parties of the Convention </w:t>
      </w:r>
      <w:r w:rsidR="00F13B9E">
        <w:rPr>
          <w:rStyle w:val="normaltextrun"/>
          <w:color w:val="000000"/>
          <w:shd w:val="clear" w:color="auto" w:fill="FFFFFF"/>
        </w:rPr>
        <w:t>must</w:t>
      </w:r>
      <w:r w:rsidR="00A67582">
        <w:rPr>
          <w:rStyle w:val="normaltextrun"/>
          <w:color w:val="000000"/>
          <w:shd w:val="clear" w:color="auto" w:fill="FFFFFF"/>
        </w:rPr>
        <w:t xml:space="preserve"> adopt p</w:t>
      </w:r>
      <w:r w:rsidR="00CA63A3">
        <w:rPr>
          <w:rStyle w:val="normaltextrun"/>
          <w:color w:val="000000"/>
          <w:shd w:val="clear" w:color="auto" w:fill="FFFFFF"/>
        </w:rPr>
        <w:t>olicies that mandate</w:t>
      </w:r>
      <w:r w:rsidR="00745818">
        <w:rPr>
          <w:rStyle w:val="normaltextrun"/>
          <w:color w:val="000000"/>
          <w:shd w:val="clear" w:color="auto" w:fill="FFFFFF"/>
        </w:rPr>
        <w:t>:</w:t>
      </w:r>
    </w:p>
    <w:p w14:paraId="03C021AA" w14:textId="77777777" w:rsidR="0013214E" w:rsidRDefault="0013214E" w:rsidP="00633EA4">
      <w:pPr>
        <w:pStyle w:val="paragraph"/>
        <w:spacing w:before="0" w:beforeAutospacing="0" w:after="0" w:afterAutospacing="0"/>
        <w:textAlignment w:val="baseline"/>
        <w:rPr>
          <w:rStyle w:val="normaltextrun"/>
          <w:color w:val="000000"/>
          <w:shd w:val="clear" w:color="auto" w:fill="FFFFFF"/>
        </w:rPr>
      </w:pPr>
    </w:p>
    <w:p w14:paraId="304BE2CA" w14:textId="66C31F97" w:rsidR="00745818" w:rsidRDefault="00745818" w:rsidP="00745818">
      <w:pPr>
        <w:pStyle w:val="paragraph"/>
        <w:numPr>
          <w:ilvl w:val="0"/>
          <w:numId w:val="3"/>
        </w:numPr>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 xml:space="preserve">the right to receive accessible and timely </w:t>
      </w:r>
      <w:r w:rsidR="000D3B57">
        <w:rPr>
          <w:rStyle w:val="normaltextrun"/>
          <w:color w:val="000000"/>
          <w:shd w:val="clear" w:color="auto" w:fill="FFFFFF"/>
        </w:rPr>
        <w:t xml:space="preserve">emergency-related </w:t>
      </w:r>
      <w:r>
        <w:rPr>
          <w:rStyle w:val="normaltextrun"/>
          <w:color w:val="000000"/>
          <w:shd w:val="clear" w:color="auto" w:fill="FFFFFF"/>
        </w:rPr>
        <w:t>information in sign language on an equal basis with others</w:t>
      </w:r>
      <w:r w:rsidR="00E57770">
        <w:rPr>
          <w:rStyle w:val="normaltextrun"/>
          <w:color w:val="000000"/>
          <w:shd w:val="clear" w:color="auto" w:fill="FFFFFF"/>
        </w:rPr>
        <w:t xml:space="preserve"> (including </w:t>
      </w:r>
      <w:r w:rsidR="00AC2423">
        <w:rPr>
          <w:rStyle w:val="normaltextrun"/>
          <w:color w:val="000000"/>
          <w:shd w:val="clear" w:color="auto" w:fill="FFFFFF"/>
        </w:rPr>
        <w:t xml:space="preserve">an </w:t>
      </w:r>
      <w:r w:rsidR="00E57770">
        <w:rPr>
          <w:rStyle w:val="normaltextrun"/>
          <w:color w:val="000000"/>
          <w:shd w:val="clear" w:color="auto" w:fill="FFFFFF"/>
        </w:rPr>
        <w:t>expectation</w:t>
      </w:r>
      <w:r w:rsidR="00D276AB">
        <w:rPr>
          <w:rStyle w:val="normaltextrun"/>
          <w:color w:val="000000"/>
          <w:shd w:val="clear" w:color="auto" w:fill="FFFFFF"/>
        </w:rPr>
        <w:t xml:space="preserve"> that</w:t>
      </w:r>
      <w:r w:rsidR="00E57770">
        <w:rPr>
          <w:rStyle w:val="normaltextrun"/>
          <w:color w:val="000000"/>
          <w:shd w:val="clear" w:color="auto" w:fill="FFFFFF"/>
        </w:rPr>
        <w:t xml:space="preserve"> speakers and press teams </w:t>
      </w:r>
      <w:r w:rsidR="00D276AB">
        <w:rPr>
          <w:rStyle w:val="normaltextrun"/>
          <w:color w:val="000000"/>
          <w:shd w:val="clear" w:color="auto" w:fill="FFFFFF"/>
        </w:rPr>
        <w:t>must</w:t>
      </w:r>
      <w:r w:rsidR="00E57770">
        <w:rPr>
          <w:rStyle w:val="normaltextrun"/>
          <w:color w:val="000000"/>
          <w:shd w:val="clear" w:color="auto" w:fill="FFFFFF"/>
        </w:rPr>
        <w:t xml:space="preserve"> ensure the interpreter is clearly visible at all times and not cut out of the frame)</w:t>
      </w:r>
    </w:p>
    <w:p w14:paraId="3D4211F2" w14:textId="7FC44C7C" w:rsidR="00745818" w:rsidRDefault="00745818" w:rsidP="00745818">
      <w:pPr>
        <w:pStyle w:val="paragraph"/>
        <w:numPr>
          <w:ilvl w:val="0"/>
          <w:numId w:val="3"/>
        </w:numPr>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the right to access healthcare and medical services on an equal basis with others</w:t>
      </w:r>
      <w:r w:rsidR="008B61E4">
        <w:rPr>
          <w:rStyle w:val="normaltextrun"/>
          <w:color w:val="000000"/>
          <w:shd w:val="clear" w:color="auto" w:fill="FFFFFF"/>
        </w:rPr>
        <w:t xml:space="preserve"> (and not</w:t>
      </w:r>
      <w:r w:rsidR="003F470D">
        <w:rPr>
          <w:rStyle w:val="normaltextrun"/>
          <w:color w:val="000000"/>
          <w:shd w:val="clear" w:color="auto" w:fill="FFFFFF"/>
        </w:rPr>
        <w:t>, for example,</w:t>
      </w:r>
      <w:r w:rsidR="008B61E4">
        <w:rPr>
          <w:rStyle w:val="normaltextrun"/>
          <w:color w:val="000000"/>
          <w:shd w:val="clear" w:color="auto" w:fill="FFFFFF"/>
        </w:rPr>
        <w:t xml:space="preserve"> be placed at the bottom of waiting lists as result of any communication barrier/s)</w:t>
      </w:r>
    </w:p>
    <w:p w14:paraId="29BA33B9" w14:textId="22528B80" w:rsidR="00745818" w:rsidRDefault="00745818" w:rsidP="00745818">
      <w:pPr>
        <w:pStyle w:val="paragraph"/>
        <w:numPr>
          <w:ilvl w:val="0"/>
          <w:numId w:val="3"/>
        </w:numPr>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the right to access emergency egress systems and services on an equal basis with others, including the right to be included in evacuation procedures (and not</w:t>
      </w:r>
      <w:r w:rsidR="003F470D">
        <w:rPr>
          <w:rStyle w:val="normaltextrun"/>
          <w:color w:val="000000"/>
          <w:shd w:val="clear" w:color="auto" w:fill="FFFFFF"/>
        </w:rPr>
        <w:t xml:space="preserve">, for example, </w:t>
      </w:r>
      <w:r>
        <w:rPr>
          <w:rStyle w:val="normaltextrun"/>
          <w:color w:val="000000"/>
          <w:shd w:val="clear" w:color="auto" w:fill="FFFFFF"/>
        </w:rPr>
        <w:t>be left behind as a result of any communication barrier</w:t>
      </w:r>
      <w:r w:rsidR="000D3B57">
        <w:rPr>
          <w:rStyle w:val="normaltextrun"/>
          <w:color w:val="000000"/>
          <w:shd w:val="clear" w:color="auto" w:fill="FFFFFF"/>
        </w:rPr>
        <w:t>/</w:t>
      </w:r>
      <w:r>
        <w:rPr>
          <w:rStyle w:val="normaltextrun"/>
          <w:color w:val="000000"/>
          <w:shd w:val="clear" w:color="auto" w:fill="FFFFFF"/>
        </w:rPr>
        <w:t>s)</w:t>
      </w:r>
      <w:r w:rsidR="000D3B57">
        <w:rPr>
          <w:rStyle w:val="normaltextrun"/>
          <w:color w:val="000000"/>
          <w:shd w:val="clear" w:color="auto" w:fill="FFFFFF"/>
        </w:rPr>
        <w:t>.</w:t>
      </w:r>
    </w:p>
    <w:p w14:paraId="7884386F" w14:textId="03760159" w:rsidR="00745818" w:rsidRDefault="00745818" w:rsidP="00633EA4">
      <w:pPr>
        <w:pStyle w:val="paragraph"/>
        <w:spacing w:before="0" w:beforeAutospacing="0" w:after="0" w:afterAutospacing="0"/>
        <w:textAlignment w:val="baseline"/>
        <w:rPr>
          <w:rStyle w:val="normaltextrun"/>
          <w:color w:val="000000"/>
          <w:shd w:val="clear" w:color="auto" w:fill="FFFFFF"/>
        </w:rPr>
      </w:pPr>
    </w:p>
    <w:p w14:paraId="1DA859A9" w14:textId="49BD9410" w:rsidR="00D41D5C" w:rsidRDefault="00602F1A" w:rsidP="00633EA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Access to sign language</w:t>
      </w:r>
      <w:bookmarkStart w:id="0" w:name="_GoBack"/>
      <w:bookmarkEnd w:id="0"/>
      <w:r>
        <w:rPr>
          <w:rStyle w:val="normaltextrun"/>
          <w:color w:val="000000"/>
          <w:shd w:val="clear" w:color="auto" w:fill="FFFFFF"/>
        </w:rPr>
        <w:t xml:space="preserve"> interpreters</w:t>
      </w:r>
      <w:r w:rsidR="004038BF">
        <w:rPr>
          <w:rStyle w:val="normaltextrun"/>
          <w:color w:val="000000"/>
          <w:shd w:val="clear" w:color="auto" w:fill="FFFFFF"/>
        </w:rPr>
        <w:t xml:space="preserve"> in emergency situations can be challenging because of</w:t>
      </w:r>
      <w:r w:rsidR="000D1E0B">
        <w:rPr>
          <w:rStyle w:val="normaltextrun"/>
          <w:color w:val="000000"/>
          <w:shd w:val="clear" w:color="auto" w:fill="FFFFFF"/>
        </w:rPr>
        <w:t xml:space="preserve"> their</w:t>
      </w:r>
      <w:r w:rsidR="004038BF">
        <w:rPr>
          <w:rStyle w:val="normaltextrun"/>
          <w:color w:val="000000"/>
          <w:shd w:val="clear" w:color="auto" w:fill="FFFFFF"/>
        </w:rPr>
        <w:t xml:space="preserve"> limited numbers. </w:t>
      </w:r>
      <w:r w:rsidR="007C67AE">
        <w:rPr>
          <w:rStyle w:val="normaltextrun"/>
          <w:color w:val="000000"/>
          <w:shd w:val="clear" w:color="auto" w:fill="FFFFFF"/>
        </w:rPr>
        <w:t xml:space="preserve">Deaf Aotearoa would also like to see a commitment </w:t>
      </w:r>
      <w:r w:rsidR="00D65A3D">
        <w:rPr>
          <w:rStyle w:val="normaltextrun"/>
          <w:color w:val="000000"/>
          <w:shd w:val="clear" w:color="auto" w:fill="FFFFFF"/>
        </w:rPr>
        <w:t xml:space="preserve">from State parties </w:t>
      </w:r>
      <w:r w:rsidR="007C67AE">
        <w:rPr>
          <w:rStyle w:val="normaltextrun"/>
          <w:color w:val="000000"/>
          <w:shd w:val="clear" w:color="auto" w:fill="FFFFFF"/>
        </w:rPr>
        <w:t xml:space="preserve">to improving the availability and quality of professional sign language </w:t>
      </w:r>
      <w:r w:rsidR="00D65A3D">
        <w:rPr>
          <w:rStyle w:val="normaltextrun"/>
          <w:color w:val="000000"/>
          <w:shd w:val="clear" w:color="auto" w:fill="FFFFFF"/>
        </w:rPr>
        <w:t xml:space="preserve">interpreters to </w:t>
      </w:r>
      <w:r w:rsidR="00B3518C">
        <w:rPr>
          <w:rStyle w:val="normaltextrun"/>
          <w:color w:val="000000"/>
          <w:shd w:val="clear" w:color="auto" w:fill="FFFFFF"/>
        </w:rPr>
        <w:t xml:space="preserve">continuously </w:t>
      </w:r>
      <w:r w:rsidR="00D65A3D">
        <w:rPr>
          <w:rStyle w:val="normaltextrun"/>
          <w:color w:val="000000"/>
          <w:shd w:val="clear" w:color="auto" w:fill="FFFFFF"/>
        </w:rPr>
        <w:t xml:space="preserve">grow the number of </w:t>
      </w:r>
      <w:r w:rsidR="00B3518C">
        <w:rPr>
          <w:rStyle w:val="normaltextrun"/>
          <w:color w:val="000000"/>
          <w:shd w:val="clear" w:color="auto" w:fill="FFFFFF"/>
        </w:rPr>
        <w:t xml:space="preserve">competent </w:t>
      </w:r>
      <w:r w:rsidR="00D65A3D">
        <w:rPr>
          <w:rStyle w:val="normaltextrun"/>
          <w:color w:val="000000"/>
          <w:shd w:val="clear" w:color="auto" w:fill="FFFFFF"/>
        </w:rPr>
        <w:t>interpreters that can be called upon in emergency situations.</w:t>
      </w:r>
    </w:p>
    <w:p w14:paraId="08E60980" w14:textId="7C072540" w:rsidR="003F16A1" w:rsidRDefault="003F16A1" w:rsidP="00633EA4">
      <w:pPr>
        <w:pStyle w:val="paragraph"/>
        <w:spacing w:before="0" w:beforeAutospacing="0" w:after="0" w:afterAutospacing="0"/>
        <w:textAlignment w:val="baseline"/>
        <w:rPr>
          <w:rStyle w:val="normaltextrun"/>
          <w:color w:val="000000"/>
          <w:shd w:val="clear" w:color="auto" w:fill="FFFFFF"/>
        </w:rPr>
      </w:pPr>
    </w:p>
    <w:p w14:paraId="2ADAEB2A" w14:textId="041AF8A6" w:rsidR="00462E40" w:rsidRPr="00D41D5C" w:rsidRDefault="00462E40" w:rsidP="00633EA4">
      <w:pPr>
        <w:pStyle w:val="paragraph"/>
        <w:spacing w:before="0" w:beforeAutospacing="0" w:after="0" w:afterAutospacing="0"/>
        <w:textAlignment w:val="baseline"/>
        <w:rPr>
          <w:rStyle w:val="normaltextrun"/>
          <w:b/>
          <w:color w:val="000000"/>
          <w:shd w:val="clear" w:color="auto" w:fill="FFFFFF"/>
        </w:rPr>
      </w:pPr>
      <w:r w:rsidRPr="00D41D5C">
        <w:rPr>
          <w:rStyle w:val="normaltextrun"/>
          <w:b/>
          <w:color w:val="000000"/>
          <w:shd w:val="clear" w:color="auto" w:fill="FFFFFF"/>
        </w:rPr>
        <w:t>Contact details</w:t>
      </w:r>
      <w:r w:rsidR="00D41D5C" w:rsidRPr="00D41D5C">
        <w:rPr>
          <w:rStyle w:val="normaltextrun"/>
          <w:b/>
          <w:color w:val="000000"/>
          <w:shd w:val="clear" w:color="auto" w:fill="FFFFFF"/>
        </w:rPr>
        <w:t>:</w:t>
      </w:r>
    </w:p>
    <w:p w14:paraId="55F752F4" w14:textId="2E7EF781" w:rsidR="00D41D5C" w:rsidRDefault="00D41D5C" w:rsidP="00633EA4">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Lachlan Keating</w:t>
      </w:r>
      <w:r w:rsidR="00C92F01">
        <w:rPr>
          <w:rStyle w:val="normaltextrun"/>
          <w:color w:val="000000"/>
          <w:shd w:val="clear" w:color="auto" w:fill="FFFFFF"/>
        </w:rPr>
        <w:t xml:space="preserve">, </w:t>
      </w:r>
      <w:r>
        <w:rPr>
          <w:rStyle w:val="normaltextrun"/>
          <w:color w:val="000000"/>
          <w:shd w:val="clear" w:color="auto" w:fill="FFFFFF"/>
        </w:rPr>
        <w:t>Chief Executive, Deaf Aotearoa</w:t>
      </w:r>
    </w:p>
    <w:p w14:paraId="167CA71A" w14:textId="5870A54B" w:rsidR="00D41D5C" w:rsidRDefault="00C92F01" w:rsidP="00633EA4">
      <w:pPr>
        <w:pStyle w:val="paragraph"/>
        <w:spacing w:before="0" w:beforeAutospacing="0" w:after="0" w:afterAutospacing="0"/>
        <w:textAlignment w:val="baseline"/>
        <w:rPr>
          <w:rStyle w:val="normaltextrun"/>
          <w:color w:val="000000"/>
          <w:shd w:val="clear" w:color="auto" w:fill="FFFFFF"/>
        </w:rPr>
      </w:pPr>
      <w:hyperlink r:id="rId8" w:history="1">
        <w:r w:rsidR="00D41D5C" w:rsidRPr="00B2686E">
          <w:rPr>
            <w:rStyle w:val="Hyperlink"/>
            <w:shd w:val="clear" w:color="auto" w:fill="FFFFFF"/>
          </w:rPr>
          <w:t>Lachlan.keating@deaf.org.nz</w:t>
        </w:r>
      </w:hyperlink>
      <w:r w:rsidR="00D41D5C">
        <w:rPr>
          <w:rStyle w:val="normaltextrun"/>
          <w:color w:val="000000"/>
          <w:shd w:val="clear" w:color="auto" w:fill="FFFFFF"/>
        </w:rPr>
        <w:t xml:space="preserve"> </w:t>
      </w:r>
    </w:p>
    <w:sectPr w:rsidR="00D41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91EBF"/>
    <w:multiLevelType w:val="multilevel"/>
    <w:tmpl w:val="78561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8862E28"/>
    <w:multiLevelType w:val="hybridMultilevel"/>
    <w:tmpl w:val="BB8A45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58BC5F56"/>
    <w:multiLevelType w:val="hybridMultilevel"/>
    <w:tmpl w:val="69E877DA"/>
    <w:lvl w:ilvl="0" w:tplc="0E4488D2">
      <w:start w:val="1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A4"/>
    <w:rsid w:val="00024098"/>
    <w:rsid w:val="00036877"/>
    <w:rsid w:val="00092329"/>
    <w:rsid w:val="000D1E0B"/>
    <w:rsid w:val="000D3B57"/>
    <w:rsid w:val="001113D9"/>
    <w:rsid w:val="0013214E"/>
    <w:rsid w:val="001D0813"/>
    <w:rsid w:val="003F16A1"/>
    <w:rsid w:val="003F470D"/>
    <w:rsid w:val="004038BF"/>
    <w:rsid w:val="0045461F"/>
    <w:rsid w:val="00462E40"/>
    <w:rsid w:val="004D4FCE"/>
    <w:rsid w:val="004F4927"/>
    <w:rsid w:val="0054397D"/>
    <w:rsid w:val="00602F1A"/>
    <w:rsid w:val="00633EA4"/>
    <w:rsid w:val="00646BAE"/>
    <w:rsid w:val="00745818"/>
    <w:rsid w:val="007723FD"/>
    <w:rsid w:val="00781033"/>
    <w:rsid w:val="007C67AE"/>
    <w:rsid w:val="00841BAF"/>
    <w:rsid w:val="008B61E4"/>
    <w:rsid w:val="009649DB"/>
    <w:rsid w:val="009A0F34"/>
    <w:rsid w:val="009D0546"/>
    <w:rsid w:val="00A67582"/>
    <w:rsid w:val="00AC2423"/>
    <w:rsid w:val="00B3518C"/>
    <w:rsid w:val="00C92F01"/>
    <w:rsid w:val="00CA63A3"/>
    <w:rsid w:val="00D276AB"/>
    <w:rsid w:val="00D41D5C"/>
    <w:rsid w:val="00D65A3D"/>
    <w:rsid w:val="00E10887"/>
    <w:rsid w:val="00E57770"/>
    <w:rsid w:val="00F13B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ADFD"/>
  <w15:chartTrackingRefBased/>
  <w15:docId w15:val="{EC922189-A32C-46F1-AE06-E778C6D9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E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EA4"/>
    <w:rPr>
      <w:color w:val="0563C1"/>
      <w:u w:val="single"/>
    </w:rPr>
  </w:style>
  <w:style w:type="paragraph" w:customStyle="1" w:styleId="paragraph">
    <w:name w:val="paragraph"/>
    <w:basedOn w:val="Normal"/>
    <w:rsid w:val="00633EA4"/>
    <w:pPr>
      <w:spacing w:before="100" w:beforeAutospacing="1" w:after="100" w:afterAutospacing="1"/>
    </w:pPr>
    <w:rPr>
      <w:lang w:eastAsia="en-NZ"/>
    </w:rPr>
  </w:style>
  <w:style w:type="character" w:customStyle="1" w:styleId="normaltextrun">
    <w:name w:val="normaltextrun"/>
    <w:basedOn w:val="DefaultParagraphFont"/>
    <w:rsid w:val="00633EA4"/>
  </w:style>
  <w:style w:type="character" w:customStyle="1" w:styleId="eop">
    <w:name w:val="eop"/>
    <w:basedOn w:val="DefaultParagraphFont"/>
    <w:rsid w:val="00633EA4"/>
  </w:style>
  <w:style w:type="paragraph" w:styleId="NormalWeb">
    <w:name w:val="Normal (Web)"/>
    <w:basedOn w:val="Normal"/>
    <w:uiPriority w:val="99"/>
    <w:semiHidden/>
    <w:unhideWhenUsed/>
    <w:rsid w:val="008B61E4"/>
    <w:pPr>
      <w:spacing w:before="100" w:beforeAutospacing="1" w:after="100" w:afterAutospacing="1"/>
    </w:pPr>
    <w:rPr>
      <w:rFonts w:ascii="Times New Roman" w:eastAsia="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D41D5C"/>
    <w:rPr>
      <w:color w:val="605E5C"/>
      <w:shd w:val="clear" w:color="auto" w:fill="E1DFDD"/>
    </w:rPr>
  </w:style>
  <w:style w:type="character" w:styleId="BookTitle">
    <w:name w:val="Book Title"/>
    <w:basedOn w:val="DefaultParagraphFont"/>
    <w:uiPriority w:val="33"/>
    <w:qFormat/>
    <w:rsid w:val="009649DB"/>
    <w:rPr>
      <w:b/>
      <w:bCs/>
      <w:i/>
      <w:iCs/>
      <w:spacing w:val="5"/>
    </w:rPr>
  </w:style>
  <w:style w:type="character" w:customStyle="1" w:styleId="ui-provider">
    <w:name w:val="ui-provider"/>
    <w:basedOn w:val="DefaultParagraphFont"/>
    <w:rsid w:val="009A0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59424">
      <w:bodyDiv w:val="1"/>
      <w:marLeft w:val="0"/>
      <w:marRight w:val="0"/>
      <w:marTop w:val="0"/>
      <w:marBottom w:val="0"/>
      <w:divBdr>
        <w:top w:val="none" w:sz="0" w:space="0" w:color="auto"/>
        <w:left w:val="none" w:sz="0" w:space="0" w:color="auto"/>
        <w:bottom w:val="none" w:sz="0" w:space="0" w:color="auto"/>
        <w:right w:val="none" w:sz="0" w:space="0" w:color="auto"/>
      </w:divBdr>
    </w:div>
    <w:div w:id="126799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chlan.keating@deaf.org.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2f34ff-d8f9-4495-950a-a1afdec280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96A993A1C9041831C622B1B238544" ma:contentTypeVersion="13" ma:contentTypeDescription="Create a new document." ma:contentTypeScope="" ma:versionID="90c99b24b120b45be104d4eb565acb89">
  <xsd:schema xmlns:xsd="http://www.w3.org/2001/XMLSchema" xmlns:xs="http://www.w3.org/2001/XMLSchema" xmlns:p="http://schemas.microsoft.com/office/2006/metadata/properties" xmlns:ns3="c62f34ff-d8f9-4495-950a-a1afdec28050" xmlns:ns4="53a0f200-784a-4a04-b9d2-3b948b44db99" targetNamespace="http://schemas.microsoft.com/office/2006/metadata/properties" ma:root="true" ma:fieldsID="54091e850f9d8e29882054bd5c0e9669" ns3:_="" ns4:_="">
    <xsd:import namespace="c62f34ff-d8f9-4495-950a-a1afdec28050"/>
    <xsd:import namespace="53a0f200-784a-4a04-b9d2-3b948b44db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34ff-d8f9-4495-950a-a1afdec28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0f200-784a-4a04-b9d2-3b948b44db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A0B12-BE65-4300-8841-37A34A27C45B}">
  <ds:schemaRefs>
    <ds:schemaRef ds:uri="http://schemas.microsoft.com/sharepoint/v3/contenttype/forms"/>
  </ds:schemaRefs>
</ds:datastoreItem>
</file>

<file path=customXml/itemProps2.xml><?xml version="1.0" encoding="utf-8"?>
<ds:datastoreItem xmlns:ds="http://schemas.openxmlformats.org/officeDocument/2006/customXml" ds:itemID="{2ED3CC86-2DD0-423C-B4EF-8DDBF6FD7DCF}">
  <ds:schemaRefs>
    <ds:schemaRef ds:uri="http://schemas.microsoft.com/office/2006/metadata/properties"/>
    <ds:schemaRef ds:uri="http://schemas.microsoft.com/office/infopath/2007/PartnerControls"/>
    <ds:schemaRef ds:uri="c62f34ff-d8f9-4495-950a-a1afdec28050"/>
  </ds:schemaRefs>
</ds:datastoreItem>
</file>

<file path=customXml/itemProps3.xml><?xml version="1.0" encoding="utf-8"?>
<ds:datastoreItem xmlns:ds="http://schemas.openxmlformats.org/officeDocument/2006/customXml" ds:itemID="{D4E78063-830D-4CCD-A4B4-C301B981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f34ff-d8f9-4495-950a-a1afdec28050"/>
    <ds:schemaRef ds:uri="53a0f200-784a-4a04-b9d2-3b948b44d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Hargreaves</dc:creator>
  <cp:keywords/>
  <dc:description/>
  <cp:lastModifiedBy>Rachel Hargreaves</cp:lastModifiedBy>
  <cp:revision>27</cp:revision>
  <dcterms:created xsi:type="dcterms:W3CDTF">2023-02-06T21:29:00Z</dcterms:created>
  <dcterms:modified xsi:type="dcterms:W3CDTF">2023-02-14T02:40:00Z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0x010100A8696A993A1C9041831C622B1B238544</vt:lpwstr>
  </property>
</Properties>
</file>