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E523" w14:textId="77777777" w:rsidR="00DD1230" w:rsidRDefault="00CC79BD" w:rsidP="00CC79BD">
      <w:pPr>
        <w:jc w:val="left"/>
      </w:pPr>
      <w:r>
        <w:rPr>
          <w:noProof/>
          <w:lang w:val="de-DE" w:eastAsia="de-DE"/>
        </w:rPr>
        <w:drawing>
          <wp:inline distT="0" distB="0" distL="0" distR="0" wp14:anchorId="2773AC94" wp14:editId="1BB066FC">
            <wp:extent cx="3254533" cy="1266825"/>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1909" cy="1269696"/>
                    </a:xfrm>
                    <a:prstGeom prst="rect">
                      <a:avLst/>
                    </a:prstGeom>
                    <a:noFill/>
                    <a:ln>
                      <a:noFill/>
                    </a:ln>
                  </pic:spPr>
                </pic:pic>
              </a:graphicData>
            </a:graphic>
          </wp:inline>
        </w:drawing>
      </w:r>
    </w:p>
    <w:p w14:paraId="2E5F28F6" w14:textId="77777777" w:rsidR="00CC79BD" w:rsidRDefault="00CC79BD" w:rsidP="00CC79BD"/>
    <w:p w14:paraId="13B33684" w14:textId="77777777" w:rsidR="00CC79BD" w:rsidRDefault="00CC79BD" w:rsidP="00CC79BD"/>
    <w:p w14:paraId="5D3F34ED" w14:textId="77777777" w:rsidR="00CC79BD" w:rsidRDefault="00CC79BD" w:rsidP="00CC79BD"/>
    <w:p w14:paraId="5CDE532B" w14:textId="77777777" w:rsidR="00CC79BD" w:rsidRDefault="00CC79BD" w:rsidP="00CC79BD"/>
    <w:p w14:paraId="5829881D" w14:textId="77777777" w:rsidR="00CC79BD" w:rsidRDefault="00CC79BD" w:rsidP="00CC79BD"/>
    <w:p w14:paraId="4C57A52A" w14:textId="77777777" w:rsidR="00CC79BD" w:rsidRDefault="00CC79BD" w:rsidP="00CC79BD"/>
    <w:p w14:paraId="596813EC" w14:textId="77777777" w:rsidR="00CC79BD" w:rsidRDefault="00CC79BD" w:rsidP="00CC79BD"/>
    <w:p w14:paraId="08D13282" w14:textId="77777777" w:rsidR="00CC79BD" w:rsidRDefault="00CC79BD" w:rsidP="00CC79BD"/>
    <w:p w14:paraId="5C8B5CAC" w14:textId="77777777" w:rsidR="00CC79BD" w:rsidRDefault="00CC79BD" w:rsidP="00CC79BD"/>
    <w:p w14:paraId="696F1C35" w14:textId="77777777" w:rsidR="00CC79BD" w:rsidRPr="00144D0F" w:rsidRDefault="00CC79BD" w:rsidP="00CC79BD">
      <w:pPr>
        <w:rPr>
          <w:sz w:val="30"/>
          <w:szCs w:val="30"/>
        </w:rPr>
      </w:pPr>
    </w:p>
    <w:p w14:paraId="669A0268" w14:textId="41E66416" w:rsidR="00CC79BD" w:rsidRPr="00144D0F" w:rsidRDefault="003D211E" w:rsidP="00CC79BD">
      <w:pPr>
        <w:rPr>
          <w:sz w:val="30"/>
          <w:szCs w:val="30"/>
        </w:rPr>
      </w:pPr>
      <w:r w:rsidRPr="00144D0F">
        <w:rPr>
          <w:sz w:val="30"/>
          <w:szCs w:val="30"/>
        </w:rPr>
        <w:t>5</w:t>
      </w:r>
      <w:r w:rsidR="00B425F7">
        <w:rPr>
          <w:sz w:val="30"/>
          <w:szCs w:val="30"/>
        </w:rPr>
        <w:t>7</w:t>
      </w:r>
      <w:r w:rsidR="00691352" w:rsidRPr="00691352">
        <w:rPr>
          <w:sz w:val="30"/>
          <w:szCs w:val="30"/>
          <w:vertAlign w:val="superscript"/>
        </w:rPr>
        <w:t>th</w:t>
      </w:r>
      <w:r w:rsidR="00691352">
        <w:rPr>
          <w:sz w:val="30"/>
          <w:szCs w:val="30"/>
        </w:rPr>
        <w:t xml:space="preserve"> s</w:t>
      </w:r>
      <w:r w:rsidR="00CC79BD" w:rsidRPr="00144D0F">
        <w:rPr>
          <w:sz w:val="30"/>
          <w:szCs w:val="30"/>
        </w:rPr>
        <w:t>ession of the United Nations Human Rights Council</w:t>
      </w:r>
    </w:p>
    <w:p w14:paraId="3D5B31DD" w14:textId="77777777" w:rsidR="00CC79BD" w:rsidRPr="00144D0F" w:rsidRDefault="00CC79BD" w:rsidP="00CC79BD">
      <w:pPr>
        <w:rPr>
          <w:sz w:val="30"/>
          <w:szCs w:val="30"/>
        </w:rPr>
      </w:pPr>
    </w:p>
    <w:p w14:paraId="72127735" w14:textId="77777777" w:rsidR="00D3721E" w:rsidRDefault="00CC79BD" w:rsidP="00CC79BD">
      <w:pPr>
        <w:rPr>
          <w:sz w:val="30"/>
          <w:szCs w:val="30"/>
        </w:rPr>
      </w:pPr>
      <w:r w:rsidRPr="00144D0F">
        <w:rPr>
          <w:sz w:val="30"/>
          <w:szCs w:val="30"/>
        </w:rPr>
        <w:t>Geneva</w:t>
      </w:r>
    </w:p>
    <w:p w14:paraId="6E94BC35" w14:textId="2C81DB55" w:rsidR="00CC79BD" w:rsidRPr="00144D0F" w:rsidRDefault="001D1FFE" w:rsidP="00CC79BD">
      <w:pPr>
        <w:rPr>
          <w:sz w:val="30"/>
          <w:szCs w:val="30"/>
        </w:rPr>
      </w:pPr>
      <w:r>
        <w:rPr>
          <w:sz w:val="30"/>
          <w:szCs w:val="30"/>
        </w:rPr>
        <w:t>4 October</w:t>
      </w:r>
      <w:r w:rsidR="00AB7E44" w:rsidRPr="00144D0F">
        <w:rPr>
          <w:sz w:val="30"/>
          <w:szCs w:val="30"/>
        </w:rPr>
        <w:t xml:space="preserve"> 202</w:t>
      </w:r>
      <w:r w:rsidR="00B425F7">
        <w:rPr>
          <w:sz w:val="30"/>
          <w:szCs w:val="30"/>
        </w:rPr>
        <w:t>4</w:t>
      </w:r>
    </w:p>
    <w:p w14:paraId="5B051DAF" w14:textId="77777777" w:rsidR="00CC79BD" w:rsidRPr="00144D0F" w:rsidRDefault="00CC79BD" w:rsidP="00CC79BD">
      <w:pPr>
        <w:rPr>
          <w:sz w:val="30"/>
          <w:szCs w:val="30"/>
        </w:rPr>
      </w:pPr>
    </w:p>
    <w:p w14:paraId="6E50BA15" w14:textId="77777777" w:rsidR="00CC79BD" w:rsidRPr="00144D0F" w:rsidRDefault="00CC79BD" w:rsidP="00CE0BAF">
      <w:pPr>
        <w:jc w:val="both"/>
        <w:rPr>
          <w:sz w:val="30"/>
          <w:szCs w:val="30"/>
        </w:rPr>
      </w:pPr>
    </w:p>
    <w:p w14:paraId="29FFACF8" w14:textId="77777777" w:rsidR="00CC79BD" w:rsidRPr="00144D0F" w:rsidRDefault="00CC79BD" w:rsidP="00CC79BD">
      <w:pPr>
        <w:rPr>
          <w:sz w:val="30"/>
          <w:szCs w:val="30"/>
        </w:rPr>
      </w:pPr>
    </w:p>
    <w:p w14:paraId="6A191F9A" w14:textId="0927578F" w:rsidR="00691352" w:rsidRPr="00144D0F" w:rsidRDefault="001D1FFE" w:rsidP="00CE0BAF">
      <w:pPr>
        <w:rPr>
          <w:rFonts w:cs="Arial"/>
          <w:sz w:val="30"/>
          <w:szCs w:val="30"/>
          <w:lang w:val="en-GB" w:eastAsia="en-GB"/>
        </w:rPr>
      </w:pPr>
      <w:r>
        <w:rPr>
          <w:rFonts w:cs="Arial"/>
          <w:sz w:val="30"/>
          <w:szCs w:val="30"/>
          <w:lang w:val="en-GB" w:eastAsia="en-GB"/>
        </w:rPr>
        <w:t>Enhanced ID on nuclear legacy in the Marshall Islands</w:t>
      </w:r>
    </w:p>
    <w:p w14:paraId="7562E9B4" w14:textId="77777777" w:rsidR="00CE0BAF" w:rsidRPr="00144D0F" w:rsidRDefault="00CE0BAF" w:rsidP="00CE0BAF">
      <w:pPr>
        <w:rPr>
          <w:rFonts w:cs="Arial"/>
          <w:b w:val="0"/>
          <w:sz w:val="30"/>
          <w:szCs w:val="30"/>
          <w:lang w:val="en-GB" w:eastAsia="en-GB"/>
        </w:rPr>
      </w:pPr>
    </w:p>
    <w:p w14:paraId="6EACA123" w14:textId="77777777" w:rsidR="00CC79BD" w:rsidRPr="00144D0F" w:rsidRDefault="00CC79BD" w:rsidP="00CC79BD">
      <w:pPr>
        <w:rPr>
          <w:sz w:val="30"/>
          <w:szCs w:val="30"/>
        </w:rPr>
      </w:pPr>
    </w:p>
    <w:p w14:paraId="6FAEBA91" w14:textId="77777777" w:rsidR="008E12D9" w:rsidRPr="00144D0F" w:rsidRDefault="008E12D9" w:rsidP="00CC79BD">
      <w:pPr>
        <w:rPr>
          <w:sz w:val="30"/>
          <w:szCs w:val="30"/>
        </w:rPr>
      </w:pPr>
    </w:p>
    <w:p w14:paraId="1D383A73" w14:textId="77777777" w:rsidR="00CC79BD" w:rsidRPr="00144D0F" w:rsidRDefault="00CC79BD" w:rsidP="00CC79BD">
      <w:pPr>
        <w:rPr>
          <w:sz w:val="30"/>
          <w:szCs w:val="30"/>
        </w:rPr>
      </w:pPr>
    </w:p>
    <w:p w14:paraId="1127054D" w14:textId="77777777" w:rsidR="00CC79BD" w:rsidRPr="00144D0F" w:rsidRDefault="00CC79BD" w:rsidP="00CC79BD">
      <w:pPr>
        <w:rPr>
          <w:sz w:val="30"/>
          <w:szCs w:val="30"/>
        </w:rPr>
      </w:pPr>
    </w:p>
    <w:p w14:paraId="2103254E" w14:textId="77777777" w:rsidR="00CC79BD" w:rsidRPr="00144D0F" w:rsidRDefault="00CC79BD" w:rsidP="00CC79BD">
      <w:pPr>
        <w:rPr>
          <w:sz w:val="30"/>
          <w:szCs w:val="30"/>
        </w:rPr>
      </w:pPr>
      <w:r w:rsidRPr="00144D0F">
        <w:rPr>
          <w:sz w:val="30"/>
          <w:szCs w:val="30"/>
        </w:rPr>
        <w:t>German Statement</w:t>
      </w:r>
    </w:p>
    <w:p w14:paraId="10BADC02" w14:textId="77777777" w:rsidR="00CC79BD" w:rsidRDefault="00CC79BD" w:rsidP="00CC79BD">
      <w:r w:rsidRPr="00144D0F">
        <w:rPr>
          <w:sz w:val="30"/>
          <w:szCs w:val="30"/>
        </w:rPr>
        <w:br w:type="page"/>
      </w:r>
    </w:p>
    <w:p w14:paraId="716D77B6" w14:textId="68F81F26" w:rsidR="0030384B" w:rsidRPr="0030384B" w:rsidRDefault="00691352" w:rsidP="0030384B">
      <w:pPr>
        <w:spacing w:after="480"/>
        <w:jc w:val="left"/>
        <w:rPr>
          <w:b w:val="0"/>
          <w:sz w:val="28"/>
          <w:szCs w:val="26"/>
        </w:rPr>
      </w:pPr>
      <w:bookmarkStart w:id="0" w:name="_Hlk178709938"/>
      <w:r>
        <w:rPr>
          <w:b w:val="0"/>
          <w:sz w:val="28"/>
          <w:szCs w:val="26"/>
        </w:rPr>
        <w:lastRenderedPageBreak/>
        <w:t>Mr.</w:t>
      </w:r>
      <w:r w:rsidR="001D1FFE">
        <w:rPr>
          <w:b w:val="0"/>
          <w:sz w:val="28"/>
          <w:szCs w:val="26"/>
        </w:rPr>
        <w:t>/Madam (Vice-)</w:t>
      </w:r>
      <w:r w:rsidR="0030384B" w:rsidRPr="0030384B">
        <w:rPr>
          <w:b w:val="0"/>
          <w:sz w:val="28"/>
          <w:szCs w:val="26"/>
        </w:rPr>
        <w:t>President</w:t>
      </w:r>
      <w:r w:rsidR="0030384B">
        <w:rPr>
          <w:b w:val="0"/>
          <w:sz w:val="28"/>
          <w:szCs w:val="26"/>
        </w:rPr>
        <w:t>,</w:t>
      </w:r>
    </w:p>
    <w:bookmarkEnd w:id="0"/>
    <w:p w14:paraId="1FB016FC" w14:textId="43EDE24C" w:rsidR="00757EB5" w:rsidRDefault="00757EB5" w:rsidP="001D1FFE">
      <w:pPr>
        <w:spacing w:after="480" w:line="360" w:lineRule="auto"/>
        <w:jc w:val="left"/>
        <w:rPr>
          <w:b w:val="0"/>
          <w:sz w:val="28"/>
          <w:szCs w:val="26"/>
        </w:rPr>
      </w:pPr>
      <w:r>
        <w:rPr>
          <w:b w:val="0"/>
          <w:sz w:val="28"/>
          <w:szCs w:val="26"/>
        </w:rPr>
        <w:t xml:space="preserve">Germany aligns itself with the EU statement, and thanks the Office of the High Commissioner for its report on the </w:t>
      </w:r>
      <w:r w:rsidR="00085D3A">
        <w:rPr>
          <w:b w:val="0"/>
          <w:sz w:val="28"/>
          <w:szCs w:val="26"/>
        </w:rPr>
        <w:t>human rights implications stemmi</w:t>
      </w:r>
      <w:r w:rsidR="00B67D44">
        <w:rPr>
          <w:b w:val="0"/>
          <w:sz w:val="28"/>
          <w:szCs w:val="26"/>
        </w:rPr>
        <w:t>ng from the</w:t>
      </w:r>
      <w:r>
        <w:rPr>
          <w:b w:val="0"/>
          <w:sz w:val="28"/>
          <w:szCs w:val="26"/>
        </w:rPr>
        <w:t xml:space="preserve"> Marshall Islands</w:t>
      </w:r>
      <w:r w:rsidR="00B67D44">
        <w:rPr>
          <w:b w:val="0"/>
          <w:sz w:val="28"/>
          <w:szCs w:val="26"/>
        </w:rPr>
        <w:t>’ nuclear legacy</w:t>
      </w:r>
      <w:r>
        <w:rPr>
          <w:b w:val="0"/>
          <w:sz w:val="28"/>
          <w:szCs w:val="26"/>
        </w:rPr>
        <w:t>.</w:t>
      </w:r>
    </w:p>
    <w:p w14:paraId="6BEB771C" w14:textId="67AF8B36" w:rsidR="00757EB5" w:rsidRDefault="00757EB5" w:rsidP="001D1FFE">
      <w:pPr>
        <w:spacing w:after="480" w:line="360" w:lineRule="auto"/>
        <w:jc w:val="left"/>
        <w:rPr>
          <w:b w:val="0"/>
          <w:sz w:val="28"/>
          <w:szCs w:val="26"/>
        </w:rPr>
      </w:pPr>
      <w:r>
        <w:rPr>
          <w:b w:val="0"/>
          <w:sz w:val="28"/>
          <w:szCs w:val="26"/>
        </w:rPr>
        <w:t xml:space="preserve">Germany is a proud co-sponsor of the resolution that mandated this report, </w:t>
      </w:r>
      <w:r w:rsidRPr="00F018C6">
        <w:rPr>
          <w:b w:val="0"/>
          <w:sz w:val="28"/>
          <w:szCs w:val="26"/>
        </w:rPr>
        <w:t xml:space="preserve">and will </w:t>
      </w:r>
      <w:r w:rsidR="00085D3A" w:rsidRPr="00F018C6">
        <w:rPr>
          <w:b w:val="0"/>
          <w:sz w:val="28"/>
          <w:szCs w:val="26"/>
        </w:rPr>
        <w:t>continue to support the Marshall Islands</w:t>
      </w:r>
      <w:r w:rsidR="005A0FD4">
        <w:rPr>
          <w:b w:val="0"/>
          <w:sz w:val="28"/>
          <w:szCs w:val="26"/>
        </w:rPr>
        <w:t xml:space="preserve"> in </w:t>
      </w:r>
      <w:r w:rsidR="00085D3A" w:rsidRPr="00F018C6">
        <w:rPr>
          <w:b w:val="0"/>
          <w:sz w:val="28"/>
          <w:szCs w:val="26"/>
        </w:rPr>
        <w:t>address</w:t>
      </w:r>
      <w:r w:rsidR="005A0FD4">
        <w:rPr>
          <w:b w:val="0"/>
          <w:sz w:val="28"/>
          <w:szCs w:val="26"/>
        </w:rPr>
        <w:t>ing</w:t>
      </w:r>
      <w:r w:rsidR="00085D3A" w:rsidRPr="00F018C6">
        <w:rPr>
          <w:b w:val="0"/>
          <w:sz w:val="28"/>
          <w:szCs w:val="26"/>
        </w:rPr>
        <w:t xml:space="preserve"> th</w:t>
      </w:r>
      <w:r w:rsidR="008818A4" w:rsidRPr="00F018C6">
        <w:rPr>
          <w:b w:val="0"/>
          <w:sz w:val="28"/>
          <w:szCs w:val="26"/>
        </w:rPr>
        <w:t>eir</w:t>
      </w:r>
      <w:r w:rsidR="00085D3A" w:rsidRPr="00F018C6">
        <w:rPr>
          <w:b w:val="0"/>
          <w:sz w:val="28"/>
          <w:szCs w:val="26"/>
        </w:rPr>
        <w:t xml:space="preserve"> nuclear legacy.</w:t>
      </w:r>
    </w:p>
    <w:p w14:paraId="32B221A0" w14:textId="0AF7D0C0" w:rsidR="00757EB5" w:rsidRDefault="00757EB5" w:rsidP="001D1FFE">
      <w:pPr>
        <w:spacing w:after="480" w:line="360" w:lineRule="auto"/>
        <w:jc w:val="left"/>
        <w:rPr>
          <w:b w:val="0"/>
          <w:sz w:val="28"/>
          <w:szCs w:val="26"/>
        </w:rPr>
      </w:pPr>
      <w:r>
        <w:rPr>
          <w:b w:val="0"/>
          <w:sz w:val="28"/>
          <w:szCs w:val="26"/>
        </w:rPr>
        <w:t>The human right to a clean, healthy and sustainable environment is one of Germany’s foreign policy priorities, and we cannot thank the Marshall Islands enough for having brought this topic to the Human Rights Council during their previous membership.</w:t>
      </w:r>
      <w:r w:rsidR="00A10A49">
        <w:rPr>
          <w:b w:val="0"/>
          <w:sz w:val="28"/>
          <w:szCs w:val="26"/>
        </w:rPr>
        <w:t xml:space="preserve"> Multiple elements of this right are affected by the nuclear legacy which the report describes in detail.</w:t>
      </w:r>
    </w:p>
    <w:p w14:paraId="7DBD3BC2" w14:textId="77777777" w:rsidR="008E5BDF" w:rsidRDefault="00085D3A" w:rsidP="00757EB5">
      <w:pPr>
        <w:spacing w:after="480" w:line="360" w:lineRule="auto"/>
        <w:jc w:val="left"/>
        <w:rPr>
          <w:b w:val="0"/>
          <w:sz w:val="28"/>
          <w:szCs w:val="26"/>
        </w:rPr>
      </w:pPr>
      <w:r>
        <w:rPr>
          <w:b w:val="0"/>
          <w:sz w:val="28"/>
          <w:szCs w:val="26"/>
        </w:rPr>
        <w:t>This</w:t>
      </w:r>
      <w:r w:rsidR="00757EB5">
        <w:rPr>
          <w:b w:val="0"/>
          <w:sz w:val="28"/>
          <w:szCs w:val="26"/>
        </w:rPr>
        <w:t xml:space="preserve"> is a topic that clearly belongs within the Human Rights Council</w:t>
      </w:r>
      <w:r w:rsidR="003E1D15">
        <w:rPr>
          <w:b w:val="0"/>
          <w:sz w:val="28"/>
          <w:szCs w:val="26"/>
        </w:rPr>
        <w:t xml:space="preserve"> </w:t>
      </w:r>
      <w:proofErr w:type="gramStart"/>
      <w:r w:rsidR="003E1D15">
        <w:rPr>
          <w:b w:val="0"/>
          <w:sz w:val="28"/>
          <w:szCs w:val="26"/>
        </w:rPr>
        <w:t xml:space="preserve">– </w:t>
      </w:r>
      <w:r w:rsidR="008E5BDF">
        <w:rPr>
          <w:b w:val="0"/>
          <w:sz w:val="28"/>
          <w:szCs w:val="26"/>
        </w:rPr>
        <w:t xml:space="preserve"> as</w:t>
      </w:r>
      <w:proofErr w:type="gramEnd"/>
      <w:r w:rsidR="008E5BDF">
        <w:rPr>
          <w:b w:val="0"/>
          <w:sz w:val="28"/>
          <w:szCs w:val="26"/>
        </w:rPr>
        <w:t xml:space="preserve"> expressed in our Geneva Pledge for Human Rights in Climate Action. Moreover, </w:t>
      </w:r>
      <w:r>
        <w:rPr>
          <w:b w:val="0"/>
          <w:sz w:val="28"/>
          <w:szCs w:val="26"/>
        </w:rPr>
        <w:t xml:space="preserve">permanent </w:t>
      </w:r>
      <w:r w:rsidR="003E1D15">
        <w:rPr>
          <w:b w:val="0"/>
          <w:sz w:val="28"/>
          <w:szCs w:val="26"/>
        </w:rPr>
        <w:t xml:space="preserve">displacement, threats to </w:t>
      </w:r>
      <w:r>
        <w:rPr>
          <w:b w:val="0"/>
          <w:sz w:val="28"/>
          <w:szCs w:val="26"/>
        </w:rPr>
        <w:t>life and health</w:t>
      </w:r>
      <w:r w:rsidR="008E5BDF">
        <w:rPr>
          <w:b w:val="0"/>
          <w:sz w:val="28"/>
          <w:szCs w:val="26"/>
        </w:rPr>
        <w:t xml:space="preserve">, </w:t>
      </w:r>
      <w:r w:rsidR="003E1D15">
        <w:rPr>
          <w:b w:val="0"/>
          <w:sz w:val="28"/>
          <w:szCs w:val="26"/>
        </w:rPr>
        <w:t>equality and non-discrimination</w:t>
      </w:r>
      <w:r>
        <w:rPr>
          <w:b w:val="0"/>
          <w:sz w:val="28"/>
          <w:szCs w:val="26"/>
        </w:rPr>
        <w:t>, the right to</w:t>
      </w:r>
      <w:r w:rsidR="003E1D15">
        <w:rPr>
          <w:b w:val="0"/>
          <w:sz w:val="28"/>
          <w:szCs w:val="26"/>
        </w:rPr>
        <w:t xml:space="preserve"> housing and Indigenous Peoples’ rights are all topics this Council discusses on a daily basis – and all of these rights are </w:t>
      </w:r>
      <w:r w:rsidR="008E5BDF">
        <w:rPr>
          <w:b w:val="0"/>
          <w:sz w:val="28"/>
          <w:szCs w:val="26"/>
        </w:rPr>
        <w:t xml:space="preserve">also </w:t>
      </w:r>
      <w:r w:rsidR="003E1D15">
        <w:rPr>
          <w:b w:val="0"/>
          <w:sz w:val="28"/>
          <w:szCs w:val="26"/>
        </w:rPr>
        <w:t>affected by the nuclear legacy</w:t>
      </w:r>
      <w:r>
        <w:rPr>
          <w:b w:val="0"/>
          <w:sz w:val="28"/>
          <w:szCs w:val="26"/>
        </w:rPr>
        <w:t>.</w:t>
      </w:r>
    </w:p>
    <w:p w14:paraId="2BA8EE19" w14:textId="1DF93D9C" w:rsidR="00757EB5" w:rsidRDefault="00085D3A" w:rsidP="008818A4">
      <w:pPr>
        <w:spacing w:after="480" w:line="360" w:lineRule="auto"/>
        <w:jc w:val="left"/>
        <w:rPr>
          <w:b w:val="0"/>
          <w:sz w:val="28"/>
          <w:szCs w:val="26"/>
        </w:rPr>
      </w:pPr>
      <w:r>
        <w:rPr>
          <w:b w:val="0"/>
          <w:sz w:val="28"/>
          <w:szCs w:val="26"/>
        </w:rPr>
        <w:t>A nuclear legacy that is not just a chapter in history, but a continuing reality for the Marshallese people.</w:t>
      </w:r>
    </w:p>
    <w:p w14:paraId="6AEE3AD4" w14:textId="77777777" w:rsidR="008818A4" w:rsidRDefault="008E5BDF" w:rsidP="008818A4">
      <w:pPr>
        <w:spacing w:after="480" w:line="360" w:lineRule="auto"/>
        <w:jc w:val="left"/>
        <w:rPr>
          <w:b w:val="0"/>
          <w:sz w:val="28"/>
          <w:szCs w:val="26"/>
        </w:rPr>
      </w:pPr>
      <w:r>
        <w:rPr>
          <w:b w:val="0"/>
          <w:sz w:val="28"/>
          <w:szCs w:val="26"/>
        </w:rPr>
        <w:t>Mr./Madam (Vice-)</w:t>
      </w:r>
      <w:r w:rsidRPr="0030384B">
        <w:rPr>
          <w:b w:val="0"/>
          <w:sz w:val="28"/>
          <w:szCs w:val="26"/>
        </w:rPr>
        <w:t>President</w:t>
      </w:r>
      <w:r w:rsidR="008818A4">
        <w:rPr>
          <w:b w:val="0"/>
          <w:sz w:val="28"/>
          <w:szCs w:val="26"/>
        </w:rPr>
        <w:t>,</w:t>
      </w:r>
    </w:p>
    <w:p w14:paraId="0DC02816" w14:textId="050E1D95" w:rsidR="008818A4" w:rsidRPr="00AE00F5" w:rsidRDefault="008818A4" w:rsidP="008818A4">
      <w:pPr>
        <w:spacing w:after="480" w:line="360" w:lineRule="auto"/>
        <w:jc w:val="left"/>
        <w:rPr>
          <w:b w:val="0"/>
          <w:sz w:val="28"/>
          <w:szCs w:val="26"/>
        </w:rPr>
      </w:pPr>
      <w:r>
        <w:rPr>
          <w:b w:val="0"/>
          <w:sz w:val="28"/>
          <w:szCs w:val="26"/>
        </w:rPr>
        <w:t>w</w:t>
      </w:r>
      <w:r w:rsidR="008E5BDF">
        <w:rPr>
          <w:b w:val="0"/>
          <w:sz w:val="28"/>
          <w:szCs w:val="26"/>
        </w:rPr>
        <w:t xml:space="preserve">hat can we all do in order to support the Marshall Islands – and other </w:t>
      </w:r>
      <w:r w:rsidR="00110D0F">
        <w:rPr>
          <w:b w:val="0"/>
          <w:sz w:val="28"/>
          <w:szCs w:val="26"/>
        </w:rPr>
        <w:t xml:space="preserve">small island states </w:t>
      </w:r>
      <w:r>
        <w:rPr>
          <w:b w:val="0"/>
          <w:sz w:val="28"/>
          <w:szCs w:val="26"/>
        </w:rPr>
        <w:t>–</w:t>
      </w:r>
      <w:r w:rsidR="00110D0F">
        <w:rPr>
          <w:b w:val="0"/>
          <w:sz w:val="28"/>
          <w:szCs w:val="26"/>
        </w:rPr>
        <w:t xml:space="preserve"> </w:t>
      </w:r>
      <w:r>
        <w:rPr>
          <w:b w:val="0"/>
          <w:sz w:val="28"/>
          <w:szCs w:val="26"/>
        </w:rPr>
        <w:t>to deal with this legacy in a just way?</w:t>
      </w:r>
      <w:r w:rsidR="0034040D">
        <w:rPr>
          <w:b w:val="0"/>
          <w:sz w:val="28"/>
          <w:szCs w:val="26"/>
        </w:rPr>
        <w:t xml:space="preserve"> </w:t>
      </w:r>
      <w:r>
        <w:rPr>
          <w:b w:val="0"/>
          <w:sz w:val="28"/>
          <w:szCs w:val="26"/>
        </w:rPr>
        <w:t>Thank you.</w:t>
      </w:r>
    </w:p>
    <w:sectPr w:rsidR="008818A4" w:rsidRPr="00AE00F5" w:rsidSect="00BB2311">
      <w:headerReference w:type="default" r:id="rId8"/>
      <w:footerReference w:type="default" r:id="rId9"/>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C830" w14:textId="77777777" w:rsidR="003D4375" w:rsidRDefault="003D4375" w:rsidP="00CC79BD">
      <w:r>
        <w:separator/>
      </w:r>
    </w:p>
  </w:endnote>
  <w:endnote w:type="continuationSeparator" w:id="0">
    <w:p w14:paraId="3AC9A6FF" w14:textId="77777777" w:rsidR="003D4375" w:rsidRDefault="003D4375" w:rsidP="00CC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BAA6" w14:textId="1395BF23" w:rsidR="00CC79BD" w:rsidRPr="00A81DA9" w:rsidRDefault="00CC79BD" w:rsidP="00A81DA9">
    <w:pPr>
      <w:pStyle w:val="Fuzeile"/>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9417" w14:textId="77777777" w:rsidR="003D4375" w:rsidRDefault="003D4375" w:rsidP="00CC79BD">
      <w:r>
        <w:separator/>
      </w:r>
    </w:p>
  </w:footnote>
  <w:footnote w:type="continuationSeparator" w:id="0">
    <w:p w14:paraId="57502A11" w14:textId="77777777" w:rsidR="003D4375" w:rsidRDefault="003D4375" w:rsidP="00CC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1781" w14:textId="77777777" w:rsidR="00A81DA9" w:rsidRPr="00A81DA9" w:rsidRDefault="00A81DA9" w:rsidP="00A81DA9">
    <w:pPr>
      <w:pStyle w:val="Kopfzeile"/>
      <w:jc w:val="both"/>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E67A33"/>
    <w:multiLevelType w:val="hybridMultilevel"/>
    <w:tmpl w:val="978452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3E32BE6"/>
    <w:multiLevelType w:val="hybridMultilevel"/>
    <w:tmpl w:val="56407082"/>
    <w:lvl w:ilvl="0" w:tplc="5ED8E7B2">
      <w:numFmt w:val="bullet"/>
      <w:lvlText w:val="-"/>
      <w:lvlJc w:val="left"/>
      <w:pPr>
        <w:ind w:left="720" w:hanging="360"/>
      </w:pPr>
      <w:rPr>
        <w:rFonts w:ascii="DejaVuSans-Bold" w:eastAsiaTheme="minorHAnsi" w:hAnsi="DejaVuSans-Bold" w:cs="DejaVu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BD"/>
    <w:rsid w:val="000063F0"/>
    <w:rsid w:val="00007AD7"/>
    <w:rsid w:val="00020B1A"/>
    <w:rsid w:val="00025B7E"/>
    <w:rsid w:val="0002623F"/>
    <w:rsid w:val="00042723"/>
    <w:rsid w:val="0004667E"/>
    <w:rsid w:val="000467D0"/>
    <w:rsid w:val="000536A0"/>
    <w:rsid w:val="00063F11"/>
    <w:rsid w:val="00085D3A"/>
    <w:rsid w:val="000A0075"/>
    <w:rsid w:val="000A7C95"/>
    <w:rsid w:val="000D468D"/>
    <w:rsid w:val="000E439D"/>
    <w:rsid w:val="0010595C"/>
    <w:rsid w:val="00110D0F"/>
    <w:rsid w:val="0012076C"/>
    <w:rsid w:val="00122182"/>
    <w:rsid w:val="001308DA"/>
    <w:rsid w:val="00132547"/>
    <w:rsid w:val="00144D0F"/>
    <w:rsid w:val="001518F8"/>
    <w:rsid w:val="001549B7"/>
    <w:rsid w:val="00160690"/>
    <w:rsid w:val="00176805"/>
    <w:rsid w:val="00183CA0"/>
    <w:rsid w:val="00183EF9"/>
    <w:rsid w:val="00185411"/>
    <w:rsid w:val="00190111"/>
    <w:rsid w:val="001969CD"/>
    <w:rsid w:val="001A1617"/>
    <w:rsid w:val="001A5313"/>
    <w:rsid w:val="001A5BB8"/>
    <w:rsid w:val="001A6163"/>
    <w:rsid w:val="001B4EE2"/>
    <w:rsid w:val="001C2DD5"/>
    <w:rsid w:val="001C3A0E"/>
    <w:rsid w:val="001D1FFE"/>
    <w:rsid w:val="001D2320"/>
    <w:rsid w:val="001D6988"/>
    <w:rsid w:val="00202704"/>
    <w:rsid w:val="00212902"/>
    <w:rsid w:val="00213F3E"/>
    <w:rsid w:val="002166DE"/>
    <w:rsid w:val="002230A9"/>
    <w:rsid w:val="002270E3"/>
    <w:rsid w:val="002313F9"/>
    <w:rsid w:val="00263874"/>
    <w:rsid w:val="00271A74"/>
    <w:rsid w:val="00283E28"/>
    <w:rsid w:val="002864A5"/>
    <w:rsid w:val="00287B7C"/>
    <w:rsid w:val="002A164D"/>
    <w:rsid w:val="002A1F61"/>
    <w:rsid w:val="002A453A"/>
    <w:rsid w:val="002A4B2E"/>
    <w:rsid w:val="002A58EE"/>
    <w:rsid w:val="002B4529"/>
    <w:rsid w:val="002B4F56"/>
    <w:rsid w:val="002D041F"/>
    <w:rsid w:val="002D078A"/>
    <w:rsid w:val="002D0B6A"/>
    <w:rsid w:val="002D2691"/>
    <w:rsid w:val="002E6801"/>
    <w:rsid w:val="002E7A10"/>
    <w:rsid w:val="002E7A71"/>
    <w:rsid w:val="002F5194"/>
    <w:rsid w:val="0030384B"/>
    <w:rsid w:val="003063CD"/>
    <w:rsid w:val="003126C1"/>
    <w:rsid w:val="00316420"/>
    <w:rsid w:val="00323D31"/>
    <w:rsid w:val="00326969"/>
    <w:rsid w:val="00330734"/>
    <w:rsid w:val="0034040D"/>
    <w:rsid w:val="00365032"/>
    <w:rsid w:val="0037336D"/>
    <w:rsid w:val="00381105"/>
    <w:rsid w:val="0038490D"/>
    <w:rsid w:val="0039309E"/>
    <w:rsid w:val="003A7F5C"/>
    <w:rsid w:val="003B5E6C"/>
    <w:rsid w:val="003C0688"/>
    <w:rsid w:val="003D211E"/>
    <w:rsid w:val="003D31CC"/>
    <w:rsid w:val="003D4375"/>
    <w:rsid w:val="003E09B8"/>
    <w:rsid w:val="003E1D15"/>
    <w:rsid w:val="003E30DF"/>
    <w:rsid w:val="003F4A45"/>
    <w:rsid w:val="003F4F61"/>
    <w:rsid w:val="003F6C2D"/>
    <w:rsid w:val="00401951"/>
    <w:rsid w:val="00405B0B"/>
    <w:rsid w:val="00405BDA"/>
    <w:rsid w:val="00412ABA"/>
    <w:rsid w:val="00420A9A"/>
    <w:rsid w:val="004223D5"/>
    <w:rsid w:val="00432696"/>
    <w:rsid w:val="004333B0"/>
    <w:rsid w:val="00440C76"/>
    <w:rsid w:val="00451FAF"/>
    <w:rsid w:val="004620A2"/>
    <w:rsid w:val="004650CE"/>
    <w:rsid w:val="004710A1"/>
    <w:rsid w:val="00473A95"/>
    <w:rsid w:val="00475BD8"/>
    <w:rsid w:val="004A151A"/>
    <w:rsid w:val="004A34E9"/>
    <w:rsid w:val="004B026A"/>
    <w:rsid w:val="004B627A"/>
    <w:rsid w:val="004C56FC"/>
    <w:rsid w:val="004D7841"/>
    <w:rsid w:val="004F7AF3"/>
    <w:rsid w:val="00501B83"/>
    <w:rsid w:val="00502427"/>
    <w:rsid w:val="0051158A"/>
    <w:rsid w:val="0052527E"/>
    <w:rsid w:val="00530D24"/>
    <w:rsid w:val="00546283"/>
    <w:rsid w:val="00546362"/>
    <w:rsid w:val="00546829"/>
    <w:rsid w:val="00547BFF"/>
    <w:rsid w:val="00585BC3"/>
    <w:rsid w:val="005A0FD4"/>
    <w:rsid w:val="005A3BB0"/>
    <w:rsid w:val="005B0B27"/>
    <w:rsid w:val="005D4A6A"/>
    <w:rsid w:val="005E45B8"/>
    <w:rsid w:val="005F34C4"/>
    <w:rsid w:val="006024B0"/>
    <w:rsid w:val="00603D33"/>
    <w:rsid w:val="00612FDC"/>
    <w:rsid w:val="0063158A"/>
    <w:rsid w:val="00654104"/>
    <w:rsid w:val="00663B67"/>
    <w:rsid w:val="00675D39"/>
    <w:rsid w:val="006845E0"/>
    <w:rsid w:val="00691352"/>
    <w:rsid w:val="006A05AF"/>
    <w:rsid w:val="006B1C00"/>
    <w:rsid w:val="006E5E2B"/>
    <w:rsid w:val="006F1538"/>
    <w:rsid w:val="007022DF"/>
    <w:rsid w:val="00717C68"/>
    <w:rsid w:val="00731E55"/>
    <w:rsid w:val="007346F2"/>
    <w:rsid w:val="0073564B"/>
    <w:rsid w:val="00737E1A"/>
    <w:rsid w:val="00737E22"/>
    <w:rsid w:val="0074581B"/>
    <w:rsid w:val="00754AE2"/>
    <w:rsid w:val="00757EB5"/>
    <w:rsid w:val="00760A9A"/>
    <w:rsid w:val="00764168"/>
    <w:rsid w:val="007961D9"/>
    <w:rsid w:val="007B7C5C"/>
    <w:rsid w:val="007D2D84"/>
    <w:rsid w:val="007D36DA"/>
    <w:rsid w:val="007D4A12"/>
    <w:rsid w:val="007F511B"/>
    <w:rsid w:val="007F5BDE"/>
    <w:rsid w:val="007F69E5"/>
    <w:rsid w:val="00800B05"/>
    <w:rsid w:val="008041E0"/>
    <w:rsid w:val="008175FF"/>
    <w:rsid w:val="008179DA"/>
    <w:rsid w:val="00832DBE"/>
    <w:rsid w:val="00850A78"/>
    <w:rsid w:val="00856B25"/>
    <w:rsid w:val="0086132C"/>
    <w:rsid w:val="00871484"/>
    <w:rsid w:val="008718BE"/>
    <w:rsid w:val="008818A4"/>
    <w:rsid w:val="00891158"/>
    <w:rsid w:val="00891DF4"/>
    <w:rsid w:val="00897351"/>
    <w:rsid w:val="008A7064"/>
    <w:rsid w:val="008A7FF6"/>
    <w:rsid w:val="008C0ED6"/>
    <w:rsid w:val="008C38BD"/>
    <w:rsid w:val="008C7AB1"/>
    <w:rsid w:val="008D2144"/>
    <w:rsid w:val="008D4417"/>
    <w:rsid w:val="008D57D8"/>
    <w:rsid w:val="008E12D9"/>
    <w:rsid w:val="008E5BDF"/>
    <w:rsid w:val="0090500A"/>
    <w:rsid w:val="00907995"/>
    <w:rsid w:val="00920F33"/>
    <w:rsid w:val="0092235F"/>
    <w:rsid w:val="0093201C"/>
    <w:rsid w:val="00946FC1"/>
    <w:rsid w:val="00965646"/>
    <w:rsid w:val="009672DA"/>
    <w:rsid w:val="00981789"/>
    <w:rsid w:val="00984B71"/>
    <w:rsid w:val="00986AE6"/>
    <w:rsid w:val="009A08EB"/>
    <w:rsid w:val="009C0B6B"/>
    <w:rsid w:val="009C661E"/>
    <w:rsid w:val="009D7597"/>
    <w:rsid w:val="009E6DF2"/>
    <w:rsid w:val="009F4FEE"/>
    <w:rsid w:val="00A00E54"/>
    <w:rsid w:val="00A015F2"/>
    <w:rsid w:val="00A03390"/>
    <w:rsid w:val="00A10A49"/>
    <w:rsid w:val="00A177F7"/>
    <w:rsid w:val="00A23434"/>
    <w:rsid w:val="00A43996"/>
    <w:rsid w:val="00A61301"/>
    <w:rsid w:val="00A67E72"/>
    <w:rsid w:val="00A7304D"/>
    <w:rsid w:val="00A8079E"/>
    <w:rsid w:val="00A815B2"/>
    <w:rsid w:val="00A81DA9"/>
    <w:rsid w:val="00A92F87"/>
    <w:rsid w:val="00A965F0"/>
    <w:rsid w:val="00AB7E44"/>
    <w:rsid w:val="00AD0755"/>
    <w:rsid w:val="00AE00F5"/>
    <w:rsid w:val="00AE2DFC"/>
    <w:rsid w:val="00B00184"/>
    <w:rsid w:val="00B035CE"/>
    <w:rsid w:val="00B14C1D"/>
    <w:rsid w:val="00B220F1"/>
    <w:rsid w:val="00B22E52"/>
    <w:rsid w:val="00B2508E"/>
    <w:rsid w:val="00B36894"/>
    <w:rsid w:val="00B4129D"/>
    <w:rsid w:val="00B425F7"/>
    <w:rsid w:val="00B43BC7"/>
    <w:rsid w:val="00B54C96"/>
    <w:rsid w:val="00B63FA1"/>
    <w:rsid w:val="00B67D44"/>
    <w:rsid w:val="00B74388"/>
    <w:rsid w:val="00B830E3"/>
    <w:rsid w:val="00BA1DC9"/>
    <w:rsid w:val="00BA68AA"/>
    <w:rsid w:val="00BB2311"/>
    <w:rsid w:val="00BB2AFC"/>
    <w:rsid w:val="00BB7EB8"/>
    <w:rsid w:val="00BD1F7E"/>
    <w:rsid w:val="00BD6DCA"/>
    <w:rsid w:val="00BE1B31"/>
    <w:rsid w:val="00BF34E4"/>
    <w:rsid w:val="00BF656E"/>
    <w:rsid w:val="00BF65FF"/>
    <w:rsid w:val="00BF76FA"/>
    <w:rsid w:val="00C0171D"/>
    <w:rsid w:val="00C14700"/>
    <w:rsid w:val="00C22E1E"/>
    <w:rsid w:val="00C25ED6"/>
    <w:rsid w:val="00C300C1"/>
    <w:rsid w:val="00C920C2"/>
    <w:rsid w:val="00C93A77"/>
    <w:rsid w:val="00CA6B1A"/>
    <w:rsid w:val="00CA6DCB"/>
    <w:rsid w:val="00CA6DF6"/>
    <w:rsid w:val="00CB0BEE"/>
    <w:rsid w:val="00CC6107"/>
    <w:rsid w:val="00CC79BD"/>
    <w:rsid w:val="00CD02FA"/>
    <w:rsid w:val="00CE0BAF"/>
    <w:rsid w:val="00CE5E7E"/>
    <w:rsid w:val="00D229DB"/>
    <w:rsid w:val="00D3721E"/>
    <w:rsid w:val="00D55982"/>
    <w:rsid w:val="00D66581"/>
    <w:rsid w:val="00DA6C21"/>
    <w:rsid w:val="00DC5450"/>
    <w:rsid w:val="00E028BA"/>
    <w:rsid w:val="00E0679B"/>
    <w:rsid w:val="00E11B1D"/>
    <w:rsid w:val="00E26986"/>
    <w:rsid w:val="00E702F8"/>
    <w:rsid w:val="00E74D60"/>
    <w:rsid w:val="00E80F15"/>
    <w:rsid w:val="00EA2946"/>
    <w:rsid w:val="00EA3CD0"/>
    <w:rsid w:val="00EA645E"/>
    <w:rsid w:val="00EB5AF4"/>
    <w:rsid w:val="00EC0725"/>
    <w:rsid w:val="00EC2F11"/>
    <w:rsid w:val="00ED1222"/>
    <w:rsid w:val="00ED126D"/>
    <w:rsid w:val="00EF2995"/>
    <w:rsid w:val="00F018C6"/>
    <w:rsid w:val="00F03B3B"/>
    <w:rsid w:val="00F041AB"/>
    <w:rsid w:val="00F259E5"/>
    <w:rsid w:val="00F277BC"/>
    <w:rsid w:val="00F47711"/>
    <w:rsid w:val="00F646BB"/>
    <w:rsid w:val="00F85A84"/>
    <w:rsid w:val="00F86FE3"/>
    <w:rsid w:val="00F920F4"/>
    <w:rsid w:val="00F94150"/>
    <w:rsid w:val="00FB2153"/>
    <w:rsid w:val="00FD38F5"/>
    <w:rsid w:val="00FE3A4A"/>
    <w:rsid w:val="00FF2D6B"/>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E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0B05"/>
    <w:pPr>
      <w:autoSpaceDE w:val="0"/>
      <w:autoSpaceDN w:val="0"/>
      <w:adjustRightInd w:val="0"/>
      <w:spacing w:after="0" w:line="240" w:lineRule="auto"/>
      <w:jc w:val="center"/>
    </w:pPr>
    <w:rPr>
      <w:rFonts w:ascii="DejaVuSans-Bold" w:hAnsi="DejaVuSans-Bold" w:cs="DejaVuSans-Bold"/>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79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79BD"/>
    <w:rPr>
      <w:rFonts w:ascii="Tahoma" w:hAnsi="Tahoma" w:cs="Tahoma"/>
      <w:sz w:val="16"/>
      <w:szCs w:val="16"/>
    </w:rPr>
  </w:style>
  <w:style w:type="paragraph" w:styleId="Kopfzeile">
    <w:name w:val="header"/>
    <w:basedOn w:val="Standard"/>
    <w:link w:val="KopfzeileZchn"/>
    <w:uiPriority w:val="99"/>
    <w:unhideWhenUsed/>
    <w:rsid w:val="00CC79BD"/>
    <w:pPr>
      <w:tabs>
        <w:tab w:val="center" w:pos="4536"/>
        <w:tab w:val="right" w:pos="9072"/>
      </w:tabs>
    </w:pPr>
  </w:style>
  <w:style w:type="character" w:customStyle="1" w:styleId="KopfzeileZchn">
    <w:name w:val="Kopfzeile Zchn"/>
    <w:basedOn w:val="Absatz-Standardschriftart"/>
    <w:link w:val="Kopfzeile"/>
    <w:uiPriority w:val="99"/>
    <w:rsid w:val="00CC79BD"/>
  </w:style>
  <w:style w:type="paragraph" w:styleId="Fuzeile">
    <w:name w:val="footer"/>
    <w:basedOn w:val="Standard"/>
    <w:link w:val="FuzeileZchn"/>
    <w:unhideWhenUsed/>
    <w:rsid w:val="00CC79BD"/>
    <w:pPr>
      <w:tabs>
        <w:tab w:val="center" w:pos="4536"/>
        <w:tab w:val="right" w:pos="9072"/>
      </w:tabs>
    </w:pPr>
  </w:style>
  <w:style w:type="character" w:customStyle="1" w:styleId="FuzeileZchn">
    <w:name w:val="Fußzeile Zchn"/>
    <w:basedOn w:val="Absatz-Standardschriftart"/>
    <w:link w:val="Fuzeile"/>
    <w:rsid w:val="00CC79BD"/>
  </w:style>
  <w:style w:type="character" w:styleId="Seitenzahl">
    <w:name w:val="page number"/>
    <w:basedOn w:val="Absatz-Standardschriftart"/>
    <w:rsid w:val="00A81DA9"/>
  </w:style>
  <w:style w:type="character" w:styleId="Kommentarzeichen">
    <w:name w:val="annotation reference"/>
    <w:basedOn w:val="Absatz-Standardschriftart"/>
    <w:uiPriority w:val="99"/>
    <w:semiHidden/>
    <w:unhideWhenUsed/>
    <w:rsid w:val="002A1F61"/>
    <w:rPr>
      <w:sz w:val="16"/>
      <w:szCs w:val="16"/>
    </w:rPr>
  </w:style>
  <w:style w:type="paragraph" w:styleId="Kommentartext">
    <w:name w:val="annotation text"/>
    <w:basedOn w:val="Standard"/>
    <w:link w:val="KommentartextZchn"/>
    <w:uiPriority w:val="99"/>
    <w:semiHidden/>
    <w:unhideWhenUsed/>
    <w:rsid w:val="002A1F61"/>
    <w:rPr>
      <w:sz w:val="20"/>
      <w:szCs w:val="20"/>
    </w:rPr>
  </w:style>
  <w:style w:type="character" w:customStyle="1" w:styleId="KommentartextZchn">
    <w:name w:val="Kommentartext Zchn"/>
    <w:basedOn w:val="Absatz-Standardschriftart"/>
    <w:link w:val="Kommentartext"/>
    <w:uiPriority w:val="99"/>
    <w:semiHidden/>
    <w:rsid w:val="002A1F61"/>
    <w:rPr>
      <w:rFonts w:ascii="DejaVuSans-Bold" w:hAnsi="DejaVuSans-Bold" w:cs="DejaVuSans-Bold"/>
      <w:b/>
      <w:bCs/>
      <w:sz w:val="20"/>
      <w:szCs w:val="20"/>
      <w:lang w:val="en-US"/>
    </w:rPr>
  </w:style>
  <w:style w:type="paragraph" w:styleId="Kommentarthema">
    <w:name w:val="annotation subject"/>
    <w:basedOn w:val="Kommentartext"/>
    <w:next w:val="Kommentartext"/>
    <w:link w:val="KommentarthemaZchn"/>
    <w:uiPriority w:val="99"/>
    <w:semiHidden/>
    <w:unhideWhenUsed/>
    <w:rsid w:val="002A1F61"/>
  </w:style>
  <w:style w:type="character" w:customStyle="1" w:styleId="KommentarthemaZchn">
    <w:name w:val="Kommentarthema Zchn"/>
    <w:basedOn w:val="KommentartextZchn"/>
    <w:link w:val="Kommentarthema"/>
    <w:uiPriority w:val="99"/>
    <w:semiHidden/>
    <w:rsid w:val="002A1F61"/>
    <w:rPr>
      <w:rFonts w:ascii="DejaVuSans-Bold" w:hAnsi="DejaVuSans-Bold" w:cs="DejaVuSans-Bold"/>
      <w:b/>
      <w:bCs/>
      <w:sz w:val="20"/>
      <w:szCs w:val="20"/>
      <w:lang w:val="en-US"/>
    </w:rPr>
  </w:style>
  <w:style w:type="paragraph" w:styleId="Funotentext">
    <w:name w:val="footnote text"/>
    <w:basedOn w:val="Standard"/>
    <w:link w:val="FunotentextZchn"/>
    <w:uiPriority w:val="99"/>
    <w:unhideWhenUsed/>
    <w:rsid w:val="008E12D9"/>
    <w:rPr>
      <w:sz w:val="20"/>
      <w:szCs w:val="20"/>
    </w:rPr>
  </w:style>
  <w:style w:type="character" w:customStyle="1" w:styleId="FunotentextZchn">
    <w:name w:val="Fußnotentext Zchn"/>
    <w:basedOn w:val="Absatz-Standardschriftart"/>
    <w:link w:val="Funotentext"/>
    <w:uiPriority w:val="99"/>
    <w:rsid w:val="008E12D9"/>
    <w:rPr>
      <w:rFonts w:ascii="DejaVuSans-Bold" w:hAnsi="DejaVuSans-Bold" w:cs="DejaVuSans-Bold"/>
      <w:b/>
      <w:bCs/>
      <w:sz w:val="20"/>
      <w:szCs w:val="20"/>
      <w:lang w:val="en-US"/>
    </w:rPr>
  </w:style>
  <w:style w:type="character" w:styleId="Funotenzeichen">
    <w:name w:val="footnote reference"/>
    <w:basedOn w:val="Absatz-Standardschriftart"/>
    <w:uiPriority w:val="99"/>
    <w:semiHidden/>
    <w:unhideWhenUsed/>
    <w:rsid w:val="008E12D9"/>
    <w:rPr>
      <w:vertAlign w:val="superscript"/>
    </w:rPr>
  </w:style>
  <w:style w:type="paragraph" w:styleId="Listenabsatz">
    <w:name w:val="List Paragraph"/>
    <w:basedOn w:val="Standard"/>
    <w:uiPriority w:val="34"/>
    <w:qFormat/>
    <w:rsid w:val="00546283"/>
    <w:pPr>
      <w:ind w:left="720"/>
      <w:contextualSpacing/>
    </w:pPr>
  </w:style>
  <w:style w:type="character" w:customStyle="1" w:styleId="apple-converted-space">
    <w:name w:val="apple-converted-space"/>
    <w:basedOn w:val="Absatz-Standardschriftart"/>
    <w:rsid w:val="00D55982"/>
  </w:style>
  <w:style w:type="character" w:styleId="Hyperlink">
    <w:name w:val="Hyperlink"/>
    <w:basedOn w:val="Absatz-Standardschriftart"/>
    <w:uiPriority w:val="99"/>
    <w:unhideWhenUsed/>
    <w:rsid w:val="00800B05"/>
    <w:rPr>
      <w:color w:val="0000FF" w:themeColor="hyperlink"/>
      <w:u w:val="single"/>
    </w:rPr>
  </w:style>
  <w:style w:type="character" w:customStyle="1" w:styleId="NichtaufgelsteErwhnung1">
    <w:name w:val="Nicht aufgelöste Erwähnung1"/>
    <w:basedOn w:val="Absatz-Standardschriftart"/>
    <w:uiPriority w:val="99"/>
    <w:semiHidden/>
    <w:unhideWhenUsed/>
    <w:rsid w:val="00800B05"/>
    <w:rPr>
      <w:color w:val="605E5C"/>
      <w:shd w:val="clear" w:color="auto" w:fill="E1DFDD"/>
    </w:rPr>
  </w:style>
  <w:style w:type="character" w:styleId="BesuchterLink">
    <w:name w:val="FollowedHyperlink"/>
    <w:basedOn w:val="Absatz-Standardschriftart"/>
    <w:uiPriority w:val="99"/>
    <w:semiHidden/>
    <w:unhideWhenUsed/>
    <w:rsid w:val="001768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526">
      <w:bodyDiv w:val="1"/>
      <w:marLeft w:val="0"/>
      <w:marRight w:val="0"/>
      <w:marTop w:val="0"/>
      <w:marBottom w:val="0"/>
      <w:divBdr>
        <w:top w:val="none" w:sz="0" w:space="0" w:color="auto"/>
        <w:left w:val="none" w:sz="0" w:space="0" w:color="auto"/>
        <w:bottom w:val="none" w:sz="0" w:space="0" w:color="auto"/>
        <w:right w:val="none" w:sz="0" w:space="0" w:color="auto"/>
      </w:divBdr>
    </w:div>
    <w:div w:id="71243275">
      <w:bodyDiv w:val="1"/>
      <w:marLeft w:val="0"/>
      <w:marRight w:val="0"/>
      <w:marTop w:val="0"/>
      <w:marBottom w:val="0"/>
      <w:divBdr>
        <w:top w:val="none" w:sz="0" w:space="0" w:color="auto"/>
        <w:left w:val="none" w:sz="0" w:space="0" w:color="auto"/>
        <w:bottom w:val="none" w:sz="0" w:space="0" w:color="auto"/>
        <w:right w:val="none" w:sz="0" w:space="0" w:color="auto"/>
      </w:divBdr>
    </w:div>
    <w:div w:id="240986385">
      <w:bodyDiv w:val="1"/>
      <w:marLeft w:val="0"/>
      <w:marRight w:val="0"/>
      <w:marTop w:val="0"/>
      <w:marBottom w:val="0"/>
      <w:divBdr>
        <w:top w:val="none" w:sz="0" w:space="0" w:color="auto"/>
        <w:left w:val="none" w:sz="0" w:space="0" w:color="auto"/>
        <w:bottom w:val="none" w:sz="0" w:space="0" w:color="auto"/>
        <w:right w:val="none" w:sz="0" w:space="0" w:color="auto"/>
      </w:divBdr>
    </w:div>
    <w:div w:id="320933620">
      <w:bodyDiv w:val="1"/>
      <w:marLeft w:val="0"/>
      <w:marRight w:val="0"/>
      <w:marTop w:val="0"/>
      <w:marBottom w:val="0"/>
      <w:divBdr>
        <w:top w:val="none" w:sz="0" w:space="0" w:color="auto"/>
        <w:left w:val="none" w:sz="0" w:space="0" w:color="auto"/>
        <w:bottom w:val="none" w:sz="0" w:space="0" w:color="auto"/>
        <w:right w:val="none" w:sz="0" w:space="0" w:color="auto"/>
      </w:divBdr>
    </w:div>
    <w:div w:id="424149837">
      <w:bodyDiv w:val="1"/>
      <w:marLeft w:val="0"/>
      <w:marRight w:val="0"/>
      <w:marTop w:val="0"/>
      <w:marBottom w:val="0"/>
      <w:divBdr>
        <w:top w:val="none" w:sz="0" w:space="0" w:color="auto"/>
        <w:left w:val="none" w:sz="0" w:space="0" w:color="auto"/>
        <w:bottom w:val="none" w:sz="0" w:space="0" w:color="auto"/>
        <w:right w:val="none" w:sz="0" w:space="0" w:color="auto"/>
      </w:divBdr>
    </w:div>
    <w:div w:id="617637865">
      <w:bodyDiv w:val="1"/>
      <w:marLeft w:val="0"/>
      <w:marRight w:val="0"/>
      <w:marTop w:val="0"/>
      <w:marBottom w:val="0"/>
      <w:divBdr>
        <w:top w:val="none" w:sz="0" w:space="0" w:color="auto"/>
        <w:left w:val="none" w:sz="0" w:space="0" w:color="auto"/>
        <w:bottom w:val="none" w:sz="0" w:space="0" w:color="auto"/>
        <w:right w:val="none" w:sz="0" w:space="0" w:color="auto"/>
      </w:divBdr>
    </w:div>
    <w:div w:id="720054646">
      <w:bodyDiv w:val="1"/>
      <w:marLeft w:val="0"/>
      <w:marRight w:val="0"/>
      <w:marTop w:val="0"/>
      <w:marBottom w:val="0"/>
      <w:divBdr>
        <w:top w:val="none" w:sz="0" w:space="0" w:color="auto"/>
        <w:left w:val="none" w:sz="0" w:space="0" w:color="auto"/>
        <w:bottom w:val="none" w:sz="0" w:space="0" w:color="auto"/>
        <w:right w:val="none" w:sz="0" w:space="0" w:color="auto"/>
      </w:divBdr>
    </w:div>
    <w:div w:id="869298862">
      <w:bodyDiv w:val="1"/>
      <w:marLeft w:val="0"/>
      <w:marRight w:val="0"/>
      <w:marTop w:val="0"/>
      <w:marBottom w:val="0"/>
      <w:divBdr>
        <w:top w:val="none" w:sz="0" w:space="0" w:color="auto"/>
        <w:left w:val="none" w:sz="0" w:space="0" w:color="auto"/>
        <w:bottom w:val="none" w:sz="0" w:space="0" w:color="auto"/>
        <w:right w:val="none" w:sz="0" w:space="0" w:color="auto"/>
      </w:divBdr>
    </w:div>
    <w:div w:id="938947515">
      <w:bodyDiv w:val="1"/>
      <w:marLeft w:val="0"/>
      <w:marRight w:val="0"/>
      <w:marTop w:val="0"/>
      <w:marBottom w:val="0"/>
      <w:divBdr>
        <w:top w:val="none" w:sz="0" w:space="0" w:color="auto"/>
        <w:left w:val="none" w:sz="0" w:space="0" w:color="auto"/>
        <w:bottom w:val="none" w:sz="0" w:space="0" w:color="auto"/>
        <w:right w:val="none" w:sz="0" w:space="0" w:color="auto"/>
      </w:divBdr>
    </w:div>
    <w:div w:id="952908698">
      <w:bodyDiv w:val="1"/>
      <w:marLeft w:val="0"/>
      <w:marRight w:val="0"/>
      <w:marTop w:val="0"/>
      <w:marBottom w:val="0"/>
      <w:divBdr>
        <w:top w:val="none" w:sz="0" w:space="0" w:color="auto"/>
        <w:left w:val="none" w:sz="0" w:space="0" w:color="auto"/>
        <w:bottom w:val="none" w:sz="0" w:space="0" w:color="auto"/>
        <w:right w:val="none" w:sz="0" w:space="0" w:color="auto"/>
      </w:divBdr>
    </w:div>
    <w:div w:id="979967310">
      <w:bodyDiv w:val="1"/>
      <w:marLeft w:val="0"/>
      <w:marRight w:val="0"/>
      <w:marTop w:val="0"/>
      <w:marBottom w:val="0"/>
      <w:divBdr>
        <w:top w:val="none" w:sz="0" w:space="0" w:color="auto"/>
        <w:left w:val="none" w:sz="0" w:space="0" w:color="auto"/>
        <w:bottom w:val="none" w:sz="0" w:space="0" w:color="auto"/>
        <w:right w:val="none" w:sz="0" w:space="0" w:color="auto"/>
      </w:divBdr>
    </w:div>
    <w:div w:id="1192494498">
      <w:bodyDiv w:val="1"/>
      <w:marLeft w:val="0"/>
      <w:marRight w:val="0"/>
      <w:marTop w:val="0"/>
      <w:marBottom w:val="0"/>
      <w:divBdr>
        <w:top w:val="none" w:sz="0" w:space="0" w:color="auto"/>
        <w:left w:val="none" w:sz="0" w:space="0" w:color="auto"/>
        <w:bottom w:val="none" w:sz="0" w:space="0" w:color="auto"/>
        <w:right w:val="none" w:sz="0" w:space="0" w:color="auto"/>
      </w:divBdr>
    </w:div>
    <w:div w:id="1234009463">
      <w:bodyDiv w:val="1"/>
      <w:marLeft w:val="0"/>
      <w:marRight w:val="0"/>
      <w:marTop w:val="0"/>
      <w:marBottom w:val="0"/>
      <w:divBdr>
        <w:top w:val="none" w:sz="0" w:space="0" w:color="auto"/>
        <w:left w:val="none" w:sz="0" w:space="0" w:color="auto"/>
        <w:bottom w:val="none" w:sz="0" w:space="0" w:color="auto"/>
        <w:right w:val="none" w:sz="0" w:space="0" w:color="auto"/>
      </w:divBdr>
    </w:div>
    <w:div w:id="1304576644">
      <w:bodyDiv w:val="1"/>
      <w:marLeft w:val="0"/>
      <w:marRight w:val="0"/>
      <w:marTop w:val="0"/>
      <w:marBottom w:val="0"/>
      <w:divBdr>
        <w:top w:val="none" w:sz="0" w:space="0" w:color="auto"/>
        <w:left w:val="none" w:sz="0" w:space="0" w:color="auto"/>
        <w:bottom w:val="none" w:sz="0" w:space="0" w:color="auto"/>
        <w:right w:val="none" w:sz="0" w:space="0" w:color="auto"/>
      </w:divBdr>
    </w:div>
    <w:div w:id="1345740417">
      <w:bodyDiv w:val="1"/>
      <w:marLeft w:val="0"/>
      <w:marRight w:val="0"/>
      <w:marTop w:val="0"/>
      <w:marBottom w:val="0"/>
      <w:divBdr>
        <w:top w:val="none" w:sz="0" w:space="0" w:color="auto"/>
        <w:left w:val="none" w:sz="0" w:space="0" w:color="auto"/>
        <w:bottom w:val="none" w:sz="0" w:space="0" w:color="auto"/>
        <w:right w:val="none" w:sz="0" w:space="0" w:color="auto"/>
      </w:divBdr>
    </w:div>
    <w:div w:id="1814133491">
      <w:bodyDiv w:val="1"/>
      <w:marLeft w:val="0"/>
      <w:marRight w:val="0"/>
      <w:marTop w:val="0"/>
      <w:marBottom w:val="0"/>
      <w:divBdr>
        <w:top w:val="none" w:sz="0" w:space="0" w:color="auto"/>
        <w:left w:val="none" w:sz="0" w:space="0" w:color="auto"/>
        <w:bottom w:val="none" w:sz="0" w:space="0" w:color="auto"/>
        <w:right w:val="none" w:sz="0" w:space="0" w:color="auto"/>
      </w:divBdr>
    </w:div>
    <w:div w:id="19345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Germany</Contributor>
  </documentManagement>
</p:properties>
</file>

<file path=customXml/itemProps1.xml><?xml version="1.0" encoding="utf-8"?>
<ds:datastoreItem xmlns:ds="http://schemas.openxmlformats.org/officeDocument/2006/customXml" ds:itemID="{8904E526-7971-4C64-9BA7-DDE666D6DD72}"/>
</file>

<file path=customXml/itemProps2.xml><?xml version="1.0" encoding="utf-8"?>
<ds:datastoreItem xmlns:ds="http://schemas.openxmlformats.org/officeDocument/2006/customXml" ds:itemID="{FF3DEE0D-F31F-4AAC-AFC0-564736F2F4A6}"/>
</file>

<file path=customXml/itemProps3.xml><?xml version="1.0" encoding="utf-8"?>
<ds:datastoreItem xmlns:ds="http://schemas.openxmlformats.org/officeDocument/2006/customXml" ds:itemID="{D5945684-BC43-4FDF-899D-9C01ADF38EA3}"/>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1383</Characters>
  <Application>Microsoft Office Word</Application>
  <DocSecurity>2</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2024-09-26T14:56:00Z</dcterms:created>
  <dcterms:modified xsi:type="dcterms:W3CDTF">2024-10-03T10:43:00Z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