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F0444" w14:textId="77777777" w:rsidR="00B6741C" w:rsidRPr="00DB2CE8" w:rsidRDefault="00B6741C" w:rsidP="00B6741C">
      <w:pPr>
        <w:spacing w:line="360" w:lineRule="auto"/>
        <w:jc w:val="center"/>
        <w:rPr>
          <w:rFonts w:ascii="Times New Roman" w:hAnsi="Times New Roman" w:cs="Times New Roman"/>
          <w:b/>
          <w:sz w:val="28"/>
          <w:szCs w:val="28"/>
        </w:rPr>
      </w:pPr>
    </w:p>
    <w:p w14:paraId="7B90886A" w14:textId="7C02F48F" w:rsidR="00B6741C" w:rsidRPr="00DB2CE8" w:rsidRDefault="00B6741C" w:rsidP="00B6741C">
      <w:pPr>
        <w:spacing w:line="360" w:lineRule="auto"/>
        <w:jc w:val="center"/>
        <w:rPr>
          <w:rFonts w:ascii="Times New Roman" w:hAnsi="Times New Roman" w:cs="Times New Roman"/>
          <w:b/>
          <w:sz w:val="28"/>
          <w:szCs w:val="28"/>
        </w:rPr>
      </w:pPr>
      <w:r w:rsidRPr="00DB2CE8">
        <w:rPr>
          <w:rFonts w:ascii="Times New Roman" w:hAnsi="Times New Roman" w:cs="Times New Roman"/>
          <w:b/>
          <w:sz w:val="28"/>
          <w:szCs w:val="28"/>
        </w:rPr>
        <w:t xml:space="preserve">Statement of </w:t>
      </w:r>
      <w:proofErr w:type="spellStart"/>
      <w:r w:rsidRPr="00DB2CE8">
        <w:rPr>
          <w:rFonts w:ascii="Times New Roman" w:hAnsi="Times New Roman" w:cs="Times New Roman"/>
          <w:b/>
          <w:sz w:val="28"/>
          <w:szCs w:val="28"/>
        </w:rPr>
        <w:t>Dr.</w:t>
      </w:r>
      <w:proofErr w:type="spellEnd"/>
      <w:r w:rsidRPr="00DB2CE8">
        <w:rPr>
          <w:rFonts w:ascii="Times New Roman" w:hAnsi="Times New Roman" w:cs="Times New Roman"/>
          <w:b/>
          <w:sz w:val="28"/>
          <w:szCs w:val="28"/>
        </w:rPr>
        <w:t xml:space="preserve"> Mohamed Abdelsalam Babiker </w:t>
      </w:r>
    </w:p>
    <w:p w14:paraId="20D3733B" w14:textId="61364F64" w:rsidR="00B6741C" w:rsidRPr="00DB2CE8" w:rsidRDefault="00B6741C" w:rsidP="00B6741C">
      <w:pPr>
        <w:spacing w:line="360" w:lineRule="auto"/>
        <w:jc w:val="center"/>
        <w:rPr>
          <w:rFonts w:ascii="Times New Roman" w:hAnsi="Times New Roman" w:cs="Times New Roman"/>
          <w:b/>
          <w:sz w:val="28"/>
          <w:szCs w:val="28"/>
        </w:rPr>
      </w:pPr>
      <w:r w:rsidRPr="00DB2CE8">
        <w:rPr>
          <w:rFonts w:ascii="Times New Roman" w:hAnsi="Times New Roman" w:cs="Times New Roman"/>
          <w:b/>
          <w:sz w:val="28"/>
          <w:szCs w:val="28"/>
        </w:rPr>
        <w:t>UN Special Rapporteur on the situation of human rights in Eritrea </w:t>
      </w:r>
    </w:p>
    <w:p w14:paraId="6AF85FB2" w14:textId="4E86EC74" w:rsidR="00B6741C" w:rsidRPr="00DB2CE8" w:rsidRDefault="00226000" w:rsidP="00B6741C">
      <w:pPr>
        <w:spacing w:line="360" w:lineRule="auto"/>
        <w:jc w:val="center"/>
        <w:rPr>
          <w:rFonts w:ascii="Times New Roman" w:hAnsi="Times New Roman" w:cs="Times New Roman"/>
          <w:sz w:val="28"/>
          <w:szCs w:val="28"/>
        </w:rPr>
      </w:pPr>
      <w:r w:rsidRPr="00DB2CE8">
        <w:rPr>
          <w:rFonts w:ascii="Times New Roman" w:hAnsi="Times New Roman" w:cs="Times New Roman"/>
          <w:sz w:val="28"/>
          <w:szCs w:val="28"/>
        </w:rPr>
        <w:t xml:space="preserve">56th </w:t>
      </w:r>
      <w:r w:rsidR="00B6741C" w:rsidRPr="00DB2CE8">
        <w:rPr>
          <w:rFonts w:ascii="Times New Roman" w:hAnsi="Times New Roman" w:cs="Times New Roman"/>
          <w:sz w:val="28"/>
          <w:szCs w:val="28"/>
        </w:rPr>
        <w:t>Session of the Human Rights Council</w:t>
      </w:r>
    </w:p>
    <w:p w14:paraId="7C4CAD6C" w14:textId="63DCF1D7" w:rsidR="00B6741C" w:rsidRPr="00DB2CE8" w:rsidRDefault="004C66E8" w:rsidP="00CE2ABA">
      <w:pPr>
        <w:spacing w:line="360" w:lineRule="auto"/>
        <w:jc w:val="center"/>
        <w:rPr>
          <w:rFonts w:ascii="Times New Roman" w:hAnsi="Times New Roman" w:cs="Times New Roman"/>
          <w:sz w:val="28"/>
          <w:szCs w:val="28"/>
        </w:rPr>
      </w:pPr>
      <w:r w:rsidRPr="00DB2CE8">
        <w:rPr>
          <w:rFonts w:ascii="Times New Roman" w:hAnsi="Times New Roman" w:cs="Times New Roman"/>
          <w:sz w:val="28"/>
          <w:szCs w:val="28"/>
        </w:rPr>
        <w:t>Report presentation and</w:t>
      </w:r>
      <w:r w:rsidR="00B6741C" w:rsidRPr="00DB2CE8">
        <w:rPr>
          <w:rFonts w:ascii="Times New Roman" w:hAnsi="Times New Roman" w:cs="Times New Roman"/>
          <w:sz w:val="28"/>
          <w:szCs w:val="28"/>
        </w:rPr>
        <w:t xml:space="preserve"> </w:t>
      </w:r>
      <w:r w:rsidR="004B05D5" w:rsidRPr="00DB2CE8">
        <w:rPr>
          <w:rFonts w:ascii="Times New Roman" w:hAnsi="Times New Roman" w:cs="Times New Roman"/>
          <w:sz w:val="28"/>
          <w:szCs w:val="28"/>
        </w:rPr>
        <w:t xml:space="preserve">Interactive </w:t>
      </w:r>
      <w:r w:rsidR="00B6741C" w:rsidRPr="00DB2CE8">
        <w:rPr>
          <w:rFonts w:ascii="Times New Roman" w:hAnsi="Times New Roman" w:cs="Times New Roman"/>
          <w:sz w:val="28"/>
          <w:szCs w:val="28"/>
        </w:rPr>
        <w:t xml:space="preserve">Dialogue on Eritrea, </w:t>
      </w:r>
      <w:r w:rsidR="00226000" w:rsidRPr="00DB2CE8">
        <w:rPr>
          <w:rFonts w:ascii="Times New Roman" w:hAnsi="Times New Roman" w:cs="Times New Roman"/>
          <w:sz w:val="28"/>
          <w:szCs w:val="28"/>
        </w:rPr>
        <w:t>20</w:t>
      </w:r>
      <w:r w:rsidR="00B6741C" w:rsidRPr="00DB2CE8">
        <w:rPr>
          <w:rFonts w:ascii="Times New Roman" w:hAnsi="Times New Roman" w:cs="Times New Roman"/>
          <w:sz w:val="28"/>
          <w:szCs w:val="28"/>
        </w:rPr>
        <w:t xml:space="preserve"> </w:t>
      </w:r>
      <w:r w:rsidRPr="00DB2CE8">
        <w:rPr>
          <w:rFonts w:ascii="Times New Roman" w:hAnsi="Times New Roman" w:cs="Times New Roman"/>
          <w:sz w:val="28"/>
          <w:szCs w:val="28"/>
        </w:rPr>
        <w:t>June</w:t>
      </w:r>
      <w:r w:rsidR="00B6741C" w:rsidRPr="00DB2CE8">
        <w:rPr>
          <w:rFonts w:ascii="Times New Roman" w:hAnsi="Times New Roman" w:cs="Times New Roman"/>
          <w:sz w:val="28"/>
          <w:szCs w:val="28"/>
        </w:rPr>
        <w:t xml:space="preserve"> 202</w:t>
      </w:r>
      <w:r w:rsidR="00226000" w:rsidRPr="00DB2CE8">
        <w:rPr>
          <w:rFonts w:ascii="Times New Roman" w:hAnsi="Times New Roman" w:cs="Times New Roman"/>
          <w:sz w:val="28"/>
          <w:szCs w:val="28"/>
        </w:rPr>
        <w:t>4</w:t>
      </w:r>
    </w:p>
    <w:p w14:paraId="77BBDF79" w14:textId="77777777" w:rsidR="004C66E8" w:rsidRPr="00DB2CE8" w:rsidRDefault="004C66E8" w:rsidP="00612456">
      <w:pPr>
        <w:pStyle w:val="NormalWeb"/>
        <w:spacing w:line="360" w:lineRule="auto"/>
        <w:jc w:val="both"/>
        <w:rPr>
          <w:sz w:val="28"/>
          <w:szCs w:val="28"/>
        </w:rPr>
      </w:pPr>
    </w:p>
    <w:p w14:paraId="76AF11A3" w14:textId="7101B122" w:rsidR="00720611" w:rsidRPr="00DB2CE8" w:rsidRDefault="00B6741C" w:rsidP="00D21932">
      <w:pPr>
        <w:pStyle w:val="NormalWeb"/>
        <w:spacing w:line="360" w:lineRule="auto"/>
        <w:jc w:val="both"/>
        <w:rPr>
          <w:rFonts w:eastAsiaTheme="minorHAnsi"/>
          <w:sz w:val="28"/>
          <w:szCs w:val="28"/>
          <w:lang w:eastAsia="en-US"/>
        </w:rPr>
      </w:pPr>
      <w:r w:rsidRPr="00DB2CE8">
        <w:rPr>
          <w:rFonts w:eastAsiaTheme="minorHAnsi"/>
          <w:sz w:val="28"/>
          <w:szCs w:val="28"/>
          <w:lang w:eastAsia="en-US"/>
        </w:rPr>
        <w:t xml:space="preserve">Mr. President, Excellencies, Ladies and Gentlemen; </w:t>
      </w:r>
      <w:r w:rsidR="001E7659" w:rsidRPr="00DB2CE8">
        <w:rPr>
          <w:rFonts w:eastAsiaTheme="minorHAnsi"/>
          <w:sz w:val="28"/>
          <w:szCs w:val="28"/>
          <w:lang w:eastAsia="en-US"/>
        </w:rPr>
        <w:t>I am</w:t>
      </w:r>
      <w:r w:rsidRPr="00DB2CE8">
        <w:rPr>
          <w:rFonts w:eastAsiaTheme="minorHAnsi"/>
          <w:sz w:val="28"/>
          <w:szCs w:val="28"/>
          <w:lang w:eastAsia="en-US"/>
        </w:rPr>
        <w:t xml:space="preserve"> honour</w:t>
      </w:r>
      <w:r w:rsidR="001E7659" w:rsidRPr="00DB2CE8">
        <w:rPr>
          <w:rFonts w:eastAsiaTheme="minorHAnsi"/>
          <w:sz w:val="28"/>
          <w:szCs w:val="28"/>
          <w:lang w:eastAsia="en-US"/>
        </w:rPr>
        <w:t>ed</w:t>
      </w:r>
      <w:r w:rsidRPr="00DB2CE8">
        <w:rPr>
          <w:rFonts w:eastAsiaTheme="minorHAnsi"/>
          <w:sz w:val="28"/>
          <w:szCs w:val="28"/>
          <w:lang w:eastAsia="en-US"/>
        </w:rPr>
        <w:t xml:space="preserve"> to address you in my capacity as Special Rapporteur </w:t>
      </w:r>
      <w:r w:rsidR="00C80F8A" w:rsidRPr="00DB2CE8">
        <w:rPr>
          <w:rFonts w:eastAsiaTheme="minorHAnsi"/>
          <w:sz w:val="28"/>
          <w:szCs w:val="28"/>
          <w:lang w:eastAsia="en-US"/>
        </w:rPr>
        <w:t xml:space="preserve">and </w:t>
      </w:r>
      <w:r w:rsidRPr="00DB2CE8">
        <w:rPr>
          <w:rFonts w:eastAsiaTheme="minorHAnsi"/>
          <w:sz w:val="28"/>
          <w:szCs w:val="28"/>
          <w:lang w:eastAsia="en-US"/>
        </w:rPr>
        <w:t xml:space="preserve">to present my </w:t>
      </w:r>
      <w:r w:rsidR="001E7659" w:rsidRPr="00DB2CE8">
        <w:rPr>
          <w:rFonts w:eastAsiaTheme="minorHAnsi"/>
          <w:sz w:val="28"/>
          <w:szCs w:val="28"/>
          <w:lang w:eastAsia="en-US"/>
        </w:rPr>
        <w:t>report</w:t>
      </w:r>
      <w:r w:rsidRPr="00DB2CE8">
        <w:rPr>
          <w:rFonts w:eastAsiaTheme="minorHAnsi"/>
          <w:sz w:val="28"/>
          <w:szCs w:val="28"/>
          <w:lang w:eastAsia="en-US"/>
        </w:rPr>
        <w:t xml:space="preserve">. </w:t>
      </w:r>
    </w:p>
    <w:p w14:paraId="0596F97F" w14:textId="0ACD77AF" w:rsidR="00B558C5" w:rsidRPr="00DB2CE8" w:rsidRDefault="00525FB5" w:rsidP="008E7156">
      <w:pPr>
        <w:pStyle w:val="NormalWeb"/>
        <w:spacing w:line="360" w:lineRule="auto"/>
        <w:jc w:val="both"/>
        <w:rPr>
          <w:rFonts w:eastAsiaTheme="minorHAnsi"/>
          <w:sz w:val="28"/>
          <w:szCs w:val="28"/>
          <w:lang w:eastAsia="en-US"/>
        </w:rPr>
      </w:pPr>
      <w:r w:rsidRPr="00DB2CE8">
        <w:rPr>
          <w:rFonts w:eastAsiaTheme="minorHAnsi"/>
          <w:sz w:val="28"/>
          <w:szCs w:val="28"/>
          <w:lang w:eastAsia="en-US"/>
        </w:rPr>
        <w:t xml:space="preserve">The human rights situation in Eritrea remains dire. </w:t>
      </w:r>
      <w:r w:rsidR="00185925" w:rsidRPr="00DB2CE8">
        <w:rPr>
          <w:rFonts w:eastAsiaTheme="minorHAnsi"/>
          <w:sz w:val="28"/>
          <w:szCs w:val="28"/>
          <w:lang w:eastAsia="en-US"/>
        </w:rPr>
        <w:t xml:space="preserve">Patterns of gross human rights violations, including the widespread use of arbitrary and incommunicado detention and enforced disappearance persist unabated. The authorities continue to enforce a system of indefinite military / national service that amounts to forced labour and has been consistently linked to torture and inhuman or degrading treatment. Fundamental freedoms, including the freedoms of expression, assembly, association, </w:t>
      </w:r>
      <w:r w:rsidR="00B558C5" w:rsidRPr="00DB2CE8">
        <w:rPr>
          <w:rFonts w:eastAsiaTheme="minorHAnsi"/>
          <w:sz w:val="28"/>
          <w:szCs w:val="28"/>
          <w:lang w:eastAsia="en-US"/>
        </w:rPr>
        <w:t>and freedom of religion or belief, are systematically repressed. These are all issues that have been</w:t>
      </w:r>
      <w:r w:rsidR="00185925" w:rsidRPr="00DB2CE8">
        <w:rPr>
          <w:rFonts w:eastAsiaTheme="minorHAnsi"/>
          <w:sz w:val="28"/>
          <w:szCs w:val="28"/>
          <w:lang w:eastAsia="en-US"/>
        </w:rPr>
        <w:t xml:space="preserve"> </w:t>
      </w:r>
      <w:r w:rsidR="00B558C5" w:rsidRPr="00DB2CE8">
        <w:rPr>
          <w:rFonts w:eastAsiaTheme="minorHAnsi"/>
          <w:sz w:val="28"/>
          <w:szCs w:val="28"/>
          <w:lang w:eastAsia="en-US"/>
        </w:rPr>
        <w:t>raised time and again</w:t>
      </w:r>
      <w:r w:rsidR="00185925" w:rsidRPr="00DB2CE8">
        <w:rPr>
          <w:rFonts w:eastAsiaTheme="minorHAnsi"/>
          <w:sz w:val="28"/>
          <w:szCs w:val="28"/>
          <w:lang w:eastAsia="en-US"/>
        </w:rPr>
        <w:t xml:space="preserve"> by my mandate, former mandate holders, </w:t>
      </w:r>
      <w:r w:rsidR="00B558C5" w:rsidRPr="00DB2CE8">
        <w:rPr>
          <w:rFonts w:eastAsiaTheme="minorHAnsi"/>
          <w:sz w:val="28"/>
          <w:szCs w:val="28"/>
          <w:lang w:eastAsia="en-US"/>
        </w:rPr>
        <w:t>by</w:t>
      </w:r>
      <w:r w:rsidR="00185925" w:rsidRPr="00DB2CE8">
        <w:rPr>
          <w:rFonts w:eastAsiaTheme="minorHAnsi"/>
          <w:sz w:val="28"/>
          <w:szCs w:val="28"/>
          <w:lang w:eastAsia="en-US"/>
        </w:rPr>
        <w:t xml:space="preserve"> the Commission of Inquiry on Eritrea, </w:t>
      </w:r>
      <w:r w:rsidR="00B558C5" w:rsidRPr="00DB2CE8">
        <w:rPr>
          <w:rFonts w:eastAsiaTheme="minorHAnsi"/>
          <w:sz w:val="28"/>
          <w:szCs w:val="28"/>
          <w:lang w:eastAsia="en-US"/>
        </w:rPr>
        <w:t>as well as by other international and regional human rights mechanisms. Nevertheless,</w:t>
      </w:r>
      <w:r w:rsidR="00774ADF" w:rsidRPr="00DB2CE8">
        <w:rPr>
          <w:rFonts w:eastAsiaTheme="minorHAnsi"/>
          <w:sz w:val="28"/>
          <w:szCs w:val="28"/>
          <w:lang w:eastAsia="en-US"/>
        </w:rPr>
        <w:t xml:space="preserve"> there </w:t>
      </w:r>
      <w:r w:rsidR="000B5CD7" w:rsidRPr="00DB2CE8">
        <w:rPr>
          <w:rFonts w:eastAsiaTheme="minorHAnsi"/>
          <w:sz w:val="28"/>
          <w:szCs w:val="28"/>
          <w:lang w:eastAsia="en-US"/>
        </w:rPr>
        <w:t xml:space="preserve">are </w:t>
      </w:r>
      <w:r w:rsidR="00774ADF" w:rsidRPr="00DB2CE8">
        <w:rPr>
          <w:rFonts w:eastAsiaTheme="minorHAnsi"/>
          <w:sz w:val="28"/>
          <w:szCs w:val="28"/>
          <w:lang w:eastAsia="en-US"/>
        </w:rPr>
        <w:t xml:space="preserve">no </w:t>
      </w:r>
      <w:r w:rsidR="000B5CD7" w:rsidRPr="00DB2CE8">
        <w:rPr>
          <w:rFonts w:eastAsiaTheme="minorHAnsi"/>
          <w:sz w:val="28"/>
          <w:szCs w:val="28"/>
          <w:lang w:eastAsia="en-US"/>
        </w:rPr>
        <w:t xml:space="preserve">indications </w:t>
      </w:r>
      <w:r w:rsidR="00774ADF" w:rsidRPr="00DB2CE8">
        <w:rPr>
          <w:rFonts w:eastAsiaTheme="minorHAnsi"/>
          <w:sz w:val="28"/>
          <w:szCs w:val="28"/>
          <w:lang w:eastAsia="en-US"/>
        </w:rPr>
        <w:t>of any measures taken to improve the human rights situation in any of these areas. T</w:t>
      </w:r>
      <w:r w:rsidR="00B558C5" w:rsidRPr="00DB2CE8">
        <w:rPr>
          <w:rFonts w:eastAsiaTheme="minorHAnsi"/>
          <w:sz w:val="28"/>
          <w:szCs w:val="28"/>
          <w:lang w:eastAsia="en-US"/>
        </w:rPr>
        <w:t xml:space="preserve">he </w:t>
      </w:r>
      <w:r w:rsidR="00BD72A6" w:rsidRPr="00DB2CE8">
        <w:rPr>
          <w:rFonts w:eastAsiaTheme="minorHAnsi"/>
          <w:sz w:val="28"/>
          <w:szCs w:val="28"/>
          <w:lang w:eastAsia="en-US"/>
        </w:rPr>
        <w:t xml:space="preserve">Eritrean </w:t>
      </w:r>
      <w:r w:rsidR="00B558C5" w:rsidRPr="00DB2CE8">
        <w:rPr>
          <w:rFonts w:eastAsiaTheme="minorHAnsi"/>
          <w:sz w:val="28"/>
          <w:szCs w:val="28"/>
          <w:lang w:eastAsia="en-US"/>
        </w:rPr>
        <w:t xml:space="preserve">authorities have shown little willingness to address these ongoing violations and have chosen to maintain policies and practices that perpetuate the human rights crisis in the country. If these persistent violations are not addressed, including by ensuring redress for victims, the cycle of suffering and repression will continue, stifling Eritrea’s potential for peace and development. </w:t>
      </w:r>
    </w:p>
    <w:p w14:paraId="447AAABF" w14:textId="586E692C" w:rsidR="00653BAE" w:rsidRPr="00DB2CE8" w:rsidRDefault="008C77FC" w:rsidP="008E7156">
      <w:pPr>
        <w:pStyle w:val="NormalWeb"/>
        <w:spacing w:line="360" w:lineRule="auto"/>
        <w:jc w:val="both"/>
        <w:rPr>
          <w:rFonts w:eastAsiaTheme="minorHAnsi"/>
          <w:sz w:val="28"/>
          <w:szCs w:val="28"/>
          <w:lang w:eastAsia="en-US"/>
        </w:rPr>
      </w:pPr>
      <w:r w:rsidRPr="00DB2CE8">
        <w:rPr>
          <w:rFonts w:eastAsiaTheme="minorHAnsi"/>
          <w:sz w:val="28"/>
          <w:szCs w:val="28"/>
          <w:lang w:eastAsia="en-US"/>
        </w:rPr>
        <w:t>Two years on from the Cessation of Hostilities Agreement,</w:t>
      </w:r>
      <w:r w:rsidR="000B5CD7" w:rsidRPr="00DB2CE8">
        <w:rPr>
          <w:rFonts w:eastAsiaTheme="minorHAnsi"/>
          <w:sz w:val="28"/>
          <w:szCs w:val="28"/>
          <w:lang w:eastAsia="en-US"/>
        </w:rPr>
        <w:t xml:space="preserve"> of which Eritrea was notably not a party,</w:t>
      </w:r>
      <w:r w:rsidRPr="00DB2CE8">
        <w:rPr>
          <w:rFonts w:eastAsiaTheme="minorHAnsi"/>
          <w:sz w:val="28"/>
          <w:szCs w:val="28"/>
          <w:lang w:eastAsia="en-US"/>
        </w:rPr>
        <w:t xml:space="preserve"> </w:t>
      </w:r>
      <w:r w:rsidR="00653BAE" w:rsidRPr="00DB2CE8">
        <w:rPr>
          <w:rFonts w:eastAsiaTheme="minorHAnsi"/>
          <w:sz w:val="28"/>
          <w:szCs w:val="28"/>
          <w:lang w:eastAsia="en-US"/>
        </w:rPr>
        <w:t xml:space="preserve">Eritrean forces remain present and continue to be involved in </w:t>
      </w:r>
      <w:r w:rsidR="00FA3D91" w:rsidRPr="00DB2CE8">
        <w:rPr>
          <w:rFonts w:eastAsiaTheme="minorHAnsi"/>
          <w:sz w:val="28"/>
          <w:szCs w:val="28"/>
          <w:lang w:eastAsia="en-US"/>
        </w:rPr>
        <w:t xml:space="preserve">human rights and international </w:t>
      </w:r>
      <w:r w:rsidR="00BD72A6" w:rsidRPr="00DB2CE8">
        <w:rPr>
          <w:rFonts w:eastAsiaTheme="minorHAnsi"/>
          <w:sz w:val="28"/>
          <w:szCs w:val="28"/>
          <w:lang w:eastAsia="en-US"/>
        </w:rPr>
        <w:t xml:space="preserve">humanitarian </w:t>
      </w:r>
      <w:r w:rsidR="00FA3D91" w:rsidRPr="00DB2CE8">
        <w:rPr>
          <w:rFonts w:eastAsiaTheme="minorHAnsi"/>
          <w:sz w:val="28"/>
          <w:szCs w:val="28"/>
          <w:lang w:eastAsia="en-US"/>
        </w:rPr>
        <w:t>law violations</w:t>
      </w:r>
      <w:r w:rsidR="00653BAE" w:rsidRPr="00DB2CE8">
        <w:rPr>
          <w:rFonts w:eastAsiaTheme="minorHAnsi"/>
          <w:sz w:val="28"/>
          <w:szCs w:val="28"/>
          <w:lang w:eastAsia="en-US"/>
        </w:rPr>
        <w:t xml:space="preserve"> in parts of the Tigray </w:t>
      </w:r>
      <w:r w:rsidR="00653BAE" w:rsidRPr="00DB2CE8">
        <w:rPr>
          <w:rFonts w:eastAsiaTheme="minorHAnsi"/>
          <w:sz w:val="28"/>
          <w:szCs w:val="28"/>
          <w:lang w:eastAsia="en-US"/>
        </w:rPr>
        <w:lastRenderedPageBreak/>
        <w:t>region of Ethiopia</w:t>
      </w:r>
      <w:r w:rsidR="00184AB6" w:rsidRPr="00DB2CE8">
        <w:rPr>
          <w:rFonts w:eastAsiaTheme="minorHAnsi"/>
          <w:sz w:val="28"/>
          <w:szCs w:val="28"/>
          <w:lang w:eastAsia="en-US"/>
        </w:rPr>
        <w:t>, including extrajudicial killings, kidnappings, enforced disappearance, arbitrary detention, and forced labour</w:t>
      </w:r>
      <w:r w:rsidR="00653BAE" w:rsidRPr="00DB2CE8">
        <w:rPr>
          <w:rFonts w:eastAsiaTheme="minorHAnsi"/>
          <w:sz w:val="28"/>
          <w:szCs w:val="28"/>
          <w:lang w:eastAsia="en-US"/>
        </w:rPr>
        <w:t xml:space="preserve">. </w:t>
      </w:r>
      <w:r w:rsidR="00DC4710" w:rsidRPr="00DB2CE8">
        <w:rPr>
          <w:rFonts w:eastAsiaTheme="minorHAnsi"/>
          <w:sz w:val="28"/>
          <w:szCs w:val="28"/>
          <w:lang w:eastAsia="en-US"/>
        </w:rPr>
        <w:t xml:space="preserve">This situation places peace in the region at risk and contributes to the re-traumatisation of victims and the ongoing </w:t>
      </w:r>
      <w:r w:rsidR="00FA3D91" w:rsidRPr="00DB2CE8">
        <w:rPr>
          <w:rFonts w:eastAsiaTheme="minorHAnsi"/>
          <w:sz w:val="28"/>
          <w:szCs w:val="28"/>
          <w:lang w:eastAsia="en-US"/>
        </w:rPr>
        <w:t xml:space="preserve">commission of </w:t>
      </w:r>
      <w:r w:rsidR="00571A86" w:rsidRPr="00DB2CE8">
        <w:rPr>
          <w:rFonts w:eastAsiaTheme="minorHAnsi"/>
          <w:sz w:val="28"/>
          <w:szCs w:val="28"/>
          <w:lang w:eastAsia="en-US"/>
        </w:rPr>
        <w:t xml:space="preserve">grave </w:t>
      </w:r>
      <w:r w:rsidR="00FA3D91" w:rsidRPr="00DB2CE8">
        <w:rPr>
          <w:rFonts w:eastAsiaTheme="minorHAnsi"/>
          <w:sz w:val="28"/>
          <w:szCs w:val="28"/>
          <w:lang w:eastAsia="en-US"/>
        </w:rPr>
        <w:t>human rights violations.</w:t>
      </w:r>
      <w:r w:rsidR="00602079" w:rsidRPr="00DB2CE8">
        <w:rPr>
          <w:rFonts w:eastAsiaTheme="minorHAnsi"/>
          <w:sz w:val="28"/>
          <w:szCs w:val="28"/>
          <w:lang w:eastAsia="en-US"/>
        </w:rPr>
        <w:t xml:space="preserve"> </w:t>
      </w:r>
      <w:r w:rsidR="00653BAE" w:rsidRPr="00DB2CE8">
        <w:rPr>
          <w:rFonts w:eastAsiaTheme="minorHAnsi"/>
          <w:sz w:val="28"/>
          <w:szCs w:val="28"/>
          <w:lang w:eastAsia="en-US"/>
        </w:rPr>
        <w:t xml:space="preserve">I urge Ethiopia and Eritrea to respect the terms of the 2002 decision of the Eritrea-Ethiopia Boundary Commission, as agreed by both </w:t>
      </w:r>
      <w:r w:rsidR="000B5CD7" w:rsidRPr="00DB2CE8">
        <w:rPr>
          <w:rFonts w:eastAsiaTheme="minorHAnsi"/>
          <w:sz w:val="28"/>
          <w:szCs w:val="28"/>
          <w:lang w:eastAsia="en-US"/>
        </w:rPr>
        <w:t xml:space="preserve">States </w:t>
      </w:r>
      <w:r w:rsidR="00653BAE" w:rsidRPr="00DB2CE8">
        <w:rPr>
          <w:rFonts w:eastAsiaTheme="minorHAnsi"/>
          <w:sz w:val="28"/>
          <w:szCs w:val="28"/>
          <w:lang w:eastAsia="en-US"/>
        </w:rPr>
        <w:t xml:space="preserve">as part of the 2018 Peace Agreement, and </w:t>
      </w:r>
      <w:r w:rsidR="00C8466F" w:rsidRPr="00DB2CE8">
        <w:rPr>
          <w:rFonts w:eastAsiaTheme="minorHAnsi"/>
          <w:sz w:val="28"/>
          <w:szCs w:val="28"/>
          <w:lang w:eastAsia="en-US"/>
        </w:rPr>
        <w:t>stress that in this context,</w:t>
      </w:r>
      <w:r w:rsidR="00653BAE" w:rsidRPr="00DB2CE8">
        <w:rPr>
          <w:rFonts w:eastAsiaTheme="minorHAnsi"/>
          <w:sz w:val="28"/>
          <w:szCs w:val="28"/>
          <w:lang w:eastAsia="en-US"/>
        </w:rPr>
        <w:t xml:space="preserve"> the rights of residents and original peoples from contested areas</w:t>
      </w:r>
      <w:r w:rsidR="00C8466F" w:rsidRPr="00DB2CE8">
        <w:rPr>
          <w:rFonts w:eastAsiaTheme="minorHAnsi"/>
          <w:sz w:val="28"/>
          <w:szCs w:val="28"/>
          <w:lang w:eastAsia="en-US"/>
        </w:rPr>
        <w:t xml:space="preserve"> must also be duly protected and prioritized.</w:t>
      </w:r>
    </w:p>
    <w:p w14:paraId="45B0EDF8" w14:textId="380F24AE" w:rsidR="003D32CF" w:rsidRPr="00DB2CE8" w:rsidRDefault="00EC1730" w:rsidP="008E7156">
      <w:pPr>
        <w:pStyle w:val="NormalWeb"/>
        <w:spacing w:line="360" w:lineRule="auto"/>
        <w:jc w:val="both"/>
        <w:rPr>
          <w:rFonts w:eastAsiaTheme="minorHAnsi"/>
          <w:sz w:val="28"/>
          <w:szCs w:val="28"/>
          <w:lang w:eastAsia="en-US"/>
        </w:rPr>
      </w:pPr>
      <w:r w:rsidRPr="00DB2CE8">
        <w:rPr>
          <w:rFonts w:eastAsiaTheme="minorHAnsi"/>
          <w:sz w:val="28"/>
          <w:szCs w:val="28"/>
          <w:lang w:eastAsia="en-US"/>
        </w:rPr>
        <w:t>Today, the government of Eritrea celebrates its annual commemoration of</w:t>
      </w:r>
      <w:r w:rsidR="00BC01C2" w:rsidRPr="00DB2CE8">
        <w:rPr>
          <w:rFonts w:eastAsiaTheme="minorHAnsi"/>
          <w:sz w:val="28"/>
          <w:szCs w:val="28"/>
          <w:lang w:eastAsia="en-US"/>
        </w:rPr>
        <w:t xml:space="preserve"> </w:t>
      </w:r>
      <w:r w:rsidRPr="00DB2CE8">
        <w:rPr>
          <w:rFonts w:eastAsiaTheme="minorHAnsi"/>
          <w:sz w:val="28"/>
          <w:szCs w:val="28"/>
          <w:lang w:eastAsia="en-US"/>
        </w:rPr>
        <w:t>“</w:t>
      </w:r>
      <w:r w:rsidRPr="00DB2CE8">
        <w:rPr>
          <w:rFonts w:eastAsiaTheme="minorHAnsi"/>
          <w:i/>
          <w:iCs/>
          <w:sz w:val="28"/>
          <w:szCs w:val="28"/>
          <w:lang w:eastAsia="en-US"/>
        </w:rPr>
        <w:t>martyr’s day</w:t>
      </w:r>
      <w:r w:rsidRPr="00DB2CE8">
        <w:rPr>
          <w:rFonts w:eastAsiaTheme="minorHAnsi"/>
          <w:sz w:val="28"/>
          <w:szCs w:val="28"/>
          <w:lang w:eastAsia="en-US"/>
        </w:rPr>
        <w:t xml:space="preserve">”. However, the families of thousands of Eritreans who have been disappeared since the onset of the Tigray conflict are still waiting to hear about their fate. I call on the authorities to provide official information to their families. I also recall the situation of hundreds of Eritreans subjected to enforced disappearance for years or even decades, their families also deserve to know. </w:t>
      </w:r>
    </w:p>
    <w:p w14:paraId="5D8AE7D6" w14:textId="13B0842E" w:rsidR="00EC1730" w:rsidRPr="00DB2CE8" w:rsidRDefault="003D32CF" w:rsidP="008E7156">
      <w:pPr>
        <w:pStyle w:val="NormalWeb"/>
        <w:spacing w:line="360" w:lineRule="auto"/>
        <w:jc w:val="both"/>
        <w:rPr>
          <w:rFonts w:eastAsiaTheme="minorHAnsi"/>
          <w:sz w:val="28"/>
          <w:szCs w:val="28"/>
          <w:lang w:eastAsia="en-US"/>
        </w:rPr>
      </w:pPr>
      <w:r w:rsidRPr="00DB2CE8">
        <w:rPr>
          <w:sz w:val="28"/>
          <w:szCs w:val="28"/>
        </w:rPr>
        <w:t xml:space="preserve">Due process rights continue to be </w:t>
      </w:r>
      <w:r w:rsidRPr="00DB2CE8">
        <w:rPr>
          <w:sz w:val="28"/>
          <w:szCs w:val="28"/>
        </w:rPr>
        <w:t>systematically violated. Cases considered politically sensitive</w:t>
      </w:r>
      <w:r w:rsidR="002D002F" w:rsidRPr="00DB2CE8">
        <w:rPr>
          <w:sz w:val="28"/>
          <w:szCs w:val="28"/>
        </w:rPr>
        <w:t xml:space="preserve"> </w:t>
      </w:r>
      <w:r w:rsidRPr="00DB2CE8">
        <w:rPr>
          <w:sz w:val="28"/>
          <w:szCs w:val="28"/>
        </w:rPr>
        <w:t xml:space="preserve">are handled extrajudicially. </w:t>
      </w:r>
      <w:r w:rsidR="0046511B" w:rsidRPr="00DB2CE8">
        <w:rPr>
          <w:sz w:val="28"/>
          <w:szCs w:val="28"/>
        </w:rPr>
        <w:t xml:space="preserve">Hundreds of </w:t>
      </w:r>
      <w:r w:rsidRPr="00DB2CE8">
        <w:rPr>
          <w:sz w:val="28"/>
          <w:szCs w:val="28"/>
        </w:rPr>
        <w:t xml:space="preserve">detainees </w:t>
      </w:r>
      <w:r w:rsidR="0046511B" w:rsidRPr="00DB2CE8">
        <w:rPr>
          <w:sz w:val="28"/>
          <w:szCs w:val="28"/>
        </w:rPr>
        <w:t xml:space="preserve">including dissidents, government critics, human rights defenders, religious leaders, journalists and draft evaders </w:t>
      </w:r>
      <w:r w:rsidRPr="00DB2CE8">
        <w:rPr>
          <w:sz w:val="28"/>
          <w:szCs w:val="28"/>
        </w:rPr>
        <w:t xml:space="preserve">continue to be arbitrarily detained </w:t>
      </w:r>
      <w:r w:rsidR="0046511B" w:rsidRPr="00DB2CE8">
        <w:rPr>
          <w:sz w:val="28"/>
          <w:szCs w:val="28"/>
        </w:rPr>
        <w:t xml:space="preserve">for indefinite and prolonged periods without ever being charged or </w:t>
      </w:r>
      <w:r w:rsidR="002D002F" w:rsidRPr="00DB2CE8">
        <w:rPr>
          <w:sz w:val="28"/>
          <w:szCs w:val="28"/>
        </w:rPr>
        <w:t>tried, and</w:t>
      </w:r>
      <w:r w:rsidR="0046511B" w:rsidRPr="00DB2CE8">
        <w:rPr>
          <w:sz w:val="28"/>
          <w:szCs w:val="28"/>
        </w:rPr>
        <w:t xml:space="preserve"> </w:t>
      </w:r>
      <w:r w:rsidRPr="00DB2CE8">
        <w:rPr>
          <w:sz w:val="28"/>
          <w:szCs w:val="28"/>
        </w:rPr>
        <w:t xml:space="preserve">in </w:t>
      </w:r>
      <w:r w:rsidR="0006381F" w:rsidRPr="00DB2CE8">
        <w:rPr>
          <w:sz w:val="28"/>
          <w:szCs w:val="28"/>
        </w:rPr>
        <w:t xml:space="preserve">conditions that violate </w:t>
      </w:r>
      <w:r w:rsidR="0046511B" w:rsidRPr="00DB2CE8">
        <w:rPr>
          <w:sz w:val="28"/>
          <w:szCs w:val="28"/>
        </w:rPr>
        <w:t xml:space="preserve">their </w:t>
      </w:r>
      <w:r w:rsidR="0006381F" w:rsidRPr="00DB2CE8">
        <w:rPr>
          <w:sz w:val="28"/>
          <w:szCs w:val="28"/>
        </w:rPr>
        <w:t>human dignity</w:t>
      </w:r>
      <w:r w:rsidRPr="00DB2CE8">
        <w:rPr>
          <w:sz w:val="28"/>
          <w:szCs w:val="28"/>
        </w:rPr>
        <w:t xml:space="preserve">. </w:t>
      </w:r>
      <w:r w:rsidR="00EC1730" w:rsidRPr="00DB2CE8">
        <w:rPr>
          <w:rFonts w:eastAsiaTheme="minorHAnsi"/>
          <w:sz w:val="28"/>
          <w:szCs w:val="28"/>
          <w:lang w:eastAsia="en-US"/>
        </w:rPr>
        <w:t xml:space="preserve">I call for the immediate release of </w:t>
      </w:r>
      <w:r w:rsidRPr="00DB2CE8">
        <w:rPr>
          <w:rFonts w:eastAsiaTheme="minorHAnsi"/>
          <w:sz w:val="28"/>
          <w:szCs w:val="28"/>
          <w:lang w:eastAsia="en-US"/>
        </w:rPr>
        <w:t>all those</w:t>
      </w:r>
      <w:r w:rsidR="00EC1730" w:rsidRPr="00DB2CE8">
        <w:rPr>
          <w:rFonts w:eastAsiaTheme="minorHAnsi"/>
          <w:sz w:val="28"/>
          <w:szCs w:val="28"/>
          <w:lang w:eastAsia="en-US"/>
        </w:rPr>
        <w:t xml:space="preserve"> currently arbitrarily detained</w:t>
      </w:r>
      <w:r w:rsidR="00083847" w:rsidRPr="00DB2CE8">
        <w:rPr>
          <w:rFonts w:eastAsiaTheme="minorHAnsi"/>
          <w:sz w:val="28"/>
          <w:szCs w:val="28"/>
          <w:lang w:eastAsia="en-US"/>
        </w:rPr>
        <w:t xml:space="preserve">, and for the establishment </w:t>
      </w:r>
      <w:r w:rsidR="005B4968" w:rsidRPr="00DB2CE8">
        <w:rPr>
          <w:rFonts w:eastAsiaTheme="minorHAnsi"/>
          <w:sz w:val="28"/>
          <w:szCs w:val="28"/>
          <w:lang w:eastAsia="en-US"/>
        </w:rPr>
        <w:t xml:space="preserve">of </w:t>
      </w:r>
      <w:r w:rsidRPr="00DB2CE8">
        <w:rPr>
          <w:rFonts w:eastAsiaTheme="minorHAnsi"/>
          <w:sz w:val="28"/>
          <w:szCs w:val="28"/>
          <w:lang w:eastAsia="en-US"/>
        </w:rPr>
        <w:t>proper due process safeguards.</w:t>
      </w:r>
    </w:p>
    <w:p w14:paraId="0232E025" w14:textId="283D6824" w:rsidR="00015C09" w:rsidRPr="00DB2CE8" w:rsidRDefault="00015C09" w:rsidP="00015C09">
      <w:pPr>
        <w:pStyle w:val="NormalWeb"/>
        <w:spacing w:line="360" w:lineRule="auto"/>
        <w:jc w:val="both"/>
        <w:rPr>
          <w:sz w:val="28"/>
          <w:szCs w:val="28"/>
        </w:rPr>
      </w:pPr>
      <w:r w:rsidRPr="00DB2CE8">
        <w:rPr>
          <w:sz w:val="28"/>
          <w:szCs w:val="28"/>
        </w:rPr>
        <w:t>Civic space continues to be completely closed in Eritrea, characterized by the severe curtailment of freedom of expression, association and assembly. The Government tightly controls all aspects of public life</w:t>
      </w:r>
      <w:r w:rsidR="002D002F" w:rsidRPr="00DB2CE8">
        <w:rPr>
          <w:sz w:val="28"/>
          <w:szCs w:val="28"/>
        </w:rPr>
        <w:t>. T</w:t>
      </w:r>
      <w:r w:rsidRPr="00DB2CE8">
        <w:rPr>
          <w:sz w:val="28"/>
          <w:szCs w:val="28"/>
        </w:rPr>
        <w:t>here is no independent media, no independent civil society organizations</w:t>
      </w:r>
      <w:r w:rsidR="002D002F" w:rsidRPr="00DB2CE8">
        <w:rPr>
          <w:sz w:val="28"/>
          <w:szCs w:val="28"/>
        </w:rPr>
        <w:t xml:space="preserve">, and no </w:t>
      </w:r>
      <w:r w:rsidRPr="00DB2CE8">
        <w:rPr>
          <w:sz w:val="28"/>
          <w:szCs w:val="28"/>
        </w:rPr>
        <w:t xml:space="preserve">political opposition </w:t>
      </w:r>
      <w:r w:rsidR="002D002F" w:rsidRPr="00DB2CE8">
        <w:rPr>
          <w:sz w:val="28"/>
          <w:szCs w:val="28"/>
        </w:rPr>
        <w:t xml:space="preserve">parties </w:t>
      </w:r>
      <w:r w:rsidRPr="00DB2CE8">
        <w:rPr>
          <w:sz w:val="28"/>
          <w:szCs w:val="28"/>
        </w:rPr>
        <w:t>operating within the country</w:t>
      </w:r>
      <w:r w:rsidR="002D002F" w:rsidRPr="00DB2CE8">
        <w:rPr>
          <w:sz w:val="28"/>
          <w:szCs w:val="28"/>
        </w:rPr>
        <w:t xml:space="preserve">. Dissent is systematically suppressed, </w:t>
      </w:r>
      <w:r w:rsidRPr="00DB2CE8">
        <w:rPr>
          <w:sz w:val="28"/>
          <w:szCs w:val="28"/>
        </w:rPr>
        <w:t xml:space="preserve">including through the arbitrary detention or enforced disappearance of real or perceived government critics. </w:t>
      </w:r>
    </w:p>
    <w:p w14:paraId="4093F236" w14:textId="51E4BB54" w:rsidR="00EC1DBC" w:rsidRPr="00DB2CE8" w:rsidRDefault="00000394" w:rsidP="00202635">
      <w:pPr>
        <w:pStyle w:val="NormalWeb"/>
        <w:spacing w:line="360" w:lineRule="auto"/>
        <w:jc w:val="both"/>
        <w:rPr>
          <w:rFonts w:eastAsiaTheme="minorHAnsi"/>
          <w:sz w:val="28"/>
          <w:szCs w:val="28"/>
          <w:lang w:eastAsia="en-US"/>
        </w:rPr>
      </w:pPr>
      <w:r w:rsidRPr="00DB2CE8">
        <w:rPr>
          <w:rFonts w:eastAsiaTheme="minorHAnsi"/>
          <w:sz w:val="28"/>
          <w:szCs w:val="28"/>
          <w:lang w:eastAsia="en-US"/>
        </w:rPr>
        <w:lastRenderedPageBreak/>
        <w:t>Religious repression has continued to escalate</w:t>
      </w:r>
      <w:r w:rsidR="00980FD8" w:rsidRPr="00DB2CE8">
        <w:rPr>
          <w:rFonts w:eastAsiaTheme="minorHAnsi"/>
          <w:sz w:val="28"/>
          <w:szCs w:val="28"/>
          <w:lang w:eastAsia="en-US"/>
        </w:rPr>
        <w:t xml:space="preserve"> in Eritrea</w:t>
      </w:r>
      <w:r w:rsidRPr="00DB2CE8">
        <w:rPr>
          <w:rFonts w:eastAsiaTheme="minorHAnsi"/>
          <w:sz w:val="28"/>
          <w:szCs w:val="28"/>
          <w:lang w:eastAsia="en-US"/>
        </w:rPr>
        <w:t xml:space="preserve"> over </w:t>
      </w:r>
      <w:r w:rsidRPr="00DB2CE8">
        <w:rPr>
          <w:rFonts w:eastAsiaTheme="minorHAnsi"/>
          <w:sz w:val="28"/>
          <w:szCs w:val="28"/>
          <w:lang w:eastAsia="en-US"/>
        </w:rPr>
        <w:t>the past year, with renewed waves of arrests of religious leaders and people of faith, persistent violations of the right to worship and to manifest one’s religion or belief and ongoing actions to control all aspects of religious life in Eritrea and in the diaspora.</w:t>
      </w:r>
      <w:r w:rsidRPr="00DB2CE8">
        <w:rPr>
          <w:sz w:val="28"/>
          <w:szCs w:val="28"/>
        </w:rPr>
        <w:t xml:space="preserve"> </w:t>
      </w:r>
      <w:r w:rsidR="003F7B1C" w:rsidRPr="00DB2CE8">
        <w:rPr>
          <w:rFonts w:eastAsiaTheme="minorHAnsi"/>
          <w:sz w:val="28"/>
          <w:szCs w:val="28"/>
          <w:lang w:eastAsia="en-US"/>
        </w:rPr>
        <w:t xml:space="preserve">Several </w:t>
      </w:r>
      <w:r w:rsidR="003F7B1C" w:rsidRPr="00DB2CE8">
        <w:rPr>
          <w:rFonts w:eastAsiaTheme="minorHAnsi"/>
          <w:sz w:val="28"/>
          <w:szCs w:val="28"/>
          <w:lang w:eastAsia="en-US"/>
        </w:rPr>
        <w:t xml:space="preserve">prominent religious leaders have remained arbitrarily imprisoned for extended periods, some for almost 20 years. Some have died in detention, such as Reverend </w:t>
      </w:r>
      <w:proofErr w:type="spellStart"/>
      <w:r w:rsidR="003F7B1C" w:rsidRPr="00DB2CE8">
        <w:rPr>
          <w:rFonts w:eastAsiaTheme="minorHAnsi"/>
          <w:sz w:val="28"/>
          <w:szCs w:val="28"/>
          <w:lang w:eastAsia="en-US"/>
        </w:rPr>
        <w:t>Ghirmay</w:t>
      </w:r>
      <w:proofErr w:type="spellEnd"/>
      <w:r w:rsidR="003F7B1C" w:rsidRPr="00DB2CE8">
        <w:rPr>
          <w:rFonts w:eastAsiaTheme="minorHAnsi"/>
          <w:sz w:val="28"/>
          <w:szCs w:val="28"/>
          <w:lang w:eastAsia="en-US"/>
        </w:rPr>
        <w:t xml:space="preserve"> Araya, a founding member of the Full Gospel Church, who reportedly passed away in May after being detained for three years without charge or trial.</w:t>
      </w:r>
      <w:r w:rsidR="00EC1DBC" w:rsidRPr="00DB2CE8">
        <w:rPr>
          <w:rFonts w:eastAsiaTheme="minorHAnsi"/>
          <w:sz w:val="28"/>
          <w:szCs w:val="28"/>
          <w:lang w:eastAsia="en-US"/>
        </w:rPr>
        <w:t xml:space="preserve"> I am also concerned over the Government’s interference in the affairs of religious institutions, in particular of the Orthodox Church, both in Eritrea and in the diaspora. </w:t>
      </w:r>
      <w:r w:rsidR="00CC2421" w:rsidRPr="00DB2CE8">
        <w:rPr>
          <w:rFonts w:ascii="Arial" w:hAnsi="Arial" w:cs="Arial"/>
          <w:sz w:val="28"/>
          <w:szCs w:val="28"/>
        </w:rPr>
        <w:t xml:space="preserve"> </w:t>
      </w:r>
    </w:p>
    <w:p w14:paraId="7901ED23" w14:textId="524C8E50" w:rsidR="007A3C5C" w:rsidRPr="00DB2CE8" w:rsidRDefault="00811810" w:rsidP="00FD67AE">
      <w:pPr>
        <w:pStyle w:val="NormalWeb"/>
        <w:spacing w:line="360" w:lineRule="auto"/>
        <w:jc w:val="both"/>
        <w:rPr>
          <w:sz w:val="28"/>
          <w:szCs w:val="28"/>
        </w:rPr>
      </w:pPr>
      <w:r w:rsidRPr="00DB2CE8">
        <w:rPr>
          <w:sz w:val="28"/>
          <w:szCs w:val="28"/>
        </w:rPr>
        <w:t xml:space="preserve">The stifling of civic engagement and suppression of critical voices by the Eritrean authorities also extends to Eritrean communities worldwide. Eritrean authorities have reached across borders in efforts to control diaspora politics and silence pro-democracy activists, journalists, political opponents and human rights defenders. Over the years, my mandate has identified evolving patterns of transnational repression, including through methods such as kidnappings and enforced disappearances, surveillance, violence, </w:t>
      </w:r>
      <w:r w:rsidR="00CC2421" w:rsidRPr="00DB2CE8">
        <w:rPr>
          <w:sz w:val="28"/>
          <w:szCs w:val="28"/>
        </w:rPr>
        <w:t>threats</w:t>
      </w:r>
      <w:r w:rsidRPr="00DB2CE8">
        <w:rPr>
          <w:sz w:val="28"/>
          <w:szCs w:val="28"/>
        </w:rPr>
        <w:t xml:space="preserve">, harassment, smear campaigns, social isolation and the refusal of consular services. </w:t>
      </w:r>
      <w:r w:rsidR="00CC2421" w:rsidRPr="00DB2CE8">
        <w:rPr>
          <w:sz w:val="28"/>
          <w:szCs w:val="28"/>
        </w:rPr>
        <w:t>This situation</w:t>
      </w:r>
      <w:r w:rsidRPr="00DB2CE8">
        <w:rPr>
          <w:sz w:val="28"/>
          <w:szCs w:val="28"/>
        </w:rPr>
        <w:t xml:space="preserve"> has perpetuated fear, self-censorship and mistrust among diaspora members, </w:t>
      </w:r>
      <w:r w:rsidR="00CC2421" w:rsidRPr="00DB2CE8">
        <w:rPr>
          <w:sz w:val="28"/>
          <w:szCs w:val="28"/>
        </w:rPr>
        <w:t>obstructing</w:t>
      </w:r>
      <w:r w:rsidRPr="00DB2CE8">
        <w:rPr>
          <w:sz w:val="28"/>
          <w:szCs w:val="28"/>
        </w:rPr>
        <w:t xml:space="preserve"> constructive dialogue and the free exchange of ideas in </w:t>
      </w:r>
      <w:r w:rsidR="00CC2421" w:rsidRPr="00DB2CE8">
        <w:rPr>
          <w:sz w:val="28"/>
          <w:szCs w:val="28"/>
        </w:rPr>
        <w:t xml:space="preserve">Eritrean </w:t>
      </w:r>
      <w:r w:rsidRPr="00DB2CE8">
        <w:rPr>
          <w:sz w:val="28"/>
          <w:szCs w:val="28"/>
        </w:rPr>
        <w:t>communities</w:t>
      </w:r>
      <w:r w:rsidR="00CC2421" w:rsidRPr="00DB2CE8">
        <w:rPr>
          <w:sz w:val="28"/>
          <w:szCs w:val="28"/>
        </w:rPr>
        <w:t xml:space="preserve"> abroad</w:t>
      </w:r>
      <w:r w:rsidRPr="00DB2CE8">
        <w:rPr>
          <w:sz w:val="28"/>
          <w:szCs w:val="28"/>
        </w:rPr>
        <w:t>.</w:t>
      </w:r>
      <w:r w:rsidR="00CC2421" w:rsidRPr="00DB2CE8">
        <w:rPr>
          <w:sz w:val="28"/>
          <w:szCs w:val="28"/>
        </w:rPr>
        <w:t xml:space="preserve"> In recent years, increased efforts by civil society to organise, protest, and engage in activism, have been met with pressure and intimidation from the Eritrean diplomatic and consular outposts, and structures linked to the governing party. </w:t>
      </w:r>
    </w:p>
    <w:p w14:paraId="49A86741" w14:textId="580E3113" w:rsidR="00202635" w:rsidRPr="00DB2CE8" w:rsidRDefault="00CC2421" w:rsidP="00EF795C">
      <w:pPr>
        <w:pStyle w:val="NormalWeb"/>
        <w:spacing w:line="360" w:lineRule="auto"/>
        <w:jc w:val="both"/>
        <w:rPr>
          <w:sz w:val="28"/>
          <w:szCs w:val="28"/>
        </w:rPr>
      </w:pPr>
      <w:r w:rsidRPr="00DB2CE8">
        <w:rPr>
          <w:sz w:val="28"/>
          <w:szCs w:val="28"/>
        </w:rPr>
        <w:t>Over the past year and a half, we have witnessed an escalation of violence and polarization in the diaspora, which is hurting Eritrean communities and society at large.</w:t>
      </w:r>
      <w:r w:rsidR="007A3C5C" w:rsidRPr="00DB2CE8">
        <w:rPr>
          <w:sz w:val="28"/>
          <w:szCs w:val="28"/>
        </w:rPr>
        <w:t xml:space="preserve"> </w:t>
      </w:r>
      <w:r w:rsidR="00967A68" w:rsidRPr="00DB2CE8">
        <w:rPr>
          <w:sz w:val="28"/>
          <w:szCs w:val="28"/>
        </w:rPr>
        <w:t xml:space="preserve">Clashes between Eritrean government supporters and detractors in dozens of cities across the globe have resulted in several Eritreans killed, hundreds </w:t>
      </w:r>
      <w:r w:rsidR="00967A68" w:rsidRPr="00DB2CE8">
        <w:rPr>
          <w:sz w:val="28"/>
          <w:szCs w:val="28"/>
        </w:rPr>
        <w:lastRenderedPageBreak/>
        <w:t xml:space="preserve">injured, dozens arrested, and public property being destroyed. </w:t>
      </w:r>
      <w:r w:rsidR="007A3C5C" w:rsidRPr="00DB2CE8">
        <w:rPr>
          <w:sz w:val="28"/>
          <w:szCs w:val="28"/>
        </w:rPr>
        <w:t xml:space="preserve">Just since September 2023, five Eritreans have been killed in Israel. This </w:t>
      </w:r>
      <w:r w:rsidR="00967A68" w:rsidRPr="00DB2CE8">
        <w:rPr>
          <w:sz w:val="28"/>
          <w:szCs w:val="28"/>
        </w:rPr>
        <w:t xml:space="preserve">violence </w:t>
      </w:r>
      <w:r w:rsidR="007A3C5C" w:rsidRPr="00DB2CE8">
        <w:rPr>
          <w:sz w:val="28"/>
          <w:szCs w:val="28"/>
        </w:rPr>
        <w:t xml:space="preserve">must stop. </w:t>
      </w:r>
      <w:r w:rsidR="00967A68" w:rsidRPr="00DB2CE8">
        <w:rPr>
          <w:sz w:val="28"/>
          <w:szCs w:val="28"/>
        </w:rPr>
        <w:t xml:space="preserve">I condemn any and all forms of </w:t>
      </w:r>
      <w:r w:rsidR="004A760B" w:rsidRPr="00DB2CE8">
        <w:rPr>
          <w:sz w:val="28"/>
          <w:szCs w:val="28"/>
        </w:rPr>
        <w:t>violence and</w:t>
      </w:r>
      <w:r w:rsidR="00967A68" w:rsidRPr="00DB2CE8">
        <w:rPr>
          <w:sz w:val="28"/>
          <w:szCs w:val="28"/>
        </w:rPr>
        <w:t xml:space="preserve"> </w:t>
      </w:r>
      <w:r w:rsidR="00EF795C" w:rsidRPr="00DB2CE8">
        <w:rPr>
          <w:sz w:val="28"/>
          <w:szCs w:val="28"/>
        </w:rPr>
        <w:t>urge protestors to express their views peacefully.</w:t>
      </w:r>
      <w:r w:rsidR="004A760B" w:rsidRPr="00DB2CE8">
        <w:rPr>
          <w:sz w:val="28"/>
          <w:szCs w:val="28"/>
        </w:rPr>
        <w:t xml:space="preserve"> Eritrea should refrain from exercising undue interference in the lives of Eritreans in the diaspora and respect their rights to freedom of expression, association and assembly. I also call on Member States to ensure the protection of the rights of demonstrators, as well as those of festivalgoers, and to effectively </w:t>
      </w:r>
      <w:r w:rsidR="004A760B" w:rsidRPr="00DB2CE8">
        <w:rPr>
          <w:sz w:val="28"/>
          <w:szCs w:val="28"/>
        </w:rPr>
        <w:t>address transnational repression and protect Eritrean refugees and asylum-seekers.</w:t>
      </w:r>
    </w:p>
    <w:p w14:paraId="6DC16694" w14:textId="77777777" w:rsidR="00F57E45" w:rsidRPr="00DB2CE8" w:rsidRDefault="00BC2286" w:rsidP="00AF1055">
      <w:pPr>
        <w:pStyle w:val="NormalWeb"/>
        <w:spacing w:line="360" w:lineRule="auto"/>
        <w:jc w:val="both"/>
        <w:rPr>
          <w:sz w:val="28"/>
          <w:szCs w:val="28"/>
        </w:rPr>
      </w:pPr>
      <w:r w:rsidRPr="00DB2CE8">
        <w:rPr>
          <w:sz w:val="28"/>
          <w:szCs w:val="28"/>
        </w:rPr>
        <w:t xml:space="preserve">Eritreans continued to flee the grave human rights situation in the country, with an estimated 17 per cent of the population of Eritrea having sought asylum abroad as of 2024. </w:t>
      </w:r>
      <w:r w:rsidR="00202635" w:rsidRPr="00DB2CE8">
        <w:rPr>
          <w:sz w:val="28"/>
          <w:szCs w:val="28"/>
        </w:rPr>
        <w:t>Amid the overall deteriorating humanitarian and security situation in the Horn of Africa</w:t>
      </w:r>
      <w:r w:rsidR="00202635" w:rsidRPr="00DB2CE8">
        <w:rPr>
          <w:sz w:val="28"/>
          <w:szCs w:val="28"/>
        </w:rPr>
        <w:t xml:space="preserve">, the situation of Eritrean refugees and asylum-seekers has become even more precarious and dangerous, compounding their vulnerability to trafficking in persons, kidnapping and extortion. The situation of Eritrean refugees in Ethiopia </w:t>
      </w:r>
      <w:r w:rsidR="004A380D" w:rsidRPr="00DB2CE8">
        <w:rPr>
          <w:sz w:val="28"/>
          <w:szCs w:val="28"/>
        </w:rPr>
        <w:t xml:space="preserve">has </w:t>
      </w:r>
      <w:r w:rsidR="00202635" w:rsidRPr="00DB2CE8">
        <w:rPr>
          <w:sz w:val="28"/>
          <w:szCs w:val="28"/>
        </w:rPr>
        <w:t>deteriorated</w:t>
      </w:r>
      <w:r w:rsidR="004A380D" w:rsidRPr="00DB2CE8">
        <w:rPr>
          <w:sz w:val="28"/>
          <w:szCs w:val="28"/>
        </w:rPr>
        <w:t xml:space="preserve"> severely</w:t>
      </w:r>
      <w:r w:rsidR="00202635" w:rsidRPr="00DB2CE8">
        <w:rPr>
          <w:sz w:val="28"/>
          <w:szCs w:val="28"/>
        </w:rPr>
        <w:t xml:space="preserve">, with </w:t>
      </w:r>
      <w:r w:rsidR="004A380D" w:rsidRPr="00DB2CE8">
        <w:rPr>
          <w:sz w:val="28"/>
          <w:szCs w:val="28"/>
        </w:rPr>
        <w:t>roundups, mass</w:t>
      </w:r>
      <w:r w:rsidR="00202635" w:rsidRPr="00DB2CE8">
        <w:rPr>
          <w:sz w:val="28"/>
          <w:szCs w:val="28"/>
        </w:rPr>
        <w:t xml:space="preserve"> detention of Eritreans and </w:t>
      </w:r>
      <w:r w:rsidR="004A380D" w:rsidRPr="00DB2CE8">
        <w:rPr>
          <w:sz w:val="28"/>
          <w:szCs w:val="28"/>
        </w:rPr>
        <w:t>summary expulsion</w:t>
      </w:r>
      <w:r w:rsidR="00202635" w:rsidRPr="00DB2CE8">
        <w:rPr>
          <w:sz w:val="28"/>
          <w:szCs w:val="28"/>
        </w:rPr>
        <w:t xml:space="preserve"> to Eritrea. </w:t>
      </w:r>
      <w:r w:rsidR="004A380D" w:rsidRPr="00DB2CE8">
        <w:rPr>
          <w:sz w:val="28"/>
          <w:szCs w:val="28"/>
        </w:rPr>
        <w:t xml:space="preserve">The conflict in Sudan has caused internal displacement as well as onwards displacement to neighbouring countries of Eritrean refugees and asylum-seekers. Eritrean refugees and migrant women and girls were also subjected to grave violations in Khartoum and in areas controlled by the Rapid Support Forces, including sexual violence, kidnapping, domestic servitude and sexual slavery. Further, asylum and migratory policy trends in host countries are </w:t>
      </w:r>
      <w:r w:rsidR="004A380D" w:rsidRPr="00DB2CE8">
        <w:rPr>
          <w:sz w:val="28"/>
          <w:szCs w:val="28"/>
        </w:rPr>
        <w:t>increasingly placing Eritrean refugees and asylum-seekers under pressure, exacerbating their vulnerability and resulting in the infringement of their rights. I call upon Member States to exercise solidarity and ensure their protection</w:t>
      </w:r>
      <w:r w:rsidR="00AC0E23" w:rsidRPr="00DB2CE8">
        <w:rPr>
          <w:sz w:val="28"/>
          <w:szCs w:val="28"/>
        </w:rPr>
        <w:t xml:space="preserve"> in </w:t>
      </w:r>
      <w:r w:rsidR="00AC0E23" w:rsidRPr="00DB2CE8">
        <w:rPr>
          <w:color w:val="000000"/>
          <w:sz w:val="28"/>
          <w:szCs w:val="28"/>
        </w:rPr>
        <w:t>accordance with the provisions of international law governing asylum, and</w:t>
      </w:r>
      <w:r w:rsidR="00F57E45" w:rsidRPr="00DB2CE8">
        <w:rPr>
          <w:color w:val="000000"/>
          <w:sz w:val="28"/>
          <w:szCs w:val="28"/>
        </w:rPr>
        <w:t xml:space="preserve"> to</w:t>
      </w:r>
      <w:r w:rsidR="00AC0E23" w:rsidRPr="00DB2CE8">
        <w:rPr>
          <w:color w:val="000000"/>
          <w:sz w:val="28"/>
          <w:szCs w:val="28"/>
        </w:rPr>
        <w:t xml:space="preserve"> respect the principle of non-refoulement</w:t>
      </w:r>
      <w:r w:rsidR="004A380D" w:rsidRPr="00DB2CE8">
        <w:rPr>
          <w:sz w:val="28"/>
          <w:szCs w:val="28"/>
        </w:rPr>
        <w:t>.</w:t>
      </w:r>
      <w:r w:rsidR="00AC0E23" w:rsidRPr="00DB2CE8">
        <w:rPr>
          <w:sz w:val="28"/>
          <w:szCs w:val="28"/>
        </w:rPr>
        <w:t xml:space="preserve"> </w:t>
      </w:r>
    </w:p>
    <w:p w14:paraId="5BB7DB8E" w14:textId="1FED4D76" w:rsidR="00AF1055" w:rsidRPr="00DB2CE8" w:rsidRDefault="00AF1055" w:rsidP="00AF1055">
      <w:pPr>
        <w:pStyle w:val="NormalWeb"/>
        <w:spacing w:line="360" w:lineRule="auto"/>
        <w:jc w:val="both"/>
        <w:rPr>
          <w:color w:val="000000"/>
          <w:sz w:val="28"/>
          <w:szCs w:val="28"/>
        </w:rPr>
      </w:pPr>
      <w:r w:rsidRPr="00DB2CE8">
        <w:rPr>
          <w:sz w:val="28"/>
          <w:szCs w:val="28"/>
        </w:rPr>
        <w:t xml:space="preserve">I also call upon Member States to maintain international scrutiny of Eritrea and facilitate access to justice for Eritrean victims of human rights violations, </w:t>
      </w:r>
      <w:r w:rsidRPr="00DB2CE8">
        <w:rPr>
          <w:sz w:val="28"/>
          <w:szCs w:val="28"/>
        </w:rPr>
        <w:lastRenderedPageBreak/>
        <w:t>including by supporting civil society and exercising universal jurisdiction according to their national legislation. The international community must not forsake Eritrean victims of violations. A brighter future for Eritrea hinges on ensuring justice for victims, this requires sustained international pressure to hold perpetrators accountable.</w:t>
      </w:r>
    </w:p>
    <w:p w14:paraId="33D899DC" w14:textId="47F4D260" w:rsidR="00BD4D95" w:rsidRPr="00DB2CE8" w:rsidRDefault="00BD4D95" w:rsidP="00BD4D95">
      <w:pPr>
        <w:pStyle w:val="NormalWeb"/>
        <w:spacing w:line="360" w:lineRule="auto"/>
        <w:jc w:val="both"/>
        <w:rPr>
          <w:sz w:val="28"/>
          <w:szCs w:val="28"/>
        </w:rPr>
      </w:pPr>
      <w:r w:rsidRPr="00DB2CE8">
        <w:rPr>
          <w:sz w:val="28"/>
          <w:szCs w:val="28"/>
        </w:rPr>
        <w:t>Eritrea has expressed that the Universal Periodic Review is its preferred avenue for engagement on human rights issues. I welcome Eritrea’s participation in its 4</w:t>
      </w:r>
      <w:r w:rsidRPr="00DB2CE8">
        <w:rPr>
          <w:sz w:val="28"/>
          <w:szCs w:val="28"/>
          <w:vertAlign w:val="superscript"/>
        </w:rPr>
        <w:t>th</w:t>
      </w:r>
      <w:r w:rsidRPr="00DB2CE8">
        <w:rPr>
          <w:sz w:val="28"/>
          <w:szCs w:val="28"/>
        </w:rPr>
        <w:t xml:space="preserve"> UPR cycle review in May this year. However, the vast majority of the recommendations of its 3</w:t>
      </w:r>
      <w:r w:rsidRPr="00DB2CE8">
        <w:rPr>
          <w:sz w:val="28"/>
          <w:szCs w:val="28"/>
          <w:vertAlign w:val="superscript"/>
        </w:rPr>
        <w:t>rd</w:t>
      </w:r>
      <w:r w:rsidRPr="00DB2CE8">
        <w:rPr>
          <w:sz w:val="28"/>
          <w:szCs w:val="28"/>
        </w:rPr>
        <w:t xml:space="preserve"> cycle review</w:t>
      </w:r>
      <w:r w:rsidR="00FC1D81" w:rsidRPr="00DB2CE8">
        <w:rPr>
          <w:sz w:val="28"/>
          <w:szCs w:val="28"/>
        </w:rPr>
        <w:t xml:space="preserve"> that had been accepted by Eritrea</w:t>
      </w:r>
      <w:r w:rsidRPr="00DB2CE8">
        <w:rPr>
          <w:sz w:val="28"/>
          <w:szCs w:val="28"/>
        </w:rPr>
        <w:t xml:space="preserve"> remained unimplemented. Particularly significant gaps</w:t>
      </w:r>
      <w:r w:rsidR="00362F93" w:rsidRPr="00DB2CE8">
        <w:rPr>
          <w:sz w:val="28"/>
          <w:szCs w:val="28"/>
        </w:rPr>
        <w:t xml:space="preserve"> and grave concerns </w:t>
      </w:r>
      <w:r w:rsidRPr="00DB2CE8">
        <w:rPr>
          <w:sz w:val="28"/>
          <w:szCs w:val="28"/>
        </w:rPr>
        <w:t xml:space="preserve">remain in the areas of impunity; conditions of detention; freedom of thought, conscience and religion; freedom of opinion and expression; and administration of justice and fair trial. Beyond its participation in the </w:t>
      </w:r>
      <w:r w:rsidR="00B9686A" w:rsidRPr="00DB2CE8">
        <w:rPr>
          <w:sz w:val="28"/>
          <w:szCs w:val="28"/>
        </w:rPr>
        <w:t>U</w:t>
      </w:r>
      <w:r w:rsidRPr="00DB2CE8">
        <w:rPr>
          <w:sz w:val="28"/>
          <w:szCs w:val="28"/>
        </w:rPr>
        <w:t xml:space="preserve">niversal </w:t>
      </w:r>
      <w:r w:rsidR="00B9686A" w:rsidRPr="00DB2CE8">
        <w:rPr>
          <w:sz w:val="28"/>
          <w:szCs w:val="28"/>
        </w:rPr>
        <w:t>P</w:t>
      </w:r>
      <w:r w:rsidRPr="00DB2CE8">
        <w:rPr>
          <w:sz w:val="28"/>
          <w:szCs w:val="28"/>
        </w:rPr>
        <w:t xml:space="preserve">eriodic </w:t>
      </w:r>
      <w:r w:rsidR="00B9686A" w:rsidRPr="00DB2CE8">
        <w:rPr>
          <w:sz w:val="28"/>
          <w:szCs w:val="28"/>
        </w:rPr>
        <w:t>R</w:t>
      </w:r>
      <w:r w:rsidRPr="00DB2CE8">
        <w:rPr>
          <w:sz w:val="28"/>
          <w:szCs w:val="28"/>
        </w:rPr>
        <w:t xml:space="preserve">eview, there was no new engagement or cooperation with international </w:t>
      </w:r>
      <w:r w:rsidR="00362F93" w:rsidRPr="00DB2CE8">
        <w:rPr>
          <w:sz w:val="28"/>
          <w:szCs w:val="28"/>
        </w:rPr>
        <w:t xml:space="preserve">and African </w:t>
      </w:r>
      <w:r w:rsidRPr="00DB2CE8">
        <w:rPr>
          <w:sz w:val="28"/>
          <w:szCs w:val="28"/>
        </w:rPr>
        <w:t xml:space="preserve">human rights mechanisms during the reporting period, including with my mandate. </w:t>
      </w:r>
    </w:p>
    <w:p w14:paraId="4297DF5F" w14:textId="139C2219" w:rsidR="00980FD8" w:rsidRPr="00DB2CE8" w:rsidRDefault="00AF1055" w:rsidP="00AF1055">
      <w:pPr>
        <w:pStyle w:val="NormalWeb"/>
        <w:spacing w:line="360" w:lineRule="auto"/>
        <w:jc w:val="both"/>
        <w:rPr>
          <w:sz w:val="28"/>
          <w:szCs w:val="28"/>
        </w:rPr>
      </w:pPr>
      <w:r w:rsidRPr="00DB2CE8">
        <w:rPr>
          <w:sz w:val="28"/>
          <w:szCs w:val="28"/>
        </w:rPr>
        <w:t xml:space="preserve">Finally, </w:t>
      </w:r>
      <w:r w:rsidR="00362F93" w:rsidRPr="00DB2CE8">
        <w:rPr>
          <w:sz w:val="28"/>
          <w:szCs w:val="28"/>
        </w:rPr>
        <w:t>I reiterate my willingness to engage constructively with</w:t>
      </w:r>
      <w:r w:rsidR="00B9686A" w:rsidRPr="00DB2CE8">
        <w:rPr>
          <w:sz w:val="28"/>
          <w:szCs w:val="28"/>
        </w:rPr>
        <w:t xml:space="preserve"> the</w:t>
      </w:r>
      <w:r w:rsidR="00362F93" w:rsidRPr="00DB2CE8">
        <w:rPr>
          <w:sz w:val="28"/>
          <w:szCs w:val="28"/>
        </w:rPr>
        <w:t xml:space="preserve"> </w:t>
      </w:r>
      <w:r w:rsidR="00B9686A" w:rsidRPr="00DB2CE8">
        <w:rPr>
          <w:sz w:val="28"/>
          <w:szCs w:val="28"/>
        </w:rPr>
        <w:t>Eritrea and to provide technical assistance</w:t>
      </w:r>
      <w:r w:rsidR="00362F93" w:rsidRPr="00DB2CE8">
        <w:rPr>
          <w:sz w:val="28"/>
          <w:szCs w:val="28"/>
        </w:rPr>
        <w:t xml:space="preserve">. </w:t>
      </w:r>
      <w:r w:rsidRPr="00DB2CE8">
        <w:rPr>
          <w:sz w:val="28"/>
          <w:szCs w:val="28"/>
        </w:rPr>
        <w:t xml:space="preserve">I urge the Eritrean government to take decisive and immediate action to </w:t>
      </w:r>
      <w:r w:rsidR="00B9686A" w:rsidRPr="00DB2CE8">
        <w:rPr>
          <w:sz w:val="28"/>
          <w:szCs w:val="28"/>
        </w:rPr>
        <w:t>address</w:t>
      </w:r>
      <w:r w:rsidRPr="00DB2CE8">
        <w:rPr>
          <w:sz w:val="28"/>
          <w:szCs w:val="28"/>
        </w:rPr>
        <w:t xml:space="preserve"> </w:t>
      </w:r>
      <w:r w:rsidR="00362F93" w:rsidRPr="00DB2CE8">
        <w:rPr>
          <w:sz w:val="28"/>
          <w:szCs w:val="28"/>
        </w:rPr>
        <w:t>the pressing human rights issues facing the country</w:t>
      </w:r>
      <w:r w:rsidRPr="00DB2CE8">
        <w:rPr>
          <w:sz w:val="28"/>
          <w:szCs w:val="28"/>
        </w:rPr>
        <w:t xml:space="preserve">. </w:t>
      </w:r>
      <w:r w:rsidR="00980FD8" w:rsidRPr="00DB2CE8">
        <w:rPr>
          <w:sz w:val="28"/>
          <w:szCs w:val="28"/>
        </w:rPr>
        <w:t xml:space="preserve">By taking </w:t>
      </w:r>
      <w:r w:rsidR="00980FD8" w:rsidRPr="00DB2CE8">
        <w:rPr>
          <w:sz w:val="28"/>
          <w:szCs w:val="28"/>
        </w:rPr>
        <w:t xml:space="preserve">meaningful steps towards reform, Eritrea can pave the way for a society where human rights are respected, and every individual can thrive. </w:t>
      </w:r>
    </w:p>
    <w:p w14:paraId="2E172ECC" w14:textId="61032AA3" w:rsidR="00C43021" w:rsidRPr="00DB2CE8" w:rsidRDefault="00AF1055" w:rsidP="00AF1055">
      <w:pPr>
        <w:pStyle w:val="NormalWeb"/>
        <w:jc w:val="both"/>
        <w:rPr>
          <w:rFonts w:ascii="Arial" w:hAnsi="Arial" w:cs="Arial"/>
          <w:sz w:val="28"/>
          <w:szCs w:val="28"/>
        </w:rPr>
      </w:pPr>
      <w:r w:rsidRPr="00DB2CE8">
        <w:rPr>
          <w:sz w:val="28"/>
          <w:szCs w:val="28"/>
        </w:rPr>
        <w:t>Thank you.</w:t>
      </w:r>
    </w:p>
    <w:sectPr w:rsidR="00C43021" w:rsidRPr="00DB2CE8" w:rsidSect="002732D6">
      <w:headerReference w:type="even" r:id="rId11"/>
      <w:headerReference w:type="default" r:id="rId12"/>
      <w:footerReference w:type="even" r:id="rId13"/>
      <w:footerReference w:type="default" r:id="rId14"/>
      <w:headerReference w:type="first" r:id="rId15"/>
      <w:footerReference w:type="first" r:id="rId16"/>
      <w:pgSz w:w="11906" w:h="16838"/>
      <w:pgMar w:top="126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F749F" w14:textId="77777777" w:rsidR="00A64AF4" w:rsidRDefault="00A64AF4" w:rsidP="001832BB">
      <w:r>
        <w:separator/>
      </w:r>
    </w:p>
  </w:endnote>
  <w:endnote w:type="continuationSeparator" w:id="0">
    <w:p w14:paraId="7687469A" w14:textId="77777777" w:rsidR="00A64AF4" w:rsidRDefault="00A64AF4" w:rsidP="0018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37DF1" w14:textId="77777777" w:rsidR="00D265BF" w:rsidRDefault="00D265BF" w:rsidP="001832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BB04CA" w14:textId="77777777" w:rsidR="00D265BF" w:rsidRDefault="00D265BF" w:rsidP="001832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5AA21" w14:textId="5A042457" w:rsidR="00D265BF" w:rsidRDefault="00D265BF" w:rsidP="001832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15F2">
      <w:rPr>
        <w:rStyle w:val="PageNumber"/>
        <w:noProof/>
      </w:rPr>
      <w:t>1</w:t>
    </w:r>
    <w:r>
      <w:rPr>
        <w:rStyle w:val="PageNumber"/>
      </w:rPr>
      <w:fldChar w:fldCharType="end"/>
    </w:r>
  </w:p>
  <w:p w14:paraId="2FEDC0AE" w14:textId="77777777" w:rsidR="00D265BF" w:rsidRDefault="00D265BF" w:rsidP="001832B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6E205" w14:textId="77777777" w:rsidR="00D265BF" w:rsidRDefault="00D2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80643" w14:textId="77777777" w:rsidR="00A64AF4" w:rsidRDefault="00A64AF4" w:rsidP="001832BB">
      <w:r>
        <w:separator/>
      </w:r>
    </w:p>
  </w:footnote>
  <w:footnote w:type="continuationSeparator" w:id="0">
    <w:p w14:paraId="24F42033" w14:textId="77777777" w:rsidR="00A64AF4" w:rsidRDefault="00A64AF4" w:rsidP="00183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8C8A8" w14:textId="38F79B6A" w:rsidR="00D265BF" w:rsidRDefault="00D26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2AFBA" w14:textId="0E120B80" w:rsidR="00D265BF" w:rsidRDefault="00D26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BDFE" w14:textId="5529A04D" w:rsidR="00D265BF" w:rsidRDefault="00D26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67A99"/>
    <w:multiLevelType w:val="hybridMultilevel"/>
    <w:tmpl w:val="2B70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D97FDD"/>
    <w:multiLevelType w:val="multilevel"/>
    <w:tmpl w:val="50704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8E617D"/>
    <w:multiLevelType w:val="hybridMultilevel"/>
    <w:tmpl w:val="6C709672"/>
    <w:lvl w:ilvl="0" w:tplc="412A47B6">
      <w:start w:val="21"/>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47A2F77"/>
    <w:multiLevelType w:val="hybridMultilevel"/>
    <w:tmpl w:val="D46CB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8CE437E"/>
    <w:multiLevelType w:val="hybridMultilevel"/>
    <w:tmpl w:val="89144254"/>
    <w:lvl w:ilvl="0" w:tplc="412A47B6">
      <w:start w:val="2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053233"/>
    <w:multiLevelType w:val="hybridMultilevel"/>
    <w:tmpl w:val="F59C2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E760E61"/>
    <w:multiLevelType w:val="multilevel"/>
    <w:tmpl w:val="9AE26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B7408F"/>
    <w:multiLevelType w:val="multilevel"/>
    <w:tmpl w:val="FAE24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A04C37"/>
    <w:multiLevelType w:val="hybridMultilevel"/>
    <w:tmpl w:val="62503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4837015">
    <w:abstractNumId w:val="0"/>
  </w:num>
  <w:num w:numId="2" w16cid:durableId="210578751">
    <w:abstractNumId w:val="1"/>
  </w:num>
  <w:num w:numId="3" w16cid:durableId="1880362490">
    <w:abstractNumId w:val="8"/>
  </w:num>
  <w:num w:numId="4" w16cid:durableId="1856652370">
    <w:abstractNumId w:val="6"/>
  </w:num>
  <w:num w:numId="5" w16cid:durableId="1139149146">
    <w:abstractNumId w:val="4"/>
  </w:num>
  <w:num w:numId="6" w16cid:durableId="296110389">
    <w:abstractNumId w:val="2"/>
  </w:num>
  <w:num w:numId="7" w16cid:durableId="929777271">
    <w:abstractNumId w:val="5"/>
  </w:num>
  <w:num w:numId="8" w16cid:durableId="1415274221">
    <w:abstractNumId w:val="3"/>
  </w:num>
  <w:num w:numId="9" w16cid:durableId="3225844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D4"/>
    <w:rsid w:val="00000394"/>
    <w:rsid w:val="000012B3"/>
    <w:rsid w:val="00002D64"/>
    <w:rsid w:val="000030B7"/>
    <w:rsid w:val="00004CF1"/>
    <w:rsid w:val="000061D7"/>
    <w:rsid w:val="000074B9"/>
    <w:rsid w:val="00012EBF"/>
    <w:rsid w:val="000137B0"/>
    <w:rsid w:val="00013F6C"/>
    <w:rsid w:val="000142B4"/>
    <w:rsid w:val="00015273"/>
    <w:rsid w:val="00015C09"/>
    <w:rsid w:val="000164AF"/>
    <w:rsid w:val="00016776"/>
    <w:rsid w:val="000203B0"/>
    <w:rsid w:val="0002139B"/>
    <w:rsid w:val="00021FD6"/>
    <w:rsid w:val="00022458"/>
    <w:rsid w:val="0002350D"/>
    <w:rsid w:val="0002474B"/>
    <w:rsid w:val="00026191"/>
    <w:rsid w:val="000270BD"/>
    <w:rsid w:val="00031134"/>
    <w:rsid w:val="00031200"/>
    <w:rsid w:val="000315F2"/>
    <w:rsid w:val="00033B56"/>
    <w:rsid w:val="00036B49"/>
    <w:rsid w:val="00041E6A"/>
    <w:rsid w:val="0004289C"/>
    <w:rsid w:val="00044F8D"/>
    <w:rsid w:val="000542AD"/>
    <w:rsid w:val="00056A23"/>
    <w:rsid w:val="0006381F"/>
    <w:rsid w:val="00065AB7"/>
    <w:rsid w:val="00066B2C"/>
    <w:rsid w:val="00071D2B"/>
    <w:rsid w:val="000726AB"/>
    <w:rsid w:val="00074BC2"/>
    <w:rsid w:val="000758BF"/>
    <w:rsid w:val="000758C3"/>
    <w:rsid w:val="00076807"/>
    <w:rsid w:val="00076D06"/>
    <w:rsid w:val="00076DF5"/>
    <w:rsid w:val="00083847"/>
    <w:rsid w:val="00084BE9"/>
    <w:rsid w:val="00090881"/>
    <w:rsid w:val="000941D7"/>
    <w:rsid w:val="0009526E"/>
    <w:rsid w:val="000961BC"/>
    <w:rsid w:val="000A183D"/>
    <w:rsid w:val="000A3162"/>
    <w:rsid w:val="000A6BF7"/>
    <w:rsid w:val="000B2C81"/>
    <w:rsid w:val="000B30FF"/>
    <w:rsid w:val="000B566C"/>
    <w:rsid w:val="000B5CD7"/>
    <w:rsid w:val="000B65BF"/>
    <w:rsid w:val="000B6D2F"/>
    <w:rsid w:val="000B72A2"/>
    <w:rsid w:val="000B79D6"/>
    <w:rsid w:val="000B7BC8"/>
    <w:rsid w:val="000C026C"/>
    <w:rsid w:val="000C0BC5"/>
    <w:rsid w:val="000C3DB0"/>
    <w:rsid w:val="000C40A0"/>
    <w:rsid w:val="000C7737"/>
    <w:rsid w:val="000C7933"/>
    <w:rsid w:val="000D185E"/>
    <w:rsid w:val="000D2922"/>
    <w:rsid w:val="000D3313"/>
    <w:rsid w:val="000E26C8"/>
    <w:rsid w:val="000E492A"/>
    <w:rsid w:val="000E55CC"/>
    <w:rsid w:val="000E5851"/>
    <w:rsid w:val="000E5D36"/>
    <w:rsid w:val="000E7078"/>
    <w:rsid w:val="000F71E2"/>
    <w:rsid w:val="000F7E25"/>
    <w:rsid w:val="001001DA"/>
    <w:rsid w:val="00100748"/>
    <w:rsid w:val="00100763"/>
    <w:rsid w:val="00100ECE"/>
    <w:rsid w:val="00101999"/>
    <w:rsid w:val="00101D35"/>
    <w:rsid w:val="00103479"/>
    <w:rsid w:val="001036AE"/>
    <w:rsid w:val="00103E26"/>
    <w:rsid w:val="00105F14"/>
    <w:rsid w:val="00106DE2"/>
    <w:rsid w:val="00107E37"/>
    <w:rsid w:val="001113CE"/>
    <w:rsid w:val="00111C1E"/>
    <w:rsid w:val="0011388C"/>
    <w:rsid w:val="00116906"/>
    <w:rsid w:val="00116CA9"/>
    <w:rsid w:val="00121B8B"/>
    <w:rsid w:val="00121CBD"/>
    <w:rsid w:val="001227FE"/>
    <w:rsid w:val="00122FFC"/>
    <w:rsid w:val="00123E95"/>
    <w:rsid w:val="001261C7"/>
    <w:rsid w:val="00126BA1"/>
    <w:rsid w:val="00127A2D"/>
    <w:rsid w:val="00130374"/>
    <w:rsid w:val="00131A67"/>
    <w:rsid w:val="00132C6D"/>
    <w:rsid w:val="001334D1"/>
    <w:rsid w:val="00135259"/>
    <w:rsid w:val="001428FF"/>
    <w:rsid w:val="00142F93"/>
    <w:rsid w:val="0014396F"/>
    <w:rsid w:val="001439B2"/>
    <w:rsid w:val="00145371"/>
    <w:rsid w:val="001455F6"/>
    <w:rsid w:val="00145A6D"/>
    <w:rsid w:val="00150716"/>
    <w:rsid w:val="00150AA2"/>
    <w:rsid w:val="00152518"/>
    <w:rsid w:val="00153751"/>
    <w:rsid w:val="001539CE"/>
    <w:rsid w:val="00154A7C"/>
    <w:rsid w:val="001558A7"/>
    <w:rsid w:val="00156710"/>
    <w:rsid w:val="0015715E"/>
    <w:rsid w:val="00160360"/>
    <w:rsid w:val="00164358"/>
    <w:rsid w:val="0016535A"/>
    <w:rsid w:val="0016726B"/>
    <w:rsid w:val="00170206"/>
    <w:rsid w:val="00172E01"/>
    <w:rsid w:val="00174F2F"/>
    <w:rsid w:val="00176A7C"/>
    <w:rsid w:val="00176E08"/>
    <w:rsid w:val="001832BB"/>
    <w:rsid w:val="00183969"/>
    <w:rsid w:val="00183FB2"/>
    <w:rsid w:val="00184AB6"/>
    <w:rsid w:val="00185925"/>
    <w:rsid w:val="00185E7D"/>
    <w:rsid w:val="00187E96"/>
    <w:rsid w:val="0019012A"/>
    <w:rsid w:val="0019131A"/>
    <w:rsid w:val="001913E4"/>
    <w:rsid w:val="00191BD4"/>
    <w:rsid w:val="00192614"/>
    <w:rsid w:val="001927AB"/>
    <w:rsid w:val="001A0C31"/>
    <w:rsid w:val="001A2648"/>
    <w:rsid w:val="001A30BD"/>
    <w:rsid w:val="001A457A"/>
    <w:rsid w:val="001A4855"/>
    <w:rsid w:val="001A4B04"/>
    <w:rsid w:val="001A6749"/>
    <w:rsid w:val="001A734A"/>
    <w:rsid w:val="001A79C6"/>
    <w:rsid w:val="001B0860"/>
    <w:rsid w:val="001B0B28"/>
    <w:rsid w:val="001B2A06"/>
    <w:rsid w:val="001B2A27"/>
    <w:rsid w:val="001B5790"/>
    <w:rsid w:val="001B61BF"/>
    <w:rsid w:val="001C26AE"/>
    <w:rsid w:val="001C3C1D"/>
    <w:rsid w:val="001C3D4A"/>
    <w:rsid w:val="001C4010"/>
    <w:rsid w:val="001C43C8"/>
    <w:rsid w:val="001C5896"/>
    <w:rsid w:val="001C6EAF"/>
    <w:rsid w:val="001D28F0"/>
    <w:rsid w:val="001D2DC4"/>
    <w:rsid w:val="001D39DC"/>
    <w:rsid w:val="001D415D"/>
    <w:rsid w:val="001D4875"/>
    <w:rsid w:val="001D52B6"/>
    <w:rsid w:val="001D7395"/>
    <w:rsid w:val="001E04FE"/>
    <w:rsid w:val="001E1B5B"/>
    <w:rsid w:val="001E1BCB"/>
    <w:rsid w:val="001E2617"/>
    <w:rsid w:val="001E4053"/>
    <w:rsid w:val="001E4BD7"/>
    <w:rsid w:val="001E6A06"/>
    <w:rsid w:val="001E7659"/>
    <w:rsid w:val="001F13DA"/>
    <w:rsid w:val="001F390C"/>
    <w:rsid w:val="001F3A40"/>
    <w:rsid w:val="001F5548"/>
    <w:rsid w:val="00202635"/>
    <w:rsid w:val="00202FC8"/>
    <w:rsid w:val="0020348F"/>
    <w:rsid w:val="002041F3"/>
    <w:rsid w:val="00204D8C"/>
    <w:rsid w:val="00206128"/>
    <w:rsid w:val="002061A7"/>
    <w:rsid w:val="002062E4"/>
    <w:rsid w:val="002063B8"/>
    <w:rsid w:val="0020641B"/>
    <w:rsid w:val="0020643E"/>
    <w:rsid w:val="002073D1"/>
    <w:rsid w:val="00207CD4"/>
    <w:rsid w:val="002105EB"/>
    <w:rsid w:val="0021117A"/>
    <w:rsid w:val="00213EA6"/>
    <w:rsid w:val="00214581"/>
    <w:rsid w:val="002156E9"/>
    <w:rsid w:val="002158B0"/>
    <w:rsid w:val="00215A7A"/>
    <w:rsid w:val="00217C0B"/>
    <w:rsid w:val="00222B3D"/>
    <w:rsid w:val="002236E8"/>
    <w:rsid w:val="002243CD"/>
    <w:rsid w:val="00224C36"/>
    <w:rsid w:val="00225955"/>
    <w:rsid w:val="00226000"/>
    <w:rsid w:val="002263CD"/>
    <w:rsid w:val="0022743A"/>
    <w:rsid w:val="00227DED"/>
    <w:rsid w:val="00230001"/>
    <w:rsid w:val="00230394"/>
    <w:rsid w:val="00232B46"/>
    <w:rsid w:val="00240854"/>
    <w:rsid w:val="0024228A"/>
    <w:rsid w:val="002424AF"/>
    <w:rsid w:val="002433A0"/>
    <w:rsid w:val="002444FB"/>
    <w:rsid w:val="002444FF"/>
    <w:rsid w:val="0024450E"/>
    <w:rsid w:val="00246C66"/>
    <w:rsid w:val="0025016C"/>
    <w:rsid w:val="00253701"/>
    <w:rsid w:val="00253EBB"/>
    <w:rsid w:val="0025406B"/>
    <w:rsid w:val="0025714D"/>
    <w:rsid w:val="0026138A"/>
    <w:rsid w:val="002615A5"/>
    <w:rsid w:val="0026216B"/>
    <w:rsid w:val="002628E9"/>
    <w:rsid w:val="00263FED"/>
    <w:rsid w:val="00264CD8"/>
    <w:rsid w:val="00265D70"/>
    <w:rsid w:val="00272FFE"/>
    <w:rsid w:val="002732D6"/>
    <w:rsid w:val="002733D1"/>
    <w:rsid w:val="0027520E"/>
    <w:rsid w:val="0027542B"/>
    <w:rsid w:val="00276725"/>
    <w:rsid w:val="00276B2E"/>
    <w:rsid w:val="00281695"/>
    <w:rsid w:val="002827B8"/>
    <w:rsid w:val="00283E40"/>
    <w:rsid w:val="002865D9"/>
    <w:rsid w:val="00287E31"/>
    <w:rsid w:val="0029285A"/>
    <w:rsid w:val="00292969"/>
    <w:rsid w:val="00292AF0"/>
    <w:rsid w:val="002946E6"/>
    <w:rsid w:val="00294F1A"/>
    <w:rsid w:val="00296ABD"/>
    <w:rsid w:val="0029703C"/>
    <w:rsid w:val="00297453"/>
    <w:rsid w:val="002A43AE"/>
    <w:rsid w:val="002A5CC2"/>
    <w:rsid w:val="002A735A"/>
    <w:rsid w:val="002B0BD3"/>
    <w:rsid w:val="002B3562"/>
    <w:rsid w:val="002B57C7"/>
    <w:rsid w:val="002B588E"/>
    <w:rsid w:val="002B5914"/>
    <w:rsid w:val="002B5EFD"/>
    <w:rsid w:val="002B78ED"/>
    <w:rsid w:val="002C035D"/>
    <w:rsid w:val="002C070D"/>
    <w:rsid w:val="002C1A6A"/>
    <w:rsid w:val="002C7109"/>
    <w:rsid w:val="002D002F"/>
    <w:rsid w:val="002D01B3"/>
    <w:rsid w:val="002D29D6"/>
    <w:rsid w:val="002D3D07"/>
    <w:rsid w:val="002D51B4"/>
    <w:rsid w:val="002D6D1F"/>
    <w:rsid w:val="002E280D"/>
    <w:rsid w:val="002E4B80"/>
    <w:rsid w:val="002E4D23"/>
    <w:rsid w:val="002E50B4"/>
    <w:rsid w:val="002E61F3"/>
    <w:rsid w:val="002F3487"/>
    <w:rsid w:val="002F7E0D"/>
    <w:rsid w:val="00301F86"/>
    <w:rsid w:val="003035D7"/>
    <w:rsid w:val="00304683"/>
    <w:rsid w:val="00304E2B"/>
    <w:rsid w:val="0030536E"/>
    <w:rsid w:val="00306E87"/>
    <w:rsid w:val="00310878"/>
    <w:rsid w:val="00310955"/>
    <w:rsid w:val="003112E1"/>
    <w:rsid w:val="00312D04"/>
    <w:rsid w:val="00313D21"/>
    <w:rsid w:val="00314034"/>
    <w:rsid w:val="00317681"/>
    <w:rsid w:val="00317CBB"/>
    <w:rsid w:val="003201C0"/>
    <w:rsid w:val="00320412"/>
    <w:rsid w:val="00322013"/>
    <w:rsid w:val="00323B2B"/>
    <w:rsid w:val="00323F25"/>
    <w:rsid w:val="00324455"/>
    <w:rsid w:val="003250B5"/>
    <w:rsid w:val="00327831"/>
    <w:rsid w:val="00330EB8"/>
    <w:rsid w:val="00332083"/>
    <w:rsid w:val="003322C6"/>
    <w:rsid w:val="003336DF"/>
    <w:rsid w:val="003339A2"/>
    <w:rsid w:val="003346E1"/>
    <w:rsid w:val="0033524B"/>
    <w:rsid w:val="003361AF"/>
    <w:rsid w:val="0034454C"/>
    <w:rsid w:val="00344BC3"/>
    <w:rsid w:val="00350FD3"/>
    <w:rsid w:val="0035399C"/>
    <w:rsid w:val="00354787"/>
    <w:rsid w:val="00355EBB"/>
    <w:rsid w:val="003572DF"/>
    <w:rsid w:val="00357744"/>
    <w:rsid w:val="00362F93"/>
    <w:rsid w:val="00363594"/>
    <w:rsid w:val="003654AE"/>
    <w:rsid w:val="00365B93"/>
    <w:rsid w:val="00365F69"/>
    <w:rsid w:val="00366388"/>
    <w:rsid w:val="00373E3C"/>
    <w:rsid w:val="00375369"/>
    <w:rsid w:val="00375472"/>
    <w:rsid w:val="003764F6"/>
    <w:rsid w:val="0037742D"/>
    <w:rsid w:val="0037792A"/>
    <w:rsid w:val="0038071B"/>
    <w:rsid w:val="00381B1F"/>
    <w:rsid w:val="0038284F"/>
    <w:rsid w:val="00383D82"/>
    <w:rsid w:val="00383F90"/>
    <w:rsid w:val="00387363"/>
    <w:rsid w:val="00394B24"/>
    <w:rsid w:val="003951DC"/>
    <w:rsid w:val="00395CE7"/>
    <w:rsid w:val="00395EF5"/>
    <w:rsid w:val="00397D9C"/>
    <w:rsid w:val="003A293A"/>
    <w:rsid w:val="003A3957"/>
    <w:rsid w:val="003B0A86"/>
    <w:rsid w:val="003B5D66"/>
    <w:rsid w:val="003B70D1"/>
    <w:rsid w:val="003C12DE"/>
    <w:rsid w:val="003C3FCC"/>
    <w:rsid w:val="003C4A80"/>
    <w:rsid w:val="003C6136"/>
    <w:rsid w:val="003C6E7C"/>
    <w:rsid w:val="003D136A"/>
    <w:rsid w:val="003D32CF"/>
    <w:rsid w:val="003D4401"/>
    <w:rsid w:val="003D6B8A"/>
    <w:rsid w:val="003D72EC"/>
    <w:rsid w:val="003D7378"/>
    <w:rsid w:val="003E0175"/>
    <w:rsid w:val="003E126A"/>
    <w:rsid w:val="003E1F5D"/>
    <w:rsid w:val="003E203D"/>
    <w:rsid w:val="003E2544"/>
    <w:rsid w:val="003E3BF1"/>
    <w:rsid w:val="003E3E32"/>
    <w:rsid w:val="003E406A"/>
    <w:rsid w:val="003F1A15"/>
    <w:rsid w:val="003F1E98"/>
    <w:rsid w:val="003F2C4A"/>
    <w:rsid w:val="003F3CE5"/>
    <w:rsid w:val="003F7B1C"/>
    <w:rsid w:val="003F7DB6"/>
    <w:rsid w:val="0040064F"/>
    <w:rsid w:val="004006CC"/>
    <w:rsid w:val="00405342"/>
    <w:rsid w:val="00405835"/>
    <w:rsid w:val="00406948"/>
    <w:rsid w:val="00407723"/>
    <w:rsid w:val="00407FE9"/>
    <w:rsid w:val="00412427"/>
    <w:rsid w:val="00414DF4"/>
    <w:rsid w:val="00415031"/>
    <w:rsid w:val="00415D01"/>
    <w:rsid w:val="00416C71"/>
    <w:rsid w:val="00420AA4"/>
    <w:rsid w:val="00421E3E"/>
    <w:rsid w:val="00423D2A"/>
    <w:rsid w:val="00424383"/>
    <w:rsid w:val="004248FE"/>
    <w:rsid w:val="00425272"/>
    <w:rsid w:val="00425EBE"/>
    <w:rsid w:val="0042713E"/>
    <w:rsid w:val="00430144"/>
    <w:rsid w:val="00432E6A"/>
    <w:rsid w:val="0043392E"/>
    <w:rsid w:val="00433BFD"/>
    <w:rsid w:val="00434ABE"/>
    <w:rsid w:val="0043560D"/>
    <w:rsid w:val="00435C1C"/>
    <w:rsid w:val="0044139F"/>
    <w:rsid w:val="0044362F"/>
    <w:rsid w:val="00444D18"/>
    <w:rsid w:val="0045045F"/>
    <w:rsid w:val="00450BA6"/>
    <w:rsid w:val="00452101"/>
    <w:rsid w:val="0045393E"/>
    <w:rsid w:val="0045562E"/>
    <w:rsid w:val="00460129"/>
    <w:rsid w:val="0046043A"/>
    <w:rsid w:val="00461C79"/>
    <w:rsid w:val="004625E1"/>
    <w:rsid w:val="00463506"/>
    <w:rsid w:val="0046453F"/>
    <w:rsid w:val="0046511B"/>
    <w:rsid w:val="0046517F"/>
    <w:rsid w:val="00466401"/>
    <w:rsid w:val="00466B55"/>
    <w:rsid w:val="00471E07"/>
    <w:rsid w:val="004737CA"/>
    <w:rsid w:val="00473DF8"/>
    <w:rsid w:val="00474168"/>
    <w:rsid w:val="00476524"/>
    <w:rsid w:val="00480030"/>
    <w:rsid w:val="004804A0"/>
    <w:rsid w:val="0048067B"/>
    <w:rsid w:val="004813F7"/>
    <w:rsid w:val="004831BD"/>
    <w:rsid w:val="00483942"/>
    <w:rsid w:val="00486BEF"/>
    <w:rsid w:val="0049109A"/>
    <w:rsid w:val="004929EB"/>
    <w:rsid w:val="004933B1"/>
    <w:rsid w:val="00493724"/>
    <w:rsid w:val="00493893"/>
    <w:rsid w:val="0049503D"/>
    <w:rsid w:val="004956BE"/>
    <w:rsid w:val="00497518"/>
    <w:rsid w:val="004A13DF"/>
    <w:rsid w:val="004A1FA3"/>
    <w:rsid w:val="004A2C65"/>
    <w:rsid w:val="004A380D"/>
    <w:rsid w:val="004A4040"/>
    <w:rsid w:val="004A4785"/>
    <w:rsid w:val="004A4C9F"/>
    <w:rsid w:val="004A760B"/>
    <w:rsid w:val="004A7852"/>
    <w:rsid w:val="004B05D5"/>
    <w:rsid w:val="004B1C70"/>
    <w:rsid w:val="004B31DA"/>
    <w:rsid w:val="004B4D82"/>
    <w:rsid w:val="004B60E7"/>
    <w:rsid w:val="004B682E"/>
    <w:rsid w:val="004B69CF"/>
    <w:rsid w:val="004B6A03"/>
    <w:rsid w:val="004B6CEA"/>
    <w:rsid w:val="004C0F47"/>
    <w:rsid w:val="004C1145"/>
    <w:rsid w:val="004C14DC"/>
    <w:rsid w:val="004C14F7"/>
    <w:rsid w:val="004C1A54"/>
    <w:rsid w:val="004C5916"/>
    <w:rsid w:val="004C66E8"/>
    <w:rsid w:val="004C70EE"/>
    <w:rsid w:val="004D10AC"/>
    <w:rsid w:val="004D1B80"/>
    <w:rsid w:val="004D1F7C"/>
    <w:rsid w:val="004D3344"/>
    <w:rsid w:val="004D3B01"/>
    <w:rsid w:val="004D4D5A"/>
    <w:rsid w:val="004D517A"/>
    <w:rsid w:val="004D65FB"/>
    <w:rsid w:val="004E0983"/>
    <w:rsid w:val="004E1616"/>
    <w:rsid w:val="004E35CA"/>
    <w:rsid w:val="004E390C"/>
    <w:rsid w:val="004E3F70"/>
    <w:rsid w:val="004E50DB"/>
    <w:rsid w:val="004E763D"/>
    <w:rsid w:val="004F3B67"/>
    <w:rsid w:val="004F5EAE"/>
    <w:rsid w:val="005004DF"/>
    <w:rsid w:val="00501EAE"/>
    <w:rsid w:val="00502956"/>
    <w:rsid w:val="00502A56"/>
    <w:rsid w:val="005043FC"/>
    <w:rsid w:val="00505971"/>
    <w:rsid w:val="005073D8"/>
    <w:rsid w:val="00510BA2"/>
    <w:rsid w:val="00510CE8"/>
    <w:rsid w:val="00512355"/>
    <w:rsid w:val="00513ABF"/>
    <w:rsid w:val="0051769E"/>
    <w:rsid w:val="00520F60"/>
    <w:rsid w:val="00521697"/>
    <w:rsid w:val="005223A5"/>
    <w:rsid w:val="00524700"/>
    <w:rsid w:val="00525FB5"/>
    <w:rsid w:val="00526483"/>
    <w:rsid w:val="005306BB"/>
    <w:rsid w:val="00531EA6"/>
    <w:rsid w:val="005329E6"/>
    <w:rsid w:val="00532F1D"/>
    <w:rsid w:val="00533B1E"/>
    <w:rsid w:val="0053576A"/>
    <w:rsid w:val="00536ECE"/>
    <w:rsid w:val="00537C91"/>
    <w:rsid w:val="00537E25"/>
    <w:rsid w:val="00537E34"/>
    <w:rsid w:val="0054023B"/>
    <w:rsid w:val="005406B4"/>
    <w:rsid w:val="00540988"/>
    <w:rsid w:val="00543369"/>
    <w:rsid w:val="005433B9"/>
    <w:rsid w:val="005439FC"/>
    <w:rsid w:val="005441D2"/>
    <w:rsid w:val="00544347"/>
    <w:rsid w:val="00547570"/>
    <w:rsid w:val="0055141C"/>
    <w:rsid w:val="00551C5F"/>
    <w:rsid w:val="00551F0E"/>
    <w:rsid w:val="0055281B"/>
    <w:rsid w:val="00552CB8"/>
    <w:rsid w:val="0055577A"/>
    <w:rsid w:val="00557BC0"/>
    <w:rsid w:val="00561B59"/>
    <w:rsid w:val="00562E9C"/>
    <w:rsid w:val="0056473D"/>
    <w:rsid w:val="00565222"/>
    <w:rsid w:val="005672F3"/>
    <w:rsid w:val="00571A86"/>
    <w:rsid w:val="00571C43"/>
    <w:rsid w:val="00572B3F"/>
    <w:rsid w:val="00573121"/>
    <w:rsid w:val="00575FB5"/>
    <w:rsid w:val="005764FC"/>
    <w:rsid w:val="00576C48"/>
    <w:rsid w:val="00577D00"/>
    <w:rsid w:val="00581D1B"/>
    <w:rsid w:val="00585C81"/>
    <w:rsid w:val="00587C99"/>
    <w:rsid w:val="00590FF1"/>
    <w:rsid w:val="00593DF0"/>
    <w:rsid w:val="00593EFE"/>
    <w:rsid w:val="00597E47"/>
    <w:rsid w:val="005A1908"/>
    <w:rsid w:val="005A1EE2"/>
    <w:rsid w:val="005A7858"/>
    <w:rsid w:val="005B3856"/>
    <w:rsid w:val="005B4968"/>
    <w:rsid w:val="005B6539"/>
    <w:rsid w:val="005B7734"/>
    <w:rsid w:val="005B7810"/>
    <w:rsid w:val="005C0509"/>
    <w:rsid w:val="005C119E"/>
    <w:rsid w:val="005C32E6"/>
    <w:rsid w:val="005C377C"/>
    <w:rsid w:val="005C6A52"/>
    <w:rsid w:val="005D07CD"/>
    <w:rsid w:val="005D0A50"/>
    <w:rsid w:val="005D0A73"/>
    <w:rsid w:val="005D5BFC"/>
    <w:rsid w:val="005D68E7"/>
    <w:rsid w:val="005D747C"/>
    <w:rsid w:val="005D7928"/>
    <w:rsid w:val="005E01C5"/>
    <w:rsid w:val="005E25F7"/>
    <w:rsid w:val="005E3D17"/>
    <w:rsid w:val="005E5BC8"/>
    <w:rsid w:val="005E5D7D"/>
    <w:rsid w:val="005E6DC0"/>
    <w:rsid w:val="005E727B"/>
    <w:rsid w:val="005E7639"/>
    <w:rsid w:val="005E7BEC"/>
    <w:rsid w:val="005F067B"/>
    <w:rsid w:val="005F06A8"/>
    <w:rsid w:val="005F138C"/>
    <w:rsid w:val="005F3728"/>
    <w:rsid w:val="005F5904"/>
    <w:rsid w:val="005F76A8"/>
    <w:rsid w:val="005F78B7"/>
    <w:rsid w:val="005F796D"/>
    <w:rsid w:val="005F7C67"/>
    <w:rsid w:val="005F7CF0"/>
    <w:rsid w:val="005F7D85"/>
    <w:rsid w:val="005F7FBD"/>
    <w:rsid w:val="00600181"/>
    <w:rsid w:val="00601C0C"/>
    <w:rsid w:val="00602079"/>
    <w:rsid w:val="0060413B"/>
    <w:rsid w:val="00604736"/>
    <w:rsid w:val="00612456"/>
    <w:rsid w:val="006124D1"/>
    <w:rsid w:val="006137B1"/>
    <w:rsid w:val="0061436F"/>
    <w:rsid w:val="00615FD4"/>
    <w:rsid w:val="006168F2"/>
    <w:rsid w:val="00616ECA"/>
    <w:rsid w:val="00620A65"/>
    <w:rsid w:val="00620C01"/>
    <w:rsid w:val="006222AA"/>
    <w:rsid w:val="00623544"/>
    <w:rsid w:val="00625954"/>
    <w:rsid w:val="0062615C"/>
    <w:rsid w:val="0062753E"/>
    <w:rsid w:val="006307BD"/>
    <w:rsid w:val="00633C1F"/>
    <w:rsid w:val="00636DE2"/>
    <w:rsid w:val="0064131C"/>
    <w:rsid w:val="0064402F"/>
    <w:rsid w:val="0064537E"/>
    <w:rsid w:val="00645476"/>
    <w:rsid w:val="00646E39"/>
    <w:rsid w:val="00647AA2"/>
    <w:rsid w:val="00653AA7"/>
    <w:rsid w:val="00653BAE"/>
    <w:rsid w:val="00654520"/>
    <w:rsid w:val="00656979"/>
    <w:rsid w:val="00656B95"/>
    <w:rsid w:val="006570E8"/>
    <w:rsid w:val="00657264"/>
    <w:rsid w:val="0066046D"/>
    <w:rsid w:val="00661A7B"/>
    <w:rsid w:val="00663AE8"/>
    <w:rsid w:val="00663BEE"/>
    <w:rsid w:val="00665CFB"/>
    <w:rsid w:val="006664F9"/>
    <w:rsid w:val="00667610"/>
    <w:rsid w:val="00667C52"/>
    <w:rsid w:val="00667EB2"/>
    <w:rsid w:val="00673A83"/>
    <w:rsid w:val="00673E17"/>
    <w:rsid w:val="006761E8"/>
    <w:rsid w:val="00676CC6"/>
    <w:rsid w:val="006807CA"/>
    <w:rsid w:val="00681463"/>
    <w:rsid w:val="00681F00"/>
    <w:rsid w:val="00681F93"/>
    <w:rsid w:val="00682030"/>
    <w:rsid w:val="006827D6"/>
    <w:rsid w:val="00682CCB"/>
    <w:rsid w:val="006842C8"/>
    <w:rsid w:val="00686BDC"/>
    <w:rsid w:val="00691742"/>
    <w:rsid w:val="006926B0"/>
    <w:rsid w:val="006928D9"/>
    <w:rsid w:val="0069302B"/>
    <w:rsid w:val="00693887"/>
    <w:rsid w:val="00693ECE"/>
    <w:rsid w:val="006961CC"/>
    <w:rsid w:val="00697478"/>
    <w:rsid w:val="006A1E22"/>
    <w:rsid w:val="006A35B0"/>
    <w:rsid w:val="006A5486"/>
    <w:rsid w:val="006B0843"/>
    <w:rsid w:val="006B1CB5"/>
    <w:rsid w:val="006B1DFE"/>
    <w:rsid w:val="006B2D7B"/>
    <w:rsid w:val="006B3118"/>
    <w:rsid w:val="006B41D7"/>
    <w:rsid w:val="006B4A50"/>
    <w:rsid w:val="006B5615"/>
    <w:rsid w:val="006B6761"/>
    <w:rsid w:val="006B6F21"/>
    <w:rsid w:val="006C0854"/>
    <w:rsid w:val="006C584B"/>
    <w:rsid w:val="006C591B"/>
    <w:rsid w:val="006D0178"/>
    <w:rsid w:val="006D29CC"/>
    <w:rsid w:val="006D38C9"/>
    <w:rsid w:val="006D4DA1"/>
    <w:rsid w:val="006D5CF8"/>
    <w:rsid w:val="006E2E68"/>
    <w:rsid w:val="006E5B93"/>
    <w:rsid w:val="006E7698"/>
    <w:rsid w:val="006F3289"/>
    <w:rsid w:val="006F32F6"/>
    <w:rsid w:val="006F4E2C"/>
    <w:rsid w:val="006F51A8"/>
    <w:rsid w:val="006F5D20"/>
    <w:rsid w:val="006F6071"/>
    <w:rsid w:val="00700FB2"/>
    <w:rsid w:val="00702B5E"/>
    <w:rsid w:val="00704B3C"/>
    <w:rsid w:val="00705572"/>
    <w:rsid w:val="00705D1A"/>
    <w:rsid w:val="0070659A"/>
    <w:rsid w:val="00710925"/>
    <w:rsid w:val="0071105E"/>
    <w:rsid w:val="007111DF"/>
    <w:rsid w:val="0071140A"/>
    <w:rsid w:val="0071166E"/>
    <w:rsid w:val="00716CBB"/>
    <w:rsid w:val="007176EB"/>
    <w:rsid w:val="00720611"/>
    <w:rsid w:val="00721D81"/>
    <w:rsid w:val="00723BD5"/>
    <w:rsid w:val="00724DAE"/>
    <w:rsid w:val="007252A9"/>
    <w:rsid w:val="007254D4"/>
    <w:rsid w:val="00726226"/>
    <w:rsid w:val="00727060"/>
    <w:rsid w:val="0073154E"/>
    <w:rsid w:val="00734F56"/>
    <w:rsid w:val="00735509"/>
    <w:rsid w:val="007368CE"/>
    <w:rsid w:val="00736A73"/>
    <w:rsid w:val="00737AFE"/>
    <w:rsid w:val="00737C8C"/>
    <w:rsid w:val="00742DE1"/>
    <w:rsid w:val="007440BD"/>
    <w:rsid w:val="00746C0B"/>
    <w:rsid w:val="0075257C"/>
    <w:rsid w:val="0075421B"/>
    <w:rsid w:val="00755811"/>
    <w:rsid w:val="007561FE"/>
    <w:rsid w:val="0075641D"/>
    <w:rsid w:val="00757063"/>
    <w:rsid w:val="00757B62"/>
    <w:rsid w:val="00761880"/>
    <w:rsid w:val="00761C69"/>
    <w:rsid w:val="007621B8"/>
    <w:rsid w:val="007627F4"/>
    <w:rsid w:val="00763940"/>
    <w:rsid w:val="00763F09"/>
    <w:rsid w:val="007640A9"/>
    <w:rsid w:val="0076513A"/>
    <w:rsid w:val="00765D90"/>
    <w:rsid w:val="0076635A"/>
    <w:rsid w:val="00766E26"/>
    <w:rsid w:val="00770354"/>
    <w:rsid w:val="007728D2"/>
    <w:rsid w:val="00773845"/>
    <w:rsid w:val="00774378"/>
    <w:rsid w:val="00774ADF"/>
    <w:rsid w:val="0077503C"/>
    <w:rsid w:val="00776CD7"/>
    <w:rsid w:val="00777C82"/>
    <w:rsid w:val="00781789"/>
    <w:rsid w:val="00781CC1"/>
    <w:rsid w:val="00783E4F"/>
    <w:rsid w:val="00784C57"/>
    <w:rsid w:val="00785D88"/>
    <w:rsid w:val="007865F7"/>
    <w:rsid w:val="00786CC0"/>
    <w:rsid w:val="00786DA1"/>
    <w:rsid w:val="007872AE"/>
    <w:rsid w:val="0079015E"/>
    <w:rsid w:val="0079027D"/>
    <w:rsid w:val="00791131"/>
    <w:rsid w:val="00793782"/>
    <w:rsid w:val="00793D4A"/>
    <w:rsid w:val="00794D67"/>
    <w:rsid w:val="00795C51"/>
    <w:rsid w:val="00796E6F"/>
    <w:rsid w:val="007976FD"/>
    <w:rsid w:val="007A1339"/>
    <w:rsid w:val="007A19C4"/>
    <w:rsid w:val="007A27CB"/>
    <w:rsid w:val="007A2C01"/>
    <w:rsid w:val="007A3A9A"/>
    <w:rsid w:val="007A3C5C"/>
    <w:rsid w:val="007A468D"/>
    <w:rsid w:val="007A6089"/>
    <w:rsid w:val="007B0BA0"/>
    <w:rsid w:val="007B2728"/>
    <w:rsid w:val="007B4914"/>
    <w:rsid w:val="007C0103"/>
    <w:rsid w:val="007C074A"/>
    <w:rsid w:val="007C1AFA"/>
    <w:rsid w:val="007C1C4F"/>
    <w:rsid w:val="007C3331"/>
    <w:rsid w:val="007C3DBD"/>
    <w:rsid w:val="007C3F48"/>
    <w:rsid w:val="007C3F87"/>
    <w:rsid w:val="007C4FFF"/>
    <w:rsid w:val="007C5E4A"/>
    <w:rsid w:val="007C638A"/>
    <w:rsid w:val="007D0888"/>
    <w:rsid w:val="007D1B93"/>
    <w:rsid w:val="007D42E6"/>
    <w:rsid w:val="007D4DD7"/>
    <w:rsid w:val="007E3194"/>
    <w:rsid w:val="007E51D3"/>
    <w:rsid w:val="007E599F"/>
    <w:rsid w:val="007E5AB1"/>
    <w:rsid w:val="007F07DB"/>
    <w:rsid w:val="007F1BFE"/>
    <w:rsid w:val="007F1CB4"/>
    <w:rsid w:val="007F2166"/>
    <w:rsid w:val="007F2803"/>
    <w:rsid w:val="007F373B"/>
    <w:rsid w:val="007F67A0"/>
    <w:rsid w:val="007F7A3B"/>
    <w:rsid w:val="00800040"/>
    <w:rsid w:val="00801105"/>
    <w:rsid w:val="008011CC"/>
    <w:rsid w:val="0080494E"/>
    <w:rsid w:val="00804BB5"/>
    <w:rsid w:val="00805E2E"/>
    <w:rsid w:val="008067FF"/>
    <w:rsid w:val="00807172"/>
    <w:rsid w:val="00807ABA"/>
    <w:rsid w:val="00807EB5"/>
    <w:rsid w:val="0081057D"/>
    <w:rsid w:val="00811803"/>
    <w:rsid w:val="00811810"/>
    <w:rsid w:val="008155D5"/>
    <w:rsid w:val="00815A67"/>
    <w:rsid w:val="00815E9F"/>
    <w:rsid w:val="0081782F"/>
    <w:rsid w:val="008178E0"/>
    <w:rsid w:val="008234B6"/>
    <w:rsid w:val="00823520"/>
    <w:rsid w:val="00823E8B"/>
    <w:rsid w:val="0082515F"/>
    <w:rsid w:val="008267BF"/>
    <w:rsid w:val="00830CE6"/>
    <w:rsid w:val="00832F74"/>
    <w:rsid w:val="0083323F"/>
    <w:rsid w:val="008335B0"/>
    <w:rsid w:val="00833AEC"/>
    <w:rsid w:val="00842573"/>
    <w:rsid w:val="0084465D"/>
    <w:rsid w:val="00847CD3"/>
    <w:rsid w:val="00847FF4"/>
    <w:rsid w:val="008516F8"/>
    <w:rsid w:val="00853175"/>
    <w:rsid w:val="008566C6"/>
    <w:rsid w:val="0085764D"/>
    <w:rsid w:val="00857749"/>
    <w:rsid w:val="00861293"/>
    <w:rsid w:val="00861942"/>
    <w:rsid w:val="00862C88"/>
    <w:rsid w:val="00863510"/>
    <w:rsid w:val="00865F87"/>
    <w:rsid w:val="0086681D"/>
    <w:rsid w:val="008678A2"/>
    <w:rsid w:val="0087208E"/>
    <w:rsid w:val="0087284C"/>
    <w:rsid w:val="0087307C"/>
    <w:rsid w:val="008766A8"/>
    <w:rsid w:val="00880A8B"/>
    <w:rsid w:val="00883120"/>
    <w:rsid w:val="0088321D"/>
    <w:rsid w:val="008848DE"/>
    <w:rsid w:val="00886DF4"/>
    <w:rsid w:val="008877E6"/>
    <w:rsid w:val="00887D32"/>
    <w:rsid w:val="008925A5"/>
    <w:rsid w:val="00893F43"/>
    <w:rsid w:val="00897E2E"/>
    <w:rsid w:val="008A10EF"/>
    <w:rsid w:val="008A15E9"/>
    <w:rsid w:val="008A2F98"/>
    <w:rsid w:val="008A37C9"/>
    <w:rsid w:val="008A70A9"/>
    <w:rsid w:val="008A7156"/>
    <w:rsid w:val="008A7C24"/>
    <w:rsid w:val="008B0FFF"/>
    <w:rsid w:val="008B350E"/>
    <w:rsid w:val="008B5AFA"/>
    <w:rsid w:val="008B5CAE"/>
    <w:rsid w:val="008B71E8"/>
    <w:rsid w:val="008B75DE"/>
    <w:rsid w:val="008B7BB8"/>
    <w:rsid w:val="008C2271"/>
    <w:rsid w:val="008C39BE"/>
    <w:rsid w:val="008C46B8"/>
    <w:rsid w:val="008C60A1"/>
    <w:rsid w:val="008C6CE4"/>
    <w:rsid w:val="008C77FC"/>
    <w:rsid w:val="008C7F6B"/>
    <w:rsid w:val="008D181A"/>
    <w:rsid w:val="008D409D"/>
    <w:rsid w:val="008D5465"/>
    <w:rsid w:val="008D76B0"/>
    <w:rsid w:val="008D799C"/>
    <w:rsid w:val="008D7CD9"/>
    <w:rsid w:val="008E1358"/>
    <w:rsid w:val="008E4592"/>
    <w:rsid w:val="008E5503"/>
    <w:rsid w:val="008E6C7E"/>
    <w:rsid w:val="008E7156"/>
    <w:rsid w:val="008E718B"/>
    <w:rsid w:val="008E7640"/>
    <w:rsid w:val="008E7D03"/>
    <w:rsid w:val="008E7EEF"/>
    <w:rsid w:val="008F3BF6"/>
    <w:rsid w:val="008F4448"/>
    <w:rsid w:val="008F4847"/>
    <w:rsid w:val="008F4D7D"/>
    <w:rsid w:val="008F4F14"/>
    <w:rsid w:val="008F64C7"/>
    <w:rsid w:val="0090244F"/>
    <w:rsid w:val="00914B93"/>
    <w:rsid w:val="009205B5"/>
    <w:rsid w:val="009206CD"/>
    <w:rsid w:val="0092632E"/>
    <w:rsid w:val="009306CA"/>
    <w:rsid w:val="009325BA"/>
    <w:rsid w:val="009325E9"/>
    <w:rsid w:val="00932DBA"/>
    <w:rsid w:val="009346A3"/>
    <w:rsid w:val="00935202"/>
    <w:rsid w:val="00935BF6"/>
    <w:rsid w:val="00937E3A"/>
    <w:rsid w:val="00941226"/>
    <w:rsid w:val="00941E03"/>
    <w:rsid w:val="00950D66"/>
    <w:rsid w:val="00952822"/>
    <w:rsid w:val="009533B1"/>
    <w:rsid w:val="009552B7"/>
    <w:rsid w:val="0096038F"/>
    <w:rsid w:val="00960A07"/>
    <w:rsid w:val="00962E8C"/>
    <w:rsid w:val="00967A68"/>
    <w:rsid w:val="0097119A"/>
    <w:rsid w:val="00972494"/>
    <w:rsid w:val="00974B74"/>
    <w:rsid w:val="009753B0"/>
    <w:rsid w:val="0097642C"/>
    <w:rsid w:val="0097711B"/>
    <w:rsid w:val="00977346"/>
    <w:rsid w:val="00977B4C"/>
    <w:rsid w:val="009801CE"/>
    <w:rsid w:val="00980FD8"/>
    <w:rsid w:val="0098296C"/>
    <w:rsid w:val="00982B6D"/>
    <w:rsid w:val="009910B5"/>
    <w:rsid w:val="009918E8"/>
    <w:rsid w:val="00991DEE"/>
    <w:rsid w:val="009921F4"/>
    <w:rsid w:val="00995C10"/>
    <w:rsid w:val="009A19BC"/>
    <w:rsid w:val="009A3BF1"/>
    <w:rsid w:val="009A419E"/>
    <w:rsid w:val="009A6347"/>
    <w:rsid w:val="009B0A14"/>
    <w:rsid w:val="009B0D72"/>
    <w:rsid w:val="009B16AE"/>
    <w:rsid w:val="009B3077"/>
    <w:rsid w:val="009B385D"/>
    <w:rsid w:val="009B3A52"/>
    <w:rsid w:val="009B5C7D"/>
    <w:rsid w:val="009B6F98"/>
    <w:rsid w:val="009C006E"/>
    <w:rsid w:val="009C1A7E"/>
    <w:rsid w:val="009C1FCD"/>
    <w:rsid w:val="009C3C17"/>
    <w:rsid w:val="009C55B5"/>
    <w:rsid w:val="009C5A28"/>
    <w:rsid w:val="009C6080"/>
    <w:rsid w:val="009D1286"/>
    <w:rsid w:val="009D24E6"/>
    <w:rsid w:val="009D2688"/>
    <w:rsid w:val="009D343D"/>
    <w:rsid w:val="009D3CEB"/>
    <w:rsid w:val="009D5427"/>
    <w:rsid w:val="009E03B3"/>
    <w:rsid w:val="009E0435"/>
    <w:rsid w:val="009E09D0"/>
    <w:rsid w:val="009E1C51"/>
    <w:rsid w:val="009E1D80"/>
    <w:rsid w:val="009E63AC"/>
    <w:rsid w:val="009E7AA2"/>
    <w:rsid w:val="009F0517"/>
    <w:rsid w:val="009F085C"/>
    <w:rsid w:val="009F4799"/>
    <w:rsid w:val="00A02BE8"/>
    <w:rsid w:val="00A033C4"/>
    <w:rsid w:val="00A03DE4"/>
    <w:rsid w:val="00A04947"/>
    <w:rsid w:val="00A060A0"/>
    <w:rsid w:val="00A06978"/>
    <w:rsid w:val="00A123E1"/>
    <w:rsid w:val="00A13CA6"/>
    <w:rsid w:val="00A15312"/>
    <w:rsid w:val="00A160B8"/>
    <w:rsid w:val="00A16439"/>
    <w:rsid w:val="00A215D0"/>
    <w:rsid w:val="00A21AEF"/>
    <w:rsid w:val="00A22565"/>
    <w:rsid w:val="00A2359C"/>
    <w:rsid w:val="00A25192"/>
    <w:rsid w:val="00A26BDC"/>
    <w:rsid w:val="00A277AC"/>
    <w:rsid w:val="00A35BCE"/>
    <w:rsid w:val="00A36409"/>
    <w:rsid w:val="00A37A65"/>
    <w:rsid w:val="00A4073A"/>
    <w:rsid w:val="00A410F7"/>
    <w:rsid w:val="00A4228E"/>
    <w:rsid w:val="00A45911"/>
    <w:rsid w:val="00A45AFA"/>
    <w:rsid w:val="00A47874"/>
    <w:rsid w:val="00A512FF"/>
    <w:rsid w:val="00A51668"/>
    <w:rsid w:val="00A540D0"/>
    <w:rsid w:val="00A57BD1"/>
    <w:rsid w:val="00A63BAA"/>
    <w:rsid w:val="00A64AF4"/>
    <w:rsid w:val="00A652FE"/>
    <w:rsid w:val="00A70611"/>
    <w:rsid w:val="00A71427"/>
    <w:rsid w:val="00A71D01"/>
    <w:rsid w:val="00A727CA"/>
    <w:rsid w:val="00A73F45"/>
    <w:rsid w:val="00A7593D"/>
    <w:rsid w:val="00A76F37"/>
    <w:rsid w:val="00A77773"/>
    <w:rsid w:val="00A81B5E"/>
    <w:rsid w:val="00A81B9F"/>
    <w:rsid w:val="00A82CB1"/>
    <w:rsid w:val="00A8559D"/>
    <w:rsid w:val="00A8697C"/>
    <w:rsid w:val="00A906E8"/>
    <w:rsid w:val="00A91617"/>
    <w:rsid w:val="00A91999"/>
    <w:rsid w:val="00A920F9"/>
    <w:rsid w:val="00A92713"/>
    <w:rsid w:val="00A93FA2"/>
    <w:rsid w:val="00A94C8F"/>
    <w:rsid w:val="00A94FB5"/>
    <w:rsid w:val="00A96C0F"/>
    <w:rsid w:val="00A976A0"/>
    <w:rsid w:val="00AA0AFC"/>
    <w:rsid w:val="00AA0D4F"/>
    <w:rsid w:val="00AA18E7"/>
    <w:rsid w:val="00AA1CCF"/>
    <w:rsid w:val="00AA211A"/>
    <w:rsid w:val="00AA2EC8"/>
    <w:rsid w:val="00AA3315"/>
    <w:rsid w:val="00AA3D14"/>
    <w:rsid w:val="00AA489E"/>
    <w:rsid w:val="00AA48A6"/>
    <w:rsid w:val="00AA619C"/>
    <w:rsid w:val="00AA621D"/>
    <w:rsid w:val="00AA64C5"/>
    <w:rsid w:val="00AA79F5"/>
    <w:rsid w:val="00AB0219"/>
    <w:rsid w:val="00AB0A27"/>
    <w:rsid w:val="00AB2336"/>
    <w:rsid w:val="00AB31DD"/>
    <w:rsid w:val="00AB3768"/>
    <w:rsid w:val="00AB3C5F"/>
    <w:rsid w:val="00AB400F"/>
    <w:rsid w:val="00AB5F07"/>
    <w:rsid w:val="00AB6649"/>
    <w:rsid w:val="00AC0E23"/>
    <w:rsid w:val="00AC1204"/>
    <w:rsid w:val="00AC39D9"/>
    <w:rsid w:val="00AC469E"/>
    <w:rsid w:val="00AC57CD"/>
    <w:rsid w:val="00AC6F07"/>
    <w:rsid w:val="00AD2847"/>
    <w:rsid w:val="00AD30AB"/>
    <w:rsid w:val="00AD70E6"/>
    <w:rsid w:val="00AD78A6"/>
    <w:rsid w:val="00AE1313"/>
    <w:rsid w:val="00AE5CCC"/>
    <w:rsid w:val="00AE5CE5"/>
    <w:rsid w:val="00AE6A5D"/>
    <w:rsid w:val="00AE700D"/>
    <w:rsid w:val="00AF0878"/>
    <w:rsid w:val="00AF1055"/>
    <w:rsid w:val="00AF1761"/>
    <w:rsid w:val="00AF40FA"/>
    <w:rsid w:val="00AF52CC"/>
    <w:rsid w:val="00AF78D3"/>
    <w:rsid w:val="00AF7A4B"/>
    <w:rsid w:val="00B013DA"/>
    <w:rsid w:val="00B01957"/>
    <w:rsid w:val="00B02404"/>
    <w:rsid w:val="00B03AD2"/>
    <w:rsid w:val="00B0505D"/>
    <w:rsid w:val="00B07E74"/>
    <w:rsid w:val="00B07F5B"/>
    <w:rsid w:val="00B07F93"/>
    <w:rsid w:val="00B10210"/>
    <w:rsid w:val="00B17CE5"/>
    <w:rsid w:val="00B17DDB"/>
    <w:rsid w:val="00B200E8"/>
    <w:rsid w:val="00B2021B"/>
    <w:rsid w:val="00B20FB3"/>
    <w:rsid w:val="00B218B3"/>
    <w:rsid w:val="00B23602"/>
    <w:rsid w:val="00B23D57"/>
    <w:rsid w:val="00B2681A"/>
    <w:rsid w:val="00B30F42"/>
    <w:rsid w:val="00B33566"/>
    <w:rsid w:val="00B35604"/>
    <w:rsid w:val="00B365E0"/>
    <w:rsid w:val="00B376A7"/>
    <w:rsid w:val="00B40122"/>
    <w:rsid w:val="00B41D59"/>
    <w:rsid w:val="00B42111"/>
    <w:rsid w:val="00B42523"/>
    <w:rsid w:val="00B42D8F"/>
    <w:rsid w:val="00B4362C"/>
    <w:rsid w:val="00B44F81"/>
    <w:rsid w:val="00B460F5"/>
    <w:rsid w:val="00B46DCB"/>
    <w:rsid w:val="00B50E69"/>
    <w:rsid w:val="00B50FDB"/>
    <w:rsid w:val="00B51290"/>
    <w:rsid w:val="00B522CA"/>
    <w:rsid w:val="00B52CA4"/>
    <w:rsid w:val="00B52F4C"/>
    <w:rsid w:val="00B5313A"/>
    <w:rsid w:val="00B54EE6"/>
    <w:rsid w:val="00B558C5"/>
    <w:rsid w:val="00B57528"/>
    <w:rsid w:val="00B606AD"/>
    <w:rsid w:val="00B60AAE"/>
    <w:rsid w:val="00B64137"/>
    <w:rsid w:val="00B646ED"/>
    <w:rsid w:val="00B6553A"/>
    <w:rsid w:val="00B657A5"/>
    <w:rsid w:val="00B6673B"/>
    <w:rsid w:val="00B6741C"/>
    <w:rsid w:val="00B712F5"/>
    <w:rsid w:val="00B71B03"/>
    <w:rsid w:val="00B75F15"/>
    <w:rsid w:val="00B7731D"/>
    <w:rsid w:val="00B807E8"/>
    <w:rsid w:val="00B80800"/>
    <w:rsid w:val="00B81E04"/>
    <w:rsid w:val="00B81FE5"/>
    <w:rsid w:val="00B827D2"/>
    <w:rsid w:val="00B84F4E"/>
    <w:rsid w:val="00B84FE1"/>
    <w:rsid w:val="00B85429"/>
    <w:rsid w:val="00B85E47"/>
    <w:rsid w:val="00B90720"/>
    <w:rsid w:val="00B90775"/>
    <w:rsid w:val="00B913B2"/>
    <w:rsid w:val="00B9359A"/>
    <w:rsid w:val="00B93FDD"/>
    <w:rsid w:val="00B9669D"/>
    <w:rsid w:val="00B9686A"/>
    <w:rsid w:val="00BA1EC0"/>
    <w:rsid w:val="00BA35F3"/>
    <w:rsid w:val="00BA73F0"/>
    <w:rsid w:val="00BA7C07"/>
    <w:rsid w:val="00BA7E28"/>
    <w:rsid w:val="00BB0654"/>
    <w:rsid w:val="00BB0807"/>
    <w:rsid w:val="00BB187B"/>
    <w:rsid w:val="00BB2E6E"/>
    <w:rsid w:val="00BB2F61"/>
    <w:rsid w:val="00BB499B"/>
    <w:rsid w:val="00BB4E7C"/>
    <w:rsid w:val="00BC01C2"/>
    <w:rsid w:val="00BC07BC"/>
    <w:rsid w:val="00BC2245"/>
    <w:rsid w:val="00BC2286"/>
    <w:rsid w:val="00BC770E"/>
    <w:rsid w:val="00BC7D58"/>
    <w:rsid w:val="00BD2C43"/>
    <w:rsid w:val="00BD421F"/>
    <w:rsid w:val="00BD4D95"/>
    <w:rsid w:val="00BD5DA4"/>
    <w:rsid w:val="00BD72A6"/>
    <w:rsid w:val="00BD7AF4"/>
    <w:rsid w:val="00BE6F4E"/>
    <w:rsid w:val="00BE77DF"/>
    <w:rsid w:val="00BF0F26"/>
    <w:rsid w:val="00BF11C3"/>
    <w:rsid w:val="00BF1B2B"/>
    <w:rsid w:val="00BF60CF"/>
    <w:rsid w:val="00C001A6"/>
    <w:rsid w:val="00C01439"/>
    <w:rsid w:val="00C0198A"/>
    <w:rsid w:val="00C0328E"/>
    <w:rsid w:val="00C04663"/>
    <w:rsid w:val="00C04703"/>
    <w:rsid w:val="00C0742D"/>
    <w:rsid w:val="00C11A5D"/>
    <w:rsid w:val="00C13609"/>
    <w:rsid w:val="00C14FAA"/>
    <w:rsid w:val="00C15FF9"/>
    <w:rsid w:val="00C16E0E"/>
    <w:rsid w:val="00C172FF"/>
    <w:rsid w:val="00C17344"/>
    <w:rsid w:val="00C17F33"/>
    <w:rsid w:val="00C2315B"/>
    <w:rsid w:val="00C26180"/>
    <w:rsid w:val="00C26649"/>
    <w:rsid w:val="00C317A3"/>
    <w:rsid w:val="00C4174C"/>
    <w:rsid w:val="00C42765"/>
    <w:rsid w:val="00C42F56"/>
    <w:rsid w:val="00C43021"/>
    <w:rsid w:val="00C43800"/>
    <w:rsid w:val="00C43FAD"/>
    <w:rsid w:val="00C44F2F"/>
    <w:rsid w:val="00C45063"/>
    <w:rsid w:val="00C46C1C"/>
    <w:rsid w:val="00C471E6"/>
    <w:rsid w:val="00C51A5D"/>
    <w:rsid w:val="00C548E9"/>
    <w:rsid w:val="00C551F8"/>
    <w:rsid w:val="00C63C67"/>
    <w:rsid w:val="00C63C9A"/>
    <w:rsid w:val="00C64C92"/>
    <w:rsid w:val="00C655A6"/>
    <w:rsid w:val="00C66E40"/>
    <w:rsid w:val="00C70959"/>
    <w:rsid w:val="00C73B08"/>
    <w:rsid w:val="00C74C17"/>
    <w:rsid w:val="00C74D9B"/>
    <w:rsid w:val="00C75A04"/>
    <w:rsid w:val="00C75B30"/>
    <w:rsid w:val="00C75BF3"/>
    <w:rsid w:val="00C77F79"/>
    <w:rsid w:val="00C803E0"/>
    <w:rsid w:val="00C80F8A"/>
    <w:rsid w:val="00C81575"/>
    <w:rsid w:val="00C8466F"/>
    <w:rsid w:val="00C91FF4"/>
    <w:rsid w:val="00C92C53"/>
    <w:rsid w:val="00C93860"/>
    <w:rsid w:val="00C9402D"/>
    <w:rsid w:val="00C95C8E"/>
    <w:rsid w:val="00CA15C1"/>
    <w:rsid w:val="00CA1B98"/>
    <w:rsid w:val="00CA4DB0"/>
    <w:rsid w:val="00CA6253"/>
    <w:rsid w:val="00CA6525"/>
    <w:rsid w:val="00CA71E9"/>
    <w:rsid w:val="00CB0741"/>
    <w:rsid w:val="00CB1019"/>
    <w:rsid w:val="00CB21FF"/>
    <w:rsid w:val="00CB23FC"/>
    <w:rsid w:val="00CB2A7D"/>
    <w:rsid w:val="00CB33C5"/>
    <w:rsid w:val="00CB4667"/>
    <w:rsid w:val="00CC16EF"/>
    <w:rsid w:val="00CC1A8C"/>
    <w:rsid w:val="00CC2421"/>
    <w:rsid w:val="00CC4F0A"/>
    <w:rsid w:val="00CC5BB5"/>
    <w:rsid w:val="00CC70B2"/>
    <w:rsid w:val="00CC75D3"/>
    <w:rsid w:val="00CC7F5E"/>
    <w:rsid w:val="00CD0782"/>
    <w:rsid w:val="00CD1C5E"/>
    <w:rsid w:val="00CD1C8F"/>
    <w:rsid w:val="00CD1E6C"/>
    <w:rsid w:val="00CD1E82"/>
    <w:rsid w:val="00CD2B09"/>
    <w:rsid w:val="00CD3213"/>
    <w:rsid w:val="00CD3AC3"/>
    <w:rsid w:val="00CD4356"/>
    <w:rsid w:val="00CD43DB"/>
    <w:rsid w:val="00CD618C"/>
    <w:rsid w:val="00CE06AC"/>
    <w:rsid w:val="00CE2747"/>
    <w:rsid w:val="00CE2ABA"/>
    <w:rsid w:val="00CE2D70"/>
    <w:rsid w:val="00CE3BFB"/>
    <w:rsid w:val="00CE4A7A"/>
    <w:rsid w:val="00CE4CE9"/>
    <w:rsid w:val="00CE63AC"/>
    <w:rsid w:val="00CE65B1"/>
    <w:rsid w:val="00CE762C"/>
    <w:rsid w:val="00CE7723"/>
    <w:rsid w:val="00CE7A43"/>
    <w:rsid w:val="00CF2549"/>
    <w:rsid w:val="00CF26FD"/>
    <w:rsid w:val="00CF3676"/>
    <w:rsid w:val="00CF3CB8"/>
    <w:rsid w:val="00CF5CD2"/>
    <w:rsid w:val="00CF6913"/>
    <w:rsid w:val="00CF7D12"/>
    <w:rsid w:val="00D00DE7"/>
    <w:rsid w:val="00D01CE6"/>
    <w:rsid w:val="00D0299C"/>
    <w:rsid w:val="00D061A0"/>
    <w:rsid w:val="00D06638"/>
    <w:rsid w:val="00D06E43"/>
    <w:rsid w:val="00D0798B"/>
    <w:rsid w:val="00D07B5B"/>
    <w:rsid w:val="00D10BA7"/>
    <w:rsid w:val="00D10E58"/>
    <w:rsid w:val="00D14261"/>
    <w:rsid w:val="00D14C2F"/>
    <w:rsid w:val="00D17604"/>
    <w:rsid w:val="00D2085D"/>
    <w:rsid w:val="00D21142"/>
    <w:rsid w:val="00D216D2"/>
    <w:rsid w:val="00D21932"/>
    <w:rsid w:val="00D228B4"/>
    <w:rsid w:val="00D237F9"/>
    <w:rsid w:val="00D24260"/>
    <w:rsid w:val="00D24B0D"/>
    <w:rsid w:val="00D251F1"/>
    <w:rsid w:val="00D254E8"/>
    <w:rsid w:val="00D25ADB"/>
    <w:rsid w:val="00D265BF"/>
    <w:rsid w:val="00D26626"/>
    <w:rsid w:val="00D27F96"/>
    <w:rsid w:val="00D3133A"/>
    <w:rsid w:val="00D31886"/>
    <w:rsid w:val="00D33DD5"/>
    <w:rsid w:val="00D34E7D"/>
    <w:rsid w:val="00D36F3C"/>
    <w:rsid w:val="00D37690"/>
    <w:rsid w:val="00D37A45"/>
    <w:rsid w:val="00D434D2"/>
    <w:rsid w:val="00D44D16"/>
    <w:rsid w:val="00D465CE"/>
    <w:rsid w:val="00D473AF"/>
    <w:rsid w:val="00D47A19"/>
    <w:rsid w:val="00D50E87"/>
    <w:rsid w:val="00D5121C"/>
    <w:rsid w:val="00D52317"/>
    <w:rsid w:val="00D53AFD"/>
    <w:rsid w:val="00D53E25"/>
    <w:rsid w:val="00D54227"/>
    <w:rsid w:val="00D60C61"/>
    <w:rsid w:val="00D622D7"/>
    <w:rsid w:val="00D64E49"/>
    <w:rsid w:val="00D651B4"/>
    <w:rsid w:val="00D67182"/>
    <w:rsid w:val="00D7000A"/>
    <w:rsid w:val="00D7155B"/>
    <w:rsid w:val="00D75D93"/>
    <w:rsid w:val="00D80568"/>
    <w:rsid w:val="00D80D01"/>
    <w:rsid w:val="00D81B1A"/>
    <w:rsid w:val="00D8432B"/>
    <w:rsid w:val="00D8600C"/>
    <w:rsid w:val="00D904D0"/>
    <w:rsid w:val="00D94D96"/>
    <w:rsid w:val="00DA0E28"/>
    <w:rsid w:val="00DA25BB"/>
    <w:rsid w:val="00DA3003"/>
    <w:rsid w:val="00DA728E"/>
    <w:rsid w:val="00DB05AB"/>
    <w:rsid w:val="00DB14F0"/>
    <w:rsid w:val="00DB1C35"/>
    <w:rsid w:val="00DB2CE8"/>
    <w:rsid w:val="00DB4354"/>
    <w:rsid w:val="00DB5302"/>
    <w:rsid w:val="00DC15B0"/>
    <w:rsid w:val="00DC174C"/>
    <w:rsid w:val="00DC2DE7"/>
    <w:rsid w:val="00DC4710"/>
    <w:rsid w:val="00DC6E8B"/>
    <w:rsid w:val="00DC769F"/>
    <w:rsid w:val="00DD1310"/>
    <w:rsid w:val="00DD1B40"/>
    <w:rsid w:val="00DD2F7F"/>
    <w:rsid w:val="00DD337D"/>
    <w:rsid w:val="00DD3BB5"/>
    <w:rsid w:val="00DD43C3"/>
    <w:rsid w:val="00DD622D"/>
    <w:rsid w:val="00DE162F"/>
    <w:rsid w:val="00DE28BE"/>
    <w:rsid w:val="00DE302D"/>
    <w:rsid w:val="00DE60B9"/>
    <w:rsid w:val="00DE6111"/>
    <w:rsid w:val="00DF2CE3"/>
    <w:rsid w:val="00DF34A1"/>
    <w:rsid w:val="00DF5D2D"/>
    <w:rsid w:val="00DF6FC6"/>
    <w:rsid w:val="00DF7905"/>
    <w:rsid w:val="00E005A4"/>
    <w:rsid w:val="00E0341B"/>
    <w:rsid w:val="00E0391E"/>
    <w:rsid w:val="00E071FC"/>
    <w:rsid w:val="00E1118C"/>
    <w:rsid w:val="00E11DAF"/>
    <w:rsid w:val="00E12ECF"/>
    <w:rsid w:val="00E16204"/>
    <w:rsid w:val="00E204BA"/>
    <w:rsid w:val="00E21E84"/>
    <w:rsid w:val="00E221AD"/>
    <w:rsid w:val="00E228E7"/>
    <w:rsid w:val="00E23841"/>
    <w:rsid w:val="00E2432F"/>
    <w:rsid w:val="00E25269"/>
    <w:rsid w:val="00E26D81"/>
    <w:rsid w:val="00E313B2"/>
    <w:rsid w:val="00E40748"/>
    <w:rsid w:val="00E43A33"/>
    <w:rsid w:val="00E43B15"/>
    <w:rsid w:val="00E44310"/>
    <w:rsid w:val="00E451D4"/>
    <w:rsid w:val="00E4550E"/>
    <w:rsid w:val="00E46272"/>
    <w:rsid w:val="00E468C0"/>
    <w:rsid w:val="00E471EC"/>
    <w:rsid w:val="00E508DA"/>
    <w:rsid w:val="00E51C30"/>
    <w:rsid w:val="00E539A8"/>
    <w:rsid w:val="00E56F1A"/>
    <w:rsid w:val="00E60C67"/>
    <w:rsid w:val="00E63A5C"/>
    <w:rsid w:val="00E64F63"/>
    <w:rsid w:val="00E66C82"/>
    <w:rsid w:val="00E67B70"/>
    <w:rsid w:val="00E67D8F"/>
    <w:rsid w:val="00E73041"/>
    <w:rsid w:val="00E74019"/>
    <w:rsid w:val="00E74445"/>
    <w:rsid w:val="00E74610"/>
    <w:rsid w:val="00E7473E"/>
    <w:rsid w:val="00E7505F"/>
    <w:rsid w:val="00E82DCC"/>
    <w:rsid w:val="00E84BBB"/>
    <w:rsid w:val="00E85746"/>
    <w:rsid w:val="00E87518"/>
    <w:rsid w:val="00E87531"/>
    <w:rsid w:val="00E92F4E"/>
    <w:rsid w:val="00E95580"/>
    <w:rsid w:val="00E956DD"/>
    <w:rsid w:val="00E9599D"/>
    <w:rsid w:val="00E963F6"/>
    <w:rsid w:val="00E978AD"/>
    <w:rsid w:val="00EA0CE3"/>
    <w:rsid w:val="00EA4E84"/>
    <w:rsid w:val="00EA6289"/>
    <w:rsid w:val="00EA6327"/>
    <w:rsid w:val="00EA6EEE"/>
    <w:rsid w:val="00EA7235"/>
    <w:rsid w:val="00EB025D"/>
    <w:rsid w:val="00EB1ED3"/>
    <w:rsid w:val="00EB2D33"/>
    <w:rsid w:val="00EB33F1"/>
    <w:rsid w:val="00EB593A"/>
    <w:rsid w:val="00EC0217"/>
    <w:rsid w:val="00EC1730"/>
    <w:rsid w:val="00EC1DBC"/>
    <w:rsid w:val="00EC3A6A"/>
    <w:rsid w:val="00EC3A7D"/>
    <w:rsid w:val="00EC5CA8"/>
    <w:rsid w:val="00EC7D1D"/>
    <w:rsid w:val="00ED1320"/>
    <w:rsid w:val="00ED38D9"/>
    <w:rsid w:val="00ED3C75"/>
    <w:rsid w:val="00ED7A21"/>
    <w:rsid w:val="00EE32D2"/>
    <w:rsid w:val="00EE4592"/>
    <w:rsid w:val="00EE5641"/>
    <w:rsid w:val="00EE585E"/>
    <w:rsid w:val="00EF12ED"/>
    <w:rsid w:val="00EF35AC"/>
    <w:rsid w:val="00EF3CAF"/>
    <w:rsid w:val="00EF5D5F"/>
    <w:rsid w:val="00EF68B5"/>
    <w:rsid w:val="00EF795C"/>
    <w:rsid w:val="00F03B4B"/>
    <w:rsid w:val="00F03F3A"/>
    <w:rsid w:val="00F04E8A"/>
    <w:rsid w:val="00F079F5"/>
    <w:rsid w:val="00F07AFA"/>
    <w:rsid w:val="00F1311A"/>
    <w:rsid w:val="00F14B6E"/>
    <w:rsid w:val="00F160E8"/>
    <w:rsid w:val="00F20F75"/>
    <w:rsid w:val="00F2294B"/>
    <w:rsid w:val="00F22F85"/>
    <w:rsid w:val="00F2361B"/>
    <w:rsid w:val="00F240A6"/>
    <w:rsid w:val="00F2618B"/>
    <w:rsid w:val="00F30071"/>
    <w:rsid w:val="00F309B4"/>
    <w:rsid w:val="00F32E09"/>
    <w:rsid w:val="00F3400B"/>
    <w:rsid w:val="00F34F40"/>
    <w:rsid w:val="00F37A45"/>
    <w:rsid w:val="00F42890"/>
    <w:rsid w:val="00F42C2E"/>
    <w:rsid w:val="00F459CD"/>
    <w:rsid w:val="00F46C8E"/>
    <w:rsid w:val="00F50CC1"/>
    <w:rsid w:val="00F51BA8"/>
    <w:rsid w:val="00F52488"/>
    <w:rsid w:val="00F52E2A"/>
    <w:rsid w:val="00F53334"/>
    <w:rsid w:val="00F5407A"/>
    <w:rsid w:val="00F57388"/>
    <w:rsid w:val="00F57E45"/>
    <w:rsid w:val="00F626B1"/>
    <w:rsid w:val="00F640B5"/>
    <w:rsid w:val="00F71614"/>
    <w:rsid w:val="00F729F1"/>
    <w:rsid w:val="00F72E7F"/>
    <w:rsid w:val="00F7455B"/>
    <w:rsid w:val="00F75D56"/>
    <w:rsid w:val="00F76C02"/>
    <w:rsid w:val="00F83207"/>
    <w:rsid w:val="00F839FE"/>
    <w:rsid w:val="00F86208"/>
    <w:rsid w:val="00F87948"/>
    <w:rsid w:val="00F90AC9"/>
    <w:rsid w:val="00F90CC8"/>
    <w:rsid w:val="00F91191"/>
    <w:rsid w:val="00F927CB"/>
    <w:rsid w:val="00F92BA4"/>
    <w:rsid w:val="00F93098"/>
    <w:rsid w:val="00F935AC"/>
    <w:rsid w:val="00F95426"/>
    <w:rsid w:val="00F95D8E"/>
    <w:rsid w:val="00F966FF"/>
    <w:rsid w:val="00FA06D4"/>
    <w:rsid w:val="00FA2156"/>
    <w:rsid w:val="00FA3A15"/>
    <w:rsid w:val="00FA3D91"/>
    <w:rsid w:val="00FA4F75"/>
    <w:rsid w:val="00FA6EB1"/>
    <w:rsid w:val="00FA7FBE"/>
    <w:rsid w:val="00FB12E3"/>
    <w:rsid w:val="00FB727C"/>
    <w:rsid w:val="00FB7337"/>
    <w:rsid w:val="00FB7B47"/>
    <w:rsid w:val="00FC0073"/>
    <w:rsid w:val="00FC1D81"/>
    <w:rsid w:val="00FC2E1E"/>
    <w:rsid w:val="00FC3679"/>
    <w:rsid w:val="00FC4C54"/>
    <w:rsid w:val="00FC5DA9"/>
    <w:rsid w:val="00FC7FCD"/>
    <w:rsid w:val="00FD0458"/>
    <w:rsid w:val="00FD0EB7"/>
    <w:rsid w:val="00FD192C"/>
    <w:rsid w:val="00FD31E1"/>
    <w:rsid w:val="00FD49F6"/>
    <w:rsid w:val="00FD5E65"/>
    <w:rsid w:val="00FD62C7"/>
    <w:rsid w:val="00FD67AE"/>
    <w:rsid w:val="00FD75C3"/>
    <w:rsid w:val="00FD7A6C"/>
    <w:rsid w:val="00FE0DD6"/>
    <w:rsid w:val="00FE22A3"/>
    <w:rsid w:val="00FE3638"/>
    <w:rsid w:val="00FE4B6D"/>
    <w:rsid w:val="00FE4D2D"/>
    <w:rsid w:val="00FF0420"/>
    <w:rsid w:val="00FF0A17"/>
    <w:rsid w:val="00FF0C7E"/>
    <w:rsid w:val="00FF3A4A"/>
    <w:rsid w:val="00FF4B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5EC32F"/>
  <w15:docId w15:val="{B3E3DCD1-5F7E-4130-8752-7DE87A0E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4D4"/>
    <w:pPr>
      <w:spacing w:after="0" w:line="240" w:lineRule="auto"/>
    </w:pPr>
    <w:rPr>
      <w:sz w:val="24"/>
      <w:szCs w:val="24"/>
    </w:rPr>
  </w:style>
  <w:style w:type="paragraph" w:styleId="Heading1">
    <w:name w:val="heading 1"/>
    <w:basedOn w:val="Normal"/>
    <w:link w:val="Heading1Char"/>
    <w:uiPriority w:val="9"/>
    <w:qFormat/>
    <w:rsid w:val="003E1F5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D18"/>
    <w:pPr>
      <w:ind w:left="720"/>
      <w:contextualSpacing/>
    </w:pPr>
    <w:rPr>
      <w:rFonts w:eastAsiaTheme="minorEastAsia"/>
      <w:lang w:val="es-ES_tradnl"/>
    </w:rPr>
  </w:style>
  <w:style w:type="character" w:styleId="CommentReference">
    <w:name w:val="annotation reference"/>
    <w:basedOn w:val="DefaultParagraphFont"/>
    <w:uiPriority w:val="99"/>
    <w:semiHidden/>
    <w:unhideWhenUsed/>
    <w:rsid w:val="001E6A06"/>
    <w:rPr>
      <w:sz w:val="18"/>
      <w:szCs w:val="18"/>
    </w:rPr>
  </w:style>
  <w:style w:type="paragraph" w:styleId="CommentText">
    <w:name w:val="annotation text"/>
    <w:basedOn w:val="Normal"/>
    <w:link w:val="CommentTextChar"/>
    <w:uiPriority w:val="99"/>
    <w:unhideWhenUsed/>
    <w:rsid w:val="001E6A06"/>
  </w:style>
  <w:style w:type="character" w:customStyle="1" w:styleId="CommentTextChar">
    <w:name w:val="Comment Text Char"/>
    <w:basedOn w:val="DefaultParagraphFont"/>
    <w:link w:val="CommentText"/>
    <w:uiPriority w:val="99"/>
    <w:rsid w:val="001E6A06"/>
    <w:rPr>
      <w:sz w:val="24"/>
      <w:szCs w:val="24"/>
    </w:rPr>
  </w:style>
  <w:style w:type="paragraph" w:styleId="CommentSubject">
    <w:name w:val="annotation subject"/>
    <w:basedOn w:val="CommentText"/>
    <w:next w:val="CommentText"/>
    <w:link w:val="CommentSubjectChar"/>
    <w:uiPriority w:val="99"/>
    <w:semiHidden/>
    <w:unhideWhenUsed/>
    <w:rsid w:val="001E6A06"/>
    <w:rPr>
      <w:b/>
      <w:bCs/>
      <w:sz w:val="20"/>
      <w:szCs w:val="20"/>
    </w:rPr>
  </w:style>
  <w:style w:type="character" w:customStyle="1" w:styleId="CommentSubjectChar">
    <w:name w:val="Comment Subject Char"/>
    <w:basedOn w:val="CommentTextChar"/>
    <w:link w:val="CommentSubject"/>
    <w:uiPriority w:val="99"/>
    <w:semiHidden/>
    <w:rsid w:val="001E6A06"/>
    <w:rPr>
      <w:b/>
      <w:bCs/>
      <w:sz w:val="20"/>
      <w:szCs w:val="20"/>
    </w:rPr>
  </w:style>
  <w:style w:type="paragraph" w:styleId="BalloonText">
    <w:name w:val="Balloon Text"/>
    <w:basedOn w:val="Normal"/>
    <w:link w:val="BalloonTextChar"/>
    <w:uiPriority w:val="99"/>
    <w:semiHidden/>
    <w:unhideWhenUsed/>
    <w:rsid w:val="001E6A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6A06"/>
    <w:rPr>
      <w:rFonts w:ascii="Lucida Grande" w:hAnsi="Lucida Grande" w:cs="Lucida Grande"/>
      <w:sz w:val="18"/>
      <w:szCs w:val="18"/>
    </w:rPr>
  </w:style>
  <w:style w:type="paragraph" w:styleId="Footer">
    <w:name w:val="footer"/>
    <w:basedOn w:val="Normal"/>
    <w:link w:val="FooterChar"/>
    <w:uiPriority w:val="99"/>
    <w:unhideWhenUsed/>
    <w:rsid w:val="001832BB"/>
    <w:pPr>
      <w:tabs>
        <w:tab w:val="center" w:pos="4153"/>
        <w:tab w:val="right" w:pos="8306"/>
      </w:tabs>
    </w:pPr>
  </w:style>
  <w:style w:type="character" w:customStyle="1" w:styleId="FooterChar">
    <w:name w:val="Footer Char"/>
    <w:basedOn w:val="DefaultParagraphFont"/>
    <w:link w:val="Footer"/>
    <w:uiPriority w:val="99"/>
    <w:rsid w:val="001832BB"/>
    <w:rPr>
      <w:sz w:val="24"/>
      <w:szCs w:val="24"/>
    </w:rPr>
  </w:style>
  <w:style w:type="character" w:styleId="PageNumber">
    <w:name w:val="page number"/>
    <w:basedOn w:val="DefaultParagraphFont"/>
    <w:uiPriority w:val="99"/>
    <w:semiHidden/>
    <w:unhideWhenUsed/>
    <w:rsid w:val="001832BB"/>
  </w:style>
  <w:style w:type="paragraph" w:styleId="NormalWeb">
    <w:name w:val="Normal (Web)"/>
    <w:basedOn w:val="Normal"/>
    <w:unhideWhenUsed/>
    <w:rsid w:val="00121B8B"/>
    <w:pPr>
      <w:spacing w:before="100" w:beforeAutospacing="1" w:after="100" w:afterAutospacing="1"/>
    </w:pPr>
    <w:rPr>
      <w:rFonts w:ascii="Times New Roman" w:eastAsia="Times New Roman" w:hAnsi="Times New Roman" w:cs="Times New Roman"/>
      <w:lang w:eastAsia="en-GB"/>
    </w:rPr>
  </w:style>
  <w:style w:type="character" w:customStyle="1" w:styleId="h2">
    <w:name w:val="h2"/>
    <w:basedOn w:val="DefaultParagraphFont"/>
    <w:rsid w:val="00CE2747"/>
  </w:style>
  <w:style w:type="character" w:customStyle="1" w:styleId="lblnewsfulltext">
    <w:name w:val="lblnewsfulltext"/>
    <w:basedOn w:val="DefaultParagraphFont"/>
    <w:rsid w:val="00CE2747"/>
  </w:style>
  <w:style w:type="character" w:styleId="Hyperlink">
    <w:name w:val="Hyperlink"/>
    <w:basedOn w:val="DefaultParagraphFont"/>
    <w:uiPriority w:val="99"/>
    <w:unhideWhenUsed/>
    <w:rsid w:val="00DD622D"/>
    <w:rPr>
      <w:color w:val="0000FF"/>
      <w:u w:val="single"/>
    </w:rPr>
  </w:style>
  <w:style w:type="paragraph" w:customStyle="1" w:styleId="body-1">
    <w:name w:val="body-1"/>
    <w:basedOn w:val="Normal"/>
    <w:rsid w:val="00A727CA"/>
    <w:pPr>
      <w:spacing w:before="100" w:beforeAutospacing="1" w:after="100" w:afterAutospacing="1"/>
    </w:pPr>
    <w:rPr>
      <w:rFonts w:ascii="Times" w:eastAsiaTheme="minorEastAsia" w:hAnsi="Times"/>
      <w:sz w:val="20"/>
      <w:szCs w:val="20"/>
      <w:lang w:val="es-ES_tradnl"/>
    </w:rPr>
  </w:style>
  <w:style w:type="character" w:customStyle="1" w:styleId="ugb-highlight">
    <w:name w:val="ugb-highlight"/>
    <w:basedOn w:val="DefaultParagraphFont"/>
    <w:rsid w:val="00246C66"/>
  </w:style>
  <w:style w:type="character" w:styleId="Emphasis">
    <w:name w:val="Emphasis"/>
    <w:basedOn w:val="DefaultParagraphFont"/>
    <w:uiPriority w:val="20"/>
    <w:qFormat/>
    <w:rsid w:val="00E1118C"/>
    <w:rPr>
      <w:i/>
      <w:iCs/>
    </w:rPr>
  </w:style>
  <w:style w:type="character" w:styleId="Strong">
    <w:name w:val="Strong"/>
    <w:basedOn w:val="DefaultParagraphFont"/>
    <w:uiPriority w:val="22"/>
    <w:qFormat/>
    <w:rsid w:val="00022458"/>
    <w:rPr>
      <w:b/>
      <w:bCs/>
    </w:rPr>
  </w:style>
  <w:style w:type="paragraph" w:customStyle="1" w:styleId="noname">
    <w:name w:val="no_name"/>
    <w:basedOn w:val="Normal"/>
    <w:rsid w:val="00423D2A"/>
    <w:pPr>
      <w:spacing w:before="100" w:beforeAutospacing="1" w:after="100" w:afterAutospacing="1"/>
    </w:pPr>
    <w:rPr>
      <w:rFonts w:ascii="Times" w:hAnsi="Times"/>
      <w:sz w:val="20"/>
      <w:szCs w:val="20"/>
      <w:lang w:val="es-ES_tradnl"/>
    </w:rPr>
  </w:style>
  <w:style w:type="paragraph" w:styleId="Revision">
    <w:name w:val="Revision"/>
    <w:hidden/>
    <w:uiPriority w:val="99"/>
    <w:semiHidden/>
    <w:rsid w:val="00123E95"/>
    <w:pPr>
      <w:spacing w:after="0" w:line="240" w:lineRule="auto"/>
    </w:pPr>
    <w:rPr>
      <w:sz w:val="24"/>
      <w:szCs w:val="24"/>
    </w:rPr>
  </w:style>
  <w:style w:type="paragraph" w:styleId="Header">
    <w:name w:val="header"/>
    <w:basedOn w:val="Normal"/>
    <w:link w:val="HeaderChar"/>
    <w:uiPriority w:val="99"/>
    <w:unhideWhenUsed/>
    <w:rsid w:val="007A6089"/>
    <w:pPr>
      <w:tabs>
        <w:tab w:val="center" w:pos="4153"/>
        <w:tab w:val="right" w:pos="8306"/>
      </w:tabs>
    </w:pPr>
  </w:style>
  <w:style w:type="character" w:customStyle="1" w:styleId="HeaderChar">
    <w:name w:val="Header Char"/>
    <w:basedOn w:val="DefaultParagraphFont"/>
    <w:link w:val="Header"/>
    <w:uiPriority w:val="99"/>
    <w:rsid w:val="007A6089"/>
    <w:rPr>
      <w:sz w:val="24"/>
      <w:szCs w:val="24"/>
    </w:rPr>
  </w:style>
  <w:style w:type="character" w:customStyle="1" w:styleId="gmail-apple-converted-space">
    <w:name w:val="gmail-apple-converted-space"/>
    <w:basedOn w:val="DefaultParagraphFont"/>
    <w:rsid w:val="00B9359A"/>
  </w:style>
  <w:style w:type="paragraph" w:customStyle="1" w:styleId="xmsolistparagraph">
    <w:name w:val="x_msolistparagraph"/>
    <w:basedOn w:val="Normal"/>
    <w:rsid w:val="009D2688"/>
    <w:pPr>
      <w:spacing w:after="160" w:line="252" w:lineRule="auto"/>
      <w:ind w:left="720"/>
    </w:pPr>
    <w:rPr>
      <w:rFonts w:ascii="Calibri" w:hAnsi="Calibri" w:cs="Calibri"/>
      <w:sz w:val="22"/>
      <w:szCs w:val="22"/>
      <w:lang w:val="en-US"/>
    </w:rPr>
  </w:style>
  <w:style w:type="character" w:styleId="FootnoteReference">
    <w:name w:val="footnote reference"/>
    <w:aliases w:val="Footnotes refss,Texto de nota al pie,referencia nota al pie,BVI fnr,Appel note de bas de page,Footnote number,f,Ref. de nota al pie.,Footnote symbol,Footnote,4_G,16 Point,Superscript 6 Point,Texto nota al pie,Ref,de nota al pie,norma"/>
    <w:link w:val="BVIfnrCharCharCharChar"/>
    <w:uiPriority w:val="99"/>
    <w:qFormat/>
    <w:rsid w:val="009D2688"/>
    <w:rPr>
      <w:vertAlign w:val="superscript"/>
    </w:rPr>
  </w:style>
  <w:style w:type="paragraph" w:styleId="FootnoteText">
    <w:name w:val="footnote text"/>
    <w:aliases w:val="Footnote reference,FA Fu,Footnote Text Char Char Char Char Char,Footnote Text Char Char Char Char,Footnote Text Char Char Char,Footnote Text Char Char Char Char Char Char Char Char,5_G,ft,FOOTNOTES,fn,single space,FA Fußnotentext"/>
    <w:basedOn w:val="Normal"/>
    <w:link w:val="FootnoteTextChar"/>
    <w:uiPriority w:val="99"/>
    <w:qFormat/>
    <w:rsid w:val="009D2688"/>
    <w:pPr>
      <w:tabs>
        <w:tab w:val="left" w:pos="432"/>
      </w:tabs>
    </w:pPr>
    <w:rPr>
      <w:rFonts w:ascii="Times New Roman" w:eastAsia="Times New Roman" w:hAnsi="Times New Roman" w:cs="Times New Roman"/>
      <w:sz w:val="18"/>
      <w:szCs w:val="20"/>
      <w:lang w:val="en-US"/>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r Char Char Char Char Char Char Char Char,5_G Char,ft Char"/>
    <w:basedOn w:val="DefaultParagraphFont"/>
    <w:link w:val="FootnoteText"/>
    <w:uiPriority w:val="99"/>
    <w:rsid w:val="009D2688"/>
    <w:rPr>
      <w:rFonts w:ascii="Times New Roman" w:eastAsia="Times New Roman" w:hAnsi="Times New Roman" w:cs="Times New Roman"/>
      <w:sz w:val="18"/>
      <w:szCs w:val="20"/>
      <w:lang w:val="en-US"/>
    </w:rPr>
  </w:style>
  <w:style w:type="paragraph" w:customStyle="1" w:styleId="BVIfnrCharCharCharChar">
    <w:name w:val="BVI fnr Char Char Char Char"/>
    <w:aliases w:val="BVI fnr Car Car Char Char Char Char,BVI fnr Car Char Char Char Char,BVI fnr Car Car Car Car Char Char Char Char"/>
    <w:basedOn w:val="Normal"/>
    <w:link w:val="FootnoteReference"/>
    <w:uiPriority w:val="99"/>
    <w:rsid w:val="009D2688"/>
    <w:pPr>
      <w:spacing w:after="160" w:line="240" w:lineRule="exact"/>
    </w:pPr>
    <w:rPr>
      <w:sz w:val="22"/>
      <w:szCs w:val="22"/>
      <w:vertAlign w:val="superscript"/>
    </w:rPr>
  </w:style>
  <w:style w:type="paragraph" w:customStyle="1" w:styleId="Default">
    <w:name w:val="Default"/>
    <w:rsid w:val="009D268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DefaultParagraphFont"/>
    <w:rsid w:val="00862C88"/>
  </w:style>
  <w:style w:type="character" w:customStyle="1" w:styleId="Heading1Char">
    <w:name w:val="Heading 1 Char"/>
    <w:basedOn w:val="DefaultParagraphFont"/>
    <w:link w:val="Heading1"/>
    <w:uiPriority w:val="9"/>
    <w:rsid w:val="003E1F5D"/>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2224">
      <w:bodyDiv w:val="1"/>
      <w:marLeft w:val="0"/>
      <w:marRight w:val="0"/>
      <w:marTop w:val="0"/>
      <w:marBottom w:val="0"/>
      <w:divBdr>
        <w:top w:val="none" w:sz="0" w:space="0" w:color="auto"/>
        <w:left w:val="none" w:sz="0" w:space="0" w:color="auto"/>
        <w:bottom w:val="none" w:sz="0" w:space="0" w:color="auto"/>
        <w:right w:val="none" w:sz="0" w:space="0" w:color="auto"/>
      </w:divBdr>
    </w:div>
    <w:div w:id="75133725">
      <w:bodyDiv w:val="1"/>
      <w:marLeft w:val="0"/>
      <w:marRight w:val="0"/>
      <w:marTop w:val="0"/>
      <w:marBottom w:val="0"/>
      <w:divBdr>
        <w:top w:val="none" w:sz="0" w:space="0" w:color="auto"/>
        <w:left w:val="none" w:sz="0" w:space="0" w:color="auto"/>
        <w:bottom w:val="none" w:sz="0" w:space="0" w:color="auto"/>
        <w:right w:val="none" w:sz="0" w:space="0" w:color="auto"/>
      </w:divBdr>
    </w:div>
    <w:div w:id="141046816">
      <w:bodyDiv w:val="1"/>
      <w:marLeft w:val="0"/>
      <w:marRight w:val="0"/>
      <w:marTop w:val="0"/>
      <w:marBottom w:val="0"/>
      <w:divBdr>
        <w:top w:val="none" w:sz="0" w:space="0" w:color="auto"/>
        <w:left w:val="none" w:sz="0" w:space="0" w:color="auto"/>
        <w:bottom w:val="none" w:sz="0" w:space="0" w:color="auto"/>
        <w:right w:val="none" w:sz="0" w:space="0" w:color="auto"/>
      </w:divBdr>
      <w:divsChild>
        <w:div w:id="104271049">
          <w:marLeft w:val="0"/>
          <w:marRight w:val="0"/>
          <w:marTop w:val="0"/>
          <w:marBottom w:val="0"/>
          <w:divBdr>
            <w:top w:val="none" w:sz="0" w:space="0" w:color="auto"/>
            <w:left w:val="none" w:sz="0" w:space="0" w:color="auto"/>
            <w:bottom w:val="none" w:sz="0" w:space="0" w:color="auto"/>
            <w:right w:val="none" w:sz="0" w:space="0" w:color="auto"/>
          </w:divBdr>
          <w:divsChild>
            <w:div w:id="1948534739">
              <w:marLeft w:val="0"/>
              <w:marRight w:val="0"/>
              <w:marTop w:val="0"/>
              <w:marBottom w:val="0"/>
              <w:divBdr>
                <w:top w:val="none" w:sz="0" w:space="0" w:color="auto"/>
                <w:left w:val="none" w:sz="0" w:space="0" w:color="auto"/>
                <w:bottom w:val="none" w:sz="0" w:space="0" w:color="auto"/>
                <w:right w:val="none" w:sz="0" w:space="0" w:color="auto"/>
              </w:divBdr>
              <w:divsChild>
                <w:div w:id="9762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392">
      <w:bodyDiv w:val="1"/>
      <w:marLeft w:val="0"/>
      <w:marRight w:val="0"/>
      <w:marTop w:val="0"/>
      <w:marBottom w:val="0"/>
      <w:divBdr>
        <w:top w:val="none" w:sz="0" w:space="0" w:color="auto"/>
        <w:left w:val="none" w:sz="0" w:space="0" w:color="auto"/>
        <w:bottom w:val="none" w:sz="0" w:space="0" w:color="auto"/>
        <w:right w:val="none" w:sz="0" w:space="0" w:color="auto"/>
      </w:divBdr>
    </w:div>
    <w:div w:id="174462558">
      <w:bodyDiv w:val="1"/>
      <w:marLeft w:val="0"/>
      <w:marRight w:val="0"/>
      <w:marTop w:val="0"/>
      <w:marBottom w:val="0"/>
      <w:divBdr>
        <w:top w:val="none" w:sz="0" w:space="0" w:color="auto"/>
        <w:left w:val="none" w:sz="0" w:space="0" w:color="auto"/>
        <w:bottom w:val="none" w:sz="0" w:space="0" w:color="auto"/>
        <w:right w:val="none" w:sz="0" w:space="0" w:color="auto"/>
      </w:divBdr>
    </w:div>
    <w:div w:id="210239634">
      <w:bodyDiv w:val="1"/>
      <w:marLeft w:val="0"/>
      <w:marRight w:val="0"/>
      <w:marTop w:val="0"/>
      <w:marBottom w:val="0"/>
      <w:divBdr>
        <w:top w:val="none" w:sz="0" w:space="0" w:color="auto"/>
        <w:left w:val="none" w:sz="0" w:space="0" w:color="auto"/>
        <w:bottom w:val="none" w:sz="0" w:space="0" w:color="auto"/>
        <w:right w:val="none" w:sz="0" w:space="0" w:color="auto"/>
      </w:divBdr>
      <w:divsChild>
        <w:div w:id="1165782274">
          <w:marLeft w:val="0"/>
          <w:marRight w:val="0"/>
          <w:marTop w:val="0"/>
          <w:marBottom w:val="0"/>
          <w:divBdr>
            <w:top w:val="none" w:sz="0" w:space="0" w:color="auto"/>
            <w:left w:val="none" w:sz="0" w:space="0" w:color="auto"/>
            <w:bottom w:val="none" w:sz="0" w:space="0" w:color="auto"/>
            <w:right w:val="none" w:sz="0" w:space="0" w:color="auto"/>
          </w:divBdr>
          <w:divsChild>
            <w:div w:id="170972465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94331138">
      <w:bodyDiv w:val="1"/>
      <w:marLeft w:val="0"/>
      <w:marRight w:val="0"/>
      <w:marTop w:val="0"/>
      <w:marBottom w:val="0"/>
      <w:divBdr>
        <w:top w:val="none" w:sz="0" w:space="0" w:color="auto"/>
        <w:left w:val="none" w:sz="0" w:space="0" w:color="auto"/>
        <w:bottom w:val="none" w:sz="0" w:space="0" w:color="auto"/>
        <w:right w:val="none" w:sz="0" w:space="0" w:color="auto"/>
      </w:divBdr>
      <w:divsChild>
        <w:div w:id="988829119">
          <w:marLeft w:val="0"/>
          <w:marRight w:val="0"/>
          <w:marTop w:val="0"/>
          <w:marBottom w:val="0"/>
          <w:divBdr>
            <w:top w:val="none" w:sz="0" w:space="0" w:color="auto"/>
            <w:left w:val="none" w:sz="0" w:space="0" w:color="auto"/>
            <w:bottom w:val="none" w:sz="0" w:space="0" w:color="auto"/>
            <w:right w:val="none" w:sz="0" w:space="0" w:color="auto"/>
          </w:divBdr>
          <w:divsChild>
            <w:div w:id="1317221001">
              <w:marLeft w:val="0"/>
              <w:marRight w:val="0"/>
              <w:marTop w:val="0"/>
              <w:marBottom w:val="0"/>
              <w:divBdr>
                <w:top w:val="none" w:sz="0" w:space="0" w:color="auto"/>
                <w:left w:val="none" w:sz="0" w:space="0" w:color="auto"/>
                <w:bottom w:val="none" w:sz="0" w:space="0" w:color="auto"/>
                <w:right w:val="none" w:sz="0" w:space="0" w:color="auto"/>
              </w:divBdr>
              <w:divsChild>
                <w:div w:id="54552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1224">
      <w:bodyDiv w:val="1"/>
      <w:marLeft w:val="0"/>
      <w:marRight w:val="0"/>
      <w:marTop w:val="0"/>
      <w:marBottom w:val="0"/>
      <w:divBdr>
        <w:top w:val="none" w:sz="0" w:space="0" w:color="auto"/>
        <w:left w:val="none" w:sz="0" w:space="0" w:color="auto"/>
        <w:bottom w:val="none" w:sz="0" w:space="0" w:color="auto"/>
        <w:right w:val="none" w:sz="0" w:space="0" w:color="auto"/>
      </w:divBdr>
      <w:divsChild>
        <w:div w:id="1223522216">
          <w:marLeft w:val="0"/>
          <w:marRight w:val="0"/>
          <w:marTop w:val="0"/>
          <w:marBottom w:val="0"/>
          <w:divBdr>
            <w:top w:val="none" w:sz="0" w:space="0" w:color="auto"/>
            <w:left w:val="none" w:sz="0" w:space="0" w:color="auto"/>
            <w:bottom w:val="none" w:sz="0" w:space="0" w:color="auto"/>
            <w:right w:val="none" w:sz="0" w:space="0" w:color="auto"/>
          </w:divBdr>
          <w:divsChild>
            <w:div w:id="627201435">
              <w:marLeft w:val="0"/>
              <w:marRight w:val="0"/>
              <w:marTop w:val="0"/>
              <w:marBottom w:val="0"/>
              <w:divBdr>
                <w:top w:val="none" w:sz="0" w:space="0" w:color="auto"/>
                <w:left w:val="none" w:sz="0" w:space="0" w:color="auto"/>
                <w:bottom w:val="none" w:sz="0" w:space="0" w:color="auto"/>
                <w:right w:val="none" w:sz="0" w:space="0" w:color="auto"/>
              </w:divBdr>
              <w:divsChild>
                <w:div w:id="19444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4740">
      <w:bodyDiv w:val="1"/>
      <w:marLeft w:val="0"/>
      <w:marRight w:val="0"/>
      <w:marTop w:val="0"/>
      <w:marBottom w:val="0"/>
      <w:divBdr>
        <w:top w:val="none" w:sz="0" w:space="0" w:color="auto"/>
        <w:left w:val="none" w:sz="0" w:space="0" w:color="auto"/>
        <w:bottom w:val="none" w:sz="0" w:space="0" w:color="auto"/>
        <w:right w:val="none" w:sz="0" w:space="0" w:color="auto"/>
      </w:divBdr>
    </w:div>
    <w:div w:id="353773515">
      <w:bodyDiv w:val="1"/>
      <w:marLeft w:val="0"/>
      <w:marRight w:val="0"/>
      <w:marTop w:val="0"/>
      <w:marBottom w:val="0"/>
      <w:divBdr>
        <w:top w:val="none" w:sz="0" w:space="0" w:color="auto"/>
        <w:left w:val="none" w:sz="0" w:space="0" w:color="auto"/>
        <w:bottom w:val="none" w:sz="0" w:space="0" w:color="auto"/>
        <w:right w:val="none" w:sz="0" w:space="0" w:color="auto"/>
      </w:divBdr>
    </w:div>
    <w:div w:id="371422541">
      <w:bodyDiv w:val="1"/>
      <w:marLeft w:val="0"/>
      <w:marRight w:val="0"/>
      <w:marTop w:val="0"/>
      <w:marBottom w:val="0"/>
      <w:divBdr>
        <w:top w:val="none" w:sz="0" w:space="0" w:color="auto"/>
        <w:left w:val="none" w:sz="0" w:space="0" w:color="auto"/>
        <w:bottom w:val="none" w:sz="0" w:space="0" w:color="auto"/>
        <w:right w:val="none" w:sz="0" w:space="0" w:color="auto"/>
      </w:divBdr>
    </w:div>
    <w:div w:id="474568663">
      <w:bodyDiv w:val="1"/>
      <w:marLeft w:val="0"/>
      <w:marRight w:val="0"/>
      <w:marTop w:val="0"/>
      <w:marBottom w:val="0"/>
      <w:divBdr>
        <w:top w:val="none" w:sz="0" w:space="0" w:color="auto"/>
        <w:left w:val="none" w:sz="0" w:space="0" w:color="auto"/>
        <w:bottom w:val="none" w:sz="0" w:space="0" w:color="auto"/>
        <w:right w:val="none" w:sz="0" w:space="0" w:color="auto"/>
      </w:divBdr>
    </w:div>
    <w:div w:id="531653216">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7298031">
      <w:bodyDiv w:val="1"/>
      <w:marLeft w:val="0"/>
      <w:marRight w:val="0"/>
      <w:marTop w:val="0"/>
      <w:marBottom w:val="0"/>
      <w:divBdr>
        <w:top w:val="none" w:sz="0" w:space="0" w:color="auto"/>
        <w:left w:val="none" w:sz="0" w:space="0" w:color="auto"/>
        <w:bottom w:val="none" w:sz="0" w:space="0" w:color="auto"/>
        <w:right w:val="none" w:sz="0" w:space="0" w:color="auto"/>
      </w:divBdr>
    </w:div>
    <w:div w:id="550844970">
      <w:bodyDiv w:val="1"/>
      <w:marLeft w:val="0"/>
      <w:marRight w:val="0"/>
      <w:marTop w:val="0"/>
      <w:marBottom w:val="0"/>
      <w:divBdr>
        <w:top w:val="none" w:sz="0" w:space="0" w:color="auto"/>
        <w:left w:val="none" w:sz="0" w:space="0" w:color="auto"/>
        <w:bottom w:val="none" w:sz="0" w:space="0" w:color="auto"/>
        <w:right w:val="none" w:sz="0" w:space="0" w:color="auto"/>
      </w:divBdr>
      <w:divsChild>
        <w:div w:id="1316300106">
          <w:marLeft w:val="0"/>
          <w:marRight w:val="0"/>
          <w:marTop w:val="0"/>
          <w:marBottom w:val="0"/>
          <w:divBdr>
            <w:top w:val="none" w:sz="0" w:space="0" w:color="auto"/>
            <w:left w:val="none" w:sz="0" w:space="0" w:color="auto"/>
            <w:bottom w:val="none" w:sz="0" w:space="0" w:color="auto"/>
            <w:right w:val="none" w:sz="0" w:space="0" w:color="auto"/>
          </w:divBdr>
          <w:divsChild>
            <w:div w:id="5833173">
              <w:marLeft w:val="0"/>
              <w:marRight w:val="0"/>
              <w:marTop w:val="0"/>
              <w:marBottom w:val="0"/>
              <w:divBdr>
                <w:top w:val="none" w:sz="0" w:space="0" w:color="auto"/>
                <w:left w:val="none" w:sz="0" w:space="0" w:color="auto"/>
                <w:bottom w:val="none" w:sz="0" w:space="0" w:color="auto"/>
                <w:right w:val="none" w:sz="0" w:space="0" w:color="auto"/>
              </w:divBdr>
              <w:divsChild>
                <w:div w:id="16024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97807">
      <w:bodyDiv w:val="1"/>
      <w:marLeft w:val="0"/>
      <w:marRight w:val="0"/>
      <w:marTop w:val="0"/>
      <w:marBottom w:val="0"/>
      <w:divBdr>
        <w:top w:val="none" w:sz="0" w:space="0" w:color="auto"/>
        <w:left w:val="none" w:sz="0" w:space="0" w:color="auto"/>
        <w:bottom w:val="none" w:sz="0" w:space="0" w:color="auto"/>
        <w:right w:val="none" w:sz="0" w:space="0" w:color="auto"/>
      </w:divBdr>
    </w:div>
    <w:div w:id="588545155">
      <w:bodyDiv w:val="1"/>
      <w:marLeft w:val="0"/>
      <w:marRight w:val="0"/>
      <w:marTop w:val="0"/>
      <w:marBottom w:val="0"/>
      <w:divBdr>
        <w:top w:val="none" w:sz="0" w:space="0" w:color="auto"/>
        <w:left w:val="none" w:sz="0" w:space="0" w:color="auto"/>
        <w:bottom w:val="none" w:sz="0" w:space="0" w:color="auto"/>
        <w:right w:val="none" w:sz="0" w:space="0" w:color="auto"/>
      </w:divBdr>
      <w:divsChild>
        <w:div w:id="84882376">
          <w:marLeft w:val="0"/>
          <w:marRight w:val="0"/>
          <w:marTop w:val="0"/>
          <w:marBottom w:val="0"/>
          <w:divBdr>
            <w:top w:val="none" w:sz="0" w:space="0" w:color="auto"/>
            <w:left w:val="none" w:sz="0" w:space="0" w:color="auto"/>
            <w:bottom w:val="none" w:sz="0" w:space="0" w:color="auto"/>
            <w:right w:val="none" w:sz="0" w:space="0" w:color="auto"/>
          </w:divBdr>
          <w:divsChild>
            <w:div w:id="999307692">
              <w:marLeft w:val="0"/>
              <w:marRight w:val="0"/>
              <w:marTop w:val="0"/>
              <w:marBottom w:val="0"/>
              <w:divBdr>
                <w:top w:val="none" w:sz="0" w:space="0" w:color="auto"/>
                <w:left w:val="none" w:sz="0" w:space="0" w:color="auto"/>
                <w:bottom w:val="none" w:sz="0" w:space="0" w:color="auto"/>
                <w:right w:val="none" w:sz="0" w:space="0" w:color="auto"/>
              </w:divBdr>
              <w:divsChild>
                <w:div w:id="147413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98402">
      <w:bodyDiv w:val="1"/>
      <w:marLeft w:val="0"/>
      <w:marRight w:val="0"/>
      <w:marTop w:val="0"/>
      <w:marBottom w:val="0"/>
      <w:divBdr>
        <w:top w:val="none" w:sz="0" w:space="0" w:color="auto"/>
        <w:left w:val="none" w:sz="0" w:space="0" w:color="auto"/>
        <w:bottom w:val="none" w:sz="0" w:space="0" w:color="auto"/>
        <w:right w:val="none" w:sz="0" w:space="0" w:color="auto"/>
      </w:divBdr>
    </w:div>
    <w:div w:id="628628560">
      <w:bodyDiv w:val="1"/>
      <w:marLeft w:val="0"/>
      <w:marRight w:val="0"/>
      <w:marTop w:val="0"/>
      <w:marBottom w:val="0"/>
      <w:divBdr>
        <w:top w:val="none" w:sz="0" w:space="0" w:color="auto"/>
        <w:left w:val="none" w:sz="0" w:space="0" w:color="auto"/>
        <w:bottom w:val="none" w:sz="0" w:space="0" w:color="auto"/>
        <w:right w:val="none" w:sz="0" w:space="0" w:color="auto"/>
      </w:divBdr>
    </w:div>
    <w:div w:id="710350628">
      <w:bodyDiv w:val="1"/>
      <w:marLeft w:val="0"/>
      <w:marRight w:val="0"/>
      <w:marTop w:val="0"/>
      <w:marBottom w:val="0"/>
      <w:divBdr>
        <w:top w:val="none" w:sz="0" w:space="0" w:color="auto"/>
        <w:left w:val="none" w:sz="0" w:space="0" w:color="auto"/>
        <w:bottom w:val="none" w:sz="0" w:space="0" w:color="auto"/>
        <w:right w:val="none" w:sz="0" w:space="0" w:color="auto"/>
      </w:divBdr>
    </w:div>
    <w:div w:id="759714778">
      <w:bodyDiv w:val="1"/>
      <w:marLeft w:val="0"/>
      <w:marRight w:val="0"/>
      <w:marTop w:val="0"/>
      <w:marBottom w:val="0"/>
      <w:divBdr>
        <w:top w:val="none" w:sz="0" w:space="0" w:color="auto"/>
        <w:left w:val="none" w:sz="0" w:space="0" w:color="auto"/>
        <w:bottom w:val="none" w:sz="0" w:space="0" w:color="auto"/>
        <w:right w:val="none" w:sz="0" w:space="0" w:color="auto"/>
      </w:divBdr>
      <w:divsChild>
        <w:div w:id="1092699552">
          <w:marLeft w:val="0"/>
          <w:marRight w:val="0"/>
          <w:marTop w:val="0"/>
          <w:marBottom w:val="0"/>
          <w:divBdr>
            <w:top w:val="none" w:sz="0" w:space="0" w:color="auto"/>
            <w:left w:val="none" w:sz="0" w:space="0" w:color="auto"/>
            <w:bottom w:val="none" w:sz="0" w:space="0" w:color="auto"/>
            <w:right w:val="none" w:sz="0" w:space="0" w:color="auto"/>
          </w:divBdr>
          <w:divsChild>
            <w:div w:id="243343237">
              <w:marLeft w:val="0"/>
              <w:marRight w:val="0"/>
              <w:marTop w:val="0"/>
              <w:marBottom w:val="0"/>
              <w:divBdr>
                <w:top w:val="none" w:sz="0" w:space="0" w:color="auto"/>
                <w:left w:val="none" w:sz="0" w:space="0" w:color="auto"/>
                <w:bottom w:val="none" w:sz="0" w:space="0" w:color="auto"/>
                <w:right w:val="none" w:sz="0" w:space="0" w:color="auto"/>
              </w:divBdr>
              <w:divsChild>
                <w:div w:id="1644044604">
                  <w:marLeft w:val="0"/>
                  <w:marRight w:val="0"/>
                  <w:marTop w:val="0"/>
                  <w:marBottom w:val="0"/>
                  <w:divBdr>
                    <w:top w:val="none" w:sz="0" w:space="0" w:color="auto"/>
                    <w:left w:val="none" w:sz="0" w:space="0" w:color="auto"/>
                    <w:bottom w:val="none" w:sz="0" w:space="0" w:color="auto"/>
                    <w:right w:val="none" w:sz="0" w:space="0" w:color="auto"/>
                  </w:divBdr>
                  <w:divsChild>
                    <w:div w:id="7663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238596">
      <w:bodyDiv w:val="1"/>
      <w:marLeft w:val="0"/>
      <w:marRight w:val="0"/>
      <w:marTop w:val="0"/>
      <w:marBottom w:val="0"/>
      <w:divBdr>
        <w:top w:val="none" w:sz="0" w:space="0" w:color="auto"/>
        <w:left w:val="none" w:sz="0" w:space="0" w:color="auto"/>
        <w:bottom w:val="none" w:sz="0" w:space="0" w:color="auto"/>
        <w:right w:val="none" w:sz="0" w:space="0" w:color="auto"/>
      </w:divBdr>
      <w:divsChild>
        <w:div w:id="1762794813">
          <w:marLeft w:val="0"/>
          <w:marRight w:val="0"/>
          <w:marTop w:val="0"/>
          <w:marBottom w:val="0"/>
          <w:divBdr>
            <w:top w:val="none" w:sz="0" w:space="0" w:color="auto"/>
            <w:left w:val="none" w:sz="0" w:space="0" w:color="auto"/>
            <w:bottom w:val="none" w:sz="0" w:space="0" w:color="auto"/>
            <w:right w:val="none" w:sz="0" w:space="0" w:color="auto"/>
          </w:divBdr>
          <w:divsChild>
            <w:div w:id="1723096463">
              <w:marLeft w:val="0"/>
              <w:marRight w:val="0"/>
              <w:marTop w:val="0"/>
              <w:marBottom w:val="0"/>
              <w:divBdr>
                <w:top w:val="none" w:sz="0" w:space="0" w:color="auto"/>
                <w:left w:val="none" w:sz="0" w:space="0" w:color="auto"/>
                <w:bottom w:val="none" w:sz="0" w:space="0" w:color="auto"/>
                <w:right w:val="none" w:sz="0" w:space="0" w:color="auto"/>
              </w:divBdr>
              <w:divsChild>
                <w:div w:id="10419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6258">
      <w:bodyDiv w:val="1"/>
      <w:marLeft w:val="0"/>
      <w:marRight w:val="0"/>
      <w:marTop w:val="0"/>
      <w:marBottom w:val="0"/>
      <w:divBdr>
        <w:top w:val="none" w:sz="0" w:space="0" w:color="auto"/>
        <w:left w:val="none" w:sz="0" w:space="0" w:color="auto"/>
        <w:bottom w:val="none" w:sz="0" w:space="0" w:color="auto"/>
        <w:right w:val="none" w:sz="0" w:space="0" w:color="auto"/>
      </w:divBdr>
    </w:div>
    <w:div w:id="828593112">
      <w:bodyDiv w:val="1"/>
      <w:marLeft w:val="0"/>
      <w:marRight w:val="0"/>
      <w:marTop w:val="0"/>
      <w:marBottom w:val="0"/>
      <w:divBdr>
        <w:top w:val="none" w:sz="0" w:space="0" w:color="auto"/>
        <w:left w:val="none" w:sz="0" w:space="0" w:color="auto"/>
        <w:bottom w:val="none" w:sz="0" w:space="0" w:color="auto"/>
        <w:right w:val="none" w:sz="0" w:space="0" w:color="auto"/>
      </w:divBdr>
    </w:div>
    <w:div w:id="847019522">
      <w:bodyDiv w:val="1"/>
      <w:marLeft w:val="0"/>
      <w:marRight w:val="0"/>
      <w:marTop w:val="0"/>
      <w:marBottom w:val="0"/>
      <w:divBdr>
        <w:top w:val="none" w:sz="0" w:space="0" w:color="auto"/>
        <w:left w:val="none" w:sz="0" w:space="0" w:color="auto"/>
        <w:bottom w:val="none" w:sz="0" w:space="0" w:color="auto"/>
        <w:right w:val="none" w:sz="0" w:space="0" w:color="auto"/>
      </w:divBdr>
    </w:div>
    <w:div w:id="955061902">
      <w:bodyDiv w:val="1"/>
      <w:marLeft w:val="0"/>
      <w:marRight w:val="0"/>
      <w:marTop w:val="0"/>
      <w:marBottom w:val="0"/>
      <w:divBdr>
        <w:top w:val="none" w:sz="0" w:space="0" w:color="auto"/>
        <w:left w:val="none" w:sz="0" w:space="0" w:color="auto"/>
        <w:bottom w:val="none" w:sz="0" w:space="0" w:color="auto"/>
        <w:right w:val="none" w:sz="0" w:space="0" w:color="auto"/>
      </w:divBdr>
    </w:div>
    <w:div w:id="1036738356">
      <w:bodyDiv w:val="1"/>
      <w:marLeft w:val="0"/>
      <w:marRight w:val="0"/>
      <w:marTop w:val="0"/>
      <w:marBottom w:val="0"/>
      <w:divBdr>
        <w:top w:val="none" w:sz="0" w:space="0" w:color="auto"/>
        <w:left w:val="none" w:sz="0" w:space="0" w:color="auto"/>
        <w:bottom w:val="none" w:sz="0" w:space="0" w:color="auto"/>
        <w:right w:val="none" w:sz="0" w:space="0" w:color="auto"/>
      </w:divBdr>
    </w:div>
    <w:div w:id="1088307325">
      <w:bodyDiv w:val="1"/>
      <w:marLeft w:val="0"/>
      <w:marRight w:val="0"/>
      <w:marTop w:val="0"/>
      <w:marBottom w:val="0"/>
      <w:divBdr>
        <w:top w:val="none" w:sz="0" w:space="0" w:color="auto"/>
        <w:left w:val="none" w:sz="0" w:space="0" w:color="auto"/>
        <w:bottom w:val="none" w:sz="0" w:space="0" w:color="auto"/>
        <w:right w:val="none" w:sz="0" w:space="0" w:color="auto"/>
      </w:divBdr>
      <w:divsChild>
        <w:div w:id="127205594">
          <w:marLeft w:val="0"/>
          <w:marRight w:val="0"/>
          <w:marTop w:val="0"/>
          <w:marBottom w:val="0"/>
          <w:divBdr>
            <w:top w:val="none" w:sz="0" w:space="0" w:color="auto"/>
            <w:left w:val="none" w:sz="0" w:space="0" w:color="auto"/>
            <w:bottom w:val="none" w:sz="0" w:space="0" w:color="auto"/>
            <w:right w:val="none" w:sz="0" w:space="0" w:color="auto"/>
          </w:divBdr>
          <w:divsChild>
            <w:div w:id="961375460">
              <w:marLeft w:val="0"/>
              <w:marRight w:val="0"/>
              <w:marTop w:val="0"/>
              <w:marBottom w:val="0"/>
              <w:divBdr>
                <w:top w:val="none" w:sz="0" w:space="0" w:color="auto"/>
                <w:left w:val="none" w:sz="0" w:space="0" w:color="auto"/>
                <w:bottom w:val="none" w:sz="0" w:space="0" w:color="auto"/>
                <w:right w:val="none" w:sz="0" w:space="0" w:color="auto"/>
              </w:divBdr>
              <w:divsChild>
                <w:div w:id="1376660214">
                  <w:marLeft w:val="0"/>
                  <w:marRight w:val="0"/>
                  <w:marTop w:val="0"/>
                  <w:marBottom w:val="0"/>
                  <w:divBdr>
                    <w:top w:val="none" w:sz="0" w:space="0" w:color="auto"/>
                    <w:left w:val="none" w:sz="0" w:space="0" w:color="auto"/>
                    <w:bottom w:val="none" w:sz="0" w:space="0" w:color="auto"/>
                    <w:right w:val="none" w:sz="0" w:space="0" w:color="auto"/>
                  </w:divBdr>
                  <w:divsChild>
                    <w:div w:id="14501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662729">
      <w:bodyDiv w:val="1"/>
      <w:marLeft w:val="0"/>
      <w:marRight w:val="0"/>
      <w:marTop w:val="0"/>
      <w:marBottom w:val="0"/>
      <w:divBdr>
        <w:top w:val="none" w:sz="0" w:space="0" w:color="auto"/>
        <w:left w:val="none" w:sz="0" w:space="0" w:color="auto"/>
        <w:bottom w:val="none" w:sz="0" w:space="0" w:color="auto"/>
        <w:right w:val="none" w:sz="0" w:space="0" w:color="auto"/>
      </w:divBdr>
    </w:div>
    <w:div w:id="1175416242">
      <w:bodyDiv w:val="1"/>
      <w:marLeft w:val="0"/>
      <w:marRight w:val="0"/>
      <w:marTop w:val="0"/>
      <w:marBottom w:val="0"/>
      <w:divBdr>
        <w:top w:val="none" w:sz="0" w:space="0" w:color="auto"/>
        <w:left w:val="none" w:sz="0" w:space="0" w:color="auto"/>
        <w:bottom w:val="none" w:sz="0" w:space="0" w:color="auto"/>
        <w:right w:val="none" w:sz="0" w:space="0" w:color="auto"/>
      </w:divBdr>
    </w:div>
    <w:div w:id="1206017677">
      <w:bodyDiv w:val="1"/>
      <w:marLeft w:val="0"/>
      <w:marRight w:val="0"/>
      <w:marTop w:val="0"/>
      <w:marBottom w:val="0"/>
      <w:divBdr>
        <w:top w:val="none" w:sz="0" w:space="0" w:color="auto"/>
        <w:left w:val="none" w:sz="0" w:space="0" w:color="auto"/>
        <w:bottom w:val="none" w:sz="0" w:space="0" w:color="auto"/>
        <w:right w:val="none" w:sz="0" w:space="0" w:color="auto"/>
      </w:divBdr>
    </w:div>
    <w:div w:id="1208107104">
      <w:bodyDiv w:val="1"/>
      <w:marLeft w:val="0"/>
      <w:marRight w:val="0"/>
      <w:marTop w:val="0"/>
      <w:marBottom w:val="0"/>
      <w:divBdr>
        <w:top w:val="none" w:sz="0" w:space="0" w:color="auto"/>
        <w:left w:val="none" w:sz="0" w:space="0" w:color="auto"/>
        <w:bottom w:val="none" w:sz="0" w:space="0" w:color="auto"/>
        <w:right w:val="none" w:sz="0" w:space="0" w:color="auto"/>
      </w:divBdr>
    </w:div>
    <w:div w:id="1237785912">
      <w:bodyDiv w:val="1"/>
      <w:marLeft w:val="0"/>
      <w:marRight w:val="0"/>
      <w:marTop w:val="0"/>
      <w:marBottom w:val="0"/>
      <w:divBdr>
        <w:top w:val="none" w:sz="0" w:space="0" w:color="auto"/>
        <w:left w:val="none" w:sz="0" w:space="0" w:color="auto"/>
        <w:bottom w:val="none" w:sz="0" w:space="0" w:color="auto"/>
        <w:right w:val="none" w:sz="0" w:space="0" w:color="auto"/>
      </w:divBdr>
      <w:divsChild>
        <w:div w:id="22485122">
          <w:marLeft w:val="0"/>
          <w:marRight w:val="0"/>
          <w:marTop w:val="0"/>
          <w:marBottom w:val="0"/>
          <w:divBdr>
            <w:top w:val="none" w:sz="0" w:space="0" w:color="auto"/>
            <w:left w:val="none" w:sz="0" w:space="0" w:color="auto"/>
            <w:bottom w:val="none" w:sz="0" w:space="0" w:color="auto"/>
            <w:right w:val="none" w:sz="0" w:space="0" w:color="auto"/>
          </w:divBdr>
          <w:divsChild>
            <w:div w:id="1083528001">
              <w:marLeft w:val="0"/>
              <w:marRight w:val="0"/>
              <w:marTop w:val="0"/>
              <w:marBottom w:val="0"/>
              <w:divBdr>
                <w:top w:val="none" w:sz="0" w:space="0" w:color="auto"/>
                <w:left w:val="none" w:sz="0" w:space="0" w:color="auto"/>
                <w:bottom w:val="none" w:sz="0" w:space="0" w:color="auto"/>
                <w:right w:val="none" w:sz="0" w:space="0" w:color="auto"/>
              </w:divBdr>
              <w:divsChild>
                <w:div w:id="1880581943">
                  <w:marLeft w:val="0"/>
                  <w:marRight w:val="0"/>
                  <w:marTop w:val="0"/>
                  <w:marBottom w:val="0"/>
                  <w:divBdr>
                    <w:top w:val="none" w:sz="0" w:space="0" w:color="auto"/>
                    <w:left w:val="none" w:sz="0" w:space="0" w:color="auto"/>
                    <w:bottom w:val="none" w:sz="0" w:space="0" w:color="auto"/>
                    <w:right w:val="none" w:sz="0" w:space="0" w:color="auto"/>
                  </w:divBdr>
                  <w:divsChild>
                    <w:div w:id="12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563554">
      <w:bodyDiv w:val="1"/>
      <w:marLeft w:val="0"/>
      <w:marRight w:val="0"/>
      <w:marTop w:val="0"/>
      <w:marBottom w:val="0"/>
      <w:divBdr>
        <w:top w:val="none" w:sz="0" w:space="0" w:color="auto"/>
        <w:left w:val="none" w:sz="0" w:space="0" w:color="auto"/>
        <w:bottom w:val="none" w:sz="0" w:space="0" w:color="auto"/>
        <w:right w:val="none" w:sz="0" w:space="0" w:color="auto"/>
      </w:divBdr>
    </w:div>
    <w:div w:id="1262226032">
      <w:bodyDiv w:val="1"/>
      <w:marLeft w:val="0"/>
      <w:marRight w:val="0"/>
      <w:marTop w:val="0"/>
      <w:marBottom w:val="0"/>
      <w:divBdr>
        <w:top w:val="none" w:sz="0" w:space="0" w:color="auto"/>
        <w:left w:val="none" w:sz="0" w:space="0" w:color="auto"/>
        <w:bottom w:val="none" w:sz="0" w:space="0" w:color="auto"/>
        <w:right w:val="none" w:sz="0" w:space="0" w:color="auto"/>
      </w:divBdr>
    </w:div>
    <w:div w:id="1274628993">
      <w:bodyDiv w:val="1"/>
      <w:marLeft w:val="0"/>
      <w:marRight w:val="0"/>
      <w:marTop w:val="0"/>
      <w:marBottom w:val="0"/>
      <w:divBdr>
        <w:top w:val="none" w:sz="0" w:space="0" w:color="auto"/>
        <w:left w:val="none" w:sz="0" w:space="0" w:color="auto"/>
        <w:bottom w:val="none" w:sz="0" w:space="0" w:color="auto"/>
        <w:right w:val="none" w:sz="0" w:space="0" w:color="auto"/>
      </w:divBdr>
    </w:div>
    <w:div w:id="1275750893">
      <w:bodyDiv w:val="1"/>
      <w:marLeft w:val="0"/>
      <w:marRight w:val="0"/>
      <w:marTop w:val="0"/>
      <w:marBottom w:val="0"/>
      <w:divBdr>
        <w:top w:val="none" w:sz="0" w:space="0" w:color="auto"/>
        <w:left w:val="none" w:sz="0" w:space="0" w:color="auto"/>
        <w:bottom w:val="none" w:sz="0" w:space="0" w:color="auto"/>
        <w:right w:val="none" w:sz="0" w:space="0" w:color="auto"/>
      </w:divBdr>
      <w:divsChild>
        <w:div w:id="604313453">
          <w:marLeft w:val="0"/>
          <w:marRight w:val="0"/>
          <w:marTop w:val="0"/>
          <w:marBottom w:val="0"/>
          <w:divBdr>
            <w:top w:val="none" w:sz="0" w:space="0" w:color="auto"/>
            <w:left w:val="none" w:sz="0" w:space="0" w:color="auto"/>
            <w:bottom w:val="none" w:sz="0" w:space="0" w:color="auto"/>
            <w:right w:val="none" w:sz="0" w:space="0" w:color="auto"/>
          </w:divBdr>
          <w:divsChild>
            <w:div w:id="730156365">
              <w:marLeft w:val="0"/>
              <w:marRight w:val="0"/>
              <w:marTop w:val="0"/>
              <w:marBottom w:val="0"/>
              <w:divBdr>
                <w:top w:val="none" w:sz="0" w:space="0" w:color="auto"/>
                <w:left w:val="none" w:sz="0" w:space="0" w:color="auto"/>
                <w:bottom w:val="none" w:sz="0" w:space="0" w:color="auto"/>
                <w:right w:val="none" w:sz="0" w:space="0" w:color="auto"/>
              </w:divBdr>
              <w:divsChild>
                <w:div w:id="952976917">
                  <w:marLeft w:val="0"/>
                  <w:marRight w:val="0"/>
                  <w:marTop w:val="0"/>
                  <w:marBottom w:val="0"/>
                  <w:divBdr>
                    <w:top w:val="none" w:sz="0" w:space="0" w:color="auto"/>
                    <w:left w:val="none" w:sz="0" w:space="0" w:color="auto"/>
                    <w:bottom w:val="none" w:sz="0" w:space="0" w:color="auto"/>
                    <w:right w:val="none" w:sz="0" w:space="0" w:color="auto"/>
                  </w:divBdr>
                  <w:divsChild>
                    <w:div w:id="3265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566224">
      <w:bodyDiv w:val="1"/>
      <w:marLeft w:val="0"/>
      <w:marRight w:val="0"/>
      <w:marTop w:val="0"/>
      <w:marBottom w:val="0"/>
      <w:divBdr>
        <w:top w:val="none" w:sz="0" w:space="0" w:color="auto"/>
        <w:left w:val="none" w:sz="0" w:space="0" w:color="auto"/>
        <w:bottom w:val="none" w:sz="0" w:space="0" w:color="auto"/>
        <w:right w:val="none" w:sz="0" w:space="0" w:color="auto"/>
      </w:divBdr>
      <w:divsChild>
        <w:div w:id="1718166139">
          <w:marLeft w:val="0"/>
          <w:marRight w:val="0"/>
          <w:marTop w:val="0"/>
          <w:marBottom w:val="0"/>
          <w:divBdr>
            <w:top w:val="none" w:sz="0" w:space="0" w:color="auto"/>
            <w:left w:val="none" w:sz="0" w:space="0" w:color="auto"/>
            <w:bottom w:val="none" w:sz="0" w:space="0" w:color="auto"/>
            <w:right w:val="none" w:sz="0" w:space="0" w:color="auto"/>
          </w:divBdr>
        </w:div>
      </w:divsChild>
    </w:div>
    <w:div w:id="1354260614">
      <w:bodyDiv w:val="1"/>
      <w:marLeft w:val="0"/>
      <w:marRight w:val="0"/>
      <w:marTop w:val="0"/>
      <w:marBottom w:val="0"/>
      <w:divBdr>
        <w:top w:val="none" w:sz="0" w:space="0" w:color="auto"/>
        <w:left w:val="none" w:sz="0" w:space="0" w:color="auto"/>
        <w:bottom w:val="none" w:sz="0" w:space="0" w:color="auto"/>
        <w:right w:val="none" w:sz="0" w:space="0" w:color="auto"/>
      </w:divBdr>
    </w:div>
    <w:div w:id="1369331953">
      <w:bodyDiv w:val="1"/>
      <w:marLeft w:val="0"/>
      <w:marRight w:val="0"/>
      <w:marTop w:val="0"/>
      <w:marBottom w:val="0"/>
      <w:divBdr>
        <w:top w:val="none" w:sz="0" w:space="0" w:color="auto"/>
        <w:left w:val="none" w:sz="0" w:space="0" w:color="auto"/>
        <w:bottom w:val="none" w:sz="0" w:space="0" w:color="auto"/>
        <w:right w:val="none" w:sz="0" w:space="0" w:color="auto"/>
      </w:divBdr>
    </w:div>
    <w:div w:id="1425876883">
      <w:bodyDiv w:val="1"/>
      <w:marLeft w:val="0"/>
      <w:marRight w:val="0"/>
      <w:marTop w:val="0"/>
      <w:marBottom w:val="0"/>
      <w:divBdr>
        <w:top w:val="none" w:sz="0" w:space="0" w:color="auto"/>
        <w:left w:val="none" w:sz="0" w:space="0" w:color="auto"/>
        <w:bottom w:val="none" w:sz="0" w:space="0" w:color="auto"/>
        <w:right w:val="none" w:sz="0" w:space="0" w:color="auto"/>
      </w:divBdr>
    </w:div>
    <w:div w:id="1514997290">
      <w:bodyDiv w:val="1"/>
      <w:marLeft w:val="0"/>
      <w:marRight w:val="0"/>
      <w:marTop w:val="0"/>
      <w:marBottom w:val="0"/>
      <w:divBdr>
        <w:top w:val="none" w:sz="0" w:space="0" w:color="auto"/>
        <w:left w:val="none" w:sz="0" w:space="0" w:color="auto"/>
        <w:bottom w:val="none" w:sz="0" w:space="0" w:color="auto"/>
        <w:right w:val="none" w:sz="0" w:space="0" w:color="auto"/>
      </w:divBdr>
    </w:div>
    <w:div w:id="1565139125">
      <w:bodyDiv w:val="1"/>
      <w:marLeft w:val="0"/>
      <w:marRight w:val="0"/>
      <w:marTop w:val="0"/>
      <w:marBottom w:val="0"/>
      <w:divBdr>
        <w:top w:val="none" w:sz="0" w:space="0" w:color="auto"/>
        <w:left w:val="none" w:sz="0" w:space="0" w:color="auto"/>
        <w:bottom w:val="none" w:sz="0" w:space="0" w:color="auto"/>
        <w:right w:val="none" w:sz="0" w:space="0" w:color="auto"/>
      </w:divBdr>
    </w:div>
    <w:div w:id="1570728231">
      <w:bodyDiv w:val="1"/>
      <w:marLeft w:val="0"/>
      <w:marRight w:val="0"/>
      <w:marTop w:val="0"/>
      <w:marBottom w:val="0"/>
      <w:divBdr>
        <w:top w:val="none" w:sz="0" w:space="0" w:color="auto"/>
        <w:left w:val="none" w:sz="0" w:space="0" w:color="auto"/>
        <w:bottom w:val="none" w:sz="0" w:space="0" w:color="auto"/>
        <w:right w:val="none" w:sz="0" w:space="0" w:color="auto"/>
      </w:divBdr>
    </w:div>
    <w:div w:id="1582719011">
      <w:bodyDiv w:val="1"/>
      <w:marLeft w:val="0"/>
      <w:marRight w:val="0"/>
      <w:marTop w:val="0"/>
      <w:marBottom w:val="0"/>
      <w:divBdr>
        <w:top w:val="none" w:sz="0" w:space="0" w:color="auto"/>
        <w:left w:val="none" w:sz="0" w:space="0" w:color="auto"/>
        <w:bottom w:val="none" w:sz="0" w:space="0" w:color="auto"/>
        <w:right w:val="none" w:sz="0" w:space="0" w:color="auto"/>
      </w:divBdr>
    </w:div>
    <w:div w:id="1616477024">
      <w:bodyDiv w:val="1"/>
      <w:marLeft w:val="0"/>
      <w:marRight w:val="0"/>
      <w:marTop w:val="0"/>
      <w:marBottom w:val="0"/>
      <w:divBdr>
        <w:top w:val="none" w:sz="0" w:space="0" w:color="auto"/>
        <w:left w:val="none" w:sz="0" w:space="0" w:color="auto"/>
        <w:bottom w:val="none" w:sz="0" w:space="0" w:color="auto"/>
        <w:right w:val="none" w:sz="0" w:space="0" w:color="auto"/>
      </w:divBdr>
    </w:div>
    <w:div w:id="1623339918">
      <w:bodyDiv w:val="1"/>
      <w:marLeft w:val="0"/>
      <w:marRight w:val="0"/>
      <w:marTop w:val="0"/>
      <w:marBottom w:val="0"/>
      <w:divBdr>
        <w:top w:val="none" w:sz="0" w:space="0" w:color="auto"/>
        <w:left w:val="none" w:sz="0" w:space="0" w:color="auto"/>
        <w:bottom w:val="none" w:sz="0" w:space="0" w:color="auto"/>
        <w:right w:val="none" w:sz="0" w:space="0" w:color="auto"/>
      </w:divBdr>
    </w:div>
    <w:div w:id="1633629935">
      <w:bodyDiv w:val="1"/>
      <w:marLeft w:val="0"/>
      <w:marRight w:val="0"/>
      <w:marTop w:val="0"/>
      <w:marBottom w:val="0"/>
      <w:divBdr>
        <w:top w:val="none" w:sz="0" w:space="0" w:color="auto"/>
        <w:left w:val="none" w:sz="0" w:space="0" w:color="auto"/>
        <w:bottom w:val="none" w:sz="0" w:space="0" w:color="auto"/>
        <w:right w:val="none" w:sz="0" w:space="0" w:color="auto"/>
      </w:divBdr>
    </w:div>
    <w:div w:id="1637298711">
      <w:bodyDiv w:val="1"/>
      <w:marLeft w:val="0"/>
      <w:marRight w:val="0"/>
      <w:marTop w:val="0"/>
      <w:marBottom w:val="0"/>
      <w:divBdr>
        <w:top w:val="none" w:sz="0" w:space="0" w:color="auto"/>
        <w:left w:val="none" w:sz="0" w:space="0" w:color="auto"/>
        <w:bottom w:val="none" w:sz="0" w:space="0" w:color="auto"/>
        <w:right w:val="none" w:sz="0" w:space="0" w:color="auto"/>
      </w:divBdr>
    </w:div>
    <w:div w:id="1639609441">
      <w:bodyDiv w:val="1"/>
      <w:marLeft w:val="0"/>
      <w:marRight w:val="0"/>
      <w:marTop w:val="0"/>
      <w:marBottom w:val="0"/>
      <w:divBdr>
        <w:top w:val="none" w:sz="0" w:space="0" w:color="auto"/>
        <w:left w:val="none" w:sz="0" w:space="0" w:color="auto"/>
        <w:bottom w:val="none" w:sz="0" w:space="0" w:color="auto"/>
        <w:right w:val="none" w:sz="0" w:space="0" w:color="auto"/>
      </w:divBdr>
    </w:div>
    <w:div w:id="1681202758">
      <w:bodyDiv w:val="1"/>
      <w:marLeft w:val="0"/>
      <w:marRight w:val="0"/>
      <w:marTop w:val="0"/>
      <w:marBottom w:val="0"/>
      <w:divBdr>
        <w:top w:val="none" w:sz="0" w:space="0" w:color="auto"/>
        <w:left w:val="none" w:sz="0" w:space="0" w:color="auto"/>
        <w:bottom w:val="none" w:sz="0" w:space="0" w:color="auto"/>
        <w:right w:val="none" w:sz="0" w:space="0" w:color="auto"/>
      </w:divBdr>
    </w:div>
    <w:div w:id="1725367194">
      <w:bodyDiv w:val="1"/>
      <w:marLeft w:val="0"/>
      <w:marRight w:val="0"/>
      <w:marTop w:val="0"/>
      <w:marBottom w:val="0"/>
      <w:divBdr>
        <w:top w:val="none" w:sz="0" w:space="0" w:color="auto"/>
        <w:left w:val="none" w:sz="0" w:space="0" w:color="auto"/>
        <w:bottom w:val="none" w:sz="0" w:space="0" w:color="auto"/>
        <w:right w:val="none" w:sz="0" w:space="0" w:color="auto"/>
      </w:divBdr>
    </w:div>
    <w:div w:id="1812479807">
      <w:bodyDiv w:val="1"/>
      <w:marLeft w:val="0"/>
      <w:marRight w:val="0"/>
      <w:marTop w:val="0"/>
      <w:marBottom w:val="0"/>
      <w:divBdr>
        <w:top w:val="none" w:sz="0" w:space="0" w:color="auto"/>
        <w:left w:val="none" w:sz="0" w:space="0" w:color="auto"/>
        <w:bottom w:val="none" w:sz="0" w:space="0" w:color="auto"/>
        <w:right w:val="none" w:sz="0" w:space="0" w:color="auto"/>
      </w:divBdr>
    </w:div>
    <w:div w:id="1821538226">
      <w:bodyDiv w:val="1"/>
      <w:marLeft w:val="0"/>
      <w:marRight w:val="0"/>
      <w:marTop w:val="0"/>
      <w:marBottom w:val="0"/>
      <w:divBdr>
        <w:top w:val="none" w:sz="0" w:space="0" w:color="auto"/>
        <w:left w:val="none" w:sz="0" w:space="0" w:color="auto"/>
        <w:bottom w:val="none" w:sz="0" w:space="0" w:color="auto"/>
        <w:right w:val="none" w:sz="0" w:space="0" w:color="auto"/>
      </w:divBdr>
      <w:divsChild>
        <w:div w:id="782843194">
          <w:marLeft w:val="0"/>
          <w:marRight w:val="0"/>
          <w:marTop w:val="0"/>
          <w:marBottom w:val="0"/>
          <w:divBdr>
            <w:top w:val="none" w:sz="0" w:space="0" w:color="auto"/>
            <w:left w:val="none" w:sz="0" w:space="0" w:color="auto"/>
            <w:bottom w:val="none" w:sz="0" w:space="0" w:color="auto"/>
            <w:right w:val="none" w:sz="0" w:space="0" w:color="auto"/>
          </w:divBdr>
          <w:divsChild>
            <w:div w:id="325981804">
              <w:marLeft w:val="0"/>
              <w:marRight w:val="0"/>
              <w:marTop w:val="0"/>
              <w:marBottom w:val="0"/>
              <w:divBdr>
                <w:top w:val="none" w:sz="0" w:space="0" w:color="auto"/>
                <w:left w:val="none" w:sz="0" w:space="0" w:color="auto"/>
                <w:bottom w:val="none" w:sz="0" w:space="0" w:color="auto"/>
                <w:right w:val="none" w:sz="0" w:space="0" w:color="auto"/>
              </w:divBdr>
              <w:divsChild>
                <w:div w:id="11482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4401">
      <w:bodyDiv w:val="1"/>
      <w:marLeft w:val="0"/>
      <w:marRight w:val="0"/>
      <w:marTop w:val="0"/>
      <w:marBottom w:val="0"/>
      <w:divBdr>
        <w:top w:val="none" w:sz="0" w:space="0" w:color="auto"/>
        <w:left w:val="none" w:sz="0" w:space="0" w:color="auto"/>
        <w:bottom w:val="none" w:sz="0" w:space="0" w:color="auto"/>
        <w:right w:val="none" w:sz="0" w:space="0" w:color="auto"/>
      </w:divBdr>
    </w:div>
    <w:div w:id="1854763068">
      <w:bodyDiv w:val="1"/>
      <w:marLeft w:val="0"/>
      <w:marRight w:val="0"/>
      <w:marTop w:val="0"/>
      <w:marBottom w:val="0"/>
      <w:divBdr>
        <w:top w:val="none" w:sz="0" w:space="0" w:color="auto"/>
        <w:left w:val="none" w:sz="0" w:space="0" w:color="auto"/>
        <w:bottom w:val="none" w:sz="0" w:space="0" w:color="auto"/>
        <w:right w:val="none" w:sz="0" w:space="0" w:color="auto"/>
      </w:divBdr>
    </w:div>
    <w:div w:id="1885478459">
      <w:bodyDiv w:val="1"/>
      <w:marLeft w:val="0"/>
      <w:marRight w:val="0"/>
      <w:marTop w:val="0"/>
      <w:marBottom w:val="0"/>
      <w:divBdr>
        <w:top w:val="none" w:sz="0" w:space="0" w:color="auto"/>
        <w:left w:val="none" w:sz="0" w:space="0" w:color="auto"/>
        <w:bottom w:val="none" w:sz="0" w:space="0" w:color="auto"/>
        <w:right w:val="none" w:sz="0" w:space="0" w:color="auto"/>
      </w:divBdr>
    </w:div>
    <w:div w:id="1911118214">
      <w:bodyDiv w:val="1"/>
      <w:marLeft w:val="0"/>
      <w:marRight w:val="0"/>
      <w:marTop w:val="0"/>
      <w:marBottom w:val="0"/>
      <w:divBdr>
        <w:top w:val="none" w:sz="0" w:space="0" w:color="auto"/>
        <w:left w:val="none" w:sz="0" w:space="0" w:color="auto"/>
        <w:bottom w:val="none" w:sz="0" w:space="0" w:color="auto"/>
        <w:right w:val="none" w:sz="0" w:space="0" w:color="auto"/>
      </w:divBdr>
    </w:div>
    <w:div w:id="1912814526">
      <w:bodyDiv w:val="1"/>
      <w:marLeft w:val="0"/>
      <w:marRight w:val="0"/>
      <w:marTop w:val="0"/>
      <w:marBottom w:val="0"/>
      <w:divBdr>
        <w:top w:val="none" w:sz="0" w:space="0" w:color="auto"/>
        <w:left w:val="none" w:sz="0" w:space="0" w:color="auto"/>
        <w:bottom w:val="none" w:sz="0" w:space="0" w:color="auto"/>
        <w:right w:val="none" w:sz="0" w:space="0" w:color="auto"/>
      </w:divBdr>
    </w:div>
    <w:div w:id="1952392418">
      <w:bodyDiv w:val="1"/>
      <w:marLeft w:val="0"/>
      <w:marRight w:val="0"/>
      <w:marTop w:val="0"/>
      <w:marBottom w:val="0"/>
      <w:divBdr>
        <w:top w:val="none" w:sz="0" w:space="0" w:color="auto"/>
        <w:left w:val="none" w:sz="0" w:space="0" w:color="auto"/>
        <w:bottom w:val="none" w:sz="0" w:space="0" w:color="auto"/>
        <w:right w:val="none" w:sz="0" w:space="0" w:color="auto"/>
      </w:divBdr>
    </w:div>
    <w:div w:id="1957759180">
      <w:bodyDiv w:val="1"/>
      <w:marLeft w:val="0"/>
      <w:marRight w:val="0"/>
      <w:marTop w:val="0"/>
      <w:marBottom w:val="0"/>
      <w:divBdr>
        <w:top w:val="none" w:sz="0" w:space="0" w:color="auto"/>
        <w:left w:val="none" w:sz="0" w:space="0" w:color="auto"/>
        <w:bottom w:val="none" w:sz="0" w:space="0" w:color="auto"/>
        <w:right w:val="none" w:sz="0" w:space="0" w:color="auto"/>
      </w:divBdr>
    </w:div>
    <w:div w:id="1979142706">
      <w:bodyDiv w:val="1"/>
      <w:marLeft w:val="0"/>
      <w:marRight w:val="0"/>
      <w:marTop w:val="0"/>
      <w:marBottom w:val="0"/>
      <w:divBdr>
        <w:top w:val="none" w:sz="0" w:space="0" w:color="auto"/>
        <w:left w:val="none" w:sz="0" w:space="0" w:color="auto"/>
        <w:bottom w:val="none" w:sz="0" w:space="0" w:color="auto"/>
        <w:right w:val="none" w:sz="0" w:space="0" w:color="auto"/>
      </w:divBdr>
    </w:div>
    <w:div w:id="2015063589">
      <w:bodyDiv w:val="1"/>
      <w:marLeft w:val="0"/>
      <w:marRight w:val="0"/>
      <w:marTop w:val="0"/>
      <w:marBottom w:val="0"/>
      <w:divBdr>
        <w:top w:val="none" w:sz="0" w:space="0" w:color="auto"/>
        <w:left w:val="none" w:sz="0" w:space="0" w:color="auto"/>
        <w:bottom w:val="none" w:sz="0" w:space="0" w:color="auto"/>
        <w:right w:val="none" w:sz="0" w:space="0" w:color="auto"/>
      </w:divBdr>
    </w:div>
    <w:div w:id="2020886190">
      <w:bodyDiv w:val="1"/>
      <w:marLeft w:val="0"/>
      <w:marRight w:val="0"/>
      <w:marTop w:val="0"/>
      <w:marBottom w:val="0"/>
      <w:divBdr>
        <w:top w:val="none" w:sz="0" w:space="0" w:color="auto"/>
        <w:left w:val="none" w:sz="0" w:space="0" w:color="auto"/>
        <w:bottom w:val="none" w:sz="0" w:space="0" w:color="auto"/>
        <w:right w:val="none" w:sz="0" w:space="0" w:color="auto"/>
      </w:divBdr>
    </w:div>
    <w:div w:id="2034763796">
      <w:bodyDiv w:val="1"/>
      <w:marLeft w:val="0"/>
      <w:marRight w:val="0"/>
      <w:marTop w:val="0"/>
      <w:marBottom w:val="0"/>
      <w:divBdr>
        <w:top w:val="none" w:sz="0" w:space="0" w:color="auto"/>
        <w:left w:val="none" w:sz="0" w:space="0" w:color="auto"/>
        <w:bottom w:val="none" w:sz="0" w:space="0" w:color="auto"/>
        <w:right w:val="none" w:sz="0" w:space="0" w:color="auto"/>
      </w:divBdr>
    </w:div>
    <w:div w:id="2040202556">
      <w:bodyDiv w:val="1"/>
      <w:marLeft w:val="0"/>
      <w:marRight w:val="0"/>
      <w:marTop w:val="0"/>
      <w:marBottom w:val="0"/>
      <w:divBdr>
        <w:top w:val="none" w:sz="0" w:space="0" w:color="auto"/>
        <w:left w:val="none" w:sz="0" w:space="0" w:color="auto"/>
        <w:bottom w:val="none" w:sz="0" w:space="0" w:color="auto"/>
        <w:right w:val="none" w:sz="0" w:space="0" w:color="auto"/>
      </w:divBdr>
    </w:div>
    <w:div w:id="208491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644378A5EF454A8557AB5E6A7FB445" ma:contentTypeVersion="15" ma:contentTypeDescription="Create a new document." ma:contentTypeScope="" ma:versionID="1e21233724a5ca1213436e780cf2a3f6">
  <xsd:schema xmlns:xsd="http://www.w3.org/2001/XMLSchema" xmlns:xs="http://www.w3.org/2001/XMLSchema" xmlns:p="http://schemas.microsoft.com/office/2006/metadata/properties" xmlns:ns2="9243108b-ae61-4835-844e-58da801b77ba" xmlns:ns3="eebda7d3-fbd3-4fc2-a4cf-80344efde34f" targetNamespace="http://schemas.microsoft.com/office/2006/metadata/properties" ma:root="true" ma:fieldsID="0869004938449a0e122de5909967d89f" ns2:_="" ns3:_="">
    <xsd:import namespace="9243108b-ae61-4835-844e-58da801b77ba"/>
    <xsd:import namespace="eebda7d3-fbd3-4fc2-a4cf-80344efde3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3108b-ae61-4835-844e-58da801b77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bda7d3-fbd3-4fc2-a4cf-80344efde3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653805d-167a-4884-93c4-893c2425935f}" ma:internalName="TaxCatchAll" ma:showField="CatchAllData" ma:web="eebda7d3-fbd3-4fc2-a4cf-80344efde3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ebda7d3-fbd3-4fc2-a4cf-80344efde34f" xsi:nil="true"/>
    <lcf76f155ced4ddcb4097134ff3c332f xmlns="9243108b-ae61-4835-844e-58da801b77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E92491-F160-4B66-A133-F4C8B2D9776B}"/>
</file>

<file path=customXml/itemProps2.xml><?xml version="1.0" encoding="utf-8"?>
<ds:datastoreItem xmlns:ds="http://schemas.openxmlformats.org/officeDocument/2006/customXml" ds:itemID="{BD8C4234-FF77-417A-8190-A75B9FBFA1C5}">
  <ds:schemaRefs>
    <ds:schemaRef ds:uri="http://schemas.microsoft.com/sharepoint/v3/contenttype/forms"/>
  </ds:schemaRefs>
</ds:datastoreItem>
</file>

<file path=customXml/itemProps3.xml><?xml version="1.0" encoding="utf-8"?>
<ds:datastoreItem xmlns:ds="http://schemas.openxmlformats.org/officeDocument/2006/customXml" ds:itemID="{8B9F11D8-415F-9A44-B222-BCEB376EC273}">
  <ds:schemaRefs>
    <ds:schemaRef ds:uri="http://schemas.openxmlformats.org/officeDocument/2006/bibliography"/>
  </ds:schemaRefs>
</ds:datastoreItem>
</file>

<file path=customXml/itemProps4.xml><?xml version="1.0" encoding="utf-8"?>
<ds:datastoreItem xmlns:ds="http://schemas.openxmlformats.org/officeDocument/2006/customXml" ds:itemID="{20875810-C636-44E9-92BA-6630B6A04060}">
  <ds:schemaRefs>
    <ds:schemaRef ds:uri="http://schemas.microsoft.com/office/2006/metadata/properties"/>
    <ds:schemaRef ds:uri="http://schemas.microsoft.com/office/infopath/2007/PartnerControls"/>
    <ds:schemaRef ds:uri="eebda7d3-fbd3-4fc2-a4cf-80344efde34f"/>
    <ds:schemaRef ds:uri="9243108b-ae61-4835-844e-58da801b77b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Rebaone Ferguson</dc:creator>
  <cp:keywords/>
  <dc:description/>
  <cp:lastModifiedBy>Ainhoa Barrenechea Ezcurra</cp:lastModifiedBy>
  <cp:revision>10</cp:revision>
  <cp:lastPrinted>2022-03-03T13:48:00Z</cp:lastPrinted>
  <dcterms:created xsi:type="dcterms:W3CDTF">2024-06-20T06:22:00Z</dcterms:created>
  <dcterms:modified xsi:type="dcterms:W3CDTF">2024-06-20T06:30:00Z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0x010100A5644378A5EF454A8557AB5E6A7FB445</vt:lpwstr>
  </property>
  <property fmtid="{D5CDD505-2E9C-101B-9397-08002B2CF9AE}" pid="3" name="Order">
    <vt:r8>100</vt:r8>
  </property>
</Properties>
</file>