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0388" w14:textId="77777777" w:rsidR="008F3D1A" w:rsidRDefault="007854B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Mandate of the Independent Expert on the enjoyment of all human rights by older persons</w:t>
      </w:r>
    </w:p>
    <w:p w14:paraId="63B84941" w14:textId="77777777" w:rsidR="008F3D1A" w:rsidRDefault="008F3D1A">
      <w:pPr>
        <w:jc w:val="center"/>
        <w:rPr>
          <w:rFonts w:ascii="Times New Roman" w:eastAsia="Times New Roman" w:hAnsi="Times New Roman" w:cs="Times New Roman"/>
          <w:b/>
        </w:rPr>
      </w:pPr>
    </w:p>
    <w:p w14:paraId="2FDF1C14" w14:textId="77777777" w:rsidR="008F3D1A" w:rsidRDefault="007854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for inputs: Violence, abuse and neglect against older </w:t>
      </w:r>
      <w:proofErr w:type="gramStart"/>
      <w:r>
        <w:rPr>
          <w:rFonts w:ascii="Times New Roman" w:eastAsia="Times New Roman" w:hAnsi="Times New Roman" w:cs="Times New Roman"/>
          <w:b/>
          <w:sz w:val="24"/>
          <w:szCs w:val="24"/>
        </w:rPr>
        <w:t>persons</w:t>
      </w:r>
      <w:proofErr w:type="gramEnd"/>
    </w:p>
    <w:p w14:paraId="1D450076" w14:textId="77777777" w:rsidR="008F3D1A" w:rsidRDefault="008F3D1A">
      <w:pPr>
        <w:jc w:val="both"/>
        <w:rPr>
          <w:rFonts w:ascii="Times New Roman" w:eastAsia="Times New Roman" w:hAnsi="Times New Roman" w:cs="Times New Roman"/>
          <w:sz w:val="24"/>
          <w:szCs w:val="24"/>
        </w:rPr>
      </w:pPr>
    </w:p>
    <w:p w14:paraId="7B2F767F" w14:textId="77777777" w:rsidR="008F3D1A" w:rsidRDefault="007854B7">
      <w:pPr>
        <w:jc w:val="both"/>
        <w:rPr>
          <w:rFonts w:ascii="Times New Roman" w:eastAsia="Times New Roman" w:hAnsi="Times New Roman" w:cs="Times New Roman"/>
        </w:rPr>
      </w:pPr>
      <w:r>
        <w:rPr>
          <w:rFonts w:ascii="Times New Roman" w:eastAsia="Times New Roman" w:hAnsi="Times New Roman" w:cs="Times New Roman"/>
        </w:rPr>
        <w:t>Each year, the Independent Expert on the enjoyment of all human rights by older persons presents two thematic reports, one to the Human Rights Council and one to the General Assembly. In 2023, the Independent Expert will dedicate her thematic report to the</w:t>
      </w:r>
      <w:r>
        <w:rPr>
          <w:rFonts w:ascii="Times New Roman" w:eastAsia="Times New Roman" w:hAnsi="Times New Roman" w:cs="Times New Roman"/>
        </w:rPr>
        <w:t xml:space="preserve"> 54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session of the Human Rights Council to address and analyse violence, abuse and neglect of older persons. </w:t>
      </w:r>
    </w:p>
    <w:p w14:paraId="66E1D8DA" w14:textId="77777777" w:rsidR="008F3D1A" w:rsidRDefault="007854B7">
      <w:pPr>
        <w:jc w:val="both"/>
        <w:rPr>
          <w:rFonts w:ascii="Times New Roman" w:eastAsia="Times New Roman" w:hAnsi="Times New Roman" w:cs="Times New Roman"/>
        </w:rPr>
      </w:pPr>
      <w:r>
        <w:rPr>
          <w:rFonts w:ascii="Times New Roman" w:eastAsia="Times New Roman" w:hAnsi="Times New Roman" w:cs="Times New Roman"/>
        </w:rPr>
        <w:t>To inform her report, the Independent Expert wishes to receive written contributions (max. 1,500 words) from relevant stakeholders, including na</w:t>
      </w:r>
      <w:r>
        <w:rPr>
          <w:rFonts w:ascii="Times New Roman" w:eastAsia="Times New Roman" w:hAnsi="Times New Roman" w:cs="Times New Roman"/>
        </w:rPr>
        <w:t>tional and local governments, national and international non-governmental organizations, national human rights institutions, international and regional inter-governmental organizations, United Nations agencies and entities, activists, academics and older p</w:t>
      </w:r>
      <w:r>
        <w:rPr>
          <w:rFonts w:ascii="Times New Roman" w:eastAsia="Times New Roman" w:hAnsi="Times New Roman" w:cs="Times New Roman"/>
        </w:rPr>
        <w:t xml:space="preserve">ersons. </w:t>
      </w:r>
    </w:p>
    <w:p w14:paraId="014900A3" w14:textId="77777777" w:rsidR="008F3D1A" w:rsidRDefault="007854B7">
      <w:pPr>
        <w:jc w:val="both"/>
        <w:rPr>
          <w:rFonts w:ascii="Times New Roman" w:eastAsia="Times New Roman" w:hAnsi="Times New Roman" w:cs="Times New Roman"/>
        </w:rPr>
      </w:pPr>
      <w:r>
        <w:rPr>
          <w:rFonts w:ascii="Times New Roman" w:eastAsia="Times New Roman" w:hAnsi="Times New Roman" w:cs="Times New Roman"/>
        </w:rPr>
        <w:t xml:space="preserve">The Independent Expert strongly encourages sharing concrete examples of good practices on how to eliminate violence, abuse and neglect against older persons. </w:t>
      </w:r>
    </w:p>
    <w:p w14:paraId="68AA0DBB" w14:textId="77777777" w:rsidR="008F3D1A" w:rsidRDefault="007854B7">
      <w:pPr>
        <w:jc w:val="both"/>
        <w:rPr>
          <w:rFonts w:ascii="Times New Roman" w:eastAsia="Times New Roman" w:hAnsi="Times New Roman" w:cs="Times New Roman"/>
        </w:rPr>
      </w:pPr>
      <w:r>
        <w:rPr>
          <w:rFonts w:ascii="Times New Roman" w:eastAsia="Times New Roman" w:hAnsi="Times New Roman" w:cs="Times New Roman"/>
        </w:rPr>
        <w:t>The Independent Expert kindly invites all interested stakeholders to share their views a</w:t>
      </w:r>
      <w:r>
        <w:rPr>
          <w:rFonts w:ascii="Times New Roman" w:eastAsia="Times New Roman" w:hAnsi="Times New Roman" w:cs="Times New Roman"/>
        </w:rPr>
        <w:t>nd provide information on any or all the following issues:</w:t>
      </w:r>
    </w:p>
    <w:p w14:paraId="5EDDB8B1" w14:textId="77777777" w:rsidR="008F3D1A" w:rsidRPr="007854B7" w:rsidRDefault="007854B7">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sidRPr="007854B7">
        <w:rPr>
          <w:rFonts w:ascii="Times New Roman" w:eastAsia="Times New Roman" w:hAnsi="Times New Roman" w:cs="Times New Roman"/>
          <w:b/>
          <w:color w:val="000000"/>
        </w:rPr>
        <w:t>Legal, policy and institutional frameworks</w:t>
      </w:r>
      <w:r w:rsidRPr="007854B7">
        <w:rPr>
          <w:rFonts w:ascii="Times New Roman" w:eastAsia="Times New Roman" w:hAnsi="Times New Roman" w:cs="Times New Roman"/>
          <w:color w:val="000000"/>
        </w:rPr>
        <w:t>: is there a non-discrimination law that prohibits discrimination based on age? Is there a legislation on violence against persons and/or domestic violence</w:t>
      </w:r>
      <w:r w:rsidRPr="007854B7">
        <w:rPr>
          <w:rFonts w:ascii="Times New Roman" w:eastAsia="Times New Roman" w:hAnsi="Times New Roman" w:cs="Times New Roman"/>
          <w:color w:val="000000"/>
        </w:rPr>
        <w:t xml:space="preserve"> that includes violence, abuse and/or neglect of older persons? Does the law establish a specialised independent body receiving complaints of discrimination based on age? Is there a national plan, policy or strategy to address violence against older person</w:t>
      </w:r>
      <w:r w:rsidRPr="007854B7">
        <w:rPr>
          <w:rFonts w:ascii="Times New Roman" w:eastAsia="Times New Roman" w:hAnsi="Times New Roman" w:cs="Times New Roman"/>
          <w:color w:val="000000"/>
        </w:rPr>
        <w:t xml:space="preserve">s, that is overseen by a national mechanism to monitor and implement it? Please provide detailed information and relevant documents, if applicable. </w:t>
      </w:r>
    </w:p>
    <w:p w14:paraId="7B0349F8" w14:textId="666FAC46" w:rsidR="008F3D1A" w:rsidRDefault="007854B7">
      <w:pPr>
        <w:pBdr>
          <w:top w:val="nil"/>
          <w:left w:val="nil"/>
          <w:bottom w:val="nil"/>
          <w:right w:val="nil"/>
          <w:between w:val="nil"/>
        </w:pBdr>
        <w:spacing w:after="0"/>
        <w:ind w:left="720"/>
        <w:jc w:val="both"/>
        <w:rPr>
          <w:rFonts w:ascii="Times New Roman" w:eastAsia="Times New Roman" w:hAnsi="Times New Roman" w:cs="Times New Roman"/>
          <w:color w:val="000000"/>
        </w:rPr>
      </w:pPr>
      <w:r w:rsidRPr="007854B7">
        <w:rPr>
          <w:rFonts w:ascii="Times New Roman" w:eastAsia="Times New Roman" w:hAnsi="Times New Roman" w:cs="Times New Roman"/>
        </w:rPr>
        <w:t>New Zealand does not currently have legislation or a dedicated body that specifically addresses</w:t>
      </w:r>
      <w:r>
        <w:rPr>
          <w:rFonts w:ascii="Times New Roman" w:eastAsia="Times New Roman" w:hAnsi="Times New Roman" w:cs="Times New Roman"/>
        </w:rPr>
        <w:t xml:space="preserve"> age-related discrimination and/or violence. We rely on generic human rights legislation that is aimed at protecting the general population. Therefore, in the ab</w:t>
      </w:r>
      <w:r>
        <w:rPr>
          <w:rFonts w:ascii="Times New Roman" w:eastAsia="Times New Roman" w:hAnsi="Times New Roman" w:cs="Times New Roman"/>
        </w:rPr>
        <w:t>sence of</w:t>
      </w:r>
      <w:r>
        <w:rPr>
          <w:rFonts w:ascii="Times New Roman" w:eastAsia="Times New Roman" w:hAnsi="Times New Roman" w:cs="Times New Roman"/>
        </w:rPr>
        <w:t xml:space="preserve"> a formal government mechanism, it lies in the domain of community organisations such as Age Concern to raise awareness, monitor, intervene and prevent such occurrences to the best of its ability.</w:t>
      </w:r>
    </w:p>
    <w:p w14:paraId="4839AFF8" w14:textId="77777777" w:rsidR="008F3D1A" w:rsidRDefault="008F3D1A">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6820A71D" w14:textId="77777777" w:rsidR="008F3D1A" w:rsidRPr="007854B7" w:rsidRDefault="007854B7">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sidRPr="007854B7">
        <w:rPr>
          <w:rFonts w:ascii="Times New Roman" w:eastAsia="Times New Roman" w:hAnsi="Times New Roman" w:cs="Times New Roman"/>
          <w:b/>
          <w:color w:val="000000"/>
        </w:rPr>
        <w:t>Manifestations of violence</w:t>
      </w:r>
      <w:r w:rsidRPr="007854B7">
        <w:rPr>
          <w:rFonts w:ascii="Times New Roman" w:eastAsia="Times New Roman" w:hAnsi="Times New Roman" w:cs="Times New Roman"/>
          <w:color w:val="000000"/>
        </w:rPr>
        <w:t>: what forms of violenc</w:t>
      </w:r>
      <w:r w:rsidRPr="007854B7">
        <w:rPr>
          <w:rFonts w:ascii="Times New Roman" w:eastAsia="Times New Roman" w:hAnsi="Times New Roman" w:cs="Times New Roman"/>
          <w:color w:val="000000"/>
        </w:rPr>
        <w:t>e, abuse and neglect are older persons facing? In which settings does it happen? Please provide detailed information.</w:t>
      </w:r>
    </w:p>
    <w:p w14:paraId="47B80490" w14:textId="77777777" w:rsidR="008F3D1A" w:rsidRPr="007854B7" w:rsidRDefault="007854B7">
      <w:pPr>
        <w:pBdr>
          <w:top w:val="nil"/>
          <w:left w:val="nil"/>
          <w:bottom w:val="nil"/>
          <w:right w:val="nil"/>
          <w:between w:val="nil"/>
        </w:pBdr>
        <w:spacing w:after="0"/>
        <w:ind w:left="720"/>
        <w:jc w:val="both"/>
        <w:rPr>
          <w:rFonts w:ascii="Times New Roman" w:eastAsia="Times New Roman" w:hAnsi="Times New Roman" w:cs="Times New Roman"/>
          <w:color w:val="000000"/>
        </w:rPr>
      </w:pPr>
      <w:r w:rsidRPr="007854B7">
        <w:rPr>
          <w:rFonts w:ascii="Times New Roman" w:eastAsia="Times New Roman" w:hAnsi="Times New Roman" w:cs="Times New Roman"/>
          <w:color w:val="000000"/>
        </w:rPr>
        <w:t>Physical, psychological, financial, institutional, sexual and neglect (including self-neglect)</w:t>
      </w:r>
    </w:p>
    <w:p w14:paraId="7993D9E8" w14:textId="77777777" w:rsidR="008F3D1A" w:rsidRDefault="008F3D1A">
      <w:pPr>
        <w:pBdr>
          <w:top w:val="nil"/>
          <w:left w:val="nil"/>
          <w:bottom w:val="nil"/>
          <w:right w:val="nil"/>
          <w:between w:val="nil"/>
        </w:pBdr>
        <w:spacing w:after="0"/>
        <w:ind w:left="720"/>
        <w:jc w:val="both"/>
        <w:rPr>
          <w:rFonts w:ascii="Times New Roman" w:eastAsia="Times New Roman" w:hAnsi="Times New Roman" w:cs="Times New Roman"/>
          <w:highlight w:val="yellow"/>
        </w:rPr>
      </w:pPr>
    </w:p>
    <w:p w14:paraId="381B9211" w14:textId="77777777" w:rsidR="008F3D1A" w:rsidRDefault="007854B7">
      <w:pPr>
        <w:pBdr>
          <w:top w:val="nil"/>
          <w:left w:val="nil"/>
          <w:bottom w:val="nil"/>
          <w:right w:val="nil"/>
          <w:between w:val="nil"/>
        </w:pBdr>
        <w:spacing w:after="0"/>
        <w:ind w:left="720"/>
        <w:jc w:val="both"/>
        <w:rPr>
          <w:rFonts w:ascii="Times New Roman" w:eastAsia="Times New Roman" w:hAnsi="Times New Roman" w:cs="Times New Roman"/>
        </w:rPr>
      </w:pPr>
      <w:r>
        <w:rPr>
          <w:rFonts w:ascii="Times New Roman" w:eastAsia="Times New Roman" w:hAnsi="Times New Roman" w:cs="Times New Roman"/>
        </w:rPr>
        <w:t>Violence, abuse and neglect of older peopl</w:t>
      </w:r>
      <w:r>
        <w:rPr>
          <w:rFonts w:ascii="Times New Roman" w:eastAsia="Times New Roman" w:hAnsi="Times New Roman" w:cs="Times New Roman"/>
        </w:rPr>
        <w:t xml:space="preserve">e can manifest across an entire spectrum </w:t>
      </w:r>
      <w:proofErr w:type="gramStart"/>
      <w:r>
        <w:rPr>
          <w:rFonts w:ascii="Times New Roman" w:eastAsia="Times New Roman" w:hAnsi="Times New Roman" w:cs="Times New Roman"/>
        </w:rPr>
        <w:t>of  physical</w:t>
      </w:r>
      <w:proofErr w:type="gramEnd"/>
      <w:r>
        <w:rPr>
          <w:rFonts w:ascii="Times New Roman" w:eastAsia="Times New Roman" w:hAnsi="Times New Roman" w:cs="Times New Roman"/>
        </w:rPr>
        <w:t>, psychological,  financial and institutional involvement.</w:t>
      </w:r>
    </w:p>
    <w:p w14:paraId="14BF6886" w14:textId="77777777" w:rsidR="008F3D1A" w:rsidRDefault="008F3D1A">
      <w:pPr>
        <w:pBdr>
          <w:top w:val="nil"/>
          <w:left w:val="nil"/>
          <w:bottom w:val="nil"/>
          <w:right w:val="nil"/>
          <w:between w:val="nil"/>
        </w:pBdr>
        <w:spacing w:after="0"/>
        <w:ind w:left="720"/>
        <w:jc w:val="both"/>
        <w:rPr>
          <w:rFonts w:ascii="Times New Roman" w:eastAsia="Times New Roman" w:hAnsi="Times New Roman" w:cs="Times New Roman"/>
        </w:rPr>
      </w:pPr>
    </w:p>
    <w:p w14:paraId="0E19A810" w14:textId="77777777" w:rsidR="008F3D1A" w:rsidRDefault="007854B7">
      <w:pPr>
        <w:numPr>
          <w:ilvl w:val="0"/>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Physical abuse may </w:t>
      </w:r>
      <w:r>
        <w:rPr>
          <w:rFonts w:ascii="Times New Roman" w:eastAsia="Times New Roman" w:hAnsi="Times New Roman" w:cs="Times New Roman"/>
        </w:rPr>
        <w:t>include (but is not necessarily limited to)</w:t>
      </w:r>
      <w:r>
        <w:rPr>
          <w:rFonts w:ascii="Times New Roman" w:eastAsia="Times New Roman" w:hAnsi="Times New Roman" w:cs="Times New Roman"/>
          <w:color w:val="000000"/>
        </w:rPr>
        <w:t xml:space="preserve"> hitting, pushing, over-medicating, </w:t>
      </w:r>
      <w:r>
        <w:rPr>
          <w:rFonts w:ascii="Times New Roman" w:eastAsia="Times New Roman" w:hAnsi="Times New Roman" w:cs="Times New Roman"/>
        </w:rPr>
        <w:t>the i</w:t>
      </w:r>
      <w:r>
        <w:rPr>
          <w:rFonts w:ascii="Times New Roman" w:eastAsia="Times New Roman" w:hAnsi="Times New Roman" w:cs="Times New Roman"/>
          <w:color w:val="000000"/>
        </w:rPr>
        <w:t>nappropriate use of restraints and/or confinement.</w:t>
      </w:r>
    </w:p>
    <w:p w14:paraId="095116F4" w14:textId="77777777" w:rsidR="008F3D1A" w:rsidRDefault="008F3D1A">
      <w:pPr>
        <w:pBdr>
          <w:top w:val="nil"/>
          <w:left w:val="nil"/>
          <w:bottom w:val="nil"/>
          <w:right w:val="nil"/>
          <w:between w:val="nil"/>
        </w:pBdr>
        <w:spacing w:after="0"/>
        <w:ind w:left="1440"/>
        <w:jc w:val="both"/>
        <w:rPr>
          <w:rFonts w:ascii="Times New Roman" w:eastAsia="Times New Roman" w:hAnsi="Times New Roman" w:cs="Times New Roman"/>
        </w:rPr>
      </w:pPr>
    </w:p>
    <w:p w14:paraId="06EA3768" w14:textId="77777777" w:rsidR="008F3D1A" w:rsidRDefault="007854B7">
      <w:pPr>
        <w:numPr>
          <w:ilvl w:val="0"/>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Psychological abuse may include ridicule and humiliation, threats, coercion, bullying, control, social isolation, prevention of choice, hostility and/or lack of affection</w:t>
      </w:r>
      <w:r>
        <w:rPr>
          <w:rFonts w:ascii="Times New Roman" w:eastAsia="Times New Roman" w:hAnsi="Times New Roman" w:cs="Times New Roman"/>
        </w:rPr>
        <w:t>, and being cut off from family an</w:t>
      </w:r>
      <w:r>
        <w:rPr>
          <w:rFonts w:ascii="Times New Roman" w:eastAsia="Times New Roman" w:hAnsi="Times New Roman" w:cs="Times New Roman"/>
        </w:rPr>
        <w:t>d loved ones.</w:t>
      </w:r>
    </w:p>
    <w:p w14:paraId="625C3D10" w14:textId="77777777" w:rsidR="008F3D1A" w:rsidRDefault="008F3D1A">
      <w:pPr>
        <w:pBdr>
          <w:top w:val="nil"/>
          <w:left w:val="nil"/>
          <w:bottom w:val="nil"/>
          <w:right w:val="nil"/>
          <w:between w:val="nil"/>
        </w:pBdr>
        <w:spacing w:after="0"/>
        <w:ind w:left="2160"/>
        <w:jc w:val="both"/>
        <w:rPr>
          <w:rFonts w:ascii="Times New Roman" w:eastAsia="Times New Roman" w:hAnsi="Times New Roman" w:cs="Times New Roman"/>
        </w:rPr>
      </w:pPr>
    </w:p>
    <w:p w14:paraId="079F7611" w14:textId="77777777" w:rsidR="008F3D1A" w:rsidRDefault="007854B7">
      <w:pPr>
        <w:numPr>
          <w:ilvl w:val="0"/>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Financial abuse </w:t>
      </w:r>
      <w:r>
        <w:rPr>
          <w:rFonts w:ascii="Times New Roman" w:eastAsia="Times New Roman" w:hAnsi="Times New Roman" w:cs="Times New Roman"/>
        </w:rPr>
        <w:t>is very common (</w:t>
      </w:r>
      <w:r>
        <w:rPr>
          <w:rFonts w:ascii="Times New Roman" w:eastAsia="Times New Roman" w:hAnsi="Times New Roman" w:cs="Times New Roman"/>
          <w:color w:val="000000"/>
        </w:rPr>
        <w:t xml:space="preserve">over 50% of </w:t>
      </w:r>
      <w:r>
        <w:rPr>
          <w:rFonts w:ascii="Times New Roman" w:eastAsia="Times New Roman" w:hAnsi="Times New Roman" w:cs="Times New Roman"/>
        </w:rPr>
        <w:t>abuse</w:t>
      </w:r>
      <w:r>
        <w:rPr>
          <w:rFonts w:ascii="Times New Roman" w:eastAsia="Times New Roman" w:hAnsi="Times New Roman" w:cs="Times New Roman"/>
          <w:color w:val="000000"/>
        </w:rPr>
        <w:t xml:space="preserve"> cases are financial</w:t>
      </w:r>
      <w:r>
        <w:rPr>
          <w:rFonts w:ascii="Times New Roman" w:eastAsia="Times New Roman" w:hAnsi="Times New Roman" w:cs="Times New Roman"/>
        </w:rPr>
        <w:t xml:space="preserve">) and generally involve theft from an older person. </w:t>
      </w:r>
      <w:r>
        <w:rPr>
          <w:rFonts w:ascii="Times New Roman" w:eastAsia="Times New Roman" w:hAnsi="Times New Roman" w:cs="Times New Roman"/>
          <w:color w:val="000000"/>
        </w:rPr>
        <w:t xml:space="preserve"> </w:t>
      </w:r>
      <w:r>
        <w:rPr>
          <w:rFonts w:ascii="Times New Roman" w:eastAsia="Times New Roman" w:hAnsi="Times New Roman" w:cs="Times New Roman"/>
        </w:rPr>
        <w:t>Victims report losing</w:t>
      </w:r>
      <w:r>
        <w:rPr>
          <w:rFonts w:ascii="Times New Roman" w:eastAsia="Times New Roman" w:hAnsi="Times New Roman" w:cs="Times New Roman"/>
          <w:color w:val="000000"/>
        </w:rPr>
        <w:t xml:space="preserve"> </w:t>
      </w:r>
      <w:r>
        <w:rPr>
          <w:rFonts w:ascii="Times New Roman" w:eastAsia="Times New Roman" w:hAnsi="Times New Roman" w:cs="Times New Roman"/>
        </w:rPr>
        <w:t>anything from</w:t>
      </w:r>
      <w:r>
        <w:rPr>
          <w:rFonts w:ascii="Times New Roman" w:eastAsia="Times New Roman" w:hAnsi="Times New Roman" w:cs="Times New Roman"/>
          <w:color w:val="000000"/>
        </w:rPr>
        <w:t xml:space="preserve"> a few dollars to millions of dollars. Furthermore, </w:t>
      </w:r>
      <w:r>
        <w:rPr>
          <w:rFonts w:ascii="Times New Roman" w:eastAsia="Times New Roman" w:hAnsi="Times New Roman" w:cs="Times New Roman"/>
        </w:rPr>
        <w:t>o</w:t>
      </w:r>
      <w:r>
        <w:rPr>
          <w:rFonts w:ascii="Times New Roman" w:eastAsia="Times New Roman" w:hAnsi="Times New Roman" w:cs="Times New Roman"/>
          <w:color w:val="000000"/>
        </w:rPr>
        <w:t>l</w:t>
      </w:r>
      <w:r>
        <w:rPr>
          <w:rFonts w:ascii="Times New Roman" w:eastAsia="Times New Roman" w:hAnsi="Times New Roman" w:cs="Times New Roman"/>
        </w:rPr>
        <w:t>der people are highly suscepti</w:t>
      </w:r>
      <w:r>
        <w:rPr>
          <w:rFonts w:ascii="Times New Roman" w:eastAsia="Times New Roman" w:hAnsi="Times New Roman" w:cs="Times New Roman"/>
        </w:rPr>
        <w:t>ble to scams and online fraud, and therefore commonly experience devastating f</w:t>
      </w:r>
      <w:r>
        <w:rPr>
          <w:rFonts w:ascii="Times New Roman" w:eastAsia="Times New Roman" w:hAnsi="Times New Roman" w:cs="Times New Roman"/>
          <w:color w:val="000000"/>
        </w:rPr>
        <w:t>inancial losses through these channe</w:t>
      </w:r>
      <w:r>
        <w:rPr>
          <w:rFonts w:ascii="Times New Roman" w:eastAsia="Times New Roman" w:hAnsi="Times New Roman" w:cs="Times New Roman"/>
        </w:rPr>
        <w:t>ls.</w:t>
      </w:r>
    </w:p>
    <w:p w14:paraId="0B812932" w14:textId="77777777" w:rsidR="008F3D1A" w:rsidRDefault="008F3D1A">
      <w:pPr>
        <w:pBdr>
          <w:top w:val="nil"/>
          <w:left w:val="nil"/>
          <w:bottom w:val="nil"/>
          <w:right w:val="nil"/>
          <w:between w:val="nil"/>
        </w:pBdr>
        <w:spacing w:after="0"/>
        <w:ind w:left="2160"/>
        <w:jc w:val="both"/>
        <w:rPr>
          <w:rFonts w:ascii="Times New Roman" w:eastAsia="Times New Roman" w:hAnsi="Times New Roman" w:cs="Times New Roman"/>
        </w:rPr>
      </w:pPr>
    </w:p>
    <w:p w14:paraId="75160D6C" w14:textId="77777777" w:rsidR="008F3D1A" w:rsidRDefault="007854B7">
      <w:pPr>
        <w:numPr>
          <w:ilvl w:val="0"/>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color w:val="000000"/>
        </w:rPr>
        <w:t>nstitutional</w:t>
      </w:r>
      <w:r>
        <w:rPr>
          <w:rFonts w:ascii="Times New Roman" w:eastAsia="Times New Roman" w:hAnsi="Times New Roman" w:cs="Times New Roman"/>
        </w:rPr>
        <w:t xml:space="preserve"> abuse can be insidious and less visible.  For example </w:t>
      </w:r>
      <w:proofErr w:type="gramStart"/>
      <w:r>
        <w:rPr>
          <w:rFonts w:ascii="Times New Roman" w:eastAsia="Times New Roman" w:hAnsi="Times New Roman" w:cs="Times New Roman"/>
        </w:rPr>
        <w:t>it  may</w:t>
      </w:r>
      <w:proofErr w:type="gramEnd"/>
      <w:r>
        <w:rPr>
          <w:rFonts w:ascii="Times New Roman" w:eastAsia="Times New Roman" w:hAnsi="Times New Roman" w:cs="Times New Roman"/>
        </w:rPr>
        <w:t xml:space="preserve"> manifest as</w:t>
      </w:r>
      <w:r>
        <w:rPr>
          <w:rFonts w:ascii="Times New Roman" w:eastAsia="Times New Roman" w:hAnsi="Times New Roman" w:cs="Times New Roman"/>
          <w:color w:val="000000"/>
        </w:rPr>
        <w:t xml:space="preserve"> rigid routines that disregard </w:t>
      </w:r>
      <w:r>
        <w:rPr>
          <w:rFonts w:ascii="Times New Roman" w:eastAsia="Times New Roman" w:hAnsi="Times New Roman" w:cs="Times New Roman"/>
        </w:rPr>
        <w:t>the preferences of individuals, or a</w:t>
      </w:r>
      <w:r>
        <w:rPr>
          <w:rFonts w:ascii="Times New Roman" w:eastAsia="Times New Roman" w:hAnsi="Times New Roman" w:cs="Times New Roman"/>
          <w:color w:val="000000"/>
        </w:rPr>
        <w:t xml:space="preserve"> lack of respect for a person's culture or customs and inappropriate rationing of continence products. In the past </w:t>
      </w:r>
      <w:r>
        <w:rPr>
          <w:rFonts w:ascii="Times New Roman" w:eastAsia="Times New Roman" w:hAnsi="Times New Roman" w:cs="Times New Roman"/>
          <w:color w:val="000000"/>
        </w:rPr>
        <w:t>three years of the pandemi</w:t>
      </w:r>
      <w:r>
        <w:rPr>
          <w:rFonts w:ascii="Times New Roman" w:eastAsia="Times New Roman" w:hAnsi="Times New Roman" w:cs="Times New Roman"/>
        </w:rPr>
        <w:t>c there was huge</w:t>
      </w:r>
      <w:r>
        <w:rPr>
          <w:rFonts w:ascii="Times New Roman" w:eastAsia="Times New Roman" w:hAnsi="Times New Roman" w:cs="Times New Roman"/>
          <w:color w:val="000000"/>
        </w:rPr>
        <w:t xml:space="preserve"> pressure on </w:t>
      </w:r>
      <w:proofErr w:type="gramStart"/>
      <w:r>
        <w:rPr>
          <w:rFonts w:ascii="Times New Roman" w:eastAsia="Times New Roman" w:hAnsi="Times New Roman" w:cs="Times New Roman"/>
          <w:color w:val="000000"/>
        </w:rPr>
        <w:t>staffing, and</w:t>
      </w:r>
      <w:proofErr w:type="gramEnd"/>
      <w:r>
        <w:rPr>
          <w:rFonts w:ascii="Times New Roman" w:eastAsia="Times New Roman" w:hAnsi="Times New Roman" w:cs="Times New Roman"/>
          <w:color w:val="000000"/>
        </w:rPr>
        <w:t xml:space="preserve"> may cases of neglect cam</w:t>
      </w:r>
      <w:r>
        <w:rPr>
          <w:rFonts w:ascii="Times New Roman" w:eastAsia="Times New Roman" w:hAnsi="Times New Roman" w:cs="Times New Roman"/>
        </w:rPr>
        <w:t>e to light that were a direct result of low</w:t>
      </w:r>
      <w:r>
        <w:rPr>
          <w:rFonts w:ascii="Times New Roman" w:eastAsia="Times New Roman" w:hAnsi="Times New Roman" w:cs="Times New Roman"/>
          <w:color w:val="000000"/>
        </w:rPr>
        <w:t xml:space="preserve"> staff</w:t>
      </w:r>
      <w:r>
        <w:rPr>
          <w:rFonts w:ascii="Times New Roman" w:eastAsia="Times New Roman" w:hAnsi="Times New Roman" w:cs="Times New Roman"/>
        </w:rPr>
        <w:t xml:space="preserve">-to-patient </w:t>
      </w:r>
      <w:r>
        <w:rPr>
          <w:rFonts w:ascii="Times New Roman" w:eastAsia="Times New Roman" w:hAnsi="Times New Roman" w:cs="Times New Roman"/>
          <w:color w:val="000000"/>
        </w:rPr>
        <w:t xml:space="preserve">ratios. </w:t>
      </w:r>
      <w:r>
        <w:rPr>
          <w:rFonts w:ascii="Times New Roman" w:eastAsia="Times New Roman" w:hAnsi="Times New Roman" w:cs="Times New Roman"/>
        </w:rPr>
        <w:t>S</w:t>
      </w:r>
      <w:r>
        <w:rPr>
          <w:rFonts w:ascii="Times New Roman" w:eastAsia="Times New Roman" w:hAnsi="Times New Roman" w:cs="Times New Roman"/>
          <w:color w:val="000000"/>
        </w:rPr>
        <w:t>maller towns have</w:t>
      </w:r>
      <w:r>
        <w:rPr>
          <w:rFonts w:ascii="Times New Roman" w:eastAsia="Times New Roman" w:hAnsi="Times New Roman" w:cs="Times New Roman"/>
        </w:rPr>
        <w:t xml:space="preserve"> significantly fewer residential providers, and this means that there are le</w:t>
      </w:r>
      <w:r>
        <w:rPr>
          <w:rFonts w:ascii="Times New Roman" w:eastAsia="Times New Roman" w:hAnsi="Times New Roman" w:cs="Times New Roman"/>
        </w:rPr>
        <w:t xml:space="preserve">ss residential options for an elderly person. When an abusive or neglectful situation arises, they are often unwilling to complain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fear of reprisal and no alternative residence to transfer to.</w:t>
      </w:r>
      <w:r>
        <w:rPr>
          <w:rFonts w:ascii="Times New Roman" w:eastAsia="Times New Roman" w:hAnsi="Times New Roman" w:cs="Times New Roman"/>
          <w:color w:val="000000"/>
        </w:rPr>
        <w:t xml:space="preserve"> </w:t>
      </w:r>
    </w:p>
    <w:p w14:paraId="6A0DD328" w14:textId="77777777" w:rsidR="008F3D1A" w:rsidRDefault="008F3D1A">
      <w:pPr>
        <w:pBdr>
          <w:top w:val="nil"/>
          <w:left w:val="nil"/>
          <w:bottom w:val="nil"/>
          <w:right w:val="nil"/>
          <w:between w:val="nil"/>
        </w:pBdr>
        <w:spacing w:after="0"/>
        <w:ind w:left="2160"/>
        <w:jc w:val="both"/>
        <w:rPr>
          <w:rFonts w:ascii="Times New Roman" w:eastAsia="Times New Roman" w:hAnsi="Times New Roman" w:cs="Times New Roman"/>
        </w:rPr>
      </w:pPr>
    </w:p>
    <w:p w14:paraId="2F6A872A" w14:textId="77777777" w:rsidR="008F3D1A" w:rsidRDefault="007854B7">
      <w:pPr>
        <w:numPr>
          <w:ilvl w:val="0"/>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Sexual abuse o</w:t>
      </w:r>
      <w:r>
        <w:rPr>
          <w:rFonts w:ascii="Times New Roman" w:eastAsia="Times New Roman" w:hAnsi="Times New Roman" w:cs="Times New Roman"/>
        </w:rPr>
        <w:t>f</w:t>
      </w:r>
      <w:r>
        <w:rPr>
          <w:rFonts w:ascii="Times New Roman" w:eastAsia="Times New Roman" w:hAnsi="Times New Roman" w:cs="Times New Roman"/>
          <w:color w:val="000000"/>
        </w:rPr>
        <w:t xml:space="preserve"> elder</w:t>
      </w:r>
      <w:r>
        <w:rPr>
          <w:rFonts w:ascii="Times New Roman" w:eastAsia="Times New Roman" w:hAnsi="Times New Roman" w:cs="Times New Roman"/>
        </w:rPr>
        <w:t>ly</w:t>
      </w:r>
      <w:r>
        <w:rPr>
          <w:rFonts w:ascii="Times New Roman" w:eastAsia="Times New Roman" w:hAnsi="Times New Roman" w:cs="Times New Roman"/>
          <w:color w:val="000000"/>
        </w:rPr>
        <w:t xml:space="preserve"> people is unfortu</w:t>
      </w:r>
      <w:r>
        <w:rPr>
          <w:rFonts w:ascii="Times New Roman" w:eastAsia="Times New Roman" w:hAnsi="Times New Roman" w:cs="Times New Roman"/>
        </w:rPr>
        <w:t>nately</w:t>
      </w:r>
      <w:r>
        <w:rPr>
          <w:rFonts w:ascii="Times New Roman" w:eastAsia="Times New Roman" w:hAnsi="Times New Roman" w:cs="Times New Roman"/>
          <w:color w:val="000000"/>
        </w:rPr>
        <w:t xml:space="preserve"> on</w:t>
      </w:r>
      <w:r>
        <w:rPr>
          <w:rFonts w:ascii="Times New Roman" w:eastAsia="Times New Roman" w:hAnsi="Times New Roman" w:cs="Times New Roman"/>
        </w:rPr>
        <w:t xml:space="preserve">ly </w:t>
      </w:r>
      <w:r>
        <w:rPr>
          <w:rFonts w:ascii="Times New Roman" w:eastAsia="Times New Roman" w:hAnsi="Times New Roman" w:cs="Times New Roman"/>
          <w:color w:val="000000"/>
        </w:rPr>
        <w:t>infr</w:t>
      </w:r>
      <w:r>
        <w:rPr>
          <w:rFonts w:ascii="Times New Roman" w:eastAsia="Times New Roman" w:hAnsi="Times New Roman" w:cs="Times New Roman"/>
          <w:color w:val="000000"/>
        </w:rPr>
        <w:t xml:space="preserve">equently reported to community services. </w:t>
      </w:r>
      <w:r>
        <w:rPr>
          <w:rFonts w:ascii="Times New Roman" w:eastAsia="Times New Roman" w:hAnsi="Times New Roman" w:cs="Times New Roman"/>
        </w:rPr>
        <w:t xml:space="preserve"> This does not mean there is no incidence of it, rather that due to under-reporting its actual prevalence is an unknown. Our organisation is very concerned about how extensive this issue may </w:t>
      </w:r>
      <w:proofErr w:type="gramStart"/>
      <w:r>
        <w:rPr>
          <w:rFonts w:ascii="Times New Roman" w:eastAsia="Times New Roman" w:hAnsi="Times New Roman" w:cs="Times New Roman"/>
        </w:rPr>
        <w:t>actually be</w:t>
      </w:r>
      <w:proofErr w:type="gramEnd"/>
      <w:r>
        <w:rPr>
          <w:rFonts w:ascii="Times New Roman" w:eastAsia="Times New Roman" w:hAnsi="Times New Roman" w:cs="Times New Roman"/>
        </w:rPr>
        <w:t>.</w:t>
      </w:r>
      <w:r>
        <w:rPr>
          <w:rFonts w:ascii="Times New Roman" w:eastAsia="Times New Roman" w:hAnsi="Times New Roman" w:cs="Times New Roman"/>
          <w:color w:val="000000"/>
        </w:rPr>
        <w:t xml:space="preserve"> </w:t>
      </w:r>
    </w:p>
    <w:p w14:paraId="24D023BC" w14:textId="77777777" w:rsidR="008F3D1A" w:rsidRDefault="008F3D1A">
      <w:pPr>
        <w:pBdr>
          <w:top w:val="nil"/>
          <w:left w:val="nil"/>
          <w:bottom w:val="nil"/>
          <w:right w:val="nil"/>
          <w:between w:val="nil"/>
        </w:pBdr>
        <w:spacing w:after="0"/>
        <w:ind w:left="2160"/>
        <w:jc w:val="both"/>
        <w:rPr>
          <w:rFonts w:ascii="Times New Roman" w:eastAsia="Times New Roman" w:hAnsi="Times New Roman" w:cs="Times New Roman"/>
        </w:rPr>
      </w:pPr>
    </w:p>
    <w:p w14:paraId="5FF7B617" w14:textId="6530E4F3" w:rsidR="008F3D1A" w:rsidRDefault="007854B7">
      <w:pPr>
        <w:numPr>
          <w:ilvl w:val="0"/>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Self-n</w:t>
      </w:r>
      <w:r>
        <w:rPr>
          <w:rFonts w:ascii="Times New Roman" w:eastAsia="Times New Roman" w:hAnsi="Times New Roman" w:cs="Times New Roman"/>
          <w:color w:val="000000"/>
        </w:rPr>
        <w:t>egl</w:t>
      </w:r>
      <w:r>
        <w:rPr>
          <w:rFonts w:ascii="Times New Roman" w:eastAsia="Times New Roman" w:hAnsi="Times New Roman" w:cs="Times New Roman"/>
          <w:color w:val="000000"/>
        </w:rPr>
        <w:t xml:space="preserve">ect </w:t>
      </w:r>
      <w:r>
        <w:rPr>
          <w:rFonts w:ascii="Times New Roman" w:eastAsia="Times New Roman" w:hAnsi="Times New Roman" w:cs="Times New Roman"/>
        </w:rPr>
        <w:t xml:space="preserve">by the elderly </w:t>
      </w:r>
      <w:r>
        <w:rPr>
          <w:rFonts w:ascii="Times New Roman" w:eastAsia="Times New Roman" w:hAnsi="Times New Roman" w:cs="Times New Roman"/>
          <w:color w:val="000000"/>
        </w:rPr>
        <w:t xml:space="preserve">is a very complex issue. In New Zealand, we deal with many </w:t>
      </w:r>
      <w:r>
        <w:rPr>
          <w:rFonts w:ascii="Times New Roman" w:eastAsia="Times New Roman" w:hAnsi="Times New Roman" w:cs="Times New Roman"/>
        </w:rPr>
        <w:t>older people</w:t>
      </w:r>
      <w:r>
        <w:rPr>
          <w:rFonts w:ascii="Times New Roman" w:eastAsia="Times New Roman" w:hAnsi="Times New Roman" w:cs="Times New Roman"/>
          <w:color w:val="000000"/>
        </w:rPr>
        <w:t xml:space="preserve"> who </w:t>
      </w:r>
      <w:r>
        <w:rPr>
          <w:rFonts w:ascii="Times New Roman" w:eastAsia="Times New Roman" w:hAnsi="Times New Roman" w:cs="Times New Roman"/>
        </w:rPr>
        <w:t>have developed</w:t>
      </w:r>
      <w:r>
        <w:rPr>
          <w:rFonts w:ascii="Times New Roman" w:eastAsia="Times New Roman" w:hAnsi="Times New Roman" w:cs="Times New Roman"/>
          <w:color w:val="000000"/>
        </w:rPr>
        <w:t xml:space="preserve"> a hoarding disorder</w:t>
      </w:r>
      <w:r>
        <w:rPr>
          <w:rFonts w:ascii="Times New Roman" w:eastAsia="Times New Roman" w:hAnsi="Times New Roman" w:cs="Times New Roman"/>
        </w:rPr>
        <w:t>,</w:t>
      </w:r>
      <w:r>
        <w:rPr>
          <w:rFonts w:ascii="Times New Roman" w:eastAsia="Times New Roman" w:hAnsi="Times New Roman" w:cs="Times New Roman"/>
          <w:color w:val="000000"/>
        </w:rPr>
        <w:t xml:space="preserve"> but </w:t>
      </w:r>
      <w:proofErr w:type="gramStart"/>
      <w:r>
        <w:rPr>
          <w:rFonts w:ascii="Times New Roman" w:eastAsia="Times New Roman" w:hAnsi="Times New Roman" w:cs="Times New Roman"/>
        </w:rPr>
        <w:t xml:space="preserve">our </w:t>
      </w:r>
      <w:r>
        <w:rPr>
          <w:rFonts w:ascii="Times New Roman" w:eastAsia="Times New Roman" w:hAnsi="Times New Roman" w:cs="Times New Roman"/>
          <w:color w:val="000000"/>
        </w:rPr>
        <w:t xml:space="preserve"> service</w:t>
      </w:r>
      <w:proofErr w:type="gramEnd"/>
      <w:r>
        <w:rPr>
          <w:rFonts w:ascii="Times New Roman" w:eastAsia="Times New Roman" w:hAnsi="Times New Roman" w:cs="Times New Roman"/>
        </w:rPr>
        <w:t xml:space="preserve"> is</w:t>
      </w:r>
      <w:r>
        <w:rPr>
          <w:rFonts w:ascii="Times New Roman" w:eastAsia="Times New Roman" w:hAnsi="Times New Roman" w:cs="Times New Roman"/>
          <w:color w:val="000000"/>
        </w:rPr>
        <w:t xml:space="preserve"> not equipped with </w:t>
      </w:r>
      <w:r>
        <w:rPr>
          <w:rFonts w:ascii="Times New Roman" w:eastAsia="Times New Roman" w:hAnsi="Times New Roman" w:cs="Times New Roman"/>
        </w:rPr>
        <w:t xml:space="preserve">sufficient </w:t>
      </w:r>
      <w:r>
        <w:rPr>
          <w:rFonts w:ascii="Times New Roman" w:eastAsia="Times New Roman" w:hAnsi="Times New Roman" w:cs="Times New Roman"/>
          <w:color w:val="000000"/>
        </w:rPr>
        <w:t xml:space="preserve">skills and resources to adequately </w:t>
      </w:r>
      <w:r>
        <w:rPr>
          <w:rFonts w:ascii="Times New Roman" w:eastAsia="Times New Roman" w:hAnsi="Times New Roman" w:cs="Times New Roman"/>
        </w:rPr>
        <w:t>address</w:t>
      </w:r>
      <w:r>
        <w:rPr>
          <w:rFonts w:ascii="Times New Roman" w:eastAsia="Times New Roman" w:hAnsi="Times New Roman" w:cs="Times New Roman"/>
          <w:color w:val="000000"/>
        </w:rPr>
        <w:t xml:space="preserve"> this and to help these </w:t>
      </w:r>
      <w:r>
        <w:rPr>
          <w:rFonts w:ascii="Times New Roman" w:eastAsia="Times New Roman" w:hAnsi="Times New Roman" w:cs="Times New Roman"/>
        </w:rPr>
        <w:t>individual</w:t>
      </w:r>
      <w:r>
        <w:rPr>
          <w:rFonts w:ascii="Times New Roman" w:eastAsia="Times New Roman" w:hAnsi="Times New Roman" w:cs="Times New Roman"/>
        </w:rPr>
        <w:t xml:space="preserve">s. </w:t>
      </w:r>
      <w:r>
        <w:rPr>
          <w:rFonts w:ascii="Times New Roman" w:eastAsia="Times New Roman" w:hAnsi="Times New Roman" w:cs="Times New Roman"/>
          <w:color w:val="000000"/>
        </w:rPr>
        <w:t xml:space="preserve">Supporting someone </w:t>
      </w:r>
      <w:r>
        <w:rPr>
          <w:rFonts w:ascii="Times New Roman" w:eastAsia="Times New Roman" w:hAnsi="Times New Roman" w:cs="Times New Roman"/>
        </w:rPr>
        <w:t>with a</w:t>
      </w:r>
      <w:r>
        <w:rPr>
          <w:rFonts w:ascii="Times New Roman" w:eastAsia="Times New Roman" w:hAnsi="Times New Roman" w:cs="Times New Roman"/>
          <w:color w:val="000000"/>
        </w:rPr>
        <w:t xml:space="preserve"> hoarding disorder requires a multi-faceted approach, including ongoing psychological</w:t>
      </w:r>
      <w:r>
        <w:rPr>
          <w:rFonts w:ascii="Times New Roman" w:eastAsia="Times New Roman" w:hAnsi="Times New Roman" w:cs="Times New Roman"/>
        </w:rPr>
        <w:t xml:space="preserve"> and </w:t>
      </w:r>
      <w:r>
        <w:rPr>
          <w:rFonts w:ascii="Times New Roman" w:eastAsia="Times New Roman" w:hAnsi="Times New Roman" w:cs="Times New Roman"/>
          <w:color w:val="000000"/>
        </w:rPr>
        <w:t>emotional support</w:t>
      </w:r>
      <w:r>
        <w:rPr>
          <w:rFonts w:ascii="Times New Roman" w:eastAsia="Times New Roman" w:hAnsi="Times New Roman" w:cs="Times New Roman"/>
        </w:rPr>
        <w:t xml:space="preserve"> plus</w:t>
      </w:r>
      <w:r>
        <w:rPr>
          <w:rFonts w:ascii="Times New Roman" w:eastAsia="Times New Roman" w:hAnsi="Times New Roman" w:cs="Times New Roman"/>
          <w:color w:val="000000"/>
        </w:rPr>
        <w:t xml:space="preserve"> practical </w:t>
      </w:r>
      <w:r>
        <w:rPr>
          <w:rFonts w:ascii="Times New Roman" w:eastAsia="Times New Roman" w:hAnsi="Times New Roman" w:cs="Times New Roman"/>
        </w:rPr>
        <w:t>help and physical input</w:t>
      </w:r>
      <w:r>
        <w:rPr>
          <w:rFonts w:ascii="Times New Roman" w:eastAsia="Times New Roman" w:hAnsi="Times New Roman" w:cs="Times New Roman"/>
          <w:color w:val="000000"/>
        </w:rPr>
        <w:t xml:space="preserve">. </w:t>
      </w:r>
    </w:p>
    <w:p w14:paraId="3D11858B" w14:textId="77777777" w:rsidR="008F3D1A" w:rsidRDefault="008F3D1A">
      <w:pPr>
        <w:pBdr>
          <w:top w:val="nil"/>
          <w:left w:val="nil"/>
          <w:bottom w:val="nil"/>
          <w:right w:val="nil"/>
          <w:between w:val="nil"/>
        </w:pBdr>
        <w:spacing w:after="0"/>
        <w:ind w:left="720"/>
        <w:rPr>
          <w:rFonts w:ascii="Times New Roman" w:eastAsia="Times New Roman" w:hAnsi="Times New Roman" w:cs="Times New Roman"/>
          <w:color w:val="000000"/>
        </w:rPr>
      </w:pPr>
    </w:p>
    <w:p w14:paraId="643D02A1" w14:textId="77777777" w:rsidR="008F3D1A" w:rsidRPr="007854B7" w:rsidRDefault="007854B7">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sidRPr="007854B7">
        <w:rPr>
          <w:rFonts w:ascii="Times New Roman" w:eastAsia="Times New Roman" w:hAnsi="Times New Roman" w:cs="Times New Roman"/>
          <w:b/>
          <w:color w:val="000000"/>
        </w:rPr>
        <w:t>Intersectionality</w:t>
      </w:r>
      <w:r w:rsidRPr="007854B7">
        <w:rPr>
          <w:rFonts w:ascii="Times New Roman" w:eastAsia="Times New Roman" w:hAnsi="Times New Roman" w:cs="Times New Roman"/>
          <w:color w:val="000000"/>
        </w:rPr>
        <w:t>: how does violence, abuse and neglect affect specific groups of older persons (</w:t>
      </w:r>
      <w:proofErr w:type="gramStart"/>
      <w:r w:rsidRPr="007854B7">
        <w:rPr>
          <w:rFonts w:ascii="Times New Roman" w:eastAsia="Times New Roman" w:hAnsi="Times New Roman" w:cs="Times New Roman"/>
          <w:color w:val="000000"/>
        </w:rPr>
        <w:t>e.g.</w:t>
      </w:r>
      <w:proofErr w:type="gramEnd"/>
      <w:r w:rsidRPr="007854B7">
        <w:rPr>
          <w:rFonts w:ascii="Times New Roman" w:eastAsia="Times New Roman" w:hAnsi="Times New Roman" w:cs="Times New Roman"/>
          <w:color w:val="000000"/>
        </w:rPr>
        <w:t xml:space="preserve"> older women, older LGTBI persons, older persons belonging to ethnic and indigenous groups, older refugees and internally displaced persons, older persons with disabilities</w:t>
      </w:r>
      <w:r w:rsidRPr="007854B7">
        <w:rPr>
          <w:rFonts w:ascii="Times New Roman" w:eastAsia="Times New Roman" w:hAnsi="Times New Roman" w:cs="Times New Roman"/>
          <w:color w:val="000000"/>
        </w:rPr>
        <w:t>, etc.) Please provide detailed information.</w:t>
      </w:r>
    </w:p>
    <w:p w14:paraId="139AD23A" w14:textId="77777777" w:rsidR="008F3D1A" w:rsidRDefault="007854B7">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New Zealand, there are culturally and linguistically appropriate services </w:t>
      </w:r>
      <w:r>
        <w:rPr>
          <w:rFonts w:ascii="Times New Roman" w:eastAsia="Times New Roman" w:hAnsi="Times New Roman" w:cs="Times New Roman"/>
        </w:rPr>
        <w:t>that</w:t>
      </w:r>
      <w:r>
        <w:rPr>
          <w:rFonts w:ascii="Times New Roman" w:eastAsia="Times New Roman" w:hAnsi="Times New Roman" w:cs="Times New Roman"/>
          <w:color w:val="000000"/>
        </w:rPr>
        <w:t xml:space="preserve"> provide </w:t>
      </w:r>
      <w:r>
        <w:rPr>
          <w:rFonts w:ascii="Times New Roman" w:eastAsia="Times New Roman" w:hAnsi="Times New Roman" w:cs="Times New Roman"/>
        </w:rPr>
        <w:t>services and support</w:t>
      </w:r>
      <w:r>
        <w:rPr>
          <w:rFonts w:ascii="Times New Roman" w:eastAsia="Times New Roman" w:hAnsi="Times New Roman" w:cs="Times New Roman"/>
          <w:color w:val="000000"/>
        </w:rPr>
        <w:t xml:space="preserve"> to older people </w:t>
      </w:r>
      <w:r>
        <w:rPr>
          <w:rFonts w:ascii="Times New Roman" w:eastAsia="Times New Roman" w:hAnsi="Times New Roman" w:cs="Times New Roman"/>
        </w:rPr>
        <w:t>who need support and guidance in dealing with situations of abuse and/or neglect. Th</w:t>
      </w:r>
      <w:r>
        <w:rPr>
          <w:rFonts w:ascii="Times New Roman" w:eastAsia="Times New Roman" w:hAnsi="Times New Roman" w:cs="Times New Roman"/>
        </w:rPr>
        <w:t>ese include</w:t>
      </w:r>
      <w:r>
        <w:rPr>
          <w:rFonts w:ascii="Times New Roman" w:eastAsia="Times New Roman" w:hAnsi="Times New Roman" w:cs="Times New Roman"/>
          <w:color w:val="000000"/>
        </w:rPr>
        <w:t xml:space="preserve"> larger organisations such as Age Concern Auckland’s Asian Services (Chinese, Japanese and Korean peo</w:t>
      </w:r>
      <w:r>
        <w:rPr>
          <w:rFonts w:ascii="Times New Roman" w:eastAsia="Times New Roman" w:hAnsi="Times New Roman" w:cs="Times New Roman"/>
        </w:rPr>
        <w:t>ples</w:t>
      </w:r>
      <w:r>
        <w:rPr>
          <w:rFonts w:ascii="Times New Roman" w:eastAsia="Times New Roman" w:hAnsi="Times New Roman" w:cs="Times New Roman"/>
          <w:color w:val="000000"/>
        </w:rPr>
        <w:t xml:space="preserve">), Shanti Niwas (South Asian peoples), </w:t>
      </w:r>
      <w:proofErr w:type="spellStart"/>
      <w:r>
        <w:rPr>
          <w:rFonts w:ascii="Times New Roman" w:eastAsia="Times New Roman" w:hAnsi="Times New Roman" w:cs="Times New Roman"/>
          <w:color w:val="000000"/>
        </w:rPr>
        <w:t>Vaka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Tautua</w:t>
      </w:r>
      <w:proofErr w:type="spellEnd"/>
      <w:r>
        <w:rPr>
          <w:rFonts w:ascii="Times New Roman" w:eastAsia="Times New Roman" w:hAnsi="Times New Roman" w:cs="Times New Roman"/>
          <w:color w:val="000000"/>
        </w:rPr>
        <w:t xml:space="preserve"> (Pacific Islanders)</w:t>
      </w:r>
      <w:r>
        <w:rPr>
          <w:rFonts w:ascii="Times New Roman" w:eastAsia="Times New Roman" w:hAnsi="Times New Roman" w:cs="Times New Roman"/>
        </w:rPr>
        <w:t xml:space="preserve"> and other agencies</w:t>
      </w:r>
      <w:r>
        <w:rPr>
          <w:rFonts w:ascii="Times New Roman" w:eastAsia="Times New Roman" w:hAnsi="Times New Roman" w:cs="Times New Roman"/>
          <w:color w:val="000000"/>
        </w:rPr>
        <w:t>. However, many smaller agencies often lack the cap</w:t>
      </w:r>
      <w:r>
        <w:rPr>
          <w:rFonts w:ascii="Times New Roman" w:eastAsia="Times New Roman" w:hAnsi="Times New Roman" w:cs="Times New Roman"/>
          <w:color w:val="000000"/>
        </w:rPr>
        <w:t>acity, capabilities, experience and core competencies</w:t>
      </w:r>
      <w:r>
        <w:rPr>
          <w:rFonts w:ascii="Times New Roman" w:eastAsia="Times New Roman" w:hAnsi="Times New Roman" w:cs="Times New Roman"/>
        </w:rPr>
        <w:t xml:space="preserve"> to adequately support older people in need, and while having the best of intentions can sometimes</w:t>
      </w:r>
      <w:r>
        <w:rPr>
          <w:rFonts w:ascii="Times New Roman" w:eastAsia="Times New Roman" w:hAnsi="Times New Roman" w:cs="Times New Roman"/>
          <w:color w:val="000000"/>
        </w:rPr>
        <w:t xml:space="preserve"> offer a substandard level of service to </w:t>
      </w:r>
      <w:r>
        <w:rPr>
          <w:rFonts w:ascii="Times New Roman" w:eastAsia="Times New Roman" w:hAnsi="Times New Roman" w:cs="Times New Roman"/>
        </w:rPr>
        <w:t>those they are wanting to help.</w:t>
      </w:r>
    </w:p>
    <w:p w14:paraId="357FB896" w14:textId="77777777" w:rsidR="008F3D1A" w:rsidRDefault="008F3D1A">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7FD93133" w14:textId="77777777" w:rsidR="008F3D1A" w:rsidRPr="007854B7" w:rsidRDefault="007854B7">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sidRPr="007854B7">
        <w:rPr>
          <w:rFonts w:ascii="Times New Roman" w:eastAsia="Times New Roman" w:hAnsi="Times New Roman" w:cs="Times New Roman"/>
          <w:b/>
          <w:color w:val="000000"/>
        </w:rPr>
        <w:t>Data</w:t>
      </w:r>
      <w:r w:rsidRPr="007854B7">
        <w:rPr>
          <w:rFonts w:ascii="Times New Roman" w:eastAsia="Times New Roman" w:hAnsi="Times New Roman" w:cs="Times New Roman"/>
          <w:color w:val="000000"/>
        </w:rPr>
        <w:t>: are data available at nat</w:t>
      </w:r>
      <w:r w:rsidRPr="007854B7">
        <w:rPr>
          <w:rFonts w:ascii="Times New Roman" w:eastAsia="Times New Roman" w:hAnsi="Times New Roman" w:cs="Times New Roman"/>
          <w:color w:val="000000"/>
        </w:rPr>
        <w:t>ional and local level about violence, abuse and neglect of older persons? Are national surveys about violence including experiences of older persons? If available, please provide figures and data</w:t>
      </w:r>
      <w:r w:rsidRPr="007854B7">
        <w:rPr>
          <w:rFonts w:ascii="Times New Roman" w:eastAsia="Times New Roman" w:hAnsi="Times New Roman" w:cs="Times New Roman"/>
          <w:color w:val="000000"/>
        </w:rPr>
        <w:t xml:space="preserve">. </w:t>
      </w:r>
    </w:p>
    <w:p w14:paraId="4A416225" w14:textId="77777777" w:rsidR="008F3D1A" w:rsidRDefault="008F3D1A">
      <w:pPr>
        <w:pBdr>
          <w:top w:val="nil"/>
          <w:left w:val="nil"/>
          <w:bottom w:val="nil"/>
          <w:right w:val="nil"/>
          <w:between w:val="nil"/>
        </w:pBdr>
        <w:spacing w:after="0"/>
        <w:ind w:left="720"/>
        <w:rPr>
          <w:rFonts w:ascii="Times New Roman" w:eastAsia="Times New Roman" w:hAnsi="Times New Roman" w:cs="Times New Roman"/>
          <w:color w:val="000000"/>
        </w:rPr>
      </w:pPr>
    </w:p>
    <w:p w14:paraId="495EFF94" w14:textId="77777777" w:rsidR="008F3D1A" w:rsidRDefault="007854B7">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rPr>
        <w:t>New Zealand does not currently have a cohesive national o</w:t>
      </w:r>
      <w:r>
        <w:rPr>
          <w:rFonts w:ascii="Times New Roman" w:eastAsia="Times New Roman" w:hAnsi="Times New Roman" w:cs="Times New Roman"/>
        </w:rPr>
        <w:t xml:space="preserve">r regional </w:t>
      </w:r>
      <w:r>
        <w:rPr>
          <w:rFonts w:ascii="Times New Roman" w:eastAsia="Times New Roman" w:hAnsi="Times New Roman" w:cs="Times New Roman"/>
          <w:color w:val="000000"/>
        </w:rPr>
        <w:t xml:space="preserve">database </w:t>
      </w:r>
      <w:r>
        <w:rPr>
          <w:rFonts w:ascii="Times New Roman" w:eastAsia="Times New Roman" w:hAnsi="Times New Roman" w:cs="Times New Roman"/>
        </w:rPr>
        <w:t xml:space="preserve">that catalogues the incidence of abuse and neglect of older people.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rPr>
        <w:t>R</w:t>
      </w:r>
      <w:r>
        <w:rPr>
          <w:rFonts w:ascii="Times New Roman" w:eastAsia="Times New Roman" w:hAnsi="Times New Roman" w:cs="Times New Roman"/>
          <w:color w:val="000000"/>
        </w:rPr>
        <w:t xml:space="preserve">ather,  </w:t>
      </w:r>
      <w:r>
        <w:rPr>
          <w:rFonts w:ascii="Times New Roman" w:eastAsia="Times New Roman" w:hAnsi="Times New Roman" w:cs="Times New Roman"/>
        </w:rPr>
        <w:t>all</w:t>
      </w:r>
      <w:proofErr w:type="gram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localised elder abuse response services maintain their own database </w:t>
      </w:r>
      <w:r>
        <w:rPr>
          <w:rFonts w:ascii="Times New Roman" w:eastAsia="Times New Roman" w:hAnsi="Times New Roman" w:cs="Times New Roman"/>
        </w:rPr>
        <w:t>of</w:t>
      </w:r>
      <w:r>
        <w:rPr>
          <w:rFonts w:ascii="Times New Roman" w:eastAsia="Times New Roman" w:hAnsi="Times New Roman" w:cs="Times New Roman"/>
          <w:color w:val="000000"/>
        </w:rPr>
        <w:t xml:space="preserve"> cases that go throu</w:t>
      </w:r>
      <w:r>
        <w:rPr>
          <w:rFonts w:ascii="Times New Roman" w:eastAsia="Times New Roman" w:hAnsi="Times New Roman" w:cs="Times New Roman"/>
        </w:rPr>
        <w:t>gh their service</w:t>
      </w:r>
      <w:r>
        <w:rPr>
          <w:rFonts w:ascii="Times New Roman" w:eastAsia="Times New Roman" w:hAnsi="Times New Roman" w:cs="Times New Roman"/>
          <w:color w:val="000000"/>
        </w:rPr>
        <w:t xml:space="preserve">. </w:t>
      </w:r>
      <w:r>
        <w:rPr>
          <w:rFonts w:ascii="Times New Roman" w:eastAsia="Times New Roman" w:hAnsi="Times New Roman" w:cs="Times New Roman"/>
        </w:rPr>
        <w:t>A</w:t>
      </w:r>
      <w:r>
        <w:rPr>
          <w:rFonts w:ascii="Times New Roman" w:eastAsia="Times New Roman" w:hAnsi="Times New Roman" w:cs="Times New Roman"/>
          <w:color w:val="000000"/>
        </w:rPr>
        <w:t xml:space="preserve"> national database </w:t>
      </w:r>
      <w:r>
        <w:rPr>
          <w:rFonts w:ascii="Times New Roman" w:eastAsia="Times New Roman" w:hAnsi="Times New Roman" w:cs="Times New Roman"/>
        </w:rPr>
        <w:t>that catches and compiles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all reported cases of </w:t>
      </w:r>
      <w:r>
        <w:rPr>
          <w:rFonts w:ascii="Times New Roman" w:eastAsia="Times New Roman" w:hAnsi="Times New Roman" w:cs="Times New Roman"/>
          <w:color w:val="000000"/>
        </w:rPr>
        <w:t>elder abuse across many different sectors</w:t>
      </w: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eg</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health</w:t>
      </w:r>
      <w:proofErr w:type="gramEnd"/>
      <w:r>
        <w:rPr>
          <w:rFonts w:ascii="Times New Roman" w:eastAsia="Times New Roman" w:hAnsi="Times New Roman" w:cs="Times New Roman"/>
          <w:color w:val="000000"/>
        </w:rPr>
        <w:t>, criminal justice, social welfare etc</w:t>
      </w:r>
      <w:r>
        <w:rPr>
          <w:rFonts w:ascii="Times New Roman" w:eastAsia="Times New Roman" w:hAnsi="Times New Roman" w:cs="Times New Roman"/>
        </w:rPr>
        <w:t>)</w:t>
      </w:r>
      <w:r>
        <w:rPr>
          <w:rFonts w:ascii="Times New Roman" w:eastAsia="Times New Roman" w:hAnsi="Times New Roman" w:cs="Times New Roman"/>
          <w:color w:val="000000"/>
        </w:rPr>
        <w:t xml:space="preserve"> would be ideal, but currently does not exist in </w:t>
      </w:r>
      <w:r>
        <w:rPr>
          <w:rFonts w:ascii="Times New Roman" w:eastAsia="Times New Roman" w:hAnsi="Times New Roman" w:cs="Times New Roman"/>
        </w:rPr>
        <w:t>this country</w:t>
      </w:r>
      <w:r>
        <w:rPr>
          <w:rFonts w:ascii="Times New Roman" w:eastAsia="Times New Roman" w:hAnsi="Times New Roman" w:cs="Times New Roman"/>
          <w:color w:val="000000"/>
        </w:rPr>
        <w:t>.</w:t>
      </w:r>
    </w:p>
    <w:p w14:paraId="5C7FBE4F" w14:textId="77777777" w:rsidR="008F3D1A" w:rsidRDefault="008F3D1A">
      <w:pPr>
        <w:pBdr>
          <w:top w:val="nil"/>
          <w:left w:val="nil"/>
          <w:bottom w:val="nil"/>
          <w:right w:val="nil"/>
          <w:between w:val="nil"/>
        </w:pBdr>
        <w:spacing w:after="0"/>
        <w:ind w:left="720"/>
        <w:rPr>
          <w:rFonts w:ascii="Times New Roman" w:eastAsia="Times New Roman" w:hAnsi="Times New Roman" w:cs="Times New Roman"/>
          <w:color w:val="000000"/>
        </w:rPr>
      </w:pPr>
    </w:p>
    <w:p w14:paraId="2BB4CBF8" w14:textId="77777777" w:rsidR="008F3D1A" w:rsidRPr="007854B7" w:rsidRDefault="007854B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54B7">
        <w:rPr>
          <w:rFonts w:ascii="Times New Roman" w:eastAsia="Times New Roman" w:hAnsi="Times New Roman" w:cs="Times New Roman"/>
          <w:b/>
          <w:color w:val="000000"/>
        </w:rPr>
        <w:t>Access to justice</w:t>
      </w:r>
      <w:r w:rsidRPr="007854B7">
        <w:rPr>
          <w:rFonts w:ascii="Times New Roman" w:eastAsia="Times New Roman" w:hAnsi="Times New Roman" w:cs="Times New Roman"/>
          <w:color w:val="000000"/>
        </w:rPr>
        <w:t xml:space="preserve">: how does the State fulfil its obligations to ensure older persons’ access justice, and to obtain remedies and reparations, when their human rights have been violated </w:t>
      </w:r>
      <w:proofErr w:type="gramStart"/>
      <w:r w:rsidRPr="007854B7">
        <w:rPr>
          <w:rFonts w:ascii="Times New Roman" w:eastAsia="Times New Roman" w:hAnsi="Times New Roman" w:cs="Times New Roman"/>
          <w:color w:val="000000"/>
        </w:rPr>
        <w:t>as a result of</w:t>
      </w:r>
      <w:proofErr w:type="gramEnd"/>
      <w:r w:rsidRPr="007854B7">
        <w:rPr>
          <w:rFonts w:ascii="Times New Roman" w:eastAsia="Times New Roman" w:hAnsi="Times New Roman" w:cs="Times New Roman"/>
          <w:color w:val="000000"/>
        </w:rPr>
        <w:t xml:space="preserve"> violence, abuse and neglect?</w:t>
      </w:r>
    </w:p>
    <w:p w14:paraId="5201B8D1" w14:textId="77777777" w:rsidR="008F3D1A" w:rsidRDefault="008F3D1A">
      <w:pPr>
        <w:pBdr>
          <w:top w:val="nil"/>
          <w:left w:val="nil"/>
          <w:bottom w:val="nil"/>
          <w:right w:val="nil"/>
          <w:between w:val="nil"/>
        </w:pBdr>
        <w:spacing w:after="0"/>
        <w:ind w:left="720"/>
        <w:rPr>
          <w:rFonts w:ascii="Times New Roman" w:eastAsia="Times New Roman" w:hAnsi="Times New Roman" w:cs="Times New Roman"/>
          <w:color w:val="000000"/>
        </w:rPr>
      </w:pPr>
    </w:p>
    <w:p w14:paraId="271C0DF5" w14:textId="77777777" w:rsidR="008F3D1A" w:rsidRDefault="007854B7">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limited legislative protection in </w:t>
      </w:r>
      <w:r>
        <w:rPr>
          <w:rFonts w:ascii="Times New Roman" w:eastAsia="Times New Roman" w:hAnsi="Times New Roman" w:cs="Times New Roman"/>
          <w:color w:val="000000"/>
        </w:rPr>
        <w:t xml:space="preserve">New Zealand to support </w:t>
      </w:r>
      <w:r>
        <w:rPr>
          <w:rFonts w:ascii="Times New Roman" w:eastAsia="Times New Roman" w:hAnsi="Times New Roman" w:cs="Times New Roman"/>
        </w:rPr>
        <w:t>elderly people</w:t>
      </w:r>
      <w:r>
        <w:rPr>
          <w:rFonts w:ascii="Times New Roman" w:eastAsia="Times New Roman" w:hAnsi="Times New Roman" w:cs="Times New Roman"/>
          <w:color w:val="000000"/>
        </w:rPr>
        <w:t xml:space="preserve"> experiencing abuse and/or neglect. The Protection of Personal and Property Rights Act 1988 (PPPRA) aims to protect the personal and property rights of people who cannot fully manage their own affairs. However there sti</w:t>
      </w:r>
      <w:r>
        <w:rPr>
          <w:rFonts w:ascii="Times New Roman" w:eastAsia="Times New Roman" w:hAnsi="Times New Roman" w:cs="Times New Roman"/>
          <w:color w:val="000000"/>
        </w:rPr>
        <w:t>ll is a need for equitable a</w:t>
      </w:r>
      <w:r>
        <w:rPr>
          <w:rFonts w:ascii="Times New Roman" w:eastAsia="Times New Roman" w:hAnsi="Times New Roman" w:cs="Times New Roman"/>
        </w:rPr>
        <w:t>ccess to an Enduring Power of Attorney for the at-risk older population.</w:t>
      </w:r>
    </w:p>
    <w:p w14:paraId="7A503649" w14:textId="77777777" w:rsidR="008F3D1A" w:rsidRDefault="008F3D1A">
      <w:pPr>
        <w:pBdr>
          <w:top w:val="nil"/>
          <w:left w:val="nil"/>
          <w:bottom w:val="nil"/>
          <w:right w:val="nil"/>
          <w:between w:val="nil"/>
        </w:pBdr>
        <w:spacing w:after="0"/>
        <w:ind w:left="720"/>
        <w:rPr>
          <w:rFonts w:ascii="Times New Roman" w:eastAsia="Times New Roman" w:hAnsi="Times New Roman" w:cs="Times New Roman"/>
          <w:color w:val="000000"/>
        </w:rPr>
      </w:pPr>
    </w:p>
    <w:p w14:paraId="723F76E4" w14:textId="77777777" w:rsidR="008F3D1A" w:rsidRDefault="007854B7">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rPr>
        <w:t xml:space="preserve">There are many variables </w:t>
      </w:r>
      <w:r>
        <w:rPr>
          <w:rFonts w:ascii="Times New Roman" w:eastAsia="Times New Roman" w:hAnsi="Times New Roman" w:cs="Times New Roman"/>
          <w:color w:val="000000"/>
        </w:rPr>
        <w:t>that contribute to inequitable access to justice, and fai</w:t>
      </w:r>
      <w:r>
        <w:rPr>
          <w:rFonts w:ascii="Times New Roman" w:eastAsia="Times New Roman" w:hAnsi="Times New Roman" w:cs="Times New Roman"/>
        </w:rPr>
        <w:t>r</w:t>
      </w:r>
      <w:r>
        <w:rPr>
          <w:rFonts w:ascii="Times New Roman" w:eastAsia="Times New Roman" w:hAnsi="Times New Roman" w:cs="Times New Roman"/>
          <w:color w:val="000000"/>
        </w:rPr>
        <w:t xml:space="preserve"> outcomes, </w:t>
      </w:r>
      <w:r>
        <w:rPr>
          <w:rFonts w:ascii="Times New Roman" w:eastAsia="Times New Roman" w:hAnsi="Times New Roman" w:cs="Times New Roman"/>
        </w:rPr>
        <w:t>for older people. The main obstacles are outlined below:</w:t>
      </w:r>
      <w:r>
        <w:rPr>
          <w:rFonts w:ascii="Times New Roman" w:eastAsia="Times New Roman" w:hAnsi="Times New Roman" w:cs="Times New Roman"/>
          <w:color w:val="000000"/>
        </w:rPr>
        <w:t xml:space="preserve"> </w:t>
      </w:r>
    </w:p>
    <w:p w14:paraId="07C10A15" w14:textId="77777777" w:rsidR="008F3D1A" w:rsidRDefault="008F3D1A">
      <w:pPr>
        <w:pBdr>
          <w:top w:val="nil"/>
          <w:left w:val="nil"/>
          <w:bottom w:val="nil"/>
          <w:right w:val="nil"/>
          <w:between w:val="nil"/>
        </w:pBdr>
        <w:spacing w:after="0"/>
        <w:ind w:left="720"/>
        <w:rPr>
          <w:rFonts w:ascii="Times New Roman" w:eastAsia="Times New Roman" w:hAnsi="Times New Roman" w:cs="Times New Roman"/>
        </w:rPr>
      </w:pPr>
    </w:p>
    <w:p w14:paraId="13AC87D8" w14:textId="77777777" w:rsidR="008F3D1A" w:rsidRDefault="007854B7">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rPr>
        <w:t>amily Court delays: in large cities in New Zealand there can be delays of up to six months to obtain orders under the PPPRA.</w:t>
      </w:r>
    </w:p>
    <w:p w14:paraId="5CE4367E" w14:textId="77777777" w:rsidR="008F3D1A" w:rsidRDefault="008F3D1A">
      <w:pPr>
        <w:pBdr>
          <w:top w:val="nil"/>
          <w:left w:val="nil"/>
          <w:bottom w:val="nil"/>
          <w:right w:val="nil"/>
          <w:between w:val="nil"/>
        </w:pBdr>
        <w:spacing w:after="0"/>
        <w:ind w:left="1440"/>
        <w:rPr>
          <w:rFonts w:ascii="Times New Roman" w:eastAsia="Times New Roman" w:hAnsi="Times New Roman" w:cs="Times New Roman"/>
          <w:color w:val="000000"/>
        </w:rPr>
      </w:pPr>
    </w:p>
    <w:p w14:paraId="3A0B757D" w14:textId="77777777" w:rsidR="008F3D1A" w:rsidRDefault="007854B7">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 xml:space="preserve">The high costs to </w:t>
      </w:r>
      <w:r>
        <w:rPr>
          <w:rFonts w:ascii="Times New Roman" w:eastAsia="Times New Roman" w:hAnsi="Times New Roman" w:cs="Times New Roman"/>
          <w:color w:val="000000"/>
        </w:rPr>
        <w:t>establish an EPA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PPPRA 2007 amendments added complexity to some forms and </w:t>
      </w:r>
      <w:proofErr w:type="gramStart"/>
      <w:r>
        <w:rPr>
          <w:rFonts w:ascii="Times New Roman" w:eastAsia="Times New Roman" w:hAnsi="Times New Roman" w:cs="Times New Roman"/>
          <w:color w:val="000000"/>
        </w:rPr>
        <w:t>processes,  and</w:t>
      </w:r>
      <w:proofErr w:type="gramEnd"/>
      <w:r>
        <w:rPr>
          <w:rFonts w:ascii="Times New Roman" w:eastAsia="Times New Roman" w:hAnsi="Times New Roman" w:cs="Times New Roman"/>
          <w:color w:val="000000"/>
        </w:rPr>
        <w:t xml:space="preserve"> now legally require </w:t>
      </w: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certified witnessing of documents and information.  This costs between NZ $195-1300, </w:t>
      </w:r>
      <w:r>
        <w:rPr>
          <w:rFonts w:ascii="Times New Roman" w:eastAsia="Times New Roman" w:hAnsi="Times New Roman" w:cs="Times New Roman"/>
        </w:rPr>
        <w:t>and</w:t>
      </w:r>
      <w:r>
        <w:rPr>
          <w:rFonts w:ascii="Times New Roman" w:eastAsia="Times New Roman" w:hAnsi="Times New Roman" w:cs="Times New Roman"/>
          <w:color w:val="000000"/>
        </w:rPr>
        <w:t xml:space="preserve"> if done through the Family Court costs a</w:t>
      </w:r>
      <w:r>
        <w:rPr>
          <w:rFonts w:ascii="Times New Roman" w:eastAsia="Times New Roman" w:hAnsi="Times New Roman" w:cs="Times New Roman"/>
        </w:rPr>
        <w:t>n individual</w:t>
      </w:r>
      <w:r>
        <w:rPr>
          <w:rFonts w:ascii="Times New Roman" w:eastAsia="Times New Roman" w:hAnsi="Times New Roman" w:cs="Times New Roman"/>
          <w:color w:val="000000"/>
        </w:rPr>
        <w:t xml:space="preserve"> or an estate $300</w:t>
      </w:r>
      <w:r>
        <w:rPr>
          <w:rFonts w:ascii="Times New Roman" w:eastAsia="Times New Roman" w:hAnsi="Times New Roman" w:cs="Times New Roman"/>
          <w:color w:val="000000"/>
        </w:rPr>
        <w:t xml:space="preserve">0 </w:t>
      </w:r>
      <w:r>
        <w:rPr>
          <w:rFonts w:ascii="Times New Roman" w:eastAsia="Times New Roman" w:hAnsi="Times New Roman" w:cs="Times New Roman"/>
        </w:rPr>
        <w:t>-</w:t>
      </w:r>
      <w:r>
        <w:rPr>
          <w:rFonts w:ascii="Times New Roman" w:eastAsia="Times New Roman" w:hAnsi="Times New Roman" w:cs="Times New Roman"/>
          <w:color w:val="000000"/>
        </w:rPr>
        <w:t xml:space="preserve">$5000.  </w:t>
      </w:r>
    </w:p>
    <w:p w14:paraId="64A6FD99" w14:textId="77777777" w:rsidR="008F3D1A" w:rsidRDefault="008F3D1A">
      <w:pPr>
        <w:pBdr>
          <w:top w:val="nil"/>
          <w:left w:val="nil"/>
          <w:bottom w:val="nil"/>
          <w:right w:val="nil"/>
          <w:between w:val="nil"/>
        </w:pBdr>
        <w:spacing w:after="0"/>
        <w:ind w:left="1440"/>
        <w:rPr>
          <w:rFonts w:ascii="Times New Roman" w:eastAsia="Times New Roman" w:hAnsi="Times New Roman" w:cs="Times New Roman"/>
        </w:rPr>
      </w:pPr>
    </w:p>
    <w:p w14:paraId="755BB178" w14:textId="77777777" w:rsidR="008F3D1A" w:rsidRDefault="007854B7">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There are some resources available to help with the above legal costs. </w:t>
      </w:r>
      <w:r>
        <w:rPr>
          <w:rFonts w:ascii="Times New Roman" w:eastAsia="Times New Roman" w:hAnsi="Times New Roman" w:cs="Times New Roman"/>
          <w:color w:val="000000"/>
        </w:rPr>
        <w:t xml:space="preserve">Work and Income NZ administers </w:t>
      </w:r>
      <w:r>
        <w:rPr>
          <w:rFonts w:ascii="Times New Roman" w:eastAsia="Times New Roman" w:hAnsi="Times New Roman" w:cs="Times New Roman"/>
        </w:rPr>
        <w:t xml:space="preserve">a Special Needs Grant Programme that gives </w:t>
      </w:r>
      <w:r>
        <w:rPr>
          <w:rFonts w:ascii="Times New Roman" w:eastAsia="Times New Roman" w:hAnsi="Times New Roman" w:cs="Times New Roman"/>
          <w:color w:val="000000"/>
        </w:rPr>
        <w:t xml:space="preserve">recoverable and non-recoverable assistance for immediate and essential medical needs.   Legal Aid </w:t>
      </w:r>
      <w:r>
        <w:rPr>
          <w:rFonts w:ascii="Times New Roman" w:eastAsia="Times New Roman" w:hAnsi="Times New Roman" w:cs="Times New Roman"/>
          <w:color w:val="000000"/>
        </w:rPr>
        <w:t>will help some applicants if a medical practitioner recommends it.</w:t>
      </w:r>
      <w:r>
        <w:rPr>
          <w:rFonts w:ascii="Times New Roman" w:eastAsia="Times New Roman" w:hAnsi="Times New Roman" w:cs="Times New Roman"/>
        </w:rPr>
        <w:t xml:space="preserve"> </w:t>
      </w:r>
      <w:r>
        <w:rPr>
          <w:rFonts w:ascii="Times New Roman" w:eastAsia="Times New Roman" w:hAnsi="Times New Roman" w:cs="Times New Roman"/>
          <w:color w:val="000000"/>
        </w:rPr>
        <w:t>EPA</w:t>
      </w:r>
      <w:r>
        <w:rPr>
          <w:rFonts w:ascii="Times New Roman" w:eastAsia="Times New Roman" w:hAnsi="Times New Roman" w:cs="Times New Roman"/>
        </w:rPr>
        <w:t xml:space="preserve"> for </w:t>
      </w:r>
      <w:r>
        <w:rPr>
          <w:rFonts w:ascii="Times New Roman" w:eastAsia="Times New Roman" w:hAnsi="Times New Roman" w:cs="Times New Roman"/>
          <w:color w:val="000000"/>
        </w:rPr>
        <w:t xml:space="preserve">property is generally considered the </w:t>
      </w:r>
      <w:r>
        <w:rPr>
          <w:rFonts w:ascii="Times New Roman" w:eastAsia="Times New Roman" w:hAnsi="Times New Roman" w:cs="Times New Roman"/>
        </w:rPr>
        <w:t xml:space="preserve">highest priority. </w:t>
      </w:r>
      <w:proofErr w:type="gramStart"/>
      <w:r>
        <w:rPr>
          <w:rFonts w:ascii="Times New Roman" w:eastAsia="Times New Roman" w:hAnsi="Times New Roman" w:cs="Times New Roman"/>
        </w:rPr>
        <w:t xml:space="preserve">However, </w:t>
      </w:r>
      <w:r>
        <w:rPr>
          <w:rFonts w:ascii="Times New Roman" w:eastAsia="Times New Roman" w:hAnsi="Times New Roman" w:cs="Times New Roman"/>
          <w:color w:val="000000"/>
        </w:rPr>
        <w:t xml:space="preserve"> many</w:t>
      </w:r>
      <w:proofErr w:type="gramEnd"/>
      <w:r>
        <w:rPr>
          <w:rFonts w:ascii="Times New Roman" w:eastAsia="Times New Roman" w:hAnsi="Times New Roman" w:cs="Times New Roman"/>
          <w:color w:val="000000"/>
        </w:rPr>
        <w:t xml:space="preserve"> people are not aware of these funding opportunities or how to </w:t>
      </w:r>
      <w:r>
        <w:rPr>
          <w:rFonts w:ascii="Times New Roman" w:eastAsia="Times New Roman" w:hAnsi="Times New Roman" w:cs="Times New Roman"/>
        </w:rPr>
        <w:t>advocate</w:t>
      </w:r>
      <w:r>
        <w:rPr>
          <w:rFonts w:ascii="Times New Roman" w:eastAsia="Times New Roman" w:hAnsi="Times New Roman" w:cs="Times New Roman"/>
          <w:color w:val="000000"/>
        </w:rPr>
        <w:t xml:space="preserve"> for themselves, so do not avail of them.</w:t>
      </w:r>
      <w:r>
        <w:rPr>
          <w:rFonts w:ascii="Times New Roman" w:eastAsia="Times New Roman" w:hAnsi="Times New Roman" w:cs="Times New Roman"/>
          <w:color w:val="000000"/>
        </w:rPr>
        <w:t xml:space="preserve"> </w:t>
      </w:r>
    </w:p>
    <w:p w14:paraId="59B42F18" w14:textId="77777777" w:rsidR="008F3D1A" w:rsidRDefault="008F3D1A">
      <w:pPr>
        <w:pBdr>
          <w:top w:val="nil"/>
          <w:left w:val="nil"/>
          <w:bottom w:val="nil"/>
          <w:right w:val="nil"/>
          <w:between w:val="nil"/>
        </w:pBdr>
        <w:spacing w:after="0"/>
        <w:rPr>
          <w:rFonts w:ascii="Times New Roman" w:eastAsia="Times New Roman" w:hAnsi="Times New Roman" w:cs="Times New Roman"/>
        </w:rPr>
      </w:pPr>
    </w:p>
    <w:p w14:paraId="707F9823" w14:textId="77777777" w:rsidR="008F3D1A" w:rsidRDefault="007854B7">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Social isolation and lack of trust can be an issue for a welfare EPA. Disintegration of family relationships or dispersed family members - or abusive relationships within a family - can leave an elderly person with no suitable or trustworthy person to take</w:t>
      </w:r>
      <w:r>
        <w:rPr>
          <w:rFonts w:ascii="Times New Roman" w:eastAsia="Times New Roman" w:hAnsi="Times New Roman" w:cs="Times New Roman"/>
        </w:rPr>
        <w:t xml:space="preserve"> on this role for them.</w:t>
      </w:r>
    </w:p>
    <w:p w14:paraId="69FC708C" w14:textId="77777777" w:rsidR="008F3D1A" w:rsidRDefault="008F3D1A">
      <w:pPr>
        <w:pBdr>
          <w:top w:val="nil"/>
          <w:left w:val="nil"/>
          <w:bottom w:val="nil"/>
          <w:right w:val="nil"/>
          <w:between w:val="nil"/>
        </w:pBdr>
        <w:spacing w:after="0"/>
        <w:ind w:left="1440"/>
        <w:rPr>
          <w:rFonts w:ascii="Times New Roman" w:eastAsia="Times New Roman" w:hAnsi="Times New Roman" w:cs="Times New Roman"/>
          <w:color w:val="000000"/>
        </w:rPr>
      </w:pPr>
    </w:p>
    <w:p w14:paraId="14769230" w14:textId="77777777" w:rsidR="008F3D1A" w:rsidRDefault="007854B7">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Culture: The </w:t>
      </w:r>
      <w:r>
        <w:rPr>
          <w:rFonts w:ascii="Times New Roman" w:eastAsia="Times New Roman" w:hAnsi="Times New Roman" w:cs="Times New Roman"/>
        </w:rPr>
        <w:t xml:space="preserve">Treaty of Waitangi’s </w:t>
      </w:r>
      <w:r>
        <w:rPr>
          <w:rFonts w:ascii="Times New Roman" w:eastAsia="Times New Roman" w:hAnsi="Times New Roman" w:cs="Times New Roman"/>
          <w:color w:val="000000"/>
        </w:rPr>
        <w:t xml:space="preserve">principles of ‘partnership, participation and protection’ are not mentioned in the PPPRA. Pacific cultures tend to rely on church </w:t>
      </w:r>
      <w:r>
        <w:rPr>
          <w:rFonts w:ascii="Times New Roman" w:eastAsia="Times New Roman" w:hAnsi="Times New Roman" w:cs="Times New Roman"/>
        </w:rPr>
        <w:t>E</w:t>
      </w:r>
      <w:r>
        <w:rPr>
          <w:rFonts w:ascii="Times New Roman" w:eastAsia="Times New Roman" w:hAnsi="Times New Roman" w:cs="Times New Roman"/>
          <w:color w:val="000000"/>
        </w:rPr>
        <w:t>lders (in the case of Pasifika people) to make decisions for them.</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rPr>
        <w:t>Maori</w:t>
      </w:r>
      <w:proofErr w:type="spellEnd"/>
      <w:r>
        <w:rPr>
          <w:rFonts w:ascii="Times New Roman" w:eastAsia="Times New Roman" w:hAnsi="Times New Roman" w:cs="Times New Roman"/>
        </w:rPr>
        <w:t xml:space="preserve"> whanau hold their elderly in high </w:t>
      </w:r>
      <w:proofErr w:type="gramStart"/>
      <w:r>
        <w:rPr>
          <w:rFonts w:ascii="Times New Roman" w:eastAsia="Times New Roman" w:hAnsi="Times New Roman" w:cs="Times New Roman"/>
        </w:rPr>
        <w:t>regard</w:t>
      </w:r>
      <w:proofErr w:type="gramEnd"/>
      <w:r>
        <w:rPr>
          <w:rFonts w:ascii="Times New Roman" w:eastAsia="Times New Roman" w:hAnsi="Times New Roman" w:cs="Times New Roman"/>
        </w:rPr>
        <w:t xml:space="preserve"> and this can make it very awkward for an elderly individual to make a complaint of abuse to younger whanau, very possibly when that complaint is about other family members. The western notion of a younger fam</w:t>
      </w:r>
      <w:r>
        <w:rPr>
          <w:rFonts w:ascii="Times New Roman" w:eastAsia="Times New Roman" w:hAnsi="Times New Roman" w:cs="Times New Roman"/>
        </w:rPr>
        <w:t xml:space="preserve">ily member having the decision-making power of an EPA is not necessarily a concept in </w:t>
      </w:r>
      <w:proofErr w:type="spellStart"/>
      <w:r>
        <w:rPr>
          <w:rFonts w:ascii="Times New Roman" w:eastAsia="Times New Roman" w:hAnsi="Times New Roman" w:cs="Times New Roman"/>
        </w:rPr>
        <w:t>Maori</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Pacifika</w:t>
      </w:r>
      <w:proofErr w:type="spellEnd"/>
      <w:r>
        <w:rPr>
          <w:rFonts w:ascii="Times New Roman" w:eastAsia="Times New Roman" w:hAnsi="Times New Roman" w:cs="Times New Roman"/>
        </w:rPr>
        <w:t xml:space="preserve"> culture. </w:t>
      </w:r>
    </w:p>
    <w:p w14:paraId="23D3016C" w14:textId="77777777" w:rsidR="008F3D1A" w:rsidRDefault="008F3D1A">
      <w:pPr>
        <w:pBdr>
          <w:top w:val="nil"/>
          <w:left w:val="nil"/>
          <w:bottom w:val="nil"/>
          <w:right w:val="nil"/>
          <w:between w:val="nil"/>
        </w:pBdr>
        <w:spacing w:after="0"/>
        <w:ind w:left="1440"/>
        <w:rPr>
          <w:rFonts w:ascii="Times New Roman" w:eastAsia="Times New Roman" w:hAnsi="Times New Roman" w:cs="Times New Roman"/>
        </w:rPr>
      </w:pPr>
    </w:p>
    <w:p w14:paraId="70EA58BC" w14:textId="77777777" w:rsidR="008F3D1A" w:rsidRDefault="007854B7">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 Māori and Pasifika may be affected by socioeconomic factors of inequity and may not have the same educational or social opportunities to lea</w:t>
      </w:r>
      <w:r>
        <w:rPr>
          <w:rFonts w:ascii="Times New Roman" w:eastAsia="Times New Roman" w:hAnsi="Times New Roman" w:cs="Times New Roman"/>
          <w:color w:val="000000"/>
        </w:rPr>
        <w:t>rn about EPA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or the </w:t>
      </w:r>
      <w:r>
        <w:rPr>
          <w:rFonts w:ascii="Times New Roman" w:eastAsia="Times New Roman" w:hAnsi="Times New Roman" w:cs="Times New Roman"/>
        </w:rPr>
        <w:t>financial</w:t>
      </w:r>
      <w:r>
        <w:rPr>
          <w:rFonts w:ascii="Times New Roman" w:eastAsia="Times New Roman" w:hAnsi="Times New Roman" w:cs="Times New Roman"/>
          <w:color w:val="000000"/>
        </w:rPr>
        <w:t xml:space="preserve"> reso</w:t>
      </w:r>
      <w:r>
        <w:rPr>
          <w:rFonts w:ascii="Times New Roman" w:eastAsia="Times New Roman" w:hAnsi="Times New Roman" w:cs="Times New Roman"/>
        </w:rPr>
        <w:t xml:space="preserve">urces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set it up.  In Asian cultures, traditional </w:t>
      </w:r>
      <w:r>
        <w:rPr>
          <w:rFonts w:ascii="Times New Roman" w:eastAsia="Times New Roman" w:hAnsi="Times New Roman" w:cs="Times New Roman"/>
        </w:rPr>
        <w:t>h</w:t>
      </w:r>
      <w:r>
        <w:rPr>
          <w:rFonts w:ascii="Times New Roman" w:eastAsia="Times New Roman" w:hAnsi="Times New Roman" w:cs="Times New Roman"/>
          <w:color w:val="000000"/>
        </w:rPr>
        <w:t>ierarchical relationships need to be considered</w:t>
      </w:r>
      <w:r>
        <w:rPr>
          <w:rFonts w:ascii="Times New Roman" w:eastAsia="Times New Roman" w:hAnsi="Times New Roman" w:cs="Times New Roman"/>
        </w:rPr>
        <w:t xml:space="preserve">. In China, for example, the concept of a </w:t>
      </w:r>
      <w:r>
        <w:rPr>
          <w:rFonts w:ascii="Times New Roman" w:eastAsia="Times New Roman" w:hAnsi="Times New Roman" w:cs="Times New Roman"/>
        </w:rPr>
        <w:lastRenderedPageBreak/>
        <w:t>professional social worker does not exist, and instead family hierarchy is used</w:t>
      </w:r>
      <w:r>
        <w:rPr>
          <w:rFonts w:ascii="Times New Roman" w:eastAsia="Times New Roman" w:hAnsi="Times New Roman" w:cs="Times New Roman"/>
        </w:rPr>
        <w:t xml:space="preserve"> to settle </w:t>
      </w:r>
      <w:proofErr w:type="gramStart"/>
      <w:r>
        <w:rPr>
          <w:rFonts w:ascii="Times New Roman" w:eastAsia="Times New Roman" w:hAnsi="Times New Roman" w:cs="Times New Roman"/>
        </w:rPr>
        <w:t>financial  and</w:t>
      </w:r>
      <w:proofErr w:type="gramEnd"/>
      <w:r>
        <w:rPr>
          <w:rFonts w:ascii="Times New Roman" w:eastAsia="Times New Roman" w:hAnsi="Times New Roman" w:cs="Times New Roman"/>
        </w:rPr>
        <w:t xml:space="preserve"> legal  issues for elderly family members. </w:t>
      </w:r>
      <w:r>
        <w:rPr>
          <w:rFonts w:ascii="Times New Roman" w:eastAsia="Times New Roman" w:hAnsi="Times New Roman" w:cs="Times New Roman"/>
          <w:color w:val="000000"/>
        </w:rPr>
        <w:t xml:space="preserve"> </w:t>
      </w:r>
    </w:p>
    <w:p w14:paraId="695B0F98" w14:textId="77777777" w:rsidR="008F3D1A" w:rsidRDefault="008F3D1A">
      <w:pPr>
        <w:pBdr>
          <w:top w:val="nil"/>
          <w:left w:val="nil"/>
          <w:bottom w:val="nil"/>
          <w:right w:val="nil"/>
          <w:between w:val="nil"/>
        </w:pBdr>
        <w:spacing w:after="0"/>
        <w:ind w:left="1440"/>
        <w:rPr>
          <w:rFonts w:ascii="Times New Roman" w:eastAsia="Times New Roman" w:hAnsi="Times New Roman" w:cs="Times New Roman"/>
          <w:highlight w:val="cyan"/>
        </w:rPr>
      </w:pPr>
    </w:p>
    <w:p w14:paraId="65721840" w14:textId="77777777" w:rsidR="008F3D1A" w:rsidRDefault="007854B7">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Care assumptions: Many people assume (of</w:t>
      </w:r>
      <w:r>
        <w:rPr>
          <w:rFonts w:ascii="Times New Roman" w:eastAsia="Times New Roman" w:hAnsi="Times New Roman" w:cs="Times New Roman"/>
        </w:rPr>
        <w:t xml:space="preserve">ten </w:t>
      </w:r>
      <w:proofErr w:type="gramStart"/>
      <w:r>
        <w:rPr>
          <w:rFonts w:ascii="Times New Roman" w:eastAsia="Times New Roman" w:hAnsi="Times New Roman" w:cs="Times New Roman"/>
          <w:color w:val="000000"/>
        </w:rPr>
        <w:t>incorrectly)  that</w:t>
      </w:r>
      <w:proofErr w:type="gramEnd"/>
      <w:r>
        <w:rPr>
          <w:rFonts w:ascii="Times New Roman" w:eastAsia="Times New Roman" w:hAnsi="Times New Roman" w:cs="Times New Roman"/>
          <w:color w:val="000000"/>
        </w:rPr>
        <w:t xml:space="preserve"> personal care and welfare responsibilities will automatically be </w:t>
      </w:r>
      <w:r>
        <w:rPr>
          <w:rFonts w:ascii="Times New Roman" w:eastAsia="Times New Roman" w:hAnsi="Times New Roman" w:cs="Times New Roman"/>
        </w:rPr>
        <w:t>taken on by a</w:t>
      </w:r>
      <w:r>
        <w:rPr>
          <w:rFonts w:ascii="Times New Roman" w:eastAsia="Times New Roman" w:hAnsi="Times New Roman" w:cs="Times New Roman"/>
          <w:color w:val="000000"/>
        </w:rPr>
        <w:t xml:space="preserve"> family member.  There is no provision or regulation in EPA legislation for this.  </w:t>
      </w:r>
    </w:p>
    <w:p w14:paraId="65194DE0" w14:textId="77777777" w:rsidR="008F3D1A" w:rsidRDefault="008F3D1A">
      <w:pPr>
        <w:pBdr>
          <w:top w:val="nil"/>
          <w:left w:val="nil"/>
          <w:bottom w:val="nil"/>
          <w:right w:val="nil"/>
          <w:between w:val="nil"/>
        </w:pBdr>
        <w:spacing w:after="0"/>
        <w:ind w:left="1440"/>
        <w:rPr>
          <w:rFonts w:ascii="Times New Roman" w:eastAsia="Times New Roman" w:hAnsi="Times New Roman" w:cs="Times New Roman"/>
          <w:color w:val="000000"/>
        </w:rPr>
      </w:pPr>
    </w:p>
    <w:p w14:paraId="16CD8988" w14:textId="77777777" w:rsidR="008F3D1A" w:rsidRDefault="007854B7">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In New Zealand</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where a donor has been deemed mentally incapable and there</w:t>
      </w:r>
      <w:r>
        <w:rPr>
          <w:rFonts w:ascii="Times New Roman" w:eastAsia="Times New Roman" w:hAnsi="Times New Roman" w:cs="Times New Roman"/>
        </w:rPr>
        <w:t xml:space="preserve"> is suspected</w:t>
      </w:r>
      <w:r>
        <w:rPr>
          <w:rFonts w:ascii="Times New Roman" w:eastAsia="Times New Roman" w:hAnsi="Times New Roman" w:cs="Times New Roman"/>
          <w:color w:val="000000"/>
        </w:rPr>
        <w:t xml:space="preserve"> misuse of an EPA an application can be made to the Family Court for the judge to review the EPA’s decisions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However </w:t>
      </w:r>
      <w:r>
        <w:rPr>
          <w:rFonts w:ascii="Times New Roman" w:eastAsia="Times New Roman" w:hAnsi="Times New Roman" w:cs="Times New Roman"/>
          <w:color w:val="000000"/>
        </w:rPr>
        <w:t xml:space="preserve"> this</w:t>
      </w:r>
      <w:proofErr w:type="gramEnd"/>
      <w:r>
        <w:rPr>
          <w:rFonts w:ascii="Times New Roman" w:eastAsia="Times New Roman" w:hAnsi="Times New Roman" w:cs="Times New Roman"/>
          <w:color w:val="000000"/>
        </w:rPr>
        <w:t xml:space="preserve"> is a complex process </w:t>
      </w:r>
      <w:r>
        <w:rPr>
          <w:rFonts w:ascii="Times New Roman" w:eastAsia="Times New Roman" w:hAnsi="Times New Roman" w:cs="Times New Roman"/>
        </w:rPr>
        <w:t>that frequently</w:t>
      </w:r>
      <w:r>
        <w:rPr>
          <w:rFonts w:ascii="Times New Roman" w:eastAsia="Times New Roman" w:hAnsi="Times New Roman" w:cs="Times New Roman"/>
          <w:color w:val="000000"/>
        </w:rPr>
        <w:t xml:space="preserve"> requires expensive legal assistance. In many situations, the applicants (often a c</w:t>
      </w:r>
      <w:r>
        <w:rPr>
          <w:rFonts w:ascii="Times New Roman" w:eastAsia="Times New Roman" w:hAnsi="Times New Roman" w:cs="Times New Roman"/>
          <w:color w:val="000000"/>
        </w:rPr>
        <w:t xml:space="preserve">oncerned family, friend or even </w:t>
      </w:r>
      <w:r>
        <w:rPr>
          <w:rFonts w:ascii="Times New Roman" w:eastAsia="Times New Roman" w:hAnsi="Times New Roman" w:cs="Times New Roman"/>
        </w:rPr>
        <w:t>a joint</w:t>
      </w:r>
      <w:r>
        <w:rPr>
          <w:rFonts w:ascii="Times New Roman" w:eastAsia="Times New Roman" w:hAnsi="Times New Roman" w:cs="Times New Roman"/>
          <w:color w:val="000000"/>
        </w:rPr>
        <w:t xml:space="preserve"> EPA) are unable to </w:t>
      </w:r>
      <w:r>
        <w:rPr>
          <w:rFonts w:ascii="Times New Roman" w:eastAsia="Times New Roman" w:hAnsi="Times New Roman" w:cs="Times New Roman"/>
        </w:rPr>
        <w:t xml:space="preserve">proceed with </w:t>
      </w:r>
      <w:r>
        <w:rPr>
          <w:rFonts w:ascii="Times New Roman" w:eastAsia="Times New Roman" w:hAnsi="Times New Roman" w:cs="Times New Roman"/>
          <w:color w:val="000000"/>
        </w:rPr>
        <w:t xml:space="preserve">the </w:t>
      </w:r>
      <w:r>
        <w:rPr>
          <w:rFonts w:ascii="Times New Roman" w:eastAsia="Times New Roman" w:hAnsi="Times New Roman" w:cs="Times New Roman"/>
        </w:rPr>
        <w:t>court</w:t>
      </w:r>
      <w:r>
        <w:rPr>
          <w:rFonts w:ascii="Times New Roman" w:eastAsia="Times New Roman" w:hAnsi="Times New Roman" w:cs="Times New Roman"/>
          <w:color w:val="000000"/>
        </w:rPr>
        <w:t xml:space="preserve"> application process due to the high legal cost and the complexity. As a result, the older person will probably </w:t>
      </w:r>
      <w:r>
        <w:rPr>
          <w:rFonts w:ascii="Times New Roman" w:eastAsia="Times New Roman" w:hAnsi="Times New Roman" w:cs="Times New Roman"/>
        </w:rPr>
        <w:t>be trapped in</w:t>
      </w:r>
      <w:r>
        <w:rPr>
          <w:rFonts w:ascii="Times New Roman" w:eastAsia="Times New Roman" w:hAnsi="Times New Roman" w:cs="Times New Roman"/>
          <w:color w:val="000000"/>
        </w:rPr>
        <w:t xml:space="preserve"> an ongoing abusive and unhappy situation that the</w:t>
      </w:r>
      <w:r>
        <w:rPr>
          <w:rFonts w:ascii="Times New Roman" w:eastAsia="Times New Roman" w:hAnsi="Times New Roman" w:cs="Times New Roman"/>
          <w:color w:val="000000"/>
        </w:rPr>
        <w:t xml:space="preserve">y are powerless to address. </w:t>
      </w:r>
    </w:p>
    <w:p w14:paraId="6621E33F" w14:textId="77777777" w:rsidR="008F3D1A" w:rsidRDefault="008F3D1A">
      <w:pPr>
        <w:pBdr>
          <w:top w:val="nil"/>
          <w:left w:val="nil"/>
          <w:bottom w:val="nil"/>
          <w:right w:val="nil"/>
          <w:between w:val="nil"/>
        </w:pBdr>
        <w:spacing w:after="0"/>
        <w:ind w:left="1440"/>
        <w:rPr>
          <w:rFonts w:ascii="Times New Roman" w:eastAsia="Times New Roman" w:hAnsi="Times New Roman" w:cs="Times New Roman"/>
          <w:color w:val="000000"/>
        </w:rPr>
      </w:pPr>
    </w:p>
    <w:p w14:paraId="3D17D49C" w14:textId="77777777" w:rsidR="008F3D1A" w:rsidRPr="007854B7" w:rsidRDefault="007854B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54B7">
        <w:rPr>
          <w:rFonts w:ascii="Times New Roman" w:eastAsia="Times New Roman" w:hAnsi="Times New Roman" w:cs="Times New Roman"/>
          <w:b/>
          <w:color w:val="000000"/>
        </w:rPr>
        <w:t>Access to information</w:t>
      </w:r>
      <w:r w:rsidRPr="007854B7">
        <w:rPr>
          <w:rFonts w:ascii="Times New Roman" w:eastAsia="Times New Roman" w:hAnsi="Times New Roman" w:cs="Times New Roman"/>
          <w:color w:val="000000"/>
        </w:rPr>
        <w:t xml:space="preserve">: How do you raise awareness about violence against older persons in the public? How </w:t>
      </w:r>
      <w:r w:rsidRPr="007854B7">
        <w:rPr>
          <w:rFonts w:ascii="Times New Roman" w:eastAsia="Times New Roman" w:hAnsi="Times New Roman" w:cs="Times New Roman"/>
        </w:rPr>
        <w:t>is</w:t>
      </w:r>
      <w:r w:rsidRPr="007854B7">
        <w:rPr>
          <w:rFonts w:ascii="Times New Roman" w:eastAsia="Times New Roman" w:hAnsi="Times New Roman" w:cs="Times New Roman"/>
          <w:color w:val="000000"/>
        </w:rPr>
        <w:t xml:space="preserve"> information about access to essential services (</w:t>
      </w:r>
      <w:proofErr w:type="gramStart"/>
      <w:r w:rsidRPr="007854B7">
        <w:rPr>
          <w:rFonts w:ascii="Times New Roman" w:eastAsia="Times New Roman" w:hAnsi="Times New Roman" w:cs="Times New Roman"/>
          <w:color w:val="000000"/>
        </w:rPr>
        <w:t>e.g.</w:t>
      </w:r>
      <w:proofErr w:type="gramEnd"/>
      <w:r w:rsidRPr="007854B7">
        <w:rPr>
          <w:rFonts w:ascii="Times New Roman" w:eastAsia="Times New Roman" w:hAnsi="Times New Roman" w:cs="Times New Roman"/>
          <w:color w:val="000000"/>
        </w:rPr>
        <w:t xml:space="preserve"> healthcare, legal assistance, social services, access to shelters) made accessible and available for older persons?</w:t>
      </w:r>
    </w:p>
    <w:p w14:paraId="56442DA7" w14:textId="77777777" w:rsidR="008F3D1A" w:rsidRDefault="007854B7">
      <w:r>
        <w:t xml:space="preserve">        </w:t>
      </w:r>
    </w:p>
    <w:p w14:paraId="1098365D" w14:textId="77777777" w:rsidR="008F3D1A" w:rsidRDefault="007854B7">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New Zealand, there is </w:t>
      </w:r>
      <w:r>
        <w:rPr>
          <w:rFonts w:ascii="Times New Roman" w:eastAsia="Times New Roman" w:hAnsi="Times New Roman" w:cs="Times New Roman"/>
        </w:rPr>
        <w:t xml:space="preserve">limited </w:t>
      </w:r>
      <w:r>
        <w:rPr>
          <w:rFonts w:ascii="Times New Roman" w:eastAsia="Times New Roman" w:hAnsi="Times New Roman" w:cs="Times New Roman"/>
          <w:color w:val="000000"/>
        </w:rPr>
        <w:t>government funding for awareness</w:t>
      </w:r>
      <w:r>
        <w:rPr>
          <w:rFonts w:ascii="Times New Roman" w:eastAsia="Times New Roman" w:hAnsi="Times New Roman" w:cs="Times New Roman"/>
        </w:rPr>
        <w:t>-</w:t>
      </w:r>
      <w:r>
        <w:rPr>
          <w:rFonts w:ascii="Times New Roman" w:eastAsia="Times New Roman" w:hAnsi="Times New Roman" w:cs="Times New Roman"/>
          <w:color w:val="000000"/>
        </w:rPr>
        <w:t xml:space="preserve">raising activities. Ideally, </w:t>
      </w:r>
      <w:r>
        <w:rPr>
          <w:rFonts w:ascii="Times New Roman" w:eastAsia="Times New Roman" w:hAnsi="Times New Roman" w:cs="Times New Roman"/>
        </w:rPr>
        <w:t xml:space="preserve">Age Concern would promote awareness and widespread education about these </w:t>
      </w:r>
      <w:r>
        <w:rPr>
          <w:rFonts w:ascii="Times New Roman" w:eastAsia="Times New Roman" w:hAnsi="Times New Roman" w:cs="Times New Roman"/>
          <w:color w:val="000000"/>
        </w:rPr>
        <w:t xml:space="preserve">to the relevant essential services, </w:t>
      </w:r>
      <w:r>
        <w:rPr>
          <w:rFonts w:ascii="Times New Roman" w:eastAsia="Times New Roman" w:hAnsi="Times New Roman" w:cs="Times New Roman"/>
        </w:rPr>
        <w:t xml:space="preserve">but it does not have sufficient financial resources </w:t>
      </w:r>
      <w:r>
        <w:rPr>
          <w:rFonts w:ascii="Times New Roman" w:eastAsia="Times New Roman" w:hAnsi="Times New Roman" w:cs="Times New Roman"/>
          <w:color w:val="000000"/>
        </w:rPr>
        <w:t xml:space="preserve">to do so effectively. </w:t>
      </w:r>
      <w:r>
        <w:rPr>
          <w:rFonts w:ascii="Times New Roman" w:eastAsia="Times New Roman" w:hAnsi="Times New Roman" w:cs="Times New Roman"/>
        </w:rPr>
        <w:t>However, we</w:t>
      </w:r>
      <w:r>
        <w:rPr>
          <w:rFonts w:ascii="Times New Roman" w:eastAsia="Times New Roman" w:hAnsi="Times New Roman" w:cs="Times New Roman"/>
          <w:color w:val="000000"/>
        </w:rPr>
        <w:t xml:space="preserve"> are currently working with</w:t>
      </w:r>
      <w:r>
        <w:rPr>
          <w:rFonts w:ascii="Times New Roman" w:eastAsia="Times New Roman" w:hAnsi="Times New Roman" w:cs="Times New Roman"/>
          <w:color w:val="000000"/>
        </w:rPr>
        <w:t xml:space="preserve"> front-line health professionals </w:t>
      </w:r>
      <w:r>
        <w:rPr>
          <w:rFonts w:ascii="Times New Roman" w:eastAsia="Times New Roman" w:hAnsi="Times New Roman" w:cs="Times New Roman"/>
          <w:color w:val="000000"/>
        </w:rPr>
        <w:t xml:space="preserve">to co-design and implement elder abuse screening tools. This project is at a very early stage. </w:t>
      </w:r>
      <w:r>
        <w:rPr>
          <w:rFonts w:ascii="Times New Roman" w:eastAsia="Times New Roman" w:hAnsi="Times New Roman" w:cs="Times New Roman"/>
        </w:rPr>
        <w:t>It aims to</w:t>
      </w:r>
      <w:r>
        <w:rPr>
          <w:rFonts w:ascii="Times New Roman" w:eastAsia="Times New Roman" w:hAnsi="Times New Roman" w:cs="Times New Roman"/>
          <w:color w:val="000000"/>
        </w:rPr>
        <w:t xml:space="preserve"> build health professionals’ awareness o</w:t>
      </w:r>
      <w:r>
        <w:rPr>
          <w:rFonts w:ascii="Times New Roman" w:eastAsia="Times New Roman" w:hAnsi="Times New Roman" w:cs="Times New Roman"/>
        </w:rPr>
        <w:t>f</w:t>
      </w:r>
      <w:r>
        <w:rPr>
          <w:rFonts w:ascii="Times New Roman" w:eastAsia="Times New Roman" w:hAnsi="Times New Roman" w:cs="Times New Roman"/>
          <w:color w:val="000000"/>
        </w:rPr>
        <w:t xml:space="preserve"> elder abuse identification and equip them with th</w:t>
      </w:r>
      <w:r>
        <w:rPr>
          <w:rFonts w:ascii="Times New Roman" w:eastAsia="Times New Roman" w:hAnsi="Times New Roman" w:cs="Times New Roman"/>
          <w:color w:val="000000"/>
        </w:rPr>
        <w:t xml:space="preserve">e tools to respond to their concerns. </w:t>
      </w:r>
    </w:p>
    <w:p w14:paraId="3A6A4755" w14:textId="77777777" w:rsidR="008F3D1A" w:rsidRDefault="008F3D1A"/>
    <w:p w14:paraId="769B3A54" w14:textId="77777777" w:rsidR="008F3D1A" w:rsidRDefault="007854B7">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Thank you for sharing any relevant information about violence, abuse and neglect against older persons </w:t>
      </w:r>
      <w:r>
        <w:rPr>
          <w:rFonts w:ascii="Times New Roman" w:eastAsia="Times New Roman" w:hAnsi="Times New Roman" w:cs="Times New Roman"/>
          <w:b/>
          <w:color w:val="000000"/>
        </w:rPr>
        <w:t>before 1 March 2023</w:t>
      </w:r>
      <w:r>
        <w:rPr>
          <w:rFonts w:ascii="Times New Roman" w:eastAsia="Times New Roman" w:hAnsi="Times New Roman" w:cs="Times New Roman"/>
          <w:color w:val="000000"/>
        </w:rPr>
        <w:t xml:space="preserve">, in English, French or Spanish in attachment </w:t>
      </w:r>
      <w:r>
        <w:rPr>
          <w:rFonts w:ascii="Times New Roman" w:eastAsia="Times New Roman" w:hAnsi="Times New Roman" w:cs="Times New Roman"/>
          <w:color w:val="000000"/>
          <w:sz w:val="24"/>
          <w:szCs w:val="24"/>
        </w:rPr>
        <w:t>(max. 1,500 words)</w:t>
      </w:r>
      <w:r>
        <w:rPr>
          <w:rFonts w:ascii="Times New Roman" w:eastAsia="Times New Roman" w:hAnsi="Times New Roman" w:cs="Times New Roman"/>
          <w:color w:val="000000"/>
        </w:rPr>
        <w:t xml:space="preserve"> by email to </w:t>
      </w:r>
      <w:hyperlink r:id="rId9">
        <w:r>
          <w:rPr>
            <w:rFonts w:ascii="Times New Roman" w:eastAsia="Times New Roman" w:hAnsi="Times New Roman" w:cs="Times New Roman"/>
            <w:color w:val="0000FF"/>
            <w:u w:val="single"/>
          </w:rPr>
          <w:t>hrc-</w:t>
        </w:r>
        <w:r>
          <w:rPr>
            <w:rFonts w:ascii="Times New Roman" w:eastAsia="Times New Roman" w:hAnsi="Times New Roman" w:cs="Times New Roman"/>
            <w:color w:val="0000FF"/>
            <w:u w:val="single"/>
          </w:rPr>
          <w:t>ie-olderpersons@un.org</w:t>
        </w:r>
      </w:hyperlink>
      <w:r>
        <w:rPr>
          <w:rFonts w:ascii="Times New Roman" w:eastAsia="Times New Roman" w:hAnsi="Times New Roman" w:cs="Times New Roman"/>
          <w:color w:val="000000"/>
        </w:rPr>
        <w:t xml:space="preserve">. </w:t>
      </w:r>
    </w:p>
    <w:p w14:paraId="3C19B049" w14:textId="77777777" w:rsidR="008F3D1A" w:rsidRDefault="008F3D1A"/>
    <w:sectPr w:rsidR="008F3D1A">
      <w:head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8CC5" w14:textId="77777777" w:rsidR="00000000" w:rsidRDefault="007854B7">
      <w:pPr>
        <w:spacing w:after="0" w:line="240" w:lineRule="auto"/>
      </w:pPr>
      <w:r>
        <w:separator/>
      </w:r>
    </w:p>
  </w:endnote>
  <w:endnote w:type="continuationSeparator" w:id="0">
    <w:p w14:paraId="279755F0" w14:textId="77777777" w:rsidR="00000000" w:rsidRDefault="0078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BF74" w14:textId="77777777" w:rsidR="00000000" w:rsidRDefault="007854B7">
      <w:pPr>
        <w:spacing w:after="0" w:line="240" w:lineRule="auto"/>
      </w:pPr>
      <w:r>
        <w:separator/>
      </w:r>
    </w:p>
  </w:footnote>
  <w:footnote w:type="continuationSeparator" w:id="0">
    <w:p w14:paraId="0B40EBAD" w14:textId="77777777" w:rsidR="00000000" w:rsidRDefault="0078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E571" w14:textId="77777777" w:rsidR="008F3D1A" w:rsidRDefault="007854B7">
    <w:pPr>
      <w:tabs>
        <w:tab w:val="center" w:pos="4513"/>
        <w:tab w:val="right" w:pos="9026"/>
      </w:tabs>
      <w:spacing w:after="0" w:line="240" w:lineRule="auto"/>
      <w:jc w:val="center"/>
      <w:rPr>
        <w:rFonts w:eastAsia="Calibri"/>
        <w:sz w:val="14"/>
        <w:szCs w:val="14"/>
      </w:rPr>
    </w:pPr>
    <w:r>
      <w:rPr>
        <w:rFonts w:eastAsia="Calibri"/>
        <w:noProof/>
        <w:sz w:val="14"/>
        <w:szCs w:val="14"/>
      </w:rPr>
      <w:drawing>
        <wp:inline distT="0" distB="0" distL="0" distR="0" wp14:anchorId="2DA3FF9A" wp14:editId="07917151">
          <wp:extent cx="2838450" cy="1216660"/>
          <wp:effectExtent l="0" t="0" r="0" b="0"/>
          <wp:docPr id="5"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1"/>
                  <a:srcRect/>
                  <a:stretch>
                    <a:fillRect/>
                  </a:stretch>
                </pic:blipFill>
                <pic:spPr>
                  <a:xfrm>
                    <a:off x="0" y="0"/>
                    <a:ext cx="2838450" cy="1216660"/>
                  </a:xfrm>
                  <a:prstGeom prst="rect">
                    <a:avLst/>
                  </a:prstGeom>
                  <a:ln/>
                </pic:spPr>
              </pic:pic>
            </a:graphicData>
          </a:graphic>
        </wp:inline>
      </w:drawing>
    </w:r>
  </w:p>
  <w:p w14:paraId="05E70415" w14:textId="77777777" w:rsidR="008F3D1A" w:rsidRDefault="007854B7">
    <w:pPr>
      <w:tabs>
        <w:tab w:val="right" w:pos="3686"/>
        <w:tab w:val="center" w:pos="4513"/>
        <w:tab w:val="left" w:pos="5812"/>
        <w:tab w:val="right" w:pos="9026"/>
      </w:tabs>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PALAIS DES NATIONS • 1211 GENEVA 10, SWITZERLAND</w:t>
    </w:r>
  </w:p>
  <w:p w14:paraId="0A945FFD" w14:textId="77777777" w:rsidR="008F3D1A" w:rsidRDefault="007854B7">
    <w:pPr>
      <w:tabs>
        <w:tab w:val="right" w:pos="3686"/>
        <w:tab w:val="center" w:pos="4513"/>
        <w:tab w:val="left" w:pos="5812"/>
        <w:tab w:val="right" w:pos="9026"/>
      </w:tabs>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www.ohchr.org • TEL:  +41 22 917 9000 • FAX:  +41 22 917 9008 • E-MAIL:  registry@ohchr.org</w:t>
    </w:r>
  </w:p>
  <w:p w14:paraId="793335E3" w14:textId="77777777" w:rsidR="008F3D1A" w:rsidRDefault="008F3D1A">
    <w:pPr>
      <w:pBdr>
        <w:top w:val="nil"/>
        <w:left w:val="nil"/>
        <w:bottom w:val="nil"/>
        <w:right w:val="nil"/>
        <w:between w:val="nil"/>
      </w:pBdr>
      <w:tabs>
        <w:tab w:val="center" w:pos="4513"/>
        <w:tab w:val="right" w:pos="9026"/>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C65"/>
    <w:multiLevelType w:val="multilevel"/>
    <w:tmpl w:val="B204E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029C3"/>
    <w:multiLevelType w:val="multilevel"/>
    <w:tmpl w:val="AB242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0B6B91"/>
    <w:multiLevelType w:val="multilevel"/>
    <w:tmpl w:val="C54206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67896289">
    <w:abstractNumId w:val="2"/>
  </w:num>
  <w:num w:numId="2" w16cid:durableId="1316911377">
    <w:abstractNumId w:val="1"/>
  </w:num>
  <w:num w:numId="3" w16cid:durableId="50243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1A"/>
    <w:rsid w:val="007854B7"/>
    <w:rsid w:val="008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E59D"/>
  <w15:docId w15:val="{50C71569-953D-47BD-9B1A-1296A421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50"/>
    <w:rPr>
      <w:rFonts w:eastAsiaTheme="minorEastAsia"/>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uiPriority w:val="99"/>
    <w:unhideWhenUsed/>
    <w:qFormat/>
    <w:rsid w:val="008E2650"/>
    <w:rPr>
      <w:vertAlign w:val="superscript"/>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7"/>
    <w:rsid w:val="008E2650"/>
    <w:rPr>
      <w:sz w:val="20"/>
      <w:szCs w:val="20"/>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7"/>
    <w:unhideWhenUsed/>
    <w:qFormat/>
    <w:rsid w:val="008E2650"/>
    <w:pPr>
      <w:spacing w:after="0" w:line="240" w:lineRule="auto"/>
    </w:pPr>
    <w:rPr>
      <w:rFonts w:eastAsiaTheme="minorHAnsi"/>
      <w:sz w:val="20"/>
      <w:szCs w:val="20"/>
      <w:lang w:eastAsia="en-US"/>
    </w:rPr>
  </w:style>
  <w:style w:type="character" w:customStyle="1" w:styleId="FootnoteTextChar1">
    <w:name w:val="Footnote Text Char1"/>
    <w:basedOn w:val="DefaultParagraphFont"/>
    <w:uiPriority w:val="99"/>
    <w:semiHidden/>
    <w:rsid w:val="008E2650"/>
    <w:rPr>
      <w:rFonts w:eastAsiaTheme="minorEastAsia"/>
      <w:sz w:val="20"/>
      <w:szCs w:val="20"/>
      <w:lang w:eastAsia="zh-C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E2650"/>
    <w:pPr>
      <w:spacing w:after="0" w:line="240" w:lineRule="auto"/>
      <w:jc w:val="both"/>
    </w:pPr>
    <w:rPr>
      <w:rFonts w:eastAsiaTheme="minorHAnsi"/>
      <w:vertAlign w:val="superscript"/>
      <w:lang w:eastAsia="en-US"/>
    </w:rPr>
  </w:style>
  <w:style w:type="paragraph" w:customStyle="1" w:styleId="paragraph">
    <w:name w:val="paragraph"/>
    <w:basedOn w:val="Normal"/>
    <w:rsid w:val="008E2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2650"/>
  </w:style>
  <w:style w:type="character" w:customStyle="1" w:styleId="eop">
    <w:name w:val="eop"/>
    <w:basedOn w:val="DefaultParagraphFont"/>
    <w:rsid w:val="008E2650"/>
  </w:style>
  <w:style w:type="paragraph" w:styleId="Header">
    <w:name w:val="header"/>
    <w:basedOn w:val="Normal"/>
    <w:link w:val="HeaderChar"/>
    <w:uiPriority w:val="99"/>
    <w:unhideWhenUsed/>
    <w:rsid w:val="008E2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650"/>
    <w:rPr>
      <w:rFonts w:eastAsiaTheme="minorEastAsia"/>
      <w:lang w:eastAsia="zh-CN"/>
    </w:rPr>
  </w:style>
  <w:style w:type="paragraph" w:styleId="NormalWeb">
    <w:name w:val="Normal (Web)"/>
    <w:basedOn w:val="Normal"/>
    <w:uiPriority w:val="99"/>
    <w:unhideWhenUsed/>
    <w:rsid w:val="008E2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650"/>
    <w:rPr>
      <w:color w:val="0000FF"/>
      <w:u w:val="single"/>
    </w:rPr>
  </w:style>
  <w:style w:type="character" w:styleId="UnresolvedMention">
    <w:name w:val="Unresolved Mention"/>
    <w:basedOn w:val="DefaultParagraphFont"/>
    <w:uiPriority w:val="99"/>
    <w:semiHidden/>
    <w:unhideWhenUsed/>
    <w:rsid w:val="008E2650"/>
    <w:rPr>
      <w:color w:val="605E5C"/>
      <w:shd w:val="clear" w:color="auto" w:fill="E1DFDD"/>
    </w:rPr>
  </w:style>
  <w:style w:type="paragraph" w:styleId="ListParagraph">
    <w:name w:val="List Paragraph"/>
    <w:basedOn w:val="Normal"/>
    <w:uiPriority w:val="34"/>
    <w:qFormat/>
    <w:rsid w:val="00EE0812"/>
    <w:pPr>
      <w:ind w:left="720"/>
      <w:contextualSpacing/>
    </w:pPr>
  </w:style>
  <w:style w:type="paragraph" w:customStyle="1" w:styleId="Default">
    <w:name w:val="Default"/>
    <w:rsid w:val="00AA0AD1"/>
    <w:pPr>
      <w:autoSpaceDE w:val="0"/>
      <w:autoSpaceDN w:val="0"/>
      <w:adjustRightInd w:val="0"/>
      <w:spacing w:after="0" w:line="240" w:lineRule="auto"/>
    </w:pPr>
    <w:rPr>
      <w:color w:val="000000"/>
      <w:sz w:val="24"/>
      <w:szCs w:val="24"/>
    </w:rPr>
  </w:style>
  <w:style w:type="paragraph" w:styleId="BodyText">
    <w:name w:val="Body Text"/>
    <w:basedOn w:val="Normal"/>
    <w:link w:val="BodyTextChar"/>
    <w:unhideWhenUsed/>
    <w:rsid w:val="00AA0AD1"/>
    <w:pPr>
      <w:spacing w:after="120" w:line="240" w:lineRule="auto"/>
    </w:pPr>
    <w:rPr>
      <w:rFonts w:ascii="Times New Roman" w:eastAsia="Times New Roman" w:hAnsi="Times New Roman" w:cs="Times New Roman"/>
      <w:szCs w:val="20"/>
      <w:lang w:val="en-CA" w:eastAsia="en-US"/>
    </w:rPr>
  </w:style>
  <w:style w:type="character" w:customStyle="1" w:styleId="BodyTextChar">
    <w:name w:val="Body Text Char"/>
    <w:basedOn w:val="DefaultParagraphFont"/>
    <w:link w:val="BodyText"/>
    <w:rsid w:val="00AA0AD1"/>
    <w:rPr>
      <w:rFonts w:ascii="Times New Roman" w:eastAsia="Times New Roman" w:hAnsi="Times New Roman" w:cs="Times New Roman"/>
      <w:szCs w:val="20"/>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rc-ie-olderpersons@un.org" TargetMode="Externa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1Fx6h62ZDdCnk2MvL4sCIB1Gw==">AMUW2mWhA8iB3YPOg9Xwdq8Lg6Q856M+tVFnxqaVYjK1Vi8DOVG5Nn2jCXb+ZbyOn94kiE6VFLU8PVkTlDB1Vx9Zp9slExi5RP0ugnQKDTPtcsn6+waYzpE=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Age Concern Auckland</Contributor>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EDDB689-78CB-4B69-B414-3A5DA5CCFFE3}">
  <ds:schemaRefs>
    <ds:schemaRef ds:uri="http://schemas.openxmlformats.org/officeDocument/2006/bibliography"/>
  </ds:schemaRefs>
</ds:datastoreItem>
</file>

<file path=customXml/itemProps3.xml><?xml version="1.0" encoding="utf-8"?>
<ds:datastoreItem xmlns:ds="http://schemas.openxmlformats.org/officeDocument/2006/customXml" ds:itemID="{B667B718-51F5-45AB-8ECC-FC3B76150AFF}"/>
</file>

<file path=customXml/itemProps4.xml><?xml version="1.0" encoding="utf-8"?>
<ds:datastoreItem xmlns:ds="http://schemas.openxmlformats.org/officeDocument/2006/customXml" ds:itemID="{A42D5746-E26B-472F-BC39-CF1B12EC56E9}"/>
</file>

<file path=customXml/itemProps5.xml><?xml version="1.0" encoding="utf-8"?>
<ds:datastoreItem xmlns:ds="http://schemas.openxmlformats.org/officeDocument/2006/customXml" ds:itemID="{333CD497-97AE-4172-8827-11A3986EB02D}"/>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9974</Characters>
  <Application>Microsoft Office Word</Application>
  <DocSecurity>4</DocSecurity>
  <Lines>83</Lines>
  <Paragraphs>23</Paragraphs>
  <ScaleCrop>false</ScaleCrop>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MATHELLIÉ Claire</dc:creator>
  <cp:lastModifiedBy>Kevin Lamb</cp:lastModifiedBy>
  <cp:revision>2</cp:revision>
  <dcterms:created xsi:type="dcterms:W3CDTF">2023-03-01T05:04:00Z</dcterms:created>
  <dcterms:modified xsi:type="dcterms:W3CDTF">2023-03-01T05:04:00Z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