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61BD4" w14:textId="5484D905" w:rsidR="0028751C" w:rsidRDefault="0028751C" w:rsidP="00CA27B4">
      <w:pPr>
        <w:rPr>
          <w:b/>
          <w:bCs/>
          <w:color w:val="5091CD"/>
          <w:sz w:val="72"/>
          <w:szCs w:val="72"/>
        </w:rPr>
      </w:pPr>
      <w:bookmarkStart w:id="0" w:name="_Toc1992403"/>
      <w:bookmarkStart w:id="1" w:name="_Toc30171468"/>
      <w:bookmarkStart w:id="2" w:name="_Toc1992402"/>
      <w:bookmarkStart w:id="3" w:name="_Toc30171459"/>
      <w:bookmarkStart w:id="4" w:name="_Toc41288315"/>
      <w:bookmarkStart w:id="5" w:name="_GoBack"/>
      <w:bookmarkEnd w:id="5"/>
      <w:r>
        <w:rPr>
          <w:noProof/>
          <w:color w:val="5091CD"/>
          <w:sz w:val="32"/>
          <w:szCs w:val="32"/>
          <w:lang w:eastAsia="en-GB"/>
        </w:rPr>
        <w:drawing>
          <wp:anchor distT="0" distB="0" distL="114300" distR="114300" simplePos="0" relativeHeight="251689984" behindDoc="0" locked="0" layoutInCell="1" allowOverlap="1" wp14:anchorId="0F48CBF0" wp14:editId="503CFBE8">
            <wp:simplePos x="0" y="0"/>
            <wp:positionH relativeFrom="margin">
              <wp:posOffset>1210386</wp:posOffset>
            </wp:positionH>
            <wp:positionV relativeFrom="paragraph">
              <wp:posOffset>-254000</wp:posOffset>
            </wp:positionV>
            <wp:extent cx="3524250" cy="986989"/>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0" cy="986989"/>
                    </a:xfrm>
                    <a:prstGeom prst="rect">
                      <a:avLst/>
                    </a:prstGeom>
                    <a:noFill/>
                    <a:ln>
                      <a:noFill/>
                    </a:ln>
                  </pic:spPr>
                </pic:pic>
              </a:graphicData>
            </a:graphic>
          </wp:anchor>
        </w:drawing>
      </w:r>
    </w:p>
    <w:p w14:paraId="7C764762" w14:textId="77777777" w:rsidR="0028751C" w:rsidRPr="0028751C" w:rsidRDefault="0028751C" w:rsidP="00CA27B4">
      <w:pPr>
        <w:rPr>
          <w:b/>
          <w:bCs/>
          <w:color w:val="5091CD"/>
          <w:sz w:val="76"/>
          <w:szCs w:val="76"/>
        </w:rPr>
      </w:pPr>
    </w:p>
    <w:p w14:paraId="04BCD301" w14:textId="77777777" w:rsidR="0028751C" w:rsidRDefault="0028751C" w:rsidP="0028751C">
      <w:pPr>
        <w:jc w:val="center"/>
        <w:rPr>
          <w:b/>
          <w:bCs/>
          <w:color w:val="5091CD"/>
          <w:sz w:val="72"/>
          <w:szCs w:val="72"/>
        </w:rPr>
      </w:pPr>
      <w:r>
        <w:rPr>
          <w:b/>
          <w:bCs/>
          <w:color w:val="5091CD"/>
          <w:sz w:val="72"/>
          <w:szCs w:val="72"/>
        </w:rPr>
        <w:lastRenderedPageBreak/>
        <w:t>UNCT Lao PDR</w:t>
      </w:r>
    </w:p>
    <w:p w14:paraId="5D8E4ACC" w14:textId="7B6BA587" w:rsidR="00880CF0" w:rsidRPr="00AF5995" w:rsidRDefault="0028751C" w:rsidP="0028751C">
      <w:pPr>
        <w:jc w:val="center"/>
        <w:rPr>
          <w:b/>
          <w:bCs/>
          <w:color w:val="5091CD"/>
          <w:sz w:val="72"/>
          <w:szCs w:val="72"/>
        </w:rPr>
      </w:pPr>
      <w:r>
        <w:rPr>
          <w:b/>
          <w:bCs/>
          <w:color w:val="5091CD"/>
          <w:sz w:val="72"/>
          <w:szCs w:val="72"/>
        </w:rPr>
        <w:lastRenderedPageBreak/>
        <w:t>JOINT</w:t>
      </w:r>
      <w:r w:rsidR="00AF5995" w:rsidRPr="00AF5995">
        <w:rPr>
          <w:b/>
          <w:bCs/>
          <w:color w:val="5091CD"/>
          <w:sz w:val="72"/>
          <w:szCs w:val="72"/>
        </w:rPr>
        <w:t xml:space="preserve"> </w:t>
      </w:r>
      <w:r>
        <w:rPr>
          <w:b/>
          <w:bCs/>
          <w:color w:val="5091CD"/>
          <w:sz w:val="72"/>
          <w:szCs w:val="72"/>
        </w:rPr>
        <w:t>RESPONSE</w:t>
      </w:r>
    </w:p>
    <w:p w14:paraId="184175FF" w14:textId="77777777" w:rsidR="00AF5995" w:rsidRDefault="00AF5995" w:rsidP="00CA27B4">
      <w:pPr>
        <w:rPr>
          <w:b/>
          <w:bCs/>
          <w:color w:val="5091CD"/>
          <w:sz w:val="36"/>
          <w:szCs w:val="36"/>
        </w:rPr>
      </w:pPr>
    </w:p>
    <w:p w14:paraId="1CB952E7" w14:textId="76E0618C" w:rsidR="00AF5995" w:rsidRDefault="0028751C" w:rsidP="0028751C">
      <w:pPr>
        <w:jc w:val="center"/>
        <w:rPr>
          <w:color w:val="5091CD"/>
          <w:sz w:val="36"/>
          <w:szCs w:val="36"/>
        </w:rPr>
      </w:pPr>
      <w:r>
        <w:rPr>
          <w:color w:val="5091CD"/>
          <w:sz w:val="36"/>
          <w:szCs w:val="36"/>
        </w:rPr>
        <w:lastRenderedPageBreak/>
        <w:t>To the Joint Questionnaire on COVID-19 and Human Rights by the Special Procedures Mandate Holders</w:t>
      </w:r>
    </w:p>
    <w:p w14:paraId="0E32A54E" w14:textId="77777777" w:rsidR="00AF5995" w:rsidRDefault="00AF5995" w:rsidP="00CA27B4">
      <w:pPr>
        <w:rPr>
          <w:color w:val="5091CD"/>
          <w:sz w:val="36"/>
          <w:szCs w:val="36"/>
        </w:rPr>
      </w:pPr>
    </w:p>
    <w:p w14:paraId="5ED04F30" w14:textId="77777777" w:rsidR="0028751C" w:rsidRDefault="0028751C" w:rsidP="0028751C">
      <w:pPr>
        <w:jc w:val="center"/>
        <w:rPr>
          <w:color w:val="5091CD"/>
          <w:sz w:val="32"/>
          <w:szCs w:val="32"/>
        </w:rPr>
      </w:pPr>
    </w:p>
    <w:p w14:paraId="176F80A4" w14:textId="77777777" w:rsidR="0028751C" w:rsidRDefault="0028751C" w:rsidP="0028751C">
      <w:pPr>
        <w:jc w:val="center"/>
        <w:rPr>
          <w:color w:val="5091CD"/>
          <w:sz w:val="32"/>
          <w:szCs w:val="32"/>
        </w:rPr>
      </w:pPr>
    </w:p>
    <w:p w14:paraId="6DE7AFEF" w14:textId="59CA4E87" w:rsidR="008A5D24" w:rsidRPr="0028751C" w:rsidRDefault="00F05393" w:rsidP="0028751C">
      <w:pPr>
        <w:jc w:val="center"/>
        <w:rPr>
          <w:i/>
          <w:iCs/>
          <w:color w:val="5091CD"/>
          <w:sz w:val="30"/>
          <w:szCs w:val="30"/>
        </w:rPr>
      </w:pPr>
      <w:r>
        <w:rPr>
          <w:i/>
          <w:iCs/>
          <w:color w:val="5091CD"/>
          <w:sz w:val="30"/>
          <w:szCs w:val="30"/>
        </w:rPr>
        <w:t>2</w:t>
      </w:r>
      <w:r w:rsidR="007A20E8">
        <w:rPr>
          <w:i/>
          <w:iCs/>
          <w:color w:val="5091CD"/>
          <w:sz w:val="30"/>
          <w:szCs w:val="30"/>
        </w:rPr>
        <w:t>2</w:t>
      </w:r>
      <w:r w:rsidR="0028751C" w:rsidRPr="0028751C">
        <w:rPr>
          <w:i/>
          <w:iCs/>
          <w:color w:val="5091CD"/>
          <w:sz w:val="30"/>
          <w:szCs w:val="30"/>
        </w:rPr>
        <w:t xml:space="preserve"> Jun</w:t>
      </w:r>
      <w:r w:rsidR="003D3813">
        <w:rPr>
          <w:i/>
          <w:iCs/>
          <w:color w:val="5091CD"/>
          <w:sz w:val="30"/>
          <w:szCs w:val="30"/>
        </w:rPr>
        <w:t>e</w:t>
      </w:r>
      <w:r w:rsidR="0028751C" w:rsidRPr="0028751C">
        <w:rPr>
          <w:i/>
          <w:iCs/>
          <w:color w:val="5091CD"/>
          <w:sz w:val="30"/>
          <w:szCs w:val="30"/>
        </w:rPr>
        <w:t xml:space="preserve"> </w:t>
      </w:r>
      <w:r w:rsidR="004F314C" w:rsidRPr="0028751C">
        <w:rPr>
          <w:i/>
          <w:iCs/>
          <w:color w:val="5091CD"/>
          <w:sz w:val="30"/>
          <w:szCs w:val="30"/>
        </w:rPr>
        <w:t>202</w:t>
      </w:r>
      <w:r w:rsidR="008A5D24" w:rsidRPr="0028751C">
        <w:rPr>
          <w:i/>
          <w:iCs/>
          <w:color w:val="5091CD"/>
          <w:sz w:val="30"/>
          <w:szCs w:val="30"/>
        </w:rPr>
        <w:t>0</w:t>
      </w:r>
    </w:p>
    <w:p w14:paraId="10D7CF0E" w14:textId="2D2118AC" w:rsidR="00AF5995" w:rsidRDefault="00AF5995">
      <w:r>
        <w:rPr>
          <w:rFonts w:eastAsia="Noto Sans" w:cs="Noto Sans"/>
          <w:noProof/>
          <w:color w:val="4F91CD"/>
          <w:sz w:val="60"/>
          <w:szCs w:val="60"/>
          <w:lang w:eastAsia="en-GB"/>
        </w:rPr>
        <w:drawing>
          <wp:anchor distT="0" distB="0" distL="0" distR="0" simplePos="0" relativeHeight="251659264" behindDoc="0" locked="0" layoutInCell="1" hidden="0" allowOverlap="1" wp14:anchorId="61E59C1C" wp14:editId="6842F72C">
            <wp:simplePos x="0" y="0"/>
            <wp:positionH relativeFrom="page">
              <wp:posOffset>2677795</wp:posOffset>
            </wp:positionH>
            <wp:positionV relativeFrom="page">
              <wp:posOffset>4263390</wp:posOffset>
            </wp:positionV>
            <wp:extent cx="2876550" cy="8531225"/>
            <wp:effectExtent l="0" t="7938" r="0" b="0"/>
            <wp:wrapTopAndBottom/>
            <wp:docPr id="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48815" r="3421"/>
                    <a:stretch>
                      <a:fillRect/>
                    </a:stretch>
                  </pic:blipFill>
                  <pic:spPr>
                    <a:xfrm rot="5400000">
                      <a:off x="0" y="0"/>
                      <a:ext cx="2876550" cy="8531225"/>
                    </a:xfrm>
                    <a:prstGeom prst="rect">
                      <a:avLst/>
                    </a:prstGeom>
                    <a:ln/>
                  </pic:spPr>
                </pic:pic>
              </a:graphicData>
            </a:graphic>
            <wp14:sizeRelH relativeFrom="margin">
              <wp14:pctWidth>0</wp14:pctWidth>
            </wp14:sizeRelH>
            <wp14:sizeRelV relativeFrom="margin">
              <wp14:pctHeight>0</wp14:pctHeight>
            </wp14:sizeRelV>
          </wp:anchor>
        </w:drawing>
      </w:r>
      <w:r>
        <w:br w:type="page"/>
      </w:r>
    </w:p>
    <w:sdt>
      <w:sdtPr>
        <w:rPr>
          <w:rFonts w:eastAsiaTheme="minorHAnsi" w:cstheme="minorBidi"/>
          <w:b w:val="0"/>
          <w:color w:val="auto"/>
          <w:sz w:val="20"/>
          <w:szCs w:val="22"/>
          <w:lang w:val="en-GB"/>
        </w:rPr>
        <w:id w:val="-1477757765"/>
        <w:docPartObj>
          <w:docPartGallery w:val="Table of Contents"/>
          <w:docPartUnique/>
        </w:docPartObj>
      </w:sdtPr>
      <w:sdtEndPr>
        <w:rPr>
          <w:bCs/>
          <w:noProof/>
        </w:rPr>
      </w:sdtEndPr>
      <w:sdtContent>
        <w:p w14:paraId="64045FC0" w14:textId="2C88DB69" w:rsidR="0076113F" w:rsidRPr="0076113F" w:rsidRDefault="00C01D56" w:rsidP="0076113F">
          <w:pPr>
            <w:pStyle w:val="TOCHeading"/>
            <w:spacing w:before="0" w:line="276" w:lineRule="auto"/>
            <w:jc w:val="both"/>
          </w:pPr>
          <w:r w:rsidRPr="00A51E5F">
            <w:t>CONTENTS</w:t>
          </w:r>
        </w:p>
        <w:p w14:paraId="68A4E60B" w14:textId="2D0C4DE9" w:rsidR="008F3779" w:rsidRDefault="00880CF0">
          <w:pPr>
            <w:pStyle w:val="TOC1"/>
            <w:rPr>
              <w:rFonts w:asciiTheme="minorHAnsi" w:eastAsiaTheme="minorEastAsia" w:hAnsiTheme="minorHAnsi" w:cstheme="minorBidi"/>
              <w:b w:val="0"/>
              <w:bCs w:val="0"/>
              <w:color w:val="auto"/>
              <w:sz w:val="22"/>
              <w:lang w:val="en-US" w:bidi="lo-LA"/>
            </w:rPr>
          </w:pPr>
          <w:r w:rsidRPr="00A51E5F">
            <w:fldChar w:fldCharType="begin"/>
          </w:r>
          <w:r w:rsidRPr="00A51E5F">
            <w:instrText xml:space="preserve"> TOC \o "1-3" \h \z \u </w:instrText>
          </w:r>
          <w:r w:rsidRPr="00A51E5F">
            <w:fldChar w:fldCharType="separate"/>
          </w:r>
          <w:hyperlink w:anchor="_Toc43718923" w:history="1">
            <w:r w:rsidR="008F3779" w:rsidRPr="0058352E">
              <w:rPr>
                <w:rStyle w:val="Hyperlink"/>
              </w:rPr>
              <w:t>GENERAL QUESTIONS</w:t>
            </w:r>
            <w:r w:rsidR="008F3779">
              <w:rPr>
                <w:webHidden/>
              </w:rPr>
              <w:tab/>
            </w:r>
            <w:r w:rsidR="008F3779">
              <w:rPr>
                <w:webHidden/>
              </w:rPr>
              <w:fldChar w:fldCharType="begin"/>
            </w:r>
            <w:r w:rsidR="008F3779">
              <w:rPr>
                <w:webHidden/>
              </w:rPr>
              <w:instrText xml:space="preserve"> PAGEREF _Toc43718923 \h </w:instrText>
            </w:r>
            <w:r w:rsidR="008F3779">
              <w:rPr>
                <w:webHidden/>
              </w:rPr>
            </w:r>
            <w:r w:rsidR="008F3779">
              <w:rPr>
                <w:webHidden/>
              </w:rPr>
              <w:fldChar w:fldCharType="separate"/>
            </w:r>
            <w:r w:rsidR="008F3779">
              <w:rPr>
                <w:webHidden/>
              </w:rPr>
              <w:t>3</w:t>
            </w:r>
            <w:r w:rsidR="008F3779">
              <w:rPr>
                <w:webHidden/>
              </w:rPr>
              <w:fldChar w:fldCharType="end"/>
            </w:r>
          </w:hyperlink>
        </w:p>
        <w:p w14:paraId="191A1FD2" w14:textId="2CB59B82" w:rsidR="008F3779" w:rsidRDefault="003A2C8B">
          <w:pPr>
            <w:pStyle w:val="TOC2"/>
            <w:rPr>
              <w:rFonts w:asciiTheme="minorHAnsi" w:eastAsiaTheme="minorEastAsia" w:hAnsiTheme="minorHAnsi"/>
              <w:b w:val="0"/>
              <w:bCs w:val="0"/>
              <w:color w:val="auto"/>
              <w:sz w:val="22"/>
              <w:lang w:val="en-US" w:bidi="lo-LA"/>
            </w:rPr>
          </w:pPr>
          <w:hyperlink w:anchor="_Toc43718924" w:history="1">
            <w:r w:rsidR="008F3779" w:rsidRPr="0058352E">
              <w:rPr>
                <w:rStyle w:val="Hyperlink"/>
              </w:rPr>
              <w:t>1.</w:t>
            </w:r>
            <w:r w:rsidR="008F3779">
              <w:rPr>
                <w:rFonts w:asciiTheme="minorHAnsi" w:eastAsiaTheme="minorEastAsia" w:hAnsiTheme="minorHAnsi"/>
                <w:b w:val="0"/>
                <w:bCs w:val="0"/>
                <w:color w:val="auto"/>
                <w:sz w:val="22"/>
                <w:lang w:val="en-US" w:bidi="lo-LA"/>
              </w:rPr>
              <w:tab/>
            </w:r>
            <w:r w:rsidR="008F3779" w:rsidRPr="0058352E">
              <w:rPr>
                <w:rStyle w:val="Hyperlink"/>
              </w:rPr>
              <w:t>Impact on Human Rights</w:t>
            </w:r>
            <w:r w:rsidR="008F3779">
              <w:rPr>
                <w:webHidden/>
              </w:rPr>
              <w:tab/>
            </w:r>
            <w:r w:rsidR="008F3779">
              <w:rPr>
                <w:webHidden/>
              </w:rPr>
              <w:fldChar w:fldCharType="begin"/>
            </w:r>
            <w:r w:rsidR="008F3779">
              <w:rPr>
                <w:webHidden/>
              </w:rPr>
              <w:instrText xml:space="preserve"> PAGEREF _Toc43718924 \h </w:instrText>
            </w:r>
            <w:r w:rsidR="008F3779">
              <w:rPr>
                <w:webHidden/>
              </w:rPr>
            </w:r>
            <w:r w:rsidR="008F3779">
              <w:rPr>
                <w:webHidden/>
              </w:rPr>
              <w:fldChar w:fldCharType="separate"/>
            </w:r>
            <w:r w:rsidR="008F3779">
              <w:rPr>
                <w:webHidden/>
              </w:rPr>
              <w:t>3</w:t>
            </w:r>
            <w:r w:rsidR="008F3779">
              <w:rPr>
                <w:webHidden/>
              </w:rPr>
              <w:fldChar w:fldCharType="end"/>
            </w:r>
          </w:hyperlink>
        </w:p>
        <w:p w14:paraId="1A437D61" w14:textId="08A253E9" w:rsidR="008F3779" w:rsidRDefault="003A2C8B">
          <w:pPr>
            <w:pStyle w:val="TOC2"/>
            <w:rPr>
              <w:rFonts w:asciiTheme="minorHAnsi" w:eastAsiaTheme="minorEastAsia" w:hAnsiTheme="minorHAnsi"/>
              <w:b w:val="0"/>
              <w:bCs w:val="0"/>
              <w:color w:val="auto"/>
              <w:sz w:val="22"/>
              <w:lang w:val="en-US" w:bidi="lo-LA"/>
            </w:rPr>
          </w:pPr>
          <w:hyperlink w:anchor="_Toc43718925" w:history="1">
            <w:r w:rsidR="008F3779" w:rsidRPr="0058352E">
              <w:rPr>
                <w:rStyle w:val="Hyperlink"/>
              </w:rPr>
              <w:t>2.</w:t>
            </w:r>
            <w:r w:rsidR="008F3779">
              <w:rPr>
                <w:rFonts w:asciiTheme="minorHAnsi" w:eastAsiaTheme="minorEastAsia" w:hAnsiTheme="minorHAnsi"/>
                <w:b w:val="0"/>
                <w:bCs w:val="0"/>
                <w:color w:val="auto"/>
                <w:sz w:val="22"/>
                <w:lang w:val="en-US" w:bidi="lo-LA"/>
              </w:rPr>
              <w:tab/>
            </w:r>
            <w:r w:rsidR="008F3779" w:rsidRPr="0058352E">
              <w:rPr>
                <w:rStyle w:val="Hyperlink"/>
              </w:rPr>
              <w:t>Statistical Information</w:t>
            </w:r>
            <w:r w:rsidR="008F3779">
              <w:rPr>
                <w:webHidden/>
              </w:rPr>
              <w:tab/>
            </w:r>
            <w:r w:rsidR="008F3779">
              <w:rPr>
                <w:webHidden/>
              </w:rPr>
              <w:fldChar w:fldCharType="begin"/>
            </w:r>
            <w:r w:rsidR="008F3779">
              <w:rPr>
                <w:webHidden/>
              </w:rPr>
              <w:instrText xml:space="preserve"> PAGEREF _Toc43718925 \h </w:instrText>
            </w:r>
            <w:r w:rsidR="008F3779">
              <w:rPr>
                <w:webHidden/>
              </w:rPr>
            </w:r>
            <w:r w:rsidR="008F3779">
              <w:rPr>
                <w:webHidden/>
              </w:rPr>
              <w:fldChar w:fldCharType="separate"/>
            </w:r>
            <w:r w:rsidR="008F3779">
              <w:rPr>
                <w:webHidden/>
              </w:rPr>
              <w:t>10</w:t>
            </w:r>
            <w:r w:rsidR="008F3779">
              <w:rPr>
                <w:webHidden/>
              </w:rPr>
              <w:fldChar w:fldCharType="end"/>
            </w:r>
          </w:hyperlink>
        </w:p>
        <w:p w14:paraId="2A2DADA8" w14:textId="57FE8963" w:rsidR="008F3779" w:rsidRDefault="003A2C8B">
          <w:pPr>
            <w:pStyle w:val="TOC2"/>
            <w:rPr>
              <w:rFonts w:asciiTheme="minorHAnsi" w:eastAsiaTheme="minorEastAsia" w:hAnsiTheme="minorHAnsi"/>
              <w:b w:val="0"/>
              <w:bCs w:val="0"/>
              <w:color w:val="auto"/>
              <w:sz w:val="22"/>
              <w:lang w:val="en-US" w:bidi="lo-LA"/>
            </w:rPr>
          </w:pPr>
          <w:hyperlink w:anchor="_Toc43718926" w:history="1">
            <w:r w:rsidR="008F3779" w:rsidRPr="0058352E">
              <w:rPr>
                <w:rStyle w:val="Hyperlink"/>
              </w:rPr>
              <w:t>3.</w:t>
            </w:r>
            <w:r w:rsidR="008F3779">
              <w:rPr>
                <w:rFonts w:asciiTheme="minorHAnsi" w:eastAsiaTheme="minorEastAsia" w:hAnsiTheme="minorHAnsi"/>
                <w:b w:val="0"/>
                <w:bCs w:val="0"/>
                <w:color w:val="auto"/>
                <w:sz w:val="22"/>
                <w:lang w:val="en-US" w:bidi="lo-LA"/>
              </w:rPr>
              <w:tab/>
            </w:r>
            <w:r w:rsidR="008F3779" w:rsidRPr="0058352E">
              <w:rPr>
                <w:rStyle w:val="Hyperlink"/>
              </w:rPr>
              <w:t>Protection of Various Groups at Risk and Indigenous Peoples</w:t>
            </w:r>
            <w:r w:rsidR="008F3779">
              <w:rPr>
                <w:webHidden/>
              </w:rPr>
              <w:tab/>
            </w:r>
            <w:r w:rsidR="008F3779">
              <w:rPr>
                <w:webHidden/>
              </w:rPr>
              <w:fldChar w:fldCharType="begin"/>
            </w:r>
            <w:r w:rsidR="008F3779">
              <w:rPr>
                <w:webHidden/>
              </w:rPr>
              <w:instrText xml:space="preserve"> PAGEREF _Toc43718926 \h </w:instrText>
            </w:r>
            <w:r w:rsidR="008F3779">
              <w:rPr>
                <w:webHidden/>
              </w:rPr>
            </w:r>
            <w:r w:rsidR="008F3779">
              <w:rPr>
                <w:webHidden/>
              </w:rPr>
              <w:fldChar w:fldCharType="separate"/>
            </w:r>
            <w:r w:rsidR="008F3779">
              <w:rPr>
                <w:webHidden/>
              </w:rPr>
              <w:t>13</w:t>
            </w:r>
            <w:r w:rsidR="008F3779">
              <w:rPr>
                <w:webHidden/>
              </w:rPr>
              <w:fldChar w:fldCharType="end"/>
            </w:r>
          </w:hyperlink>
        </w:p>
        <w:p w14:paraId="356BE172" w14:textId="385EF652" w:rsidR="008F3779" w:rsidRDefault="003A2C8B">
          <w:pPr>
            <w:pStyle w:val="TOC2"/>
            <w:rPr>
              <w:rFonts w:asciiTheme="minorHAnsi" w:eastAsiaTheme="minorEastAsia" w:hAnsiTheme="minorHAnsi"/>
              <w:b w:val="0"/>
              <w:bCs w:val="0"/>
              <w:color w:val="auto"/>
              <w:sz w:val="22"/>
              <w:lang w:val="en-US" w:bidi="lo-LA"/>
            </w:rPr>
          </w:pPr>
          <w:hyperlink w:anchor="_Toc43718927" w:history="1">
            <w:r w:rsidR="008F3779" w:rsidRPr="0058352E">
              <w:rPr>
                <w:rStyle w:val="Hyperlink"/>
              </w:rPr>
              <w:t>4.</w:t>
            </w:r>
            <w:r w:rsidR="008F3779">
              <w:rPr>
                <w:rFonts w:asciiTheme="minorHAnsi" w:eastAsiaTheme="minorEastAsia" w:hAnsiTheme="minorHAnsi"/>
                <w:b w:val="0"/>
                <w:bCs w:val="0"/>
                <w:color w:val="auto"/>
                <w:sz w:val="22"/>
                <w:lang w:val="en-US" w:bidi="lo-LA"/>
              </w:rPr>
              <w:tab/>
            </w:r>
            <w:r w:rsidR="008F3779" w:rsidRPr="0058352E">
              <w:rPr>
                <w:rStyle w:val="Hyperlink"/>
              </w:rPr>
              <w:t>Social Protection</w:t>
            </w:r>
            <w:r w:rsidR="008F3779">
              <w:rPr>
                <w:webHidden/>
              </w:rPr>
              <w:tab/>
            </w:r>
            <w:r w:rsidR="008F3779">
              <w:rPr>
                <w:webHidden/>
              </w:rPr>
              <w:fldChar w:fldCharType="begin"/>
            </w:r>
            <w:r w:rsidR="008F3779">
              <w:rPr>
                <w:webHidden/>
              </w:rPr>
              <w:instrText xml:space="preserve"> PAGEREF _Toc43718927 \h </w:instrText>
            </w:r>
            <w:r w:rsidR="008F3779">
              <w:rPr>
                <w:webHidden/>
              </w:rPr>
            </w:r>
            <w:r w:rsidR="008F3779">
              <w:rPr>
                <w:webHidden/>
              </w:rPr>
              <w:fldChar w:fldCharType="separate"/>
            </w:r>
            <w:r w:rsidR="008F3779">
              <w:rPr>
                <w:webHidden/>
              </w:rPr>
              <w:t>15</w:t>
            </w:r>
            <w:r w:rsidR="008F3779">
              <w:rPr>
                <w:webHidden/>
              </w:rPr>
              <w:fldChar w:fldCharType="end"/>
            </w:r>
          </w:hyperlink>
        </w:p>
        <w:p w14:paraId="06B49CF9" w14:textId="404F5811" w:rsidR="008F3779" w:rsidRDefault="003A2C8B">
          <w:pPr>
            <w:pStyle w:val="TOC2"/>
            <w:rPr>
              <w:rFonts w:asciiTheme="minorHAnsi" w:eastAsiaTheme="minorEastAsia" w:hAnsiTheme="minorHAnsi"/>
              <w:b w:val="0"/>
              <w:bCs w:val="0"/>
              <w:color w:val="auto"/>
              <w:sz w:val="22"/>
              <w:lang w:val="en-US" w:bidi="lo-LA"/>
            </w:rPr>
          </w:pPr>
          <w:hyperlink w:anchor="_Toc43718928" w:history="1">
            <w:r w:rsidR="008F3779" w:rsidRPr="0058352E">
              <w:rPr>
                <w:rStyle w:val="Hyperlink"/>
              </w:rPr>
              <w:t>5.</w:t>
            </w:r>
            <w:r w:rsidR="008F3779">
              <w:rPr>
                <w:rFonts w:asciiTheme="minorHAnsi" w:eastAsiaTheme="minorEastAsia" w:hAnsiTheme="minorHAnsi"/>
                <w:b w:val="0"/>
                <w:bCs w:val="0"/>
                <w:color w:val="auto"/>
                <w:sz w:val="22"/>
                <w:lang w:val="en-US" w:bidi="lo-LA"/>
              </w:rPr>
              <w:tab/>
            </w:r>
            <w:r w:rsidR="008F3779" w:rsidRPr="0058352E">
              <w:rPr>
                <w:rStyle w:val="Hyperlink"/>
              </w:rPr>
              <w:t>Participation and Consultation</w:t>
            </w:r>
            <w:r w:rsidR="008F3779">
              <w:rPr>
                <w:webHidden/>
              </w:rPr>
              <w:tab/>
            </w:r>
            <w:r w:rsidR="008F3779">
              <w:rPr>
                <w:webHidden/>
              </w:rPr>
              <w:fldChar w:fldCharType="begin"/>
            </w:r>
            <w:r w:rsidR="008F3779">
              <w:rPr>
                <w:webHidden/>
              </w:rPr>
              <w:instrText xml:space="preserve"> PAGEREF _Toc43718928 \h </w:instrText>
            </w:r>
            <w:r w:rsidR="008F3779">
              <w:rPr>
                <w:webHidden/>
              </w:rPr>
            </w:r>
            <w:r w:rsidR="008F3779">
              <w:rPr>
                <w:webHidden/>
              </w:rPr>
              <w:fldChar w:fldCharType="separate"/>
            </w:r>
            <w:r w:rsidR="008F3779">
              <w:rPr>
                <w:webHidden/>
              </w:rPr>
              <w:t>17</w:t>
            </w:r>
            <w:r w:rsidR="008F3779">
              <w:rPr>
                <w:webHidden/>
              </w:rPr>
              <w:fldChar w:fldCharType="end"/>
            </w:r>
          </w:hyperlink>
        </w:p>
        <w:p w14:paraId="59F6A5AB" w14:textId="530F19B4" w:rsidR="008F3779" w:rsidRDefault="003A2C8B">
          <w:pPr>
            <w:pStyle w:val="TOC2"/>
            <w:rPr>
              <w:rFonts w:asciiTheme="minorHAnsi" w:eastAsiaTheme="minorEastAsia" w:hAnsiTheme="minorHAnsi"/>
              <w:b w:val="0"/>
              <w:bCs w:val="0"/>
              <w:color w:val="auto"/>
              <w:sz w:val="22"/>
              <w:lang w:val="en-US" w:bidi="lo-LA"/>
            </w:rPr>
          </w:pPr>
          <w:hyperlink w:anchor="_Toc43718929" w:history="1">
            <w:r w:rsidR="008F3779" w:rsidRPr="0058352E">
              <w:rPr>
                <w:rStyle w:val="Hyperlink"/>
              </w:rPr>
              <w:t>6.</w:t>
            </w:r>
            <w:r w:rsidR="008F3779">
              <w:rPr>
                <w:rFonts w:asciiTheme="minorHAnsi" w:eastAsiaTheme="minorEastAsia" w:hAnsiTheme="minorHAnsi"/>
                <w:b w:val="0"/>
                <w:bCs w:val="0"/>
                <w:color w:val="auto"/>
                <w:sz w:val="22"/>
                <w:lang w:val="en-US" w:bidi="lo-LA"/>
              </w:rPr>
              <w:tab/>
            </w:r>
            <w:r w:rsidR="008F3779" w:rsidRPr="0058352E">
              <w:rPr>
                <w:rStyle w:val="Hyperlink"/>
              </w:rPr>
              <w:t>Awareness Raising and Technology</w:t>
            </w:r>
            <w:r w:rsidR="008F3779">
              <w:rPr>
                <w:webHidden/>
              </w:rPr>
              <w:tab/>
            </w:r>
            <w:r w:rsidR="008F3779">
              <w:rPr>
                <w:webHidden/>
              </w:rPr>
              <w:fldChar w:fldCharType="begin"/>
            </w:r>
            <w:r w:rsidR="008F3779">
              <w:rPr>
                <w:webHidden/>
              </w:rPr>
              <w:instrText xml:space="preserve"> PAGEREF _Toc43718929 \h </w:instrText>
            </w:r>
            <w:r w:rsidR="008F3779">
              <w:rPr>
                <w:webHidden/>
              </w:rPr>
            </w:r>
            <w:r w:rsidR="008F3779">
              <w:rPr>
                <w:webHidden/>
              </w:rPr>
              <w:fldChar w:fldCharType="separate"/>
            </w:r>
            <w:r w:rsidR="008F3779">
              <w:rPr>
                <w:webHidden/>
              </w:rPr>
              <w:t>18</w:t>
            </w:r>
            <w:r w:rsidR="008F3779">
              <w:rPr>
                <w:webHidden/>
              </w:rPr>
              <w:fldChar w:fldCharType="end"/>
            </w:r>
          </w:hyperlink>
        </w:p>
        <w:p w14:paraId="663E6736" w14:textId="080FC00A" w:rsidR="008F3779" w:rsidRDefault="003A2C8B">
          <w:pPr>
            <w:pStyle w:val="TOC2"/>
            <w:rPr>
              <w:rFonts w:asciiTheme="minorHAnsi" w:eastAsiaTheme="minorEastAsia" w:hAnsiTheme="minorHAnsi"/>
              <w:b w:val="0"/>
              <w:bCs w:val="0"/>
              <w:color w:val="auto"/>
              <w:sz w:val="22"/>
              <w:lang w:val="en-US" w:bidi="lo-LA"/>
            </w:rPr>
          </w:pPr>
          <w:hyperlink w:anchor="_Toc43718930" w:history="1">
            <w:r w:rsidR="008F3779" w:rsidRPr="0058352E">
              <w:rPr>
                <w:rStyle w:val="Hyperlink"/>
              </w:rPr>
              <w:t>7.</w:t>
            </w:r>
            <w:r w:rsidR="008F3779">
              <w:rPr>
                <w:rFonts w:asciiTheme="minorHAnsi" w:eastAsiaTheme="minorEastAsia" w:hAnsiTheme="minorHAnsi"/>
                <w:b w:val="0"/>
                <w:bCs w:val="0"/>
                <w:color w:val="auto"/>
                <w:sz w:val="22"/>
                <w:lang w:val="en-US" w:bidi="lo-LA"/>
              </w:rPr>
              <w:tab/>
            </w:r>
            <w:r w:rsidR="008F3779" w:rsidRPr="0058352E">
              <w:rPr>
                <w:rStyle w:val="Hyperlink"/>
              </w:rPr>
              <w:t>Internet</w:t>
            </w:r>
            <w:r w:rsidR="008F3779">
              <w:rPr>
                <w:webHidden/>
              </w:rPr>
              <w:tab/>
            </w:r>
            <w:r w:rsidR="008F3779">
              <w:rPr>
                <w:webHidden/>
              </w:rPr>
              <w:fldChar w:fldCharType="begin"/>
            </w:r>
            <w:r w:rsidR="008F3779">
              <w:rPr>
                <w:webHidden/>
              </w:rPr>
              <w:instrText xml:space="preserve"> PAGEREF _Toc43718930 \h </w:instrText>
            </w:r>
            <w:r w:rsidR="008F3779">
              <w:rPr>
                <w:webHidden/>
              </w:rPr>
            </w:r>
            <w:r w:rsidR="008F3779">
              <w:rPr>
                <w:webHidden/>
              </w:rPr>
              <w:fldChar w:fldCharType="separate"/>
            </w:r>
            <w:r w:rsidR="008F3779">
              <w:rPr>
                <w:webHidden/>
              </w:rPr>
              <w:t>19</w:t>
            </w:r>
            <w:r w:rsidR="008F3779">
              <w:rPr>
                <w:webHidden/>
              </w:rPr>
              <w:fldChar w:fldCharType="end"/>
            </w:r>
          </w:hyperlink>
        </w:p>
        <w:p w14:paraId="030A7782" w14:textId="2F37AF94" w:rsidR="008F3779" w:rsidRDefault="003A2C8B">
          <w:pPr>
            <w:pStyle w:val="TOC2"/>
            <w:rPr>
              <w:rFonts w:asciiTheme="minorHAnsi" w:eastAsiaTheme="minorEastAsia" w:hAnsiTheme="minorHAnsi"/>
              <w:b w:val="0"/>
              <w:bCs w:val="0"/>
              <w:color w:val="auto"/>
              <w:sz w:val="22"/>
              <w:lang w:val="en-US" w:bidi="lo-LA"/>
            </w:rPr>
          </w:pPr>
          <w:hyperlink w:anchor="_Toc43718931" w:history="1">
            <w:r w:rsidR="008F3779" w:rsidRPr="0058352E">
              <w:rPr>
                <w:rStyle w:val="Hyperlink"/>
              </w:rPr>
              <w:t>8.</w:t>
            </w:r>
            <w:r w:rsidR="008F3779">
              <w:rPr>
                <w:rFonts w:asciiTheme="minorHAnsi" w:eastAsiaTheme="minorEastAsia" w:hAnsiTheme="minorHAnsi"/>
                <w:b w:val="0"/>
                <w:bCs w:val="0"/>
                <w:color w:val="auto"/>
                <w:sz w:val="22"/>
                <w:lang w:val="en-US" w:bidi="lo-LA"/>
              </w:rPr>
              <w:tab/>
            </w:r>
            <w:r w:rsidR="008F3779" w:rsidRPr="0058352E">
              <w:rPr>
                <w:rStyle w:val="Hyperlink"/>
              </w:rPr>
              <w:t>Accountability and Justice</w:t>
            </w:r>
            <w:r w:rsidR="008F3779">
              <w:rPr>
                <w:webHidden/>
              </w:rPr>
              <w:tab/>
            </w:r>
            <w:r w:rsidR="008F3779">
              <w:rPr>
                <w:webHidden/>
              </w:rPr>
              <w:fldChar w:fldCharType="begin"/>
            </w:r>
            <w:r w:rsidR="008F3779">
              <w:rPr>
                <w:webHidden/>
              </w:rPr>
              <w:instrText xml:space="preserve"> PAGEREF _Toc43718931 \h </w:instrText>
            </w:r>
            <w:r w:rsidR="008F3779">
              <w:rPr>
                <w:webHidden/>
              </w:rPr>
            </w:r>
            <w:r w:rsidR="008F3779">
              <w:rPr>
                <w:webHidden/>
              </w:rPr>
              <w:fldChar w:fldCharType="separate"/>
            </w:r>
            <w:r w:rsidR="008F3779">
              <w:rPr>
                <w:webHidden/>
              </w:rPr>
              <w:t>20</w:t>
            </w:r>
            <w:r w:rsidR="008F3779">
              <w:rPr>
                <w:webHidden/>
              </w:rPr>
              <w:fldChar w:fldCharType="end"/>
            </w:r>
          </w:hyperlink>
        </w:p>
        <w:p w14:paraId="4397777D" w14:textId="642FD2CD" w:rsidR="008F3779" w:rsidRDefault="003A2C8B">
          <w:pPr>
            <w:pStyle w:val="TOC2"/>
            <w:rPr>
              <w:rFonts w:asciiTheme="minorHAnsi" w:eastAsiaTheme="minorEastAsia" w:hAnsiTheme="minorHAnsi"/>
              <w:b w:val="0"/>
              <w:bCs w:val="0"/>
              <w:color w:val="auto"/>
              <w:sz w:val="22"/>
              <w:lang w:val="en-US" w:bidi="lo-LA"/>
            </w:rPr>
          </w:pPr>
          <w:hyperlink w:anchor="_Toc43718932" w:history="1">
            <w:r w:rsidR="008F3779" w:rsidRPr="0058352E">
              <w:rPr>
                <w:rStyle w:val="Hyperlink"/>
                <w:rFonts w:cstheme="majorBidi"/>
              </w:rPr>
              <w:t>QUESTIONS BY THE SPECIAL RAPPORTEUR ON EXTREME POVERTY AND HUMAN RIGHTS</w:t>
            </w:r>
            <w:r w:rsidR="008F3779">
              <w:rPr>
                <w:webHidden/>
              </w:rPr>
              <w:tab/>
            </w:r>
            <w:r w:rsidR="008F3779">
              <w:rPr>
                <w:webHidden/>
              </w:rPr>
              <w:fldChar w:fldCharType="begin"/>
            </w:r>
            <w:r w:rsidR="008F3779">
              <w:rPr>
                <w:webHidden/>
              </w:rPr>
              <w:instrText xml:space="preserve"> PAGEREF _Toc43718932 \h </w:instrText>
            </w:r>
            <w:r w:rsidR="008F3779">
              <w:rPr>
                <w:webHidden/>
              </w:rPr>
            </w:r>
            <w:r w:rsidR="008F3779">
              <w:rPr>
                <w:webHidden/>
              </w:rPr>
              <w:fldChar w:fldCharType="separate"/>
            </w:r>
            <w:r w:rsidR="008F3779">
              <w:rPr>
                <w:webHidden/>
              </w:rPr>
              <w:t>21</w:t>
            </w:r>
            <w:r w:rsidR="008F3779">
              <w:rPr>
                <w:webHidden/>
              </w:rPr>
              <w:fldChar w:fldCharType="end"/>
            </w:r>
          </w:hyperlink>
        </w:p>
        <w:p w14:paraId="24CFD845" w14:textId="194EA2DD" w:rsidR="008F3779" w:rsidRDefault="003A2C8B">
          <w:pPr>
            <w:pStyle w:val="TOC1"/>
            <w:rPr>
              <w:rFonts w:asciiTheme="minorHAnsi" w:eastAsiaTheme="minorEastAsia" w:hAnsiTheme="minorHAnsi" w:cstheme="minorBidi"/>
              <w:b w:val="0"/>
              <w:bCs w:val="0"/>
              <w:color w:val="auto"/>
              <w:sz w:val="22"/>
              <w:lang w:val="en-US" w:bidi="lo-LA"/>
            </w:rPr>
          </w:pPr>
          <w:hyperlink w:anchor="_Toc43718933" w:history="1">
            <w:r w:rsidR="008F3779" w:rsidRPr="0058352E">
              <w:rPr>
                <w:rStyle w:val="Hyperlink"/>
              </w:rPr>
              <w:t>QUESTIONS BY THE SPECIAL RAPPORTEUR ON THE RIGHT TO FOOD</w:t>
            </w:r>
            <w:r w:rsidR="008F3779">
              <w:rPr>
                <w:webHidden/>
              </w:rPr>
              <w:tab/>
            </w:r>
            <w:r w:rsidR="008F3779">
              <w:rPr>
                <w:webHidden/>
              </w:rPr>
              <w:fldChar w:fldCharType="begin"/>
            </w:r>
            <w:r w:rsidR="008F3779">
              <w:rPr>
                <w:webHidden/>
              </w:rPr>
              <w:instrText xml:space="preserve"> PAGEREF _Toc43718933 \h </w:instrText>
            </w:r>
            <w:r w:rsidR="008F3779">
              <w:rPr>
                <w:webHidden/>
              </w:rPr>
            </w:r>
            <w:r w:rsidR="008F3779">
              <w:rPr>
                <w:webHidden/>
              </w:rPr>
              <w:fldChar w:fldCharType="separate"/>
            </w:r>
            <w:r w:rsidR="008F3779">
              <w:rPr>
                <w:webHidden/>
              </w:rPr>
              <w:t>23</w:t>
            </w:r>
            <w:r w:rsidR="008F3779">
              <w:rPr>
                <w:webHidden/>
              </w:rPr>
              <w:fldChar w:fldCharType="end"/>
            </w:r>
          </w:hyperlink>
        </w:p>
        <w:p w14:paraId="54A8A216" w14:textId="3018EE64" w:rsidR="008F3779" w:rsidRDefault="003A2C8B">
          <w:pPr>
            <w:pStyle w:val="TOC1"/>
            <w:rPr>
              <w:rFonts w:asciiTheme="minorHAnsi" w:eastAsiaTheme="minorEastAsia" w:hAnsiTheme="minorHAnsi" w:cstheme="minorBidi"/>
              <w:b w:val="0"/>
              <w:bCs w:val="0"/>
              <w:color w:val="auto"/>
              <w:sz w:val="22"/>
              <w:lang w:val="en-US" w:bidi="lo-LA"/>
            </w:rPr>
          </w:pPr>
          <w:hyperlink w:anchor="_Toc43718934" w:history="1">
            <w:r w:rsidR="008F3779" w:rsidRPr="0058352E">
              <w:rPr>
                <w:rStyle w:val="Hyperlink"/>
              </w:rPr>
              <w:t>QUESTIONS BY THE SPECIAL RAPPORTEUR IN THE FIELD OF CULTURAL RIGHTS</w:t>
            </w:r>
            <w:r w:rsidR="008F3779">
              <w:rPr>
                <w:webHidden/>
              </w:rPr>
              <w:tab/>
            </w:r>
            <w:r w:rsidR="008F3779">
              <w:rPr>
                <w:webHidden/>
              </w:rPr>
              <w:fldChar w:fldCharType="begin"/>
            </w:r>
            <w:r w:rsidR="008F3779">
              <w:rPr>
                <w:webHidden/>
              </w:rPr>
              <w:instrText xml:space="preserve"> PAGEREF _Toc43718934 \h </w:instrText>
            </w:r>
            <w:r w:rsidR="008F3779">
              <w:rPr>
                <w:webHidden/>
              </w:rPr>
            </w:r>
            <w:r w:rsidR="008F3779">
              <w:rPr>
                <w:webHidden/>
              </w:rPr>
              <w:fldChar w:fldCharType="separate"/>
            </w:r>
            <w:r w:rsidR="008F3779">
              <w:rPr>
                <w:webHidden/>
              </w:rPr>
              <w:t>24</w:t>
            </w:r>
            <w:r w:rsidR="008F3779">
              <w:rPr>
                <w:webHidden/>
              </w:rPr>
              <w:fldChar w:fldCharType="end"/>
            </w:r>
          </w:hyperlink>
        </w:p>
        <w:p w14:paraId="645F09B8" w14:textId="7A82B123" w:rsidR="008F3779" w:rsidRDefault="003A2C8B">
          <w:pPr>
            <w:pStyle w:val="TOC1"/>
            <w:rPr>
              <w:rFonts w:asciiTheme="minorHAnsi" w:eastAsiaTheme="minorEastAsia" w:hAnsiTheme="minorHAnsi" w:cstheme="minorBidi"/>
              <w:b w:val="0"/>
              <w:bCs w:val="0"/>
              <w:color w:val="auto"/>
              <w:sz w:val="22"/>
              <w:lang w:val="en-US" w:bidi="lo-LA"/>
            </w:rPr>
          </w:pPr>
          <w:hyperlink w:anchor="_Toc43718935" w:history="1">
            <w:r w:rsidR="008F3779" w:rsidRPr="0058352E">
              <w:rPr>
                <w:rStyle w:val="Hyperlink"/>
              </w:rPr>
              <w:t>QUESTIONS BY THE INDEPENDENT EXPERT ON THE HUMAN RIGHTS OF OLDER PERSONS</w:t>
            </w:r>
            <w:r w:rsidR="008F3779">
              <w:rPr>
                <w:webHidden/>
              </w:rPr>
              <w:tab/>
            </w:r>
            <w:r w:rsidR="008F3779">
              <w:rPr>
                <w:webHidden/>
              </w:rPr>
              <w:fldChar w:fldCharType="begin"/>
            </w:r>
            <w:r w:rsidR="008F3779">
              <w:rPr>
                <w:webHidden/>
              </w:rPr>
              <w:instrText xml:space="preserve"> PAGEREF _Toc43718935 \h </w:instrText>
            </w:r>
            <w:r w:rsidR="008F3779">
              <w:rPr>
                <w:webHidden/>
              </w:rPr>
            </w:r>
            <w:r w:rsidR="008F3779">
              <w:rPr>
                <w:webHidden/>
              </w:rPr>
              <w:fldChar w:fldCharType="separate"/>
            </w:r>
            <w:r w:rsidR="008F3779">
              <w:rPr>
                <w:webHidden/>
              </w:rPr>
              <w:t>26</w:t>
            </w:r>
            <w:r w:rsidR="008F3779">
              <w:rPr>
                <w:webHidden/>
              </w:rPr>
              <w:fldChar w:fldCharType="end"/>
            </w:r>
          </w:hyperlink>
        </w:p>
        <w:p w14:paraId="2D04CEFB" w14:textId="4618A6B6" w:rsidR="008F3779" w:rsidRDefault="003A2C8B">
          <w:pPr>
            <w:pStyle w:val="TOC1"/>
            <w:rPr>
              <w:rFonts w:asciiTheme="minorHAnsi" w:eastAsiaTheme="minorEastAsia" w:hAnsiTheme="minorHAnsi" w:cstheme="minorBidi"/>
              <w:b w:val="0"/>
              <w:bCs w:val="0"/>
              <w:color w:val="auto"/>
              <w:sz w:val="22"/>
              <w:lang w:val="en-US" w:bidi="lo-LA"/>
            </w:rPr>
          </w:pPr>
          <w:hyperlink w:anchor="_Toc43718936" w:history="1">
            <w:r w:rsidR="008F3779" w:rsidRPr="0058352E">
              <w:rPr>
                <w:rStyle w:val="Hyperlink"/>
              </w:rPr>
              <w:t>QUESTIONS BY THE SPECIAL RAPPORTEUR ON THE RIGHTS OF INDIGENOUS PEOPLES</w:t>
            </w:r>
            <w:r w:rsidR="008F3779">
              <w:rPr>
                <w:webHidden/>
              </w:rPr>
              <w:tab/>
            </w:r>
            <w:r w:rsidR="008F3779">
              <w:rPr>
                <w:webHidden/>
              </w:rPr>
              <w:fldChar w:fldCharType="begin"/>
            </w:r>
            <w:r w:rsidR="008F3779">
              <w:rPr>
                <w:webHidden/>
              </w:rPr>
              <w:instrText xml:space="preserve"> PAGEREF _Toc43718936 \h </w:instrText>
            </w:r>
            <w:r w:rsidR="008F3779">
              <w:rPr>
                <w:webHidden/>
              </w:rPr>
            </w:r>
            <w:r w:rsidR="008F3779">
              <w:rPr>
                <w:webHidden/>
              </w:rPr>
              <w:fldChar w:fldCharType="separate"/>
            </w:r>
            <w:r w:rsidR="008F3779">
              <w:rPr>
                <w:webHidden/>
              </w:rPr>
              <w:t>26</w:t>
            </w:r>
            <w:r w:rsidR="008F3779">
              <w:rPr>
                <w:webHidden/>
              </w:rPr>
              <w:fldChar w:fldCharType="end"/>
            </w:r>
          </w:hyperlink>
        </w:p>
        <w:p w14:paraId="2C8545AE" w14:textId="2D6D2D91" w:rsidR="008F3779" w:rsidRDefault="003A2C8B">
          <w:pPr>
            <w:pStyle w:val="TOC1"/>
            <w:rPr>
              <w:rFonts w:asciiTheme="minorHAnsi" w:eastAsiaTheme="minorEastAsia" w:hAnsiTheme="minorHAnsi" w:cstheme="minorBidi"/>
              <w:b w:val="0"/>
              <w:bCs w:val="0"/>
              <w:color w:val="auto"/>
              <w:sz w:val="22"/>
              <w:lang w:val="en-US" w:bidi="lo-LA"/>
            </w:rPr>
          </w:pPr>
          <w:hyperlink w:anchor="_Toc43718937" w:history="1">
            <w:r w:rsidR="008F3779" w:rsidRPr="0058352E">
              <w:rPr>
                <w:rStyle w:val="Hyperlink"/>
              </w:rPr>
              <w:t>QUESTIONS BY THE SPECIAL RAPPORTEUR ON CONTEMPORARY FORMS OF SLAVERY</w:t>
            </w:r>
            <w:r w:rsidR="008F3779">
              <w:rPr>
                <w:webHidden/>
              </w:rPr>
              <w:tab/>
            </w:r>
            <w:r w:rsidR="008F3779">
              <w:rPr>
                <w:webHidden/>
              </w:rPr>
              <w:fldChar w:fldCharType="begin"/>
            </w:r>
            <w:r w:rsidR="008F3779">
              <w:rPr>
                <w:webHidden/>
              </w:rPr>
              <w:instrText xml:space="preserve"> PAGEREF _Toc43718937 \h </w:instrText>
            </w:r>
            <w:r w:rsidR="008F3779">
              <w:rPr>
                <w:webHidden/>
              </w:rPr>
            </w:r>
            <w:r w:rsidR="008F3779">
              <w:rPr>
                <w:webHidden/>
              </w:rPr>
              <w:fldChar w:fldCharType="separate"/>
            </w:r>
            <w:r w:rsidR="008F3779">
              <w:rPr>
                <w:webHidden/>
              </w:rPr>
              <w:t>27</w:t>
            </w:r>
            <w:r w:rsidR="008F3779">
              <w:rPr>
                <w:webHidden/>
              </w:rPr>
              <w:fldChar w:fldCharType="end"/>
            </w:r>
          </w:hyperlink>
        </w:p>
        <w:p w14:paraId="0FCEFD87" w14:textId="427DD895" w:rsidR="008F3779" w:rsidRDefault="003A2C8B">
          <w:pPr>
            <w:pStyle w:val="TOC2"/>
            <w:rPr>
              <w:rFonts w:asciiTheme="minorHAnsi" w:eastAsiaTheme="minorEastAsia" w:hAnsiTheme="minorHAnsi"/>
              <w:b w:val="0"/>
              <w:bCs w:val="0"/>
              <w:color w:val="auto"/>
              <w:sz w:val="22"/>
              <w:lang w:val="en-US" w:bidi="lo-LA"/>
            </w:rPr>
          </w:pPr>
          <w:hyperlink w:anchor="_Toc43718938" w:history="1">
            <w:r w:rsidR="008F3779" w:rsidRPr="0058352E">
              <w:rPr>
                <w:rStyle w:val="Hyperlink"/>
                <w:rFonts w:cstheme="majorBidi"/>
              </w:rPr>
              <w:t>QUESTIONS BY THE SPECIAL RAPPORTEUR ON THE SALE AND SEXUAL EXPLOITATION OF CHILDREN</w:t>
            </w:r>
            <w:r w:rsidR="008F3779">
              <w:rPr>
                <w:webHidden/>
              </w:rPr>
              <w:tab/>
            </w:r>
            <w:r w:rsidR="008F3779">
              <w:rPr>
                <w:webHidden/>
              </w:rPr>
              <w:fldChar w:fldCharType="begin"/>
            </w:r>
            <w:r w:rsidR="008F3779">
              <w:rPr>
                <w:webHidden/>
              </w:rPr>
              <w:instrText xml:space="preserve"> PAGEREF _Toc43718938 \h </w:instrText>
            </w:r>
            <w:r w:rsidR="008F3779">
              <w:rPr>
                <w:webHidden/>
              </w:rPr>
            </w:r>
            <w:r w:rsidR="008F3779">
              <w:rPr>
                <w:webHidden/>
              </w:rPr>
              <w:fldChar w:fldCharType="separate"/>
            </w:r>
            <w:r w:rsidR="008F3779">
              <w:rPr>
                <w:webHidden/>
              </w:rPr>
              <w:t>28</w:t>
            </w:r>
            <w:r w:rsidR="008F3779">
              <w:rPr>
                <w:webHidden/>
              </w:rPr>
              <w:fldChar w:fldCharType="end"/>
            </w:r>
          </w:hyperlink>
        </w:p>
        <w:p w14:paraId="12E0EB4E" w14:textId="3992ABB3" w:rsidR="008F3779" w:rsidRDefault="003A2C8B">
          <w:pPr>
            <w:pStyle w:val="TOC2"/>
            <w:rPr>
              <w:rFonts w:asciiTheme="minorHAnsi" w:eastAsiaTheme="minorEastAsia" w:hAnsiTheme="minorHAnsi"/>
              <w:b w:val="0"/>
              <w:bCs w:val="0"/>
              <w:color w:val="auto"/>
              <w:sz w:val="22"/>
              <w:lang w:val="en-US" w:bidi="lo-LA"/>
            </w:rPr>
          </w:pPr>
          <w:hyperlink w:anchor="_Toc43718939" w:history="1">
            <w:r w:rsidR="008F3779" w:rsidRPr="0058352E">
              <w:rPr>
                <w:rStyle w:val="Hyperlink"/>
                <w:rFonts w:cstheme="majorBidi"/>
              </w:rPr>
              <w:t>QUESTIONS BY THE INDEPENDENT EXPERT ON PROTECTION AGAINST VIOLENCE AND DISCRIMINATION BASED ON SEXUAL ORIENTATION AND GENDER IDENTITY</w:t>
            </w:r>
            <w:r w:rsidR="008F3779">
              <w:rPr>
                <w:webHidden/>
              </w:rPr>
              <w:tab/>
            </w:r>
            <w:r w:rsidR="008F3779">
              <w:rPr>
                <w:webHidden/>
              </w:rPr>
              <w:fldChar w:fldCharType="begin"/>
            </w:r>
            <w:r w:rsidR="008F3779">
              <w:rPr>
                <w:webHidden/>
              </w:rPr>
              <w:instrText xml:space="preserve"> PAGEREF _Toc43718939 \h </w:instrText>
            </w:r>
            <w:r w:rsidR="008F3779">
              <w:rPr>
                <w:webHidden/>
              </w:rPr>
            </w:r>
            <w:r w:rsidR="008F3779">
              <w:rPr>
                <w:webHidden/>
              </w:rPr>
              <w:fldChar w:fldCharType="separate"/>
            </w:r>
            <w:r w:rsidR="008F3779">
              <w:rPr>
                <w:webHidden/>
              </w:rPr>
              <w:t>30</w:t>
            </w:r>
            <w:r w:rsidR="008F3779">
              <w:rPr>
                <w:webHidden/>
              </w:rPr>
              <w:fldChar w:fldCharType="end"/>
            </w:r>
          </w:hyperlink>
        </w:p>
        <w:p w14:paraId="59AFB8D8" w14:textId="66F0960F" w:rsidR="008F3779" w:rsidRDefault="003A2C8B">
          <w:pPr>
            <w:pStyle w:val="TOC2"/>
            <w:rPr>
              <w:rFonts w:asciiTheme="minorHAnsi" w:eastAsiaTheme="minorEastAsia" w:hAnsiTheme="minorHAnsi"/>
              <w:b w:val="0"/>
              <w:bCs w:val="0"/>
              <w:color w:val="auto"/>
              <w:sz w:val="22"/>
              <w:lang w:val="en-US" w:bidi="lo-LA"/>
            </w:rPr>
          </w:pPr>
          <w:hyperlink w:anchor="_Toc43718940" w:history="1">
            <w:r w:rsidR="008F3779" w:rsidRPr="0058352E">
              <w:rPr>
                <w:rStyle w:val="Hyperlink"/>
                <w:rFonts w:cstheme="majorBidi"/>
              </w:rPr>
              <w:t>QUESTIONS BY THE SPECIAL RAPPORTEUR ON THE IMPLICATIONS FOR HUMAN RIGHTS OF THE ENVIRONMENTALLY SOUND MANAGEMENT AND DISPOSAL OF HAZARDOUS SUBSTANCES AND WASTES</w:t>
            </w:r>
            <w:r w:rsidR="008F3779">
              <w:rPr>
                <w:webHidden/>
              </w:rPr>
              <w:tab/>
            </w:r>
            <w:r w:rsidR="008F3779">
              <w:rPr>
                <w:webHidden/>
              </w:rPr>
              <w:fldChar w:fldCharType="begin"/>
            </w:r>
            <w:r w:rsidR="008F3779">
              <w:rPr>
                <w:webHidden/>
              </w:rPr>
              <w:instrText xml:space="preserve"> PAGEREF _Toc43718940 \h </w:instrText>
            </w:r>
            <w:r w:rsidR="008F3779">
              <w:rPr>
                <w:webHidden/>
              </w:rPr>
            </w:r>
            <w:r w:rsidR="008F3779">
              <w:rPr>
                <w:webHidden/>
              </w:rPr>
              <w:fldChar w:fldCharType="separate"/>
            </w:r>
            <w:r w:rsidR="008F3779">
              <w:rPr>
                <w:webHidden/>
              </w:rPr>
              <w:t>30</w:t>
            </w:r>
            <w:r w:rsidR="008F3779">
              <w:rPr>
                <w:webHidden/>
              </w:rPr>
              <w:fldChar w:fldCharType="end"/>
            </w:r>
          </w:hyperlink>
        </w:p>
        <w:p w14:paraId="4553286F" w14:textId="0B1C7C70" w:rsidR="008F3779" w:rsidRDefault="003A2C8B">
          <w:pPr>
            <w:pStyle w:val="TOC2"/>
            <w:rPr>
              <w:rFonts w:asciiTheme="minorHAnsi" w:eastAsiaTheme="minorEastAsia" w:hAnsiTheme="minorHAnsi"/>
              <w:b w:val="0"/>
              <w:bCs w:val="0"/>
              <w:color w:val="auto"/>
              <w:sz w:val="22"/>
              <w:lang w:val="en-US" w:bidi="lo-LA"/>
            </w:rPr>
          </w:pPr>
          <w:hyperlink w:anchor="_Toc43718941" w:history="1">
            <w:r w:rsidR="008F3779" w:rsidRPr="0058352E">
              <w:rPr>
                <w:rStyle w:val="Hyperlink"/>
                <w:rFonts w:cstheme="majorBidi"/>
              </w:rPr>
              <w:t>QUESTIONS BY THE INDEPENDENT EXPERT ON FOREIGN DEBT AND HUMAN RIGHTS</w:t>
            </w:r>
            <w:r w:rsidR="008F3779">
              <w:rPr>
                <w:webHidden/>
              </w:rPr>
              <w:tab/>
            </w:r>
            <w:r w:rsidR="008F3779">
              <w:rPr>
                <w:webHidden/>
              </w:rPr>
              <w:fldChar w:fldCharType="begin"/>
            </w:r>
            <w:r w:rsidR="008F3779">
              <w:rPr>
                <w:webHidden/>
              </w:rPr>
              <w:instrText xml:space="preserve"> PAGEREF _Toc43718941 \h </w:instrText>
            </w:r>
            <w:r w:rsidR="008F3779">
              <w:rPr>
                <w:webHidden/>
              </w:rPr>
            </w:r>
            <w:r w:rsidR="008F3779">
              <w:rPr>
                <w:webHidden/>
              </w:rPr>
              <w:fldChar w:fldCharType="separate"/>
            </w:r>
            <w:r w:rsidR="008F3779">
              <w:rPr>
                <w:webHidden/>
              </w:rPr>
              <w:t>30</w:t>
            </w:r>
            <w:r w:rsidR="008F3779">
              <w:rPr>
                <w:webHidden/>
              </w:rPr>
              <w:fldChar w:fldCharType="end"/>
            </w:r>
          </w:hyperlink>
        </w:p>
        <w:p w14:paraId="6CAFB923" w14:textId="22430EBB" w:rsidR="00C01D56" w:rsidRPr="00A51E5F" w:rsidRDefault="00880CF0" w:rsidP="00CA27B4">
          <w:pPr>
            <w:spacing w:after="0" w:line="276" w:lineRule="auto"/>
            <w:jc w:val="both"/>
            <w:rPr>
              <w:b/>
              <w:bCs/>
              <w:noProof/>
            </w:rPr>
          </w:pPr>
          <w:r w:rsidRPr="00A51E5F">
            <w:rPr>
              <w:b/>
              <w:bCs/>
              <w:noProof/>
            </w:rPr>
            <w:fldChar w:fldCharType="end"/>
          </w:r>
        </w:p>
      </w:sdtContent>
    </w:sdt>
    <w:bookmarkEnd w:id="4" w:displacedByCustomXml="prev"/>
    <w:bookmarkEnd w:id="3" w:displacedByCustomXml="prev"/>
    <w:bookmarkEnd w:id="2" w:displacedByCustomXml="prev"/>
    <w:bookmarkStart w:id="6" w:name="_Toc30171460" w:displacedByCustomXml="prev"/>
    <w:bookmarkStart w:id="7" w:name="_Toc30168570" w:displacedByCustomXml="prev"/>
    <w:p w14:paraId="382885A5" w14:textId="77777777" w:rsidR="00AF5995" w:rsidRDefault="00AF5995">
      <w:pPr>
        <w:rPr>
          <w:rFonts w:eastAsiaTheme="majorEastAsia" w:cstheme="majorBidi"/>
          <w:b/>
          <w:color w:val="5091CD"/>
          <w:sz w:val="32"/>
          <w:szCs w:val="32"/>
        </w:rPr>
      </w:pPr>
      <w:r>
        <w:br w:type="page"/>
      </w:r>
    </w:p>
    <w:p w14:paraId="5D30C7E4" w14:textId="28ED460A" w:rsidR="00C649A3" w:rsidRPr="00A51E5F" w:rsidRDefault="007C0C28" w:rsidP="00A51E5F">
      <w:pPr>
        <w:pStyle w:val="Heading1"/>
        <w:spacing w:before="0" w:afterLines="100" w:after="240"/>
        <w:jc w:val="both"/>
      </w:pPr>
      <w:bookmarkStart w:id="8" w:name="_Toc43718923"/>
      <w:r w:rsidRPr="007C0C28">
        <w:lastRenderedPageBreak/>
        <w:t>GENERAL QUESTIONS</w:t>
      </w:r>
      <w:bookmarkEnd w:id="8"/>
    </w:p>
    <w:p w14:paraId="67D75E37" w14:textId="375EE4F8" w:rsidR="000E51B4" w:rsidRPr="00A51E5F" w:rsidRDefault="00CD2B72" w:rsidP="005559C7">
      <w:pPr>
        <w:pStyle w:val="Heading2"/>
        <w:spacing w:before="160" w:after="160" w:line="259" w:lineRule="auto"/>
        <w:jc w:val="both"/>
      </w:pPr>
      <w:bookmarkStart w:id="9" w:name="_Toc43718924"/>
      <w:bookmarkEnd w:id="7"/>
      <w:bookmarkEnd w:id="6"/>
      <w:r w:rsidRPr="00CD2B72">
        <w:t>Impact on Human Rights</w:t>
      </w:r>
      <w:bookmarkEnd w:id="9"/>
    </w:p>
    <w:p w14:paraId="4D1B029B" w14:textId="74FAB482" w:rsidR="00D7548B" w:rsidRPr="00033146" w:rsidRDefault="00CB5869" w:rsidP="0006012C">
      <w:pPr>
        <w:pStyle w:val="ListParagraph"/>
        <w:numPr>
          <w:ilvl w:val="0"/>
          <w:numId w:val="2"/>
        </w:numPr>
        <w:jc w:val="both"/>
        <w:rPr>
          <w:b/>
          <w:bCs/>
        </w:rPr>
      </w:pPr>
      <w:r w:rsidRPr="004E3A2A">
        <w:rPr>
          <w:rFonts w:cs="Helvetica"/>
          <w:b/>
          <w:bCs/>
          <w:color w:val="000000"/>
          <w:szCs w:val="20"/>
        </w:rPr>
        <w:t>Please explain the impact of the pandemic on the enjoyment of human rights and what actions have been taken by the State to respect, protect and fulfil human rights?</w:t>
      </w:r>
    </w:p>
    <w:p w14:paraId="15AE2B01" w14:textId="05C0107C" w:rsidR="00E3521B" w:rsidRPr="005E0B78" w:rsidRDefault="0025220D" w:rsidP="0025220D">
      <w:pPr>
        <w:spacing w:before="160"/>
        <w:jc w:val="both"/>
        <w:rPr>
          <w:sz w:val="18"/>
          <w:szCs w:val="18"/>
        </w:rPr>
      </w:pPr>
      <w:r w:rsidRPr="005E0B78">
        <w:rPr>
          <w:color w:val="000000"/>
          <w:sz w:val="18"/>
          <w:szCs w:val="18"/>
          <w:lang w:val="en-US"/>
        </w:rPr>
        <w:t>On 24 Mar</w:t>
      </w:r>
      <w:r w:rsidR="003D3813" w:rsidRPr="005E0B78">
        <w:rPr>
          <w:color w:val="000000"/>
          <w:sz w:val="18"/>
          <w:szCs w:val="18"/>
          <w:lang w:val="en-US"/>
        </w:rPr>
        <w:t>ch</w:t>
      </w:r>
      <w:r w:rsidRPr="005E0B78">
        <w:rPr>
          <w:color w:val="000000"/>
          <w:sz w:val="18"/>
          <w:szCs w:val="18"/>
          <w:lang w:val="en-US"/>
        </w:rPr>
        <w:t xml:space="preserve"> 2020, </w:t>
      </w:r>
      <w:r w:rsidRPr="005E0B78">
        <w:rPr>
          <w:color w:val="000000"/>
          <w:sz w:val="18"/>
          <w:szCs w:val="18"/>
        </w:rPr>
        <w:t xml:space="preserve">the </w:t>
      </w:r>
      <w:r w:rsidR="008613C4" w:rsidRPr="005E0B78">
        <w:rPr>
          <w:color w:val="000000"/>
          <w:sz w:val="18"/>
          <w:szCs w:val="18"/>
          <w:lang w:val="en-US"/>
        </w:rPr>
        <w:t>Ministry</w:t>
      </w:r>
      <w:r w:rsidRPr="005E0B78">
        <w:rPr>
          <w:color w:val="000000"/>
          <w:sz w:val="18"/>
          <w:szCs w:val="18"/>
          <w:lang w:val="en-US"/>
        </w:rPr>
        <w:t xml:space="preserve"> of Health announced two confirmed cases of COVID-19 in the country. </w:t>
      </w:r>
      <w:r w:rsidRPr="005E0B78">
        <w:rPr>
          <w:sz w:val="18"/>
          <w:szCs w:val="18"/>
        </w:rPr>
        <w:t>Since 24</w:t>
      </w:r>
      <w:r w:rsidRPr="005E0B78">
        <w:rPr>
          <w:sz w:val="18"/>
          <w:szCs w:val="18"/>
          <w:vertAlign w:val="superscript"/>
        </w:rPr>
        <w:t xml:space="preserve"> </w:t>
      </w:r>
      <w:r w:rsidRPr="005E0B78">
        <w:rPr>
          <w:sz w:val="18"/>
          <w:szCs w:val="18"/>
        </w:rPr>
        <w:lastRenderedPageBreak/>
        <w:t>Mar</w:t>
      </w:r>
      <w:r w:rsidR="003D3813" w:rsidRPr="005E0B78">
        <w:rPr>
          <w:sz w:val="18"/>
          <w:szCs w:val="18"/>
        </w:rPr>
        <w:t>ch</w:t>
      </w:r>
      <w:r w:rsidRPr="005E0B78">
        <w:rPr>
          <w:sz w:val="18"/>
          <w:szCs w:val="18"/>
        </w:rPr>
        <w:t xml:space="preserve">, there have been </w:t>
      </w:r>
      <w:r w:rsidRPr="005E0B78">
        <w:rPr>
          <w:b/>
          <w:bCs/>
          <w:sz w:val="18"/>
          <w:szCs w:val="18"/>
        </w:rPr>
        <w:t>19 confirmed cases</w:t>
      </w:r>
      <w:r w:rsidRPr="005E0B78">
        <w:rPr>
          <w:sz w:val="18"/>
          <w:szCs w:val="18"/>
        </w:rPr>
        <w:t xml:space="preserve"> (</w:t>
      </w:r>
      <w:r w:rsidRPr="005E0B78">
        <w:rPr>
          <w:b/>
          <w:bCs/>
          <w:sz w:val="18"/>
          <w:szCs w:val="18"/>
        </w:rPr>
        <w:t>0 death)</w:t>
      </w:r>
      <w:r w:rsidRPr="005E0B78">
        <w:rPr>
          <w:sz w:val="18"/>
          <w:szCs w:val="18"/>
        </w:rPr>
        <w:t xml:space="preserve"> reported in Lao PDR, with the last reported case </w:t>
      </w:r>
      <w:r w:rsidR="008613C4">
        <w:rPr>
          <w:sz w:val="18"/>
          <w:szCs w:val="18"/>
        </w:rPr>
        <w:t xml:space="preserve">to date </w:t>
      </w:r>
      <w:r w:rsidRPr="005E0B78">
        <w:rPr>
          <w:sz w:val="18"/>
          <w:szCs w:val="18"/>
        </w:rPr>
        <w:t>on 11 Apr</w:t>
      </w:r>
      <w:r w:rsidR="003D3813" w:rsidRPr="005E0B78">
        <w:rPr>
          <w:sz w:val="18"/>
          <w:szCs w:val="18"/>
        </w:rPr>
        <w:t>il</w:t>
      </w:r>
      <w:r w:rsidRPr="005E0B78">
        <w:rPr>
          <w:sz w:val="18"/>
          <w:szCs w:val="18"/>
        </w:rPr>
        <w:t xml:space="preserve">. All confirmed cases were isolated in designated hospitals, and </w:t>
      </w:r>
      <w:r w:rsidR="00E3521B" w:rsidRPr="005E0B78">
        <w:rPr>
          <w:b/>
          <w:bCs/>
          <w:sz w:val="18"/>
          <w:szCs w:val="18"/>
        </w:rPr>
        <w:t>all</w:t>
      </w:r>
      <w:r w:rsidRPr="005E0B78">
        <w:rPr>
          <w:b/>
          <w:bCs/>
          <w:sz w:val="18"/>
          <w:szCs w:val="18"/>
        </w:rPr>
        <w:t xml:space="preserve"> have been discharged</w:t>
      </w:r>
      <w:r w:rsidRPr="005E0B78">
        <w:rPr>
          <w:sz w:val="18"/>
          <w:szCs w:val="18"/>
        </w:rPr>
        <w:t xml:space="preserve">. </w:t>
      </w:r>
    </w:p>
    <w:p w14:paraId="476788E5" w14:textId="77306018" w:rsidR="00632D2B" w:rsidRPr="005E0B78" w:rsidRDefault="0025220D" w:rsidP="0025220D">
      <w:pPr>
        <w:spacing w:before="160"/>
        <w:jc w:val="both"/>
        <w:rPr>
          <w:sz w:val="18"/>
          <w:szCs w:val="18"/>
        </w:rPr>
      </w:pPr>
      <w:r w:rsidRPr="005E0B78">
        <w:rPr>
          <w:sz w:val="18"/>
          <w:szCs w:val="18"/>
        </w:rPr>
        <w:t>To reduce the severity of the pandemic,</w:t>
      </w:r>
      <w:r w:rsidRPr="005E0B78">
        <w:rPr>
          <w:b/>
          <w:bCs/>
          <w:sz w:val="18"/>
          <w:szCs w:val="18"/>
        </w:rPr>
        <w:t xml:space="preserve"> on 29 Mar</w:t>
      </w:r>
      <w:r w:rsidR="003D3813" w:rsidRPr="005E0B78">
        <w:rPr>
          <w:b/>
          <w:bCs/>
          <w:sz w:val="18"/>
          <w:szCs w:val="18"/>
        </w:rPr>
        <w:t>ch</w:t>
      </w:r>
      <w:r w:rsidR="00EE017B">
        <w:rPr>
          <w:b/>
          <w:bCs/>
          <w:sz w:val="18"/>
          <w:szCs w:val="18"/>
        </w:rPr>
        <w:t xml:space="preserve"> 2020</w:t>
      </w:r>
      <w:r w:rsidRPr="005E0B78">
        <w:rPr>
          <w:b/>
          <w:bCs/>
          <w:sz w:val="18"/>
          <w:szCs w:val="18"/>
        </w:rPr>
        <w:t xml:space="preserve"> </w:t>
      </w:r>
      <w:r w:rsidRPr="005E0B78">
        <w:rPr>
          <w:sz w:val="18"/>
          <w:szCs w:val="18"/>
        </w:rPr>
        <w:t>the Prime Minister’s Order No.06/PMO</w:t>
      </w:r>
      <w:r w:rsidR="00D208D3" w:rsidRPr="005E0B78">
        <w:rPr>
          <w:sz w:val="18"/>
          <w:szCs w:val="18"/>
        </w:rPr>
        <w:t xml:space="preserve"> </w:t>
      </w:r>
      <w:r w:rsidRPr="005E0B78">
        <w:rPr>
          <w:sz w:val="18"/>
          <w:szCs w:val="18"/>
        </w:rPr>
        <w:t>on</w:t>
      </w:r>
      <w:r w:rsidR="00E754C0">
        <w:rPr>
          <w:sz w:val="18"/>
          <w:szCs w:val="18"/>
        </w:rPr>
        <w:t xml:space="preserve"> the</w:t>
      </w:r>
      <w:r w:rsidRPr="005E0B78">
        <w:rPr>
          <w:sz w:val="18"/>
          <w:szCs w:val="18"/>
        </w:rPr>
        <w:t xml:space="preserve"> </w:t>
      </w:r>
      <w:r w:rsidRPr="005E0B78">
        <w:rPr>
          <w:b/>
          <w:bCs/>
          <w:sz w:val="18"/>
          <w:szCs w:val="18"/>
        </w:rPr>
        <w:t>nation-wide lockdown</w:t>
      </w:r>
      <w:r w:rsidRPr="005E0B78">
        <w:rPr>
          <w:sz w:val="18"/>
          <w:szCs w:val="18"/>
        </w:rPr>
        <w:t xml:space="preserve"> was released</w:t>
      </w:r>
      <w:r w:rsidR="00186F0A">
        <w:rPr>
          <w:sz w:val="18"/>
          <w:szCs w:val="18"/>
        </w:rPr>
        <w:t xml:space="preserve"> for the period until </w:t>
      </w:r>
      <w:r w:rsidR="00186F0A" w:rsidRPr="005E0B78">
        <w:rPr>
          <w:b/>
          <w:bCs/>
          <w:sz w:val="18"/>
          <w:szCs w:val="18"/>
        </w:rPr>
        <w:t>4 May 2020</w:t>
      </w:r>
      <w:r w:rsidR="00186F0A" w:rsidRPr="005E0B78">
        <w:rPr>
          <w:sz w:val="18"/>
          <w:szCs w:val="18"/>
        </w:rPr>
        <w:t>,</w:t>
      </w:r>
      <w:r w:rsidRPr="005E0B78">
        <w:rPr>
          <w:sz w:val="18"/>
          <w:szCs w:val="18"/>
        </w:rPr>
        <w:t xml:space="preserve"> prohibiting the population from leaving their homes except to purchase essential goods, to visit hospitals and other limited tasks authorized by the Government. </w:t>
      </w:r>
      <w:r w:rsidR="00186F0A">
        <w:rPr>
          <w:sz w:val="18"/>
          <w:szCs w:val="18"/>
        </w:rPr>
        <w:lastRenderedPageBreak/>
        <w:t>All international border crossings were officially closed, with t</w:t>
      </w:r>
      <w:r w:rsidRPr="005E0B78">
        <w:rPr>
          <w:sz w:val="18"/>
          <w:szCs w:val="18"/>
        </w:rPr>
        <w:t>ravel – both international as well as inter-</w:t>
      </w:r>
      <w:r w:rsidR="00186F0A">
        <w:rPr>
          <w:sz w:val="18"/>
          <w:szCs w:val="18"/>
        </w:rPr>
        <w:t>p</w:t>
      </w:r>
      <w:r w:rsidR="00186F0A" w:rsidRPr="005E0B78">
        <w:rPr>
          <w:sz w:val="18"/>
          <w:szCs w:val="18"/>
        </w:rPr>
        <w:t xml:space="preserve">rovincial </w:t>
      </w:r>
      <w:r w:rsidRPr="005E0B78">
        <w:rPr>
          <w:sz w:val="18"/>
          <w:szCs w:val="18"/>
        </w:rPr>
        <w:t>–</w:t>
      </w:r>
      <w:r w:rsidR="00EE017B">
        <w:rPr>
          <w:sz w:val="18"/>
          <w:szCs w:val="18"/>
        </w:rPr>
        <w:t xml:space="preserve"> </w:t>
      </w:r>
      <w:r w:rsidRPr="005E0B78">
        <w:rPr>
          <w:sz w:val="18"/>
          <w:szCs w:val="18"/>
        </w:rPr>
        <w:t xml:space="preserve">also curtailed for most purposes, although commercial transport </w:t>
      </w:r>
      <w:r w:rsidR="00186F0A">
        <w:rPr>
          <w:sz w:val="18"/>
          <w:szCs w:val="18"/>
        </w:rPr>
        <w:t xml:space="preserve">and diplomatic/humanitarian entries and exits </w:t>
      </w:r>
      <w:r w:rsidRPr="005E0B78">
        <w:rPr>
          <w:sz w:val="18"/>
          <w:szCs w:val="18"/>
        </w:rPr>
        <w:t>w</w:t>
      </w:r>
      <w:r w:rsidR="00186F0A">
        <w:rPr>
          <w:sz w:val="18"/>
          <w:szCs w:val="18"/>
        </w:rPr>
        <w:t>ere</w:t>
      </w:r>
      <w:r w:rsidRPr="005E0B78">
        <w:rPr>
          <w:sz w:val="18"/>
          <w:szCs w:val="18"/>
        </w:rPr>
        <w:t xml:space="preserve"> exempted. Other restrictions were put in place, </w:t>
      </w:r>
      <w:r w:rsidR="00632D2B" w:rsidRPr="005E0B78">
        <w:rPr>
          <w:sz w:val="18"/>
          <w:szCs w:val="18"/>
        </w:rPr>
        <w:t xml:space="preserve">including </w:t>
      </w:r>
      <w:r w:rsidR="003D3813" w:rsidRPr="005E0B78">
        <w:rPr>
          <w:sz w:val="18"/>
          <w:szCs w:val="18"/>
        </w:rPr>
        <w:t xml:space="preserve">the </w:t>
      </w:r>
      <w:r w:rsidRPr="005E0B78">
        <w:rPr>
          <w:sz w:val="18"/>
          <w:szCs w:val="18"/>
        </w:rPr>
        <w:t xml:space="preserve">closing of </w:t>
      </w:r>
      <w:r w:rsidR="005E7792" w:rsidRPr="00D208D3">
        <w:rPr>
          <w:color w:val="000000"/>
          <w:sz w:val="18"/>
          <w:szCs w:val="18"/>
          <w:shd w:val="clear" w:color="auto" w:fill="FFFFFF"/>
        </w:rPr>
        <w:t>educational institutions</w:t>
      </w:r>
      <w:r w:rsidRPr="005E0B78">
        <w:rPr>
          <w:sz w:val="18"/>
          <w:szCs w:val="18"/>
        </w:rPr>
        <w:t xml:space="preserve">, </w:t>
      </w:r>
      <w:r w:rsidR="00186F0A">
        <w:rPr>
          <w:sz w:val="18"/>
          <w:szCs w:val="18"/>
        </w:rPr>
        <w:t xml:space="preserve">most </w:t>
      </w:r>
      <w:r w:rsidRPr="005E0B78">
        <w:rPr>
          <w:sz w:val="18"/>
          <w:szCs w:val="18"/>
        </w:rPr>
        <w:t xml:space="preserve">businesses including entertainment venues and night markets. </w:t>
      </w:r>
    </w:p>
    <w:p w14:paraId="414A2DA3" w14:textId="1E8B009B" w:rsidR="0025220D" w:rsidRPr="005E0B78" w:rsidRDefault="00186F0A" w:rsidP="0025220D">
      <w:pPr>
        <w:spacing w:before="160"/>
        <w:jc w:val="both"/>
        <w:rPr>
          <w:sz w:val="18"/>
          <w:szCs w:val="18"/>
        </w:rPr>
      </w:pPr>
      <w:r>
        <w:rPr>
          <w:sz w:val="18"/>
          <w:szCs w:val="18"/>
        </w:rPr>
        <w:t>C</w:t>
      </w:r>
      <w:r w:rsidR="00632D2B" w:rsidRPr="005E0B78">
        <w:rPr>
          <w:sz w:val="18"/>
          <w:szCs w:val="18"/>
        </w:rPr>
        <w:t>ultural and social activities of more than 10 persons</w:t>
      </w:r>
      <w:r w:rsidR="003D3813" w:rsidRPr="005E0B78">
        <w:rPr>
          <w:sz w:val="18"/>
          <w:szCs w:val="18"/>
        </w:rPr>
        <w:t>,</w:t>
      </w:r>
      <w:r w:rsidR="00632D2B" w:rsidRPr="005E0B78">
        <w:rPr>
          <w:sz w:val="18"/>
          <w:szCs w:val="18"/>
        </w:rPr>
        <w:t xml:space="preserve"> such as traditional festivals, Lao New Year, religious activities, weddings</w:t>
      </w:r>
      <w:r w:rsidR="003D3813" w:rsidRPr="005E0B78">
        <w:rPr>
          <w:sz w:val="18"/>
          <w:szCs w:val="18"/>
        </w:rPr>
        <w:t>,</w:t>
      </w:r>
      <w:r w:rsidR="00632D2B" w:rsidRPr="005E0B78">
        <w:rPr>
          <w:sz w:val="18"/>
          <w:szCs w:val="18"/>
        </w:rPr>
        <w:t xml:space="preserve"> and parties</w:t>
      </w:r>
      <w:r w:rsidR="003D3813" w:rsidRPr="005E0B78">
        <w:rPr>
          <w:sz w:val="18"/>
          <w:szCs w:val="18"/>
        </w:rPr>
        <w:t>,</w:t>
      </w:r>
      <w:r w:rsidR="00632D2B" w:rsidRPr="005E0B78">
        <w:rPr>
          <w:sz w:val="18"/>
          <w:szCs w:val="18"/>
        </w:rPr>
        <w:t xml:space="preserve"> were </w:t>
      </w:r>
      <w:r w:rsidR="003D3813" w:rsidRPr="005E0B78">
        <w:rPr>
          <w:sz w:val="18"/>
          <w:szCs w:val="18"/>
        </w:rPr>
        <w:t>prohibited</w:t>
      </w:r>
      <w:r w:rsidR="00632D2B" w:rsidRPr="005E0B78">
        <w:rPr>
          <w:sz w:val="18"/>
          <w:szCs w:val="18"/>
        </w:rPr>
        <w:t xml:space="preserve">. </w:t>
      </w:r>
      <w:r w:rsidR="003D3813" w:rsidRPr="005E0B78">
        <w:rPr>
          <w:sz w:val="18"/>
          <w:szCs w:val="18"/>
        </w:rPr>
        <w:t>F</w:t>
      </w:r>
      <w:r w:rsidR="00632D2B" w:rsidRPr="005E0B78">
        <w:rPr>
          <w:sz w:val="18"/>
          <w:szCs w:val="18"/>
        </w:rPr>
        <w:t>unerals</w:t>
      </w:r>
      <w:r w:rsidR="003D3813" w:rsidRPr="005E0B78">
        <w:rPr>
          <w:sz w:val="18"/>
          <w:szCs w:val="18"/>
        </w:rPr>
        <w:t xml:space="preserve"> and </w:t>
      </w:r>
      <w:r w:rsidR="00632D2B" w:rsidRPr="005E0B78">
        <w:rPr>
          <w:sz w:val="18"/>
          <w:szCs w:val="18"/>
        </w:rPr>
        <w:t xml:space="preserve">alms </w:t>
      </w:r>
      <w:r w:rsidR="00632D2B" w:rsidRPr="005E0B78">
        <w:rPr>
          <w:sz w:val="18"/>
          <w:szCs w:val="18"/>
        </w:rPr>
        <w:lastRenderedPageBreak/>
        <w:t>offerings for the deceased</w:t>
      </w:r>
      <w:r w:rsidR="003D3813" w:rsidRPr="005E0B78">
        <w:rPr>
          <w:sz w:val="18"/>
          <w:szCs w:val="18"/>
        </w:rPr>
        <w:t xml:space="preserve"> involving more than 10 people </w:t>
      </w:r>
      <w:r>
        <w:rPr>
          <w:sz w:val="18"/>
          <w:szCs w:val="18"/>
        </w:rPr>
        <w:t xml:space="preserve">could </w:t>
      </w:r>
      <w:r w:rsidR="00E754C0">
        <w:rPr>
          <w:sz w:val="18"/>
          <w:szCs w:val="18"/>
        </w:rPr>
        <w:t>continue</w:t>
      </w:r>
      <w:r w:rsidR="003D3813" w:rsidRPr="005E0B78">
        <w:rPr>
          <w:sz w:val="18"/>
          <w:szCs w:val="18"/>
        </w:rPr>
        <w:t xml:space="preserve"> while applying the necessary preventive measures. </w:t>
      </w:r>
      <w:r w:rsidR="0025220D" w:rsidRPr="005E0B78">
        <w:rPr>
          <w:sz w:val="18"/>
          <w:szCs w:val="18"/>
        </w:rPr>
        <w:t xml:space="preserve">The </w:t>
      </w:r>
      <w:r w:rsidR="00A02C7F">
        <w:rPr>
          <w:sz w:val="18"/>
          <w:szCs w:val="18"/>
        </w:rPr>
        <w:t xml:space="preserve">lockdown </w:t>
      </w:r>
      <w:r w:rsidR="0025220D" w:rsidRPr="005E0B78">
        <w:rPr>
          <w:sz w:val="18"/>
          <w:szCs w:val="18"/>
        </w:rPr>
        <w:t>restrictions were in force during the Pii Mai</w:t>
      </w:r>
      <w:r w:rsidR="003D3813" w:rsidRPr="005E0B78">
        <w:rPr>
          <w:sz w:val="18"/>
          <w:szCs w:val="18"/>
        </w:rPr>
        <w:t xml:space="preserve"> (Lao New Year)</w:t>
      </w:r>
      <w:r w:rsidR="0025220D" w:rsidRPr="005E0B78">
        <w:rPr>
          <w:sz w:val="18"/>
          <w:szCs w:val="18"/>
        </w:rPr>
        <w:t>, the major traditional festival</w:t>
      </w:r>
      <w:r w:rsidR="003D3813" w:rsidRPr="005E0B78">
        <w:rPr>
          <w:sz w:val="18"/>
          <w:szCs w:val="18"/>
        </w:rPr>
        <w:t xml:space="preserve">, causing </w:t>
      </w:r>
      <w:r w:rsidR="00F755D9">
        <w:rPr>
          <w:sz w:val="18"/>
          <w:szCs w:val="18"/>
        </w:rPr>
        <w:t xml:space="preserve">the </w:t>
      </w:r>
      <w:r w:rsidR="00A02C7F">
        <w:rPr>
          <w:sz w:val="18"/>
          <w:szCs w:val="18"/>
        </w:rPr>
        <w:t>cancellation of</w:t>
      </w:r>
      <w:r w:rsidR="003D3813" w:rsidRPr="005E0B78">
        <w:rPr>
          <w:sz w:val="18"/>
          <w:szCs w:val="18"/>
        </w:rPr>
        <w:t xml:space="preserve"> the traditional New Year ceremonies</w:t>
      </w:r>
      <w:r w:rsidR="00A02C7F">
        <w:rPr>
          <w:sz w:val="18"/>
          <w:szCs w:val="18"/>
        </w:rPr>
        <w:t xml:space="preserve"> at most </w:t>
      </w:r>
      <w:r w:rsidR="00A02C7F" w:rsidRPr="005E0B78">
        <w:rPr>
          <w:sz w:val="18"/>
          <w:szCs w:val="18"/>
        </w:rPr>
        <w:t>Buddhist Temples</w:t>
      </w:r>
      <w:r w:rsidR="003D3813" w:rsidRPr="005E0B78">
        <w:rPr>
          <w:sz w:val="18"/>
          <w:szCs w:val="18"/>
        </w:rPr>
        <w:t>.</w:t>
      </w:r>
    </w:p>
    <w:p w14:paraId="62933E15" w14:textId="29EB9B5C" w:rsidR="00E754C0" w:rsidRDefault="0025220D" w:rsidP="00632D2B">
      <w:pPr>
        <w:spacing w:before="160"/>
        <w:jc w:val="both"/>
        <w:rPr>
          <w:rFonts w:eastAsia="Times New Roman" w:cs="Times New Roman"/>
          <w:color w:val="000000"/>
          <w:sz w:val="18"/>
          <w:szCs w:val="18"/>
          <w:shd w:val="clear" w:color="auto" w:fill="FFFFFF"/>
          <w:lang w:eastAsia="es-AR"/>
        </w:rPr>
      </w:pPr>
      <w:r w:rsidRPr="005E0B78">
        <w:rPr>
          <w:rFonts w:eastAsia="Times New Roman" w:cs="Times New Roman"/>
          <w:color w:val="000000"/>
          <w:sz w:val="18"/>
          <w:szCs w:val="18"/>
          <w:shd w:val="clear" w:color="auto" w:fill="FFFFFF"/>
          <w:lang w:eastAsia="es-AR"/>
        </w:rPr>
        <w:t xml:space="preserve">All </w:t>
      </w:r>
      <w:r w:rsidRPr="005E0B78">
        <w:rPr>
          <w:rFonts w:eastAsia="Times New Roman" w:cs="Times New Roman"/>
          <w:b/>
          <w:bCs/>
          <w:color w:val="000000"/>
          <w:sz w:val="18"/>
          <w:szCs w:val="18"/>
          <w:shd w:val="clear" w:color="auto" w:fill="FFFFFF"/>
          <w:lang w:eastAsia="es-AR"/>
        </w:rPr>
        <w:t>Lao students</w:t>
      </w:r>
      <w:r w:rsidRPr="005E0B78">
        <w:rPr>
          <w:rFonts w:eastAsia="Times New Roman" w:cs="Times New Roman"/>
          <w:color w:val="000000"/>
          <w:sz w:val="18"/>
          <w:szCs w:val="18"/>
          <w:shd w:val="clear" w:color="auto" w:fill="FFFFFF"/>
          <w:lang w:eastAsia="es-AR"/>
        </w:rPr>
        <w:t xml:space="preserve"> enrolled in pre-primary to upper secondary education (</w:t>
      </w:r>
      <w:r w:rsidRPr="005E0B78">
        <w:rPr>
          <w:color w:val="000000"/>
          <w:sz w:val="18"/>
          <w:szCs w:val="18"/>
          <w:shd w:val="clear" w:color="auto" w:fill="FFFFFF"/>
        </w:rPr>
        <w:t>1,440,733 – 52% girls</w:t>
      </w:r>
      <w:r w:rsidRPr="005E0B78">
        <w:rPr>
          <w:rFonts w:eastAsia="Times New Roman" w:cs="Times New Roman"/>
          <w:color w:val="000000"/>
          <w:sz w:val="18"/>
          <w:szCs w:val="18"/>
          <w:shd w:val="clear" w:color="auto" w:fill="FFFFFF"/>
          <w:lang w:eastAsia="es-AR"/>
        </w:rPr>
        <w:t xml:space="preserve">) have been affected by </w:t>
      </w:r>
      <w:r w:rsidRPr="005E0B78">
        <w:rPr>
          <w:rFonts w:eastAsia="Times New Roman" w:cs="Times New Roman"/>
          <w:b/>
          <w:bCs/>
          <w:color w:val="000000"/>
          <w:sz w:val="18"/>
          <w:szCs w:val="18"/>
          <w:shd w:val="clear" w:color="auto" w:fill="FFFFFF"/>
          <w:lang w:eastAsia="es-AR"/>
        </w:rPr>
        <w:t>school closures on</w:t>
      </w:r>
      <w:r w:rsidRPr="005E0B78">
        <w:rPr>
          <w:rFonts w:eastAsia="Times New Roman" w:cs="Times New Roman"/>
          <w:color w:val="000000"/>
          <w:sz w:val="18"/>
          <w:szCs w:val="18"/>
          <w:shd w:val="clear" w:color="auto" w:fill="FFFFFF"/>
          <w:lang w:eastAsia="es-AR"/>
        </w:rPr>
        <w:t xml:space="preserve"> </w:t>
      </w:r>
      <w:r w:rsidRPr="005E0B78">
        <w:rPr>
          <w:rFonts w:eastAsia="Times New Roman" w:cs="Times New Roman"/>
          <w:b/>
          <w:bCs/>
          <w:color w:val="000000"/>
          <w:sz w:val="18"/>
          <w:szCs w:val="18"/>
          <w:shd w:val="clear" w:color="auto" w:fill="FFFFFF"/>
          <w:lang w:eastAsia="es-AR"/>
        </w:rPr>
        <w:t>19 Mar</w:t>
      </w:r>
      <w:r w:rsidR="003D3813" w:rsidRPr="005E0B78">
        <w:rPr>
          <w:rFonts w:eastAsia="Times New Roman" w:cs="Times New Roman"/>
          <w:b/>
          <w:bCs/>
          <w:color w:val="000000"/>
          <w:sz w:val="18"/>
          <w:szCs w:val="18"/>
          <w:shd w:val="clear" w:color="auto" w:fill="FFFFFF"/>
          <w:lang w:eastAsia="es-AR"/>
        </w:rPr>
        <w:t>ch</w:t>
      </w:r>
      <w:r w:rsidRPr="005E0B78">
        <w:rPr>
          <w:rFonts w:eastAsia="Times New Roman" w:cs="Times New Roman"/>
          <w:b/>
          <w:bCs/>
          <w:color w:val="000000"/>
          <w:sz w:val="18"/>
          <w:szCs w:val="18"/>
          <w:shd w:val="clear" w:color="auto" w:fill="FFFFFF"/>
          <w:lang w:eastAsia="es-AR"/>
        </w:rPr>
        <w:t xml:space="preserve"> – 2 Jun</w:t>
      </w:r>
      <w:r w:rsidR="003D3813" w:rsidRPr="005E0B78">
        <w:rPr>
          <w:rFonts w:eastAsia="Times New Roman" w:cs="Times New Roman"/>
          <w:b/>
          <w:bCs/>
          <w:color w:val="000000"/>
          <w:sz w:val="18"/>
          <w:szCs w:val="18"/>
          <w:shd w:val="clear" w:color="auto" w:fill="FFFFFF"/>
          <w:lang w:eastAsia="es-AR"/>
        </w:rPr>
        <w:t>e</w:t>
      </w:r>
      <w:r w:rsidRPr="005E0B78">
        <w:rPr>
          <w:rFonts w:eastAsia="Times New Roman" w:cs="Times New Roman"/>
          <w:b/>
          <w:bCs/>
          <w:color w:val="000000"/>
          <w:sz w:val="18"/>
          <w:szCs w:val="18"/>
          <w:shd w:val="clear" w:color="auto" w:fill="FFFFFF"/>
          <w:lang w:eastAsia="es-AR"/>
        </w:rPr>
        <w:t xml:space="preserve"> 2020. </w:t>
      </w:r>
      <w:r w:rsidRPr="005E0B78">
        <w:rPr>
          <w:rFonts w:eastAsia="Times New Roman" w:cs="Times New Roman"/>
          <w:color w:val="000000"/>
          <w:sz w:val="18"/>
          <w:szCs w:val="18"/>
          <w:shd w:val="clear" w:color="auto" w:fill="FFFFFF"/>
          <w:lang w:eastAsia="es-AR"/>
        </w:rPr>
        <w:t xml:space="preserve">The closing of schools </w:t>
      </w:r>
      <w:r w:rsidR="00E754C0">
        <w:rPr>
          <w:rFonts w:eastAsia="Times New Roman" w:cs="Times New Roman"/>
          <w:color w:val="000000"/>
          <w:sz w:val="18"/>
          <w:szCs w:val="18"/>
          <w:shd w:val="clear" w:color="auto" w:fill="FFFFFF"/>
          <w:lang w:eastAsia="es-AR"/>
        </w:rPr>
        <w:t>has increased some child protection needs</w:t>
      </w:r>
      <w:r w:rsidRPr="005E0B78">
        <w:rPr>
          <w:rFonts w:eastAsia="Times New Roman" w:cs="Times New Roman"/>
          <w:color w:val="000000"/>
          <w:sz w:val="18"/>
          <w:szCs w:val="18"/>
          <w:shd w:val="clear" w:color="auto" w:fill="FFFFFF"/>
          <w:lang w:eastAsia="es-AR"/>
        </w:rPr>
        <w:t xml:space="preserve">: </w:t>
      </w:r>
      <w:r w:rsidRPr="005E0B78">
        <w:rPr>
          <w:rFonts w:eastAsia="Times New Roman" w:cs="Times New Roman"/>
          <w:color w:val="000000"/>
          <w:sz w:val="18"/>
          <w:szCs w:val="18"/>
          <w:shd w:val="clear" w:color="auto" w:fill="FFFFFF"/>
          <w:lang w:eastAsia="es-AR"/>
        </w:rPr>
        <w:lastRenderedPageBreak/>
        <w:t xml:space="preserve">(1) missing out on school meals, (2) </w:t>
      </w:r>
      <w:r w:rsidR="00E754C0">
        <w:rPr>
          <w:rFonts w:eastAsia="Times New Roman" w:cs="Times New Roman"/>
          <w:color w:val="000000"/>
          <w:sz w:val="18"/>
          <w:szCs w:val="18"/>
          <w:shd w:val="clear" w:color="auto" w:fill="FFFFFF"/>
          <w:lang w:eastAsia="es-AR"/>
        </w:rPr>
        <w:t>disrupted learning outcomes</w:t>
      </w:r>
      <w:r w:rsidRPr="005E0B78">
        <w:rPr>
          <w:rFonts w:eastAsia="Times New Roman" w:cs="Times New Roman"/>
          <w:color w:val="000000"/>
          <w:sz w:val="18"/>
          <w:szCs w:val="18"/>
          <w:shd w:val="clear" w:color="auto" w:fill="FFFFFF"/>
          <w:lang w:eastAsia="es-AR"/>
        </w:rPr>
        <w:t xml:space="preserve">, </w:t>
      </w:r>
      <w:r w:rsidR="00E754C0">
        <w:rPr>
          <w:rFonts w:eastAsia="Times New Roman" w:cs="Times New Roman"/>
          <w:color w:val="000000"/>
          <w:sz w:val="18"/>
          <w:szCs w:val="18"/>
          <w:shd w:val="clear" w:color="auto" w:fill="FFFFFF"/>
          <w:lang w:eastAsia="es-AR"/>
        </w:rPr>
        <w:t xml:space="preserve">as well as </w:t>
      </w:r>
      <w:r w:rsidRPr="005E0B78">
        <w:rPr>
          <w:rFonts w:eastAsia="Times New Roman" w:cs="Times New Roman"/>
          <w:color w:val="000000"/>
          <w:sz w:val="18"/>
          <w:szCs w:val="18"/>
          <w:shd w:val="clear" w:color="auto" w:fill="FFFFFF"/>
          <w:lang w:eastAsia="es-AR"/>
        </w:rPr>
        <w:t>(</w:t>
      </w:r>
      <w:r w:rsidR="00E754C0">
        <w:rPr>
          <w:rFonts w:eastAsia="Times New Roman" w:cs="Times New Roman"/>
          <w:color w:val="000000"/>
          <w:sz w:val="18"/>
          <w:szCs w:val="18"/>
          <w:shd w:val="clear" w:color="auto" w:fill="FFFFFF"/>
          <w:lang w:eastAsia="es-AR"/>
        </w:rPr>
        <w:t>3</w:t>
      </w:r>
      <w:r w:rsidRPr="005E0B78">
        <w:rPr>
          <w:rFonts w:eastAsia="Times New Roman" w:cs="Times New Roman"/>
          <w:color w:val="000000"/>
          <w:sz w:val="18"/>
          <w:szCs w:val="18"/>
          <w:shd w:val="clear" w:color="auto" w:fill="FFFFFF"/>
          <w:lang w:eastAsia="es-AR"/>
        </w:rPr>
        <w:t xml:space="preserve">) </w:t>
      </w:r>
      <w:r w:rsidR="00E754C0">
        <w:rPr>
          <w:rFonts w:eastAsia="Times New Roman" w:cs="Times New Roman"/>
          <w:color w:val="000000"/>
          <w:sz w:val="18"/>
          <w:szCs w:val="18"/>
          <w:shd w:val="clear" w:color="auto" w:fill="FFFFFF"/>
          <w:lang w:eastAsia="es-AR"/>
        </w:rPr>
        <w:t>impact</w:t>
      </w:r>
      <w:r w:rsidRPr="005E0B78">
        <w:rPr>
          <w:rFonts w:eastAsia="Times New Roman" w:cs="Times New Roman"/>
          <w:color w:val="000000"/>
          <w:sz w:val="18"/>
          <w:szCs w:val="18"/>
          <w:shd w:val="clear" w:color="auto" w:fill="FFFFFF"/>
          <w:lang w:eastAsia="es-AR"/>
        </w:rPr>
        <w:t xml:space="preserve"> to children’s mental health</w:t>
      </w:r>
      <w:r w:rsidR="00F05393">
        <w:rPr>
          <w:rFonts w:eastAsia="Times New Roman" w:cs="Times New Roman"/>
          <w:color w:val="000000"/>
          <w:sz w:val="18"/>
          <w:szCs w:val="18"/>
          <w:shd w:val="clear" w:color="auto" w:fill="FFFFFF"/>
          <w:lang w:eastAsia="es-AR"/>
        </w:rPr>
        <w:t>,</w:t>
      </w:r>
      <w:r w:rsidRPr="005E0B78">
        <w:rPr>
          <w:rFonts w:eastAsia="Times New Roman" w:cs="Times New Roman"/>
          <w:color w:val="000000"/>
          <w:sz w:val="18"/>
          <w:szCs w:val="18"/>
          <w:shd w:val="clear" w:color="auto" w:fill="FFFFFF"/>
          <w:lang w:eastAsia="es-AR"/>
        </w:rPr>
        <w:t xml:space="preserve"> (</w:t>
      </w:r>
      <w:r w:rsidR="00747EFE">
        <w:rPr>
          <w:rFonts w:eastAsia="Times New Roman" w:cs="Times New Roman"/>
          <w:color w:val="000000"/>
          <w:sz w:val="18"/>
          <w:szCs w:val="18"/>
          <w:shd w:val="clear" w:color="auto" w:fill="FFFFFF"/>
          <w:lang w:eastAsia="es-AR"/>
        </w:rPr>
        <w:t>4</w:t>
      </w:r>
      <w:r w:rsidRPr="005E0B78">
        <w:rPr>
          <w:rFonts w:eastAsia="Times New Roman" w:cs="Times New Roman"/>
          <w:color w:val="000000"/>
          <w:sz w:val="18"/>
          <w:szCs w:val="18"/>
          <w:shd w:val="clear" w:color="auto" w:fill="FFFFFF"/>
          <w:lang w:eastAsia="es-AR"/>
        </w:rPr>
        <w:t xml:space="preserve">) increased risk of violence against children when confined at </w:t>
      </w:r>
      <w:r w:rsidRPr="008E3598">
        <w:rPr>
          <w:rFonts w:eastAsia="Times New Roman" w:cs="Times New Roman"/>
          <w:color w:val="000000" w:themeColor="text1"/>
          <w:sz w:val="18"/>
          <w:szCs w:val="18"/>
          <w:shd w:val="clear" w:color="auto" w:fill="FFFFFF"/>
          <w:lang w:eastAsia="es-AR"/>
        </w:rPr>
        <w:t>home</w:t>
      </w:r>
      <w:r w:rsidR="00F05393" w:rsidRPr="008E3598">
        <w:rPr>
          <w:rFonts w:eastAsia="Times New Roman" w:cs="Times New Roman"/>
          <w:color w:val="000000" w:themeColor="text1"/>
          <w:sz w:val="18"/>
          <w:szCs w:val="18"/>
          <w:shd w:val="clear" w:color="auto" w:fill="FFFFFF"/>
          <w:lang w:eastAsia="es-AR"/>
        </w:rPr>
        <w:t xml:space="preserve">, (5) </w:t>
      </w:r>
      <w:r w:rsidR="009C133B" w:rsidRPr="008E3598">
        <w:rPr>
          <w:rFonts w:eastAsia="Times New Roman" w:cs="Times New Roman"/>
          <w:color w:val="000000" w:themeColor="text1"/>
          <w:sz w:val="18"/>
          <w:szCs w:val="18"/>
          <w:shd w:val="clear" w:color="auto" w:fill="FFFFFF"/>
          <w:lang w:eastAsia="es-AR"/>
        </w:rPr>
        <w:t xml:space="preserve">increased risk of </w:t>
      </w:r>
      <w:r w:rsidR="00F05393" w:rsidRPr="008E3598">
        <w:rPr>
          <w:rFonts w:eastAsia="Times New Roman" w:cs="Times New Roman"/>
          <w:color w:val="000000" w:themeColor="text1"/>
          <w:sz w:val="18"/>
          <w:szCs w:val="18"/>
          <w:shd w:val="clear" w:color="auto" w:fill="FFFFFF"/>
          <w:lang w:eastAsia="es-AR"/>
        </w:rPr>
        <w:t>child labour</w:t>
      </w:r>
      <w:r w:rsidR="009C133B" w:rsidRPr="008E3598">
        <w:rPr>
          <w:rFonts w:eastAsia="Times New Roman" w:cs="Times New Roman"/>
          <w:color w:val="000000" w:themeColor="text1"/>
          <w:sz w:val="18"/>
          <w:szCs w:val="18"/>
          <w:shd w:val="clear" w:color="auto" w:fill="FFFFFF"/>
          <w:lang w:eastAsia="es-AR"/>
        </w:rPr>
        <w:t xml:space="preserve"> and child marriage</w:t>
      </w:r>
      <w:r w:rsidRPr="008E3598">
        <w:rPr>
          <w:rFonts w:eastAsia="Times New Roman" w:cs="Times New Roman"/>
          <w:color w:val="000000" w:themeColor="text1"/>
          <w:sz w:val="18"/>
          <w:szCs w:val="18"/>
          <w:shd w:val="clear" w:color="auto" w:fill="FFFFFF"/>
          <w:lang w:eastAsia="es-AR"/>
        </w:rPr>
        <w:t>.</w:t>
      </w:r>
      <w:r w:rsidR="00747EFE" w:rsidRPr="008E3598">
        <w:rPr>
          <w:rFonts w:eastAsia="Times New Roman" w:cs="Times New Roman"/>
          <w:color w:val="000000" w:themeColor="text1"/>
          <w:sz w:val="18"/>
          <w:szCs w:val="18"/>
          <w:shd w:val="clear" w:color="auto" w:fill="FFFFFF"/>
          <w:lang w:eastAsia="es-AR"/>
        </w:rPr>
        <w:t xml:space="preserve"> </w:t>
      </w:r>
    </w:p>
    <w:p w14:paraId="13CF77D4" w14:textId="6659DB1A" w:rsidR="00EB6D88" w:rsidRPr="00EB6D88" w:rsidRDefault="00EB6D88" w:rsidP="00EB6D88">
      <w:pPr>
        <w:spacing w:after="120"/>
        <w:jc w:val="both"/>
        <w:rPr>
          <w:color w:val="000000"/>
          <w:sz w:val="18"/>
          <w:szCs w:val="18"/>
          <w:shd w:val="clear" w:color="auto" w:fill="FFFFFF"/>
        </w:rPr>
      </w:pPr>
      <w:r>
        <w:rPr>
          <w:color w:val="000000"/>
          <w:sz w:val="18"/>
          <w:szCs w:val="18"/>
          <w:shd w:val="clear" w:color="auto" w:fill="FFFFFF"/>
          <w:lang w:val="en-US"/>
        </w:rPr>
        <w:t>The q</w:t>
      </w:r>
      <w:r w:rsidR="008E3598" w:rsidRPr="003B1217">
        <w:rPr>
          <w:color w:val="000000"/>
          <w:sz w:val="18"/>
          <w:szCs w:val="18"/>
          <w:shd w:val="clear" w:color="auto" w:fill="FFFFFF"/>
        </w:rPr>
        <w:t>uarantine</w:t>
      </w:r>
      <w:r w:rsidRPr="003B1217">
        <w:rPr>
          <w:color w:val="000000"/>
          <w:sz w:val="18"/>
          <w:szCs w:val="18"/>
          <w:shd w:val="clear" w:color="auto" w:fill="FFFFFF"/>
        </w:rPr>
        <w:t xml:space="preserve"> and lockdown implemented as part of responses to COVID-19 in Lao PDR have been impacting </w:t>
      </w:r>
      <w:r w:rsidR="00F755D9">
        <w:rPr>
          <w:color w:val="000000"/>
          <w:sz w:val="18"/>
          <w:szCs w:val="18"/>
          <w:shd w:val="clear" w:color="auto" w:fill="FFFFFF"/>
        </w:rPr>
        <w:t xml:space="preserve">the </w:t>
      </w:r>
      <w:r w:rsidRPr="00EB6D88">
        <w:rPr>
          <w:b/>
          <w:bCs/>
          <w:color w:val="000000"/>
          <w:sz w:val="18"/>
          <w:szCs w:val="18"/>
          <w:shd w:val="clear" w:color="auto" w:fill="FFFFFF"/>
        </w:rPr>
        <w:t>utilization of essential health services</w:t>
      </w:r>
      <w:r w:rsidRPr="003B1217">
        <w:rPr>
          <w:color w:val="000000"/>
          <w:sz w:val="18"/>
          <w:szCs w:val="18"/>
          <w:shd w:val="clear" w:color="auto" w:fill="FFFFFF"/>
        </w:rPr>
        <w:t xml:space="preserve">. Essential </w:t>
      </w:r>
      <w:r>
        <w:rPr>
          <w:color w:val="000000"/>
          <w:sz w:val="18"/>
          <w:szCs w:val="18"/>
          <w:shd w:val="clear" w:color="auto" w:fill="FFFFFF"/>
        </w:rPr>
        <w:t>r</w:t>
      </w:r>
      <w:r w:rsidRPr="003B1217">
        <w:rPr>
          <w:color w:val="000000"/>
          <w:sz w:val="18"/>
          <w:szCs w:val="18"/>
          <w:shd w:val="clear" w:color="auto" w:fill="FFFFFF"/>
        </w:rPr>
        <w:t xml:space="preserve">eproductive, </w:t>
      </w:r>
      <w:r>
        <w:rPr>
          <w:color w:val="000000"/>
          <w:sz w:val="18"/>
          <w:szCs w:val="18"/>
          <w:shd w:val="clear" w:color="auto" w:fill="FFFFFF"/>
        </w:rPr>
        <w:t>m</w:t>
      </w:r>
      <w:r w:rsidRPr="003B1217">
        <w:rPr>
          <w:color w:val="000000"/>
          <w:sz w:val="18"/>
          <w:szCs w:val="18"/>
          <w:shd w:val="clear" w:color="auto" w:fill="FFFFFF"/>
        </w:rPr>
        <w:t xml:space="preserve">aternal, and </w:t>
      </w:r>
      <w:r>
        <w:rPr>
          <w:color w:val="000000"/>
          <w:sz w:val="18"/>
          <w:szCs w:val="18"/>
          <w:shd w:val="clear" w:color="auto" w:fill="FFFFFF"/>
        </w:rPr>
        <w:t>c</w:t>
      </w:r>
      <w:r w:rsidRPr="003B1217">
        <w:rPr>
          <w:color w:val="000000"/>
          <w:sz w:val="18"/>
          <w:szCs w:val="18"/>
          <w:shd w:val="clear" w:color="auto" w:fill="FFFFFF"/>
        </w:rPr>
        <w:t xml:space="preserve">hild </w:t>
      </w:r>
      <w:r>
        <w:rPr>
          <w:color w:val="000000"/>
          <w:sz w:val="18"/>
          <w:szCs w:val="18"/>
          <w:shd w:val="clear" w:color="auto" w:fill="FFFFFF"/>
        </w:rPr>
        <w:t>h</w:t>
      </w:r>
      <w:r w:rsidRPr="003B1217">
        <w:rPr>
          <w:color w:val="000000"/>
          <w:sz w:val="18"/>
          <w:szCs w:val="18"/>
          <w:shd w:val="clear" w:color="auto" w:fill="FFFFFF"/>
        </w:rPr>
        <w:t xml:space="preserve">ealth </w:t>
      </w:r>
      <w:r>
        <w:rPr>
          <w:color w:val="000000"/>
          <w:sz w:val="18"/>
          <w:szCs w:val="18"/>
          <w:shd w:val="clear" w:color="auto" w:fill="FFFFFF"/>
        </w:rPr>
        <w:t>s</w:t>
      </w:r>
      <w:r w:rsidRPr="003B1217">
        <w:rPr>
          <w:color w:val="000000"/>
          <w:sz w:val="18"/>
          <w:szCs w:val="18"/>
          <w:shd w:val="clear" w:color="auto" w:fill="FFFFFF"/>
        </w:rPr>
        <w:t xml:space="preserve">ervices (e.g., antenatal </w:t>
      </w:r>
      <w:r w:rsidRPr="003B1217">
        <w:rPr>
          <w:color w:val="000000"/>
          <w:sz w:val="18"/>
          <w:szCs w:val="18"/>
          <w:shd w:val="clear" w:color="auto" w:fill="FFFFFF"/>
        </w:rPr>
        <w:lastRenderedPageBreak/>
        <w:t>care, health facility delivery, postnatal care, and immunizations) have significantly dropped in January-March 2020 compared to that of the first quarter of the previous three years. This tendency holds in the majority of the Provinces</w:t>
      </w:r>
      <w:r w:rsidR="00F755D9">
        <w:rPr>
          <w:color w:val="000000"/>
          <w:sz w:val="18"/>
          <w:szCs w:val="18"/>
          <w:shd w:val="clear" w:color="auto" w:fill="FFFFFF"/>
        </w:rPr>
        <w:t xml:space="preserve"> of</w:t>
      </w:r>
      <w:r>
        <w:rPr>
          <w:color w:val="000000"/>
          <w:sz w:val="18"/>
          <w:szCs w:val="18"/>
          <w:shd w:val="clear" w:color="auto" w:fill="FFFFFF"/>
        </w:rPr>
        <w:t xml:space="preserve"> the country</w:t>
      </w:r>
      <w:r w:rsidRPr="003B1217">
        <w:rPr>
          <w:color w:val="000000"/>
          <w:sz w:val="18"/>
          <w:szCs w:val="18"/>
          <w:shd w:val="clear" w:color="auto" w:fill="FFFFFF"/>
        </w:rPr>
        <w:t>. The decrease in service uptake in health facilities and immunizations is also being observed.</w:t>
      </w:r>
    </w:p>
    <w:p w14:paraId="56B69225" w14:textId="15E370FB" w:rsidR="0025220D" w:rsidRPr="005E0B78" w:rsidRDefault="0025220D" w:rsidP="0025220D">
      <w:pPr>
        <w:spacing w:before="160"/>
        <w:jc w:val="both"/>
        <w:rPr>
          <w:sz w:val="18"/>
          <w:szCs w:val="18"/>
        </w:rPr>
      </w:pPr>
      <w:r w:rsidRPr="005E0B78">
        <w:rPr>
          <w:color w:val="000000"/>
          <w:sz w:val="18"/>
          <w:szCs w:val="18"/>
          <w:shd w:val="clear" w:color="auto" w:fill="FFFFFF"/>
          <w:lang w:val="en-US"/>
        </w:rPr>
        <w:t>Since 19 Mar</w:t>
      </w:r>
      <w:r w:rsidR="003D3813" w:rsidRPr="005E0B78">
        <w:rPr>
          <w:color w:val="000000"/>
          <w:sz w:val="18"/>
          <w:szCs w:val="18"/>
          <w:shd w:val="clear" w:color="auto" w:fill="FFFFFF"/>
          <w:lang w:val="en-US"/>
        </w:rPr>
        <w:t>ch</w:t>
      </w:r>
      <w:r w:rsidRPr="005E0B78">
        <w:rPr>
          <w:color w:val="000000"/>
          <w:sz w:val="18"/>
          <w:szCs w:val="18"/>
          <w:shd w:val="clear" w:color="auto" w:fill="FFFFFF"/>
          <w:lang w:val="en-US"/>
        </w:rPr>
        <w:t xml:space="preserve"> 2020, increased numbers of </w:t>
      </w:r>
      <w:r w:rsidRPr="005E0B78">
        <w:rPr>
          <w:b/>
          <w:bCs/>
          <w:color w:val="000000"/>
          <w:sz w:val="18"/>
          <w:szCs w:val="18"/>
          <w:shd w:val="clear" w:color="auto" w:fill="FFFFFF"/>
          <w:lang w:val="en-US"/>
        </w:rPr>
        <w:t>returning migrants</w:t>
      </w:r>
      <w:r w:rsidRPr="005E0B78">
        <w:rPr>
          <w:color w:val="000000"/>
          <w:sz w:val="18"/>
          <w:szCs w:val="18"/>
          <w:shd w:val="clear" w:color="auto" w:fill="FFFFFF"/>
          <w:lang w:val="en-US"/>
        </w:rPr>
        <w:t xml:space="preserve"> have been identified at international border crossings between Lao PDR and Thailan</w:t>
      </w:r>
      <w:r w:rsidR="002D2379">
        <w:rPr>
          <w:color w:val="000000"/>
          <w:sz w:val="18"/>
          <w:szCs w:val="18"/>
          <w:shd w:val="clear" w:color="auto" w:fill="FFFFFF"/>
          <w:lang w:val="en-US"/>
        </w:rPr>
        <w:t xml:space="preserve">d, due to the significant </w:t>
      </w:r>
      <w:r w:rsidR="002D2379">
        <w:rPr>
          <w:color w:val="000000"/>
          <w:sz w:val="18"/>
          <w:szCs w:val="18"/>
          <w:shd w:val="clear" w:color="auto" w:fill="FFFFFF"/>
          <w:lang w:val="en-US"/>
        </w:rPr>
        <w:lastRenderedPageBreak/>
        <w:t xml:space="preserve">shocks and closures in manufacturing industries in economic hubs like Bangkok. </w:t>
      </w:r>
      <w:r w:rsidRPr="005E0B78">
        <w:rPr>
          <w:color w:val="000000"/>
          <w:sz w:val="18"/>
          <w:szCs w:val="18"/>
          <w:shd w:val="clear" w:color="auto" w:fill="FFFFFF"/>
          <w:lang w:val="en-US"/>
        </w:rPr>
        <w:t xml:space="preserve">The Lao PDR’s Government responded to the increased number of returning laborers by </w:t>
      </w:r>
      <w:r w:rsidR="00186F0A">
        <w:rPr>
          <w:color w:val="000000"/>
          <w:sz w:val="18"/>
          <w:szCs w:val="18"/>
          <w:shd w:val="clear" w:color="auto" w:fill="FFFFFF"/>
          <w:lang w:val="en-US"/>
        </w:rPr>
        <w:t xml:space="preserve">also </w:t>
      </w:r>
      <w:r w:rsidRPr="005E0B78">
        <w:rPr>
          <w:b/>
          <w:bCs/>
          <w:color w:val="000000"/>
          <w:sz w:val="18"/>
          <w:szCs w:val="18"/>
          <w:shd w:val="clear" w:color="auto" w:fill="FFFFFF"/>
          <w:lang w:val="en-US"/>
        </w:rPr>
        <w:t>closing traditional</w:t>
      </w:r>
      <w:r w:rsidR="00186F0A">
        <w:rPr>
          <w:b/>
          <w:bCs/>
          <w:color w:val="000000"/>
          <w:sz w:val="18"/>
          <w:szCs w:val="18"/>
          <w:shd w:val="clear" w:color="auto" w:fill="FFFFFF"/>
          <w:lang w:val="en-US"/>
        </w:rPr>
        <w:t>/</w:t>
      </w:r>
      <w:r w:rsidRPr="005E0B78">
        <w:rPr>
          <w:b/>
          <w:bCs/>
          <w:color w:val="000000"/>
          <w:sz w:val="18"/>
          <w:szCs w:val="18"/>
          <w:shd w:val="clear" w:color="auto" w:fill="FFFFFF"/>
          <w:lang w:val="en-US"/>
        </w:rPr>
        <w:t>informal border crossings</w:t>
      </w:r>
      <w:r w:rsidRPr="005E0B78">
        <w:rPr>
          <w:color w:val="000000"/>
          <w:sz w:val="18"/>
          <w:szCs w:val="18"/>
          <w:shd w:val="clear" w:color="auto" w:fill="FFFFFF"/>
          <w:lang w:val="en-US"/>
        </w:rPr>
        <w:t xml:space="preserve"> as of </w:t>
      </w:r>
      <w:r w:rsidRPr="005E0B78">
        <w:rPr>
          <w:color w:val="000000"/>
          <w:sz w:val="18"/>
          <w:szCs w:val="18"/>
          <w:lang w:val="en-US"/>
        </w:rPr>
        <w:t xml:space="preserve">20 </w:t>
      </w:r>
      <w:r w:rsidRPr="005E0B78">
        <w:rPr>
          <w:color w:val="000000"/>
          <w:sz w:val="18"/>
          <w:szCs w:val="18"/>
          <w:shd w:val="clear" w:color="auto" w:fill="FFFFFF"/>
          <w:lang w:val="en-US"/>
        </w:rPr>
        <w:t>Mar</w:t>
      </w:r>
      <w:r w:rsidR="003D3813" w:rsidRPr="005E0B78">
        <w:rPr>
          <w:color w:val="000000"/>
          <w:sz w:val="18"/>
          <w:szCs w:val="18"/>
          <w:shd w:val="clear" w:color="auto" w:fill="FFFFFF"/>
          <w:lang w:val="en-US"/>
        </w:rPr>
        <w:t>ch</w:t>
      </w:r>
      <w:r w:rsidRPr="005E0B78">
        <w:rPr>
          <w:color w:val="000000"/>
          <w:sz w:val="18"/>
          <w:szCs w:val="18"/>
          <w:shd w:val="clear" w:color="auto" w:fill="FFFFFF"/>
          <w:lang w:val="en-US"/>
        </w:rPr>
        <w:t xml:space="preserve"> 2020. In addition, Government-led Quarantine Centers were activated to ensure that the 14-day quarantine periods </w:t>
      </w:r>
      <w:r w:rsidR="00186F0A">
        <w:rPr>
          <w:color w:val="000000"/>
          <w:sz w:val="18"/>
          <w:szCs w:val="18"/>
          <w:shd w:val="clear" w:color="auto" w:fill="FFFFFF"/>
          <w:lang w:val="en-US"/>
        </w:rPr>
        <w:t xml:space="preserve">among returning laborers </w:t>
      </w:r>
      <w:r w:rsidRPr="005E0B78">
        <w:rPr>
          <w:color w:val="000000"/>
          <w:sz w:val="18"/>
          <w:szCs w:val="18"/>
          <w:shd w:val="clear" w:color="auto" w:fill="FFFFFF"/>
          <w:lang w:val="en-US"/>
        </w:rPr>
        <w:t>were upheld, irrespective of one’s medical history or point of origin. </w:t>
      </w:r>
    </w:p>
    <w:p w14:paraId="5CACB5C9" w14:textId="7EEE6D13" w:rsidR="0025220D" w:rsidRPr="005E0B78" w:rsidRDefault="002D2379" w:rsidP="0025220D">
      <w:pPr>
        <w:spacing w:before="160"/>
        <w:jc w:val="both"/>
        <w:rPr>
          <w:sz w:val="18"/>
          <w:szCs w:val="18"/>
        </w:rPr>
      </w:pPr>
      <w:r>
        <w:rPr>
          <w:color w:val="000000"/>
          <w:sz w:val="18"/>
          <w:szCs w:val="18"/>
          <w:shd w:val="clear" w:color="auto" w:fill="FFFFFF"/>
        </w:rPr>
        <w:t>With the</w:t>
      </w:r>
      <w:r w:rsidR="0025220D" w:rsidRPr="005E0B78">
        <w:rPr>
          <w:color w:val="000000"/>
          <w:sz w:val="18"/>
          <w:szCs w:val="18"/>
          <w:shd w:val="clear" w:color="auto" w:fill="FFFFFF"/>
        </w:rPr>
        <w:t xml:space="preserve"> official border crossings remain</w:t>
      </w:r>
      <w:r>
        <w:rPr>
          <w:color w:val="000000"/>
          <w:sz w:val="18"/>
          <w:szCs w:val="18"/>
          <w:shd w:val="clear" w:color="auto" w:fill="FFFFFF"/>
        </w:rPr>
        <w:t>ing</w:t>
      </w:r>
      <w:r w:rsidR="0025220D" w:rsidRPr="005E0B78">
        <w:rPr>
          <w:color w:val="000000"/>
          <w:sz w:val="18"/>
          <w:szCs w:val="18"/>
          <w:shd w:val="clear" w:color="auto" w:fill="FFFFFF"/>
        </w:rPr>
        <w:t xml:space="preserve"> closed</w:t>
      </w:r>
      <w:r>
        <w:rPr>
          <w:color w:val="000000"/>
          <w:sz w:val="18"/>
          <w:szCs w:val="18"/>
          <w:shd w:val="clear" w:color="auto" w:fill="FFFFFF"/>
        </w:rPr>
        <w:t xml:space="preserve">, there was a reduction in Lao Nationals entering through formal </w:t>
      </w:r>
      <w:r>
        <w:rPr>
          <w:color w:val="000000"/>
          <w:sz w:val="18"/>
          <w:szCs w:val="18"/>
          <w:shd w:val="clear" w:color="auto" w:fill="FFFFFF"/>
        </w:rPr>
        <w:lastRenderedPageBreak/>
        <w:t>checkpoints. However, t</w:t>
      </w:r>
      <w:r w:rsidR="0025220D" w:rsidRPr="005E0B78">
        <w:rPr>
          <w:color w:val="000000"/>
          <w:sz w:val="18"/>
          <w:szCs w:val="18"/>
          <w:shd w:val="clear" w:color="auto" w:fill="FFFFFF"/>
        </w:rPr>
        <w:t xml:space="preserve">here was a subsequent increase in crossings at </w:t>
      </w:r>
      <w:r w:rsidR="00186F0A">
        <w:rPr>
          <w:color w:val="000000"/>
          <w:sz w:val="18"/>
          <w:szCs w:val="18"/>
          <w:shd w:val="clear" w:color="auto" w:fill="FFFFFF"/>
        </w:rPr>
        <w:t xml:space="preserve">less monitored </w:t>
      </w:r>
      <w:r w:rsidR="0025220D" w:rsidRPr="005E0B78">
        <w:rPr>
          <w:color w:val="000000"/>
          <w:sz w:val="18"/>
          <w:szCs w:val="18"/>
          <w:shd w:val="clear" w:color="auto" w:fill="FFFFFF"/>
        </w:rPr>
        <w:t xml:space="preserve">unofficial border crossing points in March-April. </w:t>
      </w:r>
      <w:r w:rsidR="0025220D" w:rsidRPr="005E0B78">
        <w:rPr>
          <w:color w:val="000000"/>
          <w:sz w:val="18"/>
          <w:szCs w:val="18"/>
          <w:shd w:val="clear" w:color="auto" w:fill="FFFFFF"/>
          <w:lang w:val="en-US"/>
        </w:rPr>
        <w:t>According to the official national statistics, as of</w:t>
      </w:r>
      <w:r w:rsidR="00335159" w:rsidRPr="005E0B78">
        <w:rPr>
          <w:color w:val="000000"/>
          <w:sz w:val="18"/>
          <w:szCs w:val="18"/>
          <w:shd w:val="clear" w:color="auto" w:fill="FFFFFF"/>
          <w:lang w:val="en-US"/>
        </w:rPr>
        <w:t xml:space="preserve"> </w:t>
      </w:r>
      <w:r w:rsidR="0025220D" w:rsidRPr="005E0B78">
        <w:rPr>
          <w:color w:val="000000"/>
          <w:sz w:val="18"/>
          <w:szCs w:val="18"/>
          <w:shd w:val="clear" w:color="auto" w:fill="FFFFFF"/>
          <w:lang w:val="en-US"/>
        </w:rPr>
        <w:t xml:space="preserve">31 May 2020, </w:t>
      </w:r>
      <w:r w:rsidR="0025220D" w:rsidRPr="005E0B78">
        <w:rPr>
          <w:b/>
          <w:bCs/>
          <w:color w:val="000000"/>
          <w:sz w:val="18"/>
          <w:szCs w:val="18"/>
          <w:shd w:val="clear" w:color="auto" w:fill="FFFFFF"/>
          <w:lang w:val="en-US"/>
        </w:rPr>
        <w:t>134,404</w:t>
      </w:r>
      <w:r w:rsidR="0025220D" w:rsidRPr="005E0B78">
        <w:rPr>
          <w:color w:val="000000"/>
          <w:sz w:val="18"/>
          <w:szCs w:val="18"/>
          <w:shd w:val="clear" w:color="auto" w:fill="FFFFFF"/>
          <w:lang w:val="en-US"/>
        </w:rPr>
        <w:t xml:space="preserve"> </w:t>
      </w:r>
      <w:r w:rsidR="0025220D" w:rsidRPr="005E0B78">
        <w:rPr>
          <w:b/>
          <w:bCs/>
          <w:color w:val="000000"/>
          <w:sz w:val="18"/>
          <w:szCs w:val="18"/>
          <w:shd w:val="clear" w:color="auto" w:fill="FFFFFF"/>
          <w:lang w:val="en-US"/>
        </w:rPr>
        <w:t xml:space="preserve">Lao migrants </w:t>
      </w:r>
      <w:r w:rsidR="0025220D" w:rsidRPr="005E0B78">
        <w:rPr>
          <w:color w:val="000000"/>
          <w:sz w:val="18"/>
          <w:szCs w:val="18"/>
          <w:shd w:val="clear" w:color="auto" w:fill="FFFFFF"/>
          <w:lang w:val="en-US"/>
        </w:rPr>
        <w:t xml:space="preserve">arrived </w:t>
      </w:r>
      <w:r w:rsidR="00186F0A">
        <w:rPr>
          <w:color w:val="000000"/>
          <w:sz w:val="18"/>
          <w:szCs w:val="18"/>
          <w:shd w:val="clear" w:color="auto" w:fill="FFFFFF"/>
          <w:lang w:val="en-US"/>
        </w:rPr>
        <w:t xml:space="preserve">back </w:t>
      </w:r>
      <w:r w:rsidR="0025220D" w:rsidRPr="005E0B78">
        <w:rPr>
          <w:color w:val="000000"/>
          <w:sz w:val="18"/>
          <w:szCs w:val="18"/>
          <w:shd w:val="clear" w:color="auto" w:fill="FFFFFF"/>
        </w:rPr>
        <w:t xml:space="preserve">in Lao PDR </w:t>
      </w:r>
      <w:r w:rsidR="0025220D" w:rsidRPr="005E0B78">
        <w:rPr>
          <w:color w:val="000000"/>
          <w:sz w:val="18"/>
          <w:szCs w:val="18"/>
          <w:shd w:val="clear" w:color="auto" w:fill="FFFFFF"/>
          <w:lang w:val="en-US"/>
        </w:rPr>
        <w:t>from Thailand.</w:t>
      </w:r>
      <w:r w:rsidR="0025220D" w:rsidRPr="005E0B78">
        <w:rPr>
          <w:color w:val="000000"/>
          <w:sz w:val="18"/>
          <w:szCs w:val="18"/>
          <w:shd w:val="clear" w:color="auto" w:fill="FFFFFF"/>
        </w:rPr>
        <w:t xml:space="preserve"> </w:t>
      </w:r>
      <w:r w:rsidR="00A40294" w:rsidRPr="00A40294">
        <w:t xml:space="preserve"> </w:t>
      </w:r>
      <w:r w:rsidR="00A40294" w:rsidRPr="00C95CB9">
        <w:rPr>
          <w:sz w:val="18"/>
          <w:szCs w:val="18"/>
          <w:shd w:val="clear" w:color="auto" w:fill="FFFFFF"/>
        </w:rPr>
        <w:t>With assistance from Thailand’s Authorities, migrant workers were upheld at rudimentary camps across the border in Thailand as the large numbers of returnees in March-April overwhelmed the Lao immigration Authorities</w:t>
      </w:r>
      <w:r w:rsidR="00C95CB9" w:rsidRPr="00C95CB9">
        <w:rPr>
          <w:sz w:val="18"/>
          <w:szCs w:val="18"/>
          <w:shd w:val="clear" w:color="auto" w:fill="FFFFFF"/>
        </w:rPr>
        <w:t xml:space="preserve"> and provisions were required to assist in the additional health screening protocols. </w:t>
      </w:r>
    </w:p>
    <w:p w14:paraId="43FFFF7D" w14:textId="7810BC8B" w:rsidR="0025220D" w:rsidRPr="005E0B78" w:rsidRDefault="0025220D" w:rsidP="0025220D">
      <w:pPr>
        <w:spacing w:before="160"/>
        <w:jc w:val="both"/>
        <w:rPr>
          <w:sz w:val="18"/>
          <w:szCs w:val="18"/>
        </w:rPr>
      </w:pPr>
      <w:r w:rsidRPr="005E0B78">
        <w:rPr>
          <w:color w:val="000000"/>
          <w:sz w:val="18"/>
          <w:szCs w:val="18"/>
          <w:lang w:val="en-US"/>
        </w:rPr>
        <w:lastRenderedPageBreak/>
        <w:t>As of 3</w:t>
      </w:r>
      <w:r w:rsidRPr="005E0B78">
        <w:rPr>
          <w:color w:val="000000"/>
          <w:sz w:val="18"/>
          <w:szCs w:val="18"/>
        </w:rPr>
        <w:t>0</w:t>
      </w:r>
      <w:r w:rsidRPr="005E0B78">
        <w:rPr>
          <w:color w:val="000000"/>
          <w:sz w:val="18"/>
          <w:szCs w:val="18"/>
          <w:lang w:val="en-US"/>
        </w:rPr>
        <w:t xml:space="preserve"> Apr</w:t>
      </w:r>
      <w:r w:rsidR="003D3813" w:rsidRPr="005E0B78">
        <w:rPr>
          <w:color w:val="000000"/>
          <w:sz w:val="18"/>
          <w:szCs w:val="18"/>
          <w:lang w:val="en-US"/>
        </w:rPr>
        <w:t>il</w:t>
      </w:r>
      <w:r w:rsidRPr="005E0B78">
        <w:rPr>
          <w:color w:val="000000"/>
          <w:sz w:val="18"/>
          <w:szCs w:val="18"/>
          <w:lang w:val="en-US"/>
        </w:rPr>
        <w:t xml:space="preserve"> 2020, </w:t>
      </w:r>
      <w:r w:rsidRPr="005E0B78">
        <w:rPr>
          <w:b/>
          <w:bCs/>
          <w:color w:val="000000"/>
          <w:sz w:val="18"/>
          <w:szCs w:val="18"/>
          <w:lang w:val="en-US"/>
        </w:rPr>
        <w:t>1,647 Government-led Quarantine Centers</w:t>
      </w:r>
      <w:r w:rsidRPr="005E0B78">
        <w:rPr>
          <w:color w:val="000000"/>
          <w:sz w:val="18"/>
          <w:szCs w:val="18"/>
          <w:lang w:val="en-US"/>
        </w:rPr>
        <w:t xml:space="preserve"> </w:t>
      </w:r>
      <w:r w:rsidRPr="005E0B78">
        <w:rPr>
          <w:color w:val="000000"/>
          <w:sz w:val="18"/>
          <w:szCs w:val="18"/>
        </w:rPr>
        <w:t xml:space="preserve">for returning laborers </w:t>
      </w:r>
      <w:r w:rsidRPr="005E0B78">
        <w:rPr>
          <w:color w:val="000000"/>
          <w:sz w:val="18"/>
          <w:szCs w:val="18"/>
          <w:lang w:val="en-US"/>
        </w:rPr>
        <w:t xml:space="preserve">were established across all </w:t>
      </w:r>
      <w:r w:rsidRPr="005E0B78">
        <w:rPr>
          <w:color w:val="000000"/>
          <w:sz w:val="18"/>
          <w:szCs w:val="18"/>
        </w:rPr>
        <w:t>18</w:t>
      </w:r>
      <w:r w:rsidRPr="005E0B78">
        <w:rPr>
          <w:color w:val="000000"/>
          <w:sz w:val="18"/>
          <w:szCs w:val="18"/>
          <w:lang w:val="en-US"/>
        </w:rPr>
        <w:t xml:space="preserve"> Provinces</w:t>
      </w:r>
      <w:r w:rsidR="00F755D9">
        <w:rPr>
          <w:color w:val="000000"/>
          <w:sz w:val="18"/>
          <w:szCs w:val="18"/>
          <w:lang w:val="en-US"/>
        </w:rPr>
        <w:t>,</w:t>
      </w:r>
      <w:r w:rsidR="007B51A7">
        <w:rPr>
          <w:color w:val="000000"/>
          <w:sz w:val="18"/>
          <w:szCs w:val="18"/>
          <w:lang w:val="en-US"/>
        </w:rPr>
        <w:t xml:space="preserve"> with most of them based in schools</w:t>
      </w:r>
      <w:r w:rsidR="001B17F4" w:rsidRPr="005E0B78">
        <w:rPr>
          <w:color w:val="000000"/>
          <w:sz w:val="18"/>
          <w:szCs w:val="18"/>
          <w:lang w:val="en-US"/>
        </w:rPr>
        <w:t xml:space="preserve">. </w:t>
      </w:r>
      <w:r w:rsidRPr="005E0B78">
        <w:rPr>
          <w:color w:val="000000"/>
          <w:sz w:val="18"/>
          <w:szCs w:val="18"/>
        </w:rPr>
        <w:t xml:space="preserve">The Quarantine Centres </w:t>
      </w:r>
      <w:r w:rsidR="00810BF2" w:rsidRPr="005E0B78">
        <w:rPr>
          <w:color w:val="000000"/>
          <w:sz w:val="18"/>
          <w:szCs w:val="18"/>
        </w:rPr>
        <w:t>have not been</w:t>
      </w:r>
      <w:r w:rsidRPr="005E0B78">
        <w:rPr>
          <w:color w:val="000000"/>
          <w:sz w:val="18"/>
          <w:szCs w:val="18"/>
        </w:rPr>
        <w:t xml:space="preserve"> not centrally managed and do not fall organizationally under any specific Ministry. </w:t>
      </w:r>
      <w:r w:rsidR="00747EFE">
        <w:rPr>
          <w:color w:val="000000"/>
          <w:sz w:val="18"/>
          <w:szCs w:val="18"/>
        </w:rPr>
        <w:t>T</w:t>
      </w:r>
      <w:r w:rsidRPr="005E0B78">
        <w:rPr>
          <w:color w:val="000000"/>
          <w:sz w:val="18"/>
          <w:szCs w:val="18"/>
        </w:rPr>
        <w:t xml:space="preserve">he management of </w:t>
      </w:r>
      <w:r w:rsidR="00810BF2" w:rsidRPr="005E0B78">
        <w:rPr>
          <w:color w:val="000000"/>
          <w:sz w:val="18"/>
          <w:szCs w:val="18"/>
        </w:rPr>
        <w:t xml:space="preserve">the </w:t>
      </w:r>
      <w:r w:rsidRPr="005E0B78">
        <w:rPr>
          <w:color w:val="000000"/>
          <w:sz w:val="18"/>
          <w:szCs w:val="18"/>
        </w:rPr>
        <w:t>Centres is based on the level of interest and capacity of the Local Authorities.</w:t>
      </w:r>
    </w:p>
    <w:p w14:paraId="715925EB" w14:textId="20A3C1A2" w:rsidR="00810BF2" w:rsidRPr="005E0B78" w:rsidRDefault="00810BF2" w:rsidP="00810BF2">
      <w:pPr>
        <w:spacing w:after="120"/>
        <w:jc w:val="both"/>
        <w:rPr>
          <w:color w:val="000000" w:themeColor="text1"/>
          <w:sz w:val="18"/>
          <w:szCs w:val="18"/>
          <w:lang w:val="en-US"/>
        </w:rPr>
      </w:pPr>
      <w:r w:rsidRPr="005E0B78">
        <w:rPr>
          <w:color w:val="000000"/>
          <w:sz w:val="18"/>
          <w:szCs w:val="18"/>
          <w:shd w:val="clear" w:color="auto" w:fill="FFFFFF"/>
          <w:lang w:val="en-US"/>
        </w:rPr>
        <w:t xml:space="preserve">The lockdown in Thailand led to </w:t>
      </w:r>
      <w:r w:rsidR="00747EFE">
        <w:rPr>
          <w:color w:val="000000"/>
          <w:sz w:val="18"/>
          <w:szCs w:val="18"/>
          <w:shd w:val="clear" w:color="auto" w:fill="FFFFFF"/>
          <w:lang w:val="en-US"/>
        </w:rPr>
        <w:t>significant</w:t>
      </w:r>
      <w:r w:rsidRPr="005E0B78">
        <w:rPr>
          <w:color w:val="000000"/>
          <w:sz w:val="18"/>
          <w:szCs w:val="18"/>
          <w:shd w:val="clear" w:color="auto" w:fill="FFFFFF"/>
          <w:lang w:val="en-US"/>
        </w:rPr>
        <w:t xml:space="preserve"> increases in unemployment and loss of income </w:t>
      </w:r>
      <w:r w:rsidR="00EA256E">
        <w:rPr>
          <w:color w:val="000000"/>
          <w:sz w:val="18"/>
          <w:szCs w:val="18"/>
          <w:shd w:val="clear" w:color="auto" w:fill="FFFFFF"/>
          <w:lang w:val="en-US"/>
        </w:rPr>
        <w:t>for</w:t>
      </w:r>
      <w:r w:rsidR="00EA256E" w:rsidRPr="005E0B78">
        <w:rPr>
          <w:color w:val="000000"/>
          <w:sz w:val="18"/>
          <w:szCs w:val="18"/>
          <w:shd w:val="clear" w:color="auto" w:fill="FFFFFF"/>
          <w:lang w:val="en-US"/>
        </w:rPr>
        <w:t xml:space="preserve"> </w:t>
      </w:r>
      <w:r w:rsidRPr="005E0B78">
        <w:rPr>
          <w:color w:val="000000"/>
          <w:sz w:val="18"/>
          <w:szCs w:val="18"/>
          <w:shd w:val="clear" w:color="auto" w:fill="FFFFFF"/>
          <w:lang w:val="en-US"/>
        </w:rPr>
        <w:t>the most vulnera</w:t>
      </w:r>
      <w:r w:rsidRPr="005E0B78">
        <w:rPr>
          <w:color w:val="000000"/>
          <w:sz w:val="18"/>
          <w:szCs w:val="18"/>
          <w:shd w:val="clear" w:color="auto" w:fill="FFFFFF"/>
          <w:lang w:val="en-US"/>
        </w:rPr>
        <w:lastRenderedPageBreak/>
        <w:t>ble.</w:t>
      </w:r>
      <w:r w:rsidRPr="005E0B78">
        <w:rPr>
          <w:color w:val="000000" w:themeColor="text1"/>
          <w:sz w:val="18"/>
          <w:szCs w:val="18"/>
        </w:rPr>
        <w:t xml:space="preserve"> </w:t>
      </w:r>
      <w:r w:rsidR="0025220D" w:rsidRPr="005E0B78">
        <w:rPr>
          <w:color w:val="000000"/>
          <w:sz w:val="18"/>
          <w:szCs w:val="18"/>
          <w:shd w:val="clear" w:color="auto" w:fill="FFFFFF"/>
          <w:lang w:val="en-US"/>
        </w:rPr>
        <w:t>The returning migrant population resulted in an estimated reduction of up to US$125 million in remittances, affecting recipient household income, particularly in rural areas.</w:t>
      </w:r>
      <w:r w:rsidR="0025220D" w:rsidRPr="005E0B78">
        <w:rPr>
          <w:rStyle w:val="FootnoteReference"/>
          <w:color w:val="000000"/>
          <w:sz w:val="18"/>
          <w:szCs w:val="18"/>
          <w:shd w:val="clear" w:color="auto" w:fill="FFFFFF"/>
          <w:lang w:val="en-US"/>
        </w:rPr>
        <w:footnoteReference w:id="2"/>
      </w:r>
      <w:r w:rsidR="0025220D" w:rsidRPr="005E0B78">
        <w:rPr>
          <w:color w:val="000000"/>
          <w:sz w:val="18"/>
          <w:szCs w:val="18"/>
          <w:shd w:val="clear" w:color="auto" w:fill="FFFFFF"/>
          <w:lang w:val="en-US"/>
        </w:rPr>
        <w:t xml:space="preserve"> The returning laborers have also </w:t>
      </w:r>
      <w:r w:rsidR="00747EFE">
        <w:rPr>
          <w:color w:val="000000"/>
          <w:sz w:val="18"/>
          <w:szCs w:val="18"/>
          <w:shd w:val="clear" w:color="auto" w:fill="FFFFFF"/>
          <w:lang w:val="en-US"/>
        </w:rPr>
        <w:t>caused</w:t>
      </w:r>
      <w:r w:rsidR="0025220D" w:rsidRPr="005E0B78">
        <w:rPr>
          <w:color w:val="000000"/>
          <w:sz w:val="18"/>
          <w:szCs w:val="18"/>
          <w:shd w:val="clear" w:color="auto" w:fill="FFFFFF"/>
          <w:lang w:val="en-US"/>
        </w:rPr>
        <w:t xml:space="preserve"> com</w:t>
      </w:r>
      <w:r w:rsidR="0025220D" w:rsidRPr="005E0B78">
        <w:rPr>
          <w:color w:val="000000"/>
          <w:sz w:val="18"/>
          <w:szCs w:val="18"/>
          <w:shd w:val="clear" w:color="auto" w:fill="FFFFFF"/>
          <w:lang w:val="en-US"/>
        </w:rPr>
        <w:lastRenderedPageBreak/>
        <w:t xml:space="preserve">pounding effects on local labor markets and services, placing additional pressure on the </w:t>
      </w:r>
      <w:r w:rsidR="0025220D" w:rsidRPr="005E0B78">
        <w:rPr>
          <w:b/>
          <w:bCs/>
          <w:color w:val="000000"/>
          <w:sz w:val="18"/>
          <w:szCs w:val="18"/>
          <w:shd w:val="clear" w:color="auto" w:fill="FFFFFF"/>
          <w:lang w:val="en-US"/>
        </w:rPr>
        <w:t>informal workforce in Lao PDR</w:t>
      </w:r>
      <w:r w:rsidR="0025220D" w:rsidRPr="005E0B78">
        <w:rPr>
          <w:color w:val="000000"/>
          <w:sz w:val="18"/>
          <w:szCs w:val="18"/>
          <w:shd w:val="clear" w:color="auto" w:fill="FFFFFF"/>
          <w:lang w:val="en-US"/>
        </w:rPr>
        <w:t>, already estimated at 82.7% of total employment.</w:t>
      </w:r>
      <w:r w:rsidR="0025220D" w:rsidRPr="005E0B78">
        <w:rPr>
          <w:rStyle w:val="FootnoteReference"/>
          <w:color w:val="000000"/>
          <w:sz w:val="18"/>
          <w:szCs w:val="18"/>
          <w:shd w:val="clear" w:color="auto" w:fill="FFFFFF"/>
          <w:lang w:val="en-US"/>
        </w:rPr>
        <w:footnoteReference w:id="3"/>
      </w:r>
      <w:r w:rsidRPr="005E0B78">
        <w:rPr>
          <w:color w:val="000000"/>
          <w:sz w:val="18"/>
          <w:szCs w:val="18"/>
          <w:shd w:val="clear" w:color="auto" w:fill="FFFFFF"/>
          <w:lang w:val="en-US"/>
        </w:rPr>
        <w:t xml:space="preserve"> </w:t>
      </w:r>
      <w:r w:rsidRPr="005E0B78">
        <w:rPr>
          <w:color w:val="000000" w:themeColor="text1"/>
          <w:sz w:val="18"/>
          <w:szCs w:val="18"/>
          <w:lang w:val="en-US"/>
        </w:rPr>
        <w:t xml:space="preserve">High informality presents a big administrative and financial challenge for the extension of social insurance coverage. </w:t>
      </w:r>
    </w:p>
    <w:p w14:paraId="58C1E2BB" w14:textId="268DDF7C" w:rsidR="007B51A7" w:rsidRDefault="00810BF2" w:rsidP="00810BF2">
      <w:pPr>
        <w:spacing w:after="120"/>
        <w:jc w:val="both"/>
        <w:rPr>
          <w:color w:val="000000"/>
          <w:sz w:val="18"/>
          <w:szCs w:val="18"/>
          <w:shd w:val="clear" w:color="auto" w:fill="FFFFFF"/>
          <w:lang w:val="en-US" w:bidi="lo-LA"/>
        </w:rPr>
      </w:pPr>
      <w:r w:rsidRPr="007B51A7">
        <w:rPr>
          <w:b/>
          <w:bCs/>
          <w:color w:val="000000"/>
          <w:sz w:val="18"/>
          <w:szCs w:val="18"/>
          <w:shd w:val="clear" w:color="auto" w:fill="FFFFFF"/>
          <w:lang w:val="en-US" w:bidi="lo-LA"/>
        </w:rPr>
        <w:lastRenderedPageBreak/>
        <w:t>W</w:t>
      </w:r>
      <w:r w:rsidR="00BA628F" w:rsidRPr="007B51A7">
        <w:rPr>
          <w:b/>
          <w:bCs/>
          <w:color w:val="000000"/>
          <w:sz w:val="18"/>
          <w:szCs w:val="18"/>
          <w:shd w:val="clear" w:color="auto" w:fill="FFFFFF"/>
          <w:lang w:val="en-US" w:bidi="lo-LA"/>
        </w:rPr>
        <w:t>omen</w:t>
      </w:r>
      <w:r w:rsidR="00BA628F" w:rsidRPr="005E0B78">
        <w:rPr>
          <w:color w:val="000000"/>
          <w:sz w:val="18"/>
          <w:szCs w:val="18"/>
          <w:shd w:val="clear" w:color="auto" w:fill="FFFFFF"/>
          <w:lang w:val="en-US" w:bidi="lo-LA"/>
        </w:rPr>
        <w:t xml:space="preserve"> comprise 64% of </w:t>
      </w:r>
      <w:r w:rsidR="00BA628F" w:rsidRPr="005E0B78">
        <w:rPr>
          <w:b/>
          <w:bCs/>
          <w:color w:val="000000"/>
          <w:sz w:val="18"/>
          <w:szCs w:val="18"/>
          <w:shd w:val="clear" w:color="auto" w:fill="FFFFFF"/>
          <w:lang w:val="en-US" w:bidi="lo-LA"/>
        </w:rPr>
        <w:t>health workers</w:t>
      </w:r>
      <w:r w:rsidR="00BA628F" w:rsidRPr="005E0B78">
        <w:rPr>
          <w:color w:val="000000"/>
          <w:sz w:val="18"/>
          <w:szCs w:val="18"/>
          <w:shd w:val="clear" w:color="auto" w:fill="FFFFFF"/>
          <w:lang w:val="en-US" w:bidi="lo-LA"/>
        </w:rPr>
        <w:t xml:space="preserve"> in Lao PDR, including midwives, nurses, pharmacists</w:t>
      </w:r>
      <w:r w:rsidR="003D3813" w:rsidRPr="005E0B78">
        <w:rPr>
          <w:color w:val="000000"/>
          <w:sz w:val="18"/>
          <w:szCs w:val="18"/>
          <w:shd w:val="clear" w:color="auto" w:fill="FFFFFF"/>
          <w:lang w:val="en-US" w:bidi="lo-LA"/>
        </w:rPr>
        <w:t>,</w:t>
      </w:r>
      <w:r w:rsidR="00BA628F" w:rsidRPr="005E0B78">
        <w:rPr>
          <w:color w:val="000000"/>
          <w:sz w:val="18"/>
          <w:szCs w:val="18"/>
          <w:shd w:val="clear" w:color="auto" w:fill="FFFFFF"/>
          <w:lang w:val="en-US" w:bidi="lo-LA"/>
        </w:rPr>
        <w:t xml:space="preserve"> and community health workers on the frontline.</w:t>
      </w:r>
      <w:r w:rsidR="00BA628F" w:rsidRPr="005E0B78">
        <w:rPr>
          <w:rStyle w:val="FootnoteReference"/>
          <w:color w:val="000000"/>
          <w:sz w:val="18"/>
          <w:szCs w:val="18"/>
          <w:shd w:val="clear" w:color="auto" w:fill="FFFFFF"/>
          <w:lang w:val="en-US" w:bidi="lo-LA"/>
        </w:rPr>
        <w:footnoteReference w:id="4"/>
      </w:r>
      <w:r w:rsidR="00BA628F" w:rsidRPr="005E0B78">
        <w:rPr>
          <w:color w:val="000000"/>
          <w:sz w:val="18"/>
          <w:szCs w:val="18"/>
          <w:shd w:val="clear" w:color="auto" w:fill="FFFFFF"/>
          <w:lang w:val="en-US" w:bidi="lo-LA"/>
        </w:rPr>
        <w:t xml:space="preserve"> </w:t>
      </w:r>
      <w:r w:rsidR="002D2379">
        <w:rPr>
          <w:color w:val="000000"/>
          <w:sz w:val="18"/>
          <w:szCs w:val="18"/>
          <w:shd w:val="clear" w:color="auto" w:fill="FFFFFF"/>
          <w:lang w:val="en-US" w:bidi="lo-LA"/>
        </w:rPr>
        <w:t>With this, w</w:t>
      </w:r>
      <w:r w:rsidR="00BA628F" w:rsidRPr="005E0B78">
        <w:rPr>
          <w:color w:val="000000"/>
          <w:sz w:val="18"/>
          <w:szCs w:val="18"/>
          <w:shd w:val="clear" w:color="auto" w:fill="FFFFFF"/>
          <w:lang w:val="en-US" w:bidi="lo-LA"/>
        </w:rPr>
        <w:t xml:space="preserve">omen </w:t>
      </w:r>
      <w:r w:rsidR="002D2379">
        <w:rPr>
          <w:color w:val="000000"/>
          <w:sz w:val="18"/>
          <w:szCs w:val="18"/>
          <w:shd w:val="clear" w:color="auto" w:fill="FFFFFF"/>
          <w:lang w:val="en-US" w:bidi="lo-LA"/>
        </w:rPr>
        <w:t>are</w:t>
      </w:r>
      <w:r w:rsidR="007B51A7">
        <w:rPr>
          <w:color w:val="000000"/>
          <w:sz w:val="18"/>
          <w:szCs w:val="18"/>
          <w:shd w:val="clear" w:color="auto" w:fill="FFFFFF"/>
          <w:lang w:val="en-US" w:bidi="lo-LA"/>
        </w:rPr>
        <w:t xml:space="preserve"> </w:t>
      </w:r>
      <w:r w:rsidRPr="005E0B78">
        <w:rPr>
          <w:color w:val="000000"/>
          <w:sz w:val="18"/>
          <w:szCs w:val="18"/>
          <w:shd w:val="clear" w:color="auto" w:fill="FFFFFF"/>
          <w:lang w:val="en-US" w:bidi="lo-LA"/>
        </w:rPr>
        <w:t>more likely to be exposed to the virus</w:t>
      </w:r>
      <w:r w:rsidR="002D2379">
        <w:rPr>
          <w:color w:val="000000"/>
          <w:sz w:val="18"/>
          <w:szCs w:val="18"/>
          <w:shd w:val="clear" w:color="auto" w:fill="FFFFFF"/>
          <w:lang w:val="en-US" w:bidi="lo-LA"/>
        </w:rPr>
        <w:t xml:space="preserve"> and experience an increased health risk.</w:t>
      </w:r>
      <w:r w:rsidRPr="005E0B78">
        <w:rPr>
          <w:color w:val="000000"/>
          <w:sz w:val="18"/>
          <w:szCs w:val="18"/>
          <w:shd w:val="clear" w:color="auto" w:fill="FFFFFF"/>
          <w:lang w:val="en-US" w:bidi="lo-LA"/>
        </w:rPr>
        <w:t xml:space="preserve"> </w:t>
      </w:r>
      <w:r w:rsidR="002D2379">
        <w:rPr>
          <w:color w:val="000000"/>
          <w:sz w:val="18"/>
          <w:szCs w:val="18"/>
          <w:shd w:val="clear" w:color="auto" w:fill="FFFFFF"/>
          <w:lang w:val="en-US" w:bidi="lo-LA"/>
        </w:rPr>
        <w:t xml:space="preserve">Additionally, women </w:t>
      </w:r>
      <w:r w:rsidR="007B51A7">
        <w:rPr>
          <w:color w:val="000000"/>
          <w:sz w:val="18"/>
          <w:szCs w:val="18"/>
          <w:shd w:val="clear" w:color="auto" w:fill="FFFFFF"/>
          <w:lang w:val="en-US" w:bidi="lo-LA"/>
        </w:rPr>
        <w:t>have</w:t>
      </w:r>
      <w:r w:rsidR="002D2379">
        <w:rPr>
          <w:color w:val="000000"/>
          <w:sz w:val="18"/>
          <w:szCs w:val="18"/>
          <w:shd w:val="clear" w:color="auto" w:fill="FFFFFF"/>
          <w:lang w:val="en-US" w:bidi="lo-LA"/>
        </w:rPr>
        <w:t xml:space="preserve"> also been </w:t>
      </w:r>
      <w:r w:rsidRPr="005E0B78">
        <w:rPr>
          <w:color w:val="000000"/>
          <w:sz w:val="18"/>
          <w:szCs w:val="18"/>
          <w:shd w:val="clear" w:color="auto" w:fill="FFFFFF"/>
          <w:lang w:val="en-US" w:bidi="lo-LA"/>
        </w:rPr>
        <w:lastRenderedPageBreak/>
        <w:t>burden</w:t>
      </w:r>
      <w:r w:rsidR="002D2379">
        <w:rPr>
          <w:color w:val="000000"/>
          <w:sz w:val="18"/>
          <w:szCs w:val="18"/>
          <w:shd w:val="clear" w:color="auto" w:fill="FFFFFF"/>
          <w:lang w:val="en-US" w:bidi="lo-LA"/>
        </w:rPr>
        <w:t>ed</w:t>
      </w:r>
      <w:r w:rsidRPr="005E0B78">
        <w:rPr>
          <w:color w:val="000000"/>
          <w:sz w:val="18"/>
          <w:szCs w:val="18"/>
          <w:shd w:val="clear" w:color="auto" w:fill="FFFFFF"/>
          <w:lang w:val="en-US" w:bidi="lo-LA"/>
        </w:rPr>
        <w:t xml:space="preserve"> </w:t>
      </w:r>
      <w:r w:rsidR="002D2379">
        <w:rPr>
          <w:color w:val="000000"/>
          <w:sz w:val="18"/>
          <w:szCs w:val="18"/>
          <w:shd w:val="clear" w:color="auto" w:fill="FFFFFF"/>
          <w:lang w:val="en-US" w:bidi="lo-LA"/>
        </w:rPr>
        <w:t>by an increase in unpaid domestic work and care for their children during school closures.</w:t>
      </w:r>
    </w:p>
    <w:p w14:paraId="1C4FE0F9" w14:textId="1F42B1D2" w:rsidR="00810BF2" w:rsidRPr="005E0B78" w:rsidRDefault="00EA256E" w:rsidP="00810BF2">
      <w:pPr>
        <w:spacing w:after="120"/>
        <w:jc w:val="both"/>
        <w:rPr>
          <w:color w:val="000000"/>
          <w:sz w:val="18"/>
          <w:szCs w:val="18"/>
          <w:shd w:val="clear" w:color="auto" w:fill="FFFFFF"/>
          <w:lang w:val="en-US" w:bidi="lo-LA"/>
        </w:rPr>
      </w:pPr>
      <w:r>
        <w:rPr>
          <w:color w:val="000000"/>
          <w:sz w:val="18"/>
          <w:szCs w:val="18"/>
          <w:shd w:val="clear" w:color="auto" w:fill="FFFFFF"/>
          <w:lang w:val="en-US" w:bidi="lo-LA"/>
        </w:rPr>
        <w:t>The decrease of reach/access to essential health care and services has led to p</w:t>
      </w:r>
      <w:r w:rsidR="00810BF2" w:rsidRPr="005E0B78">
        <w:rPr>
          <w:color w:val="000000"/>
          <w:sz w:val="18"/>
          <w:szCs w:val="18"/>
          <w:shd w:val="clear" w:color="auto" w:fill="FFFFFF"/>
          <w:lang w:val="en-US" w:bidi="lo-LA"/>
        </w:rPr>
        <w:t>rojections on the COVID-19 impact show</w:t>
      </w:r>
      <w:r>
        <w:rPr>
          <w:color w:val="000000"/>
          <w:sz w:val="18"/>
          <w:szCs w:val="18"/>
          <w:shd w:val="clear" w:color="auto" w:fill="FFFFFF"/>
          <w:lang w:val="en-US" w:bidi="lo-LA"/>
        </w:rPr>
        <w:t>ing</w:t>
      </w:r>
      <w:r w:rsidR="00810BF2" w:rsidRPr="005E0B78">
        <w:rPr>
          <w:color w:val="000000"/>
          <w:sz w:val="18"/>
          <w:szCs w:val="18"/>
          <w:shd w:val="clear" w:color="auto" w:fill="FFFFFF"/>
          <w:lang w:val="en-US" w:bidi="lo-LA"/>
        </w:rPr>
        <w:t xml:space="preserve"> that </w:t>
      </w:r>
      <w:r w:rsidR="00810BF2" w:rsidRPr="007B51A7">
        <w:rPr>
          <w:b/>
          <w:bCs/>
          <w:color w:val="000000"/>
          <w:sz w:val="18"/>
          <w:szCs w:val="18"/>
          <w:shd w:val="clear" w:color="auto" w:fill="FFFFFF"/>
          <w:lang w:val="en-US" w:bidi="lo-LA"/>
        </w:rPr>
        <w:t>maternal deaths</w:t>
      </w:r>
      <w:r w:rsidR="00810BF2" w:rsidRPr="005E0B78">
        <w:rPr>
          <w:color w:val="000000"/>
          <w:sz w:val="18"/>
          <w:szCs w:val="18"/>
          <w:shd w:val="clear" w:color="auto" w:fill="FFFFFF"/>
          <w:lang w:val="en-US" w:bidi="lo-LA"/>
        </w:rPr>
        <w:t xml:space="preserve"> in Lao PDR could increase from 286 to 546 (best case scenario) or even to 684 (worst case scenario) in 2020. Over 38% of maternal deaths occur among young women aged 15-24 years. </w:t>
      </w:r>
    </w:p>
    <w:p w14:paraId="49012BA8" w14:textId="0B5A1501" w:rsidR="0025220D" w:rsidRDefault="0025220D" w:rsidP="00F62865">
      <w:pPr>
        <w:spacing w:after="120"/>
        <w:jc w:val="both"/>
        <w:rPr>
          <w:rFonts w:eastAsia="Times New Roman" w:cs="Times New Roman"/>
          <w:color w:val="000000"/>
          <w:sz w:val="18"/>
          <w:szCs w:val="18"/>
          <w:shd w:val="clear" w:color="auto" w:fill="FFFFFF"/>
          <w:lang w:val="en-US" w:bidi="lo-LA"/>
        </w:rPr>
      </w:pPr>
      <w:r w:rsidRPr="007B51A7">
        <w:rPr>
          <w:rFonts w:eastAsia="Times New Roman" w:cs="Times New Roman"/>
          <w:b/>
          <w:bCs/>
          <w:color w:val="000000"/>
          <w:sz w:val="18"/>
          <w:szCs w:val="18"/>
          <w:shd w:val="clear" w:color="auto" w:fill="FFFFFF"/>
          <w:lang w:val="en-US" w:bidi="lo-LA"/>
        </w:rPr>
        <w:t>Economic challenges</w:t>
      </w:r>
      <w:r w:rsidRPr="005E0B78">
        <w:rPr>
          <w:rFonts w:eastAsia="Times New Roman" w:cs="Times New Roman"/>
          <w:color w:val="000000"/>
          <w:sz w:val="18"/>
          <w:szCs w:val="18"/>
          <w:shd w:val="clear" w:color="auto" w:fill="FFFFFF"/>
          <w:lang w:val="en-US" w:bidi="lo-LA"/>
        </w:rPr>
        <w:t xml:space="preserve"> associated with COVID-19 disproportionately affected </w:t>
      </w:r>
      <w:r w:rsidRPr="005E0B78">
        <w:rPr>
          <w:rFonts w:eastAsia="Times New Roman" w:cs="Times New Roman"/>
          <w:b/>
          <w:bCs/>
          <w:color w:val="000000"/>
          <w:sz w:val="18"/>
          <w:szCs w:val="18"/>
          <w:shd w:val="clear" w:color="auto" w:fill="FFFFFF"/>
          <w:lang w:val="en-US" w:bidi="lo-LA"/>
        </w:rPr>
        <w:t xml:space="preserve">women </w:t>
      </w:r>
      <w:r w:rsidRPr="005E0B78">
        <w:rPr>
          <w:rFonts w:eastAsia="Times New Roman" w:cs="Times New Roman"/>
          <w:color w:val="000000"/>
          <w:sz w:val="18"/>
          <w:szCs w:val="18"/>
          <w:shd w:val="clear" w:color="auto" w:fill="FFFFFF"/>
          <w:lang w:val="en-US" w:bidi="lo-LA"/>
        </w:rPr>
        <w:t xml:space="preserve">in Lao PDR, as they are </w:t>
      </w:r>
      <w:r w:rsidR="00EA256E">
        <w:rPr>
          <w:rFonts w:eastAsia="Times New Roman" w:cs="Times New Roman"/>
          <w:color w:val="000000"/>
          <w:sz w:val="18"/>
          <w:szCs w:val="18"/>
          <w:shd w:val="clear" w:color="auto" w:fill="FFFFFF"/>
          <w:lang w:val="en-US" w:bidi="lo-LA"/>
        </w:rPr>
        <w:t xml:space="preserve">often </w:t>
      </w:r>
      <w:r w:rsidRPr="005E0B78">
        <w:rPr>
          <w:rFonts w:eastAsia="Times New Roman" w:cs="Times New Roman"/>
          <w:color w:val="000000"/>
          <w:sz w:val="18"/>
          <w:szCs w:val="18"/>
          <w:shd w:val="clear" w:color="auto" w:fill="FFFFFF"/>
          <w:lang w:val="en-US" w:bidi="lo-LA"/>
        </w:rPr>
        <w:lastRenderedPageBreak/>
        <w:t xml:space="preserve">occupied in the lower rungs </w:t>
      </w:r>
      <w:r w:rsidR="00EA256E">
        <w:rPr>
          <w:rFonts w:eastAsia="Times New Roman" w:cs="Times New Roman"/>
          <w:color w:val="000000"/>
          <w:sz w:val="18"/>
          <w:szCs w:val="18"/>
          <w:shd w:val="clear" w:color="auto" w:fill="FFFFFF"/>
          <w:lang w:val="en-US" w:bidi="lo-LA"/>
        </w:rPr>
        <w:t xml:space="preserve">or informal dimensions </w:t>
      </w:r>
      <w:r w:rsidRPr="005E0B78">
        <w:rPr>
          <w:rFonts w:eastAsia="Times New Roman" w:cs="Times New Roman"/>
          <w:color w:val="000000"/>
          <w:sz w:val="18"/>
          <w:szCs w:val="18"/>
          <w:shd w:val="clear" w:color="auto" w:fill="FFFFFF"/>
          <w:lang w:val="en-US" w:bidi="lo-LA"/>
        </w:rPr>
        <w:t xml:space="preserve">of the labor market and in more vulnerable </w:t>
      </w:r>
      <w:r w:rsidR="00816FAD">
        <w:rPr>
          <w:rFonts w:eastAsia="Times New Roman" w:cs="Times New Roman"/>
          <w:color w:val="000000"/>
          <w:sz w:val="18"/>
          <w:szCs w:val="18"/>
          <w:shd w:val="clear" w:color="auto" w:fill="FFFFFF"/>
          <w:lang w:val="en-US" w:bidi="lo-LA"/>
        </w:rPr>
        <w:t>s</w:t>
      </w:r>
      <w:r w:rsidRPr="005E0B78">
        <w:rPr>
          <w:rFonts w:eastAsia="Times New Roman" w:cs="Times New Roman"/>
          <w:color w:val="000000"/>
          <w:sz w:val="18"/>
          <w:szCs w:val="18"/>
          <w:shd w:val="clear" w:color="auto" w:fill="FFFFFF"/>
          <w:lang w:val="en-US" w:bidi="lo-LA"/>
        </w:rPr>
        <w:t xml:space="preserve">ectors, including informal, unpaid family workers and small agricultural producers. Among women in the labor force in Lao PDR, 61% worked as unpaid family workers with no paid sick leave or family leave, no health insurance, and social security. Only one in four working women in Lao PDR is reported </w:t>
      </w:r>
      <w:r w:rsidRPr="005E0B78">
        <w:rPr>
          <w:rFonts w:eastAsia="Times New Roman" w:cs="Times New Roman"/>
          <w:color w:val="000000"/>
          <w:sz w:val="18"/>
          <w:szCs w:val="18"/>
          <w:shd w:val="clear" w:color="auto" w:fill="FFFFFF"/>
          <w:lang w:val="en-US" w:bidi="lo-LA"/>
        </w:rPr>
        <w:lastRenderedPageBreak/>
        <w:t xml:space="preserve">to </w:t>
      </w:r>
      <w:r w:rsidR="00EA256E">
        <w:rPr>
          <w:rFonts w:eastAsia="Times New Roman" w:cs="Times New Roman"/>
          <w:color w:val="000000"/>
          <w:sz w:val="18"/>
          <w:szCs w:val="18"/>
          <w:shd w:val="clear" w:color="auto" w:fill="FFFFFF"/>
          <w:lang w:val="en-US" w:bidi="lo-LA"/>
        </w:rPr>
        <w:t>hold</w:t>
      </w:r>
      <w:r w:rsidR="00B02296">
        <w:rPr>
          <w:rFonts w:eastAsia="Times New Roman" w:cs="Times New Roman"/>
          <w:color w:val="000000"/>
          <w:sz w:val="18"/>
          <w:szCs w:val="18"/>
          <w:shd w:val="clear" w:color="auto" w:fill="FFFFFF"/>
          <w:lang w:val="en-US" w:bidi="lo-LA"/>
        </w:rPr>
        <w:t xml:space="preserve"> a bank </w:t>
      </w:r>
      <w:r w:rsidR="001037F9">
        <w:rPr>
          <w:rFonts w:eastAsia="Times New Roman" w:cs="Times New Roman"/>
          <w:color w:val="000000"/>
          <w:sz w:val="18"/>
          <w:szCs w:val="18"/>
          <w:shd w:val="clear" w:color="auto" w:fill="FFFFFF"/>
          <w:lang w:val="en-US" w:bidi="lo-LA"/>
        </w:rPr>
        <w:t>a</w:t>
      </w:r>
      <w:r w:rsidR="00B02296">
        <w:rPr>
          <w:rFonts w:eastAsia="Times New Roman" w:cs="Times New Roman"/>
          <w:color w:val="000000"/>
          <w:sz w:val="18"/>
          <w:szCs w:val="18"/>
          <w:shd w:val="clear" w:color="auto" w:fill="FFFFFF"/>
          <w:lang w:val="en-US" w:bidi="lo-LA"/>
        </w:rPr>
        <w:t>ccount</w:t>
      </w:r>
      <w:r w:rsidRPr="005E0B78">
        <w:rPr>
          <w:rFonts w:eastAsia="Times New Roman" w:cs="Times New Roman"/>
          <w:color w:val="000000"/>
          <w:sz w:val="18"/>
          <w:szCs w:val="18"/>
          <w:shd w:val="clear" w:color="auto" w:fill="FFFFFF"/>
          <w:lang w:val="en-US" w:bidi="lo-LA"/>
        </w:rPr>
        <w:t>, which indicates a lack of autonomy and control in the way women earn a living.</w:t>
      </w:r>
      <w:r w:rsidRPr="005E0B78">
        <w:rPr>
          <w:rStyle w:val="FootnoteReference"/>
          <w:rFonts w:eastAsia="Times New Roman" w:cs="Times New Roman"/>
          <w:color w:val="000000"/>
          <w:sz w:val="18"/>
          <w:szCs w:val="18"/>
          <w:shd w:val="clear" w:color="auto" w:fill="FFFFFF"/>
          <w:lang w:val="en-US" w:bidi="lo-LA"/>
        </w:rPr>
        <w:footnoteReference w:id="5"/>
      </w:r>
      <w:r w:rsidRPr="005E0B78">
        <w:rPr>
          <w:rFonts w:eastAsia="Times New Roman" w:cs="Times New Roman"/>
          <w:color w:val="000000"/>
          <w:sz w:val="18"/>
          <w:szCs w:val="18"/>
          <w:shd w:val="clear" w:color="auto" w:fill="FFFFFF"/>
          <w:lang w:val="en-US" w:bidi="lo-LA"/>
        </w:rPr>
        <w:t xml:space="preserve">  </w:t>
      </w:r>
      <w:r w:rsidR="00EA256E">
        <w:rPr>
          <w:rFonts w:eastAsia="Times New Roman" w:cs="Times New Roman"/>
          <w:color w:val="000000"/>
          <w:sz w:val="18"/>
          <w:szCs w:val="18"/>
          <w:shd w:val="clear" w:color="auto" w:fill="FFFFFF"/>
          <w:lang w:val="en-US" w:bidi="lo-LA"/>
        </w:rPr>
        <w:t xml:space="preserve">This is also an effect of the low levels of </w:t>
      </w:r>
      <w:r w:rsidR="00F62865" w:rsidRPr="00F62865">
        <w:rPr>
          <w:rFonts w:eastAsia="Times New Roman" w:cs="Times New Roman"/>
          <w:color w:val="000000"/>
          <w:sz w:val="18"/>
          <w:szCs w:val="18"/>
          <w:shd w:val="clear" w:color="auto" w:fill="FFFFFF"/>
          <w:lang w:val="en-US" w:bidi="lo-LA"/>
        </w:rPr>
        <w:t xml:space="preserve">civil registration and vital statistics (CRVS) </w:t>
      </w:r>
      <w:r w:rsidR="00EA256E">
        <w:rPr>
          <w:rFonts w:eastAsia="Times New Roman" w:cs="Times New Roman"/>
          <w:color w:val="000000"/>
          <w:sz w:val="18"/>
          <w:szCs w:val="18"/>
          <w:shd w:val="clear" w:color="auto" w:fill="FFFFFF"/>
          <w:lang w:val="en-US" w:bidi="lo-LA"/>
        </w:rPr>
        <w:t>in Lao PDR rendering banking services more difficult to obtain.</w:t>
      </w:r>
    </w:p>
    <w:p w14:paraId="2EAB1281" w14:textId="4EC204C0" w:rsidR="00A02C7F" w:rsidRPr="005E0B78" w:rsidRDefault="00A02C7F" w:rsidP="00F62865">
      <w:pPr>
        <w:spacing w:after="120"/>
        <w:jc w:val="both"/>
        <w:rPr>
          <w:rFonts w:eastAsia="Times New Roman" w:cs="Times New Roman"/>
          <w:color w:val="000000"/>
          <w:sz w:val="18"/>
          <w:szCs w:val="18"/>
          <w:shd w:val="clear" w:color="auto" w:fill="FFFFFF"/>
          <w:lang w:val="en-US" w:bidi="lo-LA"/>
        </w:rPr>
      </w:pPr>
      <w:r w:rsidRPr="00A02C7F">
        <w:rPr>
          <w:color w:val="000000" w:themeColor="text1"/>
          <w:sz w:val="18"/>
          <w:szCs w:val="18"/>
          <w:shd w:val="clear" w:color="auto" w:fill="FFFFFF"/>
        </w:rPr>
        <w:lastRenderedPageBreak/>
        <w:t xml:space="preserve">The lockdown and the subsequent loss of livelihoods and/or household incomes can further perpetuate abuse and the risk of violence on children and women, endangering their lives and mental health and wellbeing in the long-term. </w:t>
      </w:r>
      <w:r w:rsidRPr="005E0B78">
        <w:rPr>
          <w:rFonts w:eastAsia="Times New Roman" w:cs="Times New Roman"/>
          <w:color w:val="000000"/>
          <w:sz w:val="18"/>
          <w:szCs w:val="18"/>
          <w:shd w:val="clear" w:color="auto" w:fill="FFFFFF"/>
          <w:lang w:val="en-US" w:bidi="lo-LA"/>
        </w:rPr>
        <w:t>The first</w:t>
      </w:r>
      <w:r w:rsidRPr="005E0B78">
        <w:rPr>
          <w:rFonts w:eastAsia="Times New Roman" w:cs="Times New Roman"/>
          <w:color w:val="000000"/>
          <w:sz w:val="18"/>
          <w:szCs w:val="18"/>
          <w:lang w:val="en-US" w:bidi="lo-LA"/>
        </w:rPr>
        <w:t xml:space="preserve"> Lao National Survey on </w:t>
      </w:r>
      <w:r w:rsidRPr="005E0B78">
        <w:rPr>
          <w:rFonts w:eastAsia="Times New Roman" w:cs="Times New Roman"/>
          <w:b/>
          <w:bCs/>
          <w:color w:val="000000"/>
          <w:sz w:val="18"/>
          <w:szCs w:val="18"/>
          <w:lang w:val="en-US" w:bidi="lo-LA"/>
        </w:rPr>
        <w:t>gender-based violence</w:t>
      </w:r>
      <w:r w:rsidR="00B60AA5">
        <w:rPr>
          <w:rFonts w:eastAsia="Times New Roman" w:cs="Times New Roman"/>
          <w:b/>
          <w:bCs/>
          <w:color w:val="000000"/>
          <w:sz w:val="18"/>
          <w:szCs w:val="18"/>
          <w:lang w:val="en-US" w:bidi="lo-LA"/>
        </w:rPr>
        <w:t xml:space="preserve"> (GBV)</w:t>
      </w:r>
      <w:r w:rsidRPr="005E0B78">
        <w:rPr>
          <w:rFonts w:eastAsia="Times New Roman" w:cs="Times New Roman"/>
          <w:color w:val="000000"/>
          <w:sz w:val="18"/>
          <w:szCs w:val="18"/>
          <w:shd w:val="clear" w:color="auto" w:fill="FFFFFF"/>
          <w:lang w:val="en-US" w:bidi="lo-LA"/>
        </w:rPr>
        <w:t xml:space="preserve">, released in 2016, revealed that one in three Lao women in a relationship had experienced physical, sexual, or emotional violence at the hands of their partner. The Survey showed that 28.6% of women who encountered physical and/or sexual violence sought help from local </w:t>
      </w:r>
      <w:r w:rsidR="00B60AA5">
        <w:rPr>
          <w:rFonts w:eastAsia="Times New Roman" w:cs="Times New Roman"/>
          <w:color w:val="000000"/>
          <w:sz w:val="18"/>
          <w:szCs w:val="18"/>
          <w:shd w:val="clear" w:color="auto" w:fill="FFFFFF"/>
          <w:lang w:val="en-US" w:bidi="lo-LA"/>
        </w:rPr>
        <w:t>A</w:t>
      </w:r>
      <w:r w:rsidRPr="005E0B78">
        <w:rPr>
          <w:rFonts w:eastAsia="Times New Roman" w:cs="Times New Roman"/>
          <w:color w:val="000000"/>
          <w:sz w:val="18"/>
          <w:szCs w:val="18"/>
          <w:shd w:val="clear" w:color="auto" w:fill="FFFFFF"/>
          <w:lang w:val="en-US" w:bidi="lo-LA"/>
        </w:rPr>
        <w:t xml:space="preserve">uthorities, 18.9% from local leaders, and 11.7% </w:t>
      </w:r>
      <w:r w:rsidRPr="005E0B78">
        <w:rPr>
          <w:rFonts w:eastAsia="Times New Roman" w:cs="Times New Roman"/>
          <w:color w:val="000000"/>
          <w:sz w:val="18"/>
          <w:szCs w:val="18"/>
          <w:shd w:val="clear" w:color="auto" w:fill="FFFFFF"/>
          <w:lang w:val="en-US" w:bidi="lo-LA"/>
        </w:rPr>
        <w:lastRenderedPageBreak/>
        <w:t>a Village Mediation Unit</w:t>
      </w:r>
      <w:r w:rsidR="007B51A7">
        <w:rPr>
          <w:rFonts w:eastAsia="Times New Roman" w:cs="Times New Roman"/>
          <w:color w:val="000000"/>
          <w:sz w:val="18"/>
          <w:szCs w:val="18"/>
          <w:shd w:val="clear" w:color="auto" w:fill="FFFFFF"/>
          <w:lang w:val="en-US" w:bidi="lo-LA"/>
        </w:rPr>
        <w:t xml:space="preserve"> (VMU)</w:t>
      </w:r>
      <w:r w:rsidRPr="005E0B78">
        <w:rPr>
          <w:rFonts w:eastAsia="Times New Roman" w:cs="Times New Roman"/>
          <w:color w:val="000000"/>
          <w:sz w:val="18"/>
          <w:szCs w:val="18"/>
          <w:shd w:val="clear" w:color="auto" w:fill="FFFFFF"/>
          <w:lang w:val="en-US" w:bidi="lo-LA"/>
        </w:rPr>
        <w:t>. Only a handful of women approached the Lao Women’s Union, police, or healthcare facilities.</w:t>
      </w:r>
      <w:r w:rsidRPr="005E0B78">
        <w:rPr>
          <w:rStyle w:val="FootnoteReference"/>
          <w:rFonts w:eastAsia="Times New Roman" w:cs="Times New Roman"/>
          <w:color w:val="000000"/>
          <w:sz w:val="18"/>
          <w:szCs w:val="18"/>
          <w:shd w:val="clear" w:color="auto" w:fill="FFFFFF"/>
          <w:lang w:val="en-US" w:bidi="lo-LA"/>
        </w:rPr>
        <w:footnoteReference w:id="6"/>
      </w:r>
      <w:r w:rsidRPr="005E0B78">
        <w:rPr>
          <w:rFonts w:eastAsia="Times New Roman" w:cs="Times New Roman"/>
          <w:color w:val="000000"/>
          <w:sz w:val="18"/>
          <w:szCs w:val="18"/>
          <w:shd w:val="clear" w:color="auto" w:fill="FFFFFF"/>
          <w:lang w:val="en-US" w:bidi="lo-LA"/>
        </w:rPr>
        <w:t xml:space="preserve"> Quarantine and isolation policies, coupled with financial stress on families, individuals, and communities, have been exacerbating the conditions for women already </w:t>
      </w:r>
      <w:r w:rsidRPr="005E0B78">
        <w:rPr>
          <w:rFonts w:eastAsia="Times New Roman" w:cs="Times New Roman"/>
          <w:color w:val="000000"/>
          <w:sz w:val="18"/>
          <w:szCs w:val="18"/>
          <w:shd w:val="clear" w:color="auto" w:fill="FFFFFF"/>
          <w:lang w:val="en-US" w:bidi="lo-LA"/>
        </w:rPr>
        <w:lastRenderedPageBreak/>
        <w:t xml:space="preserve">vulnerable to domestic violence. Analytics show a potential 30% </w:t>
      </w:r>
      <w:r w:rsidRPr="007B51A7">
        <w:rPr>
          <w:rFonts w:eastAsia="Times New Roman" w:cs="Times New Roman"/>
          <w:b/>
          <w:bCs/>
          <w:color w:val="000000"/>
          <w:sz w:val="18"/>
          <w:szCs w:val="18"/>
          <w:shd w:val="clear" w:color="auto" w:fill="FFFFFF"/>
          <w:lang w:val="en-US" w:bidi="lo-LA"/>
        </w:rPr>
        <w:t>increase in domestic violence</w:t>
      </w:r>
      <w:r w:rsidRPr="005E0B78">
        <w:rPr>
          <w:rFonts w:eastAsia="Times New Roman" w:cs="Times New Roman"/>
          <w:color w:val="000000"/>
          <w:sz w:val="18"/>
          <w:szCs w:val="18"/>
          <w:shd w:val="clear" w:color="auto" w:fill="FFFFFF"/>
          <w:lang w:val="en-US" w:bidi="lo-LA"/>
        </w:rPr>
        <w:t xml:space="preserve"> during the pandemic. Moreover, care and support to GBV survivors </w:t>
      </w:r>
      <w:r w:rsidR="00D018D0">
        <w:rPr>
          <w:rFonts w:eastAsia="Times New Roman" w:cs="Times New Roman"/>
          <w:color w:val="000000"/>
          <w:sz w:val="18"/>
          <w:szCs w:val="18"/>
          <w:shd w:val="clear" w:color="auto" w:fill="FFFFFF"/>
          <w:lang w:val="en-US" w:bidi="lo-LA"/>
        </w:rPr>
        <w:t>have been</w:t>
      </w:r>
      <w:r w:rsidRPr="005E0B78">
        <w:rPr>
          <w:rFonts w:eastAsia="Times New Roman" w:cs="Times New Roman"/>
          <w:color w:val="000000"/>
          <w:sz w:val="18"/>
          <w:szCs w:val="18"/>
          <w:shd w:val="clear" w:color="auto" w:fill="FFFFFF"/>
          <w:lang w:val="en-US" w:bidi="lo-LA"/>
        </w:rPr>
        <w:t xml:space="preserve"> disrupted, where health service providers are overburdened.</w:t>
      </w:r>
    </w:p>
    <w:p w14:paraId="3BB3F233" w14:textId="5CE5691B" w:rsidR="007B51A7" w:rsidRDefault="00A02C7F" w:rsidP="007B51A7">
      <w:pPr>
        <w:spacing w:after="120"/>
        <w:jc w:val="both"/>
        <w:rPr>
          <w:rFonts w:eastAsia="Times New Roman" w:cs="Times New Roman"/>
          <w:color w:val="000000"/>
          <w:sz w:val="18"/>
          <w:szCs w:val="18"/>
          <w:shd w:val="clear" w:color="auto" w:fill="FFFFFF"/>
          <w:lang w:val="en-US" w:bidi="lo-LA"/>
        </w:rPr>
      </w:pPr>
      <w:r w:rsidRPr="00A02C7F">
        <w:rPr>
          <w:rFonts w:eastAsia="Times New Roman" w:cs="Times New Roman"/>
          <w:color w:val="000000"/>
          <w:sz w:val="18"/>
          <w:szCs w:val="18"/>
          <w:shd w:val="clear" w:color="auto" w:fill="FFFFFF"/>
          <w:lang w:val="en-US" w:bidi="lo-LA"/>
        </w:rPr>
        <w:t xml:space="preserve">The </w:t>
      </w:r>
      <w:r w:rsidRPr="007B51A7">
        <w:rPr>
          <w:rFonts w:eastAsia="Times New Roman" w:cs="Times New Roman"/>
          <w:b/>
          <w:bCs/>
          <w:color w:val="000000"/>
          <w:sz w:val="18"/>
          <w:szCs w:val="18"/>
          <w:shd w:val="clear" w:color="auto" w:fill="FFFFFF"/>
          <w:lang w:val="en-US" w:bidi="lo-LA"/>
        </w:rPr>
        <w:t>adolescent birth rate</w:t>
      </w:r>
      <w:r w:rsidRPr="00A02C7F">
        <w:rPr>
          <w:rFonts w:eastAsia="Times New Roman" w:cs="Times New Roman"/>
          <w:color w:val="000000"/>
          <w:sz w:val="18"/>
          <w:szCs w:val="18"/>
          <w:shd w:val="clear" w:color="auto" w:fill="FFFFFF"/>
          <w:lang w:val="en-US" w:bidi="lo-LA"/>
        </w:rPr>
        <w:t xml:space="preserve"> in Lao PDR is 83 births per 1,000 adolescent girls 15-19 years, which is the highest in the region. </w:t>
      </w:r>
      <w:r w:rsidRPr="007B51A7">
        <w:rPr>
          <w:rFonts w:eastAsia="Times New Roman" w:cs="Times New Roman"/>
          <w:color w:val="000000"/>
          <w:sz w:val="18"/>
          <w:szCs w:val="18"/>
          <w:shd w:val="clear" w:color="auto" w:fill="FFFFFF"/>
          <w:lang w:val="en-US" w:bidi="lo-LA"/>
        </w:rPr>
        <w:t xml:space="preserve">The </w:t>
      </w:r>
      <w:r w:rsidR="007B51A7" w:rsidRPr="007B51A7">
        <w:rPr>
          <w:color w:val="000000" w:themeColor="text1"/>
          <w:sz w:val="18"/>
          <w:szCs w:val="18"/>
          <w:shd w:val="clear" w:color="auto" w:fill="FFFFFF"/>
        </w:rPr>
        <w:t xml:space="preserve">Lao Social Indicator Survey II </w:t>
      </w:r>
      <w:r w:rsidRPr="007B51A7">
        <w:rPr>
          <w:rFonts w:eastAsia="Times New Roman" w:cs="Times New Roman"/>
          <w:color w:val="000000"/>
          <w:sz w:val="18"/>
          <w:szCs w:val="18"/>
          <w:shd w:val="clear" w:color="auto" w:fill="FFFFFF"/>
          <w:lang w:val="en-US" w:bidi="lo-LA"/>
        </w:rPr>
        <w:t>shows</w:t>
      </w:r>
      <w:r w:rsidRPr="00A02C7F">
        <w:rPr>
          <w:rFonts w:eastAsia="Times New Roman" w:cs="Times New Roman"/>
          <w:color w:val="000000"/>
          <w:sz w:val="18"/>
          <w:szCs w:val="18"/>
          <w:shd w:val="clear" w:color="auto" w:fill="FFFFFF"/>
          <w:lang w:val="en-US" w:bidi="lo-LA"/>
        </w:rPr>
        <w:t xml:space="preserve"> that 23.5</w:t>
      </w:r>
      <w:r w:rsidR="007B51A7">
        <w:rPr>
          <w:rFonts w:eastAsia="Times New Roman" w:cs="Times New Roman"/>
          <w:color w:val="000000"/>
          <w:sz w:val="18"/>
          <w:szCs w:val="18"/>
          <w:shd w:val="clear" w:color="auto" w:fill="FFFFFF"/>
          <w:lang w:val="en-US" w:bidi="lo-LA"/>
        </w:rPr>
        <w:t xml:space="preserve">% </w:t>
      </w:r>
      <w:r w:rsidRPr="00A02C7F">
        <w:rPr>
          <w:rFonts w:eastAsia="Times New Roman" w:cs="Times New Roman"/>
          <w:color w:val="000000"/>
          <w:sz w:val="18"/>
          <w:szCs w:val="18"/>
          <w:shd w:val="clear" w:color="auto" w:fill="FFFFFF"/>
          <w:lang w:val="en-US" w:bidi="lo-LA"/>
        </w:rPr>
        <w:t>of adolescent girls aged 15-19 years are married/in-union</w:t>
      </w:r>
      <w:r w:rsidR="00F755D9">
        <w:rPr>
          <w:rFonts w:eastAsia="Times New Roman" w:cs="Times New Roman"/>
          <w:color w:val="000000"/>
          <w:sz w:val="18"/>
          <w:szCs w:val="18"/>
          <w:shd w:val="clear" w:color="auto" w:fill="FFFFFF"/>
          <w:lang w:val="en-US" w:bidi="lo-LA"/>
        </w:rPr>
        <w:t>,</w:t>
      </w:r>
      <w:r w:rsidRPr="00A02C7F">
        <w:rPr>
          <w:rFonts w:eastAsia="Times New Roman" w:cs="Times New Roman"/>
          <w:color w:val="000000"/>
          <w:sz w:val="18"/>
          <w:szCs w:val="18"/>
          <w:shd w:val="clear" w:color="auto" w:fill="FFFFFF"/>
          <w:lang w:val="en-US" w:bidi="lo-LA"/>
        </w:rPr>
        <w:t xml:space="preserve"> and 41.8</w:t>
      </w:r>
      <w:r w:rsidR="007B51A7">
        <w:rPr>
          <w:rFonts w:eastAsia="Times New Roman" w:cs="Times New Roman"/>
          <w:color w:val="000000"/>
          <w:sz w:val="18"/>
          <w:szCs w:val="18"/>
          <w:shd w:val="clear" w:color="auto" w:fill="FFFFFF"/>
          <w:lang w:val="en-US" w:bidi="lo-LA"/>
        </w:rPr>
        <w:t xml:space="preserve">% </w:t>
      </w:r>
      <w:r w:rsidRPr="00A02C7F">
        <w:rPr>
          <w:rFonts w:eastAsia="Times New Roman" w:cs="Times New Roman"/>
          <w:color w:val="000000"/>
          <w:sz w:val="18"/>
          <w:szCs w:val="18"/>
          <w:shd w:val="clear" w:color="auto" w:fill="FFFFFF"/>
          <w:lang w:val="en-US" w:bidi="lo-LA"/>
        </w:rPr>
        <w:t xml:space="preserve">of adolescent girls in the same age group are </w:t>
      </w:r>
      <w:r w:rsidRPr="00A02C7F">
        <w:rPr>
          <w:rFonts w:eastAsia="Times New Roman" w:cs="Times New Roman"/>
          <w:color w:val="000000"/>
          <w:sz w:val="18"/>
          <w:szCs w:val="18"/>
          <w:shd w:val="clear" w:color="auto" w:fill="FFFFFF"/>
          <w:lang w:val="en-US" w:bidi="lo-LA"/>
        </w:rPr>
        <w:lastRenderedPageBreak/>
        <w:t>out of school. It is expected that COVID-19 related disruptions will result in a significant rise in unintended pregnancies. Furthermore, 42.4</w:t>
      </w:r>
      <w:r w:rsidR="007B51A7">
        <w:rPr>
          <w:rFonts w:eastAsia="Times New Roman" w:cs="Times New Roman"/>
          <w:color w:val="000000"/>
          <w:sz w:val="18"/>
          <w:szCs w:val="18"/>
          <w:shd w:val="clear" w:color="auto" w:fill="FFFFFF"/>
          <w:lang w:val="en-US" w:bidi="lo-LA"/>
        </w:rPr>
        <w:t xml:space="preserve">% </w:t>
      </w:r>
      <w:r w:rsidR="00F755D9">
        <w:rPr>
          <w:rFonts w:eastAsia="Times New Roman" w:cs="Times New Roman"/>
          <w:color w:val="000000"/>
          <w:sz w:val="18"/>
          <w:szCs w:val="18"/>
          <w:shd w:val="clear" w:color="auto" w:fill="FFFFFF"/>
          <w:lang w:val="en-US" w:bidi="lo-LA"/>
        </w:rPr>
        <w:t xml:space="preserve">of </w:t>
      </w:r>
      <w:r w:rsidRPr="00A02C7F">
        <w:rPr>
          <w:rFonts w:eastAsia="Times New Roman" w:cs="Times New Roman"/>
          <w:color w:val="000000"/>
          <w:sz w:val="18"/>
          <w:szCs w:val="18"/>
          <w:shd w:val="clear" w:color="auto" w:fill="FFFFFF"/>
          <w:lang w:val="en-US" w:bidi="lo-LA"/>
        </w:rPr>
        <w:t>girls and 43.2</w:t>
      </w:r>
      <w:r w:rsidR="00F755D9">
        <w:rPr>
          <w:rFonts w:eastAsia="Times New Roman" w:cs="Times New Roman"/>
          <w:color w:val="000000"/>
          <w:sz w:val="18"/>
          <w:szCs w:val="18"/>
          <w:shd w:val="clear" w:color="auto" w:fill="FFFFFF"/>
          <w:lang w:val="en-US" w:bidi="lo-LA"/>
        </w:rPr>
        <w:t xml:space="preserve">% of </w:t>
      </w:r>
      <w:r w:rsidRPr="00A02C7F">
        <w:rPr>
          <w:rFonts w:eastAsia="Times New Roman" w:cs="Times New Roman"/>
          <w:color w:val="000000"/>
          <w:sz w:val="18"/>
          <w:szCs w:val="18"/>
          <w:shd w:val="clear" w:color="auto" w:fill="FFFFFF"/>
          <w:lang w:val="en-US" w:bidi="lo-LA"/>
        </w:rPr>
        <w:t>boys aged 5-17 years were involved in child labor</w:t>
      </w:r>
      <w:r w:rsidR="00F755D9">
        <w:rPr>
          <w:rFonts w:eastAsia="Times New Roman" w:cs="Times New Roman"/>
          <w:color w:val="000000"/>
          <w:sz w:val="18"/>
          <w:szCs w:val="18"/>
          <w:shd w:val="clear" w:color="auto" w:fill="FFFFFF"/>
          <w:lang w:val="en-US" w:bidi="lo-LA"/>
        </w:rPr>
        <w:t>,</w:t>
      </w:r>
      <w:r w:rsidRPr="00A02C7F">
        <w:rPr>
          <w:rFonts w:eastAsia="Times New Roman" w:cs="Times New Roman"/>
          <w:color w:val="000000"/>
          <w:sz w:val="18"/>
          <w:szCs w:val="18"/>
          <w:shd w:val="clear" w:color="auto" w:fill="FFFFFF"/>
          <w:lang w:val="en-US" w:bidi="lo-LA"/>
        </w:rPr>
        <w:t xml:space="preserve"> and 41.8</w:t>
      </w:r>
      <w:r w:rsidR="007B51A7">
        <w:rPr>
          <w:rFonts w:eastAsia="Times New Roman" w:cs="Times New Roman"/>
          <w:color w:val="000000"/>
          <w:sz w:val="18"/>
          <w:szCs w:val="18"/>
          <w:shd w:val="clear" w:color="auto" w:fill="FFFFFF"/>
          <w:lang w:val="en-US" w:bidi="lo-LA"/>
        </w:rPr>
        <w:t xml:space="preserve">% </w:t>
      </w:r>
      <w:r w:rsidRPr="00A02C7F">
        <w:rPr>
          <w:rFonts w:eastAsia="Times New Roman" w:cs="Times New Roman"/>
          <w:color w:val="000000"/>
          <w:sz w:val="18"/>
          <w:szCs w:val="18"/>
          <w:shd w:val="clear" w:color="auto" w:fill="FFFFFF"/>
          <w:lang w:val="en-US" w:bidi="lo-LA"/>
        </w:rPr>
        <w:t>of girls aged 15-17 years were not in school.</w:t>
      </w:r>
      <w:r w:rsidRPr="007B51A7">
        <w:rPr>
          <w:rFonts w:eastAsia="Times New Roman" w:cs="Times New Roman"/>
          <w:color w:val="000000"/>
          <w:sz w:val="18"/>
          <w:szCs w:val="18"/>
          <w:shd w:val="clear" w:color="auto" w:fill="FFFFFF"/>
          <w:vertAlign w:val="superscript"/>
          <w:lang w:val="en-US" w:bidi="lo-LA"/>
        </w:rPr>
        <w:footnoteReference w:id="7"/>
      </w:r>
      <w:r w:rsidRPr="00A02C7F">
        <w:rPr>
          <w:rFonts w:eastAsia="Times New Roman" w:cs="Times New Roman"/>
          <w:color w:val="000000"/>
          <w:sz w:val="18"/>
          <w:szCs w:val="18"/>
          <w:shd w:val="clear" w:color="auto" w:fill="FFFFFF"/>
          <w:lang w:val="en-US" w:bidi="lo-LA"/>
        </w:rPr>
        <w:t xml:space="preserve"> The COVID-19 pandemic has put adolescent girls and boys, especially from ethnic groups and poor households, at risk of dropping </w:t>
      </w:r>
      <w:r w:rsidRPr="00A02C7F">
        <w:rPr>
          <w:rFonts w:eastAsia="Times New Roman" w:cs="Times New Roman"/>
          <w:color w:val="000000"/>
          <w:sz w:val="18"/>
          <w:szCs w:val="18"/>
          <w:shd w:val="clear" w:color="auto" w:fill="FFFFFF"/>
          <w:lang w:val="en-US" w:bidi="lo-LA"/>
        </w:rPr>
        <w:lastRenderedPageBreak/>
        <w:t>out of schools and engaging in economic activities as child laborers.</w:t>
      </w:r>
    </w:p>
    <w:p w14:paraId="1E16B5BF" w14:textId="5516D8EC" w:rsidR="008547FE" w:rsidRPr="00F41E07" w:rsidRDefault="008547FE" w:rsidP="008547FE">
      <w:pPr>
        <w:spacing w:after="120"/>
        <w:jc w:val="both"/>
        <w:rPr>
          <w:color w:val="000000"/>
          <w:sz w:val="18"/>
          <w:szCs w:val="18"/>
          <w:shd w:val="clear" w:color="auto" w:fill="FFFFFF"/>
          <w:lang w:val="en-US" w:bidi="lo-LA"/>
        </w:rPr>
      </w:pPr>
      <w:r w:rsidRPr="00F41E07">
        <w:rPr>
          <w:sz w:val="18"/>
          <w:szCs w:val="18"/>
          <w:shd w:val="clear" w:color="auto" w:fill="FFFFFF"/>
        </w:rPr>
        <w:t xml:space="preserve">46% of people living with </w:t>
      </w:r>
      <w:r w:rsidRPr="00F41E07">
        <w:rPr>
          <w:b/>
          <w:bCs/>
          <w:sz w:val="18"/>
          <w:szCs w:val="18"/>
          <w:shd w:val="clear" w:color="auto" w:fill="FFFFFF"/>
        </w:rPr>
        <w:t>HIV</w:t>
      </w:r>
      <w:r w:rsidR="00F41E07">
        <w:rPr>
          <w:b/>
          <w:bCs/>
          <w:sz w:val="18"/>
          <w:szCs w:val="18"/>
          <w:shd w:val="clear" w:color="auto" w:fill="FFFFFF"/>
        </w:rPr>
        <w:t>/AIDS</w:t>
      </w:r>
      <w:r w:rsidRPr="00F41E07">
        <w:rPr>
          <w:b/>
          <w:bCs/>
          <w:sz w:val="18"/>
          <w:szCs w:val="18"/>
          <w:shd w:val="clear" w:color="auto" w:fill="FFFFFF"/>
        </w:rPr>
        <w:t xml:space="preserve"> </w:t>
      </w:r>
      <w:r w:rsidRPr="00F41E07">
        <w:rPr>
          <w:sz w:val="18"/>
          <w:szCs w:val="18"/>
          <w:shd w:val="clear" w:color="auto" w:fill="FFFFFF"/>
        </w:rPr>
        <w:t>(PLWH) in Lao PDR who did not have access to antiretroviral therapy (ART) before the COVID-19 outbreak and compromised their immune systems are facing a significant risk of developing severe or even deadly COVID-19 infection.</w:t>
      </w:r>
      <w:r w:rsidRPr="00F41E07">
        <w:rPr>
          <w:shd w:val="clear" w:color="auto" w:fill="FFFFFF"/>
          <w:lang w:val="en-US"/>
        </w:rPr>
        <w:t xml:space="preserve"> </w:t>
      </w:r>
      <w:r w:rsidRPr="00F41E07">
        <w:rPr>
          <w:sz w:val="18"/>
          <w:szCs w:val="18"/>
          <w:shd w:val="clear" w:color="auto" w:fill="FFFFFF"/>
          <w:lang w:val="en-US"/>
        </w:rPr>
        <w:t xml:space="preserve">Those 54% that had access to ART before the COVID-19 pandemic also became vulnerable during the COIVD-19 lockdown due to </w:t>
      </w:r>
      <w:r w:rsidRPr="00F41E07">
        <w:rPr>
          <w:sz w:val="18"/>
          <w:szCs w:val="18"/>
          <w:shd w:val="clear" w:color="auto" w:fill="FFFFFF"/>
          <w:lang w:val="en-US"/>
        </w:rPr>
        <w:lastRenderedPageBreak/>
        <w:t>the situation of movement restrictions and, therefore, disruptions to ART drug delivery.</w:t>
      </w:r>
      <w:r w:rsidRPr="00F41E07">
        <w:rPr>
          <w:sz w:val="18"/>
          <w:szCs w:val="18"/>
          <w:shd w:val="clear" w:color="auto" w:fill="FFFFFF"/>
        </w:rPr>
        <w:t xml:space="preserve"> 839 people living with HIV/AIDS around the country missed clinical appointments in April 2020 due to the disruptions to routine care.</w:t>
      </w:r>
    </w:p>
    <w:p w14:paraId="23767690" w14:textId="4FF05F81" w:rsidR="00EB6D88" w:rsidRPr="005E0B78" w:rsidRDefault="00EB6D88" w:rsidP="00F62865">
      <w:pPr>
        <w:spacing w:after="120"/>
        <w:jc w:val="both"/>
        <w:rPr>
          <w:color w:val="000000"/>
          <w:sz w:val="18"/>
          <w:szCs w:val="18"/>
          <w:shd w:val="clear" w:color="auto" w:fill="FFFFFF"/>
          <w:lang w:val="en-US" w:bidi="lo-LA"/>
        </w:rPr>
      </w:pPr>
      <w:r w:rsidRPr="005E0B78">
        <w:rPr>
          <w:color w:val="000000"/>
          <w:sz w:val="18"/>
          <w:szCs w:val="18"/>
          <w:shd w:val="clear" w:color="auto" w:fill="FFFFFF"/>
          <w:lang w:val="en-US" w:bidi="lo-LA"/>
        </w:rPr>
        <w:t xml:space="preserve">Out of the total population, the Lao </w:t>
      </w:r>
      <w:r w:rsidRPr="00133E73">
        <w:rPr>
          <w:color w:val="000000"/>
          <w:sz w:val="18"/>
          <w:szCs w:val="18"/>
          <w:shd w:val="clear" w:color="auto" w:fill="FFFFFF"/>
          <w:lang w:val="en-US" w:bidi="lo-LA"/>
        </w:rPr>
        <w:t>ethnic group</w:t>
      </w:r>
      <w:r w:rsidRPr="005E0B78">
        <w:rPr>
          <w:color w:val="000000"/>
          <w:sz w:val="18"/>
          <w:szCs w:val="18"/>
          <w:shd w:val="clear" w:color="auto" w:fill="FFFFFF"/>
          <w:lang w:val="en-US" w:bidi="lo-LA"/>
        </w:rPr>
        <w:t xml:space="preserve"> accounted for 53%, followed by Khamu (11%), Hmong (9%), </w:t>
      </w:r>
      <w:r w:rsidRPr="005E0B78">
        <w:rPr>
          <w:color w:val="000000"/>
          <w:sz w:val="18"/>
          <w:szCs w:val="18"/>
          <w:shd w:val="clear" w:color="auto" w:fill="FFFFFF"/>
          <w:lang w:val="en-US" w:bidi="lo-LA"/>
        </w:rPr>
        <w:lastRenderedPageBreak/>
        <w:t xml:space="preserve">and other </w:t>
      </w:r>
      <w:r w:rsidRPr="00133E73">
        <w:rPr>
          <w:b/>
          <w:bCs/>
          <w:color w:val="000000"/>
          <w:sz w:val="18"/>
          <w:szCs w:val="18"/>
          <w:shd w:val="clear" w:color="auto" w:fill="FFFFFF"/>
          <w:lang w:val="en-US" w:bidi="lo-LA"/>
        </w:rPr>
        <w:t>ethnic groups</w:t>
      </w:r>
      <w:r w:rsidRPr="005E0B78">
        <w:rPr>
          <w:color w:val="000000"/>
          <w:sz w:val="18"/>
          <w:szCs w:val="18"/>
          <w:shd w:val="clear" w:color="auto" w:fill="FFFFFF"/>
          <w:lang w:val="en-US" w:bidi="lo-LA"/>
        </w:rPr>
        <w:t xml:space="preserve"> (27%)</w:t>
      </w:r>
      <w:r w:rsidRPr="005E0B78">
        <w:rPr>
          <w:rStyle w:val="FootnoteReference"/>
          <w:color w:val="000000"/>
          <w:sz w:val="18"/>
          <w:szCs w:val="18"/>
          <w:shd w:val="clear" w:color="auto" w:fill="FFFFFF"/>
          <w:lang w:val="en-US" w:bidi="lo-LA"/>
        </w:rPr>
        <w:footnoteReference w:id="8"/>
      </w:r>
      <w:r w:rsidRPr="005E0B78">
        <w:rPr>
          <w:color w:val="000000"/>
          <w:sz w:val="18"/>
          <w:szCs w:val="18"/>
          <w:shd w:val="clear" w:color="auto" w:fill="FFFFFF"/>
          <w:lang w:val="en-US" w:bidi="lo-LA"/>
        </w:rPr>
        <w:t xml:space="preserve">  with a </w:t>
      </w:r>
      <w:r w:rsidRPr="00EA256E">
        <w:rPr>
          <w:rFonts w:eastAsia="Times New Roman" w:cs="Times New Roman"/>
          <w:color w:val="000000"/>
          <w:sz w:val="18"/>
          <w:szCs w:val="18"/>
          <w:shd w:val="clear" w:color="auto" w:fill="FFFFFF"/>
          <w:lang w:val="en-US" w:bidi="lo-LA"/>
        </w:rPr>
        <w:t>higher</w:t>
      </w:r>
      <w:r w:rsidRPr="005E0B78">
        <w:rPr>
          <w:color w:val="000000"/>
          <w:sz w:val="18"/>
          <w:szCs w:val="18"/>
          <w:shd w:val="clear" w:color="auto" w:fill="FFFFFF"/>
          <w:lang w:val="en-US" w:bidi="lo-LA"/>
        </w:rPr>
        <w:t xml:space="preserve"> proportion residing in remote areas. Significant distances from basic </w:t>
      </w:r>
      <w:r w:rsidR="008C0535">
        <w:rPr>
          <w:color w:val="000000"/>
          <w:sz w:val="18"/>
          <w:szCs w:val="18"/>
          <w:shd w:val="clear" w:color="auto" w:fill="FFFFFF"/>
          <w:lang w:val="en-US" w:bidi="lo-LA"/>
        </w:rPr>
        <w:t xml:space="preserve">health </w:t>
      </w:r>
      <w:r w:rsidRPr="005E0B78">
        <w:rPr>
          <w:color w:val="000000"/>
          <w:sz w:val="18"/>
          <w:szCs w:val="18"/>
          <w:shd w:val="clear" w:color="auto" w:fill="FFFFFF"/>
          <w:lang w:val="en-US" w:bidi="lo-LA"/>
        </w:rPr>
        <w:t xml:space="preserve">services and Government support structures, limited access to modern technologies, and language barriers have been posing a health threat to the ethnic groups during the COVID-19 pandemic in Lao PDR. </w:t>
      </w:r>
    </w:p>
    <w:p w14:paraId="316339AD" w14:textId="515EB47B" w:rsidR="0025220D" w:rsidRDefault="0025220D" w:rsidP="00F62865">
      <w:pPr>
        <w:spacing w:after="120"/>
        <w:jc w:val="both"/>
        <w:rPr>
          <w:color w:val="000000"/>
          <w:sz w:val="18"/>
          <w:szCs w:val="18"/>
          <w:shd w:val="clear" w:color="auto" w:fill="FFFFFF"/>
          <w:lang w:val="en-US" w:bidi="lo-LA"/>
        </w:rPr>
      </w:pPr>
      <w:r w:rsidRPr="005E0B78">
        <w:rPr>
          <w:color w:val="000000"/>
          <w:sz w:val="18"/>
          <w:szCs w:val="18"/>
          <w:lang w:val="en-US"/>
        </w:rPr>
        <w:lastRenderedPageBreak/>
        <w:t xml:space="preserve">In Lao PDR, among the population five years and </w:t>
      </w:r>
      <w:r w:rsidR="00EA256E">
        <w:rPr>
          <w:color w:val="000000"/>
          <w:sz w:val="18"/>
          <w:szCs w:val="18"/>
          <w:lang w:val="en-US"/>
        </w:rPr>
        <w:t>above</w:t>
      </w:r>
      <w:r w:rsidRPr="005E0B78">
        <w:rPr>
          <w:color w:val="000000"/>
          <w:sz w:val="18"/>
          <w:szCs w:val="18"/>
          <w:lang w:val="en-US"/>
        </w:rPr>
        <w:t xml:space="preserve">, the overall prevalence of </w:t>
      </w:r>
      <w:r w:rsidRPr="005E0B78">
        <w:rPr>
          <w:b/>
          <w:bCs/>
          <w:color w:val="000000"/>
          <w:sz w:val="18"/>
          <w:szCs w:val="18"/>
          <w:lang w:val="en-US"/>
        </w:rPr>
        <w:t>disabilities</w:t>
      </w:r>
      <w:r w:rsidRPr="005E0B78">
        <w:rPr>
          <w:color w:val="000000"/>
          <w:sz w:val="18"/>
          <w:szCs w:val="18"/>
          <w:lang w:val="en-US"/>
        </w:rPr>
        <w:t xml:space="preserve"> is 2.8%, with 2.5% in urban areas, 2.9% in rural areas, and 3.3% in rural areas without roads.</w:t>
      </w:r>
      <w:r w:rsidRPr="005E0B78">
        <w:rPr>
          <w:rStyle w:val="FootnoteReference"/>
          <w:color w:val="000000"/>
          <w:sz w:val="18"/>
          <w:szCs w:val="18"/>
          <w:lang w:val="en-US"/>
        </w:rPr>
        <w:footnoteReference w:id="9"/>
      </w:r>
      <w:r w:rsidRPr="005E0B78">
        <w:rPr>
          <w:color w:val="000000"/>
          <w:sz w:val="18"/>
          <w:szCs w:val="18"/>
          <w:lang w:val="en-US"/>
        </w:rPr>
        <w:t xml:space="preserve"> </w:t>
      </w:r>
      <w:r w:rsidR="007D0B51" w:rsidRPr="007D0B51">
        <w:rPr>
          <w:color w:val="000000"/>
          <w:sz w:val="18"/>
          <w:szCs w:val="18"/>
          <w:shd w:val="clear" w:color="auto" w:fill="FFFFFF"/>
          <w:lang w:val="en-US"/>
        </w:rPr>
        <w:t>However, these figures are likely to be underreported</w:t>
      </w:r>
      <w:r w:rsidR="004C30AF">
        <w:rPr>
          <w:color w:val="000000"/>
          <w:sz w:val="18"/>
          <w:szCs w:val="18"/>
          <w:shd w:val="clear" w:color="auto" w:fill="FFFFFF"/>
          <w:lang w:val="en-US"/>
        </w:rPr>
        <w:t>,</w:t>
      </w:r>
      <w:r w:rsidR="007D0B51" w:rsidRPr="007D0B51">
        <w:rPr>
          <w:color w:val="000000"/>
          <w:sz w:val="18"/>
          <w:szCs w:val="18"/>
          <w:shd w:val="clear" w:color="auto" w:fill="FFFFFF"/>
          <w:lang w:val="en-US"/>
        </w:rPr>
        <w:t xml:space="preserve"> with the </w:t>
      </w:r>
      <w:r w:rsidR="007D0B51" w:rsidRPr="00F62865">
        <w:rPr>
          <w:rFonts w:eastAsia="Times New Roman" w:cs="Times New Roman"/>
          <w:color w:val="000000"/>
          <w:sz w:val="18"/>
          <w:szCs w:val="18"/>
          <w:shd w:val="clear" w:color="auto" w:fill="FFFFFF"/>
          <w:lang w:val="en-US" w:bidi="lo-LA"/>
        </w:rPr>
        <w:t>estimated</w:t>
      </w:r>
      <w:r w:rsidR="007D0B51" w:rsidRPr="007D0B51">
        <w:rPr>
          <w:color w:val="000000"/>
          <w:sz w:val="18"/>
          <w:szCs w:val="18"/>
          <w:shd w:val="clear" w:color="auto" w:fill="FFFFFF"/>
          <w:lang w:val="en-US"/>
        </w:rPr>
        <w:t xml:space="preserve"> global average </w:t>
      </w:r>
      <w:r w:rsidR="008E3598">
        <w:rPr>
          <w:color w:val="000000"/>
          <w:sz w:val="18"/>
          <w:szCs w:val="18"/>
          <w:shd w:val="clear" w:color="auto" w:fill="FFFFFF"/>
          <w:lang w:val="en-US"/>
        </w:rPr>
        <w:t xml:space="preserve">at </w:t>
      </w:r>
      <w:r w:rsidR="007D0B51" w:rsidRPr="007D0B51">
        <w:rPr>
          <w:color w:val="000000"/>
          <w:sz w:val="18"/>
          <w:szCs w:val="18"/>
          <w:shd w:val="clear" w:color="auto" w:fill="FFFFFF"/>
          <w:lang w:val="en-US"/>
        </w:rPr>
        <w:t>approx</w:t>
      </w:r>
      <w:r w:rsidR="007D0B51" w:rsidRPr="007D0B51">
        <w:rPr>
          <w:color w:val="000000"/>
          <w:sz w:val="18"/>
          <w:szCs w:val="18"/>
          <w:shd w:val="clear" w:color="auto" w:fill="FFFFFF"/>
          <w:lang w:val="en-US"/>
        </w:rPr>
        <w:lastRenderedPageBreak/>
        <w:t>imately 15%.</w:t>
      </w:r>
      <w:r w:rsidR="007D0B51" w:rsidRPr="007D0B51">
        <w:rPr>
          <w:color w:val="000000"/>
          <w:szCs w:val="20"/>
          <w:shd w:val="clear" w:color="auto" w:fill="FFFFFF"/>
          <w:lang w:val="en-US"/>
        </w:rPr>
        <w:t xml:space="preserve"> </w:t>
      </w:r>
      <w:r w:rsidRPr="005E0B78">
        <w:rPr>
          <w:color w:val="000000"/>
          <w:sz w:val="18"/>
          <w:szCs w:val="18"/>
          <w:shd w:val="clear" w:color="auto" w:fill="FFFFFF"/>
          <w:lang w:val="en-US" w:bidi="lo-LA"/>
        </w:rPr>
        <w:t>Low quality or inaccessible healthcare services, particularly in the situation of COVID-19 lockdown, as well as lack of resources to cover their basic needs</w:t>
      </w:r>
      <w:r w:rsidR="007D0B51">
        <w:rPr>
          <w:color w:val="000000"/>
          <w:sz w:val="18"/>
          <w:szCs w:val="18"/>
          <w:shd w:val="clear" w:color="auto" w:fill="FFFFFF"/>
          <w:lang w:val="en-US" w:bidi="lo-LA"/>
        </w:rPr>
        <w:t xml:space="preserve"> and limited access to employment, are resulting in increasing</w:t>
      </w:r>
      <w:r w:rsidRPr="005E0B78">
        <w:rPr>
          <w:color w:val="000000"/>
          <w:sz w:val="18"/>
          <w:szCs w:val="18"/>
          <w:shd w:val="clear" w:color="auto" w:fill="FFFFFF"/>
          <w:lang w:val="en-US" w:bidi="lo-LA"/>
        </w:rPr>
        <w:t xml:space="preserve"> vulnerability.</w:t>
      </w:r>
    </w:p>
    <w:p w14:paraId="633EA494" w14:textId="7A0805DA" w:rsidR="00A02C7F" w:rsidRDefault="008C0535" w:rsidP="00F62865">
      <w:pPr>
        <w:spacing w:after="120"/>
        <w:jc w:val="both"/>
        <w:rPr>
          <w:color w:val="000000"/>
          <w:sz w:val="18"/>
          <w:szCs w:val="18"/>
          <w:shd w:val="clear" w:color="auto" w:fill="FFFFFF"/>
          <w:lang w:val="en-US" w:bidi="lo-LA"/>
        </w:rPr>
      </w:pPr>
      <w:r>
        <w:rPr>
          <w:color w:val="000000"/>
          <w:sz w:val="18"/>
          <w:szCs w:val="18"/>
          <w:shd w:val="clear" w:color="auto" w:fill="FFFFFF"/>
          <w:lang w:val="en-US" w:bidi="lo-LA"/>
        </w:rPr>
        <w:lastRenderedPageBreak/>
        <w:t xml:space="preserve">Lao PDR’s </w:t>
      </w:r>
      <w:r w:rsidR="00816FAD">
        <w:rPr>
          <w:color w:val="000000"/>
          <w:sz w:val="18"/>
          <w:szCs w:val="18"/>
          <w:shd w:val="clear" w:color="auto" w:fill="FFFFFF"/>
          <w:lang w:val="en-US" w:bidi="lo-LA"/>
        </w:rPr>
        <w:t>a</w:t>
      </w:r>
      <w:r w:rsidR="00FC6B70" w:rsidRPr="005E0B78">
        <w:rPr>
          <w:color w:val="000000"/>
          <w:sz w:val="18"/>
          <w:szCs w:val="18"/>
          <w:shd w:val="clear" w:color="auto" w:fill="FFFFFF"/>
          <w:lang w:val="en-US" w:bidi="lo-LA"/>
        </w:rPr>
        <w:t xml:space="preserve">griculture </w:t>
      </w:r>
      <w:r w:rsidR="00816FAD">
        <w:rPr>
          <w:color w:val="000000"/>
          <w:sz w:val="18"/>
          <w:szCs w:val="18"/>
          <w:shd w:val="clear" w:color="auto" w:fill="FFFFFF"/>
          <w:lang w:val="en-US" w:bidi="lo-LA"/>
        </w:rPr>
        <w:t>s</w:t>
      </w:r>
      <w:r w:rsidR="00FC6B70" w:rsidRPr="005E0B78">
        <w:rPr>
          <w:color w:val="000000"/>
          <w:sz w:val="18"/>
          <w:szCs w:val="18"/>
          <w:shd w:val="clear" w:color="auto" w:fill="FFFFFF"/>
          <w:lang w:val="en-US" w:bidi="lo-LA"/>
        </w:rPr>
        <w:t>ector</w:t>
      </w:r>
      <w:r w:rsidR="00A02C7F">
        <w:rPr>
          <w:color w:val="000000"/>
          <w:sz w:val="18"/>
          <w:szCs w:val="18"/>
          <w:shd w:val="clear" w:color="auto" w:fill="FFFFFF"/>
          <w:lang w:val="en-US" w:bidi="lo-LA"/>
        </w:rPr>
        <w:t xml:space="preserve"> </w:t>
      </w:r>
      <w:r w:rsidR="00FC6B70" w:rsidRPr="005E0B78">
        <w:rPr>
          <w:color w:val="000000"/>
          <w:sz w:val="18"/>
          <w:szCs w:val="18"/>
          <w:shd w:val="clear" w:color="auto" w:fill="FFFFFF"/>
          <w:lang w:val="en-US" w:bidi="lo-LA"/>
        </w:rPr>
        <w:t>employs over 70% of the population</w:t>
      </w:r>
      <w:r w:rsidR="00FC6B70" w:rsidRPr="005E0B78">
        <w:rPr>
          <w:rStyle w:val="FootnoteReference"/>
          <w:color w:val="000000"/>
          <w:sz w:val="18"/>
          <w:szCs w:val="18"/>
          <w:shd w:val="clear" w:color="auto" w:fill="FFFFFF"/>
          <w:lang w:val="en-US" w:bidi="lo-LA"/>
        </w:rPr>
        <w:footnoteReference w:id="10"/>
      </w:r>
      <w:r w:rsidR="005E0B78" w:rsidRPr="005E0B78">
        <w:rPr>
          <w:color w:val="000000"/>
          <w:sz w:val="18"/>
          <w:szCs w:val="18"/>
          <w:shd w:val="clear" w:color="auto" w:fill="FFFFFF"/>
          <w:lang w:val="en-US" w:bidi="lo-LA"/>
        </w:rPr>
        <w:t xml:space="preserve">. </w:t>
      </w:r>
      <w:r w:rsidR="005E0B78" w:rsidRPr="005E0B78">
        <w:rPr>
          <w:color w:val="000000" w:themeColor="text1"/>
          <w:sz w:val="18"/>
          <w:szCs w:val="18"/>
          <w:lang w:val="en-US"/>
        </w:rPr>
        <w:t>An estimated 551,000 people (35.8% of the labor force) work in agriculture, forestry</w:t>
      </w:r>
      <w:r w:rsidR="00F755D9">
        <w:rPr>
          <w:color w:val="000000" w:themeColor="text1"/>
          <w:sz w:val="18"/>
          <w:szCs w:val="18"/>
          <w:lang w:val="en-US"/>
        </w:rPr>
        <w:t>,</w:t>
      </w:r>
      <w:r w:rsidR="005E0B78" w:rsidRPr="005E0B78">
        <w:rPr>
          <w:color w:val="000000" w:themeColor="text1"/>
          <w:sz w:val="18"/>
          <w:szCs w:val="18"/>
          <w:lang w:val="en-US"/>
        </w:rPr>
        <w:t xml:space="preserve"> and fishing, </w:t>
      </w:r>
      <w:r w:rsidR="004C30AF">
        <w:rPr>
          <w:color w:val="000000" w:themeColor="text1"/>
          <w:sz w:val="18"/>
          <w:szCs w:val="18"/>
          <w:lang w:val="en-US"/>
        </w:rPr>
        <w:t xml:space="preserve">the </w:t>
      </w:r>
      <w:r w:rsidR="006C2786">
        <w:rPr>
          <w:color w:val="000000" w:themeColor="text1"/>
          <w:sz w:val="18"/>
          <w:szCs w:val="18"/>
          <w:shd w:val="clear" w:color="auto" w:fill="FFFFFF"/>
          <w:lang w:val="en-US"/>
        </w:rPr>
        <w:t>majority</w:t>
      </w:r>
      <w:r w:rsidR="005E0B78" w:rsidRPr="005E0B78">
        <w:rPr>
          <w:color w:val="000000" w:themeColor="text1"/>
          <w:sz w:val="18"/>
          <w:szCs w:val="18"/>
          <w:shd w:val="clear" w:color="auto" w:fill="FFFFFF"/>
          <w:lang w:val="en-US"/>
        </w:rPr>
        <w:t xml:space="preserve"> of it being in the informal economy</w:t>
      </w:r>
      <w:r w:rsidR="005E0B78" w:rsidRPr="005E0B78">
        <w:rPr>
          <w:color w:val="000000" w:themeColor="text1"/>
          <w:sz w:val="18"/>
          <w:szCs w:val="18"/>
          <w:lang w:val="en-US"/>
        </w:rPr>
        <w:t xml:space="preserve">. An additional estimated 1.5 million engage in subsistence agriculture. </w:t>
      </w:r>
      <w:r w:rsidR="006C2786" w:rsidRPr="006C2786">
        <w:rPr>
          <w:b/>
          <w:bCs/>
          <w:color w:val="000000"/>
          <w:sz w:val="18"/>
          <w:szCs w:val="18"/>
          <w:shd w:val="clear" w:color="auto" w:fill="FFFFFF"/>
          <w:lang w:val="en-US" w:bidi="lo-LA"/>
        </w:rPr>
        <w:t>S</w:t>
      </w:r>
      <w:r w:rsidR="005E0B78" w:rsidRPr="005E0B78">
        <w:rPr>
          <w:b/>
          <w:bCs/>
          <w:color w:val="000000"/>
          <w:sz w:val="18"/>
          <w:szCs w:val="18"/>
          <w:shd w:val="clear" w:color="auto" w:fill="FFFFFF"/>
          <w:lang w:val="en-US" w:bidi="lo-LA"/>
        </w:rPr>
        <w:t>mall farmers</w:t>
      </w:r>
      <w:r w:rsidR="005E0B78">
        <w:rPr>
          <w:color w:val="000000"/>
          <w:sz w:val="18"/>
          <w:szCs w:val="18"/>
          <w:shd w:val="clear" w:color="auto" w:fill="FFFFFF"/>
          <w:lang w:val="en-US" w:bidi="lo-LA"/>
        </w:rPr>
        <w:t xml:space="preserve"> were </w:t>
      </w:r>
      <w:r w:rsidR="00FC6B70" w:rsidRPr="005E0B78">
        <w:rPr>
          <w:color w:val="000000"/>
          <w:sz w:val="18"/>
          <w:szCs w:val="18"/>
          <w:shd w:val="clear" w:color="auto" w:fill="FFFFFF"/>
          <w:lang w:val="en-US" w:bidi="lo-LA"/>
        </w:rPr>
        <w:t xml:space="preserve">heavily affected by the 2018/2019 </w:t>
      </w:r>
      <w:r w:rsidR="00FC6B70" w:rsidRPr="005E0B78">
        <w:rPr>
          <w:color w:val="000000"/>
          <w:sz w:val="18"/>
          <w:szCs w:val="18"/>
          <w:shd w:val="clear" w:color="auto" w:fill="FFFFFF"/>
          <w:lang w:val="en-US" w:bidi="lo-LA"/>
        </w:rPr>
        <w:lastRenderedPageBreak/>
        <w:t xml:space="preserve">floods and drought in Lao PDR and continue to be particularly vulnerable to </w:t>
      </w:r>
      <w:r>
        <w:rPr>
          <w:color w:val="000000"/>
          <w:sz w:val="18"/>
          <w:szCs w:val="18"/>
          <w:shd w:val="clear" w:color="auto" w:fill="FFFFFF"/>
          <w:lang w:val="en-US" w:bidi="lo-LA"/>
        </w:rPr>
        <w:t>COVID-19 socio-economic</w:t>
      </w:r>
      <w:r w:rsidR="00FC6B70" w:rsidRPr="005E0B78">
        <w:rPr>
          <w:color w:val="000000"/>
          <w:sz w:val="18"/>
          <w:szCs w:val="18"/>
          <w:shd w:val="clear" w:color="auto" w:fill="FFFFFF"/>
          <w:lang w:val="en-US" w:bidi="lo-LA"/>
        </w:rPr>
        <w:t xml:space="preserve"> shocks. The social impact of the recent natural disasters has led to </w:t>
      </w:r>
      <w:r w:rsidR="00F755D9">
        <w:rPr>
          <w:color w:val="000000"/>
          <w:sz w:val="18"/>
          <w:szCs w:val="18"/>
          <w:shd w:val="clear" w:color="auto" w:fill="FFFFFF"/>
          <w:lang w:val="en-US" w:bidi="lo-LA"/>
        </w:rPr>
        <w:t xml:space="preserve">the </w:t>
      </w:r>
      <w:r w:rsidR="00FC6B70" w:rsidRPr="005E0B78">
        <w:rPr>
          <w:color w:val="000000"/>
          <w:sz w:val="18"/>
          <w:szCs w:val="18"/>
          <w:shd w:val="clear" w:color="auto" w:fill="FFFFFF"/>
          <w:lang w:val="en-US" w:bidi="lo-LA"/>
        </w:rPr>
        <w:t>loss of livelihoods, forced migration, increased indebtedness, long-term unemployment, and malnutrition</w:t>
      </w:r>
      <w:r w:rsidR="00F755D9">
        <w:rPr>
          <w:color w:val="000000"/>
          <w:sz w:val="18"/>
          <w:szCs w:val="18"/>
          <w:shd w:val="clear" w:color="auto" w:fill="FFFFFF"/>
          <w:lang w:val="en-US" w:bidi="lo-LA"/>
        </w:rPr>
        <w:t>,</w:t>
      </w:r>
      <w:r w:rsidR="00FC6B70" w:rsidRPr="005E0B78">
        <w:rPr>
          <w:color w:val="000000"/>
          <w:sz w:val="18"/>
          <w:szCs w:val="18"/>
          <w:shd w:val="clear" w:color="auto" w:fill="FFFFFF"/>
          <w:lang w:val="en-US" w:bidi="lo-LA"/>
        </w:rPr>
        <w:t xml:space="preserve"> especially for children and young adults, the poor, subsistence farmers, women</w:t>
      </w:r>
      <w:r w:rsidR="00F755D9">
        <w:rPr>
          <w:color w:val="000000"/>
          <w:sz w:val="18"/>
          <w:szCs w:val="18"/>
          <w:shd w:val="clear" w:color="auto" w:fill="FFFFFF"/>
          <w:lang w:val="en-US" w:bidi="lo-LA"/>
        </w:rPr>
        <w:t>,</w:t>
      </w:r>
      <w:r w:rsidR="00FC6B70" w:rsidRPr="005E0B78">
        <w:rPr>
          <w:color w:val="000000"/>
          <w:sz w:val="18"/>
          <w:szCs w:val="18"/>
          <w:shd w:val="clear" w:color="auto" w:fill="FFFFFF"/>
          <w:lang w:val="en-US" w:bidi="lo-LA"/>
        </w:rPr>
        <w:t xml:space="preserve"> and other disadvantaged groups. They have not fully recovered from previous disasters, and now </w:t>
      </w:r>
      <w:r w:rsidR="006C2786">
        <w:rPr>
          <w:color w:val="000000"/>
          <w:sz w:val="18"/>
          <w:szCs w:val="18"/>
          <w:shd w:val="clear" w:color="auto" w:fill="FFFFFF"/>
          <w:lang w:val="en-US" w:bidi="lo-LA"/>
        </w:rPr>
        <w:t>face</w:t>
      </w:r>
      <w:r w:rsidR="00FC6B70" w:rsidRPr="005E0B78">
        <w:rPr>
          <w:color w:val="000000"/>
          <w:sz w:val="18"/>
          <w:szCs w:val="18"/>
          <w:shd w:val="clear" w:color="auto" w:fill="FFFFFF"/>
          <w:lang w:val="en-US" w:bidi="lo-LA"/>
        </w:rPr>
        <w:t xml:space="preserve"> challenges of both </w:t>
      </w:r>
      <w:r w:rsidR="006C2786">
        <w:rPr>
          <w:color w:val="000000"/>
          <w:sz w:val="18"/>
          <w:szCs w:val="18"/>
          <w:shd w:val="clear" w:color="auto" w:fill="FFFFFF"/>
          <w:lang w:val="en-US" w:bidi="lo-LA"/>
        </w:rPr>
        <w:t xml:space="preserve">the </w:t>
      </w:r>
      <w:r w:rsidR="00FC6B70" w:rsidRPr="005E0B78">
        <w:rPr>
          <w:color w:val="000000"/>
          <w:sz w:val="18"/>
          <w:szCs w:val="18"/>
          <w:shd w:val="clear" w:color="auto" w:fill="FFFFFF"/>
          <w:lang w:val="en-US" w:bidi="lo-LA"/>
        </w:rPr>
        <w:t>COVID-19 crisis and potential flood risks</w:t>
      </w:r>
      <w:r w:rsidR="00EA256E">
        <w:rPr>
          <w:color w:val="000000"/>
          <w:sz w:val="18"/>
          <w:szCs w:val="18"/>
          <w:shd w:val="clear" w:color="auto" w:fill="FFFFFF"/>
          <w:lang w:val="en-US" w:bidi="lo-LA"/>
        </w:rPr>
        <w:t xml:space="preserve"> with the overlapping monsoon season</w:t>
      </w:r>
      <w:r w:rsidR="00FC6B70" w:rsidRPr="005E0B78">
        <w:rPr>
          <w:color w:val="000000"/>
          <w:sz w:val="18"/>
          <w:szCs w:val="18"/>
          <w:shd w:val="clear" w:color="auto" w:fill="FFFFFF"/>
          <w:lang w:val="en-US" w:bidi="lo-LA"/>
        </w:rPr>
        <w:t xml:space="preserve">. </w:t>
      </w:r>
    </w:p>
    <w:p w14:paraId="70F46CFF" w14:textId="6249E2DC" w:rsidR="008C0535" w:rsidRPr="00C61C3B" w:rsidRDefault="008C0535" w:rsidP="008C0535">
      <w:pPr>
        <w:spacing w:after="120"/>
        <w:jc w:val="both"/>
        <w:rPr>
          <w:color w:val="000000" w:themeColor="text1"/>
          <w:sz w:val="18"/>
          <w:szCs w:val="18"/>
          <w:shd w:val="clear" w:color="auto" w:fill="FFFFFF"/>
        </w:rPr>
      </w:pPr>
      <w:r>
        <w:rPr>
          <w:color w:val="000000" w:themeColor="text1"/>
          <w:sz w:val="18"/>
          <w:szCs w:val="18"/>
          <w:shd w:val="clear" w:color="auto" w:fill="FFFFFF"/>
        </w:rPr>
        <w:lastRenderedPageBreak/>
        <w:t>The</w:t>
      </w:r>
      <w:r w:rsidRPr="00C61C3B">
        <w:rPr>
          <w:color w:val="000000" w:themeColor="text1"/>
          <w:sz w:val="18"/>
          <w:szCs w:val="18"/>
          <w:shd w:val="clear" w:color="auto" w:fill="FFFFFF"/>
        </w:rPr>
        <w:t xml:space="preserve"> COVID-19</w:t>
      </w:r>
      <w:r>
        <w:rPr>
          <w:color w:val="000000" w:themeColor="text1"/>
          <w:sz w:val="18"/>
          <w:szCs w:val="18"/>
          <w:shd w:val="clear" w:color="auto" w:fill="FFFFFF"/>
        </w:rPr>
        <w:t xml:space="preserve"> pandemic</w:t>
      </w:r>
      <w:r w:rsidRPr="00C61C3B">
        <w:rPr>
          <w:color w:val="000000" w:themeColor="text1"/>
          <w:sz w:val="18"/>
          <w:szCs w:val="18"/>
          <w:shd w:val="clear" w:color="auto" w:fill="FFFFFF"/>
        </w:rPr>
        <w:t xml:space="preserve"> can </w:t>
      </w:r>
      <w:r w:rsidRPr="00A02C7F">
        <w:rPr>
          <w:bCs/>
          <w:color w:val="000000" w:themeColor="text1"/>
          <w:sz w:val="18"/>
          <w:szCs w:val="18"/>
          <w:shd w:val="clear" w:color="auto" w:fill="FFFFFF"/>
        </w:rPr>
        <w:t xml:space="preserve">push </w:t>
      </w:r>
      <w:r w:rsidRPr="00A02C7F">
        <w:rPr>
          <w:bCs/>
          <w:color w:val="000000"/>
          <w:sz w:val="18"/>
          <w:szCs w:val="18"/>
          <w:lang w:val="en-US"/>
        </w:rPr>
        <w:t>96,000 and 214,000</w:t>
      </w:r>
      <w:r w:rsidRPr="0025220D">
        <w:rPr>
          <w:rStyle w:val="FootnoteReference"/>
          <w:color w:val="000000"/>
          <w:sz w:val="18"/>
          <w:szCs w:val="18"/>
          <w:lang w:val="en-US"/>
        </w:rPr>
        <w:footnoteReference w:id="11"/>
      </w:r>
      <w:r>
        <w:rPr>
          <w:b/>
          <w:bCs/>
          <w:color w:val="000000"/>
          <w:sz w:val="18"/>
          <w:szCs w:val="18"/>
          <w:lang w:val="en-US"/>
        </w:rPr>
        <w:t xml:space="preserve"> </w:t>
      </w:r>
      <w:r w:rsidRPr="0025220D">
        <w:rPr>
          <w:b/>
          <w:bCs/>
          <w:color w:val="000000"/>
          <w:sz w:val="18"/>
          <w:szCs w:val="18"/>
          <w:lang w:val="en-US"/>
        </w:rPr>
        <w:t xml:space="preserve">additional people </w:t>
      </w:r>
      <w:r w:rsidRPr="00C61C3B">
        <w:rPr>
          <w:b/>
          <w:color w:val="000000" w:themeColor="text1"/>
          <w:sz w:val="18"/>
          <w:szCs w:val="18"/>
          <w:shd w:val="clear" w:color="auto" w:fill="FFFFFF"/>
        </w:rPr>
        <w:t>into poverty and subject children and adolescents, especially from poor families and ethnic backgrounds, to multiple deprivations</w:t>
      </w:r>
      <w:r w:rsidRPr="00C61C3B">
        <w:rPr>
          <w:color w:val="000000" w:themeColor="text1"/>
          <w:sz w:val="18"/>
          <w:szCs w:val="18"/>
          <w:shd w:val="clear" w:color="auto" w:fill="FFFFFF"/>
        </w:rPr>
        <w:t xml:space="preserve"> that can have </w:t>
      </w:r>
      <w:r w:rsidRPr="00C61C3B">
        <w:rPr>
          <w:color w:val="000000" w:themeColor="text1"/>
          <w:sz w:val="18"/>
          <w:szCs w:val="18"/>
          <w:shd w:val="clear" w:color="auto" w:fill="FFFFFF"/>
        </w:rPr>
        <w:lastRenderedPageBreak/>
        <w:t xml:space="preserve">long-term consequences for productivity and human capacity development. The Lao Social Indicator Survey II shows that infants and children younger than </w:t>
      </w:r>
      <w:r w:rsidR="00F755D9">
        <w:rPr>
          <w:color w:val="000000" w:themeColor="text1"/>
          <w:sz w:val="18"/>
          <w:szCs w:val="18"/>
          <w:shd w:val="clear" w:color="auto" w:fill="FFFFFF"/>
        </w:rPr>
        <w:t>five</w:t>
      </w:r>
      <w:r w:rsidRPr="00C61C3B">
        <w:rPr>
          <w:color w:val="000000" w:themeColor="text1"/>
          <w:sz w:val="18"/>
          <w:szCs w:val="18"/>
          <w:shd w:val="clear" w:color="auto" w:fill="FFFFFF"/>
        </w:rPr>
        <w:t xml:space="preserve"> years were already vulnerable to malnutrition</w:t>
      </w:r>
      <w:r w:rsidR="00F755D9">
        <w:rPr>
          <w:color w:val="000000" w:themeColor="text1"/>
          <w:sz w:val="18"/>
          <w:szCs w:val="18"/>
          <w:shd w:val="clear" w:color="auto" w:fill="FFFFFF"/>
        </w:rPr>
        <w:t>,</w:t>
      </w:r>
      <w:r w:rsidRPr="00C61C3B">
        <w:rPr>
          <w:color w:val="000000" w:themeColor="text1"/>
          <w:sz w:val="18"/>
          <w:szCs w:val="18"/>
          <w:shd w:val="clear" w:color="auto" w:fill="FFFFFF"/>
        </w:rPr>
        <w:t xml:space="preserve"> reflected in prevalent anemia (over 60</w:t>
      </w:r>
      <w:r>
        <w:rPr>
          <w:color w:val="000000" w:themeColor="text1"/>
          <w:sz w:val="18"/>
          <w:szCs w:val="18"/>
          <w:shd w:val="clear" w:color="auto" w:fill="FFFFFF"/>
        </w:rPr>
        <w:t>%</w:t>
      </w:r>
      <w:r w:rsidRPr="00C61C3B">
        <w:rPr>
          <w:color w:val="000000" w:themeColor="text1"/>
          <w:sz w:val="18"/>
          <w:szCs w:val="18"/>
          <w:shd w:val="clear" w:color="auto" w:fill="FFFFFF"/>
        </w:rPr>
        <w:t>), stunted growth (33</w:t>
      </w:r>
      <w:r>
        <w:rPr>
          <w:color w:val="000000" w:themeColor="text1"/>
          <w:sz w:val="18"/>
          <w:szCs w:val="18"/>
          <w:shd w:val="clear" w:color="auto" w:fill="FFFFFF"/>
        </w:rPr>
        <w:t>%</w:t>
      </w:r>
      <w:r w:rsidRPr="00C61C3B">
        <w:rPr>
          <w:color w:val="000000" w:themeColor="text1"/>
          <w:sz w:val="18"/>
          <w:szCs w:val="18"/>
          <w:shd w:val="clear" w:color="auto" w:fill="FFFFFF"/>
        </w:rPr>
        <w:t>), and being underweight (21</w:t>
      </w:r>
      <w:r>
        <w:rPr>
          <w:color w:val="000000" w:themeColor="text1"/>
          <w:sz w:val="18"/>
          <w:szCs w:val="18"/>
          <w:shd w:val="clear" w:color="auto" w:fill="FFFFFF"/>
        </w:rPr>
        <w:t>%</w:t>
      </w:r>
      <w:r w:rsidRPr="00C61C3B">
        <w:rPr>
          <w:color w:val="000000" w:themeColor="text1"/>
          <w:sz w:val="18"/>
          <w:szCs w:val="18"/>
          <w:shd w:val="clear" w:color="auto" w:fill="FFFFFF"/>
        </w:rPr>
        <w:t>).</w:t>
      </w:r>
      <w:r>
        <w:rPr>
          <w:rStyle w:val="FootnoteReference"/>
          <w:color w:val="000000" w:themeColor="text1"/>
          <w:sz w:val="18"/>
          <w:szCs w:val="18"/>
          <w:shd w:val="clear" w:color="auto" w:fill="FFFFFF"/>
        </w:rPr>
        <w:footnoteReference w:id="12"/>
      </w:r>
      <w:r w:rsidRPr="00C61C3B">
        <w:rPr>
          <w:color w:val="000000" w:themeColor="text1"/>
          <w:sz w:val="18"/>
          <w:szCs w:val="18"/>
          <w:shd w:val="clear" w:color="auto" w:fill="FFFFFF"/>
        </w:rPr>
        <w:t xml:space="preserve"> These rates are significantly higher among poor families and ethnic groups</w:t>
      </w:r>
      <w:r w:rsidR="00F755D9">
        <w:rPr>
          <w:color w:val="000000" w:themeColor="text1"/>
          <w:sz w:val="18"/>
          <w:szCs w:val="18"/>
          <w:shd w:val="clear" w:color="auto" w:fill="FFFFFF"/>
        </w:rPr>
        <w:t>,</w:t>
      </w:r>
      <w:r w:rsidRPr="00C61C3B">
        <w:rPr>
          <w:color w:val="000000" w:themeColor="text1"/>
          <w:sz w:val="18"/>
          <w:szCs w:val="18"/>
          <w:shd w:val="clear" w:color="auto" w:fill="FFFFFF"/>
        </w:rPr>
        <w:t xml:space="preserve"> and in rural areas </w:t>
      </w:r>
      <w:r w:rsidRPr="00C61C3B">
        <w:rPr>
          <w:color w:val="000000" w:themeColor="text1"/>
          <w:sz w:val="18"/>
          <w:szCs w:val="18"/>
          <w:shd w:val="clear" w:color="auto" w:fill="FFFFFF"/>
        </w:rPr>
        <w:lastRenderedPageBreak/>
        <w:t xml:space="preserve">– children in the poorest households are 3.5 times more likely to be stunted than those in the richest households. </w:t>
      </w:r>
    </w:p>
    <w:p w14:paraId="105DBC58" w14:textId="77A39048" w:rsidR="00A02C7F" w:rsidRPr="0025220D" w:rsidRDefault="00A02C7F" w:rsidP="00F62865">
      <w:pPr>
        <w:spacing w:after="120"/>
        <w:jc w:val="both"/>
        <w:rPr>
          <w:color w:val="000000"/>
          <w:sz w:val="18"/>
          <w:szCs w:val="18"/>
          <w:lang w:val="en-US"/>
        </w:rPr>
      </w:pPr>
      <w:r w:rsidRPr="0025220D">
        <w:rPr>
          <w:color w:val="000000"/>
          <w:sz w:val="18"/>
          <w:szCs w:val="18"/>
          <w:lang w:val="en-US"/>
        </w:rPr>
        <w:t xml:space="preserve">The initial data on </w:t>
      </w:r>
      <w:r w:rsidRPr="0025220D">
        <w:rPr>
          <w:b/>
          <w:bCs/>
          <w:color w:val="000000"/>
          <w:sz w:val="18"/>
          <w:szCs w:val="18"/>
          <w:lang w:val="en-US"/>
        </w:rPr>
        <w:t>food security and agriculture</w:t>
      </w:r>
      <w:r w:rsidRPr="0025220D">
        <w:rPr>
          <w:color w:val="000000"/>
          <w:sz w:val="18"/>
          <w:szCs w:val="18"/>
          <w:lang w:val="en-US"/>
        </w:rPr>
        <w:t xml:space="preserve"> </w:t>
      </w:r>
      <w:r>
        <w:rPr>
          <w:color w:val="000000"/>
          <w:sz w:val="18"/>
          <w:szCs w:val="18"/>
          <w:lang w:val="en-US"/>
        </w:rPr>
        <w:t xml:space="preserve">during COVID-19 in Lao PDR </w:t>
      </w:r>
      <w:r w:rsidRPr="0025220D">
        <w:rPr>
          <w:color w:val="000000"/>
          <w:sz w:val="18"/>
          <w:szCs w:val="18"/>
          <w:lang w:val="en-US"/>
        </w:rPr>
        <w:t xml:space="preserve">indicates that restrictions in movement by traders, middlemen, and </w:t>
      </w:r>
      <w:r w:rsidRPr="00F62865">
        <w:rPr>
          <w:color w:val="000000" w:themeColor="text1"/>
          <w:sz w:val="18"/>
          <w:szCs w:val="18"/>
          <w:shd w:val="clear" w:color="auto" w:fill="FFFFFF"/>
        </w:rPr>
        <w:t>farmers</w:t>
      </w:r>
      <w:r w:rsidRPr="0025220D">
        <w:rPr>
          <w:color w:val="000000"/>
          <w:sz w:val="18"/>
          <w:szCs w:val="18"/>
          <w:lang w:val="en-US"/>
        </w:rPr>
        <w:t xml:space="preserve"> had a visible impact on the sales of farmers produce and on the availability and prices of some food products in </w:t>
      </w:r>
      <w:r w:rsidR="006C2786">
        <w:rPr>
          <w:color w:val="000000"/>
          <w:sz w:val="18"/>
          <w:szCs w:val="18"/>
          <w:lang w:val="en-US"/>
        </w:rPr>
        <w:t>several</w:t>
      </w:r>
      <w:r w:rsidRPr="0025220D">
        <w:rPr>
          <w:color w:val="000000"/>
          <w:sz w:val="18"/>
          <w:szCs w:val="18"/>
          <w:lang w:val="en-US"/>
        </w:rPr>
        <w:t xml:space="preserve"> Provinces. </w:t>
      </w:r>
      <w:r w:rsidRPr="0025220D">
        <w:rPr>
          <w:sz w:val="18"/>
          <w:szCs w:val="18"/>
          <w:lang w:val="en-US"/>
        </w:rPr>
        <w:t xml:space="preserve">41% of Lao farmers believe that during the lockdown, food availability was 10-50% less, and 6% believed that it was reduced by even more than 50%. </w:t>
      </w:r>
      <w:r w:rsidRPr="0025220D">
        <w:rPr>
          <w:color w:val="000000"/>
          <w:sz w:val="18"/>
          <w:szCs w:val="18"/>
          <w:lang w:val="en-US"/>
        </w:rPr>
        <w:t xml:space="preserve">The overall income for </w:t>
      </w:r>
      <w:r w:rsidRPr="0025220D">
        <w:rPr>
          <w:color w:val="000000"/>
          <w:sz w:val="18"/>
          <w:szCs w:val="18"/>
          <w:lang w:val="en-US"/>
        </w:rPr>
        <w:lastRenderedPageBreak/>
        <w:t>farmer households declined as a result of both the reduced volume of sales and price fluctuations.</w:t>
      </w:r>
      <w:r w:rsidRPr="0025220D">
        <w:rPr>
          <w:rStyle w:val="FootnoteReference"/>
          <w:color w:val="000000"/>
          <w:sz w:val="18"/>
          <w:szCs w:val="18"/>
          <w:lang w:val="en-US"/>
        </w:rPr>
        <w:footnoteReference w:id="13"/>
      </w:r>
    </w:p>
    <w:p w14:paraId="726358B0" w14:textId="69A3D0EB" w:rsidR="00C61C3B" w:rsidRDefault="00C61C3B" w:rsidP="0071100D">
      <w:pPr>
        <w:jc w:val="both"/>
        <w:rPr>
          <w:rFonts w:eastAsia="Times New Roman" w:cs="Times New Roman"/>
          <w:color w:val="000000"/>
          <w:sz w:val="18"/>
          <w:szCs w:val="18"/>
          <w:lang w:val="en-US" w:eastAsia="es-AR"/>
        </w:rPr>
      </w:pPr>
      <w:r>
        <w:rPr>
          <w:rFonts w:eastAsia="Times New Roman" w:cs="Times New Roman"/>
          <w:color w:val="000000"/>
          <w:sz w:val="18"/>
          <w:szCs w:val="18"/>
          <w:lang w:val="en-US" w:eastAsia="es-AR"/>
        </w:rPr>
        <w:t>---</w:t>
      </w:r>
    </w:p>
    <w:p w14:paraId="068A8D8D" w14:textId="0FDED378" w:rsidR="003F517E" w:rsidRPr="0071100D" w:rsidRDefault="0025220D" w:rsidP="0071100D">
      <w:pPr>
        <w:jc w:val="both"/>
        <w:rPr>
          <w:rFonts w:eastAsia="Times New Roman" w:cs="Times New Roman"/>
          <w:color w:val="000000"/>
          <w:sz w:val="18"/>
          <w:szCs w:val="18"/>
          <w:lang w:val="en-US" w:eastAsia="es-AR"/>
        </w:rPr>
      </w:pPr>
      <w:r>
        <w:rPr>
          <w:rFonts w:eastAsia="Times New Roman" w:cs="Times New Roman"/>
          <w:color w:val="000000"/>
          <w:sz w:val="18"/>
          <w:szCs w:val="18"/>
          <w:lang w:val="en-US" w:eastAsia="es-AR"/>
        </w:rPr>
        <w:t xml:space="preserve">Following the </w:t>
      </w:r>
      <w:r w:rsidR="00571FC8" w:rsidRPr="00571FC8">
        <w:rPr>
          <w:color w:val="000000"/>
          <w:sz w:val="18"/>
          <w:szCs w:val="18"/>
          <w:shd w:val="clear" w:color="auto" w:fill="FFFFFF"/>
        </w:rPr>
        <w:t>ASEAN Special Declaration on COVID-19 dated 14 Apr</w:t>
      </w:r>
      <w:r w:rsidR="003D3813">
        <w:rPr>
          <w:color w:val="000000"/>
          <w:sz w:val="18"/>
          <w:szCs w:val="18"/>
          <w:shd w:val="clear" w:color="auto" w:fill="FFFFFF"/>
        </w:rPr>
        <w:t>il</w:t>
      </w:r>
      <w:r w:rsidR="00571FC8" w:rsidRPr="00571FC8">
        <w:rPr>
          <w:color w:val="000000"/>
          <w:sz w:val="18"/>
          <w:szCs w:val="18"/>
          <w:shd w:val="clear" w:color="auto" w:fill="FFFFFF"/>
        </w:rPr>
        <w:t xml:space="preserve"> 2020 that pledges its members, including Lao PDR, </w:t>
      </w:r>
      <w:r w:rsidR="003D3813">
        <w:rPr>
          <w:i/>
          <w:iCs/>
          <w:color w:val="000000"/>
          <w:sz w:val="18"/>
          <w:szCs w:val="18"/>
          <w:shd w:val="clear" w:color="auto" w:fill="FFFFFF"/>
        </w:rPr>
        <w:t>“</w:t>
      </w:r>
      <w:r w:rsidR="00571FC8" w:rsidRPr="00571FC8">
        <w:rPr>
          <w:i/>
          <w:iCs/>
          <w:color w:val="000000"/>
          <w:sz w:val="18"/>
          <w:szCs w:val="18"/>
          <w:shd w:val="clear" w:color="auto" w:fill="FFFFFF"/>
        </w:rPr>
        <w:t xml:space="preserve">to remain united and vigilant against COVID-19 </w:t>
      </w:r>
      <w:r w:rsidR="00571FC8" w:rsidRPr="00571FC8">
        <w:rPr>
          <w:i/>
          <w:iCs/>
          <w:color w:val="000000"/>
          <w:sz w:val="18"/>
          <w:szCs w:val="18"/>
          <w:shd w:val="clear" w:color="auto" w:fill="FFFFFF"/>
        </w:rPr>
        <w:lastRenderedPageBreak/>
        <w:t>[...], protect people’s lives and livelihoods, maintain socio-economic stability while sustaining ASEAN Community building momentum for sustainable development, inclusive growth and leaving no one behind</w:t>
      </w:r>
      <w:r w:rsidR="00571FC8">
        <w:rPr>
          <w:i/>
          <w:iCs/>
          <w:color w:val="000000"/>
          <w:sz w:val="18"/>
          <w:szCs w:val="18"/>
          <w:shd w:val="clear" w:color="auto" w:fill="FFFFFF"/>
        </w:rPr>
        <w:t xml:space="preserve"> (LNOB)</w:t>
      </w:r>
      <w:r>
        <w:rPr>
          <w:i/>
          <w:iCs/>
          <w:color w:val="000000"/>
          <w:sz w:val="18"/>
          <w:szCs w:val="18"/>
          <w:shd w:val="clear" w:color="auto" w:fill="FFFFFF"/>
        </w:rPr>
        <w:t>,</w:t>
      </w:r>
      <w:r w:rsidR="003D3813">
        <w:rPr>
          <w:i/>
          <w:iCs/>
          <w:color w:val="000000"/>
          <w:sz w:val="18"/>
          <w:szCs w:val="18"/>
          <w:shd w:val="clear" w:color="auto" w:fill="FFFFFF"/>
        </w:rPr>
        <w:t>”</w:t>
      </w:r>
      <w:r w:rsidR="00571FC8">
        <w:rPr>
          <w:rStyle w:val="FootnoteReference"/>
          <w:color w:val="000000"/>
          <w:sz w:val="18"/>
          <w:szCs w:val="18"/>
          <w:shd w:val="clear" w:color="auto" w:fill="FFFFFF"/>
        </w:rPr>
        <w:footnoteReference w:id="14"/>
      </w:r>
      <w:r w:rsidR="00571FC8" w:rsidRPr="00571FC8">
        <w:rPr>
          <w:color w:val="000000"/>
          <w:sz w:val="18"/>
          <w:szCs w:val="18"/>
          <w:shd w:val="clear" w:color="auto" w:fill="FFFFFF"/>
        </w:rPr>
        <w:t xml:space="preserve"> </w:t>
      </w:r>
      <w:r>
        <w:rPr>
          <w:color w:val="000000"/>
          <w:sz w:val="18"/>
          <w:szCs w:val="18"/>
          <w:shd w:val="clear" w:color="auto" w:fill="FFFFFF"/>
        </w:rPr>
        <w:t xml:space="preserve">and the </w:t>
      </w:r>
      <w:r w:rsidR="00571FC8" w:rsidRPr="00571FC8">
        <w:rPr>
          <w:color w:val="000000"/>
          <w:sz w:val="18"/>
          <w:szCs w:val="18"/>
          <w:shd w:val="clear" w:color="auto" w:fill="FFFFFF"/>
        </w:rPr>
        <w:lastRenderedPageBreak/>
        <w:t xml:space="preserve">principles of COVID-19 </w:t>
      </w:r>
      <w:r w:rsidR="003D3813">
        <w:rPr>
          <w:color w:val="000000"/>
          <w:sz w:val="18"/>
          <w:szCs w:val="18"/>
          <w:shd w:val="clear" w:color="auto" w:fill="FFFFFF"/>
        </w:rPr>
        <w:t>r</w:t>
      </w:r>
      <w:r w:rsidR="00571FC8" w:rsidRPr="00571FC8">
        <w:rPr>
          <w:color w:val="000000"/>
          <w:sz w:val="18"/>
          <w:szCs w:val="18"/>
          <w:shd w:val="clear" w:color="auto" w:fill="FFFFFF"/>
        </w:rPr>
        <w:t>esponse by the ASEAN Intergovernmental Commission on Human Rights (AICHR) that highlights the integration of human rights value in their COVID-19 response</w:t>
      </w:r>
      <w:r>
        <w:rPr>
          <w:color w:val="000000"/>
          <w:sz w:val="18"/>
          <w:szCs w:val="18"/>
          <w:shd w:val="clear" w:color="auto" w:fill="FFFFFF"/>
        </w:rPr>
        <w:t>,</w:t>
      </w:r>
      <w:r w:rsidR="00571FC8">
        <w:rPr>
          <w:rStyle w:val="FootnoteReference"/>
          <w:color w:val="000000"/>
          <w:sz w:val="18"/>
          <w:szCs w:val="18"/>
          <w:shd w:val="clear" w:color="auto" w:fill="FFFFFF"/>
        </w:rPr>
        <w:footnoteReference w:id="15"/>
      </w:r>
      <w:r>
        <w:rPr>
          <w:color w:val="000000"/>
          <w:sz w:val="18"/>
          <w:szCs w:val="18"/>
          <w:shd w:val="clear" w:color="auto" w:fill="FFFFFF"/>
        </w:rPr>
        <w:t xml:space="preserve"> the Lao </w:t>
      </w:r>
      <w:r w:rsidR="003F517E">
        <w:rPr>
          <w:color w:val="000000"/>
          <w:sz w:val="18"/>
          <w:szCs w:val="18"/>
          <w:shd w:val="clear" w:color="auto" w:fill="FFFFFF"/>
        </w:rPr>
        <w:t xml:space="preserve">PDR </w:t>
      </w:r>
      <w:r>
        <w:rPr>
          <w:color w:val="000000"/>
          <w:sz w:val="18"/>
          <w:szCs w:val="18"/>
          <w:shd w:val="clear" w:color="auto" w:fill="FFFFFF"/>
        </w:rPr>
        <w:t>Government</w:t>
      </w:r>
      <w:r w:rsidR="0071100D">
        <w:rPr>
          <w:color w:val="000000"/>
          <w:sz w:val="18"/>
          <w:szCs w:val="18"/>
          <w:shd w:val="clear" w:color="auto" w:fill="FFFFFF"/>
        </w:rPr>
        <w:t xml:space="preserve">’s actions </w:t>
      </w:r>
      <w:r w:rsidR="0071100D">
        <w:rPr>
          <w:color w:val="000000"/>
          <w:sz w:val="18"/>
          <w:szCs w:val="18"/>
          <w:shd w:val="clear" w:color="auto" w:fill="FFFFFF"/>
        </w:rPr>
        <w:lastRenderedPageBreak/>
        <w:t xml:space="preserve">in order to </w:t>
      </w:r>
      <w:r w:rsidR="0071100D" w:rsidRPr="0025220D">
        <w:rPr>
          <w:rFonts w:eastAsia="Times New Roman" w:cs="Times New Roman"/>
          <w:color w:val="000000"/>
          <w:sz w:val="18"/>
          <w:szCs w:val="18"/>
          <w:lang w:val="en-US" w:eastAsia="es-AR"/>
        </w:rPr>
        <w:t>respect, protect and fulfi</w:t>
      </w:r>
      <w:r w:rsidR="003D3813">
        <w:rPr>
          <w:rFonts w:eastAsia="Times New Roman" w:cs="Times New Roman"/>
          <w:color w:val="000000"/>
          <w:sz w:val="18"/>
          <w:szCs w:val="18"/>
          <w:lang w:val="en-US" w:eastAsia="es-AR"/>
        </w:rPr>
        <w:t>l</w:t>
      </w:r>
      <w:r w:rsidR="0071100D" w:rsidRPr="0025220D">
        <w:rPr>
          <w:rFonts w:eastAsia="Times New Roman" w:cs="Times New Roman"/>
          <w:color w:val="000000"/>
          <w:sz w:val="18"/>
          <w:szCs w:val="18"/>
          <w:lang w:val="en-US" w:eastAsia="es-AR"/>
        </w:rPr>
        <w:t>l human rights</w:t>
      </w:r>
      <w:r w:rsidR="0071100D">
        <w:rPr>
          <w:color w:val="000000"/>
          <w:sz w:val="18"/>
          <w:szCs w:val="18"/>
          <w:shd w:val="clear" w:color="auto" w:fill="FFFFFF"/>
        </w:rPr>
        <w:t xml:space="preserve"> include the following:</w:t>
      </w:r>
      <w:r>
        <w:rPr>
          <w:color w:val="000000"/>
          <w:sz w:val="18"/>
          <w:szCs w:val="18"/>
          <w:shd w:val="clear" w:color="auto" w:fill="FFFFFF"/>
        </w:rPr>
        <w:t xml:space="preserve"> </w:t>
      </w:r>
    </w:p>
    <w:p w14:paraId="5DB9BE0F" w14:textId="5676C6C1" w:rsidR="009B012A" w:rsidRDefault="009B012A" w:rsidP="009B012A">
      <w:pPr>
        <w:jc w:val="both"/>
        <w:rPr>
          <w:b/>
          <w:bCs/>
          <w:color w:val="000000"/>
          <w:sz w:val="18"/>
          <w:szCs w:val="18"/>
          <w:shd w:val="clear" w:color="auto" w:fill="FFFFFF"/>
        </w:rPr>
      </w:pPr>
      <w:r w:rsidRPr="009B012A">
        <w:rPr>
          <w:b/>
          <w:bCs/>
          <w:color w:val="000000"/>
          <w:sz w:val="18"/>
          <w:szCs w:val="18"/>
          <w:shd w:val="clear" w:color="auto" w:fill="FFFFFF"/>
        </w:rPr>
        <w:t>Social Prot</w:t>
      </w:r>
      <w:r>
        <w:rPr>
          <w:b/>
          <w:bCs/>
          <w:color w:val="000000"/>
          <w:sz w:val="18"/>
          <w:szCs w:val="18"/>
          <w:shd w:val="clear" w:color="auto" w:fill="FFFFFF"/>
        </w:rPr>
        <w:t xml:space="preserve">ection: </w:t>
      </w:r>
    </w:p>
    <w:p w14:paraId="0946F8A7" w14:textId="5D0BE03E" w:rsidR="00466B90" w:rsidRPr="00824A1F" w:rsidRDefault="00466B90" w:rsidP="00F62865">
      <w:pPr>
        <w:pStyle w:val="ListParagraph"/>
        <w:numPr>
          <w:ilvl w:val="0"/>
          <w:numId w:val="6"/>
        </w:numPr>
        <w:spacing w:after="0"/>
        <w:ind w:left="720"/>
        <w:contextualSpacing w:val="0"/>
        <w:jc w:val="both"/>
        <w:rPr>
          <w:color w:val="000000" w:themeColor="text1"/>
          <w:sz w:val="18"/>
          <w:szCs w:val="18"/>
        </w:rPr>
      </w:pPr>
      <w:r w:rsidRPr="00824A1F">
        <w:rPr>
          <w:color w:val="000000" w:themeColor="text1"/>
          <w:sz w:val="18"/>
          <w:szCs w:val="18"/>
          <w:shd w:val="clear" w:color="auto" w:fill="FFFFFF"/>
        </w:rPr>
        <w:t>Free testing and treatment for those affected by COVID-19; increased trainings for medical personnel, volunteers, military, police and concerned officials; procurement of medical equipment, medication</w:t>
      </w:r>
      <w:r w:rsidR="00F755D9">
        <w:rPr>
          <w:color w:val="000000" w:themeColor="text1"/>
          <w:sz w:val="18"/>
          <w:szCs w:val="18"/>
          <w:shd w:val="clear" w:color="auto" w:fill="FFFFFF"/>
        </w:rPr>
        <w:t>,</w:t>
      </w:r>
      <w:r w:rsidRPr="00824A1F">
        <w:rPr>
          <w:color w:val="000000" w:themeColor="text1"/>
          <w:sz w:val="18"/>
          <w:szCs w:val="18"/>
          <w:shd w:val="clear" w:color="auto" w:fill="FFFFFF"/>
        </w:rPr>
        <w:t xml:space="preserve"> and protective gears; improved and increased venues for quarantining, isolating and treatment; budgeting for effective and efficient implementation of the work including </w:t>
      </w:r>
      <w:r w:rsidR="00F755D9">
        <w:rPr>
          <w:color w:val="000000" w:themeColor="text1"/>
          <w:sz w:val="18"/>
          <w:szCs w:val="18"/>
          <w:shd w:val="clear" w:color="auto" w:fill="FFFFFF"/>
        </w:rPr>
        <w:lastRenderedPageBreak/>
        <w:t xml:space="preserve">the </w:t>
      </w:r>
      <w:r w:rsidRPr="00824A1F">
        <w:rPr>
          <w:color w:val="000000" w:themeColor="text1"/>
          <w:sz w:val="18"/>
          <w:szCs w:val="18"/>
          <w:shd w:val="clear" w:color="auto" w:fill="FFFFFF"/>
        </w:rPr>
        <w:t>extra budget for home visits and outreach; coordination with concerned agencies to mobilize necessary assistance and resources</w:t>
      </w:r>
      <w:r w:rsidR="00F755D9">
        <w:rPr>
          <w:color w:val="000000" w:themeColor="text1"/>
          <w:sz w:val="18"/>
          <w:szCs w:val="18"/>
          <w:shd w:val="clear" w:color="auto" w:fill="FFFFFF"/>
        </w:rPr>
        <w:t>;</w:t>
      </w:r>
      <w:r w:rsidRPr="00824A1F">
        <w:rPr>
          <w:rStyle w:val="FootnoteReference"/>
          <w:color w:val="000000" w:themeColor="text1"/>
          <w:spacing w:val="-1"/>
          <w:sz w:val="18"/>
          <w:szCs w:val="18"/>
          <w:shd w:val="clear" w:color="auto" w:fill="FFFFFF"/>
        </w:rPr>
        <w:footnoteReference w:id="16"/>
      </w:r>
      <w:r w:rsidRPr="00824A1F">
        <w:rPr>
          <w:color w:val="000000" w:themeColor="text1"/>
          <w:sz w:val="18"/>
          <w:szCs w:val="18"/>
          <w:shd w:val="clear" w:color="auto" w:fill="FFFFFF"/>
        </w:rPr>
        <w:t xml:space="preserve"> </w:t>
      </w:r>
    </w:p>
    <w:p w14:paraId="02BDDB97" w14:textId="08D910F3" w:rsidR="00466B90" w:rsidRPr="00824A1F" w:rsidRDefault="00466B90" w:rsidP="00F62865">
      <w:pPr>
        <w:pStyle w:val="ListParagraph"/>
        <w:numPr>
          <w:ilvl w:val="0"/>
          <w:numId w:val="6"/>
        </w:numPr>
        <w:spacing w:after="0"/>
        <w:ind w:left="720"/>
        <w:contextualSpacing w:val="0"/>
        <w:jc w:val="both"/>
        <w:rPr>
          <w:color w:val="000000" w:themeColor="text1"/>
          <w:sz w:val="18"/>
          <w:szCs w:val="18"/>
        </w:rPr>
      </w:pPr>
      <w:r w:rsidRPr="00824A1F">
        <w:rPr>
          <w:color w:val="000000" w:themeColor="text1"/>
          <w:sz w:val="18"/>
          <w:szCs w:val="18"/>
        </w:rPr>
        <w:t xml:space="preserve">In response to </w:t>
      </w:r>
      <w:r w:rsidR="00F755D9">
        <w:rPr>
          <w:color w:val="000000" w:themeColor="text1"/>
          <w:sz w:val="18"/>
          <w:szCs w:val="18"/>
        </w:rPr>
        <w:t xml:space="preserve">the </w:t>
      </w:r>
      <w:r w:rsidRPr="00824A1F">
        <w:rPr>
          <w:color w:val="000000" w:themeColor="text1"/>
          <w:sz w:val="18"/>
          <w:szCs w:val="18"/>
        </w:rPr>
        <w:t xml:space="preserve">return of migrant workers in </w:t>
      </w:r>
      <w:r w:rsidR="004C48EF">
        <w:rPr>
          <w:color w:val="000000" w:themeColor="text1"/>
          <w:sz w:val="18"/>
          <w:szCs w:val="18"/>
        </w:rPr>
        <w:t>large</w:t>
      </w:r>
      <w:r w:rsidRPr="00824A1F">
        <w:rPr>
          <w:color w:val="000000" w:themeColor="text1"/>
          <w:sz w:val="18"/>
          <w:szCs w:val="18"/>
        </w:rPr>
        <w:t xml:space="preserve"> numbers, the Government of Lao </w:t>
      </w:r>
      <w:r w:rsidRPr="00824A1F">
        <w:rPr>
          <w:color w:val="000000" w:themeColor="text1"/>
          <w:sz w:val="18"/>
          <w:szCs w:val="18"/>
          <w:shd w:val="clear" w:color="auto" w:fill="FFFFFF"/>
        </w:rPr>
        <w:t xml:space="preserve">PDR </w:t>
      </w:r>
      <w:r w:rsidRPr="00824A1F">
        <w:rPr>
          <w:color w:val="000000" w:themeColor="text1"/>
          <w:sz w:val="18"/>
          <w:szCs w:val="18"/>
        </w:rPr>
        <w:t xml:space="preserve">has established </w:t>
      </w:r>
      <w:r w:rsidRPr="00824A1F">
        <w:rPr>
          <w:color w:val="000000" w:themeColor="text1"/>
          <w:sz w:val="18"/>
          <w:szCs w:val="18"/>
        </w:rPr>
        <w:lastRenderedPageBreak/>
        <w:t>several Quarantine Centres. Local Governments have the responsibility and accountability to ensure that these cent</w:t>
      </w:r>
      <w:r w:rsidR="00F755D9">
        <w:rPr>
          <w:color w:val="000000" w:themeColor="text1"/>
          <w:sz w:val="18"/>
          <w:szCs w:val="18"/>
        </w:rPr>
        <w:t>er</w:t>
      </w:r>
      <w:r w:rsidRPr="00824A1F">
        <w:rPr>
          <w:color w:val="000000" w:themeColor="text1"/>
          <w:sz w:val="18"/>
          <w:szCs w:val="18"/>
        </w:rPr>
        <w:t>s function effectively</w:t>
      </w:r>
      <w:r w:rsidR="00F755D9">
        <w:rPr>
          <w:color w:val="000000" w:themeColor="text1"/>
          <w:sz w:val="18"/>
          <w:szCs w:val="18"/>
        </w:rPr>
        <w:t>;</w:t>
      </w:r>
    </w:p>
    <w:p w14:paraId="489DD6D1" w14:textId="3EC2742E" w:rsidR="00466B90" w:rsidRPr="00824A1F" w:rsidRDefault="00466B90" w:rsidP="00F62865">
      <w:pPr>
        <w:pStyle w:val="ListParagraph"/>
        <w:numPr>
          <w:ilvl w:val="0"/>
          <w:numId w:val="6"/>
        </w:numPr>
        <w:spacing w:after="0"/>
        <w:ind w:left="720"/>
        <w:contextualSpacing w:val="0"/>
        <w:jc w:val="both"/>
        <w:rPr>
          <w:color w:val="000000" w:themeColor="text1"/>
          <w:sz w:val="18"/>
          <w:szCs w:val="18"/>
        </w:rPr>
      </w:pPr>
      <w:r w:rsidRPr="00824A1F">
        <w:rPr>
          <w:color w:val="000000" w:themeColor="text1"/>
          <w:sz w:val="18"/>
          <w:szCs w:val="18"/>
          <w:shd w:val="clear" w:color="auto" w:fill="FFFFFF"/>
        </w:rPr>
        <w:t xml:space="preserve">An amount of </w:t>
      </w:r>
      <w:r w:rsidR="00F755D9">
        <w:rPr>
          <w:color w:val="000000" w:themeColor="text1"/>
          <w:sz w:val="18"/>
          <w:szCs w:val="18"/>
          <w:shd w:val="clear" w:color="auto" w:fill="FFFFFF"/>
        </w:rPr>
        <w:t xml:space="preserve">LAK </w:t>
      </w:r>
      <w:r w:rsidRPr="00824A1F">
        <w:rPr>
          <w:color w:val="000000" w:themeColor="text1"/>
          <w:sz w:val="18"/>
          <w:szCs w:val="18"/>
          <w:shd w:val="clear" w:color="auto" w:fill="FFFFFF"/>
        </w:rPr>
        <w:t>52 billion (0.03% of GDP) has been allocated for prevention and control measures.</w:t>
      </w:r>
      <w:r w:rsidRPr="00824A1F">
        <w:rPr>
          <w:rStyle w:val="FootnoteReference"/>
          <w:color w:val="000000" w:themeColor="text1"/>
          <w:sz w:val="18"/>
          <w:szCs w:val="18"/>
          <w:shd w:val="clear" w:color="auto" w:fill="FFFFFF"/>
        </w:rPr>
        <w:footnoteReference w:id="17"/>
      </w:r>
    </w:p>
    <w:p w14:paraId="6A46FB26" w14:textId="64183901" w:rsidR="00466B90" w:rsidRPr="00824A1F" w:rsidRDefault="00466B90" w:rsidP="00F62865">
      <w:pPr>
        <w:pStyle w:val="ListParagraph"/>
        <w:numPr>
          <w:ilvl w:val="0"/>
          <w:numId w:val="6"/>
        </w:numPr>
        <w:spacing w:after="0"/>
        <w:ind w:left="720"/>
        <w:contextualSpacing w:val="0"/>
        <w:jc w:val="both"/>
        <w:rPr>
          <w:color w:val="000000" w:themeColor="text1"/>
          <w:sz w:val="18"/>
          <w:szCs w:val="18"/>
        </w:rPr>
      </w:pPr>
      <w:r w:rsidRPr="00824A1F">
        <w:rPr>
          <w:color w:val="000000" w:themeColor="text1"/>
          <w:sz w:val="18"/>
          <w:szCs w:val="18"/>
          <w:shd w:val="clear" w:color="auto" w:fill="FFFFFF"/>
        </w:rPr>
        <w:lastRenderedPageBreak/>
        <w:t>Through Prime Minister’s Order No. 6</w:t>
      </w:r>
      <w:r w:rsidR="00F755D9">
        <w:rPr>
          <w:color w:val="000000" w:themeColor="text1"/>
          <w:sz w:val="18"/>
          <w:szCs w:val="18"/>
          <w:shd w:val="clear" w:color="auto" w:fill="FFFFFF"/>
        </w:rPr>
        <w:t>,</w:t>
      </w:r>
      <w:r w:rsidRPr="00824A1F">
        <w:rPr>
          <w:color w:val="000000" w:themeColor="text1"/>
          <w:sz w:val="18"/>
          <w:szCs w:val="18"/>
          <w:shd w:val="clear" w:color="auto" w:fill="FFFFFF"/>
        </w:rPr>
        <w:t xml:space="preserve"> dated 29 March 2020, a proposed 13-measure economic stimulus package was endorsed by the Cabinet</w:t>
      </w:r>
      <w:r w:rsidR="000F63F5">
        <w:rPr>
          <w:color w:val="000000" w:themeColor="text1"/>
          <w:sz w:val="18"/>
          <w:szCs w:val="18"/>
          <w:shd w:val="clear" w:color="auto" w:fill="FFFFFF"/>
        </w:rPr>
        <w:t>; the m</w:t>
      </w:r>
      <w:r w:rsidRPr="00824A1F">
        <w:rPr>
          <w:color w:val="000000" w:themeColor="text1"/>
          <w:sz w:val="18"/>
          <w:szCs w:val="18"/>
          <w:shd w:val="clear" w:color="auto" w:fill="FFFFFF"/>
        </w:rPr>
        <w:t>easures include establishing an Ad-Hoc Committee to address the economic impact of COVID-19</w:t>
      </w:r>
      <w:r w:rsidR="00F755D9">
        <w:rPr>
          <w:color w:val="000000" w:themeColor="text1"/>
          <w:sz w:val="18"/>
          <w:szCs w:val="18"/>
          <w:shd w:val="clear" w:color="auto" w:fill="FFFFFF"/>
        </w:rPr>
        <w:t>;</w:t>
      </w:r>
      <w:r w:rsidRPr="00824A1F">
        <w:rPr>
          <w:rStyle w:val="FootnoteReference"/>
          <w:color w:val="000000" w:themeColor="text1"/>
          <w:sz w:val="18"/>
          <w:szCs w:val="18"/>
          <w:shd w:val="clear" w:color="auto" w:fill="FFFFFF"/>
        </w:rPr>
        <w:t xml:space="preserve"> </w:t>
      </w:r>
      <w:r w:rsidRPr="00824A1F">
        <w:rPr>
          <w:rStyle w:val="FootnoteReference"/>
          <w:color w:val="000000" w:themeColor="text1"/>
          <w:sz w:val="18"/>
          <w:szCs w:val="18"/>
          <w:shd w:val="clear" w:color="auto" w:fill="FFFFFF"/>
        </w:rPr>
        <w:footnoteReference w:id="18"/>
      </w:r>
    </w:p>
    <w:p w14:paraId="25B3B0E2" w14:textId="171B909B" w:rsidR="009B012A" w:rsidRPr="00A91C2C" w:rsidRDefault="00466B90" w:rsidP="00F62865">
      <w:pPr>
        <w:pStyle w:val="ListParagraph"/>
        <w:numPr>
          <w:ilvl w:val="0"/>
          <w:numId w:val="6"/>
        </w:numPr>
        <w:spacing w:after="0"/>
        <w:ind w:left="720"/>
        <w:contextualSpacing w:val="0"/>
        <w:jc w:val="both"/>
        <w:rPr>
          <w:color w:val="000000" w:themeColor="text1"/>
          <w:sz w:val="19"/>
          <w:szCs w:val="19"/>
        </w:rPr>
      </w:pPr>
      <w:r w:rsidRPr="00824A1F">
        <w:rPr>
          <w:color w:val="000000" w:themeColor="text1"/>
          <w:sz w:val="18"/>
          <w:szCs w:val="18"/>
          <w:shd w:val="clear" w:color="auto" w:fill="FFFFFF"/>
        </w:rPr>
        <w:lastRenderedPageBreak/>
        <w:t>Income tax exemptions, profit tax exemption for microenterprises, duty fee exemption, deferment of tax collection from tourism-related businesses, and postponement of mandatory contributions to social security by affected businesses</w:t>
      </w:r>
      <w:r w:rsidR="00F755D9">
        <w:rPr>
          <w:color w:val="000000" w:themeColor="text1"/>
          <w:sz w:val="19"/>
          <w:szCs w:val="19"/>
          <w:shd w:val="clear" w:color="auto" w:fill="FFFFFF"/>
        </w:rPr>
        <w:t>;</w:t>
      </w:r>
      <w:r w:rsidRPr="00466B90">
        <w:rPr>
          <w:rStyle w:val="FootnoteReference"/>
          <w:color w:val="000000" w:themeColor="text1"/>
          <w:sz w:val="19"/>
          <w:szCs w:val="19"/>
          <w:shd w:val="clear" w:color="auto" w:fill="FFFFFF"/>
        </w:rPr>
        <w:footnoteReference w:id="19"/>
      </w:r>
    </w:p>
    <w:p w14:paraId="17874D26" w14:textId="409E75D3" w:rsidR="00A91C2C" w:rsidRPr="008E3598" w:rsidRDefault="00A91C2C" w:rsidP="00F62865">
      <w:pPr>
        <w:pStyle w:val="ListParagraph"/>
        <w:numPr>
          <w:ilvl w:val="0"/>
          <w:numId w:val="6"/>
        </w:numPr>
        <w:spacing w:after="0"/>
        <w:ind w:left="720"/>
        <w:contextualSpacing w:val="0"/>
        <w:jc w:val="both"/>
        <w:rPr>
          <w:color w:val="000000" w:themeColor="text1"/>
          <w:sz w:val="19"/>
          <w:szCs w:val="19"/>
        </w:rPr>
      </w:pPr>
      <w:r w:rsidRPr="008E3598">
        <w:rPr>
          <w:rFonts w:cs="Arial"/>
          <w:color w:val="000000" w:themeColor="text1"/>
          <w:sz w:val="18"/>
          <w:szCs w:val="18"/>
          <w:shd w:val="clear" w:color="auto" w:fill="FFFFFF"/>
        </w:rPr>
        <w:lastRenderedPageBreak/>
        <w:t>The national Social Security Administration/Fund’s Policy No.1682 on Social Protection in response to COVID-19 dated 10 June 2020 identified financial support to registered workers who have lost jobs and unemployed during the pandemic;</w:t>
      </w:r>
    </w:p>
    <w:p w14:paraId="24881C04" w14:textId="77777777" w:rsidR="00362FE4" w:rsidRDefault="00547923" w:rsidP="00466B90">
      <w:pPr>
        <w:jc w:val="both"/>
        <w:rPr>
          <w:b/>
          <w:bCs/>
          <w:color w:val="000000"/>
          <w:sz w:val="18"/>
          <w:szCs w:val="18"/>
          <w:shd w:val="clear" w:color="auto" w:fill="FFFFFF"/>
        </w:rPr>
      </w:pPr>
      <w:r w:rsidRPr="00466B90">
        <w:rPr>
          <w:b/>
          <w:bCs/>
          <w:color w:val="000000"/>
          <w:sz w:val="18"/>
          <w:szCs w:val="18"/>
          <w:shd w:val="clear" w:color="auto" w:fill="FFFFFF"/>
        </w:rPr>
        <w:t>Women</w:t>
      </w:r>
      <w:r w:rsidR="003F517E" w:rsidRPr="00466B90">
        <w:rPr>
          <w:b/>
          <w:bCs/>
          <w:color w:val="000000"/>
          <w:sz w:val="18"/>
          <w:szCs w:val="18"/>
          <w:shd w:val="clear" w:color="auto" w:fill="FFFFFF"/>
        </w:rPr>
        <w:t xml:space="preserve">: </w:t>
      </w:r>
    </w:p>
    <w:p w14:paraId="4D7C46CA" w14:textId="0EE657CA" w:rsidR="00BA00F1" w:rsidRPr="00362FE4" w:rsidRDefault="00BA00F1" w:rsidP="00F62865">
      <w:pPr>
        <w:pStyle w:val="ListParagraph"/>
        <w:numPr>
          <w:ilvl w:val="0"/>
          <w:numId w:val="7"/>
        </w:numPr>
        <w:jc w:val="both"/>
        <w:rPr>
          <w:b/>
          <w:bCs/>
          <w:color w:val="000000"/>
          <w:sz w:val="18"/>
          <w:szCs w:val="18"/>
          <w:shd w:val="clear" w:color="auto" w:fill="FFFFFF"/>
        </w:rPr>
      </w:pPr>
      <w:r w:rsidRPr="00362FE4">
        <w:rPr>
          <w:rFonts w:cs="Arial"/>
          <w:sz w:val="18"/>
          <w:szCs w:val="18"/>
        </w:rPr>
        <w:t xml:space="preserve">Essential </w:t>
      </w:r>
      <w:r w:rsidR="00B60AA5">
        <w:rPr>
          <w:rFonts w:cs="Arial"/>
          <w:sz w:val="18"/>
          <w:szCs w:val="18"/>
        </w:rPr>
        <w:t>p</w:t>
      </w:r>
      <w:r w:rsidRPr="00362FE4">
        <w:rPr>
          <w:rFonts w:cs="Arial"/>
          <w:sz w:val="18"/>
          <w:szCs w:val="18"/>
        </w:rPr>
        <w:t xml:space="preserve">ersonal </w:t>
      </w:r>
      <w:r w:rsidR="00B60AA5">
        <w:rPr>
          <w:rFonts w:cs="Arial"/>
          <w:sz w:val="18"/>
          <w:szCs w:val="18"/>
        </w:rPr>
        <w:t>p</w:t>
      </w:r>
      <w:r w:rsidRPr="00362FE4">
        <w:rPr>
          <w:rFonts w:cs="Arial"/>
          <w:sz w:val="18"/>
          <w:szCs w:val="18"/>
        </w:rPr>
        <w:t xml:space="preserve">rotective </w:t>
      </w:r>
      <w:r w:rsidR="00B60AA5">
        <w:rPr>
          <w:rFonts w:cs="Arial"/>
          <w:sz w:val="18"/>
          <w:szCs w:val="18"/>
        </w:rPr>
        <w:t>e</w:t>
      </w:r>
      <w:r w:rsidRPr="00362FE4">
        <w:rPr>
          <w:rFonts w:cs="Arial"/>
          <w:sz w:val="18"/>
          <w:szCs w:val="18"/>
        </w:rPr>
        <w:t>quipment (PPE) and supplies were provided to the frontline health workforce; PPE was also procured for midwi</w:t>
      </w:r>
      <w:r w:rsidR="003D3813" w:rsidRPr="00362FE4">
        <w:rPr>
          <w:rFonts w:cs="Arial"/>
          <w:sz w:val="18"/>
          <w:szCs w:val="18"/>
        </w:rPr>
        <w:t>v</w:t>
      </w:r>
      <w:r w:rsidRPr="00362FE4">
        <w:rPr>
          <w:rFonts w:cs="Arial"/>
          <w:sz w:val="18"/>
          <w:szCs w:val="18"/>
        </w:rPr>
        <w:t xml:space="preserve">es and health workers </w:t>
      </w:r>
      <w:r w:rsidRPr="00362FE4">
        <w:rPr>
          <w:rFonts w:cs="Arial"/>
          <w:sz w:val="18"/>
          <w:szCs w:val="18"/>
        </w:rPr>
        <w:lastRenderedPageBreak/>
        <w:t>who provide support to pregnant women, lactating, and adolescents;</w:t>
      </w:r>
      <w:r w:rsidRPr="00362FE4">
        <w:rPr>
          <w:rFonts w:cs="Arial"/>
        </w:rPr>
        <w:t xml:space="preserve"> </w:t>
      </w:r>
    </w:p>
    <w:p w14:paraId="207AB4BF" w14:textId="7803B8BF" w:rsidR="00140F46" w:rsidRDefault="00140F46" w:rsidP="00F62865">
      <w:pPr>
        <w:pStyle w:val="ListParagraph"/>
        <w:numPr>
          <w:ilvl w:val="0"/>
          <w:numId w:val="3"/>
        </w:numPr>
        <w:ind w:left="720"/>
        <w:jc w:val="both"/>
        <w:rPr>
          <w:rFonts w:cs="Arial"/>
          <w:sz w:val="18"/>
          <w:szCs w:val="18"/>
        </w:rPr>
      </w:pPr>
      <w:r w:rsidRPr="00140F46">
        <w:rPr>
          <w:rFonts w:cs="Arial"/>
          <w:sz w:val="18"/>
          <w:szCs w:val="18"/>
        </w:rPr>
        <w:t>Guidelines were developed to support midwives in providing maternal health services in the community through outreach</w:t>
      </w:r>
      <w:r w:rsidR="004C30AF">
        <w:rPr>
          <w:rFonts w:cs="Arial"/>
          <w:sz w:val="18"/>
          <w:szCs w:val="18"/>
        </w:rPr>
        <w:t>,</w:t>
      </w:r>
      <w:r w:rsidRPr="00140F46">
        <w:rPr>
          <w:rFonts w:cs="Arial"/>
          <w:sz w:val="18"/>
          <w:szCs w:val="18"/>
        </w:rPr>
        <w:t xml:space="preserve"> and home visits</w:t>
      </w:r>
      <w:r>
        <w:rPr>
          <w:rFonts w:cs="Arial"/>
          <w:sz w:val="18"/>
          <w:szCs w:val="18"/>
        </w:rPr>
        <w:t>, t</w:t>
      </w:r>
      <w:r w:rsidRPr="00140F46">
        <w:rPr>
          <w:rFonts w:cs="Arial"/>
          <w:sz w:val="18"/>
          <w:szCs w:val="18"/>
        </w:rPr>
        <w:t xml:space="preserve">he COVID-19 Guidance for Maternity Services is being translated into </w:t>
      </w:r>
      <w:r w:rsidR="0008472F">
        <w:rPr>
          <w:rFonts w:cs="Arial"/>
          <w:sz w:val="18"/>
          <w:szCs w:val="18"/>
        </w:rPr>
        <w:t xml:space="preserve">the </w:t>
      </w:r>
      <w:r w:rsidR="00A776A8">
        <w:rPr>
          <w:rFonts w:cs="Arial"/>
          <w:sz w:val="18"/>
          <w:szCs w:val="18"/>
        </w:rPr>
        <w:t xml:space="preserve">Lao and ethnic </w:t>
      </w:r>
      <w:r w:rsidRPr="00140F46">
        <w:rPr>
          <w:rFonts w:cs="Arial"/>
          <w:sz w:val="18"/>
          <w:szCs w:val="18"/>
        </w:rPr>
        <w:t>languages</w:t>
      </w:r>
      <w:r w:rsidR="00271579">
        <w:rPr>
          <w:rFonts w:cs="Arial"/>
          <w:sz w:val="18"/>
          <w:szCs w:val="18"/>
        </w:rPr>
        <w:t>; t</w:t>
      </w:r>
      <w:r w:rsidR="00A776A8">
        <w:rPr>
          <w:rFonts w:cs="Arial"/>
          <w:sz w:val="18"/>
          <w:szCs w:val="18"/>
        </w:rPr>
        <w:t>he Ministry of Health</w:t>
      </w:r>
      <w:r w:rsidRPr="00140F46">
        <w:rPr>
          <w:rFonts w:cs="Arial"/>
          <w:sz w:val="18"/>
          <w:szCs w:val="18"/>
        </w:rPr>
        <w:t xml:space="preserve"> was supported in data collection of pregnant women, children and adolescents in communities, including those in temporary Quarantine Centers</w:t>
      </w:r>
      <w:r w:rsidR="00A776A8">
        <w:rPr>
          <w:rFonts w:cs="Arial"/>
          <w:sz w:val="18"/>
          <w:szCs w:val="18"/>
        </w:rPr>
        <w:t>;</w:t>
      </w:r>
      <w:r w:rsidRPr="00140F46">
        <w:rPr>
          <w:rFonts w:cs="Arial"/>
          <w:sz w:val="18"/>
          <w:szCs w:val="18"/>
        </w:rPr>
        <w:t xml:space="preserve"> </w:t>
      </w:r>
      <w:r w:rsidR="00A776A8">
        <w:rPr>
          <w:rFonts w:cs="Arial"/>
          <w:sz w:val="18"/>
          <w:szCs w:val="18"/>
        </w:rPr>
        <w:t>s</w:t>
      </w:r>
      <w:r w:rsidRPr="00140F46">
        <w:rPr>
          <w:rFonts w:cs="Arial"/>
          <w:sz w:val="18"/>
          <w:szCs w:val="18"/>
        </w:rPr>
        <w:t xml:space="preserve">pecific support for </w:t>
      </w:r>
      <w:r w:rsidRPr="00140F46">
        <w:rPr>
          <w:rFonts w:cs="Arial"/>
          <w:sz w:val="18"/>
          <w:szCs w:val="18"/>
        </w:rPr>
        <w:lastRenderedPageBreak/>
        <w:t>pregnant female migrants in quarantine and under surveillance has been strengthened</w:t>
      </w:r>
      <w:r>
        <w:rPr>
          <w:rFonts w:cs="Arial"/>
          <w:sz w:val="18"/>
          <w:szCs w:val="18"/>
        </w:rPr>
        <w:t>;</w:t>
      </w:r>
    </w:p>
    <w:p w14:paraId="3CCE5B42" w14:textId="40DBEA4E" w:rsidR="001668C3" w:rsidRPr="00BA00F1" w:rsidRDefault="001668C3" w:rsidP="00F62865">
      <w:pPr>
        <w:pStyle w:val="ListParagraph"/>
        <w:numPr>
          <w:ilvl w:val="0"/>
          <w:numId w:val="3"/>
        </w:numPr>
        <w:ind w:left="720"/>
        <w:jc w:val="both"/>
        <w:rPr>
          <w:rFonts w:cs="Arial"/>
          <w:sz w:val="18"/>
          <w:szCs w:val="18"/>
        </w:rPr>
      </w:pPr>
      <w:r w:rsidRPr="001668C3">
        <w:rPr>
          <w:rFonts w:cs="Arial"/>
          <w:sz w:val="18"/>
          <w:szCs w:val="18"/>
        </w:rPr>
        <w:t>Technical standards for GBV prevention and sanitary supplies</w:t>
      </w:r>
      <w:r w:rsidR="003D3813">
        <w:rPr>
          <w:rFonts w:cs="Arial"/>
          <w:sz w:val="18"/>
          <w:szCs w:val="18"/>
        </w:rPr>
        <w:t>, as well as soaps,</w:t>
      </w:r>
      <w:r w:rsidRPr="001668C3">
        <w:rPr>
          <w:rFonts w:cs="Arial"/>
          <w:sz w:val="18"/>
          <w:szCs w:val="18"/>
        </w:rPr>
        <w:t xml:space="preserve"> were made available for the Quarantine Centers</w:t>
      </w:r>
      <w:r w:rsidR="00F713A8">
        <w:rPr>
          <w:rFonts w:cs="Arial"/>
          <w:sz w:val="18"/>
          <w:szCs w:val="18"/>
        </w:rPr>
        <w:t>;</w:t>
      </w:r>
    </w:p>
    <w:p w14:paraId="3D584E38" w14:textId="4591103A" w:rsidR="003B39DA" w:rsidRPr="00F41E07" w:rsidRDefault="00BA628F" w:rsidP="00362FE4">
      <w:pPr>
        <w:pStyle w:val="ListParagraph"/>
        <w:numPr>
          <w:ilvl w:val="0"/>
          <w:numId w:val="3"/>
        </w:numPr>
        <w:ind w:left="720"/>
        <w:jc w:val="both"/>
        <w:rPr>
          <w:b/>
          <w:bCs/>
          <w:color w:val="000000"/>
          <w:sz w:val="18"/>
          <w:szCs w:val="18"/>
          <w:shd w:val="clear" w:color="auto" w:fill="FFFFFF"/>
        </w:rPr>
      </w:pPr>
      <w:r>
        <w:rPr>
          <w:color w:val="000000"/>
          <w:sz w:val="18"/>
          <w:szCs w:val="18"/>
          <w:shd w:val="clear" w:color="auto" w:fill="FFFFFF"/>
        </w:rPr>
        <w:t>W</w:t>
      </w:r>
      <w:r w:rsidRPr="00BA628F">
        <w:rPr>
          <w:color w:val="000000"/>
          <w:sz w:val="18"/>
          <w:szCs w:val="18"/>
          <w:shd w:val="clear" w:color="auto" w:fill="FFFFFF"/>
        </w:rPr>
        <w:t xml:space="preserve">ith the increase in protection and </w:t>
      </w:r>
      <w:r>
        <w:rPr>
          <w:color w:val="000000"/>
          <w:sz w:val="18"/>
          <w:szCs w:val="18"/>
          <w:shd w:val="clear" w:color="auto" w:fill="FFFFFF"/>
        </w:rPr>
        <w:t>gender-based violence</w:t>
      </w:r>
      <w:r w:rsidR="003D3813">
        <w:rPr>
          <w:color w:val="000000"/>
          <w:sz w:val="18"/>
          <w:szCs w:val="18"/>
          <w:shd w:val="clear" w:color="auto" w:fill="FFFFFF"/>
        </w:rPr>
        <w:t xml:space="preserve"> </w:t>
      </w:r>
      <w:r w:rsidRPr="00BA628F">
        <w:rPr>
          <w:color w:val="000000"/>
          <w:sz w:val="18"/>
          <w:szCs w:val="18"/>
          <w:shd w:val="clear" w:color="auto" w:fill="FFFFFF"/>
        </w:rPr>
        <w:t xml:space="preserve">issues, </w:t>
      </w:r>
      <w:r w:rsidR="00EE31D0">
        <w:rPr>
          <w:color w:val="000000"/>
          <w:sz w:val="18"/>
          <w:szCs w:val="18"/>
          <w:shd w:val="clear" w:color="auto" w:fill="FFFFFF"/>
        </w:rPr>
        <w:t>17</w:t>
      </w:r>
      <w:r w:rsidRPr="00BA628F">
        <w:rPr>
          <w:color w:val="000000"/>
          <w:sz w:val="18"/>
          <w:szCs w:val="18"/>
          <w:shd w:val="clear" w:color="auto" w:fill="FFFFFF"/>
        </w:rPr>
        <w:t xml:space="preserve"> hotlines providing remote </w:t>
      </w:r>
      <w:r w:rsidR="003B39DA" w:rsidRPr="00BA628F">
        <w:rPr>
          <w:color w:val="000000"/>
          <w:sz w:val="18"/>
          <w:szCs w:val="18"/>
          <w:shd w:val="clear" w:color="auto" w:fill="FFFFFF"/>
        </w:rPr>
        <w:t>counselling</w:t>
      </w:r>
      <w:r w:rsidRPr="00BA628F">
        <w:rPr>
          <w:color w:val="000000"/>
          <w:sz w:val="18"/>
          <w:szCs w:val="18"/>
          <w:shd w:val="clear" w:color="auto" w:fill="FFFFFF"/>
        </w:rPr>
        <w:t xml:space="preserve"> and psycho-social support have been </w:t>
      </w:r>
      <w:r w:rsidRPr="008E3598">
        <w:rPr>
          <w:color w:val="000000" w:themeColor="text1"/>
          <w:sz w:val="18"/>
          <w:szCs w:val="18"/>
          <w:shd w:val="clear" w:color="auto" w:fill="FFFFFF"/>
        </w:rPr>
        <w:t>established;</w:t>
      </w:r>
      <w:r w:rsidR="000258EF" w:rsidRPr="008E3598">
        <w:rPr>
          <w:rFonts w:cs="Arial"/>
          <w:color w:val="000000" w:themeColor="text1"/>
          <w:sz w:val="18"/>
          <w:szCs w:val="18"/>
          <w:shd w:val="clear" w:color="auto" w:fill="FFFFFF"/>
        </w:rPr>
        <w:t xml:space="preserve"> the </w:t>
      </w:r>
      <w:r w:rsidR="00632684" w:rsidRPr="008E3598">
        <w:rPr>
          <w:rFonts w:cs="Arial"/>
          <w:color w:val="000000" w:themeColor="text1"/>
          <w:sz w:val="18"/>
          <w:szCs w:val="18"/>
          <w:shd w:val="clear" w:color="auto" w:fill="FFFFFF"/>
        </w:rPr>
        <w:t xml:space="preserve">availability of </w:t>
      </w:r>
      <w:r w:rsidR="000258EF" w:rsidRPr="008E3598">
        <w:rPr>
          <w:rFonts w:cs="Arial"/>
          <w:color w:val="000000" w:themeColor="text1"/>
          <w:sz w:val="18"/>
          <w:szCs w:val="18"/>
          <w:shd w:val="clear" w:color="auto" w:fill="FFFFFF"/>
        </w:rPr>
        <w:t xml:space="preserve">existing counselling services was increased to respond to needs during COVID-19 by extending office hours and promoting new service means </w:t>
      </w:r>
      <w:r w:rsidR="000258EF" w:rsidRPr="008E3598">
        <w:rPr>
          <w:rFonts w:cs="Arial"/>
          <w:color w:val="000000" w:themeColor="text1"/>
          <w:sz w:val="18"/>
          <w:szCs w:val="18"/>
          <w:shd w:val="clear" w:color="auto" w:fill="FFFFFF"/>
        </w:rPr>
        <w:lastRenderedPageBreak/>
        <w:t>(online chat and mobile phone calls);</w:t>
      </w:r>
      <w:r w:rsidR="00F713A8" w:rsidRPr="008E3598">
        <w:rPr>
          <w:rFonts w:cs="Arial"/>
          <w:color w:val="000000" w:themeColor="text1"/>
          <w:sz w:val="18"/>
          <w:szCs w:val="18"/>
        </w:rPr>
        <w:t xml:space="preserve"> training sessions </w:t>
      </w:r>
      <w:r w:rsidR="001F2342" w:rsidRPr="008E3598">
        <w:rPr>
          <w:rFonts w:cs="Arial"/>
          <w:color w:val="000000" w:themeColor="text1"/>
          <w:sz w:val="18"/>
          <w:szCs w:val="18"/>
        </w:rPr>
        <w:t>on</w:t>
      </w:r>
      <w:r w:rsidR="00F713A8" w:rsidRPr="008E3598">
        <w:rPr>
          <w:rFonts w:cs="Arial"/>
          <w:color w:val="000000" w:themeColor="text1"/>
          <w:sz w:val="18"/>
          <w:szCs w:val="18"/>
        </w:rPr>
        <w:t xml:space="preserve"> psycho-social support </w:t>
      </w:r>
      <w:r w:rsidR="001F2342" w:rsidRPr="008E3598">
        <w:rPr>
          <w:rFonts w:cs="Arial"/>
          <w:color w:val="000000" w:themeColor="text1"/>
          <w:sz w:val="18"/>
          <w:szCs w:val="18"/>
        </w:rPr>
        <w:t>were</w:t>
      </w:r>
      <w:r w:rsidR="00F713A8" w:rsidRPr="008E3598">
        <w:rPr>
          <w:rFonts w:cs="Arial"/>
          <w:color w:val="000000" w:themeColor="text1"/>
          <w:sz w:val="18"/>
          <w:szCs w:val="18"/>
        </w:rPr>
        <w:t xml:space="preserve"> provided </w:t>
      </w:r>
      <w:r w:rsidR="001F2342" w:rsidRPr="008E3598">
        <w:rPr>
          <w:rFonts w:cs="Arial"/>
          <w:color w:val="000000" w:themeColor="text1"/>
          <w:sz w:val="18"/>
          <w:szCs w:val="18"/>
        </w:rPr>
        <w:t xml:space="preserve">to </w:t>
      </w:r>
      <w:r w:rsidR="00362FE4" w:rsidRPr="008E3598">
        <w:rPr>
          <w:rFonts w:cs="Arial"/>
          <w:color w:val="000000" w:themeColor="text1"/>
          <w:sz w:val="18"/>
          <w:szCs w:val="18"/>
        </w:rPr>
        <w:t xml:space="preserve">the </w:t>
      </w:r>
      <w:r w:rsidR="003B39DA" w:rsidRPr="008E3598">
        <w:rPr>
          <w:rFonts w:cs="Arial"/>
          <w:color w:val="000000" w:themeColor="text1"/>
          <w:sz w:val="18"/>
          <w:szCs w:val="18"/>
        </w:rPr>
        <w:t>counsellors</w:t>
      </w:r>
      <w:r w:rsidR="00F713A8" w:rsidRPr="008E3598">
        <w:rPr>
          <w:rFonts w:cs="Arial"/>
          <w:color w:val="000000" w:themeColor="text1"/>
          <w:sz w:val="18"/>
          <w:szCs w:val="18"/>
        </w:rPr>
        <w:t xml:space="preserve"> of Lao Women’s </w:t>
      </w:r>
      <w:r w:rsidR="00F713A8" w:rsidRPr="00F713A8">
        <w:rPr>
          <w:rFonts w:cs="Arial"/>
          <w:sz w:val="18"/>
          <w:szCs w:val="18"/>
        </w:rPr>
        <w:t>Union, Lao Youth Union</w:t>
      </w:r>
      <w:r w:rsidR="003D3813">
        <w:rPr>
          <w:rFonts w:cs="Arial"/>
          <w:sz w:val="18"/>
          <w:szCs w:val="18"/>
        </w:rPr>
        <w:t>,</w:t>
      </w:r>
      <w:r w:rsidR="00F713A8" w:rsidRPr="00F713A8">
        <w:rPr>
          <w:rFonts w:cs="Arial"/>
          <w:sz w:val="18"/>
          <w:szCs w:val="18"/>
        </w:rPr>
        <w:t xml:space="preserve"> and Vientiane Youth Center;</w:t>
      </w:r>
      <w:r w:rsidR="001F2342">
        <w:rPr>
          <w:rFonts w:cs="Arial"/>
          <w:sz w:val="18"/>
          <w:szCs w:val="18"/>
        </w:rPr>
        <w:t xml:space="preserve"> additional technical resources and materials were provided; </w:t>
      </w:r>
    </w:p>
    <w:p w14:paraId="75480BE4" w14:textId="7FBD7CF4" w:rsidR="00362FE4" w:rsidRDefault="003F517E" w:rsidP="00362FE4">
      <w:pPr>
        <w:jc w:val="both"/>
        <w:rPr>
          <w:color w:val="000000"/>
          <w:sz w:val="18"/>
          <w:szCs w:val="18"/>
          <w:shd w:val="clear" w:color="auto" w:fill="FFFFFF"/>
        </w:rPr>
      </w:pPr>
      <w:r w:rsidRPr="00362FE4">
        <w:rPr>
          <w:b/>
          <w:bCs/>
          <w:color w:val="000000"/>
          <w:sz w:val="18"/>
          <w:szCs w:val="18"/>
          <w:shd w:val="clear" w:color="auto" w:fill="FFFFFF"/>
        </w:rPr>
        <w:t>Children:</w:t>
      </w:r>
      <w:r w:rsidRPr="00362FE4">
        <w:rPr>
          <w:color w:val="000000"/>
          <w:sz w:val="18"/>
          <w:szCs w:val="18"/>
          <w:shd w:val="clear" w:color="auto" w:fill="FFFFFF"/>
        </w:rPr>
        <w:t xml:space="preserve"> </w:t>
      </w:r>
    </w:p>
    <w:p w14:paraId="44536DF1" w14:textId="77777777" w:rsidR="00362FE4" w:rsidRPr="008E3598" w:rsidRDefault="001B17F4" w:rsidP="00F62865">
      <w:pPr>
        <w:pStyle w:val="ListParagraph"/>
        <w:numPr>
          <w:ilvl w:val="0"/>
          <w:numId w:val="8"/>
        </w:numPr>
        <w:jc w:val="both"/>
        <w:rPr>
          <w:color w:val="000000" w:themeColor="text1"/>
          <w:sz w:val="18"/>
          <w:szCs w:val="18"/>
          <w:shd w:val="clear" w:color="auto" w:fill="FFFFFF"/>
        </w:rPr>
      </w:pPr>
      <w:r w:rsidRPr="00362FE4">
        <w:rPr>
          <w:color w:val="000000"/>
          <w:sz w:val="18"/>
          <w:szCs w:val="18"/>
          <w:shd w:val="clear" w:color="auto" w:fill="FFFFFF"/>
        </w:rPr>
        <w:t>In response to school closures, t</w:t>
      </w:r>
      <w:r w:rsidR="00BA628F" w:rsidRPr="00362FE4">
        <w:rPr>
          <w:color w:val="000000"/>
          <w:sz w:val="18"/>
          <w:szCs w:val="18"/>
          <w:shd w:val="clear" w:color="auto" w:fill="FFFFFF"/>
        </w:rPr>
        <w:t xml:space="preserve">he Ministry of Education has improved home-learning materials, education webpages </w:t>
      </w:r>
      <w:r w:rsidR="00BA628F" w:rsidRPr="008E3598">
        <w:rPr>
          <w:color w:val="000000" w:themeColor="text1"/>
          <w:sz w:val="18"/>
          <w:szCs w:val="18"/>
          <w:shd w:val="clear" w:color="auto" w:fill="FFFFFF"/>
        </w:rPr>
        <w:t>and learning programs for TV and radio</w:t>
      </w:r>
      <w:r w:rsidRPr="008E3598">
        <w:rPr>
          <w:color w:val="000000" w:themeColor="text1"/>
          <w:sz w:val="18"/>
          <w:szCs w:val="18"/>
          <w:shd w:val="clear" w:color="auto" w:fill="FFFFFF"/>
        </w:rPr>
        <w:t xml:space="preserve">; </w:t>
      </w:r>
    </w:p>
    <w:p w14:paraId="398C0F17" w14:textId="5F733F7B" w:rsidR="00BA628F" w:rsidRPr="008E3598" w:rsidRDefault="009763BA" w:rsidP="00F62865">
      <w:pPr>
        <w:pStyle w:val="ListParagraph"/>
        <w:numPr>
          <w:ilvl w:val="0"/>
          <w:numId w:val="8"/>
        </w:numPr>
        <w:jc w:val="both"/>
        <w:rPr>
          <w:color w:val="000000" w:themeColor="text1"/>
          <w:sz w:val="18"/>
          <w:szCs w:val="18"/>
          <w:shd w:val="clear" w:color="auto" w:fill="FFFFFF"/>
        </w:rPr>
      </w:pPr>
      <w:r w:rsidRPr="008E3598">
        <w:rPr>
          <w:color w:val="000000" w:themeColor="text1"/>
          <w:sz w:val="18"/>
          <w:szCs w:val="18"/>
          <w:shd w:val="clear" w:color="auto" w:fill="FFFFFF"/>
        </w:rPr>
        <w:lastRenderedPageBreak/>
        <w:t>A</w:t>
      </w:r>
      <w:r w:rsidRPr="008E3598">
        <w:rPr>
          <w:rFonts w:cs="Arial"/>
          <w:color w:val="000000" w:themeColor="text1"/>
          <w:sz w:val="18"/>
          <w:szCs w:val="18"/>
          <w:shd w:val="clear" w:color="auto" w:fill="FFFFFF"/>
        </w:rPr>
        <w:t xml:space="preserve">n Education COVID-19 Response and Recovery Plan was developed by the Ministry of Education and Sports and the education partners, which included detailed planning for re-opening of schools following the global Framework released by UNESCO, UNICEF, WFP and the World Bank; disinfection of the schools used as Quarantine Centers has been identified as the priority before the school re-opening; the “Back to School” Campaign of the Ministry of Education and Sports targeted </w:t>
      </w:r>
      <w:r w:rsidR="0016215D" w:rsidRPr="008E3598">
        <w:rPr>
          <w:rFonts w:eastAsia="Noto Sans" w:cs="Noto Sans"/>
          <w:color w:val="000000" w:themeColor="text1"/>
          <w:sz w:val="18"/>
          <w:szCs w:val="18"/>
        </w:rPr>
        <w:t xml:space="preserve">an improved learning environment through more comprehensive support to children, including WASH facilities, </w:t>
      </w:r>
      <w:r w:rsidR="0016215D" w:rsidRPr="008E3598">
        <w:rPr>
          <w:rFonts w:eastAsia="Noto Sans" w:cs="Noto Sans"/>
          <w:color w:val="000000" w:themeColor="text1"/>
          <w:sz w:val="18"/>
          <w:szCs w:val="18"/>
        </w:rPr>
        <w:lastRenderedPageBreak/>
        <w:t>health, nutrition, protection, psycho</w:t>
      </w:r>
      <w:r w:rsidR="00975102" w:rsidRPr="008E3598">
        <w:rPr>
          <w:rFonts w:eastAsia="Noto Sans" w:cs="Noto Sans"/>
          <w:color w:val="000000" w:themeColor="text1"/>
          <w:sz w:val="18"/>
          <w:szCs w:val="18"/>
        </w:rPr>
        <w:t>-</w:t>
      </w:r>
      <w:r w:rsidR="0016215D" w:rsidRPr="008E3598">
        <w:rPr>
          <w:rFonts w:eastAsia="Noto Sans" w:cs="Noto Sans"/>
          <w:color w:val="000000" w:themeColor="text1"/>
          <w:sz w:val="18"/>
          <w:szCs w:val="18"/>
        </w:rPr>
        <w:t>social</w:t>
      </w:r>
      <w:r w:rsidR="004C30AF" w:rsidRPr="008E3598">
        <w:rPr>
          <w:rFonts w:eastAsia="Noto Sans" w:cs="Noto Sans"/>
          <w:color w:val="000000" w:themeColor="text1"/>
          <w:sz w:val="18"/>
          <w:szCs w:val="18"/>
        </w:rPr>
        <w:t>,</w:t>
      </w:r>
      <w:r w:rsidR="0016215D" w:rsidRPr="008E3598">
        <w:rPr>
          <w:rFonts w:eastAsia="Noto Sans" w:cs="Noto Sans"/>
          <w:color w:val="000000" w:themeColor="text1"/>
          <w:sz w:val="18"/>
          <w:szCs w:val="18"/>
        </w:rPr>
        <w:t xml:space="preserve"> and other support; schools were supported in ensuring conditions that reduce disease transmission, including access to soap and clean water for safe handwashing, procedures on when staff or students feel unwell, protocols on social distancing and good hygiene practices; </w:t>
      </w:r>
    </w:p>
    <w:p w14:paraId="54D32919" w14:textId="0A04EF17" w:rsidR="009763BA" w:rsidRPr="008E3598" w:rsidRDefault="00810249" w:rsidP="00F62865">
      <w:pPr>
        <w:pStyle w:val="ListParagraph"/>
        <w:numPr>
          <w:ilvl w:val="0"/>
          <w:numId w:val="8"/>
        </w:numPr>
        <w:jc w:val="both"/>
        <w:rPr>
          <w:rFonts w:asciiTheme="minorHAnsi" w:hAnsiTheme="minorHAnsi" w:cs="Helvetica"/>
          <w:color w:val="000000" w:themeColor="text1"/>
          <w:sz w:val="18"/>
          <w:szCs w:val="18"/>
          <w:shd w:val="clear" w:color="auto" w:fill="FFFFFF"/>
        </w:rPr>
      </w:pPr>
      <w:r w:rsidRPr="008E3598">
        <w:rPr>
          <w:rFonts w:cs="Arial"/>
          <w:color w:val="000000" w:themeColor="text1"/>
          <w:sz w:val="18"/>
          <w:szCs w:val="18"/>
          <w:shd w:val="clear" w:color="auto" w:fill="FFFFFF"/>
        </w:rPr>
        <w:t>T</w:t>
      </w:r>
      <w:r w:rsidR="009763BA" w:rsidRPr="008E3598">
        <w:rPr>
          <w:rFonts w:cs="Arial"/>
          <w:color w:val="000000" w:themeColor="text1"/>
          <w:sz w:val="18"/>
          <w:szCs w:val="18"/>
          <w:shd w:val="clear" w:color="auto" w:fill="FFFFFF"/>
        </w:rPr>
        <w:t>he Government has been implementing a child grants programme targeted at 1,400 pregnant women and children between 0-12 months;</w:t>
      </w:r>
    </w:p>
    <w:p w14:paraId="4D8B98E2" w14:textId="3F888A8D" w:rsidR="0016215D" w:rsidRPr="00423CC0" w:rsidRDefault="0016215D" w:rsidP="00F62865">
      <w:pPr>
        <w:pStyle w:val="ListParagraph"/>
        <w:numPr>
          <w:ilvl w:val="0"/>
          <w:numId w:val="8"/>
        </w:numPr>
        <w:jc w:val="both"/>
        <w:rPr>
          <w:color w:val="000000"/>
          <w:sz w:val="18"/>
          <w:szCs w:val="18"/>
          <w:shd w:val="clear" w:color="auto" w:fill="FFFFFF"/>
        </w:rPr>
      </w:pPr>
      <w:r w:rsidRPr="008E3598">
        <w:rPr>
          <w:rFonts w:cs="Noto Sans"/>
          <w:color w:val="000000" w:themeColor="text1"/>
          <w:sz w:val="18"/>
          <w:szCs w:val="18"/>
        </w:rPr>
        <w:t>The M</w:t>
      </w:r>
      <w:r w:rsidR="00CF2DCE" w:rsidRPr="008E3598">
        <w:rPr>
          <w:rFonts w:cs="Noto Sans"/>
          <w:color w:val="000000" w:themeColor="text1"/>
          <w:sz w:val="18"/>
          <w:szCs w:val="18"/>
        </w:rPr>
        <w:t>inistry of Education and Sports</w:t>
      </w:r>
      <w:r w:rsidRPr="008E3598">
        <w:rPr>
          <w:rFonts w:cs="Noto Sans"/>
          <w:color w:val="000000" w:themeColor="text1"/>
          <w:sz w:val="18"/>
          <w:szCs w:val="18"/>
        </w:rPr>
        <w:t xml:space="preserve"> </w:t>
      </w:r>
      <w:r w:rsidRPr="00423CC0">
        <w:rPr>
          <w:rFonts w:cs="Noto Sans"/>
          <w:sz w:val="18"/>
          <w:szCs w:val="18"/>
        </w:rPr>
        <w:t xml:space="preserve">is also being supported by the UN Country Team in the distribution of </w:t>
      </w:r>
      <w:r w:rsidRPr="00423CC0">
        <w:rPr>
          <w:rFonts w:cs="Noto Sans"/>
          <w:sz w:val="18"/>
          <w:szCs w:val="18"/>
        </w:rPr>
        <w:lastRenderedPageBreak/>
        <w:t>food stocks for school feeding in 925 schools across eight Provinces as take-home rations; a total of approximately 943 metric tons of rice, lentils, fortified cooking oil, and canned fish are being distributed starting from the last week of May; the take-home rations support household</w:t>
      </w:r>
      <w:r w:rsidR="001F2342">
        <w:rPr>
          <w:rFonts w:cs="Noto Sans"/>
          <w:sz w:val="18"/>
          <w:szCs w:val="18"/>
        </w:rPr>
        <w:t>s</w:t>
      </w:r>
      <w:r w:rsidRPr="00423CC0">
        <w:rPr>
          <w:rFonts w:cs="Noto Sans"/>
          <w:sz w:val="18"/>
          <w:szCs w:val="18"/>
        </w:rPr>
        <w:t xml:space="preserve"> access to food, especially for young students after the period of lockdown, </w:t>
      </w:r>
      <w:r w:rsidR="001F2342">
        <w:rPr>
          <w:rFonts w:cs="Noto Sans"/>
          <w:sz w:val="18"/>
          <w:szCs w:val="18"/>
        </w:rPr>
        <w:t>though until</w:t>
      </w:r>
      <w:r w:rsidRPr="00423CC0">
        <w:rPr>
          <w:rFonts w:cs="Noto Sans"/>
          <w:sz w:val="18"/>
          <w:szCs w:val="18"/>
        </w:rPr>
        <w:t xml:space="preserve"> the end of the school year;</w:t>
      </w:r>
    </w:p>
    <w:p w14:paraId="17079122" w14:textId="0E27CF54" w:rsidR="00C45D2D" w:rsidRPr="008E3598" w:rsidRDefault="00C45D2D" w:rsidP="00F62865">
      <w:pPr>
        <w:pStyle w:val="ListParagraph"/>
        <w:numPr>
          <w:ilvl w:val="0"/>
          <w:numId w:val="3"/>
        </w:numPr>
        <w:autoSpaceDE w:val="0"/>
        <w:autoSpaceDN w:val="0"/>
        <w:adjustRightInd w:val="0"/>
        <w:spacing w:after="80" w:line="240" w:lineRule="auto"/>
        <w:ind w:left="720"/>
        <w:jc w:val="both"/>
        <w:rPr>
          <w:rFonts w:eastAsia="Noto Sans" w:cs="Noto Sans"/>
          <w:color w:val="000000" w:themeColor="text1"/>
          <w:sz w:val="18"/>
          <w:szCs w:val="18"/>
        </w:rPr>
      </w:pPr>
      <w:r w:rsidRPr="00C45D2D">
        <w:rPr>
          <w:rFonts w:eastAsia="Noto Sans" w:cs="Noto Sans"/>
          <w:sz w:val="18"/>
          <w:szCs w:val="18"/>
        </w:rPr>
        <w:t xml:space="preserve">The Ministry of Health has launched a mobile application called “Noi Yakhoo” to provide basic sexual and reproductive health </w:t>
      </w:r>
      <w:r w:rsidRPr="008E3598">
        <w:rPr>
          <w:rFonts w:eastAsia="Noto Sans" w:cs="Noto Sans"/>
          <w:color w:val="000000" w:themeColor="text1"/>
          <w:sz w:val="18"/>
          <w:szCs w:val="18"/>
        </w:rPr>
        <w:t xml:space="preserve">information to adolescents and </w:t>
      </w:r>
      <w:r w:rsidRPr="008E3598">
        <w:rPr>
          <w:rFonts w:eastAsia="Noto Sans" w:cs="Noto Sans"/>
          <w:color w:val="000000" w:themeColor="text1"/>
          <w:sz w:val="18"/>
          <w:szCs w:val="18"/>
        </w:rPr>
        <w:lastRenderedPageBreak/>
        <w:t>young people and to develop referral linkages with adolescent helplines for in-depth information;</w:t>
      </w:r>
    </w:p>
    <w:p w14:paraId="2F9B6CFF" w14:textId="6E391B9A" w:rsidR="003A3824" w:rsidRPr="008E3598" w:rsidRDefault="00BA628F" w:rsidP="00F62865">
      <w:pPr>
        <w:pStyle w:val="ListParagraph"/>
        <w:numPr>
          <w:ilvl w:val="0"/>
          <w:numId w:val="3"/>
        </w:numPr>
        <w:ind w:left="720"/>
        <w:jc w:val="both"/>
        <w:rPr>
          <w:color w:val="000000" w:themeColor="text1"/>
          <w:sz w:val="18"/>
          <w:szCs w:val="18"/>
          <w:shd w:val="clear" w:color="auto" w:fill="FFFFFF"/>
        </w:rPr>
      </w:pPr>
      <w:r w:rsidRPr="008E3598">
        <w:rPr>
          <w:color w:val="000000" w:themeColor="text1"/>
          <w:sz w:val="18"/>
          <w:szCs w:val="18"/>
          <w:shd w:val="clear" w:color="auto" w:fill="FFFFFF"/>
        </w:rPr>
        <w:t>T</w:t>
      </w:r>
      <w:r w:rsidR="003A3824" w:rsidRPr="008E3598">
        <w:rPr>
          <w:color w:val="000000" w:themeColor="text1"/>
          <w:sz w:val="18"/>
          <w:szCs w:val="18"/>
          <w:shd w:val="clear" w:color="auto" w:fill="FFFFFF"/>
        </w:rPr>
        <w:t xml:space="preserve">he UN Country Team advocacy </w:t>
      </w:r>
      <w:r w:rsidR="009763BA" w:rsidRPr="008E3598">
        <w:rPr>
          <w:color w:val="000000" w:themeColor="text1"/>
          <w:sz w:val="18"/>
          <w:szCs w:val="18"/>
          <w:shd w:val="clear" w:color="auto" w:fill="FFFFFF"/>
        </w:rPr>
        <w:t>on the protection of vulnerable children and appeal to the Juvenile Justice Coordination Committee on the release of children in detention has led to the Government’s decision on not to arrest juvenile delinquents of minor offences in Lao PDR during the COVID-19;</w:t>
      </w:r>
    </w:p>
    <w:p w14:paraId="25714277" w14:textId="77777777" w:rsidR="00362FE4" w:rsidRDefault="003F517E" w:rsidP="00362FE4">
      <w:pPr>
        <w:jc w:val="both"/>
        <w:rPr>
          <w:b/>
          <w:bCs/>
          <w:color w:val="000000"/>
          <w:sz w:val="18"/>
          <w:szCs w:val="18"/>
          <w:shd w:val="clear" w:color="auto" w:fill="FFFFFF"/>
        </w:rPr>
      </w:pPr>
      <w:r w:rsidRPr="00362FE4">
        <w:rPr>
          <w:b/>
          <w:bCs/>
          <w:color w:val="000000"/>
          <w:sz w:val="18"/>
          <w:szCs w:val="18"/>
          <w:shd w:val="clear" w:color="auto" w:fill="FFFFFF"/>
        </w:rPr>
        <w:t>Migrants:</w:t>
      </w:r>
      <w:r w:rsidR="00CA2909" w:rsidRPr="00362FE4">
        <w:rPr>
          <w:b/>
          <w:bCs/>
          <w:color w:val="000000"/>
          <w:sz w:val="18"/>
          <w:szCs w:val="18"/>
          <w:shd w:val="clear" w:color="auto" w:fill="FFFFFF"/>
        </w:rPr>
        <w:t xml:space="preserve"> </w:t>
      </w:r>
    </w:p>
    <w:p w14:paraId="3A8AF176" w14:textId="6D4CA66A" w:rsidR="00C30DA5" w:rsidRPr="00C30DA5" w:rsidRDefault="00C30DA5" w:rsidP="00F62865">
      <w:pPr>
        <w:pStyle w:val="ListParagraph"/>
        <w:numPr>
          <w:ilvl w:val="0"/>
          <w:numId w:val="9"/>
        </w:numPr>
        <w:spacing w:after="0"/>
        <w:jc w:val="both"/>
        <w:rPr>
          <w:b/>
          <w:bCs/>
          <w:color w:val="000000"/>
          <w:sz w:val="18"/>
          <w:szCs w:val="18"/>
          <w:shd w:val="clear" w:color="auto" w:fill="FFFFFF"/>
        </w:rPr>
      </w:pPr>
      <w:r>
        <w:rPr>
          <w:color w:val="000000"/>
          <w:sz w:val="18"/>
          <w:szCs w:val="18"/>
          <w:shd w:val="clear" w:color="auto" w:fill="FFFFFF"/>
        </w:rPr>
        <w:lastRenderedPageBreak/>
        <w:t>T</w:t>
      </w:r>
      <w:r w:rsidRPr="00C30DA5">
        <w:rPr>
          <w:color w:val="000000"/>
          <w:sz w:val="18"/>
          <w:szCs w:val="18"/>
          <w:shd w:val="clear" w:color="auto" w:fill="FFFFFF"/>
        </w:rPr>
        <w:t>he</w:t>
      </w:r>
      <w:r w:rsidRPr="00C30DA5">
        <w:rPr>
          <w:b/>
          <w:bCs/>
          <w:color w:val="000000"/>
          <w:sz w:val="18"/>
          <w:szCs w:val="18"/>
          <w:shd w:val="clear" w:color="auto" w:fill="FFFFFF"/>
        </w:rPr>
        <w:t xml:space="preserve"> </w:t>
      </w:r>
      <w:r w:rsidRPr="00C30DA5">
        <w:rPr>
          <w:color w:val="000000"/>
          <w:sz w:val="18"/>
          <w:szCs w:val="18"/>
          <w:shd w:val="clear" w:color="auto" w:fill="FFFFFF"/>
        </w:rPr>
        <w:t>Lao Authorities have been screening all returnees at</w:t>
      </w:r>
      <w:r w:rsidR="001F2342">
        <w:rPr>
          <w:color w:val="000000"/>
          <w:sz w:val="18"/>
          <w:szCs w:val="18"/>
          <w:shd w:val="clear" w:color="auto" w:fill="FFFFFF"/>
        </w:rPr>
        <w:t xml:space="preserve"> </w:t>
      </w:r>
      <w:r w:rsidRPr="00C30DA5">
        <w:rPr>
          <w:color w:val="000000"/>
          <w:sz w:val="18"/>
          <w:szCs w:val="18"/>
          <w:shd w:val="clear" w:color="auto" w:fill="FFFFFF"/>
        </w:rPr>
        <w:t>Points of Entry (POEs) since the beginning of the pa</w:t>
      </w:r>
      <w:r>
        <w:rPr>
          <w:color w:val="000000"/>
          <w:sz w:val="18"/>
          <w:szCs w:val="18"/>
          <w:shd w:val="clear" w:color="auto" w:fill="FFFFFF"/>
        </w:rPr>
        <w:t>ndemic in March 2020; a</w:t>
      </w:r>
      <w:r w:rsidRPr="00C30DA5">
        <w:rPr>
          <w:color w:val="000000"/>
          <w:sz w:val="18"/>
          <w:szCs w:val="18"/>
          <w:shd w:val="clear" w:color="auto" w:fill="FFFFFF"/>
        </w:rPr>
        <w:t xml:space="preserve">ll the returning migrants undergo body temperature check and are </w:t>
      </w:r>
      <w:r w:rsidR="001F2342">
        <w:rPr>
          <w:color w:val="000000"/>
          <w:sz w:val="18"/>
          <w:szCs w:val="18"/>
          <w:shd w:val="clear" w:color="auto" w:fill="FFFFFF"/>
        </w:rPr>
        <w:t xml:space="preserve">transferred </w:t>
      </w:r>
      <w:r w:rsidRPr="00C30DA5">
        <w:rPr>
          <w:color w:val="000000"/>
          <w:sz w:val="18"/>
          <w:szCs w:val="18"/>
          <w:shd w:val="clear" w:color="auto" w:fill="FFFFFF"/>
        </w:rPr>
        <w:t>to the Quarantine Centers for 14 days health monitoring</w:t>
      </w:r>
      <w:r>
        <w:rPr>
          <w:color w:val="000000"/>
          <w:sz w:val="18"/>
          <w:szCs w:val="18"/>
          <w:shd w:val="clear" w:color="auto" w:fill="FFFFFF"/>
        </w:rPr>
        <w:t>; b</w:t>
      </w:r>
      <w:r w:rsidRPr="00C30DA5">
        <w:rPr>
          <w:color w:val="000000"/>
          <w:sz w:val="18"/>
          <w:szCs w:val="18"/>
          <w:shd w:val="clear" w:color="auto" w:fill="FFFFFF"/>
        </w:rPr>
        <w:t>asic food and water are provided in those facilities;</w:t>
      </w:r>
    </w:p>
    <w:p w14:paraId="1F13CCFC" w14:textId="68A91B58" w:rsidR="00CA2909" w:rsidRPr="00362FE4" w:rsidRDefault="00362FE4" w:rsidP="00F62865">
      <w:pPr>
        <w:pStyle w:val="ListParagraph"/>
        <w:numPr>
          <w:ilvl w:val="0"/>
          <w:numId w:val="9"/>
        </w:numPr>
        <w:jc w:val="both"/>
        <w:rPr>
          <w:b/>
          <w:bCs/>
          <w:color w:val="000000"/>
          <w:sz w:val="18"/>
          <w:szCs w:val="18"/>
          <w:shd w:val="clear" w:color="auto" w:fill="FFFFFF"/>
        </w:rPr>
      </w:pPr>
      <w:r>
        <w:rPr>
          <w:color w:val="000000"/>
          <w:sz w:val="18"/>
          <w:szCs w:val="18"/>
          <w:shd w:val="clear" w:color="auto" w:fill="FFFFFF"/>
        </w:rPr>
        <w:t>T</w:t>
      </w:r>
      <w:r w:rsidR="00CA2909" w:rsidRPr="00362FE4">
        <w:rPr>
          <w:color w:val="000000"/>
          <w:sz w:val="18"/>
          <w:szCs w:val="18"/>
          <w:shd w:val="clear" w:color="auto" w:fill="FFFFFF"/>
        </w:rPr>
        <w:t>he</w:t>
      </w:r>
      <w:r w:rsidR="00CA2909" w:rsidRPr="00362FE4">
        <w:rPr>
          <w:b/>
          <w:bCs/>
          <w:color w:val="000000"/>
          <w:sz w:val="18"/>
          <w:szCs w:val="18"/>
          <w:shd w:val="clear" w:color="auto" w:fill="FFFFFF"/>
        </w:rPr>
        <w:t xml:space="preserve"> </w:t>
      </w:r>
      <w:r w:rsidR="00CA2909" w:rsidRPr="00362FE4">
        <w:rPr>
          <w:color w:val="000000"/>
          <w:sz w:val="18"/>
          <w:szCs w:val="18"/>
          <w:shd w:val="clear" w:color="auto" w:fill="FFFFFF"/>
        </w:rPr>
        <w:t xml:space="preserve">Lao migrants returning from neighboring countries were provided with Information, Education and Communication (IEC) materials on basic hygiene practices, precautions, and national regulations, as well as water and food; </w:t>
      </w:r>
    </w:p>
    <w:p w14:paraId="0C76E02E" w14:textId="5110F4C4" w:rsidR="00C45D2D" w:rsidRPr="00B60AA5" w:rsidRDefault="00C45D2D" w:rsidP="00F62865">
      <w:pPr>
        <w:pStyle w:val="ListParagraph"/>
        <w:numPr>
          <w:ilvl w:val="0"/>
          <w:numId w:val="3"/>
        </w:numPr>
        <w:autoSpaceDE w:val="0"/>
        <w:autoSpaceDN w:val="0"/>
        <w:adjustRightInd w:val="0"/>
        <w:spacing w:after="80" w:line="240" w:lineRule="auto"/>
        <w:ind w:left="720"/>
        <w:jc w:val="both"/>
        <w:rPr>
          <w:rFonts w:eastAsia="Noto Sans" w:cs="Noto Sans"/>
          <w:sz w:val="18"/>
          <w:szCs w:val="18"/>
        </w:rPr>
      </w:pPr>
      <w:r w:rsidRPr="00C45D2D">
        <w:rPr>
          <w:rFonts w:eastAsia="Noto Sans" w:cs="Noto Sans"/>
          <w:sz w:val="18"/>
          <w:szCs w:val="18"/>
        </w:rPr>
        <w:lastRenderedPageBreak/>
        <w:t>The Ministry of Health developed guidance on the management of returning migrant workers</w:t>
      </w:r>
      <w:r>
        <w:rPr>
          <w:rFonts w:eastAsia="Noto Sans" w:cs="Noto Sans"/>
          <w:sz w:val="18"/>
          <w:szCs w:val="18"/>
        </w:rPr>
        <w:t xml:space="preserve"> and </w:t>
      </w:r>
      <w:r w:rsidRPr="00C45D2D">
        <w:rPr>
          <w:rFonts w:eastAsia="Noto Sans" w:cs="Noto Sans"/>
          <w:sz w:val="18"/>
          <w:szCs w:val="18"/>
        </w:rPr>
        <w:t xml:space="preserve"> </w:t>
      </w:r>
      <w:r w:rsidRPr="00B60AA5">
        <w:rPr>
          <w:rFonts w:eastAsia="Noto Sans" w:cs="Noto Sans"/>
          <w:sz w:val="18"/>
          <w:szCs w:val="18"/>
        </w:rPr>
        <w:t>disinfection of the non-health</w:t>
      </w:r>
      <w:r w:rsidR="00816FAD">
        <w:rPr>
          <w:rFonts w:eastAsia="Noto Sans" w:cs="Noto Sans"/>
          <w:sz w:val="18"/>
          <w:szCs w:val="18"/>
        </w:rPr>
        <w:t xml:space="preserve"> s</w:t>
      </w:r>
      <w:r w:rsidRPr="00B60AA5">
        <w:rPr>
          <w:rFonts w:eastAsia="Noto Sans" w:cs="Noto Sans"/>
          <w:sz w:val="18"/>
          <w:szCs w:val="18"/>
        </w:rPr>
        <w:t>ectors to prevent the spread of COVID-19 in the community through quarantine measures; this guidance has been applied to Quarantine Centres throughout the country, both active and those that have now returned to normal such as schools;</w:t>
      </w:r>
    </w:p>
    <w:p w14:paraId="2855D7CC" w14:textId="281FCCC2" w:rsidR="0031533A" w:rsidRPr="00B60AA5" w:rsidRDefault="0031533A" w:rsidP="00F62865">
      <w:pPr>
        <w:pStyle w:val="ListParagraph"/>
        <w:numPr>
          <w:ilvl w:val="0"/>
          <w:numId w:val="3"/>
        </w:numPr>
        <w:autoSpaceDE w:val="0"/>
        <w:autoSpaceDN w:val="0"/>
        <w:adjustRightInd w:val="0"/>
        <w:spacing w:after="80" w:line="240" w:lineRule="auto"/>
        <w:ind w:left="720"/>
        <w:jc w:val="both"/>
        <w:rPr>
          <w:rFonts w:eastAsia="Noto Sans" w:cs="Noto Sans"/>
          <w:sz w:val="18"/>
          <w:szCs w:val="18"/>
        </w:rPr>
      </w:pPr>
      <w:r w:rsidRPr="00B60AA5">
        <w:rPr>
          <w:rFonts w:eastAsia="Noto Sans" w:cs="Noto Sans"/>
          <w:sz w:val="18"/>
          <w:szCs w:val="18"/>
        </w:rPr>
        <w:t xml:space="preserve">To analyze the urgent and future needs for the returning migrants, the Ministry of Labour and Social Welfare </w:t>
      </w:r>
      <w:r w:rsidRPr="00B60AA5">
        <w:rPr>
          <w:rFonts w:eastAsia="Noto Sans" w:cs="Noto Sans"/>
          <w:sz w:val="18"/>
          <w:szCs w:val="18"/>
        </w:rPr>
        <w:lastRenderedPageBreak/>
        <w:t>is conducting a rapid assessment across all 18 Provinces of Lao PDR;</w:t>
      </w:r>
    </w:p>
    <w:p w14:paraId="44BD20D2" w14:textId="35FE8B80" w:rsidR="00BA628F" w:rsidRPr="001E190D" w:rsidRDefault="00BA628F" w:rsidP="00F62865">
      <w:pPr>
        <w:pStyle w:val="ListParagraph"/>
        <w:numPr>
          <w:ilvl w:val="0"/>
          <w:numId w:val="3"/>
        </w:numPr>
        <w:ind w:left="720"/>
        <w:jc w:val="both"/>
        <w:rPr>
          <w:b/>
          <w:bCs/>
          <w:color w:val="000000"/>
          <w:sz w:val="18"/>
          <w:szCs w:val="18"/>
          <w:shd w:val="clear" w:color="auto" w:fill="FFFFFF"/>
        </w:rPr>
      </w:pPr>
      <w:r w:rsidRPr="00CA2909">
        <w:rPr>
          <w:color w:val="000000"/>
          <w:sz w:val="18"/>
          <w:szCs w:val="18"/>
          <w:shd w:val="clear" w:color="auto" w:fill="FFFFFF"/>
        </w:rPr>
        <w:t xml:space="preserve">With the support of the UN Country </w:t>
      </w:r>
      <w:r w:rsidRPr="00C45D2D">
        <w:rPr>
          <w:color w:val="000000"/>
          <w:sz w:val="18"/>
          <w:szCs w:val="18"/>
          <w:shd w:val="clear" w:color="auto" w:fill="FFFFFF"/>
        </w:rPr>
        <w:t>Team, the Government</w:t>
      </w:r>
      <w:r w:rsidR="00362FE4">
        <w:rPr>
          <w:color w:val="000000"/>
          <w:sz w:val="18"/>
          <w:szCs w:val="18"/>
          <w:shd w:val="clear" w:color="auto" w:fill="FFFFFF"/>
        </w:rPr>
        <w:t xml:space="preserve"> equipped</w:t>
      </w:r>
      <w:r w:rsidRPr="00C45D2D">
        <w:rPr>
          <w:color w:val="000000"/>
          <w:sz w:val="18"/>
          <w:szCs w:val="18"/>
          <w:shd w:val="clear" w:color="auto" w:fill="FFFFFF"/>
        </w:rPr>
        <w:t xml:space="preserve"> </w:t>
      </w:r>
      <w:r w:rsidR="00362FE4">
        <w:rPr>
          <w:color w:val="000000"/>
          <w:sz w:val="18"/>
          <w:szCs w:val="18"/>
          <w:shd w:val="clear" w:color="auto" w:fill="FFFFFF"/>
        </w:rPr>
        <w:t xml:space="preserve">1,500 </w:t>
      </w:r>
      <w:r w:rsidR="00362FE4" w:rsidRPr="00C45D2D">
        <w:rPr>
          <w:color w:val="000000"/>
          <w:sz w:val="18"/>
          <w:szCs w:val="18"/>
          <w:shd w:val="clear" w:color="auto" w:fill="FFFFFF"/>
        </w:rPr>
        <w:t xml:space="preserve">Quarantine Centres </w:t>
      </w:r>
      <w:r w:rsidR="00362FE4">
        <w:rPr>
          <w:color w:val="000000"/>
          <w:sz w:val="18"/>
          <w:szCs w:val="18"/>
          <w:shd w:val="clear" w:color="auto" w:fill="FFFFFF"/>
        </w:rPr>
        <w:t xml:space="preserve">with </w:t>
      </w:r>
      <w:r w:rsidRPr="00C45D2D">
        <w:rPr>
          <w:color w:val="000000"/>
          <w:sz w:val="18"/>
          <w:szCs w:val="18"/>
          <w:shd w:val="clear" w:color="auto" w:fill="FFFFFF"/>
        </w:rPr>
        <w:t xml:space="preserve">WASH and protection services on minimizing </w:t>
      </w:r>
      <w:r w:rsidR="00C45D2D" w:rsidRPr="00C45D2D">
        <w:rPr>
          <w:color w:val="000000"/>
          <w:sz w:val="18"/>
          <w:szCs w:val="18"/>
          <w:shd w:val="clear" w:color="auto" w:fill="FFFFFF"/>
        </w:rPr>
        <w:t>gender-based violence</w:t>
      </w:r>
      <w:r w:rsidRPr="00C45D2D">
        <w:rPr>
          <w:color w:val="000000"/>
          <w:sz w:val="18"/>
          <w:szCs w:val="18"/>
          <w:shd w:val="clear" w:color="auto" w:fill="FFFFFF"/>
        </w:rPr>
        <w:t>;</w:t>
      </w:r>
    </w:p>
    <w:p w14:paraId="5EF4DA56" w14:textId="016507A7" w:rsidR="00F41E07" w:rsidRPr="00F41E07" w:rsidRDefault="00F41E07" w:rsidP="00F41E07">
      <w:pPr>
        <w:jc w:val="both"/>
        <w:rPr>
          <w:b/>
          <w:bCs/>
          <w:color w:val="000000"/>
          <w:sz w:val="18"/>
          <w:szCs w:val="18"/>
          <w:shd w:val="clear" w:color="auto" w:fill="FFFFFF"/>
        </w:rPr>
      </w:pPr>
      <w:r w:rsidRPr="00F41E07">
        <w:rPr>
          <w:b/>
          <w:bCs/>
          <w:color w:val="000000"/>
          <w:sz w:val="18"/>
          <w:szCs w:val="18"/>
          <w:shd w:val="clear" w:color="auto" w:fill="FFFFFF"/>
        </w:rPr>
        <w:t xml:space="preserve">People living with HIV/AIDS: </w:t>
      </w:r>
      <w:r w:rsidRPr="00F41E07">
        <w:rPr>
          <w:color w:val="000000"/>
          <w:sz w:val="18"/>
          <w:szCs w:val="18"/>
          <w:shd w:val="clear" w:color="auto" w:fill="FFFFFF"/>
        </w:rPr>
        <w:t>The Government has also set up a community mechanism for antiretroviral (ARV) drugs dispensing for people living with HIV/AIDS (PLWH)</w:t>
      </w:r>
      <w:r>
        <w:rPr>
          <w:color w:val="000000"/>
          <w:sz w:val="18"/>
          <w:szCs w:val="18"/>
          <w:shd w:val="clear" w:color="auto" w:fill="FFFFFF"/>
        </w:rPr>
        <w:t>; t</w:t>
      </w:r>
      <w:r w:rsidRPr="00F41E07">
        <w:rPr>
          <w:color w:val="000000"/>
          <w:sz w:val="18"/>
          <w:szCs w:val="18"/>
          <w:shd w:val="clear" w:color="auto" w:fill="FFFFFF"/>
        </w:rPr>
        <w:t xml:space="preserve">he mechanism engages a peer and/or community-based </w:t>
      </w:r>
      <w:r w:rsidRPr="00F41E07">
        <w:rPr>
          <w:color w:val="000000"/>
          <w:sz w:val="18"/>
          <w:szCs w:val="18"/>
          <w:shd w:val="clear" w:color="auto" w:fill="FFFFFF"/>
        </w:rPr>
        <w:lastRenderedPageBreak/>
        <w:t>supporter to provide access to the essential drugs to PLWHs during the nation-wide lockdown.</w:t>
      </w:r>
    </w:p>
    <w:p w14:paraId="3005D0F0" w14:textId="69286792" w:rsidR="00362FE4" w:rsidRDefault="00362FE4" w:rsidP="00362FE4">
      <w:pPr>
        <w:jc w:val="both"/>
        <w:rPr>
          <w:color w:val="000000"/>
          <w:sz w:val="18"/>
          <w:szCs w:val="18"/>
          <w:shd w:val="clear" w:color="auto" w:fill="FFFFFF"/>
        </w:rPr>
      </w:pPr>
      <w:r w:rsidRPr="00362FE4">
        <w:rPr>
          <w:b/>
          <w:bCs/>
          <w:color w:val="000000"/>
          <w:sz w:val="18"/>
          <w:szCs w:val="18"/>
          <w:shd w:val="clear" w:color="auto" w:fill="FFFFFF"/>
        </w:rPr>
        <w:t>Ethnic Groups:</w:t>
      </w:r>
      <w:r w:rsidRPr="00362FE4">
        <w:rPr>
          <w:color w:val="000000"/>
          <w:sz w:val="18"/>
          <w:szCs w:val="18"/>
          <w:shd w:val="clear" w:color="auto" w:fill="FFFFFF"/>
        </w:rPr>
        <w:t xml:space="preserve">  </w:t>
      </w:r>
    </w:p>
    <w:p w14:paraId="6F936482" w14:textId="3DE22EA2" w:rsidR="00362FE4" w:rsidRDefault="00362FE4" w:rsidP="00F62865">
      <w:pPr>
        <w:pStyle w:val="ListParagraph"/>
        <w:numPr>
          <w:ilvl w:val="0"/>
          <w:numId w:val="10"/>
        </w:numPr>
        <w:jc w:val="both"/>
        <w:rPr>
          <w:color w:val="000000"/>
          <w:sz w:val="18"/>
          <w:szCs w:val="18"/>
          <w:shd w:val="clear" w:color="auto" w:fill="FFFFFF"/>
        </w:rPr>
      </w:pPr>
      <w:r w:rsidRPr="00362FE4">
        <w:rPr>
          <w:color w:val="000000"/>
          <w:sz w:val="18"/>
          <w:szCs w:val="18"/>
          <w:shd w:val="clear" w:color="auto" w:fill="FFFFFF"/>
        </w:rPr>
        <w:t xml:space="preserve">A Prime Ministerial Decree No. 207 on Ethnic Groups was released during </w:t>
      </w:r>
      <w:r w:rsidR="006F0D1F">
        <w:rPr>
          <w:color w:val="000000"/>
          <w:sz w:val="18"/>
          <w:szCs w:val="18"/>
          <w:shd w:val="clear" w:color="auto" w:fill="FFFFFF"/>
        </w:rPr>
        <w:t xml:space="preserve">the </w:t>
      </w:r>
      <w:r w:rsidRPr="00362FE4">
        <w:rPr>
          <w:color w:val="000000"/>
          <w:sz w:val="18"/>
          <w:szCs w:val="18"/>
          <w:shd w:val="clear" w:color="auto" w:fill="FFFFFF"/>
        </w:rPr>
        <w:t xml:space="preserve">COVID-19 pandemic and provided the officials with guidelines for the regulation of ethnic groups; endorsed on 30 March 2020, individuals and all types of organizations, in both the public and private </w:t>
      </w:r>
      <w:r w:rsidR="00816FAD">
        <w:rPr>
          <w:color w:val="000000"/>
          <w:sz w:val="18"/>
          <w:szCs w:val="18"/>
          <w:shd w:val="clear" w:color="auto" w:fill="FFFFFF"/>
        </w:rPr>
        <w:t>s</w:t>
      </w:r>
      <w:r w:rsidRPr="00362FE4">
        <w:rPr>
          <w:color w:val="000000"/>
          <w:sz w:val="18"/>
          <w:szCs w:val="18"/>
          <w:shd w:val="clear" w:color="auto" w:fill="FFFFFF"/>
        </w:rPr>
        <w:t xml:space="preserve">ectors, are encouraged to engage in the affairs of the country’s ethnic groups; the Decree states that </w:t>
      </w:r>
      <w:r w:rsidRPr="00362FE4">
        <w:rPr>
          <w:color w:val="000000"/>
          <w:sz w:val="18"/>
          <w:szCs w:val="18"/>
          <w:shd w:val="clear" w:color="auto" w:fill="FFFFFF"/>
        </w:rPr>
        <w:lastRenderedPageBreak/>
        <w:t xml:space="preserve">ethnic groups must be governed using principles that ensure unity and equality; in addition, all ethnic groups should be permitted to practice their special customs and traditions in accordance with the country’s constitution and laws; the Decree bans all forms of discrimination against ethnic groups while calling for all ethnic </w:t>
      </w:r>
      <w:r w:rsidRPr="00362FE4">
        <w:rPr>
          <w:color w:val="000000"/>
          <w:sz w:val="18"/>
          <w:szCs w:val="18"/>
          <w:shd w:val="clear" w:color="auto" w:fill="FFFFFF"/>
        </w:rPr>
        <w:lastRenderedPageBreak/>
        <w:t>groups to be provided with equal opportunities for development and participation in national protection and development</w:t>
      </w:r>
      <w:r w:rsidR="00C25EE9" w:rsidRPr="00362FE4">
        <w:rPr>
          <w:color w:val="000000"/>
          <w:sz w:val="18"/>
          <w:szCs w:val="18"/>
          <w:shd w:val="clear" w:color="auto" w:fill="FFFFFF"/>
        </w:rPr>
        <w:t>;</w:t>
      </w:r>
      <w:r w:rsidR="00824A1F" w:rsidRPr="003A3824">
        <w:rPr>
          <w:rStyle w:val="FootnoteReference"/>
          <w:color w:val="000000"/>
          <w:sz w:val="18"/>
          <w:szCs w:val="18"/>
          <w:shd w:val="clear" w:color="auto" w:fill="FFFFFF"/>
        </w:rPr>
        <w:footnoteReference w:id="20"/>
      </w:r>
      <w:r w:rsidRPr="00362FE4">
        <w:rPr>
          <w:color w:val="000000"/>
          <w:sz w:val="18"/>
          <w:szCs w:val="18"/>
          <w:shd w:val="clear" w:color="auto" w:fill="FFFFFF"/>
        </w:rPr>
        <w:t xml:space="preserve"> </w:t>
      </w:r>
    </w:p>
    <w:p w14:paraId="1A191C8D" w14:textId="1DF0820D" w:rsidR="00362FE4" w:rsidRPr="0071087B" w:rsidRDefault="00362FE4" w:rsidP="00F62865">
      <w:pPr>
        <w:pStyle w:val="ListParagraph"/>
        <w:numPr>
          <w:ilvl w:val="0"/>
          <w:numId w:val="10"/>
        </w:numPr>
        <w:jc w:val="both"/>
        <w:rPr>
          <w:color w:val="000000"/>
          <w:sz w:val="18"/>
          <w:szCs w:val="18"/>
          <w:shd w:val="clear" w:color="auto" w:fill="FFFFFF"/>
        </w:rPr>
      </w:pPr>
      <w:r w:rsidRPr="00362FE4">
        <w:rPr>
          <w:color w:val="000000"/>
          <w:sz w:val="18"/>
          <w:szCs w:val="18"/>
          <w:shd w:val="clear" w:color="auto" w:fill="FFFFFF"/>
        </w:rPr>
        <w:t>The Ad-Hoc Committee Communications Task Force’s information</w:t>
      </w:r>
      <w:r w:rsidR="006F0D1F">
        <w:rPr>
          <w:color w:val="000000"/>
          <w:sz w:val="18"/>
          <w:szCs w:val="18"/>
          <w:shd w:val="clear" w:color="auto" w:fill="FFFFFF"/>
        </w:rPr>
        <w:t xml:space="preserve"> dissemination</w:t>
      </w:r>
      <w:r w:rsidRPr="00362FE4">
        <w:rPr>
          <w:color w:val="000000"/>
          <w:sz w:val="18"/>
          <w:szCs w:val="18"/>
          <w:shd w:val="clear" w:color="auto" w:fill="FFFFFF"/>
        </w:rPr>
        <w:t xml:space="preserve"> on COVID-19 to the ethnic communities with limited access to modern technologies and/or language/communication barriers is being </w:t>
      </w:r>
      <w:r w:rsidRPr="00362FE4">
        <w:rPr>
          <w:color w:val="000000"/>
          <w:sz w:val="18"/>
          <w:szCs w:val="18"/>
          <w:shd w:val="clear" w:color="auto" w:fill="FFFFFF"/>
        </w:rPr>
        <w:lastRenderedPageBreak/>
        <w:t>translated into Lao ethnic languages such as Akha, Hmong, Khmou, Souay, Thaidam, broadcasted through the Community Radio stations in five Provinces and displayed on distribution trucks traveling to 2,000 villages;</w:t>
      </w:r>
    </w:p>
    <w:p w14:paraId="28A86C78" w14:textId="77777777" w:rsidR="0071087B" w:rsidRDefault="0071087B" w:rsidP="0071087B">
      <w:pPr>
        <w:jc w:val="both"/>
        <w:rPr>
          <w:color w:val="000000"/>
          <w:sz w:val="18"/>
          <w:szCs w:val="18"/>
          <w:shd w:val="clear" w:color="auto" w:fill="FFFFFF"/>
        </w:rPr>
      </w:pPr>
      <w:r w:rsidRPr="0071087B">
        <w:rPr>
          <w:b/>
          <w:bCs/>
          <w:color w:val="000000"/>
          <w:sz w:val="18"/>
          <w:szCs w:val="18"/>
          <w:shd w:val="clear" w:color="auto" w:fill="FFFFFF"/>
        </w:rPr>
        <w:t>Religious Communities:</w:t>
      </w:r>
      <w:r w:rsidRPr="0071087B">
        <w:rPr>
          <w:color w:val="000000"/>
          <w:sz w:val="18"/>
          <w:szCs w:val="18"/>
          <w:shd w:val="clear" w:color="auto" w:fill="FFFFFF"/>
        </w:rPr>
        <w:t xml:space="preserve"> </w:t>
      </w:r>
    </w:p>
    <w:p w14:paraId="1CA0FCC4" w14:textId="77777777" w:rsidR="0071087B" w:rsidRDefault="0071087B" w:rsidP="00F62865">
      <w:pPr>
        <w:pStyle w:val="ListParagraph"/>
        <w:numPr>
          <w:ilvl w:val="0"/>
          <w:numId w:val="11"/>
        </w:numPr>
        <w:jc w:val="both"/>
        <w:rPr>
          <w:color w:val="000000"/>
          <w:sz w:val="18"/>
          <w:szCs w:val="18"/>
          <w:shd w:val="clear" w:color="auto" w:fill="FFFFFF"/>
        </w:rPr>
      </w:pPr>
      <w:r w:rsidRPr="0071087B">
        <w:rPr>
          <w:color w:val="000000"/>
          <w:sz w:val="18"/>
          <w:szCs w:val="18"/>
          <w:shd w:val="clear" w:color="auto" w:fill="FFFFFF"/>
        </w:rPr>
        <w:lastRenderedPageBreak/>
        <w:t>As 65% of the Lao PDR’s population are Buddhist</w:t>
      </w:r>
      <w:r>
        <w:rPr>
          <w:rStyle w:val="FootnoteReference"/>
          <w:color w:val="000000"/>
          <w:sz w:val="18"/>
          <w:szCs w:val="18"/>
          <w:shd w:val="clear" w:color="auto" w:fill="FFFFFF"/>
        </w:rPr>
        <w:footnoteReference w:id="21"/>
      </w:r>
      <w:r w:rsidRPr="0071087B">
        <w:rPr>
          <w:color w:val="000000"/>
          <w:sz w:val="18"/>
          <w:szCs w:val="18"/>
          <w:shd w:val="clear" w:color="auto" w:fill="FFFFFF"/>
        </w:rPr>
        <w:t xml:space="preserve">, with the UNCT’s support the Government is working with the Central Buddhist Fellowship Organization of Lao PDR to engage the Buddhist religious communities in the COVID-19 planning, response, and recovery, as </w:t>
      </w:r>
      <w:r w:rsidRPr="0071087B">
        <w:rPr>
          <w:color w:val="000000"/>
          <w:sz w:val="18"/>
          <w:szCs w:val="18"/>
          <w:shd w:val="clear" w:color="auto" w:fill="FFFFFF"/>
        </w:rPr>
        <w:lastRenderedPageBreak/>
        <w:t>well as promot</w:t>
      </w:r>
      <w:r>
        <w:rPr>
          <w:color w:val="000000"/>
          <w:sz w:val="18"/>
          <w:szCs w:val="18"/>
          <w:shd w:val="clear" w:color="auto" w:fill="FFFFFF"/>
        </w:rPr>
        <w:t>ing</w:t>
      </w:r>
      <w:r w:rsidRPr="0071087B">
        <w:rPr>
          <w:color w:val="000000"/>
          <w:sz w:val="18"/>
          <w:szCs w:val="18"/>
          <w:shd w:val="clear" w:color="auto" w:fill="FFFFFF"/>
        </w:rPr>
        <w:t xml:space="preserve"> humanity, equality, and universality among people, and overcome misinformation and stigma; </w:t>
      </w:r>
    </w:p>
    <w:p w14:paraId="590927B8" w14:textId="6D5EA078" w:rsidR="0071087B" w:rsidRPr="0071087B" w:rsidRDefault="0071087B" w:rsidP="00F62865">
      <w:pPr>
        <w:pStyle w:val="ListParagraph"/>
        <w:numPr>
          <w:ilvl w:val="0"/>
          <w:numId w:val="11"/>
        </w:numPr>
        <w:jc w:val="both"/>
        <w:rPr>
          <w:color w:val="000000"/>
          <w:sz w:val="18"/>
          <w:szCs w:val="18"/>
          <w:shd w:val="clear" w:color="auto" w:fill="FFFFFF"/>
        </w:rPr>
      </w:pPr>
      <w:r>
        <w:rPr>
          <w:rFonts w:cs="Helvetica"/>
          <w:color w:val="000000"/>
          <w:sz w:val="18"/>
          <w:szCs w:val="18"/>
          <w:shd w:val="clear" w:color="auto" w:fill="FFFFFF"/>
        </w:rPr>
        <w:t>W</w:t>
      </w:r>
      <w:r w:rsidRPr="0071087B">
        <w:rPr>
          <w:rFonts w:cs="Helvetica"/>
          <w:color w:val="000000"/>
          <w:sz w:val="18"/>
          <w:szCs w:val="18"/>
          <w:shd w:val="clear" w:color="auto" w:fill="FFFFFF"/>
        </w:rPr>
        <w:t xml:space="preserve">ith the UNCT’s support, the Government organized </w:t>
      </w:r>
      <w:r w:rsidR="006F0D1F">
        <w:rPr>
          <w:rFonts w:cs="Helvetica"/>
          <w:color w:val="000000"/>
          <w:sz w:val="18"/>
          <w:szCs w:val="18"/>
          <w:shd w:val="clear" w:color="auto" w:fill="FFFFFF"/>
        </w:rPr>
        <w:t xml:space="preserve">the </w:t>
      </w:r>
      <w:r w:rsidRPr="0071087B">
        <w:rPr>
          <w:rFonts w:cs="Helvetica"/>
          <w:color w:val="000000"/>
          <w:sz w:val="18"/>
          <w:szCs w:val="18"/>
          <w:shd w:val="clear" w:color="auto" w:fill="FFFFFF"/>
        </w:rPr>
        <w:t>#PiiMaiAtHome online campaign</w:t>
      </w:r>
      <w:r w:rsidR="006F0D1F">
        <w:rPr>
          <w:rFonts w:cs="Helvetica"/>
          <w:color w:val="000000"/>
          <w:sz w:val="18"/>
          <w:szCs w:val="18"/>
          <w:shd w:val="clear" w:color="auto" w:fill="FFFFFF"/>
        </w:rPr>
        <w:t xml:space="preserve"> which</w:t>
      </w:r>
      <w:r w:rsidRPr="0071087B">
        <w:rPr>
          <w:rFonts w:cs="Helvetica"/>
          <w:color w:val="000000"/>
          <w:sz w:val="18"/>
          <w:szCs w:val="18"/>
          <w:shd w:val="clear" w:color="auto" w:fill="FFFFFF"/>
        </w:rPr>
        <w:t xml:space="preserve"> encouraged people to share their celebrations</w:t>
      </w:r>
      <w:r w:rsidR="006F0D1F">
        <w:rPr>
          <w:rFonts w:cs="Helvetica"/>
          <w:color w:val="000000"/>
          <w:sz w:val="18"/>
          <w:szCs w:val="18"/>
          <w:shd w:val="clear" w:color="auto" w:fill="FFFFFF"/>
        </w:rPr>
        <w:t xml:space="preserve"> and</w:t>
      </w:r>
      <w:r w:rsidRPr="0071087B">
        <w:rPr>
          <w:rFonts w:cs="Helvetica"/>
          <w:color w:val="000000"/>
          <w:sz w:val="18"/>
          <w:szCs w:val="18"/>
          <w:shd w:val="clear" w:color="auto" w:fill="FFFFFF"/>
        </w:rPr>
        <w:t xml:space="preserve"> show each other how the traditional ceremonies and activities </w:t>
      </w:r>
      <w:r w:rsidR="00D84861">
        <w:rPr>
          <w:rFonts w:cs="Helvetica"/>
          <w:color w:val="000000"/>
          <w:sz w:val="18"/>
          <w:szCs w:val="18"/>
          <w:shd w:val="clear" w:color="auto" w:fill="FFFFFF"/>
        </w:rPr>
        <w:t>can</w:t>
      </w:r>
      <w:r w:rsidRPr="0071087B">
        <w:rPr>
          <w:rFonts w:cs="Helvetica"/>
          <w:color w:val="000000"/>
          <w:sz w:val="18"/>
          <w:szCs w:val="18"/>
          <w:shd w:val="clear" w:color="auto" w:fill="FFFFFF"/>
        </w:rPr>
        <w:t xml:space="preserve"> be adapted to celebrate New Year at home during the lockdown;</w:t>
      </w:r>
    </w:p>
    <w:p w14:paraId="35B7B5F4" w14:textId="701BAADB" w:rsidR="003B39DA" w:rsidRPr="00F41E07" w:rsidRDefault="00CA2909" w:rsidP="0071087B">
      <w:pPr>
        <w:jc w:val="both"/>
        <w:rPr>
          <w:rFonts w:cs="Helvetica"/>
          <w:color w:val="000000"/>
          <w:sz w:val="18"/>
          <w:szCs w:val="18"/>
          <w:shd w:val="clear" w:color="auto" w:fill="FFFFFF"/>
        </w:rPr>
      </w:pPr>
      <w:r w:rsidRPr="00362FE4">
        <w:rPr>
          <w:b/>
          <w:bCs/>
          <w:color w:val="000000"/>
          <w:sz w:val="18"/>
          <w:szCs w:val="18"/>
          <w:shd w:val="clear" w:color="auto" w:fill="FFFFFF"/>
        </w:rPr>
        <w:lastRenderedPageBreak/>
        <w:t>People with disabilities:</w:t>
      </w:r>
      <w:r w:rsidRPr="00362FE4">
        <w:rPr>
          <w:color w:val="000000"/>
          <w:sz w:val="18"/>
          <w:szCs w:val="18"/>
          <w:shd w:val="clear" w:color="auto" w:fill="FFFFFF"/>
        </w:rPr>
        <w:t xml:space="preserve"> </w:t>
      </w:r>
      <w:r w:rsidRPr="00362FE4">
        <w:rPr>
          <w:rFonts w:cs="Helvetica"/>
          <w:color w:val="000000"/>
          <w:sz w:val="18"/>
          <w:szCs w:val="18"/>
          <w:shd w:val="clear" w:color="auto" w:fill="FFFFFF"/>
        </w:rPr>
        <w:t>The daily COVID-19 Press Conference published on the Ministry of Health official Facebook page has been made available with sign language since late April</w:t>
      </w:r>
      <w:r w:rsidR="0071087B">
        <w:rPr>
          <w:rFonts w:cs="Helvetica"/>
          <w:color w:val="000000"/>
          <w:sz w:val="18"/>
          <w:szCs w:val="18"/>
          <w:shd w:val="clear" w:color="auto" w:fill="FFFFFF"/>
        </w:rPr>
        <w:t>.</w:t>
      </w:r>
    </w:p>
    <w:p w14:paraId="67C0FC42" w14:textId="120E51BB" w:rsidR="00CB5869" w:rsidRPr="00437E0C" w:rsidRDefault="00CB5869" w:rsidP="0006012C">
      <w:pPr>
        <w:pStyle w:val="ListParagraph"/>
        <w:numPr>
          <w:ilvl w:val="0"/>
          <w:numId w:val="2"/>
        </w:numPr>
        <w:jc w:val="both"/>
        <w:rPr>
          <w:b/>
          <w:bCs/>
        </w:rPr>
      </w:pPr>
      <w:r w:rsidRPr="004E3A2A">
        <w:rPr>
          <w:rFonts w:cs="Helvetica"/>
          <w:b/>
          <w:bCs/>
          <w:color w:val="000000"/>
          <w:szCs w:val="20"/>
        </w:rPr>
        <w:t>Are there any measures put in place in your country following the pandemic which have had a limiting effect on human rights? If so, please list them, provide an explanation for their adoption and indicate the time-frame by which they will be lifted?</w:t>
      </w:r>
    </w:p>
    <w:p w14:paraId="436E6C48" w14:textId="2AD81A4F" w:rsidR="00E9463A" w:rsidRPr="008E3598" w:rsidRDefault="006956ED" w:rsidP="00824A1F">
      <w:pPr>
        <w:jc w:val="both"/>
        <w:rPr>
          <w:color w:val="000000" w:themeColor="text1"/>
          <w:sz w:val="18"/>
          <w:szCs w:val="18"/>
          <w:shd w:val="clear" w:color="auto" w:fill="FFFFFF"/>
        </w:rPr>
      </w:pPr>
      <w:r w:rsidRPr="006956ED">
        <w:rPr>
          <w:color w:val="000000"/>
          <w:sz w:val="18"/>
          <w:szCs w:val="18"/>
          <w:shd w:val="clear" w:color="auto" w:fill="FFFFFF"/>
        </w:rPr>
        <w:lastRenderedPageBreak/>
        <w:t>The l</w:t>
      </w:r>
      <w:r w:rsidR="00437E0C" w:rsidRPr="006956ED">
        <w:rPr>
          <w:color w:val="000000"/>
          <w:sz w:val="18"/>
          <w:szCs w:val="18"/>
          <w:shd w:val="clear" w:color="auto" w:fill="FFFFFF"/>
        </w:rPr>
        <w:t>ockdown measures</w:t>
      </w:r>
      <w:r w:rsidRPr="006956ED">
        <w:rPr>
          <w:color w:val="000000"/>
          <w:sz w:val="18"/>
          <w:szCs w:val="18"/>
          <w:shd w:val="clear" w:color="auto" w:fill="FFFFFF"/>
        </w:rPr>
        <w:t xml:space="preserve"> on 29 March – 4 May 2020</w:t>
      </w:r>
      <w:r w:rsidR="00437E0C" w:rsidRPr="006956ED">
        <w:rPr>
          <w:color w:val="000000"/>
          <w:sz w:val="18"/>
          <w:szCs w:val="18"/>
          <w:shd w:val="clear" w:color="auto" w:fill="FFFFFF"/>
        </w:rPr>
        <w:t xml:space="preserve"> to prevent </w:t>
      </w:r>
      <w:r w:rsidR="00F755D9">
        <w:rPr>
          <w:color w:val="000000"/>
          <w:sz w:val="18"/>
          <w:szCs w:val="18"/>
          <w:shd w:val="clear" w:color="auto" w:fill="FFFFFF"/>
        </w:rPr>
        <w:t xml:space="preserve">the </w:t>
      </w:r>
      <w:r w:rsidR="00437E0C" w:rsidRPr="006956ED">
        <w:rPr>
          <w:color w:val="000000"/>
          <w:sz w:val="18"/>
          <w:szCs w:val="18"/>
          <w:shd w:val="clear" w:color="auto" w:fill="FFFFFF"/>
        </w:rPr>
        <w:t>spread of C</w:t>
      </w:r>
      <w:r w:rsidRPr="006956ED">
        <w:rPr>
          <w:color w:val="000000"/>
          <w:sz w:val="18"/>
          <w:szCs w:val="18"/>
          <w:shd w:val="clear" w:color="auto" w:fill="FFFFFF"/>
        </w:rPr>
        <w:t>OVID</w:t>
      </w:r>
      <w:r w:rsidR="00437E0C" w:rsidRPr="006956ED">
        <w:rPr>
          <w:color w:val="000000"/>
          <w:sz w:val="18"/>
          <w:szCs w:val="18"/>
          <w:shd w:val="clear" w:color="auto" w:fill="FFFFFF"/>
        </w:rPr>
        <w:t xml:space="preserve">-19 did not appear to be imposed with a view to discriminate or limit </w:t>
      </w:r>
      <w:r>
        <w:rPr>
          <w:color w:val="000000"/>
          <w:sz w:val="18"/>
          <w:szCs w:val="18"/>
          <w:shd w:val="clear" w:color="auto" w:fill="FFFFFF"/>
        </w:rPr>
        <w:t>h</w:t>
      </w:r>
      <w:r w:rsidR="00437E0C" w:rsidRPr="006956ED">
        <w:rPr>
          <w:color w:val="000000"/>
          <w:sz w:val="18"/>
          <w:szCs w:val="18"/>
          <w:shd w:val="clear" w:color="auto" w:fill="FFFFFF"/>
        </w:rPr>
        <w:t xml:space="preserve">uman rights enjoyment. </w:t>
      </w:r>
      <w:r w:rsidR="00610BD1">
        <w:rPr>
          <w:color w:val="000000"/>
          <w:sz w:val="18"/>
          <w:szCs w:val="18"/>
          <w:shd w:val="clear" w:color="auto" w:fill="FFFFFF"/>
        </w:rPr>
        <w:t>R</w:t>
      </w:r>
      <w:r w:rsidR="00437E0C" w:rsidRPr="006956ED">
        <w:rPr>
          <w:color w:val="000000"/>
          <w:sz w:val="18"/>
          <w:szCs w:val="18"/>
          <w:shd w:val="clear" w:color="auto" w:fill="FFFFFF"/>
        </w:rPr>
        <w:t>ecogni</w:t>
      </w:r>
      <w:r w:rsidR="00F755D9">
        <w:rPr>
          <w:color w:val="000000"/>
          <w:sz w:val="18"/>
          <w:szCs w:val="18"/>
          <w:shd w:val="clear" w:color="auto" w:fill="FFFFFF"/>
        </w:rPr>
        <w:t>z</w:t>
      </w:r>
      <w:r w:rsidR="00437E0C" w:rsidRPr="006956ED">
        <w:rPr>
          <w:color w:val="000000"/>
          <w:sz w:val="18"/>
          <w:szCs w:val="18"/>
          <w:shd w:val="clear" w:color="auto" w:fill="FFFFFF"/>
        </w:rPr>
        <w:t xml:space="preserve">ing that the health system </w:t>
      </w:r>
      <w:r w:rsidR="003B39DA">
        <w:rPr>
          <w:color w:val="000000"/>
          <w:sz w:val="18"/>
          <w:szCs w:val="18"/>
          <w:shd w:val="clear" w:color="auto" w:fill="FFFFFF"/>
        </w:rPr>
        <w:t xml:space="preserve">and reach </w:t>
      </w:r>
      <w:r w:rsidR="00437E0C" w:rsidRPr="006956ED">
        <w:rPr>
          <w:color w:val="000000"/>
          <w:sz w:val="18"/>
          <w:szCs w:val="18"/>
          <w:shd w:val="clear" w:color="auto" w:fill="FFFFFF"/>
        </w:rPr>
        <w:t xml:space="preserve">is </w:t>
      </w:r>
      <w:r w:rsidRPr="006956ED">
        <w:rPr>
          <w:color w:val="000000"/>
          <w:sz w:val="18"/>
          <w:szCs w:val="18"/>
          <w:shd w:val="clear" w:color="auto" w:fill="FFFFFF"/>
        </w:rPr>
        <w:t>limited</w:t>
      </w:r>
      <w:r w:rsidR="003B39DA">
        <w:rPr>
          <w:color w:val="000000"/>
          <w:sz w:val="18"/>
          <w:szCs w:val="18"/>
          <w:shd w:val="clear" w:color="auto" w:fill="FFFFFF"/>
        </w:rPr>
        <w:t xml:space="preserve"> in the first place</w:t>
      </w:r>
      <w:r w:rsidR="00610BD1">
        <w:rPr>
          <w:color w:val="000000"/>
          <w:sz w:val="18"/>
          <w:szCs w:val="18"/>
          <w:shd w:val="clear" w:color="auto" w:fill="FFFFFF"/>
        </w:rPr>
        <w:t>, the</w:t>
      </w:r>
      <w:r>
        <w:rPr>
          <w:color w:val="000000"/>
          <w:sz w:val="18"/>
          <w:szCs w:val="18"/>
          <w:shd w:val="clear" w:color="auto" w:fill="FFFFFF"/>
        </w:rPr>
        <w:t xml:space="preserve"> measures </w:t>
      </w:r>
      <w:r w:rsidRPr="006956ED">
        <w:rPr>
          <w:color w:val="000000"/>
          <w:sz w:val="18"/>
          <w:szCs w:val="18"/>
          <w:shd w:val="clear" w:color="auto" w:fill="FFFFFF"/>
        </w:rPr>
        <w:t>were proportionate to the evaluated risk, necessary</w:t>
      </w:r>
      <w:r w:rsidR="00F755D9">
        <w:rPr>
          <w:color w:val="000000"/>
          <w:sz w:val="18"/>
          <w:szCs w:val="18"/>
          <w:shd w:val="clear" w:color="auto" w:fill="FFFFFF"/>
        </w:rPr>
        <w:t>,</w:t>
      </w:r>
      <w:r w:rsidRPr="006956ED">
        <w:rPr>
          <w:color w:val="000000"/>
          <w:sz w:val="18"/>
          <w:szCs w:val="18"/>
          <w:shd w:val="clear" w:color="auto" w:fill="FFFFFF"/>
        </w:rPr>
        <w:t xml:space="preserve"> and applied in a non-discriminatory way</w:t>
      </w:r>
      <w:r w:rsidR="00610BD1">
        <w:rPr>
          <w:color w:val="000000"/>
          <w:sz w:val="18"/>
          <w:szCs w:val="18"/>
          <w:shd w:val="clear" w:color="auto" w:fill="FFFFFF"/>
        </w:rPr>
        <w:t>. T</w:t>
      </w:r>
      <w:r w:rsidR="00610BD1" w:rsidRPr="00610BD1">
        <w:rPr>
          <w:color w:val="000000"/>
          <w:sz w:val="18"/>
          <w:szCs w:val="18"/>
          <w:shd w:val="clear" w:color="auto" w:fill="FFFFFF"/>
        </w:rPr>
        <w:t>he affected population</w:t>
      </w:r>
      <w:r w:rsidR="00610BD1">
        <w:rPr>
          <w:color w:val="000000"/>
          <w:sz w:val="18"/>
          <w:szCs w:val="18"/>
          <w:shd w:val="clear" w:color="auto" w:fill="FFFFFF"/>
        </w:rPr>
        <w:t xml:space="preserve"> was well informed by the Government </w:t>
      </w:r>
      <w:r w:rsidR="00610BD1" w:rsidRPr="00610BD1">
        <w:rPr>
          <w:color w:val="000000"/>
          <w:sz w:val="18"/>
          <w:szCs w:val="18"/>
          <w:shd w:val="clear" w:color="auto" w:fill="FFFFFF"/>
        </w:rPr>
        <w:t>of what the emergency measures are, where they apply</w:t>
      </w:r>
      <w:r w:rsidR="00F755D9">
        <w:rPr>
          <w:color w:val="000000"/>
          <w:sz w:val="18"/>
          <w:szCs w:val="18"/>
          <w:shd w:val="clear" w:color="auto" w:fill="FFFFFF"/>
        </w:rPr>
        <w:t>,</w:t>
      </w:r>
      <w:r w:rsidR="00610BD1" w:rsidRPr="00610BD1">
        <w:rPr>
          <w:color w:val="000000"/>
          <w:sz w:val="18"/>
          <w:szCs w:val="18"/>
          <w:shd w:val="clear" w:color="auto" w:fill="FFFFFF"/>
        </w:rPr>
        <w:t xml:space="preserve"> and for how long they are </w:t>
      </w:r>
      <w:r w:rsidR="00610BD1" w:rsidRPr="00610BD1">
        <w:rPr>
          <w:color w:val="000000"/>
          <w:sz w:val="18"/>
          <w:szCs w:val="18"/>
          <w:shd w:val="clear" w:color="auto" w:fill="FFFFFF"/>
        </w:rPr>
        <w:lastRenderedPageBreak/>
        <w:t>intended to remain in effect</w:t>
      </w:r>
      <w:r w:rsidR="00610BD1">
        <w:rPr>
          <w:color w:val="000000"/>
          <w:sz w:val="18"/>
          <w:szCs w:val="18"/>
          <w:shd w:val="clear" w:color="auto" w:fill="FFFFFF"/>
        </w:rPr>
        <w:t>. The</w:t>
      </w:r>
      <w:r w:rsidR="00E9463A">
        <w:rPr>
          <w:color w:val="000000"/>
          <w:sz w:val="18"/>
          <w:szCs w:val="18"/>
          <w:shd w:val="clear" w:color="auto" w:fill="FFFFFF"/>
        </w:rPr>
        <w:t xml:space="preserve"> </w:t>
      </w:r>
      <w:r w:rsidR="00610BD1" w:rsidRPr="00610BD1">
        <w:rPr>
          <w:color w:val="000000"/>
          <w:sz w:val="18"/>
          <w:szCs w:val="18"/>
          <w:shd w:val="clear" w:color="auto" w:fill="FFFFFF"/>
        </w:rPr>
        <w:t xml:space="preserve">information </w:t>
      </w:r>
      <w:r w:rsidR="00610BD1">
        <w:rPr>
          <w:color w:val="000000"/>
          <w:sz w:val="18"/>
          <w:szCs w:val="18"/>
          <w:shd w:val="clear" w:color="auto" w:fill="FFFFFF"/>
        </w:rPr>
        <w:t>has been updat</w:t>
      </w:r>
      <w:r w:rsidR="008E1455">
        <w:rPr>
          <w:color w:val="000000"/>
          <w:sz w:val="18"/>
          <w:szCs w:val="18"/>
          <w:shd w:val="clear" w:color="auto" w:fill="FFFFFF"/>
        </w:rPr>
        <w:t>ed</w:t>
      </w:r>
      <w:r w:rsidR="00610BD1">
        <w:rPr>
          <w:color w:val="000000"/>
          <w:sz w:val="18"/>
          <w:szCs w:val="18"/>
          <w:shd w:val="clear" w:color="auto" w:fill="FFFFFF"/>
        </w:rPr>
        <w:t xml:space="preserve"> </w:t>
      </w:r>
      <w:r w:rsidR="00610BD1" w:rsidRPr="00610BD1">
        <w:rPr>
          <w:color w:val="000000"/>
          <w:sz w:val="18"/>
          <w:szCs w:val="18"/>
          <w:shd w:val="clear" w:color="auto" w:fill="FFFFFF"/>
        </w:rPr>
        <w:t xml:space="preserve">regularly and </w:t>
      </w:r>
      <w:r w:rsidR="00610BD1" w:rsidRPr="008E3598">
        <w:rPr>
          <w:color w:val="000000" w:themeColor="text1"/>
          <w:sz w:val="18"/>
          <w:szCs w:val="18"/>
          <w:shd w:val="clear" w:color="auto" w:fill="FFFFFF"/>
        </w:rPr>
        <w:t>widely available</w:t>
      </w:r>
      <w:r w:rsidR="00824A1F" w:rsidRPr="008E3598">
        <w:rPr>
          <w:color w:val="000000" w:themeColor="text1"/>
          <w:sz w:val="18"/>
          <w:szCs w:val="18"/>
          <w:shd w:val="clear" w:color="auto" w:fill="FFFFFF"/>
        </w:rPr>
        <w:t>, including in the ethnic and sign languages</w:t>
      </w:r>
      <w:r w:rsidR="00610BD1" w:rsidRPr="008E3598">
        <w:rPr>
          <w:color w:val="000000" w:themeColor="text1"/>
          <w:sz w:val="18"/>
          <w:szCs w:val="18"/>
          <w:shd w:val="clear" w:color="auto" w:fill="FFFFFF"/>
        </w:rPr>
        <w:t>.</w:t>
      </w:r>
    </w:p>
    <w:p w14:paraId="53868BA4" w14:textId="0743CF00" w:rsidR="008E1455" w:rsidRPr="008E3598" w:rsidRDefault="008E1455" w:rsidP="00824A1F">
      <w:pPr>
        <w:jc w:val="both"/>
        <w:rPr>
          <w:color w:val="000000" w:themeColor="text1"/>
          <w:sz w:val="18"/>
          <w:szCs w:val="18"/>
          <w:shd w:val="clear" w:color="auto" w:fill="FFFFFF"/>
        </w:rPr>
      </w:pPr>
      <w:r w:rsidRPr="008E3598">
        <w:rPr>
          <w:color w:val="000000" w:themeColor="text1"/>
          <w:sz w:val="18"/>
          <w:szCs w:val="18"/>
          <w:shd w:val="clear" w:color="auto" w:fill="FFFFFF"/>
        </w:rPr>
        <w:t xml:space="preserve">The international border closure increased vulnerability of the returning </w:t>
      </w:r>
      <w:r w:rsidR="00377C1E" w:rsidRPr="008E3598">
        <w:rPr>
          <w:color w:val="000000" w:themeColor="text1"/>
          <w:sz w:val="18"/>
          <w:szCs w:val="18"/>
          <w:shd w:val="clear" w:color="auto" w:fill="FFFFFF"/>
        </w:rPr>
        <w:t>Lao migrant workers who had to wait</w:t>
      </w:r>
      <w:r w:rsidRPr="008E3598">
        <w:rPr>
          <w:color w:val="000000" w:themeColor="text1"/>
          <w:sz w:val="18"/>
          <w:szCs w:val="18"/>
          <w:shd w:val="clear" w:color="auto" w:fill="FFFFFF"/>
        </w:rPr>
        <w:t xml:space="preserve"> in </w:t>
      </w:r>
      <w:r w:rsidR="00700EF5" w:rsidRPr="008E3598">
        <w:rPr>
          <w:color w:val="000000" w:themeColor="text1"/>
          <w:sz w:val="18"/>
          <w:szCs w:val="18"/>
        </w:rPr>
        <w:t xml:space="preserve">long queues at points of entry </w:t>
      </w:r>
      <w:r w:rsidRPr="008E3598">
        <w:rPr>
          <w:color w:val="000000" w:themeColor="text1"/>
          <w:sz w:val="18"/>
          <w:szCs w:val="18"/>
          <w:shd w:val="clear" w:color="auto" w:fill="FFFFFF"/>
        </w:rPr>
        <w:t>or take</w:t>
      </w:r>
      <w:r w:rsidR="008E3598" w:rsidRPr="008E3598">
        <w:rPr>
          <w:color w:val="000000" w:themeColor="text1"/>
          <w:sz w:val="18"/>
          <w:szCs w:val="18"/>
          <w:shd w:val="clear" w:color="auto" w:fill="FFFFFF"/>
        </w:rPr>
        <w:t xml:space="preserve"> increased</w:t>
      </w:r>
      <w:r w:rsidRPr="008E3598">
        <w:rPr>
          <w:color w:val="000000" w:themeColor="text1"/>
          <w:sz w:val="18"/>
          <w:szCs w:val="18"/>
          <w:shd w:val="clear" w:color="auto" w:fill="FFFFFF"/>
        </w:rPr>
        <w:t xml:space="preserve"> r</w:t>
      </w:r>
      <w:r w:rsidR="00700EF5" w:rsidRPr="008E3598">
        <w:rPr>
          <w:color w:val="000000" w:themeColor="text1"/>
          <w:sz w:val="18"/>
          <w:szCs w:val="18"/>
          <w:shd w:val="clear" w:color="auto" w:fill="FFFFFF"/>
        </w:rPr>
        <w:t>isk</w:t>
      </w:r>
      <w:r w:rsidR="008E3598" w:rsidRPr="008E3598">
        <w:rPr>
          <w:color w:val="000000" w:themeColor="text1"/>
          <w:sz w:val="18"/>
          <w:szCs w:val="18"/>
          <w:shd w:val="clear" w:color="auto" w:fill="FFFFFF"/>
        </w:rPr>
        <w:t>s</w:t>
      </w:r>
      <w:r w:rsidR="00700EF5" w:rsidRPr="008E3598">
        <w:rPr>
          <w:color w:val="000000" w:themeColor="text1"/>
          <w:sz w:val="18"/>
          <w:szCs w:val="18"/>
          <w:shd w:val="clear" w:color="auto" w:fill="FFFFFF"/>
        </w:rPr>
        <w:t xml:space="preserve"> </w:t>
      </w:r>
      <w:r w:rsidR="00700EF5" w:rsidRPr="008E3598">
        <w:rPr>
          <w:color w:val="000000" w:themeColor="text1"/>
          <w:sz w:val="18"/>
          <w:szCs w:val="18"/>
        </w:rPr>
        <w:t>of crossing</w:t>
      </w:r>
      <w:r w:rsidR="00700EF5" w:rsidRPr="008E3598">
        <w:rPr>
          <w:color w:val="000000" w:themeColor="text1"/>
          <w:sz w:val="18"/>
          <w:szCs w:val="18"/>
          <w:shd w:val="clear" w:color="auto" w:fill="FFFFFF"/>
          <w:lang w:val="en-US"/>
        </w:rPr>
        <w:t xml:space="preserve"> the informal border</w:t>
      </w:r>
      <w:r w:rsidR="00FB1128" w:rsidRPr="008E3598">
        <w:rPr>
          <w:color w:val="000000" w:themeColor="text1"/>
          <w:sz w:val="18"/>
          <w:szCs w:val="18"/>
          <w:shd w:val="clear" w:color="auto" w:fill="FFFFFF"/>
          <w:lang w:val="en-US"/>
        </w:rPr>
        <w:t>s</w:t>
      </w:r>
      <w:r w:rsidR="00700EF5" w:rsidRPr="008E3598">
        <w:rPr>
          <w:color w:val="000000" w:themeColor="text1"/>
          <w:sz w:val="18"/>
          <w:szCs w:val="18"/>
          <w:shd w:val="clear" w:color="auto" w:fill="FFFFFF"/>
          <w:lang w:val="en-US"/>
        </w:rPr>
        <w:t xml:space="preserve"> </w:t>
      </w:r>
      <w:r w:rsidR="00700EF5" w:rsidRPr="008E3598">
        <w:rPr>
          <w:color w:val="000000" w:themeColor="text1"/>
          <w:sz w:val="18"/>
          <w:szCs w:val="18"/>
        </w:rPr>
        <w:t>to return to their home country</w:t>
      </w:r>
      <w:r w:rsidR="00700EF5" w:rsidRPr="008E3598">
        <w:rPr>
          <w:color w:val="000000" w:themeColor="text1"/>
          <w:sz w:val="18"/>
          <w:szCs w:val="18"/>
          <w:shd w:val="clear" w:color="auto" w:fill="FFFFFF"/>
        </w:rPr>
        <w:t>.</w:t>
      </w:r>
    </w:p>
    <w:p w14:paraId="627C7862" w14:textId="2E522ECE" w:rsidR="00902FF0" w:rsidRPr="003B1217" w:rsidRDefault="00902FF0" w:rsidP="0006012C">
      <w:pPr>
        <w:pStyle w:val="ListParagraph"/>
        <w:numPr>
          <w:ilvl w:val="0"/>
          <w:numId w:val="2"/>
        </w:numPr>
        <w:jc w:val="both"/>
        <w:rPr>
          <w:b/>
          <w:bCs/>
        </w:rPr>
      </w:pPr>
      <w:r w:rsidRPr="003B1217">
        <w:rPr>
          <w:rFonts w:cs="Helvetica"/>
          <w:b/>
          <w:szCs w:val="20"/>
        </w:rPr>
        <w:t>Please describe whether responses to the pandemic by States, businesses, faith-based organ</w:t>
      </w:r>
      <w:r w:rsidRPr="003B1217">
        <w:rPr>
          <w:rFonts w:cs="Helvetica"/>
          <w:b/>
          <w:szCs w:val="20"/>
        </w:rPr>
        <w:lastRenderedPageBreak/>
        <w:t>izations or others actors have resulted in a rollback of human rights, including in relation to affirmative action, gender-equality, inclusion of persons with disabilities and LGBT persons, land rights of indigenous peoples’ or access to sexual and reproductive health services?</w:t>
      </w:r>
    </w:p>
    <w:p w14:paraId="745E64BA" w14:textId="644B38DE" w:rsidR="005C6A1A" w:rsidRPr="00816794" w:rsidRDefault="003B1217" w:rsidP="00F62865">
      <w:pPr>
        <w:pStyle w:val="StyleQ"/>
        <w:numPr>
          <w:ilvl w:val="0"/>
          <w:numId w:val="0"/>
        </w:numPr>
        <w:spacing w:before="160"/>
        <w:contextualSpacing w:val="0"/>
        <w:rPr>
          <w:rFonts w:cstheme="minorBidi"/>
          <w:sz w:val="18"/>
          <w:szCs w:val="18"/>
          <w:shd w:val="clear" w:color="auto" w:fill="FFFFFF"/>
        </w:rPr>
      </w:pPr>
      <w:r w:rsidRPr="00816794">
        <w:rPr>
          <w:rFonts w:cstheme="minorBidi"/>
          <w:b w:val="0"/>
          <w:bCs w:val="0"/>
          <w:sz w:val="18"/>
          <w:szCs w:val="18"/>
          <w:shd w:val="clear" w:color="auto" w:fill="FFFFFF"/>
        </w:rPr>
        <w:t xml:space="preserve">Public health and social measures such as quarantine and lockdown implemented as part of responses to COVID-19 in Lao PDR have been impacting </w:t>
      </w:r>
      <w:r w:rsidR="00F755D9" w:rsidRPr="00816794">
        <w:rPr>
          <w:rFonts w:cstheme="minorBidi"/>
          <w:b w:val="0"/>
          <w:bCs w:val="0"/>
          <w:sz w:val="18"/>
          <w:szCs w:val="18"/>
          <w:shd w:val="clear" w:color="auto" w:fill="FFFFFF"/>
        </w:rPr>
        <w:t xml:space="preserve">the </w:t>
      </w:r>
      <w:r w:rsidRPr="00816794">
        <w:rPr>
          <w:rFonts w:cstheme="minorBidi"/>
          <w:b w:val="0"/>
          <w:bCs w:val="0"/>
          <w:sz w:val="18"/>
          <w:szCs w:val="18"/>
          <w:shd w:val="clear" w:color="auto" w:fill="FFFFFF"/>
        </w:rPr>
        <w:t xml:space="preserve">utilization </w:t>
      </w:r>
      <w:r w:rsidRPr="00816794">
        <w:rPr>
          <w:rFonts w:cstheme="minorBidi"/>
          <w:b w:val="0"/>
          <w:bCs w:val="0"/>
          <w:sz w:val="18"/>
          <w:szCs w:val="18"/>
          <w:shd w:val="clear" w:color="auto" w:fill="FFFFFF"/>
        </w:rPr>
        <w:lastRenderedPageBreak/>
        <w:t>of essential health services. Essential reproductive, maternal, and child health services (e.g., antenatal care, health facility delivery, postnatal care, and immunizations) have significantly dropped in January-March 2020 compared to that of the first quarter of the previous three years. This tendency holds in the majority of the Provinces</w:t>
      </w:r>
      <w:r w:rsidR="00F755D9" w:rsidRPr="00816794">
        <w:rPr>
          <w:rFonts w:cstheme="minorBidi"/>
          <w:b w:val="0"/>
          <w:bCs w:val="0"/>
          <w:sz w:val="18"/>
          <w:szCs w:val="18"/>
          <w:shd w:val="clear" w:color="auto" w:fill="FFFFFF"/>
        </w:rPr>
        <w:t xml:space="preserve"> of</w:t>
      </w:r>
      <w:r w:rsidRPr="00816794">
        <w:rPr>
          <w:rFonts w:cstheme="minorBidi"/>
          <w:b w:val="0"/>
          <w:bCs w:val="0"/>
          <w:sz w:val="18"/>
          <w:szCs w:val="18"/>
          <w:shd w:val="clear" w:color="auto" w:fill="FFFFFF"/>
        </w:rPr>
        <w:t xml:space="preserve"> the country. The decrease in service uptake in health facilities and immunizations is also being observed. </w:t>
      </w:r>
    </w:p>
    <w:p w14:paraId="700BD905" w14:textId="34D17BE2" w:rsidR="00902FF0" w:rsidRPr="00816794" w:rsidRDefault="005125A8" w:rsidP="00F62865">
      <w:pPr>
        <w:pStyle w:val="StyleQ"/>
        <w:numPr>
          <w:ilvl w:val="0"/>
          <w:numId w:val="0"/>
        </w:numPr>
        <w:spacing w:before="160"/>
        <w:contextualSpacing w:val="0"/>
        <w:rPr>
          <w:rFonts w:cstheme="minorBidi"/>
          <w:sz w:val="18"/>
          <w:szCs w:val="18"/>
          <w:shd w:val="clear" w:color="auto" w:fill="FFFFFF"/>
        </w:rPr>
      </w:pPr>
      <w:r w:rsidRPr="00816794">
        <w:rPr>
          <w:rFonts w:cstheme="minorBidi"/>
          <w:b w:val="0"/>
          <w:bCs w:val="0"/>
          <w:sz w:val="18"/>
          <w:szCs w:val="18"/>
          <w:shd w:val="clear" w:color="auto" w:fill="FFFFFF"/>
        </w:rPr>
        <w:t xml:space="preserve">46% of people living with HIV (PLWH) in Lao PDR who did not have access to antiretroviral therapy (ART) before the </w:t>
      </w:r>
      <w:r w:rsidRPr="00816794">
        <w:rPr>
          <w:rFonts w:cstheme="minorBidi"/>
          <w:b w:val="0"/>
          <w:bCs w:val="0"/>
          <w:sz w:val="18"/>
          <w:szCs w:val="18"/>
          <w:shd w:val="clear" w:color="auto" w:fill="FFFFFF"/>
        </w:rPr>
        <w:lastRenderedPageBreak/>
        <w:t>COVID-19 outbreak and compromised their immune systems are facing a significant risk of developing severe or even deadly COVID-19 infection.</w:t>
      </w:r>
      <w:r w:rsidRPr="00F62865">
        <w:rPr>
          <w:b w:val="0"/>
          <w:bCs w:val="0"/>
          <w:shd w:val="clear" w:color="auto" w:fill="FFFFFF"/>
          <w:lang w:val="en-US"/>
        </w:rPr>
        <w:t xml:space="preserve"> </w:t>
      </w:r>
      <w:r w:rsidRPr="00F62865">
        <w:rPr>
          <w:b w:val="0"/>
          <w:bCs w:val="0"/>
          <w:sz w:val="18"/>
          <w:szCs w:val="18"/>
          <w:shd w:val="clear" w:color="auto" w:fill="FFFFFF"/>
          <w:lang w:val="en-US"/>
        </w:rPr>
        <w:t>Th</w:t>
      </w:r>
      <w:r w:rsidR="00F755D9" w:rsidRPr="00F62865">
        <w:rPr>
          <w:b w:val="0"/>
          <w:bCs w:val="0"/>
          <w:sz w:val="18"/>
          <w:szCs w:val="18"/>
          <w:shd w:val="clear" w:color="auto" w:fill="FFFFFF"/>
          <w:lang w:val="en-US"/>
        </w:rPr>
        <w:t xml:space="preserve">ose 54 </w:t>
      </w:r>
      <w:r w:rsidRPr="00F62865">
        <w:rPr>
          <w:b w:val="0"/>
          <w:bCs w:val="0"/>
          <w:sz w:val="18"/>
          <w:szCs w:val="18"/>
          <w:shd w:val="clear" w:color="auto" w:fill="FFFFFF"/>
          <w:lang w:val="en-US"/>
        </w:rPr>
        <w:t xml:space="preserve">% that had access to ART before </w:t>
      </w:r>
      <w:r w:rsidR="00F755D9" w:rsidRPr="00F62865">
        <w:rPr>
          <w:b w:val="0"/>
          <w:bCs w:val="0"/>
          <w:sz w:val="18"/>
          <w:szCs w:val="18"/>
          <w:shd w:val="clear" w:color="auto" w:fill="FFFFFF"/>
          <w:lang w:val="en-US"/>
        </w:rPr>
        <w:t xml:space="preserve">the </w:t>
      </w:r>
      <w:r w:rsidRPr="00F62865">
        <w:rPr>
          <w:b w:val="0"/>
          <w:bCs w:val="0"/>
          <w:sz w:val="18"/>
          <w:szCs w:val="18"/>
          <w:shd w:val="clear" w:color="auto" w:fill="FFFFFF"/>
          <w:lang w:val="en-US"/>
        </w:rPr>
        <w:t xml:space="preserve">COVID-19 pandemic </w:t>
      </w:r>
      <w:r w:rsidR="00F755D9" w:rsidRPr="00F62865">
        <w:rPr>
          <w:b w:val="0"/>
          <w:bCs w:val="0"/>
          <w:sz w:val="18"/>
          <w:szCs w:val="18"/>
          <w:shd w:val="clear" w:color="auto" w:fill="FFFFFF"/>
          <w:lang w:val="en-US"/>
        </w:rPr>
        <w:t>also became</w:t>
      </w:r>
      <w:r w:rsidRPr="00F62865">
        <w:rPr>
          <w:b w:val="0"/>
          <w:bCs w:val="0"/>
          <w:sz w:val="18"/>
          <w:szCs w:val="18"/>
          <w:shd w:val="clear" w:color="auto" w:fill="FFFFFF"/>
          <w:lang w:val="en-US"/>
        </w:rPr>
        <w:t xml:space="preserve"> vulnerable during the COIVD-19 lockdown due to the situation of movement restrictions and, therefore, disruptions to ART drug delivery.</w:t>
      </w:r>
      <w:r w:rsidRPr="00816794">
        <w:rPr>
          <w:rFonts w:cstheme="minorBidi"/>
          <w:b w:val="0"/>
          <w:bCs w:val="0"/>
          <w:sz w:val="18"/>
          <w:szCs w:val="18"/>
          <w:shd w:val="clear" w:color="auto" w:fill="FFFFFF"/>
        </w:rPr>
        <w:t xml:space="preserve"> </w:t>
      </w:r>
      <w:r w:rsidR="003B1217" w:rsidRPr="00816794">
        <w:rPr>
          <w:rFonts w:cstheme="minorBidi"/>
          <w:b w:val="0"/>
          <w:bCs w:val="0"/>
          <w:sz w:val="18"/>
          <w:szCs w:val="18"/>
          <w:shd w:val="clear" w:color="auto" w:fill="FFFFFF"/>
        </w:rPr>
        <w:t xml:space="preserve">839 people living with HIV/AIDS around the country missed clinical appointments in April 2020 </w:t>
      </w:r>
      <w:r w:rsidRPr="00816794">
        <w:rPr>
          <w:rFonts w:cstheme="minorBidi"/>
          <w:b w:val="0"/>
          <w:bCs w:val="0"/>
          <w:sz w:val="18"/>
          <w:szCs w:val="18"/>
          <w:shd w:val="clear" w:color="auto" w:fill="FFFFFF"/>
        </w:rPr>
        <w:t>due to the</w:t>
      </w:r>
      <w:r w:rsidR="003B1217" w:rsidRPr="00816794">
        <w:rPr>
          <w:rFonts w:cstheme="minorBidi"/>
          <w:b w:val="0"/>
          <w:bCs w:val="0"/>
          <w:sz w:val="18"/>
          <w:szCs w:val="18"/>
          <w:shd w:val="clear" w:color="auto" w:fill="FFFFFF"/>
        </w:rPr>
        <w:t xml:space="preserve"> disruptions to routine care.</w:t>
      </w:r>
      <w:r w:rsidR="001169A7" w:rsidRPr="00816794">
        <w:rPr>
          <w:rFonts w:cstheme="minorBidi"/>
          <w:b w:val="0"/>
          <w:bCs w:val="0"/>
          <w:sz w:val="18"/>
          <w:szCs w:val="18"/>
          <w:shd w:val="clear" w:color="auto" w:fill="FFFFFF"/>
        </w:rPr>
        <w:t xml:space="preserve"> </w:t>
      </w:r>
    </w:p>
    <w:p w14:paraId="3FFE110F" w14:textId="3A5BA616" w:rsidR="005E2566" w:rsidRPr="005E2566" w:rsidRDefault="00902FF0" w:rsidP="005E2566">
      <w:pPr>
        <w:pStyle w:val="ListParagraph"/>
        <w:numPr>
          <w:ilvl w:val="0"/>
          <w:numId w:val="2"/>
        </w:numPr>
        <w:jc w:val="both"/>
        <w:rPr>
          <w:b/>
          <w:bCs/>
        </w:rPr>
      </w:pPr>
      <w:r w:rsidRPr="00902FF0">
        <w:rPr>
          <w:b/>
          <w:bCs/>
        </w:rPr>
        <w:lastRenderedPageBreak/>
        <w:t>What long-term impacts of the pandemic and its response measures are expected on the enjoyment of human rights?</w:t>
      </w:r>
    </w:p>
    <w:p w14:paraId="332F4AC8" w14:textId="43A56D06" w:rsidR="00902FF0" w:rsidRPr="00816794" w:rsidRDefault="000300BC" w:rsidP="000300BC">
      <w:pPr>
        <w:pStyle w:val="StyleQ"/>
        <w:numPr>
          <w:ilvl w:val="0"/>
          <w:numId w:val="0"/>
        </w:numPr>
        <w:spacing w:before="160"/>
        <w:contextualSpacing w:val="0"/>
        <w:rPr>
          <w:rFonts w:eastAsia="Times New Roman" w:cs="Times New Roman"/>
          <w:b w:val="0"/>
          <w:bCs w:val="0"/>
          <w:sz w:val="18"/>
          <w:szCs w:val="18"/>
          <w:shd w:val="clear" w:color="auto" w:fill="FFFFFF"/>
          <w:lang w:val="en-US" w:bidi="lo-LA"/>
        </w:rPr>
      </w:pPr>
      <w:r>
        <w:rPr>
          <w:rFonts w:eastAsia="Times New Roman" w:cs="Times New Roman"/>
          <w:b w:val="0"/>
          <w:bCs w:val="0"/>
          <w:sz w:val="18"/>
          <w:szCs w:val="18"/>
          <w:shd w:val="clear" w:color="auto" w:fill="FFFFFF"/>
          <w:lang w:val="en-US" w:bidi="lo-LA"/>
        </w:rPr>
        <w:t>A</w:t>
      </w:r>
      <w:r w:rsidRPr="000300BC">
        <w:rPr>
          <w:rFonts w:eastAsia="Times New Roman" w:cs="Times New Roman"/>
          <w:b w:val="0"/>
          <w:bCs w:val="0"/>
          <w:sz w:val="18"/>
          <w:szCs w:val="18"/>
          <w:shd w:val="clear" w:color="auto" w:fill="FFFFFF"/>
          <w:lang w:val="en-US" w:bidi="lo-LA"/>
        </w:rPr>
        <w:t xml:space="preserve">t-risk adolescents and teenage mothers face serious vulnerabilities, which are expected to have been heightened </w:t>
      </w:r>
      <w:r>
        <w:rPr>
          <w:rFonts w:eastAsia="Times New Roman" w:cs="Times New Roman"/>
          <w:b w:val="0"/>
          <w:bCs w:val="0"/>
          <w:sz w:val="18"/>
          <w:szCs w:val="18"/>
          <w:shd w:val="clear" w:color="auto" w:fill="FFFFFF"/>
          <w:lang w:val="en-US" w:bidi="lo-LA"/>
        </w:rPr>
        <w:t xml:space="preserve">in </w:t>
      </w:r>
      <w:r w:rsidR="00F755D9">
        <w:rPr>
          <w:rFonts w:eastAsia="Times New Roman" w:cs="Times New Roman"/>
          <w:b w:val="0"/>
          <w:bCs w:val="0"/>
          <w:sz w:val="18"/>
          <w:szCs w:val="18"/>
          <w:shd w:val="clear" w:color="auto" w:fill="FFFFFF"/>
          <w:lang w:val="en-US" w:bidi="lo-LA"/>
        </w:rPr>
        <w:t>the</w:t>
      </w:r>
      <w:r>
        <w:rPr>
          <w:rFonts w:eastAsia="Times New Roman" w:cs="Times New Roman"/>
          <w:b w:val="0"/>
          <w:bCs w:val="0"/>
          <w:sz w:val="18"/>
          <w:szCs w:val="18"/>
          <w:shd w:val="clear" w:color="auto" w:fill="FFFFFF"/>
          <w:lang w:val="en-US" w:bidi="lo-LA"/>
        </w:rPr>
        <w:t xml:space="preserve"> longer</w:t>
      </w:r>
      <w:r w:rsidR="00F755D9">
        <w:rPr>
          <w:rFonts w:eastAsia="Times New Roman" w:cs="Times New Roman"/>
          <w:b w:val="0"/>
          <w:bCs w:val="0"/>
          <w:sz w:val="18"/>
          <w:szCs w:val="18"/>
          <w:shd w:val="clear" w:color="auto" w:fill="FFFFFF"/>
          <w:lang w:val="en-US" w:bidi="lo-LA"/>
        </w:rPr>
        <w:t>-</w:t>
      </w:r>
      <w:r>
        <w:rPr>
          <w:rFonts w:eastAsia="Times New Roman" w:cs="Times New Roman"/>
          <w:b w:val="0"/>
          <w:bCs w:val="0"/>
          <w:sz w:val="18"/>
          <w:szCs w:val="18"/>
          <w:shd w:val="clear" w:color="auto" w:fill="FFFFFF"/>
          <w:lang w:val="en-US" w:bidi="lo-LA"/>
        </w:rPr>
        <w:t xml:space="preserve">term </w:t>
      </w:r>
      <w:r w:rsidRPr="000300BC">
        <w:rPr>
          <w:rFonts w:eastAsia="Times New Roman" w:cs="Times New Roman"/>
          <w:b w:val="0"/>
          <w:bCs w:val="0"/>
          <w:sz w:val="18"/>
          <w:szCs w:val="18"/>
          <w:shd w:val="clear" w:color="auto" w:fill="FFFFFF"/>
          <w:lang w:val="en-US" w:bidi="lo-LA"/>
        </w:rPr>
        <w:t xml:space="preserve">by the current crisis. The 2017 Lao Social Indicator Survey II showed that about a fourth of adolescent girls aged 15-19 years were married/in-union, while about a sixth of adolescent girls and boys aged 11-14 years </w:t>
      </w:r>
      <w:r w:rsidRPr="000300BC">
        <w:rPr>
          <w:rFonts w:eastAsia="Times New Roman" w:cs="Times New Roman"/>
          <w:b w:val="0"/>
          <w:bCs w:val="0"/>
          <w:sz w:val="18"/>
          <w:szCs w:val="18"/>
          <w:shd w:val="clear" w:color="auto" w:fill="FFFFFF"/>
          <w:lang w:val="en-US" w:bidi="lo-LA"/>
        </w:rPr>
        <w:lastRenderedPageBreak/>
        <w:t>were out of school.</w:t>
      </w:r>
      <w:r>
        <w:rPr>
          <w:rStyle w:val="FootnoteReference"/>
          <w:rFonts w:eastAsia="Times New Roman" w:cs="Times New Roman"/>
          <w:b w:val="0"/>
          <w:bCs w:val="0"/>
          <w:sz w:val="18"/>
          <w:szCs w:val="18"/>
          <w:shd w:val="clear" w:color="auto" w:fill="FFFFFF"/>
          <w:lang w:val="en-US" w:bidi="lo-LA"/>
        </w:rPr>
        <w:footnoteReference w:id="22"/>
      </w:r>
      <w:r w:rsidRPr="000300BC">
        <w:rPr>
          <w:rFonts w:eastAsia="Times New Roman" w:cs="Times New Roman"/>
          <w:b w:val="0"/>
          <w:bCs w:val="0"/>
          <w:sz w:val="18"/>
          <w:szCs w:val="18"/>
          <w:shd w:val="clear" w:color="auto" w:fill="FFFFFF"/>
          <w:lang w:val="en-US" w:bidi="lo-LA"/>
        </w:rPr>
        <w:t xml:space="preserve"> It is expected that economic disruptions and hardships related to COVID-19 may result in higher numbers of unintended pregnancies</w:t>
      </w:r>
      <w:r>
        <w:rPr>
          <w:rFonts w:eastAsia="Times New Roman" w:cs="Times New Roman"/>
          <w:b w:val="0"/>
          <w:bCs w:val="0"/>
          <w:sz w:val="18"/>
          <w:szCs w:val="18"/>
          <w:shd w:val="clear" w:color="auto" w:fill="FFFFFF"/>
          <w:lang w:val="en-US" w:bidi="lo-LA"/>
        </w:rPr>
        <w:t xml:space="preserve"> (30-50%)</w:t>
      </w:r>
      <w:r w:rsidRPr="000300BC">
        <w:rPr>
          <w:rFonts w:eastAsia="Times New Roman" w:cs="Times New Roman"/>
          <w:b w:val="0"/>
          <w:bCs w:val="0"/>
          <w:sz w:val="18"/>
          <w:szCs w:val="18"/>
          <w:shd w:val="clear" w:color="auto" w:fill="FFFFFF"/>
          <w:lang w:val="en-US" w:bidi="lo-LA"/>
        </w:rPr>
        <w:t xml:space="preserve"> and school drop-outs, coupled with an increase in </w:t>
      </w:r>
      <w:r>
        <w:rPr>
          <w:rFonts w:eastAsia="Times New Roman" w:cs="Times New Roman"/>
          <w:b w:val="0"/>
          <w:bCs w:val="0"/>
          <w:sz w:val="18"/>
          <w:szCs w:val="18"/>
          <w:shd w:val="clear" w:color="auto" w:fill="FFFFFF"/>
          <w:lang w:val="en-US" w:bidi="lo-LA"/>
        </w:rPr>
        <w:t>child marriage</w:t>
      </w:r>
      <w:r w:rsidRPr="000300BC">
        <w:rPr>
          <w:rFonts w:eastAsia="Times New Roman" w:cs="Times New Roman"/>
          <w:b w:val="0"/>
          <w:bCs w:val="0"/>
          <w:sz w:val="18"/>
          <w:szCs w:val="18"/>
          <w:shd w:val="clear" w:color="auto" w:fill="FFFFFF"/>
          <w:lang w:val="en-US" w:bidi="lo-LA"/>
        </w:rPr>
        <w:t>.</w:t>
      </w:r>
      <w:r>
        <w:rPr>
          <w:rFonts w:eastAsia="Times New Roman" w:cs="Times New Roman"/>
          <w:b w:val="0"/>
          <w:bCs w:val="0"/>
          <w:sz w:val="18"/>
          <w:szCs w:val="18"/>
          <w:shd w:val="clear" w:color="auto" w:fill="FFFFFF"/>
          <w:lang w:val="en-US" w:bidi="lo-LA"/>
        </w:rPr>
        <w:t xml:space="preserve"> </w:t>
      </w:r>
      <w:r w:rsidRPr="000300BC">
        <w:rPr>
          <w:rFonts w:cstheme="minorBidi"/>
          <w:b w:val="0"/>
          <w:bCs w:val="0"/>
          <w:sz w:val="18"/>
          <w:szCs w:val="18"/>
          <w:shd w:val="clear" w:color="auto" w:fill="FFFFFF"/>
        </w:rPr>
        <w:t xml:space="preserve">Projections </w:t>
      </w:r>
      <w:r>
        <w:rPr>
          <w:rFonts w:cstheme="minorBidi"/>
          <w:b w:val="0"/>
          <w:bCs w:val="0"/>
          <w:sz w:val="18"/>
          <w:szCs w:val="18"/>
          <w:shd w:val="clear" w:color="auto" w:fill="FFFFFF"/>
        </w:rPr>
        <w:t>also</w:t>
      </w:r>
      <w:r w:rsidRPr="000300BC">
        <w:rPr>
          <w:rFonts w:cstheme="minorBidi"/>
          <w:b w:val="0"/>
          <w:bCs w:val="0"/>
          <w:sz w:val="18"/>
          <w:szCs w:val="18"/>
          <w:shd w:val="clear" w:color="auto" w:fill="FFFFFF"/>
        </w:rPr>
        <w:t xml:space="preserve"> show that maternal deaths could increase from 286 to 546 </w:t>
      </w:r>
      <w:r w:rsidRPr="00816794">
        <w:rPr>
          <w:rFonts w:cstheme="minorBidi"/>
          <w:b w:val="0"/>
          <w:bCs w:val="0"/>
          <w:sz w:val="18"/>
          <w:szCs w:val="18"/>
          <w:shd w:val="clear" w:color="auto" w:fill="FFFFFF"/>
        </w:rPr>
        <w:t xml:space="preserve">(best case scenario) or even to 684 (worst case scenario) in 2020. </w:t>
      </w:r>
    </w:p>
    <w:p w14:paraId="0763CD38" w14:textId="61870B1E" w:rsidR="00BB00CE" w:rsidRPr="00816794" w:rsidRDefault="00BB00CE" w:rsidP="00F62865">
      <w:pPr>
        <w:pStyle w:val="StyleQ"/>
        <w:numPr>
          <w:ilvl w:val="0"/>
          <w:numId w:val="0"/>
        </w:numPr>
        <w:spacing w:before="160"/>
        <w:contextualSpacing w:val="0"/>
        <w:rPr>
          <w:rFonts w:cstheme="minorBidi"/>
          <w:color w:val="000000" w:themeColor="text1"/>
          <w:sz w:val="18"/>
          <w:szCs w:val="18"/>
          <w:shd w:val="clear" w:color="auto" w:fill="FFFFFF"/>
        </w:rPr>
      </w:pPr>
      <w:r w:rsidRPr="00F62865">
        <w:rPr>
          <w:rFonts w:cs="Arial"/>
          <w:b w:val="0"/>
          <w:bCs w:val="0"/>
          <w:color w:val="000000" w:themeColor="text1"/>
          <w:sz w:val="18"/>
          <w:szCs w:val="18"/>
          <w:lang w:val="en-US"/>
        </w:rPr>
        <w:lastRenderedPageBreak/>
        <w:t xml:space="preserve">The </w:t>
      </w:r>
      <w:r w:rsidR="00ED004C" w:rsidRPr="00F62865">
        <w:rPr>
          <w:rFonts w:cs="Arial"/>
          <w:b w:val="0"/>
          <w:bCs w:val="0"/>
          <w:color w:val="000000" w:themeColor="text1"/>
          <w:sz w:val="18"/>
          <w:szCs w:val="18"/>
          <w:shd w:val="clear" w:color="auto" w:fill="FFFFFF"/>
          <w:lang w:val="en-US"/>
        </w:rPr>
        <w:t>significant</w:t>
      </w:r>
      <w:r w:rsidRPr="00F62865">
        <w:rPr>
          <w:rFonts w:cs="Arial"/>
          <w:b w:val="0"/>
          <w:bCs w:val="0"/>
          <w:color w:val="000000" w:themeColor="text1"/>
          <w:sz w:val="18"/>
          <w:szCs w:val="18"/>
          <w:lang w:val="en-US"/>
        </w:rPr>
        <w:t xml:space="preserve"> d</w:t>
      </w:r>
      <w:r w:rsidRPr="00F62865">
        <w:rPr>
          <w:b w:val="0"/>
          <w:bCs w:val="0"/>
          <w:color w:val="000000" w:themeColor="text1"/>
          <w:sz w:val="18"/>
          <w:szCs w:val="18"/>
          <w:lang w:val="en-US"/>
        </w:rPr>
        <w:t xml:space="preserve">isruption to education and the lack of distance-learning solutions are expected to drive child labour numbers up. Households may resort to child labour in order to cope with job loss and health shocks associated </w:t>
      </w:r>
      <w:r w:rsidRPr="00F62865">
        <w:rPr>
          <w:rFonts w:cstheme="minorBidi"/>
          <w:b w:val="0"/>
          <w:bCs w:val="0"/>
          <w:sz w:val="18"/>
          <w:szCs w:val="18"/>
          <w:shd w:val="clear" w:color="auto" w:fill="FFFFFF"/>
        </w:rPr>
        <w:t>with</w:t>
      </w:r>
      <w:r w:rsidRPr="00F62865">
        <w:rPr>
          <w:b w:val="0"/>
          <w:bCs w:val="0"/>
          <w:color w:val="000000" w:themeColor="text1"/>
          <w:sz w:val="18"/>
          <w:szCs w:val="18"/>
          <w:lang w:val="en-US"/>
        </w:rPr>
        <w:t xml:space="preserve"> COVID-19, in particular, if children are not at school. Children who are from marginalized minority groups, disabled, homeless, or from single or child-headed households, migrants, or disaster-affected areas are more vulnerable and at risk of child labour. Girls, in particular, are burdened by increased domestic chores and care responsibilities.</w:t>
      </w:r>
    </w:p>
    <w:p w14:paraId="484790DF" w14:textId="7D7C6825" w:rsidR="000300BC" w:rsidRDefault="000300BC" w:rsidP="000300BC">
      <w:pPr>
        <w:pStyle w:val="StyleQ"/>
        <w:numPr>
          <w:ilvl w:val="0"/>
          <w:numId w:val="0"/>
        </w:numPr>
        <w:spacing w:before="160"/>
        <w:contextualSpacing w:val="0"/>
        <w:rPr>
          <w:rFonts w:eastAsia="Times New Roman" w:cs="Times New Roman"/>
          <w:b w:val="0"/>
          <w:bCs w:val="0"/>
          <w:sz w:val="18"/>
          <w:szCs w:val="18"/>
          <w:shd w:val="clear" w:color="auto" w:fill="FFFFFF"/>
          <w:lang w:val="en-US" w:bidi="lo-LA"/>
        </w:rPr>
      </w:pPr>
      <w:r w:rsidRPr="000300BC">
        <w:rPr>
          <w:rFonts w:eastAsia="Times New Roman" w:cs="Times New Roman"/>
          <w:b w:val="0"/>
          <w:bCs w:val="0"/>
          <w:sz w:val="18"/>
          <w:szCs w:val="18"/>
          <w:shd w:val="clear" w:color="auto" w:fill="FFFFFF"/>
          <w:lang w:val="en-US" w:bidi="lo-LA"/>
        </w:rPr>
        <w:lastRenderedPageBreak/>
        <w:t xml:space="preserve">The COVID-19 pandemic </w:t>
      </w:r>
      <w:r w:rsidR="00816794">
        <w:rPr>
          <w:rFonts w:eastAsia="Times New Roman" w:cs="Times New Roman"/>
          <w:b w:val="0"/>
          <w:bCs w:val="0"/>
          <w:sz w:val="18"/>
          <w:szCs w:val="18"/>
          <w:shd w:val="clear" w:color="auto" w:fill="FFFFFF"/>
          <w:lang w:val="en-US" w:bidi="lo-LA"/>
        </w:rPr>
        <w:t>may</w:t>
      </w:r>
      <w:r w:rsidR="00816794" w:rsidRPr="000300BC">
        <w:rPr>
          <w:rFonts w:eastAsia="Times New Roman" w:cs="Times New Roman"/>
          <w:b w:val="0"/>
          <w:bCs w:val="0"/>
          <w:sz w:val="18"/>
          <w:szCs w:val="18"/>
          <w:shd w:val="clear" w:color="auto" w:fill="FFFFFF"/>
          <w:lang w:val="en-US" w:bidi="lo-LA"/>
        </w:rPr>
        <w:t xml:space="preserve"> </w:t>
      </w:r>
      <w:r w:rsidRPr="000300BC">
        <w:rPr>
          <w:rFonts w:eastAsia="Times New Roman" w:cs="Times New Roman"/>
          <w:b w:val="0"/>
          <w:bCs w:val="0"/>
          <w:sz w:val="18"/>
          <w:szCs w:val="18"/>
          <w:shd w:val="clear" w:color="auto" w:fill="FFFFFF"/>
          <w:lang w:val="en-US" w:bidi="lo-LA"/>
        </w:rPr>
        <w:t>push 96,000 and 214,000</w:t>
      </w:r>
      <w:r w:rsidRPr="000300BC">
        <w:rPr>
          <w:rFonts w:eastAsia="Times New Roman" w:cs="Times New Roman"/>
          <w:b w:val="0"/>
          <w:bCs w:val="0"/>
          <w:shd w:val="clear" w:color="auto" w:fill="FFFFFF"/>
          <w:vertAlign w:val="superscript"/>
          <w:lang w:bidi="lo-LA"/>
        </w:rPr>
        <w:footnoteReference w:id="23"/>
      </w:r>
      <w:r w:rsidRPr="000300BC">
        <w:rPr>
          <w:rFonts w:eastAsia="Times New Roman" w:cs="Times New Roman"/>
          <w:b w:val="0"/>
          <w:bCs w:val="0"/>
          <w:sz w:val="18"/>
          <w:szCs w:val="18"/>
          <w:shd w:val="clear" w:color="auto" w:fill="FFFFFF"/>
          <w:vertAlign w:val="superscript"/>
          <w:lang w:val="en-US" w:bidi="lo-LA"/>
        </w:rPr>
        <w:t xml:space="preserve"> </w:t>
      </w:r>
      <w:r w:rsidRPr="000300BC">
        <w:rPr>
          <w:rFonts w:eastAsia="Times New Roman" w:cs="Times New Roman"/>
          <w:b w:val="0"/>
          <w:bCs w:val="0"/>
          <w:sz w:val="18"/>
          <w:szCs w:val="18"/>
          <w:shd w:val="clear" w:color="auto" w:fill="FFFFFF"/>
          <w:lang w:val="en-US" w:bidi="lo-LA"/>
        </w:rPr>
        <w:t>additional people into poverty and subject children and adolescents, especially from poor families and ethnic backgrounds, to multiple deprivations</w:t>
      </w:r>
      <w:r w:rsidR="00F755D9">
        <w:rPr>
          <w:rFonts w:eastAsia="Times New Roman" w:cs="Times New Roman"/>
          <w:b w:val="0"/>
          <w:bCs w:val="0"/>
          <w:sz w:val="18"/>
          <w:szCs w:val="18"/>
          <w:shd w:val="clear" w:color="auto" w:fill="FFFFFF"/>
          <w:lang w:val="en-US" w:bidi="lo-LA"/>
        </w:rPr>
        <w:t xml:space="preserve">, including </w:t>
      </w:r>
      <w:r w:rsidR="00F755D9" w:rsidRPr="00F755D9">
        <w:rPr>
          <w:b w:val="0"/>
          <w:bCs w:val="0"/>
          <w:color w:val="000000" w:themeColor="text1"/>
          <w:sz w:val="18"/>
          <w:szCs w:val="18"/>
          <w:shd w:val="clear" w:color="auto" w:fill="FFFFFF"/>
        </w:rPr>
        <w:t>anemia, stunted growth, and underweight,</w:t>
      </w:r>
      <w:r w:rsidR="00F755D9" w:rsidRPr="000300BC">
        <w:rPr>
          <w:rFonts w:eastAsia="Times New Roman" w:cs="Times New Roman"/>
          <w:b w:val="0"/>
          <w:bCs w:val="0"/>
          <w:sz w:val="18"/>
          <w:szCs w:val="18"/>
          <w:shd w:val="clear" w:color="auto" w:fill="FFFFFF"/>
          <w:lang w:val="en-US" w:bidi="lo-LA"/>
        </w:rPr>
        <w:t xml:space="preserve"> </w:t>
      </w:r>
      <w:r w:rsidRPr="000300BC">
        <w:rPr>
          <w:rFonts w:eastAsia="Times New Roman" w:cs="Times New Roman"/>
          <w:b w:val="0"/>
          <w:bCs w:val="0"/>
          <w:sz w:val="18"/>
          <w:szCs w:val="18"/>
          <w:shd w:val="clear" w:color="auto" w:fill="FFFFFF"/>
          <w:lang w:val="en-US" w:bidi="lo-LA"/>
        </w:rPr>
        <w:t>that can have long-</w:t>
      </w:r>
      <w:r w:rsidRPr="000300BC">
        <w:rPr>
          <w:rFonts w:eastAsia="Times New Roman" w:cs="Times New Roman"/>
          <w:b w:val="0"/>
          <w:bCs w:val="0"/>
          <w:sz w:val="18"/>
          <w:szCs w:val="18"/>
          <w:shd w:val="clear" w:color="auto" w:fill="FFFFFF"/>
          <w:lang w:val="en-US" w:bidi="lo-LA"/>
        </w:rPr>
        <w:lastRenderedPageBreak/>
        <w:t>term consequences for productivity and human capacity development.</w:t>
      </w:r>
      <w:r>
        <w:rPr>
          <w:rFonts w:eastAsia="Times New Roman" w:cs="Times New Roman"/>
          <w:b w:val="0"/>
          <w:bCs w:val="0"/>
          <w:sz w:val="18"/>
          <w:szCs w:val="18"/>
          <w:shd w:val="clear" w:color="auto" w:fill="FFFFFF"/>
          <w:lang w:val="en-US" w:bidi="lo-LA"/>
        </w:rPr>
        <w:t xml:space="preserve"> </w:t>
      </w:r>
    </w:p>
    <w:p w14:paraId="18817F40" w14:textId="40D0AF00" w:rsidR="00D7548B" w:rsidRDefault="00CD2B72" w:rsidP="005559C7">
      <w:pPr>
        <w:pStyle w:val="Heading2"/>
        <w:spacing w:before="160" w:after="160" w:line="259" w:lineRule="auto"/>
        <w:jc w:val="both"/>
      </w:pPr>
      <w:bookmarkStart w:id="10" w:name="_Toc43718925"/>
      <w:r w:rsidRPr="00CD2B72">
        <w:t xml:space="preserve">Statistical </w:t>
      </w:r>
      <w:r>
        <w:t>I</w:t>
      </w:r>
      <w:r w:rsidRPr="00CD2B72">
        <w:t>nformation</w:t>
      </w:r>
      <w:bookmarkStart w:id="11" w:name="_Toc41288137"/>
      <w:bookmarkStart w:id="12" w:name="_Toc41288226"/>
      <w:bookmarkStart w:id="13" w:name="_Toc41288317"/>
      <w:bookmarkStart w:id="14" w:name="_Toc41450047"/>
      <w:bookmarkStart w:id="15" w:name="_Toc41450517"/>
      <w:bookmarkStart w:id="16" w:name="_Toc41452583"/>
      <w:bookmarkStart w:id="17" w:name="_Toc41452667"/>
      <w:bookmarkEnd w:id="10"/>
      <w:bookmarkEnd w:id="11"/>
      <w:bookmarkEnd w:id="12"/>
      <w:bookmarkEnd w:id="13"/>
      <w:bookmarkEnd w:id="14"/>
      <w:bookmarkEnd w:id="15"/>
      <w:bookmarkEnd w:id="16"/>
      <w:bookmarkEnd w:id="17"/>
    </w:p>
    <w:p w14:paraId="20D67575" w14:textId="5BC4F69D" w:rsidR="00902FF0" w:rsidRDefault="00902FF0" w:rsidP="00A20595">
      <w:pPr>
        <w:pStyle w:val="ListParagraph"/>
        <w:numPr>
          <w:ilvl w:val="0"/>
          <w:numId w:val="2"/>
        </w:numPr>
        <w:jc w:val="both"/>
        <w:rPr>
          <w:rFonts w:cs="Helvetica"/>
          <w:b/>
          <w:bCs/>
          <w:szCs w:val="20"/>
        </w:rPr>
      </w:pPr>
      <w:r w:rsidRPr="00E3521B">
        <w:rPr>
          <w:rFonts w:cs="Helvetica"/>
          <w:b/>
          <w:bCs/>
          <w:szCs w:val="20"/>
        </w:rPr>
        <w:t xml:space="preserve">Please provide epidemiological data on COVID-19 infections, recovery and mortality rates in your country, region or locality, disaggregated by nationality, race, ethnicity, religion, membership of indigenous peoples, age, gender, </w:t>
      </w:r>
      <w:r w:rsidRPr="00E3521B">
        <w:rPr>
          <w:rFonts w:cs="Helvetica"/>
          <w:b/>
          <w:bCs/>
          <w:szCs w:val="20"/>
        </w:rPr>
        <w:lastRenderedPageBreak/>
        <w:t>sexual orientation and gender identity, income/poverty levels, disability, immigration status or housing situation. Which groups in your country have been disproportionately affected by COVID-19 and how can this be explained?</w:t>
      </w:r>
    </w:p>
    <w:p w14:paraId="32E2095C" w14:textId="2CBE1D8A" w:rsidR="000B647D" w:rsidRPr="000B647D" w:rsidRDefault="000B647D" w:rsidP="000536C2">
      <w:pPr>
        <w:jc w:val="both"/>
        <w:rPr>
          <w:sz w:val="18"/>
          <w:szCs w:val="18"/>
        </w:rPr>
      </w:pPr>
      <w:r w:rsidRPr="000B647D">
        <w:rPr>
          <w:sz w:val="18"/>
          <w:szCs w:val="18"/>
        </w:rPr>
        <w:t>Since 24</w:t>
      </w:r>
      <w:r w:rsidRPr="000B647D">
        <w:rPr>
          <w:sz w:val="18"/>
          <w:szCs w:val="18"/>
          <w:vertAlign w:val="superscript"/>
        </w:rPr>
        <w:t xml:space="preserve"> </w:t>
      </w:r>
      <w:r w:rsidRPr="000B647D">
        <w:rPr>
          <w:sz w:val="18"/>
          <w:szCs w:val="18"/>
        </w:rPr>
        <w:t>March</w:t>
      </w:r>
      <w:r w:rsidR="000536C2">
        <w:rPr>
          <w:sz w:val="18"/>
          <w:szCs w:val="18"/>
        </w:rPr>
        <w:t xml:space="preserve"> 2020</w:t>
      </w:r>
      <w:r w:rsidRPr="000B647D">
        <w:rPr>
          <w:sz w:val="18"/>
          <w:szCs w:val="18"/>
        </w:rPr>
        <w:t xml:space="preserve">, there have been </w:t>
      </w:r>
      <w:r w:rsidRPr="000B647D">
        <w:rPr>
          <w:b/>
          <w:bCs/>
          <w:sz w:val="18"/>
          <w:szCs w:val="18"/>
        </w:rPr>
        <w:t>19 confirmed cases</w:t>
      </w:r>
      <w:r w:rsidRPr="000B647D">
        <w:rPr>
          <w:sz w:val="18"/>
          <w:szCs w:val="18"/>
        </w:rPr>
        <w:t xml:space="preserve"> (</w:t>
      </w:r>
      <w:r w:rsidRPr="000B647D">
        <w:rPr>
          <w:b/>
          <w:bCs/>
          <w:sz w:val="18"/>
          <w:szCs w:val="18"/>
        </w:rPr>
        <w:t>0 death)</w:t>
      </w:r>
      <w:r w:rsidRPr="000B647D">
        <w:rPr>
          <w:sz w:val="18"/>
          <w:szCs w:val="18"/>
        </w:rPr>
        <w:t xml:space="preserve"> reported in Lao PDR, with the last reported case on 11 April. All confirmed cases were isolated in the designated hospitals, and </w:t>
      </w:r>
      <w:r w:rsidRPr="000B647D">
        <w:rPr>
          <w:b/>
          <w:bCs/>
          <w:sz w:val="18"/>
          <w:szCs w:val="18"/>
        </w:rPr>
        <w:t>all have been discharged</w:t>
      </w:r>
      <w:r w:rsidRPr="000B647D">
        <w:rPr>
          <w:sz w:val="18"/>
          <w:szCs w:val="18"/>
        </w:rPr>
        <w:t xml:space="preserve">: </w:t>
      </w:r>
    </w:p>
    <w:p w14:paraId="37DA41A3" w14:textId="39E77783" w:rsidR="000B647D" w:rsidRPr="000B647D" w:rsidRDefault="00E3521B" w:rsidP="00F62865">
      <w:pPr>
        <w:pStyle w:val="ListParagraph"/>
        <w:numPr>
          <w:ilvl w:val="0"/>
          <w:numId w:val="4"/>
        </w:numPr>
        <w:ind w:hanging="450"/>
        <w:jc w:val="both"/>
        <w:rPr>
          <w:color w:val="000000"/>
          <w:sz w:val="18"/>
          <w:szCs w:val="18"/>
          <w:shd w:val="clear" w:color="auto" w:fill="FFFFFF"/>
        </w:rPr>
      </w:pPr>
      <w:r w:rsidRPr="000B647D">
        <w:rPr>
          <w:b/>
          <w:bCs/>
          <w:color w:val="000000"/>
          <w:sz w:val="18"/>
          <w:szCs w:val="18"/>
          <w:shd w:val="clear" w:color="auto" w:fill="FFFFFF"/>
        </w:rPr>
        <w:lastRenderedPageBreak/>
        <w:t>Total:</w:t>
      </w:r>
      <w:r w:rsidRPr="00E3521B">
        <w:rPr>
          <w:color w:val="000000"/>
          <w:sz w:val="18"/>
          <w:szCs w:val="18"/>
          <w:shd w:val="clear" w:color="auto" w:fill="FFFFFF"/>
        </w:rPr>
        <w:t xml:space="preserve"> 19 cases and all recovered</w:t>
      </w:r>
      <w:r w:rsidR="008A6725">
        <w:rPr>
          <w:color w:val="000000"/>
          <w:sz w:val="18"/>
          <w:szCs w:val="18"/>
          <w:shd w:val="clear" w:color="auto" w:fill="FFFFFF"/>
        </w:rPr>
        <w:t xml:space="preserve"> | </w:t>
      </w:r>
      <w:r w:rsidR="000536C2">
        <w:rPr>
          <w:color w:val="000000"/>
          <w:sz w:val="18"/>
          <w:szCs w:val="18"/>
          <w:shd w:val="clear" w:color="auto" w:fill="FFFFFF"/>
        </w:rPr>
        <w:t>0</w:t>
      </w:r>
      <w:r w:rsidRPr="000B647D">
        <w:rPr>
          <w:color w:val="000000"/>
          <w:sz w:val="18"/>
          <w:szCs w:val="18"/>
          <w:shd w:val="clear" w:color="auto" w:fill="FFFFFF"/>
        </w:rPr>
        <w:t xml:space="preserve"> death</w:t>
      </w:r>
    </w:p>
    <w:p w14:paraId="0561CB43" w14:textId="38FD798A" w:rsidR="000B647D" w:rsidRPr="00614136" w:rsidRDefault="00E3521B" w:rsidP="00F62865">
      <w:pPr>
        <w:pStyle w:val="ListParagraph"/>
        <w:numPr>
          <w:ilvl w:val="0"/>
          <w:numId w:val="4"/>
        </w:numPr>
        <w:ind w:hanging="450"/>
        <w:jc w:val="both"/>
        <w:rPr>
          <w:color w:val="000000"/>
          <w:sz w:val="18"/>
          <w:szCs w:val="18"/>
          <w:shd w:val="clear" w:color="auto" w:fill="FFFFFF"/>
          <w:lang w:val="fr-FR"/>
        </w:rPr>
      </w:pPr>
      <w:r w:rsidRPr="00614136">
        <w:rPr>
          <w:b/>
          <w:bCs/>
          <w:color w:val="000000"/>
          <w:sz w:val="18"/>
          <w:szCs w:val="18"/>
          <w:shd w:val="clear" w:color="auto" w:fill="FFFFFF"/>
          <w:lang w:val="fr-FR"/>
        </w:rPr>
        <w:t>Vientiane Capital:</w:t>
      </w:r>
      <w:r w:rsidRPr="00614136">
        <w:rPr>
          <w:color w:val="000000"/>
          <w:sz w:val="18"/>
          <w:szCs w:val="18"/>
          <w:shd w:val="clear" w:color="auto" w:fill="FFFFFF"/>
          <w:lang w:val="fr-FR"/>
        </w:rPr>
        <w:t xml:space="preserve"> 1</w:t>
      </w:r>
      <w:r w:rsidR="000536C2">
        <w:rPr>
          <w:color w:val="000000"/>
          <w:sz w:val="18"/>
          <w:szCs w:val="18"/>
          <w:shd w:val="clear" w:color="auto" w:fill="FFFFFF"/>
          <w:lang w:val="fr-FR"/>
        </w:rPr>
        <w:t xml:space="preserve"> |</w:t>
      </w:r>
      <w:r w:rsidRPr="00614136">
        <w:rPr>
          <w:color w:val="000000"/>
          <w:sz w:val="18"/>
          <w:szCs w:val="18"/>
          <w:shd w:val="clear" w:color="auto" w:fill="FFFFFF"/>
          <w:lang w:val="fr-FR"/>
        </w:rPr>
        <w:t xml:space="preserve"> </w:t>
      </w:r>
      <w:r w:rsidRPr="00614136">
        <w:rPr>
          <w:b/>
          <w:bCs/>
          <w:color w:val="000000"/>
          <w:sz w:val="18"/>
          <w:szCs w:val="18"/>
          <w:shd w:val="clear" w:color="auto" w:fill="FFFFFF"/>
          <w:lang w:val="fr-FR"/>
        </w:rPr>
        <w:t>Luang Prabang:</w:t>
      </w:r>
      <w:r w:rsidRPr="00614136">
        <w:rPr>
          <w:color w:val="000000"/>
          <w:sz w:val="18"/>
          <w:szCs w:val="18"/>
          <w:shd w:val="clear" w:color="auto" w:fill="FFFFFF"/>
          <w:lang w:val="fr-FR"/>
        </w:rPr>
        <w:t xml:space="preserve"> 3</w:t>
      </w:r>
      <w:r w:rsidR="000536C2">
        <w:rPr>
          <w:color w:val="000000"/>
          <w:sz w:val="18"/>
          <w:szCs w:val="18"/>
          <w:shd w:val="clear" w:color="auto" w:fill="FFFFFF"/>
          <w:lang w:val="fr-FR"/>
        </w:rPr>
        <w:t xml:space="preserve"> | </w:t>
      </w:r>
      <w:r w:rsidRPr="00614136">
        <w:rPr>
          <w:b/>
          <w:bCs/>
          <w:color w:val="000000"/>
          <w:sz w:val="18"/>
          <w:szCs w:val="18"/>
          <w:shd w:val="clear" w:color="auto" w:fill="FFFFFF"/>
          <w:lang w:val="fr-FR"/>
        </w:rPr>
        <w:t>Xaisomboun:</w:t>
      </w:r>
      <w:r w:rsidR="000B647D" w:rsidRPr="00614136">
        <w:rPr>
          <w:color w:val="000000"/>
          <w:sz w:val="18"/>
          <w:szCs w:val="18"/>
          <w:shd w:val="clear" w:color="auto" w:fill="FFFFFF"/>
          <w:lang w:val="fr-FR"/>
        </w:rPr>
        <w:t xml:space="preserve"> </w:t>
      </w:r>
      <w:r w:rsidRPr="00614136">
        <w:rPr>
          <w:color w:val="000000"/>
          <w:sz w:val="18"/>
          <w:szCs w:val="18"/>
          <w:shd w:val="clear" w:color="auto" w:fill="FFFFFF"/>
          <w:lang w:val="fr-FR"/>
        </w:rPr>
        <w:t xml:space="preserve">1 </w:t>
      </w:r>
    </w:p>
    <w:p w14:paraId="592BEC8A" w14:textId="203278BA" w:rsidR="000B647D" w:rsidRDefault="00E3521B" w:rsidP="00F62865">
      <w:pPr>
        <w:pStyle w:val="ListParagraph"/>
        <w:numPr>
          <w:ilvl w:val="0"/>
          <w:numId w:val="4"/>
        </w:numPr>
        <w:ind w:hanging="450"/>
        <w:jc w:val="both"/>
        <w:rPr>
          <w:color w:val="000000"/>
          <w:sz w:val="18"/>
          <w:szCs w:val="18"/>
          <w:shd w:val="clear" w:color="auto" w:fill="FFFFFF"/>
        </w:rPr>
      </w:pPr>
      <w:r w:rsidRPr="000B647D">
        <w:rPr>
          <w:b/>
          <w:bCs/>
          <w:color w:val="000000"/>
          <w:sz w:val="18"/>
          <w:szCs w:val="18"/>
          <w:shd w:val="clear" w:color="auto" w:fill="FFFFFF"/>
        </w:rPr>
        <w:t>Nationality:</w:t>
      </w:r>
      <w:r w:rsidRPr="00E3521B">
        <w:rPr>
          <w:color w:val="000000"/>
          <w:sz w:val="18"/>
          <w:szCs w:val="18"/>
          <w:shd w:val="clear" w:color="auto" w:fill="FFFFFF"/>
        </w:rPr>
        <w:t xml:space="preserve"> Lao Nationals: 18</w:t>
      </w:r>
      <w:r w:rsidR="000536C2">
        <w:rPr>
          <w:color w:val="000000"/>
          <w:sz w:val="18"/>
          <w:szCs w:val="18"/>
          <w:shd w:val="clear" w:color="auto" w:fill="FFFFFF"/>
        </w:rPr>
        <w:t xml:space="preserve"> | </w:t>
      </w:r>
      <w:r w:rsidRPr="00E3521B">
        <w:rPr>
          <w:color w:val="000000"/>
          <w:sz w:val="18"/>
          <w:szCs w:val="18"/>
          <w:shd w:val="clear" w:color="auto" w:fill="FFFFFF"/>
        </w:rPr>
        <w:t>non-Lao national:</w:t>
      </w:r>
      <w:r w:rsidR="000B647D">
        <w:rPr>
          <w:color w:val="000000"/>
          <w:sz w:val="18"/>
          <w:szCs w:val="18"/>
          <w:shd w:val="clear" w:color="auto" w:fill="FFFFFF"/>
        </w:rPr>
        <w:t xml:space="preserve"> </w:t>
      </w:r>
      <w:r w:rsidRPr="00E3521B">
        <w:rPr>
          <w:color w:val="000000"/>
          <w:sz w:val="18"/>
          <w:szCs w:val="18"/>
          <w:shd w:val="clear" w:color="auto" w:fill="FFFFFF"/>
        </w:rPr>
        <w:t xml:space="preserve">1 </w:t>
      </w:r>
    </w:p>
    <w:p w14:paraId="1AA53828" w14:textId="140CDCE0" w:rsidR="000B647D" w:rsidRDefault="00E3521B" w:rsidP="00F62865">
      <w:pPr>
        <w:pStyle w:val="ListParagraph"/>
        <w:numPr>
          <w:ilvl w:val="0"/>
          <w:numId w:val="4"/>
        </w:numPr>
        <w:ind w:hanging="450"/>
        <w:jc w:val="both"/>
        <w:rPr>
          <w:color w:val="000000"/>
          <w:sz w:val="18"/>
          <w:szCs w:val="18"/>
          <w:shd w:val="clear" w:color="auto" w:fill="FFFFFF"/>
        </w:rPr>
      </w:pPr>
      <w:r w:rsidRPr="000B647D">
        <w:rPr>
          <w:b/>
          <w:bCs/>
          <w:color w:val="000000"/>
          <w:sz w:val="18"/>
          <w:szCs w:val="18"/>
          <w:shd w:val="clear" w:color="auto" w:fill="FFFFFF"/>
        </w:rPr>
        <w:t>Gender:</w:t>
      </w:r>
      <w:r w:rsidRPr="00E3521B">
        <w:rPr>
          <w:color w:val="000000"/>
          <w:sz w:val="18"/>
          <w:szCs w:val="18"/>
          <w:shd w:val="clear" w:color="auto" w:fill="FFFFFF"/>
        </w:rPr>
        <w:t xml:space="preserve"> Male: 9</w:t>
      </w:r>
      <w:r w:rsidR="000536C2">
        <w:rPr>
          <w:color w:val="000000"/>
          <w:sz w:val="18"/>
          <w:szCs w:val="18"/>
          <w:shd w:val="clear" w:color="auto" w:fill="FFFFFF"/>
        </w:rPr>
        <w:t xml:space="preserve"> |</w:t>
      </w:r>
      <w:r w:rsidRPr="00E3521B">
        <w:rPr>
          <w:color w:val="000000"/>
          <w:sz w:val="18"/>
          <w:szCs w:val="18"/>
          <w:shd w:val="clear" w:color="auto" w:fill="FFFFFF"/>
        </w:rPr>
        <w:t>Female:</w:t>
      </w:r>
      <w:r w:rsidR="000B647D">
        <w:rPr>
          <w:color w:val="000000"/>
          <w:sz w:val="18"/>
          <w:szCs w:val="18"/>
          <w:shd w:val="clear" w:color="auto" w:fill="FFFFFF"/>
        </w:rPr>
        <w:t xml:space="preserve"> </w:t>
      </w:r>
      <w:r w:rsidRPr="00E3521B">
        <w:rPr>
          <w:color w:val="000000"/>
          <w:sz w:val="18"/>
          <w:szCs w:val="18"/>
          <w:shd w:val="clear" w:color="auto" w:fill="FFFFFF"/>
        </w:rPr>
        <w:t xml:space="preserve">10 </w:t>
      </w:r>
    </w:p>
    <w:p w14:paraId="69B00E38" w14:textId="22A9E282" w:rsidR="000B647D" w:rsidRDefault="00E3521B" w:rsidP="00F62865">
      <w:pPr>
        <w:pStyle w:val="ListParagraph"/>
        <w:numPr>
          <w:ilvl w:val="0"/>
          <w:numId w:val="4"/>
        </w:numPr>
        <w:ind w:hanging="450"/>
        <w:jc w:val="both"/>
        <w:rPr>
          <w:color w:val="000000"/>
          <w:sz w:val="18"/>
          <w:szCs w:val="18"/>
          <w:shd w:val="clear" w:color="auto" w:fill="FFFFFF"/>
        </w:rPr>
      </w:pPr>
      <w:r w:rsidRPr="000B647D">
        <w:rPr>
          <w:b/>
          <w:bCs/>
          <w:color w:val="000000"/>
          <w:sz w:val="18"/>
          <w:szCs w:val="18"/>
          <w:shd w:val="clear" w:color="auto" w:fill="FFFFFF"/>
        </w:rPr>
        <w:t>Age:</w:t>
      </w:r>
      <w:r w:rsidRPr="00E3521B">
        <w:rPr>
          <w:color w:val="000000"/>
          <w:sz w:val="18"/>
          <w:szCs w:val="18"/>
          <w:shd w:val="clear" w:color="auto" w:fill="FFFFFF"/>
        </w:rPr>
        <w:t xml:space="preserve"> 8 cases between ages 15-24</w:t>
      </w:r>
      <w:r w:rsidR="000536C2">
        <w:rPr>
          <w:color w:val="000000"/>
          <w:sz w:val="18"/>
          <w:szCs w:val="18"/>
          <w:shd w:val="clear" w:color="auto" w:fill="FFFFFF"/>
        </w:rPr>
        <w:t xml:space="preserve"> | </w:t>
      </w:r>
      <w:r w:rsidRPr="00E3521B">
        <w:rPr>
          <w:color w:val="000000"/>
          <w:sz w:val="18"/>
          <w:szCs w:val="18"/>
          <w:shd w:val="clear" w:color="auto" w:fill="FFFFFF"/>
        </w:rPr>
        <w:t>4 cases between ages 25-34</w:t>
      </w:r>
      <w:r w:rsidR="000536C2">
        <w:rPr>
          <w:color w:val="000000"/>
          <w:sz w:val="18"/>
          <w:szCs w:val="18"/>
          <w:shd w:val="clear" w:color="auto" w:fill="FFFFFF"/>
        </w:rPr>
        <w:t xml:space="preserve"> |</w:t>
      </w:r>
      <w:r w:rsidRPr="00E3521B">
        <w:rPr>
          <w:color w:val="000000"/>
          <w:sz w:val="18"/>
          <w:szCs w:val="18"/>
          <w:shd w:val="clear" w:color="auto" w:fill="FFFFFF"/>
        </w:rPr>
        <w:t xml:space="preserve"> 4 cases between ages 35-44</w:t>
      </w:r>
      <w:r w:rsidR="000536C2">
        <w:rPr>
          <w:color w:val="000000"/>
          <w:sz w:val="18"/>
          <w:szCs w:val="18"/>
          <w:shd w:val="clear" w:color="auto" w:fill="FFFFFF"/>
        </w:rPr>
        <w:t xml:space="preserve"> |</w:t>
      </w:r>
      <w:r w:rsidRPr="00E3521B">
        <w:rPr>
          <w:color w:val="000000"/>
          <w:sz w:val="18"/>
          <w:szCs w:val="18"/>
          <w:shd w:val="clear" w:color="auto" w:fill="FFFFFF"/>
        </w:rPr>
        <w:t xml:space="preserve"> 2 cases between ages 45-54</w:t>
      </w:r>
      <w:r w:rsidR="000536C2">
        <w:rPr>
          <w:color w:val="000000"/>
          <w:sz w:val="18"/>
          <w:szCs w:val="18"/>
          <w:shd w:val="clear" w:color="auto" w:fill="FFFFFF"/>
        </w:rPr>
        <w:t xml:space="preserve"> |</w:t>
      </w:r>
      <w:r w:rsidRPr="00E3521B">
        <w:rPr>
          <w:color w:val="000000"/>
          <w:sz w:val="18"/>
          <w:szCs w:val="18"/>
          <w:shd w:val="clear" w:color="auto" w:fill="FFFFFF"/>
        </w:rPr>
        <w:t xml:space="preserve"> 1 case between ages 55-64 </w:t>
      </w:r>
    </w:p>
    <w:p w14:paraId="5260188F" w14:textId="4A28E6D4" w:rsidR="000B647D" w:rsidRDefault="00E3521B" w:rsidP="00F62865">
      <w:pPr>
        <w:pStyle w:val="ListParagraph"/>
        <w:numPr>
          <w:ilvl w:val="0"/>
          <w:numId w:val="4"/>
        </w:numPr>
        <w:ind w:hanging="450"/>
        <w:jc w:val="both"/>
        <w:rPr>
          <w:color w:val="000000"/>
          <w:sz w:val="18"/>
          <w:szCs w:val="18"/>
          <w:shd w:val="clear" w:color="auto" w:fill="FFFFFF"/>
        </w:rPr>
      </w:pPr>
      <w:r w:rsidRPr="000B647D">
        <w:rPr>
          <w:b/>
          <w:bCs/>
          <w:color w:val="000000"/>
          <w:sz w:val="18"/>
          <w:szCs w:val="18"/>
          <w:shd w:val="clear" w:color="auto" w:fill="FFFFFF"/>
        </w:rPr>
        <w:t>Ethnicity:</w:t>
      </w:r>
      <w:r w:rsidRPr="00E3521B">
        <w:rPr>
          <w:color w:val="000000"/>
          <w:sz w:val="18"/>
          <w:szCs w:val="18"/>
          <w:shd w:val="clear" w:color="auto" w:fill="FFFFFF"/>
        </w:rPr>
        <w:t xml:space="preserve"> 10 Lao Loum</w:t>
      </w:r>
      <w:r w:rsidR="000536C2">
        <w:rPr>
          <w:color w:val="000000"/>
          <w:sz w:val="18"/>
          <w:szCs w:val="18"/>
          <w:shd w:val="clear" w:color="auto" w:fill="FFFFFF"/>
        </w:rPr>
        <w:t xml:space="preserve"> |</w:t>
      </w:r>
      <w:r w:rsidRPr="00E3521B">
        <w:rPr>
          <w:color w:val="000000"/>
          <w:sz w:val="18"/>
          <w:szCs w:val="18"/>
          <w:shd w:val="clear" w:color="auto" w:fill="FFFFFF"/>
        </w:rPr>
        <w:t xml:space="preserve"> 1 non-national</w:t>
      </w:r>
      <w:r w:rsidR="008A6725">
        <w:rPr>
          <w:color w:val="000000"/>
          <w:sz w:val="18"/>
          <w:szCs w:val="18"/>
          <w:shd w:val="clear" w:color="auto" w:fill="FFFFFF"/>
        </w:rPr>
        <w:t xml:space="preserve"> | </w:t>
      </w:r>
      <w:r w:rsidR="000536C2">
        <w:rPr>
          <w:color w:val="000000"/>
          <w:sz w:val="18"/>
          <w:szCs w:val="18"/>
          <w:shd w:val="clear" w:color="auto" w:fill="FFFFFF"/>
        </w:rPr>
        <w:t>t</w:t>
      </w:r>
      <w:r w:rsidRPr="00E3521B">
        <w:rPr>
          <w:color w:val="000000"/>
          <w:sz w:val="18"/>
          <w:szCs w:val="18"/>
          <w:shd w:val="clear" w:color="auto" w:fill="FFFFFF"/>
        </w:rPr>
        <w:t xml:space="preserve">he ethnicity of the remaining 8 is unknown. </w:t>
      </w:r>
    </w:p>
    <w:p w14:paraId="1F50E61B" w14:textId="71AE0A13" w:rsidR="00A20595" w:rsidRPr="009C67B1" w:rsidRDefault="00E3521B" w:rsidP="000536C2">
      <w:pPr>
        <w:jc w:val="both"/>
        <w:rPr>
          <w:color w:val="000000"/>
          <w:sz w:val="18"/>
          <w:szCs w:val="18"/>
          <w:shd w:val="clear" w:color="auto" w:fill="FFFFFF"/>
        </w:rPr>
      </w:pPr>
      <w:r w:rsidRPr="000B647D">
        <w:rPr>
          <w:color w:val="000000"/>
          <w:sz w:val="18"/>
          <w:szCs w:val="18"/>
          <w:shd w:val="clear" w:color="auto" w:fill="FFFFFF"/>
        </w:rPr>
        <w:lastRenderedPageBreak/>
        <w:t>No other disaggregation</w:t>
      </w:r>
      <w:r w:rsidR="000B647D">
        <w:rPr>
          <w:color w:val="000000"/>
          <w:sz w:val="18"/>
          <w:szCs w:val="18"/>
          <w:shd w:val="clear" w:color="auto" w:fill="FFFFFF"/>
        </w:rPr>
        <w:t xml:space="preserve"> data</w:t>
      </w:r>
      <w:r w:rsidRPr="000B647D">
        <w:rPr>
          <w:color w:val="000000"/>
          <w:sz w:val="18"/>
          <w:szCs w:val="18"/>
          <w:shd w:val="clear" w:color="auto" w:fill="FFFFFF"/>
        </w:rPr>
        <w:t xml:space="preserve"> </w:t>
      </w:r>
      <w:r w:rsidR="000B647D">
        <w:rPr>
          <w:color w:val="000000"/>
          <w:sz w:val="18"/>
          <w:szCs w:val="18"/>
          <w:shd w:val="clear" w:color="auto" w:fill="FFFFFF"/>
        </w:rPr>
        <w:t>was collected</w:t>
      </w:r>
      <w:r w:rsidRPr="000B647D">
        <w:rPr>
          <w:color w:val="000000"/>
          <w:sz w:val="18"/>
          <w:szCs w:val="18"/>
          <w:shd w:val="clear" w:color="auto" w:fill="FFFFFF"/>
        </w:rPr>
        <w:t xml:space="preserve"> as part of the surveillance system.</w:t>
      </w:r>
    </w:p>
    <w:p w14:paraId="4B07A69E" w14:textId="3CC56EAB" w:rsidR="00902FF0" w:rsidRDefault="00902FF0" w:rsidP="00A20595">
      <w:pPr>
        <w:pStyle w:val="ListParagraph"/>
        <w:numPr>
          <w:ilvl w:val="0"/>
          <w:numId w:val="2"/>
        </w:numPr>
        <w:jc w:val="both"/>
        <w:rPr>
          <w:rFonts w:cs="Helvetica"/>
          <w:b/>
          <w:bCs/>
          <w:szCs w:val="20"/>
        </w:rPr>
      </w:pPr>
      <w:r w:rsidRPr="009C67B1">
        <w:rPr>
          <w:rFonts w:cs="Helvetica"/>
          <w:b/>
          <w:bCs/>
          <w:szCs w:val="20"/>
        </w:rPr>
        <w:t>Please provide age disaggregated data on persons infected by COVID-19 and the percentage of them living in care institutions for older persons. Please provide age disaggregated data on deaths caused by COVID-19 and the percentage of them who were in care institutions.</w:t>
      </w:r>
    </w:p>
    <w:p w14:paraId="5777D414" w14:textId="1EA313C8" w:rsidR="00A20595" w:rsidRPr="009C67B1" w:rsidRDefault="009C67B1" w:rsidP="000536C2">
      <w:pPr>
        <w:jc w:val="both"/>
        <w:rPr>
          <w:color w:val="000000"/>
          <w:sz w:val="18"/>
          <w:szCs w:val="18"/>
          <w:shd w:val="clear" w:color="auto" w:fill="FFFFFF"/>
        </w:rPr>
      </w:pPr>
      <w:r w:rsidRPr="009C67B1">
        <w:rPr>
          <w:color w:val="000000"/>
          <w:sz w:val="18"/>
          <w:szCs w:val="18"/>
          <w:shd w:val="clear" w:color="auto" w:fill="FFFFFF"/>
        </w:rPr>
        <w:lastRenderedPageBreak/>
        <w:t>There w</w:t>
      </w:r>
      <w:r>
        <w:rPr>
          <w:color w:val="000000"/>
          <w:sz w:val="18"/>
          <w:szCs w:val="18"/>
          <w:shd w:val="clear" w:color="auto" w:fill="FFFFFF"/>
        </w:rPr>
        <w:t xml:space="preserve">ere </w:t>
      </w:r>
      <w:r w:rsidRPr="009C67B1">
        <w:rPr>
          <w:color w:val="000000"/>
          <w:sz w:val="18"/>
          <w:szCs w:val="18"/>
          <w:shd w:val="clear" w:color="auto" w:fill="FFFFFF"/>
        </w:rPr>
        <w:t>no patient</w:t>
      </w:r>
      <w:r>
        <w:rPr>
          <w:color w:val="000000"/>
          <w:sz w:val="18"/>
          <w:szCs w:val="18"/>
          <w:shd w:val="clear" w:color="auto" w:fill="FFFFFF"/>
        </w:rPr>
        <w:t>s</w:t>
      </w:r>
      <w:r w:rsidRPr="009C67B1">
        <w:rPr>
          <w:color w:val="000000"/>
          <w:sz w:val="18"/>
          <w:szCs w:val="18"/>
          <w:shd w:val="clear" w:color="auto" w:fill="FFFFFF"/>
        </w:rPr>
        <w:t xml:space="preserve"> </w:t>
      </w:r>
      <w:r>
        <w:rPr>
          <w:color w:val="000000"/>
          <w:sz w:val="18"/>
          <w:szCs w:val="18"/>
          <w:shd w:val="clear" w:color="auto" w:fill="FFFFFF"/>
        </w:rPr>
        <w:t>living in care institutions</w:t>
      </w:r>
      <w:r w:rsidRPr="009C67B1">
        <w:rPr>
          <w:color w:val="000000"/>
          <w:sz w:val="18"/>
          <w:szCs w:val="18"/>
          <w:shd w:val="clear" w:color="auto" w:fill="FFFFFF"/>
        </w:rPr>
        <w:t>.</w:t>
      </w:r>
      <w:r>
        <w:rPr>
          <w:color w:val="000000"/>
          <w:sz w:val="18"/>
          <w:szCs w:val="18"/>
          <w:shd w:val="clear" w:color="auto" w:fill="FFFFFF"/>
        </w:rPr>
        <w:t xml:space="preserve"> </w:t>
      </w:r>
      <w:r w:rsidRPr="009C67B1">
        <w:rPr>
          <w:color w:val="000000"/>
          <w:sz w:val="18"/>
          <w:szCs w:val="18"/>
          <w:shd w:val="clear" w:color="auto" w:fill="FFFFFF"/>
        </w:rPr>
        <w:t xml:space="preserve">There </w:t>
      </w:r>
      <w:r>
        <w:rPr>
          <w:color w:val="000000"/>
          <w:sz w:val="18"/>
          <w:szCs w:val="18"/>
          <w:shd w:val="clear" w:color="auto" w:fill="FFFFFF"/>
        </w:rPr>
        <w:t>was</w:t>
      </w:r>
      <w:r w:rsidRPr="009C67B1">
        <w:rPr>
          <w:color w:val="000000"/>
          <w:sz w:val="18"/>
          <w:szCs w:val="18"/>
          <w:shd w:val="clear" w:color="auto" w:fill="FFFFFF"/>
        </w:rPr>
        <w:t> no death</w:t>
      </w:r>
      <w:r>
        <w:rPr>
          <w:color w:val="000000"/>
          <w:sz w:val="18"/>
          <w:szCs w:val="18"/>
          <w:shd w:val="clear" w:color="auto" w:fill="FFFFFF"/>
        </w:rPr>
        <w:t xml:space="preserve"> reported</w:t>
      </w:r>
      <w:r w:rsidRPr="009C67B1">
        <w:rPr>
          <w:color w:val="000000"/>
          <w:sz w:val="18"/>
          <w:szCs w:val="18"/>
          <w:shd w:val="clear" w:color="auto" w:fill="FFFFFF"/>
        </w:rPr>
        <w:t>.</w:t>
      </w:r>
    </w:p>
    <w:p w14:paraId="2AF47D59" w14:textId="29828AC2" w:rsidR="00902FF0" w:rsidRDefault="00902FF0" w:rsidP="00A20595">
      <w:pPr>
        <w:pStyle w:val="ListParagraph"/>
        <w:numPr>
          <w:ilvl w:val="0"/>
          <w:numId w:val="2"/>
        </w:numPr>
        <w:jc w:val="both"/>
        <w:rPr>
          <w:rFonts w:cs="Helvetica"/>
          <w:b/>
          <w:bCs/>
          <w:color w:val="000000"/>
          <w:szCs w:val="20"/>
        </w:rPr>
      </w:pPr>
      <w:r w:rsidRPr="00A20595">
        <w:rPr>
          <w:rFonts w:cs="Helvetica"/>
          <w:b/>
          <w:bCs/>
          <w:color w:val="000000"/>
          <w:szCs w:val="20"/>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w:t>
      </w:r>
      <w:r w:rsidRPr="00A20595">
        <w:rPr>
          <w:rFonts w:cs="Helvetica"/>
          <w:b/>
          <w:bCs/>
          <w:color w:val="000000"/>
          <w:szCs w:val="20"/>
        </w:rPr>
        <w:lastRenderedPageBreak/>
        <w:t>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w:t>
      </w:r>
    </w:p>
    <w:p w14:paraId="7E7BD267" w14:textId="5B938789" w:rsidR="0004722F" w:rsidRDefault="0004722F" w:rsidP="000536C2">
      <w:pPr>
        <w:jc w:val="both"/>
        <w:rPr>
          <w:color w:val="000000"/>
          <w:szCs w:val="20"/>
        </w:rPr>
      </w:pPr>
      <w:r>
        <w:rPr>
          <w:color w:val="000000"/>
          <w:sz w:val="18"/>
          <w:szCs w:val="18"/>
          <w:shd w:val="clear" w:color="auto" w:fill="FFFFFF"/>
        </w:rPr>
        <w:t>The Ministry of Health</w:t>
      </w:r>
      <w:r w:rsidRPr="0004722F">
        <w:rPr>
          <w:color w:val="000000"/>
          <w:sz w:val="18"/>
          <w:szCs w:val="18"/>
          <w:shd w:val="clear" w:color="auto" w:fill="FFFFFF"/>
        </w:rPr>
        <w:t xml:space="preserve"> has dedicated two hospital facilities in Vientiane for the case management </w:t>
      </w:r>
      <w:r w:rsidR="000536C2">
        <w:rPr>
          <w:color w:val="000000"/>
          <w:sz w:val="18"/>
          <w:szCs w:val="18"/>
          <w:shd w:val="clear" w:color="auto" w:fill="FFFFFF"/>
        </w:rPr>
        <w:t xml:space="preserve">and treatment </w:t>
      </w:r>
      <w:r w:rsidRPr="0004722F">
        <w:rPr>
          <w:color w:val="000000"/>
          <w:sz w:val="18"/>
          <w:szCs w:val="18"/>
          <w:shd w:val="clear" w:color="auto" w:fill="FFFFFF"/>
        </w:rPr>
        <w:t xml:space="preserve">of </w:t>
      </w:r>
      <w:r w:rsidRPr="0004722F">
        <w:rPr>
          <w:color w:val="000000"/>
          <w:sz w:val="18"/>
          <w:szCs w:val="18"/>
          <w:shd w:val="clear" w:color="auto" w:fill="FFFFFF"/>
        </w:rPr>
        <w:lastRenderedPageBreak/>
        <w:t>COVID-19 patients, as well as establis</w:t>
      </w:r>
      <w:r>
        <w:rPr>
          <w:color w:val="000000"/>
          <w:sz w:val="18"/>
          <w:szCs w:val="18"/>
          <w:shd w:val="clear" w:color="auto" w:fill="FFFFFF"/>
        </w:rPr>
        <w:t xml:space="preserve">hed </w:t>
      </w:r>
      <w:r w:rsidRPr="0004722F">
        <w:rPr>
          <w:color w:val="000000"/>
          <w:sz w:val="18"/>
          <w:szCs w:val="18"/>
          <w:shd w:val="clear" w:color="auto" w:fill="FFFFFF"/>
        </w:rPr>
        <w:t xml:space="preserve">a national </w:t>
      </w:r>
      <w:r>
        <w:rPr>
          <w:color w:val="000000"/>
          <w:sz w:val="18"/>
          <w:szCs w:val="18"/>
          <w:shd w:val="clear" w:color="auto" w:fill="FFFFFF"/>
        </w:rPr>
        <w:t xml:space="preserve">24/7 </w:t>
      </w:r>
      <w:r w:rsidRPr="0004722F">
        <w:rPr>
          <w:color w:val="000000"/>
          <w:sz w:val="18"/>
          <w:szCs w:val="18"/>
          <w:shd w:val="clear" w:color="auto" w:fill="FFFFFF"/>
        </w:rPr>
        <w:t xml:space="preserve">hotline to assist individuals that may develop </w:t>
      </w:r>
      <w:r>
        <w:rPr>
          <w:color w:val="000000"/>
          <w:sz w:val="18"/>
          <w:szCs w:val="18"/>
          <w:shd w:val="clear" w:color="auto" w:fill="FFFFFF"/>
        </w:rPr>
        <w:t xml:space="preserve">COVID-19 </w:t>
      </w:r>
      <w:r w:rsidRPr="0004722F">
        <w:rPr>
          <w:color w:val="000000"/>
          <w:sz w:val="18"/>
          <w:szCs w:val="18"/>
          <w:shd w:val="clear" w:color="auto" w:fill="FFFFFF"/>
        </w:rPr>
        <w:t>symptoms.</w:t>
      </w:r>
      <w:r>
        <w:rPr>
          <w:color w:val="000000"/>
          <w:szCs w:val="20"/>
        </w:rPr>
        <w:t xml:space="preserve"> </w:t>
      </w:r>
      <w:r>
        <w:rPr>
          <w:rFonts w:cs="Helvetica"/>
          <w:color w:val="000000"/>
          <w:sz w:val="18"/>
          <w:szCs w:val="18"/>
          <w:shd w:val="clear" w:color="auto" w:fill="FFFFFF"/>
        </w:rPr>
        <w:t>The</w:t>
      </w:r>
      <w:r w:rsidRPr="0004722F">
        <w:rPr>
          <w:rFonts w:cs="Helvetica"/>
          <w:color w:val="000000"/>
          <w:sz w:val="18"/>
          <w:szCs w:val="18"/>
          <w:shd w:val="clear" w:color="auto" w:fill="FFFFFF"/>
        </w:rPr>
        <w:t xml:space="preserve"> hotline </w:t>
      </w:r>
      <w:r>
        <w:rPr>
          <w:rFonts w:cs="Helvetica"/>
          <w:color w:val="000000"/>
          <w:sz w:val="18"/>
          <w:szCs w:val="18"/>
          <w:shd w:val="clear" w:color="auto" w:fill="FFFFFF"/>
        </w:rPr>
        <w:t xml:space="preserve">is </w:t>
      </w:r>
      <w:r w:rsidRPr="0004722F">
        <w:rPr>
          <w:rFonts w:cs="Helvetica"/>
          <w:color w:val="000000"/>
          <w:sz w:val="18"/>
          <w:szCs w:val="18"/>
          <w:shd w:val="clear" w:color="auto" w:fill="FFFFFF"/>
        </w:rPr>
        <w:t>available in Lao, English, Chinese, Vietnamese</w:t>
      </w:r>
      <w:r w:rsidR="008A6725">
        <w:rPr>
          <w:rFonts w:cs="Helvetica"/>
          <w:color w:val="000000"/>
          <w:sz w:val="18"/>
          <w:szCs w:val="18"/>
          <w:shd w:val="clear" w:color="auto" w:fill="FFFFFF"/>
        </w:rPr>
        <w:t>,</w:t>
      </w:r>
      <w:r w:rsidRPr="0004722F">
        <w:rPr>
          <w:rFonts w:cs="Helvetica"/>
          <w:color w:val="000000"/>
          <w:sz w:val="18"/>
          <w:szCs w:val="18"/>
          <w:shd w:val="clear" w:color="auto" w:fill="FFFFFF"/>
        </w:rPr>
        <w:t xml:space="preserve"> and, since May</w:t>
      </w:r>
      <w:r w:rsidR="000536C2">
        <w:rPr>
          <w:rFonts w:cs="Helvetica"/>
          <w:color w:val="000000"/>
          <w:sz w:val="18"/>
          <w:szCs w:val="18"/>
          <w:shd w:val="clear" w:color="auto" w:fill="FFFFFF"/>
        </w:rPr>
        <w:t xml:space="preserve"> 2020</w:t>
      </w:r>
      <w:r w:rsidRPr="0004722F">
        <w:rPr>
          <w:rFonts w:cs="Helvetica"/>
          <w:color w:val="000000"/>
          <w:sz w:val="18"/>
          <w:szCs w:val="18"/>
          <w:shd w:val="clear" w:color="auto" w:fill="FFFFFF"/>
        </w:rPr>
        <w:t>, Hmong</w:t>
      </w:r>
      <w:r>
        <w:rPr>
          <w:rFonts w:cs="Helvetica"/>
          <w:color w:val="000000"/>
          <w:sz w:val="18"/>
          <w:szCs w:val="18"/>
          <w:shd w:val="clear" w:color="auto" w:fill="FFFFFF"/>
        </w:rPr>
        <w:t xml:space="preserve"> (</w:t>
      </w:r>
      <w:r w:rsidRPr="0004722F">
        <w:rPr>
          <w:rFonts w:cs="Helvetica"/>
          <w:color w:val="000000"/>
          <w:sz w:val="18"/>
          <w:szCs w:val="18"/>
          <w:shd w:val="clear" w:color="auto" w:fill="FFFFFF"/>
        </w:rPr>
        <w:t>addition of other minority languages is being discussed</w:t>
      </w:r>
      <w:r>
        <w:rPr>
          <w:rFonts w:cs="Helvetica"/>
          <w:color w:val="000000"/>
          <w:sz w:val="18"/>
          <w:szCs w:val="18"/>
          <w:shd w:val="clear" w:color="auto" w:fill="FFFFFF"/>
        </w:rPr>
        <w:t xml:space="preserve">). The hotline </w:t>
      </w:r>
      <w:r w:rsidRPr="0004722F">
        <w:rPr>
          <w:rFonts w:cs="Helvetica"/>
          <w:color w:val="000000"/>
          <w:sz w:val="18"/>
          <w:szCs w:val="18"/>
          <w:shd w:val="clear" w:color="auto" w:fill="FFFFFF"/>
        </w:rPr>
        <w:t>is available nation-wide free of charge</w:t>
      </w:r>
      <w:r>
        <w:rPr>
          <w:rFonts w:cs="Helvetica"/>
          <w:color w:val="000000"/>
          <w:sz w:val="18"/>
          <w:szCs w:val="18"/>
          <w:shd w:val="clear" w:color="auto" w:fill="FFFFFF"/>
        </w:rPr>
        <w:t>. T</w:t>
      </w:r>
      <w:r w:rsidRPr="0004722F">
        <w:rPr>
          <w:rFonts w:cs="Helvetica"/>
          <w:color w:val="000000"/>
          <w:sz w:val="18"/>
          <w:szCs w:val="18"/>
          <w:shd w:val="clear" w:color="auto" w:fill="FFFFFF"/>
        </w:rPr>
        <w:t>he Ministry of Health</w:t>
      </w:r>
      <w:r w:rsidR="008A6725">
        <w:rPr>
          <w:rFonts w:cs="Helvetica"/>
          <w:color w:val="000000"/>
          <w:sz w:val="18"/>
          <w:szCs w:val="18"/>
          <w:shd w:val="clear" w:color="auto" w:fill="FFFFFF"/>
        </w:rPr>
        <w:t>,</w:t>
      </w:r>
      <w:r w:rsidRPr="0004722F">
        <w:rPr>
          <w:rFonts w:cs="Helvetica"/>
          <w:color w:val="000000"/>
          <w:sz w:val="18"/>
          <w:szCs w:val="18"/>
          <w:shd w:val="clear" w:color="auto" w:fill="FFFFFF"/>
        </w:rPr>
        <w:t xml:space="preserve"> with support from international partners and the UNCT</w:t>
      </w:r>
      <w:r w:rsidR="008A6725">
        <w:rPr>
          <w:rFonts w:cs="Helvetica"/>
          <w:color w:val="000000"/>
          <w:sz w:val="18"/>
          <w:szCs w:val="18"/>
          <w:shd w:val="clear" w:color="auto" w:fill="FFFFFF"/>
        </w:rPr>
        <w:t>,</w:t>
      </w:r>
      <w:r w:rsidRPr="0004722F">
        <w:rPr>
          <w:rFonts w:cs="Helvetica"/>
          <w:color w:val="000000"/>
          <w:sz w:val="18"/>
          <w:szCs w:val="18"/>
          <w:shd w:val="clear" w:color="auto" w:fill="FFFFFF"/>
        </w:rPr>
        <w:t xml:space="preserve"> has managed to greatly expand the capacity of this </w:t>
      </w:r>
      <w:r>
        <w:rPr>
          <w:rFonts w:cs="Helvetica"/>
          <w:color w:val="000000"/>
          <w:sz w:val="18"/>
          <w:szCs w:val="18"/>
          <w:shd w:val="clear" w:color="auto" w:fill="FFFFFF"/>
        </w:rPr>
        <w:t xml:space="preserve">hotline </w:t>
      </w:r>
      <w:r w:rsidRPr="0004722F">
        <w:rPr>
          <w:rFonts w:cs="Helvetica"/>
          <w:color w:val="000000"/>
          <w:sz w:val="18"/>
          <w:szCs w:val="18"/>
          <w:shd w:val="clear" w:color="auto" w:fill="FFFFFF"/>
        </w:rPr>
        <w:t>service</w:t>
      </w:r>
      <w:r w:rsidR="008A6725">
        <w:rPr>
          <w:rFonts w:cs="Helvetica"/>
          <w:color w:val="000000"/>
          <w:sz w:val="18"/>
          <w:szCs w:val="18"/>
          <w:shd w:val="clear" w:color="auto" w:fill="FFFFFF"/>
        </w:rPr>
        <w:t>,</w:t>
      </w:r>
      <w:r w:rsidRPr="0004722F">
        <w:rPr>
          <w:rFonts w:cs="Helvetica"/>
          <w:color w:val="000000"/>
          <w:sz w:val="18"/>
          <w:szCs w:val="18"/>
          <w:shd w:val="clear" w:color="auto" w:fill="FFFFFF"/>
        </w:rPr>
        <w:t xml:space="preserve"> enabling it to take up to 4,000 calls per day in April</w:t>
      </w:r>
      <w:r>
        <w:rPr>
          <w:rFonts w:cs="Helvetica"/>
          <w:color w:val="000000"/>
          <w:sz w:val="18"/>
          <w:szCs w:val="18"/>
          <w:shd w:val="clear" w:color="auto" w:fill="FFFFFF"/>
        </w:rPr>
        <w:t>.</w:t>
      </w:r>
    </w:p>
    <w:p w14:paraId="7289545E" w14:textId="7A573586" w:rsidR="0004722F" w:rsidRDefault="0004722F" w:rsidP="000536C2">
      <w:pPr>
        <w:jc w:val="both"/>
        <w:rPr>
          <w:color w:val="000000"/>
          <w:sz w:val="18"/>
          <w:szCs w:val="18"/>
          <w:shd w:val="clear" w:color="auto" w:fill="FFFFFF"/>
        </w:rPr>
      </w:pPr>
      <w:r>
        <w:rPr>
          <w:color w:val="000000"/>
          <w:sz w:val="18"/>
          <w:szCs w:val="18"/>
          <w:shd w:val="clear" w:color="auto" w:fill="FFFFFF"/>
        </w:rPr>
        <w:lastRenderedPageBreak/>
        <w:t>Only s</w:t>
      </w:r>
      <w:r w:rsidRPr="0004722F">
        <w:rPr>
          <w:color w:val="000000"/>
          <w:sz w:val="18"/>
          <w:szCs w:val="18"/>
          <w:shd w:val="clear" w:color="auto" w:fill="FFFFFF"/>
        </w:rPr>
        <w:t xml:space="preserve">uspected cases </w:t>
      </w:r>
      <w:r w:rsidR="008A6725">
        <w:rPr>
          <w:color w:val="000000"/>
          <w:sz w:val="18"/>
          <w:szCs w:val="18"/>
          <w:shd w:val="clear" w:color="auto" w:fill="FFFFFF"/>
        </w:rPr>
        <w:t xml:space="preserve">that </w:t>
      </w:r>
      <w:r w:rsidRPr="0004722F">
        <w:rPr>
          <w:color w:val="000000"/>
          <w:sz w:val="18"/>
          <w:szCs w:val="18"/>
          <w:shd w:val="clear" w:color="auto" w:fill="FFFFFF"/>
        </w:rPr>
        <w:t>show symptoms according to the national case definition and those who are under quarantine</w:t>
      </w:r>
      <w:r>
        <w:rPr>
          <w:color w:val="000000"/>
          <w:sz w:val="18"/>
          <w:szCs w:val="18"/>
          <w:shd w:val="clear" w:color="auto" w:fill="FFFFFF"/>
        </w:rPr>
        <w:t>, including the migrant workers,</w:t>
      </w:r>
      <w:r w:rsidRPr="0004722F">
        <w:rPr>
          <w:color w:val="000000"/>
          <w:sz w:val="18"/>
          <w:szCs w:val="18"/>
          <w:shd w:val="clear" w:color="auto" w:fill="FFFFFF"/>
        </w:rPr>
        <w:t xml:space="preserve"> can get tested</w:t>
      </w:r>
      <w:r>
        <w:rPr>
          <w:color w:val="000000"/>
          <w:sz w:val="18"/>
          <w:szCs w:val="18"/>
          <w:shd w:val="clear" w:color="auto" w:fill="FFFFFF"/>
        </w:rPr>
        <w:t xml:space="preserve"> for free at the designated </w:t>
      </w:r>
      <w:r w:rsidRPr="0004722F">
        <w:rPr>
          <w:color w:val="000000"/>
          <w:sz w:val="18"/>
          <w:szCs w:val="18"/>
          <w:shd w:val="clear" w:color="auto" w:fill="FFFFFF"/>
        </w:rPr>
        <w:t>hospital</w:t>
      </w:r>
      <w:r>
        <w:rPr>
          <w:color w:val="000000"/>
          <w:sz w:val="18"/>
          <w:szCs w:val="18"/>
          <w:shd w:val="clear" w:color="auto" w:fill="FFFFFF"/>
        </w:rPr>
        <w:t>s</w:t>
      </w:r>
      <w:r w:rsidRPr="0004722F">
        <w:rPr>
          <w:color w:val="000000"/>
          <w:sz w:val="18"/>
          <w:szCs w:val="18"/>
          <w:shd w:val="clear" w:color="auto" w:fill="FFFFFF"/>
        </w:rPr>
        <w:t>.</w:t>
      </w:r>
      <w:r>
        <w:rPr>
          <w:color w:val="000000"/>
          <w:sz w:val="18"/>
          <w:szCs w:val="18"/>
          <w:shd w:val="clear" w:color="auto" w:fill="FFFFFF"/>
        </w:rPr>
        <w:t xml:space="preserve"> COVID-19 t</w:t>
      </w:r>
      <w:r w:rsidRPr="0004722F">
        <w:rPr>
          <w:color w:val="000000"/>
          <w:sz w:val="18"/>
          <w:szCs w:val="18"/>
          <w:shd w:val="clear" w:color="auto" w:fill="FFFFFF"/>
        </w:rPr>
        <w:t xml:space="preserve">esting is not </w:t>
      </w:r>
      <w:r>
        <w:rPr>
          <w:color w:val="000000"/>
          <w:sz w:val="18"/>
          <w:szCs w:val="18"/>
          <w:shd w:val="clear" w:color="auto" w:fill="FFFFFF"/>
        </w:rPr>
        <w:t>allowed</w:t>
      </w:r>
      <w:r w:rsidRPr="0004722F">
        <w:rPr>
          <w:color w:val="000000"/>
          <w:sz w:val="18"/>
          <w:szCs w:val="18"/>
          <w:shd w:val="clear" w:color="auto" w:fill="FFFFFF"/>
        </w:rPr>
        <w:t xml:space="preserve"> in the private </w:t>
      </w:r>
      <w:r w:rsidR="000536C2">
        <w:rPr>
          <w:color w:val="000000"/>
          <w:sz w:val="18"/>
          <w:szCs w:val="18"/>
          <w:shd w:val="clear" w:color="auto" w:fill="FFFFFF"/>
        </w:rPr>
        <w:t>facilities in</w:t>
      </w:r>
      <w:r w:rsidRPr="0004722F">
        <w:rPr>
          <w:color w:val="000000"/>
          <w:sz w:val="18"/>
          <w:szCs w:val="18"/>
          <w:shd w:val="clear" w:color="auto" w:fill="FFFFFF"/>
        </w:rPr>
        <w:t xml:space="preserve"> Lao PDR</w:t>
      </w:r>
      <w:r>
        <w:rPr>
          <w:color w:val="000000"/>
          <w:sz w:val="18"/>
          <w:szCs w:val="18"/>
          <w:shd w:val="clear" w:color="auto" w:fill="FFFFFF"/>
        </w:rPr>
        <w:t>.</w:t>
      </w:r>
    </w:p>
    <w:p w14:paraId="5F4118C6" w14:textId="49AECA34" w:rsidR="0004722F" w:rsidRDefault="000536C2" w:rsidP="000536C2">
      <w:pPr>
        <w:jc w:val="both"/>
        <w:rPr>
          <w:color w:val="000000"/>
          <w:sz w:val="18"/>
          <w:szCs w:val="18"/>
          <w:shd w:val="clear" w:color="auto" w:fill="FFFFFF"/>
        </w:rPr>
      </w:pPr>
      <w:r w:rsidRPr="00824A1F">
        <w:rPr>
          <w:color w:val="000000" w:themeColor="text1"/>
          <w:sz w:val="18"/>
          <w:szCs w:val="18"/>
          <w:shd w:val="clear" w:color="auto" w:fill="FFFFFF"/>
        </w:rPr>
        <w:t xml:space="preserve">Free </w:t>
      </w:r>
      <w:r>
        <w:rPr>
          <w:color w:val="000000" w:themeColor="text1"/>
          <w:sz w:val="18"/>
          <w:szCs w:val="18"/>
          <w:shd w:val="clear" w:color="auto" w:fill="FFFFFF"/>
        </w:rPr>
        <w:t xml:space="preserve">of charge </w:t>
      </w:r>
      <w:r w:rsidRPr="00824A1F">
        <w:rPr>
          <w:color w:val="000000" w:themeColor="text1"/>
          <w:sz w:val="18"/>
          <w:szCs w:val="18"/>
          <w:shd w:val="clear" w:color="auto" w:fill="FFFFFF"/>
        </w:rPr>
        <w:t>treatment for those affected by COVID-19</w:t>
      </w:r>
      <w:r>
        <w:rPr>
          <w:color w:val="000000" w:themeColor="text1"/>
          <w:sz w:val="18"/>
          <w:szCs w:val="18"/>
          <w:shd w:val="clear" w:color="auto" w:fill="FFFFFF"/>
        </w:rPr>
        <w:t xml:space="preserve"> is provided on </w:t>
      </w:r>
      <w:r w:rsidR="008A6725">
        <w:rPr>
          <w:color w:val="000000" w:themeColor="text1"/>
          <w:sz w:val="18"/>
          <w:szCs w:val="18"/>
          <w:shd w:val="clear" w:color="auto" w:fill="FFFFFF"/>
        </w:rPr>
        <w:t xml:space="preserve">a </w:t>
      </w:r>
      <w:r>
        <w:rPr>
          <w:color w:val="000000" w:themeColor="text1"/>
          <w:sz w:val="18"/>
          <w:szCs w:val="18"/>
          <w:shd w:val="clear" w:color="auto" w:fill="FFFFFF"/>
        </w:rPr>
        <w:t>n</w:t>
      </w:r>
      <w:r w:rsidRPr="000536C2">
        <w:rPr>
          <w:color w:val="000000" w:themeColor="text1"/>
          <w:sz w:val="18"/>
          <w:szCs w:val="18"/>
          <w:shd w:val="clear" w:color="auto" w:fill="FFFFFF"/>
        </w:rPr>
        <w:t xml:space="preserve">on-discriminatory </w:t>
      </w:r>
      <w:r>
        <w:rPr>
          <w:color w:val="000000" w:themeColor="text1"/>
          <w:sz w:val="18"/>
          <w:szCs w:val="18"/>
          <w:shd w:val="clear" w:color="auto" w:fill="FFFFFF"/>
        </w:rPr>
        <w:t>b</w:t>
      </w:r>
      <w:r w:rsidRPr="000536C2">
        <w:rPr>
          <w:color w:val="000000" w:themeColor="text1"/>
          <w:sz w:val="18"/>
          <w:szCs w:val="18"/>
          <w:shd w:val="clear" w:color="auto" w:fill="FFFFFF"/>
        </w:rPr>
        <w:t>asis</w:t>
      </w:r>
      <w:r>
        <w:rPr>
          <w:color w:val="000000" w:themeColor="text1"/>
          <w:sz w:val="18"/>
          <w:szCs w:val="18"/>
          <w:shd w:val="clear" w:color="auto" w:fill="FFFFFF"/>
        </w:rPr>
        <w:t>.</w:t>
      </w:r>
      <w:r>
        <w:rPr>
          <w:color w:val="000000"/>
          <w:sz w:val="18"/>
          <w:szCs w:val="18"/>
          <w:shd w:val="clear" w:color="auto" w:fill="FFFFFF"/>
        </w:rPr>
        <w:t xml:space="preserve"> However, l</w:t>
      </w:r>
      <w:r w:rsidR="0004722F">
        <w:rPr>
          <w:color w:val="000000"/>
          <w:sz w:val="18"/>
          <w:szCs w:val="18"/>
          <w:shd w:val="clear" w:color="auto" w:fill="FFFFFF"/>
        </w:rPr>
        <w:t xml:space="preserve">imited access </w:t>
      </w:r>
      <w:r w:rsidR="008A6725">
        <w:rPr>
          <w:color w:val="000000"/>
          <w:sz w:val="18"/>
          <w:szCs w:val="18"/>
          <w:shd w:val="clear" w:color="auto" w:fill="FFFFFF"/>
        </w:rPr>
        <w:t xml:space="preserve">to </w:t>
      </w:r>
      <w:r>
        <w:rPr>
          <w:color w:val="000000"/>
          <w:sz w:val="18"/>
          <w:szCs w:val="18"/>
          <w:shd w:val="clear" w:color="auto" w:fill="FFFFFF"/>
        </w:rPr>
        <w:t>the</w:t>
      </w:r>
      <w:r w:rsidR="0004722F">
        <w:rPr>
          <w:color w:val="000000"/>
          <w:sz w:val="18"/>
          <w:szCs w:val="18"/>
          <w:shd w:val="clear" w:color="auto" w:fill="FFFFFF"/>
        </w:rPr>
        <w:t xml:space="preserve"> health services of the people with disabilities, ethnic minorities with </w:t>
      </w:r>
      <w:r w:rsidR="0004722F" w:rsidRPr="0025220D">
        <w:rPr>
          <w:color w:val="000000"/>
          <w:sz w:val="18"/>
          <w:szCs w:val="18"/>
          <w:shd w:val="clear" w:color="auto" w:fill="FFFFFF"/>
          <w:lang w:val="en-US" w:bidi="lo-LA"/>
        </w:rPr>
        <w:t>language barriers</w:t>
      </w:r>
      <w:r w:rsidR="0004722F">
        <w:rPr>
          <w:color w:val="000000"/>
          <w:sz w:val="18"/>
          <w:szCs w:val="18"/>
          <w:shd w:val="clear" w:color="auto" w:fill="FFFFFF"/>
          <w:lang w:val="en-US" w:bidi="lo-LA"/>
        </w:rPr>
        <w:t xml:space="preserve">, as well as </w:t>
      </w:r>
      <w:r w:rsidR="0004722F">
        <w:rPr>
          <w:color w:val="000000"/>
          <w:sz w:val="18"/>
          <w:szCs w:val="18"/>
          <w:shd w:val="clear" w:color="auto" w:fill="FFFFFF"/>
          <w:lang w:val="en-US" w:bidi="lo-LA"/>
        </w:rPr>
        <w:lastRenderedPageBreak/>
        <w:t xml:space="preserve">communities </w:t>
      </w:r>
      <w:r w:rsidR="0004722F" w:rsidRPr="0025220D">
        <w:rPr>
          <w:color w:val="000000"/>
          <w:sz w:val="18"/>
          <w:szCs w:val="18"/>
          <w:shd w:val="clear" w:color="auto" w:fill="FFFFFF"/>
          <w:lang w:val="en-US" w:bidi="lo-LA"/>
        </w:rPr>
        <w:t xml:space="preserve">residing in remote areas </w:t>
      </w:r>
      <w:r w:rsidR="0004722F">
        <w:rPr>
          <w:color w:val="000000"/>
          <w:sz w:val="18"/>
          <w:szCs w:val="18"/>
          <w:shd w:val="clear" w:color="auto" w:fill="FFFFFF"/>
          <w:lang w:val="en-US" w:bidi="lo-LA"/>
        </w:rPr>
        <w:t>with s</w:t>
      </w:r>
      <w:r w:rsidR="0004722F" w:rsidRPr="0025220D">
        <w:rPr>
          <w:color w:val="000000"/>
          <w:sz w:val="18"/>
          <w:szCs w:val="18"/>
          <w:shd w:val="clear" w:color="auto" w:fill="FFFFFF"/>
          <w:lang w:val="en-US" w:bidi="lo-LA"/>
        </w:rPr>
        <w:t xml:space="preserve">ignificant distances from </w:t>
      </w:r>
      <w:r>
        <w:rPr>
          <w:color w:val="000000"/>
          <w:sz w:val="18"/>
          <w:szCs w:val="18"/>
          <w:shd w:val="clear" w:color="auto" w:fill="FFFFFF"/>
          <w:lang w:val="en-US" w:bidi="lo-LA"/>
        </w:rPr>
        <w:t>the</w:t>
      </w:r>
      <w:r w:rsidR="0004722F" w:rsidRPr="0025220D">
        <w:rPr>
          <w:color w:val="000000"/>
          <w:sz w:val="18"/>
          <w:szCs w:val="18"/>
          <w:shd w:val="clear" w:color="auto" w:fill="FFFFFF"/>
          <w:lang w:val="en-US" w:bidi="lo-LA"/>
        </w:rPr>
        <w:t xml:space="preserve"> Government support structures</w:t>
      </w:r>
      <w:r w:rsidR="0004722F">
        <w:rPr>
          <w:color w:val="000000"/>
          <w:sz w:val="18"/>
          <w:szCs w:val="18"/>
          <w:shd w:val="clear" w:color="auto" w:fill="FFFFFF"/>
          <w:lang w:val="en-US" w:bidi="lo-LA"/>
        </w:rPr>
        <w:t xml:space="preserve"> and</w:t>
      </w:r>
      <w:r w:rsidR="0004722F" w:rsidRPr="0025220D">
        <w:rPr>
          <w:color w:val="000000"/>
          <w:sz w:val="18"/>
          <w:szCs w:val="18"/>
          <w:shd w:val="clear" w:color="auto" w:fill="FFFFFF"/>
          <w:lang w:val="en-US" w:bidi="lo-LA"/>
        </w:rPr>
        <w:t xml:space="preserve"> limited access to modern technologies</w:t>
      </w:r>
      <w:r w:rsidR="0004722F">
        <w:rPr>
          <w:color w:val="000000"/>
          <w:sz w:val="18"/>
          <w:szCs w:val="18"/>
          <w:shd w:val="clear" w:color="auto" w:fill="FFFFFF"/>
          <w:lang w:val="en-US" w:bidi="lo-LA"/>
        </w:rPr>
        <w:t xml:space="preserve"> </w:t>
      </w:r>
      <w:r w:rsidR="00CC7C12">
        <w:rPr>
          <w:color w:val="000000"/>
          <w:sz w:val="18"/>
          <w:szCs w:val="18"/>
          <w:shd w:val="clear" w:color="auto" w:fill="FFFFFF"/>
          <w:lang w:val="en-US" w:bidi="lo-LA"/>
        </w:rPr>
        <w:t>has disproportionally impacted vulnerable groups</w:t>
      </w:r>
      <w:r w:rsidR="0004722F">
        <w:rPr>
          <w:color w:val="000000"/>
          <w:sz w:val="18"/>
          <w:szCs w:val="18"/>
          <w:shd w:val="clear" w:color="auto" w:fill="FFFFFF"/>
          <w:lang w:val="en-US" w:bidi="lo-LA"/>
        </w:rPr>
        <w:t xml:space="preserve">. </w:t>
      </w:r>
    </w:p>
    <w:p w14:paraId="43E73960" w14:textId="03D210A9" w:rsidR="0004722F" w:rsidRDefault="000536C2" w:rsidP="000536C2">
      <w:pPr>
        <w:jc w:val="both"/>
        <w:rPr>
          <w:color w:val="000000"/>
          <w:sz w:val="18"/>
          <w:szCs w:val="18"/>
          <w:shd w:val="clear" w:color="auto" w:fill="FFFFFF"/>
        </w:rPr>
      </w:pPr>
      <w:r>
        <w:rPr>
          <w:color w:val="000000"/>
          <w:sz w:val="18"/>
          <w:szCs w:val="18"/>
          <w:shd w:val="clear" w:color="auto" w:fill="FFFFFF"/>
        </w:rPr>
        <w:t>U</w:t>
      </w:r>
      <w:r w:rsidR="00872E90" w:rsidRPr="0004722F">
        <w:rPr>
          <w:color w:val="000000"/>
          <w:sz w:val="18"/>
          <w:szCs w:val="18"/>
          <w:shd w:val="clear" w:color="auto" w:fill="FFFFFF"/>
        </w:rPr>
        <w:t>sing the Health Information Management System</w:t>
      </w:r>
      <w:r w:rsidR="0004722F">
        <w:rPr>
          <w:color w:val="000000"/>
          <w:sz w:val="18"/>
          <w:szCs w:val="18"/>
          <w:shd w:val="clear" w:color="auto" w:fill="FFFFFF"/>
        </w:rPr>
        <w:t xml:space="preserve"> and</w:t>
      </w:r>
      <w:r w:rsidR="00872E90" w:rsidRPr="0004722F">
        <w:rPr>
          <w:color w:val="000000"/>
          <w:sz w:val="18"/>
          <w:szCs w:val="18"/>
          <w:shd w:val="clear" w:color="auto" w:fill="FFFFFF"/>
        </w:rPr>
        <w:t xml:space="preserve"> the District Health Information System</w:t>
      </w:r>
      <w:r w:rsidR="0004722F">
        <w:rPr>
          <w:color w:val="000000"/>
          <w:sz w:val="18"/>
          <w:szCs w:val="18"/>
          <w:shd w:val="clear" w:color="auto" w:fill="FFFFFF"/>
        </w:rPr>
        <w:t xml:space="preserve"> </w:t>
      </w:r>
      <w:r w:rsidR="00872E90" w:rsidRPr="0004722F">
        <w:rPr>
          <w:color w:val="000000"/>
          <w:sz w:val="18"/>
          <w:szCs w:val="18"/>
          <w:shd w:val="clear" w:color="auto" w:fill="FFFFFF"/>
        </w:rPr>
        <w:t>(DHIS</w:t>
      </w:r>
      <w:r w:rsidR="0004722F">
        <w:rPr>
          <w:color w:val="000000"/>
          <w:sz w:val="18"/>
          <w:szCs w:val="18"/>
          <w:shd w:val="clear" w:color="auto" w:fill="FFFFFF"/>
        </w:rPr>
        <w:t>2</w:t>
      </w:r>
      <w:r w:rsidR="00872E90" w:rsidRPr="0004722F">
        <w:rPr>
          <w:color w:val="000000"/>
          <w:sz w:val="18"/>
          <w:szCs w:val="18"/>
          <w:shd w:val="clear" w:color="auto" w:fill="FFFFFF"/>
        </w:rPr>
        <w:t xml:space="preserve">) platform, </w:t>
      </w:r>
      <w:r w:rsidR="0004722F">
        <w:rPr>
          <w:color w:val="000000"/>
          <w:sz w:val="18"/>
          <w:szCs w:val="18"/>
          <w:shd w:val="clear" w:color="auto" w:fill="FFFFFF"/>
        </w:rPr>
        <w:t>the M</w:t>
      </w:r>
      <w:r w:rsidR="00872E90" w:rsidRPr="0004722F">
        <w:rPr>
          <w:color w:val="000000"/>
          <w:sz w:val="18"/>
          <w:szCs w:val="18"/>
          <w:shd w:val="clear" w:color="auto" w:fill="FFFFFF"/>
        </w:rPr>
        <w:t xml:space="preserve">onitoring </w:t>
      </w:r>
      <w:r w:rsidR="0004722F">
        <w:rPr>
          <w:color w:val="000000"/>
          <w:sz w:val="18"/>
          <w:szCs w:val="18"/>
          <w:shd w:val="clear" w:color="auto" w:fill="FFFFFF"/>
        </w:rPr>
        <w:t>S</w:t>
      </w:r>
      <w:r w:rsidR="00872E90" w:rsidRPr="0004722F">
        <w:rPr>
          <w:color w:val="000000"/>
          <w:sz w:val="18"/>
          <w:szCs w:val="18"/>
          <w:shd w:val="clear" w:color="auto" w:fill="FFFFFF"/>
        </w:rPr>
        <w:t xml:space="preserve">ystem for clinical capacity for treatment of COVID-19 cases </w:t>
      </w:r>
      <w:r w:rsidR="0004722F">
        <w:rPr>
          <w:color w:val="000000"/>
          <w:sz w:val="18"/>
          <w:szCs w:val="18"/>
          <w:shd w:val="clear" w:color="auto" w:fill="FFFFFF"/>
        </w:rPr>
        <w:t>was</w:t>
      </w:r>
      <w:r w:rsidR="00872E90" w:rsidRPr="0004722F">
        <w:rPr>
          <w:color w:val="000000"/>
          <w:sz w:val="18"/>
          <w:szCs w:val="18"/>
          <w:shd w:val="clear" w:color="auto" w:fill="FFFFFF"/>
        </w:rPr>
        <w:t xml:space="preserve"> set up</w:t>
      </w:r>
      <w:r w:rsidR="008A6725">
        <w:rPr>
          <w:color w:val="000000"/>
          <w:sz w:val="18"/>
          <w:szCs w:val="18"/>
          <w:shd w:val="clear" w:color="auto" w:fill="FFFFFF"/>
        </w:rPr>
        <w:t>,</w:t>
      </w:r>
      <w:r w:rsidR="00872E90" w:rsidRPr="0004722F">
        <w:rPr>
          <w:color w:val="000000"/>
          <w:sz w:val="18"/>
          <w:szCs w:val="18"/>
          <w:shd w:val="clear" w:color="auto" w:fill="FFFFFF"/>
        </w:rPr>
        <w:t xml:space="preserve"> and there will be regular monitoring to ensure </w:t>
      </w:r>
      <w:r w:rsidR="008A6725">
        <w:rPr>
          <w:color w:val="000000"/>
          <w:sz w:val="18"/>
          <w:szCs w:val="18"/>
          <w:shd w:val="clear" w:color="auto" w:fill="FFFFFF"/>
        </w:rPr>
        <w:t xml:space="preserve">the </w:t>
      </w:r>
      <w:r w:rsidR="00872E90" w:rsidRPr="0004722F">
        <w:rPr>
          <w:color w:val="000000"/>
          <w:sz w:val="18"/>
          <w:szCs w:val="18"/>
          <w:shd w:val="clear" w:color="auto" w:fill="FFFFFF"/>
        </w:rPr>
        <w:t xml:space="preserve">availability of healthcare services for </w:t>
      </w:r>
      <w:r w:rsidR="008A6725">
        <w:rPr>
          <w:color w:val="000000"/>
          <w:sz w:val="18"/>
          <w:szCs w:val="18"/>
          <w:shd w:val="clear" w:color="auto" w:fill="FFFFFF"/>
        </w:rPr>
        <w:t xml:space="preserve">the </w:t>
      </w:r>
      <w:r w:rsidR="00872E90" w:rsidRPr="0004722F">
        <w:rPr>
          <w:color w:val="000000"/>
          <w:sz w:val="18"/>
          <w:szCs w:val="18"/>
          <w:shd w:val="clear" w:color="auto" w:fill="FFFFFF"/>
        </w:rPr>
        <w:t xml:space="preserve">treatment of COVID-19. </w:t>
      </w:r>
    </w:p>
    <w:p w14:paraId="4A732922" w14:textId="28083D8E" w:rsidR="000536C2" w:rsidRPr="00284220" w:rsidRDefault="0004722F" w:rsidP="000536C2">
      <w:pPr>
        <w:jc w:val="both"/>
        <w:rPr>
          <w:color w:val="000000"/>
          <w:sz w:val="18"/>
          <w:szCs w:val="18"/>
          <w:shd w:val="clear" w:color="auto" w:fill="FFFFFF"/>
        </w:rPr>
      </w:pPr>
      <w:r w:rsidRPr="00284220">
        <w:rPr>
          <w:color w:val="000000"/>
          <w:sz w:val="18"/>
          <w:szCs w:val="18"/>
          <w:shd w:val="clear" w:color="auto" w:fill="FFFFFF"/>
        </w:rPr>
        <w:lastRenderedPageBreak/>
        <w:t xml:space="preserve">The Government is now working to ensure continuity of essential health services during </w:t>
      </w:r>
      <w:r w:rsidR="000536C2" w:rsidRPr="00284220">
        <w:rPr>
          <w:color w:val="000000"/>
          <w:sz w:val="18"/>
          <w:szCs w:val="18"/>
          <w:shd w:val="clear" w:color="auto" w:fill="FFFFFF"/>
        </w:rPr>
        <w:t>the pandemic</w:t>
      </w:r>
      <w:r w:rsidRPr="00284220">
        <w:rPr>
          <w:color w:val="000000"/>
          <w:sz w:val="18"/>
          <w:szCs w:val="18"/>
          <w:shd w:val="clear" w:color="auto" w:fill="FFFFFF"/>
        </w:rPr>
        <w:t>. Regular monitoring o</w:t>
      </w:r>
      <w:r w:rsidR="00284220">
        <w:rPr>
          <w:color w:val="000000"/>
          <w:sz w:val="18"/>
          <w:szCs w:val="18"/>
          <w:shd w:val="clear" w:color="auto" w:fill="FFFFFF"/>
        </w:rPr>
        <w:t>f</w:t>
      </w:r>
      <w:r w:rsidRPr="00284220">
        <w:rPr>
          <w:color w:val="000000"/>
          <w:sz w:val="18"/>
          <w:szCs w:val="18"/>
          <w:shd w:val="clear" w:color="auto" w:fill="FFFFFF"/>
        </w:rPr>
        <w:t xml:space="preserve"> </w:t>
      </w:r>
      <w:r w:rsidR="008A6725" w:rsidRPr="00284220">
        <w:rPr>
          <w:color w:val="000000"/>
          <w:sz w:val="18"/>
          <w:szCs w:val="18"/>
          <w:shd w:val="clear" w:color="auto" w:fill="FFFFFF"/>
        </w:rPr>
        <w:t xml:space="preserve">the </w:t>
      </w:r>
      <w:r w:rsidRPr="00284220">
        <w:rPr>
          <w:color w:val="000000"/>
          <w:sz w:val="18"/>
          <w:szCs w:val="18"/>
          <w:shd w:val="clear" w:color="auto" w:fill="FFFFFF"/>
        </w:rPr>
        <w:t xml:space="preserve">use of essential health services using data from </w:t>
      </w:r>
      <w:r w:rsidR="008A6725" w:rsidRPr="00284220">
        <w:rPr>
          <w:color w:val="000000"/>
          <w:sz w:val="18"/>
          <w:szCs w:val="18"/>
          <w:shd w:val="clear" w:color="auto" w:fill="FFFFFF"/>
        </w:rPr>
        <w:t xml:space="preserve">the </w:t>
      </w:r>
      <w:r w:rsidRPr="00284220">
        <w:rPr>
          <w:color w:val="000000"/>
          <w:sz w:val="18"/>
          <w:szCs w:val="18"/>
          <w:shd w:val="clear" w:color="auto" w:fill="FFFFFF"/>
        </w:rPr>
        <w:t xml:space="preserve">District Health Information System (DHIS2) </w:t>
      </w:r>
      <w:r w:rsidR="000536C2" w:rsidRPr="00284220">
        <w:rPr>
          <w:color w:val="000000"/>
          <w:sz w:val="18"/>
          <w:szCs w:val="18"/>
          <w:shd w:val="clear" w:color="auto" w:fill="FFFFFF"/>
        </w:rPr>
        <w:t>has been</w:t>
      </w:r>
      <w:r w:rsidRPr="00284220">
        <w:rPr>
          <w:color w:val="000000"/>
          <w:sz w:val="18"/>
          <w:szCs w:val="18"/>
          <w:shd w:val="clear" w:color="auto" w:fill="FFFFFF"/>
        </w:rPr>
        <w:t xml:space="preserve"> conducted by the Ministry of Health. Technical programs </w:t>
      </w:r>
      <w:r w:rsidR="00284220">
        <w:rPr>
          <w:color w:val="000000"/>
          <w:sz w:val="18"/>
          <w:szCs w:val="18"/>
          <w:shd w:val="clear" w:color="auto" w:fill="FFFFFF"/>
        </w:rPr>
        <w:t xml:space="preserve">including </w:t>
      </w:r>
      <w:r w:rsidRPr="00284220">
        <w:rPr>
          <w:color w:val="000000"/>
          <w:sz w:val="18"/>
          <w:szCs w:val="18"/>
          <w:shd w:val="clear" w:color="auto" w:fill="FFFFFF"/>
        </w:rPr>
        <w:t>reproductive, maternal, newborn, child</w:t>
      </w:r>
      <w:r w:rsidR="00284220">
        <w:rPr>
          <w:color w:val="000000"/>
          <w:sz w:val="18"/>
          <w:szCs w:val="18"/>
          <w:shd w:val="clear" w:color="auto" w:fill="FFFFFF"/>
        </w:rPr>
        <w:t>,</w:t>
      </w:r>
      <w:r w:rsidRPr="00284220">
        <w:rPr>
          <w:color w:val="000000"/>
          <w:sz w:val="18"/>
          <w:szCs w:val="18"/>
          <w:shd w:val="clear" w:color="auto" w:fill="FFFFFF"/>
        </w:rPr>
        <w:t xml:space="preserve"> and adolescent health</w:t>
      </w:r>
      <w:r w:rsidR="00284220" w:rsidRPr="00284220">
        <w:rPr>
          <w:color w:val="000000"/>
          <w:sz w:val="18"/>
          <w:szCs w:val="18"/>
          <w:shd w:val="clear" w:color="auto" w:fill="FFFFFF"/>
        </w:rPr>
        <w:t xml:space="preserve"> (</w:t>
      </w:r>
      <w:r w:rsidR="00284220" w:rsidRPr="00284220">
        <w:rPr>
          <w:rFonts w:eastAsia="Noto Sans" w:cs="Noto Sans"/>
          <w:sz w:val="18"/>
          <w:szCs w:val="18"/>
        </w:rPr>
        <w:t>RMNCAH</w:t>
      </w:r>
      <w:r w:rsidR="00284220" w:rsidRPr="00284220">
        <w:rPr>
          <w:color w:val="000000"/>
          <w:sz w:val="18"/>
          <w:szCs w:val="18"/>
          <w:shd w:val="clear" w:color="auto" w:fill="FFFFFF"/>
        </w:rPr>
        <w:t>)</w:t>
      </w:r>
      <w:r w:rsidR="000536C2" w:rsidRPr="00284220">
        <w:rPr>
          <w:color w:val="000000"/>
          <w:sz w:val="18"/>
          <w:szCs w:val="18"/>
          <w:shd w:val="clear" w:color="auto" w:fill="FFFFFF"/>
        </w:rPr>
        <w:t xml:space="preserve"> services</w:t>
      </w:r>
      <w:r w:rsidRPr="00284220">
        <w:rPr>
          <w:color w:val="000000"/>
          <w:sz w:val="18"/>
          <w:szCs w:val="18"/>
          <w:shd w:val="clear" w:color="auto" w:fill="FFFFFF"/>
        </w:rPr>
        <w:t>, immunization, malaria</w:t>
      </w:r>
      <w:r w:rsidR="008A6725" w:rsidRPr="00284220">
        <w:rPr>
          <w:color w:val="000000"/>
          <w:sz w:val="18"/>
          <w:szCs w:val="18"/>
          <w:shd w:val="clear" w:color="auto" w:fill="FFFFFF"/>
        </w:rPr>
        <w:t>,</w:t>
      </w:r>
      <w:r w:rsidRPr="00284220">
        <w:rPr>
          <w:color w:val="000000"/>
          <w:sz w:val="18"/>
          <w:szCs w:val="18"/>
          <w:shd w:val="clear" w:color="auto" w:fill="FFFFFF"/>
        </w:rPr>
        <w:t xml:space="preserve"> and HIV/TB have assessed the risk of disruption during the outbreak and developed the Response Plan as part of the draft National COVID-19 Response Plan.</w:t>
      </w:r>
      <w:r w:rsidR="00284220" w:rsidRPr="00284220">
        <w:rPr>
          <w:color w:val="000000"/>
          <w:sz w:val="18"/>
          <w:szCs w:val="18"/>
          <w:shd w:val="clear" w:color="auto" w:fill="FFFFFF"/>
        </w:rPr>
        <w:t xml:space="preserve"> </w:t>
      </w:r>
      <w:r w:rsidR="00284220" w:rsidRPr="00284220">
        <w:rPr>
          <w:rFonts w:eastAsia="Noto Sans" w:cs="Noto Sans"/>
          <w:sz w:val="18"/>
          <w:szCs w:val="18"/>
        </w:rPr>
        <w:lastRenderedPageBreak/>
        <w:t xml:space="preserve">The delivery </w:t>
      </w:r>
      <w:r w:rsidR="00284220">
        <w:rPr>
          <w:rFonts w:eastAsia="Noto Sans" w:cs="Noto Sans"/>
          <w:sz w:val="18"/>
          <w:szCs w:val="18"/>
        </w:rPr>
        <w:t xml:space="preserve">of </w:t>
      </w:r>
      <w:r w:rsidR="00284220" w:rsidRPr="00284220">
        <w:rPr>
          <w:rFonts w:eastAsia="Noto Sans" w:cs="Noto Sans"/>
          <w:sz w:val="18"/>
          <w:szCs w:val="18"/>
        </w:rPr>
        <w:t>selected RMNCAH services</w:t>
      </w:r>
      <w:r w:rsidR="00284220">
        <w:rPr>
          <w:rFonts w:eastAsia="Noto Sans" w:cs="Noto Sans"/>
          <w:sz w:val="18"/>
          <w:szCs w:val="18"/>
        </w:rPr>
        <w:t xml:space="preserve"> has been adjusted to</w:t>
      </w:r>
      <w:r w:rsidR="00284220" w:rsidRPr="00284220">
        <w:rPr>
          <w:rFonts w:eastAsia="Noto Sans" w:cs="Noto Sans"/>
          <w:sz w:val="18"/>
          <w:szCs w:val="18"/>
        </w:rPr>
        <w:t xml:space="preserve"> </w:t>
      </w:r>
      <w:r w:rsidR="00CC7C12">
        <w:rPr>
          <w:rFonts w:eastAsia="Noto Sans" w:cs="Noto Sans"/>
          <w:sz w:val="18"/>
          <w:szCs w:val="18"/>
        </w:rPr>
        <w:t xml:space="preserve">an </w:t>
      </w:r>
      <w:r w:rsidR="00284220" w:rsidRPr="00284220">
        <w:rPr>
          <w:rFonts w:eastAsia="Noto Sans" w:cs="Noto Sans"/>
          <w:sz w:val="18"/>
          <w:szCs w:val="18"/>
        </w:rPr>
        <w:t xml:space="preserve">outreach modality and remote </w:t>
      </w:r>
      <w:r w:rsidR="00816794" w:rsidRPr="00284220">
        <w:rPr>
          <w:rFonts w:eastAsia="Noto Sans" w:cs="Noto Sans"/>
          <w:sz w:val="18"/>
          <w:szCs w:val="18"/>
        </w:rPr>
        <w:t>counselling</w:t>
      </w:r>
      <w:r w:rsidR="00284220" w:rsidRPr="00284220">
        <w:rPr>
          <w:rFonts w:eastAsia="Noto Sans" w:cs="Noto Sans"/>
          <w:sz w:val="18"/>
          <w:szCs w:val="18"/>
        </w:rPr>
        <w:t>, which will contribute to the optimization of essential health services in the time of COVID-19.</w:t>
      </w:r>
    </w:p>
    <w:p w14:paraId="673415DF" w14:textId="31B28139" w:rsidR="0004722F" w:rsidRDefault="000536C2" w:rsidP="000536C2">
      <w:pPr>
        <w:jc w:val="both"/>
        <w:rPr>
          <w:color w:val="000000"/>
          <w:sz w:val="18"/>
          <w:szCs w:val="18"/>
          <w:shd w:val="clear" w:color="auto" w:fill="FFFFFF"/>
        </w:rPr>
      </w:pPr>
      <w:r>
        <w:rPr>
          <w:color w:val="000000"/>
          <w:sz w:val="18"/>
          <w:szCs w:val="18"/>
          <w:shd w:val="clear" w:color="auto" w:fill="FFFFFF"/>
        </w:rPr>
        <w:t>T</w:t>
      </w:r>
      <w:r w:rsidR="00872E90" w:rsidRPr="0004722F">
        <w:rPr>
          <w:color w:val="000000"/>
          <w:sz w:val="18"/>
          <w:szCs w:val="18"/>
          <w:shd w:val="clear" w:color="auto" w:fill="FFFFFF"/>
        </w:rPr>
        <w:t xml:space="preserve">here is </w:t>
      </w:r>
      <w:r w:rsidR="0004722F">
        <w:rPr>
          <w:color w:val="000000"/>
          <w:sz w:val="18"/>
          <w:szCs w:val="18"/>
          <w:shd w:val="clear" w:color="auto" w:fill="FFFFFF"/>
        </w:rPr>
        <w:t xml:space="preserve">an </w:t>
      </w:r>
      <w:r>
        <w:rPr>
          <w:color w:val="000000"/>
          <w:sz w:val="18"/>
          <w:szCs w:val="18"/>
          <w:shd w:val="clear" w:color="auto" w:fill="FFFFFF"/>
        </w:rPr>
        <w:t>O</w:t>
      </w:r>
      <w:r w:rsidR="00872E90" w:rsidRPr="0004722F">
        <w:rPr>
          <w:color w:val="000000"/>
          <w:sz w:val="18"/>
          <w:szCs w:val="18"/>
          <w:shd w:val="clear" w:color="auto" w:fill="FFFFFF"/>
        </w:rPr>
        <w:t xml:space="preserve">nline </w:t>
      </w:r>
      <w:r>
        <w:rPr>
          <w:color w:val="000000"/>
          <w:sz w:val="18"/>
          <w:szCs w:val="18"/>
          <w:shd w:val="clear" w:color="auto" w:fill="FFFFFF"/>
        </w:rPr>
        <w:t>P</w:t>
      </w:r>
      <w:r w:rsidR="00872E90" w:rsidRPr="0004722F">
        <w:rPr>
          <w:color w:val="000000"/>
          <w:sz w:val="18"/>
          <w:szCs w:val="18"/>
          <w:shd w:val="clear" w:color="auto" w:fill="FFFFFF"/>
        </w:rPr>
        <w:t>latform</w:t>
      </w:r>
      <w:r w:rsidR="0004722F">
        <w:rPr>
          <w:color w:val="000000"/>
          <w:sz w:val="18"/>
          <w:szCs w:val="18"/>
          <w:shd w:val="clear" w:color="auto" w:fill="FFFFFF"/>
        </w:rPr>
        <w:t xml:space="preserve"> established</w:t>
      </w:r>
      <w:r w:rsidR="00872E90" w:rsidRPr="0004722F">
        <w:rPr>
          <w:color w:val="000000"/>
          <w:sz w:val="18"/>
          <w:szCs w:val="18"/>
          <w:shd w:val="clear" w:color="auto" w:fill="FFFFFF"/>
        </w:rPr>
        <w:t xml:space="preserve"> to monitor stocks</w:t>
      </w:r>
      <w:r w:rsidR="0004722F">
        <w:rPr>
          <w:color w:val="000000"/>
          <w:sz w:val="18"/>
          <w:szCs w:val="18"/>
          <w:shd w:val="clear" w:color="auto" w:fill="FFFFFF"/>
        </w:rPr>
        <w:t xml:space="preserve"> and ensure </w:t>
      </w:r>
      <w:r w:rsidR="008A6725">
        <w:rPr>
          <w:color w:val="000000"/>
          <w:sz w:val="18"/>
          <w:szCs w:val="18"/>
          <w:shd w:val="clear" w:color="auto" w:fill="FFFFFF"/>
        </w:rPr>
        <w:t xml:space="preserve">the </w:t>
      </w:r>
      <w:r w:rsidR="0004722F">
        <w:rPr>
          <w:color w:val="000000"/>
          <w:sz w:val="18"/>
          <w:szCs w:val="18"/>
          <w:shd w:val="clear" w:color="auto" w:fill="FFFFFF"/>
        </w:rPr>
        <w:t xml:space="preserve">availability </w:t>
      </w:r>
      <w:r>
        <w:rPr>
          <w:color w:val="000000"/>
          <w:sz w:val="18"/>
          <w:szCs w:val="18"/>
          <w:shd w:val="clear" w:color="auto" w:fill="FFFFFF"/>
        </w:rPr>
        <w:t>of</w:t>
      </w:r>
      <w:r w:rsidRPr="0004722F">
        <w:rPr>
          <w:color w:val="000000"/>
          <w:sz w:val="18"/>
          <w:szCs w:val="18"/>
          <w:shd w:val="clear" w:color="auto" w:fill="FFFFFF"/>
        </w:rPr>
        <w:t xml:space="preserve"> </w:t>
      </w:r>
      <w:r>
        <w:rPr>
          <w:color w:val="000000"/>
          <w:sz w:val="18"/>
          <w:szCs w:val="18"/>
          <w:shd w:val="clear" w:color="auto" w:fill="FFFFFF"/>
        </w:rPr>
        <w:t>p</w:t>
      </w:r>
      <w:r w:rsidRPr="0004722F">
        <w:rPr>
          <w:color w:val="000000"/>
          <w:sz w:val="18"/>
          <w:szCs w:val="18"/>
          <w:shd w:val="clear" w:color="auto" w:fill="FFFFFF"/>
        </w:rPr>
        <w:t>ersonal</w:t>
      </w:r>
      <w:r>
        <w:rPr>
          <w:color w:val="000000"/>
          <w:sz w:val="18"/>
          <w:szCs w:val="18"/>
          <w:shd w:val="clear" w:color="auto" w:fill="FFFFFF"/>
        </w:rPr>
        <w:t xml:space="preserve"> p</w:t>
      </w:r>
      <w:r w:rsidRPr="0004722F">
        <w:rPr>
          <w:color w:val="000000"/>
          <w:sz w:val="18"/>
          <w:szCs w:val="18"/>
          <w:shd w:val="clear" w:color="auto" w:fill="FFFFFF"/>
        </w:rPr>
        <w:t xml:space="preserve">rotective </w:t>
      </w:r>
      <w:r>
        <w:rPr>
          <w:color w:val="000000"/>
          <w:sz w:val="18"/>
          <w:szCs w:val="18"/>
          <w:shd w:val="clear" w:color="auto" w:fill="FFFFFF"/>
        </w:rPr>
        <w:t>e</w:t>
      </w:r>
      <w:r w:rsidRPr="0004722F">
        <w:rPr>
          <w:color w:val="000000"/>
          <w:sz w:val="18"/>
          <w:szCs w:val="18"/>
          <w:shd w:val="clear" w:color="auto" w:fill="FFFFFF"/>
        </w:rPr>
        <w:t>quipmen</w:t>
      </w:r>
      <w:r>
        <w:rPr>
          <w:color w:val="000000"/>
          <w:sz w:val="18"/>
          <w:szCs w:val="18"/>
          <w:shd w:val="clear" w:color="auto" w:fill="FFFFFF"/>
        </w:rPr>
        <w:t>t (PPE)</w:t>
      </w:r>
      <w:r w:rsidRPr="0004722F">
        <w:rPr>
          <w:color w:val="000000"/>
          <w:sz w:val="18"/>
          <w:szCs w:val="18"/>
          <w:shd w:val="clear" w:color="auto" w:fill="FFFFFF"/>
        </w:rPr>
        <w:t xml:space="preserve">, </w:t>
      </w:r>
      <w:r w:rsidR="00872E90" w:rsidRPr="0004722F">
        <w:rPr>
          <w:color w:val="000000"/>
          <w:sz w:val="18"/>
          <w:szCs w:val="18"/>
          <w:shd w:val="clear" w:color="auto" w:fill="FFFFFF"/>
        </w:rPr>
        <w:t>at the central and sub</w:t>
      </w:r>
      <w:r w:rsidR="008A6725">
        <w:rPr>
          <w:color w:val="000000"/>
          <w:sz w:val="18"/>
          <w:szCs w:val="18"/>
          <w:shd w:val="clear" w:color="auto" w:fill="FFFFFF"/>
        </w:rPr>
        <w:t>-</w:t>
      </w:r>
      <w:r w:rsidR="00872E90" w:rsidRPr="0004722F">
        <w:rPr>
          <w:color w:val="000000"/>
          <w:sz w:val="18"/>
          <w:szCs w:val="18"/>
          <w:shd w:val="clear" w:color="auto" w:fill="FFFFFF"/>
        </w:rPr>
        <w:t>national levels</w:t>
      </w:r>
      <w:r w:rsidR="0004722F">
        <w:rPr>
          <w:color w:val="000000"/>
          <w:sz w:val="18"/>
          <w:szCs w:val="18"/>
          <w:shd w:val="clear" w:color="auto" w:fill="FFFFFF"/>
        </w:rPr>
        <w:t xml:space="preserve"> </w:t>
      </w:r>
      <w:r w:rsidR="00CC7C12">
        <w:rPr>
          <w:color w:val="000000"/>
          <w:sz w:val="18"/>
          <w:szCs w:val="18"/>
          <w:shd w:val="clear" w:color="auto" w:fill="FFFFFF"/>
        </w:rPr>
        <w:t>to ensure real-time monitoring of vital supplies and maintain service delivery</w:t>
      </w:r>
      <w:r w:rsidR="00872E90" w:rsidRPr="0004722F">
        <w:rPr>
          <w:color w:val="000000"/>
          <w:sz w:val="18"/>
          <w:szCs w:val="18"/>
          <w:shd w:val="clear" w:color="auto" w:fill="FFFFFF"/>
        </w:rPr>
        <w:t xml:space="preserve">. </w:t>
      </w:r>
    </w:p>
    <w:p w14:paraId="59035122" w14:textId="28791EBA" w:rsidR="00F108F2" w:rsidRDefault="00F108F2" w:rsidP="000536C2">
      <w:pPr>
        <w:jc w:val="both"/>
        <w:rPr>
          <w:color w:val="000000"/>
          <w:sz w:val="18"/>
          <w:szCs w:val="18"/>
          <w:shd w:val="clear" w:color="auto" w:fill="FFFFFF"/>
        </w:rPr>
      </w:pPr>
      <w:r w:rsidRPr="00F108F2">
        <w:rPr>
          <w:color w:val="000000"/>
          <w:sz w:val="18"/>
          <w:szCs w:val="18"/>
          <w:shd w:val="clear" w:color="auto" w:fill="FFFFFF"/>
        </w:rPr>
        <w:lastRenderedPageBreak/>
        <w:t xml:space="preserve">The </w:t>
      </w:r>
      <w:r>
        <w:rPr>
          <w:color w:val="000000"/>
          <w:sz w:val="18"/>
          <w:szCs w:val="18"/>
          <w:shd w:val="clear" w:color="auto" w:fill="FFFFFF"/>
        </w:rPr>
        <w:t>Government</w:t>
      </w:r>
      <w:r w:rsidRPr="00F108F2">
        <w:rPr>
          <w:color w:val="000000"/>
          <w:sz w:val="18"/>
          <w:szCs w:val="18"/>
          <w:shd w:val="clear" w:color="auto" w:fill="FFFFFF"/>
        </w:rPr>
        <w:t xml:space="preserve"> </w:t>
      </w:r>
      <w:r w:rsidR="000536C2">
        <w:rPr>
          <w:color w:val="000000"/>
          <w:sz w:val="18"/>
          <w:szCs w:val="18"/>
          <w:shd w:val="clear" w:color="auto" w:fill="FFFFFF"/>
        </w:rPr>
        <w:t xml:space="preserve">has also </w:t>
      </w:r>
      <w:r w:rsidRPr="00F108F2">
        <w:rPr>
          <w:color w:val="000000"/>
          <w:sz w:val="18"/>
          <w:szCs w:val="18"/>
          <w:shd w:val="clear" w:color="auto" w:fill="FFFFFF"/>
        </w:rPr>
        <w:t>set up a community mechanism for antiretroviral (ARV) drugs dispensing</w:t>
      </w:r>
      <w:r w:rsidR="000536C2">
        <w:rPr>
          <w:color w:val="000000"/>
          <w:sz w:val="18"/>
          <w:szCs w:val="18"/>
          <w:shd w:val="clear" w:color="auto" w:fill="FFFFFF"/>
        </w:rPr>
        <w:t xml:space="preserve"> for people living with </w:t>
      </w:r>
      <w:r w:rsidR="000536C2" w:rsidRPr="00F108F2">
        <w:rPr>
          <w:color w:val="000000"/>
          <w:sz w:val="18"/>
          <w:szCs w:val="18"/>
          <w:shd w:val="clear" w:color="auto" w:fill="FFFFFF"/>
        </w:rPr>
        <w:t>HIV/AIDS (PLWH)</w:t>
      </w:r>
      <w:r w:rsidRPr="00F108F2">
        <w:rPr>
          <w:color w:val="000000"/>
          <w:sz w:val="18"/>
          <w:szCs w:val="18"/>
          <w:shd w:val="clear" w:color="auto" w:fill="FFFFFF"/>
        </w:rPr>
        <w:t>. The mechanism engages a peer and/or community-based supporter to provide access to the essential drugs to PLWH</w:t>
      </w:r>
      <w:r w:rsidR="000536C2">
        <w:rPr>
          <w:color w:val="000000"/>
          <w:sz w:val="18"/>
          <w:szCs w:val="18"/>
          <w:shd w:val="clear" w:color="auto" w:fill="FFFFFF"/>
        </w:rPr>
        <w:t>s</w:t>
      </w:r>
      <w:r w:rsidRPr="00F108F2">
        <w:rPr>
          <w:color w:val="000000"/>
          <w:sz w:val="18"/>
          <w:szCs w:val="18"/>
          <w:shd w:val="clear" w:color="auto" w:fill="FFFFFF"/>
        </w:rPr>
        <w:t xml:space="preserve"> during the </w:t>
      </w:r>
      <w:r w:rsidR="000536C2">
        <w:rPr>
          <w:color w:val="000000"/>
          <w:sz w:val="18"/>
          <w:szCs w:val="18"/>
          <w:shd w:val="clear" w:color="auto" w:fill="FFFFFF"/>
        </w:rPr>
        <w:t>nation-wide</w:t>
      </w:r>
      <w:r w:rsidRPr="00F108F2">
        <w:rPr>
          <w:color w:val="000000"/>
          <w:sz w:val="18"/>
          <w:szCs w:val="18"/>
          <w:shd w:val="clear" w:color="auto" w:fill="FFFFFF"/>
        </w:rPr>
        <w:t xml:space="preserve"> lockdown.</w:t>
      </w:r>
    </w:p>
    <w:p w14:paraId="3894795D" w14:textId="784D5AB8" w:rsidR="00902FF0" w:rsidRPr="0004722F" w:rsidRDefault="00902FF0" w:rsidP="00021A5E">
      <w:pPr>
        <w:pStyle w:val="ListParagraph"/>
        <w:numPr>
          <w:ilvl w:val="0"/>
          <w:numId w:val="2"/>
        </w:numPr>
        <w:jc w:val="both"/>
        <w:rPr>
          <w:rFonts w:cs="Helvetica"/>
          <w:b/>
          <w:bCs/>
          <w:color w:val="000000"/>
          <w:szCs w:val="20"/>
        </w:rPr>
      </w:pPr>
      <w:r w:rsidRPr="0004722F">
        <w:rPr>
          <w:rFonts w:cs="Helvetica"/>
          <w:b/>
          <w:bCs/>
          <w:color w:val="000000"/>
          <w:szCs w:val="20"/>
        </w:rPr>
        <w:t>Which groups have been identified as particularly vulnerable to socio-economic hardship in the context of the COVID-19 crisis?</w:t>
      </w:r>
    </w:p>
    <w:p w14:paraId="5A8EB8E3" w14:textId="7FB5795D" w:rsidR="004C404E" w:rsidRDefault="00B66AA6" w:rsidP="000536C2">
      <w:pPr>
        <w:jc w:val="both"/>
        <w:rPr>
          <w:color w:val="000000"/>
          <w:sz w:val="18"/>
          <w:szCs w:val="18"/>
          <w:shd w:val="clear" w:color="auto" w:fill="FFFFFF"/>
        </w:rPr>
      </w:pPr>
      <w:r>
        <w:rPr>
          <w:color w:val="000000"/>
          <w:sz w:val="18"/>
          <w:szCs w:val="18"/>
          <w:shd w:val="clear" w:color="auto" w:fill="FFFFFF"/>
        </w:rPr>
        <w:lastRenderedPageBreak/>
        <w:t xml:space="preserve">(1) </w:t>
      </w:r>
      <w:r w:rsidR="0004722F" w:rsidRPr="0004722F">
        <w:rPr>
          <w:color w:val="000000"/>
          <w:sz w:val="18"/>
          <w:szCs w:val="18"/>
          <w:shd w:val="clear" w:color="auto" w:fill="FFFFFF"/>
        </w:rPr>
        <w:t xml:space="preserve">Migrants; </w:t>
      </w:r>
      <w:r>
        <w:rPr>
          <w:color w:val="000000"/>
          <w:sz w:val="18"/>
          <w:szCs w:val="18"/>
          <w:shd w:val="clear" w:color="auto" w:fill="FFFFFF"/>
        </w:rPr>
        <w:t xml:space="preserve">(2) </w:t>
      </w:r>
      <w:r w:rsidR="0004722F" w:rsidRPr="0004722F">
        <w:rPr>
          <w:color w:val="000000"/>
          <w:sz w:val="18"/>
          <w:szCs w:val="18"/>
          <w:shd w:val="clear" w:color="auto" w:fill="FFFFFF"/>
        </w:rPr>
        <w:t>w</w:t>
      </w:r>
      <w:r w:rsidR="00457305" w:rsidRPr="0004722F">
        <w:rPr>
          <w:color w:val="000000"/>
          <w:sz w:val="18"/>
          <w:szCs w:val="18"/>
          <w:shd w:val="clear" w:color="auto" w:fill="FFFFFF"/>
        </w:rPr>
        <w:t xml:space="preserve">omen and </w:t>
      </w:r>
      <w:r w:rsidR="0004722F" w:rsidRPr="0004722F">
        <w:rPr>
          <w:color w:val="000000"/>
          <w:sz w:val="18"/>
          <w:szCs w:val="18"/>
          <w:shd w:val="clear" w:color="auto" w:fill="FFFFFF"/>
        </w:rPr>
        <w:t>g</w:t>
      </w:r>
      <w:r w:rsidR="00457305" w:rsidRPr="0004722F">
        <w:rPr>
          <w:color w:val="000000"/>
          <w:sz w:val="18"/>
          <w:szCs w:val="18"/>
          <w:shd w:val="clear" w:color="auto" w:fill="FFFFFF"/>
        </w:rPr>
        <w:t>irls</w:t>
      </w:r>
      <w:r w:rsidR="0004722F">
        <w:rPr>
          <w:color w:val="000000"/>
          <w:sz w:val="18"/>
          <w:szCs w:val="18"/>
          <w:shd w:val="clear" w:color="auto" w:fill="FFFFFF"/>
        </w:rPr>
        <w:t>, in particular</w:t>
      </w:r>
      <w:r w:rsidR="008A6725">
        <w:rPr>
          <w:color w:val="000000"/>
          <w:sz w:val="18"/>
          <w:szCs w:val="18"/>
          <w:shd w:val="clear" w:color="auto" w:fill="FFFFFF"/>
        </w:rPr>
        <w:t>,</w:t>
      </w:r>
      <w:r w:rsidR="0004722F">
        <w:rPr>
          <w:color w:val="000000"/>
          <w:sz w:val="18"/>
          <w:szCs w:val="18"/>
          <w:shd w:val="clear" w:color="auto" w:fill="FFFFFF"/>
        </w:rPr>
        <w:t xml:space="preserve"> those</w:t>
      </w:r>
      <w:r w:rsidR="00457305" w:rsidRPr="0004722F">
        <w:rPr>
          <w:color w:val="000000"/>
          <w:sz w:val="18"/>
          <w:szCs w:val="18"/>
          <w:shd w:val="clear" w:color="auto" w:fill="FFFFFF"/>
        </w:rPr>
        <w:t xml:space="preserve"> living in rural </w:t>
      </w:r>
      <w:r w:rsidR="0004722F" w:rsidRPr="0004722F">
        <w:rPr>
          <w:color w:val="000000"/>
          <w:sz w:val="18"/>
          <w:szCs w:val="18"/>
          <w:shd w:val="clear" w:color="auto" w:fill="FFFFFF"/>
        </w:rPr>
        <w:t xml:space="preserve">areas </w:t>
      </w:r>
      <w:r w:rsidR="00457305" w:rsidRPr="0004722F">
        <w:rPr>
          <w:color w:val="000000"/>
          <w:sz w:val="18"/>
          <w:szCs w:val="18"/>
          <w:shd w:val="clear" w:color="auto" w:fill="FFFFFF"/>
        </w:rPr>
        <w:t>without roads</w:t>
      </w:r>
      <w:r w:rsidR="0004722F" w:rsidRPr="0004722F">
        <w:rPr>
          <w:color w:val="000000"/>
          <w:sz w:val="18"/>
          <w:szCs w:val="18"/>
          <w:shd w:val="clear" w:color="auto" w:fill="FFFFFF"/>
        </w:rPr>
        <w:t xml:space="preserve">; </w:t>
      </w:r>
      <w:r w:rsidR="00A84716">
        <w:rPr>
          <w:color w:val="000000"/>
          <w:sz w:val="18"/>
          <w:szCs w:val="18"/>
          <w:shd w:val="clear" w:color="auto" w:fill="FFFFFF"/>
        </w:rPr>
        <w:t>(3</w:t>
      </w:r>
      <w:r>
        <w:rPr>
          <w:color w:val="000000"/>
          <w:sz w:val="18"/>
          <w:szCs w:val="18"/>
          <w:shd w:val="clear" w:color="auto" w:fill="FFFFFF"/>
        </w:rPr>
        <w:t>) rural households</w:t>
      </w:r>
      <w:r w:rsidR="00A84716">
        <w:rPr>
          <w:color w:val="000000"/>
          <w:sz w:val="18"/>
          <w:szCs w:val="18"/>
          <w:shd w:val="clear" w:color="auto" w:fill="FFFFFF"/>
        </w:rPr>
        <w:t xml:space="preserve"> and small farmers</w:t>
      </w:r>
      <w:r w:rsidR="00FC6B70">
        <w:rPr>
          <w:color w:val="000000"/>
          <w:sz w:val="18"/>
          <w:szCs w:val="18"/>
          <w:shd w:val="clear" w:color="auto" w:fill="FFFFFF"/>
        </w:rPr>
        <w:t xml:space="preserve">, especially those affected by the </w:t>
      </w:r>
      <w:r w:rsidR="00FC6B70" w:rsidRPr="00FC6B70">
        <w:rPr>
          <w:color w:val="000000"/>
          <w:sz w:val="18"/>
          <w:szCs w:val="18"/>
          <w:shd w:val="clear" w:color="auto" w:fill="FFFFFF"/>
          <w:lang w:val="en-US" w:bidi="lo-LA"/>
        </w:rPr>
        <w:t>floods and drought</w:t>
      </w:r>
      <w:r w:rsidR="00FC6B70">
        <w:rPr>
          <w:color w:val="000000"/>
          <w:sz w:val="18"/>
          <w:szCs w:val="18"/>
          <w:shd w:val="clear" w:color="auto" w:fill="FFFFFF"/>
          <w:lang w:val="en-US" w:bidi="lo-LA"/>
        </w:rPr>
        <w:t xml:space="preserve"> in 2018/2019</w:t>
      </w:r>
      <w:r w:rsidR="0004722F">
        <w:rPr>
          <w:color w:val="000000"/>
          <w:sz w:val="18"/>
          <w:szCs w:val="18"/>
          <w:shd w:val="clear" w:color="auto" w:fill="FFFFFF"/>
        </w:rPr>
        <w:t xml:space="preserve">; </w:t>
      </w:r>
      <w:r>
        <w:rPr>
          <w:color w:val="000000"/>
          <w:sz w:val="18"/>
          <w:szCs w:val="18"/>
          <w:shd w:val="clear" w:color="auto" w:fill="FFFFFF"/>
        </w:rPr>
        <w:t>(</w:t>
      </w:r>
      <w:r w:rsidR="00A84716">
        <w:rPr>
          <w:color w:val="000000"/>
          <w:sz w:val="18"/>
          <w:szCs w:val="18"/>
          <w:shd w:val="clear" w:color="auto" w:fill="FFFFFF"/>
        </w:rPr>
        <w:t>4</w:t>
      </w:r>
      <w:r>
        <w:rPr>
          <w:color w:val="000000"/>
          <w:sz w:val="18"/>
          <w:szCs w:val="18"/>
          <w:shd w:val="clear" w:color="auto" w:fill="FFFFFF"/>
        </w:rPr>
        <w:t xml:space="preserve">) </w:t>
      </w:r>
      <w:r w:rsidR="0004722F" w:rsidRPr="0004722F">
        <w:rPr>
          <w:color w:val="000000"/>
          <w:sz w:val="18"/>
          <w:szCs w:val="18"/>
          <w:shd w:val="clear" w:color="auto" w:fill="FFFFFF"/>
        </w:rPr>
        <w:t>children</w:t>
      </w:r>
      <w:r w:rsidR="0004722F">
        <w:rPr>
          <w:color w:val="000000"/>
          <w:sz w:val="18"/>
          <w:szCs w:val="18"/>
          <w:shd w:val="clear" w:color="auto" w:fill="FFFFFF"/>
        </w:rPr>
        <w:t xml:space="preserve"> and youth</w:t>
      </w:r>
      <w:r>
        <w:rPr>
          <w:color w:val="000000"/>
          <w:sz w:val="18"/>
          <w:szCs w:val="18"/>
          <w:shd w:val="clear" w:color="auto" w:fill="FFFFFF"/>
        </w:rPr>
        <w:t>; (</w:t>
      </w:r>
      <w:r w:rsidR="00A84716">
        <w:rPr>
          <w:color w:val="000000"/>
          <w:sz w:val="18"/>
          <w:szCs w:val="18"/>
          <w:shd w:val="clear" w:color="auto" w:fill="FFFFFF"/>
        </w:rPr>
        <w:t>5</w:t>
      </w:r>
      <w:r>
        <w:rPr>
          <w:color w:val="000000"/>
          <w:sz w:val="18"/>
          <w:szCs w:val="18"/>
          <w:shd w:val="clear" w:color="auto" w:fill="FFFFFF"/>
        </w:rPr>
        <w:t>)</w:t>
      </w:r>
      <w:r w:rsidR="000536C2">
        <w:rPr>
          <w:color w:val="000000"/>
          <w:sz w:val="18"/>
          <w:szCs w:val="18"/>
          <w:shd w:val="clear" w:color="auto" w:fill="FFFFFF"/>
        </w:rPr>
        <w:t xml:space="preserve"> </w:t>
      </w:r>
      <w:r w:rsidR="00A84716">
        <w:rPr>
          <w:color w:val="000000"/>
          <w:sz w:val="18"/>
          <w:szCs w:val="18"/>
          <w:shd w:val="clear" w:color="auto" w:fill="FFFFFF"/>
        </w:rPr>
        <w:t>survivals</w:t>
      </w:r>
      <w:r w:rsidR="000536C2">
        <w:rPr>
          <w:color w:val="000000"/>
          <w:sz w:val="18"/>
          <w:szCs w:val="18"/>
          <w:shd w:val="clear" w:color="auto" w:fill="FFFFFF"/>
        </w:rPr>
        <w:t xml:space="preserve"> of gender-based violence and trafficking</w:t>
      </w:r>
      <w:r>
        <w:rPr>
          <w:color w:val="000000"/>
          <w:sz w:val="18"/>
          <w:szCs w:val="18"/>
          <w:shd w:val="clear" w:color="auto" w:fill="FFFFFF"/>
        </w:rPr>
        <w:t>;</w:t>
      </w:r>
      <w:r w:rsidR="00D96939">
        <w:rPr>
          <w:color w:val="000000"/>
          <w:sz w:val="18"/>
          <w:szCs w:val="18"/>
          <w:shd w:val="clear" w:color="auto" w:fill="FFFFFF"/>
        </w:rPr>
        <w:t xml:space="preserve"> </w:t>
      </w:r>
      <w:r>
        <w:rPr>
          <w:color w:val="000000"/>
          <w:sz w:val="18"/>
          <w:szCs w:val="18"/>
          <w:shd w:val="clear" w:color="auto" w:fill="FFFFFF"/>
        </w:rPr>
        <w:t>(</w:t>
      </w:r>
      <w:r w:rsidR="00A84716">
        <w:rPr>
          <w:color w:val="000000"/>
          <w:sz w:val="18"/>
          <w:szCs w:val="18"/>
          <w:shd w:val="clear" w:color="auto" w:fill="FFFFFF"/>
        </w:rPr>
        <w:t>6</w:t>
      </w:r>
      <w:r>
        <w:rPr>
          <w:color w:val="000000"/>
          <w:sz w:val="18"/>
          <w:szCs w:val="18"/>
          <w:shd w:val="clear" w:color="auto" w:fill="FFFFFF"/>
        </w:rPr>
        <w:t xml:space="preserve">) </w:t>
      </w:r>
      <w:r w:rsidR="00F62865" w:rsidRPr="00F62865">
        <w:rPr>
          <w:color w:val="000000"/>
          <w:sz w:val="18"/>
          <w:szCs w:val="18"/>
          <w:shd w:val="clear" w:color="auto" w:fill="FFFFFF"/>
        </w:rPr>
        <w:t xml:space="preserve">Micro, Small &amp; Medium Enterprises </w:t>
      </w:r>
      <w:r w:rsidR="00F62865">
        <w:rPr>
          <w:color w:val="000000"/>
          <w:sz w:val="18"/>
          <w:szCs w:val="18"/>
          <w:shd w:val="clear" w:color="auto" w:fill="FFFFFF"/>
        </w:rPr>
        <w:t>(</w:t>
      </w:r>
      <w:r w:rsidR="00D96939">
        <w:rPr>
          <w:color w:val="000000"/>
          <w:sz w:val="18"/>
          <w:szCs w:val="18"/>
          <w:shd w:val="clear" w:color="auto" w:fill="FFFFFF"/>
        </w:rPr>
        <w:t>MSMEs</w:t>
      </w:r>
      <w:r w:rsidR="00F62865">
        <w:rPr>
          <w:color w:val="000000"/>
          <w:sz w:val="18"/>
          <w:szCs w:val="18"/>
          <w:shd w:val="clear" w:color="auto" w:fill="FFFFFF"/>
        </w:rPr>
        <w:t>)</w:t>
      </w:r>
      <w:r>
        <w:rPr>
          <w:color w:val="000000"/>
          <w:sz w:val="18"/>
          <w:szCs w:val="18"/>
          <w:shd w:val="clear" w:color="auto" w:fill="FFFFFF"/>
        </w:rPr>
        <w:t>; (</w:t>
      </w:r>
      <w:r w:rsidR="00A84716">
        <w:rPr>
          <w:color w:val="000000"/>
          <w:sz w:val="18"/>
          <w:szCs w:val="18"/>
          <w:shd w:val="clear" w:color="auto" w:fill="FFFFFF"/>
        </w:rPr>
        <w:t>7</w:t>
      </w:r>
      <w:r>
        <w:rPr>
          <w:color w:val="000000"/>
          <w:sz w:val="18"/>
          <w:szCs w:val="18"/>
          <w:shd w:val="clear" w:color="auto" w:fill="FFFFFF"/>
        </w:rPr>
        <w:t>) workers</w:t>
      </w:r>
      <w:r w:rsidRPr="00B66AA6">
        <w:rPr>
          <w:color w:val="000000"/>
          <w:sz w:val="18"/>
          <w:szCs w:val="18"/>
          <w:shd w:val="clear" w:color="auto" w:fill="FFFFFF"/>
        </w:rPr>
        <w:t xml:space="preserve"> engaged in </w:t>
      </w:r>
      <w:r w:rsidR="00816FAD">
        <w:rPr>
          <w:color w:val="000000"/>
          <w:sz w:val="18"/>
          <w:szCs w:val="18"/>
          <w:shd w:val="clear" w:color="auto" w:fill="FFFFFF"/>
        </w:rPr>
        <w:t>t</w:t>
      </w:r>
      <w:r w:rsidRPr="00B66AA6">
        <w:rPr>
          <w:color w:val="000000"/>
          <w:sz w:val="18"/>
          <w:szCs w:val="18"/>
          <w:shd w:val="clear" w:color="auto" w:fill="FFFFFF"/>
        </w:rPr>
        <w:t xml:space="preserve">ravel, </w:t>
      </w:r>
      <w:r w:rsidR="00816FAD">
        <w:rPr>
          <w:color w:val="000000"/>
          <w:sz w:val="18"/>
          <w:szCs w:val="18"/>
          <w:shd w:val="clear" w:color="auto" w:fill="FFFFFF"/>
        </w:rPr>
        <w:t>t</w:t>
      </w:r>
      <w:r w:rsidRPr="00B66AA6">
        <w:rPr>
          <w:color w:val="000000"/>
          <w:sz w:val="18"/>
          <w:szCs w:val="18"/>
          <w:shd w:val="clear" w:color="auto" w:fill="FFFFFF"/>
        </w:rPr>
        <w:t xml:space="preserve">ourism and </w:t>
      </w:r>
      <w:r w:rsidR="00816FAD">
        <w:rPr>
          <w:color w:val="000000"/>
          <w:sz w:val="18"/>
          <w:szCs w:val="18"/>
          <w:shd w:val="clear" w:color="auto" w:fill="FFFFFF"/>
        </w:rPr>
        <w:t>h</w:t>
      </w:r>
      <w:r w:rsidRPr="00B66AA6">
        <w:rPr>
          <w:color w:val="000000"/>
          <w:sz w:val="18"/>
          <w:szCs w:val="18"/>
          <w:shd w:val="clear" w:color="auto" w:fill="FFFFFF"/>
        </w:rPr>
        <w:t xml:space="preserve">ospitality </w:t>
      </w:r>
      <w:r w:rsidR="00816FAD">
        <w:rPr>
          <w:color w:val="000000"/>
          <w:sz w:val="18"/>
          <w:szCs w:val="18"/>
          <w:shd w:val="clear" w:color="auto" w:fill="FFFFFF"/>
        </w:rPr>
        <w:t>s</w:t>
      </w:r>
      <w:r w:rsidRPr="00B66AA6">
        <w:rPr>
          <w:color w:val="000000"/>
          <w:sz w:val="18"/>
          <w:szCs w:val="18"/>
          <w:shd w:val="clear" w:color="auto" w:fill="FFFFFF"/>
        </w:rPr>
        <w:t>ectors</w:t>
      </w:r>
      <w:r>
        <w:rPr>
          <w:color w:val="000000"/>
          <w:sz w:val="18"/>
          <w:szCs w:val="18"/>
          <w:shd w:val="clear" w:color="auto" w:fill="FFFFFF"/>
        </w:rPr>
        <w:t>; (</w:t>
      </w:r>
      <w:r w:rsidR="00A84716">
        <w:rPr>
          <w:color w:val="000000"/>
          <w:sz w:val="18"/>
          <w:szCs w:val="18"/>
          <w:shd w:val="clear" w:color="auto" w:fill="FFFFFF"/>
        </w:rPr>
        <w:t>8</w:t>
      </w:r>
      <w:r>
        <w:rPr>
          <w:color w:val="000000"/>
          <w:sz w:val="18"/>
          <w:szCs w:val="18"/>
          <w:shd w:val="clear" w:color="auto" w:fill="FFFFFF"/>
        </w:rPr>
        <w:t>) d</w:t>
      </w:r>
      <w:r w:rsidRPr="00B66AA6">
        <w:rPr>
          <w:color w:val="000000"/>
          <w:sz w:val="18"/>
          <w:szCs w:val="18"/>
          <w:shd w:val="clear" w:color="auto" w:fill="FFFFFF"/>
        </w:rPr>
        <w:t>aily workers</w:t>
      </w:r>
      <w:r>
        <w:rPr>
          <w:color w:val="000000"/>
          <w:sz w:val="18"/>
          <w:szCs w:val="18"/>
          <w:shd w:val="clear" w:color="auto" w:fill="FFFFFF"/>
        </w:rPr>
        <w:t xml:space="preserve"> </w:t>
      </w:r>
      <w:r w:rsidR="00A84716">
        <w:rPr>
          <w:color w:val="000000"/>
          <w:sz w:val="18"/>
          <w:szCs w:val="18"/>
          <w:shd w:val="clear" w:color="auto" w:fill="FFFFFF"/>
        </w:rPr>
        <w:t xml:space="preserve"> - </w:t>
      </w:r>
      <w:r w:rsidR="0004722F">
        <w:rPr>
          <w:color w:val="000000"/>
          <w:sz w:val="18"/>
          <w:szCs w:val="18"/>
          <w:shd w:val="clear" w:color="auto" w:fill="FFFFFF"/>
        </w:rPr>
        <w:t xml:space="preserve">were identified as the main target groups of the national </w:t>
      </w:r>
      <w:r w:rsidR="00FC6B70">
        <w:rPr>
          <w:color w:val="000000"/>
          <w:sz w:val="18"/>
          <w:szCs w:val="18"/>
          <w:shd w:val="clear" w:color="auto" w:fill="FFFFFF"/>
        </w:rPr>
        <w:t xml:space="preserve">health and </w:t>
      </w:r>
      <w:r w:rsidR="0004722F">
        <w:rPr>
          <w:color w:val="000000"/>
          <w:sz w:val="18"/>
          <w:szCs w:val="18"/>
          <w:shd w:val="clear" w:color="auto" w:fill="FFFFFF"/>
        </w:rPr>
        <w:t xml:space="preserve">socio-economic immediate </w:t>
      </w:r>
      <w:r w:rsidR="009311C5">
        <w:rPr>
          <w:color w:val="000000"/>
          <w:sz w:val="18"/>
          <w:szCs w:val="18"/>
          <w:shd w:val="clear" w:color="auto" w:fill="FFFFFF"/>
        </w:rPr>
        <w:t xml:space="preserve">and longer-term </w:t>
      </w:r>
      <w:r w:rsidR="0004722F">
        <w:rPr>
          <w:color w:val="000000"/>
          <w:sz w:val="18"/>
          <w:szCs w:val="18"/>
          <w:shd w:val="clear" w:color="auto" w:fill="FFFFFF"/>
        </w:rPr>
        <w:t>response.</w:t>
      </w:r>
    </w:p>
    <w:p w14:paraId="4035004B" w14:textId="7E792E19" w:rsidR="00A84716" w:rsidRPr="00A84716" w:rsidRDefault="00B513E5" w:rsidP="000536C2">
      <w:pPr>
        <w:jc w:val="both"/>
        <w:rPr>
          <w:color w:val="000000"/>
          <w:sz w:val="18"/>
          <w:szCs w:val="18"/>
          <w:shd w:val="clear" w:color="auto" w:fill="FFFFFF"/>
        </w:rPr>
      </w:pPr>
      <w:r>
        <w:rPr>
          <w:color w:val="000000"/>
          <w:sz w:val="18"/>
          <w:szCs w:val="18"/>
          <w:shd w:val="clear" w:color="auto" w:fill="FFFFFF"/>
        </w:rPr>
        <w:lastRenderedPageBreak/>
        <w:t xml:space="preserve">Information and programming interventions targeting </w:t>
      </w:r>
      <w:r w:rsidR="004C30AF">
        <w:rPr>
          <w:color w:val="000000"/>
          <w:sz w:val="18"/>
          <w:szCs w:val="18"/>
          <w:shd w:val="clear" w:color="auto" w:fill="FFFFFF"/>
        </w:rPr>
        <w:t xml:space="preserve">the </w:t>
      </w:r>
      <w:r>
        <w:rPr>
          <w:color w:val="000000"/>
          <w:sz w:val="18"/>
          <w:szCs w:val="18"/>
          <w:shd w:val="clear" w:color="auto" w:fill="FFFFFF"/>
        </w:rPr>
        <w:t>e</w:t>
      </w:r>
      <w:r w:rsidR="00A84716" w:rsidRPr="00A84716">
        <w:rPr>
          <w:color w:val="000000"/>
          <w:sz w:val="18"/>
          <w:szCs w:val="18"/>
          <w:shd w:val="clear" w:color="auto" w:fill="FFFFFF"/>
        </w:rPr>
        <w:t>lderly, ethnic groups</w:t>
      </w:r>
      <w:r w:rsidR="004C30AF">
        <w:rPr>
          <w:color w:val="000000"/>
          <w:sz w:val="18"/>
          <w:szCs w:val="18"/>
          <w:shd w:val="clear" w:color="auto" w:fill="FFFFFF"/>
        </w:rPr>
        <w:t>,</w:t>
      </w:r>
      <w:r w:rsidR="00A84716" w:rsidRPr="00A84716">
        <w:rPr>
          <w:color w:val="000000"/>
          <w:sz w:val="18"/>
          <w:szCs w:val="18"/>
          <w:shd w:val="clear" w:color="auto" w:fill="FFFFFF"/>
        </w:rPr>
        <w:t xml:space="preserve"> and people with disabilities </w:t>
      </w:r>
      <w:r>
        <w:rPr>
          <w:color w:val="000000"/>
          <w:sz w:val="18"/>
          <w:szCs w:val="18"/>
          <w:shd w:val="clear" w:color="auto" w:fill="FFFFFF"/>
        </w:rPr>
        <w:t>remain insufficient.</w:t>
      </w:r>
    </w:p>
    <w:p w14:paraId="228EF184" w14:textId="06D35374" w:rsidR="00902FF0" w:rsidRDefault="00CA794A" w:rsidP="00A20595">
      <w:pPr>
        <w:pStyle w:val="ListParagraph"/>
        <w:numPr>
          <w:ilvl w:val="0"/>
          <w:numId w:val="2"/>
        </w:numPr>
        <w:jc w:val="both"/>
        <w:rPr>
          <w:rFonts w:cs="Helvetica"/>
          <w:b/>
          <w:bCs/>
          <w:color w:val="000000"/>
          <w:szCs w:val="20"/>
        </w:rPr>
      </w:pPr>
      <w:r w:rsidRPr="00A20595">
        <w:rPr>
          <w:rFonts w:cs="Helvetica"/>
          <w:b/>
          <w:bCs/>
          <w:color w:val="000000"/>
          <w:szCs w:val="20"/>
        </w:rPr>
        <w:t xml:space="preserve">Please provide data on the number of older persons who live in residential care institutions or alternative setting; the number of older persons in situation of homelessness and/or without adequate housing; and the number of older </w:t>
      </w:r>
      <w:r w:rsidRPr="00A20595">
        <w:rPr>
          <w:rFonts w:cs="Helvetica"/>
          <w:b/>
          <w:bCs/>
          <w:color w:val="000000"/>
          <w:szCs w:val="20"/>
        </w:rPr>
        <w:lastRenderedPageBreak/>
        <w:t>persons who are in prisons, refugee camps and informal settlements.</w:t>
      </w:r>
    </w:p>
    <w:p w14:paraId="0E07C460" w14:textId="3BEC33DB" w:rsidR="004C404E" w:rsidRPr="00D8295C" w:rsidRDefault="004C404E" w:rsidP="00D8295C">
      <w:pPr>
        <w:jc w:val="both"/>
        <w:rPr>
          <w:color w:val="000000"/>
          <w:sz w:val="18"/>
          <w:szCs w:val="18"/>
          <w:shd w:val="clear" w:color="auto" w:fill="FFFFFF"/>
        </w:rPr>
      </w:pPr>
      <w:r w:rsidRPr="009311C5">
        <w:rPr>
          <w:color w:val="000000"/>
          <w:sz w:val="18"/>
          <w:szCs w:val="18"/>
          <w:shd w:val="clear" w:color="auto" w:fill="FFFFFF"/>
        </w:rPr>
        <w:t>The Lao Social Indicator Survey II indicates that the percentage of people over 65 years old stands at 5.1</w:t>
      </w:r>
      <w:r w:rsidR="009311C5">
        <w:rPr>
          <w:color w:val="000000"/>
          <w:sz w:val="18"/>
          <w:szCs w:val="18"/>
          <w:shd w:val="clear" w:color="auto" w:fill="FFFFFF"/>
        </w:rPr>
        <w:t>%</w:t>
      </w:r>
      <w:r w:rsidRPr="009311C5">
        <w:rPr>
          <w:color w:val="000000"/>
          <w:sz w:val="18"/>
          <w:szCs w:val="18"/>
          <w:shd w:val="clear" w:color="auto" w:fill="FFFFFF"/>
        </w:rPr>
        <w:t>, which translates to 362,100 people.</w:t>
      </w:r>
      <w:r w:rsidR="009311C5" w:rsidRPr="009311C5">
        <w:rPr>
          <w:rStyle w:val="FootnoteReference"/>
          <w:color w:val="000000"/>
          <w:sz w:val="18"/>
          <w:szCs w:val="18"/>
          <w:shd w:val="clear" w:color="auto" w:fill="FFFFFF"/>
        </w:rPr>
        <w:t xml:space="preserve"> </w:t>
      </w:r>
      <w:r w:rsidR="009311C5">
        <w:rPr>
          <w:rStyle w:val="FootnoteReference"/>
          <w:color w:val="000000"/>
          <w:sz w:val="18"/>
          <w:szCs w:val="18"/>
          <w:shd w:val="clear" w:color="auto" w:fill="FFFFFF"/>
        </w:rPr>
        <w:footnoteReference w:id="24"/>
      </w:r>
      <w:r w:rsidRPr="009311C5">
        <w:rPr>
          <w:color w:val="000000"/>
          <w:sz w:val="18"/>
          <w:szCs w:val="18"/>
          <w:shd w:val="clear" w:color="auto" w:fill="FFFFFF"/>
        </w:rPr>
        <w:t xml:space="preserve"> Other figures reveal that 6.78</w:t>
      </w:r>
      <w:r w:rsidR="009311C5">
        <w:rPr>
          <w:color w:val="000000"/>
          <w:sz w:val="18"/>
          <w:szCs w:val="18"/>
          <w:shd w:val="clear" w:color="auto" w:fill="FFFFFF"/>
        </w:rPr>
        <w:t xml:space="preserve">% </w:t>
      </w:r>
      <w:r w:rsidRPr="009311C5">
        <w:rPr>
          <w:color w:val="000000"/>
          <w:sz w:val="18"/>
          <w:szCs w:val="18"/>
          <w:shd w:val="clear" w:color="auto" w:fill="FFFFFF"/>
        </w:rPr>
        <w:t xml:space="preserve">of the population in the country is over 60 years </w:t>
      </w:r>
      <w:r w:rsidRPr="009311C5">
        <w:rPr>
          <w:color w:val="000000"/>
          <w:sz w:val="18"/>
          <w:szCs w:val="18"/>
          <w:shd w:val="clear" w:color="auto" w:fill="FFFFFF"/>
        </w:rPr>
        <w:lastRenderedPageBreak/>
        <w:t>old.</w:t>
      </w:r>
      <w:r w:rsidR="009311C5">
        <w:rPr>
          <w:rStyle w:val="FootnoteReference"/>
          <w:color w:val="000000"/>
          <w:sz w:val="18"/>
          <w:szCs w:val="18"/>
          <w:shd w:val="clear" w:color="auto" w:fill="FFFFFF"/>
        </w:rPr>
        <w:footnoteReference w:id="25"/>
      </w:r>
      <w:r w:rsidRPr="009311C5">
        <w:rPr>
          <w:color w:val="000000"/>
          <w:sz w:val="18"/>
          <w:szCs w:val="18"/>
          <w:shd w:val="clear" w:color="auto" w:fill="FFFFFF"/>
        </w:rPr>
        <w:t xml:space="preserve"> There is no statistical data</w:t>
      </w:r>
      <w:r w:rsidR="009311C5">
        <w:rPr>
          <w:color w:val="000000"/>
          <w:sz w:val="18"/>
          <w:szCs w:val="18"/>
          <w:shd w:val="clear" w:color="auto" w:fill="FFFFFF"/>
        </w:rPr>
        <w:t xml:space="preserve"> available</w:t>
      </w:r>
      <w:r w:rsidRPr="009311C5">
        <w:rPr>
          <w:color w:val="000000"/>
          <w:sz w:val="18"/>
          <w:szCs w:val="18"/>
          <w:shd w:val="clear" w:color="auto" w:fill="FFFFFF"/>
        </w:rPr>
        <w:t xml:space="preserve"> on elderly people who are homeless, in residential care </w:t>
      </w:r>
      <w:r w:rsidR="009311C5">
        <w:rPr>
          <w:color w:val="000000"/>
          <w:sz w:val="18"/>
          <w:szCs w:val="18"/>
          <w:shd w:val="clear" w:color="auto" w:fill="FFFFFF"/>
        </w:rPr>
        <w:t>institutions</w:t>
      </w:r>
      <w:r w:rsidRPr="009311C5">
        <w:rPr>
          <w:color w:val="000000"/>
          <w:sz w:val="18"/>
          <w:szCs w:val="18"/>
          <w:shd w:val="clear" w:color="auto" w:fill="FFFFFF"/>
        </w:rPr>
        <w:t xml:space="preserve"> or without adequate housing</w:t>
      </w:r>
      <w:r w:rsidR="008A6725">
        <w:rPr>
          <w:color w:val="000000"/>
          <w:sz w:val="18"/>
          <w:szCs w:val="18"/>
          <w:shd w:val="clear" w:color="auto" w:fill="FFFFFF"/>
        </w:rPr>
        <w:t>,</w:t>
      </w:r>
      <w:r w:rsidRPr="009311C5">
        <w:rPr>
          <w:color w:val="000000"/>
          <w:sz w:val="18"/>
          <w:szCs w:val="18"/>
          <w:shd w:val="clear" w:color="auto" w:fill="FFFFFF"/>
        </w:rPr>
        <w:t xml:space="preserve"> partly due to </w:t>
      </w:r>
      <w:r w:rsidR="008A6725">
        <w:rPr>
          <w:color w:val="000000"/>
          <w:sz w:val="18"/>
          <w:szCs w:val="18"/>
          <w:shd w:val="clear" w:color="auto" w:fill="FFFFFF"/>
        </w:rPr>
        <w:t xml:space="preserve">the </w:t>
      </w:r>
      <w:r w:rsidR="0095434A">
        <w:rPr>
          <w:color w:val="000000"/>
          <w:sz w:val="18"/>
          <w:szCs w:val="18"/>
          <w:shd w:val="clear" w:color="auto" w:fill="FFFFFF"/>
        </w:rPr>
        <w:t>domination of the</w:t>
      </w:r>
      <w:r w:rsidR="009311C5">
        <w:rPr>
          <w:color w:val="000000"/>
          <w:sz w:val="18"/>
          <w:szCs w:val="18"/>
          <w:shd w:val="clear" w:color="auto" w:fill="FFFFFF"/>
        </w:rPr>
        <w:t xml:space="preserve"> extended famil</w:t>
      </w:r>
      <w:r w:rsidR="0095434A">
        <w:rPr>
          <w:color w:val="000000"/>
          <w:sz w:val="18"/>
          <w:szCs w:val="18"/>
          <w:shd w:val="clear" w:color="auto" w:fill="FFFFFF"/>
        </w:rPr>
        <w:t>y model in Lao PDR</w:t>
      </w:r>
      <w:r w:rsidRPr="009311C5">
        <w:rPr>
          <w:color w:val="000000"/>
          <w:sz w:val="18"/>
          <w:szCs w:val="18"/>
          <w:shd w:val="clear" w:color="auto" w:fill="FFFFFF"/>
        </w:rPr>
        <w:t>.</w:t>
      </w:r>
    </w:p>
    <w:p w14:paraId="371BF1E4" w14:textId="4D51B24B" w:rsidR="00047F0A" w:rsidRDefault="00047F0A" w:rsidP="00A20595">
      <w:pPr>
        <w:pStyle w:val="ListParagraph"/>
        <w:numPr>
          <w:ilvl w:val="0"/>
          <w:numId w:val="2"/>
        </w:numPr>
        <w:jc w:val="both"/>
        <w:rPr>
          <w:rFonts w:cs="Helvetica"/>
          <w:b/>
          <w:bCs/>
          <w:color w:val="000000"/>
          <w:szCs w:val="20"/>
        </w:rPr>
      </w:pPr>
      <w:r w:rsidRPr="00A20595">
        <w:rPr>
          <w:rFonts w:cs="Helvetica"/>
          <w:b/>
          <w:bCs/>
          <w:color w:val="000000"/>
          <w:szCs w:val="20"/>
        </w:rPr>
        <w:lastRenderedPageBreak/>
        <w:t>Please provide data on incidents of domestic violence, including femicides disaggregated by a) intimate partner femicide b) family related femicide based on the relationship between the perpetrator and the victim/s and c) all other femicides based on the country context.</w:t>
      </w:r>
    </w:p>
    <w:p w14:paraId="3DF1F34C" w14:textId="6981D66C" w:rsidR="00C86515" w:rsidRPr="00977F3A" w:rsidRDefault="008A6725" w:rsidP="0095434A">
      <w:pPr>
        <w:autoSpaceDE w:val="0"/>
        <w:autoSpaceDN w:val="0"/>
        <w:adjustRightInd w:val="0"/>
        <w:spacing w:after="80" w:line="240" w:lineRule="auto"/>
        <w:jc w:val="both"/>
        <w:rPr>
          <w:rFonts w:eastAsia="Noto Sans" w:cs="Noto Sans"/>
          <w:sz w:val="19"/>
          <w:szCs w:val="19"/>
        </w:rPr>
      </w:pPr>
      <w:r>
        <w:rPr>
          <w:color w:val="000000"/>
          <w:sz w:val="18"/>
          <w:szCs w:val="18"/>
          <w:shd w:val="clear" w:color="auto" w:fill="FFFFFF"/>
        </w:rPr>
        <w:t>D</w:t>
      </w:r>
      <w:r w:rsidR="00C86515">
        <w:rPr>
          <w:color w:val="000000"/>
          <w:sz w:val="18"/>
          <w:szCs w:val="18"/>
          <w:shd w:val="clear" w:color="auto" w:fill="FFFFFF"/>
        </w:rPr>
        <w:t xml:space="preserve">etailed </w:t>
      </w:r>
      <w:r w:rsidR="00FE7111">
        <w:rPr>
          <w:color w:val="000000"/>
          <w:sz w:val="18"/>
          <w:szCs w:val="18"/>
          <w:shd w:val="clear" w:color="auto" w:fill="FFFFFF"/>
        </w:rPr>
        <w:t xml:space="preserve">statistics </w:t>
      </w:r>
      <w:r>
        <w:rPr>
          <w:color w:val="000000"/>
          <w:sz w:val="18"/>
          <w:szCs w:val="18"/>
          <w:shd w:val="clear" w:color="auto" w:fill="FFFFFF"/>
        </w:rPr>
        <w:t>are</w:t>
      </w:r>
      <w:r w:rsidR="004C404E" w:rsidRPr="00FE7111">
        <w:rPr>
          <w:color w:val="000000"/>
          <w:sz w:val="18"/>
          <w:szCs w:val="18"/>
          <w:shd w:val="clear" w:color="auto" w:fill="FFFFFF"/>
        </w:rPr>
        <w:t xml:space="preserve"> not available. </w:t>
      </w:r>
      <w:r w:rsidR="007A5FC2">
        <w:rPr>
          <w:color w:val="000000"/>
          <w:sz w:val="18"/>
          <w:szCs w:val="18"/>
          <w:shd w:val="clear" w:color="auto" w:fill="FFFFFF"/>
        </w:rPr>
        <w:t>The</w:t>
      </w:r>
      <w:r w:rsidR="00C86515">
        <w:rPr>
          <w:color w:val="000000"/>
          <w:sz w:val="18"/>
          <w:szCs w:val="18"/>
          <w:shd w:val="clear" w:color="auto" w:fill="FFFFFF"/>
        </w:rPr>
        <w:t xml:space="preserve"> Lao Women’s Union </w:t>
      </w:r>
      <w:r w:rsidR="007A5FC2">
        <w:rPr>
          <w:color w:val="000000"/>
          <w:sz w:val="18"/>
          <w:szCs w:val="18"/>
          <w:shd w:val="clear" w:color="auto" w:fill="FFFFFF"/>
        </w:rPr>
        <w:t xml:space="preserve">continues to monitor </w:t>
      </w:r>
      <w:r w:rsidR="007A5FC2">
        <w:rPr>
          <w:rFonts w:eastAsia="Noto Sans" w:cs="Noto Sans"/>
          <w:sz w:val="18"/>
          <w:szCs w:val="18"/>
        </w:rPr>
        <w:t xml:space="preserve">the caseload of </w:t>
      </w:r>
      <w:r w:rsidR="007A5FC2" w:rsidRPr="00FE7111">
        <w:rPr>
          <w:color w:val="000000"/>
          <w:sz w:val="18"/>
          <w:szCs w:val="18"/>
          <w:shd w:val="clear" w:color="auto" w:fill="FFFFFF"/>
        </w:rPr>
        <w:t xml:space="preserve">domestic violence </w:t>
      </w:r>
      <w:r w:rsidR="007A5FC2">
        <w:rPr>
          <w:color w:val="000000"/>
          <w:sz w:val="18"/>
          <w:szCs w:val="18"/>
          <w:shd w:val="clear" w:color="auto" w:fill="FFFFFF"/>
        </w:rPr>
        <w:t>and</w:t>
      </w:r>
      <w:r w:rsidR="007A5FC2" w:rsidRPr="00FE7111">
        <w:rPr>
          <w:color w:val="000000"/>
          <w:sz w:val="18"/>
          <w:szCs w:val="18"/>
          <w:shd w:val="clear" w:color="auto" w:fill="FFFFFF"/>
        </w:rPr>
        <w:t xml:space="preserve"> child sexual abuse</w:t>
      </w:r>
      <w:r w:rsidR="007A5FC2" w:rsidRPr="00C86515">
        <w:rPr>
          <w:rFonts w:eastAsia="Noto Sans" w:cs="Noto Sans"/>
          <w:sz w:val="18"/>
          <w:szCs w:val="18"/>
        </w:rPr>
        <w:t xml:space="preserve"> </w:t>
      </w:r>
      <w:r w:rsidR="007A5FC2">
        <w:rPr>
          <w:rFonts w:eastAsia="Noto Sans" w:cs="Noto Sans"/>
          <w:sz w:val="18"/>
          <w:szCs w:val="18"/>
        </w:rPr>
        <w:t xml:space="preserve">through </w:t>
      </w:r>
      <w:r w:rsidR="00C86515" w:rsidRPr="00C86515">
        <w:rPr>
          <w:rFonts w:eastAsia="Noto Sans" w:cs="Noto Sans"/>
          <w:sz w:val="18"/>
          <w:szCs w:val="18"/>
        </w:rPr>
        <w:t xml:space="preserve">17 </w:t>
      </w:r>
      <w:r w:rsidR="00C86515">
        <w:rPr>
          <w:rFonts w:eastAsia="Noto Sans" w:cs="Noto Sans"/>
          <w:sz w:val="18"/>
          <w:szCs w:val="18"/>
        </w:rPr>
        <w:t>p</w:t>
      </w:r>
      <w:r w:rsidR="00DB318D">
        <w:rPr>
          <w:rFonts w:eastAsia="Noto Sans" w:cs="Noto Sans"/>
          <w:sz w:val="18"/>
          <w:szCs w:val="18"/>
        </w:rPr>
        <w:t>sycho-</w:t>
      </w:r>
      <w:r w:rsidR="00C86515">
        <w:rPr>
          <w:rFonts w:eastAsia="Noto Sans" w:cs="Noto Sans"/>
          <w:sz w:val="18"/>
          <w:szCs w:val="18"/>
        </w:rPr>
        <w:t xml:space="preserve">social support </w:t>
      </w:r>
      <w:r w:rsidR="00C86515" w:rsidRPr="00C86515">
        <w:rPr>
          <w:rFonts w:eastAsia="Noto Sans" w:cs="Noto Sans"/>
          <w:sz w:val="18"/>
          <w:szCs w:val="18"/>
        </w:rPr>
        <w:t>hotlines</w:t>
      </w:r>
      <w:r w:rsidR="00C86515" w:rsidRPr="00FE7111">
        <w:rPr>
          <w:color w:val="000000"/>
          <w:sz w:val="18"/>
          <w:szCs w:val="18"/>
          <w:shd w:val="clear" w:color="auto" w:fill="FFFFFF"/>
        </w:rPr>
        <w:t>.</w:t>
      </w:r>
      <w:r w:rsidR="00C86515" w:rsidRPr="00C86515">
        <w:rPr>
          <w:rFonts w:eastAsia="Noto Sans" w:cs="Noto Sans"/>
          <w:sz w:val="18"/>
          <w:szCs w:val="18"/>
        </w:rPr>
        <w:t xml:space="preserve"> </w:t>
      </w:r>
    </w:p>
    <w:p w14:paraId="5231CC2C" w14:textId="6FFDD77F" w:rsidR="004C404E" w:rsidRPr="00FE7111" w:rsidRDefault="0095434A" w:rsidP="0095434A">
      <w:pPr>
        <w:jc w:val="both"/>
        <w:rPr>
          <w:color w:val="000000"/>
          <w:sz w:val="18"/>
          <w:szCs w:val="18"/>
          <w:shd w:val="clear" w:color="auto" w:fill="FFFFFF"/>
        </w:rPr>
      </w:pPr>
      <w:r>
        <w:rPr>
          <w:color w:val="000000"/>
          <w:sz w:val="18"/>
          <w:szCs w:val="18"/>
          <w:shd w:val="clear" w:color="auto" w:fill="FFFFFF"/>
        </w:rPr>
        <w:lastRenderedPageBreak/>
        <w:t>Expanded and strengthened</w:t>
      </w:r>
      <w:r w:rsidR="004C404E" w:rsidRPr="00FE7111">
        <w:rPr>
          <w:color w:val="000000"/>
          <w:sz w:val="18"/>
          <w:szCs w:val="18"/>
          <w:shd w:val="clear" w:color="auto" w:fill="FFFFFF"/>
        </w:rPr>
        <w:t xml:space="preserve"> support for hotlines and online </w:t>
      </w:r>
      <w:r w:rsidR="00816794" w:rsidRPr="00FE7111">
        <w:rPr>
          <w:color w:val="000000"/>
          <w:sz w:val="18"/>
          <w:szCs w:val="18"/>
          <w:shd w:val="clear" w:color="auto" w:fill="FFFFFF"/>
        </w:rPr>
        <w:t>counselling</w:t>
      </w:r>
      <w:r w:rsidR="004C404E" w:rsidRPr="00FE7111">
        <w:rPr>
          <w:color w:val="000000"/>
          <w:sz w:val="18"/>
          <w:szCs w:val="18"/>
          <w:shd w:val="clear" w:color="auto" w:fill="FFFFFF"/>
        </w:rPr>
        <w:t xml:space="preserve"> has been made available</w:t>
      </w:r>
      <w:r w:rsidR="00FE7111" w:rsidRPr="00FE7111">
        <w:rPr>
          <w:color w:val="000000"/>
          <w:sz w:val="18"/>
          <w:szCs w:val="18"/>
          <w:shd w:val="clear" w:color="auto" w:fill="FFFFFF"/>
        </w:rPr>
        <w:t xml:space="preserve">, </w:t>
      </w:r>
      <w:r w:rsidR="004C404E" w:rsidRPr="00FE7111">
        <w:rPr>
          <w:color w:val="000000"/>
          <w:sz w:val="18"/>
          <w:szCs w:val="18"/>
          <w:shd w:val="clear" w:color="auto" w:fill="FFFFFF"/>
        </w:rPr>
        <w:t>and efforts are underway to harmoni</w:t>
      </w:r>
      <w:r w:rsidR="00A32194">
        <w:rPr>
          <w:color w:val="000000"/>
          <w:sz w:val="18"/>
          <w:szCs w:val="18"/>
          <w:shd w:val="clear" w:color="auto" w:fill="FFFFFF"/>
        </w:rPr>
        <w:t>z</w:t>
      </w:r>
      <w:r w:rsidR="004C404E" w:rsidRPr="00FE7111">
        <w:rPr>
          <w:color w:val="000000"/>
          <w:sz w:val="18"/>
          <w:szCs w:val="18"/>
          <w:shd w:val="clear" w:color="auto" w:fill="FFFFFF"/>
        </w:rPr>
        <w:t>e and improve data collection. Th</w:t>
      </w:r>
      <w:r>
        <w:rPr>
          <w:color w:val="000000"/>
          <w:sz w:val="18"/>
          <w:szCs w:val="18"/>
          <w:shd w:val="clear" w:color="auto" w:fill="FFFFFF"/>
        </w:rPr>
        <w:t xml:space="preserve">ese efforts are </w:t>
      </w:r>
      <w:r w:rsidR="004C404E" w:rsidRPr="00FE7111">
        <w:rPr>
          <w:color w:val="000000"/>
          <w:sz w:val="18"/>
          <w:szCs w:val="18"/>
          <w:shd w:val="clear" w:color="auto" w:fill="FFFFFF"/>
        </w:rPr>
        <w:t xml:space="preserve">part of a broader </w:t>
      </w:r>
      <w:r>
        <w:rPr>
          <w:color w:val="000000"/>
          <w:sz w:val="18"/>
          <w:szCs w:val="18"/>
          <w:shd w:val="clear" w:color="auto" w:fill="FFFFFF"/>
        </w:rPr>
        <w:t>response</w:t>
      </w:r>
      <w:r w:rsidR="004C404E" w:rsidRPr="00FE7111">
        <w:rPr>
          <w:color w:val="000000"/>
          <w:sz w:val="18"/>
          <w:szCs w:val="18"/>
          <w:shd w:val="clear" w:color="auto" w:fill="FFFFFF"/>
        </w:rPr>
        <w:t xml:space="preserve"> to CEDAW </w:t>
      </w:r>
      <w:r w:rsidR="008C32B0">
        <w:rPr>
          <w:color w:val="000000"/>
          <w:sz w:val="18"/>
          <w:szCs w:val="18"/>
          <w:shd w:val="clear" w:color="auto" w:fill="FFFFFF"/>
        </w:rPr>
        <w:t>and</w:t>
      </w:r>
      <w:r w:rsidR="004C404E" w:rsidRPr="00FE7111">
        <w:rPr>
          <w:color w:val="000000"/>
          <w:sz w:val="18"/>
          <w:szCs w:val="18"/>
          <w:shd w:val="clear" w:color="auto" w:fill="FFFFFF"/>
        </w:rPr>
        <w:t xml:space="preserve"> </w:t>
      </w:r>
      <w:r w:rsidR="00A32194">
        <w:rPr>
          <w:color w:val="000000"/>
          <w:sz w:val="18"/>
          <w:szCs w:val="18"/>
          <w:shd w:val="clear" w:color="auto" w:fill="FFFFFF"/>
        </w:rPr>
        <w:t xml:space="preserve">the </w:t>
      </w:r>
      <w:r w:rsidR="004C404E" w:rsidRPr="00FE7111">
        <w:rPr>
          <w:color w:val="000000"/>
          <w:sz w:val="18"/>
          <w:szCs w:val="18"/>
          <w:shd w:val="clear" w:color="auto" w:fill="FFFFFF"/>
        </w:rPr>
        <w:t>implement</w:t>
      </w:r>
      <w:r w:rsidR="008C32B0">
        <w:rPr>
          <w:color w:val="000000"/>
          <w:sz w:val="18"/>
          <w:szCs w:val="18"/>
          <w:shd w:val="clear" w:color="auto" w:fill="FFFFFF"/>
        </w:rPr>
        <w:t>ation of</w:t>
      </w:r>
      <w:r w:rsidR="004C404E" w:rsidRPr="00FE7111">
        <w:rPr>
          <w:color w:val="000000"/>
          <w:sz w:val="18"/>
          <w:szCs w:val="18"/>
          <w:shd w:val="clear" w:color="auto" w:fill="FFFFFF"/>
        </w:rPr>
        <w:t xml:space="preserve"> the Essential Service Package for </w:t>
      </w:r>
      <w:r w:rsidR="00FE7111" w:rsidRPr="00FE7111">
        <w:rPr>
          <w:color w:val="000000"/>
          <w:sz w:val="18"/>
          <w:szCs w:val="18"/>
          <w:shd w:val="clear" w:color="auto" w:fill="FFFFFF"/>
        </w:rPr>
        <w:t>Violence Against Women (</w:t>
      </w:r>
      <w:r w:rsidR="004C404E" w:rsidRPr="00FE7111">
        <w:rPr>
          <w:color w:val="000000"/>
          <w:sz w:val="18"/>
          <w:szCs w:val="18"/>
          <w:shd w:val="clear" w:color="auto" w:fill="FFFFFF"/>
        </w:rPr>
        <w:t>VAW</w:t>
      </w:r>
      <w:r w:rsidR="00FE7111" w:rsidRPr="00FE7111">
        <w:rPr>
          <w:color w:val="000000"/>
          <w:sz w:val="18"/>
          <w:szCs w:val="18"/>
          <w:shd w:val="clear" w:color="auto" w:fill="FFFFFF"/>
        </w:rPr>
        <w:t>)</w:t>
      </w:r>
      <w:r w:rsidR="004C404E" w:rsidRPr="00FE7111">
        <w:rPr>
          <w:color w:val="000000"/>
          <w:sz w:val="18"/>
          <w:szCs w:val="18"/>
          <w:shd w:val="clear" w:color="auto" w:fill="FFFFFF"/>
        </w:rPr>
        <w:t>.</w:t>
      </w:r>
    </w:p>
    <w:p w14:paraId="7A83F7F7" w14:textId="24046F14" w:rsidR="00C01D56" w:rsidRDefault="00CD2B72" w:rsidP="005559C7">
      <w:pPr>
        <w:pStyle w:val="Heading2"/>
        <w:spacing w:before="160" w:after="160" w:line="259" w:lineRule="auto"/>
        <w:jc w:val="both"/>
      </w:pPr>
      <w:bookmarkStart w:id="18" w:name="_Toc43718926"/>
      <w:bookmarkStart w:id="19" w:name="_Toc30168573"/>
      <w:bookmarkStart w:id="20" w:name="_Toc30171463"/>
      <w:r w:rsidRPr="00CD2B72">
        <w:lastRenderedPageBreak/>
        <w:t xml:space="preserve">Protection of </w:t>
      </w:r>
      <w:r>
        <w:t>V</w:t>
      </w:r>
      <w:r w:rsidRPr="00CD2B72">
        <w:t xml:space="preserve">arious </w:t>
      </w:r>
      <w:r>
        <w:t>Gr</w:t>
      </w:r>
      <w:r w:rsidRPr="00CD2B72">
        <w:t xml:space="preserve">oups at </w:t>
      </w:r>
      <w:r>
        <w:t>R</w:t>
      </w:r>
      <w:r w:rsidRPr="00CD2B72">
        <w:t xml:space="preserve">isk and </w:t>
      </w:r>
      <w:r>
        <w:t>I</w:t>
      </w:r>
      <w:r w:rsidRPr="00CD2B72">
        <w:t xml:space="preserve">ndigenous </w:t>
      </w:r>
      <w:r>
        <w:t>P</w:t>
      </w:r>
      <w:r w:rsidRPr="00CD2B72">
        <w:t>eoples</w:t>
      </w:r>
      <w:bookmarkEnd w:id="18"/>
    </w:p>
    <w:p w14:paraId="5B86F556" w14:textId="2B884B43" w:rsidR="00047F0A" w:rsidRDefault="00047F0A" w:rsidP="00A20595">
      <w:pPr>
        <w:pStyle w:val="ListParagraph"/>
        <w:numPr>
          <w:ilvl w:val="0"/>
          <w:numId w:val="2"/>
        </w:numPr>
        <w:jc w:val="both"/>
        <w:rPr>
          <w:rFonts w:cs="Helvetica"/>
          <w:b/>
          <w:bCs/>
          <w:color w:val="000000"/>
          <w:szCs w:val="20"/>
        </w:rPr>
      </w:pPr>
      <w:r w:rsidRPr="00A20595">
        <w:rPr>
          <w:rFonts w:cs="Helvetica"/>
          <w:b/>
          <w:bCs/>
          <w:color w:val="000000"/>
          <w:szCs w:val="20"/>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w:t>
      </w:r>
      <w:r w:rsidRPr="00A20595">
        <w:rPr>
          <w:rFonts w:cs="Helvetica"/>
          <w:b/>
          <w:bCs/>
          <w:color w:val="000000"/>
          <w:szCs w:val="20"/>
        </w:rPr>
        <w:lastRenderedPageBreak/>
        <w:t>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refugees, IDPs and k) migrant workers.</w:t>
      </w:r>
    </w:p>
    <w:p w14:paraId="4A98A209" w14:textId="0AD25F00" w:rsidR="009139CA" w:rsidRDefault="009139CA" w:rsidP="009139CA">
      <w:pPr>
        <w:jc w:val="both"/>
        <w:rPr>
          <w:color w:val="000000"/>
          <w:sz w:val="18"/>
          <w:szCs w:val="18"/>
          <w:shd w:val="clear" w:color="auto" w:fill="FFFFFF"/>
        </w:rPr>
      </w:pPr>
      <w:r w:rsidRPr="009139CA">
        <w:rPr>
          <w:color w:val="000000"/>
          <w:sz w:val="18"/>
          <w:szCs w:val="18"/>
          <w:shd w:val="clear" w:color="auto" w:fill="FFFFFF"/>
        </w:rPr>
        <w:lastRenderedPageBreak/>
        <w:t xml:space="preserve">The </w:t>
      </w:r>
      <w:r>
        <w:rPr>
          <w:color w:val="000000"/>
          <w:sz w:val="18"/>
          <w:szCs w:val="18"/>
          <w:shd w:val="clear" w:color="auto" w:fill="FFFFFF"/>
        </w:rPr>
        <w:t xml:space="preserve">Government </w:t>
      </w:r>
      <w:r w:rsidRPr="009139CA">
        <w:rPr>
          <w:color w:val="000000"/>
          <w:sz w:val="18"/>
          <w:szCs w:val="18"/>
          <w:shd w:val="clear" w:color="auto" w:fill="FFFFFF"/>
        </w:rPr>
        <w:t xml:space="preserve">has been engaging Lao residents in risk communication and preventative messaging, working with partners from multiple </w:t>
      </w:r>
      <w:r w:rsidR="00816FAD">
        <w:rPr>
          <w:color w:val="000000"/>
          <w:sz w:val="18"/>
          <w:szCs w:val="18"/>
          <w:shd w:val="clear" w:color="auto" w:fill="FFFFFF"/>
        </w:rPr>
        <w:t>s</w:t>
      </w:r>
      <w:r w:rsidRPr="009139CA">
        <w:rPr>
          <w:color w:val="000000"/>
          <w:sz w:val="18"/>
          <w:szCs w:val="18"/>
          <w:shd w:val="clear" w:color="auto" w:fill="FFFFFF"/>
        </w:rPr>
        <w:t>ectors (</w:t>
      </w:r>
      <w:r>
        <w:rPr>
          <w:color w:val="000000"/>
          <w:sz w:val="18"/>
          <w:szCs w:val="18"/>
          <w:shd w:val="clear" w:color="auto" w:fill="FFFFFF"/>
        </w:rPr>
        <w:t>UNCT,</w:t>
      </w:r>
      <w:r w:rsidRPr="009139CA">
        <w:rPr>
          <w:color w:val="000000"/>
          <w:sz w:val="18"/>
          <w:szCs w:val="18"/>
          <w:shd w:val="clear" w:color="auto" w:fill="FFFFFF"/>
        </w:rPr>
        <w:t xml:space="preserve"> religious and faith-based groups, INGOs and local CSOs, educational institutions, media</w:t>
      </w:r>
      <w:r w:rsidR="00975102">
        <w:rPr>
          <w:color w:val="000000"/>
          <w:sz w:val="18"/>
          <w:szCs w:val="18"/>
          <w:shd w:val="clear" w:color="auto" w:fill="FFFFFF"/>
        </w:rPr>
        <w:t>,</w:t>
      </w:r>
      <w:r w:rsidRPr="009139CA">
        <w:rPr>
          <w:color w:val="000000"/>
          <w:sz w:val="18"/>
          <w:szCs w:val="18"/>
          <w:shd w:val="clear" w:color="auto" w:fill="FFFFFF"/>
        </w:rPr>
        <w:t xml:space="preserve"> and private sector). Target audiences include all Lao children, women</w:t>
      </w:r>
      <w:r w:rsidR="00975102">
        <w:rPr>
          <w:color w:val="000000"/>
          <w:sz w:val="18"/>
          <w:szCs w:val="18"/>
          <w:shd w:val="clear" w:color="auto" w:fill="FFFFFF"/>
        </w:rPr>
        <w:t>,</w:t>
      </w:r>
      <w:r w:rsidRPr="009139CA">
        <w:rPr>
          <w:color w:val="000000"/>
          <w:sz w:val="18"/>
          <w:szCs w:val="18"/>
          <w:shd w:val="clear" w:color="auto" w:fill="FFFFFF"/>
        </w:rPr>
        <w:t xml:space="preserve"> and men, with </w:t>
      </w:r>
      <w:r w:rsidR="00975102">
        <w:rPr>
          <w:color w:val="000000"/>
          <w:sz w:val="18"/>
          <w:szCs w:val="18"/>
          <w:shd w:val="clear" w:color="auto" w:fill="FFFFFF"/>
        </w:rPr>
        <w:t xml:space="preserve">a </w:t>
      </w:r>
      <w:r w:rsidRPr="009139CA">
        <w:rPr>
          <w:color w:val="000000"/>
          <w:sz w:val="18"/>
          <w:szCs w:val="18"/>
          <w:shd w:val="clear" w:color="auto" w:fill="FFFFFF"/>
        </w:rPr>
        <w:t xml:space="preserve">specific focus on vulnerable groups, including returning migrants, youth and adolescents, </w:t>
      </w:r>
      <w:r w:rsidR="00E60EEE">
        <w:rPr>
          <w:color w:val="000000"/>
          <w:sz w:val="18"/>
          <w:szCs w:val="18"/>
          <w:shd w:val="clear" w:color="auto" w:fill="FFFFFF"/>
        </w:rPr>
        <w:t xml:space="preserve">ethnic groups </w:t>
      </w:r>
      <w:r>
        <w:rPr>
          <w:color w:val="000000"/>
          <w:sz w:val="18"/>
          <w:szCs w:val="18"/>
          <w:shd w:val="clear" w:color="auto" w:fill="FFFFFF"/>
        </w:rPr>
        <w:t>etc</w:t>
      </w:r>
      <w:r w:rsidRPr="009139CA">
        <w:rPr>
          <w:color w:val="000000"/>
          <w:sz w:val="18"/>
          <w:szCs w:val="18"/>
          <w:shd w:val="clear" w:color="auto" w:fill="FFFFFF"/>
        </w:rPr>
        <w:t>.</w:t>
      </w:r>
    </w:p>
    <w:p w14:paraId="509B0AD9" w14:textId="538C6EF5" w:rsidR="009139CA" w:rsidRDefault="00D208D3" w:rsidP="009139CA">
      <w:pPr>
        <w:jc w:val="both"/>
        <w:rPr>
          <w:color w:val="000000"/>
          <w:sz w:val="18"/>
          <w:szCs w:val="18"/>
          <w:shd w:val="clear" w:color="auto" w:fill="FFFFFF"/>
        </w:rPr>
      </w:pPr>
      <w:r>
        <w:rPr>
          <w:color w:val="000000"/>
          <w:sz w:val="18"/>
          <w:szCs w:val="18"/>
          <w:shd w:val="clear" w:color="auto" w:fill="FFFFFF"/>
        </w:rPr>
        <w:t xml:space="preserve">The following measures </w:t>
      </w:r>
      <w:r w:rsidR="009139CA">
        <w:rPr>
          <w:color w:val="000000"/>
          <w:sz w:val="18"/>
          <w:szCs w:val="18"/>
          <w:shd w:val="clear" w:color="auto" w:fill="FFFFFF"/>
        </w:rPr>
        <w:t>exemplify the Government’s efforts in</w:t>
      </w:r>
      <w:r>
        <w:rPr>
          <w:color w:val="000000"/>
          <w:sz w:val="18"/>
          <w:szCs w:val="18"/>
          <w:shd w:val="clear" w:color="auto" w:fill="FFFFFF"/>
        </w:rPr>
        <w:t xml:space="preserve"> protect</w:t>
      </w:r>
      <w:r w:rsidR="009139CA">
        <w:rPr>
          <w:color w:val="000000"/>
          <w:sz w:val="18"/>
          <w:szCs w:val="18"/>
          <w:shd w:val="clear" w:color="auto" w:fill="FFFFFF"/>
        </w:rPr>
        <w:t>ing</w:t>
      </w:r>
      <w:r>
        <w:rPr>
          <w:color w:val="000000"/>
          <w:sz w:val="18"/>
          <w:szCs w:val="18"/>
          <w:shd w:val="clear" w:color="auto" w:fill="FFFFFF"/>
        </w:rPr>
        <w:t xml:space="preserve"> high-risk populations from COVID-19: </w:t>
      </w:r>
    </w:p>
    <w:p w14:paraId="3963C7C1" w14:textId="0B97B688" w:rsidR="00A83AB6" w:rsidRPr="009139CA" w:rsidRDefault="00D208D3" w:rsidP="009139CA">
      <w:pPr>
        <w:jc w:val="both"/>
        <w:rPr>
          <w:color w:val="000000"/>
          <w:sz w:val="18"/>
          <w:szCs w:val="18"/>
          <w:shd w:val="clear" w:color="auto" w:fill="FFFFFF"/>
        </w:rPr>
      </w:pPr>
      <w:r w:rsidRPr="009139CA">
        <w:rPr>
          <w:b/>
          <w:bCs/>
          <w:sz w:val="18"/>
          <w:szCs w:val="18"/>
        </w:rPr>
        <w:lastRenderedPageBreak/>
        <w:t xml:space="preserve">a) </w:t>
      </w:r>
      <w:r w:rsidRPr="009139CA">
        <w:rPr>
          <w:b/>
          <w:bCs/>
          <w:color w:val="000000"/>
          <w:sz w:val="18"/>
          <w:szCs w:val="18"/>
          <w:shd w:val="clear" w:color="auto" w:fill="FFFFFF"/>
        </w:rPr>
        <w:t xml:space="preserve">Health Care and Social Workers: </w:t>
      </w:r>
      <w:r w:rsidR="0093598D" w:rsidRPr="0093598D">
        <w:rPr>
          <w:rFonts w:eastAsia="Noto Sans" w:cs="Noto Sans"/>
          <w:sz w:val="18"/>
          <w:szCs w:val="18"/>
        </w:rPr>
        <w:t>The Ministry of Health has conducted simulation exercises</w:t>
      </w:r>
      <w:r w:rsidR="004C30AF">
        <w:rPr>
          <w:rFonts w:eastAsia="Noto Sans" w:cs="Noto Sans"/>
          <w:sz w:val="18"/>
          <w:szCs w:val="18"/>
        </w:rPr>
        <w:t>,</w:t>
      </w:r>
      <w:r w:rsidR="0093598D" w:rsidRPr="0093598D">
        <w:rPr>
          <w:rFonts w:eastAsia="Noto Sans" w:cs="Noto Sans"/>
          <w:sz w:val="18"/>
          <w:szCs w:val="18"/>
        </w:rPr>
        <w:t xml:space="preserve"> and trainings in infection prevention and control measures, including appropriate use of </w:t>
      </w:r>
      <w:r w:rsidR="00B60AA5">
        <w:rPr>
          <w:rFonts w:cs="Arial"/>
          <w:sz w:val="18"/>
          <w:szCs w:val="18"/>
        </w:rPr>
        <w:t>p</w:t>
      </w:r>
      <w:r w:rsidR="00B60AA5" w:rsidRPr="0093598D">
        <w:rPr>
          <w:rFonts w:cs="Arial"/>
          <w:sz w:val="18"/>
          <w:szCs w:val="18"/>
        </w:rPr>
        <w:t xml:space="preserve">ersonal </w:t>
      </w:r>
      <w:r w:rsidR="00B60AA5">
        <w:rPr>
          <w:rFonts w:cs="Arial"/>
          <w:sz w:val="18"/>
          <w:szCs w:val="18"/>
        </w:rPr>
        <w:t>p</w:t>
      </w:r>
      <w:r w:rsidR="00B60AA5" w:rsidRPr="0093598D">
        <w:rPr>
          <w:rFonts w:cs="Arial"/>
          <w:sz w:val="18"/>
          <w:szCs w:val="18"/>
        </w:rPr>
        <w:t xml:space="preserve">rotective </w:t>
      </w:r>
      <w:r w:rsidR="00B60AA5">
        <w:rPr>
          <w:rFonts w:cs="Arial"/>
          <w:sz w:val="18"/>
          <w:szCs w:val="18"/>
        </w:rPr>
        <w:t>e</w:t>
      </w:r>
      <w:r w:rsidR="00B60AA5" w:rsidRPr="0093598D">
        <w:rPr>
          <w:rFonts w:cs="Arial"/>
          <w:sz w:val="18"/>
          <w:szCs w:val="18"/>
        </w:rPr>
        <w:t>quipment (</w:t>
      </w:r>
      <w:r w:rsidR="0093598D" w:rsidRPr="0093598D">
        <w:rPr>
          <w:rFonts w:eastAsia="Noto Sans" w:cs="Noto Sans"/>
          <w:sz w:val="18"/>
          <w:szCs w:val="18"/>
        </w:rPr>
        <w:t>PPE</w:t>
      </w:r>
      <w:r w:rsidR="00B60AA5">
        <w:rPr>
          <w:rFonts w:eastAsia="Noto Sans" w:cs="Noto Sans"/>
          <w:sz w:val="18"/>
          <w:szCs w:val="18"/>
        </w:rPr>
        <w:t>)</w:t>
      </w:r>
      <w:r w:rsidR="0093598D" w:rsidRPr="0093598D">
        <w:rPr>
          <w:rFonts w:eastAsia="Noto Sans" w:cs="Noto Sans"/>
          <w:sz w:val="18"/>
          <w:szCs w:val="18"/>
        </w:rPr>
        <w:t>, screening, triage</w:t>
      </w:r>
      <w:r w:rsidR="00975102">
        <w:rPr>
          <w:rFonts w:eastAsia="Noto Sans" w:cs="Noto Sans"/>
          <w:sz w:val="18"/>
          <w:szCs w:val="18"/>
        </w:rPr>
        <w:t>,</w:t>
      </w:r>
      <w:r w:rsidR="0093598D" w:rsidRPr="0093598D">
        <w:rPr>
          <w:rFonts w:eastAsia="Noto Sans" w:cs="Noto Sans"/>
          <w:sz w:val="18"/>
          <w:szCs w:val="18"/>
        </w:rPr>
        <w:t xml:space="preserve"> and treatment of COVID-19 patients and hospital preparation (including surge capacity for healthcare facilities, human resources for health and logistics management) for COVID-19 across the 17 Provinces; </w:t>
      </w:r>
      <w:r w:rsidR="0093598D" w:rsidRPr="0093598D">
        <w:rPr>
          <w:rFonts w:cs="Arial"/>
          <w:sz w:val="18"/>
          <w:szCs w:val="18"/>
        </w:rPr>
        <w:t>e</w:t>
      </w:r>
      <w:r w:rsidR="00A83AB6" w:rsidRPr="0093598D">
        <w:rPr>
          <w:rFonts w:cs="Arial"/>
          <w:sz w:val="18"/>
          <w:szCs w:val="18"/>
        </w:rPr>
        <w:t>ssential PPE</w:t>
      </w:r>
      <w:r w:rsidR="00B60AA5">
        <w:rPr>
          <w:rFonts w:cs="Arial"/>
          <w:sz w:val="18"/>
          <w:szCs w:val="18"/>
        </w:rPr>
        <w:t>s</w:t>
      </w:r>
      <w:r w:rsidR="00A83AB6" w:rsidRPr="0093598D">
        <w:rPr>
          <w:rFonts w:cs="Arial"/>
          <w:sz w:val="18"/>
          <w:szCs w:val="18"/>
        </w:rPr>
        <w:t xml:space="preserve"> and supplies </w:t>
      </w:r>
      <w:r w:rsidR="0093598D" w:rsidRPr="0093598D">
        <w:rPr>
          <w:rFonts w:cs="Arial"/>
          <w:sz w:val="18"/>
          <w:szCs w:val="18"/>
        </w:rPr>
        <w:t xml:space="preserve">were </w:t>
      </w:r>
      <w:r w:rsidR="00A83AB6" w:rsidRPr="0093598D">
        <w:rPr>
          <w:rFonts w:cs="Arial"/>
          <w:sz w:val="18"/>
          <w:szCs w:val="18"/>
        </w:rPr>
        <w:t>procured for</w:t>
      </w:r>
      <w:r w:rsidR="0093598D" w:rsidRPr="0093598D">
        <w:rPr>
          <w:rFonts w:cs="Arial"/>
          <w:sz w:val="18"/>
          <w:szCs w:val="18"/>
        </w:rPr>
        <w:t xml:space="preserve"> </w:t>
      </w:r>
      <w:r w:rsidR="00A83AB6" w:rsidRPr="0093598D">
        <w:rPr>
          <w:rFonts w:cs="Arial"/>
          <w:sz w:val="18"/>
          <w:szCs w:val="18"/>
        </w:rPr>
        <w:t xml:space="preserve">midwives and health workers who provide support to pregnant </w:t>
      </w:r>
      <w:r w:rsidR="00E16296">
        <w:rPr>
          <w:rFonts w:cs="Arial"/>
          <w:sz w:val="18"/>
          <w:szCs w:val="18"/>
        </w:rPr>
        <w:t xml:space="preserve">and </w:t>
      </w:r>
      <w:r w:rsidR="00E16296" w:rsidRPr="0093598D">
        <w:rPr>
          <w:rFonts w:cs="Arial"/>
          <w:sz w:val="18"/>
          <w:szCs w:val="18"/>
        </w:rPr>
        <w:t xml:space="preserve">lactating </w:t>
      </w:r>
      <w:r w:rsidR="00A83AB6" w:rsidRPr="0093598D">
        <w:rPr>
          <w:rFonts w:cs="Arial"/>
          <w:sz w:val="18"/>
          <w:szCs w:val="18"/>
        </w:rPr>
        <w:t>women, and adolescents</w:t>
      </w:r>
      <w:r w:rsidR="00C25EE9">
        <w:rPr>
          <w:rFonts w:cs="Arial"/>
          <w:sz w:val="18"/>
          <w:szCs w:val="18"/>
        </w:rPr>
        <w:t>.</w:t>
      </w:r>
    </w:p>
    <w:p w14:paraId="2FC8570F" w14:textId="434DE94B" w:rsidR="00A83AB6" w:rsidRPr="006E063B" w:rsidRDefault="00D208D3" w:rsidP="009139CA">
      <w:pPr>
        <w:jc w:val="both"/>
        <w:rPr>
          <w:color w:val="000000"/>
          <w:sz w:val="18"/>
          <w:szCs w:val="18"/>
          <w:shd w:val="clear" w:color="auto" w:fill="FFFFFF"/>
        </w:rPr>
      </w:pPr>
      <w:r w:rsidRPr="006E063B">
        <w:rPr>
          <w:b/>
          <w:bCs/>
          <w:color w:val="000000"/>
          <w:sz w:val="18"/>
          <w:szCs w:val="18"/>
          <w:shd w:val="clear" w:color="auto" w:fill="FFFFFF"/>
        </w:rPr>
        <w:lastRenderedPageBreak/>
        <w:t>c) Persons with a Possibility</w:t>
      </w:r>
      <w:r w:rsidR="001672DA">
        <w:rPr>
          <w:b/>
          <w:bCs/>
          <w:color w:val="000000"/>
          <w:sz w:val="18"/>
          <w:szCs w:val="18"/>
          <w:shd w:val="clear" w:color="auto" w:fill="FFFFFF"/>
        </w:rPr>
        <w:t xml:space="preserve"> of</w:t>
      </w:r>
      <w:r w:rsidRPr="006E063B">
        <w:rPr>
          <w:b/>
          <w:bCs/>
          <w:color w:val="000000"/>
          <w:sz w:val="18"/>
          <w:szCs w:val="18"/>
          <w:shd w:val="clear" w:color="auto" w:fill="FFFFFF"/>
        </w:rPr>
        <w:t xml:space="preserve"> </w:t>
      </w:r>
      <w:r w:rsidR="001672DA">
        <w:rPr>
          <w:b/>
          <w:bCs/>
          <w:color w:val="000000"/>
          <w:sz w:val="18"/>
          <w:szCs w:val="18"/>
          <w:shd w:val="clear" w:color="auto" w:fill="FFFFFF"/>
        </w:rPr>
        <w:t>R</w:t>
      </w:r>
      <w:r w:rsidRPr="006E063B">
        <w:rPr>
          <w:b/>
          <w:bCs/>
          <w:color w:val="000000"/>
          <w:sz w:val="18"/>
          <w:szCs w:val="18"/>
          <w:shd w:val="clear" w:color="auto" w:fill="FFFFFF"/>
        </w:rPr>
        <w:t>educes Immune System:</w:t>
      </w:r>
      <w:r w:rsidR="006E063B" w:rsidRPr="006E063B">
        <w:rPr>
          <w:b/>
          <w:bCs/>
          <w:color w:val="000000"/>
          <w:sz w:val="18"/>
          <w:szCs w:val="18"/>
          <w:shd w:val="clear" w:color="auto" w:fill="FFFFFF"/>
        </w:rPr>
        <w:t xml:space="preserve"> </w:t>
      </w:r>
      <w:r w:rsidR="006E063B" w:rsidRPr="006E063B">
        <w:rPr>
          <w:color w:val="000000"/>
          <w:sz w:val="18"/>
          <w:szCs w:val="18"/>
          <w:shd w:val="clear" w:color="auto" w:fill="FFFFFF"/>
        </w:rPr>
        <w:t>The</w:t>
      </w:r>
      <w:r w:rsidR="006E063B" w:rsidRPr="00F108F2">
        <w:rPr>
          <w:color w:val="000000"/>
          <w:sz w:val="18"/>
          <w:szCs w:val="18"/>
          <w:shd w:val="clear" w:color="auto" w:fill="FFFFFF"/>
        </w:rPr>
        <w:t xml:space="preserve"> </w:t>
      </w:r>
      <w:r w:rsidR="006E063B">
        <w:rPr>
          <w:color w:val="000000"/>
          <w:sz w:val="18"/>
          <w:szCs w:val="18"/>
          <w:shd w:val="clear" w:color="auto" w:fill="FFFFFF"/>
        </w:rPr>
        <w:t>Government</w:t>
      </w:r>
      <w:r w:rsidR="006E063B" w:rsidRPr="00F108F2">
        <w:rPr>
          <w:color w:val="000000"/>
          <w:sz w:val="18"/>
          <w:szCs w:val="18"/>
          <w:shd w:val="clear" w:color="auto" w:fill="FFFFFF"/>
        </w:rPr>
        <w:t xml:space="preserve"> </w:t>
      </w:r>
      <w:r w:rsidR="006E063B">
        <w:rPr>
          <w:color w:val="000000"/>
          <w:sz w:val="18"/>
          <w:szCs w:val="18"/>
          <w:shd w:val="clear" w:color="auto" w:fill="FFFFFF"/>
        </w:rPr>
        <w:t xml:space="preserve">has </w:t>
      </w:r>
      <w:r w:rsidR="006E063B" w:rsidRPr="00F108F2">
        <w:rPr>
          <w:color w:val="000000"/>
          <w:sz w:val="18"/>
          <w:szCs w:val="18"/>
          <w:shd w:val="clear" w:color="auto" w:fill="FFFFFF"/>
        </w:rPr>
        <w:t>set up a community mechanism for antiretroviral (ARV) drugs dispensing</w:t>
      </w:r>
      <w:r w:rsidR="006E063B">
        <w:rPr>
          <w:color w:val="000000"/>
          <w:sz w:val="18"/>
          <w:szCs w:val="18"/>
          <w:shd w:val="clear" w:color="auto" w:fill="FFFFFF"/>
        </w:rPr>
        <w:t xml:space="preserve"> for people living with </w:t>
      </w:r>
      <w:r w:rsidR="006E063B" w:rsidRPr="00F108F2">
        <w:rPr>
          <w:color w:val="000000"/>
          <w:sz w:val="18"/>
          <w:szCs w:val="18"/>
          <w:shd w:val="clear" w:color="auto" w:fill="FFFFFF"/>
        </w:rPr>
        <w:t>HIV/AIDS (PLWH)</w:t>
      </w:r>
      <w:r w:rsidR="0093598D">
        <w:rPr>
          <w:color w:val="000000"/>
          <w:sz w:val="18"/>
          <w:szCs w:val="18"/>
          <w:shd w:val="clear" w:color="auto" w:fill="FFFFFF"/>
        </w:rPr>
        <w:t>; t</w:t>
      </w:r>
      <w:r w:rsidR="006E063B" w:rsidRPr="00F108F2">
        <w:rPr>
          <w:color w:val="000000"/>
          <w:sz w:val="18"/>
          <w:szCs w:val="18"/>
          <w:shd w:val="clear" w:color="auto" w:fill="FFFFFF"/>
        </w:rPr>
        <w:t>he mechanism engages a peer and/or community-based supporter to p</w:t>
      </w:r>
      <w:r w:rsidR="006E063B">
        <w:rPr>
          <w:color w:val="000000"/>
          <w:sz w:val="18"/>
          <w:szCs w:val="18"/>
          <w:shd w:val="clear" w:color="auto" w:fill="FFFFFF"/>
        </w:rPr>
        <w:t>r</w:t>
      </w:r>
      <w:r w:rsidR="006E063B" w:rsidRPr="00F108F2">
        <w:rPr>
          <w:color w:val="000000"/>
          <w:sz w:val="18"/>
          <w:szCs w:val="18"/>
          <w:shd w:val="clear" w:color="auto" w:fill="FFFFFF"/>
        </w:rPr>
        <w:t>ovide access to the essential drugs to PLWH</w:t>
      </w:r>
      <w:r w:rsidR="006E063B">
        <w:rPr>
          <w:color w:val="000000"/>
          <w:sz w:val="18"/>
          <w:szCs w:val="18"/>
          <w:shd w:val="clear" w:color="auto" w:fill="FFFFFF"/>
        </w:rPr>
        <w:t>s</w:t>
      </w:r>
      <w:r w:rsidR="006E063B" w:rsidRPr="00F108F2">
        <w:rPr>
          <w:color w:val="000000"/>
          <w:sz w:val="18"/>
          <w:szCs w:val="18"/>
          <w:shd w:val="clear" w:color="auto" w:fill="FFFFFF"/>
        </w:rPr>
        <w:t xml:space="preserve"> during the </w:t>
      </w:r>
      <w:r w:rsidR="006E063B">
        <w:rPr>
          <w:color w:val="000000"/>
          <w:sz w:val="18"/>
          <w:szCs w:val="18"/>
          <w:shd w:val="clear" w:color="auto" w:fill="FFFFFF"/>
        </w:rPr>
        <w:t>nation-wide</w:t>
      </w:r>
      <w:r w:rsidR="006E063B" w:rsidRPr="00F108F2">
        <w:rPr>
          <w:color w:val="000000"/>
          <w:sz w:val="18"/>
          <w:szCs w:val="18"/>
          <w:shd w:val="clear" w:color="auto" w:fill="FFFFFF"/>
        </w:rPr>
        <w:t xml:space="preserve"> lockdown</w:t>
      </w:r>
      <w:r w:rsidR="00C25EE9">
        <w:rPr>
          <w:color w:val="000000"/>
          <w:sz w:val="18"/>
          <w:szCs w:val="18"/>
          <w:shd w:val="clear" w:color="auto" w:fill="FFFFFF"/>
        </w:rPr>
        <w:t>.</w:t>
      </w:r>
    </w:p>
    <w:p w14:paraId="0EB3BC61" w14:textId="185220DB" w:rsidR="00D208D3" w:rsidRPr="00A83AB6" w:rsidRDefault="00D208D3" w:rsidP="009139CA">
      <w:pPr>
        <w:jc w:val="both"/>
        <w:rPr>
          <w:color w:val="000000"/>
          <w:sz w:val="18"/>
          <w:szCs w:val="18"/>
          <w:shd w:val="clear" w:color="auto" w:fill="FFFFFF"/>
        </w:rPr>
      </w:pPr>
      <w:r w:rsidRPr="009139CA">
        <w:rPr>
          <w:b/>
          <w:bCs/>
          <w:color w:val="000000"/>
          <w:sz w:val="18"/>
          <w:szCs w:val="18"/>
          <w:shd w:val="clear" w:color="auto" w:fill="FFFFFF"/>
        </w:rPr>
        <w:t>d) Detained and Incarcerated Persons</w:t>
      </w:r>
      <w:r w:rsidR="00A83AB6" w:rsidRPr="009139CA">
        <w:rPr>
          <w:b/>
          <w:bCs/>
          <w:color w:val="000000"/>
          <w:sz w:val="18"/>
          <w:szCs w:val="18"/>
          <w:shd w:val="clear" w:color="auto" w:fill="FFFFFF"/>
        </w:rPr>
        <w:t xml:space="preserve">: </w:t>
      </w:r>
      <w:r w:rsidR="00A83AB6" w:rsidRPr="008E3598">
        <w:rPr>
          <w:color w:val="000000" w:themeColor="text1"/>
          <w:sz w:val="18"/>
          <w:szCs w:val="18"/>
          <w:shd w:val="clear" w:color="auto" w:fill="FFFFFF"/>
        </w:rPr>
        <w:t xml:space="preserve">The UN Country Team advocacy </w:t>
      </w:r>
      <w:r w:rsidR="00E60EEE" w:rsidRPr="008E3598">
        <w:rPr>
          <w:rFonts w:cs="Arial"/>
          <w:color w:val="000000" w:themeColor="text1"/>
          <w:sz w:val="18"/>
          <w:szCs w:val="18"/>
          <w:shd w:val="clear" w:color="auto" w:fill="FFFFFF"/>
        </w:rPr>
        <w:t xml:space="preserve">on the protection of vulnerable children </w:t>
      </w:r>
      <w:r w:rsidR="00E60EEE" w:rsidRPr="008E3598">
        <w:rPr>
          <w:rFonts w:cs="Arial"/>
          <w:color w:val="000000" w:themeColor="text1"/>
          <w:sz w:val="18"/>
          <w:szCs w:val="18"/>
          <w:shd w:val="clear" w:color="auto" w:fill="FFFFFF"/>
        </w:rPr>
        <w:lastRenderedPageBreak/>
        <w:t>and appeal to the Juvenile Justice Coordination Committee on the release of children in detention has led to the Government’s decision on not to arrest juvenile delinquents of minor offences in the country during the COVID-19.</w:t>
      </w:r>
    </w:p>
    <w:p w14:paraId="0A9F0ECF" w14:textId="5DAFAB75" w:rsidR="00D208D3" w:rsidRPr="009139CA" w:rsidRDefault="00D208D3" w:rsidP="009139CA">
      <w:pPr>
        <w:jc w:val="both"/>
        <w:rPr>
          <w:color w:val="000000"/>
          <w:sz w:val="18"/>
          <w:szCs w:val="18"/>
          <w:shd w:val="clear" w:color="auto" w:fill="FFFFFF"/>
        </w:rPr>
      </w:pPr>
      <w:r w:rsidRPr="009139CA">
        <w:rPr>
          <w:b/>
          <w:bCs/>
          <w:color w:val="000000"/>
          <w:sz w:val="18"/>
          <w:szCs w:val="18"/>
          <w:shd w:val="clear" w:color="auto" w:fill="FFFFFF"/>
        </w:rPr>
        <w:t>g) Persons with Disabilities</w:t>
      </w:r>
      <w:r w:rsidR="00A83AB6" w:rsidRPr="009139CA">
        <w:rPr>
          <w:b/>
          <w:bCs/>
          <w:color w:val="000000"/>
          <w:sz w:val="18"/>
          <w:szCs w:val="18"/>
          <w:shd w:val="clear" w:color="auto" w:fill="FFFFFF"/>
        </w:rPr>
        <w:t xml:space="preserve">: </w:t>
      </w:r>
      <w:r w:rsidR="00A83AB6" w:rsidRPr="00A83AB6">
        <w:rPr>
          <w:color w:val="000000"/>
          <w:sz w:val="18"/>
          <w:szCs w:val="18"/>
          <w:shd w:val="clear" w:color="auto" w:fill="FFFFFF"/>
        </w:rPr>
        <w:t xml:space="preserve">To ensure access to </w:t>
      </w:r>
      <w:r w:rsidR="00BC0DEA">
        <w:rPr>
          <w:color w:val="000000"/>
          <w:sz w:val="18"/>
          <w:szCs w:val="18"/>
          <w:shd w:val="clear" w:color="auto" w:fill="FFFFFF"/>
        </w:rPr>
        <w:t xml:space="preserve">accurate </w:t>
      </w:r>
      <w:r w:rsidR="00A83AB6" w:rsidRPr="00A83AB6">
        <w:rPr>
          <w:color w:val="000000"/>
          <w:sz w:val="18"/>
          <w:szCs w:val="18"/>
          <w:shd w:val="clear" w:color="auto" w:fill="FFFFFF"/>
        </w:rPr>
        <w:t>information</w:t>
      </w:r>
      <w:r w:rsidR="009139CA">
        <w:rPr>
          <w:color w:val="000000"/>
          <w:sz w:val="18"/>
          <w:szCs w:val="18"/>
          <w:shd w:val="clear" w:color="auto" w:fill="FFFFFF"/>
        </w:rPr>
        <w:t xml:space="preserve"> </w:t>
      </w:r>
      <w:r w:rsidR="00975102">
        <w:rPr>
          <w:color w:val="000000"/>
          <w:sz w:val="18"/>
          <w:szCs w:val="18"/>
          <w:shd w:val="clear" w:color="auto" w:fill="FFFFFF"/>
        </w:rPr>
        <w:t xml:space="preserve">by </w:t>
      </w:r>
      <w:r w:rsidR="00975102" w:rsidRPr="00A83AB6">
        <w:rPr>
          <w:color w:val="000000"/>
          <w:sz w:val="18"/>
          <w:szCs w:val="18"/>
          <w:shd w:val="clear" w:color="auto" w:fill="FFFFFF"/>
        </w:rPr>
        <w:t>people with visual impairment</w:t>
      </w:r>
      <w:r w:rsidR="00A83AB6" w:rsidRPr="00A83AB6">
        <w:rPr>
          <w:color w:val="000000"/>
          <w:sz w:val="18"/>
          <w:szCs w:val="18"/>
          <w:shd w:val="clear" w:color="auto" w:fill="FFFFFF"/>
        </w:rPr>
        <w:t>, t</w:t>
      </w:r>
      <w:r w:rsidR="00A83AB6" w:rsidRPr="00362FE4">
        <w:rPr>
          <w:rFonts w:cs="Helvetica"/>
          <w:color w:val="000000"/>
          <w:sz w:val="18"/>
          <w:szCs w:val="18"/>
          <w:shd w:val="clear" w:color="auto" w:fill="FFFFFF"/>
        </w:rPr>
        <w:t>he daily COVID-19 Press Conference published on the Ministry of Health official Facebook page has been made available with sign language since late April</w:t>
      </w:r>
      <w:r w:rsidR="00C25EE9">
        <w:rPr>
          <w:rFonts w:cs="Helvetica"/>
          <w:color w:val="000000"/>
          <w:sz w:val="18"/>
          <w:szCs w:val="18"/>
          <w:shd w:val="clear" w:color="auto" w:fill="FFFFFF"/>
        </w:rPr>
        <w:t>.</w:t>
      </w:r>
    </w:p>
    <w:p w14:paraId="178948DE" w14:textId="2A879D4D" w:rsidR="00A83AB6" w:rsidRPr="00A83AB6" w:rsidRDefault="00D208D3" w:rsidP="009139CA">
      <w:pPr>
        <w:spacing w:after="0"/>
        <w:contextualSpacing/>
        <w:jc w:val="both"/>
        <w:rPr>
          <w:color w:val="000000"/>
          <w:sz w:val="18"/>
          <w:szCs w:val="18"/>
          <w:shd w:val="clear" w:color="auto" w:fill="FFFFFF"/>
        </w:rPr>
      </w:pPr>
      <w:r w:rsidRPr="009139CA">
        <w:rPr>
          <w:b/>
          <w:bCs/>
          <w:color w:val="000000"/>
          <w:sz w:val="18"/>
          <w:szCs w:val="18"/>
          <w:shd w:val="clear" w:color="auto" w:fill="FFFFFF"/>
        </w:rPr>
        <w:lastRenderedPageBreak/>
        <w:t xml:space="preserve">k) Migrant Workers: </w:t>
      </w:r>
    </w:p>
    <w:p w14:paraId="08BD23F3" w14:textId="768631CB" w:rsidR="00A83AB6" w:rsidRPr="001672DA" w:rsidRDefault="00A83AB6" w:rsidP="001672DA">
      <w:pPr>
        <w:jc w:val="both"/>
        <w:rPr>
          <w:b/>
          <w:bCs/>
          <w:color w:val="000000"/>
          <w:sz w:val="18"/>
          <w:szCs w:val="18"/>
          <w:shd w:val="clear" w:color="auto" w:fill="FFFFFF"/>
        </w:rPr>
      </w:pPr>
      <w:r w:rsidRPr="001672DA">
        <w:rPr>
          <w:color w:val="000000"/>
          <w:sz w:val="18"/>
          <w:szCs w:val="18"/>
          <w:shd w:val="clear" w:color="auto" w:fill="FFFFFF"/>
        </w:rPr>
        <w:t>The</w:t>
      </w:r>
      <w:r w:rsidRPr="001672DA">
        <w:rPr>
          <w:b/>
          <w:bCs/>
          <w:color w:val="000000"/>
          <w:sz w:val="18"/>
          <w:szCs w:val="18"/>
          <w:shd w:val="clear" w:color="auto" w:fill="FFFFFF"/>
        </w:rPr>
        <w:t xml:space="preserve"> </w:t>
      </w:r>
      <w:r w:rsidRPr="001672DA">
        <w:rPr>
          <w:color w:val="000000"/>
          <w:sz w:val="18"/>
          <w:szCs w:val="18"/>
          <w:shd w:val="clear" w:color="auto" w:fill="FFFFFF"/>
        </w:rPr>
        <w:t xml:space="preserve">Lao Authorities have been screening all returnees at Points of Entry (POEs) since the beginning of the pandemic in March 2020; all the returning migrants undergo body temperature check and are </w:t>
      </w:r>
      <w:r w:rsidR="001672DA">
        <w:rPr>
          <w:color w:val="000000"/>
          <w:sz w:val="18"/>
          <w:szCs w:val="18"/>
          <w:shd w:val="clear" w:color="auto" w:fill="FFFFFF"/>
        </w:rPr>
        <w:t xml:space="preserve">transferred </w:t>
      </w:r>
      <w:r w:rsidRPr="001672DA">
        <w:rPr>
          <w:color w:val="000000"/>
          <w:sz w:val="18"/>
          <w:szCs w:val="18"/>
          <w:shd w:val="clear" w:color="auto" w:fill="FFFFFF"/>
        </w:rPr>
        <w:t>to the Quarantine Centers for 14 days health monitoring; basic food and water are provided in those facilities</w:t>
      </w:r>
      <w:r w:rsidR="004C30AF">
        <w:rPr>
          <w:color w:val="000000"/>
          <w:sz w:val="18"/>
          <w:szCs w:val="18"/>
          <w:shd w:val="clear" w:color="auto" w:fill="FFFFFF"/>
        </w:rPr>
        <w:t>.</w:t>
      </w:r>
    </w:p>
    <w:p w14:paraId="5B18D6B3" w14:textId="6BC5B6CF" w:rsidR="00A83AB6" w:rsidRPr="001672DA" w:rsidRDefault="00A83AB6" w:rsidP="001672DA">
      <w:pPr>
        <w:jc w:val="both"/>
        <w:rPr>
          <w:b/>
          <w:bCs/>
          <w:color w:val="000000"/>
          <w:sz w:val="18"/>
          <w:szCs w:val="18"/>
          <w:shd w:val="clear" w:color="auto" w:fill="FFFFFF"/>
        </w:rPr>
      </w:pPr>
      <w:r w:rsidRPr="001672DA">
        <w:rPr>
          <w:color w:val="000000"/>
          <w:sz w:val="18"/>
          <w:szCs w:val="18"/>
          <w:shd w:val="clear" w:color="auto" w:fill="FFFFFF"/>
        </w:rPr>
        <w:lastRenderedPageBreak/>
        <w:t>The</w:t>
      </w:r>
      <w:r w:rsidRPr="001672DA">
        <w:rPr>
          <w:b/>
          <w:bCs/>
          <w:color w:val="000000"/>
          <w:sz w:val="18"/>
          <w:szCs w:val="18"/>
          <w:shd w:val="clear" w:color="auto" w:fill="FFFFFF"/>
        </w:rPr>
        <w:t xml:space="preserve"> </w:t>
      </w:r>
      <w:r w:rsidRPr="001672DA">
        <w:rPr>
          <w:color w:val="000000"/>
          <w:sz w:val="18"/>
          <w:szCs w:val="18"/>
          <w:shd w:val="clear" w:color="auto" w:fill="FFFFFF"/>
        </w:rPr>
        <w:t>Lao migrants returning from neighboring countries were provided with Information, Education and Communication (IEC) materials on basic hygiene practices, precautions, and national regulations, as well as water and food</w:t>
      </w:r>
      <w:r w:rsidR="004C30AF">
        <w:rPr>
          <w:color w:val="000000"/>
          <w:sz w:val="18"/>
          <w:szCs w:val="18"/>
          <w:shd w:val="clear" w:color="auto" w:fill="FFFFFF"/>
        </w:rPr>
        <w:t>.</w:t>
      </w:r>
    </w:p>
    <w:p w14:paraId="62F17E6C" w14:textId="22C1FE48" w:rsidR="00A83AB6" w:rsidRPr="001672DA" w:rsidRDefault="00A83AB6" w:rsidP="001672DA">
      <w:pPr>
        <w:autoSpaceDE w:val="0"/>
        <w:autoSpaceDN w:val="0"/>
        <w:adjustRightInd w:val="0"/>
        <w:spacing w:line="240" w:lineRule="auto"/>
        <w:jc w:val="both"/>
        <w:rPr>
          <w:rFonts w:eastAsia="Noto Sans" w:cs="Noto Sans"/>
          <w:sz w:val="18"/>
          <w:szCs w:val="18"/>
        </w:rPr>
      </w:pPr>
      <w:r w:rsidRPr="001672DA">
        <w:rPr>
          <w:rFonts w:eastAsia="Noto Sans" w:cs="Noto Sans"/>
          <w:sz w:val="18"/>
          <w:szCs w:val="18"/>
        </w:rPr>
        <w:t xml:space="preserve">The Ministry of Health developed guidance on the management of returning migrant workers and disinfection of the non-health </w:t>
      </w:r>
      <w:r w:rsidR="00816FAD">
        <w:rPr>
          <w:rFonts w:eastAsia="Noto Sans" w:cs="Noto Sans"/>
          <w:sz w:val="18"/>
          <w:szCs w:val="18"/>
        </w:rPr>
        <w:t>s</w:t>
      </w:r>
      <w:r w:rsidRPr="001672DA">
        <w:rPr>
          <w:rFonts w:eastAsia="Noto Sans" w:cs="Noto Sans"/>
          <w:sz w:val="18"/>
          <w:szCs w:val="18"/>
        </w:rPr>
        <w:t>ectors to prevent the spread of COVID-19 in the community through quarantine measures; this guidance has been applied to Quarantine Centres throughout the country, both active and those that have now returned to normal such as schools</w:t>
      </w:r>
      <w:r w:rsidR="004C30AF">
        <w:rPr>
          <w:rFonts w:eastAsia="Noto Sans" w:cs="Noto Sans"/>
          <w:sz w:val="18"/>
          <w:szCs w:val="18"/>
        </w:rPr>
        <w:t>.</w:t>
      </w:r>
    </w:p>
    <w:p w14:paraId="658BD690" w14:textId="70D4127B" w:rsidR="00A83AB6" w:rsidRPr="001672DA" w:rsidRDefault="00A83AB6" w:rsidP="001672DA">
      <w:pPr>
        <w:autoSpaceDE w:val="0"/>
        <w:autoSpaceDN w:val="0"/>
        <w:adjustRightInd w:val="0"/>
        <w:spacing w:line="240" w:lineRule="auto"/>
        <w:jc w:val="both"/>
        <w:rPr>
          <w:rFonts w:eastAsia="Noto Sans" w:cs="Noto Sans"/>
          <w:sz w:val="18"/>
          <w:szCs w:val="18"/>
        </w:rPr>
      </w:pPr>
      <w:r w:rsidRPr="001672DA">
        <w:rPr>
          <w:rFonts w:eastAsia="Noto Sans" w:cs="Noto Sans"/>
          <w:sz w:val="18"/>
          <w:szCs w:val="18"/>
        </w:rPr>
        <w:lastRenderedPageBreak/>
        <w:t>To analyze the urgent and future needs for the returning migrants, the Ministry of Labour and Social Welfare is conducting a rapid assessment across all 18 Provinces of Lao PDR</w:t>
      </w:r>
      <w:r w:rsidR="004C30AF">
        <w:rPr>
          <w:rFonts w:eastAsia="Noto Sans" w:cs="Noto Sans"/>
          <w:sz w:val="18"/>
          <w:szCs w:val="18"/>
        </w:rPr>
        <w:t>.</w:t>
      </w:r>
    </w:p>
    <w:p w14:paraId="069B1FAE" w14:textId="45545458" w:rsidR="00B21E52" w:rsidRPr="00D8295C" w:rsidRDefault="00A83AB6" w:rsidP="00D8295C">
      <w:pPr>
        <w:jc w:val="both"/>
        <w:rPr>
          <w:b/>
          <w:bCs/>
          <w:color w:val="000000"/>
          <w:sz w:val="18"/>
          <w:szCs w:val="18"/>
          <w:shd w:val="clear" w:color="auto" w:fill="FFFFFF"/>
        </w:rPr>
      </w:pPr>
      <w:r w:rsidRPr="001672DA">
        <w:rPr>
          <w:color w:val="000000"/>
          <w:sz w:val="18"/>
          <w:szCs w:val="18"/>
          <w:shd w:val="clear" w:color="auto" w:fill="FFFFFF"/>
        </w:rPr>
        <w:t>With the support of the UN Country Team, the Government equipped 1,500 Quarantine Centres with WASH and protection services on minimizing gender-based violence.</w:t>
      </w:r>
    </w:p>
    <w:p w14:paraId="120E645B" w14:textId="65537935" w:rsidR="00047F0A" w:rsidRPr="00021A5E" w:rsidRDefault="00047F0A" w:rsidP="004D2785">
      <w:pPr>
        <w:pStyle w:val="ListParagraph"/>
        <w:numPr>
          <w:ilvl w:val="0"/>
          <w:numId w:val="2"/>
        </w:numPr>
        <w:contextualSpacing w:val="0"/>
        <w:jc w:val="both"/>
        <w:rPr>
          <w:rFonts w:cs="Helvetica"/>
          <w:b/>
          <w:bCs/>
          <w:color w:val="000000"/>
          <w:szCs w:val="20"/>
        </w:rPr>
      </w:pPr>
      <w:r w:rsidRPr="00021A5E">
        <w:rPr>
          <w:rFonts w:cs="Helvetica"/>
          <w:b/>
          <w:bCs/>
          <w:color w:val="000000"/>
          <w:szCs w:val="20"/>
        </w:rPr>
        <w:t xml:space="preserve">What measures have been taken by public authorities to ensure continued provision of services, including food, healthcare, education, </w:t>
      </w:r>
      <w:r w:rsidRPr="00021A5E">
        <w:rPr>
          <w:rFonts w:cs="Helvetica"/>
          <w:b/>
          <w:bCs/>
          <w:color w:val="000000"/>
          <w:szCs w:val="20"/>
        </w:rPr>
        <w:lastRenderedPageBreak/>
        <w:t xml:space="preserve">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w:t>
      </w:r>
      <w:r w:rsidRPr="00021A5E">
        <w:rPr>
          <w:rFonts w:cs="Helvetica"/>
          <w:b/>
          <w:bCs/>
          <w:color w:val="000000"/>
          <w:szCs w:val="20"/>
        </w:rPr>
        <w:lastRenderedPageBreak/>
        <w:t xml:space="preserve">forced labour, as well as h) child victims of sale and sexual exploitation?  </w:t>
      </w:r>
    </w:p>
    <w:p w14:paraId="7DFA5888" w14:textId="4BF6EAE7" w:rsidR="00E86BC0" w:rsidRDefault="00F108F2" w:rsidP="00E86BC0">
      <w:pPr>
        <w:jc w:val="both"/>
        <w:rPr>
          <w:color w:val="000000"/>
          <w:sz w:val="18"/>
          <w:szCs w:val="18"/>
          <w:shd w:val="clear" w:color="auto" w:fill="FFFFFF"/>
        </w:rPr>
      </w:pPr>
      <w:r w:rsidRPr="00E86BC0">
        <w:rPr>
          <w:b/>
          <w:bCs/>
          <w:color w:val="000000"/>
          <w:sz w:val="18"/>
          <w:szCs w:val="18"/>
          <w:shd w:val="clear" w:color="auto" w:fill="FFFFFF"/>
        </w:rPr>
        <w:t>Food:</w:t>
      </w:r>
      <w:r w:rsidRPr="00E86BC0">
        <w:rPr>
          <w:color w:val="000000"/>
          <w:sz w:val="18"/>
          <w:szCs w:val="18"/>
          <w:shd w:val="clear" w:color="auto" w:fill="FFFFFF"/>
        </w:rPr>
        <w:t xml:space="preserve"> </w:t>
      </w:r>
      <w:r w:rsidR="00423CC0" w:rsidRPr="00E86BC0">
        <w:rPr>
          <w:rFonts w:cs="Noto Sans"/>
          <w:sz w:val="18"/>
          <w:szCs w:val="18"/>
        </w:rPr>
        <w:t>With the UNCT’s support, the Ministry of Education and Sports has been distributing food stocks for school feeding in 925 supported schools across eight Provinces as take-home rations</w:t>
      </w:r>
      <w:r w:rsidR="00810249">
        <w:rPr>
          <w:rFonts w:cs="Noto Sans"/>
          <w:sz w:val="18"/>
          <w:szCs w:val="18"/>
        </w:rPr>
        <w:t>.</w:t>
      </w:r>
      <w:r w:rsidR="00423CC0" w:rsidRPr="00E86BC0">
        <w:rPr>
          <w:rFonts w:cs="Noto Sans"/>
          <w:sz w:val="18"/>
          <w:szCs w:val="18"/>
        </w:rPr>
        <w:t xml:space="preserve"> </w:t>
      </w:r>
      <w:r w:rsidR="00810249">
        <w:rPr>
          <w:rFonts w:cs="Noto Sans"/>
          <w:sz w:val="18"/>
          <w:szCs w:val="18"/>
        </w:rPr>
        <w:t>A</w:t>
      </w:r>
      <w:r w:rsidR="00423CC0" w:rsidRPr="00E86BC0">
        <w:rPr>
          <w:rFonts w:cs="Noto Sans"/>
          <w:sz w:val="18"/>
          <w:szCs w:val="18"/>
        </w:rPr>
        <w:t xml:space="preserve"> total of approximately 943 metric tons of rice, lentils, fortified cooking oil, and canned fish are being distributed starting from the last week of May</w:t>
      </w:r>
      <w:r w:rsidR="00810249">
        <w:rPr>
          <w:rFonts w:cs="Noto Sans"/>
          <w:sz w:val="18"/>
          <w:szCs w:val="18"/>
        </w:rPr>
        <w:t>. T</w:t>
      </w:r>
      <w:r w:rsidR="00423CC0" w:rsidRPr="00E86BC0">
        <w:rPr>
          <w:rFonts w:cs="Noto Sans"/>
          <w:sz w:val="18"/>
          <w:szCs w:val="18"/>
        </w:rPr>
        <w:t xml:space="preserve">he take-home rations support household access to food, </w:t>
      </w:r>
      <w:r w:rsidR="00423CC0" w:rsidRPr="00E86BC0">
        <w:rPr>
          <w:rFonts w:cs="Noto Sans"/>
          <w:sz w:val="18"/>
          <w:szCs w:val="18"/>
        </w:rPr>
        <w:lastRenderedPageBreak/>
        <w:t>especially for young students after the period of lockdown, throughout the end of the school year</w:t>
      </w:r>
      <w:r w:rsidR="00C25EE9">
        <w:rPr>
          <w:rFonts w:cs="Noto Sans"/>
          <w:sz w:val="18"/>
          <w:szCs w:val="18"/>
        </w:rPr>
        <w:t>.</w:t>
      </w:r>
    </w:p>
    <w:p w14:paraId="7E8611B6" w14:textId="784126EF" w:rsidR="00E86BC0" w:rsidRDefault="00F108F2" w:rsidP="00E86BC0">
      <w:pPr>
        <w:jc w:val="both"/>
        <w:rPr>
          <w:color w:val="000000"/>
          <w:sz w:val="18"/>
          <w:szCs w:val="18"/>
          <w:shd w:val="clear" w:color="auto" w:fill="FFFFFF"/>
        </w:rPr>
      </w:pPr>
      <w:r w:rsidRPr="00E86BC0">
        <w:rPr>
          <w:b/>
          <w:bCs/>
          <w:color w:val="000000"/>
          <w:sz w:val="18"/>
          <w:szCs w:val="18"/>
          <w:shd w:val="clear" w:color="auto" w:fill="FFFFFF"/>
        </w:rPr>
        <w:t>Essential Health</w:t>
      </w:r>
      <w:r w:rsidR="004D2785" w:rsidRPr="00E86BC0">
        <w:rPr>
          <w:b/>
          <w:bCs/>
          <w:color w:val="000000"/>
          <w:sz w:val="18"/>
          <w:szCs w:val="18"/>
          <w:shd w:val="clear" w:color="auto" w:fill="FFFFFF"/>
        </w:rPr>
        <w:t>c</w:t>
      </w:r>
      <w:r w:rsidRPr="00E86BC0">
        <w:rPr>
          <w:b/>
          <w:bCs/>
          <w:color w:val="000000"/>
          <w:sz w:val="18"/>
          <w:szCs w:val="18"/>
          <w:shd w:val="clear" w:color="auto" w:fill="FFFFFF"/>
        </w:rPr>
        <w:t xml:space="preserve">are: </w:t>
      </w:r>
      <w:r w:rsidR="004C244B" w:rsidRPr="00E86BC0">
        <w:rPr>
          <w:color w:val="000000"/>
          <w:sz w:val="18"/>
          <w:szCs w:val="18"/>
          <w:shd w:val="clear" w:color="auto" w:fill="FFFFFF"/>
        </w:rPr>
        <w:t>The Government has been assessing the disruption of the</w:t>
      </w:r>
      <w:r w:rsidR="00284220" w:rsidRPr="00E86BC0">
        <w:rPr>
          <w:color w:val="000000"/>
          <w:sz w:val="18"/>
          <w:szCs w:val="18"/>
          <w:shd w:val="clear" w:color="auto" w:fill="FFFFFF"/>
        </w:rPr>
        <w:t xml:space="preserve"> reproductive, maternal, newborn, child, and adolescent health (</w:t>
      </w:r>
      <w:r w:rsidR="00284220" w:rsidRPr="00E86BC0">
        <w:rPr>
          <w:rFonts w:eastAsia="Noto Sans" w:cs="Noto Sans"/>
          <w:sz w:val="18"/>
          <w:szCs w:val="18"/>
        </w:rPr>
        <w:t>RMNCAH</w:t>
      </w:r>
      <w:r w:rsidR="00284220" w:rsidRPr="00E86BC0">
        <w:rPr>
          <w:color w:val="000000"/>
          <w:sz w:val="18"/>
          <w:szCs w:val="18"/>
          <w:shd w:val="clear" w:color="auto" w:fill="FFFFFF"/>
        </w:rPr>
        <w:t xml:space="preserve">) services, immunization, malaria, and HIV/TB. </w:t>
      </w:r>
      <w:r w:rsidR="00284220" w:rsidRPr="00E86BC0">
        <w:rPr>
          <w:rFonts w:eastAsia="Noto Sans" w:cs="Noto Sans"/>
          <w:sz w:val="18"/>
          <w:szCs w:val="18"/>
        </w:rPr>
        <w:t xml:space="preserve">The delivery of selected RMNCAH services has been adjusted to outreach modality and remote </w:t>
      </w:r>
      <w:r w:rsidR="00421471" w:rsidRPr="00E86BC0">
        <w:rPr>
          <w:rFonts w:eastAsia="Noto Sans" w:cs="Noto Sans"/>
          <w:sz w:val="18"/>
          <w:szCs w:val="18"/>
        </w:rPr>
        <w:t>counselling</w:t>
      </w:r>
      <w:r w:rsidR="00284220" w:rsidRPr="00E86BC0">
        <w:rPr>
          <w:rFonts w:eastAsia="Noto Sans" w:cs="Noto Sans"/>
          <w:sz w:val="18"/>
          <w:szCs w:val="18"/>
        </w:rPr>
        <w:t>, which will contribute to the optimization of essential health services in the time of COVID-19.</w:t>
      </w:r>
      <w:r w:rsidR="00E60EEE">
        <w:rPr>
          <w:rFonts w:eastAsia="Noto Sans" w:cs="Noto Sans"/>
          <w:sz w:val="18"/>
          <w:szCs w:val="18"/>
        </w:rPr>
        <w:t xml:space="preserve"> </w:t>
      </w:r>
      <w:r w:rsidR="00810249" w:rsidRPr="008E3598">
        <w:rPr>
          <w:rFonts w:cs="Arial"/>
          <w:color w:val="000000" w:themeColor="text1"/>
          <w:sz w:val="18"/>
          <w:szCs w:val="18"/>
          <w:shd w:val="clear" w:color="auto" w:fill="FFFFFF"/>
        </w:rPr>
        <w:t>T</w:t>
      </w:r>
      <w:r w:rsidR="00E60EEE" w:rsidRPr="008E3598">
        <w:rPr>
          <w:rFonts w:cs="Arial"/>
          <w:color w:val="000000" w:themeColor="text1"/>
          <w:sz w:val="18"/>
          <w:szCs w:val="18"/>
          <w:shd w:val="clear" w:color="auto" w:fill="FFFFFF"/>
        </w:rPr>
        <w:t xml:space="preserve">he Government has been implementing a child grants </w:t>
      </w:r>
      <w:r w:rsidR="00E60EEE" w:rsidRPr="008E3598">
        <w:rPr>
          <w:rFonts w:cs="Arial"/>
          <w:color w:val="000000" w:themeColor="text1"/>
          <w:sz w:val="18"/>
          <w:szCs w:val="18"/>
          <w:shd w:val="clear" w:color="auto" w:fill="FFFFFF"/>
        </w:rPr>
        <w:lastRenderedPageBreak/>
        <w:t>programme targeted at 1,400 pregnant women and children between 0-12 months.</w:t>
      </w:r>
      <w:r w:rsidR="004C244B" w:rsidRPr="008E3598">
        <w:rPr>
          <w:rFonts w:eastAsia="Noto Sans" w:cs="Noto Sans"/>
          <w:color w:val="000000" w:themeColor="text1"/>
          <w:sz w:val="18"/>
          <w:szCs w:val="18"/>
        </w:rPr>
        <w:t xml:space="preserve"> </w:t>
      </w:r>
      <w:r w:rsidR="004C244B" w:rsidRPr="008E3598">
        <w:rPr>
          <w:color w:val="000000" w:themeColor="text1"/>
          <w:sz w:val="18"/>
          <w:szCs w:val="18"/>
          <w:shd w:val="clear" w:color="auto" w:fill="FFFFFF"/>
        </w:rPr>
        <w:t xml:space="preserve">A community-based mechanism for antiretroviral (ARV) drugs dispensing for people living with HIV/AIDS (PLWH) has </w:t>
      </w:r>
      <w:r w:rsidR="00975102" w:rsidRPr="008E3598">
        <w:rPr>
          <w:color w:val="000000" w:themeColor="text1"/>
          <w:sz w:val="18"/>
          <w:szCs w:val="18"/>
          <w:shd w:val="clear" w:color="auto" w:fill="FFFFFF"/>
        </w:rPr>
        <w:t>also been</w:t>
      </w:r>
      <w:r w:rsidR="004C244B" w:rsidRPr="008E3598">
        <w:rPr>
          <w:color w:val="000000" w:themeColor="text1"/>
          <w:sz w:val="18"/>
          <w:szCs w:val="18"/>
          <w:shd w:val="clear" w:color="auto" w:fill="FFFFFF"/>
        </w:rPr>
        <w:t xml:space="preserve"> established</w:t>
      </w:r>
      <w:r w:rsidR="00C25EE9" w:rsidRPr="008E3598">
        <w:rPr>
          <w:color w:val="000000" w:themeColor="text1"/>
          <w:sz w:val="18"/>
          <w:szCs w:val="18"/>
          <w:shd w:val="clear" w:color="auto" w:fill="FFFFFF"/>
        </w:rPr>
        <w:t>.</w:t>
      </w:r>
    </w:p>
    <w:p w14:paraId="6A991726" w14:textId="6E0FA36C" w:rsidR="004D2785" w:rsidRPr="00E86BC0" w:rsidRDefault="00F108F2" w:rsidP="00E86BC0">
      <w:pPr>
        <w:jc w:val="both"/>
        <w:rPr>
          <w:color w:val="000000"/>
          <w:sz w:val="18"/>
          <w:szCs w:val="18"/>
          <w:shd w:val="clear" w:color="auto" w:fill="FFFFFF"/>
        </w:rPr>
      </w:pPr>
      <w:r w:rsidRPr="00E86BC0">
        <w:rPr>
          <w:b/>
          <w:bCs/>
          <w:color w:val="000000"/>
          <w:sz w:val="18"/>
          <w:szCs w:val="18"/>
          <w:shd w:val="clear" w:color="auto" w:fill="FFFFFF"/>
        </w:rPr>
        <w:t>Education:</w:t>
      </w:r>
      <w:r w:rsidR="004D2785" w:rsidRPr="00E86BC0">
        <w:rPr>
          <w:b/>
          <w:bCs/>
          <w:color w:val="000000"/>
          <w:sz w:val="18"/>
          <w:szCs w:val="18"/>
          <w:shd w:val="clear" w:color="auto" w:fill="FFFFFF"/>
        </w:rPr>
        <w:t xml:space="preserve"> </w:t>
      </w:r>
      <w:r w:rsidR="004D2785" w:rsidRPr="00E86BC0">
        <w:rPr>
          <w:color w:val="000000"/>
          <w:sz w:val="18"/>
          <w:szCs w:val="18"/>
          <w:shd w:val="clear" w:color="auto" w:fill="FFFFFF"/>
        </w:rPr>
        <w:t>In response to school closures, the Ministry of Education has improved home-learning materials, education webpages and learning programs for TV and radio</w:t>
      </w:r>
      <w:r w:rsidR="00C25EE9">
        <w:rPr>
          <w:color w:val="000000"/>
          <w:sz w:val="18"/>
          <w:szCs w:val="18"/>
          <w:shd w:val="clear" w:color="auto" w:fill="FFFFFF"/>
        </w:rPr>
        <w:t>.</w:t>
      </w:r>
    </w:p>
    <w:p w14:paraId="1B808D3B" w14:textId="767F8C24" w:rsidR="0047381B" w:rsidRPr="0047381B" w:rsidRDefault="00F108F2" w:rsidP="00E86BC0">
      <w:pPr>
        <w:jc w:val="both"/>
        <w:rPr>
          <w:color w:val="000000"/>
          <w:sz w:val="18"/>
          <w:szCs w:val="18"/>
          <w:shd w:val="clear" w:color="auto" w:fill="FFFFFF"/>
        </w:rPr>
      </w:pPr>
      <w:r w:rsidRPr="00E86BC0">
        <w:rPr>
          <w:b/>
          <w:bCs/>
          <w:color w:val="000000"/>
          <w:sz w:val="18"/>
          <w:szCs w:val="18"/>
          <w:shd w:val="clear" w:color="auto" w:fill="FFFFFF"/>
        </w:rPr>
        <w:t>P</w:t>
      </w:r>
      <w:r w:rsidR="00E86BC0">
        <w:rPr>
          <w:b/>
          <w:bCs/>
          <w:color w:val="000000"/>
          <w:sz w:val="18"/>
          <w:szCs w:val="18"/>
          <w:shd w:val="clear" w:color="auto" w:fill="FFFFFF"/>
        </w:rPr>
        <w:t>sycho</w:t>
      </w:r>
      <w:r w:rsidRPr="00E86BC0">
        <w:rPr>
          <w:b/>
          <w:bCs/>
          <w:color w:val="000000"/>
          <w:sz w:val="18"/>
          <w:szCs w:val="18"/>
          <w:shd w:val="clear" w:color="auto" w:fill="FFFFFF"/>
        </w:rPr>
        <w:t>-social assistance:</w:t>
      </w:r>
      <w:r w:rsidR="004D2785" w:rsidRPr="00E86BC0">
        <w:rPr>
          <w:b/>
          <w:bCs/>
          <w:color w:val="000000"/>
          <w:sz w:val="18"/>
          <w:szCs w:val="18"/>
          <w:shd w:val="clear" w:color="auto" w:fill="FFFFFF"/>
        </w:rPr>
        <w:t xml:space="preserve"> </w:t>
      </w:r>
      <w:r w:rsidR="004D2785" w:rsidRPr="00E86BC0">
        <w:rPr>
          <w:color w:val="000000"/>
          <w:sz w:val="18"/>
          <w:szCs w:val="18"/>
          <w:shd w:val="clear" w:color="auto" w:fill="FFFFFF"/>
        </w:rPr>
        <w:t xml:space="preserve">17 hotlines providing remote </w:t>
      </w:r>
      <w:r w:rsidR="00421471" w:rsidRPr="00E86BC0">
        <w:rPr>
          <w:color w:val="000000"/>
          <w:sz w:val="18"/>
          <w:szCs w:val="18"/>
          <w:shd w:val="clear" w:color="auto" w:fill="FFFFFF"/>
        </w:rPr>
        <w:t>counselling</w:t>
      </w:r>
      <w:r w:rsidR="004D2785" w:rsidRPr="00E86BC0">
        <w:rPr>
          <w:color w:val="000000"/>
          <w:sz w:val="18"/>
          <w:szCs w:val="18"/>
          <w:shd w:val="clear" w:color="auto" w:fill="FFFFFF"/>
        </w:rPr>
        <w:t xml:space="preserve"> and psycho-</w:t>
      </w:r>
      <w:r w:rsidR="004D2785" w:rsidRPr="008E3598">
        <w:rPr>
          <w:color w:val="000000" w:themeColor="text1"/>
          <w:sz w:val="18"/>
          <w:szCs w:val="18"/>
          <w:shd w:val="clear" w:color="auto" w:fill="FFFFFF"/>
        </w:rPr>
        <w:t>social support have been established</w:t>
      </w:r>
      <w:r w:rsidR="00810249" w:rsidRPr="008E3598">
        <w:rPr>
          <w:color w:val="000000" w:themeColor="text1"/>
          <w:sz w:val="18"/>
          <w:szCs w:val="18"/>
          <w:shd w:val="clear" w:color="auto" w:fill="FFFFFF"/>
        </w:rPr>
        <w:t xml:space="preserve">; </w:t>
      </w:r>
      <w:r w:rsidR="00810249" w:rsidRPr="008E3598">
        <w:rPr>
          <w:rFonts w:cs="Arial"/>
          <w:color w:val="000000" w:themeColor="text1"/>
          <w:sz w:val="18"/>
          <w:szCs w:val="18"/>
          <w:shd w:val="clear" w:color="auto" w:fill="FFFFFF"/>
        </w:rPr>
        <w:t xml:space="preserve">the </w:t>
      </w:r>
      <w:r w:rsidR="00632684" w:rsidRPr="008E3598">
        <w:rPr>
          <w:rFonts w:cs="Arial"/>
          <w:color w:val="000000" w:themeColor="text1"/>
          <w:sz w:val="18"/>
          <w:szCs w:val="18"/>
          <w:shd w:val="clear" w:color="auto" w:fill="FFFFFF"/>
        </w:rPr>
        <w:t xml:space="preserve">availability of </w:t>
      </w:r>
      <w:r w:rsidR="00810249" w:rsidRPr="008E3598">
        <w:rPr>
          <w:rFonts w:cs="Arial"/>
          <w:color w:val="000000" w:themeColor="text1"/>
          <w:sz w:val="18"/>
          <w:szCs w:val="18"/>
          <w:shd w:val="clear" w:color="auto" w:fill="FFFFFF"/>
        </w:rPr>
        <w:t xml:space="preserve">existing counselling services was </w:t>
      </w:r>
      <w:r w:rsidR="00810249" w:rsidRPr="008E3598">
        <w:rPr>
          <w:rFonts w:cs="Arial"/>
          <w:color w:val="000000" w:themeColor="text1"/>
          <w:sz w:val="18"/>
          <w:szCs w:val="18"/>
          <w:shd w:val="clear" w:color="auto" w:fill="FFFFFF"/>
        </w:rPr>
        <w:lastRenderedPageBreak/>
        <w:t xml:space="preserve">increased to respond to </w:t>
      </w:r>
      <w:r w:rsidR="008E3598" w:rsidRPr="008E3598">
        <w:rPr>
          <w:rFonts w:cs="Arial"/>
          <w:color w:val="000000" w:themeColor="text1"/>
          <w:sz w:val="18"/>
          <w:szCs w:val="18"/>
          <w:shd w:val="clear" w:color="auto" w:fill="FFFFFF"/>
        </w:rPr>
        <w:t>the accelerating demand</w:t>
      </w:r>
      <w:r w:rsidR="00810249" w:rsidRPr="008E3598">
        <w:rPr>
          <w:rFonts w:cs="Arial"/>
          <w:color w:val="000000" w:themeColor="text1"/>
          <w:sz w:val="18"/>
          <w:szCs w:val="18"/>
          <w:shd w:val="clear" w:color="auto" w:fill="FFFFFF"/>
        </w:rPr>
        <w:t xml:space="preserve"> during COVID-19 by extending office hours and promoting new service means (online chat and mobile phone calls).</w:t>
      </w:r>
      <w:r w:rsidR="00810249" w:rsidRPr="008E3598">
        <w:rPr>
          <w:color w:val="000000" w:themeColor="text1"/>
          <w:sz w:val="18"/>
          <w:szCs w:val="18"/>
          <w:shd w:val="clear" w:color="auto" w:fill="FFFFFF"/>
        </w:rPr>
        <w:t xml:space="preserve"> U</w:t>
      </w:r>
      <w:r w:rsidR="00975363" w:rsidRPr="008E3598">
        <w:rPr>
          <w:color w:val="000000" w:themeColor="text1"/>
          <w:sz w:val="18"/>
          <w:szCs w:val="18"/>
          <w:shd w:val="clear" w:color="auto" w:fill="FFFFFF"/>
        </w:rPr>
        <w:t xml:space="preserve">nder the Counselling and Protection Center for Women and Children (CPCWC), the Lao Women’s Union in Luang Namtha has received </w:t>
      </w:r>
      <w:r w:rsidR="00975363" w:rsidRPr="00975363">
        <w:rPr>
          <w:color w:val="000000"/>
          <w:sz w:val="18"/>
          <w:szCs w:val="18"/>
          <w:shd w:val="clear" w:color="auto" w:fill="FFFFFF"/>
        </w:rPr>
        <w:t>15 women from China who were under the age of 18 and identified as a victim of trafficking</w:t>
      </w:r>
      <w:r w:rsidR="00975363">
        <w:rPr>
          <w:color w:val="000000"/>
          <w:sz w:val="18"/>
          <w:szCs w:val="18"/>
          <w:shd w:val="clear" w:color="auto" w:fill="FFFFFF"/>
        </w:rPr>
        <w:t xml:space="preserve">; </w:t>
      </w:r>
      <w:r w:rsidR="00C54D50" w:rsidRPr="00E86BC0">
        <w:rPr>
          <w:color w:val="000000"/>
          <w:sz w:val="18"/>
          <w:szCs w:val="18"/>
          <w:shd w:val="clear" w:color="auto" w:fill="FFFFFF"/>
        </w:rPr>
        <w:t>CPCWC</w:t>
      </w:r>
      <w:r w:rsidR="00975363">
        <w:rPr>
          <w:color w:val="000000"/>
          <w:sz w:val="18"/>
          <w:szCs w:val="18"/>
          <w:shd w:val="clear" w:color="auto" w:fill="FFFFFF"/>
        </w:rPr>
        <w:t xml:space="preserve"> and</w:t>
      </w:r>
      <w:r w:rsidR="00C54D50" w:rsidRPr="00E86BC0">
        <w:rPr>
          <w:color w:val="000000"/>
          <w:sz w:val="18"/>
          <w:szCs w:val="18"/>
          <w:shd w:val="clear" w:color="auto" w:fill="FFFFFF"/>
        </w:rPr>
        <w:t xml:space="preserve"> Lao Women</w:t>
      </w:r>
      <w:r w:rsidR="00F755D9" w:rsidRPr="00E86BC0">
        <w:rPr>
          <w:color w:val="000000"/>
          <w:sz w:val="18"/>
          <w:szCs w:val="18"/>
          <w:shd w:val="clear" w:color="auto" w:fill="FFFFFF"/>
        </w:rPr>
        <w:t>’</w:t>
      </w:r>
      <w:r w:rsidR="00C54D50" w:rsidRPr="00E86BC0">
        <w:rPr>
          <w:color w:val="000000"/>
          <w:sz w:val="18"/>
          <w:szCs w:val="18"/>
          <w:shd w:val="clear" w:color="auto" w:fill="FFFFFF"/>
        </w:rPr>
        <w:t>s Union both in Vientiane Capital and Luang Namtha continue support</w:t>
      </w:r>
      <w:r w:rsidR="00810249">
        <w:rPr>
          <w:color w:val="000000"/>
          <w:sz w:val="18"/>
          <w:szCs w:val="18"/>
          <w:shd w:val="clear" w:color="auto" w:fill="FFFFFF"/>
        </w:rPr>
        <w:t>ing</w:t>
      </w:r>
      <w:r w:rsidR="00C54D50" w:rsidRPr="00E86BC0">
        <w:rPr>
          <w:color w:val="000000"/>
          <w:sz w:val="18"/>
          <w:szCs w:val="18"/>
          <w:shd w:val="clear" w:color="auto" w:fill="FFFFFF"/>
        </w:rPr>
        <w:t xml:space="preserve"> </w:t>
      </w:r>
      <w:r w:rsidR="0047381B" w:rsidRPr="00E86BC0">
        <w:rPr>
          <w:color w:val="000000"/>
          <w:sz w:val="18"/>
          <w:szCs w:val="18"/>
          <w:shd w:val="clear" w:color="auto" w:fill="FFFFFF"/>
        </w:rPr>
        <w:t xml:space="preserve">13 </w:t>
      </w:r>
      <w:r w:rsidR="00F70E49" w:rsidRPr="00E86BC0">
        <w:rPr>
          <w:color w:val="000000"/>
          <w:sz w:val="18"/>
          <w:szCs w:val="18"/>
          <w:shd w:val="clear" w:color="auto" w:fill="FFFFFF"/>
        </w:rPr>
        <w:t>vulnerabl</w:t>
      </w:r>
      <w:r w:rsidR="00F70E49">
        <w:rPr>
          <w:color w:val="000000"/>
          <w:sz w:val="18"/>
          <w:szCs w:val="18"/>
          <w:shd w:val="clear" w:color="auto" w:fill="FFFFFF"/>
        </w:rPr>
        <w:t xml:space="preserve">e </w:t>
      </w:r>
      <w:r w:rsidR="0047381B" w:rsidRPr="00E86BC0">
        <w:rPr>
          <w:color w:val="000000"/>
          <w:sz w:val="18"/>
          <w:szCs w:val="18"/>
          <w:shd w:val="clear" w:color="auto" w:fill="FFFFFF"/>
        </w:rPr>
        <w:t>women (10 from China and three from Thailand</w:t>
      </w:r>
      <w:r w:rsidR="0047381B">
        <w:rPr>
          <w:color w:val="000000"/>
          <w:sz w:val="18"/>
          <w:szCs w:val="18"/>
          <w:shd w:val="clear" w:color="auto" w:fill="FFFFFF"/>
        </w:rPr>
        <w:t>)</w:t>
      </w:r>
      <w:r w:rsidR="0047381B" w:rsidRPr="00E86BC0">
        <w:rPr>
          <w:color w:val="000000"/>
          <w:sz w:val="18"/>
          <w:szCs w:val="18"/>
          <w:shd w:val="clear" w:color="auto" w:fill="FFFFFF"/>
        </w:rPr>
        <w:t xml:space="preserve"> </w:t>
      </w:r>
      <w:r w:rsidR="004C30AF">
        <w:rPr>
          <w:color w:val="000000"/>
          <w:sz w:val="18"/>
          <w:szCs w:val="18"/>
          <w:shd w:val="clear" w:color="auto" w:fill="FFFFFF"/>
        </w:rPr>
        <w:t>with</w:t>
      </w:r>
      <w:r w:rsidR="00F70E49">
        <w:rPr>
          <w:color w:val="000000"/>
          <w:sz w:val="18"/>
          <w:szCs w:val="18"/>
          <w:shd w:val="clear" w:color="auto" w:fill="FFFFFF"/>
        </w:rPr>
        <w:t xml:space="preserve"> </w:t>
      </w:r>
      <w:r w:rsidR="00C54D50" w:rsidRPr="00E86BC0">
        <w:rPr>
          <w:color w:val="000000"/>
          <w:sz w:val="18"/>
          <w:szCs w:val="18"/>
          <w:shd w:val="clear" w:color="auto" w:fill="FFFFFF"/>
        </w:rPr>
        <w:t xml:space="preserve">shelters, food, water, personal protective </w:t>
      </w:r>
      <w:r w:rsidR="00B02E7B" w:rsidRPr="00E86BC0">
        <w:rPr>
          <w:color w:val="000000"/>
          <w:sz w:val="18"/>
          <w:szCs w:val="18"/>
          <w:shd w:val="clear" w:color="auto" w:fill="FFFFFF"/>
        </w:rPr>
        <w:t>equipment</w:t>
      </w:r>
      <w:r w:rsidR="00C54D50" w:rsidRPr="00E86BC0">
        <w:rPr>
          <w:color w:val="000000"/>
          <w:sz w:val="18"/>
          <w:szCs w:val="18"/>
          <w:shd w:val="clear" w:color="auto" w:fill="FFFFFF"/>
        </w:rPr>
        <w:t xml:space="preserve">, in-house </w:t>
      </w:r>
      <w:r w:rsidR="00C54D50" w:rsidRPr="00E86BC0">
        <w:rPr>
          <w:color w:val="000000"/>
          <w:sz w:val="18"/>
          <w:szCs w:val="18"/>
          <w:shd w:val="clear" w:color="auto" w:fill="FFFFFF"/>
        </w:rPr>
        <w:lastRenderedPageBreak/>
        <w:t>basic skills trainings</w:t>
      </w:r>
      <w:r w:rsidR="0047381B">
        <w:rPr>
          <w:color w:val="000000"/>
          <w:sz w:val="18"/>
          <w:szCs w:val="18"/>
          <w:shd w:val="clear" w:color="auto" w:fill="FFFFFF"/>
        </w:rPr>
        <w:t>;</w:t>
      </w:r>
      <w:r w:rsidR="00B02E7B" w:rsidRPr="00E86BC0">
        <w:rPr>
          <w:color w:val="000000"/>
          <w:sz w:val="18"/>
          <w:szCs w:val="18"/>
          <w:shd w:val="clear" w:color="auto" w:fill="FFFFFF"/>
        </w:rPr>
        <w:t xml:space="preserve"> </w:t>
      </w:r>
      <w:r w:rsidR="00F70E49">
        <w:rPr>
          <w:color w:val="000000"/>
          <w:sz w:val="18"/>
          <w:szCs w:val="18"/>
          <w:shd w:val="clear" w:color="auto" w:fill="FFFFFF"/>
        </w:rPr>
        <w:t xml:space="preserve">their </w:t>
      </w:r>
      <w:r w:rsidR="00C54D50" w:rsidRPr="00E86BC0">
        <w:rPr>
          <w:color w:val="000000"/>
          <w:sz w:val="18"/>
          <w:szCs w:val="18"/>
          <w:shd w:val="clear" w:color="auto" w:fill="FFFFFF"/>
        </w:rPr>
        <w:t>types of victim</w:t>
      </w:r>
      <w:r w:rsidR="00975363">
        <w:rPr>
          <w:color w:val="000000"/>
          <w:sz w:val="18"/>
          <w:szCs w:val="18"/>
          <w:shd w:val="clear" w:color="auto" w:fill="FFFFFF"/>
        </w:rPr>
        <w:t>ization</w:t>
      </w:r>
      <w:r w:rsidR="00C54D50" w:rsidRPr="00E86BC0">
        <w:rPr>
          <w:color w:val="000000"/>
          <w:sz w:val="18"/>
          <w:szCs w:val="18"/>
          <w:shd w:val="clear" w:color="auto" w:fill="FFFFFF"/>
        </w:rPr>
        <w:t xml:space="preserve"> </w:t>
      </w:r>
      <w:r w:rsidR="00F70E49">
        <w:rPr>
          <w:color w:val="000000"/>
          <w:sz w:val="18"/>
          <w:szCs w:val="18"/>
          <w:shd w:val="clear" w:color="auto" w:fill="FFFFFF"/>
        </w:rPr>
        <w:t xml:space="preserve">have not been identified </w:t>
      </w:r>
      <w:r w:rsidR="00C54D50" w:rsidRPr="00E86BC0">
        <w:rPr>
          <w:color w:val="000000"/>
          <w:sz w:val="18"/>
          <w:szCs w:val="18"/>
          <w:shd w:val="clear" w:color="auto" w:fill="FFFFFF"/>
        </w:rPr>
        <w:t>yet</w:t>
      </w:r>
      <w:r w:rsidR="00975363">
        <w:rPr>
          <w:color w:val="000000"/>
          <w:sz w:val="18"/>
          <w:szCs w:val="18"/>
          <w:shd w:val="clear" w:color="auto" w:fill="FFFFFF"/>
        </w:rPr>
        <w:t>.</w:t>
      </w:r>
    </w:p>
    <w:p w14:paraId="4C0594D7" w14:textId="112195D2" w:rsidR="00047F0A" w:rsidRPr="00021A5E" w:rsidRDefault="00047F0A" w:rsidP="00021A5E">
      <w:pPr>
        <w:pStyle w:val="ListParagraph"/>
        <w:numPr>
          <w:ilvl w:val="0"/>
          <w:numId w:val="2"/>
        </w:numPr>
        <w:jc w:val="both"/>
        <w:rPr>
          <w:rFonts w:cs="Helvetica"/>
          <w:b/>
          <w:bCs/>
          <w:color w:val="000000"/>
          <w:szCs w:val="20"/>
        </w:rPr>
      </w:pPr>
      <w:r w:rsidRPr="00021A5E">
        <w:rPr>
          <w:rFonts w:cs="Helvetica"/>
          <w:b/>
          <w:bCs/>
          <w:color w:val="000000"/>
          <w:szCs w:val="20"/>
        </w:rPr>
        <w:t>Has there been any interruption of services, such as the closure of emergency shelters, food banks, or the disruption of health care or psycho-social services that has been of concern?</w:t>
      </w:r>
    </w:p>
    <w:p w14:paraId="14F6C95E" w14:textId="18E8B4EA" w:rsidR="001B7164" w:rsidRPr="001B7164" w:rsidRDefault="00B21E52" w:rsidP="00C47595">
      <w:pPr>
        <w:jc w:val="both"/>
        <w:rPr>
          <w:color w:val="000000"/>
          <w:sz w:val="18"/>
          <w:szCs w:val="18"/>
          <w:shd w:val="clear" w:color="auto" w:fill="FFFFFF"/>
        </w:rPr>
      </w:pPr>
      <w:r w:rsidRPr="001B7164">
        <w:rPr>
          <w:color w:val="000000"/>
          <w:sz w:val="18"/>
          <w:szCs w:val="18"/>
          <w:shd w:val="clear" w:color="auto" w:fill="FFFFFF"/>
        </w:rPr>
        <w:t xml:space="preserve">One of the measures adopted by the Government to prevent the spread of infections was the closure of schools </w:t>
      </w:r>
      <w:r w:rsidR="00D220B5">
        <w:rPr>
          <w:color w:val="000000"/>
          <w:sz w:val="18"/>
          <w:szCs w:val="18"/>
          <w:shd w:val="clear" w:color="auto" w:fill="FFFFFF"/>
        </w:rPr>
        <w:t xml:space="preserve">on </w:t>
      </w:r>
      <w:r w:rsidR="00DA32ED">
        <w:rPr>
          <w:color w:val="000000"/>
          <w:sz w:val="18"/>
          <w:szCs w:val="18"/>
          <w:shd w:val="clear" w:color="auto" w:fill="FFFFFF"/>
        </w:rPr>
        <w:t>2</w:t>
      </w:r>
      <w:r w:rsidRPr="001B7164">
        <w:rPr>
          <w:color w:val="000000"/>
          <w:sz w:val="18"/>
          <w:szCs w:val="18"/>
          <w:shd w:val="clear" w:color="auto" w:fill="FFFFFF"/>
        </w:rPr>
        <w:t>9 Mar</w:t>
      </w:r>
      <w:r w:rsidR="003D3813" w:rsidRPr="001B7164">
        <w:rPr>
          <w:color w:val="000000"/>
          <w:sz w:val="18"/>
          <w:szCs w:val="18"/>
          <w:shd w:val="clear" w:color="auto" w:fill="FFFFFF"/>
        </w:rPr>
        <w:t>ch</w:t>
      </w:r>
      <w:r w:rsidR="00D220B5">
        <w:rPr>
          <w:color w:val="000000"/>
          <w:sz w:val="18"/>
          <w:szCs w:val="18"/>
          <w:shd w:val="clear" w:color="auto" w:fill="FFFFFF"/>
        </w:rPr>
        <w:t xml:space="preserve"> – </w:t>
      </w:r>
      <w:r w:rsidR="00DA32ED">
        <w:rPr>
          <w:color w:val="000000"/>
          <w:sz w:val="18"/>
          <w:szCs w:val="18"/>
          <w:shd w:val="clear" w:color="auto" w:fill="FFFFFF"/>
        </w:rPr>
        <w:t>4 May</w:t>
      </w:r>
      <w:r w:rsidR="00D220B5">
        <w:rPr>
          <w:color w:val="000000"/>
          <w:sz w:val="18"/>
          <w:szCs w:val="18"/>
          <w:shd w:val="clear" w:color="auto" w:fill="FFFFFF"/>
        </w:rPr>
        <w:t xml:space="preserve"> 2020</w:t>
      </w:r>
      <w:r w:rsidRPr="001B7164">
        <w:rPr>
          <w:color w:val="000000"/>
          <w:sz w:val="18"/>
          <w:szCs w:val="18"/>
          <w:shd w:val="clear" w:color="auto" w:fill="FFFFFF"/>
        </w:rPr>
        <w:t xml:space="preserve">, impacting more than 1,708,501 students enrolled in the pre-primary, primary, secondary, </w:t>
      </w:r>
      <w:r w:rsidRPr="001B7164">
        <w:rPr>
          <w:color w:val="000000"/>
          <w:sz w:val="18"/>
          <w:szCs w:val="18"/>
          <w:shd w:val="clear" w:color="auto" w:fill="FFFFFF"/>
        </w:rPr>
        <w:lastRenderedPageBreak/>
        <w:t xml:space="preserve">and tertiary as well as technical-vocational schools and other educational institutions throughout the country for the school year 2019-2020. This closure resulted in the interruption of school feeding activities for children. </w:t>
      </w:r>
    </w:p>
    <w:p w14:paraId="1EA01182" w14:textId="74B508E4" w:rsidR="00047F0A" w:rsidRPr="00021A5E" w:rsidRDefault="00047F0A" w:rsidP="00021A5E">
      <w:pPr>
        <w:pStyle w:val="StyleQ"/>
      </w:pPr>
      <w:r w:rsidRPr="00021A5E">
        <w:t>What measures have been taken to address racial disparities, prevent racial discrimination and protect victims of racism, racial discrimination, xenophobia, and related intolerance during the pandemic?</w:t>
      </w:r>
    </w:p>
    <w:p w14:paraId="60231BDF" w14:textId="7A2C295D" w:rsidR="00B21E52" w:rsidRPr="00490FED" w:rsidRDefault="00B21E52" w:rsidP="00C47595">
      <w:pPr>
        <w:jc w:val="both"/>
        <w:rPr>
          <w:color w:val="000000"/>
          <w:sz w:val="18"/>
          <w:szCs w:val="18"/>
          <w:shd w:val="clear" w:color="auto" w:fill="FFFFFF"/>
        </w:rPr>
      </w:pPr>
      <w:r w:rsidRPr="00490FED">
        <w:rPr>
          <w:color w:val="000000"/>
          <w:sz w:val="18"/>
          <w:szCs w:val="18"/>
          <w:shd w:val="clear" w:color="auto" w:fill="FFFFFF"/>
        </w:rPr>
        <w:lastRenderedPageBreak/>
        <w:t xml:space="preserve">No specific measures </w:t>
      </w:r>
      <w:r w:rsidR="00490FED">
        <w:rPr>
          <w:color w:val="000000"/>
          <w:sz w:val="18"/>
          <w:szCs w:val="18"/>
          <w:shd w:val="clear" w:color="auto" w:fill="FFFFFF"/>
        </w:rPr>
        <w:t xml:space="preserve">were undertaken to address racial disparities. </w:t>
      </w:r>
      <w:r w:rsidRPr="00490FED">
        <w:rPr>
          <w:color w:val="000000"/>
          <w:sz w:val="18"/>
          <w:szCs w:val="18"/>
          <w:shd w:val="clear" w:color="auto" w:fill="FFFFFF"/>
        </w:rPr>
        <w:t>A Prime Ministerial Decree on Ethnic Groups released</w:t>
      </w:r>
      <w:r w:rsidR="00490FED">
        <w:rPr>
          <w:color w:val="000000"/>
          <w:sz w:val="18"/>
          <w:szCs w:val="18"/>
          <w:shd w:val="clear" w:color="auto" w:fill="FFFFFF"/>
        </w:rPr>
        <w:t xml:space="preserve"> on 30 March 2020</w:t>
      </w:r>
      <w:r w:rsidRPr="00490FED">
        <w:rPr>
          <w:color w:val="000000"/>
          <w:sz w:val="18"/>
          <w:szCs w:val="18"/>
          <w:shd w:val="clear" w:color="auto" w:fill="FFFFFF"/>
        </w:rPr>
        <w:t xml:space="preserve"> </w:t>
      </w:r>
      <w:r w:rsidR="00DA32ED">
        <w:rPr>
          <w:color w:val="000000"/>
          <w:sz w:val="18"/>
          <w:szCs w:val="18"/>
          <w:shd w:val="clear" w:color="auto" w:fill="FFFFFF"/>
        </w:rPr>
        <w:t xml:space="preserve">during the lockdown </w:t>
      </w:r>
      <w:r w:rsidRPr="00490FED">
        <w:rPr>
          <w:color w:val="000000"/>
          <w:sz w:val="18"/>
          <w:szCs w:val="18"/>
          <w:shd w:val="clear" w:color="auto" w:fill="FFFFFF"/>
        </w:rPr>
        <w:t>provide</w:t>
      </w:r>
      <w:r w:rsidR="00490FED">
        <w:rPr>
          <w:color w:val="000000"/>
          <w:sz w:val="18"/>
          <w:szCs w:val="18"/>
          <w:shd w:val="clear" w:color="auto" w:fill="FFFFFF"/>
        </w:rPr>
        <w:t>d</w:t>
      </w:r>
      <w:r w:rsidRPr="00490FED">
        <w:rPr>
          <w:color w:val="000000"/>
          <w:sz w:val="18"/>
          <w:szCs w:val="18"/>
          <w:shd w:val="clear" w:color="auto" w:fill="FFFFFF"/>
        </w:rPr>
        <w:t xml:space="preserve"> officials with guidelines for the regulation of ethnic groups. The </w:t>
      </w:r>
      <w:r w:rsidR="003D3813" w:rsidRPr="00490FED">
        <w:rPr>
          <w:color w:val="000000"/>
          <w:sz w:val="18"/>
          <w:szCs w:val="18"/>
          <w:shd w:val="clear" w:color="auto" w:fill="FFFFFF"/>
        </w:rPr>
        <w:t>D</w:t>
      </w:r>
      <w:r w:rsidRPr="00490FED">
        <w:rPr>
          <w:color w:val="000000"/>
          <w:sz w:val="18"/>
          <w:szCs w:val="18"/>
          <w:shd w:val="clear" w:color="auto" w:fill="FFFFFF"/>
        </w:rPr>
        <w:t>ecree bans all forms of discrimination against ethnic groups while calling for all ethnic groups to be provided with equal opportunities for development and participation in national protection and development.</w:t>
      </w:r>
    </w:p>
    <w:p w14:paraId="7E3CAA39" w14:textId="5481155A" w:rsidR="00E21CF2" w:rsidRDefault="005A2F7A" w:rsidP="00C63F20">
      <w:pPr>
        <w:pStyle w:val="Heading2"/>
        <w:spacing w:before="160" w:after="160" w:line="259" w:lineRule="auto"/>
        <w:jc w:val="both"/>
      </w:pPr>
      <w:bookmarkStart w:id="21" w:name="_Toc43718927"/>
      <w:bookmarkEnd w:id="19"/>
      <w:bookmarkEnd w:id="20"/>
      <w:r w:rsidRPr="005A2F7A">
        <w:lastRenderedPageBreak/>
        <w:t>Social Protection</w:t>
      </w:r>
      <w:bookmarkEnd w:id="21"/>
      <w:r w:rsidR="00E21CF2" w:rsidRPr="005A2F7A">
        <w:t xml:space="preserve"> </w:t>
      </w:r>
    </w:p>
    <w:p w14:paraId="33FDCF96" w14:textId="39912690" w:rsidR="00047F0A" w:rsidRDefault="00047F0A" w:rsidP="00021A5E">
      <w:pPr>
        <w:pStyle w:val="StyleQ"/>
      </w:pPr>
      <w:r w:rsidRPr="00A20595">
        <w:t xml:space="preserve">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w:t>
      </w:r>
      <w:r w:rsidRPr="00A20595">
        <w:lastRenderedPageBreak/>
        <w:t>fair and equitable access to social safety net measures across lines of race, gender, sexual orientation and gender identity, membership of indigenous peoples, and others?</w:t>
      </w:r>
    </w:p>
    <w:p w14:paraId="3C4039F8" w14:textId="743F3F8D" w:rsidR="00C47595" w:rsidRPr="00C25EE9" w:rsidRDefault="00C47595" w:rsidP="00C47595">
      <w:pPr>
        <w:spacing w:after="120"/>
        <w:jc w:val="both"/>
        <w:rPr>
          <w:sz w:val="18"/>
          <w:szCs w:val="18"/>
        </w:rPr>
      </w:pPr>
      <w:r w:rsidRPr="00C25EE9">
        <w:rPr>
          <w:color w:val="000000" w:themeColor="text1"/>
          <w:sz w:val="18"/>
          <w:szCs w:val="18"/>
        </w:rPr>
        <w:t xml:space="preserve">Lao PDR is at the initial stages of developing its social protection system. Coverage is extremely low by regional standards. 1.6% of GDP is allocated to social protection – a mere 0.7% if health (0.9%) is excluded. To date, Lao PDR’s investment in social protection is the lowest in the region. </w:t>
      </w:r>
    </w:p>
    <w:p w14:paraId="69A24A82" w14:textId="2DA3DF53" w:rsidR="00BF595C" w:rsidRPr="00BF595C" w:rsidRDefault="00BF595C" w:rsidP="00C47595">
      <w:pPr>
        <w:spacing w:after="120"/>
        <w:jc w:val="both"/>
        <w:rPr>
          <w:sz w:val="18"/>
          <w:szCs w:val="18"/>
        </w:rPr>
      </w:pPr>
      <w:r w:rsidRPr="00BF595C">
        <w:rPr>
          <w:sz w:val="18"/>
          <w:szCs w:val="18"/>
        </w:rPr>
        <w:lastRenderedPageBreak/>
        <w:t xml:space="preserve">Recent years have seen important developments in Lao PDR. </w:t>
      </w:r>
      <w:r w:rsidR="007D49F8">
        <w:rPr>
          <w:sz w:val="18"/>
          <w:szCs w:val="18"/>
        </w:rPr>
        <w:t>The c</w:t>
      </w:r>
      <w:r w:rsidRPr="00BF595C">
        <w:rPr>
          <w:sz w:val="18"/>
          <w:szCs w:val="18"/>
        </w:rPr>
        <w:t xml:space="preserve">overage of the National Health Insurance scheme has expanded significantly. Still, when the income protection component of social protection is considered, a large number of people, especially workers in informal employment and households dependent on agriculture, are not protected. </w:t>
      </w:r>
      <w:r w:rsidR="00084C0D">
        <w:rPr>
          <w:sz w:val="18"/>
          <w:szCs w:val="18"/>
        </w:rPr>
        <w:t xml:space="preserve">Farmers and informal workers </w:t>
      </w:r>
      <w:r w:rsidRPr="00BF595C">
        <w:rPr>
          <w:sz w:val="18"/>
          <w:szCs w:val="18"/>
        </w:rPr>
        <w:t>have low incomes, poor income security</w:t>
      </w:r>
      <w:r w:rsidR="007D49F8">
        <w:rPr>
          <w:sz w:val="18"/>
          <w:szCs w:val="18"/>
        </w:rPr>
        <w:t>,</w:t>
      </w:r>
      <w:r w:rsidRPr="00BF595C">
        <w:rPr>
          <w:sz w:val="18"/>
          <w:szCs w:val="18"/>
        </w:rPr>
        <w:t xml:space="preserve"> and working conditions, and little to no social protection in case they lose their incomes or fall sick.</w:t>
      </w:r>
    </w:p>
    <w:p w14:paraId="12114561" w14:textId="05E3F57A" w:rsidR="00BF595C" w:rsidRPr="00BF595C" w:rsidRDefault="00BF595C" w:rsidP="00C47595">
      <w:pPr>
        <w:spacing w:after="120"/>
        <w:jc w:val="both"/>
        <w:rPr>
          <w:sz w:val="18"/>
          <w:szCs w:val="18"/>
        </w:rPr>
      </w:pPr>
      <w:r w:rsidRPr="00BF595C">
        <w:rPr>
          <w:sz w:val="18"/>
          <w:szCs w:val="18"/>
        </w:rPr>
        <w:lastRenderedPageBreak/>
        <w:t>Many Lao households rely on family members seeking higher-paid employment in cities and cent</w:t>
      </w:r>
      <w:r w:rsidR="007D49F8">
        <w:rPr>
          <w:sz w:val="18"/>
          <w:szCs w:val="18"/>
        </w:rPr>
        <w:t>er</w:t>
      </w:r>
      <w:r w:rsidRPr="00BF595C">
        <w:rPr>
          <w:sz w:val="18"/>
          <w:szCs w:val="18"/>
        </w:rPr>
        <w:t xml:space="preserve">s of economic activity. As a direct impact of COVID-19, many global value chains have stalled, in turn affecting worker and household incomes. It can be assumed that the post-COVID-19 market demands will (at least) initially be lower than before, while the regional production networks and global value chains may </w:t>
      </w:r>
      <w:r w:rsidR="00084C0D">
        <w:rPr>
          <w:sz w:val="18"/>
          <w:szCs w:val="18"/>
        </w:rPr>
        <w:t>see long term impacts</w:t>
      </w:r>
      <w:r w:rsidRPr="00BF595C">
        <w:rPr>
          <w:sz w:val="18"/>
          <w:szCs w:val="18"/>
        </w:rPr>
        <w:t xml:space="preserve">. </w:t>
      </w:r>
    </w:p>
    <w:p w14:paraId="3B9F6026" w14:textId="1B8A673E" w:rsidR="00BF595C" w:rsidRPr="00BF595C" w:rsidRDefault="00BF595C" w:rsidP="00C47595">
      <w:pPr>
        <w:spacing w:after="120"/>
        <w:jc w:val="both"/>
        <w:rPr>
          <w:sz w:val="18"/>
          <w:szCs w:val="18"/>
        </w:rPr>
      </w:pPr>
      <w:r w:rsidRPr="00BF595C">
        <w:rPr>
          <w:sz w:val="18"/>
          <w:szCs w:val="18"/>
        </w:rPr>
        <w:t xml:space="preserve">The impact of this situation is reinforced by the fact that many Lao households are dependent on remittances from </w:t>
      </w:r>
      <w:r w:rsidRPr="00BF595C">
        <w:rPr>
          <w:sz w:val="18"/>
          <w:szCs w:val="18"/>
        </w:rPr>
        <w:lastRenderedPageBreak/>
        <w:t xml:space="preserve">cross-border migration. Lao migrant workers in Thailand are predominantly employed in low-paid jobs in the </w:t>
      </w:r>
      <w:r w:rsidR="00816FAD">
        <w:rPr>
          <w:sz w:val="18"/>
          <w:szCs w:val="18"/>
        </w:rPr>
        <w:t>t</w:t>
      </w:r>
      <w:r w:rsidRPr="00BF595C">
        <w:rPr>
          <w:sz w:val="18"/>
          <w:szCs w:val="18"/>
        </w:rPr>
        <w:t xml:space="preserve">ourism, </w:t>
      </w:r>
      <w:r w:rsidR="00816FAD">
        <w:rPr>
          <w:sz w:val="18"/>
          <w:szCs w:val="18"/>
        </w:rPr>
        <w:t>h</w:t>
      </w:r>
      <w:r w:rsidRPr="00BF595C">
        <w:rPr>
          <w:sz w:val="18"/>
          <w:szCs w:val="18"/>
        </w:rPr>
        <w:t xml:space="preserve">ospitality, </w:t>
      </w:r>
      <w:r w:rsidR="00816FAD">
        <w:rPr>
          <w:sz w:val="18"/>
          <w:szCs w:val="18"/>
        </w:rPr>
        <w:t>d</w:t>
      </w:r>
      <w:r w:rsidRPr="00BF595C">
        <w:rPr>
          <w:sz w:val="18"/>
          <w:szCs w:val="18"/>
        </w:rPr>
        <w:t xml:space="preserve">omestic </w:t>
      </w:r>
      <w:r w:rsidR="00816FAD">
        <w:rPr>
          <w:sz w:val="18"/>
          <w:szCs w:val="18"/>
        </w:rPr>
        <w:t>w</w:t>
      </w:r>
      <w:r w:rsidRPr="00BF595C">
        <w:rPr>
          <w:sz w:val="18"/>
          <w:szCs w:val="18"/>
        </w:rPr>
        <w:t xml:space="preserve">ork, </w:t>
      </w:r>
      <w:r w:rsidR="00816FAD">
        <w:rPr>
          <w:sz w:val="18"/>
          <w:szCs w:val="18"/>
        </w:rPr>
        <w:t>a</w:t>
      </w:r>
      <w:r w:rsidRPr="00BF595C">
        <w:rPr>
          <w:sz w:val="18"/>
          <w:szCs w:val="18"/>
        </w:rPr>
        <w:t xml:space="preserve">griculture, and </w:t>
      </w:r>
      <w:r w:rsidR="00816FAD">
        <w:rPr>
          <w:sz w:val="18"/>
          <w:szCs w:val="18"/>
        </w:rPr>
        <w:t>i</w:t>
      </w:r>
      <w:r w:rsidRPr="00BF595C">
        <w:rPr>
          <w:sz w:val="18"/>
          <w:szCs w:val="18"/>
        </w:rPr>
        <w:t xml:space="preserve">ndustrial </w:t>
      </w:r>
      <w:r w:rsidR="00816FAD">
        <w:rPr>
          <w:sz w:val="18"/>
          <w:szCs w:val="18"/>
        </w:rPr>
        <w:t>s</w:t>
      </w:r>
      <w:r w:rsidRPr="00BF595C">
        <w:rPr>
          <w:sz w:val="18"/>
          <w:szCs w:val="18"/>
        </w:rPr>
        <w:t xml:space="preserve">ectors, and are less likely to be able to cope with the adverse impacts of the crisis. The lockdown in Thailand led to </w:t>
      </w:r>
      <w:r w:rsidR="00084C0D">
        <w:rPr>
          <w:sz w:val="18"/>
          <w:szCs w:val="18"/>
        </w:rPr>
        <w:t xml:space="preserve">significant </w:t>
      </w:r>
      <w:r w:rsidRPr="00BF595C">
        <w:rPr>
          <w:sz w:val="18"/>
          <w:szCs w:val="18"/>
        </w:rPr>
        <w:t xml:space="preserve">increases in unemployment, loss of income </w:t>
      </w:r>
      <w:r w:rsidR="00084C0D">
        <w:rPr>
          <w:sz w:val="18"/>
          <w:szCs w:val="18"/>
        </w:rPr>
        <w:t>at the household</w:t>
      </w:r>
      <w:r w:rsidRPr="00BF595C">
        <w:rPr>
          <w:sz w:val="18"/>
          <w:szCs w:val="18"/>
        </w:rPr>
        <w:t>, and queues of returning migrants at points of entry.</w:t>
      </w:r>
    </w:p>
    <w:p w14:paraId="6C385756" w14:textId="0456866C" w:rsidR="00BF595C" w:rsidRPr="00BF595C" w:rsidRDefault="00BF595C" w:rsidP="00C47595">
      <w:pPr>
        <w:spacing w:after="120"/>
        <w:jc w:val="both"/>
        <w:rPr>
          <w:sz w:val="18"/>
          <w:szCs w:val="18"/>
          <w:shd w:val="clear" w:color="auto" w:fill="FFFFFF"/>
        </w:rPr>
      </w:pPr>
      <w:r w:rsidRPr="00BF595C">
        <w:rPr>
          <w:sz w:val="18"/>
          <w:szCs w:val="18"/>
        </w:rPr>
        <w:t>The loss of livelihoods due to COVID-19 can push households into poverty</w:t>
      </w:r>
      <w:r w:rsidRPr="00BF595C">
        <w:rPr>
          <w:b/>
          <w:bCs/>
          <w:sz w:val="18"/>
          <w:szCs w:val="18"/>
        </w:rPr>
        <w:t xml:space="preserve"> </w:t>
      </w:r>
      <w:r w:rsidRPr="00BF595C">
        <w:rPr>
          <w:sz w:val="18"/>
          <w:szCs w:val="18"/>
          <w:shd w:val="clear" w:color="auto" w:fill="FFFFFF"/>
        </w:rPr>
        <w:t xml:space="preserve">and subject children and adolescents, </w:t>
      </w:r>
      <w:r w:rsidRPr="00BF595C">
        <w:rPr>
          <w:sz w:val="18"/>
          <w:szCs w:val="18"/>
          <w:shd w:val="clear" w:color="auto" w:fill="FFFFFF"/>
        </w:rPr>
        <w:lastRenderedPageBreak/>
        <w:t xml:space="preserve">especially from poor families and ethnic backgrounds, to multiple deprivations that can have long-term consequences for productivity and human capacity development. Women are also disproportionately represented among the poor and the vulnerable. </w:t>
      </w:r>
      <w:r w:rsidR="00084C0D">
        <w:rPr>
          <w:sz w:val="18"/>
          <w:szCs w:val="18"/>
          <w:shd w:val="clear" w:color="auto" w:fill="FFFFFF"/>
        </w:rPr>
        <w:t>Women</w:t>
      </w:r>
      <w:r w:rsidRPr="00BF595C">
        <w:rPr>
          <w:sz w:val="18"/>
          <w:szCs w:val="18"/>
          <w:shd w:val="clear" w:color="auto" w:fill="FFFFFF"/>
        </w:rPr>
        <w:t xml:space="preserve"> tend to be confined to more casual, insecure, and hazardous forms of work and self-employment, particularly in the informal economy, with no or limited access to social protection.</w:t>
      </w:r>
      <w:r w:rsidRPr="00BF595C">
        <w:rPr>
          <w:sz w:val="18"/>
          <w:szCs w:val="18"/>
        </w:rPr>
        <w:t xml:space="preserve"> </w:t>
      </w:r>
    </w:p>
    <w:p w14:paraId="422ACA21" w14:textId="1FC59489" w:rsidR="00BF595C" w:rsidRPr="00BF595C" w:rsidRDefault="00BF595C" w:rsidP="00C47595">
      <w:pPr>
        <w:spacing w:after="120"/>
        <w:jc w:val="both"/>
        <w:rPr>
          <w:sz w:val="18"/>
          <w:szCs w:val="18"/>
        </w:rPr>
      </w:pPr>
      <w:r w:rsidRPr="00BF595C">
        <w:rPr>
          <w:sz w:val="18"/>
          <w:szCs w:val="18"/>
        </w:rPr>
        <w:lastRenderedPageBreak/>
        <w:t xml:space="preserve">Lao PDR is undertaking a set of </w:t>
      </w:r>
      <w:r w:rsidR="00C47595">
        <w:rPr>
          <w:sz w:val="18"/>
          <w:szCs w:val="18"/>
        </w:rPr>
        <w:t xml:space="preserve">social protection </w:t>
      </w:r>
      <w:r w:rsidRPr="00BF595C">
        <w:rPr>
          <w:sz w:val="18"/>
          <w:szCs w:val="18"/>
        </w:rPr>
        <w:t xml:space="preserve">measures to deal with the </w:t>
      </w:r>
      <w:r w:rsidR="00C47595">
        <w:rPr>
          <w:sz w:val="18"/>
          <w:szCs w:val="18"/>
        </w:rPr>
        <w:t xml:space="preserve">COVID-19 </w:t>
      </w:r>
      <w:r w:rsidRPr="00BF595C">
        <w:rPr>
          <w:sz w:val="18"/>
          <w:szCs w:val="18"/>
        </w:rPr>
        <w:t>crisis.</w:t>
      </w:r>
      <w:r w:rsidRPr="00BF595C">
        <w:rPr>
          <w:b/>
          <w:sz w:val="18"/>
          <w:szCs w:val="18"/>
        </w:rPr>
        <w:t xml:space="preserve"> </w:t>
      </w:r>
      <w:r w:rsidRPr="00BF595C">
        <w:rPr>
          <w:sz w:val="18"/>
          <w:szCs w:val="18"/>
          <w:shd w:val="clear" w:color="auto" w:fill="FFFFFF"/>
        </w:rPr>
        <w:t xml:space="preserve">An amount of </w:t>
      </w:r>
      <w:r w:rsidR="00C47595">
        <w:rPr>
          <w:sz w:val="18"/>
          <w:szCs w:val="18"/>
          <w:shd w:val="clear" w:color="auto" w:fill="FFFFFF"/>
        </w:rPr>
        <w:t xml:space="preserve">LAK </w:t>
      </w:r>
      <w:r w:rsidRPr="00BF595C">
        <w:rPr>
          <w:sz w:val="18"/>
          <w:szCs w:val="18"/>
          <w:shd w:val="clear" w:color="auto" w:fill="FFFFFF"/>
        </w:rPr>
        <w:t>10 billion (slightly less than 1</w:t>
      </w:r>
      <w:r w:rsidR="00C47595">
        <w:rPr>
          <w:sz w:val="18"/>
          <w:szCs w:val="18"/>
          <w:shd w:val="clear" w:color="auto" w:fill="FFFFFF"/>
        </w:rPr>
        <w:t xml:space="preserve">% </w:t>
      </w:r>
      <w:r w:rsidRPr="00BF595C">
        <w:rPr>
          <w:sz w:val="18"/>
          <w:szCs w:val="18"/>
          <w:shd w:val="clear" w:color="auto" w:fill="FFFFFF"/>
        </w:rPr>
        <w:t xml:space="preserve">of GDP) has been allocated for prevention and control measures. </w:t>
      </w:r>
      <w:r w:rsidRPr="00BF595C">
        <w:rPr>
          <w:sz w:val="18"/>
          <w:szCs w:val="18"/>
        </w:rPr>
        <w:t xml:space="preserve">In response to </w:t>
      </w:r>
      <w:r w:rsidR="007D49F8">
        <w:rPr>
          <w:sz w:val="18"/>
          <w:szCs w:val="18"/>
        </w:rPr>
        <w:t xml:space="preserve">the </w:t>
      </w:r>
      <w:r w:rsidRPr="00BF595C">
        <w:rPr>
          <w:sz w:val="18"/>
          <w:szCs w:val="18"/>
        </w:rPr>
        <w:t xml:space="preserve">return of migrant workers in </w:t>
      </w:r>
      <w:r w:rsidR="00084C0D">
        <w:rPr>
          <w:sz w:val="18"/>
          <w:szCs w:val="18"/>
        </w:rPr>
        <w:t>large</w:t>
      </w:r>
      <w:r w:rsidRPr="00BF595C">
        <w:rPr>
          <w:sz w:val="18"/>
          <w:szCs w:val="18"/>
        </w:rPr>
        <w:t xml:space="preserve"> numbers, </w:t>
      </w:r>
      <w:r w:rsidR="00C47595">
        <w:rPr>
          <w:sz w:val="18"/>
          <w:szCs w:val="18"/>
        </w:rPr>
        <w:t>Q</w:t>
      </w:r>
      <w:r w:rsidRPr="00BF595C">
        <w:rPr>
          <w:sz w:val="18"/>
          <w:szCs w:val="18"/>
        </w:rPr>
        <w:t xml:space="preserve">uarantine </w:t>
      </w:r>
      <w:r w:rsidR="00C47595">
        <w:rPr>
          <w:sz w:val="18"/>
          <w:szCs w:val="18"/>
        </w:rPr>
        <w:t>C</w:t>
      </w:r>
      <w:r w:rsidRPr="00BF595C">
        <w:rPr>
          <w:sz w:val="18"/>
          <w:szCs w:val="18"/>
        </w:rPr>
        <w:t>entres have been established. Free testing and treatment are provided to those</w:t>
      </w:r>
      <w:r w:rsidR="00084C0D">
        <w:rPr>
          <w:sz w:val="18"/>
          <w:szCs w:val="18"/>
        </w:rPr>
        <w:t xml:space="preserve"> that have been in contact with a confirmed COVID-19 case</w:t>
      </w:r>
      <w:r w:rsidRPr="00BF595C">
        <w:rPr>
          <w:sz w:val="18"/>
          <w:szCs w:val="18"/>
        </w:rPr>
        <w:t>. The Government is also providing for trainings for medical personnel and concerned officials, in addition to procuring medical and protective equipment.</w:t>
      </w:r>
    </w:p>
    <w:p w14:paraId="7E9936BE" w14:textId="51A975BF" w:rsidR="00BF595C" w:rsidRPr="00BF595C" w:rsidRDefault="00BF595C" w:rsidP="00C47595">
      <w:pPr>
        <w:spacing w:after="120"/>
        <w:jc w:val="both"/>
        <w:rPr>
          <w:sz w:val="18"/>
          <w:szCs w:val="18"/>
        </w:rPr>
      </w:pPr>
      <w:r w:rsidRPr="00BF595C">
        <w:rPr>
          <w:sz w:val="18"/>
          <w:szCs w:val="18"/>
        </w:rPr>
        <w:lastRenderedPageBreak/>
        <w:t xml:space="preserve">The Government is planning to launch a cash transfer programme to cover expectant mothers and children under the age of 3 in poor </w:t>
      </w:r>
      <w:r w:rsidR="00C47595">
        <w:rPr>
          <w:sz w:val="18"/>
          <w:szCs w:val="18"/>
        </w:rPr>
        <w:t>D</w:t>
      </w:r>
      <w:r w:rsidRPr="00BF595C">
        <w:rPr>
          <w:sz w:val="18"/>
          <w:szCs w:val="18"/>
        </w:rPr>
        <w:t>istricts.</w:t>
      </w:r>
      <w:r w:rsidRPr="00BF595C">
        <w:rPr>
          <w:bCs/>
          <w:sz w:val="18"/>
          <w:szCs w:val="18"/>
          <w:lang w:bidi="lo-LA"/>
        </w:rPr>
        <w:t xml:space="preserve"> As mentioned in the National Social Protection Strategy 2025, the programme aims to </w:t>
      </w:r>
      <w:r w:rsidR="00084C0D">
        <w:rPr>
          <w:bCs/>
          <w:sz w:val="18"/>
          <w:szCs w:val="18"/>
          <w:lang w:bidi="lo-LA"/>
        </w:rPr>
        <w:t>improve access to nutritious food</w:t>
      </w:r>
      <w:r w:rsidRPr="00BF595C">
        <w:rPr>
          <w:bCs/>
          <w:sz w:val="18"/>
          <w:szCs w:val="18"/>
          <w:lang w:bidi="lo-LA"/>
        </w:rPr>
        <w:t xml:space="preserve"> during the first 1000 days of a child’s life. </w:t>
      </w:r>
    </w:p>
    <w:p w14:paraId="56D6004C" w14:textId="3A1921F0" w:rsidR="00BF595C" w:rsidRPr="0023742C" w:rsidRDefault="00BF595C" w:rsidP="0023742C">
      <w:pPr>
        <w:jc w:val="both"/>
        <w:rPr>
          <w:rFonts w:cs="Arial"/>
          <w:sz w:val="18"/>
          <w:szCs w:val="18"/>
          <w:shd w:val="clear" w:color="auto" w:fill="FFFFFF"/>
        </w:rPr>
      </w:pPr>
      <w:r w:rsidRPr="00BF595C">
        <w:rPr>
          <w:sz w:val="18"/>
          <w:szCs w:val="18"/>
        </w:rPr>
        <w:t xml:space="preserve">Unemployment insurance has been among the instruments used by the </w:t>
      </w:r>
      <w:r w:rsidRPr="008E3598">
        <w:rPr>
          <w:color w:val="000000" w:themeColor="text1"/>
          <w:sz w:val="18"/>
          <w:szCs w:val="18"/>
        </w:rPr>
        <w:t>Government to support those who have lost their jobs</w:t>
      </w:r>
      <w:r w:rsidR="0023742C" w:rsidRPr="008E3598">
        <w:rPr>
          <w:color w:val="000000" w:themeColor="text1"/>
          <w:sz w:val="18"/>
          <w:szCs w:val="18"/>
        </w:rPr>
        <w:t xml:space="preserve">: </w:t>
      </w:r>
      <w:bookmarkStart w:id="22" w:name="_Hlk43629944"/>
      <w:r w:rsidR="0023742C" w:rsidRPr="008E3598">
        <w:rPr>
          <w:rFonts w:cs="Arial"/>
          <w:color w:val="000000" w:themeColor="text1"/>
          <w:sz w:val="18"/>
          <w:szCs w:val="18"/>
          <w:shd w:val="clear" w:color="auto" w:fill="FFFFFF"/>
        </w:rPr>
        <w:t>the national Social Security Administra</w:t>
      </w:r>
      <w:r w:rsidR="0023742C" w:rsidRPr="008E3598">
        <w:rPr>
          <w:rFonts w:cs="Arial"/>
          <w:color w:val="000000" w:themeColor="text1"/>
          <w:sz w:val="18"/>
          <w:szCs w:val="18"/>
          <w:shd w:val="clear" w:color="auto" w:fill="FFFFFF"/>
        </w:rPr>
        <w:lastRenderedPageBreak/>
        <w:t>tion/Fund’s Policy No.1682 on Social Protection in response to COVID-19 dated 10 June 2020 identified financial support to registered workers who have lost jobs or unemployed during the pandemic</w:t>
      </w:r>
      <w:bookmarkEnd w:id="22"/>
      <w:r w:rsidR="0023742C" w:rsidRPr="008E3598">
        <w:rPr>
          <w:rFonts w:cs="Arial"/>
          <w:color w:val="000000" w:themeColor="text1"/>
          <w:sz w:val="18"/>
          <w:szCs w:val="18"/>
          <w:shd w:val="clear" w:color="auto" w:fill="FFFFFF"/>
        </w:rPr>
        <w:t xml:space="preserve">. </w:t>
      </w:r>
      <w:r w:rsidRPr="008E3598">
        <w:rPr>
          <w:color w:val="000000" w:themeColor="text1"/>
          <w:sz w:val="18"/>
          <w:szCs w:val="18"/>
        </w:rPr>
        <w:t>However, its coverage is limited to those working in the formal sector</w:t>
      </w:r>
      <w:r w:rsidR="007D49F8" w:rsidRPr="008E3598">
        <w:rPr>
          <w:color w:val="000000" w:themeColor="text1"/>
          <w:sz w:val="18"/>
          <w:szCs w:val="18"/>
        </w:rPr>
        <w:t>,</w:t>
      </w:r>
      <w:r w:rsidRPr="008E3598">
        <w:rPr>
          <w:color w:val="000000" w:themeColor="text1"/>
          <w:sz w:val="18"/>
          <w:szCs w:val="18"/>
        </w:rPr>
        <w:t xml:space="preserve"> and unfortunately</w:t>
      </w:r>
      <w:r w:rsidR="007D49F8" w:rsidRPr="008E3598">
        <w:rPr>
          <w:color w:val="000000" w:themeColor="text1"/>
          <w:sz w:val="18"/>
          <w:szCs w:val="18"/>
        </w:rPr>
        <w:t>,</w:t>
      </w:r>
      <w:r w:rsidRPr="008E3598">
        <w:rPr>
          <w:color w:val="000000" w:themeColor="text1"/>
          <w:sz w:val="18"/>
          <w:szCs w:val="18"/>
        </w:rPr>
        <w:t xml:space="preserve"> many of those working in sectors affected but </w:t>
      </w:r>
      <w:r w:rsidRPr="00BF595C">
        <w:rPr>
          <w:sz w:val="18"/>
          <w:szCs w:val="18"/>
        </w:rPr>
        <w:t xml:space="preserve">not covered by </w:t>
      </w:r>
      <w:r w:rsidR="007D49F8">
        <w:rPr>
          <w:sz w:val="18"/>
          <w:szCs w:val="18"/>
        </w:rPr>
        <w:t xml:space="preserve">the </w:t>
      </w:r>
      <w:r w:rsidR="007D49F8" w:rsidRPr="007D49F8">
        <w:rPr>
          <w:color w:val="000000" w:themeColor="text1"/>
          <w:sz w:val="18"/>
          <w:szCs w:val="18"/>
        </w:rPr>
        <w:t>National Social Security Fund</w:t>
      </w:r>
      <w:r w:rsidRPr="00BF595C">
        <w:rPr>
          <w:sz w:val="18"/>
          <w:szCs w:val="18"/>
        </w:rPr>
        <w:t xml:space="preserve"> do not have any form of protection.</w:t>
      </w:r>
    </w:p>
    <w:p w14:paraId="609CDC3B" w14:textId="7EC16B3D" w:rsidR="00C47595" w:rsidRPr="00C47595" w:rsidRDefault="00C47595" w:rsidP="00C47595">
      <w:pPr>
        <w:jc w:val="both"/>
        <w:rPr>
          <w:rFonts w:cs="Helvetica"/>
          <w:color w:val="000000"/>
          <w:sz w:val="18"/>
          <w:szCs w:val="18"/>
          <w:shd w:val="clear" w:color="auto" w:fill="FFFFFF"/>
        </w:rPr>
      </w:pPr>
      <w:r w:rsidRPr="00473AAB">
        <w:rPr>
          <w:rFonts w:cs="Helvetica"/>
          <w:color w:val="000000"/>
          <w:sz w:val="18"/>
          <w:szCs w:val="18"/>
          <w:shd w:val="clear" w:color="auto" w:fill="FFFFFF"/>
        </w:rPr>
        <w:lastRenderedPageBreak/>
        <w:t>The UN</w:t>
      </w:r>
      <w:r>
        <w:rPr>
          <w:rFonts w:cs="Helvetica"/>
          <w:color w:val="000000"/>
          <w:sz w:val="18"/>
          <w:szCs w:val="18"/>
          <w:shd w:val="clear" w:color="auto" w:fill="FFFFFF"/>
        </w:rPr>
        <w:t xml:space="preserve"> Country Team </w:t>
      </w:r>
      <w:r w:rsidRPr="00473AAB">
        <w:rPr>
          <w:rFonts w:cs="Helvetica"/>
          <w:color w:val="000000"/>
          <w:sz w:val="18"/>
          <w:szCs w:val="18"/>
          <w:shd w:val="clear" w:color="auto" w:fill="FFFFFF"/>
        </w:rPr>
        <w:t xml:space="preserve">has jointly developed an advisory briefing paper for </w:t>
      </w:r>
      <w:r>
        <w:rPr>
          <w:rFonts w:cs="Helvetica"/>
          <w:color w:val="000000"/>
          <w:sz w:val="18"/>
          <w:szCs w:val="18"/>
          <w:shd w:val="clear" w:color="auto" w:fill="FFFFFF"/>
        </w:rPr>
        <w:t xml:space="preserve">the </w:t>
      </w:r>
      <w:r w:rsidRPr="00473AAB">
        <w:rPr>
          <w:rFonts w:cs="Helvetica"/>
          <w:color w:val="000000"/>
          <w:sz w:val="18"/>
          <w:szCs w:val="18"/>
          <w:shd w:val="clear" w:color="auto" w:fill="FFFFFF"/>
        </w:rPr>
        <w:t>Government on potential social protection responses to the economic shock that could be implemented to protect the most vulnerable.</w:t>
      </w:r>
    </w:p>
    <w:p w14:paraId="143F965C" w14:textId="67BEFC87" w:rsidR="00047F0A" w:rsidRDefault="00002369" w:rsidP="00021A5E">
      <w:pPr>
        <w:pStyle w:val="StyleQ"/>
      </w:pPr>
      <w:r w:rsidRPr="00A20595">
        <w:t xml:space="preserve">How has the State approached social protection of small entrepreneurs and for people whose livelihoods are based in informal economies, in particular persons working often informally, in agriculture and other traditional livelihoods, child and health care, domestic work, </w:t>
      </w:r>
      <w:r w:rsidRPr="00A20595">
        <w:lastRenderedPageBreak/>
        <w:t>construction,  restaurants, street vending, tourism or as sex-workers? What specific efforts have been made to assess and mitigate the relevant health and social-economic risks to these populations?</w:t>
      </w:r>
    </w:p>
    <w:p w14:paraId="5F61E6EF" w14:textId="744B8093" w:rsidR="00AB27C2" w:rsidRPr="00AB27C2" w:rsidRDefault="00AB27C2" w:rsidP="006870A2">
      <w:pPr>
        <w:spacing w:after="0"/>
        <w:jc w:val="both"/>
        <w:rPr>
          <w:rFonts w:cs="Helvetica"/>
          <w:color w:val="000000"/>
          <w:sz w:val="18"/>
          <w:szCs w:val="18"/>
          <w:shd w:val="clear" w:color="auto" w:fill="FFFFFF"/>
        </w:rPr>
      </w:pPr>
      <w:r>
        <w:rPr>
          <w:rFonts w:cs="Helvetica"/>
          <w:color w:val="000000"/>
          <w:sz w:val="18"/>
          <w:szCs w:val="18"/>
          <w:shd w:val="clear" w:color="auto" w:fill="FFFFFF"/>
        </w:rPr>
        <w:t>The t</w:t>
      </w:r>
      <w:r w:rsidRPr="005A6EB3">
        <w:rPr>
          <w:rFonts w:cs="Helvetica"/>
          <w:color w:val="000000"/>
          <w:sz w:val="18"/>
          <w:szCs w:val="18"/>
          <w:shd w:val="clear" w:color="auto" w:fill="FFFFFF"/>
        </w:rPr>
        <w:t>ax measures announced to date in response to COVID-19 have focussed on reducing immediate payments, with a view to supporting economic recovery</w:t>
      </w:r>
      <w:r>
        <w:rPr>
          <w:rFonts w:cs="Helvetica"/>
          <w:color w:val="000000"/>
          <w:sz w:val="18"/>
          <w:szCs w:val="18"/>
          <w:shd w:val="clear" w:color="auto" w:fill="FFFFFF"/>
        </w:rPr>
        <w:t xml:space="preserve">: </w:t>
      </w:r>
    </w:p>
    <w:p w14:paraId="6C874FFF" w14:textId="62375995" w:rsidR="00AB27C2" w:rsidRPr="00AB27C2" w:rsidRDefault="00B340BB" w:rsidP="00F62865">
      <w:pPr>
        <w:pStyle w:val="ListParagraph"/>
        <w:numPr>
          <w:ilvl w:val="0"/>
          <w:numId w:val="5"/>
        </w:numPr>
        <w:ind w:left="720"/>
        <w:jc w:val="both"/>
      </w:pPr>
      <w:r w:rsidRPr="00AB27C2">
        <w:rPr>
          <w:color w:val="000000"/>
          <w:sz w:val="18"/>
          <w:szCs w:val="18"/>
          <w:shd w:val="clear" w:color="auto" w:fill="FFFFFF"/>
        </w:rPr>
        <w:t>The vehicle road tax payment deadline was extended from until 30 June</w:t>
      </w:r>
      <w:r w:rsidR="006870A2">
        <w:rPr>
          <w:color w:val="000000"/>
          <w:sz w:val="18"/>
          <w:szCs w:val="18"/>
          <w:shd w:val="clear" w:color="auto" w:fill="FFFFFF"/>
        </w:rPr>
        <w:t xml:space="preserve"> 2020</w:t>
      </w:r>
      <w:r w:rsidRPr="00AB27C2">
        <w:rPr>
          <w:color w:val="000000"/>
          <w:sz w:val="18"/>
          <w:szCs w:val="18"/>
          <w:shd w:val="clear" w:color="auto" w:fill="FFFFFF"/>
        </w:rPr>
        <w:t xml:space="preserve">, while the payment of personal </w:t>
      </w:r>
      <w:r w:rsidRPr="00AB27C2">
        <w:rPr>
          <w:color w:val="000000"/>
          <w:sz w:val="18"/>
          <w:szCs w:val="18"/>
          <w:shd w:val="clear" w:color="auto" w:fill="FFFFFF"/>
        </w:rPr>
        <w:lastRenderedPageBreak/>
        <w:t>income tax was exempted for low-income workers, or those earning under LAK 5 million, until June 2020</w:t>
      </w:r>
      <w:r w:rsidR="00AB27C2">
        <w:rPr>
          <w:color w:val="000000"/>
          <w:sz w:val="18"/>
          <w:szCs w:val="18"/>
          <w:shd w:val="clear" w:color="auto" w:fill="FFFFFF"/>
        </w:rPr>
        <w:t>;</w:t>
      </w:r>
    </w:p>
    <w:p w14:paraId="235D213E" w14:textId="24768067" w:rsidR="00AB27C2" w:rsidRPr="006870A2" w:rsidRDefault="00B340BB" w:rsidP="00F62865">
      <w:pPr>
        <w:pStyle w:val="ListParagraph"/>
        <w:numPr>
          <w:ilvl w:val="0"/>
          <w:numId w:val="5"/>
        </w:numPr>
        <w:ind w:left="720"/>
        <w:jc w:val="both"/>
      </w:pPr>
      <w:r w:rsidRPr="00AB27C2">
        <w:rPr>
          <w:color w:val="000000"/>
          <w:sz w:val="18"/>
          <w:szCs w:val="18"/>
          <w:shd w:val="clear" w:color="auto" w:fill="FFFFFF"/>
        </w:rPr>
        <w:t>Profit tax was exempted for businesses earning LAK 50 million to 400 million for the second quarter of 2020</w:t>
      </w:r>
      <w:r w:rsidR="00AB27C2">
        <w:rPr>
          <w:color w:val="000000"/>
          <w:sz w:val="18"/>
          <w:szCs w:val="18"/>
          <w:shd w:val="clear" w:color="auto" w:fill="FFFFFF"/>
        </w:rPr>
        <w:t>;</w:t>
      </w:r>
    </w:p>
    <w:p w14:paraId="51DA3F96" w14:textId="77777777" w:rsidR="00AB27C2" w:rsidRPr="00AB27C2" w:rsidRDefault="00B340BB" w:rsidP="00F62865">
      <w:pPr>
        <w:pStyle w:val="ListParagraph"/>
        <w:numPr>
          <w:ilvl w:val="0"/>
          <w:numId w:val="5"/>
        </w:numPr>
        <w:ind w:left="720"/>
        <w:jc w:val="both"/>
      </w:pPr>
      <w:r w:rsidRPr="00AB27C2">
        <w:rPr>
          <w:color w:val="000000"/>
          <w:sz w:val="18"/>
          <w:szCs w:val="18"/>
          <w:shd w:val="clear" w:color="auto" w:fill="FFFFFF"/>
        </w:rPr>
        <w:t>Tourism businesses also received a tax deferral for three months beginning in April</w:t>
      </w:r>
      <w:r w:rsidR="00AB27C2">
        <w:rPr>
          <w:color w:val="000000"/>
          <w:sz w:val="18"/>
          <w:szCs w:val="18"/>
          <w:shd w:val="clear" w:color="auto" w:fill="FFFFFF"/>
        </w:rPr>
        <w:t>; e</w:t>
      </w:r>
      <w:r w:rsidRPr="00AB27C2">
        <w:rPr>
          <w:color w:val="000000"/>
          <w:sz w:val="18"/>
          <w:szCs w:val="18"/>
          <w:shd w:val="clear" w:color="auto" w:fill="FFFFFF"/>
        </w:rPr>
        <w:t>ntitled businesses were determined by the Ministry of Information, Culture, and Tourism</w:t>
      </w:r>
      <w:r w:rsidR="00AB27C2">
        <w:rPr>
          <w:color w:val="000000"/>
          <w:sz w:val="18"/>
          <w:szCs w:val="18"/>
          <w:shd w:val="clear" w:color="auto" w:fill="FFFFFF"/>
        </w:rPr>
        <w:t>;</w:t>
      </w:r>
    </w:p>
    <w:p w14:paraId="77CC1D00" w14:textId="77777777" w:rsidR="00AB27C2" w:rsidRPr="00AB27C2" w:rsidRDefault="00B340BB" w:rsidP="00F62865">
      <w:pPr>
        <w:pStyle w:val="ListParagraph"/>
        <w:numPr>
          <w:ilvl w:val="0"/>
          <w:numId w:val="5"/>
        </w:numPr>
        <w:ind w:left="720"/>
        <w:jc w:val="both"/>
      </w:pPr>
      <w:r w:rsidRPr="00AB27C2">
        <w:rPr>
          <w:color w:val="000000"/>
          <w:sz w:val="18"/>
          <w:szCs w:val="18"/>
          <w:shd w:val="clear" w:color="auto" w:fill="FFFFFF"/>
        </w:rPr>
        <w:t>Tax exemptions were applied for certain goods related to the prevention and control of the COVID-19, while the price of fuel has been being regulated</w:t>
      </w:r>
      <w:r w:rsidR="00AB27C2">
        <w:rPr>
          <w:color w:val="000000"/>
          <w:sz w:val="18"/>
          <w:szCs w:val="18"/>
          <w:shd w:val="clear" w:color="auto" w:fill="FFFFFF"/>
        </w:rPr>
        <w:t>;</w:t>
      </w:r>
    </w:p>
    <w:p w14:paraId="68812A4F" w14:textId="64DC759A" w:rsidR="00AB27C2" w:rsidRPr="00AB27C2" w:rsidRDefault="00B340BB" w:rsidP="00F62865">
      <w:pPr>
        <w:pStyle w:val="ListParagraph"/>
        <w:numPr>
          <w:ilvl w:val="0"/>
          <w:numId w:val="5"/>
        </w:numPr>
        <w:ind w:left="720"/>
        <w:jc w:val="both"/>
      </w:pPr>
      <w:r w:rsidRPr="00AB27C2">
        <w:rPr>
          <w:color w:val="000000"/>
          <w:sz w:val="18"/>
          <w:szCs w:val="18"/>
          <w:shd w:val="clear" w:color="auto" w:fill="FFFFFF"/>
        </w:rPr>
        <w:lastRenderedPageBreak/>
        <w:t xml:space="preserve">The pricing for utilities including electricity, water, and </w:t>
      </w:r>
      <w:r w:rsidR="000B1FD5">
        <w:rPr>
          <w:color w:val="000000"/>
          <w:sz w:val="18"/>
          <w:szCs w:val="18"/>
          <w:shd w:val="clear" w:color="auto" w:fill="FFFFFF"/>
        </w:rPr>
        <w:t xml:space="preserve">the </w:t>
      </w:r>
      <w:r w:rsidRPr="00AB27C2">
        <w:rPr>
          <w:color w:val="000000"/>
          <w:sz w:val="18"/>
          <w:szCs w:val="18"/>
          <w:shd w:val="clear" w:color="auto" w:fill="FFFFFF"/>
        </w:rPr>
        <w:t>internet was recommended to reduce</w:t>
      </w:r>
      <w:r w:rsidR="00AB27C2">
        <w:rPr>
          <w:color w:val="000000"/>
          <w:sz w:val="18"/>
          <w:szCs w:val="18"/>
          <w:shd w:val="clear" w:color="auto" w:fill="FFFFFF"/>
        </w:rPr>
        <w:t>;</w:t>
      </w:r>
    </w:p>
    <w:p w14:paraId="24EAA3CE" w14:textId="451EB383" w:rsidR="00B11217" w:rsidRPr="006870A2" w:rsidRDefault="00B340BB" w:rsidP="00F62865">
      <w:pPr>
        <w:pStyle w:val="ListParagraph"/>
        <w:numPr>
          <w:ilvl w:val="0"/>
          <w:numId w:val="5"/>
        </w:numPr>
        <w:ind w:left="720"/>
        <w:jc w:val="both"/>
      </w:pPr>
      <w:r w:rsidRPr="00AB27C2">
        <w:rPr>
          <w:color w:val="000000"/>
          <w:sz w:val="18"/>
          <w:szCs w:val="18"/>
          <w:shd w:val="clear" w:color="auto" w:fill="FFFFFF"/>
        </w:rPr>
        <w:t xml:space="preserve">Commercial banks </w:t>
      </w:r>
      <w:r w:rsidR="003205D7">
        <w:rPr>
          <w:color w:val="FF0000"/>
          <w:sz w:val="18"/>
          <w:szCs w:val="18"/>
          <w:shd w:val="clear" w:color="auto" w:fill="FFFFFF"/>
        </w:rPr>
        <w:t>increased</w:t>
      </w:r>
      <w:r w:rsidRPr="00AB27C2">
        <w:rPr>
          <w:color w:val="000000"/>
          <w:sz w:val="18"/>
          <w:szCs w:val="18"/>
          <w:shd w:val="clear" w:color="auto" w:fill="FFFFFF"/>
        </w:rPr>
        <w:t xml:space="preserve"> the time required to repay loans, both principal and interest. Interest rates and fees were reduced, and banks were required to offer new loans to debtors and affected enterprises.</w:t>
      </w:r>
    </w:p>
    <w:p w14:paraId="70E85DDB" w14:textId="10133ACA" w:rsidR="002E6A59" w:rsidRPr="002E6A59" w:rsidRDefault="006870A2" w:rsidP="002E6A59">
      <w:pPr>
        <w:autoSpaceDE w:val="0"/>
        <w:autoSpaceDN w:val="0"/>
        <w:adjustRightInd w:val="0"/>
        <w:jc w:val="both"/>
        <w:rPr>
          <w:rFonts w:eastAsia="Noto Sans" w:cs="Noto Sans"/>
          <w:sz w:val="18"/>
          <w:szCs w:val="18"/>
        </w:rPr>
      </w:pPr>
      <w:r w:rsidRPr="002E6A59">
        <w:rPr>
          <w:rFonts w:eastAsia="Noto Sans" w:cs="Noto Sans"/>
          <w:sz w:val="18"/>
          <w:szCs w:val="18"/>
        </w:rPr>
        <w:t xml:space="preserve">The </w:t>
      </w:r>
      <w:r w:rsidR="002E6A59" w:rsidRPr="002E6A59">
        <w:rPr>
          <w:rFonts w:eastAsia="Noto Sans" w:cs="Noto Sans"/>
          <w:sz w:val="18"/>
          <w:szCs w:val="18"/>
        </w:rPr>
        <w:t>Ministry of Industry and Commerce, Ministry of Finance</w:t>
      </w:r>
      <w:r w:rsidR="000B1FD5">
        <w:rPr>
          <w:rFonts w:eastAsia="Noto Sans" w:cs="Noto Sans"/>
          <w:sz w:val="18"/>
          <w:szCs w:val="18"/>
        </w:rPr>
        <w:t>,</w:t>
      </w:r>
      <w:r w:rsidR="002E6A59" w:rsidRPr="002E6A59">
        <w:rPr>
          <w:rFonts w:eastAsia="Noto Sans" w:cs="Noto Sans"/>
          <w:sz w:val="18"/>
          <w:szCs w:val="18"/>
        </w:rPr>
        <w:t xml:space="preserve"> </w:t>
      </w:r>
      <w:r w:rsidRPr="002E6A59">
        <w:rPr>
          <w:rFonts w:eastAsia="Noto Sans" w:cs="Noto Sans"/>
          <w:sz w:val="18"/>
          <w:szCs w:val="18"/>
        </w:rPr>
        <w:t xml:space="preserve">and </w:t>
      </w:r>
      <w:r w:rsidR="002E6A59" w:rsidRPr="002E6A59">
        <w:rPr>
          <w:rFonts w:eastAsia="Noto Sans" w:cs="Noto Sans"/>
          <w:sz w:val="18"/>
          <w:szCs w:val="18"/>
        </w:rPr>
        <w:t>the Lao National Chamber of Commerce and Industry</w:t>
      </w:r>
      <w:r w:rsidRPr="002E6A59">
        <w:rPr>
          <w:rFonts w:eastAsia="Noto Sans" w:cs="Noto Sans"/>
          <w:sz w:val="18"/>
          <w:szCs w:val="18"/>
        </w:rPr>
        <w:t xml:space="preserve"> are assessing the impact of COVID-19 on trade and the private sector for Lao PDR with</w:t>
      </w:r>
      <w:r w:rsidR="002E6A59" w:rsidRPr="002E6A59">
        <w:rPr>
          <w:rFonts w:eastAsia="Noto Sans" w:cs="Noto Sans"/>
          <w:sz w:val="18"/>
          <w:szCs w:val="18"/>
        </w:rPr>
        <w:t xml:space="preserve"> </w:t>
      </w:r>
      <w:r w:rsidRPr="002E6A59">
        <w:rPr>
          <w:rFonts w:eastAsia="Noto Sans" w:cs="Noto Sans"/>
          <w:sz w:val="18"/>
          <w:szCs w:val="18"/>
        </w:rPr>
        <w:t>UN support.</w:t>
      </w:r>
      <w:r w:rsidR="002E6A59" w:rsidRPr="002E6A59">
        <w:rPr>
          <w:rFonts w:eastAsia="Noto Sans" w:cs="Noto Sans"/>
          <w:sz w:val="18"/>
          <w:szCs w:val="18"/>
        </w:rPr>
        <w:t xml:space="preserve"> </w:t>
      </w:r>
    </w:p>
    <w:p w14:paraId="3785615B" w14:textId="422F028E" w:rsidR="006870A2" w:rsidRPr="006870A2" w:rsidRDefault="006870A2" w:rsidP="00854047">
      <w:pPr>
        <w:autoSpaceDE w:val="0"/>
        <w:autoSpaceDN w:val="0"/>
        <w:adjustRightInd w:val="0"/>
        <w:jc w:val="both"/>
        <w:rPr>
          <w:rFonts w:eastAsia="Noto Sans" w:cs="Noto Sans"/>
          <w:sz w:val="18"/>
          <w:szCs w:val="18"/>
        </w:rPr>
      </w:pPr>
      <w:r w:rsidRPr="002E6A59">
        <w:rPr>
          <w:rFonts w:eastAsia="Noto Sans" w:cs="Noto Sans"/>
          <w:sz w:val="18"/>
          <w:szCs w:val="18"/>
        </w:rPr>
        <w:lastRenderedPageBreak/>
        <w:t xml:space="preserve">A 15-point </w:t>
      </w:r>
      <w:hyperlink r:id="rId13">
        <w:r w:rsidR="002E6A59">
          <w:rPr>
            <w:rFonts w:eastAsia="Noto Sans" w:cs="Noto Sans"/>
            <w:sz w:val="18"/>
            <w:szCs w:val="18"/>
          </w:rPr>
          <w:t>A</w:t>
        </w:r>
        <w:r w:rsidRPr="002E6A59">
          <w:rPr>
            <w:rFonts w:eastAsia="Noto Sans" w:cs="Noto Sans"/>
            <w:sz w:val="18"/>
            <w:szCs w:val="18"/>
          </w:rPr>
          <w:t xml:space="preserve">ction </w:t>
        </w:r>
        <w:r w:rsidR="002E6A59">
          <w:rPr>
            <w:rFonts w:eastAsia="Noto Sans" w:cs="Noto Sans"/>
            <w:sz w:val="18"/>
            <w:szCs w:val="18"/>
          </w:rPr>
          <w:t>P</w:t>
        </w:r>
        <w:r w:rsidRPr="002E6A59">
          <w:rPr>
            <w:rFonts w:eastAsia="Noto Sans" w:cs="Noto Sans"/>
            <w:sz w:val="18"/>
            <w:szCs w:val="18"/>
          </w:rPr>
          <w:t>lan</w:t>
        </w:r>
      </w:hyperlink>
      <w:r w:rsidRPr="002E6A59">
        <w:rPr>
          <w:rFonts w:eastAsia="Noto Sans" w:cs="Noto Sans"/>
          <w:sz w:val="18"/>
          <w:szCs w:val="18"/>
        </w:rPr>
        <w:t xml:space="preserve"> on supporting small business through the COVID-19 crisis has been published, targeting MSMEs in developing and transition economies that are reliant on international trade flows and are therefore particularly vulnerable to the repercussions of the crisis.</w:t>
      </w:r>
      <w:r w:rsidRPr="006870A2">
        <w:rPr>
          <w:rFonts w:eastAsia="Noto Sans" w:cs="Noto Sans"/>
          <w:sz w:val="18"/>
          <w:szCs w:val="18"/>
        </w:rPr>
        <w:t xml:space="preserve"> </w:t>
      </w:r>
    </w:p>
    <w:p w14:paraId="2B83203C" w14:textId="4DFEA989" w:rsidR="005A2F7A" w:rsidRDefault="005A2F7A" w:rsidP="00C63F20">
      <w:pPr>
        <w:pStyle w:val="Heading2"/>
        <w:spacing w:before="160" w:after="160" w:line="259" w:lineRule="auto"/>
        <w:jc w:val="both"/>
      </w:pPr>
      <w:bookmarkStart w:id="23" w:name="_Toc43718928"/>
      <w:r w:rsidRPr="005A2F7A">
        <w:t>Participation and Consultation</w:t>
      </w:r>
      <w:bookmarkEnd w:id="23"/>
      <w:r w:rsidRPr="005A2F7A">
        <w:t xml:space="preserve"> </w:t>
      </w:r>
    </w:p>
    <w:p w14:paraId="2BDA2581" w14:textId="17F3DD4F" w:rsidR="00002369" w:rsidRDefault="00002369" w:rsidP="00021A5E">
      <w:pPr>
        <w:pStyle w:val="StyleQ"/>
      </w:pPr>
      <w:r w:rsidRPr="00A20595">
        <w:t xml:space="preserve">What decision-making processes were used to adopt measures to respond to the pandemic? </w:t>
      </w:r>
      <w:r w:rsidRPr="00A20595">
        <w:lastRenderedPageBreak/>
        <w:t>Did they include participation of local and decentralized authorities, including indigenous authorities, scientific experts, and civil society organizations?</w:t>
      </w:r>
    </w:p>
    <w:p w14:paraId="1AD9DA0B" w14:textId="44588D7F" w:rsidR="009842E6" w:rsidRPr="009842E6" w:rsidRDefault="00BD4329" w:rsidP="009842E6">
      <w:pPr>
        <w:spacing w:before="160"/>
        <w:jc w:val="both"/>
        <w:rPr>
          <w:color w:val="000000"/>
          <w:sz w:val="18"/>
          <w:szCs w:val="18"/>
          <w:shd w:val="clear" w:color="auto" w:fill="FFFFFF"/>
        </w:rPr>
      </w:pPr>
      <w:r w:rsidRPr="009842E6">
        <w:rPr>
          <w:b/>
          <w:bCs/>
          <w:color w:val="000000"/>
          <w:sz w:val="18"/>
          <w:szCs w:val="18"/>
          <w:shd w:val="clear" w:color="auto" w:fill="FFFFFF"/>
        </w:rPr>
        <w:t xml:space="preserve">Ad-Hoc Committee on COVID-19 Prevention and Response in the </w:t>
      </w:r>
      <w:r w:rsidR="008D6048">
        <w:rPr>
          <w:b/>
          <w:bCs/>
          <w:color w:val="000000"/>
          <w:sz w:val="18"/>
          <w:szCs w:val="18"/>
          <w:shd w:val="clear" w:color="auto" w:fill="FFFFFF"/>
        </w:rPr>
        <w:t>h</w:t>
      </w:r>
      <w:r w:rsidRPr="009842E6">
        <w:rPr>
          <w:b/>
          <w:bCs/>
          <w:color w:val="000000"/>
          <w:sz w:val="18"/>
          <w:szCs w:val="18"/>
          <w:shd w:val="clear" w:color="auto" w:fill="FFFFFF"/>
        </w:rPr>
        <w:t xml:space="preserve">ealth sector: </w:t>
      </w:r>
      <w:r w:rsidRPr="009842E6">
        <w:rPr>
          <w:color w:val="000000"/>
          <w:sz w:val="18"/>
          <w:szCs w:val="18"/>
          <w:shd w:val="clear" w:color="auto" w:fill="FFFFFF"/>
        </w:rPr>
        <w:t>On 3 Feb</w:t>
      </w:r>
      <w:r w:rsidR="003D3813">
        <w:rPr>
          <w:color w:val="000000"/>
          <w:sz w:val="18"/>
          <w:szCs w:val="18"/>
          <w:shd w:val="clear" w:color="auto" w:fill="FFFFFF"/>
        </w:rPr>
        <w:t>ruary</w:t>
      </w:r>
      <w:r w:rsidRPr="009842E6">
        <w:rPr>
          <w:color w:val="000000"/>
          <w:sz w:val="18"/>
          <w:szCs w:val="18"/>
          <w:shd w:val="clear" w:color="auto" w:fill="FFFFFF"/>
        </w:rPr>
        <w:t xml:space="preserve"> 2020, </w:t>
      </w:r>
      <w:r w:rsidR="000B1FD5">
        <w:rPr>
          <w:color w:val="000000"/>
          <w:sz w:val="18"/>
          <w:szCs w:val="18"/>
          <w:shd w:val="clear" w:color="auto" w:fill="FFFFFF"/>
        </w:rPr>
        <w:t xml:space="preserve">the </w:t>
      </w:r>
      <w:r w:rsidRPr="009842E6">
        <w:rPr>
          <w:color w:val="000000"/>
          <w:sz w:val="18"/>
          <w:szCs w:val="18"/>
          <w:shd w:val="clear" w:color="auto" w:fill="FFFFFF"/>
        </w:rPr>
        <w:t>Prime Minister of Lao PDR</w:t>
      </w:r>
      <w:r w:rsidR="009C76DF">
        <w:rPr>
          <w:color w:val="000000"/>
          <w:sz w:val="18"/>
          <w:szCs w:val="18"/>
          <w:shd w:val="clear" w:color="auto" w:fill="FFFFFF"/>
        </w:rPr>
        <w:t xml:space="preserve"> </w:t>
      </w:r>
      <w:r w:rsidRPr="009842E6">
        <w:rPr>
          <w:color w:val="000000"/>
          <w:sz w:val="18"/>
          <w:szCs w:val="18"/>
          <w:shd w:val="clear" w:color="auto" w:fill="FFFFFF"/>
        </w:rPr>
        <w:t xml:space="preserve">approved the appointment of the Ad-Hoc Committee on COVID-19 Prevention and Response in the </w:t>
      </w:r>
      <w:r w:rsidR="004C48EF">
        <w:rPr>
          <w:color w:val="000000"/>
          <w:sz w:val="18"/>
          <w:szCs w:val="18"/>
          <w:shd w:val="clear" w:color="auto" w:fill="FFFFFF"/>
        </w:rPr>
        <w:t>h</w:t>
      </w:r>
      <w:r w:rsidRPr="009842E6">
        <w:rPr>
          <w:color w:val="000000"/>
          <w:sz w:val="18"/>
          <w:szCs w:val="18"/>
          <w:shd w:val="clear" w:color="auto" w:fill="FFFFFF"/>
        </w:rPr>
        <w:t xml:space="preserve">ealth </w:t>
      </w:r>
      <w:r w:rsidR="004C48EF">
        <w:rPr>
          <w:color w:val="000000"/>
          <w:sz w:val="18"/>
          <w:szCs w:val="18"/>
          <w:shd w:val="clear" w:color="auto" w:fill="FFFFFF"/>
        </w:rPr>
        <w:t>s</w:t>
      </w:r>
      <w:r w:rsidRPr="009842E6">
        <w:rPr>
          <w:color w:val="000000"/>
          <w:sz w:val="18"/>
          <w:szCs w:val="18"/>
          <w:shd w:val="clear" w:color="auto" w:fill="FFFFFF"/>
        </w:rPr>
        <w:t xml:space="preserve">ector. The Ministry of Finance and Ministry of Health lead the Committee consisting of the </w:t>
      </w:r>
      <w:r w:rsidRPr="009842E6">
        <w:rPr>
          <w:color w:val="000000"/>
          <w:sz w:val="18"/>
          <w:szCs w:val="18"/>
          <w:shd w:val="clear" w:color="auto" w:fill="FFFFFF"/>
        </w:rPr>
        <w:lastRenderedPageBreak/>
        <w:t>six Task Forces under the Committee Secretariat: (1) Emergency Operations Center, (2) External Relations focused on mobili</w:t>
      </w:r>
      <w:r w:rsidR="009C76DF">
        <w:rPr>
          <w:color w:val="000000"/>
          <w:sz w:val="18"/>
          <w:szCs w:val="18"/>
          <w:shd w:val="clear" w:color="auto" w:fill="FFFFFF"/>
        </w:rPr>
        <w:t>z</w:t>
      </w:r>
      <w:r w:rsidRPr="009842E6">
        <w:rPr>
          <w:color w:val="000000"/>
          <w:sz w:val="18"/>
          <w:szCs w:val="18"/>
          <w:shd w:val="clear" w:color="auto" w:fill="FFFFFF"/>
        </w:rPr>
        <w:t xml:space="preserve">ing funds and facilitate the return of foreign citizens to their own countries, (3) Communications and Anti-Fakes, (4) Budget and Logistics which is focused inter alia on the arrangement of the Quarantine Centers; (5) Import and Export of Goods; (6) Returned Students and Lao Labourers. </w:t>
      </w:r>
    </w:p>
    <w:p w14:paraId="423CB4BB" w14:textId="7CE692B5" w:rsidR="00BD4329" w:rsidRPr="008E3598" w:rsidRDefault="00BD4329" w:rsidP="009842E6">
      <w:pPr>
        <w:spacing w:before="160"/>
        <w:jc w:val="both"/>
        <w:rPr>
          <w:color w:val="000000" w:themeColor="text1"/>
          <w:sz w:val="18"/>
          <w:szCs w:val="18"/>
          <w:shd w:val="clear" w:color="auto" w:fill="FFFFFF"/>
        </w:rPr>
      </w:pPr>
      <w:r w:rsidRPr="009842E6">
        <w:rPr>
          <w:color w:val="000000"/>
          <w:sz w:val="18"/>
          <w:szCs w:val="18"/>
          <w:shd w:val="clear" w:color="auto" w:fill="FFFFFF"/>
        </w:rPr>
        <w:t xml:space="preserve">The Committee monitors, assesses, and regularly reports on the COVID-19 situation, leads the coordination across </w:t>
      </w:r>
      <w:r w:rsidRPr="009842E6">
        <w:rPr>
          <w:color w:val="000000"/>
          <w:sz w:val="18"/>
          <w:szCs w:val="18"/>
          <w:shd w:val="clear" w:color="auto" w:fill="FFFFFF"/>
        </w:rPr>
        <w:lastRenderedPageBreak/>
        <w:t xml:space="preserve">the </w:t>
      </w:r>
      <w:r w:rsidR="00816FAD">
        <w:rPr>
          <w:color w:val="000000"/>
          <w:sz w:val="18"/>
          <w:szCs w:val="18"/>
          <w:shd w:val="clear" w:color="auto" w:fill="FFFFFF"/>
        </w:rPr>
        <w:t>h</w:t>
      </w:r>
      <w:r w:rsidRPr="009842E6">
        <w:rPr>
          <w:color w:val="000000"/>
          <w:sz w:val="18"/>
          <w:szCs w:val="18"/>
          <w:shd w:val="clear" w:color="auto" w:fill="FFFFFF"/>
        </w:rPr>
        <w:t xml:space="preserve">ealth </w:t>
      </w:r>
      <w:r w:rsidR="00816FAD">
        <w:rPr>
          <w:color w:val="000000"/>
          <w:sz w:val="18"/>
          <w:szCs w:val="18"/>
          <w:shd w:val="clear" w:color="auto" w:fill="FFFFFF"/>
        </w:rPr>
        <w:t>s</w:t>
      </w:r>
      <w:r w:rsidRPr="009842E6">
        <w:rPr>
          <w:color w:val="000000"/>
          <w:sz w:val="18"/>
          <w:szCs w:val="18"/>
          <w:shd w:val="clear" w:color="auto" w:fill="FFFFFF"/>
        </w:rPr>
        <w:t xml:space="preserve">ector with Central and Local Authorities, neighboring countries, and development partners, including the UN Country Team, to </w:t>
      </w:r>
      <w:r w:rsidRPr="008E3598">
        <w:rPr>
          <w:color w:val="000000" w:themeColor="text1"/>
          <w:sz w:val="18"/>
          <w:szCs w:val="18"/>
          <w:shd w:val="clear" w:color="auto" w:fill="FFFFFF"/>
        </w:rPr>
        <w:t>develop and undertake the necessary measures to address and control the COVID-19 outbreak.</w:t>
      </w:r>
    </w:p>
    <w:p w14:paraId="3497289C" w14:textId="7B280A57" w:rsidR="00AC3444" w:rsidRPr="008E3598" w:rsidRDefault="008D6048" w:rsidP="009842E6">
      <w:pPr>
        <w:spacing w:before="160"/>
        <w:jc w:val="both"/>
        <w:rPr>
          <w:color w:val="000000" w:themeColor="text1"/>
          <w:sz w:val="18"/>
          <w:szCs w:val="18"/>
          <w:shd w:val="clear" w:color="auto" w:fill="FFFFFF"/>
        </w:rPr>
      </w:pPr>
      <w:r w:rsidRPr="008E3598">
        <w:rPr>
          <w:rFonts w:cs="Arial"/>
          <w:color w:val="000000" w:themeColor="text1"/>
          <w:sz w:val="18"/>
          <w:szCs w:val="18"/>
          <w:shd w:val="clear" w:color="auto" w:fill="FFFFFF"/>
          <w:lang w:val="en-US"/>
        </w:rPr>
        <w:t>The Ad-Hoc Committee discussed the t</w:t>
      </w:r>
      <w:r w:rsidR="00AC3444" w:rsidRPr="008E3598">
        <w:rPr>
          <w:rFonts w:cs="Arial"/>
          <w:color w:val="000000" w:themeColor="text1"/>
          <w:sz w:val="18"/>
          <w:szCs w:val="18"/>
          <w:shd w:val="clear" w:color="auto" w:fill="FFFFFF"/>
          <w:lang w:val="en-US"/>
        </w:rPr>
        <w:t>echnical issues related to the COVID-19 virus with the national scientific, and clinical experts and associations specialized in infectious diseases.</w:t>
      </w:r>
    </w:p>
    <w:p w14:paraId="51752A94" w14:textId="330C40AB" w:rsidR="009842E6" w:rsidRPr="009842E6" w:rsidRDefault="009842E6" w:rsidP="009842E6">
      <w:pPr>
        <w:pStyle w:val="NormalWeb"/>
        <w:spacing w:before="160" w:beforeAutospacing="0" w:after="160" w:afterAutospacing="0"/>
        <w:jc w:val="both"/>
        <w:rPr>
          <w:rFonts w:ascii="Noto Sans" w:hAnsi="Noto Sans"/>
          <w:sz w:val="18"/>
          <w:szCs w:val="18"/>
          <w:lang w:val="en-US"/>
        </w:rPr>
      </w:pPr>
      <w:r w:rsidRPr="009842E6">
        <w:rPr>
          <w:rFonts w:ascii="Noto Sans" w:hAnsi="Noto Sans"/>
          <w:b/>
          <w:bCs/>
          <w:color w:val="000000"/>
          <w:sz w:val="18"/>
          <w:szCs w:val="18"/>
          <w:shd w:val="clear" w:color="auto" w:fill="FFFFFF"/>
          <w:lang w:val="en-US"/>
        </w:rPr>
        <w:lastRenderedPageBreak/>
        <w:t xml:space="preserve">Ad-Hoc Committee on Socio-Economic Impact of COVID-19: </w:t>
      </w:r>
      <w:r w:rsidRPr="009842E6">
        <w:rPr>
          <w:rFonts w:ascii="Noto Sans" w:hAnsi="Noto Sans"/>
          <w:color w:val="000000"/>
          <w:sz w:val="18"/>
          <w:szCs w:val="18"/>
          <w:shd w:val="clear" w:color="auto" w:fill="FFFFFF"/>
          <w:lang w:val="en-US"/>
        </w:rPr>
        <w:t>On 20 Feb</w:t>
      </w:r>
      <w:r w:rsidR="003D3813">
        <w:rPr>
          <w:rFonts w:ascii="Noto Sans" w:hAnsi="Noto Sans"/>
          <w:color w:val="000000"/>
          <w:sz w:val="18"/>
          <w:szCs w:val="18"/>
          <w:shd w:val="clear" w:color="auto" w:fill="FFFFFF"/>
          <w:lang w:val="en-US"/>
        </w:rPr>
        <w:t>ruary</w:t>
      </w:r>
      <w:r w:rsidRPr="009842E6">
        <w:rPr>
          <w:rFonts w:ascii="Noto Sans" w:hAnsi="Noto Sans"/>
          <w:color w:val="000000"/>
          <w:sz w:val="18"/>
          <w:szCs w:val="18"/>
          <w:shd w:val="clear" w:color="auto" w:fill="FFFFFF"/>
          <w:lang w:val="en-US"/>
        </w:rPr>
        <w:t xml:space="preserve"> 2020, the Prime Minister announced the appointment of the Ad-Hoc Committee on the Socio-Economic Impact of COVID-19 led by </w:t>
      </w:r>
      <w:r w:rsidR="00004BF5">
        <w:rPr>
          <w:rFonts w:ascii="Noto Sans" w:hAnsi="Noto Sans"/>
          <w:color w:val="000000"/>
          <w:sz w:val="18"/>
          <w:szCs w:val="18"/>
          <w:shd w:val="clear" w:color="auto" w:fill="FFFFFF"/>
          <w:lang w:val="en-US"/>
        </w:rPr>
        <w:t>the Ministry of Planning and Investment</w:t>
      </w:r>
      <w:r w:rsidRPr="009842E6">
        <w:rPr>
          <w:rFonts w:ascii="Noto Sans" w:hAnsi="Noto Sans"/>
          <w:color w:val="000000"/>
          <w:sz w:val="18"/>
          <w:szCs w:val="18"/>
          <w:shd w:val="clear" w:color="auto" w:fill="FFFFFF"/>
          <w:lang w:val="en-US"/>
        </w:rPr>
        <w:t xml:space="preserve"> to address the social and economic aspects of the COVID-19 impact and implement broader coordinated measures of response and ensure the “build back better” strategy.</w:t>
      </w:r>
    </w:p>
    <w:p w14:paraId="16EF5C6A" w14:textId="1BBA7FA0" w:rsidR="009842E6" w:rsidRPr="009842E6" w:rsidRDefault="009842E6" w:rsidP="009842E6">
      <w:pPr>
        <w:pStyle w:val="NormalWeb"/>
        <w:spacing w:before="160" w:beforeAutospacing="0" w:after="160" w:afterAutospacing="0"/>
        <w:jc w:val="both"/>
        <w:rPr>
          <w:rFonts w:ascii="Noto Sans" w:hAnsi="Noto Sans"/>
          <w:color w:val="000000"/>
          <w:sz w:val="18"/>
          <w:szCs w:val="18"/>
          <w:shd w:val="clear" w:color="auto" w:fill="FFFFFF"/>
          <w:lang w:val="en-US"/>
        </w:rPr>
      </w:pPr>
      <w:r w:rsidRPr="009842E6">
        <w:rPr>
          <w:rFonts w:ascii="Noto Sans" w:hAnsi="Noto Sans"/>
          <w:color w:val="000000"/>
          <w:sz w:val="18"/>
          <w:szCs w:val="18"/>
          <w:shd w:val="clear" w:color="auto" w:fill="FFFFFF"/>
          <w:lang w:val="en-US"/>
        </w:rPr>
        <w:t>On 9 Apr</w:t>
      </w:r>
      <w:r w:rsidR="003D3813">
        <w:rPr>
          <w:rFonts w:ascii="Noto Sans" w:hAnsi="Noto Sans"/>
          <w:color w:val="000000"/>
          <w:sz w:val="18"/>
          <w:szCs w:val="18"/>
          <w:shd w:val="clear" w:color="auto" w:fill="FFFFFF"/>
          <w:lang w:val="en-US"/>
        </w:rPr>
        <w:t>il</w:t>
      </w:r>
      <w:r w:rsidRPr="009842E6">
        <w:rPr>
          <w:rFonts w:ascii="Noto Sans" w:hAnsi="Noto Sans"/>
          <w:color w:val="000000"/>
          <w:sz w:val="18"/>
          <w:szCs w:val="18"/>
          <w:shd w:val="clear" w:color="auto" w:fill="FFFFFF"/>
          <w:lang w:val="en-US"/>
        </w:rPr>
        <w:t xml:space="preserve"> 2020, the Committee activated eight Sub-Teams led by the Deputy-Ministers: (1) Macroeconomic </w:t>
      </w:r>
      <w:r w:rsidRPr="009842E6">
        <w:rPr>
          <w:rFonts w:ascii="Noto Sans" w:hAnsi="Noto Sans"/>
          <w:color w:val="000000"/>
          <w:sz w:val="18"/>
          <w:szCs w:val="18"/>
          <w:shd w:val="clear" w:color="auto" w:fill="FFFFFF"/>
          <w:lang w:val="en-US"/>
        </w:rPr>
        <w:lastRenderedPageBreak/>
        <w:t>Policy and Investment Promotion; (2) Financial; (3) Monetary Policy; (4) Labour Policy; (5) Production and Service Businesses; (6) Goods Supplies; (7) Cooperation with the Development Partners; (8) Public Services and Utilities.</w:t>
      </w:r>
    </w:p>
    <w:p w14:paraId="4EBE0A77" w14:textId="62DE155E" w:rsidR="009842E6" w:rsidRPr="00004BF5" w:rsidRDefault="009842E6" w:rsidP="009842E6">
      <w:pPr>
        <w:pStyle w:val="NormalWeb"/>
        <w:spacing w:before="160" w:beforeAutospacing="0" w:after="160" w:afterAutospacing="0"/>
        <w:jc w:val="both"/>
        <w:rPr>
          <w:rFonts w:ascii="Noto Sans" w:hAnsi="Noto Sans"/>
          <w:color w:val="000000"/>
          <w:sz w:val="18"/>
          <w:szCs w:val="18"/>
          <w:shd w:val="clear" w:color="auto" w:fill="FFFFFF"/>
          <w:lang w:val="en-US"/>
        </w:rPr>
      </w:pPr>
      <w:r w:rsidRPr="00AC3444">
        <w:rPr>
          <w:rFonts w:ascii="Noto Sans" w:hAnsi="Noto Sans"/>
          <w:color w:val="000000"/>
          <w:sz w:val="18"/>
          <w:szCs w:val="18"/>
          <w:shd w:val="clear" w:color="auto" w:fill="FFFFFF"/>
          <w:lang w:val="en-US"/>
        </w:rPr>
        <w:t xml:space="preserve">Indigenous </w:t>
      </w:r>
      <w:r w:rsidR="00B60AA5" w:rsidRPr="00AC3444">
        <w:rPr>
          <w:rFonts w:ascii="Noto Sans" w:hAnsi="Noto Sans"/>
          <w:color w:val="000000"/>
          <w:sz w:val="18"/>
          <w:szCs w:val="18"/>
          <w:shd w:val="clear" w:color="auto" w:fill="FFFFFF"/>
          <w:lang w:val="en-US"/>
        </w:rPr>
        <w:t>A</w:t>
      </w:r>
      <w:r w:rsidRPr="00AC3444">
        <w:rPr>
          <w:rFonts w:ascii="Noto Sans" w:hAnsi="Noto Sans"/>
          <w:color w:val="000000"/>
          <w:sz w:val="18"/>
          <w:szCs w:val="18"/>
          <w:shd w:val="clear" w:color="auto" w:fill="FFFFFF"/>
          <w:lang w:val="en-US"/>
        </w:rPr>
        <w:t>uthorities</w:t>
      </w:r>
      <w:r w:rsidR="00AC3444" w:rsidRPr="00AC3444">
        <w:rPr>
          <w:rFonts w:ascii="Noto Sans" w:hAnsi="Noto Sans"/>
          <w:color w:val="000000"/>
          <w:sz w:val="18"/>
          <w:szCs w:val="18"/>
          <w:shd w:val="clear" w:color="auto" w:fill="FFFFFF"/>
          <w:lang w:val="en-US"/>
        </w:rPr>
        <w:t xml:space="preserve"> </w:t>
      </w:r>
      <w:r w:rsidRPr="00AC3444">
        <w:rPr>
          <w:rFonts w:ascii="Noto Sans" w:hAnsi="Noto Sans"/>
          <w:color w:val="000000"/>
          <w:sz w:val="18"/>
          <w:szCs w:val="18"/>
          <w:shd w:val="clear" w:color="auto" w:fill="FFFFFF"/>
          <w:lang w:val="en-US"/>
        </w:rPr>
        <w:t xml:space="preserve">and CSOs are not included in the </w:t>
      </w:r>
      <w:r w:rsidR="00004BF5" w:rsidRPr="00AC3444">
        <w:rPr>
          <w:rFonts w:ascii="Noto Sans" w:hAnsi="Noto Sans"/>
          <w:color w:val="000000"/>
          <w:sz w:val="18"/>
          <w:szCs w:val="18"/>
          <w:shd w:val="clear" w:color="auto" w:fill="FFFFFF"/>
          <w:lang w:val="en-US"/>
        </w:rPr>
        <w:t>established</w:t>
      </w:r>
      <w:r w:rsidRPr="00AC3444">
        <w:rPr>
          <w:rFonts w:ascii="Noto Sans" w:hAnsi="Noto Sans"/>
          <w:color w:val="000000"/>
          <w:sz w:val="18"/>
          <w:szCs w:val="18"/>
          <w:shd w:val="clear" w:color="auto" w:fill="FFFFFF"/>
          <w:lang w:val="en-US"/>
        </w:rPr>
        <w:t xml:space="preserve"> Ad-Hoc </w:t>
      </w:r>
      <w:r w:rsidR="00004BF5" w:rsidRPr="00AC3444">
        <w:rPr>
          <w:rFonts w:ascii="Noto Sans" w:hAnsi="Noto Sans"/>
          <w:color w:val="000000"/>
          <w:sz w:val="18"/>
          <w:szCs w:val="18"/>
          <w:shd w:val="clear" w:color="auto" w:fill="FFFFFF"/>
          <w:lang w:val="en-US"/>
        </w:rPr>
        <w:t>Institutions</w:t>
      </w:r>
      <w:r w:rsidRPr="00AC3444">
        <w:rPr>
          <w:rFonts w:ascii="Noto Sans" w:hAnsi="Noto Sans"/>
          <w:color w:val="000000"/>
          <w:sz w:val="18"/>
          <w:szCs w:val="18"/>
          <w:shd w:val="clear" w:color="auto" w:fill="FFFFFF"/>
          <w:lang w:val="en-US"/>
        </w:rPr>
        <w:t>.</w:t>
      </w:r>
    </w:p>
    <w:p w14:paraId="5022D845" w14:textId="2664DC9E" w:rsidR="009842E6" w:rsidRDefault="009842E6" w:rsidP="009842E6">
      <w:pPr>
        <w:pStyle w:val="NormalWeb"/>
        <w:spacing w:before="160" w:beforeAutospacing="0" w:after="160" w:afterAutospacing="0"/>
        <w:jc w:val="both"/>
        <w:rPr>
          <w:rFonts w:ascii="Noto Sans" w:hAnsi="Noto Sans"/>
          <w:color w:val="000000"/>
          <w:sz w:val="18"/>
          <w:szCs w:val="18"/>
          <w:shd w:val="clear" w:color="auto" w:fill="FFFFFF"/>
          <w:lang w:val="en-US"/>
        </w:rPr>
      </w:pPr>
      <w:r w:rsidRPr="009842E6">
        <w:rPr>
          <w:rFonts w:ascii="Noto Sans" w:hAnsi="Noto Sans"/>
          <w:color w:val="000000"/>
          <w:sz w:val="18"/>
          <w:szCs w:val="18"/>
          <w:shd w:val="clear" w:color="auto" w:fill="FFFFFF"/>
          <w:lang w:val="en-US"/>
        </w:rPr>
        <w:t xml:space="preserve">In support of the Ad-Hoc </w:t>
      </w:r>
      <w:r>
        <w:rPr>
          <w:rFonts w:ascii="Noto Sans" w:hAnsi="Noto Sans"/>
          <w:color w:val="000000"/>
          <w:sz w:val="18"/>
          <w:szCs w:val="18"/>
          <w:shd w:val="clear" w:color="auto" w:fill="FFFFFF"/>
          <w:lang w:val="en-US"/>
        </w:rPr>
        <w:t xml:space="preserve">Health </w:t>
      </w:r>
      <w:r w:rsidRPr="009842E6">
        <w:rPr>
          <w:rFonts w:ascii="Noto Sans" w:hAnsi="Noto Sans"/>
          <w:color w:val="000000"/>
          <w:sz w:val="18"/>
          <w:szCs w:val="18"/>
          <w:shd w:val="clear" w:color="auto" w:fill="FFFFFF"/>
          <w:lang w:val="en-US"/>
        </w:rPr>
        <w:t>Committee</w:t>
      </w:r>
      <w:r w:rsidR="00004BF5">
        <w:rPr>
          <w:rFonts w:ascii="Noto Sans" w:hAnsi="Noto Sans"/>
          <w:color w:val="000000"/>
          <w:sz w:val="18"/>
          <w:szCs w:val="18"/>
          <w:shd w:val="clear" w:color="auto" w:fill="FFFFFF"/>
          <w:lang w:val="en-US"/>
        </w:rPr>
        <w:t xml:space="preserve"> on Health</w:t>
      </w:r>
      <w:r w:rsidRPr="009842E6">
        <w:rPr>
          <w:rFonts w:ascii="Noto Sans" w:hAnsi="Noto Sans"/>
          <w:color w:val="000000"/>
          <w:sz w:val="18"/>
          <w:szCs w:val="18"/>
          <w:shd w:val="clear" w:color="auto" w:fill="FFFFFF"/>
          <w:lang w:val="en-US"/>
        </w:rPr>
        <w:t>, from 19 Mar</w:t>
      </w:r>
      <w:r w:rsidR="003D3813">
        <w:rPr>
          <w:rFonts w:ascii="Noto Sans" w:hAnsi="Noto Sans"/>
          <w:color w:val="000000"/>
          <w:sz w:val="18"/>
          <w:szCs w:val="18"/>
          <w:shd w:val="clear" w:color="auto" w:fill="FFFFFF"/>
          <w:lang w:val="en-US"/>
        </w:rPr>
        <w:t>ch</w:t>
      </w:r>
      <w:r w:rsidRPr="009842E6">
        <w:rPr>
          <w:rFonts w:ascii="Noto Sans" w:hAnsi="Noto Sans"/>
          <w:color w:val="000000"/>
          <w:sz w:val="18"/>
          <w:szCs w:val="18"/>
          <w:shd w:val="clear" w:color="auto" w:fill="FFFFFF"/>
          <w:lang w:val="en-US"/>
        </w:rPr>
        <w:t xml:space="preserve"> 2020, the network of the Health Clusters usually associated with the Inter-Agency Standing Committee (IASC) is being informally used as “COVID-19 Health Partners Working Group” lead by WHO to coordinate the </w:t>
      </w:r>
      <w:r w:rsidRPr="009842E6">
        <w:rPr>
          <w:rFonts w:ascii="Noto Sans" w:hAnsi="Noto Sans"/>
          <w:color w:val="000000"/>
          <w:sz w:val="18"/>
          <w:szCs w:val="18"/>
          <w:shd w:val="clear" w:color="auto" w:fill="FFFFFF"/>
          <w:lang w:val="en-US"/>
        </w:rPr>
        <w:lastRenderedPageBreak/>
        <w:t>partners</w:t>
      </w:r>
      <w:r w:rsidR="003D3813">
        <w:rPr>
          <w:rFonts w:ascii="Noto Sans" w:hAnsi="Noto Sans"/>
          <w:color w:val="000000"/>
          <w:sz w:val="18"/>
          <w:szCs w:val="18"/>
          <w:shd w:val="clear" w:color="auto" w:fill="FFFFFF"/>
          <w:lang w:val="en-US"/>
        </w:rPr>
        <w:t>’</w:t>
      </w:r>
      <w:r w:rsidRPr="009842E6">
        <w:rPr>
          <w:rFonts w:ascii="Noto Sans" w:hAnsi="Noto Sans"/>
          <w:color w:val="000000"/>
          <w:sz w:val="18"/>
          <w:szCs w:val="18"/>
          <w:shd w:val="clear" w:color="auto" w:fill="FFFFFF"/>
          <w:lang w:val="en-US"/>
        </w:rPr>
        <w:t xml:space="preserve"> response and establish synergies between 50 NGOs, UN </w:t>
      </w:r>
      <w:r>
        <w:rPr>
          <w:rFonts w:ascii="Noto Sans" w:hAnsi="Noto Sans"/>
          <w:color w:val="000000"/>
          <w:sz w:val="18"/>
          <w:szCs w:val="18"/>
          <w:shd w:val="clear" w:color="auto" w:fill="FFFFFF"/>
          <w:lang w:val="en-US"/>
        </w:rPr>
        <w:t>entities</w:t>
      </w:r>
      <w:r w:rsidRPr="009842E6">
        <w:rPr>
          <w:rFonts w:ascii="Noto Sans" w:hAnsi="Noto Sans"/>
          <w:color w:val="000000"/>
          <w:sz w:val="18"/>
          <w:szCs w:val="18"/>
          <w:shd w:val="clear" w:color="auto" w:fill="FFFFFF"/>
          <w:lang w:val="en-US"/>
        </w:rPr>
        <w:t>, development partners and donor</w:t>
      </w:r>
      <w:r w:rsidR="00004BF5">
        <w:rPr>
          <w:rFonts w:ascii="Noto Sans" w:hAnsi="Noto Sans"/>
          <w:color w:val="000000"/>
          <w:sz w:val="18"/>
          <w:szCs w:val="18"/>
          <w:shd w:val="clear" w:color="auto" w:fill="FFFFFF"/>
          <w:lang w:val="en-US"/>
        </w:rPr>
        <w:t xml:space="preserve"> community</w:t>
      </w:r>
      <w:r w:rsidRPr="009842E6">
        <w:rPr>
          <w:rFonts w:ascii="Noto Sans" w:hAnsi="Noto Sans"/>
          <w:color w:val="000000"/>
          <w:sz w:val="18"/>
          <w:szCs w:val="18"/>
          <w:shd w:val="clear" w:color="auto" w:fill="FFFFFF"/>
          <w:lang w:val="en-US"/>
        </w:rPr>
        <w:t xml:space="preserve">. </w:t>
      </w:r>
    </w:p>
    <w:p w14:paraId="0AA79BA8" w14:textId="7E5EBE5F" w:rsidR="0072674E" w:rsidRPr="005559C7" w:rsidRDefault="009842E6" w:rsidP="005559C7">
      <w:pPr>
        <w:pStyle w:val="NormalWeb"/>
        <w:spacing w:before="160" w:beforeAutospacing="0" w:after="160" w:afterAutospacing="0"/>
        <w:jc w:val="both"/>
        <w:rPr>
          <w:rFonts w:ascii="Noto Sans" w:hAnsi="Noto Sans"/>
          <w:color w:val="000000"/>
          <w:sz w:val="18"/>
          <w:szCs w:val="18"/>
          <w:shd w:val="clear" w:color="auto" w:fill="FFFFFF"/>
          <w:lang w:val="en-US"/>
        </w:rPr>
      </w:pPr>
      <w:r w:rsidRPr="009842E6">
        <w:rPr>
          <w:rFonts w:ascii="Noto Sans" w:hAnsi="Noto Sans"/>
          <w:color w:val="000000"/>
          <w:sz w:val="18"/>
          <w:szCs w:val="18"/>
          <w:shd w:val="clear" w:color="auto" w:fill="FFFFFF"/>
          <w:lang w:val="en-US"/>
        </w:rPr>
        <w:t>UNICEF leads the informal Partner Groups based on WASH and Education Emergency Cluster</w:t>
      </w:r>
      <w:r w:rsidR="00792680">
        <w:rPr>
          <w:rFonts w:ascii="Noto Sans" w:hAnsi="Noto Sans"/>
          <w:color w:val="000000"/>
          <w:sz w:val="18"/>
          <w:szCs w:val="18"/>
          <w:shd w:val="clear" w:color="auto" w:fill="FFFFFF"/>
          <w:lang w:val="en-US"/>
        </w:rPr>
        <w:t>’s</w:t>
      </w:r>
      <w:r w:rsidRPr="009842E6">
        <w:rPr>
          <w:rFonts w:ascii="Noto Sans" w:hAnsi="Noto Sans"/>
          <w:color w:val="000000"/>
          <w:sz w:val="18"/>
          <w:szCs w:val="18"/>
          <w:shd w:val="clear" w:color="auto" w:fill="FFFFFF"/>
          <w:lang w:val="en-US"/>
        </w:rPr>
        <w:t xml:space="preserve"> networks to ensure coherency in the developing activities and repurposing of the existing projects on the COVID-19 issues involving water, sanitation, and hygiene, as well home-learning, safe returning to schools and impact mitigation on Lao PDR’s education system.</w:t>
      </w:r>
      <w:r>
        <w:rPr>
          <w:rFonts w:ascii="Noto Sans" w:hAnsi="Noto Sans"/>
          <w:color w:val="000000"/>
          <w:sz w:val="18"/>
          <w:szCs w:val="18"/>
          <w:shd w:val="clear" w:color="auto" w:fill="FFFFFF"/>
          <w:lang w:val="en-US"/>
        </w:rPr>
        <w:t xml:space="preserve"> </w:t>
      </w:r>
      <w:r w:rsidR="00792680">
        <w:rPr>
          <w:rFonts w:ascii="Noto Sans" w:hAnsi="Noto Sans"/>
          <w:color w:val="000000"/>
          <w:sz w:val="18"/>
          <w:szCs w:val="18"/>
          <w:shd w:val="clear" w:color="auto" w:fill="FFFFFF"/>
          <w:lang w:val="en-US"/>
        </w:rPr>
        <w:t xml:space="preserve">The Group is comprised of the </w:t>
      </w:r>
      <w:r w:rsidR="00004BF5">
        <w:rPr>
          <w:rFonts w:ascii="Noto Sans" w:hAnsi="Noto Sans"/>
          <w:color w:val="000000"/>
          <w:sz w:val="18"/>
          <w:szCs w:val="18"/>
          <w:shd w:val="clear" w:color="auto" w:fill="FFFFFF"/>
          <w:lang w:val="en-US"/>
        </w:rPr>
        <w:t xml:space="preserve">Government, </w:t>
      </w:r>
      <w:r>
        <w:rPr>
          <w:rFonts w:ascii="Noto Sans" w:hAnsi="Noto Sans"/>
          <w:color w:val="000000"/>
          <w:sz w:val="18"/>
          <w:szCs w:val="18"/>
          <w:shd w:val="clear" w:color="auto" w:fill="FFFFFF"/>
          <w:lang w:val="en-US"/>
        </w:rPr>
        <w:t>NGOs, UN entities</w:t>
      </w:r>
      <w:r w:rsidR="009C76DF">
        <w:rPr>
          <w:rFonts w:ascii="Noto Sans" w:hAnsi="Noto Sans"/>
          <w:color w:val="000000"/>
          <w:sz w:val="18"/>
          <w:szCs w:val="18"/>
          <w:shd w:val="clear" w:color="auto" w:fill="FFFFFF"/>
          <w:lang w:val="en-US"/>
        </w:rPr>
        <w:t>,</w:t>
      </w:r>
      <w:r w:rsidR="00443229">
        <w:rPr>
          <w:rFonts w:ascii="Noto Sans" w:hAnsi="Noto Sans"/>
          <w:color w:val="000000"/>
          <w:sz w:val="18"/>
          <w:szCs w:val="18"/>
          <w:shd w:val="clear" w:color="auto" w:fill="FFFFFF"/>
          <w:lang w:val="en-US"/>
        </w:rPr>
        <w:t xml:space="preserve"> and other </w:t>
      </w:r>
      <w:r w:rsidRPr="009842E6">
        <w:rPr>
          <w:rFonts w:ascii="Noto Sans" w:hAnsi="Noto Sans"/>
          <w:color w:val="000000"/>
          <w:sz w:val="18"/>
          <w:szCs w:val="18"/>
          <w:shd w:val="clear" w:color="auto" w:fill="FFFFFF"/>
          <w:lang w:val="en-US"/>
        </w:rPr>
        <w:t>development partners</w:t>
      </w:r>
      <w:r>
        <w:rPr>
          <w:rFonts w:ascii="Noto Sans" w:hAnsi="Noto Sans"/>
          <w:color w:val="000000"/>
          <w:sz w:val="18"/>
          <w:szCs w:val="18"/>
          <w:shd w:val="clear" w:color="auto" w:fill="FFFFFF"/>
          <w:lang w:val="en-US"/>
        </w:rPr>
        <w:t xml:space="preserve">. </w:t>
      </w:r>
    </w:p>
    <w:p w14:paraId="75F7CC23" w14:textId="0ABAA31C" w:rsidR="00002369" w:rsidRDefault="00002369" w:rsidP="004C48EF">
      <w:pPr>
        <w:pStyle w:val="StyleQ"/>
        <w:spacing w:before="160"/>
        <w:contextualSpacing w:val="0"/>
        <w:rPr>
          <w:color w:val="auto"/>
        </w:rPr>
      </w:pPr>
      <w:r w:rsidRPr="004C48EF">
        <w:rPr>
          <w:color w:val="auto"/>
        </w:rPr>
        <w:lastRenderedPageBreak/>
        <w:t>What participation and consultation methods have been employed in preparing and implementing re-opening strategies or after emergency regulations have been lifted?</w:t>
      </w:r>
    </w:p>
    <w:p w14:paraId="35101229" w14:textId="30A3A4F7" w:rsidR="004C48EF" w:rsidRPr="00AA0453" w:rsidRDefault="004C48EF" w:rsidP="008E3598">
      <w:pPr>
        <w:pStyle w:val="StyleQ"/>
        <w:numPr>
          <w:ilvl w:val="0"/>
          <w:numId w:val="0"/>
        </w:numPr>
        <w:rPr>
          <w:b w:val="0"/>
          <w:bCs w:val="0"/>
          <w:color w:val="000000" w:themeColor="text1"/>
          <w:sz w:val="18"/>
          <w:szCs w:val="18"/>
          <w:shd w:val="clear" w:color="auto" w:fill="FFFFFF"/>
        </w:rPr>
      </w:pPr>
      <w:r w:rsidRPr="00AA0453">
        <w:rPr>
          <w:b w:val="0"/>
          <w:bCs w:val="0"/>
          <w:color w:val="000000" w:themeColor="text1"/>
          <w:sz w:val="18"/>
          <w:szCs w:val="18"/>
          <w:shd w:val="clear" w:color="auto" w:fill="FFFFFF"/>
        </w:rPr>
        <w:t xml:space="preserve">An Education COVID-19 Response and Recovery Plan was developed by the Ministry of Education and Sports in consultation with the education partners, including the UN Country Team, which included detailed planning for re-opening of schools following the global Framework released by UNESCO, UNICEF, WFP and the World Bank. The </w:t>
      </w:r>
      <w:r w:rsidRPr="00AA0453">
        <w:rPr>
          <w:b w:val="0"/>
          <w:bCs w:val="0"/>
          <w:color w:val="000000" w:themeColor="text1"/>
          <w:sz w:val="18"/>
          <w:szCs w:val="18"/>
          <w:shd w:val="clear" w:color="auto" w:fill="FFFFFF"/>
        </w:rPr>
        <w:lastRenderedPageBreak/>
        <w:t>“Back to School” Campaign of the Ministry of Education and Sports targeted an improved learning environment through more comprehensive support to children, including WASH facilities, health, nutrition, protection, psycho-social, and other support. Schools were supported in ensuring conditions that reduce disease transmission, including access to soap and clean water for safe handwashing, procedures on when staff or students feel unwell, protocols on social distancing and good hygiene practices.</w:t>
      </w:r>
    </w:p>
    <w:p w14:paraId="521FF26D" w14:textId="32FBF9BC" w:rsidR="00E63113" w:rsidRDefault="00E63113" w:rsidP="00C63F20">
      <w:pPr>
        <w:pStyle w:val="Heading2"/>
        <w:spacing w:before="160" w:after="160"/>
      </w:pPr>
      <w:bookmarkStart w:id="24" w:name="_Toc43718929"/>
      <w:r w:rsidRPr="00E63113">
        <w:lastRenderedPageBreak/>
        <w:t xml:space="preserve">Awareness </w:t>
      </w:r>
      <w:r>
        <w:t>R</w:t>
      </w:r>
      <w:r w:rsidRPr="00E63113">
        <w:t xml:space="preserve">aising and </w:t>
      </w:r>
      <w:r>
        <w:t>T</w:t>
      </w:r>
      <w:r w:rsidRPr="00E63113">
        <w:t>echnology</w:t>
      </w:r>
      <w:bookmarkEnd w:id="24"/>
      <w:r w:rsidRPr="005A2F7A">
        <w:t xml:space="preserve"> </w:t>
      </w:r>
    </w:p>
    <w:p w14:paraId="094EBD6F" w14:textId="4107A4CE" w:rsidR="00E63113" w:rsidRDefault="00002369" w:rsidP="00021A5E">
      <w:pPr>
        <w:pStyle w:val="StyleQ"/>
      </w:pPr>
      <w:r w:rsidRPr="00A20595">
        <w:t>What awareness-raising activities have been undertaken by the State to inform groups in vulnerable situation, indigenous people and other populations living in remote or conflict-affected areas of health risks associated with COVID-19?</w:t>
      </w:r>
    </w:p>
    <w:p w14:paraId="3A71DE67" w14:textId="3E127D78" w:rsidR="00AA34BF" w:rsidRDefault="008B15AA" w:rsidP="003B2DF5">
      <w:pPr>
        <w:jc w:val="both"/>
        <w:rPr>
          <w:rFonts w:cs="Helvetica"/>
          <w:color w:val="000000"/>
          <w:sz w:val="18"/>
          <w:szCs w:val="18"/>
          <w:shd w:val="clear" w:color="auto" w:fill="FFFFFF"/>
        </w:rPr>
      </w:pPr>
      <w:r w:rsidRPr="003B2DF5">
        <w:rPr>
          <w:rFonts w:cs="Helvetica"/>
          <w:color w:val="000000"/>
          <w:sz w:val="18"/>
          <w:szCs w:val="18"/>
          <w:shd w:val="clear" w:color="auto" w:fill="FFFFFF"/>
        </w:rPr>
        <w:lastRenderedPageBreak/>
        <w:t>The Centre of Information and Education for Health (CCEH) of the Ministry of Health has made the COVID-19 24/7 hotline available in Lao, English, Chinese, Vietnamese and, since May, Hmong</w:t>
      </w:r>
      <w:r w:rsidR="00C61250" w:rsidRPr="003B2DF5">
        <w:rPr>
          <w:rFonts w:cs="Helvetica"/>
          <w:color w:val="000000"/>
          <w:sz w:val="18"/>
          <w:szCs w:val="18"/>
          <w:shd w:val="clear" w:color="auto" w:fill="FFFFFF"/>
        </w:rPr>
        <w:t xml:space="preserve"> (</w:t>
      </w:r>
      <w:r w:rsidRPr="003B2DF5">
        <w:rPr>
          <w:rFonts w:cs="Helvetica"/>
          <w:color w:val="000000"/>
          <w:sz w:val="18"/>
          <w:szCs w:val="18"/>
          <w:shd w:val="clear" w:color="auto" w:fill="FFFFFF"/>
        </w:rPr>
        <w:t>addition of other minority languages is being discussed</w:t>
      </w:r>
      <w:r w:rsidR="00C61250" w:rsidRPr="003B2DF5">
        <w:rPr>
          <w:rFonts w:cs="Helvetica"/>
          <w:color w:val="000000"/>
          <w:sz w:val="18"/>
          <w:szCs w:val="18"/>
          <w:shd w:val="clear" w:color="auto" w:fill="FFFFFF"/>
        </w:rPr>
        <w:t>)</w:t>
      </w:r>
      <w:r w:rsidRPr="003B2DF5">
        <w:rPr>
          <w:rFonts w:cs="Helvetica"/>
          <w:color w:val="000000"/>
          <w:sz w:val="18"/>
          <w:szCs w:val="18"/>
          <w:shd w:val="clear" w:color="auto" w:fill="FFFFFF"/>
        </w:rPr>
        <w:t>; this hotline service is available nation</w:t>
      </w:r>
      <w:r w:rsidR="003D3813" w:rsidRPr="003B2DF5">
        <w:rPr>
          <w:rFonts w:cs="Helvetica"/>
          <w:color w:val="000000"/>
          <w:sz w:val="18"/>
          <w:szCs w:val="18"/>
          <w:shd w:val="clear" w:color="auto" w:fill="FFFFFF"/>
        </w:rPr>
        <w:t>-</w:t>
      </w:r>
      <w:r w:rsidRPr="003B2DF5">
        <w:rPr>
          <w:rFonts w:cs="Helvetica"/>
          <w:color w:val="000000"/>
          <w:sz w:val="18"/>
          <w:szCs w:val="18"/>
          <w:shd w:val="clear" w:color="auto" w:fill="FFFFFF"/>
        </w:rPr>
        <w:t>wide free of charge; the Ministry of Health with support from international partners and the UNCT has managed to greatly expand the capacity of this service enabling it to take up to 4,000 calls per day in April</w:t>
      </w:r>
      <w:r w:rsidR="004C30AF">
        <w:rPr>
          <w:rFonts w:cs="Helvetica"/>
          <w:color w:val="000000"/>
          <w:sz w:val="18"/>
          <w:szCs w:val="18"/>
          <w:shd w:val="clear" w:color="auto" w:fill="FFFFFF"/>
        </w:rPr>
        <w:t>.</w:t>
      </w:r>
    </w:p>
    <w:p w14:paraId="2A62844E" w14:textId="6697C9C2" w:rsidR="00E57F5F" w:rsidRPr="00D830EC" w:rsidRDefault="00E57F5F" w:rsidP="003B2DF5">
      <w:pPr>
        <w:jc w:val="both"/>
        <w:rPr>
          <w:rFonts w:cs="Helvetica"/>
          <w:sz w:val="18"/>
          <w:szCs w:val="18"/>
          <w:shd w:val="clear" w:color="auto" w:fill="FFFFFF"/>
        </w:rPr>
      </w:pPr>
      <w:r w:rsidRPr="00D830EC">
        <w:rPr>
          <w:sz w:val="18"/>
          <w:szCs w:val="18"/>
          <w:shd w:val="clear" w:color="auto" w:fill="FFFFFF"/>
        </w:rPr>
        <w:lastRenderedPageBreak/>
        <w:t>C</w:t>
      </w:r>
      <w:r w:rsidR="00C95CB9" w:rsidRPr="00D830EC">
        <w:rPr>
          <w:sz w:val="18"/>
          <w:szCs w:val="18"/>
          <w:shd w:val="clear" w:color="auto" w:fill="FFFFFF"/>
        </w:rPr>
        <w:t>C</w:t>
      </w:r>
      <w:r w:rsidRPr="00D830EC">
        <w:rPr>
          <w:sz w:val="18"/>
          <w:szCs w:val="18"/>
          <w:shd w:val="clear" w:color="auto" w:fill="FFFFFF"/>
        </w:rPr>
        <w:t>EH leads the Communications and Anti-Fake Taskforce</w:t>
      </w:r>
      <w:r w:rsidR="009932E9" w:rsidRPr="00D830EC">
        <w:rPr>
          <w:sz w:val="18"/>
          <w:szCs w:val="18"/>
          <w:shd w:val="clear" w:color="auto" w:fill="FFFFFF"/>
        </w:rPr>
        <w:t xml:space="preserve"> under the Ad-Hoc Committee on COV</w:t>
      </w:r>
      <w:r w:rsidR="00C95CB9" w:rsidRPr="00D830EC">
        <w:rPr>
          <w:sz w:val="18"/>
          <w:szCs w:val="18"/>
          <w:shd w:val="clear" w:color="auto" w:fill="FFFFFF"/>
        </w:rPr>
        <w:t>ID</w:t>
      </w:r>
      <w:r w:rsidR="009932E9" w:rsidRPr="00D830EC">
        <w:rPr>
          <w:sz w:val="18"/>
          <w:szCs w:val="18"/>
          <w:shd w:val="clear" w:color="auto" w:fill="FFFFFF"/>
        </w:rPr>
        <w:t>-</w:t>
      </w:r>
      <w:r w:rsidR="00C95CB9" w:rsidRPr="00D830EC">
        <w:rPr>
          <w:sz w:val="18"/>
          <w:szCs w:val="18"/>
          <w:shd w:val="clear" w:color="auto" w:fill="FFFFFF"/>
        </w:rPr>
        <w:t>1</w:t>
      </w:r>
      <w:r w:rsidR="009932E9" w:rsidRPr="00D830EC">
        <w:rPr>
          <w:sz w:val="18"/>
          <w:szCs w:val="18"/>
          <w:shd w:val="clear" w:color="auto" w:fill="FFFFFF"/>
        </w:rPr>
        <w:t>9</w:t>
      </w:r>
      <w:r w:rsidRPr="00D830EC">
        <w:rPr>
          <w:sz w:val="18"/>
          <w:szCs w:val="18"/>
          <w:shd w:val="clear" w:color="auto" w:fill="FFFFFF"/>
        </w:rPr>
        <w:t xml:space="preserve"> managing risk communication, public outreach and community engagement. The members of the Communications and Anti-Fake Taskforce include the Ministry of Education and Sports,  Ministry of Post and Telecommunications, Ministry of Labour and Social Welfare, </w:t>
      </w:r>
      <w:r w:rsidR="009932E9" w:rsidRPr="00D830EC">
        <w:rPr>
          <w:sz w:val="18"/>
          <w:szCs w:val="18"/>
          <w:shd w:val="clear" w:color="auto" w:fill="FFFFFF"/>
        </w:rPr>
        <w:t xml:space="preserve">WHO, UNICEF, UN RCO, </w:t>
      </w:r>
      <w:r w:rsidRPr="00D830EC">
        <w:rPr>
          <w:sz w:val="18"/>
          <w:szCs w:val="18"/>
          <w:shd w:val="clear" w:color="auto" w:fill="FFFFFF"/>
        </w:rPr>
        <w:t>IOM, UNDP, UNFPA, WFP, World Bank, Save the Children</w:t>
      </w:r>
      <w:r w:rsidR="00716B5A" w:rsidRPr="00D830EC">
        <w:rPr>
          <w:sz w:val="18"/>
          <w:szCs w:val="18"/>
          <w:shd w:val="clear" w:color="auto" w:fill="FFFFFF"/>
        </w:rPr>
        <w:t xml:space="preserve"> and </w:t>
      </w:r>
      <w:r w:rsidRPr="00D830EC">
        <w:rPr>
          <w:sz w:val="18"/>
          <w:szCs w:val="18"/>
          <w:shd w:val="clear" w:color="auto" w:fill="FFFFFF"/>
        </w:rPr>
        <w:t xml:space="preserve">SNV. The Taskforce manages risk communication planning and </w:t>
      </w:r>
      <w:r w:rsidR="00D830EC" w:rsidRPr="00D830EC">
        <w:rPr>
          <w:sz w:val="18"/>
          <w:szCs w:val="18"/>
          <w:shd w:val="clear" w:color="auto" w:fill="FFFFFF"/>
        </w:rPr>
        <w:t>implementation</w:t>
      </w:r>
      <w:r w:rsidRPr="00D830EC">
        <w:rPr>
          <w:sz w:val="18"/>
          <w:szCs w:val="18"/>
          <w:shd w:val="clear" w:color="auto" w:fill="FFFFFF"/>
        </w:rPr>
        <w:t>, including identifying com</w:t>
      </w:r>
      <w:r w:rsidRPr="00D830EC">
        <w:rPr>
          <w:sz w:val="18"/>
          <w:szCs w:val="18"/>
          <w:shd w:val="clear" w:color="auto" w:fill="FFFFFF"/>
        </w:rPr>
        <w:lastRenderedPageBreak/>
        <w:t>munication objectives and risks, developing relevant messaging, planning dissemination activities, mapping and utilizing community engagement capacities of its members and their partners.</w:t>
      </w:r>
    </w:p>
    <w:p w14:paraId="67BD2834" w14:textId="0B5AD468" w:rsidR="00AA34BF" w:rsidRPr="003B2DF5" w:rsidRDefault="008B15AA" w:rsidP="003B2DF5">
      <w:pPr>
        <w:jc w:val="both"/>
        <w:rPr>
          <w:rFonts w:cs="Helvetica"/>
          <w:color w:val="000000"/>
          <w:sz w:val="18"/>
          <w:szCs w:val="18"/>
          <w:shd w:val="clear" w:color="auto" w:fill="FFFFFF"/>
        </w:rPr>
      </w:pPr>
      <w:r w:rsidRPr="003B2DF5">
        <w:rPr>
          <w:rFonts w:cs="Helvetica"/>
          <w:color w:val="000000"/>
          <w:sz w:val="18"/>
          <w:szCs w:val="18"/>
          <w:shd w:val="clear" w:color="auto" w:fill="FFFFFF"/>
        </w:rPr>
        <w:t xml:space="preserve">The video of the daily COVID-19 Press Conference published on the CCEH Facebook page has been made available with sign language since late April; </w:t>
      </w:r>
      <w:r w:rsidR="00D92E49" w:rsidRPr="003B2DF5">
        <w:rPr>
          <w:rFonts w:cs="Helvetica"/>
          <w:color w:val="000000"/>
          <w:sz w:val="18"/>
          <w:szCs w:val="18"/>
          <w:shd w:val="clear" w:color="auto" w:fill="FFFFFF"/>
        </w:rPr>
        <w:t>three</w:t>
      </w:r>
      <w:r w:rsidRPr="003B2DF5">
        <w:rPr>
          <w:rFonts w:cs="Helvetica"/>
          <w:color w:val="000000"/>
          <w:sz w:val="18"/>
          <w:szCs w:val="18"/>
          <w:shd w:val="clear" w:color="auto" w:fill="FFFFFF"/>
        </w:rPr>
        <w:t xml:space="preserve"> videos by WHO and “Hands of Hope” on COVID-19 have been published and promoted with sign language</w:t>
      </w:r>
      <w:r w:rsidR="004C30AF">
        <w:rPr>
          <w:rFonts w:cs="Helvetica"/>
          <w:color w:val="000000"/>
          <w:sz w:val="18"/>
          <w:szCs w:val="18"/>
          <w:shd w:val="clear" w:color="auto" w:fill="FFFFFF"/>
        </w:rPr>
        <w:t>.</w:t>
      </w:r>
    </w:p>
    <w:p w14:paraId="3C0DF8F7" w14:textId="4BE25054" w:rsidR="00AA34BF" w:rsidRPr="003B2DF5" w:rsidRDefault="00AA34BF" w:rsidP="003B2DF5">
      <w:pPr>
        <w:jc w:val="both"/>
        <w:rPr>
          <w:rFonts w:cs="Helvetica"/>
          <w:color w:val="000000"/>
          <w:sz w:val="18"/>
          <w:szCs w:val="18"/>
          <w:shd w:val="clear" w:color="auto" w:fill="FFFFFF"/>
        </w:rPr>
      </w:pPr>
      <w:r w:rsidRPr="003B2DF5">
        <w:rPr>
          <w:rFonts w:cs="Helvetica"/>
          <w:color w:val="000000"/>
          <w:sz w:val="18"/>
          <w:szCs w:val="18"/>
          <w:shd w:val="clear" w:color="auto" w:fill="FFFFFF"/>
        </w:rPr>
        <w:lastRenderedPageBreak/>
        <w:t>V</w:t>
      </w:r>
      <w:r w:rsidR="008B15AA" w:rsidRPr="003B2DF5">
        <w:rPr>
          <w:rFonts w:cs="Helvetica"/>
          <w:color w:val="000000"/>
          <w:sz w:val="18"/>
          <w:szCs w:val="18"/>
          <w:shd w:val="clear" w:color="auto" w:fill="FFFFFF"/>
        </w:rPr>
        <w:t xml:space="preserve">ideos and posters on key messages for ethnic minorities have been produced in local languages by </w:t>
      </w:r>
      <w:r w:rsidRPr="003B2DF5">
        <w:rPr>
          <w:rFonts w:cs="Helvetica"/>
          <w:color w:val="000000"/>
          <w:sz w:val="18"/>
          <w:szCs w:val="18"/>
          <w:shd w:val="clear" w:color="auto" w:fill="FFFFFF"/>
        </w:rPr>
        <w:t>the Lao Women’s Union</w:t>
      </w:r>
      <w:r w:rsidR="008B15AA" w:rsidRPr="003B2DF5">
        <w:rPr>
          <w:rFonts w:cs="Helvetica"/>
          <w:color w:val="000000"/>
          <w:sz w:val="18"/>
          <w:szCs w:val="18"/>
          <w:shd w:val="clear" w:color="auto" w:fill="FFFFFF"/>
        </w:rPr>
        <w:t xml:space="preserve"> with </w:t>
      </w:r>
      <w:r w:rsidR="00B60AA5" w:rsidRPr="003B2DF5">
        <w:rPr>
          <w:rFonts w:cs="Helvetica"/>
          <w:color w:val="000000"/>
          <w:sz w:val="18"/>
          <w:szCs w:val="18"/>
          <w:shd w:val="clear" w:color="auto" w:fill="FFFFFF"/>
        </w:rPr>
        <w:t xml:space="preserve">the </w:t>
      </w:r>
      <w:r w:rsidR="008B15AA" w:rsidRPr="003B2DF5">
        <w:rPr>
          <w:rFonts w:cs="Helvetica"/>
          <w:color w:val="000000"/>
          <w:sz w:val="18"/>
          <w:szCs w:val="18"/>
          <w:shd w:val="clear" w:color="auto" w:fill="FFFFFF"/>
        </w:rPr>
        <w:t>UNCT</w:t>
      </w:r>
      <w:r w:rsidR="00B60AA5" w:rsidRPr="003B2DF5">
        <w:rPr>
          <w:rFonts w:cs="Helvetica"/>
          <w:color w:val="000000"/>
          <w:sz w:val="18"/>
          <w:szCs w:val="18"/>
          <w:shd w:val="clear" w:color="auto" w:fill="FFFFFF"/>
        </w:rPr>
        <w:t>’s</w:t>
      </w:r>
      <w:r w:rsidR="008B15AA" w:rsidRPr="003B2DF5">
        <w:rPr>
          <w:rFonts w:cs="Helvetica"/>
          <w:color w:val="000000"/>
          <w:sz w:val="18"/>
          <w:szCs w:val="18"/>
          <w:shd w:val="clear" w:color="auto" w:fill="FFFFFF"/>
        </w:rPr>
        <w:t xml:space="preserve"> support</w:t>
      </w:r>
      <w:r w:rsidRPr="003B2DF5">
        <w:rPr>
          <w:rFonts w:cs="Helvetica"/>
          <w:color w:val="000000"/>
          <w:sz w:val="18"/>
          <w:szCs w:val="18"/>
          <w:shd w:val="clear" w:color="auto" w:fill="FFFFFF"/>
        </w:rPr>
        <w:t>; t</w:t>
      </w:r>
      <w:r w:rsidR="008B15AA" w:rsidRPr="003B2DF5">
        <w:rPr>
          <w:rFonts w:cs="Helvetica"/>
          <w:color w:val="000000"/>
          <w:sz w:val="18"/>
          <w:szCs w:val="18"/>
          <w:shd w:val="clear" w:color="auto" w:fill="FFFFFF"/>
        </w:rPr>
        <w:t xml:space="preserve">ogether with </w:t>
      </w:r>
      <w:r w:rsidR="00C61250" w:rsidRPr="003B2DF5">
        <w:rPr>
          <w:rFonts w:cs="Helvetica"/>
          <w:color w:val="000000"/>
          <w:sz w:val="18"/>
          <w:szCs w:val="18"/>
          <w:shd w:val="clear" w:color="auto" w:fill="FFFFFF"/>
        </w:rPr>
        <w:t xml:space="preserve">the </w:t>
      </w:r>
      <w:r w:rsidR="008B15AA" w:rsidRPr="003B2DF5">
        <w:rPr>
          <w:rFonts w:cs="Helvetica"/>
          <w:color w:val="000000"/>
          <w:sz w:val="18"/>
          <w:szCs w:val="18"/>
          <w:shd w:val="clear" w:color="auto" w:fill="FFFFFF"/>
        </w:rPr>
        <w:t>UNCT, CCEH and Lao National Radio have produced radio and TV spots in ethnic languages (Hmong, Khmu, Akha, Bru)</w:t>
      </w:r>
      <w:r w:rsidR="004C30AF">
        <w:rPr>
          <w:rFonts w:cs="Helvetica"/>
          <w:color w:val="000000"/>
          <w:sz w:val="18"/>
          <w:szCs w:val="18"/>
          <w:shd w:val="clear" w:color="auto" w:fill="FFFFFF"/>
        </w:rPr>
        <w:t>.</w:t>
      </w:r>
    </w:p>
    <w:p w14:paraId="6448A28F" w14:textId="15C0FFC9" w:rsidR="00AA34BF" w:rsidRPr="003B2DF5" w:rsidRDefault="00C61250" w:rsidP="003B2DF5">
      <w:pPr>
        <w:jc w:val="both"/>
        <w:rPr>
          <w:rFonts w:cs="Helvetica"/>
          <w:color w:val="000000"/>
          <w:sz w:val="18"/>
          <w:szCs w:val="18"/>
          <w:shd w:val="clear" w:color="auto" w:fill="FFFFFF"/>
        </w:rPr>
      </w:pPr>
      <w:r w:rsidRPr="003B2DF5">
        <w:rPr>
          <w:rFonts w:cs="Helvetica"/>
          <w:color w:val="000000"/>
          <w:sz w:val="18"/>
          <w:szCs w:val="18"/>
          <w:shd w:val="clear" w:color="auto" w:fill="FFFFFF"/>
        </w:rPr>
        <w:t>The Ministry of Labour and Social Welfare</w:t>
      </w:r>
      <w:r w:rsidR="008B15AA" w:rsidRPr="003B2DF5">
        <w:rPr>
          <w:rFonts w:cs="Helvetica"/>
          <w:color w:val="000000"/>
          <w:sz w:val="18"/>
          <w:szCs w:val="18"/>
          <w:shd w:val="clear" w:color="auto" w:fill="FFFFFF"/>
        </w:rPr>
        <w:t xml:space="preserve">, together with </w:t>
      </w:r>
      <w:r w:rsidR="00B60AA5" w:rsidRPr="003B2DF5">
        <w:rPr>
          <w:rFonts w:cs="Helvetica"/>
          <w:color w:val="000000"/>
          <w:sz w:val="18"/>
          <w:szCs w:val="18"/>
          <w:shd w:val="clear" w:color="auto" w:fill="FFFFFF"/>
        </w:rPr>
        <w:t xml:space="preserve">the </w:t>
      </w:r>
      <w:r w:rsidR="008B15AA" w:rsidRPr="003B2DF5">
        <w:rPr>
          <w:rFonts w:cs="Helvetica"/>
          <w:color w:val="000000"/>
          <w:sz w:val="18"/>
          <w:szCs w:val="18"/>
          <w:shd w:val="clear" w:color="auto" w:fill="FFFFFF"/>
        </w:rPr>
        <w:t xml:space="preserve">UNCT, has been displaying </w:t>
      </w:r>
      <w:r w:rsidR="00AA34BF" w:rsidRPr="003B2DF5">
        <w:rPr>
          <w:rFonts w:cs="Helvetica"/>
          <w:color w:val="000000"/>
          <w:sz w:val="18"/>
          <w:szCs w:val="18"/>
          <w:shd w:val="clear" w:color="auto" w:fill="FFFFFF"/>
        </w:rPr>
        <w:t>Information, Education</w:t>
      </w:r>
      <w:r w:rsidR="00D92E49" w:rsidRPr="003B2DF5">
        <w:rPr>
          <w:rFonts w:cs="Helvetica"/>
          <w:color w:val="000000"/>
          <w:sz w:val="18"/>
          <w:szCs w:val="18"/>
          <w:shd w:val="clear" w:color="auto" w:fill="FFFFFF"/>
        </w:rPr>
        <w:t>,</w:t>
      </w:r>
      <w:r w:rsidR="00AA34BF" w:rsidRPr="003B2DF5">
        <w:rPr>
          <w:rFonts w:cs="Helvetica"/>
          <w:color w:val="000000"/>
          <w:sz w:val="18"/>
          <w:szCs w:val="18"/>
          <w:shd w:val="clear" w:color="auto" w:fill="FFFFFF"/>
        </w:rPr>
        <w:t xml:space="preserve"> and Communication (IEC) </w:t>
      </w:r>
      <w:r w:rsidR="008B15AA" w:rsidRPr="003B2DF5">
        <w:rPr>
          <w:rFonts w:cs="Helvetica"/>
          <w:color w:val="000000"/>
          <w:sz w:val="18"/>
          <w:szCs w:val="18"/>
          <w:shd w:val="clear" w:color="auto" w:fill="FFFFFF"/>
        </w:rPr>
        <w:t>materials at the points of entry of returning migrants</w:t>
      </w:r>
      <w:r w:rsidR="004C30AF">
        <w:rPr>
          <w:rFonts w:cs="Helvetica"/>
          <w:color w:val="000000"/>
          <w:sz w:val="18"/>
          <w:szCs w:val="18"/>
          <w:shd w:val="clear" w:color="auto" w:fill="FFFFFF"/>
        </w:rPr>
        <w:t>.</w:t>
      </w:r>
    </w:p>
    <w:p w14:paraId="603A3712" w14:textId="294D9813" w:rsidR="00AA34BF" w:rsidRPr="003B2DF5" w:rsidRDefault="008B15AA" w:rsidP="003B2DF5">
      <w:pPr>
        <w:jc w:val="both"/>
        <w:rPr>
          <w:rFonts w:cs="Helvetica"/>
          <w:color w:val="000000"/>
          <w:sz w:val="18"/>
          <w:szCs w:val="18"/>
          <w:shd w:val="clear" w:color="auto" w:fill="FFFFFF"/>
        </w:rPr>
      </w:pPr>
      <w:r w:rsidRPr="003B2DF5">
        <w:rPr>
          <w:rFonts w:cs="Helvetica"/>
          <w:color w:val="000000"/>
          <w:sz w:val="18"/>
          <w:szCs w:val="18"/>
          <w:shd w:val="clear" w:color="auto" w:fill="FFFFFF"/>
        </w:rPr>
        <w:lastRenderedPageBreak/>
        <w:t>CCEH and the Lao Front for National Development ha</w:t>
      </w:r>
      <w:r w:rsidR="00C25EE9">
        <w:rPr>
          <w:rFonts w:cs="Helvetica"/>
          <w:color w:val="000000"/>
          <w:sz w:val="18"/>
          <w:szCs w:val="18"/>
          <w:shd w:val="clear" w:color="auto" w:fill="FFFFFF"/>
        </w:rPr>
        <w:t>ve</w:t>
      </w:r>
      <w:r w:rsidRPr="003B2DF5">
        <w:rPr>
          <w:rFonts w:cs="Helvetica"/>
          <w:color w:val="000000"/>
          <w:sz w:val="18"/>
          <w:szCs w:val="18"/>
          <w:shd w:val="clear" w:color="auto" w:fill="FFFFFF"/>
        </w:rPr>
        <w:t xml:space="preserve"> been working with the Lao Buddhist Fellowship Organization to engage monks in promoting COVID-19 prevention measures </w:t>
      </w:r>
      <w:r w:rsidR="003B2DF5">
        <w:rPr>
          <w:rFonts w:cs="Helvetica"/>
          <w:color w:val="000000"/>
          <w:sz w:val="18"/>
          <w:szCs w:val="18"/>
          <w:shd w:val="clear" w:color="auto" w:fill="FFFFFF"/>
        </w:rPr>
        <w:t>for those</w:t>
      </w:r>
      <w:r w:rsidRPr="003B2DF5">
        <w:rPr>
          <w:rFonts w:cs="Helvetica"/>
          <w:color w:val="000000"/>
          <w:sz w:val="18"/>
          <w:szCs w:val="18"/>
          <w:shd w:val="clear" w:color="auto" w:fill="FFFFFF"/>
        </w:rPr>
        <w:t xml:space="preserve"> visiting </w:t>
      </w:r>
      <w:r w:rsidR="00C61250" w:rsidRPr="003B2DF5">
        <w:rPr>
          <w:rFonts w:cs="Helvetica"/>
          <w:color w:val="000000"/>
          <w:sz w:val="18"/>
          <w:szCs w:val="18"/>
          <w:shd w:val="clear" w:color="auto" w:fill="FFFFFF"/>
        </w:rPr>
        <w:t>T</w:t>
      </w:r>
      <w:r w:rsidRPr="003B2DF5">
        <w:rPr>
          <w:rFonts w:cs="Helvetica"/>
          <w:color w:val="000000"/>
          <w:sz w:val="18"/>
          <w:szCs w:val="18"/>
          <w:shd w:val="clear" w:color="auto" w:fill="FFFFFF"/>
        </w:rPr>
        <w:t>emples and religious ceremonies</w:t>
      </w:r>
      <w:r w:rsidR="004C30AF">
        <w:rPr>
          <w:rFonts w:cs="Helvetica"/>
          <w:color w:val="000000"/>
          <w:sz w:val="18"/>
          <w:szCs w:val="18"/>
          <w:shd w:val="clear" w:color="auto" w:fill="FFFFFF"/>
        </w:rPr>
        <w:t>.</w:t>
      </w:r>
      <w:r w:rsidRPr="003B2DF5">
        <w:rPr>
          <w:rFonts w:cs="Helvetica"/>
          <w:color w:val="000000"/>
          <w:sz w:val="18"/>
          <w:szCs w:val="18"/>
          <w:shd w:val="clear" w:color="auto" w:fill="FFFFFF"/>
        </w:rPr>
        <w:t xml:space="preserve"> </w:t>
      </w:r>
    </w:p>
    <w:p w14:paraId="51690252" w14:textId="1000B0E0" w:rsidR="00AA34BF" w:rsidRDefault="008B15AA" w:rsidP="003B2DF5">
      <w:pPr>
        <w:jc w:val="both"/>
        <w:rPr>
          <w:rFonts w:cs="Helvetica"/>
          <w:color w:val="000000"/>
          <w:sz w:val="18"/>
          <w:szCs w:val="18"/>
          <w:shd w:val="clear" w:color="auto" w:fill="FFFFFF"/>
        </w:rPr>
      </w:pPr>
      <w:r w:rsidRPr="003B2DF5">
        <w:rPr>
          <w:rFonts w:cs="Helvetica"/>
          <w:color w:val="000000"/>
          <w:sz w:val="18"/>
          <w:szCs w:val="18"/>
          <w:shd w:val="clear" w:color="auto" w:fill="FFFFFF"/>
        </w:rPr>
        <w:t xml:space="preserve">CCEH, with support from </w:t>
      </w:r>
      <w:r w:rsidR="00B60AA5" w:rsidRPr="003B2DF5">
        <w:rPr>
          <w:rFonts w:cs="Helvetica"/>
          <w:color w:val="000000"/>
          <w:sz w:val="18"/>
          <w:szCs w:val="18"/>
          <w:shd w:val="clear" w:color="auto" w:fill="FFFFFF"/>
        </w:rPr>
        <w:t xml:space="preserve">the </w:t>
      </w:r>
      <w:r w:rsidRPr="003B2DF5">
        <w:rPr>
          <w:rFonts w:cs="Helvetica"/>
          <w:color w:val="000000"/>
          <w:sz w:val="18"/>
          <w:szCs w:val="18"/>
          <w:shd w:val="clear" w:color="auto" w:fill="FFFFFF"/>
        </w:rPr>
        <w:t>UNCT and Lao Telecom Company, has been sending out SMS blasting to all LTC and Unitel mobile phone numbers with COVID-19 prevention messages.</w:t>
      </w:r>
    </w:p>
    <w:p w14:paraId="058E3FCB" w14:textId="444F6213" w:rsidR="009932E9" w:rsidRDefault="009932E9" w:rsidP="003B2DF5">
      <w:pPr>
        <w:jc w:val="both"/>
        <w:rPr>
          <w:rFonts w:cs="Helvetica"/>
          <w:color w:val="000000"/>
          <w:sz w:val="18"/>
          <w:szCs w:val="18"/>
          <w:shd w:val="clear" w:color="auto" w:fill="FFFFFF"/>
        </w:rPr>
      </w:pPr>
      <w:r w:rsidRPr="003B2DF5">
        <w:rPr>
          <w:rFonts w:cs="Helvetica"/>
          <w:color w:val="000000"/>
          <w:sz w:val="18"/>
          <w:szCs w:val="18"/>
          <w:shd w:val="clear" w:color="auto" w:fill="FFFFFF"/>
        </w:rPr>
        <w:lastRenderedPageBreak/>
        <w:t>With the expected increase in protection and gender-based violence (GBV) issues, 17 hotlines providing remote counselling and psycho-social support have been created</w:t>
      </w:r>
      <w:r>
        <w:rPr>
          <w:rFonts w:cs="Helvetica"/>
          <w:color w:val="000000"/>
          <w:sz w:val="18"/>
          <w:szCs w:val="18"/>
          <w:shd w:val="clear" w:color="auto" w:fill="FFFFFF"/>
        </w:rPr>
        <w:t xml:space="preserve">. </w:t>
      </w:r>
      <w:r w:rsidRPr="00AA0453">
        <w:rPr>
          <w:rFonts w:cs="Arial"/>
          <w:color w:val="000000" w:themeColor="text1"/>
          <w:sz w:val="18"/>
          <w:szCs w:val="18"/>
          <w:shd w:val="clear" w:color="auto" w:fill="FFFFFF"/>
        </w:rPr>
        <w:t>The availability of existing counselling services was increased to respond to accelerating demand during COVID-19 by extending office hours and promoting new service means (online chat and mobile phone calls).</w:t>
      </w:r>
    </w:p>
    <w:p w14:paraId="30FBC5D9" w14:textId="52988DBA" w:rsidR="00002369" w:rsidRDefault="00002369" w:rsidP="008179D7">
      <w:pPr>
        <w:pStyle w:val="StyleQ"/>
        <w:spacing w:before="160"/>
        <w:contextualSpacing w:val="0"/>
        <w:rPr>
          <w:color w:val="auto"/>
        </w:rPr>
      </w:pPr>
      <w:r w:rsidRPr="00407F5E">
        <w:rPr>
          <w:color w:val="auto"/>
        </w:rPr>
        <w:t xml:space="preserve">Have public officials and law enforcement officials been trained and briefed with regards to </w:t>
      </w:r>
      <w:r w:rsidRPr="00407F5E">
        <w:rPr>
          <w:color w:val="auto"/>
        </w:rPr>
        <w:lastRenderedPageBreak/>
        <w:t>the overall human rights impact of the pandemic, and the situation of groups in vulnerable situation during and after the crisis?</w:t>
      </w:r>
    </w:p>
    <w:p w14:paraId="4181F3C2" w14:textId="2C1119D2" w:rsidR="00407F5E" w:rsidRPr="00407F5E" w:rsidRDefault="00407F5E" w:rsidP="003B2DF5">
      <w:pPr>
        <w:pStyle w:val="StyleQ"/>
        <w:numPr>
          <w:ilvl w:val="0"/>
          <w:numId w:val="0"/>
        </w:numPr>
        <w:spacing w:before="160"/>
        <w:contextualSpacing w:val="0"/>
        <w:rPr>
          <w:b w:val="0"/>
          <w:bCs w:val="0"/>
          <w:color w:val="auto"/>
          <w:sz w:val="18"/>
          <w:szCs w:val="18"/>
        </w:rPr>
      </w:pPr>
      <w:r w:rsidRPr="00407F5E">
        <w:rPr>
          <w:b w:val="0"/>
          <w:bCs w:val="0"/>
          <w:sz w:val="18"/>
          <w:szCs w:val="18"/>
          <w:shd w:val="clear" w:color="auto" w:fill="FFFFFF"/>
        </w:rPr>
        <w:t xml:space="preserve">UNODC has developed training materials (back pocket guides and posters) </w:t>
      </w:r>
      <w:r>
        <w:rPr>
          <w:b w:val="0"/>
          <w:bCs w:val="0"/>
          <w:sz w:val="18"/>
          <w:szCs w:val="18"/>
          <w:shd w:val="clear" w:color="auto" w:fill="FFFFFF"/>
        </w:rPr>
        <w:t xml:space="preserve">for the </w:t>
      </w:r>
      <w:r w:rsidRPr="00407F5E">
        <w:rPr>
          <w:b w:val="0"/>
          <w:bCs w:val="0"/>
          <w:sz w:val="18"/>
          <w:szCs w:val="18"/>
          <w:shd w:val="clear" w:color="auto" w:fill="FFFFFF"/>
        </w:rPr>
        <w:t xml:space="preserve">frontline officers </w:t>
      </w:r>
      <w:r>
        <w:rPr>
          <w:b w:val="0"/>
          <w:bCs w:val="0"/>
          <w:sz w:val="18"/>
          <w:szCs w:val="18"/>
          <w:shd w:val="clear" w:color="auto" w:fill="FFFFFF"/>
        </w:rPr>
        <w:t>at the</w:t>
      </w:r>
      <w:r w:rsidRPr="00407F5E">
        <w:rPr>
          <w:b w:val="0"/>
          <w:bCs w:val="0"/>
          <w:sz w:val="18"/>
          <w:szCs w:val="18"/>
          <w:shd w:val="clear" w:color="auto" w:fill="FFFFFF"/>
        </w:rPr>
        <w:t xml:space="preserve"> Border Liaison Office network to strengthen the response of border officials to the COVID-19</w:t>
      </w:r>
      <w:r w:rsidR="003B2DF5">
        <w:rPr>
          <w:b w:val="0"/>
          <w:bCs w:val="0"/>
          <w:sz w:val="18"/>
          <w:szCs w:val="18"/>
          <w:shd w:val="clear" w:color="auto" w:fill="FFFFFF"/>
        </w:rPr>
        <w:t xml:space="preserve"> outbreak</w:t>
      </w:r>
      <w:r w:rsidRPr="00407F5E">
        <w:rPr>
          <w:b w:val="0"/>
          <w:bCs w:val="0"/>
          <w:sz w:val="18"/>
          <w:szCs w:val="18"/>
          <w:shd w:val="clear" w:color="auto" w:fill="FFFFFF"/>
        </w:rPr>
        <w:t xml:space="preserve"> in respect of human rights</w:t>
      </w:r>
      <w:r>
        <w:rPr>
          <w:b w:val="0"/>
          <w:bCs w:val="0"/>
          <w:sz w:val="18"/>
          <w:szCs w:val="18"/>
          <w:shd w:val="clear" w:color="auto" w:fill="FFFFFF"/>
        </w:rPr>
        <w:t xml:space="preserve">, </w:t>
      </w:r>
      <w:r w:rsidRPr="00407F5E">
        <w:rPr>
          <w:b w:val="0"/>
          <w:bCs w:val="0"/>
          <w:sz w:val="18"/>
          <w:szCs w:val="18"/>
          <w:shd w:val="clear" w:color="auto" w:fill="FFFFFF"/>
        </w:rPr>
        <w:t>WHO guidelines</w:t>
      </w:r>
      <w:r>
        <w:rPr>
          <w:b w:val="0"/>
          <w:bCs w:val="0"/>
          <w:sz w:val="18"/>
          <w:szCs w:val="18"/>
          <w:shd w:val="clear" w:color="auto" w:fill="FFFFFF"/>
        </w:rPr>
        <w:t xml:space="preserve">, and </w:t>
      </w:r>
      <w:r w:rsidRPr="00407F5E">
        <w:rPr>
          <w:b w:val="0"/>
          <w:bCs w:val="0"/>
          <w:sz w:val="18"/>
          <w:szCs w:val="18"/>
          <w:shd w:val="clear" w:color="auto" w:fill="FFFFFF"/>
        </w:rPr>
        <w:t>IOM</w:t>
      </w:r>
      <w:r w:rsidR="004A177F">
        <w:rPr>
          <w:b w:val="0"/>
          <w:bCs w:val="0"/>
          <w:sz w:val="18"/>
          <w:szCs w:val="18"/>
          <w:shd w:val="clear" w:color="auto" w:fill="FFFFFF"/>
        </w:rPr>
        <w:t>’</w:t>
      </w:r>
      <w:r w:rsidRPr="00407F5E">
        <w:rPr>
          <w:b w:val="0"/>
          <w:bCs w:val="0"/>
          <w:sz w:val="18"/>
          <w:szCs w:val="18"/>
          <w:shd w:val="clear" w:color="auto" w:fill="FFFFFF"/>
        </w:rPr>
        <w:t xml:space="preserve">s SOP. 17 training sessions for 170 frontline border officials </w:t>
      </w:r>
      <w:r>
        <w:rPr>
          <w:b w:val="0"/>
          <w:bCs w:val="0"/>
          <w:sz w:val="18"/>
          <w:szCs w:val="18"/>
          <w:shd w:val="clear" w:color="auto" w:fill="FFFFFF"/>
        </w:rPr>
        <w:t xml:space="preserve">based </w:t>
      </w:r>
      <w:r w:rsidRPr="00407F5E">
        <w:rPr>
          <w:b w:val="0"/>
          <w:bCs w:val="0"/>
          <w:sz w:val="18"/>
          <w:szCs w:val="18"/>
          <w:shd w:val="clear" w:color="auto" w:fill="FFFFFF"/>
        </w:rPr>
        <w:t>are planned to be conducted</w:t>
      </w:r>
      <w:r>
        <w:rPr>
          <w:b w:val="0"/>
          <w:bCs w:val="0"/>
          <w:sz w:val="18"/>
          <w:szCs w:val="18"/>
          <w:shd w:val="clear" w:color="auto" w:fill="FFFFFF"/>
        </w:rPr>
        <w:t>.</w:t>
      </w:r>
    </w:p>
    <w:p w14:paraId="0CF23C38" w14:textId="02F03BC4" w:rsidR="00E63113" w:rsidRDefault="00E63113" w:rsidP="00C63F20">
      <w:pPr>
        <w:pStyle w:val="Heading2"/>
        <w:spacing w:before="160" w:after="160"/>
      </w:pPr>
      <w:bookmarkStart w:id="25" w:name="_Toc43718930"/>
      <w:r w:rsidRPr="00E63113">
        <w:lastRenderedPageBreak/>
        <w:t>Internet</w:t>
      </w:r>
      <w:bookmarkEnd w:id="25"/>
      <w:r w:rsidRPr="005A2F7A">
        <w:t xml:space="preserve"> </w:t>
      </w:r>
    </w:p>
    <w:p w14:paraId="23F05738" w14:textId="724FC9EE" w:rsidR="00002369" w:rsidRDefault="00002369" w:rsidP="00021A5E">
      <w:pPr>
        <w:pStyle w:val="StyleQ"/>
      </w:pPr>
      <w:r w:rsidRPr="00A20595">
        <w:t xml:space="preserve">The internet and social media were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w:t>
      </w:r>
      <w:r w:rsidRPr="00A20595">
        <w:lastRenderedPageBreak/>
        <w:t>internet? Has the recent situation given rise to increased violations of human rights, mobbing and bullying online? If so, how was this addressed?</w:t>
      </w:r>
    </w:p>
    <w:p w14:paraId="197445AA" w14:textId="7A979035" w:rsidR="00AA4201" w:rsidRDefault="00AA4201" w:rsidP="00AA4201">
      <w:pPr>
        <w:jc w:val="both"/>
        <w:rPr>
          <w:rFonts w:cs="Helvetica"/>
          <w:color w:val="000000"/>
          <w:sz w:val="18"/>
          <w:szCs w:val="18"/>
          <w:shd w:val="clear" w:color="auto" w:fill="FFFFFF"/>
        </w:rPr>
      </w:pPr>
      <w:r w:rsidRPr="00AA4201">
        <w:rPr>
          <w:rFonts w:cs="Helvetica"/>
          <w:color w:val="000000"/>
          <w:sz w:val="18"/>
          <w:szCs w:val="18"/>
          <w:shd w:val="clear" w:color="auto" w:fill="FFFFFF"/>
        </w:rPr>
        <w:t>There had been media briefings held prior to the first cases in the country</w:t>
      </w:r>
      <w:r w:rsidR="00D92E49">
        <w:rPr>
          <w:rFonts w:cs="Helvetica"/>
          <w:color w:val="000000"/>
          <w:sz w:val="18"/>
          <w:szCs w:val="18"/>
          <w:shd w:val="clear" w:color="auto" w:fill="FFFFFF"/>
        </w:rPr>
        <w:t>,</w:t>
      </w:r>
      <w:r w:rsidRPr="00AA4201">
        <w:rPr>
          <w:rFonts w:cs="Helvetica"/>
          <w:color w:val="000000"/>
          <w:sz w:val="18"/>
          <w:szCs w:val="18"/>
          <w:shd w:val="clear" w:color="auto" w:fill="FFFFFF"/>
        </w:rPr>
        <w:t xml:space="preserve"> which had the participation of both traditional and online media representatives, </w:t>
      </w:r>
      <w:r w:rsidR="003B2DF5">
        <w:rPr>
          <w:rFonts w:cs="Helvetica"/>
          <w:color w:val="000000"/>
          <w:sz w:val="18"/>
          <w:szCs w:val="18"/>
          <w:shd w:val="clear" w:color="auto" w:fill="FFFFFF"/>
        </w:rPr>
        <w:t xml:space="preserve">and </w:t>
      </w:r>
      <w:r>
        <w:rPr>
          <w:rFonts w:cs="Helvetica"/>
          <w:color w:val="000000"/>
          <w:sz w:val="18"/>
          <w:szCs w:val="18"/>
          <w:shd w:val="clear" w:color="auto" w:fill="FFFFFF"/>
        </w:rPr>
        <w:t>I</w:t>
      </w:r>
      <w:r w:rsidRPr="00AA4201">
        <w:rPr>
          <w:rFonts w:cs="Helvetica"/>
          <w:color w:val="000000"/>
          <w:sz w:val="18"/>
          <w:szCs w:val="18"/>
          <w:shd w:val="clear" w:color="auto" w:fill="FFFFFF"/>
        </w:rPr>
        <w:t xml:space="preserve">nternational </w:t>
      </w:r>
      <w:r>
        <w:rPr>
          <w:rFonts w:cs="Helvetica"/>
          <w:color w:val="000000"/>
          <w:sz w:val="18"/>
          <w:szCs w:val="18"/>
          <w:shd w:val="clear" w:color="auto" w:fill="FFFFFF"/>
        </w:rPr>
        <w:t>O</w:t>
      </w:r>
      <w:r w:rsidRPr="00AA4201">
        <w:rPr>
          <w:rFonts w:cs="Helvetica"/>
          <w:color w:val="000000"/>
          <w:sz w:val="18"/>
          <w:szCs w:val="18"/>
          <w:shd w:val="clear" w:color="auto" w:fill="FFFFFF"/>
        </w:rPr>
        <w:t xml:space="preserve">rganization </w:t>
      </w:r>
      <w:r>
        <w:rPr>
          <w:rFonts w:cs="Helvetica"/>
          <w:color w:val="000000"/>
          <w:sz w:val="18"/>
          <w:szCs w:val="18"/>
          <w:shd w:val="clear" w:color="auto" w:fill="FFFFFF"/>
        </w:rPr>
        <w:t>C</w:t>
      </w:r>
      <w:r w:rsidRPr="00AA4201">
        <w:rPr>
          <w:rFonts w:cs="Helvetica"/>
          <w:color w:val="000000"/>
          <w:sz w:val="18"/>
          <w:szCs w:val="18"/>
          <w:shd w:val="clear" w:color="auto" w:fill="FFFFFF"/>
        </w:rPr>
        <w:t xml:space="preserve">ommunication </w:t>
      </w:r>
      <w:r>
        <w:rPr>
          <w:rFonts w:cs="Helvetica"/>
          <w:color w:val="000000"/>
          <w:sz w:val="18"/>
          <w:szCs w:val="18"/>
          <w:shd w:val="clear" w:color="auto" w:fill="FFFFFF"/>
        </w:rPr>
        <w:t>O</w:t>
      </w:r>
      <w:r w:rsidRPr="00AA4201">
        <w:rPr>
          <w:rFonts w:cs="Helvetica"/>
          <w:color w:val="000000"/>
          <w:sz w:val="18"/>
          <w:szCs w:val="18"/>
          <w:shd w:val="clear" w:color="auto" w:fill="FFFFFF"/>
        </w:rPr>
        <w:t>fficers to help guide messaging on prevention, awareness</w:t>
      </w:r>
      <w:r w:rsidR="00D92E49">
        <w:rPr>
          <w:rFonts w:cs="Helvetica"/>
          <w:color w:val="000000"/>
          <w:sz w:val="18"/>
          <w:szCs w:val="18"/>
          <w:shd w:val="clear" w:color="auto" w:fill="FFFFFF"/>
        </w:rPr>
        <w:t>-</w:t>
      </w:r>
      <w:r w:rsidRPr="00AA4201">
        <w:rPr>
          <w:rFonts w:cs="Helvetica"/>
          <w:color w:val="000000"/>
          <w:sz w:val="18"/>
          <w:szCs w:val="18"/>
          <w:shd w:val="clear" w:color="auto" w:fill="FFFFFF"/>
        </w:rPr>
        <w:t>raising, as well as iden</w:t>
      </w:r>
      <w:r w:rsidRPr="00AA4201">
        <w:rPr>
          <w:rFonts w:cs="Helvetica"/>
          <w:color w:val="000000"/>
          <w:sz w:val="18"/>
          <w:szCs w:val="18"/>
          <w:shd w:val="clear" w:color="auto" w:fill="FFFFFF"/>
        </w:rPr>
        <w:lastRenderedPageBreak/>
        <w:t>tifying possible misinformation. Several posts were removed when circulation of misinformation w</w:t>
      </w:r>
      <w:r w:rsidR="00BC0DEA">
        <w:rPr>
          <w:rFonts w:cs="Helvetica"/>
          <w:color w:val="000000"/>
          <w:sz w:val="18"/>
          <w:szCs w:val="18"/>
          <w:shd w:val="clear" w:color="auto" w:fill="FFFFFF"/>
        </w:rPr>
        <w:t>as</w:t>
      </w:r>
      <w:r w:rsidRPr="00AA4201">
        <w:rPr>
          <w:rFonts w:cs="Helvetica"/>
          <w:color w:val="000000"/>
          <w:sz w:val="18"/>
          <w:szCs w:val="18"/>
          <w:shd w:val="clear" w:color="auto" w:fill="FFFFFF"/>
        </w:rPr>
        <w:t xml:space="preserve"> reported or found, namely when the related post sparked unnecessary panic</w:t>
      </w:r>
      <w:r w:rsidR="00884C48">
        <w:rPr>
          <w:rFonts w:cs="Helvetica"/>
          <w:color w:val="000000"/>
          <w:sz w:val="18"/>
          <w:szCs w:val="18"/>
          <w:shd w:val="clear" w:color="auto" w:fill="FFFFFF"/>
        </w:rPr>
        <w:t>,</w:t>
      </w:r>
      <w:r w:rsidRPr="00AA4201">
        <w:rPr>
          <w:rFonts w:cs="Helvetica"/>
          <w:color w:val="000000"/>
          <w:sz w:val="18"/>
          <w:szCs w:val="18"/>
          <w:shd w:val="clear" w:color="auto" w:fill="FFFFFF"/>
        </w:rPr>
        <w:t xml:space="preserve"> stating that there w</w:t>
      </w:r>
      <w:r w:rsidR="00884C48">
        <w:rPr>
          <w:rFonts w:cs="Helvetica"/>
          <w:color w:val="000000"/>
          <w:sz w:val="18"/>
          <w:szCs w:val="18"/>
          <w:shd w:val="clear" w:color="auto" w:fill="FFFFFF"/>
        </w:rPr>
        <w:t>as</w:t>
      </w:r>
      <w:r w:rsidRPr="00AA4201">
        <w:rPr>
          <w:rFonts w:cs="Helvetica"/>
          <w:color w:val="000000"/>
          <w:sz w:val="18"/>
          <w:szCs w:val="18"/>
          <w:shd w:val="clear" w:color="auto" w:fill="FFFFFF"/>
        </w:rPr>
        <w:t xml:space="preserve"> </w:t>
      </w:r>
      <w:r w:rsidR="00884C48">
        <w:rPr>
          <w:rFonts w:cs="Helvetica"/>
          <w:color w:val="000000"/>
          <w:sz w:val="18"/>
          <w:szCs w:val="18"/>
          <w:shd w:val="clear" w:color="auto" w:fill="FFFFFF"/>
        </w:rPr>
        <w:t xml:space="preserve">an </w:t>
      </w:r>
      <w:r w:rsidRPr="00AA4201">
        <w:rPr>
          <w:rFonts w:cs="Helvetica"/>
          <w:color w:val="000000"/>
          <w:sz w:val="18"/>
          <w:szCs w:val="18"/>
          <w:shd w:val="clear" w:color="auto" w:fill="FFFFFF"/>
        </w:rPr>
        <w:t xml:space="preserve">additional number of cases or inaccurate information, posing as an official media outlet. </w:t>
      </w:r>
    </w:p>
    <w:p w14:paraId="63B4F3A2" w14:textId="01A908BB" w:rsidR="00BC0DEA" w:rsidRDefault="00AA4201" w:rsidP="00BC0DEA">
      <w:pPr>
        <w:jc w:val="both"/>
        <w:rPr>
          <w:rFonts w:cs="Helvetica"/>
          <w:color w:val="000000"/>
          <w:sz w:val="18"/>
          <w:szCs w:val="18"/>
          <w:shd w:val="clear" w:color="auto" w:fill="FFFFFF"/>
        </w:rPr>
      </w:pPr>
      <w:r w:rsidRPr="00AA4201">
        <w:rPr>
          <w:rFonts w:cs="Helvetica"/>
          <w:color w:val="000000"/>
          <w:sz w:val="18"/>
          <w:szCs w:val="18"/>
          <w:shd w:val="clear" w:color="auto" w:fill="FFFFFF"/>
        </w:rPr>
        <w:t xml:space="preserve">The Ministry of Health </w:t>
      </w:r>
      <w:r w:rsidR="003B2DF5">
        <w:rPr>
          <w:rFonts w:cs="Helvetica"/>
          <w:color w:val="000000"/>
          <w:sz w:val="18"/>
          <w:szCs w:val="18"/>
          <w:shd w:val="clear" w:color="auto" w:fill="FFFFFF"/>
        </w:rPr>
        <w:t>conducts</w:t>
      </w:r>
      <w:r w:rsidRPr="00AA4201">
        <w:rPr>
          <w:rFonts w:cs="Helvetica"/>
          <w:color w:val="000000"/>
          <w:sz w:val="18"/>
          <w:szCs w:val="18"/>
          <w:shd w:val="clear" w:color="auto" w:fill="FFFFFF"/>
        </w:rPr>
        <w:t xml:space="preserve"> a daily </w:t>
      </w:r>
      <w:r w:rsidR="00BC0DEA">
        <w:rPr>
          <w:rFonts w:cs="Helvetica"/>
          <w:color w:val="000000"/>
          <w:sz w:val="18"/>
          <w:szCs w:val="18"/>
          <w:shd w:val="clear" w:color="auto" w:fill="FFFFFF"/>
        </w:rPr>
        <w:t>COVID-19 P</w:t>
      </w:r>
      <w:r w:rsidRPr="00AA4201">
        <w:rPr>
          <w:rFonts w:cs="Helvetica"/>
          <w:color w:val="000000"/>
          <w:sz w:val="18"/>
          <w:szCs w:val="18"/>
          <w:shd w:val="clear" w:color="auto" w:fill="FFFFFF"/>
        </w:rPr>
        <w:t xml:space="preserve">ress </w:t>
      </w:r>
      <w:r w:rsidR="00BC0DEA">
        <w:rPr>
          <w:rFonts w:cs="Helvetica"/>
          <w:color w:val="000000"/>
          <w:sz w:val="18"/>
          <w:szCs w:val="18"/>
          <w:shd w:val="clear" w:color="auto" w:fill="FFFFFF"/>
        </w:rPr>
        <w:t>C</w:t>
      </w:r>
      <w:r w:rsidRPr="00AA4201">
        <w:rPr>
          <w:rFonts w:cs="Helvetica"/>
          <w:color w:val="000000"/>
          <w:sz w:val="18"/>
          <w:szCs w:val="18"/>
          <w:shd w:val="clear" w:color="auto" w:fill="FFFFFF"/>
        </w:rPr>
        <w:t>onference through its official Facebook page</w:t>
      </w:r>
      <w:r w:rsidR="003B2DF5">
        <w:rPr>
          <w:rFonts w:cs="Helvetica"/>
          <w:color w:val="000000"/>
          <w:sz w:val="18"/>
          <w:szCs w:val="18"/>
          <w:shd w:val="clear" w:color="auto" w:fill="FFFFFF"/>
        </w:rPr>
        <w:t xml:space="preserve"> aimed at providing accurate and updated information. The Government also has a dedicated website. </w:t>
      </w:r>
    </w:p>
    <w:p w14:paraId="6BEF3127" w14:textId="6B5C383C" w:rsidR="00BC0DEA" w:rsidRDefault="00AA4201" w:rsidP="00BC0DEA">
      <w:pPr>
        <w:jc w:val="both"/>
        <w:rPr>
          <w:rFonts w:cs="Helvetica"/>
          <w:color w:val="000000"/>
          <w:sz w:val="18"/>
          <w:szCs w:val="18"/>
          <w:shd w:val="clear" w:color="auto" w:fill="FFFFFF"/>
        </w:rPr>
      </w:pPr>
      <w:r w:rsidRPr="00BC0DEA">
        <w:rPr>
          <w:rFonts w:cs="Helvetica"/>
          <w:color w:val="000000"/>
          <w:sz w:val="18"/>
          <w:szCs w:val="18"/>
          <w:shd w:val="clear" w:color="auto" w:fill="FFFFFF"/>
        </w:rPr>
        <w:lastRenderedPageBreak/>
        <w:t>The Centre of Information and Education for Health (CCEH) of the Ministry of Health has been carrying out targeted, manual social media monitoring, looking at the many comments on information published on the CCEH Facebook page which has become the most popular source for COVID-19 information in Lao PDR</w:t>
      </w:r>
      <w:r w:rsidR="00BC0DEA" w:rsidRPr="00BC0DEA">
        <w:rPr>
          <w:rFonts w:cs="Helvetica"/>
          <w:color w:val="000000"/>
          <w:sz w:val="18"/>
          <w:szCs w:val="18"/>
          <w:shd w:val="clear" w:color="auto" w:fill="FFFFFF"/>
        </w:rPr>
        <w:t>,</w:t>
      </w:r>
      <w:r w:rsidRPr="00BC0DEA">
        <w:rPr>
          <w:rFonts w:cs="Helvetica"/>
          <w:color w:val="000000"/>
          <w:sz w:val="18"/>
          <w:szCs w:val="18"/>
          <w:shd w:val="clear" w:color="auto" w:fill="FFFFFF"/>
        </w:rPr>
        <w:t xml:space="preserve"> as well as discussions on widely read Lao news forums on Facebook such as Tholakhong</w:t>
      </w:r>
      <w:r w:rsidR="002A4B61">
        <w:rPr>
          <w:rFonts w:cs="Helvetica"/>
          <w:color w:val="000000"/>
          <w:sz w:val="18"/>
          <w:szCs w:val="18"/>
          <w:shd w:val="clear" w:color="auto" w:fill="FFFFFF"/>
        </w:rPr>
        <w:t>.</w:t>
      </w:r>
    </w:p>
    <w:p w14:paraId="28F39158" w14:textId="0B53FD1C" w:rsidR="00BC0DEA" w:rsidRDefault="00AA4201" w:rsidP="00BC0DEA">
      <w:pPr>
        <w:jc w:val="both"/>
        <w:rPr>
          <w:rFonts w:cs="Helvetica"/>
          <w:color w:val="000000"/>
          <w:sz w:val="18"/>
          <w:szCs w:val="18"/>
          <w:shd w:val="clear" w:color="auto" w:fill="FFFFFF"/>
        </w:rPr>
      </w:pPr>
      <w:r w:rsidRPr="00BC0DEA">
        <w:rPr>
          <w:rFonts w:cs="Helvetica"/>
          <w:color w:val="000000"/>
          <w:sz w:val="18"/>
          <w:szCs w:val="18"/>
          <w:shd w:val="clear" w:color="auto" w:fill="FFFFFF"/>
        </w:rPr>
        <w:t xml:space="preserve">During the COVID-19 outbreak, the national </w:t>
      </w:r>
      <w:r w:rsidR="002A4B61">
        <w:rPr>
          <w:rFonts w:cs="Helvetica"/>
          <w:color w:val="000000"/>
          <w:sz w:val="18"/>
          <w:szCs w:val="18"/>
          <w:shd w:val="clear" w:color="auto" w:fill="FFFFFF"/>
        </w:rPr>
        <w:t xml:space="preserve">COVID-19 </w:t>
      </w:r>
      <w:r w:rsidRPr="00BC0DEA">
        <w:rPr>
          <w:rFonts w:cs="Helvetica"/>
          <w:color w:val="000000"/>
          <w:sz w:val="18"/>
          <w:szCs w:val="18"/>
          <w:shd w:val="clear" w:color="auto" w:fill="FFFFFF"/>
        </w:rPr>
        <w:t xml:space="preserve">hotline has become a channel for public feedback to the </w:t>
      </w:r>
      <w:r w:rsidR="003D3813" w:rsidRPr="00BC0DEA">
        <w:rPr>
          <w:rFonts w:cs="Helvetica"/>
          <w:color w:val="000000"/>
          <w:sz w:val="18"/>
          <w:szCs w:val="18"/>
          <w:shd w:val="clear" w:color="auto" w:fill="FFFFFF"/>
        </w:rPr>
        <w:lastRenderedPageBreak/>
        <w:t>G</w:t>
      </w:r>
      <w:r w:rsidRPr="00BC0DEA">
        <w:rPr>
          <w:rFonts w:cs="Helvetica"/>
          <w:color w:val="000000"/>
          <w:sz w:val="18"/>
          <w:szCs w:val="18"/>
          <w:shd w:val="clear" w:color="auto" w:fill="FFFFFF"/>
        </w:rPr>
        <w:t>overnment</w:t>
      </w:r>
      <w:r w:rsidR="002A4B61">
        <w:rPr>
          <w:rFonts w:cs="Helvetica"/>
          <w:color w:val="000000"/>
          <w:sz w:val="18"/>
          <w:szCs w:val="18"/>
          <w:shd w:val="clear" w:color="auto" w:fill="FFFFFF"/>
        </w:rPr>
        <w:t>. T</w:t>
      </w:r>
      <w:r w:rsidRPr="00BC0DEA">
        <w:rPr>
          <w:rFonts w:cs="Helvetica"/>
          <w:color w:val="000000"/>
          <w:sz w:val="18"/>
          <w:szCs w:val="18"/>
          <w:shd w:val="clear" w:color="auto" w:fill="FFFFFF"/>
        </w:rPr>
        <w:t>he supervisors of this service compile a list of top questions and comments received each day, and this is sent to the regular Emergency Operations Centre meetings</w:t>
      </w:r>
      <w:r w:rsidR="002A4B61">
        <w:rPr>
          <w:rFonts w:cs="Helvetica"/>
          <w:color w:val="000000"/>
          <w:sz w:val="18"/>
          <w:szCs w:val="18"/>
          <w:shd w:val="clear" w:color="auto" w:fill="FFFFFF"/>
        </w:rPr>
        <w:t>.</w:t>
      </w:r>
    </w:p>
    <w:p w14:paraId="2491831A" w14:textId="5AA0C3C0" w:rsidR="00AA4201" w:rsidRPr="00BC0DEA" w:rsidRDefault="002A4B61" w:rsidP="00BC0DEA">
      <w:pPr>
        <w:jc w:val="both"/>
        <w:rPr>
          <w:rFonts w:cs="Helvetica"/>
          <w:color w:val="000000"/>
          <w:sz w:val="18"/>
          <w:szCs w:val="18"/>
          <w:shd w:val="clear" w:color="auto" w:fill="FFFFFF"/>
        </w:rPr>
      </w:pPr>
      <w:r w:rsidRPr="00BC0DEA">
        <w:rPr>
          <w:rFonts w:cs="Helvetica"/>
          <w:color w:val="000000"/>
          <w:sz w:val="18"/>
          <w:szCs w:val="18"/>
          <w:shd w:val="clear" w:color="auto" w:fill="FFFFFF"/>
        </w:rPr>
        <w:t xml:space="preserve">CCEH </w:t>
      </w:r>
      <w:r>
        <w:rPr>
          <w:rFonts w:cs="Helvetica"/>
          <w:color w:val="000000"/>
          <w:sz w:val="18"/>
          <w:szCs w:val="18"/>
          <w:shd w:val="clear" w:color="auto" w:fill="FFFFFF"/>
        </w:rPr>
        <w:t xml:space="preserve">and </w:t>
      </w:r>
      <w:r w:rsidR="00AA4201" w:rsidRPr="00BC0DEA">
        <w:rPr>
          <w:rFonts w:cs="Helvetica"/>
          <w:color w:val="000000"/>
          <w:sz w:val="18"/>
          <w:szCs w:val="18"/>
          <w:shd w:val="clear" w:color="auto" w:fill="FFFFFF"/>
        </w:rPr>
        <w:t>Ministry of Health are in the process of implementing an automated “big data / AI” system for social media monitoring</w:t>
      </w:r>
      <w:r>
        <w:rPr>
          <w:rFonts w:cs="Helvetica"/>
          <w:color w:val="000000"/>
          <w:sz w:val="18"/>
          <w:szCs w:val="18"/>
          <w:shd w:val="clear" w:color="auto" w:fill="FFFFFF"/>
        </w:rPr>
        <w:t xml:space="preserve"> and </w:t>
      </w:r>
      <w:r w:rsidR="00AA4201" w:rsidRPr="00BC0DEA">
        <w:rPr>
          <w:rFonts w:cs="Helvetica"/>
          <w:color w:val="000000"/>
          <w:sz w:val="18"/>
          <w:szCs w:val="18"/>
          <w:shd w:val="clear" w:color="auto" w:fill="FFFFFF"/>
        </w:rPr>
        <w:t>identifying the emergence of rumors and misinformation</w:t>
      </w:r>
      <w:r>
        <w:rPr>
          <w:rFonts w:cs="Helvetica"/>
          <w:color w:val="000000"/>
          <w:sz w:val="18"/>
          <w:szCs w:val="18"/>
          <w:shd w:val="clear" w:color="auto" w:fill="FFFFFF"/>
        </w:rPr>
        <w:t xml:space="preserve">. The Lao </w:t>
      </w:r>
      <w:r w:rsidR="00F06A7A">
        <w:rPr>
          <w:rFonts w:cs="Helvetica"/>
          <w:color w:val="000000"/>
          <w:sz w:val="18"/>
          <w:szCs w:val="18"/>
          <w:shd w:val="clear" w:color="auto" w:fill="FFFFFF"/>
        </w:rPr>
        <w:t>media</w:t>
      </w:r>
      <w:r w:rsidR="00AA4201" w:rsidRPr="00BC0DEA">
        <w:rPr>
          <w:rFonts w:cs="Helvetica"/>
          <w:color w:val="000000"/>
          <w:sz w:val="18"/>
          <w:szCs w:val="18"/>
          <w:shd w:val="clear" w:color="auto" w:fill="FFFFFF"/>
        </w:rPr>
        <w:t xml:space="preserve"> has been pub</w:t>
      </w:r>
      <w:r w:rsidR="00AA4201" w:rsidRPr="00BC0DEA">
        <w:rPr>
          <w:rFonts w:cs="Helvetica"/>
          <w:color w:val="000000"/>
          <w:sz w:val="18"/>
          <w:szCs w:val="18"/>
          <w:shd w:val="clear" w:color="auto" w:fill="FFFFFF"/>
        </w:rPr>
        <w:lastRenderedPageBreak/>
        <w:t xml:space="preserve">lishing calls against discrimination and against </w:t>
      </w:r>
      <w:r w:rsidR="00884C48">
        <w:rPr>
          <w:rFonts w:cs="Helvetica"/>
          <w:color w:val="000000"/>
          <w:sz w:val="18"/>
          <w:szCs w:val="18"/>
          <w:shd w:val="clear" w:color="auto" w:fill="FFFFFF"/>
        </w:rPr>
        <w:t xml:space="preserve">the </w:t>
      </w:r>
      <w:r w:rsidR="00AA4201" w:rsidRPr="00BC0DEA">
        <w:rPr>
          <w:rFonts w:cs="Helvetica"/>
          <w:color w:val="000000"/>
          <w:sz w:val="18"/>
          <w:szCs w:val="18"/>
          <w:shd w:val="clear" w:color="auto" w:fill="FFFFFF"/>
        </w:rPr>
        <w:t>publication of personal information and photos of people affected by COVID-19.</w:t>
      </w:r>
    </w:p>
    <w:p w14:paraId="517E0BFE" w14:textId="406B0870" w:rsidR="00002369" w:rsidRDefault="00002369" w:rsidP="00021A5E">
      <w:pPr>
        <w:pStyle w:val="StyleQ"/>
      </w:pPr>
      <w:r w:rsidRPr="00A20595">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w:t>
      </w:r>
      <w:r w:rsidRPr="00A20595">
        <w:lastRenderedPageBreak/>
        <w:t>been implemented against hate speech in cyber-space?</w:t>
      </w:r>
    </w:p>
    <w:p w14:paraId="067EEE25" w14:textId="3E92B07E" w:rsidR="00846D67" w:rsidRDefault="00846D67" w:rsidP="001B54BB">
      <w:pPr>
        <w:jc w:val="both"/>
        <w:rPr>
          <w:rFonts w:cs="Helvetica"/>
          <w:color w:val="000000"/>
          <w:sz w:val="18"/>
          <w:szCs w:val="18"/>
          <w:shd w:val="clear" w:color="auto" w:fill="FFFFFF"/>
        </w:rPr>
      </w:pPr>
      <w:r w:rsidRPr="00AA4201">
        <w:rPr>
          <w:rFonts w:cs="Helvetica"/>
          <w:color w:val="000000"/>
          <w:sz w:val="18"/>
          <w:szCs w:val="18"/>
          <w:shd w:val="clear" w:color="auto" w:fill="FFFFFF"/>
        </w:rPr>
        <w:t xml:space="preserve">Several </w:t>
      </w:r>
      <w:r>
        <w:rPr>
          <w:rFonts w:cs="Helvetica"/>
          <w:color w:val="000000"/>
          <w:sz w:val="18"/>
          <w:szCs w:val="18"/>
          <w:shd w:val="clear" w:color="auto" w:fill="FFFFFF"/>
        </w:rPr>
        <w:t xml:space="preserve">COVID-19-related </w:t>
      </w:r>
      <w:r w:rsidRPr="00AA4201">
        <w:rPr>
          <w:rFonts w:cs="Helvetica"/>
          <w:color w:val="000000"/>
          <w:sz w:val="18"/>
          <w:szCs w:val="18"/>
          <w:shd w:val="clear" w:color="auto" w:fill="FFFFFF"/>
        </w:rPr>
        <w:t xml:space="preserve">posts were removed when </w:t>
      </w:r>
      <w:r w:rsidR="00884C48">
        <w:rPr>
          <w:rFonts w:cs="Helvetica"/>
          <w:color w:val="000000"/>
          <w:sz w:val="18"/>
          <w:szCs w:val="18"/>
          <w:shd w:val="clear" w:color="auto" w:fill="FFFFFF"/>
        </w:rPr>
        <w:t xml:space="preserve">the </w:t>
      </w:r>
      <w:r w:rsidRPr="00AA4201">
        <w:rPr>
          <w:rFonts w:cs="Helvetica"/>
          <w:color w:val="000000"/>
          <w:sz w:val="18"/>
          <w:szCs w:val="18"/>
          <w:shd w:val="clear" w:color="auto" w:fill="FFFFFF"/>
        </w:rPr>
        <w:t>circulation of misinformation w</w:t>
      </w:r>
      <w:r>
        <w:rPr>
          <w:rFonts w:cs="Helvetica"/>
          <w:color w:val="000000"/>
          <w:sz w:val="18"/>
          <w:szCs w:val="18"/>
          <w:shd w:val="clear" w:color="auto" w:fill="FFFFFF"/>
        </w:rPr>
        <w:t>as</w:t>
      </w:r>
      <w:r w:rsidRPr="00AA4201">
        <w:rPr>
          <w:rFonts w:cs="Helvetica"/>
          <w:color w:val="000000"/>
          <w:sz w:val="18"/>
          <w:szCs w:val="18"/>
          <w:shd w:val="clear" w:color="auto" w:fill="FFFFFF"/>
        </w:rPr>
        <w:t xml:space="preserve"> reported or found</w:t>
      </w:r>
      <w:r>
        <w:rPr>
          <w:rFonts w:cs="Helvetica"/>
          <w:color w:val="000000"/>
          <w:sz w:val="18"/>
          <w:szCs w:val="18"/>
          <w:shd w:val="clear" w:color="auto" w:fill="FFFFFF"/>
        </w:rPr>
        <w:t xml:space="preserve"> by the </w:t>
      </w:r>
      <w:r w:rsidRPr="009842E6">
        <w:rPr>
          <w:color w:val="000000"/>
          <w:sz w:val="18"/>
          <w:szCs w:val="18"/>
          <w:shd w:val="clear" w:color="auto" w:fill="FFFFFF"/>
        </w:rPr>
        <w:t>Communications and Anti-Fakes</w:t>
      </w:r>
      <w:r>
        <w:rPr>
          <w:color w:val="000000"/>
          <w:sz w:val="18"/>
          <w:szCs w:val="18"/>
          <w:shd w:val="clear" w:color="auto" w:fill="FFFFFF"/>
        </w:rPr>
        <w:t xml:space="preserve"> Special Task Force</w:t>
      </w:r>
      <w:r w:rsidRPr="00AA4201">
        <w:rPr>
          <w:rFonts w:cs="Helvetica"/>
          <w:color w:val="000000"/>
          <w:sz w:val="18"/>
          <w:szCs w:val="18"/>
          <w:shd w:val="clear" w:color="auto" w:fill="FFFFFF"/>
        </w:rPr>
        <w:t>, namely when the related post sparked unnecessary panic</w:t>
      </w:r>
      <w:r w:rsidR="00884C48">
        <w:rPr>
          <w:rFonts w:cs="Helvetica"/>
          <w:color w:val="000000"/>
          <w:sz w:val="18"/>
          <w:szCs w:val="18"/>
          <w:shd w:val="clear" w:color="auto" w:fill="FFFFFF"/>
        </w:rPr>
        <w:t>,</w:t>
      </w:r>
      <w:r w:rsidRPr="00AA4201">
        <w:rPr>
          <w:rFonts w:cs="Helvetica"/>
          <w:color w:val="000000"/>
          <w:sz w:val="18"/>
          <w:szCs w:val="18"/>
          <w:shd w:val="clear" w:color="auto" w:fill="FFFFFF"/>
        </w:rPr>
        <w:t xml:space="preserve"> stating that there w</w:t>
      </w:r>
      <w:r w:rsidR="00884C48">
        <w:rPr>
          <w:rFonts w:cs="Helvetica"/>
          <w:color w:val="000000"/>
          <w:sz w:val="18"/>
          <w:szCs w:val="18"/>
          <w:shd w:val="clear" w:color="auto" w:fill="FFFFFF"/>
        </w:rPr>
        <w:t>as</w:t>
      </w:r>
      <w:r w:rsidRPr="00AA4201">
        <w:rPr>
          <w:rFonts w:cs="Helvetica"/>
          <w:color w:val="000000"/>
          <w:sz w:val="18"/>
          <w:szCs w:val="18"/>
          <w:shd w:val="clear" w:color="auto" w:fill="FFFFFF"/>
        </w:rPr>
        <w:t xml:space="preserve"> </w:t>
      </w:r>
      <w:r w:rsidR="00884C48">
        <w:rPr>
          <w:rFonts w:cs="Helvetica"/>
          <w:color w:val="000000"/>
          <w:sz w:val="18"/>
          <w:szCs w:val="18"/>
          <w:shd w:val="clear" w:color="auto" w:fill="FFFFFF"/>
        </w:rPr>
        <w:t xml:space="preserve">an </w:t>
      </w:r>
      <w:r w:rsidRPr="00AA4201">
        <w:rPr>
          <w:rFonts w:cs="Helvetica"/>
          <w:color w:val="000000"/>
          <w:sz w:val="18"/>
          <w:szCs w:val="18"/>
          <w:shd w:val="clear" w:color="auto" w:fill="FFFFFF"/>
        </w:rPr>
        <w:t xml:space="preserve">additional number of cases or inaccurate information, posing as an official media outlet. </w:t>
      </w:r>
    </w:p>
    <w:p w14:paraId="1C89A060" w14:textId="4F85CC38" w:rsidR="00B76F21" w:rsidRDefault="00B76F21" w:rsidP="001B54BB">
      <w:pPr>
        <w:jc w:val="both"/>
        <w:rPr>
          <w:rFonts w:cs="Helvetica"/>
          <w:color w:val="000000"/>
          <w:sz w:val="18"/>
          <w:szCs w:val="18"/>
          <w:shd w:val="clear" w:color="auto" w:fill="FFFFFF"/>
        </w:rPr>
      </w:pPr>
      <w:r>
        <w:rPr>
          <w:rFonts w:cs="Helvetica"/>
          <w:color w:val="000000"/>
          <w:sz w:val="18"/>
          <w:szCs w:val="18"/>
          <w:shd w:val="clear" w:color="auto" w:fill="FFFFFF"/>
        </w:rPr>
        <w:t xml:space="preserve">On 4 April 2020, a </w:t>
      </w:r>
      <w:r w:rsidRPr="00B76F21">
        <w:rPr>
          <w:rFonts w:cs="Helvetica"/>
          <w:color w:val="000000"/>
          <w:sz w:val="18"/>
          <w:szCs w:val="18"/>
          <w:shd w:val="clear" w:color="auto" w:fill="FFFFFF"/>
        </w:rPr>
        <w:t>Facebook user</w:t>
      </w:r>
      <w:r>
        <w:rPr>
          <w:rFonts w:cs="Helvetica"/>
          <w:color w:val="000000"/>
          <w:sz w:val="18"/>
          <w:szCs w:val="18"/>
          <w:shd w:val="clear" w:color="auto" w:fill="FFFFFF"/>
        </w:rPr>
        <w:t xml:space="preserve"> from </w:t>
      </w:r>
      <w:r w:rsidRPr="00B76F21">
        <w:rPr>
          <w:rFonts w:cs="Helvetica"/>
          <w:color w:val="000000"/>
          <w:sz w:val="18"/>
          <w:szCs w:val="18"/>
          <w:shd w:val="clear" w:color="auto" w:fill="FFFFFF"/>
        </w:rPr>
        <w:t xml:space="preserve">Phoxay </w:t>
      </w:r>
      <w:r>
        <w:rPr>
          <w:rFonts w:cs="Helvetica"/>
          <w:color w:val="000000"/>
          <w:sz w:val="18"/>
          <w:szCs w:val="18"/>
          <w:shd w:val="clear" w:color="auto" w:fill="FFFFFF"/>
        </w:rPr>
        <w:t>V</w:t>
      </w:r>
      <w:r w:rsidRPr="00B76F21">
        <w:rPr>
          <w:rFonts w:cs="Helvetica"/>
          <w:color w:val="000000"/>
          <w:sz w:val="18"/>
          <w:szCs w:val="18"/>
          <w:shd w:val="clear" w:color="auto" w:fill="FFFFFF"/>
        </w:rPr>
        <w:t xml:space="preserve">illage in Savannakhet </w:t>
      </w:r>
      <w:r>
        <w:rPr>
          <w:rFonts w:cs="Helvetica"/>
          <w:color w:val="000000"/>
          <w:sz w:val="18"/>
          <w:szCs w:val="18"/>
          <w:shd w:val="clear" w:color="auto" w:fill="FFFFFF"/>
        </w:rPr>
        <w:t>P</w:t>
      </w:r>
      <w:r w:rsidRPr="00B76F21">
        <w:rPr>
          <w:rFonts w:cs="Helvetica"/>
          <w:color w:val="000000"/>
          <w:sz w:val="18"/>
          <w:szCs w:val="18"/>
          <w:shd w:val="clear" w:color="auto" w:fill="FFFFFF"/>
        </w:rPr>
        <w:t>rovince</w:t>
      </w:r>
      <w:r>
        <w:rPr>
          <w:rFonts w:cs="Helvetica"/>
          <w:color w:val="000000"/>
          <w:sz w:val="18"/>
          <w:szCs w:val="18"/>
          <w:shd w:val="clear" w:color="auto" w:fill="FFFFFF"/>
        </w:rPr>
        <w:t xml:space="preserve"> was </w:t>
      </w:r>
      <w:r w:rsidRPr="00B76F21">
        <w:rPr>
          <w:rFonts w:cs="Helvetica"/>
          <w:color w:val="000000"/>
          <w:sz w:val="18"/>
          <w:szCs w:val="18"/>
          <w:shd w:val="clear" w:color="auto" w:fill="FFFFFF"/>
        </w:rPr>
        <w:t>charged for live-streaming</w:t>
      </w:r>
      <w:r>
        <w:rPr>
          <w:rFonts w:cs="Helvetica"/>
          <w:color w:val="000000"/>
          <w:sz w:val="18"/>
          <w:szCs w:val="18"/>
          <w:shd w:val="clear" w:color="auto" w:fill="FFFFFF"/>
        </w:rPr>
        <w:t xml:space="preserve"> </w:t>
      </w:r>
      <w:r w:rsidRPr="00B76F21">
        <w:rPr>
          <w:rFonts w:cs="Helvetica"/>
          <w:color w:val="000000"/>
          <w:sz w:val="18"/>
          <w:szCs w:val="18"/>
          <w:shd w:val="clear" w:color="auto" w:fill="FFFFFF"/>
        </w:rPr>
        <w:t xml:space="preserve">an </w:t>
      </w:r>
      <w:r w:rsidRPr="00B76F21">
        <w:rPr>
          <w:rFonts w:cs="Helvetica"/>
          <w:color w:val="000000"/>
          <w:sz w:val="18"/>
          <w:szCs w:val="18"/>
          <w:shd w:val="clear" w:color="auto" w:fill="FFFFFF"/>
        </w:rPr>
        <w:lastRenderedPageBreak/>
        <w:t xml:space="preserve">event that violated </w:t>
      </w:r>
      <w:r w:rsidR="000A285F">
        <w:rPr>
          <w:rFonts w:cs="Helvetica"/>
          <w:color w:val="000000"/>
          <w:sz w:val="18"/>
          <w:szCs w:val="18"/>
          <w:shd w:val="clear" w:color="auto" w:fill="FFFFFF"/>
        </w:rPr>
        <w:t xml:space="preserve">the </w:t>
      </w:r>
      <w:r>
        <w:rPr>
          <w:rFonts w:cs="Helvetica"/>
          <w:color w:val="000000"/>
          <w:sz w:val="18"/>
          <w:szCs w:val="18"/>
          <w:shd w:val="clear" w:color="auto" w:fill="FFFFFF"/>
        </w:rPr>
        <w:t xml:space="preserve">Prime Minister’s Order </w:t>
      </w:r>
      <w:r w:rsidR="000A285F" w:rsidRPr="0025220D">
        <w:rPr>
          <w:sz w:val="18"/>
          <w:szCs w:val="18"/>
        </w:rPr>
        <w:t>No.06/PMO</w:t>
      </w:r>
      <w:r w:rsidR="000A285F">
        <w:rPr>
          <w:sz w:val="18"/>
          <w:szCs w:val="18"/>
        </w:rPr>
        <w:t xml:space="preserve"> on the nation-wide lockdown. However, the official </w:t>
      </w:r>
      <w:r w:rsidR="002D2379">
        <w:rPr>
          <w:sz w:val="18"/>
          <w:szCs w:val="18"/>
        </w:rPr>
        <w:t>charge</w:t>
      </w:r>
      <w:r w:rsidR="000A285F">
        <w:rPr>
          <w:sz w:val="18"/>
          <w:szCs w:val="18"/>
        </w:rPr>
        <w:t xml:space="preserve"> was</w:t>
      </w:r>
      <w:r w:rsidR="002D2379">
        <w:rPr>
          <w:sz w:val="18"/>
          <w:szCs w:val="18"/>
        </w:rPr>
        <w:t xml:space="preserve"> in</w:t>
      </w:r>
      <w:r w:rsidR="000A285F">
        <w:rPr>
          <w:sz w:val="18"/>
          <w:szCs w:val="18"/>
        </w:rPr>
        <w:t xml:space="preserve"> </w:t>
      </w:r>
      <w:r w:rsidR="000A285F" w:rsidRPr="000A285F">
        <w:rPr>
          <w:sz w:val="18"/>
          <w:szCs w:val="18"/>
        </w:rPr>
        <w:t>non-respect of stay at home order</w:t>
      </w:r>
      <w:r w:rsidR="000A285F">
        <w:rPr>
          <w:sz w:val="18"/>
          <w:szCs w:val="18"/>
        </w:rPr>
        <w:t xml:space="preserve">, and not </w:t>
      </w:r>
      <w:r w:rsidR="003D253D">
        <w:rPr>
          <w:sz w:val="18"/>
          <w:szCs w:val="18"/>
        </w:rPr>
        <w:t xml:space="preserve">the </w:t>
      </w:r>
      <w:r w:rsidR="000A285F">
        <w:rPr>
          <w:sz w:val="18"/>
          <w:szCs w:val="18"/>
        </w:rPr>
        <w:t>information dissemination online.</w:t>
      </w:r>
      <w:r w:rsidR="000A285F">
        <w:rPr>
          <w:rStyle w:val="FootnoteReference"/>
          <w:sz w:val="18"/>
          <w:szCs w:val="18"/>
        </w:rPr>
        <w:footnoteReference w:id="26"/>
      </w:r>
      <w:r w:rsidR="000A285F">
        <w:rPr>
          <w:sz w:val="18"/>
          <w:szCs w:val="18"/>
        </w:rPr>
        <w:t xml:space="preserve"> </w:t>
      </w:r>
    </w:p>
    <w:p w14:paraId="09DAAF0C" w14:textId="770B9A19" w:rsidR="001C116A" w:rsidRDefault="00451CAD" w:rsidP="001B54BB">
      <w:pPr>
        <w:jc w:val="both"/>
        <w:rPr>
          <w:rFonts w:cs="Helvetica"/>
          <w:color w:val="000000"/>
          <w:sz w:val="18"/>
          <w:szCs w:val="18"/>
          <w:shd w:val="clear" w:color="auto" w:fill="FFFFFF"/>
        </w:rPr>
      </w:pPr>
      <w:r w:rsidRPr="001C116A">
        <w:rPr>
          <w:rFonts w:cs="Helvetica"/>
          <w:color w:val="000000"/>
          <w:sz w:val="18"/>
          <w:szCs w:val="18"/>
          <w:shd w:val="clear" w:color="auto" w:fill="FFFFFF"/>
        </w:rPr>
        <w:t xml:space="preserve">There is </w:t>
      </w:r>
      <w:r w:rsidR="00884C48">
        <w:rPr>
          <w:rFonts w:cs="Helvetica"/>
          <w:color w:val="000000"/>
          <w:sz w:val="18"/>
          <w:szCs w:val="18"/>
          <w:shd w:val="clear" w:color="auto" w:fill="FFFFFF"/>
        </w:rPr>
        <w:t xml:space="preserve">a </w:t>
      </w:r>
      <w:r w:rsidRPr="001C116A">
        <w:rPr>
          <w:rFonts w:cs="Helvetica"/>
          <w:color w:val="000000"/>
          <w:sz w:val="18"/>
          <w:szCs w:val="18"/>
          <w:shd w:val="clear" w:color="auto" w:fill="FFFFFF"/>
        </w:rPr>
        <w:t xml:space="preserve">concern of </w:t>
      </w:r>
      <w:r w:rsidR="00884C48">
        <w:rPr>
          <w:rFonts w:cs="Helvetica"/>
          <w:color w:val="000000"/>
          <w:sz w:val="18"/>
          <w:szCs w:val="18"/>
          <w:shd w:val="clear" w:color="auto" w:fill="FFFFFF"/>
        </w:rPr>
        <w:t xml:space="preserve">the </w:t>
      </w:r>
      <w:r w:rsidRPr="001C116A">
        <w:rPr>
          <w:rFonts w:cs="Helvetica"/>
          <w:color w:val="000000"/>
          <w:sz w:val="18"/>
          <w:szCs w:val="18"/>
          <w:shd w:val="clear" w:color="auto" w:fill="FFFFFF"/>
        </w:rPr>
        <w:t xml:space="preserve">increase in online exploitation of children by predators as well as </w:t>
      </w:r>
      <w:r w:rsidR="00884C48">
        <w:rPr>
          <w:rFonts w:cs="Helvetica"/>
          <w:color w:val="000000"/>
          <w:sz w:val="18"/>
          <w:szCs w:val="18"/>
          <w:shd w:val="clear" w:color="auto" w:fill="FFFFFF"/>
        </w:rPr>
        <w:t xml:space="preserve">the </w:t>
      </w:r>
      <w:r w:rsidRPr="001C116A">
        <w:rPr>
          <w:rFonts w:cs="Helvetica"/>
          <w:color w:val="000000"/>
          <w:sz w:val="18"/>
          <w:szCs w:val="18"/>
          <w:shd w:val="clear" w:color="auto" w:fill="FFFFFF"/>
        </w:rPr>
        <w:t>impact of porn on adolescent girls and boys</w:t>
      </w:r>
      <w:r w:rsidR="00846D67">
        <w:rPr>
          <w:rFonts w:cs="Helvetica"/>
          <w:color w:val="000000"/>
          <w:sz w:val="18"/>
          <w:szCs w:val="18"/>
          <w:shd w:val="clear" w:color="auto" w:fill="FFFFFF"/>
        </w:rPr>
        <w:t xml:space="preserve">, </w:t>
      </w:r>
      <w:r w:rsidR="00884C48">
        <w:rPr>
          <w:rFonts w:cs="Helvetica"/>
          <w:color w:val="000000"/>
          <w:sz w:val="18"/>
          <w:szCs w:val="18"/>
          <w:shd w:val="clear" w:color="auto" w:fill="FFFFFF"/>
        </w:rPr>
        <w:t>especially</w:t>
      </w:r>
      <w:r w:rsidR="00846D67">
        <w:rPr>
          <w:rFonts w:cs="Helvetica"/>
          <w:color w:val="000000"/>
          <w:sz w:val="18"/>
          <w:szCs w:val="18"/>
          <w:shd w:val="clear" w:color="auto" w:fill="FFFFFF"/>
        </w:rPr>
        <w:t xml:space="preserve"> during the pandemic</w:t>
      </w:r>
      <w:r w:rsidRPr="001C116A">
        <w:rPr>
          <w:rFonts w:cs="Helvetica"/>
          <w:color w:val="000000"/>
          <w:sz w:val="18"/>
          <w:szCs w:val="18"/>
          <w:shd w:val="clear" w:color="auto" w:fill="FFFFFF"/>
        </w:rPr>
        <w:t xml:space="preserve">. </w:t>
      </w:r>
      <w:r w:rsidR="001C116A">
        <w:rPr>
          <w:rFonts w:cs="Helvetica"/>
          <w:color w:val="000000"/>
          <w:sz w:val="18"/>
          <w:szCs w:val="18"/>
          <w:shd w:val="clear" w:color="auto" w:fill="FFFFFF"/>
        </w:rPr>
        <w:lastRenderedPageBreak/>
        <w:t xml:space="preserve">The </w:t>
      </w:r>
      <w:r w:rsidRPr="001C116A">
        <w:rPr>
          <w:rFonts w:cs="Helvetica"/>
          <w:color w:val="000000"/>
          <w:sz w:val="18"/>
          <w:szCs w:val="18"/>
          <w:shd w:val="clear" w:color="auto" w:fill="FFFFFF"/>
        </w:rPr>
        <w:t xml:space="preserve">UN </w:t>
      </w:r>
      <w:r w:rsidR="001C116A">
        <w:rPr>
          <w:rFonts w:cs="Helvetica"/>
          <w:color w:val="000000"/>
          <w:sz w:val="18"/>
          <w:szCs w:val="18"/>
          <w:shd w:val="clear" w:color="auto" w:fill="FFFFFF"/>
        </w:rPr>
        <w:t>Agencies, Funds</w:t>
      </w:r>
      <w:r w:rsidR="00884C48">
        <w:rPr>
          <w:rFonts w:cs="Helvetica"/>
          <w:color w:val="000000"/>
          <w:sz w:val="18"/>
          <w:szCs w:val="18"/>
          <w:shd w:val="clear" w:color="auto" w:fill="FFFFFF"/>
        </w:rPr>
        <w:t>,</w:t>
      </w:r>
      <w:r w:rsidR="001C116A">
        <w:rPr>
          <w:rFonts w:cs="Helvetica"/>
          <w:color w:val="000000"/>
          <w:sz w:val="18"/>
          <w:szCs w:val="18"/>
          <w:shd w:val="clear" w:color="auto" w:fill="FFFFFF"/>
        </w:rPr>
        <w:t xml:space="preserve"> and Programmes</w:t>
      </w:r>
      <w:r w:rsidRPr="001C116A">
        <w:rPr>
          <w:rFonts w:cs="Helvetica"/>
          <w:color w:val="000000"/>
          <w:sz w:val="18"/>
          <w:szCs w:val="18"/>
          <w:shd w:val="clear" w:color="auto" w:fill="FFFFFF"/>
        </w:rPr>
        <w:t xml:space="preserve"> have </w:t>
      </w:r>
      <w:r w:rsidR="001C116A" w:rsidRPr="001C116A">
        <w:rPr>
          <w:rFonts w:cs="Helvetica"/>
          <w:color w:val="000000"/>
          <w:sz w:val="18"/>
          <w:szCs w:val="18"/>
          <w:shd w:val="clear" w:color="auto" w:fill="FFFFFF"/>
        </w:rPr>
        <w:t>initiated</w:t>
      </w:r>
      <w:r w:rsidRPr="001C116A">
        <w:rPr>
          <w:rFonts w:cs="Helvetica"/>
          <w:color w:val="000000"/>
          <w:sz w:val="18"/>
          <w:szCs w:val="18"/>
          <w:shd w:val="clear" w:color="auto" w:fill="FFFFFF"/>
        </w:rPr>
        <w:t xml:space="preserve"> </w:t>
      </w:r>
      <w:r w:rsidR="001C116A">
        <w:rPr>
          <w:rFonts w:cs="Helvetica"/>
          <w:color w:val="000000"/>
          <w:sz w:val="18"/>
          <w:szCs w:val="18"/>
          <w:shd w:val="clear" w:color="auto" w:fill="FFFFFF"/>
        </w:rPr>
        <w:t xml:space="preserve">a </w:t>
      </w:r>
      <w:r w:rsidRPr="001C116A">
        <w:rPr>
          <w:rFonts w:cs="Helvetica"/>
          <w:color w:val="000000"/>
          <w:sz w:val="18"/>
          <w:szCs w:val="18"/>
          <w:shd w:val="clear" w:color="auto" w:fill="FFFFFF"/>
        </w:rPr>
        <w:t xml:space="preserve">dialogue with national </w:t>
      </w:r>
      <w:r w:rsidR="001C116A">
        <w:rPr>
          <w:rFonts w:cs="Helvetica"/>
          <w:color w:val="000000"/>
          <w:sz w:val="18"/>
          <w:szCs w:val="18"/>
          <w:shd w:val="clear" w:color="auto" w:fill="FFFFFF"/>
        </w:rPr>
        <w:t>A</w:t>
      </w:r>
      <w:r w:rsidRPr="001C116A">
        <w:rPr>
          <w:rFonts w:cs="Helvetica"/>
          <w:color w:val="000000"/>
          <w:sz w:val="18"/>
          <w:szCs w:val="18"/>
          <w:shd w:val="clear" w:color="auto" w:fill="FFFFFF"/>
        </w:rPr>
        <w:t xml:space="preserve">uthorities on how to address this emerging challenge. UNFPA is supporting </w:t>
      </w:r>
      <w:r w:rsidR="001C116A">
        <w:rPr>
          <w:rFonts w:cs="Helvetica"/>
          <w:color w:val="000000"/>
          <w:sz w:val="18"/>
          <w:szCs w:val="18"/>
          <w:shd w:val="clear" w:color="auto" w:fill="FFFFFF"/>
        </w:rPr>
        <w:t>the Ministry of Education and Sports</w:t>
      </w:r>
      <w:r w:rsidRPr="001C116A">
        <w:rPr>
          <w:rFonts w:cs="Helvetica"/>
          <w:color w:val="000000"/>
          <w:sz w:val="18"/>
          <w:szCs w:val="18"/>
          <w:shd w:val="clear" w:color="auto" w:fill="FFFFFF"/>
        </w:rPr>
        <w:t xml:space="preserve"> to </w:t>
      </w:r>
      <w:r w:rsidR="001C116A" w:rsidRPr="001C116A">
        <w:rPr>
          <w:rFonts w:cs="Helvetica"/>
          <w:color w:val="000000"/>
          <w:sz w:val="18"/>
          <w:szCs w:val="18"/>
          <w:shd w:val="clear" w:color="auto" w:fill="FFFFFF"/>
        </w:rPr>
        <w:t>develop</w:t>
      </w:r>
      <w:r w:rsidRPr="001C116A">
        <w:rPr>
          <w:rFonts w:cs="Helvetica"/>
          <w:color w:val="000000"/>
          <w:sz w:val="18"/>
          <w:szCs w:val="18"/>
          <w:shd w:val="clear" w:color="auto" w:fill="FFFFFF"/>
        </w:rPr>
        <w:t xml:space="preserve"> online </w:t>
      </w:r>
      <w:r w:rsidR="001C116A">
        <w:rPr>
          <w:rFonts w:cs="Helvetica"/>
          <w:color w:val="000000"/>
          <w:sz w:val="18"/>
          <w:szCs w:val="18"/>
          <w:shd w:val="clear" w:color="auto" w:fill="FFFFFF"/>
        </w:rPr>
        <w:t>c</w:t>
      </w:r>
      <w:r w:rsidR="001C116A" w:rsidRPr="001C116A">
        <w:rPr>
          <w:rFonts w:cs="Helvetica"/>
          <w:color w:val="000000"/>
          <w:sz w:val="18"/>
          <w:szCs w:val="18"/>
          <w:shd w:val="clear" w:color="auto" w:fill="FFFFFF"/>
        </w:rPr>
        <w:t>omprehensive</w:t>
      </w:r>
      <w:r w:rsidRPr="001C116A">
        <w:rPr>
          <w:rFonts w:cs="Helvetica"/>
          <w:color w:val="000000"/>
          <w:sz w:val="18"/>
          <w:szCs w:val="18"/>
          <w:shd w:val="clear" w:color="auto" w:fill="FFFFFF"/>
        </w:rPr>
        <w:t xml:space="preserve"> sexuality education videos</w:t>
      </w:r>
      <w:r w:rsidR="00884C48">
        <w:rPr>
          <w:rFonts w:cs="Helvetica"/>
          <w:color w:val="000000"/>
          <w:sz w:val="18"/>
          <w:szCs w:val="18"/>
          <w:shd w:val="clear" w:color="auto" w:fill="FFFFFF"/>
        </w:rPr>
        <w:t>,</w:t>
      </w:r>
      <w:r w:rsidRPr="001C116A">
        <w:rPr>
          <w:rFonts w:cs="Helvetica"/>
          <w:color w:val="000000"/>
          <w:sz w:val="18"/>
          <w:szCs w:val="18"/>
          <w:shd w:val="clear" w:color="auto" w:fill="FFFFFF"/>
        </w:rPr>
        <w:t xml:space="preserve"> which will be streamed through national TV and on </w:t>
      </w:r>
      <w:r w:rsidR="00AA4201" w:rsidRPr="001C116A">
        <w:rPr>
          <w:rFonts w:cs="Helvetica"/>
          <w:color w:val="000000"/>
          <w:sz w:val="18"/>
          <w:szCs w:val="18"/>
          <w:shd w:val="clear" w:color="auto" w:fill="FFFFFF"/>
        </w:rPr>
        <w:t>Sat</w:t>
      </w:r>
      <w:r w:rsidR="00AA4201">
        <w:rPr>
          <w:rFonts w:cs="Helvetica"/>
          <w:color w:val="000000"/>
          <w:sz w:val="18"/>
          <w:szCs w:val="18"/>
          <w:shd w:val="clear" w:color="auto" w:fill="FFFFFF"/>
        </w:rPr>
        <w:t>ellite</w:t>
      </w:r>
      <w:r w:rsidRPr="001C116A">
        <w:rPr>
          <w:rFonts w:cs="Helvetica"/>
          <w:color w:val="000000"/>
          <w:sz w:val="18"/>
          <w:szCs w:val="18"/>
          <w:shd w:val="clear" w:color="auto" w:fill="FFFFFF"/>
        </w:rPr>
        <w:t xml:space="preserve"> channels. </w:t>
      </w:r>
    </w:p>
    <w:p w14:paraId="1754B350" w14:textId="53B56209" w:rsidR="00E520E8" w:rsidRPr="00E520E8" w:rsidRDefault="001A177D" w:rsidP="00C63F20">
      <w:pPr>
        <w:pStyle w:val="Heading2"/>
        <w:spacing w:before="160" w:after="160"/>
      </w:pPr>
      <w:bookmarkStart w:id="26" w:name="_Toc43718931"/>
      <w:r w:rsidRPr="001A177D">
        <w:t xml:space="preserve">Accountability and </w:t>
      </w:r>
      <w:r>
        <w:t>J</w:t>
      </w:r>
      <w:r w:rsidRPr="001A177D">
        <w:t>ustice</w:t>
      </w:r>
      <w:bookmarkEnd w:id="26"/>
      <w:r w:rsidRPr="005A2F7A">
        <w:t xml:space="preserve"> </w:t>
      </w:r>
    </w:p>
    <w:p w14:paraId="78BCB99C" w14:textId="3209E276" w:rsidR="00795843" w:rsidRPr="00E520E8" w:rsidRDefault="00795843" w:rsidP="00021A5E">
      <w:pPr>
        <w:pStyle w:val="StyleQ"/>
        <w:rPr>
          <w:color w:val="auto"/>
        </w:rPr>
      </w:pPr>
      <w:r w:rsidRPr="00E520E8">
        <w:rPr>
          <w:color w:val="auto"/>
        </w:rPr>
        <w:t xml:space="preserve">Could you provide any account and statistics on the impact of the COVID-19 pandemic on the </w:t>
      </w:r>
      <w:r w:rsidRPr="00E520E8">
        <w:rPr>
          <w:color w:val="auto"/>
        </w:rPr>
        <w:lastRenderedPageBreak/>
        <w:t>operation of the justice system, including law enforcement, the provision of legal assistance and the operation of courts? Which activities were temporarily suspended?</w:t>
      </w:r>
    </w:p>
    <w:p w14:paraId="4858A3F5" w14:textId="48F2AF4E" w:rsidR="003C48AE" w:rsidRDefault="00ED5A66" w:rsidP="003C48AE">
      <w:pPr>
        <w:jc w:val="both"/>
        <w:rPr>
          <w:rFonts w:cs="Helvetica"/>
          <w:color w:val="000000"/>
          <w:sz w:val="18"/>
          <w:szCs w:val="18"/>
          <w:shd w:val="clear" w:color="auto" w:fill="FFFFFF"/>
        </w:rPr>
      </w:pPr>
      <w:r>
        <w:rPr>
          <w:rFonts w:cs="Helvetica"/>
          <w:color w:val="000000"/>
          <w:sz w:val="18"/>
          <w:szCs w:val="18"/>
          <w:shd w:val="clear" w:color="auto" w:fill="FFFFFF"/>
        </w:rPr>
        <w:t>J</w:t>
      </w:r>
      <w:r w:rsidR="003C48AE" w:rsidRPr="003C48AE">
        <w:rPr>
          <w:rFonts w:cs="Helvetica"/>
          <w:color w:val="000000"/>
          <w:sz w:val="18"/>
          <w:szCs w:val="18"/>
          <w:shd w:val="clear" w:color="auto" w:fill="FFFFFF"/>
        </w:rPr>
        <w:t xml:space="preserve">ustice services </w:t>
      </w:r>
      <w:r w:rsidR="00DC06D2">
        <w:rPr>
          <w:rFonts w:cs="Helvetica"/>
          <w:color w:val="000000"/>
          <w:sz w:val="18"/>
          <w:szCs w:val="18"/>
          <w:shd w:val="clear" w:color="auto" w:fill="FFFFFF"/>
        </w:rPr>
        <w:t>were</w:t>
      </w:r>
      <w:r w:rsidR="003C48AE" w:rsidRPr="003C48AE">
        <w:rPr>
          <w:rFonts w:cs="Helvetica"/>
          <w:color w:val="000000"/>
          <w:sz w:val="18"/>
          <w:szCs w:val="18"/>
          <w:shd w:val="clear" w:color="auto" w:fill="FFFFFF"/>
        </w:rPr>
        <w:t xml:space="preserve"> considered </w:t>
      </w:r>
      <w:r w:rsidR="003C48AE">
        <w:rPr>
          <w:rFonts w:cs="Helvetica"/>
          <w:color w:val="000000"/>
          <w:sz w:val="18"/>
          <w:szCs w:val="18"/>
          <w:shd w:val="clear" w:color="auto" w:fill="FFFFFF"/>
        </w:rPr>
        <w:t xml:space="preserve">as </w:t>
      </w:r>
      <w:r w:rsidR="003C48AE" w:rsidRPr="003C48AE">
        <w:rPr>
          <w:rFonts w:cs="Helvetica"/>
          <w:color w:val="000000"/>
          <w:sz w:val="18"/>
          <w:szCs w:val="18"/>
          <w:shd w:val="clear" w:color="auto" w:fill="FFFFFF"/>
        </w:rPr>
        <w:t>non-essential, including on-site police</w:t>
      </w:r>
      <w:r w:rsidR="003C48AE">
        <w:rPr>
          <w:rFonts w:cs="Helvetica"/>
          <w:color w:val="000000"/>
          <w:sz w:val="18"/>
          <w:szCs w:val="18"/>
          <w:shd w:val="clear" w:color="auto" w:fill="FFFFFF"/>
        </w:rPr>
        <w:t xml:space="preserve"> and</w:t>
      </w:r>
      <w:r w:rsidR="003C48AE" w:rsidRPr="003C48AE">
        <w:rPr>
          <w:rFonts w:cs="Helvetica"/>
          <w:color w:val="000000"/>
          <w:sz w:val="18"/>
          <w:szCs w:val="18"/>
          <w:shd w:val="clear" w:color="auto" w:fill="FFFFFF"/>
        </w:rPr>
        <w:t xml:space="preserve"> labor inspections</w:t>
      </w:r>
      <w:r>
        <w:rPr>
          <w:rFonts w:cs="Helvetica"/>
          <w:color w:val="000000"/>
          <w:sz w:val="18"/>
          <w:szCs w:val="18"/>
          <w:shd w:val="clear" w:color="auto" w:fill="FFFFFF"/>
        </w:rPr>
        <w:t xml:space="preserve">, under the lockdown arrangements of the </w:t>
      </w:r>
      <w:r w:rsidRPr="0025220D">
        <w:rPr>
          <w:sz w:val="18"/>
          <w:szCs w:val="18"/>
        </w:rPr>
        <w:t>Prime Minister’s Order No.06/PMO</w:t>
      </w:r>
      <w:r w:rsidR="003C48AE" w:rsidRPr="003C48AE">
        <w:rPr>
          <w:rFonts w:cs="Helvetica"/>
          <w:color w:val="000000"/>
          <w:sz w:val="18"/>
          <w:szCs w:val="18"/>
          <w:shd w:val="clear" w:color="auto" w:fill="FFFFFF"/>
        </w:rPr>
        <w:t xml:space="preserve">. </w:t>
      </w:r>
    </w:p>
    <w:p w14:paraId="6AD27555" w14:textId="68DAED06" w:rsidR="003C48AE" w:rsidRDefault="003C48AE" w:rsidP="003C48AE">
      <w:pPr>
        <w:jc w:val="both"/>
        <w:rPr>
          <w:rFonts w:cs="Helvetica"/>
          <w:color w:val="000000"/>
          <w:sz w:val="18"/>
          <w:szCs w:val="18"/>
          <w:shd w:val="clear" w:color="auto" w:fill="FFFFFF"/>
        </w:rPr>
      </w:pPr>
      <w:r>
        <w:rPr>
          <w:rFonts w:cs="Helvetica"/>
          <w:color w:val="000000"/>
          <w:sz w:val="18"/>
          <w:szCs w:val="18"/>
          <w:shd w:val="clear" w:color="auto" w:fill="FFFFFF"/>
        </w:rPr>
        <w:lastRenderedPageBreak/>
        <w:t xml:space="preserve">Following the </w:t>
      </w:r>
      <w:r w:rsidRPr="0025220D">
        <w:rPr>
          <w:sz w:val="18"/>
          <w:szCs w:val="18"/>
        </w:rPr>
        <w:t>Order</w:t>
      </w:r>
      <w:r>
        <w:rPr>
          <w:sz w:val="18"/>
          <w:szCs w:val="18"/>
        </w:rPr>
        <w:t xml:space="preserve">, </w:t>
      </w:r>
      <w:r>
        <w:rPr>
          <w:rFonts w:cs="Helvetica"/>
          <w:color w:val="000000"/>
          <w:sz w:val="18"/>
          <w:szCs w:val="18"/>
          <w:shd w:val="clear" w:color="auto" w:fill="FFFFFF"/>
        </w:rPr>
        <w:t>t</w:t>
      </w:r>
      <w:r w:rsidRPr="003C48AE">
        <w:rPr>
          <w:rFonts w:cs="Helvetica"/>
          <w:color w:val="000000"/>
          <w:sz w:val="18"/>
          <w:szCs w:val="18"/>
          <w:shd w:val="clear" w:color="auto" w:fill="FFFFFF"/>
        </w:rPr>
        <w:t xml:space="preserve">he </w:t>
      </w:r>
      <w:r>
        <w:rPr>
          <w:rFonts w:cs="Helvetica"/>
          <w:color w:val="000000"/>
          <w:sz w:val="18"/>
          <w:szCs w:val="18"/>
          <w:shd w:val="clear" w:color="auto" w:fill="FFFFFF"/>
        </w:rPr>
        <w:t>G</w:t>
      </w:r>
      <w:r w:rsidRPr="003C48AE">
        <w:rPr>
          <w:rFonts w:cs="Helvetica"/>
          <w:color w:val="000000"/>
          <w:sz w:val="18"/>
          <w:szCs w:val="18"/>
          <w:shd w:val="clear" w:color="auto" w:fill="FFFFFF"/>
        </w:rPr>
        <w:t>overnment has diverted resources to address the pandemic</w:t>
      </w:r>
      <w:r w:rsidR="00E01F6B">
        <w:rPr>
          <w:rFonts w:cs="Helvetica"/>
          <w:color w:val="000000"/>
          <w:sz w:val="18"/>
          <w:szCs w:val="18"/>
          <w:shd w:val="clear" w:color="auto" w:fill="FFFFFF"/>
        </w:rPr>
        <w:t>,</w:t>
      </w:r>
      <w:r w:rsidRPr="003C48AE">
        <w:rPr>
          <w:rFonts w:cs="Helvetica"/>
          <w:color w:val="000000"/>
          <w:sz w:val="18"/>
          <w:szCs w:val="18"/>
          <w:shd w:val="clear" w:color="auto" w:fill="FFFFFF"/>
        </w:rPr>
        <w:t xml:space="preserve"> and the police </w:t>
      </w:r>
      <w:r>
        <w:rPr>
          <w:rFonts w:cs="Helvetica"/>
          <w:color w:val="000000"/>
          <w:sz w:val="18"/>
          <w:szCs w:val="18"/>
          <w:shd w:val="clear" w:color="auto" w:fill="FFFFFF"/>
        </w:rPr>
        <w:t>w</w:t>
      </w:r>
      <w:r w:rsidR="00E01F6B">
        <w:rPr>
          <w:rFonts w:cs="Helvetica"/>
          <w:color w:val="000000"/>
          <w:sz w:val="18"/>
          <w:szCs w:val="18"/>
          <w:shd w:val="clear" w:color="auto" w:fill="FFFFFF"/>
        </w:rPr>
        <w:t>ere</w:t>
      </w:r>
      <w:r>
        <w:rPr>
          <w:rFonts w:cs="Helvetica"/>
          <w:color w:val="000000"/>
          <w:sz w:val="18"/>
          <w:szCs w:val="18"/>
          <w:shd w:val="clear" w:color="auto" w:fill="FFFFFF"/>
        </w:rPr>
        <w:t xml:space="preserve"> assigned with </w:t>
      </w:r>
      <w:r w:rsidRPr="00E01F6B">
        <w:rPr>
          <w:rFonts w:cs="Helvetica"/>
          <w:i/>
          <w:iCs/>
          <w:color w:val="000000"/>
          <w:sz w:val="18"/>
          <w:szCs w:val="18"/>
          <w:shd w:val="clear" w:color="auto" w:fill="FFFFFF"/>
        </w:rPr>
        <w:t>“monitoring and implementing safety, security and social order</w:t>
      </w:r>
      <w:r w:rsidR="00E01F6B" w:rsidRPr="00E01F6B">
        <w:rPr>
          <w:rFonts w:cs="Helvetica"/>
          <w:i/>
          <w:iCs/>
          <w:color w:val="000000"/>
          <w:sz w:val="18"/>
          <w:szCs w:val="18"/>
          <w:shd w:val="clear" w:color="auto" w:fill="FFFFFF"/>
        </w:rPr>
        <w:t>.”</w:t>
      </w:r>
      <w:r>
        <w:rPr>
          <w:rFonts w:cs="Helvetica"/>
          <w:color w:val="000000"/>
          <w:sz w:val="18"/>
          <w:szCs w:val="18"/>
          <w:shd w:val="clear" w:color="auto" w:fill="FFFFFF"/>
        </w:rPr>
        <w:t xml:space="preserve"> </w:t>
      </w:r>
      <w:r w:rsidRPr="003C48AE">
        <w:rPr>
          <w:rFonts w:cs="Helvetica"/>
          <w:color w:val="000000"/>
          <w:sz w:val="18"/>
          <w:szCs w:val="18"/>
          <w:shd w:val="clear" w:color="auto" w:fill="FFFFFF"/>
        </w:rPr>
        <w:t xml:space="preserve">Under these conditions, the investigation and prosecution cases </w:t>
      </w:r>
      <w:r w:rsidR="00E01F6B">
        <w:rPr>
          <w:rFonts w:cs="Helvetica"/>
          <w:color w:val="000000"/>
          <w:sz w:val="18"/>
          <w:szCs w:val="18"/>
          <w:shd w:val="clear" w:color="auto" w:fill="FFFFFF"/>
        </w:rPr>
        <w:t xml:space="preserve">of </w:t>
      </w:r>
      <w:r w:rsidRPr="003C48AE">
        <w:rPr>
          <w:rFonts w:cs="Helvetica"/>
          <w:color w:val="000000"/>
          <w:sz w:val="18"/>
          <w:szCs w:val="18"/>
          <w:shd w:val="clear" w:color="auto" w:fill="FFFFFF"/>
        </w:rPr>
        <w:t xml:space="preserve">trafficking in persons </w:t>
      </w:r>
      <w:r w:rsidR="00E01F6B">
        <w:rPr>
          <w:rFonts w:cs="Helvetica"/>
          <w:color w:val="000000"/>
          <w:sz w:val="18"/>
          <w:szCs w:val="18"/>
          <w:shd w:val="clear" w:color="auto" w:fill="FFFFFF"/>
        </w:rPr>
        <w:t>became</w:t>
      </w:r>
      <w:r w:rsidRPr="003C48AE">
        <w:rPr>
          <w:rFonts w:cs="Helvetica"/>
          <w:color w:val="000000"/>
          <w:sz w:val="18"/>
          <w:szCs w:val="18"/>
          <w:shd w:val="clear" w:color="auto" w:fill="FFFFFF"/>
        </w:rPr>
        <w:t xml:space="preserve"> a lower priority</w:t>
      </w:r>
      <w:r w:rsidR="00E01F6B">
        <w:rPr>
          <w:rFonts w:cs="Helvetica"/>
          <w:color w:val="000000"/>
          <w:sz w:val="18"/>
          <w:szCs w:val="18"/>
          <w:shd w:val="clear" w:color="auto" w:fill="FFFFFF"/>
        </w:rPr>
        <w:t>,</w:t>
      </w:r>
      <w:r w:rsidRPr="003C48AE">
        <w:rPr>
          <w:rFonts w:cs="Helvetica"/>
          <w:color w:val="000000"/>
          <w:sz w:val="18"/>
          <w:szCs w:val="18"/>
          <w:shd w:val="clear" w:color="auto" w:fill="FFFFFF"/>
        </w:rPr>
        <w:t xml:space="preserve"> and proactive inspections of suspect sites and cases </w:t>
      </w:r>
      <w:r w:rsidR="00E01F6B">
        <w:rPr>
          <w:rFonts w:cs="Helvetica"/>
          <w:color w:val="000000"/>
          <w:sz w:val="18"/>
          <w:szCs w:val="18"/>
          <w:shd w:val="clear" w:color="auto" w:fill="FFFFFF"/>
        </w:rPr>
        <w:t xml:space="preserve">have been </w:t>
      </w:r>
      <w:r w:rsidRPr="003C48AE">
        <w:rPr>
          <w:rFonts w:cs="Helvetica"/>
          <w:color w:val="000000"/>
          <w:sz w:val="18"/>
          <w:szCs w:val="18"/>
          <w:shd w:val="clear" w:color="auto" w:fill="FFFFFF"/>
        </w:rPr>
        <w:t>reduced. This will later have an impact on arrests, investigations, prosecutions</w:t>
      </w:r>
      <w:r w:rsidR="00E01F6B">
        <w:rPr>
          <w:rFonts w:cs="Helvetica"/>
          <w:color w:val="000000"/>
          <w:sz w:val="18"/>
          <w:szCs w:val="18"/>
          <w:shd w:val="clear" w:color="auto" w:fill="FFFFFF"/>
        </w:rPr>
        <w:t>,</w:t>
      </w:r>
      <w:r w:rsidRPr="003C48AE">
        <w:rPr>
          <w:rFonts w:cs="Helvetica"/>
          <w:color w:val="000000"/>
          <w:sz w:val="18"/>
          <w:szCs w:val="18"/>
          <w:shd w:val="clear" w:color="auto" w:fill="FFFFFF"/>
        </w:rPr>
        <w:t xml:space="preserve"> and convictions, and eventually </w:t>
      </w:r>
      <w:r w:rsidR="00E965CF">
        <w:rPr>
          <w:rFonts w:cs="Helvetica"/>
          <w:color w:val="000000"/>
          <w:sz w:val="18"/>
          <w:szCs w:val="18"/>
          <w:shd w:val="clear" w:color="auto" w:fill="FFFFFF"/>
        </w:rPr>
        <w:t xml:space="preserve">risk </w:t>
      </w:r>
      <w:r w:rsidRPr="003C48AE">
        <w:rPr>
          <w:rFonts w:cs="Helvetica"/>
          <w:color w:val="000000"/>
          <w:sz w:val="18"/>
          <w:szCs w:val="18"/>
          <w:shd w:val="clear" w:color="auto" w:fill="FFFFFF"/>
        </w:rPr>
        <w:t xml:space="preserve">leading to </w:t>
      </w:r>
      <w:r w:rsidR="00E01F6B">
        <w:rPr>
          <w:rFonts w:cs="Helvetica"/>
          <w:color w:val="000000"/>
          <w:sz w:val="18"/>
          <w:szCs w:val="18"/>
          <w:shd w:val="clear" w:color="auto" w:fill="FFFFFF"/>
        </w:rPr>
        <w:t xml:space="preserve">an </w:t>
      </w:r>
      <w:r w:rsidRPr="003C48AE">
        <w:rPr>
          <w:rFonts w:cs="Helvetica"/>
          <w:color w:val="000000"/>
          <w:sz w:val="18"/>
          <w:szCs w:val="18"/>
          <w:shd w:val="clear" w:color="auto" w:fill="FFFFFF"/>
        </w:rPr>
        <w:t>exemption of punishment</w:t>
      </w:r>
      <w:r w:rsidR="00E01F6B">
        <w:rPr>
          <w:rFonts w:cs="Helvetica"/>
          <w:color w:val="000000"/>
          <w:sz w:val="18"/>
          <w:szCs w:val="18"/>
          <w:shd w:val="clear" w:color="auto" w:fill="FFFFFF"/>
        </w:rPr>
        <w:t>,</w:t>
      </w:r>
      <w:r w:rsidRPr="003C48AE">
        <w:rPr>
          <w:rFonts w:cs="Helvetica"/>
          <w:color w:val="000000"/>
          <w:sz w:val="18"/>
          <w:szCs w:val="18"/>
          <w:shd w:val="clear" w:color="auto" w:fill="FFFFFF"/>
        </w:rPr>
        <w:t xml:space="preserve"> </w:t>
      </w:r>
      <w:r w:rsidR="00E965CF">
        <w:rPr>
          <w:rFonts w:cs="Helvetica"/>
          <w:color w:val="000000"/>
          <w:sz w:val="18"/>
          <w:szCs w:val="18"/>
          <w:shd w:val="clear" w:color="auto" w:fill="FFFFFF"/>
        </w:rPr>
        <w:t>with the effect that</w:t>
      </w:r>
      <w:r w:rsidR="00E965CF" w:rsidRPr="003C48AE">
        <w:rPr>
          <w:rFonts w:cs="Helvetica"/>
          <w:color w:val="000000"/>
          <w:sz w:val="18"/>
          <w:szCs w:val="18"/>
          <w:shd w:val="clear" w:color="auto" w:fill="FFFFFF"/>
        </w:rPr>
        <w:t xml:space="preserve"> </w:t>
      </w:r>
      <w:r w:rsidRPr="003C48AE">
        <w:rPr>
          <w:rFonts w:cs="Helvetica"/>
          <w:color w:val="000000"/>
          <w:sz w:val="18"/>
          <w:szCs w:val="18"/>
          <w:shd w:val="clear" w:color="auto" w:fill="FFFFFF"/>
        </w:rPr>
        <w:t>traffickers can operate with even lower risk of detection and conviction.</w:t>
      </w:r>
    </w:p>
    <w:p w14:paraId="35275D9C" w14:textId="71ED0673" w:rsidR="00795843" w:rsidRPr="00FE7D2C" w:rsidRDefault="00F16BC3" w:rsidP="00021A5E">
      <w:pPr>
        <w:pStyle w:val="StyleQ"/>
      </w:pPr>
      <w:r w:rsidRPr="00FE7D2C">
        <w:lastRenderedPageBreak/>
        <w:t>Please describe measures taken by the justice system in your country in protecting individuals from human rights violations and abuse during or after the COVID-19 pandemic. What measures have been taken to prevent, investigate</w:t>
      </w:r>
      <w:r w:rsidR="00CA1DEB">
        <w:t>,</w:t>
      </w:r>
      <w:r w:rsidRPr="00FE7D2C">
        <w:t xml:space="preserve"> or prosecute a) arbitrary arrest and detention, b) gender-based violence, c) sale and sexual exploitation of children, d) contemporary </w:t>
      </w:r>
      <w:r w:rsidRPr="00FE7D2C">
        <w:lastRenderedPageBreak/>
        <w:t>forms of slavery, e) racial discrimination, or f) illegal evictions?</w:t>
      </w:r>
    </w:p>
    <w:p w14:paraId="25EDD6E2" w14:textId="5873631C" w:rsidR="001B311D" w:rsidRPr="005559C7" w:rsidRDefault="00627F74" w:rsidP="005559C7">
      <w:pPr>
        <w:jc w:val="both"/>
        <w:rPr>
          <w:rFonts w:cs="Helvetica"/>
          <w:color w:val="000000"/>
          <w:sz w:val="18"/>
          <w:szCs w:val="18"/>
          <w:shd w:val="clear" w:color="auto" w:fill="FFFFFF"/>
        </w:rPr>
      </w:pPr>
      <w:r w:rsidRPr="00627F74">
        <w:rPr>
          <w:rFonts w:cs="Helvetica"/>
          <w:color w:val="000000"/>
          <w:sz w:val="18"/>
          <w:szCs w:val="18"/>
          <w:shd w:val="clear" w:color="auto" w:fill="FFFFFF"/>
        </w:rPr>
        <w:t>The Legal Aid Services and Village Mediation Units (VMU) remained partially operational during the COVID-19 lockdown.</w:t>
      </w:r>
    </w:p>
    <w:p w14:paraId="769D8FB5" w14:textId="3DB5AAFA" w:rsidR="00293D4F" w:rsidRPr="005559C7" w:rsidRDefault="001A177D" w:rsidP="00C63F20">
      <w:pPr>
        <w:pStyle w:val="Heading2"/>
        <w:numPr>
          <w:ilvl w:val="0"/>
          <w:numId w:val="0"/>
        </w:numPr>
        <w:spacing w:before="160" w:after="160" w:line="259" w:lineRule="auto"/>
        <w:jc w:val="both"/>
        <w:rPr>
          <w:rFonts w:cstheme="majorBidi"/>
          <w:bCs w:val="0"/>
          <w:sz w:val="32"/>
          <w:szCs w:val="32"/>
        </w:rPr>
      </w:pPr>
      <w:bookmarkStart w:id="27" w:name="_Toc43718932"/>
      <w:bookmarkEnd w:id="0"/>
      <w:bookmarkEnd w:id="1"/>
      <w:r w:rsidRPr="001A177D">
        <w:rPr>
          <w:rFonts w:cstheme="majorBidi"/>
          <w:bCs w:val="0"/>
          <w:sz w:val="32"/>
          <w:szCs w:val="32"/>
        </w:rPr>
        <w:lastRenderedPageBreak/>
        <w:t>QUESTIONS BY THE SPECIAL RAPPORTEUR ON EXTREME POVERTY AND HUMAN RIGHTS</w:t>
      </w:r>
      <w:bookmarkEnd w:id="27"/>
    </w:p>
    <w:p w14:paraId="3A067770" w14:textId="65775782" w:rsidR="00293D4F" w:rsidRDefault="001B311D" w:rsidP="00AA197B">
      <w:pPr>
        <w:pStyle w:val="StyleQ"/>
        <w:rPr>
          <w:color w:val="auto"/>
        </w:rPr>
      </w:pPr>
      <w:r w:rsidRPr="003F2EC1">
        <w:rPr>
          <w:color w:val="auto"/>
        </w:rPr>
        <w:t xml:space="preserve">Do the employment policies associated with the economic recovery plans take into account the specific situation of people working in the informal sector, and the need to improve working </w:t>
      </w:r>
      <w:r w:rsidRPr="003F2EC1">
        <w:rPr>
          <w:color w:val="auto"/>
        </w:rPr>
        <w:lastRenderedPageBreak/>
        <w:t>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04A75AC1" w14:textId="553C7308" w:rsidR="00AA197B" w:rsidRPr="003F2EC1" w:rsidRDefault="003F2EC1" w:rsidP="003F2EC1">
      <w:pPr>
        <w:jc w:val="both"/>
        <w:rPr>
          <w:rFonts w:cs="Helvetica"/>
          <w:color w:val="000000"/>
          <w:sz w:val="18"/>
          <w:szCs w:val="18"/>
          <w:shd w:val="clear" w:color="auto" w:fill="FFFFFF"/>
        </w:rPr>
      </w:pPr>
      <w:r>
        <w:rPr>
          <w:rFonts w:cs="Helvetica"/>
          <w:color w:val="000000"/>
          <w:sz w:val="18"/>
          <w:szCs w:val="18"/>
          <w:shd w:val="clear" w:color="auto" w:fill="FFFFFF"/>
        </w:rPr>
        <w:t>With ILO support, the Government</w:t>
      </w:r>
      <w:r w:rsidRPr="003F2EC1">
        <w:rPr>
          <w:rFonts w:cs="Helvetica"/>
          <w:color w:val="000000"/>
          <w:sz w:val="18"/>
          <w:szCs w:val="18"/>
          <w:shd w:val="clear" w:color="auto" w:fill="FFFFFF"/>
        </w:rPr>
        <w:t xml:space="preserve"> is </w:t>
      </w:r>
      <w:r>
        <w:rPr>
          <w:rFonts w:cs="Helvetica"/>
          <w:color w:val="000000"/>
          <w:sz w:val="18"/>
          <w:szCs w:val="18"/>
          <w:shd w:val="clear" w:color="auto" w:fill="FFFFFF"/>
        </w:rPr>
        <w:t xml:space="preserve">now </w:t>
      </w:r>
      <w:r w:rsidRPr="003F2EC1">
        <w:rPr>
          <w:rFonts w:cs="Helvetica"/>
          <w:color w:val="000000"/>
          <w:sz w:val="18"/>
          <w:szCs w:val="18"/>
          <w:shd w:val="clear" w:color="auto" w:fill="FFFFFF"/>
        </w:rPr>
        <w:t xml:space="preserve">finalizing </w:t>
      </w:r>
      <w:r>
        <w:rPr>
          <w:rFonts w:cs="Helvetica"/>
          <w:color w:val="000000"/>
          <w:sz w:val="18"/>
          <w:szCs w:val="18"/>
          <w:shd w:val="clear" w:color="auto" w:fill="FFFFFF"/>
        </w:rPr>
        <w:t>the</w:t>
      </w:r>
      <w:r w:rsidRPr="003F2EC1">
        <w:rPr>
          <w:rFonts w:cs="Helvetica"/>
          <w:color w:val="000000"/>
          <w:sz w:val="18"/>
          <w:szCs w:val="18"/>
          <w:shd w:val="clear" w:color="auto" w:fill="FFFFFF"/>
        </w:rPr>
        <w:t xml:space="preserve"> National Rural Employment Strategy. </w:t>
      </w:r>
      <w:r>
        <w:rPr>
          <w:rFonts w:cs="Helvetica"/>
          <w:color w:val="000000"/>
          <w:sz w:val="18"/>
          <w:szCs w:val="18"/>
          <w:shd w:val="clear" w:color="auto" w:fill="FFFFFF"/>
        </w:rPr>
        <w:t xml:space="preserve">When </w:t>
      </w:r>
      <w:r w:rsidRPr="003F2EC1">
        <w:rPr>
          <w:rFonts w:cs="Helvetica"/>
          <w:color w:val="000000"/>
          <w:sz w:val="18"/>
          <w:szCs w:val="18"/>
          <w:shd w:val="clear" w:color="auto" w:fill="FFFFFF"/>
        </w:rPr>
        <w:t xml:space="preserve">adopted, it </w:t>
      </w:r>
      <w:r>
        <w:rPr>
          <w:rFonts w:cs="Helvetica"/>
          <w:color w:val="000000"/>
          <w:sz w:val="18"/>
          <w:szCs w:val="18"/>
          <w:shd w:val="clear" w:color="auto" w:fill="FFFFFF"/>
        </w:rPr>
        <w:lastRenderedPageBreak/>
        <w:t>could serve as the</w:t>
      </w:r>
      <w:r w:rsidRPr="003F2EC1">
        <w:rPr>
          <w:rFonts w:cs="Helvetica"/>
          <w:color w:val="000000"/>
          <w:sz w:val="18"/>
          <w:szCs w:val="18"/>
          <w:shd w:val="clear" w:color="auto" w:fill="FFFFFF"/>
        </w:rPr>
        <w:t xml:space="preserve"> medium-term </w:t>
      </w:r>
      <w:r>
        <w:rPr>
          <w:rFonts w:cs="Helvetica"/>
          <w:color w:val="000000"/>
          <w:sz w:val="18"/>
          <w:szCs w:val="18"/>
          <w:shd w:val="clear" w:color="auto" w:fill="FFFFFF"/>
        </w:rPr>
        <w:t xml:space="preserve">COVID-19 </w:t>
      </w:r>
      <w:r w:rsidRPr="003F2EC1">
        <w:rPr>
          <w:rFonts w:cs="Helvetica"/>
          <w:color w:val="000000"/>
          <w:sz w:val="18"/>
          <w:szCs w:val="18"/>
          <w:shd w:val="clear" w:color="auto" w:fill="FFFFFF"/>
        </w:rPr>
        <w:t xml:space="preserve">recovery framework. Its implementation, in principle, can support </w:t>
      </w:r>
      <w:r>
        <w:rPr>
          <w:rFonts w:cs="Helvetica"/>
          <w:color w:val="000000"/>
          <w:sz w:val="18"/>
          <w:szCs w:val="18"/>
          <w:shd w:val="clear" w:color="auto" w:fill="FFFFFF"/>
        </w:rPr>
        <w:t xml:space="preserve">the </w:t>
      </w:r>
      <w:r w:rsidRPr="003F2EC1">
        <w:rPr>
          <w:rFonts w:cs="Helvetica"/>
          <w:color w:val="000000"/>
          <w:sz w:val="18"/>
          <w:szCs w:val="18"/>
          <w:shd w:val="clear" w:color="auto" w:fill="FFFFFF"/>
        </w:rPr>
        <w:t xml:space="preserve">improvement of working conditions and protection of workers in rural areas, where poverty and decent work deficits are concentrated. </w:t>
      </w:r>
      <w:r>
        <w:rPr>
          <w:rFonts w:cs="Helvetica"/>
          <w:color w:val="000000"/>
          <w:sz w:val="18"/>
          <w:szCs w:val="18"/>
          <w:shd w:val="clear" w:color="auto" w:fill="FFFFFF"/>
        </w:rPr>
        <w:t>The draft Strategy focuses on</w:t>
      </w:r>
      <w:r w:rsidRPr="003F2EC1">
        <w:rPr>
          <w:rFonts w:cs="Helvetica"/>
          <w:color w:val="000000"/>
          <w:sz w:val="18"/>
          <w:szCs w:val="18"/>
          <w:shd w:val="clear" w:color="auto" w:fill="FFFFFF"/>
        </w:rPr>
        <w:t xml:space="preserve"> improv</w:t>
      </w:r>
      <w:r>
        <w:rPr>
          <w:rFonts w:cs="Helvetica"/>
          <w:color w:val="000000"/>
          <w:sz w:val="18"/>
          <w:szCs w:val="18"/>
          <w:shd w:val="clear" w:color="auto" w:fill="FFFFFF"/>
        </w:rPr>
        <w:t>ing</w:t>
      </w:r>
      <w:r w:rsidRPr="003F2EC1">
        <w:rPr>
          <w:rFonts w:cs="Helvetica"/>
          <w:color w:val="000000"/>
          <w:sz w:val="18"/>
          <w:szCs w:val="18"/>
          <w:shd w:val="clear" w:color="auto" w:fill="FFFFFF"/>
        </w:rPr>
        <w:t xml:space="preserve"> </w:t>
      </w:r>
      <w:r w:rsidR="00925371">
        <w:rPr>
          <w:rFonts w:cs="Helvetica"/>
          <w:color w:val="000000"/>
          <w:sz w:val="18"/>
          <w:szCs w:val="18"/>
          <w:shd w:val="clear" w:color="auto" w:fill="FFFFFF"/>
        </w:rPr>
        <w:t xml:space="preserve">the </w:t>
      </w:r>
      <w:r w:rsidRPr="003F2EC1">
        <w:rPr>
          <w:rFonts w:cs="Helvetica"/>
          <w:color w:val="000000"/>
          <w:sz w:val="18"/>
          <w:szCs w:val="18"/>
          <w:shd w:val="clear" w:color="auto" w:fill="FFFFFF"/>
        </w:rPr>
        <w:t>employability of the rural workforce in relation to the demand that exists in the market.</w:t>
      </w:r>
    </w:p>
    <w:p w14:paraId="1D0FE457" w14:textId="133A3548" w:rsidR="001B311D" w:rsidRDefault="001B311D" w:rsidP="00021A5E">
      <w:pPr>
        <w:pStyle w:val="StyleQ"/>
      </w:pPr>
      <w:r w:rsidRPr="00A20595">
        <w:t xml:space="preserve">Have the economic recovery measures prioritized investments in education and skill development for women and girls, and in sectors </w:t>
      </w:r>
      <w:r w:rsidRPr="00A20595">
        <w:lastRenderedPageBreak/>
        <w:t>where women make up a considerable proportion of the labour force (such as in export manufacturing)?</w:t>
      </w:r>
      <w:r w:rsidR="00904611">
        <w:t xml:space="preserve"> </w:t>
      </w:r>
      <w:r w:rsidRPr="00A20595">
        <w:t>Do they include gender budgeting to ensure that women benefit equally from public investments?</w:t>
      </w:r>
    </w:p>
    <w:p w14:paraId="41356D41" w14:textId="253E3484" w:rsidR="00904611" w:rsidRDefault="00904611" w:rsidP="006C54F7">
      <w:pPr>
        <w:jc w:val="both"/>
        <w:rPr>
          <w:rFonts w:cs="Helvetica"/>
          <w:color w:val="000000"/>
          <w:sz w:val="18"/>
          <w:szCs w:val="18"/>
          <w:shd w:val="clear" w:color="auto" w:fill="FFFFFF"/>
        </w:rPr>
      </w:pPr>
      <w:r w:rsidRPr="00904611">
        <w:rPr>
          <w:rFonts w:cs="Helvetica"/>
          <w:color w:val="000000"/>
          <w:sz w:val="18"/>
          <w:szCs w:val="18"/>
          <w:shd w:val="clear" w:color="auto" w:fill="FFFFFF"/>
        </w:rPr>
        <w:t xml:space="preserve">Advocacy led by UNFPA on </w:t>
      </w:r>
      <w:r>
        <w:rPr>
          <w:rFonts w:cs="Helvetica"/>
          <w:color w:val="000000"/>
          <w:sz w:val="18"/>
          <w:szCs w:val="18"/>
          <w:shd w:val="clear" w:color="auto" w:fill="FFFFFF"/>
        </w:rPr>
        <w:t xml:space="preserve">the </w:t>
      </w:r>
      <w:r w:rsidRPr="00904611">
        <w:rPr>
          <w:rFonts w:cs="Helvetica"/>
          <w:color w:val="000000"/>
          <w:sz w:val="18"/>
          <w:szCs w:val="18"/>
          <w:shd w:val="clear" w:color="auto" w:fill="FFFFFF"/>
        </w:rPr>
        <w:t xml:space="preserve">need to ensure inclusive Gender </w:t>
      </w:r>
      <w:r>
        <w:rPr>
          <w:rFonts w:cs="Helvetica"/>
          <w:color w:val="000000"/>
          <w:sz w:val="18"/>
          <w:szCs w:val="18"/>
          <w:shd w:val="clear" w:color="auto" w:fill="FFFFFF"/>
        </w:rPr>
        <w:t>E</w:t>
      </w:r>
      <w:r w:rsidRPr="00904611">
        <w:rPr>
          <w:rFonts w:cs="Helvetica"/>
          <w:color w:val="000000"/>
          <w:sz w:val="18"/>
          <w:szCs w:val="18"/>
          <w:shd w:val="clear" w:color="auto" w:fill="FFFFFF"/>
        </w:rPr>
        <w:t xml:space="preserve">quitable </w:t>
      </w:r>
      <w:r>
        <w:rPr>
          <w:rFonts w:cs="Helvetica"/>
          <w:color w:val="000000"/>
          <w:sz w:val="18"/>
          <w:szCs w:val="18"/>
          <w:shd w:val="clear" w:color="auto" w:fill="FFFFFF"/>
        </w:rPr>
        <w:t>R</w:t>
      </w:r>
      <w:r w:rsidRPr="00904611">
        <w:rPr>
          <w:rFonts w:cs="Helvetica"/>
          <w:color w:val="000000"/>
          <w:sz w:val="18"/>
          <w:szCs w:val="18"/>
          <w:shd w:val="clear" w:color="auto" w:fill="FFFFFF"/>
        </w:rPr>
        <w:t xml:space="preserve">esponse has been made using </w:t>
      </w:r>
      <w:r>
        <w:rPr>
          <w:rFonts w:cs="Helvetica"/>
          <w:color w:val="000000"/>
          <w:sz w:val="18"/>
          <w:szCs w:val="18"/>
          <w:shd w:val="clear" w:color="auto" w:fill="FFFFFF"/>
        </w:rPr>
        <w:t xml:space="preserve">the </w:t>
      </w:r>
      <w:r w:rsidRPr="00904611">
        <w:rPr>
          <w:rFonts w:cs="Helvetica"/>
          <w:color w:val="000000"/>
          <w:sz w:val="18"/>
          <w:szCs w:val="18"/>
          <w:shd w:val="clear" w:color="auto" w:fill="FFFFFF"/>
        </w:rPr>
        <w:t xml:space="preserve">national data, comprehensively looking at disproportionate burden face by women and girls and consequent impact. This work </w:t>
      </w:r>
      <w:r w:rsidR="00C030C9">
        <w:rPr>
          <w:rFonts w:cs="Helvetica"/>
          <w:color w:val="000000"/>
          <w:sz w:val="18"/>
          <w:szCs w:val="18"/>
          <w:shd w:val="clear" w:color="auto" w:fill="FFFFFF"/>
        </w:rPr>
        <w:t>is</w:t>
      </w:r>
      <w:r w:rsidRPr="00904611">
        <w:rPr>
          <w:rFonts w:cs="Helvetica"/>
          <w:color w:val="000000"/>
          <w:sz w:val="18"/>
          <w:szCs w:val="18"/>
          <w:shd w:val="clear" w:color="auto" w:fill="FFFFFF"/>
        </w:rPr>
        <w:t xml:space="preserve"> to</w:t>
      </w:r>
      <w:r w:rsidR="00C030C9">
        <w:rPr>
          <w:rFonts w:cs="Helvetica"/>
          <w:color w:val="000000"/>
          <w:sz w:val="18"/>
          <w:szCs w:val="18"/>
          <w:shd w:val="clear" w:color="auto" w:fill="FFFFFF"/>
        </w:rPr>
        <w:t xml:space="preserve"> be</w:t>
      </w:r>
      <w:r w:rsidRPr="00904611">
        <w:rPr>
          <w:rFonts w:cs="Helvetica"/>
          <w:color w:val="000000"/>
          <w:sz w:val="18"/>
          <w:szCs w:val="18"/>
          <w:shd w:val="clear" w:color="auto" w:fill="FFFFFF"/>
        </w:rPr>
        <w:t xml:space="preserve"> continue</w:t>
      </w:r>
      <w:r w:rsidR="00C030C9">
        <w:rPr>
          <w:rFonts w:cs="Helvetica"/>
          <w:color w:val="000000"/>
          <w:sz w:val="18"/>
          <w:szCs w:val="18"/>
          <w:shd w:val="clear" w:color="auto" w:fill="FFFFFF"/>
        </w:rPr>
        <w:t>d</w:t>
      </w:r>
      <w:r w:rsidRPr="00904611">
        <w:rPr>
          <w:rFonts w:cs="Helvetica"/>
          <w:color w:val="000000"/>
          <w:sz w:val="18"/>
          <w:szCs w:val="18"/>
          <w:shd w:val="clear" w:color="auto" w:fill="FFFFFF"/>
        </w:rPr>
        <w:t xml:space="preserve"> not just </w:t>
      </w:r>
      <w:r>
        <w:rPr>
          <w:rFonts w:cs="Helvetica"/>
          <w:color w:val="000000"/>
          <w:sz w:val="18"/>
          <w:szCs w:val="18"/>
          <w:shd w:val="clear" w:color="auto" w:fill="FFFFFF"/>
        </w:rPr>
        <w:t xml:space="preserve">through the </w:t>
      </w:r>
      <w:r w:rsidRPr="00904611">
        <w:rPr>
          <w:rFonts w:cs="Helvetica"/>
          <w:color w:val="000000"/>
          <w:sz w:val="18"/>
          <w:szCs w:val="18"/>
          <w:shd w:val="clear" w:color="auto" w:fill="FFFFFF"/>
        </w:rPr>
        <w:t xml:space="preserve">support </w:t>
      </w:r>
      <w:r w:rsidRPr="00904611">
        <w:rPr>
          <w:rFonts w:cs="Helvetica"/>
          <w:color w:val="000000"/>
          <w:sz w:val="18"/>
          <w:szCs w:val="18"/>
          <w:shd w:val="clear" w:color="auto" w:fill="FFFFFF"/>
        </w:rPr>
        <w:lastRenderedPageBreak/>
        <w:t xml:space="preserve">provided to </w:t>
      </w:r>
      <w:r>
        <w:rPr>
          <w:rFonts w:cs="Helvetica"/>
          <w:color w:val="000000"/>
          <w:sz w:val="18"/>
          <w:szCs w:val="18"/>
          <w:shd w:val="clear" w:color="auto" w:fill="FFFFFF"/>
        </w:rPr>
        <w:t>the Lao Women’s Union</w:t>
      </w:r>
      <w:r w:rsidRPr="00904611">
        <w:rPr>
          <w:rFonts w:cs="Helvetica"/>
          <w:color w:val="000000"/>
          <w:sz w:val="18"/>
          <w:szCs w:val="18"/>
          <w:shd w:val="clear" w:color="auto" w:fill="FFFFFF"/>
        </w:rPr>
        <w:t xml:space="preserve"> but also consistent request</w:t>
      </w:r>
      <w:r w:rsidR="00AA197B">
        <w:rPr>
          <w:rFonts w:cs="Helvetica"/>
          <w:color w:val="000000"/>
          <w:sz w:val="18"/>
          <w:szCs w:val="18"/>
          <w:shd w:val="clear" w:color="auto" w:fill="FFFFFF"/>
        </w:rPr>
        <w:t>s to</w:t>
      </w:r>
      <w:r w:rsidRPr="00904611">
        <w:rPr>
          <w:rFonts w:cs="Helvetica"/>
          <w:color w:val="000000"/>
          <w:sz w:val="18"/>
          <w:szCs w:val="18"/>
          <w:shd w:val="clear" w:color="auto" w:fill="FFFFFF"/>
        </w:rPr>
        <w:t xml:space="preserve"> all </w:t>
      </w:r>
      <w:r>
        <w:rPr>
          <w:rFonts w:cs="Helvetica"/>
          <w:color w:val="000000"/>
          <w:sz w:val="18"/>
          <w:szCs w:val="18"/>
          <w:shd w:val="clear" w:color="auto" w:fill="FFFFFF"/>
        </w:rPr>
        <w:t xml:space="preserve">the </w:t>
      </w:r>
      <w:r w:rsidRPr="00904611">
        <w:rPr>
          <w:rFonts w:cs="Helvetica"/>
          <w:color w:val="000000"/>
          <w:sz w:val="18"/>
          <w:szCs w:val="18"/>
          <w:shd w:val="clear" w:color="auto" w:fill="FFFFFF"/>
        </w:rPr>
        <w:t xml:space="preserve">line </w:t>
      </w:r>
      <w:r>
        <w:rPr>
          <w:rFonts w:cs="Helvetica"/>
          <w:color w:val="000000"/>
          <w:sz w:val="18"/>
          <w:szCs w:val="18"/>
          <w:shd w:val="clear" w:color="auto" w:fill="FFFFFF"/>
        </w:rPr>
        <w:t>M</w:t>
      </w:r>
      <w:r w:rsidRPr="00904611">
        <w:rPr>
          <w:rFonts w:cs="Helvetica"/>
          <w:color w:val="000000"/>
          <w:sz w:val="18"/>
          <w:szCs w:val="18"/>
          <w:shd w:val="clear" w:color="auto" w:fill="FFFFFF"/>
        </w:rPr>
        <w:t xml:space="preserve">inistries to use disaggregated data for planning and budgeting response. The Adolescent Girl Working </w:t>
      </w:r>
      <w:r>
        <w:rPr>
          <w:rFonts w:cs="Helvetica"/>
          <w:color w:val="000000"/>
          <w:sz w:val="18"/>
          <w:szCs w:val="18"/>
          <w:shd w:val="clear" w:color="auto" w:fill="FFFFFF"/>
        </w:rPr>
        <w:t>G</w:t>
      </w:r>
      <w:r w:rsidRPr="00904611">
        <w:rPr>
          <w:rFonts w:cs="Helvetica"/>
          <w:color w:val="000000"/>
          <w:sz w:val="18"/>
          <w:szCs w:val="18"/>
          <w:shd w:val="clear" w:color="auto" w:fill="FFFFFF"/>
        </w:rPr>
        <w:t xml:space="preserve">roup </w:t>
      </w:r>
      <w:r>
        <w:rPr>
          <w:rFonts w:cs="Helvetica"/>
          <w:color w:val="000000"/>
          <w:sz w:val="18"/>
          <w:szCs w:val="18"/>
          <w:shd w:val="clear" w:color="auto" w:fill="FFFFFF"/>
        </w:rPr>
        <w:t>consisting of the</w:t>
      </w:r>
      <w:r w:rsidRPr="00904611">
        <w:rPr>
          <w:rFonts w:cs="Helvetica"/>
          <w:color w:val="000000"/>
          <w:sz w:val="18"/>
          <w:szCs w:val="18"/>
          <w:shd w:val="clear" w:color="auto" w:fill="FFFFFF"/>
        </w:rPr>
        <w:t xml:space="preserve"> UN </w:t>
      </w:r>
      <w:r>
        <w:rPr>
          <w:rFonts w:cs="Helvetica"/>
          <w:color w:val="000000"/>
          <w:sz w:val="18"/>
          <w:szCs w:val="18"/>
          <w:shd w:val="clear" w:color="auto" w:fill="FFFFFF"/>
        </w:rPr>
        <w:t>Agencies, Funds and Programmes,</w:t>
      </w:r>
      <w:r w:rsidRPr="00904611">
        <w:rPr>
          <w:rFonts w:cs="Helvetica"/>
          <w:color w:val="000000"/>
          <w:sz w:val="18"/>
          <w:szCs w:val="18"/>
          <w:shd w:val="clear" w:color="auto" w:fill="FFFFFF"/>
        </w:rPr>
        <w:t xml:space="preserve"> INGOs</w:t>
      </w:r>
      <w:r w:rsidR="00C030C9">
        <w:rPr>
          <w:rFonts w:cs="Helvetica"/>
          <w:color w:val="000000"/>
          <w:sz w:val="18"/>
          <w:szCs w:val="18"/>
          <w:shd w:val="clear" w:color="auto" w:fill="FFFFFF"/>
        </w:rPr>
        <w:t>,</w:t>
      </w:r>
      <w:r w:rsidRPr="00904611">
        <w:rPr>
          <w:rFonts w:cs="Helvetica"/>
          <w:color w:val="000000"/>
          <w:sz w:val="18"/>
          <w:szCs w:val="18"/>
          <w:shd w:val="clear" w:color="auto" w:fill="FFFFFF"/>
        </w:rPr>
        <w:t xml:space="preserve"> and CSOs</w:t>
      </w:r>
      <w:r w:rsidR="00FA603D">
        <w:rPr>
          <w:rFonts w:cs="Helvetica"/>
          <w:color w:val="000000"/>
          <w:sz w:val="18"/>
          <w:szCs w:val="18"/>
          <w:shd w:val="clear" w:color="auto" w:fill="FFFFFF"/>
        </w:rPr>
        <w:t xml:space="preserve"> </w:t>
      </w:r>
      <w:r w:rsidRPr="00904611">
        <w:rPr>
          <w:rFonts w:cs="Helvetica"/>
          <w:color w:val="000000"/>
          <w:sz w:val="18"/>
          <w:szCs w:val="18"/>
          <w:shd w:val="clear" w:color="auto" w:fill="FFFFFF"/>
        </w:rPr>
        <w:t>has prepared an advocacy brief for protecting t</w:t>
      </w:r>
      <w:r>
        <w:rPr>
          <w:rFonts w:cs="Helvetica"/>
          <w:color w:val="000000"/>
          <w:sz w:val="18"/>
          <w:szCs w:val="18"/>
          <w:shd w:val="clear" w:color="auto" w:fill="FFFFFF"/>
        </w:rPr>
        <w:t>he</w:t>
      </w:r>
      <w:r w:rsidRPr="00904611">
        <w:rPr>
          <w:rFonts w:cs="Helvetica"/>
          <w:color w:val="000000"/>
          <w:sz w:val="18"/>
          <w:szCs w:val="18"/>
          <w:shd w:val="clear" w:color="auto" w:fill="FFFFFF"/>
        </w:rPr>
        <w:t xml:space="preserve"> rights of adolescent girls. </w:t>
      </w:r>
    </w:p>
    <w:p w14:paraId="7760A213" w14:textId="20CFDF21" w:rsidR="002F38BE" w:rsidRDefault="00904611" w:rsidP="006C54F7">
      <w:pPr>
        <w:jc w:val="both"/>
        <w:rPr>
          <w:rFonts w:cs="Helvetica"/>
          <w:color w:val="000000"/>
          <w:sz w:val="18"/>
          <w:szCs w:val="18"/>
          <w:shd w:val="clear" w:color="auto" w:fill="FFFFFF"/>
        </w:rPr>
      </w:pPr>
      <w:r w:rsidRPr="00904611">
        <w:rPr>
          <w:rFonts w:cs="Helvetica"/>
          <w:color w:val="000000"/>
          <w:sz w:val="18"/>
          <w:szCs w:val="18"/>
          <w:shd w:val="clear" w:color="auto" w:fill="FFFFFF"/>
        </w:rPr>
        <w:t xml:space="preserve">There </w:t>
      </w:r>
      <w:r>
        <w:rPr>
          <w:rFonts w:cs="Helvetica"/>
          <w:color w:val="000000"/>
          <w:sz w:val="18"/>
          <w:szCs w:val="18"/>
          <w:shd w:val="clear" w:color="auto" w:fill="FFFFFF"/>
        </w:rPr>
        <w:t>is</w:t>
      </w:r>
      <w:r w:rsidRPr="00904611">
        <w:rPr>
          <w:rFonts w:cs="Helvetica"/>
          <w:color w:val="000000"/>
          <w:sz w:val="18"/>
          <w:szCs w:val="18"/>
          <w:shd w:val="clear" w:color="auto" w:fill="FFFFFF"/>
        </w:rPr>
        <w:t xml:space="preserve"> </w:t>
      </w:r>
      <w:r>
        <w:rPr>
          <w:rFonts w:cs="Helvetica"/>
          <w:color w:val="000000"/>
          <w:sz w:val="18"/>
          <w:szCs w:val="18"/>
          <w:shd w:val="clear" w:color="auto" w:fill="FFFFFF"/>
        </w:rPr>
        <w:t>a</w:t>
      </w:r>
      <w:r w:rsidRPr="00904611">
        <w:rPr>
          <w:rFonts w:cs="Helvetica"/>
          <w:color w:val="000000"/>
          <w:sz w:val="18"/>
          <w:szCs w:val="18"/>
          <w:shd w:val="clear" w:color="auto" w:fill="FFFFFF"/>
        </w:rPr>
        <w:t xml:space="preserve"> discussion within the </w:t>
      </w:r>
      <w:r>
        <w:rPr>
          <w:rFonts w:cs="Helvetica"/>
          <w:color w:val="000000"/>
          <w:sz w:val="18"/>
          <w:szCs w:val="18"/>
          <w:shd w:val="clear" w:color="auto" w:fill="FFFFFF"/>
        </w:rPr>
        <w:t>G</w:t>
      </w:r>
      <w:r w:rsidRPr="00904611">
        <w:rPr>
          <w:rFonts w:cs="Helvetica"/>
          <w:color w:val="000000"/>
          <w:sz w:val="18"/>
          <w:szCs w:val="18"/>
          <w:shd w:val="clear" w:color="auto" w:fill="FFFFFF"/>
        </w:rPr>
        <w:t xml:space="preserve">overnment </w:t>
      </w:r>
      <w:r>
        <w:rPr>
          <w:rFonts w:cs="Helvetica"/>
          <w:color w:val="000000"/>
          <w:sz w:val="18"/>
          <w:szCs w:val="18"/>
          <w:shd w:val="clear" w:color="auto" w:fill="FFFFFF"/>
        </w:rPr>
        <w:t>on</w:t>
      </w:r>
      <w:r w:rsidRPr="00904611">
        <w:rPr>
          <w:rFonts w:cs="Helvetica"/>
          <w:color w:val="000000"/>
          <w:sz w:val="18"/>
          <w:szCs w:val="18"/>
          <w:shd w:val="clear" w:color="auto" w:fill="FFFFFF"/>
        </w:rPr>
        <w:t xml:space="preserve"> </w:t>
      </w:r>
      <w:r w:rsidR="00AA197B">
        <w:rPr>
          <w:rFonts w:cs="Helvetica"/>
          <w:color w:val="000000"/>
          <w:sz w:val="18"/>
          <w:szCs w:val="18"/>
          <w:shd w:val="clear" w:color="auto" w:fill="FFFFFF"/>
        </w:rPr>
        <w:t xml:space="preserve">strengthening </w:t>
      </w:r>
      <w:r w:rsidR="00C030C9">
        <w:rPr>
          <w:rFonts w:cs="Helvetica"/>
          <w:color w:val="000000"/>
          <w:sz w:val="18"/>
          <w:szCs w:val="18"/>
          <w:shd w:val="clear" w:color="auto" w:fill="FFFFFF"/>
        </w:rPr>
        <w:t xml:space="preserve">the </w:t>
      </w:r>
      <w:r w:rsidR="00AA197B">
        <w:rPr>
          <w:rFonts w:cs="Helvetica"/>
          <w:color w:val="000000"/>
          <w:sz w:val="18"/>
          <w:szCs w:val="18"/>
          <w:shd w:val="clear" w:color="auto" w:fill="FFFFFF"/>
        </w:rPr>
        <w:t>capacity of</w:t>
      </w:r>
      <w:r w:rsidRPr="00904611">
        <w:rPr>
          <w:rFonts w:cs="Helvetica"/>
          <w:color w:val="000000"/>
          <w:sz w:val="18"/>
          <w:szCs w:val="18"/>
          <w:shd w:val="clear" w:color="auto" w:fill="FFFFFF"/>
        </w:rPr>
        <w:t xml:space="preserve"> </w:t>
      </w:r>
      <w:r w:rsidR="00C030C9">
        <w:rPr>
          <w:rFonts w:cs="Helvetica"/>
          <w:color w:val="000000"/>
          <w:sz w:val="18"/>
          <w:szCs w:val="18"/>
          <w:shd w:val="clear" w:color="auto" w:fill="FFFFFF"/>
        </w:rPr>
        <w:t xml:space="preserve">the </w:t>
      </w:r>
      <w:r w:rsidRPr="00904611">
        <w:rPr>
          <w:rFonts w:cs="Helvetica"/>
          <w:color w:val="000000"/>
          <w:sz w:val="18"/>
          <w:szCs w:val="18"/>
          <w:shd w:val="clear" w:color="auto" w:fill="FFFFFF"/>
        </w:rPr>
        <w:t>workforce, including the return</w:t>
      </w:r>
      <w:r>
        <w:rPr>
          <w:rFonts w:cs="Helvetica"/>
          <w:color w:val="000000"/>
          <w:sz w:val="18"/>
          <w:szCs w:val="18"/>
          <w:shd w:val="clear" w:color="auto" w:fill="FFFFFF"/>
        </w:rPr>
        <w:t>ing</w:t>
      </w:r>
      <w:r w:rsidRPr="00904611">
        <w:rPr>
          <w:rFonts w:cs="Helvetica"/>
          <w:color w:val="000000"/>
          <w:sz w:val="18"/>
          <w:szCs w:val="18"/>
          <w:shd w:val="clear" w:color="auto" w:fill="FFFFFF"/>
        </w:rPr>
        <w:t xml:space="preserve"> migrant workers. However, </w:t>
      </w:r>
      <w:r>
        <w:rPr>
          <w:rFonts w:cs="Helvetica"/>
          <w:color w:val="000000"/>
          <w:sz w:val="18"/>
          <w:szCs w:val="18"/>
          <w:shd w:val="clear" w:color="auto" w:fill="FFFFFF"/>
        </w:rPr>
        <w:t xml:space="preserve">there is </w:t>
      </w:r>
      <w:r w:rsidRPr="00904611">
        <w:rPr>
          <w:rFonts w:cs="Helvetica"/>
          <w:color w:val="000000"/>
          <w:sz w:val="18"/>
          <w:szCs w:val="18"/>
          <w:shd w:val="clear" w:color="auto" w:fill="FFFFFF"/>
        </w:rPr>
        <w:t xml:space="preserve">no specific </w:t>
      </w:r>
      <w:r>
        <w:rPr>
          <w:rFonts w:cs="Helvetica"/>
          <w:color w:val="000000"/>
          <w:sz w:val="18"/>
          <w:szCs w:val="18"/>
          <w:shd w:val="clear" w:color="auto" w:fill="FFFFFF"/>
        </w:rPr>
        <w:t>COVID-</w:t>
      </w:r>
      <w:r w:rsidRPr="00904611">
        <w:rPr>
          <w:rFonts w:cs="Helvetica"/>
          <w:color w:val="000000"/>
          <w:sz w:val="18"/>
          <w:szCs w:val="18"/>
          <w:shd w:val="clear" w:color="auto" w:fill="FFFFFF"/>
        </w:rPr>
        <w:lastRenderedPageBreak/>
        <w:t xml:space="preserve">related response on economic recovery with </w:t>
      </w:r>
      <w:r w:rsidR="00C25EE9">
        <w:rPr>
          <w:rFonts w:cs="Helvetica"/>
          <w:color w:val="000000"/>
          <w:sz w:val="18"/>
          <w:szCs w:val="18"/>
          <w:shd w:val="clear" w:color="auto" w:fill="FFFFFF"/>
        </w:rPr>
        <w:t xml:space="preserve">a </w:t>
      </w:r>
      <w:r w:rsidRPr="00904611">
        <w:rPr>
          <w:rFonts w:cs="Helvetica"/>
          <w:color w:val="000000"/>
          <w:sz w:val="18"/>
          <w:szCs w:val="18"/>
          <w:shd w:val="clear" w:color="auto" w:fill="FFFFFF"/>
        </w:rPr>
        <w:t xml:space="preserve">gender lens at the policy level. </w:t>
      </w:r>
    </w:p>
    <w:p w14:paraId="08297F45" w14:textId="4A3BFBF2" w:rsidR="001B311D" w:rsidRDefault="001B311D" w:rsidP="00021A5E">
      <w:pPr>
        <w:pStyle w:val="StyleQ"/>
      </w:pPr>
      <w:r w:rsidRPr="00A20595">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14:paraId="0C0C5E50" w14:textId="77777777" w:rsidR="00377598" w:rsidRPr="00AB27C2" w:rsidRDefault="00377598" w:rsidP="00377598">
      <w:pPr>
        <w:spacing w:after="0"/>
        <w:jc w:val="both"/>
        <w:rPr>
          <w:rFonts w:cs="Helvetica"/>
          <w:color w:val="000000"/>
          <w:sz w:val="18"/>
          <w:szCs w:val="18"/>
          <w:shd w:val="clear" w:color="auto" w:fill="FFFFFF"/>
        </w:rPr>
      </w:pPr>
      <w:r>
        <w:rPr>
          <w:rFonts w:cs="Helvetica"/>
          <w:color w:val="000000"/>
          <w:sz w:val="18"/>
          <w:szCs w:val="18"/>
          <w:shd w:val="clear" w:color="auto" w:fill="FFFFFF"/>
        </w:rPr>
        <w:lastRenderedPageBreak/>
        <w:t>The t</w:t>
      </w:r>
      <w:r w:rsidRPr="005A6EB3">
        <w:rPr>
          <w:rFonts w:cs="Helvetica"/>
          <w:color w:val="000000"/>
          <w:sz w:val="18"/>
          <w:szCs w:val="18"/>
          <w:shd w:val="clear" w:color="auto" w:fill="FFFFFF"/>
        </w:rPr>
        <w:t>ax measures announced to date in response to COVID-19 have focussed on reducing immediate payments, with a view to supporting economic recovery</w:t>
      </w:r>
      <w:r>
        <w:rPr>
          <w:rFonts w:cs="Helvetica"/>
          <w:color w:val="000000"/>
          <w:sz w:val="18"/>
          <w:szCs w:val="18"/>
          <w:shd w:val="clear" w:color="auto" w:fill="FFFFFF"/>
        </w:rPr>
        <w:t xml:space="preserve">: </w:t>
      </w:r>
    </w:p>
    <w:p w14:paraId="518AE3BA" w14:textId="77777777" w:rsidR="00377598" w:rsidRPr="00AB27C2" w:rsidRDefault="00377598" w:rsidP="008F4D72">
      <w:pPr>
        <w:pStyle w:val="ListParagraph"/>
        <w:numPr>
          <w:ilvl w:val="0"/>
          <w:numId w:val="5"/>
        </w:numPr>
        <w:ind w:left="720"/>
        <w:jc w:val="both"/>
      </w:pPr>
      <w:r w:rsidRPr="00AB27C2">
        <w:rPr>
          <w:color w:val="000000"/>
          <w:sz w:val="18"/>
          <w:szCs w:val="18"/>
          <w:shd w:val="clear" w:color="auto" w:fill="FFFFFF"/>
        </w:rPr>
        <w:t>The vehicle road tax payment deadline was extended from until 30 June</w:t>
      </w:r>
      <w:r>
        <w:rPr>
          <w:color w:val="000000"/>
          <w:sz w:val="18"/>
          <w:szCs w:val="18"/>
          <w:shd w:val="clear" w:color="auto" w:fill="FFFFFF"/>
        </w:rPr>
        <w:t xml:space="preserve"> 2020</w:t>
      </w:r>
      <w:r w:rsidRPr="00AB27C2">
        <w:rPr>
          <w:color w:val="000000"/>
          <w:sz w:val="18"/>
          <w:szCs w:val="18"/>
          <w:shd w:val="clear" w:color="auto" w:fill="FFFFFF"/>
        </w:rPr>
        <w:t>, while the payment of personal income tax was exempted for low-income workers, or those earning under LAK 5 million, until June 2020</w:t>
      </w:r>
      <w:r>
        <w:rPr>
          <w:color w:val="000000"/>
          <w:sz w:val="18"/>
          <w:szCs w:val="18"/>
          <w:shd w:val="clear" w:color="auto" w:fill="FFFFFF"/>
        </w:rPr>
        <w:t>;</w:t>
      </w:r>
    </w:p>
    <w:p w14:paraId="584F270B" w14:textId="77777777" w:rsidR="00377598" w:rsidRPr="006870A2" w:rsidRDefault="00377598" w:rsidP="008F4D72">
      <w:pPr>
        <w:pStyle w:val="ListParagraph"/>
        <w:numPr>
          <w:ilvl w:val="0"/>
          <w:numId w:val="5"/>
        </w:numPr>
        <w:ind w:left="720"/>
        <w:jc w:val="both"/>
      </w:pPr>
      <w:r w:rsidRPr="00AB27C2">
        <w:rPr>
          <w:color w:val="000000"/>
          <w:sz w:val="18"/>
          <w:szCs w:val="18"/>
          <w:shd w:val="clear" w:color="auto" w:fill="FFFFFF"/>
        </w:rPr>
        <w:t>Profit tax was exempted for businesses earning LAK 50 million to 400 million for the second quarter of 2020</w:t>
      </w:r>
      <w:r>
        <w:rPr>
          <w:color w:val="000000"/>
          <w:sz w:val="18"/>
          <w:szCs w:val="18"/>
          <w:shd w:val="clear" w:color="auto" w:fill="FFFFFF"/>
        </w:rPr>
        <w:t>;</w:t>
      </w:r>
    </w:p>
    <w:p w14:paraId="6F99ADFB" w14:textId="77777777" w:rsidR="00377598" w:rsidRPr="00AB27C2" w:rsidRDefault="00377598" w:rsidP="008F4D72">
      <w:pPr>
        <w:pStyle w:val="ListParagraph"/>
        <w:numPr>
          <w:ilvl w:val="0"/>
          <w:numId w:val="5"/>
        </w:numPr>
        <w:ind w:left="720"/>
        <w:jc w:val="both"/>
      </w:pPr>
      <w:r w:rsidRPr="00AB27C2">
        <w:rPr>
          <w:color w:val="000000"/>
          <w:sz w:val="18"/>
          <w:szCs w:val="18"/>
          <w:shd w:val="clear" w:color="auto" w:fill="FFFFFF"/>
        </w:rPr>
        <w:t>Tourism businesses also received a tax deferral for three months beginning in April</w:t>
      </w:r>
      <w:r>
        <w:rPr>
          <w:color w:val="000000"/>
          <w:sz w:val="18"/>
          <w:szCs w:val="18"/>
          <w:shd w:val="clear" w:color="auto" w:fill="FFFFFF"/>
        </w:rPr>
        <w:t>; e</w:t>
      </w:r>
      <w:r w:rsidRPr="00AB27C2">
        <w:rPr>
          <w:color w:val="000000"/>
          <w:sz w:val="18"/>
          <w:szCs w:val="18"/>
          <w:shd w:val="clear" w:color="auto" w:fill="FFFFFF"/>
        </w:rPr>
        <w:t xml:space="preserve">ntitled businesses </w:t>
      </w:r>
      <w:r w:rsidRPr="00AB27C2">
        <w:rPr>
          <w:color w:val="000000"/>
          <w:sz w:val="18"/>
          <w:szCs w:val="18"/>
          <w:shd w:val="clear" w:color="auto" w:fill="FFFFFF"/>
        </w:rPr>
        <w:lastRenderedPageBreak/>
        <w:t>were determined by the Ministry of Information, Culture, and Tourism</w:t>
      </w:r>
      <w:r>
        <w:rPr>
          <w:color w:val="000000"/>
          <w:sz w:val="18"/>
          <w:szCs w:val="18"/>
          <w:shd w:val="clear" w:color="auto" w:fill="FFFFFF"/>
        </w:rPr>
        <w:t>;</w:t>
      </w:r>
    </w:p>
    <w:p w14:paraId="75B45FFB" w14:textId="77777777" w:rsidR="00377598" w:rsidRPr="00AB27C2" w:rsidRDefault="00377598" w:rsidP="008F4D72">
      <w:pPr>
        <w:pStyle w:val="ListParagraph"/>
        <w:numPr>
          <w:ilvl w:val="0"/>
          <w:numId w:val="5"/>
        </w:numPr>
        <w:ind w:left="720"/>
        <w:jc w:val="both"/>
      </w:pPr>
      <w:r w:rsidRPr="00AB27C2">
        <w:rPr>
          <w:color w:val="000000"/>
          <w:sz w:val="18"/>
          <w:szCs w:val="18"/>
          <w:shd w:val="clear" w:color="auto" w:fill="FFFFFF"/>
        </w:rPr>
        <w:t>Tax exemptions were applied for certain goods related to the prevention and control of the COVID-19, while the price of fuel has been being regulated</w:t>
      </w:r>
      <w:r>
        <w:rPr>
          <w:color w:val="000000"/>
          <w:sz w:val="18"/>
          <w:szCs w:val="18"/>
          <w:shd w:val="clear" w:color="auto" w:fill="FFFFFF"/>
        </w:rPr>
        <w:t>;</w:t>
      </w:r>
    </w:p>
    <w:p w14:paraId="23D30C4F" w14:textId="77777777" w:rsidR="00377598" w:rsidRPr="00AB27C2" w:rsidRDefault="00377598" w:rsidP="008F4D72">
      <w:pPr>
        <w:pStyle w:val="ListParagraph"/>
        <w:numPr>
          <w:ilvl w:val="0"/>
          <w:numId w:val="5"/>
        </w:numPr>
        <w:ind w:left="720"/>
        <w:jc w:val="both"/>
      </w:pPr>
      <w:r w:rsidRPr="00AB27C2">
        <w:rPr>
          <w:color w:val="000000"/>
          <w:sz w:val="18"/>
          <w:szCs w:val="18"/>
          <w:shd w:val="clear" w:color="auto" w:fill="FFFFFF"/>
        </w:rPr>
        <w:t xml:space="preserve">The pricing for utilities including electricity, water, and </w:t>
      </w:r>
      <w:r>
        <w:rPr>
          <w:color w:val="000000"/>
          <w:sz w:val="18"/>
          <w:szCs w:val="18"/>
          <w:shd w:val="clear" w:color="auto" w:fill="FFFFFF"/>
        </w:rPr>
        <w:t xml:space="preserve">the </w:t>
      </w:r>
      <w:r w:rsidRPr="00AB27C2">
        <w:rPr>
          <w:color w:val="000000"/>
          <w:sz w:val="18"/>
          <w:szCs w:val="18"/>
          <w:shd w:val="clear" w:color="auto" w:fill="FFFFFF"/>
        </w:rPr>
        <w:t>internet was recommended to reduce</w:t>
      </w:r>
      <w:r>
        <w:rPr>
          <w:color w:val="000000"/>
          <w:sz w:val="18"/>
          <w:szCs w:val="18"/>
          <w:shd w:val="clear" w:color="auto" w:fill="FFFFFF"/>
        </w:rPr>
        <w:t>;</w:t>
      </w:r>
    </w:p>
    <w:p w14:paraId="350E98E5" w14:textId="6FB8A4DC" w:rsidR="00377598" w:rsidRPr="00377598" w:rsidRDefault="00377598" w:rsidP="008F4D72">
      <w:pPr>
        <w:pStyle w:val="ListParagraph"/>
        <w:numPr>
          <w:ilvl w:val="0"/>
          <w:numId w:val="5"/>
        </w:numPr>
        <w:ind w:left="720"/>
        <w:jc w:val="both"/>
      </w:pPr>
      <w:r w:rsidRPr="00AB27C2">
        <w:rPr>
          <w:color w:val="000000"/>
          <w:sz w:val="18"/>
          <w:szCs w:val="18"/>
          <w:shd w:val="clear" w:color="auto" w:fill="FFFFFF"/>
        </w:rPr>
        <w:t xml:space="preserve">Commercial banks </w:t>
      </w:r>
      <w:r w:rsidR="00716B5A">
        <w:rPr>
          <w:color w:val="FF0000"/>
          <w:sz w:val="18"/>
          <w:szCs w:val="18"/>
          <w:shd w:val="clear" w:color="auto" w:fill="FFFFFF"/>
        </w:rPr>
        <w:t>increased</w:t>
      </w:r>
      <w:r w:rsidRPr="00AB27C2">
        <w:rPr>
          <w:color w:val="000000"/>
          <w:sz w:val="18"/>
          <w:szCs w:val="18"/>
          <w:shd w:val="clear" w:color="auto" w:fill="FFFFFF"/>
        </w:rPr>
        <w:t xml:space="preserve"> the time required to repay loans, both principal and interest. Interest rates and fees were reduced, and banks were required to offer new loans to debtors and affected enterprises.</w:t>
      </w:r>
    </w:p>
    <w:p w14:paraId="38F5E531" w14:textId="159F02D9" w:rsidR="001A177D" w:rsidRDefault="0008128B" w:rsidP="00021A5E">
      <w:pPr>
        <w:pStyle w:val="StyleQ"/>
      </w:pPr>
      <w:r w:rsidRPr="00A20595">
        <w:lastRenderedPageBreak/>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w:t>
      </w:r>
      <w:r w:rsidRPr="00A20595">
        <w:lastRenderedPageBreak/>
        <w:t>erty to participate in the design, implementation and assessment of economic recovery plans?</w:t>
      </w:r>
    </w:p>
    <w:p w14:paraId="64556116" w14:textId="5C38D488" w:rsidR="00AB27C2" w:rsidRPr="00AB27C2" w:rsidRDefault="00AB27C2" w:rsidP="000E3A6C">
      <w:pPr>
        <w:jc w:val="both"/>
        <w:rPr>
          <w:rFonts w:cs="Helvetica"/>
          <w:color w:val="000000"/>
          <w:sz w:val="18"/>
          <w:szCs w:val="18"/>
          <w:shd w:val="clear" w:color="auto" w:fill="FFFFFF"/>
        </w:rPr>
      </w:pPr>
      <w:r>
        <w:rPr>
          <w:rFonts w:cs="Helvetica"/>
          <w:color w:val="000000"/>
          <w:sz w:val="18"/>
          <w:szCs w:val="18"/>
          <w:shd w:val="clear" w:color="auto" w:fill="FFFFFF"/>
        </w:rPr>
        <w:t>The COVID-19 h</w:t>
      </w:r>
      <w:r w:rsidRPr="00AB27C2">
        <w:rPr>
          <w:rFonts w:cs="Helvetica"/>
          <w:color w:val="000000"/>
          <w:sz w:val="18"/>
          <w:szCs w:val="18"/>
          <w:shd w:val="clear" w:color="auto" w:fill="FFFFFF"/>
        </w:rPr>
        <w:t xml:space="preserve">otlines </w:t>
      </w:r>
      <w:r w:rsidR="00F004C3">
        <w:rPr>
          <w:rFonts w:cs="Helvetica"/>
          <w:color w:val="000000"/>
          <w:sz w:val="18"/>
          <w:szCs w:val="18"/>
          <w:shd w:val="clear" w:color="auto" w:fill="FFFFFF"/>
        </w:rPr>
        <w:t>have been playing</w:t>
      </w:r>
      <w:r w:rsidRPr="00AB27C2">
        <w:rPr>
          <w:rFonts w:cs="Helvetica"/>
          <w:color w:val="000000"/>
          <w:sz w:val="18"/>
          <w:szCs w:val="18"/>
          <w:shd w:val="clear" w:color="auto" w:fill="FFFFFF"/>
        </w:rPr>
        <w:t xml:space="preserve"> a significant role in receiving feedback from the general public. Compiled feedback through </w:t>
      </w:r>
      <w:r>
        <w:rPr>
          <w:rFonts w:cs="Helvetica"/>
          <w:color w:val="000000"/>
          <w:sz w:val="18"/>
          <w:szCs w:val="18"/>
          <w:shd w:val="clear" w:color="auto" w:fill="FFFFFF"/>
        </w:rPr>
        <w:t xml:space="preserve">the </w:t>
      </w:r>
      <w:r w:rsidRPr="00AB27C2">
        <w:rPr>
          <w:rFonts w:cs="Helvetica"/>
          <w:color w:val="000000"/>
          <w:sz w:val="18"/>
          <w:szCs w:val="18"/>
          <w:shd w:val="clear" w:color="auto" w:fill="FFFFFF"/>
        </w:rPr>
        <w:t xml:space="preserve">hotlines </w:t>
      </w:r>
      <w:r w:rsidR="00F004C3">
        <w:rPr>
          <w:rFonts w:cs="Helvetica"/>
          <w:color w:val="000000"/>
          <w:sz w:val="18"/>
          <w:szCs w:val="18"/>
          <w:shd w:val="clear" w:color="auto" w:fill="FFFFFF"/>
        </w:rPr>
        <w:t>is</w:t>
      </w:r>
      <w:r w:rsidRPr="00AB27C2">
        <w:rPr>
          <w:rFonts w:cs="Helvetica"/>
          <w:color w:val="000000"/>
          <w:sz w:val="18"/>
          <w:szCs w:val="18"/>
          <w:shd w:val="clear" w:color="auto" w:fill="FFFFFF"/>
        </w:rPr>
        <w:t xml:space="preserve"> reported to the daily Emergency Operations Centre</w:t>
      </w:r>
      <w:r w:rsidR="00F004C3">
        <w:rPr>
          <w:rFonts w:cs="Helvetica"/>
          <w:color w:val="000000"/>
          <w:sz w:val="18"/>
          <w:szCs w:val="18"/>
          <w:shd w:val="clear" w:color="auto" w:fill="FFFFFF"/>
        </w:rPr>
        <w:t>’s</w:t>
      </w:r>
      <w:r w:rsidRPr="00AB27C2">
        <w:rPr>
          <w:rFonts w:cs="Helvetica"/>
          <w:color w:val="000000"/>
          <w:sz w:val="18"/>
          <w:szCs w:val="18"/>
          <w:shd w:val="clear" w:color="auto" w:fill="FFFFFF"/>
        </w:rPr>
        <w:t xml:space="preserve"> meeting</w:t>
      </w:r>
      <w:r>
        <w:rPr>
          <w:rFonts w:cs="Helvetica"/>
          <w:color w:val="000000"/>
          <w:sz w:val="18"/>
          <w:szCs w:val="18"/>
          <w:shd w:val="clear" w:color="auto" w:fill="FFFFFF"/>
        </w:rPr>
        <w:t>s</w:t>
      </w:r>
      <w:r w:rsidRPr="00AB27C2">
        <w:rPr>
          <w:rFonts w:cs="Helvetica"/>
          <w:color w:val="000000"/>
          <w:sz w:val="18"/>
          <w:szCs w:val="18"/>
          <w:shd w:val="clear" w:color="auto" w:fill="FFFFFF"/>
        </w:rPr>
        <w:t xml:space="preserve"> </w:t>
      </w:r>
      <w:r w:rsidR="00831FB5">
        <w:rPr>
          <w:rFonts w:cs="Helvetica"/>
          <w:color w:val="000000"/>
          <w:sz w:val="18"/>
          <w:szCs w:val="18"/>
          <w:shd w:val="clear" w:color="auto" w:fill="FFFFFF"/>
        </w:rPr>
        <w:t xml:space="preserve">held at Ministry of Health with </w:t>
      </w:r>
      <w:r w:rsidR="008F4D72">
        <w:rPr>
          <w:rFonts w:cs="Helvetica"/>
          <w:color w:val="000000"/>
          <w:sz w:val="18"/>
          <w:szCs w:val="18"/>
          <w:shd w:val="clear" w:color="auto" w:fill="FFFFFF"/>
        </w:rPr>
        <w:t xml:space="preserve">the </w:t>
      </w:r>
      <w:r w:rsidR="00831FB5">
        <w:rPr>
          <w:rFonts w:cs="Helvetica"/>
          <w:color w:val="000000"/>
          <w:sz w:val="18"/>
          <w:szCs w:val="18"/>
          <w:shd w:val="clear" w:color="auto" w:fill="FFFFFF"/>
        </w:rPr>
        <w:t>members of the COVID</w:t>
      </w:r>
      <w:r w:rsidR="008F4D72">
        <w:rPr>
          <w:rFonts w:cs="Helvetica"/>
          <w:color w:val="000000"/>
          <w:sz w:val="18"/>
          <w:szCs w:val="18"/>
          <w:shd w:val="clear" w:color="auto" w:fill="FFFFFF"/>
        </w:rPr>
        <w:t>-</w:t>
      </w:r>
      <w:r w:rsidR="00831FB5">
        <w:rPr>
          <w:rFonts w:cs="Helvetica"/>
          <w:color w:val="000000"/>
          <w:sz w:val="18"/>
          <w:szCs w:val="18"/>
          <w:shd w:val="clear" w:color="auto" w:fill="FFFFFF"/>
        </w:rPr>
        <w:t>19 A</w:t>
      </w:r>
      <w:r w:rsidR="008F4D72">
        <w:rPr>
          <w:rFonts w:cs="Helvetica"/>
          <w:color w:val="000000"/>
          <w:sz w:val="18"/>
          <w:szCs w:val="18"/>
          <w:shd w:val="clear" w:color="auto" w:fill="FFFFFF"/>
        </w:rPr>
        <w:t>d-H</w:t>
      </w:r>
      <w:r w:rsidR="00831FB5">
        <w:rPr>
          <w:rFonts w:cs="Helvetica"/>
          <w:color w:val="000000"/>
          <w:sz w:val="18"/>
          <w:szCs w:val="18"/>
          <w:shd w:val="clear" w:color="auto" w:fill="FFFFFF"/>
        </w:rPr>
        <w:t xml:space="preserve">oc </w:t>
      </w:r>
      <w:r w:rsidR="008F4D72">
        <w:rPr>
          <w:rFonts w:cs="Helvetica"/>
          <w:color w:val="000000"/>
          <w:sz w:val="18"/>
          <w:szCs w:val="18"/>
          <w:shd w:val="clear" w:color="auto" w:fill="FFFFFF"/>
        </w:rPr>
        <w:lastRenderedPageBreak/>
        <w:t>C</w:t>
      </w:r>
      <w:r w:rsidR="00831FB5">
        <w:rPr>
          <w:rFonts w:cs="Helvetica"/>
          <w:color w:val="000000"/>
          <w:sz w:val="18"/>
          <w:szCs w:val="18"/>
          <w:shd w:val="clear" w:color="auto" w:fill="FFFFFF"/>
        </w:rPr>
        <w:t xml:space="preserve">ommittee </w:t>
      </w:r>
      <w:r w:rsidRPr="00AB27C2">
        <w:rPr>
          <w:rFonts w:cs="Helvetica"/>
          <w:color w:val="000000"/>
          <w:sz w:val="18"/>
          <w:szCs w:val="18"/>
          <w:shd w:val="clear" w:color="auto" w:fill="FFFFFF"/>
        </w:rPr>
        <w:t>and reflect</w:t>
      </w:r>
      <w:r w:rsidR="00F004C3">
        <w:rPr>
          <w:rFonts w:cs="Helvetica"/>
          <w:color w:val="000000"/>
          <w:sz w:val="18"/>
          <w:szCs w:val="18"/>
          <w:shd w:val="clear" w:color="auto" w:fill="FFFFFF"/>
        </w:rPr>
        <w:t>ed its</w:t>
      </w:r>
      <w:r w:rsidRPr="00AB27C2">
        <w:rPr>
          <w:rFonts w:cs="Helvetica"/>
          <w:color w:val="000000"/>
          <w:sz w:val="18"/>
          <w:szCs w:val="18"/>
          <w:shd w:val="clear" w:color="auto" w:fill="FFFFFF"/>
        </w:rPr>
        <w:t xml:space="preserve"> policy decision</w:t>
      </w:r>
      <w:r>
        <w:rPr>
          <w:rFonts w:cs="Helvetica"/>
          <w:color w:val="000000"/>
          <w:sz w:val="18"/>
          <w:szCs w:val="18"/>
          <w:shd w:val="clear" w:color="auto" w:fill="FFFFFF"/>
        </w:rPr>
        <w:t>s</w:t>
      </w:r>
      <w:r w:rsidRPr="00AB27C2">
        <w:rPr>
          <w:rFonts w:cs="Helvetica"/>
          <w:color w:val="000000"/>
          <w:sz w:val="18"/>
          <w:szCs w:val="18"/>
          <w:shd w:val="clear" w:color="auto" w:fill="FFFFFF"/>
        </w:rPr>
        <w:t>. </w:t>
      </w:r>
      <w:r>
        <w:rPr>
          <w:rFonts w:cs="Helvetica"/>
          <w:color w:val="000000"/>
          <w:sz w:val="18"/>
          <w:szCs w:val="18"/>
          <w:shd w:val="clear" w:color="auto" w:fill="FFFFFF"/>
        </w:rPr>
        <w:t>The key</w:t>
      </w:r>
      <w:r w:rsidRPr="00AB27C2">
        <w:rPr>
          <w:rFonts w:cs="Helvetica"/>
          <w:color w:val="000000"/>
          <w:sz w:val="18"/>
          <w:szCs w:val="18"/>
          <w:shd w:val="clear" w:color="auto" w:fill="FFFFFF"/>
        </w:rPr>
        <w:t xml:space="preserve"> concerns from the general public </w:t>
      </w:r>
      <w:r>
        <w:rPr>
          <w:rFonts w:cs="Helvetica"/>
          <w:color w:val="000000"/>
          <w:sz w:val="18"/>
          <w:szCs w:val="18"/>
          <w:shd w:val="clear" w:color="auto" w:fill="FFFFFF"/>
        </w:rPr>
        <w:t>are</w:t>
      </w:r>
      <w:r w:rsidRPr="00AB27C2">
        <w:rPr>
          <w:rFonts w:cs="Helvetica"/>
          <w:color w:val="000000"/>
          <w:sz w:val="18"/>
          <w:szCs w:val="18"/>
          <w:shd w:val="clear" w:color="auto" w:fill="FFFFFF"/>
        </w:rPr>
        <w:t xml:space="preserve"> also addressed through </w:t>
      </w:r>
      <w:r w:rsidR="00F004C3">
        <w:rPr>
          <w:rFonts w:cs="Helvetica"/>
          <w:color w:val="000000"/>
          <w:sz w:val="18"/>
          <w:szCs w:val="18"/>
          <w:shd w:val="clear" w:color="auto" w:fill="FFFFFF"/>
        </w:rPr>
        <w:t>d</w:t>
      </w:r>
      <w:r w:rsidRPr="00AB27C2">
        <w:rPr>
          <w:rFonts w:cs="Helvetica"/>
          <w:color w:val="000000"/>
          <w:sz w:val="18"/>
          <w:szCs w:val="18"/>
          <w:shd w:val="clear" w:color="auto" w:fill="FFFFFF"/>
        </w:rPr>
        <w:t xml:space="preserve">aily </w:t>
      </w:r>
      <w:r w:rsidR="00F004C3">
        <w:rPr>
          <w:rFonts w:cs="Helvetica"/>
          <w:color w:val="000000"/>
          <w:sz w:val="18"/>
          <w:szCs w:val="18"/>
          <w:shd w:val="clear" w:color="auto" w:fill="FFFFFF"/>
        </w:rPr>
        <w:t>COVID-19 Press Conference</w:t>
      </w:r>
      <w:r w:rsidRPr="00AB27C2">
        <w:rPr>
          <w:rFonts w:cs="Helvetica"/>
          <w:color w:val="000000"/>
          <w:sz w:val="18"/>
          <w:szCs w:val="18"/>
          <w:shd w:val="clear" w:color="auto" w:fill="FFFFFF"/>
        </w:rPr>
        <w:t>.</w:t>
      </w:r>
    </w:p>
    <w:p w14:paraId="103D0E7C" w14:textId="66D12D43" w:rsidR="00293D4F" w:rsidRPr="00F004C3" w:rsidRDefault="00F004C3" w:rsidP="000E3A6C">
      <w:pPr>
        <w:jc w:val="both"/>
        <w:rPr>
          <w:rFonts w:cs="Helvetica"/>
          <w:color w:val="000000"/>
          <w:sz w:val="18"/>
          <w:szCs w:val="18"/>
          <w:highlight w:val="yellow"/>
          <w:shd w:val="clear" w:color="auto" w:fill="FFFFFF"/>
        </w:rPr>
      </w:pPr>
      <w:r w:rsidRPr="00614136">
        <w:rPr>
          <w:sz w:val="18"/>
          <w:szCs w:val="18"/>
          <w:shd w:val="clear" w:color="auto" w:fill="FFFFFF"/>
        </w:rPr>
        <w:t xml:space="preserve">The Lao </w:t>
      </w:r>
      <w:r>
        <w:rPr>
          <w:sz w:val="18"/>
          <w:szCs w:val="18"/>
          <w:shd w:val="clear" w:color="auto" w:fill="FFFFFF"/>
        </w:rPr>
        <w:t xml:space="preserve">National </w:t>
      </w:r>
      <w:r w:rsidRPr="00614136">
        <w:rPr>
          <w:sz w:val="18"/>
          <w:szCs w:val="18"/>
          <w:shd w:val="clear" w:color="auto" w:fill="FFFFFF"/>
        </w:rPr>
        <w:t>Front members at the Village, District, Province</w:t>
      </w:r>
      <w:r w:rsidR="00C030C9">
        <w:rPr>
          <w:sz w:val="18"/>
          <w:szCs w:val="18"/>
          <w:shd w:val="clear" w:color="auto" w:fill="FFFFFF"/>
        </w:rPr>
        <w:t>,</w:t>
      </w:r>
      <w:r w:rsidRPr="00614136">
        <w:rPr>
          <w:sz w:val="18"/>
          <w:szCs w:val="18"/>
          <w:shd w:val="clear" w:color="auto" w:fill="FFFFFF"/>
        </w:rPr>
        <w:t xml:space="preserve"> and National levels have been ensuring a two-way flow of communication between the health </w:t>
      </w:r>
      <w:r>
        <w:rPr>
          <w:sz w:val="18"/>
          <w:szCs w:val="18"/>
          <w:shd w:val="clear" w:color="auto" w:fill="FFFFFF"/>
        </w:rPr>
        <w:t>A</w:t>
      </w:r>
      <w:r w:rsidRPr="00614136">
        <w:rPr>
          <w:sz w:val="18"/>
          <w:szCs w:val="18"/>
          <w:shd w:val="clear" w:color="auto" w:fill="FFFFFF"/>
        </w:rPr>
        <w:t>uthorities and different ethnic groups on COVID-19 and other issues of importance</w:t>
      </w:r>
      <w:r w:rsidRPr="00F004C3">
        <w:rPr>
          <w:sz w:val="18"/>
          <w:szCs w:val="18"/>
          <w:shd w:val="clear" w:color="auto" w:fill="FFFFFF"/>
        </w:rPr>
        <w:t>.</w:t>
      </w:r>
      <w:r w:rsidRPr="00F004C3">
        <w:rPr>
          <w:rFonts w:cs="Helvetica"/>
          <w:color w:val="000000"/>
          <w:sz w:val="18"/>
          <w:szCs w:val="18"/>
          <w:shd w:val="clear" w:color="auto" w:fill="FFFFFF"/>
        </w:rPr>
        <w:t xml:space="preserve"> </w:t>
      </w:r>
      <w:r w:rsidR="00293D4F" w:rsidRPr="00F004C3">
        <w:rPr>
          <w:rFonts w:cs="Helvetica"/>
          <w:color w:val="000000"/>
          <w:sz w:val="18"/>
          <w:szCs w:val="18"/>
          <w:shd w:val="clear" w:color="auto" w:fill="FFFFFF"/>
        </w:rPr>
        <w:t xml:space="preserve">The </w:t>
      </w:r>
      <w:r w:rsidRPr="00F004C3">
        <w:rPr>
          <w:rFonts w:cs="Helvetica"/>
          <w:color w:val="000000"/>
          <w:sz w:val="18"/>
          <w:szCs w:val="18"/>
          <w:shd w:val="clear" w:color="auto" w:fill="FFFFFF"/>
        </w:rPr>
        <w:t>c</w:t>
      </w:r>
      <w:r w:rsidR="00293D4F" w:rsidRPr="00F004C3">
        <w:rPr>
          <w:rFonts w:cs="Helvetica"/>
          <w:color w:val="000000"/>
          <w:sz w:val="18"/>
          <w:szCs w:val="18"/>
          <w:shd w:val="clear" w:color="auto" w:fill="FFFFFF"/>
        </w:rPr>
        <w:t>ommunity</w:t>
      </w:r>
      <w:r w:rsidRPr="00F004C3">
        <w:rPr>
          <w:rFonts w:cs="Helvetica"/>
          <w:color w:val="000000"/>
          <w:sz w:val="18"/>
          <w:szCs w:val="18"/>
          <w:shd w:val="clear" w:color="auto" w:fill="FFFFFF"/>
        </w:rPr>
        <w:t>-led</w:t>
      </w:r>
      <w:r w:rsidR="00293D4F" w:rsidRPr="00F004C3">
        <w:rPr>
          <w:rFonts w:cs="Helvetica"/>
          <w:color w:val="000000"/>
          <w:sz w:val="18"/>
          <w:szCs w:val="18"/>
          <w:shd w:val="clear" w:color="auto" w:fill="FFFFFF"/>
        </w:rPr>
        <w:t xml:space="preserve"> Radio Stations </w:t>
      </w:r>
      <w:r w:rsidRPr="00F004C3">
        <w:rPr>
          <w:color w:val="000000"/>
          <w:sz w:val="18"/>
          <w:szCs w:val="18"/>
          <w:shd w:val="clear" w:color="auto" w:fill="FFFFFF"/>
        </w:rPr>
        <w:t>operated</w:t>
      </w:r>
      <w:r w:rsidR="00AB27C2" w:rsidRPr="00F004C3">
        <w:rPr>
          <w:rFonts w:cs="Helvetica"/>
          <w:color w:val="000000"/>
          <w:sz w:val="18"/>
          <w:szCs w:val="18"/>
          <w:shd w:val="clear" w:color="auto" w:fill="FFFFFF"/>
        </w:rPr>
        <w:t xml:space="preserve"> </w:t>
      </w:r>
      <w:r w:rsidR="00293D4F" w:rsidRPr="00F004C3">
        <w:rPr>
          <w:rFonts w:cs="Helvetica"/>
          <w:color w:val="000000"/>
          <w:sz w:val="18"/>
          <w:szCs w:val="18"/>
          <w:shd w:val="clear" w:color="auto" w:fill="FFFFFF"/>
        </w:rPr>
        <w:t>by the Ministry of Information, Culture</w:t>
      </w:r>
      <w:r w:rsidR="00C030C9">
        <w:rPr>
          <w:rFonts w:cs="Helvetica"/>
          <w:color w:val="000000"/>
          <w:sz w:val="18"/>
          <w:szCs w:val="18"/>
          <w:shd w:val="clear" w:color="auto" w:fill="FFFFFF"/>
        </w:rPr>
        <w:t>,</w:t>
      </w:r>
      <w:r w:rsidR="00293D4F" w:rsidRPr="00F004C3">
        <w:rPr>
          <w:rFonts w:cs="Helvetica"/>
          <w:color w:val="000000"/>
          <w:sz w:val="18"/>
          <w:szCs w:val="18"/>
          <w:shd w:val="clear" w:color="auto" w:fill="FFFFFF"/>
        </w:rPr>
        <w:t xml:space="preserve"> and Tourism</w:t>
      </w:r>
      <w:r w:rsidRPr="00F004C3">
        <w:rPr>
          <w:rFonts w:cs="Helvetica"/>
          <w:color w:val="000000"/>
          <w:sz w:val="18"/>
          <w:szCs w:val="18"/>
          <w:shd w:val="clear" w:color="auto" w:fill="FFFFFF"/>
        </w:rPr>
        <w:t xml:space="preserve"> </w:t>
      </w:r>
      <w:r w:rsidRPr="00F004C3">
        <w:rPr>
          <w:color w:val="000000"/>
          <w:sz w:val="18"/>
          <w:szCs w:val="18"/>
          <w:shd w:val="clear" w:color="auto" w:fill="FFFFFF"/>
        </w:rPr>
        <w:t>in five Provinces</w:t>
      </w:r>
      <w:r w:rsidR="00293D4F" w:rsidRPr="00F004C3">
        <w:rPr>
          <w:rFonts w:cs="Helvetica"/>
          <w:color w:val="000000"/>
          <w:sz w:val="18"/>
          <w:szCs w:val="18"/>
          <w:shd w:val="clear" w:color="auto" w:fill="FFFFFF"/>
        </w:rPr>
        <w:t xml:space="preserve"> have been used </w:t>
      </w:r>
      <w:r w:rsidRPr="00F004C3">
        <w:rPr>
          <w:rFonts w:cs="Helvetica"/>
          <w:color w:val="000000"/>
          <w:sz w:val="18"/>
          <w:szCs w:val="18"/>
          <w:shd w:val="clear" w:color="auto" w:fill="FFFFFF"/>
        </w:rPr>
        <w:t>to involve the</w:t>
      </w:r>
      <w:r>
        <w:rPr>
          <w:rFonts w:cs="Helvetica"/>
          <w:color w:val="000000"/>
          <w:sz w:val="18"/>
          <w:szCs w:val="18"/>
          <w:shd w:val="clear" w:color="auto" w:fill="FFFFFF"/>
        </w:rPr>
        <w:t xml:space="preserve"> </w:t>
      </w:r>
      <w:r>
        <w:rPr>
          <w:rFonts w:cs="Helvetica"/>
          <w:color w:val="000000"/>
          <w:sz w:val="18"/>
          <w:szCs w:val="18"/>
          <w:shd w:val="clear" w:color="auto" w:fill="FFFFFF"/>
        </w:rPr>
        <w:lastRenderedPageBreak/>
        <w:t>local</w:t>
      </w:r>
      <w:r w:rsidRPr="00F004C3">
        <w:rPr>
          <w:rFonts w:cs="Helvetica"/>
          <w:color w:val="000000"/>
          <w:sz w:val="18"/>
          <w:szCs w:val="18"/>
          <w:shd w:val="clear" w:color="auto" w:fill="FFFFFF"/>
        </w:rPr>
        <w:t xml:space="preserve"> communities </w:t>
      </w:r>
      <w:r>
        <w:rPr>
          <w:rFonts w:cs="Helvetica"/>
          <w:color w:val="000000"/>
          <w:sz w:val="18"/>
          <w:szCs w:val="18"/>
          <w:shd w:val="clear" w:color="auto" w:fill="FFFFFF"/>
        </w:rPr>
        <w:t>in discussions on COVID-19 response and recovery plans.</w:t>
      </w:r>
    </w:p>
    <w:p w14:paraId="0D9DFF21" w14:textId="1049D187" w:rsidR="001A177D" w:rsidRDefault="001A177D" w:rsidP="00C63F20">
      <w:pPr>
        <w:pStyle w:val="Heading1"/>
        <w:spacing w:before="160" w:after="160"/>
        <w:jc w:val="both"/>
      </w:pPr>
      <w:bookmarkStart w:id="28" w:name="_Toc43718933"/>
      <w:r w:rsidRPr="001A177D">
        <w:t>QUESTIONS BY THE SPECIAL RAPPORTEUR ON THE RIGHT TO FOOD</w:t>
      </w:r>
      <w:bookmarkEnd w:id="28"/>
    </w:p>
    <w:p w14:paraId="26E64A71" w14:textId="1159CA74" w:rsidR="0008128B" w:rsidRDefault="0008128B" w:rsidP="00021A5E">
      <w:pPr>
        <w:pStyle w:val="StyleQ"/>
      </w:pPr>
      <w:r w:rsidRPr="00A20595">
        <w:t xml:space="preserve">To what extent, and how, were international and domestic food supply chains disrupted </w:t>
      </w:r>
      <w:r w:rsidRPr="00A20595">
        <w:lastRenderedPageBreak/>
        <w:t>during the pandemic? What were the measures taken by national, federal, provincial or local governments? Did authorities close particular local markets or impose export restrictions on certain goods? What was the reasoning for the actions taken by the respective authorities?</w:t>
      </w:r>
    </w:p>
    <w:p w14:paraId="058A8A71" w14:textId="76D4B142" w:rsidR="00714F39" w:rsidRPr="00C7712D" w:rsidRDefault="00C7712D" w:rsidP="008F37F1">
      <w:pPr>
        <w:jc w:val="both"/>
        <w:rPr>
          <w:rFonts w:cs="Helvetica"/>
          <w:color w:val="000000"/>
          <w:sz w:val="18"/>
          <w:szCs w:val="18"/>
          <w:shd w:val="clear" w:color="auto" w:fill="FFFFFF"/>
        </w:rPr>
      </w:pPr>
      <w:r w:rsidRPr="00C7712D">
        <w:rPr>
          <w:rFonts w:cs="Helvetica"/>
          <w:color w:val="000000"/>
          <w:sz w:val="18"/>
          <w:szCs w:val="18"/>
          <w:shd w:val="clear" w:color="auto" w:fill="FFFFFF"/>
        </w:rPr>
        <w:t>The restrictions in movement by traders, middlemen</w:t>
      </w:r>
      <w:r w:rsidR="00205832">
        <w:rPr>
          <w:rFonts w:cs="Helvetica"/>
          <w:color w:val="000000"/>
          <w:sz w:val="18"/>
          <w:szCs w:val="18"/>
          <w:shd w:val="clear" w:color="auto" w:fill="FFFFFF"/>
        </w:rPr>
        <w:t>,</w:t>
      </w:r>
      <w:r w:rsidRPr="00C7712D">
        <w:rPr>
          <w:rFonts w:cs="Helvetica"/>
          <w:color w:val="000000"/>
          <w:sz w:val="18"/>
          <w:szCs w:val="18"/>
          <w:shd w:val="clear" w:color="auto" w:fill="FFFFFF"/>
        </w:rPr>
        <w:t xml:space="preserve"> and farmers had a visible impact on the sales of farmer produce (cash crops and horticulture) and on the availability </w:t>
      </w:r>
      <w:r w:rsidRPr="00C7712D">
        <w:rPr>
          <w:rFonts w:cs="Helvetica"/>
          <w:color w:val="000000"/>
          <w:sz w:val="18"/>
          <w:szCs w:val="18"/>
          <w:shd w:val="clear" w:color="auto" w:fill="FFFFFF"/>
        </w:rPr>
        <w:lastRenderedPageBreak/>
        <w:t xml:space="preserve">and prices of some food products in </w:t>
      </w:r>
      <w:r>
        <w:rPr>
          <w:rFonts w:cs="Helvetica"/>
          <w:color w:val="000000"/>
          <w:sz w:val="18"/>
          <w:szCs w:val="18"/>
          <w:shd w:val="clear" w:color="auto" w:fill="FFFFFF"/>
        </w:rPr>
        <w:t>several</w:t>
      </w:r>
      <w:r w:rsidRPr="00C7712D">
        <w:rPr>
          <w:rFonts w:cs="Helvetica"/>
          <w:color w:val="000000"/>
          <w:sz w:val="18"/>
          <w:szCs w:val="18"/>
          <w:shd w:val="clear" w:color="auto" w:fill="FFFFFF"/>
        </w:rPr>
        <w:t xml:space="preserve"> </w:t>
      </w:r>
      <w:r>
        <w:rPr>
          <w:rFonts w:cs="Helvetica"/>
          <w:color w:val="000000"/>
          <w:sz w:val="18"/>
          <w:szCs w:val="18"/>
          <w:shd w:val="clear" w:color="auto" w:fill="FFFFFF"/>
        </w:rPr>
        <w:t>P</w:t>
      </w:r>
      <w:r w:rsidRPr="00C7712D">
        <w:rPr>
          <w:rFonts w:cs="Helvetica"/>
          <w:color w:val="000000"/>
          <w:sz w:val="18"/>
          <w:szCs w:val="18"/>
          <w:shd w:val="clear" w:color="auto" w:fill="FFFFFF"/>
        </w:rPr>
        <w:t>rovinces, including Luangnamtha and Bokeo.</w:t>
      </w:r>
      <w:r>
        <w:rPr>
          <w:rStyle w:val="FootnoteReference"/>
          <w:rFonts w:cs="Helvetica"/>
          <w:color w:val="000000"/>
          <w:sz w:val="18"/>
          <w:szCs w:val="18"/>
          <w:shd w:val="clear" w:color="auto" w:fill="FFFFFF"/>
        </w:rPr>
        <w:footnoteReference w:id="27"/>
      </w:r>
      <w:r w:rsidRPr="00C7712D">
        <w:rPr>
          <w:rFonts w:cs="Helvetica"/>
          <w:color w:val="000000"/>
          <w:sz w:val="18"/>
          <w:szCs w:val="18"/>
          <w:shd w:val="clear" w:color="auto" w:fill="FFFFFF"/>
        </w:rPr>
        <w:t xml:space="preserve"> Despite the movement restrictions, national and international food supply chains are now somewhat functional. However, the supply chain of agricultural inputs has been disrupted because there</w:t>
      </w:r>
      <w:r>
        <w:rPr>
          <w:rFonts w:cs="Helvetica"/>
          <w:color w:val="000000"/>
          <w:sz w:val="18"/>
          <w:szCs w:val="18"/>
          <w:shd w:val="clear" w:color="auto" w:fill="FFFFFF"/>
        </w:rPr>
        <w:t xml:space="preserve"> is</w:t>
      </w:r>
      <w:r w:rsidRPr="00C7712D">
        <w:rPr>
          <w:rFonts w:cs="Helvetica"/>
          <w:color w:val="000000"/>
          <w:sz w:val="18"/>
          <w:szCs w:val="18"/>
          <w:shd w:val="clear" w:color="auto" w:fill="FFFFFF"/>
        </w:rPr>
        <w:t xml:space="preserve"> a large number of informal traders who import inputs (seeds, fertilizers) and whose movements across the borders </w:t>
      </w:r>
      <w:r>
        <w:rPr>
          <w:rFonts w:cs="Helvetica"/>
          <w:color w:val="000000"/>
          <w:sz w:val="18"/>
          <w:szCs w:val="18"/>
          <w:shd w:val="clear" w:color="auto" w:fill="FFFFFF"/>
        </w:rPr>
        <w:t>remain</w:t>
      </w:r>
      <w:r w:rsidRPr="00C7712D">
        <w:rPr>
          <w:rFonts w:cs="Helvetica"/>
          <w:color w:val="000000"/>
          <w:sz w:val="18"/>
          <w:szCs w:val="18"/>
          <w:shd w:val="clear" w:color="auto" w:fill="FFFFFF"/>
        </w:rPr>
        <w:t xml:space="preserve"> restricted. Hence, not only the prices have </w:t>
      </w:r>
      <w:r w:rsidRPr="00C7712D">
        <w:rPr>
          <w:rFonts w:cs="Helvetica"/>
          <w:color w:val="000000"/>
          <w:sz w:val="18"/>
          <w:szCs w:val="18"/>
          <w:shd w:val="clear" w:color="auto" w:fill="FFFFFF"/>
        </w:rPr>
        <w:lastRenderedPageBreak/>
        <w:t>increased</w:t>
      </w:r>
      <w:r w:rsidR="00205832">
        <w:rPr>
          <w:rFonts w:cs="Helvetica"/>
          <w:color w:val="000000"/>
          <w:sz w:val="18"/>
          <w:szCs w:val="18"/>
          <w:shd w:val="clear" w:color="auto" w:fill="FFFFFF"/>
        </w:rPr>
        <w:t>,</w:t>
      </w:r>
      <w:r w:rsidRPr="00C7712D">
        <w:rPr>
          <w:rFonts w:cs="Helvetica"/>
          <w:color w:val="000000"/>
          <w:sz w:val="18"/>
          <w:szCs w:val="18"/>
          <w:shd w:val="clear" w:color="auto" w:fill="FFFFFF"/>
        </w:rPr>
        <w:t xml:space="preserve"> but also the availability thereof may be affected during the coming months.</w:t>
      </w:r>
    </w:p>
    <w:p w14:paraId="753AFDB6" w14:textId="0AECC13B" w:rsidR="0008128B" w:rsidRDefault="0008128B" w:rsidP="00021A5E">
      <w:pPr>
        <w:pStyle w:val="StyleQ"/>
      </w:pPr>
      <w:r w:rsidRPr="00A20595">
        <w:t>What measures did national, federal, provincial or local governments put in place to ensure access to food for the individuals in vulnerable situations such as older persons, children, women, rural communities, LGBT persons, national or ethnic, cultural, religious and linguistic minorities, and indigenous peoples?</w:t>
      </w:r>
    </w:p>
    <w:p w14:paraId="48889288" w14:textId="27185F90" w:rsidR="00073A57" w:rsidRDefault="00073A57" w:rsidP="00E37517">
      <w:pPr>
        <w:jc w:val="both"/>
        <w:rPr>
          <w:rFonts w:cs="Helvetica"/>
          <w:color w:val="000000"/>
          <w:sz w:val="18"/>
          <w:szCs w:val="18"/>
          <w:shd w:val="clear" w:color="auto" w:fill="FFFFFF"/>
        </w:rPr>
      </w:pPr>
      <w:r w:rsidRPr="00073A57">
        <w:rPr>
          <w:rFonts w:cs="Helvetica"/>
          <w:color w:val="000000"/>
          <w:sz w:val="18"/>
          <w:szCs w:val="18"/>
          <w:shd w:val="clear" w:color="auto" w:fill="FFFFFF"/>
        </w:rPr>
        <w:lastRenderedPageBreak/>
        <w:t>In April 2020</w:t>
      </w:r>
      <w:r w:rsidR="006F0E38">
        <w:rPr>
          <w:rFonts w:cs="Helvetica"/>
          <w:color w:val="000000"/>
          <w:sz w:val="18"/>
          <w:szCs w:val="18"/>
          <w:shd w:val="clear" w:color="auto" w:fill="FFFFFF"/>
        </w:rPr>
        <w:t xml:space="preserve"> during the nation-wide lockdown</w:t>
      </w:r>
      <w:r w:rsidRPr="00073A57">
        <w:rPr>
          <w:rFonts w:cs="Helvetica"/>
          <w:color w:val="000000"/>
          <w:sz w:val="18"/>
          <w:szCs w:val="18"/>
          <w:shd w:val="clear" w:color="auto" w:fill="FFFFFF"/>
        </w:rPr>
        <w:t>, the Ministry of Agriculture and Forestry</w:t>
      </w:r>
      <w:r>
        <w:rPr>
          <w:rFonts w:cs="Helvetica"/>
          <w:color w:val="000000"/>
          <w:sz w:val="18"/>
          <w:szCs w:val="18"/>
          <w:shd w:val="clear" w:color="auto" w:fill="FFFFFF"/>
        </w:rPr>
        <w:t xml:space="preserve">, supported by </w:t>
      </w:r>
      <w:r w:rsidR="006F0E38">
        <w:rPr>
          <w:rFonts w:cs="Helvetica"/>
          <w:color w:val="000000"/>
          <w:sz w:val="18"/>
          <w:szCs w:val="18"/>
          <w:shd w:val="clear" w:color="auto" w:fill="FFFFFF"/>
        </w:rPr>
        <w:t>WFP and FAO</w:t>
      </w:r>
      <w:r>
        <w:rPr>
          <w:rFonts w:cs="Helvetica"/>
          <w:color w:val="000000"/>
          <w:sz w:val="18"/>
          <w:szCs w:val="18"/>
          <w:shd w:val="clear" w:color="auto" w:fill="FFFFFF"/>
        </w:rPr>
        <w:t xml:space="preserve">, </w:t>
      </w:r>
      <w:r w:rsidRPr="00073A57">
        <w:rPr>
          <w:rFonts w:cs="Helvetica"/>
          <w:color w:val="000000"/>
          <w:sz w:val="18"/>
          <w:szCs w:val="18"/>
          <w:shd w:val="clear" w:color="auto" w:fill="FFFFFF"/>
        </w:rPr>
        <w:t>conducted a Food Security and Agriculture Survey</w:t>
      </w:r>
      <w:r>
        <w:rPr>
          <w:rFonts w:cs="Helvetica"/>
          <w:color w:val="000000"/>
          <w:sz w:val="18"/>
          <w:szCs w:val="18"/>
          <w:shd w:val="clear" w:color="auto" w:fill="FFFFFF"/>
        </w:rPr>
        <w:t xml:space="preserve"> </w:t>
      </w:r>
      <w:r w:rsidRPr="00073A57">
        <w:rPr>
          <w:rFonts w:cs="Helvetica"/>
          <w:color w:val="000000"/>
          <w:sz w:val="18"/>
          <w:szCs w:val="18"/>
          <w:shd w:val="clear" w:color="auto" w:fill="FFFFFF"/>
        </w:rPr>
        <w:t>via phone calls from the field staff to district and village-level informants</w:t>
      </w:r>
      <w:r>
        <w:rPr>
          <w:rFonts w:cs="Helvetica"/>
          <w:color w:val="000000"/>
          <w:sz w:val="18"/>
          <w:szCs w:val="18"/>
          <w:shd w:val="clear" w:color="auto" w:fill="FFFFFF"/>
        </w:rPr>
        <w:t xml:space="preserve">, </w:t>
      </w:r>
      <w:r w:rsidR="006F0E38">
        <w:rPr>
          <w:rFonts w:cs="Helvetica"/>
          <w:color w:val="000000"/>
          <w:sz w:val="18"/>
          <w:szCs w:val="18"/>
          <w:shd w:val="clear" w:color="auto" w:fill="FFFFFF"/>
        </w:rPr>
        <w:t>including</w:t>
      </w:r>
      <w:r>
        <w:rPr>
          <w:rFonts w:cs="Helvetica"/>
          <w:color w:val="000000"/>
          <w:sz w:val="18"/>
          <w:szCs w:val="18"/>
          <w:shd w:val="clear" w:color="auto" w:fill="FFFFFF"/>
        </w:rPr>
        <w:t xml:space="preserve"> District Authorities,</w:t>
      </w:r>
      <w:r w:rsidR="006F0E38">
        <w:rPr>
          <w:rFonts w:cs="Helvetica"/>
          <w:color w:val="000000"/>
          <w:sz w:val="18"/>
          <w:szCs w:val="18"/>
          <w:shd w:val="clear" w:color="auto" w:fill="FFFFFF"/>
        </w:rPr>
        <w:t xml:space="preserve"> small</w:t>
      </w:r>
      <w:r>
        <w:rPr>
          <w:rFonts w:cs="Helvetica"/>
          <w:color w:val="000000"/>
          <w:sz w:val="18"/>
          <w:szCs w:val="18"/>
          <w:shd w:val="clear" w:color="auto" w:fill="FFFFFF"/>
        </w:rPr>
        <w:t xml:space="preserve"> </w:t>
      </w:r>
      <w:r w:rsidRPr="00073A57">
        <w:rPr>
          <w:rFonts w:cs="Helvetica"/>
          <w:color w:val="000000"/>
          <w:sz w:val="18"/>
          <w:szCs w:val="18"/>
          <w:shd w:val="clear" w:color="auto" w:fill="FFFFFF"/>
        </w:rPr>
        <w:t>farmers, naibans (village chiefs), school</w:t>
      </w:r>
      <w:r w:rsidR="006F0E38">
        <w:rPr>
          <w:rFonts w:cs="Helvetica"/>
          <w:color w:val="000000"/>
          <w:sz w:val="18"/>
          <w:szCs w:val="18"/>
          <w:shd w:val="clear" w:color="auto" w:fill="FFFFFF"/>
        </w:rPr>
        <w:t xml:space="preserve"> </w:t>
      </w:r>
      <w:r w:rsidRPr="00073A57">
        <w:rPr>
          <w:rFonts w:cs="Helvetica"/>
          <w:color w:val="000000"/>
          <w:sz w:val="18"/>
          <w:szCs w:val="18"/>
          <w:shd w:val="clear" w:color="auto" w:fill="FFFFFF"/>
        </w:rPr>
        <w:t>teachers, village facilitators</w:t>
      </w:r>
      <w:r w:rsidR="004C30AF">
        <w:rPr>
          <w:rFonts w:cs="Helvetica"/>
          <w:color w:val="000000"/>
          <w:sz w:val="18"/>
          <w:szCs w:val="18"/>
          <w:shd w:val="clear" w:color="auto" w:fill="FFFFFF"/>
        </w:rPr>
        <w:t>,</w:t>
      </w:r>
      <w:r w:rsidRPr="00073A57">
        <w:rPr>
          <w:rFonts w:cs="Helvetica"/>
          <w:color w:val="000000"/>
          <w:sz w:val="18"/>
          <w:szCs w:val="18"/>
          <w:shd w:val="clear" w:color="auto" w:fill="FFFFFF"/>
        </w:rPr>
        <w:t xml:space="preserve"> and village health volunteers. A total of 1,007 completed responses from all 17 Provinces and Vientiane Capital were received.</w:t>
      </w:r>
      <w:r w:rsidR="006F0E38">
        <w:rPr>
          <w:rFonts w:cs="Helvetica"/>
          <w:color w:val="000000"/>
          <w:sz w:val="18"/>
          <w:szCs w:val="18"/>
          <w:shd w:val="clear" w:color="auto" w:fill="FFFFFF"/>
        </w:rPr>
        <w:t xml:space="preserve"> </w:t>
      </w:r>
      <w:r>
        <w:rPr>
          <w:rFonts w:cs="Helvetica"/>
          <w:color w:val="000000"/>
          <w:sz w:val="18"/>
          <w:szCs w:val="18"/>
          <w:shd w:val="clear" w:color="auto" w:fill="FFFFFF"/>
        </w:rPr>
        <w:t>Based on the Survey’s conclusions, the</w:t>
      </w:r>
      <w:r w:rsidR="001E1269" w:rsidRPr="001E1269">
        <w:rPr>
          <w:rFonts w:cs="Helvetica"/>
          <w:color w:val="000000"/>
          <w:sz w:val="18"/>
          <w:szCs w:val="18"/>
          <w:shd w:val="clear" w:color="auto" w:fill="FFFFFF"/>
        </w:rPr>
        <w:t xml:space="preserve"> Government </w:t>
      </w:r>
      <w:r w:rsidR="00292792">
        <w:rPr>
          <w:rFonts w:cs="Helvetica"/>
          <w:color w:val="000000"/>
          <w:sz w:val="18"/>
          <w:szCs w:val="18"/>
          <w:shd w:val="clear" w:color="auto" w:fill="FFFFFF"/>
        </w:rPr>
        <w:t>is in the process of developing</w:t>
      </w:r>
      <w:r w:rsidR="001E1269" w:rsidRPr="001E1269">
        <w:rPr>
          <w:rFonts w:cs="Helvetica"/>
          <w:color w:val="000000"/>
          <w:sz w:val="18"/>
          <w:szCs w:val="18"/>
          <w:shd w:val="clear" w:color="auto" w:fill="FFFFFF"/>
        </w:rPr>
        <w:t xml:space="preserve"> a coherent </w:t>
      </w:r>
      <w:r>
        <w:rPr>
          <w:rFonts w:cs="Helvetica"/>
          <w:color w:val="000000"/>
          <w:sz w:val="18"/>
          <w:szCs w:val="18"/>
          <w:shd w:val="clear" w:color="auto" w:fill="FFFFFF"/>
        </w:rPr>
        <w:t>Mitigation P</w:t>
      </w:r>
      <w:r w:rsidR="001E1269" w:rsidRPr="001E1269">
        <w:rPr>
          <w:rFonts w:cs="Helvetica"/>
          <w:color w:val="000000"/>
          <w:sz w:val="18"/>
          <w:szCs w:val="18"/>
          <w:shd w:val="clear" w:color="auto" w:fill="FFFFFF"/>
        </w:rPr>
        <w:t xml:space="preserve">lan to ensure continuous food supply through </w:t>
      </w:r>
      <w:r w:rsidR="001E1269" w:rsidRPr="001E1269">
        <w:rPr>
          <w:rFonts w:cs="Helvetica"/>
          <w:color w:val="000000"/>
          <w:sz w:val="18"/>
          <w:szCs w:val="18"/>
          <w:shd w:val="clear" w:color="auto" w:fill="FFFFFF"/>
        </w:rPr>
        <w:lastRenderedPageBreak/>
        <w:t xml:space="preserve">normal commercial channels </w:t>
      </w:r>
      <w:r w:rsidR="009C1089">
        <w:rPr>
          <w:rFonts w:cs="Helvetica"/>
          <w:color w:val="000000"/>
          <w:sz w:val="18"/>
          <w:szCs w:val="18"/>
          <w:shd w:val="clear" w:color="auto" w:fill="FFFFFF"/>
        </w:rPr>
        <w:t>with consideration of</w:t>
      </w:r>
      <w:r>
        <w:rPr>
          <w:rFonts w:cs="Helvetica"/>
          <w:color w:val="000000"/>
          <w:sz w:val="18"/>
          <w:szCs w:val="18"/>
          <w:shd w:val="clear" w:color="auto" w:fill="FFFFFF"/>
        </w:rPr>
        <w:t xml:space="preserve"> targeted groups</w:t>
      </w:r>
      <w:r w:rsidR="001E1269" w:rsidRPr="001E1269">
        <w:rPr>
          <w:rFonts w:cs="Helvetica"/>
          <w:color w:val="000000"/>
          <w:sz w:val="18"/>
          <w:szCs w:val="18"/>
          <w:shd w:val="clear" w:color="auto" w:fill="FFFFFF"/>
        </w:rPr>
        <w:t>.</w:t>
      </w:r>
      <w:r>
        <w:rPr>
          <w:rFonts w:cs="Helvetica"/>
          <w:color w:val="000000"/>
          <w:sz w:val="18"/>
          <w:szCs w:val="18"/>
          <w:shd w:val="clear" w:color="auto" w:fill="FFFFFF"/>
        </w:rPr>
        <w:t xml:space="preserve"> </w:t>
      </w:r>
    </w:p>
    <w:p w14:paraId="03338850" w14:textId="039A600D" w:rsidR="006F0E38" w:rsidRPr="006F0E38" w:rsidRDefault="006F0E38" w:rsidP="006F0E38">
      <w:pPr>
        <w:jc w:val="both"/>
        <w:rPr>
          <w:color w:val="000000"/>
          <w:sz w:val="18"/>
          <w:szCs w:val="18"/>
          <w:shd w:val="clear" w:color="auto" w:fill="FFFFFF"/>
        </w:rPr>
      </w:pPr>
      <w:r w:rsidRPr="006F0E38">
        <w:rPr>
          <w:rFonts w:cs="Noto Sans"/>
          <w:sz w:val="18"/>
          <w:szCs w:val="18"/>
        </w:rPr>
        <w:t xml:space="preserve">With the UNCT’s support, the Ministry of Education and Sports has been distributing food stocks for school feeding in 925 supported schools across eight Provinces as take-home rations; a total of approximately 943 metric tons of rice, lentils, fortified cooking oil, and canned fish are being distributed starting from the last week of May; the take-home rations support household access to food, </w:t>
      </w:r>
      <w:r w:rsidRPr="006F0E38">
        <w:rPr>
          <w:rFonts w:cs="Noto Sans"/>
          <w:sz w:val="18"/>
          <w:szCs w:val="18"/>
        </w:rPr>
        <w:lastRenderedPageBreak/>
        <w:t>especially for young students after the period of lockdown, throughout the end of the school year</w:t>
      </w:r>
      <w:r>
        <w:rPr>
          <w:rFonts w:cs="Noto Sans"/>
          <w:sz w:val="18"/>
          <w:szCs w:val="18"/>
        </w:rPr>
        <w:t>.</w:t>
      </w:r>
    </w:p>
    <w:p w14:paraId="0E29395C" w14:textId="5FC0C8A7" w:rsidR="0008128B" w:rsidRDefault="0008128B" w:rsidP="00021A5E">
      <w:pPr>
        <w:pStyle w:val="StyleQ"/>
      </w:pPr>
      <w:r w:rsidRPr="00A20595">
        <w:t xml:space="preserve">What were the conditions under which food workers such as agricultural labourers, store workers, transporters, cooks, and shopkeepers had to work? What measures did national, federal, provincial or local governments put in place to ensure the safety and welfare of these </w:t>
      </w:r>
      <w:r w:rsidRPr="00A20595">
        <w:lastRenderedPageBreak/>
        <w:t>workers? Were any special provisions and protections made for migrant workers?</w:t>
      </w:r>
    </w:p>
    <w:p w14:paraId="354F4D44" w14:textId="78F65F0C" w:rsidR="00076C1D" w:rsidRPr="00DB0069" w:rsidRDefault="00DB0069" w:rsidP="001D65F6">
      <w:pPr>
        <w:jc w:val="both"/>
        <w:rPr>
          <w:rFonts w:cs="Helvetica"/>
          <w:color w:val="000000"/>
          <w:sz w:val="18"/>
          <w:szCs w:val="18"/>
          <w:shd w:val="clear" w:color="auto" w:fill="FFFFFF"/>
        </w:rPr>
      </w:pPr>
      <w:r w:rsidRPr="00DB0069">
        <w:rPr>
          <w:rFonts w:cs="Helvetica"/>
          <w:color w:val="000000"/>
          <w:sz w:val="18"/>
          <w:szCs w:val="18"/>
          <w:shd w:val="clear" w:color="auto" w:fill="FFFFFF"/>
        </w:rPr>
        <w:t xml:space="preserve">Most agricultural workers have been working under </w:t>
      </w:r>
      <w:r w:rsidR="00E0383D">
        <w:rPr>
          <w:rFonts w:cs="Helvetica"/>
          <w:color w:val="000000"/>
          <w:sz w:val="18"/>
          <w:szCs w:val="18"/>
          <w:shd w:val="clear" w:color="auto" w:fill="FFFFFF"/>
        </w:rPr>
        <w:t xml:space="preserve">the </w:t>
      </w:r>
      <w:r w:rsidRPr="00DB0069">
        <w:rPr>
          <w:rFonts w:cs="Helvetica"/>
          <w:color w:val="000000"/>
          <w:sz w:val="18"/>
          <w:szCs w:val="18"/>
          <w:shd w:val="clear" w:color="auto" w:fill="FFFFFF"/>
        </w:rPr>
        <w:t>normal conditions on their individual farms</w:t>
      </w:r>
      <w:r w:rsidR="00205832">
        <w:rPr>
          <w:rFonts w:cs="Helvetica"/>
          <w:color w:val="000000"/>
          <w:sz w:val="18"/>
          <w:szCs w:val="18"/>
          <w:shd w:val="clear" w:color="auto" w:fill="FFFFFF"/>
        </w:rPr>
        <w:t>;</w:t>
      </w:r>
      <w:r w:rsidRPr="00DB0069">
        <w:rPr>
          <w:rFonts w:cs="Helvetica"/>
          <w:color w:val="000000"/>
          <w:sz w:val="18"/>
          <w:szCs w:val="18"/>
          <w:shd w:val="clear" w:color="auto" w:fill="FFFFFF"/>
        </w:rPr>
        <w:t xml:space="preserve"> </w:t>
      </w:r>
      <w:r w:rsidR="001E190D" w:rsidRPr="00DB0069">
        <w:rPr>
          <w:rFonts w:cs="Helvetica"/>
          <w:color w:val="000000"/>
          <w:sz w:val="18"/>
          <w:szCs w:val="18"/>
          <w:shd w:val="clear" w:color="auto" w:fill="FFFFFF"/>
        </w:rPr>
        <w:t>however,</w:t>
      </w:r>
      <w:r w:rsidRPr="00DB0069">
        <w:rPr>
          <w:rFonts w:cs="Helvetica"/>
          <w:color w:val="000000"/>
          <w:sz w:val="18"/>
          <w:szCs w:val="18"/>
          <w:shd w:val="clear" w:color="auto" w:fill="FFFFFF"/>
        </w:rPr>
        <w:t xml:space="preserve"> disruptions in marketing </w:t>
      </w:r>
      <w:r w:rsidR="001D65F6">
        <w:rPr>
          <w:rFonts w:cs="Helvetica"/>
          <w:color w:val="000000"/>
          <w:sz w:val="18"/>
          <w:szCs w:val="18"/>
          <w:shd w:val="clear" w:color="auto" w:fill="FFFFFF"/>
        </w:rPr>
        <w:t xml:space="preserve">have been observed </w:t>
      </w:r>
      <w:r w:rsidRPr="00DB0069">
        <w:rPr>
          <w:rFonts w:cs="Helvetica"/>
          <w:color w:val="000000"/>
          <w:sz w:val="18"/>
          <w:szCs w:val="18"/>
          <w:shd w:val="clear" w:color="auto" w:fill="FFFFFF"/>
        </w:rPr>
        <w:t xml:space="preserve">because the collection points </w:t>
      </w:r>
      <w:r w:rsidR="001D65F6">
        <w:rPr>
          <w:rFonts w:cs="Helvetica"/>
          <w:color w:val="000000"/>
          <w:sz w:val="18"/>
          <w:szCs w:val="18"/>
          <w:shd w:val="clear" w:color="auto" w:fill="FFFFFF"/>
        </w:rPr>
        <w:t>are not</w:t>
      </w:r>
      <w:r w:rsidRPr="00DB0069">
        <w:rPr>
          <w:rFonts w:cs="Helvetica"/>
          <w:color w:val="000000"/>
          <w:sz w:val="18"/>
          <w:szCs w:val="18"/>
          <w:shd w:val="clear" w:color="auto" w:fill="FFFFFF"/>
        </w:rPr>
        <w:t xml:space="preserve"> fully functional.</w:t>
      </w:r>
    </w:p>
    <w:p w14:paraId="3F27896E" w14:textId="1E19927D" w:rsidR="0008128B" w:rsidRDefault="000E4F63" w:rsidP="00021A5E">
      <w:pPr>
        <w:pStyle w:val="StyleQ"/>
      </w:pPr>
      <w:r w:rsidRPr="00A20595">
        <w:t xml:space="preserve">Can you provide examples of any other measures taken by national, federal, provincial or local governments in your country to prevent </w:t>
      </w:r>
      <w:r w:rsidRPr="00A20595">
        <w:lastRenderedPageBreak/>
        <w:t>hunger during the pandemic and in its aftermath?</w:t>
      </w:r>
    </w:p>
    <w:p w14:paraId="07A8BD5D" w14:textId="6DA33574" w:rsidR="006E6207" w:rsidRDefault="000F06A1" w:rsidP="002C5A90">
      <w:pPr>
        <w:jc w:val="both"/>
        <w:rPr>
          <w:rFonts w:cs="Helvetica"/>
          <w:color w:val="000000"/>
          <w:sz w:val="18"/>
          <w:szCs w:val="18"/>
          <w:shd w:val="clear" w:color="auto" w:fill="FFFFFF"/>
        </w:rPr>
      </w:pPr>
      <w:r w:rsidRPr="000F06A1">
        <w:rPr>
          <w:rFonts w:cs="Helvetica"/>
          <w:color w:val="000000"/>
          <w:sz w:val="18"/>
          <w:szCs w:val="18"/>
          <w:shd w:val="clear" w:color="auto" w:fill="FFFFFF"/>
        </w:rPr>
        <w:t xml:space="preserve">The Ministry of Industry and Commerce introduced national agricultural price control measures to reduce price spikes of </w:t>
      </w:r>
      <w:r>
        <w:rPr>
          <w:rFonts w:cs="Helvetica"/>
          <w:color w:val="000000"/>
          <w:sz w:val="18"/>
          <w:szCs w:val="18"/>
          <w:shd w:val="clear" w:color="auto" w:fill="FFFFFF"/>
        </w:rPr>
        <w:t xml:space="preserve">the </w:t>
      </w:r>
      <w:r w:rsidRPr="000F06A1">
        <w:rPr>
          <w:rFonts w:cs="Helvetica"/>
          <w:color w:val="000000"/>
          <w:sz w:val="18"/>
          <w:szCs w:val="18"/>
          <w:shd w:val="clear" w:color="auto" w:fill="FFFFFF"/>
        </w:rPr>
        <w:t>key agricultural commodities</w:t>
      </w:r>
      <w:r>
        <w:rPr>
          <w:rFonts w:cs="Helvetica"/>
          <w:color w:val="000000"/>
          <w:sz w:val="18"/>
          <w:szCs w:val="18"/>
          <w:shd w:val="clear" w:color="auto" w:fill="FFFFFF"/>
        </w:rPr>
        <w:t>, including e</w:t>
      </w:r>
      <w:r w:rsidRPr="000F06A1">
        <w:rPr>
          <w:rFonts w:cs="Helvetica"/>
          <w:color w:val="000000"/>
          <w:sz w:val="18"/>
          <w:szCs w:val="18"/>
          <w:shd w:val="clear" w:color="auto" w:fill="FFFFFF"/>
        </w:rPr>
        <w:t xml:space="preserve">ggs and </w:t>
      </w:r>
      <w:r>
        <w:rPr>
          <w:rFonts w:cs="Helvetica"/>
          <w:color w:val="000000"/>
          <w:sz w:val="18"/>
          <w:szCs w:val="18"/>
          <w:shd w:val="clear" w:color="auto" w:fill="FFFFFF"/>
        </w:rPr>
        <w:t>m</w:t>
      </w:r>
      <w:r w:rsidRPr="000F06A1">
        <w:rPr>
          <w:rFonts w:cs="Helvetica"/>
          <w:color w:val="000000"/>
          <w:sz w:val="18"/>
          <w:szCs w:val="18"/>
          <w:shd w:val="clear" w:color="auto" w:fill="FFFFFF"/>
        </w:rPr>
        <w:t>eat. The Ministry of Agriculture and Forestry ha</w:t>
      </w:r>
      <w:r w:rsidR="004C30AF">
        <w:rPr>
          <w:rFonts w:cs="Helvetica"/>
          <w:color w:val="000000"/>
          <w:sz w:val="18"/>
          <w:szCs w:val="18"/>
          <w:shd w:val="clear" w:color="auto" w:fill="FFFFFF"/>
        </w:rPr>
        <w:t>s</w:t>
      </w:r>
      <w:r w:rsidR="00545BB0">
        <w:rPr>
          <w:rFonts w:cs="Helvetica"/>
          <w:color w:val="000000"/>
          <w:sz w:val="18"/>
          <w:szCs w:val="18"/>
          <w:shd w:val="clear" w:color="auto" w:fill="FFFFFF"/>
        </w:rPr>
        <w:t xml:space="preserve"> introduced </w:t>
      </w:r>
      <w:r w:rsidRPr="000F06A1">
        <w:rPr>
          <w:rFonts w:cs="Helvetica"/>
          <w:color w:val="000000"/>
          <w:sz w:val="18"/>
          <w:szCs w:val="18"/>
          <w:shd w:val="clear" w:color="auto" w:fill="FFFFFF"/>
        </w:rPr>
        <w:t>several agricultural response policies</w:t>
      </w:r>
      <w:r>
        <w:rPr>
          <w:rFonts w:cs="Helvetica"/>
          <w:color w:val="000000"/>
          <w:sz w:val="18"/>
          <w:szCs w:val="18"/>
          <w:shd w:val="clear" w:color="auto" w:fill="FFFFFF"/>
        </w:rPr>
        <w:t>,</w:t>
      </w:r>
      <w:r w:rsidRPr="000F06A1">
        <w:rPr>
          <w:rFonts w:cs="Helvetica"/>
          <w:color w:val="000000"/>
          <w:sz w:val="18"/>
          <w:szCs w:val="18"/>
          <w:shd w:val="clear" w:color="auto" w:fill="FFFFFF"/>
        </w:rPr>
        <w:t xml:space="preserve"> </w:t>
      </w:r>
      <w:r w:rsidR="006E6207">
        <w:rPr>
          <w:rFonts w:cs="Helvetica"/>
          <w:color w:val="000000"/>
          <w:sz w:val="18"/>
          <w:szCs w:val="18"/>
          <w:shd w:val="clear" w:color="auto" w:fill="FFFFFF"/>
        </w:rPr>
        <w:t>including (1</w:t>
      </w:r>
      <w:r w:rsidRPr="000F06A1">
        <w:rPr>
          <w:rFonts w:cs="Helvetica"/>
          <w:color w:val="000000"/>
          <w:sz w:val="18"/>
          <w:szCs w:val="18"/>
          <w:shd w:val="clear" w:color="auto" w:fill="FFFFFF"/>
        </w:rPr>
        <w:t xml:space="preserve">) Order </w:t>
      </w:r>
      <w:r w:rsidR="00545BB0">
        <w:rPr>
          <w:rFonts w:cs="Helvetica"/>
          <w:color w:val="000000"/>
          <w:sz w:val="18"/>
          <w:szCs w:val="18"/>
          <w:shd w:val="clear" w:color="auto" w:fill="FFFFFF"/>
        </w:rPr>
        <w:t>No.</w:t>
      </w:r>
      <w:r w:rsidRPr="000F06A1">
        <w:rPr>
          <w:rFonts w:cs="Helvetica"/>
          <w:color w:val="000000"/>
          <w:sz w:val="18"/>
          <w:szCs w:val="18"/>
          <w:shd w:val="clear" w:color="auto" w:fill="FFFFFF"/>
        </w:rPr>
        <w:t>688 dated</w:t>
      </w:r>
      <w:r w:rsidR="00E0383D">
        <w:rPr>
          <w:rFonts w:cs="Helvetica"/>
          <w:color w:val="000000"/>
          <w:sz w:val="18"/>
          <w:szCs w:val="18"/>
          <w:shd w:val="clear" w:color="auto" w:fill="FFFFFF"/>
        </w:rPr>
        <w:t xml:space="preserve"> </w:t>
      </w:r>
      <w:r w:rsidRPr="000F06A1">
        <w:rPr>
          <w:rFonts w:cs="Helvetica"/>
          <w:color w:val="000000"/>
          <w:sz w:val="18"/>
          <w:szCs w:val="18"/>
          <w:shd w:val="clear" w:color="auto" w:fill="FFFFFF"/>
        </w:rPr>
        <w:t>7 May</w:t>
      </w:r>
      <w:r w:rsidR="00545BB0">
        <w:rPr>
          <w:rFonts w:cs="Helvetica"/>
          <w:color w:val="000000"/>
          <w:sz w:val="18"/>
          <w:szCs w:val="18"/>
          <w:shd w:val="clear" w:color="auto" w:fill="FFFFFF"/>
        </w:rPr>
        <w:t xml:space="preserve"> </w:t>
      </w:r>
      <w:r w:rsidRPr="000F06A1">
        <w:rPr>
          <w:rFonts w:cs="Helvetica"/>
          <w:color w:val="000000"/>
          <w:sz w:val="18"/>
          <w:szCs w:val="18"/>
          <w:shd w:val="clear" w:color="auto" w:fill="FFFFFF"/>
        </w:rPr>
        <w:t xml:space="preserve">2020 on the planting of crops; </w:t>
      </w:r>
      <w:r w:rsidR="006E6207">
        <w:rPr>
          <w:rFonts w:cs="Helvetica"/>
          <w:color w:val="000000"/>
          <w:sz w:val="18"/>
          <w:szCs w:val="18"/>
          <w:shd w:val="clear" w:color="auto" w:fill="FFFFFF"/>
        </w:rPr>
        <w:t>(2</w:t>
      </w:r>
      <w:r w:rsidRPr="000F06A1">
        <w:rPr>
          <w:rFonts w:cs="Helvetica"/>
          <w:color w:val="000000"/>
          <w:sz w:val="18"/>
          <w:szCs w:val="18"/>
          <w:shd w:val="clear" w:color="auto" w:fill="FFFFFF"/>
        </w:rPr>
        <w:t xml:space="preserve">) Order </w:t>
      </w:r>
      <w:r w:rsidR="00545BB0">
        <w:rPr>
          <w:rFonts w:cs="Helvetica"/>
          <w:color w:val="000000"/>
          <w:sz w:val="18"/>
          <w:szCs w:val="18"/>
          <w:shd w:val="clear" w:color="auto" w:fill="FFFFFF"/>
        </w:rPr>
        <w:t>No.</w:t>
      </w:r>
      <w:r w:rsidRPr="000F06A1">
        <w:rPr>
          <w:rFonts w:cs="Helvetica"/>
          <w:color w:val="000000"/>
          <w:sz w:val="18"/>
          <w:szCs w:val="18"/>
          <w:shd w:val="clear" w:color="auto" w:fill="FFFFFF"/>
        </w:rPr>
        <w:t>609 dated</w:t>
      </w:r>
      <w:r w:rsidR="00E0383D">
        <w:rPr>
          <w:rFonts w:cs="Helvetica"/>
          <w:color w:val="000000"/>
          <w:sz w:val="18"/>
          <w:szCs w:val="18"/>
          <w:shd w:val="clear" w:color="auto" w:fill="FFFFFF"/>
        </w:rPr>
        <w:t xml:space="preserve"> </w:t>
      </w:r>
      <w:r w:rsidRPr="000F06A1">
        <w:rPr>
          <w:rFonts w:cs="Helvetica"/>
          <w:color w:val="000000"/>
          <w:sz w:val="18"/>
          <w:szCs w:val="18"/>
          <w:shd w:val="clear" w:color="auto" w:fill="FFFFFF"/>
        </w:rPr>
        <w:t xml:space="preserve">8 May 2020 on maintaining </w:t>
      </w:r>
      <w:r w:rsidRPr="000F06A1">
        <w:rPr>
          <w:rFonts w:cs="Helvetica"/>
          <w:color w:val="000000"/>
          <w:sz w:val="18"/>
          <w:szCs w:val="18"/>
          <w:shd w:val="clear" w:color="auto" w:fill="FFFFFF"/>
        </w:rPr>
        <w:lastRenderedPageBreak/>
        <w:t>bio-safety in the</w:t>
      </w:r>
      <w:r w:rsidR="00816FAD">
        <w:rPr>
          <w:rFonts w:cs="Helvetica"/>
          <w:color w:val="000000"/>
          <w:sz w:val="18"/>
          <w:szCs w:val="18"/>
          <w:shd w:val="clear" w:color="auto" w:fill="FFFFFF"/>
        </w:rPr>
        <w:t xml:space="preserve"> l</w:t>
      </w:r>
      <w:r w:rsidRPr="000F06A1">
        <w:rPr>
          <w:rFonts w:cs="Helvetica"/>
          <w:color w:val="000000"/>
          <w:sz w:val="18"/>
          <w:szCs w:val="18"/>
          <w:shd w:val="clear" w:color="auto" w:fill="FFFFFF"/>
        </w:rPr>
        <w:t xml:space="preserve">ivestock </w:t>
      </w:r>
      <w:r w:rsidR="00816FAD">
        <w:rPr>
          <w:rFonts w:cs="Helvetica"/>
          <w:color w:val="000000"/>
          <w:sz w:val="18"/>
          <w:szCs w:val="18"/>
          <w:shd w:val="clear" w:color="auto" w:fill="FFFFFF"/>
        </w:rPr>
        <w:t>s</w:t>
      </w:r>
      <w:r w:rsidRPr="000F06A1">
        <w:rPr>
          <w:rFonts w:cs="Helvetica"/>
          <w:color w:val="000000"/>
          <w:sz w:val="18"/>
          <w:szCs w:val="18"/>
          <w:shd w:val="clear" w:color="auto" w:fill="FFFFFF"/>
        </w:rPr>
        <w:t xml:space="preserve">ector; and </w:t>
      </w:r>
      <w:r w:rsidR="006E6207">
        <w:rPr>
          <w:rFonts w:cs="Helvetica"/>
          <w:color w:val="000000"/>
          <w:sz w:val="18"/>
          <w:szCs w:val="18"/>
          <w:shd w:val="clear" w:color="auto" w:fill="FFFFFF"/>
        </w:rPr>
        <w:t>(3</w:t>
      </w:r>
      <w:r w:rsidRPr="000F06A1">
        <w:rPr>
          <w:rFonts w:cs="Helvetica"/>
          <w:color w:val="000000"/>
          <w:sz w:val="18"/>
          <w:szCs w:val="18"/>
          <w:shd w:val="clear" w:color="auto" w:fill="FFFFFF"/>
        </w:rPr>
        <w:t xml:space="preserve">) Order </w:t>
      </w:r>
      <w:r w:rsidR="00545BB0">
        <w:rPr>
          <w:rFonts w:cs="Helvetica"/>
          <w:color w:val="000000"/>
          <w:sz w:val="18"/>
          <w:szCs w:val="18"/>
          <w:shd w:val="clear" w:color="auto" w:fill="FFFFFF"/>
        </w:rPr>
        <w:t>No.</w:t>
      </w:r>
      <w:r w:rsidRPr="000F06A1">
        <w:rPr>
          <w:rFonts w:cs="Helvetica"/>
          <w:color w:val="000000"/>
          <w:sz w:val="18"/>
          <w:szCs w:val="18"/>
          <w:shd w:val="clear" w:color="auto" w:fill="FFFFFF"/>
        </w:rPr>
        <w:t>698 dated12 May 2020 on crop pest control measures.</w:t>
      </w:r>
    </w:p>
    <w:p w14:paraId="7C623692" w14:textId="77777777" w:rsidR="002C5A90" w:rsidRDefault="002C5A90" w:rsidP="002C5A90">
      <w:pPr>
        <w:jc w:val="both"/>
        <w:rPr>
          <w:color w:val="000000"/>
          <w:sz w:val="18"/>
          <w:szCs w:val="18"/>
          <w:shd w:val="clear" w:color="auto" w:fill="FFFFFF"/>
        </w:rPr>
      </w:pPr>
      <w:r w:rsidRPr="006E6207">
        <w:rPr>
          <w:color w:val="000000"/>
          <w:sz w:val="18"/>
          <w:szCs w:val="18"/>
          <w:shd w:val="clear" w:color="auto" w:fill="FFFFFF"/>
        </w:rPr>
        <w:t xml:space="preserve">The Ministry of Education and Sports launched the distribution of food stock for school feeding in 925 supported schools across </w:t>
      </w:r>
      <w:r>
        <w:rPr>
          <w:color w:val="000000"/>
          <w:sz w:val="18"/>
          <w:szCs w:val="18"/>
          <w:shd w:val="clear" w:color="auto" w:fill="FFFFFF"/>
        </w:rPr>
        <w:t>eight</w:t>
      </w:r>
      <w:r w:rsidRPr="006E6207">
        <w:rPr>
          <w:color w:val="000000"/>
          <w:sz w:val="18"/>
          <w:szCs w:val="18"/>
          <w:shd w:val="clear" w:color="auto" w:fill="FFFFFF"/>
        </w:rPr>
        <w:t xml:space="preserve"> Provinces as take-home rations.</w:t>
      </w:r>
    </w:p>
    <w:p w14:paraId="03F6F3D5" w14:textId="0570FF78" w:rsidR="006E6207" w:rsidRDefault="00C74C95" w:rsidP="002C5A90">
      <w:pPr>
        <w:jc w:val="both"/>
        <w:rPr>
          <w:rFonts w:cs="Helvetica"/>
          <w:color w:val="000000"/>
          <w:sz w:val="18"/>
          <w:szCs w:val="18"/>
          <w:shd w:val="clear" w:color="auto" w:fill="FFFFFF"/>
        </w:rPr>
      </w:pPr>
      <w:r>
        <w:rPr>
          <w:color w:val="000000"/>
          <w:sz w:val="18"/>
          <w:szCs w:val="18"/>
          <w:shd w:val="clear" w:color="auto" w:fill="FFFFFF"/>
        </w:rPr>
        <w:t>K</w:t>
      </w:r>
      <w:r w:rsidR="006E6207" w:rsidRPr="006E6207">
        <w:rPr>
          <w:color w:val="000000"/>
          <w:sz w:val="18"/>
          <w:szCs w:val="18"/>
          <w:shd w:val="clear" w:color="auto" w:fill="FFFFFF"/>
        </w:rPr>
        <w:t>ey nutrition messages and counse</w:t>
      </w:r>
      <w:r w:rsidR="00831FB5">
        <w:rPr>
          <w:color w:val="000000"/>
          <w:sz w:val="18"/>
          <w:szCs w:val="18"/>
          <w:shd w:val="clear" w:color="auto" w:fill="FFFFFF"/>
        </w:rPr>
        <w:t>l</w:t>
      </w:r>
      <w:r w:rsidR="006E6207" w:rsidRPr="006E6207">
        <w:rPr>
          <w:color w:val="000000"/>
          <w:sz w:val="18"/>
          <w:szCs w:val="18"/>
          <w:shd w:val="clear" w:color="auto" w:fill="FFFFFF"/>
        </w:rPr>
        <w:t>ling materials on breastfeeding, healthy diets</w:t>
      </w:r>
      <w:r w:rsidR="00205832">
        <w:rPr>
          <w:color w:val="000000"/>
          <w:sz w:val="18"/>
          <w:szCs w:val="18"/>
          <w:shd w:val="clear" w:color="auto" w:fill="FFFFFF"/>
        </w:rPr>
        <w:t>,</w:t>
      </w:r>
      <w:r w:rsidR="006E6207" w:rsidRPr="006E6207">
        <w:rPr>
          <w:color w:val="000000"/>
          <w:sz w:val="18"/>
          <w:szCs w:val="18"/>
          <w:shd w:val="clear" w:color="auto" w:fill="FFFFFF"/>
        </w:rPr>
        <w:t xml:space="preserve"> and infant/young child feeding for caregivers suspected or confirmed with COVID-19 were developed</w:t>
      </w:r>
      <w:r w:rsidR="006E6207">
        <w:rPr>
          <w:color w:val="000000"/>
          <w:sz w:val="18"/>
          <w:szCs w:val="18"/>
          <w:shd w:val="clear" w:color="auto" w:fill="FFFFFF"/>
        </w:rPr>
        <w:t>.</w:t>
      </w:r>
    </w:p>
    <w:p w14:paraId="5A911C79" w14:textId="05F11B38" w:rsidR="00360DBB" w:rsidRPr="002C5A90" w:rsidRDefault="00360DBB" w:rsidP="002C5A90">
      <w:pPr>
        <w:jc w:val="both"/>
        <w:rPr>
          <w:rFonts w:cs="Helvetica"/>
          <w:color w:val="000000"/>
          <w:sz w:val="18"/>
          <w:szCs w:val="18"/>
          <w:shd w:val="clear" w:color="auto" w:fill="FFFFFF"/>
        </w:rPr>
      </w:pPr>
      <w:r w:rsidRPr="002C5A90">
        <w:rPr>
          <w:rFonts w:cs="Noto Sans"/>
          <w:sz w:val="18"/>
          <w:szCs w:val="18"/>
        </w:rPr>
        <w:lastRenderedPageBreak/>
        <w:t xml:space="preserve">The Department of Communicable Diseases Control within </w:t>
      </w:r>
      <w:r w:rsidR="00205832">
        <w:rPr>
          <w:rFonts w:cs="Noto Sans"/>
          <w:sz w:val="18"/>
          <w:szCs w:val="18"/>
        </w:rPr>
        <w:t xml:space="preserve">the </w:t>
      </w:r>
      <w:r w:rsidRPr="002C5A90">
        <w:rPr>
          <w:rFonts w:cs="Noto Sans"/>
          <w:sz w:val="18"/>
          <w:szCs w:val="18"/>
        </w:rPr>
        <w:t>Ministry of Health officially requested the UNCT to support the food needs of returning migrant laborers with a focus on the Quarantine Centers in Savannakhet and Xayabouly Provinces. In cooperation with World Vision, three meals a day to returnees are being provided in Kaysone Quarantine Center – the largest Quarantine Center in Savannakhet with a capacity of 160 people.</w:t>
      </w:r>
    </w:p>
    <w:p w14:paraId="3D4A8475" w14:textId="5B3BF62A" w:rsidR="000E4F63" w:rsidRDefault="000E4F63" w:rsidP="001603BC">
      <w:pPr>
        <w:pStyle w:val="StyleQ"/>
        <w:contextualSpacing w:val="0"/>
      </w:pPr>
      <w:r w:rsidRPr="00A20595">
        <w:lastRenderedPageBreak/>
        <w:t>Has your country declared a prohibition on evictions?</w:t>
      </w:r>
      <w:r w:rsidR="001E190D">
        <w:t xml:space="preserve"> </w:t>
      </w:r>
      <w:r w:rsidRPr="00A20595">
        <w:t>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52D9B41E" w14:textId="25EAFE32" w:rsidR="00967645" w:rsidRPr="00AE430A" w:rsidRDefault="001E190D" w:rsidP="00AE430A">
      <w:pPr>
        <w:pStyle w:val="StyleQ"/>
        <w:numPr>
          <w:ilvl w:val="0"/>
          <w:numId w:val="0"/>
        </w:numPr>
        <w:contextualSpacing w:val="0"/>
        <w:rPr>
          <w:b w:val="0"/>
          <w:bCs w:val="0"/>
          <w:sz w:val="18"/>
          <w:szCs w:val="18"/>
          <w:shd w:val="clear" w:color="auto" w:fill="FFFFFF"/>
        </w:rPr>
      </w:pPr>
      <w:r w:rsidRPr="001E190D">
        <w:rPr>
          <w:b w:val="0"/>
          <w:bCs w:val="0"/>
          <w:sz w:val="18"/>
          <w:szCs w:val="18"/>
          <w:shd w:val="clear" w:color="auto" w:fill="FFFFFF"/>
        </w:rPr>
        <w:lastRenderedPageBreak/>
        <w:t>Prohibition on eviction has not been mentioned in any of the governmental Degree</w:t>
      </w:r>
      <w:r w:rsidR="001603BC">
        <w:rPr>
          <w:b w:val="0"/>
          <w:bCs w:val="0"/>
          <w:sz w:val="18"/>
          <w:szCs w:val="18"/>
          <w:shd w:val="clear" w:color="auto" w:fill="FFFFFF"/>
        </w:rPr>
        <w:t>s</w:t>
      </w:r>
      <w:r w:rsidRPr="001E190D">
        <w:rPr>
          <w:b w:val="0"/>
          <w:bCs w:val="0"/>
          <w:sz w:val="18"/>
          <w:szCs w:val="18"/>
          <w:shd w:val="clear" w:color="auto" w:fill="FFFFFF"/>
        </w:rPr>
        <w:t xml:space="preserve"> or Regulations </w:t>
      </w:r>
      <w:r w:rsidR="001603BC">
        <w:rPr>
          <w:b w:val="0"/>
          <w:bCs w:val="0"/>
          <w:sz w:val="18"/>
          <w:szCs w:val="18"/>
          <w:shd w:val="clear" w:color="auto" w:fill="FFFFFF"/>
        </w:rPr>
        <w:t xml:space="preserve">as </w:t>
      </w:r>
      <w:r w:rsidRPr="001E190D">
        <w:rPr>
          <w:b w:val="0"/>
          <w:bCs w:val="0"/>
          <w:sz w:val="18"/>
          <w:szCs w:val="18"/>
          <w:shd w:val="clear" w:color="auto" w:fill="FFFFFF"/>
        </w:rPr>
        <w:t xml:space="preserve">most </w:t>
      </w:r>
      <w:r w:rsidR="001603BC">
        <w:rPr>
          <w:b w:val="0"/>
          <w:bCs w:val="0"/>
          <w:sz w:val="18"/>
          <w:szCs w:val="18"/>
          <w:shd w:val="clear" w:color="auto" w:fill="FFFFFF"/>
        </w:rPr>
        <w:t xml:space="preserve">Lao </w:t>
      </w:r>
      <w:r w:rsidRPr="001E190D">
        <w:rPr>
          <w:b w:val="0"/>
          <w:bCs w:val="0"/>
          <w:sz w:val="18"/>
          <w:szCs w:val="18"/>
          <w:shd w:val="clear" w:color="auto" w:fill="FFFFFF"/>
        </w:rPr>
        <w:t>people own houses</w:t>
      </w:r>
      <w:r w:rsidR="00205832">
        <w:rPr>
          <w:b w:val="0"/>
          <w:bCs w:val="0"/>
          <w:sz w:val="18"/>
          <w:szCs w:val="18"/>
          <w:shd w:val="clear" w:color="auto" w:fill="FFFFFF"/>
        </w:rPr>
        <w:t>,</w:t>
      </w:r>
      <w:r w:rsidRPr="001E190D">
        <w:rPr>
          <w:b w:val="0"/>
          <w:bCs w:val="0"/>
          <w:sz w:val="18"/>
          <w:szCs w:val="18"/>
          <w:shd w:val="clear" w:color="auto" w:fill="FFFFFF"/>
        </w:rPr>
        <w:t xml:space="preserve"> and informal settlement has not officially been in place. </w:t>
      </w:r>
    </w:p>
    <w:p w14:paraId="4CDB03FD" w14:textId="3A2D7597" w:rsidR="001A177D" w:rsidRDefault="00E220A8" w:rsidP="00021A5E">
      <w:pPr>
        <w:pStyle w:val="StyleQ"/>
      </w:pPr>
      <w:r w:rsidRPr="00A20595">
        <w:t>Can you provide examples of any other measures taken or planned by national, federal, provincial or local Governments in your country to protect the right to adequate housing during the pandemic and in its aftermath?</w:t>
      </w:r>
    </w:p>
    <w:p w14:paraId="7D04E25E" w14:textId="722A3543" w:rsidR="00D00ACE" w:rsidRPr="00D00ACE" w:rsidRDefault="00D00ACE" w:rsidP="001603BC">
      <w:pPr>
        <w:jc w:val="both"/>
        <w:rPr>
          <w:rFonts w:cs="Helvetica"/>
          <w:color w:val="000000"/>
          <w:sz w:val="18"/>
          <w:szCs w:val="18"/>
          <w:shd w:val="clear" w:color="auto" w:fill="FFFFFF"/>
        </w:rPr>
      </w:pPr>
      <w:r w:rsidRPr="00D00ACE">
        <w:rPr>
          <w:rFonts w:cs="Helvetica"/>
          <w:color w:val="000000"/>
          <w:sz w:val="18"/>
          <w:szCs w:val="18"/>
          <w:shd w:val="clear" w:color="auto" w:fill="FFFFFF"/>
        </w:rPr>
        <w:lastRenderedPageBreak/>
        <w:t xml:space="preserve">The Ministry of Finance Notice No.1027 and the Decision No.238 of the Bank of Lao PDR introduced financial measures that included the reduction and postponement of </w:t>
      </w:r>
      <w:r w:rsidR="001F5EBA" w:rsidRPr="00D00ACE">
        <w:rPr>
          <w:rFonts w:cs="Helvetica"/>
          <w:color w:val="000000"/>
          <w:sz w:val="18"/>
          <w:szCs w:val="18"/>
          <w:shd w:val="clear" w:color="auto" w:fill="FFFFFF"/>
        </w:rPr>
        <w:t>insta</w:t>
      </w:r>
      <w:r w:rsidR="001F5EBA">
        <w:rPr>
          <w:rFonts w:cs="Helvetica"/>
          <w:color w:val="000000"/>
          <w:sz w:val="18"/>
          <w:szCs w:val="18"/>
          <w:shd w:val="clear" w:color="auto" w:fill="FFFFFF"/>
        </w:rPr>
        <w:t>l</w:t>
      </w:r>
      <w:r w:rsidR="001F5EBA" w:rsidRPr="00D00ACE">
        <w:rPr>
          <w:rFonts w:cs="Helvetica"/>
          <w:color w:val="000000"/>
          <w:sz w:val="18"/>
          <w:szCs w:val="18"/>
          <w:shd w:val="clear" w:color="auto" w:fill="FFFFFF"/>
        </w:rPr>
        <w:t>ment</w:t>
      </w:r>
      <w:r w:rsidRPr="00D00ACE">
        <w:rPr>
          <w:rFonts w:cs="Helvetica"/>
          <w:color w:val="000000"/>
          <w:sz w:val="18"/>
          <w:szCs w:val="18"/>
          <w:shd w:val="clear" w:color="auto" w:fill="FFFFFF"/>
        </w:rPr>
        <w:t xml:space="preserve"> and interest payment, as well as offer new loans.</w:t>
      </w:r>
      <w:r w:rsidR="005B3377">
        <w:rPr>
          <w:rFonts w:cs="Helvetica"/>
          <w:color w:val="000000"/>
          <w:sz w:val="18"/>
          <w:szCs w:val="18"/>
          <w:shd w:val="clear" w:color="auto" w:fill="FFFFFF"/>
        </w:rPr>
        <w:t xml:space="preserve"> </w:t>
      </w:r>
    </w:p>
    <w:p w14:paraId="7AF7D5BF" w14:textId="0934EADD" w:rsidR="001A177D" w:rsidRDefault="001A177D" w:rsidP="00C63F20">
      <w:pPr>
        <w:pStyle w:val="Heading1"/>
        <w:spacing w:before="160" w:after="160"/>
        <w:jc w:val="both"/>
      </w:pPr>
      <w:bookmarkStart w:id="29" w:name="_Toc43718934"/>
      <w:r w:rsidRPr="001A177D">
        <w:lastRenderedPageBreak/>
        <w:t>QUESTIONS BY THE SPECIAL RAPPORTEUR IN THE FIELD OF CULTURAL RIGHTS</w:t>
      </w:r>
      <w:bookmarkEnd w:id="29"/>
    </w:p>
    <w:p w14:paraId="5FF4F552" w14:textId="76203F48" w:rsidR="00E220A8" w:rsidRPr="00967645" w:rsidRDefault="00E220A8" w:rsidP="00967645">
      <w:pPr>
        <w:pStyle w:val="StyleQ"/>
        <w:contextualSpacing w:val="0"/>
        <w:rPr>
          <w:color w:val="auto"/>
        </w:rPr>
      </w:pPr>
      <w:r w:rsidRPr="00967645">
        <w:rPr>
          <w:color w:val="auto"/>
        </w:rPr>
        <w:t>What have been the impacts on cultural rights and on cultural life* of: a.) the pandemic? b.) measures taken to respond to the pandemic?</w:t>
      </w:r>
    </w:p>
    <w:p w14:paraId="2E7FFD10" w14:textId="0E19B55D" w:rsidR="009A5D72" w:rsidRDefault="009A5D72" w:rsidP="009A5D72">
      <w:pPr>
        <w:jc w:val="both"/>
        <w:rPr>
          <w:rFonts w:cs="Helvetica"/>
          <w:color w:val="000000"/>
          <w:sz w:val="18"/>
          <w:szCs w:val="18"/>
          <w:shd w:val="clear" w:color="auto" w:fill="FFFFFF"/>
        </w:rPr>
      </w:pPr>
      <w:r w:rsidRPr="009A5D72">
        <w:rPr>
          <w:rFonts w:cs="Helvetica"/>
          <w:color w:val="000000"/>
          <w:sz w:val="18"/>
          <w:szCs w:val="18"/>
          <w:shd w:val="clear" w:color="auto" w:fill="FFFFFF"/>
        </w:rPr>
        <w:lastRenderedPageBreak/>
        <w:t xml:space="preserve">The cultural and social activities of more than 10 persons, such as traditional festivals, Lao New Year, religious activities, weddings, and parties, were prohibited. Funerals and alms offerings for the deceased involving more than 10 people </w:t>
      </w:r>
      <w:r w:rsidR="005B3377">
        <w:rPr>
          <w:rFonts w:cs="Helvetica"/>
          <w:color w:val="000000"/>
          <w:sz w:val="18"/>
          <w:szCs w:val="18"/>
          <w:shd w:val="clear" w:color="auto" w:fill="FFFFFF"/>
        </w:rPr>
        <w:t xml:space="preserve">con continue </w:t>
      </w:r>
      <w:r w:rsidRPr="009A5D72">
        <w:rPr>
          <w:rFonts w:cs="Helvetica"/>
          <w:color w:val="000000"/>
          <w:sz w:val="18"/>
          <w:szCs w:val="18"/>
          <w:shd w:val="clear" w:color="auto" w:fill="FFFFFF"/>
        </w:rPr>
        <w:t>while applying the necessary preventive measures. The lockdown restrictions were in force during the Pii Mai (Lao New Year), the major traditional festival, causing the cancellation of the traditional New Year ceremonies at most Buddhist Temples.</w:t>
      </w:r>
    </w:p>
    <w:p w14:paraId="4E2894A2" w14:textId="0FAEC211" w:rsidR="00F1101C" w:rsidRPr="00186218" w:rsidRDefault="005B3377" w:rsidP="00186218">
      <w:pPr>
        <w:jc w:val="both"/>
        <w:rPr>
          <w:rFonts w:cs="Helvetica"/>
          <w:color w:val="000000"/>
          <w:sz w:val="18"/>
          <w:szCs w:val="18"/>
          <w:shd w:val="clear" w:color="auto" w:fill="FFFFFF"/>
        </w:rPr>
      </w:pPr>
      <w:r>
        <w:rPr>
          <w:rFonts w:cs="Helvetica"/>
          <w:color w:val="000000"/>
          <w:sz w:val="18"/>
          <w:szCs w:val="18"/>
          <w:shd w:val="clear" w:color="auto" w:fill="FFFFFF"/>
        </w:rPr>
        <w:lastRenderedPageBreak/>
        <w:t>Recognising the importance of exercising of cultural rights, t</w:t>
      </w:r>
      <w:r w:rsidRPr="00BC0DEA">
        <w:rPr>
          <w:rFonts w:cs="Helvetica"/>
          <w:color w:val="000000"/>
          <w:sz w:val="18"/>
          <w:szCs w:val="18"/>
          <w:shd w:val="clear" w:color="auto" w:fill="FFFFFF"/>
        </w:rPr>
        <w:t>he Centre of Information and Education for Health (CCEH) of the Ministry of Health</w:t>
      </w:r>
      <w:r>
        <w:rPr>
          <w:rFonts w:cs="Helvetica"/>
          <w:color w:val="000000"/>
          <w:sz w:val="18"/>
          <w:szCs w:val="18"/>
          <w:shd w:val="clear" w:color="auto" w:fill="FFFFFF"/>
        </w:rPr>
        <w:t xml:space="preserve"> and </w:t>
      </w:r>
      <w:r w:rsidRPr="005B3377">
        <w:rPr>
          <w:sz w:val="18"/>
          <w:szCs w:val="18"/>
          <w:shd w:val="clear" w:color="auto" w:fill="FFFFFF"/>
        </w:rPr>
        <w:t>Lao Front for National Development</w:t>
      </w:r>
      <w:r>
        <w:rPr>
          <w:sz w:val="18"/>
          <w:szCs w:val="18"/>
          <w:shd w:val="clear" w:color="auto" w:fill="FFFFFF"/>
        </w:rPr>
        <w:t xml:space="preserve"> are working with the </w:t>
      </w:r>
      <w:r w:rsidRPr="0071087B">
        <w:rPr>
          <w:color w:val="000000"/>
          <w:sz w:val="18"/>
          <w:szCs w:val="18"/>
          <w:shd w:val="clear" w:color="auto" w:fill="FFFFFF"/>
        </w:rPr>
        <w:t xml:space="preserve">Central Buddhist Fellowship Organization </w:t>
      </w:r>
      <w:r>
        <w:rPr>
          <w:color w:val="000000"/>
          <w:sz w:val="18"/>
          <w:szCs w:val="18"/>
          <w:shd w:val="clear" w:color="auto" w:fill="FFFFFF"/>
        </w:rPr>
        <w:t xml:space="preserve">on </w:t>
      </w:r>
      <w:r>
        <w:rPr>
          <w:rFonts w:cs="Helvetica"/>
          <w:color w:val="000000"/>
          <w:sz w:val="18"/>
          <w:szCs w:val="18"/>
          <w:shd w:val="clear" w:color="auto" w:fill="FFFFFF"/>
        </w:rPr>
        <w:t xml:space="preserve">reviewing cultural and religious practices in light of the ongoing need of physical distancing. </w:t>
      </w:r>
      <w:r w:rsidR="00186218">
        <w:rPr>
          <w:rFonts w:cs="Helvetica"/>
          <w:color w:val="000000"/>
          <w:sz w:val="18"/>
          <w:szCs w:val="18"/>
          <w:shd w:val="clear" w:color="auto" w:fill="FFFFFF"/>
        </w:rPr>
        <w:t>T</w:t>
      </w:r>
      <w:r>
        <w:rPr>
          <w:rFonts w:cs="Helvetica"/>
          <w:color w:val="000000"/>
          <w:sz w:val="18"/>
          <w:szCs w:val="18"/>
          <w:shd w:val="clear" w:color="auto" w:fill="FFFFFF"/>
        </w:rPr>
        <w:t xml:space="preserve">raining to </w:t>
      </w:r>
      <w:r w:rsidR="00623F9D">
        <w:rPr>
          <w:rFonts w:cs="Helvetica"/>
          <w:color w:val="000000"/>
          <w:sz w:val="18"/>
          <w:szCs w:val="18"/>
          <w:shd w:val="clear" w:color="auto" w:fill="FFFFFF"/>
        </w:rPr>
        <w:t>j</w:t>
      </w:r>
      <w:r>
        <w:rPr>
          <w:rFonts w:cs="Helvetica"/>
          <w:color w:val="000000"/>
          <w:sz w:val="18"/>
          <w:szCs w:val="18"/>
          <w:shd w:val="clear" w:color="auto" w:fill="FFFFFF"/>
        </w:rPr>
        <w:t xml:space="preserve">unior </w:t>
      </w:r>
      <w:r w:rsidR="00623F9D">
        <w:rPr>
          <w:rFonts w:cs="Helvetica"/>
          <w:color w:val="000000"/>
          <w:sz w:val="18"/>
          <w:szCs w:val="18"/>
          <w:shd w:val="clear" w:color="auto" w:fill="FFFFFF"/>
        </w:rPr>
        <w:t>m</w:t>
      </w:r>
      <w:r w:rsidR="00186218" w:rsidRPr="00186218">
        <w:rPr>
          <w:rFonts w:cs="Helvetica"/>
          <w:color w:val="000000"/>
          <w:sz w:val="18"/>
          <w:szCs w:val="18"/>
          <w:shd w:val="clear" w:color="auto" w:fill="FFFFFF"/>
        </w:rPr>
        <w:t>onks</w:t>
      </w:r>
      <w:r w:rsidR="00623F9D">
        <w:rPr>
          <w:rFonts w:cs="Helvetica"/>
          <w:color w:val="000000"/>
          <w:sz w:val="18"/>
          <w:szCs w:val="18"/>
          <w:shd w:val="clear" w:color="auto" w:fill="FFFFFF"/>
        </w:rPr>
        <w:t xml:space="preserve"> on</w:t>
      </w:r>
      <w:r>
        <w:rPr>
          <w:rFonts w:cs="Helvetica"/>
          <w:color w:val="000000"/>
          <w:sz w:val="18"/>
          <w:szCs w:val="18"/>
          <w:shd w:val="clear" w:color="auto" w:fill="FFFFFF"/>
        </w:rPr>
        <w:t xml:space="preserve"> COVID-19</w:t>
      </w:r>
      <w:r w:rsidR="00186218">
        <w:rPr>
          <w:rFonts w:cs="Helvetica"/>
          <w:color w:val="000000"/>
          <w:sz w:val="18"/>
          <w:szCs w:val="18"/>
          <w:shd w:val="clear" w:color="auto" w:fill="FFFFFF"/>
        </w:rPr>
        <w:t xml:space="preserve"> and preventive practices will take place in July</w:t>
      </w:r>
      <w:r w:rsidR="00623F9D">
        <w:rPr>
          <w:rFonts w:cs="Helvetica"/>
          <w:color w:val="000000"/>
          <w:sz w:val="18"/>
          <w:szCs w:val="18"/>
          <w:shd w:val="clear" w:color="auto" w:fill="FFFFFF"/>
        </w:rPr>
        <w:t xml:space="preserve"> 2020</w:t>
      </w:r>
      <w:r>
        <w:rPr>
          <w:rFonts w:cs="Helvetica"/>
          <w:color w:val="000000"/>
          <w:sz w:val="18"/>
          <w:szCs w:val="18"/>
          <w:shd w:val="clear" w:color="auto" w:fill="FFFFFF"/>
        </w:rPr>
        <w:t xml:space="preserve"> prior to the</w:t>
      </w:r>
      <w:r w:rsidR="00186218">
        <w:rPr>
          <w:rFonts w:cs="Helvetica"/>
          <w:color w:val="000000"/>
          <w:sz w:val="18"/>
          <w:szCs w:val="18"/>
          <w:shd w:val="clear" w:color="auto" w:fill="FFFFFF"/>
        </w:rPr>
        <w:t>ir</w:t>
      </w:r>
      <w:r>
        <w:rPr>
          <w:rFonts w:cs="Helvetica"/>
          <w:color w:val="000000"/>
          <w:sz w:val="18"/>
          <w:szCs w:val="18"/>
          <w:shd w:val="clear" w:color="auto" w:fill="FFFFFF"/>
        </w:rPr>
        <w:t xml:space="preserve"> outreach </w:t>
      </w:r>
      <w:r w:rsidR="00186218">
        <w:rPr>
          <w:rFonts w:cs="Helvetica"/>
          <w:color w:val="000000"/>
          <w:sz w:val="18"/>
          <w:szCs w:val="18"/>
          <w:shd w:val="clear" w:color="auto" w:fill="FFFFFF"/>
        </w:rPr>
        <w:t xml:space="preserve">programme </w:t>
      </w:r>
      <w:r>
        <w:rPr>
          <w:rFonts w:cs="Helvetica"/>
          <w:color w:val="000000"/>
          <w:sz w:val="18"/>
          <w:szCs w:val="18"/>
          <w:shd w:val="clear" w:color="auto" w:fill="FFFFFF"/>
        </w:rPr>
        <w:t xml:space="preserve">in local communities. </w:t>
      </w:r>
    </w:p>
    <w:p w14:paraId="2C2081CC" w14:textId="1B21F753" w:rsidR="00F1101C" w:rsidRPr="003858FD" w:rsidRDefault="00E220A8" w:rsidP="00967645">
      <w:pPr>
        <w:pStyle w:val="StyleQ"/>
        <w:rPr>
          <w:color w:val="auto"/>
        </w:rPr>
      </w:pPr>
      <w:r w:rsidRPr="003858FD">
        <w:rPr>
          <w:color w:val="auto"/>
        </w:rPr>
        <w:lastRenderedPageBreak/>
        <w:t>What efforts have been made to guarantee the exercise of cultural rights, in accordance with the requirements of public health? How has the message that cultural life must be enjoyed in ways that respect public health and medical expertise been communicated?</w:t>
      </w:r>
    </w:p>
    <w:p w14:paraId="0F223D8A" w14:textId="4D06B1E2" w:rsidR="005213A5" w:rsidRDefault="004C30AF" w:rsidP="009A5D72">
      <w:pPr>
        <w:jc w:val="both"/>
        <w:rPr>
          <w:rFonts w:cs="Helvetica"/>
          <w:color w:val="000000"/>
          <w:sz w:val="18"/>
          <w:szCs w:val="18"/>
          <w:shd w:val="clear" w:color="auto" w:fill="FFFFFF"/>
        </w:rPr>
      </w:pPr>
      <w:r w:rsidRPr="004C30AF">
        <w:rPr>
          <w:rFonts w:cs="Helvetica"/>
          <w:color w:val="000000"/>
          <w:sz w:val="18"/>
          <w:szCs w:val="18"/>
          <w:shd w:val="clear" w:color="auto" w:fill="FFFFFF"/>
        </w:rPr>
        <w:t>With the UNCT’s support, the Government organized the #PiiMaiAtHome online campaign</w:t>
      </w:r>
      <w:r w:rsidR="00C25EE9">
        <w:rPr>
          <w:rFonts w:cs="Helvetica"/>
          <w:color w:val="000000"/>
          <w:sz w:val="18"/>
          <w:szCs w:val="18"/>
          <w:shd w:val="clear" w:color="auto" w:fill="FFFFFF"/>
        </w:rPr>
        <w:t>,</w:t>
      </w:r>
      <w:r w:rsidRPr="004C30AF">
        <w:rPr>
          <w:rFonts w:cs="Helvetica"/>
          <w:color w:val="000000"/>
          <w:sz w:val="18"/>
          <w:szCs w:val="18"/>
          <w:shd w:val="clear" w:color="auto" w:fill="FFFFFF"/>
        </w:rPr>
        <w:t xml:space="preserve"> which encouraged people to share their celebrations and show each other how </w:t>
      </w:r>
      <w:r w:rsidRPr="004C30AF">
        <w:rPr>
          <w:rFonts w:cs="Helvetica"/>
          <w:color w:val="000000"/>
          <w:sz w:val="18"/>
          <w:szCs w:val="18"/>
          <w:shd w:val="clear" w:color="auto" w:fill="FFFFFF"/>
        </w:rPr>
        <w:lastRenderedPageBreak/>
        <w:t>the traditional ceremonies and activities can be adapted to celebrate New Year at home during the lockdown</w:t>
      </w:r>
      <w:r>
        <w:rPr>
          <w:rFonts w:cs="Helvetica"/>
          <w:color w:val="000000"/>
          <w:sz w:val="18"/>
          <w:szCs w:val="18"/>
          <w:shd w:val="clear" w:color="auto" w:fill="FFFFFF"/>
        </w:rPr>
        <w:t>.</w:t>
      </w:r>
      <w:r w:rsidR="005213A5">
        <w:rPr>
          <w:rFonts w:cs="Helvetica"/>
          <w:color w:val="000000"/>
          <w:sz w:val="18"/>
          <w:szCs w:val="18"/>
          <w:shd w:val="clear" w:color="auto" w:fill="FFFFFF"/>
        </w:rPr>
        <w:t xml:space="preserve"> </w:t>
      </w:r>
    </w:p>
    <w:p w14:paraId="5F007BB6" w14:textId="54DBA413" w:rsidR="00D84861" w:rsidRDefault="00D84861" w:rsidP="009A5D72">
      <w:pPr>
        <w:jc w:val="both"/>
        <w:rPr>
          <w:rFonts w:cs="Helvetica"/>
          <w:color w:val="000000"/>
          <w:sz w:val="18"/>
          <w:szCs w:val="18"/>
          <w:shd w:val="clear" w:color="auto" w:fill="FFFFFF"/>
        </w:rPr>
      </w:pPr>
      <w:r>
        <w:rPr>
          <w:rFonts w:cs="Helvetica"/>
          <w:color w:val="000000"/>
          <w:sz w:val="18"/>
          <w:szCs w:val="18"/>
          <w:shd w:val="clear" w:color="auto" w:fill="FFFFFF"/>
        </w:rPr>
        <w:t>Recogni</w:t>
      </w:r>
      <w:r w:rsidR="00C25EE9">
        <w:rPr>
          <w:rFonts w:cs="Helvetica"/>
          <w:color w:val="000000"/>
          <w:sz w:val="18"/>
          <w:szCs w:val="18"/>
          <w:shd w:val="clear" w:color="auto" w:fill="FFFFFF"/>
        </w:rPr>
        <w:t>z</w:t>
      </w:r>
      <w:r>
        <w:rPr>
          <w:rFonts w:cs="Helvetica"/>
          <w:color w:val="000000"/>
          <w:sz w:val="18"/>
          <w:szCs w:val="18"/>
          <w:shd w:val="clear" w:color="auto" w:fill="FFFFFF"/>
        </w:rPr>
        <w:t xml:space="preserve">ing the importance of exercising of cultural rights, </w:t>
      </w:r>
      <w:r w:rsidR="009B7461">
        <w:rPr>
          <w:rFonts w:cs="Helvetica"/>
          <w:color w:val="000000"/>
          <w:sz w:val="18"/>
          <w:szCs w:val="18"/>
          <w:shd w:val="clear" w:color="auto" w:fill="FFFFFF"/>
        </w:rPr>
        <w:t>CCEH</w:t>
      </w:r>
      <w:r>
        <w:rPr>
          <w:rFonts w:cs="Helvetica"/>
          <w:color w:val="000000"/>
          <w:sz w:val="18"/>
          <w:szCs w:val="18"/>
          <w:shd w:val="clear" w:color="auto" w:fill="FFFFFF"/>
        </w:rPr>
        <w:t xml:space="preserve"> and </w:t>
      </w:r>
      <w:r w:rsidRPr="005B3377">
        <w:rPr>
          <w:sz w:val="18"/>
          <w:szCs w:val="18"/>
          <w:shd w:val="clear" w:color="auto" w:fill="FFFFFF"/>
        </w:rPr>
        <w:t>Lao Front for National Development</w:t>
      </w:r>
      <w:r>
        <w:rPr>
          <w:sz w:val="18"/>
          <w:szCs w:val="18"/>
          <w:shd w:val="clear" w:color="auto" w:fill="FFFFFF"/>
        </w:rPr>
        <w:t xml:space="preserve"> are working with the </w:t>
      </w:r>
      <w:r w:rsidRPr="0071087B">
        <w:rPr>
          <w:color w:val="000000"/>
          <w:sz w:val="18"/>
          <w:szCs w:val="18"/>
          <w:shd w:val="clear" w:color="auto" w:fill="FFFFFF"/>
        </w:rPr>
        <w:t xml:space="preserve">Central Buddhist Fellowship Organization </w:t>
      </w:r>
      <w:r>
        <w:rPr>
          <w:color w:val="000000"/>
          <w:sz w:val="18"/>
          <w:szCs w:val="18"/>
          <w:shd w:val="clear" w:color="auto" w:fill="FFFFFF"/>
        </w:rPr>
        <w:t xml:space="preserve">on </w:t>
      </w:r>
      <w:r>
        <w:rPr>
          <w:rFonts w:cs="Helvetica"/>
          <w:color w:val="000000"/>
          <w:sz w:val="18"/>
          <w:szCs w:val="18"/>
          <w:shd w:val="clear" w:color="auto" w:fill="FFFFFF"/>
        </w:rPr>
        <w:t xml:space="preserve">reviewing cultural and religious practices in light of the ongoing need of physical distancing. </w:t>
      </w:r>
      <w:r w:rsidR="00623F9D">
        <w:rPr>
          <w:rFonts w:cs="Helvetica"/>
          <w:color w:val="000000"/>
          <w:sz w:val="18"/>
          <w:szCs w:val="18"/>
          <w:shd w:val="clear" w:color="auto" w:fill="FFFFFF"/>
        </w:rPr>
        <w:t>Training to junior m</w:t>
      </w:r>
      <w:r w:rsidR="00623F9D" w:rsidRPr="00186218">
        <w:rPr>
          <w:rFonts w:cs="Helvetica"/>
          <w:color w:val="000000"/>
          <w:sz w:val="18"/>
          <w:szCs w:val="18"/>
          <w:shd w:val="clear" w:color="auto" w:fill="FFFFFF"/>
        </w:rPr>
        <w:t>onks</w:t>
      </w:r>
      <w:r w:rsidR="00623F9D">
        <w:rPr>
          <w:rFonts w:cs="Helvetica"/>
          <w:color w:val="000000"/>
          <w:sz w:val="18"/>
          <w:szCs w:val="18"/>
          <w:shd w:val="clear" w:color="auto" w:fill="FFFFFF"/>
        </w:rPr>
        <w:t xml:space="preserve"> on COVID-19 and preventive practices will take place in July 2020 prior to their outreach programme in local communities.</w:t>
      </w:r>
    </w:p>
    <w:p w14:paraId="6D574C79" w14:textId="2F3A3264" w:rsidR="005213A5" w:rsidRPr="00AE430A" w:rsidRDefault="005213A5" w:rsidP="00AE430A">
      <w:pPr>
        <w:jc w:val="both"/>
        <w:rPr>
          <w:rFonts w:cs="Helvetica"/>
          <w:color w:val="000000"/>
          <w:sz w:val="18"/>
          <w:szCs w:val="18"/>
          <w:shd w:val="clear" w:color="auto" w:fill="FFFFFF"/>
        </w:rPr>
      </w:pPr>
      <w:r w:rsidRPr="005213A5">
        <w:rPr>
          <w:rFonts w:cs="Helvetica"/>
          <w:color w:val="000000"/>
          <w:sz w:val="18"/>
          <w:szCs w:val="18"/>
          <w:shd w:val="clear" w:color="auto" w:fill="FFFFFF"/>
        </w:rPr>
        <w:lastRenderedPageBreak/>
        <w:t>Lao singers and influencers have been partnering with CCEH and CSOs to call for staying at home during the lockdown and Lao New Year and to promote preventative measures, in particular handwashing, through songs</w:t>
      </w:r>
      <w:r w:rsidR="009A5D72">
        <w:rPr>
          <w:rFonts w:cs="Helvetica"/>
          <w:color w:val="000000"/>
          <w:sz w:val="18"/>
          <w:szCs w:val="18"/>
          <w:shd w:val="clear" w:color="auto" w:fill="FFFFFF"/>
        </w:rPr>
        <w:t>.</w:t>
      </w:r>
    </w:p>
    <w:p w14:paraId="41516FEB" w14:textId="7BAA9B6B" w:rsidR="001A177D" w:rsidRDefault="00E220A8" w:rsidP="00021A5E">
      <w:pPr>
        <w:pStyle w:val="StyleQ"/>
      </w:pPr>
      <w:r w:rsidRPr="00A20595">
        <w:t xml:space="preserve">Have scientific and medical experts been able to express themselves freely about the pandemic, its impacts and needed responses? What measures have been taken to address the denial of scientific information about the pandemic, </w:t>
      </w:r>
      <w:r w:rsidRPr="00A20595">
        <w:lastRenderedPageBreak/>
        <w:t>and to ensure access to reliable scientific information to guide policymaking and personal choices.</w:t>
      </w:r>
    </w:p>
    <w:p w14:paraId="7C125734" w14:textId="375CD646" w:rsidR="009B7461" w:rsidRPr="00AA0453" w:rsidRDefault="009B7461" w:rsidP="001F0F2B">
      <w:pPr>
        <w:jc w:val="both"/>
        <w:rPr>
          <w:rFonts w:cs="Helvetica"/>
          <w:color w:val="000000" w:themeColor="text1"/>
          <w:sz w:val="18"/>
          <w:szCs w:val="18"/>
          <w:shd w:val="clear" w:color="auto" w:fill="FFFFFF"/>
        </w:rPr>
      </w:pPr>
      <w:bookmarkStart w:id="30" w:name="_Hlk43631185"/>
      <w:r w:rsidRPr="00AA0453">
        <w:rPr>
          <w:rFonts w:cs="Helvetica"/>
          <w:color w:val="000000" w:themeColor="text1"/>
          <w:sz w:val="18"/>
          <w:szCs w:val="18"/>
          <w:shd w:val="clear" w:color="auto" w:fill="FFFFFF"/>
        </w:rPr>
        <w:t xml:space="preserve">The governmental Ad-Hoc Committee on COVID-19 Prevention and Response discusses the technical issues related to COVID-19 with the national scientific, and clinical experts and associations specialized in infectious diseases. </w:t>
      </w:r>
      <w:bookmarkEnd w:id="30"/>
    </w:p>
    <w:p w14:paraId="11AEF862" w14:textId="73B82FE5" w:rsidR="001037B4" w:rsidRPr="001F0F2B" w:rsidRDefault="00A97B56" w:rsidP="001F0F2B">
      <w:pPr>
        <w:jc w:val="both"/>
        <w:rPr>
          <w:rFonts w:cs="Helvetica"/>
          <w:color w:val="000000"/>
          <w:sz w:val="18"/>
          <w:szCs w:val="18"/>
          <w:shd w:val="clear" w:color="auto" w:fill="FFFFFF"/>
        </w:rPr>
      </w:pPr>
      <w:r>
        <w:rPr>
          <w:rFonts w:cs="Helvetica"/>
          <w:color w:val="000000"/>
          <w:sz w:val="18"/>
          <w:szCs w:val="18"/>
          <w:shd w:val="clear" w:color="auto" w:fill="FFFFFF"/>
        </w:rPr>
        <w:t>CCEH</w:t>
      </w:r>
      <w:r w:rsidR="001037B4" w:rsidRPr="001F0F2B">
        <w:rPr>
          <w:rFonts w:cs="Helvetica"/>
          <w:color w:val="000000"/>
          <w:sz w:val="18"/>
          <w:szCs w:val="18"/>
          <w:shd w:val="clear" w:color="auto" w:fill="FFFFFF"/>
        </w:rPr>
        <w:t xml:space="preserve"> </w:t>
      </w:r>
      <w:r w:rsidR="00F1101C" w:rsidRPr="001F0F2B">
        <w:rPr>
          <w:rFonts w:cs="Helvetica"/>
          <w:color w:val="000000"/>
          <w:sz w:val="18"/>
          <w:szCs w:val="18"/>
          <w:shd w:val="clear" w:color="auto" w:fill="FFFFFF"/>
        </w:rPr>
        <w:t xml:space="preserve">has been carrying out daily </w:t>
      </w:r>
      <w:r w:rsidR="009A5D72" w:rsidRPr="001F0F2B">
        <w:rPr>
          <w:rFonts w:cs="Helvetica"/>
          <w:color w:val="000000"/>
          <w:sz w:val="18"/>
          <w:szCs w:val="18"/>
          <w:shd w:val="clear" w:color="auto" w:fill="FFFFFF"/>
        </w:rPr>
        <w:t>COVID-19</w:t>
      </w:r>
      <w:r w:rsidR="00F1101C" w:rsidRPr="001F0F2B">
        <w:rPr>
          <w:rFonts w:cs="Helvetica"/>
          <w:color w:val="000000"/>
          <w:sz w:val="18"/>
          <w:szCs w:val="18"/>
          <w:shd w:val="clear" w:color="auto" w:fill="FFFFFF"/>
        </w:rPr>
        <w:t xml:space="preserve"> </w:t>
      </w:r>
      <w:r w:rsidR="009A5D72" w:rsidRPr="001F0F2B">
        <w:rPr>
          <w:rFonts w:cs="Helvetica"/>
          <w:color w:val="000000"/>
          <w:sz w:val="18"/>
          <w:szCs w:val="18"/>
          <w:shd w:val="clear" w:color="auto" w:fill="FFFFFF"/>
        </w:rPr>
        <w:t>P</w:t>
      </w:r>
      <w:r w:rsidR="00F1101C" w:rsidRPr="001F0F2B">
        <w:rPr>
          <w:rFonts w:cs="Helvetica"/>
          <w:color w:val="000000"/>
          <w:sz w:val="18"/>
          <w:szCs w:val="18"/>
          <w:shd w:val="clear" w:color="auto" w:fill="FFFFFF"/>
        </w:rPr>
        <w:t xml:space="preserve">ress </w:t>
      </w:r>
      <w:r w:rsidR="009A5D72" w:rsidRPr="001F0F2B">
        <w:rPr>
          <w:rFonts w:cs="Helvetica"/>
          <w:color w:val="000000"/>
          <w:sz w:val="18"/>
          <w:szCs w:val="18"/>
          <w:shd w:val="clear" w:color="auto" w:fill="FFFFFF"/>
        </w:rPr>
        <w:t>C</w:t>
      </w:r>
      <w:r w:rsidR="00F1101C" w:rsidRPr="001F0F2B">
        <w:rPr>
          <w:rFonts w:cs="Helvetica"/>
          <w:color w:val="000000"/>
          <w:sz w:val="18"/>
          <w:szCs w:val="18"/>
          <w:shd w:val="clear" w:color="auto" w:fill="FFFFFF"/>
        </w:rPr>
        <w:t>onferences with updates on COVID-19 situation in Lao PDR</w:t>
      </w:r>
      <w:r w:rsidR="001F0F2B">
        <w:rPr>
          <w:rFonts w:cs="Helvetica"/>
          <w:color w:val="000000"/>
          <w:sz w:val="18"/>
          <w:szCs w:val="18"/>
          <w:shd w:val="clear" w:color="auto" w:fill="FFFFFF"/>
        </w:rPr>
        <w:t>.</w:t>
      </w:r>
    </w:p>
    <w:p w14:paraId="6C0B304F" w14:textId="49B45149" w:rsidR="001037B4" w:rsidRPr="001F0F2B" w:rsidRDefault="00F1101C" w:rsidP="001F0F2B">
      <w:pPr>
        <w:jc w:val="both"/>
        <w:rPr>
          <w:rFonts w:cs="Helvetica"/>
          <w:color w:val="000000"/>
          <w:sz w:val="18"/>
          <w:szCs w:val="18"/>
          <w:shd w:val="clear" w:color="auto" w:fill="FFFFFF"/>
        </w:rPr>
      </w:pPr>
      <w:r w:rsidRPr="001F0F2B">
        <w:rPr>
          <w:rFonts w:cs="Helvetica"/>
          <w:color w:val="000000"/>
          <w:sz w:val="18"/>
          <w:szCs w:val="18"/>
          <w:shd w:val="clear" w:color="auto" w:fill="FFFFFF"/>
        </w:rPr>
        <w:lastRenderedPageBreak/>
        <w:t>Free 24/7 hotline has been established operating in Lao, English, Hmong, Chinese</w:t>
      </w:r>
      <w:r w:rsidR="007E7D9B" w:rsidRPr="001F0F2B">
        <w:rPr>
          <w:rFonts w:cs="Helvetica"/>
          <w:color w:val="000000"/>
          <w:sz w:val="18"/>
          <w:szCs w:val="18"/>
          <w:shd w:val="clear" w:color="auto" w:fill="FFFFFF"/>
        </w:rPr>
        <w:t>,</w:t>
      </w:r>
      <w:r w:rsidRPr="001F0F2B">
        <w:rPr>
          <w:rFonts w:cs="Helvetica"/>
          <w:color w:val="000000"/>
          <w:sz w:val="18"/>
          <w:szCs w:val="18"/>
          <w:shd w:val="clear" w:color="auto" w:fill="FFFFFF"/>
        </w:rPr>
        <w:t xml:space="preserve"> and Vietnamese</w:t>
      </w:r>
      <w:r w:rsidR="001F0F2B">
        <w:rPr>
          <w:rFonts w:cs="Helvetica"/>
          <w:color w:val="000000"/>
          <w:sz w:val="18"/>
          <w:szCs w:val="18"/>
          <w:shd w:val="clear" w:color="auto" w:fill="FFFFFF"/>
        </w:rPr>
        <w:t>.</w:t>
      </w:r>
    </w:p>
    <w:p w14:paraId="20AFBD78" w14:textId="0EF15DEA" w:rsidR="001037B4" w:rsidRPr="001F0F2B" w:rsidRDefault="00F1101C" w:rsidP="001F0F2B">
      <w:pPr>
        <w:jc w:val="both"/>
        <w:rPr>
          <w:rFonts w:cs="Helvetica"/>
          <w:color w:val="000000"/>
          <w:sz w:val="18"/>
          <w:szCs w:val="18"/>
          <w:shd w:val="clear" w:color="auto" w:fill="FFFFFF"/>
        </w:rPr>
      </w:pPr>
      <w:r w:rsidRPr="001F0F2B">
        <w:rPr>
          <w:rFonts w:cs="Helvetica"/>
          <w:color w:val="000000"/>
          <w:sz w:val="18"/>
          <w:szCs w:val="18"/>
          <w:shd w:val="clear" w:color="auto" w:fill="FFFFFF"/>
        </w:rPr>
        <w:t xml:space="preserve">SMS blasting has been carried out by CCEH in cooperation with WHO to users of Lao Telecom sharing updates on COVID-19 preventative measures and “Safe </w:t>
      </w:r>
      <w:r w:rsidR="009A5D72" w:rsidRPr="001F0F2B">
        <w:rPr>
          <w:rFonts w:cs="Helvetica"/>
          <w:color w:val="000000"/>
          <w:sz w:val="18"/>
          <w:szCs w:val="18"/>
          <w:shd w:val="clear" w:color="auto" w:fill="FFFFFF"/>
        </w:rPr>
        <w:t>a</w:t>
      </w:r>
      <w:r w:rsidRPr="001F0F2B">
        <w:rPr>
          <w:rFonts w:cs="Helvetica"/>
          <w:color w:val="000000"/>
          <w:sz w:val="18"/>
          <w:szCs w:val="18"/>
          <w:shd w:val="clear" w:color="auto" w:fill="FFFFFF"/>
        </w:rPr>
        <w:t>t Home</w:t>
      </w:r>
      <w:r w:rsidR="00C25EE9">
        <w:rPr>
          <w:rFonts w:cs="Helvetica"/>
          <w:color w:val="000000"/>
          <w:sz w:val="18"/>
          <w:szCs w:val="18"/>
          <w:shd w:val="clear" w:color="auto" w:fill="FFFFFF"/>
        </w:rPr>
        <w:t>.”</w:t>
      </w:r>
    </w:p>
    <w:p w14:paraId="0AD2591D" w14:textId="181D4003" w:rsidR="00F769B6" w:rsidRPr="001F0F2B" w:rsidRDefault="009A5D72" w:rsidP="001F0F2B">
      <w:pPr>
        <w:jc w:val="both"/>
        <w:rPr>
          <w:rFonts w:cs="Helvetica"/>
          <w:color w:val="000000"/>
          <w:sz w:val="18"/>
          <w:szCs w:val="18"/>
          <w:shd w:val="clear" w:color="auto" w:fill="FFFFFF"/>
        </w:rPr>
      </w:pPr>
      <w:r w:rsidRPr="001F0F2B">
        <w:rPr>
          <w:rFonts w:cs="Helvetica"/>
          <w:color w:val="000000"/>
          <w:sz w:val="18"/>
          <w:szCs w:val="18"/>
          <w:shd w:val="clear" w:color="auto" w:fill="FFFFFF"/>
        </w:rPr>
        <w:t>Information, Education</w:t>
      </w:r>
      <w:r w:rsidR="007E7D9B" w:rsidRPr="001F0F2B">
        <w:rPr>
          <w:rFonts w:cs="Helvetica"/>
          <w:color w:val="000000"/>
          <w:sz w:val="18"/>
          <w:szCs w:val="18"/>
          <w:shd w:val="clear" w:color="auto" w:fill="FFFFFF"/>
        </w:rPr>
        <w:t>,</w:t>
      </w:r>
      <w:r w:rsidRPr="001F0F2B">
        <w:rPr>
          <w:rFonts w:cs="Helvetica"/>
          <w:color w:val="000000"/>
          <w:sz w:val="18"/>
          <w:szCs w:val="18"/>
          <w:shd w:val="clear" w:color="auto" w:fill="FFFFFF"/>
        </w:rPr>
        <w:t xml:space="preserve"> and Communication (IEC) </w:t>
      </w:r>
      <w:r w:rsidR="00F1101C" w:rsidRPr="001F0F2B">
        <w:rPr>
          <w:rFonts w:cs="Helvetica"/>
          <w:color w:val="000000"/>
          <w:sz w:val="18"/>
          <w:szCs w:val="18"/>
          <w:shd w:val="clear" w:color="auto" w:fill="FFFFFF"/>
        </w:rPr>
        <w:t>materials developed by CCEH in cooperation with WHO</w:t>
      </w:r>
      <w:r w:rsidR="00831FB5">
        <w:rPr>
          <w:rFonts w:cs="Helvetica"/>
          <w:color w:val="000000"/>
          <w:sz w:val="18"/>
          <w:szCs w:val="18"/>
          <w:shd w:val="clear" w:color="auto" w:fill="FFFFFF"/>
        </w:rPr>
        <w:t>, UNICEF and UN</w:t>
      </w:r>
      <w:r w:rsidR="008F4D72">
        <w:rPr>
          <w:rFonts w:cs="Helvetica"/>
          <w:color w:val="000000"/>
          <w:sz w:val="18"/>
          <w:szCs w:val="18"/>
          <w:shd w:val="clear" w:color="auto" w:fill="FFFFFF"/>
        </w:rPr>
        <w:t xml:space="preserve"> Country Team </w:t>
      </w:r>
      <w:r w:rsidR="00831FB5">
        <w:rPr>
          <w:rFonts w:cs="Helvetica"/>
          <w:color w:val="000000"/>
          <w:sz w:val="18"/>
          <w:szCs w:val="18"/>
          <w:shd w:val="clear" w:color="auto" w:fill="FFFFFF"/>
        </w:rPr>
        <w:t xml:space="preserve">more generally through the participation of </w:t>
      </w:r>
      <w:r w:rsidR="008F4D72">
        <w:rPr>
          <w:rFonts w:cs="Helvetica"/>
          <w:color w:val="000000"/>
          <w:sz w:val="18"/>
          <w:szCs w:val="18"/>
          <w:shd w:val="clear" w:color="auto" w:fill="FFFFFF"/>
        </w:rPr>
        <w:t>the UN</w:t>
      </w:r>
      <w:r w:rsidR="00831FB5">
        <w:rPr>
          <w:rFonts w:cs="Helvetica"/>
          <w:color w:val="000000"/>
          <w:sz w:val="18"/>
          <w:szCs w:val="18"/>
          <w:shd w:val="clear" w:color="auto" w:fill="FFFFFF"/>
        </w:rPr>
        <w:t xml:space="preserve"> RCO</w:t>
      </w:r>
      <w:r w:rsidR="008F4D72">
        <w:rPr>
          <w:rFonts w:cs="Helvetica"/>
          <w:color w:val="000000"/>
          <w:sz w:val="18"/>
          <w:szCs w:val="18"/>
          <w:shd w:val="clear" w:color="auto" w:fill="FFFFFF"/>
        </w:rPr>
        <w:t xml:space="preserve">, </w:t>
      </w:r>
      <w:r w:rsidR="00831FB5">
        <w:rPr>
          <w:rFonts w:cs="Helvetica"/>
          <w:color w:val="000000"/>
          <w:sz w:val="18"/>
          <w:szCs w:val="18"/>
          <w:shd w:val="clear" w:color="auto" w:fill="FFFFFF"/>
        </w:rPr>
        <w:t xml:space="preserve">chair of </w:t>
      </w:r>
      <w:r w:rsidR="008F4D72">
        <w:rPr>
          <w:rFonts w:cs="Helvetica"/>
          <w:color w:val="000000"/>
          <w:sz w:val="18"/>
          <w:szCs w:val="18"/>
          <w:shd w:val="clear" w:color="auto" w:fill="FFFFFF"/>
        </w:rPr>
        <w:t>the</w:t>
      </w:r>
      <w:r w:rsidR="00831FB5">
        <w:rPr>
          <w:rFonts w:cs="Helvetica"/>
          <w:color w:val="000000"/>
          <w:sz w:val="18"/>
          <w:szCs w:val="18"/>
          <w:shd w:val="clear" w:color="auto" w:fill="FFFFFF"/>
        </w:rPr>
        <w:t xml:space="preserve"> UN</w:t>
      </w:r>
      <w:r w:rsidR="008F4D72">
        <w:rPr>
          <w:rFonts w:cs="Helvetica"/>
          <w:color w:val="000000"/>
          <w:sz w:val="18"/>
          <w:szCs w:val="18"/>
          <w:shd w:val="clear" w:color="auto" w:fill="FFFFFF"/>
        </w:rPr>
        <w:t xml:space="preserve"> Communications Group (UNCG),</w:t>
      </w:r>
      <w:r w:rsidR="00F1101C" w:rsidRPr="001F0F2B">
        <w:rPr>
          <w:rFonts w:cs="Helvetica"/>
          <w:color w:val="000000"/>
          <w:sz w:val="18"/>
          <w:szCs w:val="18"/>
          <w:shd w:val="clear" w:color="auto" w:fill="FFFFFF"/>
        </w:rPr>
        <w:t xml:space="preserve"> have been delivered to the </w:t>
      </w:r>
      <w:r w:rsidR="001037B4" w:rsidRPr="001F0F2B">
        <w:rPr>
          <w:rFonts w:cs="Helvetica"/>
          <w:color w:val="000000"/>
          <w:sz w:val="18"/>
          <w:szCs w:val="18"/>
          <w:shd w:val="clear" w:color="auto" w:fill="FFFFFF"/>
        </w:rPr>
        <w:t>P</w:t>
      </w:r>
      <w:r w:rsidR="00F1101C" w:rsidRPr="001F0F2B">
        <w:rPr>
          <w:rFonts w:cs="Helvetica"/>
          <w:color w:val="000000"/>
          <w:sz w:val="18"/>
          <w:szCs w:val="18"/>
          <w:shd w:val="clear" w:color="auto" w:fill="FFFFFF"/>
        </w:rPr>
        <w:t xml:space="preserve">rovincial and </w:t>
      </w:r>
      <w:r w:rsidR="001037B4" w:rsidRPr="001F0F2B">
        <w:rPr>
          <w:rFonts w:cs="Helvetica"/>
          <w:color w:val="000000"/>
          <w:sz w:val="18"/>
          <w:szCs w:val="18"/>
          <w:shd w:val="clear" w:color="auto" w:fill="FFFFFF"/>
        </w:rPr>
        <w:lastRenderedPageBreak/>
        <w:t>D</w:t>
      </w:r>
      <w:r w:rsidR="00F1101C" w:rsidRPr="001F0F2B">
        <w:rPr>
          <w:rFonts w:cs="Helvetica"/>
          <w:color w:val="000000"/>
          <w:sz w:val="18"/>
          <w:szCs w:val="18"/>
          <w:shd w:val="clear" w:color="auto" w:fill="FFFFFF"/>
        </w:rPr>
        <w:t>istrict health facilities</w:t>
      </w:r>
      <w:r w:rsidR="001037B4" w:rsidRPr="001F0F2B">
        <w:rPr>
          <w:rFonts w:cs="Helvetica"/>
          <w:color w:val="000000"/>
          <w:sz w:val="18"/>
          <w:szCs w:val="18"/>
          <w:shd w:val="clear" w:color="auto" w:fill="FFFFFF"/>
        </w:rPr>
        <w:t>;</w:t>
      </w:r>
      <w:r w:rsidR="00D84861" w:rsidRPr="001F0F2B">
        <w:rPr>
          <w:rFonts w:cs="Helvetica"/>
          <w:color w:val="000000"/>
          <w:sz w:val="18"/>
          <w:szCs w:val="18"/>
          <w:shd w:val="clear" w:color="auto" w:fill="FFFFFF"/>
        </w:rPr>
        <w:t xml:space="preserve"> additionally, </w:t>
      </w:r>
      <w:r w:rsidR="00F769B6" w:rsidRPr="001F0F2B">
        <w:rPr>
          <w:rFonts w:cs="Helvetica"/>
          <w:color w:val="000000"/>
          <w:sz w:val="18"/>
          <w:szCs w:val="18"/>
          <w:shd w:val="clear" w:color="auto" w:fill="FFFFFF"/>
        </w:rPr>
        <w:t>the Ministry of Health</w:t>
      </w:r>
      <w:r w:rsidR="00D84861" w:rsidRPr="001F0F2B">
        <w:rPr>
          <w:rFonts w:cs="Helvetica"/>
          <w:color w:val="000000"/>
          <w:sz w:val="18"/>
          <w:szCs w:val="18"/>
          <w:shd w:val="clear" w:color="auto" w:fill="FFFFFF"/>
        </w:rPr>
        <w:t xml:space="preserve"> has developed materials to assist businesses in strengthening infection protection and control measures, enabling employees to return to work safely</w:t>
      </w:r>
      <w:r w:rsidR="001F0F2B">
        <w:rPr>
          <w:rFonts w:cs="Helvetica"/>
          <w:color w:val="000000"/>
          <w:sz w:val="18"/>
          <w:szCs w:val="18"/>
          <w:shd w:val="clear" w:color="auto" w:fill="FFFFFF"/>
        </w:rPr>
        <w:t>.</w:t>
      </w:r>
    </w:p>
    <w:p w14:paraId="64C1F154" w14:textId="62BA940D" w:rsidR="001037B4" w:rsidRPr="001F0F2B" w:rsidRDefault="00F1101C" w:rsidP="001F0F2B">
      <w:pPr>
        <w:jc w:val="both"/>
        <w:rPr>
          <w:rFonts w:cs="Helvetica"/>
          <w:color w:val="000000"/>
          <w:sz w:val="18"/>
          <w:szCs w:val="18"/>
          <w:shd w:val="clear" w:color="auto" w:fill="FFFFFF"/>
        </w:rPr>
      </w:pPr>
      <w:r w:rsidRPr="001F0F2B">
        <w:rPr>
          <w:rFonts w:cs="Helvetica"/>
          <w:color w:val="000000"/>
          <w:sz w:val="18"/>
          <w:szCs w:val="18"/>
          <w:shd w:val="clear" w:color="auto" w:fill="FFFFFF"/>
        </w:rPr>
        <w:t>IEC</w:t>
      </w:r>
      <w:r w:rsidR="009A5D72" w:rsidRPr="001F0F2B">
        <w:rPr>
          <w:rFonts w:cs="Helvetica"/>
          <w:color w:val="000000"/>
          <w:sz w:val="18"/>
          <w:szCs w:val="18"/>
          <w:shd w:val="clear" w:color="auto" w:fill="FFFFFF"/>
        </w:rPr>
        <w:t xml:space="preserve"> </w:t>
      </w:r>
      <w:r w:rsidRPr="001F0F2B">
        <w:rPr>
          <w:rFonts w:cs="Helvetica"/>
          <w:color w:val="000000"/>
          <w:sz w:val="18"/>
          <w:szCs w:val="18"/>
          <w:shd w:val="clear" w:color="auto" w:fill="FFFFFF"/>
        </w:rPr>
        <w:t xml:space="preserve">materials have been displayed at the points of entry of returning migrants by </w:t>
      </w:r>
      <w:r w:rsidR="001037B4" w:rsidRPr="001F0F2B">
        <w:rPr>
          <w:rFonts w:cs="Helvetica"/>
          <w:color w:val="000000"/>
          <w:sz w:val="18"/>
          <w:szCs w:val="18"/>
          <w:shd w:val="clear" w:color="auto" w:fill="FFFFFF"/>
        </w:rPr>
        <w:t xml:space="preserve">the </w:t>
      </w:r>
      <w:r w:rsidRPr="001F0F2B">
        <w:rPr>
          <w:rFonts w:cs="Helvetica"/>
          <w:color w:val="000000"/>
          <w:sz w:val="18"/>
          <w:szCs w:val="18"/>
          <w:shd w:val="clear" w:color="auto" w:fill="FFFFFF"/>
        </w:rPr>
        <w:t>M</w:t>
      </w:r>
      <w:r w:rsidR="001037B4" w:rsidRPr="001F0F2B">
        <w:rPr>
          <w:rFonts w:cs="Helvetica"/>
          <w:color w:val="000000"/>
          <w:sz w:val="18"/>
          <w:szCs w:val="18"/>
          <w:shd w:val="clear" w:color="auto" w:fill="FFFFFF"/>
        </w:rPr>
        <w:t>inistry of Labour and Social Welfare</w:t>
      </w:r>
      <w:r w:rsidRPr="001F0F2B">
        <w:rPr>
          <w:rFonts w:cs="Helvetica"/>
          <w:color w:val="000000"/>
          <w:sz w:val="18"/>
          <w:szCs w:val="18"/>
          <w:shd w:val="clear" w:color="auto" w:fill="FFFFFF"/>
        </w:rPr>
        <w:t xml:space="preserve"> in cooperation with IOM</w:t>
      </w:r>
      <w:r w:rsidR="001F0F2B">
        <w:rPr>
          <w:rFonts w:cs="Helvetica"/>
          <w:color w:val="000000"/>
          <w:sz w:val="18"/>
          <w:szCs w:val="18"/>
          <w:shd w:val="clear" w:color="auto" w:fill="FFFFFF"/>
        </w:rPr>
        <w:t>.</w:t>
      </w:r>
    </w:p>
    <w:p w14:paraId="183170FF" w14:textId="317A59F3" w:rsidR="001037B4" w:rsidRPr="001F0F2B" w:rsidRDefault="00F1101C" w:rsidP="001F0F2B">
      <w:pPr>
        <w:jc w:val="both"/>
        <w:rPr>
          <w:rFonts w:cs="Helvetica"/>
          <w:color w:val="000000"/>
          <w:sz w:val="18"/>
          <w:szCs w:val="18"/>
          <w:shd w:val="clear" w:color="auto" w:fill="FFFFFF"/>
        </w:rPr>
      </w:pPr>
      <w:r w:rsidRPr="001F0F2B">
        <w:rPr>
          <w:rFonts w:cs="Helvetica"/>
          <w:color w:val="000000"/>
          <w:sz w:val="18"/>
          <w:szCs w:val="18"/>
          <w:shd w:val="clear" w:color="auto" w:fill="FFFFFF"/>
        </w:rPr>
        <w:t>IEC materials have been provided to schools by</w:t>
      </w:r>
      <w:r w:rsidR="001037B4" w:rsidRPr="001F0F2B">
        <w:rPr>
          <w:rFonts w:cs="Helvetica"/>
          <w:color w:val="000000"/>
          <w:sz w:val="18"/>
          <w:szCs w:val="18"/>
          <w:shd w:val="clear" w:color="auto" w:fill="FFFFFF"/>
        </w:rPr>
        <w:t xml:space="preserve"> the Ministry of Education</w:t>
      </w:r>
      <w:r w:rsidRPr="001F0F2B">
        <w:rPr>
          <w:rFonts w:cs="Helvetica"/>
          <w:color w:val="000000"/>
          <w:sz w:val="18"/>
          <w:szCs w:val="18"/>
          <w:shd w:val="clear" w:color="auto" w:fill="FFFFFF"/>
        </w:rPr>
        <w:t xml:space="preserve"> in cooperation with UNICEF and to factories in cooperation with ILO</w:t>
      </w:r>
      <w:r w:rsidR="00831FB5">
        <w:rPr>
          <w:rFonts w:cs="Helvetica"/>
          <w:color w:val="000000"/>
          <w:sz w:val="18"/>
          <w:szCs w:val="18"/>
          <w:shd w:val="clear" w:color="auto" w:fill="FFFFFF"/>
        </w:rPr>
        <w:t>, ITC and UNIDO</w:t>
      </w:r>
      <w:r w:rsidR="001F0F2B">
        <w:rPr>
          <w:rFonts w:cs="Helvetica"/>
          <w:color w:val="000000"/>
          <w:sz w:val="18"/>
          <w:szCs w:val="18"/>
          <w:shd w:val="clear" w:color="auto" w:fill="FFFFFF"/>
        </w:rPr>
        <w:t>.</w:t>
      </w:r>
    </w:p>
    <w:p w14:paraId="3CA13A0A" w14:textId="51435E9B" w:rsidR="00F7206B" w:rsidRPr="001F0F2B" w:rsidRDefault="00F1101C" w:rsidP="001F0F2B">
      <w:pPr>
        <w:jc w:val="both"/>
        <w:rPr>
          <w:rFonts w:cs="Helvetica"/>
          <w:color w:val="000000"/>
          <w:sz w:val="18"/>
          <w:szCs w:val="18"/>
          <w:shd w:val="clear" w:color="auto" w:fill="FFFFFF"/>
        </w:rPr>
      </w:pPr>
      <w:r w:rsidRPr="001F0F2B">
        <w:rPr>
          <w:rFonts w:cs="Helvetica"/>
          <w:color w:val="000000"/>
          <w:sz w:val="18"/>
          <w:szCs w:val="18"/>
          <w:shd w:val="clear" w:color="auto" w:fill="FFFFFF"/>
        </w:rPr>
        <w:lastRenderedPageBreak/>
        <w:t>CCEH, together with UNICEF and WHO, ha</w:t>
      </w:r>
      <w:r w:rsidR="007E7D9B" w:rsidRPr="001F0F2B">
        <w:rPr>
          <w:rFonts w:cs="Helvetica"/>
          <w:color w:val="000000"/>
          <w:sz w:val="18"/>
          <w:szCs w:val="18"/>
          <w:shd w:val="clear" w:color="auto" w:fill="FFFFFF"/>
        </w:rPr>
        <w:t>s</w:t>
      </w:r>
      <w:r w:rsidRPr="001F0F2B">
        <w:rPr>
          <w:rFonts w:cs="Helvetica"/>
          <w:color w:val="000000"/>
          <w:sz w:val="18"/>
          <w:szCs w:val="18"/>
          <w:shd w:val="clear" w:color="auto" w:fill="FFFFFF"/>
        </w:rPr>
        <w:t xml:space="preserve"> carried out two sensitization workshops for media professionals, with over 100 participants registered for the first one, focusing, in particular, on scientific data available about the virus and preventing misinformation</w:t>
      </w:r>
      <w:r w:rsidR="00076C1D" w:rsidRPr="001F0F2B">
        <w:rPr>
          <w:rFonts w:cs="Helvetica"/>
          <w:color w:val="000000"/>
          <w:sz w:val="18"/>
          <w:szCs w:val="18"/>
          <w:shd w:val="clear" w:color="auto" w:fill="FFFFFF"/>
        </w:rPr>
        <w:t>.</w:t>
      </w:r>
    </w:p>
    <w:p w14:paraId="6B08EE7C" w14:textId="2FC5FB65" w:rsidR="001F0F2B" w:rsidRPr="003A6FC2" w:rsidRDefault="001A177D" w:rsidP="00C63F20">
      <w:pPr>
        <w:pStyle w:val="Heading1"/>
        <w:spacing w:before="160" w:after="160"/>
        <w:jc w:val="both"/>
      </w:pPr>
      <w:bookmarkStart w:id="31" w:name="_Toc43718935"/>
      <w:r w:rsidRPr="001A177D">
        <w:lastRenderedPageBreak/>
        <w:t>QUESTIONS BY THE INDEPENDENT EXPERT ON THE HUMAN RIGHTS OF OLDER PERSONS</w:t>
      </w:r>
      <w:bookmarkEnd w:id="31"/>
    </w:p>
    <w:p w14:paraId="48F6A48D" w14:textId="13A31B42" w:rsidR="00E220A8" w:rsidRDefault="00E220A8" w:rsidP="001F0F2B">
      <w:pPr>
        <w:pStyle w:val="StyleQ"/>
        <w:contextualSpacing w:val="0"/>
      </w:pPr>
      <w:r w:rsidRPr="00A20595">
        <w:t>Please provide information how and how many older persons called for assistance, help or made official complaints during the pandemic.</w:t>
      </w:r>
    </w:p>
    <w:p w14:paraId="00C5A602" w14:textId="1E5672ED" w:rsidR="00F769B6" w:rsidRPr="00F769B6" w:rsidRDefault="00272906" w:rsidP="00F769B6">
      <w:pPr>
        <w:pStyle w:val="StyleQ"/>
        <w:numPr>
          <w:ilvl w:val="0"/>
          <w:numId w:val="0"/>
        </w:numPr>
        <w:spacing w:before="160"/>
        <w:contextualSpacing w:val="0"/>
      </w:pPr>
      <w:r w:rsidRPr="00F769B6">
        <w:rPr>
          <w:b w:val="0"/>
          <w:bCs w:val="0"/>
          <w:sz w:val="18"/>
          <w:szCs w:val="18"/>
          <w:shd w:val="clear" w:color="auto" w:fill="FFFFFF"/>
        </w:rPr>
        <w:lastRenderedPageBreak/>
        <w:t>Systematic and age disaggregated data is not available. The</w:t>
      </w:r>
      <w:r w:rsidR="005213A5" w:rsidRPr="00F769B6">
        <w:rPr>
          <w:b w:val="0"/>
          <w:bCs w:val="0"/>
          <w:sz w:val="18"/>
          <w:szCs w:val="18"/>
          <w:shd w:val="clear" w:color="auto" w:fill="FFFFFF"/>
        </w:rPr>
        <w:t xml:space="preserve"> </w:t>
      </w:r>
      <w:r w:rsidRPr="00F769B6">
        <w:rPr>
          <w:b w:val="0"/>
          <w:bCs w:val="0"/>
          <w:sz w:val="18"/>
          <w:szCs w:val="18"/>
          <w:shd w:val="clear" w:color="auto" w:fill="FFFFFF"/>
        </w:rPr>
        <w:t>Ministry of Labour and Social Welfare did not include aging as a funding priority during 2019, as aging is not an immediate pressure in the demographic transition of Lao</w:t>
      </w:r>
      <w:r w:rsidR="00F1101C" w:rsidRPr="00F769B6">
        <w:rPr>
          <w:b w:val="0"/>
          <w:bCs w:val="0"/>
          <w:sz w:val="18"/>
          <w:szCs w:val="18"/>
          <w:shd w:val="clear" w:color="auto" w:fill="FFFFFF"/>
        </w:rPr>
        <w:t xml:space="preserve"> PDR</w:t>
      </w:r>
      <w:r w:rsidR="00F769B6">
        <w:rPr>
          <w:b w:val="0"/>
          <w:bCs w:val="0"/>
          <w:sz w:val="18"/>
          <w:szCs w:val="18"/>
          <w:shd w:val="clear" w:color="auto" w:fill="FFFFFF"/>
        </w:rPr>
        <w:t xml:space="preserve"> with t</w:t>
      </w:r>
      <w:r w:rsidR="00F769B6" w:rsidRPr="005213A5">
        <w:rPr>
          <w:b w:val="0"/>
          <w:bCs w:val="0"/>
          <w:sz w:val="18"/>
          <w:szCs w:val="18"/>
          <w:shd w:val="clear" w:color="auto" w:fill="FFFFFF"/>
        </w:rPr>
        <w:t>he elderly constitut</w:t>
      </w:r>
      <w:r w:rsidR="00F769B6">
        <w:rPr>
          <w:b w:val="0"/>
          <w:bCs w:val="0"/>
          <w:sz w:val="18"/>
          <w:szCs w:val="18"/>
          <w:shd w:val="clear" w:color="auto" w:fill="FFFFFF"/>
        </w:rPr>
        <w:t xml:space="preserve">ing </w:t>
      </w:r>
      <w:r w:rsidR="00F769B6" w:rsidRPr="005213A5">
        <w:rPr>
          <w:b w:val="0"/>
          <w:bCs w:val="0"/>
          <w:sz w:val="18"/>
          <w:szCs w:val="18"/>
          <w:shd w:val="clear" w:color="auto" w:fill="FFFFFF"/>
        </w:rPr>
        <w:t>less than 5</w:t>
      </w:r>
      <w:r w:rsidR="00590C02">
        <w:rPr>
          <w:b w:val="0"/>
          <w:bCs w:val="0"/>
          <w:sz w:val="18"/>
          <w:szCs w:val="18"/>
          <w:shd w:val="clear" w:color="auto" w:fill="FFFFFF"/>
        </w:rPr>
        <w:t>.1</w:t>
      </w:r>
      <w:r w:rsidR="00F769B6" w:rsidRPr="005213A5">
        <w:rPr>
          <w:b w:val="0"/>
          <w:bCs w:val="0"/>
          <w:sz w:val="18"/>
          <w:szCs w:val="18"/>
          <w:shd w:val="clear" w:color="auto" w:fill="FFFFFF"/>
        </w:rPr>
        <w:t>% of the Lao population</w:t>
      </w:r>
      <w:r w:rsidR="00F769B6" w:rsidRPr="005213A5">
        <w:rPr>
          <w:b w:val="0"/>
          <w:bCs w:val="0"/>
          <w:shd w:val="clear" w:color="auto" w:fill="FFFFFF"/>
        </w:rPr>
        <w:t>.</w:t>
      </w:r>
      <w:r w:rsidR="00F769B6" w:rsidRPr="005213A5">
        <w:rPr>
          <w:rStyle w:val="FootnoteReference"/>
          <w:b w:val="0"/>
          <w:bCs w:val="0"/>
          <w:sz w:val="18"/>
          <w:szCs w:val="18"/>
          <w:shd w:val="clear" w:color="auto" w:fill="FFFFFF"/>
        </w:rPr>
        <w:footnoteReference w:id="28"/>
      </w:r>
      <w:r w:rsidR="00F769B6" w:rsidRPr="00122A30">
        <w:rPr>
          <w:shd w:val="clear" w:color="auto" w:fill="FFFFFF"/>
        </w:rPr>
        <w:t xml:space="preserve"> </w:t>
      </w:r>
    </w:p>
    <w:p w14:paraId="59E15EF3" w14:textId="397E58FE" w:rsidR="00122A30" w:rsidRPr="00272906" w:rsidRDefault="00272906" w:rsidP="00F769B6">
      <w:pPr>
        <w:spacing w:before="160"/>
        <w:jc w:val="both"/>
        <w:rPr>
          <w:rFonts w:cs="Helvetica"/>
          <w:color w:val="000000"/>
          <w:sz w:val="18"/>
          <w:szCs w:val="18"/>
          <w:shd w:val="clear" w:color="auto" w:fill="FFFFFF"/>
        </w:rPr>
      </w:pPr>
      <w:r w:rsidRPr="00272906">
        <w:rPr>
          <w:rFonts w:cs="Helvetica"/>
          <w:color w:val="000000"/>
          <w:sz w:val="18"/>
          <w:szCs w:val="18"/>
          <w:shd w:val="clear" w:color="auto" w:fill="FFFFFF"/>
        </w:rPr>
        <w:lastRenderedPageBreak/>
        <w:t>The Department of Policy for Devotee, Disability</w:t>
      </w:r>
      <w:r w:rsidR="00B41C5C">
        <w:rPr>
          <w:rFonts w:cs="Helvetica"/>
          <w:color w:val="000000"/>
          <w:sz w:val="18"/>
          <w:szCs w:val="18"/>
          <w:shd w:val="clear" w:color="auto" w:fill="FFFFFF"/>
        </w:rPr>
        <w:t>,</w:t>
      </w:r>
      <w:r w:rsidRPr="00272906">
        <w:rPr>
          <w:rFonts w:cs="Helvetica"/>
          <w:color w:val="000000"/>
          <w:sz w:val="18"/>
          <w:szCs w:val="18"/>
          <w:shd w:val="clear" w:color="auto" w:fill="FFFFFF"/>
        </w:rPr>
        <w:t xml:space="preserve"> and the Elderly is working with ESCAP and UNFPA on the draft Law on Older Persons.</w:t>
      </w:r>
    </w:p>
    <w:p w14:paraId="7EBF156A" w14:textId="594A296E" w:rsidR="00E80C84" w:rsidRPr="003A6FC2" w:rsidRDefault="001A177D" w:rsidP="00C63F20">
      <w:pPr>
        <w:pStyle w:val="Heading1"/>
        <w:spacing w:before="160" w:after="160"/>
        <w:jc w:val="both"/>
      </w:pPr>
      <w:bookmarkStart w:id="32" w:name="_Toc43718936"/>
      <w:r w:rsidRPr="001A177D">
        <w:lastRenderedPageBreak/>
        <w:t>QUESTIONS BY THE SPECIAL RAPPORTEUR ON THE RIGHTS OF INDIGENOUS PEOPLES</w:t>
      </w:r>
      <w:bookmarkEnd w:id="32"/>
    </w:p>
    <w:p w14:paraId="5B8EF366" w14:textId="7CE96221" w:rsidR="00E220A8" w:rsidRPr="00FE13E0" w:rsidRDefault="00E220A8" w:rsidP="00E80C84">
      <w:pPr>
        <w:pStyle w:val="StyleQ"/>
        <w:contextualSpacing w:val="0"/>
      </w:pPr>
      <w:r w:rsidRPr="00FE13E0">
        <w:t>How has your Government supported indigenous peoples in their own initiatives to fight the pandemic, protect health and provide assistance in their own communities?</w:t>
      </w:r>
    </w:p>
    <w:p w14:paraId="4774D1A1" w14:textId="51BB0FDC" w:rsidR="0073077C" w:rsidRPr="0073077C" w:rsidRDefault="0073077C" w:rsidP="0073077C">
      <w:pPr>
        <w:pStyle w:val="StyleQ"/>
        <w:numPr>
          <w:ilvl w:val="0"/>
          <w:numId w:val="0"/>
        </w:numPr>
        <w:contextualSpacing w:val="0"/>
        <w:rPr>
          <w:b w:val="0"/>
          <w:bCs w:val="0"/>
          <w:sz w:val="18"/>
          <w:szCs w:val="18"/>
          <w:shd w:val="clear" w:color="auto" w:fill="FFFFFF"/>
        </w:rPr>
      </w:pPr>
      <w:r w:rsidRPr="0073077C">
        <w:rPr>
          <w:b w:val="0"/>
          <w:bCs w:val="0"/>
          <w:sz w:val="18"/>
          <w:szCs w:val="18"/>
          <w:shd w:val="clear" w:color="auto" w:fill="FFFFFF"/>
        </w:rPr>
        <w:lastRenderedPageBreak/>
        <w:t>The national COVID-19 hotline is available in Lao, English, Chinese, Vietnamese, and, since May 2020, Hmong (addition of other minority languages is being discussed).</w:t>
      </w:r>
    </w:p>
    <w:p w14:paraId="7FDFF3E7" w14:textId="0F390A60" w:rsidR="00A81475" w:rsidRPr="00C25EE9" w:rsidRDefault="001F0F2B" w:rsidP="00A81475">
      <w:pPr>
        <w:pStyle w:val="StyleQ"/>
        <w:numPr>
          <w:ilvl w:val="0"/>
          <w:numId w:val="0"/>
        </w:numPr>
        <w:contextualSpacing w:val="0"/>
        <w:rPr>
          <w:b w:val="0"/>
          <w:bCs w:val="0"/>
          <w:sz w:val="18"/>
          <w:szCs w:val="18"/>
          <w:shd w:val="clear" w:color="auto" w:fill="FFFFFF"/>
        </w:rPr>
      </w:pPr>
      <w:r w:rsidRPr="00C25EE9">
        <w:rPr>
          <w:b w:val="0"/>
          <w:bCs w:val="0"/>
          <w:sz w:val="18"/>
          <w:szCs w:val="18"/>
          <w:shd w:val="clear" w:color="auto" w:fill="FFFFFF"/>
        </w:rPr>
        <w:t xml:space="preserve">The Ad-Hoc Committee Communications Task Force’s information dissemination on COVID-19 to the ethnic communities with limited access to modern technologies and/or language/communication barriers is being translated into Lao ethnic languages such as Akha, Hmong, </w:t>
      </w:r>
      <w:r w:rsidRPr="00C25EE9">
        <w:rPr>
          <w:b w:val="0"/>
          <w:bCs w:val="0"/>
          <w:sz w:val="18"/>
          <w:szCs w:val="18"/>
          <w:shd w:val="clear" w:color="auto" w:fill="FFFFFF"/>
        </w:rPr>
        <w:lastRenderedPageBreak/>
        <w:t>Khmou, Souay, Thaidam, broadcasted through the Community Radio stations in five Provinces and displayed on distribution trucks traveling to 2,000 villages.</w:t>
      </w:r>
    </w:p>
    <w:p w14:paraId="6F12FE32" w14:textId="0D2455B4" w:rsidR="00614136" w:rsidRPr="00A81475" w:rsidRDefault="00E80C84" w:rsidP="00A81475">
      <w:pPr>
        <w:pStyle w:val="StyleQ"/>
        <w:numPr>
          <w:ilvl w:val="0"/>
          <w:numId w:val="0"/>
        </w:numPr>
        <w:contextualSpacing w:val="0"/>
        <w:rPr>
          <w:b w:val="0"/>
          <w:bCs w:val="0"/>
          <w:sz w:val="18"/>
          <w:szCs w:val="18"/>
          <w:shd w:val="clear" w:color="auto" w:fill="FFFFFF"/>
        </w:rPr>
      </w:pPr>
      <w:r w:rsidRPr="00614136">
        <w:rPr>
          <w:b w:val="0"/>
          <w:bCs w:val="0"/>
          <w:sz w:val="18"/>
          <w:szCs w:val="18"/>
          <w:shd w:val="clear" w:color="auto" w:fill="FFFFFF"/>
        </w:rPr>
        <w:t>The Lao Front for National Development is a Government</w:t>
      </w:r>
      <w:r w:rsidR="0073077C">
        <w:rPr>
          <w:b w:val="0"/>
          <w:bCs w:val="0"/>
          <w:sz w:val="18"/>
          <w:szCs w:val="18"/>
          <w:shd w:val="clear" w:color="auto" w:fill="FFFFFF"/>
        </w:rPr>
        <w:t>al</w:t>
      </w:r>
      <w:r w:rsidRPr="00614136">
        <w:rPr>
          <w:b w:val="0"/>
          <w:bCs w:val="0"/>
          <w:sz w:val="18"/>
          <w:szCs w:val="18"/>
          <w:shd w:val="clear" w:color="auto" w:fill="FFFFFF"/>
        </w:rPr>
        <w:t xml:space="preserve"> body with responsibility for ensuring mutual respect and cooperation between the different ethnic groups in the country. The Lao Front</w:t>
      </w:r>
      <w:r w:rsidR="00A81475">
        <w:rPr>
          <w:b w:val="0"/>
          <w:bCs w:val="0"/>
          <w:sz w:val="18"/>
          <w:szCs w:val="18"/>
          <w:shd w:val="clear" w:color="auto" w:fill="FFFFFF"/>
        </w:rPr>
        <w:t>,</w:t>
      </w:r>
      <w:r w:rsidRPr="00614136">
        <w:rPr>
          <w:b w:val="0"/>
          <w:bCs w:val="0"/>
          <w:sz w:val="18"/>
          <w:szCs w:val="18"/>
          <w:shd w:val="clear" w:color="auto" w:fill="FFFFFF"/>
        </w:rPr>
        <w:t xml:space="preserve"> along with the </w:t>
      </w:r>
      <w:r w:rsidR="0073077C" w:rsidRPr="0073077C">
        <w:rPr>
          <w:b w:val="0"/>
          <w:bCs w:val="0"/>
          <w:sz w:val="18"/>
          <w:szCs w:val="18"/>
          <w:shd w:val="clear" w:color="auto" w:fill="FFFFFF"/>
        </w:rPr>
        <w:t>Ministry of Information, Culture</w:t>
      </w:r>
      <w:r w:rsidR="00A81475">
        <w:rPr>
          <w:b w:val="0"/>
          <w:bCs w:val="0"/>
          <w:sz w:val="18"/>
          <w:szCs w:val="18"/>
          <w:shd w:val="clear" w:color="auto" w:fill="FFFFFF"/>
        </w:rPr>
        <w:t>,</w:t>
      </w:r>
      <w:r w:rsidR="0073077C" w:rsidRPr="0073077C">
        <w:rPr>
          <w:b w:val="0"/>
          <w:bCs w:val="0"/>
          <w:sz w:val="18"/>
          <w:szCs w:val="18"/>
          <w:shd w:val="clear" w:color="auto" w:fill="FFFFFF"/>
        </w:rPr>
        <w:t xml:space="preserve"> and Tourism</w:t>
      </w:r>
      <w:r w:rsidRPr="00614136">
        <w:rPr>
          <w:b w:val="0"/>
          <w:bCs w:val="0"/>
          <w:sz w:val="18"/>
          <w:szCs w:val="18"/>
          <w:shd w:val="clear" w:color="auto" w:fill="FFFFFF"/>
        </w:rPr>
        <w:t>, Lao National</w:t>
      </w:r>
      <w:r w:rsidR="00A81475">
        <w:rPr>
          <w:b w:val="0"/>
          <w:bCs w:val="0"/>
          <w:sz w:val="18"/>
          <w:szCs w:val="18"/>
          <w:shd w:val="clear" w:color="auto" w:fill="FFFFFF"/>
        </w:rPr>
        <w:t>,</w:t>
      </w:r>
      <w:r w:rsidRPr="00614136">
        <w:rPr>
          <w:b w:val="0"/>
          <w:bCs w:val="0"/>
          <w:sz w:val="18"/>
          <w:szCs w:val="18"/>
          <w:shd w:val="clear" w:color="auto" w:fill="FFFFFF"/>
        </w:rPr>
        <w:t xml:space="preserve"> and Provincial TV</w:t>
      </w:r>
      <w:r w:rsidR="0073077C">
        <w:rPr>
          <w:b w:val="0"/>
          <w:bCs w:val="0"/>
          <w:sz w:val="18"/>
          <w:szCs w:val="18"/>
          <w:shd w:val="clear" w:color="auto" w:fill="FFFFFF"/>
        </w:rPr>
        <w:t xml:space="preserve"> and </w:t>
      </w:r>
      <w:r w:rsidRPr="00614136">
        <w:rPr>
          <w:b w:val="0"/>
          <w:bCs w:val="0"/>
          <w:sz w:val="18"/>
          <w:szCs w:val="18"/>
          <w:shd w:val="clear" w:color="auto" w:fill="FFFFFF"/>
        </w:rPr>
        <w:t>Radio</w:t>
      </w:r>
      <w:r w:rsidR="00A81475">
        <w:rPr>
          <w:b w:val="0"/>
          <w:bCs w:val="0"/>
          <w:sz w:val="18"/>
          <w:szCs w:val="18"/>
          <w:shd w:val="clear" w:color="auto" w:fill="FFFFFF"/>
        </w:rPr>
        <w:t>,</w:t>
      </w:r>
      <w:r w:rsidRPr="00614136">
        <w:rPr>
          <w:b w:val="0"/>
          <w:bCs w:val="0"/>
          <w:sz w:val="18"/>
          <w:szCs w:val="18"/>
          <w:shd w:val="clear" w:color="auto" w:fill="FFFFFF"/>
        </w:rPr>
        <w:t xml:space="preserve"> ha</w:t>
      </w:r>
      <w:r w:rsidR="00A81475">
        <w:rPr>
          <w:b w:val="0"/>
          <w:bCs w:val="0"/>
          <w:sz w:val="18"/>
          <w:szCs w:val="18"/>
          <w:shd w:val="clear" w:color="auto" w:fill="FFFFFF"/>
        </w:rPr>
        <w:t>s</w:t>
      </w:r>
      <w:r w:rsidRPr="00614136">
        <w:rPr>
          <w:b w:val="0"/>
          <w:bCs w:val="0"/>
          <w:sz w:val="18"/>
          <w:szCs w:val="18"/>
          <w:shd w:val="clear" w:color="auto" w:fill="FFFFFF"/>
        </w:rPr>
        <w:t xml:space="preserve"> </w:t>
      </w:r>
      <w:r w:rsidR="0073077C" w:rsidRPr="00614136">
        <w:rPr>
          <w:b w:val="0"/>
          <w:bCs w:val="0"/>
          <w:sz w:val="18"/>
          <w:szCs w:val="18"/>
          <w:shd w:val="clear" w:color="auto" w:fill="FFFFFF"/>
        </w:rPr>
        <w:t>been</w:t>
      </w:r>
      <w:r w:rsidRPr="00614136">
        <w:rPr>
          <w:b w:val="0"/>
          <w:bCs w:val="0"/>
          <w:sz w:val="18"/>
          <w:szCs w:val="18"/>
          <w:shd w:val="clear" w:color="auto" w:fill="FFFFFF"/>
        </w:rPr>
        <w:t xml:space="preserve"> working to ensure that eth</w:t>
      </w:r>
      <w:r w:rsidRPr="00614136">
        <w:rPr>
          <w:b w:val="0"/>
          <w:bCs w:val="0"/>
          <w:sz w:val="18"/>
          <w:szCs w:val="18"/>
          <w:shd w:val="clear" w:color="auto" w:fill="FFFFFF"/>
        </w:rPr>
        <w:lastRenderedPageBreak/>
        <w:t>nic communities in Lao PDR ha</w:t>
      </w:r>
      <w:r w:rsidR="0073077C">
        <w:rPr>
          <w:b w:val="0"/>
          <w:bCs w:val="0"/>
          <w:sz w:val="18"/>
          <w:szCs w:val="18"/>
          <w:shd w:val="clear" w:color="auto" w:fill="FFFFFF"/>
        </w:rPr>
        <w:t>ve</w:t>
      </w:r>
      <w:r w:rsidRPr="00614136">
        <w:rPr>
          <w:b w:val="0"/>
          <w:bCs w:val="0"/>
          <w:sz w:val="18"/>
          <w:szCs w:val="18"/>
          <w:shd w:val="clear" w:color="auto" w:fill="FFFFFF"/>
        </w:rPr>
        <w:t xml:space="preserve"> access to </w:t>
      </w:r>
      <w:r w:rsidR="0073077C">
        <w:rPr>
          <w:b w:val="0"/>
          <w:bCs w:val="0"/>
          <w:sz w:val="18"/>
          <w:szCs w:val="18"/>
          <w:shd w:val="clear" w:color="auto" w:fill="FFFFFF"/>
        </w:rPr>
        <w:t xml:space="preserve">accurate </w:t>
      </w:r>
      <w:r w:rsidRPr="00614136">
        <w:rPr>
          <w:b w:val="0"/>
          <w:bCs w:val="0"/>
          <w:sz w:val="18"/>
          <w:szCs w:val="18"/>
          <w:shd w:val="clear" w:color="auto" w:fill="FFFFFF"/>
        </w:rPr>
        <w:t xml:space="preserve">information </w:t>
      </w:r>
      <w:r w:rsidR="00A81475" w:rsidRPr="00614136">
        <w:rPr>
          <w:b w:val="0"/>
          <w:bCs w:val="0"/>
          <w:sz w:val="18"/>
          <w:szCs w:val="18"/>
          <w:shd w:val="clear" w:color="auto" w:fill="FFFFFF"/>
        </w:rPr>
        <w:t xml:space="preserve">on COVID-19 </w:t>
      </w:r>
      <w:r w:rsidR="00A81475">
        <w:rPr>
          <w:b w:val="0"/>
          <w:bCs w:val="0"/>
          <w:sz w:val="18"/>
          <w:szCs w:val="18"/>
          <w:shd w:val="clear" w:color="auto" w:fill="FFFFFF"/>
        </w:rPr>
        <w:t>and protective measures</w:t>
      </w:r>
      <w:r w:rsidR="00A81475" w:rsidRPr="00614136">
        <w:rPr>
          <w:b w:val="0"/>
          <w:bCs w:val="0"/>
          <w:sz w:val="18"/>
          <w:szCs w:val="18"/>
          <w:shd w:val="clear" w:color="auto" w:fill="FFFFFF"/>
        </w:rPr>
        <w:t xml:space="preserve"> </w:t>
      </w:r>
      <w:r w:rsidRPr="00614136">
        <w:rPr>
          <w:b w:val="0"/>
          <w:bCs w:val="0"/>
          <w:sz w:val="18"/>
          <w:szCs w:val="18"/>
          <w:shd w:val="clear" w:color="auto" w:fill="FFFFFF"/>
        </w:rPr>
        <w:t>in their language</w:t>
      </w:r>
      <w:r w:rsidR="00A81475">
        <w:rPr>
          <w:b w:val="0"/>
          <w:bCs w:val="0"/>
          <w:sz w:val="18"/>
          <w:szCs w:val="18"/>
          <w:shd w:val="clear" w:color="auto" w:fill="FFFFFF"/>
        </w:rPr>
        <w:t>s</w:t>
      </w:r>
      <w:r w:rsidRPr="00614136">
        <w:rPr>
          <w:b w:val="0"/>
          <w:bCs w:val="0"/>
          <w:sz w:val="18"/>
          <w:szCs w:val="18"/>
          <w:shd w:val="clear" w:color="auto" w:fill="FFFFFF"/>
        </w:rPr>
        <w:t xml:space="preserve">. The Lao Front members at the Village, District, </w:t>
      </w:r>
      <w:r w:rsidR="0073077C" w:rsidRPr="00614136">
        <w:rPr>
          <w:b w:val="0"/>
          <w:bCs w:val="0"/>
          <w:sz w:val="18"/>
          <w:szCs w:val="18"/>
          <w:shd w:val="clear" w:color="auto" w:fill="FFFFFF"/>
        </w:rPr>
        <w:t>Provinc</w:t>
      </w:r>
      <w:r w:rsidR="0073077C">
        <w:rPr>
          <w:b w:val="0"/>
          <w:bCs w:val="0"/>
          <w:sz w:val="18"/>
          <w:szCs w:val="18"/>
          <w:shd w:val="clear" w:color="auto" w:fill="FFFFFF"/>
        </w:rPr>
        <w:t>ial</w:t>
      </w:r>
      <w:r w:rsidRPr="00614136">
        <w:rPr>
          <w:b w:val="0"/>
          <w:bCs w:val="0"/>
          <w:sz w:val="18"/>
          <w:szCs w:val="18"/>
          <w:shd w:val="clear" w:color="auto" w:fill="FFFFFF"/>
        </w:rPr>
        <w:t xml:space="preserve"> and </w:t>
      </w:r>
      <w:r w:rsidR="0073077C">
        <w:rPr>
          <w:b w:val="0"/>
          <w:bCs w:val="0"/>
          <w:sz w:val="18"/>
          <w:szCs w:val="18"/>
          <w:shd w:val="clear" w:color="auto" w:fill="FFFFFF"/>
        </w:rPr>
        <w:t>Central</w:t>
      </w:r>
      <w:r w:rsidRPr="00614136">
        <w:rPr>
          <w:b w:val="0"/>
          <w:bCs w:val="0"/>
          <w:sz w:val="18"/>
          <w:szCs w:val="18"/>
          <w:shd w:val="clear" w:color="auto" w:fill="FFFFFF"/>
        </w:rPr>
        <w:t xml:space="preserve"> levels have been ensuring a two</w:t>
      </w:r>
      <w:r w:rsidR="00F95CC9" w:rsidRPr="00614136">
        <w:rPr>
          <w:b w:val="0"/>
          <w:bCs w:val="0"/>
          <w:sz w:val="18"/>
          <w:szCs w:val="18"/>
          <w:shd w:val="clear" w:color="auto" w:fill="FFFFFF"/>
        </w:rPr>
        <w:t>-</w:t>
      </w:r>
      <w:r w:rsidRPr="00614136">
        <w:rPr>
          <w:b w:val="0"/>
          <w:bCs w:val="0"/>
          <w:sz w:val="18"/>
          <w:szCs w:val="18"/>
          <w:shd w:val="clear" w:color="auto" w:fill="FFFFFF"/>
        </w:rPr>
        <w:t xml:space="preserve">way flow of communication between the health </w:t>
      </w:r>
      <w:r w:rsidR="0073077C">
        <w:rPr>
          <w:b w:val="0"/>
          <w:bCs w:val="0"/>
          <w:sz w:val="18"/>
          <w:szCs w:val="18"/>
          <w:shd w:val="clear" w:color="auto" w:fill="FFFFFF"/>
        </w:rPr>
        <w:t>A</w:t>
      </w:r>
      <w:r w:rsidRPr="00614136">
        <w:rPr>
          <w:b w:val="0"/>
          <w:bCs w:val="0"/>
          <w:sz w:val="18"/>
          <w:szCs w:val="18"/>
          <w:shd w:val="clear" w:color="auto" w:fill="FFFFFF"/>
        </w:rPr>
        <w:t xml:space="preserve">uthorities and the </w:t>
      </w:r>
      <w:r w:rsidR="0073077C">
        <w:rPr>
          <w:b w:val="0"/>
          <w:bCs w:val="0"/>
          <w:sz w:val="18"/>
          <w:szCs w:val="18"/>
          <w:shd w:val="clear" w:color="auto" w:fill="FFFFFF"/>
        </w:rPr>
        <w:t>local communities</w:t>
      </w:r>
      <w:r w:rsidRPr="00614136">
        <w:rPr>
          <w:b w:val="0"/>
          <w:bCs w:val="0"/>
          <w:sz w:val="18"/>
          <w:szCs w:val="18"/>
          <w:shd w:val="clear" w:color="auto" w:fill="FFFFFF"/>
        </w:rPr>
        <w:t>.</w:t>
      </w:r>
    </w:p>
    <w:p w14:paraId="2E560B93" w14:textId="0D1E9148" w:rsidR="007F2D3D" w:rsidRPr="003A6FC2" w:rsidRDefault="001A177D" w:rsidP="00C63F20">
      <w:pPr>
        <w:pStyle w:val="Heading1"/>
        <w:spacing w:before="160" w:after="160"/>
        <w:jc w:val="both"/>
      </w:pPr>
      <w:bookmarkStart w:id="33" w:name="_Toc43718937"/>
      <w:r w:rsidRPr="001A177D">
        <w:lastRenderedPageBreak/>
        <w:t>QUESTIONS BY THE SPECIAL RAPPORTEUR ON CONTEMPORARY FORMS OF SLAVERY</w:t>
      </w:r>
      <w:bookmarkEnd w:id="33"/>
    </w:p>
    <w:p w14:paraId="61F35308" w14:textId="3606D6F4" w:rsidR="00E220A8" w:rsidRDefault="00E220A8" w:rsidP="007F2D3D">
      <w:pPr>
        <w:pStyle w:val="StyleQ"/>
        <w:spacing w:before="160"/>
        <w:contextualSpacing w:val="0"/>
        <w:rPr>
          <w:color w:val="auto"/>
        </w:rPr>
      </w:pPr>
      <w:r w:rsidRPr="007F2D3D">
        <w:rPr>
          <w:color w:val="auto"/>
        </w:rPr>
        <w:t xml:space="preserve">What steps have been taken by the Government to reduce increased risks of contemporary forms of slavery in the context of the outbreak? </w:t>
      </w:r>
      <w:r w:rsidRPr="007F2D3D">
        <w:rPr>
          <w:color w:val="auto"/>
        </w:rPr>
        <w:lastRenderedPageBreak/>
        <w:t>Please, share any good practices and identify persistent challenges, including with regards to prevention; identification of victims; provision of access to recovery and rehabilitation services; and investigation and prosecution of slavery-related crimes.</w:t>
      </w:r>
    </w:p>
    <w:p w14:paraId="1D535A55" w14:textId="68B82FE0" w:rsidR="00FA603D" w:rsidRPr="003A6FC2" w:rsidRDefault="00F303B1" w:rsidP="003A6FC2">
      <w:pPr>
        <w:pStyle w:val="StyleQ"/>
        <w:numPr>
          <w:ilvl w:val="0"/>
          <w:numId w:val="0"/>
        </w:numPr>
        <w:contextualSpacing w:val="0"/>
        <w:rPr>
          <w:b w:val="0"/>
          <w:bCs w:val="0"/>
          <w:sz w:val="18"/>
          <w:szCs w:val="18"/>
          <w:shd w:val="clear" w:color="auto" w:fill="FFFFFF"/>
        </w:rPr>
      </w:pPr>
      <w:r>
        <w:rPr>
          <w:b w:val="0"/>
          <w:bCs w:val="0"/>
          <w:sz w:val="18"/>
          <w:szCs w:val="18"/>
          <w:shd w:val="clear" w:color="auto" w:fill="FFFFFF"/>
        </w:rPr>
        <w:t>T</w:t>
      </w:r>
      <w:r w:rsidR="007F2D3D" w:rsidRPr="007F2D3D">
        <w:rPr>
          <w:b w:val="0"/>
          <w:bCs w:val="0"/>
          <w:sz w:val="18"/>
          <w:szCs w:val="18"/>
          <w:shd w:val="clear" w:color="auto" w:fill="FFFFFF"/>
        </w:rPr>
        <w:t xml:space="preserve">he </w:t>
      </w:r>
      <w:r>
        <w:rPr>
          <w:b w:val="0"/>
          <w:bCs w:val="0"/>
          <w:sz w:val="18"/>
          <w:szCs w:val="18"/>
          <w:shd w:val="clear" w:color="auto" w:fill="FFFFFF"/>
        </w:rPr>
        <w:t xml:space="preserve">introduced </w:t>
      </w:r>
      <w:r w:rsidR="007F2D3D" w:rsidRPr="007F2D3D">
        <w:rPr>
          <w:b w:val="0"/>
          <w:bCs w:val="0"/>
          <w:sz w:val="18"/>
          <w:szCs w:val="18"/>
          <w:shd w:val="clear" w:color="auto" w:fill="FFFFFF"/>
        </w:rPr>
        <w:t xml:space="preserve">policies on </w:t>
      </w:r>
      <w:r>
        <w:rPr>
          <w:b w:val="0"/>
          <w:bCs w:val="0"/>
          <w:sz w:val="18"/>
          <w:szCs w:val="18"/>
          <w:shd w:val="clear" w:color="auto" w:fill="FFFFFF"/>
        </w:rPr>
        <w:t>r</w:t>
      </w:r>
      <w:r w:rsidRPr="007F2D3D">
        <w:rPr>
          <w:b w:val="0"/>
          <w:bCs w:val="0"/>
          <w:sz w:val="18"/>
          <w:szCs w:val="18"/>
          <w:shd w:val="clear" w:color="auto" w:fill="FFFFFF"/>
        </w:rPr>
        <w:t>eduction</w:t>
      </w:r>
      <w:r w:rsidR="007F2D3D" w:rsidRPr="007F2D3D">
        <w:rPr>
          <w:b w:val="0"/>
          <w:bCs w:val="0"/>
          <w:sz w:val="18"/>
          <w:szCs w:val="18"/>
          <w:shd w:val="clear" w:color="auto" w:fill="FFFFFF"/>
        </w:rPr>
        <w:t xml:space="preserve"> income tax from the citizens; </w:t>
      </w:r>
      <w:r w:rsidR="007F2D3D">
        <w:rPr>
          <w:b w:val="0"/>
          <w:bCs w:val="0"/>
          <w:sz w:val="18"/>
          <w:szCs w:val="18"/>
          <w:shd w:val="clear" w:color="auto" w:fill="FFFFFF"/>
        </w:rPr>
        <w:t>r</w:t>
      </w:r>
      <w:r w:rsidR="007F2D3D" w:rsidRPr="007F2D3D">
        <w:rPr>
          <w:b w:val="0"/>
          <w:bCs w:val="0"/>
          <w:sz w:val="18"/>
          <w:szCs w:val="18"/>
          <w:shd w:val="clear" w:color="auto" w:fill="FFFFFF"/>
        </w:rPr>
        <w:t xml:space="preserve">eduction of import taxes and fees for the purpose of prevention and protection </w:t>
      </w:r>
      <w:r>
        <w:rPr>
          <w:b w:val="0"/>
          <w:bCs w:val="0"/>
          <w:sz w:val="18"/>
          <w:szCs w:val="18"/>
          <w:shd w:val="clear" w:color="auto" w:fill="FFFFFF"/>
        </w:rPr>
        <w:t>from</w:t>
      </w:r>
      <w:r w:rsidR="007F2D3D" w:rsidRPr="007F2D3D">
        <w:rPr>
          <w:b w:val="0"/>
          <w:bCs w:val="0"/>
          <w:sz w:val="18"/>
          <w:szCs w:val="18"/>
          <w:shd w:val="clear" w:color="auto" w:fill="FFFFFF"/>
        </w:rPr>
        <w:t xml:space="preserve"> the </w:t>
      </w:r>
      <w:r>
        <w:rPr>
          <w:b w:val="0"/>
          <w:bCs w:val="0"/>
          <w:sz w:val="18"/>
          <w:szCs w:val="18"/>
          <w:shd w:val="clear" w:color="auto" w:fill="FFFFFF"/>
        </w:rPr>
        <w:t xml:space="preserve">COVID-19 </w:t>
      </w:r>
      <w:r w:rsidR="007F2D3D" w:rsidRPr="007F2D3D">
        <w:rPr>
          <w:b w:val="0"/>
          <w:bCs w:val="0"/>
          <w:sz w:val="18"/>
          <w:szCs w:val="18"/>
          <w:shd w:val="clear" w:color="auto" w:fill="FFFFFF"/>
        </w:rPr>
        <w:lastRenderedPageBreak/>
        <w:t xml:space="preserve">spread; </w:t>
      </w:r>
      <w:r w:rsidR="007F2D3D">
        <w:rPr>
          <w:b w:val="0"/>
          <w:bCs w:val="0"/>
          <w:sz w:val="18"/>
          <w:szCs w:val="18"/>
          <w:shd w:val="clear" w:color="auto" w:fill="FFFFFF"/>
        </w:rPr>
        <w:t>e</w:t>
      </w:r>
      <w:r w:rsidR="007F2D3D" w:rsidRPr="007F2D3D">
        <w:rPr>
          <w:b w:val="0"/>
          <w:bCs w:val="0"/>
          <w:sz w:val="18"/>
          <w:szCs w:val="18"/>
          <w:shd w:val="clear" w:color="auto" w:fill="FFFFFF"/>
        </w:rPr>
        <w:t xml:space="preserve">xtended period </w:t>
      </w:r>
      <w:r>
        <w:rPr>
          <w:b w:val="0"/>
          <w:bCs w:val="0"/>
          <w:sz w:val="18"/>
          <w:szCs w:val="18"/>
          <w:shd w:val="clear" w:color="auto" w:fill="FFFFFF"/>
        </w:rPr>
        <w:t xml:space="preserve">for </w:t>
      </w:r>
      <w:r w:rsidR="007F2D3D" w:rsidRPr="007F2D3D">
        <w:rPr>
          <w:b w:val="0"/>
          <w:bCs w:val="0"/>
          <w:sz w:val="18"/>
          <w:szCs w:val="18"/>
          <w:shd w:val="clear" w:color="auto" w:fill="FFFFFF"/>
        </w:rPr>
        <w:t xml:space="preserve">paying yearly tax of the enterprises in </w:t>
      </w:r>
      <w:r w:rsidR="00816FAD">
        <w:rPr>
          <w:b w:val="0"/>
          <w:bCs w:val="0"/>
          <w:sz w:val="18"/>
          <w:szCs w:val="18"/>
          <w:shd w:val="clear" w:color="auto" w:fill="FFFFFF"/>
        </w:rPr>
        <w:t>t</w:t>
      </w:r>
      <w:r w:rsidR="007F2D3D" w:rsidRPr="007F2D3D">
        <w:rPr>
          <w:b w:val="0"/>
          <w:bCs w:val="0"/>
          <w:sz w:val="18"/>
          <w:szCs w:val="18"/>
          <w:shd w:val="clear" w:color="auto" w:fill="FFFFFF"/>
        </w:rPr>
        <w:t xml:space="preserve">ourism </w:t>
      </w:r>
      <w:r w:rsidR="00816FAD">
        <w:rPr>
          <w:b w:val="0"/>
          <w:bCs w:val="0"/>
          <w:sz w:val="18"/>
          <w:szCs w:val="18"/>
          <w:shd w:val="clear" w:color="auto" w:fill="FFFFFF"/>
        </w:rPr>
        <w:t>s</w:t>
      </w:r>
      <w:r>
        <w:rPr>
          <w:b w:val="0"/>
          <w:bCs w:val="0"/>
          <w:sz w:val="18"/>
          <w:szCs w:val="18"/>
          <w:shd w:val="clear" w:color="auto" w:fill="FFFFFF"/>
        </w:rPr>
        <w:t>ector, inter alia, can contribute to the reduction of</w:t>
      </w:r>
      <w:r w:rsidRPr="00F303B1">
        <w:rPr>
          <w:b w:val="0"/>
          <w:bCs w:val="0"/>
          <w:color w:val="auto"/>
          <w:sz w:val="18"/>
          <w:szCs w:val="18"/>
        </w:rPr>
        <w:t xml:space="preserve"> contemporary forms of slavery </w:t>
      </w:r>
      <w:r>
        <w:rPr>
          <w:b w:val="0"/>
          <w:bCs w:val="0"/>
          <w:color w:val="auto"/>
          <w:sz w:val="18"/>
          <w:szCs w:val="18"/>
        </w:rPr>
        <w:t xml:space="preserve">risks </w:t>
      </w:r>
      <w:r w:rsidRPr="00F303B1">
        <w:rPr>
          <w:b w:val="0"/>
          <w:bCs w:val="0"/>
          <w:color w:val="auto"/>
          <w:sz w:val="18"/>
          <w:szCs w:val="18"/>
        </w:rPr>
        <w:t xml:space="preserve">in the context of </w:t>
      </w:r>
      <w:r>
        <w:rPr>
          <w:b w:val="0"/>
          <w:bCs w:val="0"/>
          <w:color w:val="auto"/>
          <w:sz w:val="18"/>
          <w:szCs w:val="18"/>
        </w:rPr>
        <w:t>the pandemic</w:t>
      </w:r>
      <w:r w:rsidR="007F2D3D" w:rsidRPr="00F303B1">
        <w:rPr>
          <w:b w:val="0"/>
          <w:bCs w:val="0"/>
          <w:sz w:val="18"/>
          <w:szCs w:val="18"/>
          <w:shd w:val="clear" w:color="auto" w:fill="FFFFFF"/>
        </w:rPr>
        <w:t>.</w:t>
      </w:r>
    </w:p>
    <w:p w14:paraId="0F959A6D" w14:textId="6ACDAE14" w:rsidR="00E220A8" w:rsidRDefault="00D44284" w:rsidP="00021A5E">
      <w:pPr>
        <w:pStyle w:val="StyleQ"/>
      </w:pPr>
      <w:r w:rsidRPr="00A20595">
        <w:t>Has there been engagement with business entities and other stakeholders to develop joined strategies on reducing the risk of vulnerable workers in their operations and supply chains becoming exposed to contemporary forms of slavery in the context of the pandemic.</w:t>
      </w:r>
    </w:p>
    <w:p w14:paraId="5B411724" w14:textId="0FE1DE3B" w:rsidR="00375E71" w:rsidRPr="00AA0453" w:rsidRDefault="00375E71" w:rsidP="00F303B1">
      <w:pPr>
        <w:jc w:val="both"/>
        <w:rPr>
          <w:rFonts w:cs="Helvetica"/>
          <w:color w:val="000000" w:themeColor="text1"/>
          <w:sz w:val="18"/>
          <w:szCs w:val="18"/>
          <w:shd w:val="clear" w:color="auto" w:fill="FFFFFF"/>
        </w:rPr>
      </w:pPr>
      <w:r>
        <w:rPr>
          <w:rFonts w:cs="Helvetica"/>
          <w:color w:val="000000"/>
          <w:sz w:val="18"/>
          <w:szCs w:val="18"/>
          <w:shd w:val="clear" w:color="auto" w:fill="FFFFFF"/>
        </w:rPr>
        <w:lastRenderedPageBreak/>
        <w:t>The Ministry of Labour and Social Welfare</w:t>
      </w:r>
      <w:r w:rsidRPr="00375E71">
        <w:rPr>
          <w:rFonts w:cs="Helvetica"/>
          <w:color w:val="000000"/>
          <w:sz w:val="18"/>
          <w:szCs w:val="18"/>
          <w:shd w:val="clear" w:color="auto" w:fill="FFFFFF"/>
        </w:rPr>
        <w:t xml:space="preserve"> recently </w:t>
      </w:r>
      <w:r w:rsidR="00F303B1">
        <w:rPr>
          <w:rFonts w:cs="Helvetica"/>
          <w:color w:val="000000"/>
          <w:sz w:val="18"/>
          <w:szCs w:val="18"/>
          <w:shd w:val="clear" w:color="auto" w:fill="FFFFFF"/>
        </w:rPr>
        <w:t xml:space="preserve">has issued </w:t>
      </w:r>
      <w:r w:rsidRPr="00375E71">
        <w:rPr>
          <w:rFonts w:cs="Helvetica"/>
          <w:color w:val="000000"/>
          <w:sz w:val="18"/>
          <w:szCs w:val="18"/>
          <w:shd w:val="clear" w:color="auto" w:fill="FFFFFF"/>
        </w:rPr>
        <w:t xml:space="preserve">a Decree </w:t>
      </w:r>
      <w:r>
        <w:rPr>
          <w:rFonts w:cs="Helvetica"/>
          <w:color w:val="000000"/>
          <w:sz w:val="18"/>
          <w:szCs w:val="18"/>
          <w:shd w:val="clear" w:color="auto" w:fill="FFFFFF"/>
        </w:rPr>
        <w:t>No.</w:t>
      </w:r>
      <w:r w:rsidRPr="00375E71">
        <w:rPr>
          <w:rFonts w:cs="Helvetica"/>
          <w:color w:val="000000"/>
          <w:sz w:val="18"/>
          <w:szCs w:val="18"/>
          <w:shd w:val="clear" w:color="auto" w:fill="FFFFFF"/>
        </w:rPr>
        <w:t>68</w:t>
      </w:r>
      <w:r w:rsidR="00F303B1">
        <w:rPr>
          <w:rFonts w:cs="Helvetica"/>
          <w:color w:val="000000"/>
          <w:sz w:val="18"/>
          <w:szCs w:val="18"/>
          <w:shd w:val="clear" w:color="auto" w:fill="FFFFFF"/>
        </w:rPr>
        <w:t xml:space="preserve"> that defines r</w:t>
      </w:r>
      <w:r w:rsidR="00F303B1" w:rsidRPr="00F303B1">
        <w:rPr>
          <w:rFonts w:cs="Helvetica"/>
          <w:color w:val="000000"/>
          <w:sz w:val="18"/>
          <w:szCs w:val="18"/>
          <w:shd w:val="clear" w:color="auto" w:fill="FFFFFF"/>
        </w:rPr>
        <w:t>egulations and facilitates services in exporting Lao labo</w:t>
      </w:r>
      <w:r w:rsidR="000B1723">
        <w:rPr>
          <w:rFonts w:cs="Helvetica"/>
          <w:color w:val="000000"/>
          <w:sz w:val="18"/>
          <w:szCs w:val="18"/>
          <w:shd w:val="clear" w:color="auto" w:fill="FFFFFF"/>
        </w:rPr>
        <w:t>re</w:t>
      </w:r>
      <w:r w:rsidR="00F303B1" w:rsidRPr="00F303B1">
        <w:rPr>
          <w:rFonts w:cs="Helvetica"/>
          <w:color w:val="000000"/>
          <w:sz w:val="18"/>
          <w:szCs w:val="18"/>
          <w:shd w:val="clear" w:color="auto" w:fill="FFFFFF"/>
        </w:rPr>
        <w:t>rs to work overseas,</w:t>
      </w:r>
      <w:r w:rsidR="00F303B1">
        <w:rPr>
          <w:rFonts w:cs="Helvetica"/>
          <w:color w:val="000000"/>
          <w:sz w:val="18"/>
          <w:szCs w:val="18"/>
          <w:shd w:val="clear" w:color="auto" w:fill="FFFFFF"/>
        </w:rPr>
        <w:t xml:space="preserve"> conditions, rights and responsibilities of workers, recruitment agencies</w:t>
      </w:r>
      <w:r w:rsidR="000B1723">
        <w:rPr>
          <w:rFonts w:cs="Helvetica"/>
          <w:color w:val="000000"/>
          <w:sz w:val="18"/>
          <w:szCs w:val="18"/>
          <w:shd w:val="clear" w:color="auto" w:fill="FFFFFF"/>
        </w:rPr>
        <w:t>,</w:t>
      </w:r>
      <w:r w:rsidR="00F303B1">
        <w:rPr>
          <w:rFonts w:cs="Helvetica"/>
          <w:color w:val="000000"/>
          <w:sz w:val="18"/>
          <w:szCs w:val="18"/>
          <w:shd w:val="clear" w:color="auto" w:fill="FFFFFF"/>
        </w:rPr>
        <w:t xml:space="preserve"> and Lao Government </w:t>
      </w:r>
      <w:r w:rsidR="00A66B1F">
        <w:rPr>
          <w:rFonts w:cs="Helvetica"/>
          <w:color w:val="000000"/>
          <w:sz w:val="18"/>
          <w:szCs w:val="18"/>
          <w:shd w:val="clear" w:color="auto" w:fill="FFFFFF"/>
        </w:rPr>
        <w:t>Authorities</w:t>
      </w:r>
      <w:r w:rsidRPr="00375E71">
        <w:rPr>
          <w:rFonts w:cs="Helvetica"/>
          <w:color w:val="000000"/>
          <w:sz w:val="18"/>
          <w:szCs w:val="18"/>
          <w:shd w:val="clear" w:color="auto" w:fill="FFFFFF"/>
        </w:rPr>
        <w:t xml:space="preserve">. </w:t>
      </w:r>
      <w:r w:rsidR="00A66B1F">
        <w:rPr>
          <w:rFonts w:cs="Helvetica"/>
          <w:color w:val="000000"/>
          <w:sz w:val="18"/>
          <w:szCs w:val="18"/>
          <w:shd w:val="clear" w:color="auto" w:fill="FFFFFF"/>
        </w:rPr>
        <w:t>The Decree introduces</w:t>
      </w:r>
      <w:r w:rsidR="00A66B1F" w:rsidRPr="00A66B1F">
        <w:rPr>
          <w:rFonts w:cs="Helvetica"/>
          <w:color w:val="000000"/>
          <w:sz w:val="18"/>
          <w:szCs w:val="18"/>
          <w:shd w:val="clear" w:color="auto" w:fill="FFFFFF"/>
        </w:rPr>
        <w:t xml:space="preserve"> the fixed cost for </w:t>
      </w:r>
      <w:r w:rsidR="00A66B1F">
        <w:rPr>
          <w:rFonts w:cs="Helvetica"/>
          <w:color w:val="000000"/>
          <w:sz w:val="18"/>
          <w:szCs w:val="18"/>
          <w:shd w:val="clear" w:color="auto" w:fill="FFFFFF"/>
        </w:rPr>
        <w:t xml:space="preserve">the </w:t>
      </w:r>
      <w:r w:rsidR="00A66B1F" w:rsidRPr="00A66B1F">
        <w:rPr>
          <w:rFonts w:cs="Helvetica"/>
          <w:color w:val="000000"/>
          <w:sz w:val="18"/>
          <w:szCs w:val="18"/>
          <w:shd w:val="clear" w:color="auto" w:fill="FFFFFF"/>
        </w:rPr>
        <w:t>recruitment agencies during the recruitment process</w:t>
      </w:r>
      <w:r w:rsidR="00A66B1F">
        <w:rPr>
          <w:rFonts w:cs="Helvetica"/>
          <w:color w:val="000000"/>
          <w:sz w:val="18"/>
          <w:szCs w:val="18"/>
          <w:shd w:val="clear" w:color="auto" w:fill="FFFFFF"/>
        </w:rPr>
        <w:t xml:space="preserve">. </w:t>
      </w:r>
      <w:r w:rsidR="00F303B1">
        <w:rPr>
          <w:rFonts w:cs="Helvetica"/>
          <w:color w:val="000000"/>
          <w:sz w:val="18"/>
          <w:szCs w:val="18"/>
          <w:shd w:val="clear" w:color="auto" w:fill="FFFFFF"/>
        </w:rPr>
        <w:t>The d</w:t>
      </w:r>
      <w:r w:rsidRPr="00375E71">
        <w:rPr>
          <w:rFonts w:cs="Helvetica"/>
          <w:color w:val="000000"/>
          <w:sz w:val="18"/>
          <w:szCs w:val="18"/>
          <w:shd w:val="clear" w:color="auto" w:fill="FFFFFF"/>
        </w:rPr>
        <w:t xml:space="preserve">evelopment partners, including IOM and ILO, have provided technical inputs during the drafting phase. The Decree launch is </w:t>
      </w:r>
      <w:r w:rsidRPr="00AA0453">
        <w:rPr>
          <w:rFonts w:cs="Helvetica"/>
          <w:color w:val="000000" w:themeColor="text1"/>
          <w:sz w:val="18"/>
          <w:szCs w:val="18"/>
          <w:shd w:val="clear" w:color="auto" w:fill="FFFFFF"/>
        </w:rPr>
        <w:t>now scheduled in July 2020.</w:t>
      </w:r>
    </w:p>
    <w:p w14:paraId="671739E6" w14:textId="01151CCD" w:rsidR="005F1D2D" w:rsidRPr="00AA0453" w:rsidRDefault="005F1D2D" w:rsidP="00F303B1">
      <w:pPr>
        <w:jc w:val="both"/>
        <w:rPr>
          <w:rFonts w:cs="Helvetica"/>
          <w:color w:val="000000" w:themeColor="text1"/>
          <w:sz w:val="18"/>
          <w:szCs w:val="18"/>
          <w:shd w:val="clear" w:color="auto" w:fill="FFFFFF"/>
        </w:rPr>
      </w:pPr>
      <w:r w:rsidRPr="00AA0453">
        <w:rPr>
          <w:rFonts w:cs="Arial"/>
          <w:color w:val="000000" w:themeColor="text1"/>
          <w:sz w:val="18"/>
          <w:szCs w:val="18"/>
          <w:shd w:val="clear" w:color="auto" w:fill="FFFFFF"/>
        </w:rPr>
        <w:lastRenderedPageBreak/>
        <w:t>ILO has supported the Government in strengthening the capacity of Occupational Health and Safety (OHS) Committees in the garment industry on emergency preparedness (with focus on communicable diseases) and built the capacity of the Lao Coffee Association’s members on COVID-19 infection prevention and control.</w:t>
      </w:r>
    </w:p>
    <w:p w14:paraId="09D5F8B9" w14:textId="0C85F726" w:rsidR="00EE21B0" w:rsidRPr="00E061BD" w:rsidRDefault="00EE21B0" w:rsidP="00F303B1">
      <w:pPr>
        <w:jc w:val="both"/>
        <w:rPr>
          <w:rFonts w:cs="Helvetica"/>
          <w:color w:val="000000"/>
          <w:sz w:val="18"/>
          <w:szCs w:val="18"/>
          <w:shd w:val="clear" w:color="auto" w:fill="FFFFFF"/>
        </w:rPr>
      </w:pPr>
      <w:r w:rsidRPr="00EE21B0">
        <w:rPr>
          <w:rFonts w:cs="Helvetica"/>
          <w:color w:val="000000"/>
          <w:sz w:val="18"/>
          <w:szCs w:val="18"/>
          <w:shd w:val="clear" w:color="auto" w:fill="FFFFFF"/>
        </w:rPr>
        <w:t>UNFPA support</w:t>
      </w:r>
      <w:r>
        <w:rPr>
          <w:rFonts w:cs="Helvetica"/>
          <w:color w:val="000000"/>
          <w:sz w:val="18"/>
          <w:szCs w:val="18"/>
          <w:shd w:val="clear" w:color="auto" w:fill="FFFFFF"/>
        </w:rPr>
        <w:t>s</w:t>
      </w:r>
      <w:r w:rsidR="00E061BD">
        <w:rPr>
          <w:rFonts w:cs="Helvetica"/>
          <w:color w:val="000000"/>
          <w:sz w:val="18"/>
          <w:szCs w:val="18"/>
          <w:shd w:val="clear" w:color="auto" w:fill="FFFFFF"/>
        </w:rPr>
        <w:t xml:space="preserve"> the</w:t>
      </w:r>
      <w:r w:rsidRPr="00EE21B0">
        <w:rPr>
          <w:rFonts w:cs="Helvetica"/>
          <w:color w:val="000000"/>
          <w:sz w:val="18"/>
          <w:szCs w:val="18"/>
          <w:shd w:val="clear" w:color="auto" w:fill="FFFFFF"/>
        </w:rPr>
        <w:t xml:space="preserve"> Lao Women</w:t>
      </w:r>
      <w:r w:rsidR="003D3813">
        <w:rPr>
          <w:rFonts w:cs="Helvetica"/>
          <w:color w:val="000000"/>
          <w:sz w:val="18"/>
          <w:szCs w:val="18"/>
          <w:shd w:val="clear" w:color="auto" w:fill="FFFFFF"/>
        </w:rPr>
        <w:t>’</w:t>
      </w:r>
      <w:r w:rsidRPr="00EE21B0">
        <w:rPr>
          <w:rFonts w:cs="Helvetica"/>
          <w:color w:val="000000"/>
          <w:sz w:val="18"/>
          <w:szCs w:val="18"/>
          <w:shd w:val="clear" w:color="auto" w:fill="FFFFFF"/>
        </w:rPr>
        <w:t xml:space="preserve">s Union and </w:t>
      </w:r>
      <w:r w:rsidR="000B1723">
        <w:rPr>
          <w:rFonts w:cs="Helvetica"/>
          <w:color w:val="000000"/>
          <w:sz w:val="18"/>
          <w:szCs w:val="18"/>
          <w:shd w:val="clear" w:color="auto" w:fill="FFFFFF"/>
        </w:rPr>
        <w:t xml:space="preserve">the </w:t>
      </w:r>
      <w:r w:rsidRPr="00EE21B0">
        <w:rPr>
          <w:rFonts w:cs="Helvetica"/>
          <w:color w:val="000000"/>
          <w:sz w:val="18"/>
          <w:szCs w:val="18"/>
          <w:shd w:val="clear" w:color="auto" w:fill="FFFFFF"/>
        </w:rPr>
        <w:t xml:space="preserve">Ministry of Health </w:t>
      </w:r>
      <w:r w:rsidR="001F0F2B">
        <w:rPr>
          <w:rFonts w:cs="Helvetica"/>
          <w:color w:val="000000"/>
          <w:sz w:val="18"/>
          <w:szCs w:val="18"/>
          <w:shd w:val="clear" w:color="auto" w:fill="FFFFFF"/>
        </w:rPr>
        <w:t>in implementation of the</w:t>
      </w:r>
      <w:r w:rsidRPr="00EE21B0">
        <w:rPr>
          <w:rFonts w:cs="Helvetica"/>
          <w:color w:val="000000"/>
          <w:sz w:val="18"/>
          <w:szCs w:val="18"/>
          <w:shd w:val="clear" w:color="auto" w:fill="FFFFFF"/>
        </w:rPr>
        <w:t xml:space="preserve"> peer education programmes for </w:t>
      </w:r>
      <w:r w:rsidR="00CD12A6">
        <w:rPr>
          <w:rFonts w:cs="Helvetica"/>
          <w:color w:val="000000"/>
          <w:sz w:val="18"/>
          <w:szCs w:val="18"/>
          <w:shd w:val="clear" w:color="auto" w:fill="FFFFFF"/>
        </w:rPr>
        <w:t xml:space="preserve">vulnerable </w:t>
      </w:r>
      <w:r w:rsidRPr="00EE21B0">
        <w:rPr>
          <w:rFonts w:cs="Helvetica"/>
          <w:color w:val="000000"/>
          <w:sz w:val="18"/>
          <w:szCs w:val="18"/>
          <w:shd w:val="clear" w:color="auto" w:fill="FFFFFF"/>
        </w:rPr>
        <w:t>female workers in the garment industry in Vientiane</w:t>
      </w:r>
      <w:r w:rsidR="001F0F2B">
        <w:rPr>
          <w:rFonts w:cs="Helvetica"/>
          <w:color w:val="000000"/>
          <w:sz w:val="18"/>
          <w:szCs w:val="18"/>
          <w:shd w:val="clear" w:color="auto" w:fill="FFFFFF"/>
        </w:rPr>
        <w:t xml:space="preserve">. An </w:t>
      </w:r>
      <w:r w:rsidRPr="00EE21B0">
        <w:rPr>
          <w:rFonts w:cs="Helvetica"/>
          <w:color w:val="000000"/>
          <w:sz w:val="18"/>
          <w:szCs w:val="18"/>
          <w:shd w:val="clear" w:color="auto" w:fill="FFFFFF"/>
        </w:rPr>
        <w:t>M</w:t>
      </w:r>
      <w:r w:rsidR="00E061BD">
        <w:rPr>
          <w:rFonts w:cs="Helvetica"/>
          <w:color w:val="000000"/>
          <w:sz w:val="18"/>
          <w:szCs w:val="18"/>
          <w:shd w:val="clear" w:color="auto" w:fill="FFFFFF"/>
        </w:rPr>
        <w:t>o</w:t>
      </w:r>
      <w:r w:rsidRPr="00EE21B0">
        <w:rPr>
          <w:rFonts w:cs="Helvetica"/>
          <w:color w:val="000000"/>
          <w:sz w:val="18"/>
          <w:szCs w:val="18"/>
          <w:shd w:val="clear" w:color="auto" w:fill="FFFFFF"/>
        </w:rPr>
        <w:t>U</w:t>
      </w:r>
      <w:r w:rsidR="001F0F2B">
        <w:rPr>
          <w:rFonts w:cs="Helvetica"/>
          <w:color w:val="000000"/>
          <w:sz w:val="18"/>
          <w:szCs w:val="18"/>
          <w:shd w:val="clear" w:color="auto" w:fill="FFFFFF"/>
        </w:rPr>
        <w:t xml:space="preserve"> was</w:t>
      </w:r>
      <w:r w:rsidR="00CD12A6">
        <w:rPr>
          <w:rFonts w:cs="Helvetica"/>
          <w:color w:val="000000"/>
          <w:sz w:val="18"/>
          <w:szCs w:val="18"/>
          <w:shd w:val="clear" w:color="auto" w:fill="FFFFFF"/>
        </w:rPr>
        <w:t xml:space="preserve"> </w:t>
      </w:r>
      <w:r w:rsidRPr="00EE21B0">
        <w:rPr>
          <w:rFonts w:cs="Helvetica"/>
          <w:color w:val="000000"/>
          <w:sz w:val="18"/>
          <w:szCs w:val="18"/>
          <w:shd w:val="clear" w:color="auto" w:fill="FFFFFF"/>
        </w:rPr>
        <w:t xml:space="preserve">signed in 2019 with </w:t>
      </w:r>
      <w:r w:rsidR="00E061BD">
        <w:rPr>
          <w:rFonts w:cs="Helvetica"/>
          <w:color w:val="000000"/>
          <w:sz w:val="18"/>
          <w:szCs w:val="18"/>
          <w:shd w:val="clear" w:color="auto" w:fill="FFFFFF"/>
        </w:rPr>
        <w:t xml:space="preserve">four </w:t>
      </w:r>
      <w:r w:rsidRPr="00EE21B0">
        <w:rPr>
          <w:rFonts w:cs="Helvetica"/>
          <w:color w:val="000000"/>
          <w:sz w:val="18"/>
          <w:szCs w:val="18"/>
          <w:shd w:val="clear" w:color="auto" w:fill="FFFFFF"/>
        </w:rPr>
        <w:lastRenderedPageBreak/>
        <w:t xml:space="preserve">large industries </w:t>
      </w:r>
      <w:r w:rsidR="001F0F2B">
        <w:rPr>
          <w:rFonts w:cs="Helvetica"/>
          <w:color w:val="000000"/>
          <w:sz w:val="18"/>
          <w:szCs w:val="18"/>
          <w:shd w:val="clear" w:color="auto" w:fill="FFFFFF"/>
        </w:rPr>
        <w:t>to actively promote</w:t>
      </w:r>
      <w:r w:rsidR="00E061BD">
        <w:rPr>
          <w:rFonts w:cs="Helvetica"/>
          <w:color w:val="000000"/>
          <w:sz w:val="18"/>
          <w:szCs w:val="18"/>
          <w:shd w:val="clear" w:color="auto" w:fill="FFFFFF"/>
        </w:rPr>
        <w:t xml:space="preserve"> protecting</w:t>
      </w:r>
      <w:r w:rsidRPr="00EE21B0">
        <w:rPr>
          <w:rFonts w:cs="Helvetica"/>
          <w:color w:val="000000"/>
          <w:sz w:val="18"/>
          <w:szCs w:val="18"/>
          <w:shd w:val="clear" w:color="auto" w:fill="FFFFFF"/>
        </w:rPr>
        <w:t xml:space="preserve"> </w:t>
      </w:r>
      <w:r w:rsidR="00E061BD" w:rsidRPr="00E061BD">
        <w:rPr>
          <w:rFonts w:cs="Helvetica"/>
          <w:color w:val="000000"/>
          <w:sz w:val="18"/>
          <w:szCs w:val="18"/>
          <w:shd w:val="clear" w:color="auto" w:fill="FFFFFF"/>
        </w:rPr>
        <w:t>Sexual and Reproductive Health and Rights</w:t>
      </w:r>
      <w:r w:rsidR="00E061BD">
        <w:rPr>
          <w:rFonts w:cs="Helvetica"/>
          <w:color w:val="000000"/>
          <w:sz w:val="18"/>
          <w:szCs w:val="18"/>
          <w:shd w:val="clear" w:color="auto" w:fill="FFFFFF"/>
        </w:rPr>
        <w:t xml:space="preserve"> (</w:t>
      </w:r>
      <w:r w:rsidR="00E061BD" w:rsidRPr="00E061BD">
        <w:rPr>
          <w:rFonts w:cs="Helvetica"/>
          <w:color w:val="000000"/>
          <w:sz w:val="18"/>
          <w:szCs w:val="18"/>
          <w:shd w:val="clear" w:color="auto" w:fill="FFFFFF"/>
        </w:rPr>
        <w:t>SRHR</w:t>
      </w:r>
      <w:r w:rsidR="00E061BD">
        <w:rPr>
          <w:rFonts w:cs="Helvetica"/>
          <w:color w:val="000000"/>
          <w:sz w:val="18"/>
          <w:szCs w:val="18"/>
          <w:shd w:val="clear" w:color="auto" w:fill="FFFFFF"/>
        </w:rPr>
        <w:t>)</w:t>
      </w:r>
      <w:r w:rsidRPr="00EE21B0">
        <w:rPr>
          <w:rFonts w:cs="Helvetica"/>
          <w:color w:val="000000"/>
          <w:sz w:val="18"/>
          <w:szCs w:val="18"/>
          <w:shd w:val="clear" w:color="auto" w:fill="FFFFFF"/>
        </w:rPr>
        <w:t xml:space="preserve"> and wellbeing of the largely female young workforce.</w:t>
      </w:r>
    </w:p>
    <w:p w14:paraId="1128F1B7" w14:textId="74100E74" w:rsidR="00EE21B0" w:rsidRDefault="00D44284" w:rsidP="00FB4486">
      <w:pPr>
        <w:pStyle w:val="StyleQ"/>
        <w:contextualSpacing w:val="0"/>
        <w:rPr>
          <w:color w:val="auto"/>
        </w:rPr>
      </w:pPr>
      <w:r w:rsidRPr="00FD4A02">
        <w:rPr>
          <w:color w:val="auto"/>
        </w:rPr>
        <w:t xml:space="preserve">Since the outbreak, has the Government continued investigating and prosecuting human rights violations related to decent-based slavery; forced labour; debt bondage; serfdom; sexual slavery; commercial sexual exploitation </w:t>
      </w:r>
      <w:r w:rsidRPr="00FD4A02">
        <w:rPr>
          <w:color w:val="auto"/>
        </w:rPr>
        <w:lastRenderedPageBreak/>
        <w:t>of children; child labour; domestic servitude; and servile forms of marriage?</w:t>
      </w:r>
    </w:p>
    <w:p w14:paraId="6EE2EAEE" w14:textId="77777777" w:rsidR="00F32335" w:rsidRPr="00F32335" w:rsidRDefault="00F32335" w:rsidP="00F32335">
      <w:pPr>
        <w:pStyle w:val="StyleQ"/>
        <w:numPr>
          <w:ilvl w:val="0"/>
          <w:numId w:val="0"/>
        </w:numPr>
        <w:spacing w:before="160"/>
        <w:contextualSpacing w:val="0"/>
        <w:rPr>
          <w:b w:val="0"/>
          <w:bCs w:val="0"/>
          <w:sz w:val="18"/>
          <w:szCs w:val="18"/>
          <w:shd w:val="clear" w:color="auto" w:fill="FFFFFF"/>
        </w:rPr>
      </w:pPr>
      <w:r w:rsidRPr="00F32335">
        <w:rPr>
          <w:b w:val="0"/>
          <w:bCs w:val="0"/>
          <w:sz w:val="18"/>
          <w:szCs w:val="18"/>
          <w:shd w:val="clear" w:color="auto" w:fill="FFFFFF"/>
        </w:rPr>
        <w:t xml:space="preserve">Justice services were considered as non-essential, including on-site police and labor inspections, under the lockdown arrangements of the Prime Minister’s Order No.06/PMO. </w:t>
      </w:r>
    </w:p>
    <w:p w14:paraId="1C9136C7" w14:textId="77777777" w:rsidR="00F32335" w:rsidRPr="00F32335" w:rsidRDefault="00F32335" w:rsidP="00F32335">
      <w:pPr>
        <w:pStyle w:val="StyleQ"/>
        <w:numPr>
          <w:ilvl w:val="0"/>
          <w:numId w:val="0"/>
        </w:numPr>
        <w:spacing w:before="160"/>
        <w:contextualSpacing w:val="0"/>
        <w:rPr>
          <w:color w:val="auto"/>
        </w:rPr>
      </w:pPr>
      <w:r w:rsidRPr="00F32335">
        <w:rPr>
          <w:b w:val="0"/>
          <w:bCs w:val="0"/>
          <w:sz w:val="18"/>
          <w:szCs w:val="18"/>
          <w:shd w:val="clear" w:color="auto" w:fill="FFFFFF"/>
        </w:rPr>
        <w:t xml:space="preserve">Following the Order, the Government has diverted resources to address the pandemic, and the police were assigned with </w:t>
      </w:r>
      <w:r w:rsidRPr="00ED004C">
        <w:rPr>
          <w:b w:val="0"/>
          <w:bCs w:val="0"/>
          <w:i/>
          <w:iCs/>
          <w:sz w:val="18"/>
          <w:szCs w:val="18"/>
          <w:shd w:val="clear" w:color="auto" w:fill="FFFFFF"/>
        </w:rPr>
        <w:t xml:space="preserve">“monitoring and implementing safety, security </w:t>
      </w:r>
      <w:r w:rsidRPr="00ED004C">
        <w:rPr>
          <w:b w:val="0"/>
          <w:bCs w:val="0"/>
          <w:i/>
          <w:iCs/>
          <w:sz w:val="18"/>
          <w:szCs w:val="18"/>
          <w:shd w:val="clear" w:color="auto" w:fill="FFFFFF"/>
        </w:rPr>
        <w:lastRenderedPageBreak/>
        <w:t>and social order.”</w:t>
      </w:r>
      <w:r w:rsidRPr="00F32335">
        <w:rPr>
          <w:b w:val="0"/>
          <w:bCs w:val="0"/>
          <w:sz w:val="18"/>
          <w:szCs w:val="18"/>
          <w:shd w:val="clear" w:color="auto" w:fill="FFFFFF"/>
        </w:rPr>
        <w:t xml:space="preserve"> Under these conditions, the investigation and prosecution cases of trafficking in persons became a lower priority, and proactive inspections of suspect sites and cases have been being reduced. This will later have an impact on arrests, investigations, prosecutions, and convictions, and eventually leading to an exemption of punishment, which traffickers can operate with even lower risk of detection and conviction.</w:t>
      </w:r>
    </w:p>
    <w:p w14:paraId="1EE3D961" w14:textId="6399F5C2" w:rsidR="001A177D" w:rsidRDefault="00D44284" w:rsidP="00F32335">
      <w:pPr>
        <w:pStyle w:val="StyleQ"/>
        <w:rPr>
          <w:color w:val="auto"/>
        </w:rPr>
      </w:pPr>
      <w:r w:rsidRPr="003F65FD">
        <w:rPr>
          <w:color w:val="auto"/>
        </w:rPr>
        <w:t xml:space="preserve">In light of the Sustainable Development Goals and global commitments to eradicate slavery </w:t>
      </w:r>
      <w:r w:rsidRPr="003F65FD">
        <w:rPr>
          <w:color w:val="auto"/>
        </w:rPr>
        <w:lastRenderedPageBreak/>
        <w:t>(target 8.7) and measure progress in this area, has the Government been able to ensure timely collection and analysis of disaggregated data? If available, please share the data collected in the first quarter of 2020, including information regarding the number, age, gender</w:t>
      </w:r>
      <w:r w:rsidR="00C25EE9">
        <w:rPr>
          <w:color w:val="auto"/>
        </w:rPr>
        <w:t>,</w:t>
      </w:r>
      <w:r w:rsidRPr="003F65FD">
        <w:rPr>
          <w:color w:val="auto"/>
        </w:rPr>
        <w:t xml:space="preserve"> and nationality of identified victims; </w:t>
      </w:r>
      <w:r w:rsidR="00C25EE9">
        <w:rPr>
          <w:color w:val="auto"/>
        </w:rPr>
        <w:t xml:space="preserve">the </w:t>
      </w:r>
      <w:r w:rsidRPr="003F65FD">
        <w:rPr>
          <w:color w:val="auto"/>
        </w:rPr>
        <w:t xml:space="preserve">number of prosecution of perpetrators; types of services </w:t>
      </w:r>
      <w:r w:rsidRPr="003F65FD">
        <w:rPr>
          <w:color w:val="auto"/>
        </w:rPr>
        <w:lastRenderedPageBreak/>
        <w:t>provided to the victims; industries where victims were identified. Has any of these data significantly varied from previously recorded trends due to factors related to the COVID-19 pandemic?</w:t>
      </w:r>
    </w:p>
    <w:p w14:paraId="645ABC10" w14:textId="7B2049FB" w:rsidR="00BD437D" w:rsidRPr="00BD437D" w:rsidRDefault="003F65FD" w:rsidP="00F303B1">
      <w:pPr>
        <w:jc w:val="both"/>
        <w:rPr>
          <w:b/>
          <w:bCs/>
          <w:color w:val="000000"/>
          <w:sz w:val="18"/>
          <w:szCs w:val="18"/>
          <w:shd w:val="clear" w:color="auto" w:fill="FFFFFF"/>
        </w:rPr>
      </w:pPr>
      <w:r w:rsidRPr="00BD437D">
        <w:rPr>
          <w:rFonts w:cs="Helvetica"/>
          <w:color w:val="000000"/>
          <w:sz w:val="18"/>
          <w:szCs w:val="18"/>
          <w:shd w:val="clear" w:color="auto" w:fill="FFFFFF"/>
        </w:rPr>
        <w:t>Under the Counselling and Protection Center for Women and Children (CPCWC), the Lao Women</w:t>
      </w:r>
      <w:r w:rsidR="00F755D9" w:rsidRPr="00BD437D">
        <w:rPr>
          <w:rFonts w:cs="Helvetica"/>
          <w:color w:val="000000"/>
          <w:sz w:val="18"/>
          <w:szCs w:val="18"/>
          <w:shd w:val="clear" w:color="auto" w:fill="FFFFFF"/>
        </w:rPr>
        <w:t>’</w:t>
      </w:r>
      <w:r w:rsidRPr="00BD437D">
        <w:rPr>
          <w:rFonts w:cs="Helvetica"/>
          <w:color w:val="000000"/>
          <w:sz w:val="18"/>
          <w:szCs w:val="18"/>
          <w:shd w:val="clear" w:color="auto" w:fill="FFFFFF"/>
        </w:rPr>
        <w:t xml:space="preserve">s Union in Luang Namtha </w:t>
      </w:r>
      <w:r w:rsidR="00BD437D" w:rsidRPr="00BD437D">
        <w:rPr>
          <w:color w:val="000000"/>
          <w:sz w:val="18"/>
          <w:szCs w:val="18"/>
          <w:shd w:val="clear" w:color="auto" w:fill="FFFFFF"/>
        </w:rPr>
        <w:t xml:space="preserve">has received </w:t>
      </w:r>
      <w:r w:rsidR="00BD437D">
        <w:rPr>
          <w:color w:val="000000"/>
          <w:sz w:val="18"/>
          <w:szCs w:val="18"/>
          <w:shd w:val="clear" w:color="auto" w:fill="FFFFFF"/>
        </w:rPr>
        <w:t xml:space="preserve">15 </w:t>
      </w:r>
      <w:r w:rsidR="00BD437D" w:rsidRPr="00BD437D">
        <w:rPr>
          <w:color w:val="000000"/>
          <w:sz w:val="18"/>
          <w:szCs w:val="18"/>
          <w:shd w:val="clear" w:color="auto" w:fill="FFFFFF"/>
        </w:rPr>
        <w:t>women from China who were under the age of 18 and identified as a victim of trafficking.</w:t>
      </w:r>
    </w:p>
    <w:p w14:paraId="2975D764" w14:textId="4CC34038" w:rsidR="001A177D" w:rsidRDefault="001A177D" w:rsidP="00C63F20">
      <w:pPr>
        <w:pStyle w:val="Heading2"/>
        <w:numPr>
          <w:ilvl w:val="0"/>
          <w:numId w:val="0"/>
        </w:numPr>
        <w:spacing w:before="160" w:after="160" w:line="259" w:lineRule="auto"/>
        <w:jc w:val="both"/>
        <w:rPr>
          <w:rFonts w:cstheme="majorBidi"/>
          <w:bCs w:val="0"/>
          <w:sz w:val="32"/>
          <w:szCs w:val="32"/>
        </w:rPr>
      </w:pPr>
      <w:bookmarkStart w:id="34" w:name="_Toc43718938"/>
      <w:r w:rsidRPr="001A177D">
        <w:rPr>
          <w:rFonts w:cstheme="majorBidi"/>
          <w:bCs w:val="0"/>
          <w:sz w:val="32"/>
          <w:szCs w:val="32"/>
        </w:rPr>
        <w:lastRenderedPageBreak/>
        <w:t>QUESTIONS BY THE SPECIAL RAPPORTEUR ON THE SALE AND SEXUAL EXPLOITATION OF CHILDREN</w:t>
      </w:r>
      <w:bookmarkEnd w:id="34"/>
    </w:p>
    <w:p w14:paraId="2FEE244F" w14:textId="7ED8030C" w:rsidR="00162535" w:rsidRPr="00ED004C" w:rsidRDefault="00D44284" w:rsidP="00021A5E">
      <w:pPr>
        <w:pStyle w:val="StyleQ"/>
        <w:rPr>
          <w:color w:val="auto"/>
        </w:rPr>
      </w:pPr>
      <w:r w:rsidRPr="00ED004C">
        <w:rPr>
          <w:color w:val="auto"/>
        </w:rPr>
        <w:t xml:space="preserve">What is the impact of COVID-19 crisis on the nature and scope of various manifestations of </w:t>
      </w:r>
      <w:r w:rsidRPr="00ED004C">
        <w:rPr>
          <w:color w:val="auto"/>
        </w:rPr>
        <w:lastRenderedPageBreak/>
        <w:t>sale and sexual exploitation of children, including sexual exploitation and abuse of children, both online and offline; child marriage; trafficking of children; surrogacy and sale of children; illegal adoptions and child labour?</w:t>
      </w:r>
    </w:p>
    <w:p w14:paraId="04C4DC65" w14:textId="717F1310" w:rsidR="003B697C" w:rsidRPr="00AA0453" w:rsidRDefault="00ED004C" w:rsidP="00ED004C">
      <w:pPr>
        <w:jc w:val="both"/>
        <w:rPr>
          <w:rFonts w:cs="Helvetica"/>
          <w:color w:val="000000" w:themeColor="text1"/>
          <w:sz w:val="18"/>
          <w:szCs w:val="18"/>
          <w:shd w:val="clear" w:color="auto" w:fill="FFFFFF"/>
        </w:rPr>
      </w:pPr>
      <w:r w:rsidRPr="00AA0453">
        <w:rPr>
          <w:rFonts w:cs="Helvetica"/>
          <w:color w:val="000000" w:themeColor="text1"/>
          <w:sz w:val="18"/>
          <w:szCs w:val="18"/>
          <w:shd w:val="clear" w:color="auto" w:fill="FFFFFF"/>
        </w:rPr>
        <w:t xml:space="preserve">The significant disruption to education and the lack of distance-learning solutions are expected to drive child labour numbers up. Households may resort to child labour in order to cope with job loss and health shocks associated with COVID-19, in particular, if children are not at school. </w:t>
      </w:r>
      <w:r w:rsidRPr="00AA0453">
        <w:rPr>
          <w:rFonts w:cs="Helvetica"/>
          <w:color w:val="000000" w:themeColor="text1"/>
          <w:sz w:val="18"/>
          <w:szCs w:val="18"/>
          <w:shd w:val="clear" w:color="auto" w:fill="FFFFFF"/>
        </w:rPr>
        <w:lastRenderedPageBreak/>
        <w:t>Children who are from marginalized minority groups, disabled, homeless, or from single or child-headed households, migrants, or disaster-affected areas are more vulnerable and at risk of child labour. Girls, in particular, are burdened by increased domestic chores and care responsibilities.</w:t>
      </w:r>
    </w:p>
    <w:p w14:paraId="2DFFC2CC" w14:textId="11DF39DD" w:rsidR="00D44284" w:rsidRDefault="00D44284" w:rsidP="00021A5E">
      <w:pPr>
        <w:pStyle w:val="StyleQ"/>
      </w:pPr>
      <w:r w:rsidRPr="00A20595">
        <w:t>What essential protection measures, including identification, reporting, referral</w:t>
      </w:r>
      <w:r w:rsidR="00DC06D2">
        <w:t>,</w:t>
      </w:r>
      <w:r w:rsidRPr="00A20595">
        <w:t xml:space="preserve"> and investigation, have been put in place to detect and prevent child sexual abuse and exploitation </w:t>
      </w:r>
      <w:r w:rsidRPr="00A20595">
        <w:lastRenderedPageBreak/>
        <w:t>cases and how effective have they been since the outbreak?</w:t>
      </w:r>
    </w:p>
    <w:p w14:paraId="4FC30F8D" w14:textId="4A96363D" w:rsidR="00162535" w:rsidRPr="00162535" w:rsidRDefault="00162535" w:rsidP="000B1723">
      <w:pPr>
        <w:jc w:val="both"/>
        <w:rPr>
          <w:rFonts w:cs="Helvetica"/>
          <w:color w:val="000000"/>
          <w:sz w:val="18"/>
          <w:szCs w:val="18"/>
          <w:shd w:val="clear" w:color="auto" w:fill="FFFFFF"/>
        </w:rPr>
      </w:pPr>
      <w:r w:rsidRPr="00162535">
        <w:rPr>
          <w:rFonts w:cs="Helvetica"/>
          <w:color w:val="000000"/>
          <w:sz w:val="18"/>
          <w:szCs w:val="18"/>
          <w:shd w:val="clear" w:color="auto" w:fill="FFFFFF"/>
        </w:rPr>
        <w:t>Systematic data is not available. Efforts are ongoing to develop referral</w:t>
      </w:r>
      <w:r w:rsidR="00FA603D">
        <w:rPr>
          <w:rFonts w:cs="Helvetica"/>
          <w:color w:val="000000"/>
          <w:sz w:val="18"/>
          <w:szCs w:val="18"/>
          <w:shd w:val="clear" w:color="auto" w:fill="FFFFFF"/>
        </w:rPr>
        <w:t xml:space="preserve"> </w:t>
      </w:r>
      <w:r w:rsidRPr="00162535">
        <w:rPr>
          <w:rFonts w:cs="Helvetica"/>
          <w:color w:val="000000"/>
          <w:sz w:val="18"/>
          <w:szCs w:val="18"/>
          <w:shd w:val="clear" w:color="auto" w:fill="FFFFFF"/>
        </w:rPr>
        <w:t>pathways</w:t>
      </w:r>
      <w:r w:rsidR="00FA603D">
        <w:rPr>
          <w:rFonts w:cs="Helvetica"/>
          <w:color w:val="000000"/>
          <w:sz w:val="18"/>
          <w:szCs w:val="18"/>
          <w:shd w:val="clear" w:color="auto" w:fill="FFFFFF"/>
        </w:rPr>
        <w:t xml:space="preserve"> and </w:t>
      </w:r>
      <w:r w:rsidR="00FA603D" w:rsidRPr="00162535">
        <w:rPr>
          <w:rFonts w:cs="Helvetica"/>
          <w:color w:val="000000"/>
          <w:sz w:val="18"/>
          <w:szCs w:val="18"/>
          <w:shd w:val="clear" w:color="auto" w:fill="FFFFFF"/>
        </w:rPr>
        <w:t>complementary systems</w:t>
      </w:r>
      <w:r w:rsidRPr="00162535">
        <w:rPr>
          <w:rFonts w:cs="Helvetica"/>
          <w:color w:val="000000"/>
          <w:sz w:val="18"/>
          <w:szCs w:val="18"/>
          <w:shd w:val="clear" w:color="auto" w:fill="FFFFFF"/>
        </w:rPr>
        <w:t xml:space="preserve"> for </w:t>
      </w:r>
      <w:r w:rsidR="00DC06D2">
        <w:rPr>
          <w:rFonts w:cs="Helvetica"/>
          <w:color w:val="000000"/>
          <w:sz w:val="18"/>
          <w:szCs w:val="18"/>
          <w:shd w:val="clear" w:color="auto" w:fill="FFFFFF"/>
        </w:rPr>
        <w:t xml:space="preserve">the </w:t>
      </w:r>
      <w:r w:rsidRPr="00162535">
        <w:rPr>
          <w:rFonts w:cs="Helvetica"/>
          <w:color w:val="000000"/>
          <w:sz w:val="18"/>
          <w:szCs w:val="18"/>
          <w:shd w:val="clear" w:color="auto" w:fill="FFFFFF"/>
        </w:rPr>
        <w:t>prevention</w:t>
      </w:r>
      <w:r w:rsidR="00FA603D">
        <w:rPr>
          <w:rFonts w:cs="Helvetica"/>
          <w:color w:val="000000"/>
          <w:sz w:val="18"/>
          <w:szCs w:val="18"/>
          <w:shd w:val="clear" w:color="auto" w:fill="FFFFFF"/>
        </w:rPr>
        <w:t xml:space="preserve"> of</w:t>
      </w:r>
      <w:r w:rsidRPr="00162535">
        <w:rPr>
          <w:rFonts w:cs="Helvetica"/>
          <w:color w:val="000000"/>
          <w:sz w:val="18"/>
          <w:szCs w:val="18"/>
          <w:shd w:val="clear" w:color="auto" w:fill="FFFFFF"/>
        </w:rPr>
        <w:t xml:space="preserve"> </w:t>
      </w:r>
      <w:r>
        <w:rPr>
          <w:rFonts w:cs="Helvetica"/>
          <w:color w:val="000000"/>
          <w:sz w:val="18"/>
          <w:szCs w:val="18"/>
          <w:shd w:val="clear" w:color="auto" w:fill="FFFFFF"/>
        </w:rPr>
        <w:t xml:space="preserve">gender-based violence </w:t>
      </w:r>
      <w:r w:rsidRPr="00162535">
        <w:rPr>
          <w:rFonts w:cs="Helvetica"/>
          <w:color w:val="000000"/>
          <w:sz w:val="18"/>
          <w:szCs w:val="18"/>
          <w:shd w:val="clear" w:color="auto" w:fill="FFFFFF"/>
        </w:rPr>
        <w:t xml:space="preserve">and </w:t>
      </w:r>
      <w:r w:rsidR="00DC06D2">
        <w:rPr>
          <w:rFonts w:cs="Helvetica"/>
          <w:color w:val="000000"/>
          <w:sz w:val="18"/>
          <w:szCs w:val="18"/>
          <w:shd w:val="clear" w:color="auto" w:fill="FFFFFF"/>
        </w:rPr>
        <w:t xml:space="preserve">the </w:t>
      </w:r>
      <w:r w:rsidRPr="00162535">
        <w:rPr>
          <w:rFonts w:cs="Helvetica"/>
          <w:color w:val="000000"/>
          <w:sz w:val="18"/>
          <w:szCs w:val="18"/>
          <w:shd w:val="clear" w:color="auto" w:fill="FFFFFF"/>
        </w:rPr>
        <w:t>protection of women and girls</w:t>
      </w:r>
      <w:r>
        <w:rPr>
          <w:rFonts w:cs="Helvetica"/>
          <w:color w:val="000000"/>
          <w:sz w:val="18"/>
          <w:szCs w:val="18"/>
          <w:shd w:val="clear" w:color="auto" w:fill="FFFFFF"/>
        </w:rPr>
        <w:t xml:space="preserve">. </w:t>
      </w:r>
      <w:r w:rsidRPr="00162535">
        <w:rPr>
          <w:rFonts w:cs="Helvetica"/>
          <w:color w:val="000000"/>
          <w:sz w:val="18"/>
          <w:szCs w:val="18"/>
          <w:shd w:val="clear" w:color="auto" w:fill="FFFFFF"/>
        </w:rPr>
        <w:t xml:space="preserve">This work is planned with </w:t>
      </w:r>
      <w:r>
        <w:rPr>
          <w:rFonts w:cs="Helvetica"/>
          <w:color w:val="000000"/>
          <w:sz w:val="18"/>
          <w:szCs w:val="18"/>
          <w:shd w:val="clear" w:color="auto" w:fill="FFFFFF"/>
        </w:rPr>
        <w:t>the Lao Women’s Union</w:t>
      </w:r>
      <w:r w:rsidRPr="00162535">
        <w:rPr>
          <w:rFonts w:cs="Helvetica"/>
          <w:color w:val="000000"/>
          <w:sz w:val="18"/>
          <w:szCs w:val="18"/>
          <w:shd w:val="clear" w:color="auto" w:fill="FFFFFF"/>
        </w:rPr>
        <w:t xml:space="preserve"> and Commission for the Advancement of Women and Mother-Child as part of the follow</w:t>
      </w:r>
      <w:r>
        <w:rPr>
          <w:rFonts w:cs="Helvetica"/>
          <w:color w:val="000000"/>
          <w:sz w:val="18"/>
          <w:szCs w:val="18"/>
          <w:shd w:val="clear" w:color="auto" w:fill="FFFFFF"/>
        </w:rPr>
        <w:t>-</w:t>
      </w:r>
      <w:r w:rsidRPr="00162535">
        <w:rPr>
          <w:rFonts w:cs="Helvetica"/>
          <w:color w:val="000000"/>
          <w:sz w:val="18"/>
          <w:szCs w:val="18"/>
          <w:shd w:val="clear" w:color="auto" w:fill="FFFFFF"/>
        </w:rPr>
        <w:t xml:space="preserve">up to CRC and CEDAW. Implementation of the Essential </w:t>
      </w:r>
      <w:r>
        <w:rPr>
          <w:rFonts w:cs="Helvetica"/>
          <w:color w:val="000000"/>
          <w:sz w:val="18"/>
          <w:szCs w:val="18"/>
          <w:shd w:val="clear" w:color="auto" w:fill="FFFFFF"/>
        </w:rPr>
        <w:t>S</w:t>
      </w:r>
      <w:r w:rsidRPr="00162535">
        <w:rPr>
          <w:rFonts w:cs="Helvetica"/>
          <w:color w:val="000000"/>
          <w:sz w:val="18"/>
          <w:szCs w:val="18"/>
          <w:shd w:val="clear" w:color="auto" w:fill="FFFFFF"/>
        </w:rPr>
        <w:t xml:space="preserve">ervice </w:t>
      </w:r>
      <w:r>
        <w:rPr>
          <w:rFonts w:cs="Helvetica"/>
          <w:color w:val="000000"/>
          <w:sz w:val="18"/>
          <w:szCs w:val="18"/>
          <w:shd w:val="clear" w:color="auto" w:fill="FFFFFF"/>
        </w:rPr>
        <w:lastRenderedPageBreak/>
        <w:t>P</w:t>
      </w:r>
      <w:r w:rsidRPr="00162535">
        <w:rPr>
          <w:rFonts w:cs="Helvetica"/>
          <w:color w:val="000000"/>
          <w:sz w:val="18"/>
          <w:szCs w:val="18"/>
          <w:shd w:val="clear" w:color="auto" w:fill="FFFFFF"/>
        </w:rPr>
        <w:t xml:space="preserve">ackage for </w:t>
      </w:r>
      <w:r>
        <w:rPr>
          <w:rFonts w:cs="Helvetica"/>
          <w:color w:val="000000"/>
          <w:sz w:val="18"/>
          <w:szCs w:val="18"/>
          <w:shd w:val="clear" w:color="auto" w:fill="FFFFFF"/>
        </w:rPr>
        <w:t>P</w:t>
      </w:r>
      <w:r w:rsidRPr="00162535">
        <w:rPr>
          <w:rFonts w:cs="Helvetica"/>
          <w:color w:val="000000"/>
          <w:sz w:val="18"/>
          <w:szCs w:val="18"/>
          <w:shd w:val="clear" w:color="auto" w:fill="FFFFFF"/>
        </w:rPr>
        <w:t xml:space="preserve">revention and </w:t>
      </w:r>
      <w:r>
        <w:rPr>
          <w:rFonts w:cs="Helvetica"/>
          <w:color w:val="000000"/>
          <w:sz w:val="18"/>
          <w:szCs w:val="18"/>
          <w:shd w:val="clear" w:color="auto" w:fill="FFFFFF"/>
        </w:rPr>
        <w:t>R</w:t>
      </w:r>
      <w:r w:rsidRPr="00162535">
        <w:rPr>
          <w:rFonts w:cs="Helvetica"/>
          <w:color w:val="000000"/>
          <w:sz w:val="18"/>
          <w:szCs w:val="18"/>
          <w:shd w:val="clear" w:color="auto" w:fill="FFFFFF"/>
        </w:rPr>
        <w:t xml:space="preserve">esponse to </w:t>
      </w:r>
      <w:r>
        <w:rPr>
          <w:rFonts w:cs="Helvetica"/>
          <w:color w:val="000000"/>
          <w:sz w:val="18"/>
          <w:szCs w:val="18"/>
          <w:shd w:val="clear" w:color="auto" w:fill="FFFFFF"/>
        </w:rPr>
        <w:t>violence against women</w:t>
      </w:r>
      <w:r w:rsidRPr="00162535">
        <w:rPr>
          <w:rFonts w:cs="Helvetica"/>
          <w:color w:val="000000"/>
          <w:sz w:val="18"/>
          <w:szCs w:val="18"/>
          <w:shd w:val="clear" w:color="auto" w:fill="FFFFFF"/>
        </w:rPr>
        <w:t xml:space="preserve"> is also underway.</w:t>
      </w:r>
    </w:p>
    <w:p w14:paraId="327BFC6F" w14:textId="244E42E0" w:rsidR="00D44284" w:rsidRDefault="00D44284" w:rsidP="00ED004C">
      <w:pPr>
        <w:pStyle w:val="StyleQ"/>
        <w:spacing w:before="160"/>
        <w:contextualSpacing w:val="0"/>
      </w:pPr>
      <w:r w:rsidRPr="00A20595">
        <w:t>Have there been any initiatives on collecting disaggregated data on specific forms and manifestations of sale and sexual exploitation of children during the pandemic and assessing the near and long-term impacts of COVID-19?</w:t>
      </w:r>
    </w:p>
    <w:p w14:paraId="1E4538EE" w14:textId="1781E9DB" w:rsidR="00162535" w:rsidRDefault="007C0FEC" w:rsidP="000B1723">
      <w:pPr>
        <w:jc w:val="both"/>
        <w:rPr>
          <w:rFonts w:cs="Helvetica"/>
          <w:color w:val="000000"/>
          <w:sz w:val="18"/>
          <w:szCs w:val="18"/>
          <w:shd w:val="clear" w:color="auto" w:fill="FFFFFF"/>
        </w:rPr>
      </w:pPr>
      <w:r>
        <w:rPr>
          <w:rFonts w:cs="Helvetica"/>
          <w:color w:val="000000"/>
          <w:sz w:val="18"/>
          <w:szCs w:val="18"/>
          <w:shd w:val="clear" w:color="auto" w:fill="FFFFFF"/>
        </w:rPr>
        <w:t xml:space="preserve">Disaggregated </w:t>
      </w:r>
      <w:r w:rsidRPr="00162535">
        <w:rPr>
          <w:rFonts w:cs="Helvetica"/>
          <w:color w:val="000000"/>
          <w:sz w:val="18"/>
          <w:szCs w:val="18"/>
          <w:shd w:val="clear" w:color="auto" w:fill="FFFFFF"/>
        </w:rPr>
        <w:t>data is not available</w:t>
      </w:r>
      <w:r>
        <w:rPr>
          <w:rFonts w:cs="Helvetica"/>
          <w:color w:val="000000"/>
          <w:sz w:val="18"/>
          <w:szCs w:val="18"/>
          <w:shd w:val="clear" w:color="auto" w:fill="FFFFFF"/>
        </w:rPr>
        <w:t xml:space="preserve">. </w:t>
      </w:r>
      <w:r w:rsidR="00825BB1">
        <w:rPr>
          <w:rFonts w:cs="Helvetica"/>
          <w:color w:val="000000"/>
          <w:sz w:val="18"/>
          <w:szCs w:val="18"/>
          <w:shd w:val="clear" w:color="auto" w:fill="FFFFFF"/>
        </w:rPr>
        <w:t xml:space="preserve">The </w:t>
      </w:r>
      <w:r w:rsidR="00162535">
        <w:rPr>
          <w:rFonts w:cs="Helvetica"/>
          <w:color w:val="000000"/>
          <w:sz w:val="18"/>
          <w:szCs w:val="18"/>
          <w:shd w:val="clear" w:color="auto" w:fill="FFFFFF"/>
        </w:rPr>
        <w:t>Lao Women’s Union</w:t>
      </w:r>
      <w:r w:rsidR="000B1723">
        <w:rPr>
          <w:rFonts w:cs="Helvetica"/>
          <w:color w:val="000000"/>
          <w:sz w:val="18"/>
          <w:szCs w:val="18"/>
          <w:shd w:val="clear" w:color="auto" w:fill="FFFFFF"/>
        </w:rPr>
        <w:t xml:space="preserve"> leading the hotline for </w:t>
      </w:r>
      <w:r w:rsidR="000B1723" w:rsidRPr="001D4D0B">
        <w:rPr>
          <w:rFonts w:cs="Helvetica"/>
          <w:color w:val="000000"/>
          <w:sz w:val="18"/>
          <w:szCs w:val="18"/>
          <w:shd w:val="clear" w:color="auto" w:fill="FFFFFF"/>
        </w:rPr>
        <w:t>victims/survivors of gender-</w:t>
      </w:r>
      <w:r w:rsidR="000B1723" w:rsidRPr="001D4D0B">
        <w:rPr>
          <w:rFonts w:cs="Helvetica"/>
          <w:color w:val="000000"/>
          <w:sz w:val="18"/>
          <w:szCs w:val="18"/>
          <w:shd w:val="clear" w:color="auto" w:fill="FFFFFF"/>
        </w:rPr>
        <w:lastRenderedPageBreak/>
        <w:t>base</w:t>
      </w:r>
      <w:r w:rsidR="000B1723">
        <w:rPr>
          <w:rFonts w:cs="Helvetica"/>
          <w:color w:val="000000"/>
          <w:sz w:val="18"/>
          <w:szCs w:val="18"/>
          <w:shd w:val="clear" w:color="auto" w:fill="FFFFFF"/>
        </w:rPr>
        <w:t>d</w:t>
      </w:r>
      <w:r w:rsidR="000B1723" w:rsidRPr="001D4D0B">
        <w:rPr>
          <w:rFonts w:cs="Helvetica"/>
          <w:color w:val="000000"/>
          <w:sz w:val="18"/>
          <w:szCs w:val="18"/>
          <w:shd w:val="clear" w:color="auto" w:fill="FFFFFF"/>
        </w:rPr>
        <w:t xml:space="preserve"> violence</w:t>
      </w:r>
      <w:r w:rsidR="000B1723">
        <w:rPr>
          <w:rFonts w:cs="Helvetica"/>
          <w:color w:val="000000"/>
          <w:sz w:val="18"/>
          <w:szCs w:val="18"/>
          <w:shd w:val="clear" w:color="auto" w:fill="FFFFFF"/>
        </w:rPr>
        <w:t xml:space="preserve"> </w:t>
      </w:r>
      <w:r w:rsidR="00162535" w:rsidRPr="00162535">
        <w:rPr>
          <w:rFonts w:cs="Helvetica"/>
          <w:color w:val="000000"/>
          <w:sz w:val="18"/>
          <w:szCs w:val="18"/>
          <w:shd w:val="clear" w:color="auto" w:fill="FFFFFF"/>
        </w:rPr>
        <w:t>has</w:t>
      </w:r>
      <w:r w:rsidR="00825BB1">
        <w:rPr>
          <w:rFonts w:cs="Helvetica"/>
          <w:color w:val="000000"/>
          <w:sz w:val="18"/>
          <w:szCs w:val="18"/>
          <w:shd w:val="clear" w:color="auto" w:fill="FFFFFF"/>
        </w:rPr>
        <w:t xml:space="preserve"> been</w:t>
      </w:r>
      <w:r w:rsidR="00162535" w:rsidRPr="00162535">
        <w:rPr>
          <w:rFonts w:cs="Helvetica"/>
          <w:color w:val="000000"/>
          <w:sz w:val="18"/>
          <w:szCs w:val="18"/>
          <w:shd w:val="clear" w:color="auto" w:fill="FFFFFF"/>
        </w:rPr>
        <w:t xml:space="preserve"> rais</w:t>
      </w:r>
      <w:r w:rsidR="00825BB1">
        <w:rPr>
          <w:rFonts w:cs="Helvetica"/>
          <w:color w:val="000000"/>
          <w:sz w:val="18"/>
          <w:szCs w:val="18"/>
          <w:shd w:val="clear" w:color="auto" w:fill="FFFFFF"/>
        </w:rPr>
        <w:t>ing</w:t>
      </w:r>
      <w:r w:rsidR="00162535" w:rsidRPr="00162535">
        <w:rPr>
          <w:rFonts w:cs="Helvetica"/>
          <w:color w:val="000000"/>
          <w:sz w:val="18"/>
          <w:szCs w:val="18"/>
          <w:shd w:val="clear" w:color="auto" w:fill="FFFFFF"/>
        </w:rPr>
        <w:t xml:space="preserve"> the concern of </w:t>
      </w:r>
      <w:r w:rsidR="00162535">
        <w:rPr>
          <w:rFonts w:cs="Helvetica"/>
          <w:color w:val="000000"/>
          <w:sz w:val="18"/>
          <w:szCs w:val="18"/>
          <w:shd w:val="clear" w:color="auto" w:fill="FFFFFF"/>
        </w:rPr>
        <w:t xml:space="preserve">the </w:t>
      </w:r>
      <w:r w:rsidR="00162535" w:rsidRPr="00162535">
        <w:rPr>
          <w:rFonts w:cs="Helvetica"/>
          <w:color w:val="000000"/>
          <w:sz w:val="18"/>
          <w:szCs w:val="18"/>
          <w:shd w:val="clear" w:color="auto" w:fill="FFFFFF"/>
        </w:rPr>
        <w:t xml:space="preserve">increase in </w:t>
      </w:r>
      <w:r w:rsidR="00162535">
        <w:rPr>
          <w:rFonts w:cs="Helvetica"/>
          <w:color w:val="000000"/>
          <w:sz w:val="18"/>
          <w:szCs w:val="18"/>
          <w:shd w:val="clear" w:color="auto" w:fill="FFFFFF"/>
        </w:rPr>
        <w:t>domestic violence</w:t>
      </w:r>
      <w:r w:rsidR="00162535" w:rsidRPr="00162535">
        <w:rPr>
          <w:rFonts w:cs="Helvetica"/>
          <w:color w:val="000000"/>
          <w:sz w:val="18"/>
          <w:szCs w:val="18"/>
          <w:shd w:val="clear" w:color="auto" w:fill="FFFFFF"/>
        </w:rPr>
        <w:t xml:space="preserve"> and trafficking</w:t>
      </w:r>
      <w:r w:rsidR="00413E06">
        <w:rPr>
          <w:rFonts w:cs="Helvetica"/>
          <w:color w:val="000000"/>
          <w:sz w:val="18"/>
          <w:szCs w:val="18"/>
          <w:shd w:val="clear" w:color="auto" w:fill="FFFFFF"/>
        </w:rPr>
        <w:t xml:space="preserve"> during the lockdown</w:t>
      </w:r>
      <w:r w:rsidR="00162535" w:rsidRPr="00162535">
        <w:rPr>
          <w:rFonts w:cs="Helvetica"/>
          <w:color w:val="000000"/>
          <w:sz w:val="18"/>
          <w:szCs w:val="18"/>
          <w:shd w:val="clear" w:color="auto" w:fill="FFFFFF"/>
        </w:rPr>
        <w:t xml:space="preserve">. </w:t>
      </w:r>
      <w:r w:rsidR="00162535" w:rsidRPr="00ED004C">
        <w:rPr>
          <w:rFonts w:cs="Helvetica"/>
          <w:color w:val="000000"/>
          <w:sz w:val="18"/>
          <w:szCs w:val="18"/>
          <w:shd w:val="clear" w:color="auto" w:fill="FFFFFF"/>
        </w:rPr>
        <w:t xml:space="preserve">UNFPA is working with </w:t>
      </w:r>
      <w:r w:rsidR="00050C4E" w:rsidRPr="00ED004C">
        <w:rPr>
          <w:rFonts w:cs="Helvetica"/>
          <w:color w:val="000000"/>
          <w:sz w:val="18"/>
          <w:szCs w:val="18"/>
          <w:shd w:val="clear" w:color="auto" w:fill="FFFFFF"/>
        </w:rPr>
        <w:t>the Women’s Union</w:t>
      </w:r>
      <w:r w:rsidR="00162535" w:rsidRPr="00ED004C">
        <w:rPr>
          <w:rFonts w:cs="Helvetica"/>
          <w:color w:val="000000"/>
          <w:sz w:val="18"/>
          <w:szCs w:val="18"/>
          <w:shd w:val="clear" w:color="auto" w:fill="FFFFFF"/>
        </w:rPr>
        <w:t xml:space="preserve"> to </w:t>
      </w:r>
      <w:r w:rsidR="00825BB1" w:rsidRPr="00ED004C">
        <w:rPr>
          <w:rFonts w:cs="Helvetica"/>
          <w:color w:val="000000"/>
          <w:sz w:val="18"/>
          <w:szCs w:val="18"/>
          <w:shd w:val="clear" w:color="auto" w:fill="FFFFFF"/>
        </w:rPr>
        <w:t>strengthen</w:t>
      </w:r>
      <w:r w:rsidR="00162535" w:rsidRPr="00ED004C">
        <w:rPr>
          <w:rFonts w:cs="Helvetica"/>
          <w:color w:val="000000"/>
          <w:sz w:val="18"/>
          <w:szCs w:val="18"/>
          <w:shd w:val="clear" w:color="auto" w:fill="FFFFFF"/>
        </w:rPr>
        <w:t xml:space="preserve"> </w:t>
      </w:r>
      <w:r w:rsidR="00ED004C" w:rsidRPr="00ED004C">
        <w:rPr>
          <w:rFonts w:cs="Helvetica"/>
          <w:color w:val="000000"/>
          <w:sz w:val="18"/>
          <w:szCs w:val="18"/>
          <w:shd w:val="clear" w:color="auto" w:fill="FFFFFF"/>
        </w:rPr>
        <w:t>existing counselling</w:t>
      </w:r>
      <w:r w:rsidR="00162535" w:rsidRPr="00ED004C">
        <w:rPr>
          <w:rFonts w:cs="Helvetica"/>
          <w:color w:val="000000"/>
          <w:sz w:val="18"/>
          <w:szCs w:val="18"/>
          <w:shd w:val="clear" w:color="auto" w:fill="FFFFFF"/>
        </w:rPr>
        <w:t xml:space="preserve"> and hotline services, with Vientiane Youth Center a</w:t>
      </w:r>
      <w:r w:rsidR="00162535" w:rsidRPr="00AA0453">
        <w:rPr>
          <w:rFonts w:cs="Helvetica"/>
          <w:color w:val="000000" w:themeColor="text1"/>
          <w:sz w:val="18"/>
          <w:szCs w:val="18"/>
          <w:shd w:val="clear" w:color="auto" w:fill="FFFFFF"/>
        </w:rPr>
        <w:t>nd Lao Youth Union</w:t>
      </w:r>
      <w:r w:rsidR="00DC06D2" w:rsidRPr="00AA0453">
        <w:rPr>
          <w:rFonts w:cs="Helvetica"/>
          <w:color w:val="000000" w:themeColor="text1"/>
          <w:sz w:val="18"/>
          <w:szCs w:val="18"/>
          <w:shd w:val="clear" w:color="auto" w:fill="FFFFFF"/>
        </w:rPr>
        <w:t>,</w:t>
      </w:r>
      <w:r w:rsidR="00162535" w:rsidRPr="00AA0453">
        <w:rPr>
          <w:rFonts w:cs="Helvetica"/>
          <w:color w:val="000000" w:themeColor="text1"/>
          <w:sz w:val="18"/>
          <w:szCs w:val="18"/>
          <w:shd w:val="clear" w:color="auto" w:fill="FFFFFF"/>
        </w:rPr>
        <w:t xml:space="preserve"> </w:t>
      </w:r>
      <w:r w:rsidR="00ED004C" w:rsidRPr="00AA0453">
        <w:rPr>
          <w:rFonts w:cs="Arial"/>
          <w:color w:val="000000" w:themeColor="text1"/>
          <w:sz w:val="18"/>
          <w:szCs w:val="18"/>
          <w:shd w:val="clear" w:color="auto" w:fill="FFFFFF"/>
        </w:rPr>
        <w:t>by extending office hours and promoting new service means (online chat and mobile phone calls).</w:t>
      </w:r>
    </w:p>
    <w:p w14:paraId="6CC39319" w14:textId="16FF36CE" w:rsidR="0080305E" w:rsidRDefault="00D44284" w:rsidP="0080305E">
      <w:pPr>
        <w:pStyle w:val="StyleQ"/>
        <w:contextualSpacing w:val="0"/>
        <w:rPr>
          <w:color w:val="auto"/>
        </w:rPr>
      </w:pPr>
      <w:r w:rsidRPr="0080305E">
        <w:rPr>
          <w:color w:val="auto"/>
        </w:rPr>
        <w:t xml:space="preserve">Please, share information about challenges faced in the provision of undisrupted healthcare, education and legal aid, as well as </w:t>
      </w:r>
      <w:r w:rsidRPr="0080305E">
        <w:rPr>
          <w:color w:val="auto"/>
        </w:rPr>
        <w:lastRenderedPageBreak/>
        <w:t>care recovery and reintegration services for the victims in the context of the outbreak.</w:t>
      </w:r>
    </w:p>
    <w:p w14:paraId="434FE0E9" w14:textId="50CE43EF" w:rsidR="00312574" w:rsidRPr="00312574" w:rsidRDefault="00312574" w:rsidP="00312574">
      <w:pPr>
        <w:jc w:val="both"/>
        <w:rPr>
          <w:rFonts w:cs="Helvetica"/>
          <w:color w:val="000000"/>
          <w:sz w:val="18"/>
          <w:szCs w:val="18"/>
          <w:shd w:val="clear" w:color="auto" w:fill="FFFFFF"/>
        </w:rPr>
      </w:pPr>
      <w:r w:rsidRPr="00312574">
        <w:rPr>
          <w:rFonts w:cs="Helvetica"/>
          <w:color w:val="000000"/>
          <w:sz w:val="18"/>
          <w:szCs w:val="18"/>
          <w:shd w:val="clear" w:color="auto" w:fill="FFFFFF"/>
        </w:rPr>
        <w:t xml:space="preserve">Public health and social measures implemented as part of </w:t>
      </w:r>
      <w:r w:rsidR="008E5864">
        <w:rPr>
          <w:rFonts w:cs="Helvetica"/>
          <w:color w:val="000000"/>
          <w:sz w:val="18"/>
          <w:szCs w:val="18"/>
          <w:shd w:val="clear" w:color="auto" w:fill="FFFFFF"/>
        </w:rPr>
        <w:t xml:space="preserve">the </w:t>
      </w:r>
      <w:r w:rsidRPr="00312574">
        <w:rPr>
          <w:rFonts w:cs="Helvetica"/>
          <w:color w:val="000000"/>
          <w:sz w:val="18"/>
          <w:szCs w:val="18"/>
          <w:shd w:val="clear" w:color="auto" w:fill="FFFFFF"/>
        </w:rPr>
        <w:t xml:space="preserve">response to COVID-19 in Lao PDR have been impacting the utilization of essential health services. Essential reproductive, maternal, and child health services (e.g., antenatal care, health facility delivery, postnatal care, and immunizations) have significantly dropped in January-March 2020 compared to that of the first quarter of the previous three years. This tendency holds in the majority of the </w:t>
      </w:r>
      <w:r w:rsidRPr="00312574">
        <w:rPr>
          <w:rFonts w:cs="Helvetica"/>
          <w:color w:val="000000"/>
          <w:sz w:val="18"/>
          <w:szCs w:val="18"/>
          <w:shd w:val="clear" w:color="auto" w:fill="FFFFFF"/>
        </w:rPr>
        <w:lastRenderedPageBreak/>
        <w:t xml:space="preserve">Provinces of the country. The decrease in service uptake in health facilities and immunizations is also being observed. </w:t>
      </w:r>
    </w:p>
    <w:p w14:paraId="6A74133F" w14:textId="24F98B7F" w:rsidR="00312574" w:rsidRDefault="00312574" w:rsidP="00312574">
      <w:pPr>
        <w:jc w:val="both"/>
        <w:rPr>
          <w:rFonts w:cs="Helvetica"/>
          <w:color w:val="000000"/>
          <w:sz w:val="18"/>
          <w:szCs w:val="18"/>
          <w:shd w:val="clear" w:color="auto" w:fill="FFFFFF"/>
        </w:rPr>
      </w:pPr>
      <w:r w:rsidRPr="00312574">
        <w:rPr>
          <w:rFonts w:cs="Helvetica"/>
          <w:color w:val="000000"/>
          <w:sz w:val="18"/>
          <w:szCs w:val="18"/>
          <w:shd w:val="clear" w:color="auto" w:fill="FFFFFF"/>
        </w:rPr>
        <w:t>46% of people living with HIV (PLWH) in Lao PDR who did not have access to antiretroviral therapy (ART) before the COVID-19 outbreak and compromised their immune systems are facing a significant risk of developing severe or even deadly COVID-19 infection. Those 54 % that had access to ART before the COVID-19 pandemic also became vulnerable during the COIVD-19 lockdown due to the sit</w:t>
      </w:r>
      <w:r w:rsidRPr="00312574">
        <w:rPr>
          <w:rFonts w:cs="Helvetica"/>
          <w:color w:val="000000"/>
          <w:sz w:val="18"/>
          <w:szCs w:val="18"/>
          <w:shd w:val="clear" w:color="auto" w:fill="FFFFFF"/>
        </w:rPr>
        <w:lastRenderedPageBreak/>
        <w:t xml:space="preserve">uation of movement restrictions and, therefore, disruptions to ART drug delivery. 839 people living with HIV/AIDS around the country missed clinical appointments in April 2020 due to the disruptions to routine care. </w:t>
      </w:r>
    </w:p>
    <w:p w14:paraId="14694E06" w14:textId="4EECFA6A" w:rsidR="002F0A12" w:rsidRPr="002F0A12" w:rsidRDefault="002F0A12" w:rsidP="00312574">
      <w:pPr>
        <w:jc w:val="both"/>
        <w:rPr>
          <w:rFonts w:cs="Helvetica"/>
          <w:color w:val="000000"/>
          <w:sz w:val="18"/>
          <w:szCs w:val="18"/>
          <w:shd w:val="clear" w:color="auto" w:fill="FFFFFF"/>
        </w:rPr>
      </w:pPr>
      <w:r w:rsidRPr="002F0A12">
        <w:rPr>
          <w:rFonts w:eastAsia="Times New Roman" w:cs="Times New Roman"/>
          <w:color w:val="000000"/>
          <w:sz w:val="18"/>
          <w:szCs w:val="18"/>
          <w:shd w:val="clear" w:color="auto" w:fill="FFFFFF"/>
          <w:lang w:eastAsia="es-AR"/>
        </w:rPr>
        <w:t>All Lao students enrolled in pre-primary to upper secondary education (</w:t>
      </w:r>
      <w:r w:rsidRPr="002F0A12">
        <w:rPr>
          <w:color w:val="000000"/>
          <w:sz w:val="18"/>
          <w:szCs w:val="18"/>
          <w:shd w:val="clear" w:color="auto" w:fill="FFFFFF"/>
        </w:rPr>
        <w:t>1,440,733 – 52% girls</w:t>
      </w:r>
      <w:r w:rsidRPr="002F0A12">
        <w:rPr>
          <w:rFonts w:eastAsia="Times New Roman" w:cs="Times New Roman"/>
          <w:color w:val="000000"/>
          <w:sz w:val="18"/>
          <w:szCs w:val="18"/>
          <w:shd w:val="clear" w:color="auto" w:fill="FFFFFF"/>
          <w:lang w:eastAsia="es-AR"/>
        </w:rPr>
        <w:t xml:space="preserve">) have been affected by school closures on 19 March – 2 June 2020. </w:t>
      </w:r>
      <w:r w:rsidR="00ED004C" w:rsidRPr="005E0B78">
        <w:rPr>
          <w:rFonts w:eastAsia="Times New Roman" w:cs="Times New Roman"/>
          <w:color w:val="000000"/>
          <w:sz w:val="18"/>
          <w:szCs w:val="18"/>
          <w:shd w:val="clear" w:color="auto" w:fill="FFFFFF"/>
          <w:lang w:eastAsia="es-AR"/>
        </w:rPr>
        <w:t xml:space="preserve">The closing of schools </w:t>
      </w:r>
      <w:r w:rsidR="00ED004C">
        <w:rPr>
          <w:rFonts w:eastAsia="Times New Roman" w:cs="Times New Roman"/>
          <w:color w:val="000000"/>
          <w:sz w:val="18"/>
          <w:szCs w:val="18"/>
          <w:shd w:val="clear" w:color="auto" w:fill="FFFFFF"/>
          <w:lang w:eastAsia="es-AR"/>
        </w:rPr>
        <w:t>has increased some child protection needs</w:t>
      </w:r>
      <w:r w:rsidR="00ED004C" w:rsidRPr="005E0B78">
        <w:rPr>
          <w:rFonts w:eastAsia="Times New Roman" w:cs="Times New Roman"/>
          <w:color w:val="000000"/>
          <w:sz w:val="18"/>
          <w:szCs w:val="18"/>
          <w:shd w:val="clear" w:color="auto" w:fill="FFFFFF"/>
          <w:lang w:eastAsia="es-AR"/>
        </w:rPr>
        <w:t xml:space="preserve">: (1) missing out on school meals, (2) </w:t>
      </w:r>
      <w:r w:rsidR="00ED004C">
        <w:rPr>
          <w:rFonts w:eastAsia="Times New Roman" w:cs="Times New Roman"/>
          <w:color w:val="000000"/>
          <w:sz w:val="18"/>
          <w:szCs w:val="18"/>
          <w:shd w:val="clear" w:color="auto" w:fill="FFFFFF"/>
          <w:lang w:eastAsia="es-AR"/>
        </w:rPr>
        <w:t>disrupted learning outcomes</w:t>
      </w:r>
      <w:r w:rsidR="00ED004C" w:rsidRPr="005E0B78">
        <w:rPr>
          <w:rFonts w:eastAsia="Times New Roman" w:cs="Times New Roman"/>
          <w:color w:val="000000"/>
          <w:sz w:val="18"/>
          <w:szCs w:val="18"/>
          <w:shd w:val="clear" w:color="auto" w:fill="FFFFFF"/>
          <w:lang w:eastAsia="es-AR"/>
        </w:rPr>
        <w:t xml:space="preserve">, </w:t>
      </w:r>
      <w:r w:rsidR="00ED004C">
        <w:rPr>
          <w:rFonts w:eastAsia="Times New Roman" w:cs="Times New Roman"/>
          <w:color w:val="000000"/>
          <w:sz w:val="18"/>
          <w:szCs w:val="18"/>
          <w:shd w:val="clear" w:color="auto" w:fill="FFFFFF"/>
          <w:lang w:eastAsia="es-AR"/>
        </w:rPr>
        <w:t xml:space="preserve">as well as </w:t>
      </w:r>
      <w:r w:rsidR="00ED004C" w:rsidRPr="005E0B78">
        <w:rPr>
          <w:rFonts w:eastAsia="Times New Roman" w:cs="Times New Roman"/>
          <w:color w:val="000000"/>
          <w:sz w:val="18"/>
          <w:szCs w:val="18"/>
          <w:shd w:val="clear" w:color="auto" w:fill="FFFFFF"/>
          <w:lang w:eastAsia="es-AR"/>
        </w:rPr>
        <w:t>(</w:t>
      </w:r>
      <w:r w:rsidR="00ED004C">
        <w:rPr>
          <w:rFonts w:eastAsia="Times New Roman" w:cs="Times New Roman"/>
          <w:color w:val="000000"/>
          <w:sz w:val="18"/>
          <w:szCs w:val="18"/>
          <w:shd w:val="clear" w:color="auto" w:fill="FFFFFF"/>
          <w:lang w:eastAsia="es-AR"/>
        </w:rPr>
        <w:t>3</w:t>
      </w:r>
      <w:r w:rsidR="00ED004C" w:rsidRPr="005E0B78">
        <w:rPr>
          <w:rFonts w:eastAsia="Times New Roman" w:cs="Times New Roman"/>
          <w:color w:val="000000"/>
          <w:sz w:val="18"/>
          <w:szCs w:val="18"/>
          <w:shd w:val="clear" w:color="auto" w:fill="FFFFFF"/>
          <w:lang w:eastAsia="es-AR"/>
        </w:rPr>
        <w:t xml:space="preserve">) </w:t>
      </w:r>
      <w:r w:rsidR="00ED004C">
        <w:rPr>
          <w:rFonts w:eastAsia="Times New Roman" w:cs="Times New Roman"/>
          <w:color w:val="000000"/>
          <w:sz w:val="18"/>
          <w:szCs w:val="18"/>
          <w:shd w:val="clear" w:color="auto" w:fill="FFFFFF"/>
          <w:lang w:eastAsia="es-AR"/>
        </w:rPr>
        <w:t>impact</w:t>
      </w:r>
      <w:r w:rsidR="00ED004C" w:rsidRPr="005E0B78">
        <w:rPr>
          <w:rFonts w:eastAsia="Times New Roman" w:cs="Times New Roman"/>
          <w:color w:val="000000"/>
          <w:sz w:val="18"/>
          <w:szCs w:val="18"/>
          <w:shd w:val="clear" w:color="auto" w:fill="FFFFFF"/>
          <w:lang w:eastAsia="es-AR"/>
        </w:rPr>
        <w:t xml:space="preserve"> to children’s mental health</w:t>
      </w:r>
      <w:r w:rsidR="00ED004C">
        <w:rPr>
          <w:rFonts w:eastAsia="Times New Roman" w:cs="Times New Roman"/>
          <w:color w:val="000000"/>
          <w:sz w:val="18"/>
          <w:szCs w:val="18"/>
          <w:shd w:val="clear" w:color="auto" w:fill="FFFFFF"/>
          <w:lang w:eastAsia="es-AR"/>
        </w:rPr>
        <w:t>,</w:t>
      </w:r>
      <w:r w:rsidR="00ED004C" w:rsidRPr="005E0B78">
        <w:rPr>
          <w:rFonts w:eastAsia="Times New Roman" w:cs="Times New Roman"/>
          <w:color w:val="000000"/>
          <w:sz w:val="18"/>
          <w:szCs w:val="18"/>
          <w:shd w:val="clear" w:color="auto" w:fill="FFFFFF"/>
          <w:lang w:eastAsia="es-AR"/>
        </w:rPr>
        <w:t xml:space="preserve"> </w:t>
      </w:r>
      <w:r w:rsidR="00ED004C" w:rsidRPr="005E0B78">
        <w:rPr>
          <w:rFonts w:eastAsia="Times New Roman" w:cs="Times New Roman"/>
          <w:color w:val="000000"/>
          <w:sz w:val="18"/>
          <w:szCs w:val="18"/>
          <w:shd w:val="clear" w:color="auto" w:fill="FFFFFF"/>
          <w:lang w:eastAsia="es-AR"/>
        </w:rPr>
        <w:lastRenderedPageBreak/>
        <w:t>(</w:t>
      </w:r>
      <w:r w:rsidR="00ED004C">
        <w:rPr>
          <w:rFonts w:eastAsia="Times New Roman" w:cs="Times New Roman"/>
          <w:color w:val="000000"/>
          <w:sz w:val="18"/>
          <w:szCs w:val="18"/>
          <w:shd w:val="clear" w:color="auto" w:fill="FFFFFF"/>
          <w:lang w:eastAsia="es-AR"/>
        </w:rPr>
        <w:t>4</w:t>
      </w:r>
      <w:r w:rsidR="00ED004C" w:rsidRPr="005E0B78">
        <w:rPr>
          <w:rFonts w:eastAsia="Times New Roman" w:cs="Times New Roman"/>
          <w:color w:val="000000"/>
          <w:sz w:val="18"/>
          <w:szCs w:val="18"/>
          <w:shd w:val="clear" w:color="auto" w:fill="FFFFFF"/>
          <w:lang w:eastAsia="es-AR"/>
        </w:rPr>
        <w:t xml:space="preserve">) increased risk of violence against children when confined at </w:t>
      </w:r>
      <w:r w:rsidR="00ED004C" w:rsidRPr="00AA0453">
        <w:rPr>
          <w:rFonts w:eastAsia="Times New Roman" w:cs="Times New Roman"/>
          <w:color w:val="000000" w:themeColor="text1"/>
          <w:sz w:val="18"/>
          <w:szCs w:val="18"/>
          <w:shd w:val="clear" w:color="auto" w:fill="FFFFFF"/>
          <w:lang w:eastAsia="es-AR"/>
        </w:rPr>
        <w:t>home, (5) increased risk of child labour and child marriage.</w:t>
      </w:r>
    </w:p>
    <w:p w14:paraId="4F28AE52" w14:textId="6824082B" w:rsidR="0080305E" w:rsidRPr="003A6FC2" w:rsidRDefault="00312574" w:rsidP="003A6FC2">
      <w:pPr>
        <w:jc w:val="both"/>
        <w:rPr>
          <w:rFonts w:cs="Helvetica"/>
          <w:color w:val="000000"/>
          <w:sz w:val="18"/>
          <w:szCs w:val="18"/>
          <w:shd w:val="clear" w:color="auto" w:fill="FFFFFF"/>
        </w:rPr>
      </w:pPr>
      <w:r>
        <w:rPr>
          <w:rFonts w:cs="Helvetica"/>
          <w:color w:val="000000"/>
          <w:sz w:val="18"/>
          <w:szCs w:val="18"/>
          <w:shd w:val="clear" w:color="auto" w:fill="FFFFFF"/>
        </w:rPr>
        <w:t>During the nation-wide lockdown</w:t>
      </w:r>
      <w:r w:rsidRPr="00FB4486">
        <w:rPr>
          <w:rFonts w:cs="Helvetica"/>
          <w:color w:val="000000"/>
          <w:sz w:val="18"/>
          <w:szCs w:val="18"/>
          <w:shd w:val="clear" w:color="auto" w:fill="FFFFFF"/>
        </w:rPr>
        <w:t xml:space="preserve">, justice services </w:t>
      </w:r>
      <w:r>
        <w:rPr>
          <w:rFonts w:cs="Helvetica"/>
          <w:color w:val="000000"/>
          <w:sz w:val="18"/>
          <w:szCs w:val="18"/>
          <w:shd w:val="clear" w:color="auto" w:fill="FFFFFF"/>
        </w:rPr>
        <w:t>were</w:t>
      </w:r>
      <w:r w:rsidRPr="00FB4486">
        <w:rPr>
          <w:rFonts w:cs="Helvetica"/>
          <w:color w:val="000000"/>
          <w:sz w:val="18"/>
          <w:szCs w:val="18"/>
          <w:shd w:val="clear" w:color="auto" w:fill="FFFFFF"/>
        </w:rPr>
        <w:t xml:space="preserve"> considered as non-essential, including on-site police and labo</w:t>
      </w:r>
      <w:r w:rsidR="00D830EC">
        <w:rPr>
          <w:rFonts w:cs="Helvetica"/>
          <w:color w:val="000000"/>
          <w:sz w:val="18"/>
          <w:szCs w:val="18"/>
          <w:shd w:val="clear" w:color="auto" w:fill="FFFFFF"/>
        </w:rPr>
        <w:t>u</w:t>
      </w:r>
      <w:r w:rsidRPr="00FB4486">
        <w:rPr>
          <w:rFonts w:cs="Helvetica"/>
          <w:color w:val="000000"/>
          <w:sz w:val="18"/>
          <w:szCs w:val="18"/>
          <w:shd w:val="clear" w:color="auto" w:fill="FFFFFF"/>
        </w:rPr>
        <w:t xml:space="preserve">r inspections. Under these conditions, the </w:t>
      </w:r>
      <w:r>
        <w:rPr>
          <w:rFonts w:cs="Helvetica"/>
          <w:color w:val="000000"/>
          <w:sz w:val="18"/>
          <w:szCs w:val="18"/>
          <w:shd w:val="clear" w:color="auto" w:fill="FFFFFF"/>
        </w:rPr>
        <w:t xml:space="preserve">legal aid, </w:t>
      </w:r>
      <w:r w:rsidRPr="00FB4486">
        <w:rPr>
          <w:rFonts w:cs="Helvetica"/>
          <w:color w:val="000000"/>
          <w:sz w:val="18"/>
          <w:szCs w:val="18"/>
          <w:shd w:val="clear" w:color="auto" w:fill="FFFFFF"/>
        </w:rPr>
        <w:t>investigation</w:t>
      </w:r>
      <w:r w:rsidR="007C1BF5">
        <w:rPr>
          <w:rFonts w:cs="Helvetica"/>
          <w:color w:val="000000"/>
          <w:sz w:val="18"/>
          <w:szCs w:val="18"/>
          <w:shd w:val="clear" w:color="auto" w:fill="FFFFFF"/>
        </w:rPr>
        <w:t>,</w:t>
      </w:r>
      <w:r w:rsidRPr="00FB4486">
        <w:rPr>
          <w:rFonts w:cs="Helvetica"/>
          <w:color w:val="000000"/>
          <w:sz w:val="18"/>
          <w:szCs w:val="18"/>
          <w:shd w:val="clear" w:color="auto" w:fill="FFFFFF"/>
        </w:rPr>
        <w:t xml:space="preserve"> and prosecution cases</w:t>
      </w:r>
      <w:r>
        <w:rPr>
          <w:rFonts w:cs="Helvetica"/>
          <w:color w:val="000000"/>
          <w:sz w:val="18"/>
          <w:szCs w:val="18"/>
          <w:shd w:val="clear" w:color="auto" w:fill="FFFFFF"/>
        </w:rPr>
        <w:t xml:space="preserve"> </w:t>
      </w:r>
      <w:r w:rsidRPr="00FB4486">
        <w:rPr>
          <w:rFonts w:cs="Helvetica"/>
          <w:color w:val="000000"/>
          <w:sz w:val="18"/>
          <w:szCs w:val="18"/>
          <w:shd w:val="clear" w:color="auto" w:fill="FFFFFF"/>
        </w:rPr>
        <w:t>became a lower priority.</w:t>
      </w:r>
    </w:p>
    <w:p w14:paraId="6A9B8BF9" w14:textId="6DF5399E" w:rsidR="00D44284" w:rsidRPr="007C0FEC" w:rsidRDefault="00D44284" w:rsidP="007C0FEC">
      <w:pPr>
        <w:pStyle w:val="StyleQ"/>
        <w:contextualSpacing w:val="0"/>
        <w:rPr>
          <w:color w:val="auto"/>
        </w:rPr>
      </w:pPr>
      <w:r w:rsidRPr="007C0FEC">
        <w:rPr>
          <w:color w:val="auto"/>
        </w:rPr>
        <w:lastRenderedPageBreak/>
        <w:t>Has there been a surge of resource allocation, actions plans or coordination mechanisms, prevention and response services for the protection of children from all forms of violence, abuse and exploitation?</w:t>
      </w:r>
    </w:p>
    <w:p w14:paraId="73B0520A" w14:textId="23083779" w:rsidR="007C0FEC" w:rsidRPr="00AA0453" w:rsidRDefault="007C0FEC" w:rsidP="007C0FEC">
      <w:pPr>
        <w:jc w:val="both"/>
        <w:rPr>
          <w:rFonts w:cs="Helvetica"/>
          <w:color w:val="000000" w:themeColor="text1"/>
          <w:sz w:val="18"/>
          <w:szCs w:val="18"/>
          <w:shd w:val="clear" w:color="auto" w:fill="FFFFFF"/>
        </w:rPr>
      </w:pPr>
      <w:r w:rsidRPr="00AA0453">
        <w:rPr>
          <w:rFonts w:cs="Helvetica"/>
          <w:color w:val="000000" w:themeColor="text1"/>
          <w:sz w:val="18"/>
          <w:szCs w:val="18"/>
          <w:shd w:val="clear" w:color="auto" w:fill="FFFFFF"/>
        </w:rPr>
        <w:t xml:space="preserve">ILO is supporting the Government in finalizing the draft National Plan of Action (NPA) to Eliminate Child Labour and Promote Decent Work for Youth 2020-2025/2030; the firsts draft is being reviewed with regard to the COVID-19 </w:t>
      </w:r>
      <w:r w:rsidRPr="00AA0453">
        <w:rPr>
          <w:rFonts w:cs="Helvetica"/>
          <w:color w:val="000000" w:themeColor="text1"/>
          <w:sz w:val="18"/>
          <w:szCs w:val="18"/>
          <w:shd w:val="clear" w:color="auto" w:fill="FFFFFF"/>
        </w:rPr>
        <w:lastRenderedPageBreak/>
        <w:t>pandemic; further support in NPA implementation will include capacity building and awareness-raising for tripartite constituents in addressing child labour and promoting decent work for youth of 14-17 years old in hospitality and agriculture sectors.</w:t>
      </w:r>
    </w:p>
    <w:p w14:paraId="40D03E43" w14:textId="38FC89DA" w:rsidR="002D2379" w:rsidRPr="0063685B" w:rsidRDefault="001A177D" w:rsidP="00C63F20">
      <w:pPr>
        <w:pStyle w:val="Heading2"/>
        <w:numPr>
          <w:ilvl w:val="0"/>
          <w:numId w:val="0"/>
        </w:numPr>
        <w:spacing w:before="160" w:after="160" w:line="259" w:lineRule="auto"/>
        <w:jc w:val="both"/>
        <w:rPr>
          <w:rFonts w:cstheme="majorBidi"/>
          <w:bCs w:val="0"/>
          <w:sz w:val="32"/>
          <w:szCs w:val="32"/>
        </w:rPr>
      </w:pPr>
      <w:bookmarkStart w:id="35" w:name="_Toc43718939"/>
      <w:r w:rsidRPr="001A177D">
        <w:rPr>
          <w:rFonts w:cstheme="majorBidi"/>
          <w:bCs w:val="0"/>
          <w:sz w:val="32"/>
          <w:szCs w:val="32"/>
        </w:rPr>
        <w:lastRenderedPageBreak/>
        <w:t xml:space="preserve">QUESTIONS BY THE INDEPENDENT EXPERT ON PROTECTION AGAINST VIOLENCE AND DISCRIMINATION BASED ON </w:t>
      </w:r>
      <w:r w:rsidRPr="001A177D">
        <w:rPr>
          <w:rFonts w:cstheme="majorBidi"/>
          <w:bCs w:val="0"/>
          <w:sz w:val="32"/>
          <w:szCs w:val="32"/>
        </w:rPr>
        <w:lastRenderedPageBreak/>
        <w:t>SEXUAL ORIENTATION AND GENDER IDENTITY</w:t>
      </w:r>
      <w:bookmarkEnd w:id="35"/>
    </w:p>
    <w:p w14:paraId="251716E3" w14:textId="75BD8C47" w:rsidR="00293EF0" w:rsidRDefault="00293EF0" w:rsidP="00021A5E">
      <w:pPr>
        <w:pStyle w:val="StyleQ"/>
      </w:pPr>
      <w:r w:rsidRPr="00A20595">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14:paraId="7D542A70" w14:textId="383F0C45" w:rsidR="002D2379" w:rsidRDefault="002D2379" w:rsidP="007C1BF5">
      <w:pPr>
        <w:jc w:val="both"/>
        <w:rPr>
          <w:rFonts w:cs="Helvetica"/>
          <w:color w:val="000000"/>
          <w:sz w:val="18"/>
          <w:szCs w:val="18"/>
          <w:shd w:val="clear" w:color="auto" w:fill="FFFFFF"/>
        </w:rPr>
      </w:pPr>
      <w:r w:rsidRPr="00A954CA">
        <w:rPr>
          <w:rFonts w:cs="Helvetica"/>
          <w:color w:val="000000"/>
          <w:sz w:val="18"/>
          <w:szCs w:val="18"/>
          <w:shd w:val="clear" w:color="auto" w:fill="FFFFFF"/>
        </w:rPr>
        <w:lastRenderedPageBreak/>
        <w:t>UNFPA</w:t>
      </w:r>
      <w:r>
        <w:rPr>
          <w:rFonts w:cs="Helvetica"/>
          <w:color w:val="000000"/>
          <w:sz w:val="18"/>
          <w:szCs w:val="18"/>
          <w:shd w:val="clear" w:color="auto" w:fill="FFFFFF"/>
        </w:rPr>
        <w:t xml:space="preserve"> </w:t>
      </w:r>
      <w:r w:rsidR="002612CC">
        <w:rPr>
          <w:rFonts w:cs="Helvetica"/>
          <w:color w:val="000000"/>
          <w:sz w:val="18"/>
          <w:szCs w:val="18"/>
          <w:shd w:val="clear" w:color="auto" w:fill="FFFFFF"/>
        </w:rPr>
        <w:t xml:space="preserve">and UNAIDS </w:t>
      </w:r>
      <w:r>
        <w:rPr>
          <w:rFonts w:cs="Helvetica"/>
          <w:color w:val="000000"/>
          <w:sz w:val="18"/>
          <w:szCs w:val="18"/>
          <w:shd w:val="clear" w:color="auto" w:fill="FFFFFF"/>
        </w:rPr>
        <w:t>ha</w:t>
      </w:r>
      <w:r w:rsidR="002612CC">
        <w:rPr>
          <w:rFonts w:cs="Helvetica"/>
          <w:color w:val="000000"/>
          <w:sz w:val="18"/>
          <w:szCs w:val="18"/>
          <w:shd w:val="clear" w:color="auto" w:fill="FFFFFF"/>
        </w:rPr>
        <w:t>ve</w:t>
      </w:r>
      <w:r>
        <w:rPr>
          <w:rFonts w:cs="Helvetica"/>
          <w:color w:val="000000"/>
          <w:sz w:val="18"/>
          <w:szCs w:val="18"/>
          <w:shd w:val="clear" w:color="auto" w:fill="FFFFFF"/>
        </w:rPr>
        <w:t xml:space="preserve"> </w:t>
      </w:r>
      <w:r w:rsidR="002612CC">
        <w:rPr>
          <w:rFonts w:cs="Helvetica"/>
          <w:color w:val="000000"/>
          <w:sz w:val="18"/>
          <w:szCs w:val="18"/>
          <w:shd w:val="clear" w:color="auto" w:fill="FFFFFF"/>
        </w:rPr>
        <w:t xml:space="preserve">regularly </w:t>
      </w:r>
      <w:r>
        <w:rPr>
          <w:rFonts w:cs="Helvetica"/>
          <w:color w:val="000000"/>
          <w:sz w:val="18"/>
          <w:szCs w:val="18"/>
          <w:shd w:val="clear" w:color="auto" w:fill="FFFFFF"/>
        </w:rPr>
        <w:t xml:space="preserve">been working </w:t>
      </w:r>
      <w:r w:rsidRPr="00A954CA">
        <w:rPr>
          <w:rFonts w:cs="Helvetica"/>
          <w:color w:val="000000"/>
          <w:sz w:val="18"/>
          <w:szCs w:val="18"/>
          <w:shd w:val="clear" w:color="auto" w:fill="FFFFFF"/>
        </w:rPr>
        <w:t xml:space="preserve">with </w:t>
      </w:r>
      <w:r>
        <w:rPr>
          <w:rFonts w:cs="Helvetica"/>
          <w:color w:val="000000"/>
          <w:sz w:val="18"/>
          <w:szCs w:val="18"/>
          <w:shd w:val="clear" w:color="auto" w:fill="FFFFFF"/>
        </w:rPr>
        <w:t>the LGBT</w:t>
      </w:r>
      <w:r w:rsidR="002612CC">
        <w:rPr>
          <w:rFonts w:cs="Helvetica"/>
          <w:color w:val="000000"/>
          <w:sz w:val="18"/>
          <w:szCs w:val="18"/>
          <w:shd w:val="clear" w:color="auto" w:fill="FFFFFF"/>
        </w:rPr>
        <w:t>I</w:t>
      </w:r>
      <w:r>
        <w:rPr>
          <w:rFonts w:cs="Helvetica"/>
          <w:color w:val="000000"/>
          <w:sz w:val="18"/>
          <w:szCs w:val="18"/>
          <w:shd w:val="clear" w:color="auto" w:fill="FFFFFF"/>
        </w:rPr>
        <w:t>-led CSO “</w:t>
      </w:r>
      <w:r w:rsidRPr="00A954CA">
        <w:rPr>
          <w:rFonts w:cs="Helvetica"/>
          <w:color w:val="000000"/>
          <w:sz w:val="18"/>
          <w:szCs w:val="18"/>
          <w:shd w:val="clear" w:color="auto" w:fill="FFFFFF"/>
        </w:rPr>
        <w:t>Proud to be US</w:t>
      </w:r>
      <w:r>
        <w:rPr>
          <w:rFonts w:cs="Helvetica"/>
          <w:color w:val="000000"/>
          <w:sz w:val="18"/>
          <w:szCs w:val="18"/>
          <w:shd w:val="clear" w:color="auto" w:fill="FFFFFF"/>
        </w:rPr>
        <w:t>”</w:t>
      </w:r>
      <w:r w:rsidRPr="00A954CA">
        <w:rPr>
          <w:rFonts w:cs="Helvetica"/>
          <w:color w:val="000000"/>
          <w:sz w:val="18"/>
          <w:szCs w:val="18"/>
          <w:shd w:val="clear" w:color="auto" w:fill="FFFFFF"/>
        </w:rPr>
        <w:t xml:space="preserve"> </w:t>
      </w:r>
      <w:r w:rsidR="002612CC">
        <w:rPr>
          <w:rFonts w:cs="Helvetica"/>
          <w:color w:val="000000"/>
          <w:sz w:val="18"/>
          <w:szCs w:val="18"/>
          <w:shd w:val="clear" w:color="auto" w:fill="FFFFFF"/>
        </w:rPr>
        <w:t xml:space="preserve">and other local NGOs </w:t>
      </w:r>
      <w:r w:rsidRPr="00A954CA">
        <w:rPr>
          <w:rFonts w:cs="Helvetica"/>
          <w:color w:val="000000"/>
          <w:sz w:val="18"/>
          <w:szCs w:val="18"/>
          <w:shd w:val="clear" w:color="auto" w:fill="FFFFFF"/>
        </w:rPr>
        <w:t xml:space="preserve">to continue </w:t>
      </w:r>
      <w:r>
        <w:rPr>
          <w:rFonts w:cs="Helvetica"/>
          <w:color w:val="000000"/>
          <w:sz w:val="18"/>
          <w:szCs w:val="18"/>
          <w:shd w:val="clear" w:color="auto" w:fill="FFFFFF"/>
        </w:rPr>
        <w:t xml:space="preserve">the </w:t>
      </w:r>
      <w:r w:rsidR="002612CC">
        <w:rPr>
          <w:rFonts w:cs="Helvetica"/>
          <w:color w:val="000000"/>
          <w:sz w:val="18"/>
          <w:szCs w:val="18"/>
          <w:shd w:val="clear" w:color="auto" w:fill="FFFFFF"/>
        </w:rPr>
        <w:t xml:space="preserve">awareness raising and </w:t>
      </w:r>
      <w:r w:rsidRPr="00A954CA">
        <w:rPr>
          <w:rFonts w:cs="Helvetica"/>
          <w:color w:val="000000"/>
          <w:sz w:val="18"/>
          <w:szCs w:val="18"/>
          <w:shd w:val="clear" w:color="auto" w:fill="FFFFFF"/>
        </w:rPr>
        <w:t xml:space="preserve">training </w:t>
      </w:r>
      <w:r>
        <w:rPr>
          <w:rFonts w:cs="Helvetica"/>
          <w:color w:val="000000"/>
          <w:sz w:val="18"/>
          <w:szCs w:val="18"/>
          <w:shd w:val="clear" w:color="auto" w:fill="FFFFFF"/>
        </w:rPr>
        <w:t xml:space="preserve">of </w:t>
      </w:r>
      <w:r w:rsidRPr="00A954CA">
        <w:rPr>
          <w:rFonts w:cs="Helvetica"/>
          <w:color w:val="000000"/>
          <w:sz w:val="18"/>
          <w:szCs w:val="18"/>
          <w:shd w:val="clear" w:color="auto" w:fill="FFFFFF"/>
        </w:rPr>
        <w:t>frontline health workers on SOGI</w:t>
      </w:r>
      <w:r w:rsidR="008F4D72">
        <w:rPr>
          <w:rFonts w:cs="Helvetica"/>
          <w:color w:val="000000"/>
          <w:sz w:val="18"/>
          <w:szCs w:val="18"/>
          <w:shd w:val="clear" w:color="auto" w:fill="FFFFFF"/>
        </w:rPr>
        <w:t>E</w:t>
      </w:r>
      <w:r>
        <w:rPr>
          <w:rFonts w:cs="Helvetica"/>
          <w:color w:val="000000"/>
          <w:sz w:val="18"/>
          <w:szCs w:val="18"/>
          <w:shd w:val="clear" w:color="auto" w:fill="FFFFFF"/>
        </w:rPr>
        <w:t xml:space="preserve">. The </w:t>
      </w:r>
      <w:r w:rsidRPr="00A954CA">
        <w:rPr>
          <w:rFonts w:cs="Helvetica"/>
          <w:color w:val="000000"/>
          <w:sz w:val="18"/>
          <w:szCs w:val="18"/>
          <w:shd w:val="clear" w:color="auto" w:fill="FFFFFF"/>
        </w:rPr>
        <w:t xml:space="preserve">most recent </w:t>
      </w:r>
      <w:r>
        <w:rPr>
          <w:rFonts w:cs="Helvetica"/>
          <w:color w:val="000000"/>
          <w:sz w:val="18"/>
          <w:szCs w:val="18"/>
          <w:shd w:val="clear" w:color="auto" w:fill="FFFFFF"/>
        </w:rPr>
        <w:t>session on SOGI</w:t>
      </w:r>
      <w:r w:rsidR="008F4D72">
        <w:rPr>
          <w:rFonts w:cs="Helvetica"/>
          <w:color w:val="000000"/>
          <w:sz w:val="18"/>
          <w:szCs w:val="18"/>
          <w:shd w:val="clear" w:color="auto" w:fill="FFFFFF"/>
        </w:rPr>
        <w:t>E</w:t>
      </w:r>
      <w:r>
        <w:rPr>
          <w:rFonts w:cs="Helvetica"/>
          <w:color w:val="000000"/>
          <w:sz w:val="18"/>
          <w:szCs w:val="18"/>
          <w:shd w:val="clear" w:color="auto" w:fill="FFFFFF"/>
        </w:rPr>
        <w:t xml:space="preserve"> </w:t>
      </w:r>
      <w:r w:rsidRPr="00A954CA">
        <w:rPr>
          <w:rFonts w:cs="Helvetica"/>
          <w:color w:val="000000"/>
          <w:sz w:val="18"/>
          <w:szCs w:val="18"/>
          <w:shd w:val="clear" w:color="auto" w:fill="FFFFFF"/>
        </w:rPr>
        <w:t xml:space="preserve">was </w:t>
      </w:r>
      <w:r>
        <w:rPr>
          <w:rFonts w:cs="Helvetica"/>
          <w:color w:val="000000"/>
          <w:sz w:val="18"/>
          <w:szCs w:val="18"/>
          <w:shd w:val="clear" w:color="auto" w:fill="FFFFFF"/>
        </w:rPr>
        <w:t xml:space="preserve">conducted on 10 June 2020 targeting the </w:t>
      </w:r>
      <w:r w:rsidRPr="00A954CA">
        <w:rPr>
          <w:rFonts w:cs="Helvetica"/>
          <w:color w:val="000000"/>
          <w:sz w:val="18"/>
          <w:szCs w:val="18"/>
          <w:shd w:val="clear" w:color="auto" w:fill="FFFFFF"/>
        </w:rPr>
        <w:t xml:space="preserve">service providers in </w:t>
      </w:r>
      <w:r>
        <w:rPr>
          <w:rFonts w:cs="Helvetica"/>
          <w:color w:val="000000"/>
          <w:sz w:val="18"/>
          <w:szCs w:val="18"/>
          <w:shd w:val="clear" w:color="auto" w:fill="FFFFFF"/>
        </w:rPr>
        <w:t>three</w:t>
      </w:r>
      <w:r w:rsidRPr="00A954CA">
        <w:rPr>
          <w:rFonts w:cs="Helvetica"/>
          <w:color w:val="000000"/>
          <w:sz w:val="18"/>
          <w:szCs w:val="18"/>
          <w:shd w:val="clear" w:color="auto" w:fill="FFFFFF"/>
        </w:rPr>
        <w:t xml:space="preserve"> </w:t>
      </w:r>
      <w:r>
        <w:rPr>
          <w:rFonts w:cs="Helvetica"/>
          <w:color w:val="000000"/>
          <w:sz w:val="18"/>
          <w:szCs w:val="18"/>
          <w:shd w:val="clear" w:color="auto" w:fill="FFFFFF"/>
        </w:rPr>
        <w:t>P</w:t>
      </w:r>
      <w:r w:rsidRPr="00A954CA">
        <w:rPr>
          <w:rFonts w:cs="Helvetica"/>
          <w:color w:val="000000"/>
          <w:sz w:val="18"/>
          <w:szCs w:val="18"/>
          <w:shd w:val="clear" w:color="auto" w:fill="FFFFFF"/>
        </w:rPr>
        <w:t>rovinces.</w:t>
      </w:r>
    </w:p>
    <w:p w14:paraId="03BB84F2" w14:textId="46887DF0" w:rsidR="00A954CA" w:rsidRPr="00A954CA" w:rsidRDefault="00A954CA" w:rsidP="007C1BF5">
      <w:pPr>
        <w:jc w:val="both"/>
        <w:rPr>
          <w:rFonts w:cs="Helvetica"/>
          <w:color w:val="000000"/>
          <w:sz w:val="18"/>
          <w:szCs w:val="18"/>
          <w:shd w:val="clear" w:color="auto" w:fill="FFFFFF"/>
        </w:rPr>
      </w:pPr>
      <w:r w:rsidRPr="00A954CA">
        <w:rPr>
          <w:rFonts w:cs="Helvetica"/>
          <w:color w:val="000000"/>
          <w:sz w:val="18"/>
          <w:szCs w:val="18"/>
          <w:shd w:val="clear" w:color="auto" w:fill="FFFFFF"/>
        </w:rPr>
        <w:t xml:space="preserve">During the </w:t>
      </w:r>
      <w:r>
        <w:rPr>
          <w:rFonts w:cs="Helvetica"/>
          <w:color w:val="000000"/>
          <w:sz w:val="18"/>
          <w:szCs w:val="18"/>
          <w:shd w:val="clear" w:color="auto" w:fill="FFFFFF"/>
        </w:rPr>
        <w:t>nation-wide COVID-19</w:t>
      </w:r>
      <w:r w:rsidRPr="00A954CA">
        <w:rPr>
          <w:rFonts w:cs="Helvetica"/>
          <w:color w:val="000000"/>
          <w:sz w:val="18"/>
          <w:szCs w:val="18"/>
          <w:shd w:val="clear" w:color="auto" w:fill="FFFFFF"/>
        </w:rPr>
        <w:t xml:space="preserve"> lockdown, </w:t>
      </w:r>
      <w:r>
        <w:rPr>
          <w:rFonts w:cs="Helvetica"/>
          <w:color w:val="000000"/>
          <w:sz w:val="18"/>
          <w:szCs w:val="18"/>
          <w:shd w:val="clear" w:color="auto" w:fill="FFFFFF"/>
        </w:rPr>
        <w:t>the local CSOs</w:t>
      </w:r>
      <w:r w:rsidRPr="00A954CA">
        <w:rPr>
          <w:rFonts w:cs="Helvetica"/>
          <w:color w:val="000000"/>
          <w:sz w:val="18"/>
          <w:szCs w:val="18"/>
          <w:shd w:val="clear" w:color="auto" w:fill="FFFFFF"/>
        </w:rPr>
        <w:t xml:space="preserve"> continued promoting the OralQuick </w:t>
      </w:r>
      <w:r w:rsidR="007C1BF5">
        <w:rPr>
          <w:rFonts w:cs="Helvetica"/>
          <w:color w:val="000000"/>
          <w:sz w:val="18"/>
          <w:szCs w:val="18"/>
          <w:shd w:val="clear" w:color="auto" w:fill="FFFFFF"/>
        </w:rPr>
        <w:t xml:space="preserve">HIV </w:t>
      </w:r>
      <w:r w:rsidRPr="00A954CA">
        <w:rPr>
          <w:rFonts w:cs="Helvetica"/>
          <w:color w:val="000000"/>
          <w:sz w:val="18"/>
          <w:szCs w:val="18"/>
          <w:shd w:val="clear" w:color="auto" w:fill="FFFFFF"/>
        </w:rPr>
        <w:t xml:space="preserve">self-test services through social media </w:t>
      </w:r>
      <w:r>
        <w:rPr>
          <w:rFonts w:cs="Helvetica"/>
          <w:color w:val="000000"/>
          <w:sz w:val="18"/>
          <w:szCs w:val="18"/>
          <w:shd w:val="clear" w:color="auto" w:fill="FFFFFF"/>
        </w:rPr>
        <w:t xml:space="preserve">platforms </w:t>
      </w:r>
      <w:r w:rsidRPr="00A954CA">
        <w:rPr>
          <w:rFonts w:cs="Helvetica"/>
          <w:color w:val="000000"/>
          <w:sz w:val="18"/>
          <w:szCs w:val="18"/>
          <w:shd w:val="clear" w:color="auto" w:fill="FFFFFF"/>
        </w:rPr>
        <w:t xml:space="preserve">targeting </w:t>
      </w:r>
      <w:r w:rsidRPr="00A954CA">
        <w:rPr>
          <w:rFonts w:cs="Helvetica"/>
          <w:color w:val="000000"/>
          <w:sz w:val="18"/>
          <w:szCs w:val="18"/>
          <w:shd w:val="clear" w:color="auto" w:fill="FFFFFF"/>
        </w:rPr>
        <w:lastRenderedPageBreak/>
        <w:t xml:space="preserve">MSM/TG in Vientiane. However, other project sites outside </w:t>
      </w:r>
      <w:r>
        <w:rPr>
          <w:rFonts w:cs="Helvetica"/>
          <w:color w:val="000000"/>
          <w:sz w:val="18"/>
          <w:szCs w:val="18"/>
          <w:shd w:val="clear" w:color="auto" w:fill="FFFFFF"/>
        </w:rPr>
        <w:t>the capital</w:t>
      </w:r>
      <w:r w:rsidRPr="00A954CA">
        <w:rPr>
          <w:rFonts w:cs="Helvetica"/>
          <w:color w:val="000000"/>
          <w:sz w:val="18"/>
          <w:szCs w:val="18"/>
          <w:shd w:val="clear" w:color="auto" w:fill="FFFFFF"/>
        </w:rPr>
        <w:t xml:space="preserve"> were closed </w:t>
      </w:r>
      <w:r>
        <w:rPr>
          <w:rFonts w:cs="Helvetica"/>
          <w:color w:val="000000"/>
          <w:sz w:val="18"/>
          <w:szCs w:val="18"/>
          <w:shd w:val="clear" w:color="auto" w:fill="FFFFFF"/>
        </w:rPr>
        <w:t>following the official restrictions.</w:t>
      </w:r>
    </w:p>
    <w:p w14:paraId="7FC6A267" w14:textId="5F612E8F" w:rsidR="002D2379" w:rsidRPr="00E60D4C" w:rsidRDefault="001A177D" w:rsidP="00C63F20">
      <w:pPr>
        <w:pStyle w:val="Heading2"/>
        <w:numPr>
          <w:ilvl w:val="0"/>
          <w:numId w:val="0"/>
        </w:numPr>
        <w:spacing w:before="160" w:after="160" w:line="259" w:lineRule="auto"/>
        <w:jc w:val="both"/>
        <w:rPr>
          <w:rFonts w:cstheme="majorBidi"/>
          <w:bCs w:val="0"/>
          <w:sz w:val="32"/>
          <w:szCs w:val="32"/>
        </w:rPr>
      </w:pPr>
      <w:bookmarkStart w:id="36" w:name="_Toc43718940"/>
      <w:r w:rsidRPr="001A177D">
        <w:rPr>
          <w:rFonts w:cstheme="majorBidi"/>
          <w:bCs w:val="0"/>
          <w:sz w:val="32"/>
          <w:szCs w:val="32"/>
        </w:rPr>
        <w:lastRenderedPageBreak/>
        <w:t xml:space="preserve">QUESTIONS BY THE SPECIAL RAPPORTEUR ON THE IMPLICATIONS FOR HUMAN RIGHTS OF THE ENVIRONMENTALLY SOUND MANAGEMENT AND DISPOSAL </w:t>
      </w:r>
      <w:r w:rsidRPr="001A177D">
        <w:rPr>
          <w:rFonts w:cstheme="majorBidi"/>
          <w:bCs w:val="0"/>
          <w:sz w:val="32"/>
          <w:szCs w:val="32"/>
        </w:rPr>
        <w:lastRenderedPageBreak/>
        <w:t>OF HAZARDOUS SUBSTANCES AND WASTES</w:t>
      </w:r>
      <w:bookmarkEnd w:id="36"/>
    </w:p>
    <w:p w14:paraId="20994B68" w14:textId="224371AB" w:rsidR="00293EF0" w:rsidRPr="002831AC" w:rsidRDefault="00293EF0" w:rsidP="00021A5E">
      <w:pPr>
        <w:pStyle w:val="StyleQ"/>
      </w:pPr>
      <w:r w:rsidRPr="002831AC">
        <w:t>Which initiatives and measures have been taken to understand such link and to currently address this problem?</w:t>
      </w:r>
    </w:p>
    <w:p w14:paraId="7C7E73BF" w14:textId="2C6E296E" w:rsidR="002831AC" w:rsidRDefault="00AE69A9" w:rsidP="007C1BF5">
      <w:pPr>
        <w:jc w:val="both"/>
        <w:rPr>
          <w:rFonts w:cs="Helvetica"/>
          <w:color w:val="000000"/>
          <w:sz w:val="18"/>
          <w:szCs w:val="18"/>
          <w:shd w:val="clear" w:color="auto" w:fill="FFFFFF"/>
        </w:rPr>
      </w:pPr>
      <w:r w:rsidRPr="00AE69A9">
        <w:rPr>
          <w:rFonts w:cs="Helvetica"/>
          <w:color w:val="000000"/>
          <w:sz w:val="18"/>
          <w:szCs w:val="18"/>
          <w:shd w:val="clear" w:color="auto" w:fill="FFFFFF"/>
        </w:rPr>
        <w:t xml:space="preserve">While no specific measures </w:t>
      </w:r>
      <w:r w:rsidR="00D37BD6">
        <w:rPr>
          <w:rFonts w:cs="Helvetica"/>
          <w:color w:val="000000"/>
          <w:sz w:val="18"/>
          <w:szCs w:val="18"/>
          <w:shd w:val="clear" w:color="auto" w:fill="FFFFFF"/>
        </w:rPr>
        <w:t>required</w:t>
      </w:r>
      <w:r w:rsidRPr="00AE69A9">
        <w:rPr>
          <w:rFonts w:cs="Helvetica"/>
          <w:color w:val="000000"/>
          <w:sz w:val="18"/>
          <w:szCs w:val="18"/>
          <w:shd w:val="clear" w:color="auto" w:fill="FFFFFF"/>
        </w:rPr>
        <w:t xml:space="preserve"> to be taken given </w:t>
      </w:r>
      <w:r w:rsidR="002831AC">
        <w:rPr>
          <w:rFonts w:cs="Helvetica"/>
          <w:color w:val="000000"/>
          <w:sz w:val="18"/>
          <w:szCs w:val="18"/>
          <w:shd w:val="clear" w:color="auto" w:fill="FFFFFF"/>
        </w:rPr>
        <w:t xml:space="preserve">no </w:t>
      </w:r>
      <w:r w:rsidRPr="00AE69A9">
        <w:rPr>
          <w:rFonts w:cs="Helvetica"/>
          <w:color w:val="000000"/>
          <w:sz w:val="18"/>
          <w:szCs w:val="18"/>
          <w:shd w:val="clear" w:color="auto" w:fill="FFFFFF"/>
        </w:rPr>
        <w:t>serious or deadly case</w:t>
      </w:r>
      <w:r w:rsidR="002831AC">
        <w:rPr>
          <w:rFonts w:cs="Helvetica"/>
          <w:color w:val="000000"/>
          <w:sz w:val="18"/>
          <w:szCs w:val="18"/>
          <w:shd w:val="clear" w:color="auto" w:fill="FFFFFF"/>
        </w:rPr>
        <w:t>s in Lao PDR</w:t>
      </w:r>
      <w:r w:rsidRPr="00AE69A9">
        <w:rPr>
          <w:rFonts w:cs="Helvetica"/>
          <w:color w:val="000000"/>
          <w:sz w:val="18"/>
          <w:szCs w:val="18"/>
          <w:shd w:val="clear" w:color="auto" w:fill="FFFFFF"/>
        </w:rPr>
        <w:t xml:space="preserve">, </w:t>
      </w:r>
      <w:r w:rsidR="002831AC">
        <w:rPr>
          <w:rFonts w:cs="Helvetica"/>
          <w:color w:val="000000"/>
          <w:sz w:val="18"/>
          <w:szCs w:val="18"/>
          <w:shd w:val="clear" w:color="auto" w:fill="FFFFFF"/>
        </w:rPr>
        <w:t>the UNCT</w:t>
      </w:r>
      <w:r w:rsidR="00C360C3">
        <w:rPr>
          <w:rFonts w:cs="Helvetica"/>
          <w:color w:val="000000"/>
          <w:sz w:val="18"/>
          <w:szCs w:val="18"/>
          <w:shd w:val="clear" w:color="auto" w:fill="FFFFFF"/>
        </w:rPr>
        <w:t xml:space="preserve"> members,</w:t>
      </w:r>
      <w:r w:rsidR="002831AC">
        <w:rPr>
          <w:rFonts w:cs="Helvetica"/>
          <w:color w:val="000000"/>
          <w:sz w:val="18"/>
          <w:szCs w:val="18"/>
          <w:shd w:val="clear" w:color="auto" w:fill="FFFFFF"/>
        </w:rPr>
        <w:t xml:space="preserve"> </w:t>
      </w:r>
      <w:r w:rsidR="002612CC">
        <w:rPr>
          <w:rFonts w:cs="Helvetica"/>
          <w:color w:val="000000"/>
          <w:sz w:val="18"/>
          <w:szCs w:val="18"/>
          <w:shd w:val="clear" w:color="auto" w:fill="FFFFFF"/>
        </w:rPr>
        <w:lastRenderedPageBreak/>
        <w:t>including UNIDO and UNDP</w:t>
      </w:r>
      <w:r w:rsidR="00C360C3">
        <w:rPr>
          <w:rFonts w:cs="Helvetica"/>
          <w:color w:val="000000"/>
          <w:sz w:val="18"/>
          <w:szCs w:val="18"/>
          <w:shd w:val="clear" w:color="auto" w:fill="FFFFFF"/>
        </w:rPr>
        <w:t>,</w:t>
      </w:r>
      <w:r w:rsidR="002612CC">
        <w:rPr>
          <w:rFonts w:cs="Helvetica"/>
          <w:color w:val="000000"/>
          <w:sz w:val="18"/>
          <w:szCs w:val="18"/>
          <w:shd w:val="clear" w:color="auto" w:fill="FFFFFF"/>
        </w:rPr>
        <w:t xml:space="preserve"> </w:t>
      </w:r>
      <w:r w:rsidR="002831AC">
        <w:rPr>
          <w:rFonts w:cs="Helvetica"/>
          <w:color w:val="000000"/>
          <w:sz w:val="18"/>
          <w:szCs w:val="18"/>
          <w:shd w:val="clear" w:color="auto" w:fill="FFFFFF"/>
        </w:rPr>
        <w:t xml:space="preserve">support the </w:t>
      </w:r>
      <w:r w:rsidR="002831AC" w:rsidRPr="002831AC">
        <w:rPr>
          <w:rFonts w:cs="Helvetica"/>
          <w:color w:val="000000"/>
          <w:sz w:val="18"/>
          <w:szCs w:val="18"/>
          <w:shd w:val="clear" w:color="auto" w:fill="FFFFFF"/>
        </w:rPr>
        <w:t>Ministry of Natural Resources and Environment</w:t>
      </w:r>
      <w:r w:rsidR="00A954CA">
        <w:rPr>
          <w:rFonts w:cs="Helvetica"/>
          <w:color w:val="000000"/>
          <w:sz w:val="18"/>
          <w:szCs w:val="18"/>
          <w:shd w:val="clear" w:color="auto" w:fill="FFFFFF"/>
        </w:rPr>
        <w:t xml:space="preserve"> and other line </w:t>
      </w:r>
      <w:r w:rsidR="00B60AA5">
        <w:rPr>
          <w:rFonts w:cs="Helvetica"/>
          <w:color w:val="000000"/>
          <w:sz w:val="18"/>
          <w:szCs w:val="18"/>
          <w:shd w:val="clear" w:color="auto" w:fill="FFFFFF"/>
        </w:rPr>
        <w:t>A</w:t>
      </w:r>
      <w:r w:rsidR="00A954CA">
        <w:rPr>
          <w:rFonts w:cs="Helvetica"/>
          <w:color w:val="000000"/>
          <w:sz w:val="18"/>
          <w:szCs w:val="18"/>
          <w:shd w:val="clear" w:color="auto" w:fill="FFFFFF"/>
        </w:rPr>
        <w:t>uthorities</w:t>
      </w:r>
      <w:r w:rsidR="002831AC">
        <w:rPr>
          <w:rFonts w:cs="Helvetica"/>
          <w:color w:val="000000"/>
          <w:sz w:val="18"/>
          <w:szCs w:val="18"/>
          <w:shd w:val="clear" w:color="auto" w:fill="FFFFFF"/>
        </w:rPr>
        <w:t xml:space="preserve"> in</w:t>
      </w:r>
      <w:r w:rsidR="002831AC" w:rsidRPr="002831AC">
        <w:rPr>
          <w:rFonts w:cs="Helvetica"/>
          <w:color w:val="000000"/>
          <w:sz w:val="18"/>
          <w:szCs w:val="18"/>
          <w:shd w:val="clear" w:color="auto" w:fill="FFFFFF"/>
        </w:rPr>
        <w:t xml:space="preserve"> extending expertise on waste management, including medical waste, implementing to reach out vulnerable target groups and community within the country.</w:t>
      </w:r>
    </w:p>
    <w:p w14:paraId="26D63FE5" w14:textId="45C959CB" w:rsidR="001A177D" w:rsidRDefault="001A177D" w:rsidP="00C63F20">
      <w:pPr>
        <w:pStyle w:val="Heading2"/>
        <w:numPr>
          <w:ilvl w:val="0"/>
          <w:numId w:val="0"/>
        </w:numPr>
        <w:spacing w:before="160" w:after="160" w:line="259" w:lineRule="auto"/>
        <w:jc w:val="both"/>
        <w:rPr>
          <w:rFonts w:cstheme="majorBidi"/>
          <w:bCs w:val="0"/>
          <w:sz w:val="32"/>
          <w:szCs w:val="32"/>
        </w:rPr>
      </w:pPr>
      <w:bookmarkStart w:id="37" w:name="_Toc43718941"/>
      <w:r w:rsidRPr="001A177D">
        <w:rPr>
          <w:rFonts w:cstheme="majorBidi"/>
          <w:bCs w:val="0"/>
          <w:sz w:val="32"/>
          <w:szCs w:val="32"/>
        </w:rPr>
        <w:lastRenderedPageBreak/>
        <w:t>QUESTIONS BY THE INDEPENDENT EXPERT ON FOREIGN DEBT AND HUMAN RIGHTS</w:t>
      </w:r>
      <w:bookmarkEnd w:id="37"/>
    </w:p>
    <w:p w14:paraId="07154C0C" w14:textId="54AC2DE8" w:rsidR="00293EF0" w:rsidRDefault="00293EF0" w:rsidP="00021A5E">
      <w:pPr>
        <w:pStyle w:val="StyleQ"/>
      </w:pPr>
      <w:r w:rsidRPr="00A20595">
        <w:t xml:space="preserve">Did your Government benefit or have been allocating (as a creditor, lender or donor) any </w:t>
      </w:r>
      <w:r w:rsidRPr="00A20595">
        <w:lastRenderedPageBreak/>
        <w:t>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w:t>
      </w:r>
    </w:p>
    <w:p w14:paraId="5CEBF0EE" w14:textId="2E4400F0" w:rsidR="00473AAB" w:rsidRPr="00E60D4C" w:rsidRDefault="00E61F66" w:rsidP="00E60D4C">
      <w:pPr>
        <w:jc w:val="both"/>
        <w:rPr>
          <w:rFonts w:cs="Helvetica"/>
          <w:color w:val="000000"/>
          <w:sz w:val="18"/>
          <w:szCs w:val="18"/>
          <w:shd w:val="clear" w:color="auto" w:fill="FFFFFF"/>
        </w:rPr>
      </w:pPr>
      <w:r w:rsidRPr="00E61F66">
        <w:rPr>
          <w:rFonts w:cs="Helvetica"/>
          <w:color w:val="000000"/>
          <w:sz w:val="18"/>
          <w:szCs w:val="18"/>
          <w:shd w:val="clear" w:color="auto" w:fill="FFFFFF"/>
        </w:rPr>
        <w:lastRenderedPageBreak/>
        <w:t xml:space="preserve">Lao PDR would be eligible </w:t>
      </w:r>
      <w:r w:rsidR="002D2379">
        <w:rPr>
          <w:rFonts w:cs="Helvetica"/>
          <w:color w:val="000000"/>
          <w:sz w:val="18"/>
          <w:szCs w:val="18"/>
          <w:shd w:val="clear" w:color="auto" w:fill="FFFFFF"/>
        </w:rPr>
        <w:t>to apply for IMF</w:t>
      </w:r>
      <w:r w:rsidRPr="00E61F66">
        <w:rPr>
          <w:rFonts w:cs="Helvetica"/>
          <w:color w:val="000000"/>
          <w:sz w:val="18"/>
          <w:szCs w:val="18"/>
          <w:shd w:val="clear" w:color="auto" w:fill="FFFFFF"/>
        </w:rPr>
        <w:t xml:space="preserve"> relief on certain bilateral sovereign debt payments under the G20 debt relief initiative</w:t>
      </w:r>
      <w:r w:rsidR="002D2379">
        <w:rPr>
          <w:rFonts w:cs="Helvetica"/>
          <w:color w:val="000000"/>
          <w:sz w:val="18"/>
          <w:szCs w:val="18"/>
          <w:shd w:val="clear" w:color="auto" w:fill="FFFFFF"/>
        </w:rPr>
        <w:t xml:space="preserve">. The </w:t>
      </w:r>
      <w:r w:rsidRPr="00E61F66">
        <w:rPr>
          <w:rFonts w:cs="Helvetica"/>
          <w:color w:val="000000"/>
          <w:sz w:val="18"/>
          <w:szCs w:val="18"/>
          <w:shd w:val="clear" w:color="auto" w:fill="FFFFFF"/>
        </w:rPr>
        <w:t>Government has not yet applied for relief under the initiative.</w:t>
      </w:r>
    </w:p>
    <w:p w14:paraId="6DCE287F" w14:textId="0AAE4092" w:rsidR="00293EF0" w:rsidRDefault="00293EF0" w:rsidP="00021A5E">
      <w:pPr>
        <w:pStyle w:val="StyleQ"/>
      </w:pPr>
      <w:r w:rsidRPr="00A20595">
        <w:t>In addition, have the debt repayment requirements pressed your Government to cut some of the social expenditures, including on health? If so, do you think that this has hampered the current response of the health system to the COVID-19 crisis?</w:t>
      </w:r>
    </w:p>
    <w:p w14:paraId="5C0AA24B" w14:textId="6D50EFBD" w:rsidR="00473AAB" w:rsidRPr="004F68DA" w:rsidRDefault="004F68DA" w:rsidP="007C1BF5">
      <w:pPr>
        <w:jc w:val="both"/>
        <w:rPr>
          <w:rFonts w:cs="Helvetica"/>
          <w:color w:val="000000"/>
          <w:sz w:val="18"/>
          <w:szCs w:val="18"/>
          <w:shd w:val="clear" w:color="auto" w:fill="FFFFFF"/>
        </w:rPr>
      </w:pPr>
      <w:r w:rsidRPr="004F68DA">
        <w:rPr>
          <w:rFonts w:cs="Helvetica"/>
          <w:color w:val="000000"/>
          <w:sz w:val="18"/>
          <w:szCs w:val="18"/>
          <w:shd w:val="clear" w:color="auto" w:fill="FFFFFF"/>
        </w:rPr>
        <w:lastRenderedPageBreak/>
        <w:t>Lao PDR already had very limited fiscal space prior to the COVID-19 pandemic. Declining economic activity as a result of travel and operating restrictions in response to COVID-19 ha</w:t>
      </w:r>
      <w:r w:rsidR="00C25EE9">
        <w:rPr>
          <w:rFonts w:cs="Helvetica"/>
          <w:color w:val="000000"/>
          <w:sz w:val="18"/>
          <w:szCs w:val="18"/>
          <w:shd w:val="clear" w:color="auto" w:fill="FFFFFF"/>
        </w:rPr>
        <w:t>s</w:t>
      </w:r>
      <w:r w:rsidRPr="004F68DA">
        <w:rPr>
          <w:rFonts w:cs="Helvetica"/>
          <w:color w:val="000000"/>
          <w:sz w:val="18"/>
          <w:szCs w:val="18"/>
          <w:shd w:val="clear" w:color="auto" w:fill="FFFFFF"/>
        </w:rPr>
        <w:t xml:space="preserve"> resulted in significant declines in</w:t>
      </w:r>
      <w:r w:rsidR="00BC3A51">
        <w:rPr>
          <w:rFonts w:cs="Helvetica"/>
          <w:color w:val="000000"/>
          <w:sz w:val="18"/>
          <w:szCs w:val="18"/>
          <w:shd w:val="clear" w:color="auto" w:fill="FFFFFF"/>
        </w:rPr>
        <w:t xml:space="preserve"> </w:t>
      </w:r>
      <w:r w:rsidRPr="004F68DA">
        <w:rPr>
          <w:rFonts w:cs="Helvetica"/>
          <w:color w:val="000000"/>
          <w:sz w:val="18"/>
          <w:szCs w:val="18"/>
          <w:shd w:val="clear" w:color="auto" w:fill="FFFFFF"/>
        </w:rPr>
        <w:t>Government revenue. The Ministry of Finance has estimated that 2020 revenue loss could reach 3</w:t>
      </w:r>
      <w:r w:rsidR="007C1BF5">
        <w:rPr>
          <w:rFonts w:cs="Helvetica"/>
          <w:color w:val="000000"/>
          <w:sz w:val="18"/>
          <w:szCs w:val="18"/>
          <w:shd w:val="clear" w:color="auto" w:fill="FFFFFF"/>
        </w:rPr>
        <w:t>%</w:t>
      </w:r>
      <w:r w:rsidRPr="004F68DA">
        <w:rPr>
          <w:rFonts w:cs="Helvetica"/>
          <w:color w:val="000000"/>
          <w:sz w:val="18"/>
          <w:szCs w:val="18"/>
          <w:shd w:val="clear" w:color="auto" w:fill="FFFFFF"/>
        </w:rPr>
        <w:t xml:space="preserve"> to 4</w:t>
      </w:r>
      <w:r w:rsidR="00BC3A51">
        <w:rPr>
          <w:rFonts w:cs="Helvetica"/>
          <w:color w:val="000000"/>
          <w:sz w:val="18"/>
          <w:szCs w:val="18"/>
          <w:shd w:val="clear" w:color="auto" w:fill="FFFFFF"/>
        </w:rPr>
        <w:t xml:space="preserve">% </w:t>
      </w:r>
      <w:r w:rsidRPr="004F68DA">
        <w:rPr>
          <w:rFonts w:cs="Helvetica"/>
          <w:color w:val="000000"/>
          <w:sz w:val="18"/>
          <w:szCs w:val="18"/>
          <w:shd w:val="clear" w:color="auto" w:fill="FFFFFF"/>
        </w:rPr>
        <w:t>of GDP in 2020. Lao PDR is considered to be at high risk of debt distress by the World Bank. However, no specific cuts in social expenditure have yet been announced.</w:t>
      </w:r>
      <w:r w:rsidR="002612CC">
        <w:rPr>
          <w:rFonts w:cs="Helvetica"/>
          <w:color w:val="000000"/>
          <w:sz w:val="18"/>
          <w:szCs w:val="18"/>
          <w:shd w:val="clear" w:color="auto" w:fill="FFFFFF"/>
        </w:rPr>
        <w:t xml:space="preserve"> </w:t>
      </w:r>
      <w:r w:rsidR="002612CC" w:rsidRPr="00D830EC">
        <w:rPr>
          <w:rFonts w:cs="Helvetica"/>
          <w:sz w:val="18"/>
          <w:szCs w:val="18"/>
          <w:shd w:val="clear" w:color="auto" w:fill="FFFFFF"/>
        </w:rPr>
        <w:t xml:space="preserve">Some </w:t>
      </w:r>
      <w:r w:rsidR="00C360C3" w:rsidRPr="00D830EC">
        <w:rPr>
          <w:rFonts w:cs="Helvetica"/>
          <w:sz w:val="18"/>
          <w:szCs w:val="18"/>
          <w:shd w:val="clear" w:color="auto" w:fill="FFFFFF"/>
        </w:rPr>
        <w:t>M</w:t>
      </w:r>
      <w:r w:rsidR="002612CC" w:rsidRPr="00D830EC">
        <w:rPr>
          <w:rFonts w:cs="Helvetica"/>
          <w:sz w:val="18"/>
          <w:szCs w:val="18"/>
          <w:shd w:val="clear" w:color="auto" w:fill="FFFFFF"/>
        </w:rPr>
        <w:t>inistries have</w:t>
      </w:r>
      <w:r w:rsidR="00C360C3" w:rsidRPr="00D830EC">
        <w:rPr>
          <w:rFonts w:cs="Helvetica"/>
          <w:sz w:val="18"/>
          <w:szCs w:val="18"/>
          <w:shd w:val="clear" w:color="auto" w:fill="FFFFFF"/>
        </w:rPr>
        <w:t>,</w:t>
      </w:r>
      <w:r w:rsidR="002612CC" w:rsidRPr="00D830EC">
        <w:rPr>
          <w:rFonts w:cs="Helvetica"/>
          <w:sz w:val="18"/>
          <w:szCs w:val="18"/>
          <w:shd w:val="clear" w:color="auto" w:fill="FFFFFF"/>
        </w:rPr>
        <w:t xml:space="preserve"> however</w:t>
      </w:r>
      <w:r w:rsidR="00C360C3" w:rsidRPr="00D830EC">
        <w:rPr>
          <w:rFonts w:cs="Helvetica"/>
          <w:sz w:val="18"/>
          <w:szCs w:val="18"/>
          <w:shd w:val="clear" w:color="auto" w:fill="FFFFFF"/>
        </w:rPr>
        <w:t>,</w:t>
      </w:r>
      <w:r w:rsidR="002612CC" w:rsidRPr="00D830EC">
        <w:rPr>
          <w:rFonts w:cs="Helvetica"/>
          <w:sz w:val="18"/>
          <w:szCs w:val="18"/>
          <w:shd w:val="clear" w:color="auto" w:fill="FFFFFF"/>
        </w:rPr>
        <w:t xml:space="preserve"> indicated ODA as a source needed to cover </w:t>
      </w:r>
      <w:r w:rsidR="002612CC" w:rsidRPr="00D830EC">
        <w:rPr>
          <w:rFonts w:cs="Helvetica"/>
          <w:sz w:val="18"/>
          <w:szCs w:val="18"/>
          <w:shd w:val="clear" w:color="auto" w:fill="FFFFFF"/>
        </w:rPr>
        <w:lastRenderedPageBreak/>
        <w:t>COVID-19 related policy proposals referring to the limitations of national Government</w:t>
      </w:r>
      <w:r w:rsidR="00C360C3" w:rsidRPr="00D830EC">
        <w:rPr>
          <w:rFonts w:cs="Helvetica"/>
          <w:sz w:val="18"/>
          <w:szCs w:val="18"/>
          <w:shd w:val="clear" w:color="auto" w:fill="FFFFFF"/>
        </w:rPr>
        <w:t>’s</w:t>
      </w:r>
      <w:r w:rsidR="002612CC" w:rsidRPr="00D830EC">
        <w:rPr>
          <w:rFonts w:cs="Helvetica"/>
          <w:sz w:val="18"/>
          <w:szCs w:val="18"/>
          <w:shd w:val="clear" w:color="auto" w:fill="FFFFFF"/>
        </w:rPr>
        <w:t xml:space="preserve"> finances. </w:t>
      </w:r>
    </w:p>
    <w:p w14:paraId="22934B1D" w14:textId="1F0103D2" w:rsidR="00293EF0" w:rsidRDefault="00293EF0" w:rsidP="00021A5E">
      <w:pPr>
        <w:pStyle w:val="StyleQ"/>
      </w:pPr>
      <w:r w:rsidRPr="00A20595">
        <w:t>Going forward, what measures or policy recommendation are being considered by your Government/institution for economic recovery and debt sustainability and to prevent and mitigate human rights impacts of the COVID-19 economic fallout?</w:t>
      </w:r>
    </w:p>
    <w:p w14:paraId="04FC4A56" w14:textId="082D3886" w:rsidR="00473AAB" w:rsidRPr="00473AAB" w:rsidRDefault="00473AAB" w:rsidP="007C1BF5">
      <w:pPr>
        <w:jc w:val="both"/>
        <w:rPr>
          <w:rFonts w:cs="Helvetica"/>
          <w:color w:val="000000"/>
          <w:sz w:val="18"/>
          <w:szCs w:val="18"/>
          <w:shd w:val="clear" w:color="auto" w:fill="FFFFFF"/>
        </w:rPr>
      </w:pPr>
      <w:r w:rsidRPr="00473AAB">
        <w:rPr>
          <w:rFonts w:cs="Helvetica"/>
          <w:color w:val="000000"/>
          <w:sz w:val="18"/>
          <w:szCs w:val="18"/>
          <w:shd w:val="clear" w:color="auto" w:fill="FFFFFF"/>
        </w:rPr>
        <w:lastRenderedPageBreak/>
        <w:t xml:space="preserve">The Government has already implemented some measures to support economic recovery, including tax relief and deferrals to businesses, a more expansionary monetary policy, and a credit moratorium. However, limited fiscal space constrains capacity for larger fiscal stimulus measures. The UNCT has jointly developed an advisory briefing paper for </w:t>
      </w:r>
      <w:r w:rsidR="004F68DA">
        <w:rPr>
          <w:rFonts w:cs="Helvetica"/>
          <w:color w:val="000000"/>
          <w:sz w:val="18"/>
          <w:szCs w:val="18"/>
          <w:shd w:val="clear" w:color="auto" w:fill="FFFFFF"/>
        </w:rPr>
        <w:t xml:space="preserve">the </w:t>
      </w:r>
      <w:r w:rsidRPr="00473AAB">
        <w:rPr>
          <w:rFonts w:cs="Helvetica"/>
          <w:color w:val="000000"/>
          <w:sz w:val="18"/>
          <w:szCs w:val="18"/>
          <w:shd w:val="clear" w:color="auto" w:fill="FFFFFF"/>
        </w:rPr>
        <w:t>Government on potential social protection responses to the economic shock</w:t>
      </w:r>
      <w:r w:rsidR="002D2379">
        <w:rPr>
          <w:rFonts w:cs="Helvetica"/>
          <w:color w:val="000000"/>
          <w:sz w:val="18"/>
          <w:szCs w:val="18"/>
          <w:shd w:val="clear" w:color="auto" w:fill="FFFFFF"/>
        </w:rPr>
        <w:t xml:space="preserve">. The </w:t>
      </w:r>
      <w:r w:rsidRPr="00473AAB">
        <w:rPr>
          <w:rFonts w:cs="Helvetica"/>
          <w:color w:val="000000"/>
          <w:sz w:val="18"/>
          <w:szCs w:val="18"/>
          <w:shd w:val="clear" w:color="auto" w:fill="FFFFFF"/>
        </w:rPr>
        <w:t xml:space="preserve">scale of any social protection response would </w:t>
      </w:r>
      <w:r w:rsidR="004F68DA" w:rsidRPr="00473AAB">
        <w:rPr>
          <w:rFonts w:cs="Helvetica"/>
          <w:color w:val="000000"/>
          <w:sz w:val="18"/>
          <w:szCs w:val="18"/>
          <w:shd w:val="clear" w:color="auto" w:fill="FFFFFF"/>
        </w:rPr>
        <w:t>similarly</w:t>
      </w:r>
      <w:r w:rsidRPr="00473AAB">
        <w:rPr>
          <w:rFonts w:cs="Helvetica"/>
          <w:color w:val="000000"/>
          <w:sz w:val="18"/>
          <w:szCs w:val="18"/>
          <w:shd w:val="clear" w:color="auto" w:fill="FFFFFF"/>
        </w:rPr>
        <w:t xml:space="preserve"> be limited by available resources.</w:t>
      </w:r>
    </w:p>
    <w:p w14:paraId="07EA667F" w14:textId="49DE13A4" w:rsidR="00123C87" w:rsidRPr="002D2379" w:rsidRDefault="00123C87" w:rsidP="00382E4F">
      <w:pPr>
        <w:spacing w:after="0" w:line="240" w:lineRule="auto"/>
        <w:jc w:val="both"/>
        <w:rPr>
          <w:rFonts w:cs="Helvetica"/>
          <w:color w:val="000000"/>
          <w:szCs w:val="20"/>
        </w:rPr>
      </w:pPr>
      <w:r w:rsidRPr="00123C87">
        <w:rPr>
          <w:rFonts w:cs="Helvetica"/>
          <w:color w:val="000000"/>
          <w:szCs w:val="20"/>
        </w:rPr>
        <w:lastRenderedPageBreak/>
        <w:t>---</w:t>
      </w:r>
    </w:p>
    <w:p w14:paraId="305BA61E" w14:textId="575133E3" w:rsidR="00382E4F" w:rsidRPr="00382E4F" w:rsidRDefault="00382E4F" w:rsidP="00382E4F">
      <w:pPr>
        <w:spacing w:after="0" w:line="240" w:lineRule="auto"/>
        <w:jc w:val="both"/>
        <w:rPr>
          <w:rFonts w:cs="Helvetica"/>
          <w:b/>
          <w:bCs/>
          <w:color w:val="4F91CD"/>
          <w:sz w:val="22"/>
        </w:rPr>
      </w:pPr>
      <w:r w:rsidRPr="00382E4F">
        <w:rPr>
          <w:rFonts w:cs="Helvetica"/>
          <w:b/>
          <w:bCs/>
          <w:color w:val="4F91CD"/>
          <w:sz w:val="22"/>
        </w:rPr>
        <w:t>United Nations Lao PDR</w:t>
      </w:r>
    </w:p>
    <w:p w14:paraId="2E1F284A" w14:textId="046069AC" w:rsidR="00382E4F" w:rsidRPr="00FE5027" w:rsidRDefault="00382E4F" w:rsidP="00382E4F">
      <w:pPr>
        <w:spacing w:after="0" w:line="240" w:lineRule="auto"/>
        <w:jc w:val="both"/>
        <w:rPr>
          <w:rFonts w:cs="Helvetica"/>
          <w:color w:val="000000"/>
          <w:szCs w:val="20"/>
        </w:rPr>
      </w:pPr>
      <w:r w:rsidRPr="003D3813">
        <w:rPr>
          <w:rFonts w:cs="Helvetica"/>
          <w:color w:val="000000"/>
          <w:szCs w:val="20"/>
          <w:lang w:val="fr-FR"/>
        </w:rPr>
        <w:t>UN House, Lane Xang Avenue, PO</w:t>
      </w:r>
      <w:r w:rsidR="00E965F2" w:rsidRPr="003D3813">
        <w:rPr>
          <w:rFonts w:cs="Helvetica"/>
          <w:color w:val="000000"/>
          <w:szCs w:val="20"/>
          <w:lang w:val="fr-FR"/>
        </w:rPr>
        <w:t>.</w:t>
      </w:r>
      <w:r w:rsidRPr="003D3813">
        <w:rPr>
          <w:rFonts w:cs="Helvetica"/>
          <w:color w:val="000000"/>
          <w:szCs w:val="20"/>
          <w:lang w:val="fr-FR"/>
        </w:rPr>
        <w:t xml:space="preserve"> </w:t>
      </w:r>
      <w:r w:rsidRPr="00FE5027">
        <w:rPr>
          <w:rFonts w:cs="Helvetica"/>
          <w:color w:val="000000"/>
          <w:szCs w:val="20"/>
        </w:rPr>
        <w:t>Box 345</w:t>
      </w:r>
    </w:p>
    <w:p w14:paraId="517A10DA" w14:textId="35B3235A" w:rsidR="00382E4F" w:rsidRPr="00614136" w:rsidRDefault="00382E4F" w:rsidP="00382E4F">
      <w:pPr>
        <w:spacing w:after="0" w:line="240" w:lineRule="auto"/>
        <w:jc w:val="both"/>
        <w:rPr>
          <w:rFonts w:cs="Helvetica"/>
          <w:color w:val="000000"/>
          <w:szCs w:val="20"/>
          <w:lang w:val="it-IT"/>
        </w:rPr>
      </w:pPr>
      <w:r w:rsidRPr="00614136">
        <w:rPr>
          <w:rFonts w:cs="Helvetica"/>
          <w:color w:val="000000"/>
          <w:szCs w:val="20"/>
          <w:lang w:val="it-IT"/>
        </w:rPr>
        <w:t>Vientiane, Lao PDR</w:t>
      </w:r>
    </w:p>
    <w:p w14:paraId="680AA425" w14:textId="77777777" w:rsidR="00382E4F" w:rsidRPr="00614136" w:rsidRDefault="00382E4F" w:rsidP="00382E4F">
      <w:pPr>
        <w:spacing w:after="0" w:line="240" w:lineRule="auto"/>
        <w:jc w:val="both"/>
        <w:rPr>
          <w:rFonts w:cs="Helvetica"/>
          <w:color w:val="000000"/>
          <w:szCs w:val="20"/>
          <w:lang w:val="it-IT"/>
        </w:rPr>
      </w:pPr>
      <w:r w:rsidRPr="00614136">
        <w:rPr>
          <w:rFonts w:cs="Helvetica"/>
          <w:color w:val="000000"/>
          <w:szCs w:val="20"/>
          <w:lang w:val="it-IT"/>
        </w:rPr>
        <w:t xml:space="preserve">+856 (21) 267 777 </w:t>
      </w:r>
    </w:p>
    <w:p w14:paraId="34600E82" w14:textId="015C3CA4" w:rsidR="00382E4F" w:rsidRPr="00614136" w:rsidRDefault="003A2C8B" w:rsidP="00382E4F">
      <w:pPr>
        <w:spacing w:after="0" w:line="240" w:lineRule="auto"/>
        <w:jc w:val="both"/>
        <w:rPr>
          <w:rFonts w:cs="Helvetica"/>
          <w:color w:val="000000"/>
          <w:szCs w:val="20"/>
          <w:lang w:val="it-IT"/>
        </w:rPr>
      </w:pPr>
      <w:hyperlink r:id="rId14" w:history="1">
        <w:r w:rsidR="00382E4F" w:rsidRPr="00614136">
          <w:rPr>
            <w:rStyle w:val="Hyperlink"/>
            <w:rFonts w:cs="Helvetica"/>
            <w:szCs w:val="20"/>
            <w:lang w:val="it-IT"/>
          </w:rPr>
          <w:t>oneun-info.la@one.un.org</w:t>
        </w:r>
      </w:hyperlink>
      <w:r w:rsidR="00382E4F" w:rsidRPr="00614136">
        <w:rPr>
          <w:rFonts w:cs="Helvetica"/>
          <w:color w:val="000000"/>
          <w:szCs w:val="20"/>
          <w:lang w:val="it-IT"/>
        </w:rPr>
        <w:t xml:space="preserve"> </w:t>
      </w:r>
    </w:p>
    <w:sectPr w:rsidR="00382E4F" w:rsidRPr="00614136" w:rsidSect="009B5ED1">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C45C" w14:textId="77777777" w:rsidR="00C95CB9" w:rsidRDefault="00C95CB9" w:rsidP="00703F10">
      <w:pPr>
        <w:spacing w:after="0" w:line="240" w:lineRule="auto"/>
      </w:pPr>
      <w:r>
        <w:separator/>
      </w:r>
    </w:p>
  </w:endnote>
  <w:endnote w:type="continuationSeparator" w:id="0">
    <w:p w14:paraId="33E6B0BC" w14:textId="77777777" w:rsidR="00C95CB9" w:rsidRDefault="00C95CB9" w:rsidP="00703F10">
      <w:pPr>
        <w:spacing w:after="0" w:line="240" w:lineRule="auto"/>
      </w:pPr>
      <w:r>
        <w:continuationSeparator/>
      </w:r>
    </w:p>
  </w:endnote>
  <w:endnote w:type="continuationNotice" w:id="1">
    <w:p w14:paraId="6E63A01A" w14:textId="77777777" w:rsidR="00C95CB9" w:rsidRDefault="00C95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Noto Sans">
    <w:altName w:val="Segoe UI Semibold"/>
    <w:charset w:val="00"/>
    <w:family w:val="swiss"/>
    <w:pitch w:val="variable"/>
    <w:sig w:usb0="00000001" w:usb1="0000000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719495"/>
      <w:docPartObj>
        <w:docPartGallery w:val="Page Numbers (Bottom of Page)"/>
        <w:docPartUnique/>
      </w:docPartObj>
    </w:sdtPr>
    <w:sdtEndPr>
      <w:rPr>
        <w:noProof/>
        <w:color w:val="000000" w:themeColor="text1"/>
      </w:rPr>
    </w:sdtEndPr>
    <w:sdtContent>
      <w:p w14:paraId="3791AB99" w14:textId="05FD092A" w:rsidR="00C95CB9" w:rsidRDefault="00C95CB9">
        <w:pPr>
          <w:pStyle w:val="Footer"/>
          <w:jc w:val="right"/>
        </w:pPr>
        <w:r>
          <w:fldChar w:fldCharType="begin"/>
        </w:r>
        <w:r>
          <w:instrText xml:space="preserve"> PAGE   \* MERGEFORMAT </w:instrText>
        </w:r>
        <w:r>
          <w:fldChar w:fldCharType="separate"/>
        </w:r>
        <w:r w:rsidR="003A2C8B">
          <w:rPr>
            <w:noProof/>
          </w:rPr>
          <w:t>4</w:t>
        </w:r>
        <w:r>
          <w:rPr>
            <w:noProof/>
          </w:rPr>
          <w:fldChar w:fldCharType="end"/>
        </w:r>
      </w:p>
    </w:sdtContent>
  </w:sdt>
  <w:p w14:paraId="0971EC07" w14:textId="77777777" w:rsidR="00C95CB9" w:rsidRDefault="00C95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34300" w14:textId="77777777" w:rsidR="00C95CB9" w:rsidRDefault="00C95CB9" w:rsidP="00703F10">
      <w:pPr>
        <w:spacing w:after="0" w:line="240" w:lineRule="auto"/>
      </w:pPr>
      <w:r>
        <w:separator/>
      </w:r>
    </w:p>
  </w:footnote>
  <w:footnote w:type="continuationSeparator" w:id="0">
    <w:p w14:paraId="06C83774" w14:textId="77777777" w:rsidR="00C95CB9" w:rsidRDefault="00C95CB9" w:rsidP="00703F10">
      <w:pPr>
        <w:spacing w:after="0" w:line="240" w:lineRule="auto"/>
      </w:pPr>
      <w:r>
        <w:continuationSeparator/>
      </w:r>
    </w:p>
  </w:footnote>
  <w:footnote w:type="continuationNotice" w:id="1">
    <w:p w14:paraId="194ECB74" w14:textId="77777777" w:rsidR="00C95CB9" w:rsidRDefault="00C95CB9">
      <w:pPr>
        <w:spacing w:after="0" w:line="240" w:lineRule="auto"/>
      </w:pPr>
    </w:p>
  </w:footnote>
  <w:footnote w:id="2">
    <w:p w14:paraId="4A56C597" w14:textId="77777777" w:rsidR="00C95CB9" w:rsidRDefault="00C95CB9" w:rsidP="0025220D">
      <w:pPr>
        <w:pStyle w:val="FootnoteText"/>
      </w:pPr>
      <w:r>
        <w:rPr>
          <w:rStyle w:val="FootnoteReference"/>
        </w:rPr>
        <w:footnoteRef/>
      </w:r>
      <w:r>
        <w:t xml:space="preserve"> </w:t>
      </w:r>
      <w:r w:rsidRPr="002C018B">
        <w:t>World Bank (2020) 'June 2020: Lao PDR in the time of COVID-19.'</w:t>
      </w:r>
    </w:p>
    <w:p w14:paraId="7DE71D27" w14:textId="77777777" w:rsidR="00C95CB9" w:rsidRPr="002C018B" w:rsidRDefault="003A2C8B" w:rsidP="0025220D">
      <w:pPr>
        <w:pStyle w:val="FootnoteText"/>
      </w:pPr>
      <w:hyperlink r:id="rId1" w:history="1">
        <w:r w:rsidR="00C95CB9">
          <w:rPr>
            <w:rStyle w:val="Hyperlink"/>
          </w:rPr>
          <w:t>https://www.worldbank.org/en/country/lao/publication/lao-pdr-economic-updates</w:t>
        </w:r>
      </w:hyperlink>
    </w:p>
  </w:footnote>
  <w:footnote w:id="3">
    <w:p w14:paraId="26564CD8" w14:textId="77777777" w:rsidR="00C95CB9" w:rsidRPr="002C018B" w:rsidRDefault="00C95CB9" w:rsidP="0025220D">
      <w:pPr>
        <w:pStyle w:val="FootnoteText"/>
      </w:pPr>
      <w:r>
        <w:rPr>
          <w:rStyle w:val="FootnoteReference"/>
        </w:rPr>
        <w:footnoteRef/>
      </w:r>
      <w:r>
        <w:t xml:space="preserve"> ASEAN (2019) ‘</w:t>
      </w:r>
      <w:r w:rsidRPr="002C018B">
        <w:t>Regional Study on Informal Employment Statistics to Support Decent Work Promotion in ASEAN</w:t>
      </w:r>
      <w:r>
        <w:t>.’</w:t>
      </w:r>
    </w:p>
  </w:footnote>
  <w:footnote w:id="4">
    <w:p w14:paraId="3B3A3B7A" w14:textId="786E348E" w:rsidR="00C95CB9" w:rsidRPr="00BA628F" w:rsidRDefault="00C95CB9">
      <w:pPr>
        <w:pStyle w:val="FootnoteText"/>
      </w:pPr>
      <w:r>
        <w:rPr>
          <w:rStyle w:val="FootnoteReference"/>
        </w:rPr>
        <w:footnoteRef/>
      </w:r>
      <w:r>
        <w:t xml:space="preserve"> </w:t>
      </w:r>
      <w:r>
        <w:rPr>
          <w:color w:val="000000"/>
        </w:rPr>
        <w:t>WHO (2018) ‘Overview of Lao Health System Development.’</w:t>
      </w:r>
      <w:hyperlink r:id="rId2" w:history="1">
        <w:r>
          <w:rPr>
            <w:rStyle w:val="Hyperlink"/>
            <w:color w:val="000000"/>
          </w:rPr>
          <w:t xml:space="preserve"> </w:t>
        </w:r>
        <w:r>
          <w:rPr>
            <w:rStyle w:val="Hyperlink"/>
            <w:color w:val="1155CC"/>
          </w:rPr>
          <w:t>www.apps.who.int/iris/bitstream/handle/10665/274721/9789290618621-eng.pdf?sequence=1&amp;isAllowed=y</w:t>
        </w:r>
      </w:hyperlink>
    </w:p>
  </w:footnote>
  <w:footnote w:id="5">
    <w:p w14:paraId="57CEAEB1" w14:textId="77777777" w:rsidR="00C95CB9" w:rsidRPr="00A821DA" w:rsidRDefault="00C95CB9" w:rsidP="0025220D">
      <w:pPr>
        <w:pStyle w:val="NormalWeb"/>
        <w:spacing w:before="0" w:beforeAutospacing="0" w:after="0" w:afterAutospacing="0"/>
        <w:rPr>
          <w:rFonts w:ascii="Noto Sans" w:hAnsi="Noto Sans"/>
          <w:sz w:val="16"/>
          <w:szCs w:val="16"/>
          <w:lang w:val="en-US"/>
        </w:rPr>
      </w:pPr>
      <w:r w:rsidRPr="00A821DA">
        <w:rPr>
          <w:rStyle w:val="FootnoteReference"/>
          <w:rFonts w:ascii="Noto Sans" w:hAnsi="Noto Sans"/>
          <w:sz w:val="16"/>
          <w:szCs w:val="16"/>
        </w:rPr>
        <w:footnoteRef/>
      </w:r>
      <w:r w:rsidRPr="00A821DA">
        <w:rPr>
          <w:rFonts w:ascii="Noto Sans" w:hAnsi="Noto Sans"/>
          <w:sz w:val="16"/>
          <w:szCs w:val="16"/>
          <w:lang w:val="en-US"/>
        </w:rPr>
        <w:t xml:space="preserve"> </w:t>
      </w:r>
      <w:r w:rsidRPr="00A821DA">
        <w:rPr>
          <w:rFonts w:ascii="Noto Sans" w:hAnsi="Noto Sans"/>
          <w:color w:val="000000"/>
          <w:sz w:val="16"/>
          <w:szCs w:val="16"/>
          <w:lang w:val="en-US"/>
        </w:rPr>
        <w:t>ILO (2017) ‘Decent Work Country Programme for Lao PDR 2017-2021.’</w:t>
      </w:r>
    </w:p>
    <w:p w14:paraId="2F10AD4B" w14:textId="77777777" w:rsidR="00C95CB9" w:rsidRPr="00A821DA" w:rsidRDefault="00C95CB9" w:rsidP="0025220D">
      <w:pPr>
        <w:pStyle w:val="NormalWeb"/>
        <w:spacing w:before="0" w:beforeAutospacing="0" w:after="0" w:afterAutospacing="0"/>
        <w:jc w:val="both"/>
        <w:rPr>
          <w:rFonts w:ascii="Noto Sans" w:hAnsi="Noto Sans"/>
          <w:sz w:val="16"/>
          <w:szCs w:val="16"/>
          <w:lang w:val="en-US"/>
        </w:rPr>
      </w:pPr>
      <w:hyperlink r:id="rId3" w:history="1">
        <w:r w:rsidRPr="00A821DA">
          <w:rPr>
            <w:rStyle w:val="Hyperlink"/>
            <w:rFonts w:ascii="Noto Sans" w:hAnsi="Noto Sans"/>
            <w:color w:val="1155CC"/>
            <w:sz w:val="16"/>
            <w:szCs w:val="16"/>
            <w:lang w:val="en-US"/>
          </w:rPr>
          <w:t>www.ilo.org/wcmsp5/groups/public/---asia/---ro-bangkok/documents/publication/wcms_554994.pdf</w:t>
        </w:r>
      </w:hyperlink>
    </w:p>
  </w:footnote>
  <w:footnote w:id="6">
    <w:p w14:paraId="19F75232" w14:textId="77777777" w:rsidR="00C95CB9" w:rsidRPr="00A821DA" w:rsidRDefault="00C95CB9" w:rsidP="00A02C7F">
      <w:pPr>
        <w:pStyle w:val="FootnoteText"/>
        <w:rPr>
          <w:lang w:val="en-US"/>
        </w:rPr>
      </w:pPr>
      <w:r>
        <w:rPr>
          <w:rStyle w:val="FootnoteReference"/>
        </w:rPr>
        <w:footnoteRef/>
      </w:r>
      <w:r w:rsidRPr="00A821DA">
        <w:rPr>
          <w:lang w:val="en-US"/>
        </w:rPr>
        <w:t xml:space="preserve"> National Commission for </w:t>
      </w:r>
      <w:r>
        <w:rPr>
          <w:lang w:val="en-US"/>
        </w:rPr>
        <w:t>the Advancement of Women (2015) ‘</w:t>
      </w:r>
      <w:r w:rsidRPr="00A821DA">
        <w:rPr>
          <w:lang w:val="en-US"/>
        </w:rPr>
        <w:t>Lao National Survey on Women’s Health</w:t>
      </w:r>
    </w:p>
    <w:p w14:paraId="40191112" w14:textId="77777777" w:rsidR="00C95CB9" w:rsidRPr="00A821DA" w:rsidRDefault="00C95CB9" w:rsidP="00A02C7F">
      <w:pPr>
        <w:pStyle w:val="FootnoteText"/>
        <w:rPr>
          <w:lang w:val="en-US"/>
        </w:rPr>
      </w:pPr>
      <w:r w:rsidRPr="00A821DA">
        <w:rPr>
          <w:lang w:val="en-US"/>
        </w:rPr>
        <w:t>and Life Experiences 2014</w:t>
      </w:r>
      <w:r>
        <w:rPr>
          <w:lang w:val="en-US"/>
        </w:rPr>
        <w:t xml:space="preserve">.’ </w:t>
      </w:r>
      <w:hyperlink r:id="rId4" w:history="1">
        <w:r w:rsidRPr="00A52914">
          <w:rPr>
            <w:rStyle w:val="Hyperlink"/>
            <w:lang w:val="en-US"/>
          </w:rPr>
          <w:t>http://www.la.one.un.org/images/publications/Lao_PDR_Violence_Against_Women_Summary_Report.pdf</w:t>
        </w:r>
      </w:hyperlink>
    </w:p>
  </w:footnote>
  <w:footnote w:id="7">
    <w:p w14:paraId="0CA08C3E" w14:textId="2142D524" w:rsidR="00C95CB9" w:rsidRPr="00A02C7F" w:rsidRDefault="00C95CB9" w:rsidP="00A02C7F">
      <w:pPr>
        <w:pStyle w:val="NormalWeb"/>
        <w:spacing w:before="20" w:beforeAutospacing="0" w:after="20" w:afterAutospacing="0"/>
        <w:rPr>
          <w:rFonts w:asciiTheme="majorHAnsi" w:hAnsiTheme="majorHAnsi" w:cstheme="majorHAnsi"/>
          <w:color w:val="404040" w:themeColor="text1" w:themeTint="BF"/>
          <w:sz w:val="18"/>
          <w:szCs w:val="18"/>
          <w:lang w:val="en-US" w:eastAsia="en-US"/>
        </w:rPr>
      </w:pPr>
      <w:r w:rsidRPr="00DD0A1F">
        <w:rPr>
          <w:rStyle w:val="FootnoteReference"/>
          <w:rFonts w:ascii="Noto Sans" w:hAnsi="Noto Sans" w:cstheme="majorHAnsi"/>
          <w:color w:val="000000" w:themeColor="text1"/>
          <w:sz w:val="16"/>
          <w:szCs w:val="16"/>
        </w:rPr>
        <w:footnoteRef/>
      </w:r>
      <w:r w:rsidRPr="00A02C7F">
        <w:rPr>
          <w:rFonts w:ascii="Noto Sans" w:hAnsi="Noto Sans" w:cstheme="majorHAnsi"/>
          <w:color w:val="000000" w:themeColor="text1"/>
          <w:sz w:val="16"/>
          <w:szCs w:val="16"/>
          <w:lang w:val="en-US" w:eastAsia="en-US"/>
        </w:rPr>
        <w:t xml:space="preserve"> </w:t>
      </w:r>
      <w:r w:rsidRPr="00E001BB">
        <w:rPr>
          <w:rFonts w:ascii="Noto Sans" w:hAnsi="Noto Sans"/>
          <w:color w:val="000000"/>
          <w:sz w:val="16"/>
          <w:szCs w:val="16"/>
          <w:lang w:val="en-US"/>
        </w:rPr>
        <w:t>Lao Statistics Bu</w:t>
      </w:r>
      <w:r>
        <w:rPr>
          <w:rFonts w:ascii="Noto Sans" w:hAnsi="Noto Sans"/>
          <w:color w:val="000000"/>
          <w:sz w:val="16"/>
          <w:szCs w:val="16"/>
          <w:lang w:val="en-US"/>
        </w:rPr>
        <w:t>r</w:t>
      </w:r>
      <w:r w:rsidRPr="00E001BB">
        <w:rPr>
          <w:rFonts w:ascii="Noto Sans" w:hAnsi="Noto Sans"/>
          <w:color w:val="000000"/>
          <w:sz w:val="16"/>
          <w:szCs w:val="16"/>
          <w:lang w:val="en-US"/>
        </w:rPr>
        <w:t>e</w:t>
      </w:r>
      <w:r>
        <w:rPr>
          <w:rFonts w:ascii="Noto Sans" w:hAnsi="Noto Sans"/>
          <w:color w:val="000000"/>
          <w:sz w:val="16"/>
          <w:szCs w:val="16"/>
          <w:lang w:val="en-US"/>
        </w:rPr>
        <w:t>au</w:t>
      </w:r>
      <w:r w:rsidRPr="00A02C7F">
        <w:rPr>
          <w:rFonts w:ascii="Noto Sans" w:hAnsi="Noto Sans" w:cstheme="majorHAnsi"/>
          <w:color w:val="000000" w:themeColor="text1"/>
          <w:sz w:val="16"/>
          <w:szCs w:val="16"/>
          <w:lang w:val="en-US" w:eastAsia="en-US"/>
        </w:rPr>
        <w:t>, UNICEF</w:t>
      </w:r>
      <w:r>
        <w:rPr>
          <w:rFonts w:ascii="Noto Sans" w:hAnsi="Noto Sans" w:cstheme="majorHAnsi"/>
          <w:color w:val="000000" w:themeColor="text1"/>
          <w:sz w:val="16"/>
          <w:szCs w:val="16"/>
          <w:lang w:val="en-US" w:eastAsia="en-US"/>
        </w:rPr>
        <w:t xml:space="preserve"> (</w:t>
      </w:r>
      <w:r w:rsidRPr="00A02C7F">
        <w:rPr>
          <w:rFonts w:ascii="Noto Sans" w:hAnsi="Noto Sans" w:cstheme="majorHAnsi"/>
          <w:color w:val="000000" w:themeColor="text1"/>
          <w:sz w:val="16"/>
          <w:szCs w:val="16"/>
          <w:lang w:val="en-US" w:eastAsia="en-US"/>
        </w:rPr>
        <w:t>2018</w:t>
      </w:r>
      <w:r>
        <w:rPr>
          <w:rFonts w:ascii="Noto Sans" w:hAnsi="Noto Sans" w:cstheme="majorHAnsi"/>
          <w:color w:val="000000" w:themeColor="text1"/>
          <w:sz w:val="16"/>
          <w:szCs w:val="16"/>
          <w:lang w:val="en-US" w:eastAsia="en-US"/>
        </w:rPr>
        <w:t>) ‘</w:t>
      </w:r>
      <w:r w:rsidRPr="00A02C7F">
        <w:rPr>
          <w:rFonts w:ascii="Noto Sans" w:hAnsi="Noto Sans" w:cstheme="majorHAnsi"/>
          <w:color w:val="000000" w:themeColor="text1"/>
          <w:sz w:val="16"/>
          <w:szCs w:val="16"/>
          <w:lang w:val="en-US" w:eastAsia="en-US"/>
        </w:rPr>
        <w:t>Lao Social Indicator Survey II (LSIS II).</w:t>
      </w:r>
      <w:r>
        <w:rPr>
          <w:rFonts w:ascii="Noto Sans" w:hAnsi="Noto Sans" w:cstheme="majorHAnsi"/>
          <w:color w:val="000000" w:themeColor="text1"/>
          <w:sz w:val="16"/>
          <w:szCs w:val="16"/>
          <w:lang w:val="en-US" w:eastAsia="en-US"/>
        </w:rPr>
        <w:t>’</w:t>
      </w:r>
    </w:p>
  </w:footnote>
  <w:footnote w:id="8">
    <w:p w14:paraId="12AF3A8C" w14:textId="36175C2F" w:rsidR="00C95CB9" w:rsidRDefault="00C95CB9" w:rsidP="00EB6D88">
      <w:pPr>
        <w:pStyle w:val="NormalWeb"/>
        <w:spacing w:before="0" w:beforeAutospacing="0" w:after="0" w:afterAutospacing="0"/>
        <w:rPr>
          <w:lang w:val="en-US"/>
        </w:rPr>
      </w:pPr>
      <w:r w:rsidRPr="002C018B">
        <w:rPr>
          <w:rStyle w:val="FootnoteReference"/>
          <w:rFonts w:ascii="Noto Sans" w:hAnsi="Noto Sans"/>
          <w:sz w:val="16"/>
          <w:szCs w:val="16"/>
        </w:rPr>
        <w:footnoteRef/>
      </w:r>
      <w:r w:rsidRPr="002C018B">
        <w:rPr>
          <w:lang w:val="en-US"/>
        </w:rPr>
        <w:t xml:space="preserve"> </w:t>
      </w:r>
      <w:r w:rsidRPr="002C018B">
        <w:rPr>
          <w:rFonts w:ascii="Noto Sans" w:hAnsi="Noto Sans"/>
          <w:color w:val="000000"/>
          <w:sz w:val="16"/>
          <w:szCs w:val="16"/>
          <w:lang w:val="en-US"/>
        </w:rPr>
        <w:t>Results of the Population and Housing Census, Lao RDR, 2015. </w:t>
      </w:r>
    </w:p>
    <w:p w14:paraId="6765C43B" w14:textId="77777777" w:rsidR="00C95CB9" w:rsidRPr="002C018B" w:rsidRDefault="00C95CB9" w:rsidP="00EB6D88">
      <w:pPr>
        <w:pStyle w:val="NormalWeb"/>
        <w:spacing w:before="0" w:beforeAutospacing="0" w:after="0" w:afterAutospacing="0"/>
        <w:rPr>
          <w:lang w:val="en-US"/>
        </w:rPr>
      </w:pPr>
      <w:hyperlink r:id="rId5" w:history="1">
        <w:r w:rsidRPr="002C018B">
          <w:rPr>
            <w:rStyle w:val="Hyperlink"/>
            <w:rFonts w:ascii="Noto Sans" w:hAnsi="Noto Sans"/>
            <w:color w:val="1155CC"/>
            <w:sz w:val="16"/>
            <w:szCs w:val="16"/>
            <w:lang w:val="en-US"/>
          </w:rPr>
          <w:t>www.lao.unfpa.org/sites/default/files/pub-pdf/PHC-ENG-FNAL-WEB_0.pdf</w:t>
        </w:r>
      </w:hyperlink>
    </w:p>
  </w:footnote>
  <w:footnote w:id="9">
    <w:p w14:paraId="7F2EE18F" w14:textId="77777777" w:rsidR="00C95CB9" w:rsidRDefault="00C95CB9" w:rsidP="0025220D">
      <w:pPr>
        <w:pStyle w:val="NormalWeb"/>
        <w:spacing w:before="0" w:beforeAutospacing="0" w:after="0" w:afterAutospacing="0"/>
        <w:rPr>
          <w:lang w:val="en-US"/>
        </w:rPr>
      </w:pPr>
      <w:r w:rsidRPr="002C018B">
        <w:rPr>
          <w:rStyle w:val="FootnoteReference"/>
          <w:rFonts w:ascii="Noto Sans" w:hAnsi="Noto Sans"/>
          <w:sz w:val="16"/>
          <w:szCs w:val="16"/>
        </w:rPr>
        <w:footnoteRef/>
      </w:r>
      <w:r w:rsidRPr="002C018B">
        <w:rPr>
          <w:rFonts w:ascii="Noto Sans" w:hAnsi="Noto Sans"/>
          <w:sz w:val="18"/>
          <w:szCs w:val="18"/>
          <w:lang w:val="en-US"/>
        </w:rPr>
        <w:t xml:space="preserve"> </w:t>
      </w:r>
      <w:r w:rsidRPr="00E001BB">
        <w:rPr>
          <w:rFonts w:ascii="Noto Sans" w:hAnsi="Noto Sans"/>
          <w:color w:val="000000"/>
          <w:sz w:val="16"/>
          <w:szCs w:val="16"/>
          <w:lang w:val="en-US"/>
        </w:rPr>
        <w:t>Lao Statistics Bu</w:t>
      </w:r>
      <w:r>
        <w:rPr>
          <w:rFonts w:ascii="Noto Sans" w:hAnsi="Noto Sans"/>
          <w:color w:val="000000"/>
          <w:sz w:val="16"/>
          <w:szCs w:val="16"/>
          <w:lang w:val="en-US"/>
        </w:rPr>
        <w:t>r</w:t>
      </w:r>
      <w:r w:rsidRPr="00E001BB">
        <w:rPr>
          <w:rFonts w:ascii="Noto Sans" w:hAnsi="Noto Sans"/>
          <w:color w:val="000000"/>
          <w:sz w:val="16"/>
          <w:szCs w:val="16"/>
          <w:lang w:val="en-US"/>
        </w:rPr>
        <w:t>e</w:t>
      </w:r>
      <w:r>
        <w:rPr>
          <w:rFonts w:ascii="Noto Sans" w:hAnsi="Noto Sans"/>
          <w:color w:val="000000"/>
          <w:sz w:val="16"/>
          <w:szCs w:val="16"/>
          <w:lang w:val="en-US"/>
        </w:rPr>
        <w:t>au</w:t>
      </w:r>
      <w:r w:rsidRPr="00E001BB">
        <w:rPr>
          <w:rFonts w:ascii="Noto Sans" w:hAnsi="Noto Sans"/>
          <w:color w:val="000000"/>
          <w:sz w:val="16"/>
          <w:szCs w:val="16"/>
          <w:lang w:val="en-US"/>
        </w:rPr>
        <w:t xml:space="preserve"> (2015) ‘</w:t>
      </w:r>
      <w:r w:rsidRPr="006626BB">
        <w:rPr>
          <w:rFonts w:ascii="Noto Sans" w:hAnsi="Noto Sans"/>
          <w:color w:val="000000"/>
          <w:sz w:val="16"/>
          <w:szCs w:val="16"/>
          <w:lang w:val="en-US"/>
        </w:rPr>
        <w:t>Results of the Population and Housing Census, Lao PDR.</w:t>
      </w:r>
      <w:r>
        <w:rPr>
          <w:rFonts w:ascii="Noto Sans" w:hAnsi="Noto Sans"/>
          <w:color w:val="000000"/>
          <w:sz w:val="16"/>
          <w:szCs w:val="16"/>
          <w:lang w:val="en-US"/>
        </w:rPr>
        <w:t>’</w:t>
      </w:r>
      <w:r w:rsidRPr="006626BB">
        <w:rPr>
          <w:rFonts w:ascii="Noto Sans" w:hAnsi="Noto Sans"/>
          <w:color w:val="000000"/>
          <w:sz w:val="16"/>
          <w:szCs w:val="16"/>
          <w:lang w:val="en-US"/>
        </w:rPr>
        <w:t> </w:t>
      </w:r>
    </w:p>
    <w:p w14:paraId="44903378" w14:textId="77777777" w:rsidR="00C95CB9" w:rsidRPr="006626BB" w:rsidRDefault="00C95CB9" w:rsidP="0025220D">
      <w:pPr>
        <w:pStyle w:val="NormalWeb"/>
        <w:spacing w:before="0" w:beforeAutospacing="0" w:after="0" w:afterAutospacing="0"/>
        <w:rPr>
          <w:lang w:val="en-US"/>
        </w:rPr>
      </w:pPr>
      <w:hyperlink r:id="rId6" w:history="1">
        <w:r w:rsidRPr="006626BB">
          <w:rPr>
            <w:rStyle w:val="Hyperlink"/>
            <w:rFonts w:ascii="Noto Sans" w:hAnsi="Noto Sans"/>
            <w:color w:val="1155CC"/>
            <w:sz w:val="16"/>
            <w:szCs w:val="16"/>
            <w:lang w:val="en-US"/>
          </w:rPr>
          <w:t>www.lao.unfpa.org/sites/default/files/pub-pdf/PHC-ENG-FNAL-WEB_0.pdf</w:t>
        </w:r>
      </w:hyperlink>
    </w:p>
  </w:footnote>
  <w:footnote w:id="10">
    <w:p w14:paraId="14124297" w14:textId="77777777" w:rsidR="00C95CB9" w:rsidRDefault="00C95CB9" w:rsidP="00667752">
      <w:pPr>
        <w:pStyle w:val="NormalWeb"/>
        <w:spacing w:before="0" w:beforeAutospacing="0" w:after="0" w:afterAutospacing="0"/>
        <w:rPr>
          <w:lang w:val="en-US"/>
        </w:rPr>
      </w:pPr>
      <w:r w:rsidRPr="00667752">
        <w:rPr>
          <w:rStyle w:val="FootnoteReference"/>
          <w:rFonts w:ascii="Noto Sans" w:hAnsi="Noto Sans"/>
          <w:sz w:val="18"/>
          <w:szCs w:val="18"/>
        </w:rPr>
        <w:footnoteRef/>
      </w:r>
      <w:r w:rsidRPr="00667752">
        <w:rPr>
          <w:lang w:val="en-US"/>
        </w:rPr>
        <w:t xml:space="preserve"> </w:t>
      </w:r>
      <w:r w:rsidRPr="002C018B">
        <w:rPr>
          <w:rFonts w:ascii="Noto Sans" w:hAnsi="Noto Sans"/>
          <w:color w:val="000000"/>
          <w:sz w:val="16"/>
          <w:szCs w:val="16"/>
          <w:lang w:val="en-US"/>
        </w:rPr>
        <w:t>Results of the Population and Housing Census, Lao RDR, 2015. </w:t>
      </w:r>
    </w:p>
    <w:p w14:paraId="32607B18" w14:textId="1B914FD5" w:rsidR="00C95CB9" w:rsidRPr="00FC6B70" w:rsidRDefault="003A2C8B" w:rsidP="00667752">
      <w:pPr>
        <w:pStyle w:val="FootnoteText"/>
      </w:pPr>
      <w:hyperlink r:id="rId7" w:history="1">
        <w:r w:rsidR="00C95CB9" w:rsidRPr="002C018B">
          <w:rPr>
            <w:rStyle w:val="Hyperlink"/>
            <w:color w:val="1155CC"/>
            <w:lang w:val="en-US"/>
          </w:rPr>
          <w:t>www.lao.unfpa.org/sites/default/files/pub-pdf/PHC-ENG-FNAL-WEB_0.pdf</w:t>
        </w:r>
      </w:hyperlink>
    </w:p>
  </w:footnote>
  <w:footnote w:id="11">
    <w:p w14:paraId="6C0662BA" w14:textId="77777777" w:rsidR="00C95CB9" w:rsidRDefault="00C95CB9" w:rsidP="008C0535">
      <w:pPr>
        <w:pStyle w:val="FootnoteText"/>
      </w:pPr>
      <w:r>
        <w:rPr>
          <w:rStyle w:val="FootnoteReference"/>
        </w:rPr>
        <w:footnoteRef/>
      </w:r>
      <w:r>
        <w:t xml:space="preserve"> </w:t>
      </w:r>
      <w:r w:rsidRPr="002C018B">
        <w:t>World Bank (2020) 'June 2020: Lao PDR in the time of COVID-19.'</w:t>
      </w:r>
    </w:p>
    <w:p w14:paraId="4C066F95" w14:textId="77777777" w:rsidR="00C95CB9" w:rsidRPr="00615885" w:rsidRDefault="003A2C8B" w:rsidP="008C0535">
      <w:pPr>
        <w:pStyle w:val="FootnoteText"/>
        <w:rPr>
          <w:lang w:val="en-US"/>
        </w:rPr>
      </w:pPr>
      <w:hyperlink r:id="rId8" w:history="1">
        <w:r w:rsidR="00C95CB9">
          <w:rPr>
            <w:rStyle w:val="Hyperlink"/>
          </w:rPr>
          <w:t>https://www.worldbank.org/en/country/lao/publication/lao-pdr-economic-updates</w:t>
        </w:r>
      </w:hyperlink>
    </w:p>
  </w:footnote>
  <w:footnote w:id="12">
    <w:p w14:paraId="52BA2FBB" w14:textId="466E6E3E" w:rsidR="00C95CB9" w:rsidRPr="008C0535" w:rsidRDefault="00C95CB9">
      <w:pPr>
        <w:pStyle w:val="FootnoteText"/>
      </w:pPr>
      <w:r>
        <w:rPr>
          <w:rStyle w:val="FootnoteReference"/>
        </w:rPr>
        <w:footnoteRef/>
      </w:r>
      <w:r>
        <w:t xml:space="preserve"> </w:t>
      </w:r>
      <w:r w:rsidRPr="00E001BB">
        <w:rPr>
          <w:color w:val="000000"/>
          <w:lang w:val="en-US"/>
        </w:rPr>
        <w:t>Lao Statistics Bu</w:t>
      </w:r>
      <w:r>
        <w:rPr>
          <w:color w:val="000000"/>
          <w:lang w:val="en-US"/>
        </w:rPr>
        <w:t>r</w:t>
      </w:r>
      <w:r w:rsidRPr="00E001BB">
        <w:rPr>
          <w:color w:val="000000"/>
          <w:lang w:val="en-US"/>
        </w:rPr>
        <w:t>e</w:t>
      </w:r>
      <w:r>
        <w:rPr>
          <w:color w:val="000000"/>
          <w:lang w:val="en-US"/>
        </w:rPr>
        <w:t>au</w:t>
      </w:r>
      <w:r w:rsidRPr="00A02C7F">
        <w:rPr>
          <w:rFonts w:cstheme="majorHAnsi"/>
          <w:color w:val="000000" w:themeColor="text1"/>
          <w:lang w:val="en-US"/>
        </w:rPr>
        <w:t>, UNICEF</w:t>
      </w:r>
      <w:r>
        <w:rPr>
          <w:rFonts w:cstheme="majorHAnsi"/>
          <w:color w:val="000000" w:themeColor="text1"/>
          <w:lang w:val="en-US"/>
        </w:rPr>
        <w:t xml:space="preserve"> (</w:t>
      </w:r>
      <w:r w:rsidRPr="00A02C7F">
        <w:rPr>
          <w:rFonts w:cstheme="majorHAnsi"/>
          <w:color w:val="000000" w:themeColor="text1"/>
          <w:lang w:val="en-US"/>
        </w:rPr>
        <w:t>2018</w:t>
      </w:r>
      <w:r>
        <w:rPr>
          <w:rFonts w:cstheme="majorHAnsi"/>
          <w:color w:val="000000" w:themeColor="text1"/>
          <w:lang w:val="en-US"/>
        </w:rPr>
        <w:t>) ‘</w:t>
      </w:r>
      <w:r w:rsidRPr="00A02C7F">
        <w:rPr>
          <w:rFonts w:cstheme="majorHAnsi"/>
          <w:color w:val="000000" w:themeColor="text1"/>
          <w:lang w:val="en-US"/>
        </w:rPr>
        <w:t>Lao Social Indicator Survey II (LSIS II).</w:t>
      </w:r>
      <w:r>
        <w:rPr>
          <w:rFonts w:cstheme="majorHAnsi"/>
          <w:color w:val="000000" w:themeColor="text1"/>
          <w:lang w:val="en-US"/>
        </w:rPr>
        <w:t>’</w:t>
      </w:r>
    </w:p>
  </w:footnote>
  <w:footnote w:id="13">
    <w:p w14:paraId="770F23C1" w14:textId="77777777" w:rsidR="00C95CB9" w:rsidRPr="002C018B" w:rsidRDefault="00C95CB9" w:rsidP="00A02C7F">
      <w:pPr>
        <w:pStyle w:val="FootnoteText"/>
      </w:pPr>
      <w:r>
        <w:rPr>
          <w:rStyle w:val="FootnoteReference"/>
        </w:rPr>
        <w:footnoteRef/>
      </w:r>
      <w:r>
        <w:t xml:space="preserve"> WFP (2020) ‘</w:t>
      </w:r>
      <w:r w:rsidRPr="00AE1B20">
        <w:t>Rapid Assessment of Food Security and Agriculture in Lao PDR</w:t>
      </w:r>
      <w:r>
        <w:t>.’</w:t>
      </w:r>
    </w:p>
  </w:footnote>
  <w:footnote w:id="14">
    <w:p w14:paraId="76784E68" w14:textId="77777777" w:rsidR="00C95CB9" w:rsidRPr="00571FC8" w:rsidRDefault="00C95CB9" w:rsidP="00571FC8">
      <w:pPr>
        <w:pStyle w:val="FootnoteText"/>
        <w:rPr>
          <w:lang w:val="en-US"/>
        </w:rPr>
      </w:pPr>
      <w:r>
        <w:rPr>
          <w:rStyle w:val="FootnoteReference"/>
        </w:rPr>
        <w:footnoteRef/>
      </w:r>
      <w:r w:rsidRPr="00571FC8">
        <w:rPr>
          <w:lang w:val="en-US"/>
        </w:rPr>
        <w:t xml:space="preserve"> ASEAN (2020) </w:t>
      </w:r>
      <w:r>
        <w:rPr>
          <w:lang w:val="en-US"/>
        </w:rPr>
        <w:t>‘</w:t>
      </w:r>
      <w:r w:rsidRPr="00571FC8">
        <w:rPr>
          <w:lang w:val="en-US"/>
        </w:rPr>
        <w:t>Declaration of the Special ASEAN Summit on Coronavirus Disease 2019 (COVID-19)</w:t>
      </w:r>
      <w:r>
        <w:rPr>
          <w:lang w:val="en-US"/>
        </w:rPr>
        <w:t>.’</w:t>
      </w:r>
      <w:r w:rsidRPr="00571FC8">
        <w:rPr>
          <w:lang w:val="en-US"/>
        </w:rPr>
        <w:t xml:space="preserve"> </w:t>
      </w:r>
      <w:hyperlink r:id="rId9" w:history="1">
        <w:r w:rsidRPr="00571FC8">
          <w:rPr>
            <w:rStyle w:val="Hyperlink"/>
            <w:lang w:val="en-US"/>
          </w:rPr>
          <w:t>https://asean.org/storage/2020/04/FINAL-Declaration-of-the-Special-ASEAN-Summit-on-COVID-19.pdf</w:t>
        </w:r>
      </w:hyperlink>
    </w:p>
  </w:footnote>
  <w:footnote w:id="15">
    <w:p w14:paraId="0064E432" w14:textId="77777777" w:rsidR="00C95CB9" w:rsidRPr="007C6EF6" w:rsidRDefault="00C95CB9" w:rsidP="00571FC8">
      <w:pPr>
        <w:pStyle w:val="FootnoteText"/>
        <w:rPr>
          <w:color w:val="000000"/>
          <w:shd w:val="clear" w:color="auto" w:fill="FFFFFF"/>
        </w:rPr>
      </w:pPr>
      <w:r>
        <w:rPr>
          <w:rStyle w:val="FootnoteReference"/>
        </w:rPr>
        <w:footnoteRef/>
      </w:r>
      <w:r>
        <w:t xml:space="preserve"> ASEAN (2020) </w:t>
      </w:r>
      <w:r w:rsidRPr="007C6EF6">
        <w:t xml:space="preserve">Press Release on </w:t>
      </w:r>
      <w:r>
        <w:t>‘</w:t>
      </w:r>
      <w:r w:rsidRPr="007C6EF6">
        <w:t>Coronavirus Disease 2019 (COVID-19) by the ASEAN Intergovernmental Commission on Human Rights (AICHR)</w:t>
      </w:r>
      <w:r>
        <w:t>.’</w:t>
      </w:r>
    </w:p>
    <w:p w14:paraId="399301BF" w14:textId="77777777" w:rsidR="00C95CB9" w:rsidRPr="007C6EF6" w:rsidRDefault="003A2C8B" w:rsidP="00571FC8">
      <w:pPr>
        <w:pStyle w:val="FootnoteText"/>
      </w:pPr>
      <w:hyperlink r:id="rId10" w:history="1">
        <w:r w:rsidR="00C95CB9" w:rsidRPr="007C6EF6">
          <w:rPr>
            <w:rStyle w:val="Hyperlink"/>
            <w:shd w:val="clear" w:color="auto" w:fill="FFFFFF"/>
          </w:rPr>
          <w:t>https://asean.org/press-release-coronavirus-disease-2019-covid-19-asean-intergovernmental-commission-human-rights-aichr/</w:t>
        </w:r>
      </w:hyperlink>
      <w:r w:rsidR="00C95CB9">
        <w:rPr>
          <w:color w:val="000000"/>
          <w:sz w:val="18"/>
          <w:szCs w:val="18"/>
          <w:shd w:val="clear" w:color="auto" w:fill="FFFFFF"/>
        </w:rPr>
        <w:t xml:space="preserve"> </w:t>
      </w:r>
    </w:p>
  </w:footnote>
  <w:footnote w:id="16">
    <w:p w14:paraId="4F2012F6" w14:textId="25B05D54" w:rsidR="00C95CB9" w:rsidRDefault="00C95CB9" w:rsidP="00466B90">
      <w:pPr>
        <w:pStyle w:val="FootnoteText"/>
      </w:pPr>
      <w:r w:rsidRPr="00DD0A1F">
        <w:rPr>
          <w:rStyle w:val="FootnoteReference"/>
        </w:rPr>
        <w:footnoteRef/>
      </w:r>
      <w:r w:rsidRPr="00DD0A1F">
        <w:t xml:space="preserve"> </w:t>
      </w:r>
      <w:r>
        <w:t>‘</w:t>
      </w:r>
      <w:r w:rsidRPr="00C56537">
        <w:t>Reinforcement measures on containment, prevention and full response to the COVID-19 pandemic</w:t>
      </w:r>
      <w:r>
        <w:t>’, March 2020</w:t>
      </w:r>
      <w:r w:rsidRPr="00C56537">
        <w:t>.</w:t>
      </w:r>
    </w:p>
    <w:p w14:paraId="685697E7" w14:textId="2C4BBCFC" w:rsidR="00C95CB9" w:rsidRPr="00DD0A1F" w:rsidRDefault="003A2C8B" w:rsidP="00466B90">
      <w:pPr>
        <w:pStyle w:val="FootnoteText"/>
      </w:pPr>
      <w:hyperlink r:id="rId11" w:history="1">
        <w:r w:rsidR="00C95CB9" w:rsidRPr="00A52914">
          <w:rPr>
            <w:rStyle w:val="Hyperlink"/>
          </w:rPr>
          <w:t>www.norway.no/en/vietnam/norway-vietnam/news-and-events/order-of-laos-prime-minister/</w:t>
        </w:r>
      </w:hyperlink>
      <w:r w:rsidR="00C95CB9" w:rsidRPr="00DD0A1F">
        <w:t xml:space="preserve"> </w:t>
      </w:r>
    </w:p>
  </w:footnote>
  <w:footnote w:id="17">
    <w:p w14:paraId="1A319F0C" w14:textId="47366FC7" w:rsidR="00C95CB9" w:rsidRDefault="00C95CB9" w:rsidP="00466B90">
      <w:pPr>
        <w:pStyle w:val="FootnoteText"/>
      </w:pPr>
      <w:r w:rsidRPr="00DD0A1F">
        <w:rPr>
          <w:rStyle w:val="FootnoteReference"/>
        </w:rPr>
        <w:footnoteRef/>
      </w:r>
      <w:r w:rsidRPr="00DD0A1F">
        <w:t xml:space="preserve"> </w:t>
      </w:r>
      <w:r>
        <w:t xml:space="preserve">IMF </w:t>
      </w:r>
      <w:r w:rsidRPr="00C56537">
        <w:t>Policy Tracker</w:t>
      </w:r>
      <w:r>
        <w:t xml:space="preserve"> on E</w:t>
      </w:r>
      <w:r w:rsidRPr="00C56537">
        <w:t xml:space="preserve">conomic </w:t>
      </w:r>
      <w:r>
        <w:t>I</w:t>
      </w:r>
      <w:r w:rsidRPr="00C56537">
        <w:t xml:space="preserve">mpact of the COVID-19 </w:t>
      </w:r>
      <w:r>
        <w:t>P</w:t>
      </w:r>
      <w:r w:rsidRPr="00C56537">
        <w:t>andemic</w:t>
      </w:r>
      <w:r>
        <w:t>, 2020.</w:t>
      </w:r>
    </w:p>
    <w:p w14:paraId="0B75380A" w14:textId="5C07FEDD" w:rsidR="00C95CB9" w:rsidRPr="00DD0A1F" w:rsidRDefault="003A2C8B" w:rsidP="00466B90">
      <w:pPr>
        <w:pStyle w:val="FootnoteText"/>
      </w:pPr>
      <w:hyperlink r:id="rId12" w:anchor="L" w:history="1">
        <w:r w:rsidR="00C95CB9" w:rsidRPr="00A52914">
          <w:rPr>
            <w:rStyle w:val="Hyperlink"/>
          </w:rPr>
          <w:t>www.imf.org/en/Topics/imf-and-covid19/Policy-Responses-to-COVID-19#L</w:t>
        </w:r>
      </w:hyperlink>
      <w:r w:rsidR="00C95CB9" w:rsidRPr="00DD0A1F">
        <w:t xml:space="preserve">. </w:t>
      </w:r>
    </w:p>
  </w:footnote>
  <w:footnote w:id="18">
    <w:p w14:paraId="0F4AD396" w14:textId="6C04ED5D" w:rsidR="00C95CB9" w:rsidRDefault="00C95CB9" w:rsidP="00466B90">
      <w:pPr>
        <w:pStyle w:val="FootnoteText"/>
      </w:pPr>
      <w:r w:rsidRPr="00DD0A1F">
        <w:rPr>
          <w:rStyle w:val="FootnoteReference"/>
        </w:rPr>
        <w:footnoteRef/>
      </w:r>
      <w:r w:rsidRPr="00DD0A1F">
        <w:t xml:space="preserve"> </w:t>
      </w:r>
      <w:r>
        <w:t>‘</w:t>
      </w:r>
      <w:r w:rsidRPr="00C56537">
        <w:t>Stimulus package adopted to minimise virus economic impact</w:t>
      </w:r>
      <w:r>
        <w:t>,’ March 2020.</w:t>
      </w:r>
    </w:p>
    <w:p w14:paraId="2AF37C80" w14:textId="4FB4DFDE" w:rsidR="00C95CB9" w:rsidRPr="00FB4EF4" w:rsidRDefault="003A2C8B" w:rsidP="00466B90">
      <w:pPr>
        <w:pStyle w:val="FootnoteText"/>
      </w:pPr>
      <w:hyperlink r:id="rId13" w:history="1">
        <w:r w:rsidR="00C95CB9" w:rsidRPr="00A52914">
          <w:rPr>
            <w:rStyle w:val="Hyperlink"/>
          </w:rPr>
          <w:t>www.vientianetimes.org.la/freeContent/FreeConten_Stimulus_58.php</w:t>
        </w:r>
      </w:hyperlink>
      <w:r w:rsidR="00C95CB9" w:rsidRPr="00DD0A1F">
        <w:t>.</w:t>
      </w:r>
      <w:r w:rsidR="00C95CB9">
        <w:t xml:space="preserve">   </w:t>
      </w:r>
    </w:p>
  </w:footnote>
  <w:footnote w:id="19">
    <w:p w14:paraId="381ED150" w14:textId="26D058E5" w:rsidR="00C95CB9" w:rsidRDefault="00C95CB9" w:rsidP="00466B90">
      <w:pPr>
        <w:pStyle w:val="FootnoteText"/>
      </w:pPr>
      <w:r w:rsidRPr="00DD0A1F">
        <w:rPr>
          <w:rStyle w:val="FootnoteReference"/>
        </w:rPr>
        <w:footnoteRef/>
      </w:r>
      <w:r w:rsidRPr="00DD0A1F">
        <w:t xml:space="preserve"> </w:t>
      </w:r>
      <w:r>
        <w:t xml:space="preserve">IMF </w:t>
      </w:r>
      <w:r w:rsidRPr="00C56537">
        <w:t>Policy Tracker</w:t>
      </w:r>
      <w:r>
        <w:t xml:space="preserve"> on E</w:t>
      </w:r>
      <w:r w:rsidRPr="00C56537">
        <w:t xml:space="preserve">conomic </w:t>
      </w:r>
      <w:r>
        <w:t>I</w:t>
      </w:r>
      <w:r w:rsidRPr="00C56537">
        <w:t xml:space="preserve">mpact of the COVID-19 </w:t>
      </w:r>
      <w:r>
        <w:t>P</w:t>
      </w:r>
      <w:r w:rsidRPr="00C56537">
        <w:t>andemic</w:t>
      </w:r>
      <w:r>
        <w:t>, 2020.</w:t>
      </w:r>
    </w:p>
    <w:p w14:paraId="59FBFC10" w14:textId="14441792" w:rsidR="00C95CB9" w:rsidRPr="00DD0A1F" w:rsidRDefault="003A2C8B" w:rsidP="00466B90">
      <w:pPr>
        <w:pStyle w:val="FootnoteText"/>
      </w:pPr>
      <w:hyperlink r:id="rId14" w:anchor="L" w:history="1">
        <w:r w:rsidR="00C95CB9" w:rsidRPr="00A52914">
          <w:rPr>
            <w:rStyle w:val="Hyperlink"/>
          </w:rPr>
          <w:t>www.imf.org/en/Topics/imf-and-covid19/Policy-Responses-to-COVID-19#L</w:t>
        </w:r>
      </w:hyperlink>
      <w:r w:rsidR="00C95CB9" w:rsidRPr="00DD0A1F">
        <w:t xml:space="preserve">. </w:t>
      </w:r>
    </w:p>
  </w:footnote>
  <w:footnote w:id="20">
    <w:p w14:paraId="5C4E85CD" w14:textId="77777777" w:rsidR="00C95CB9" w:rsidRPr="007C6EF6" w:rsidRDefault="00C95CB9" w:rsidP="00824A1F">
      <w:pPr>
        <w:pStyle w:val="FootnoteText"/>
        <w:rPr>
          <w:lang w:val="en-US"/>
        </w:rPr>
      </w:pPr>
      <w:r>
        <w:rPr>
          <w:rStyle w:val="FootnoteReference"/>
        </w:rPr>
        <w:footnoteRef/>
      </w:r>
      <w:r>
        <w:t xml:space="preserve"> Prime Minister Office’s </w:t>
      </w:r>
      <w:r w:rsidRPr="007C6EF6">
        <w:rPr>
          <w:color w:val="000000"/>
          <w:shd w:val="clear" w:color="auto" w:fill="FFFFFF"/>
        </w:rPr>
        <w:t>Decree No. 207 on Ethnic Groups</w:t>
      </w:r>
      <w:r>
        <w:rPr>
          <w:color w:val="000000"/>
          <w:shd w:val="clear" w:color="auto" w:fill="FFFFFF"/>
        </w:rPr>
        <w:t>, 2020.</w:t>
      </w:r>
      <w:r w:rsidRPr="007C6EF6">
        <w:rPr>
          <w:color w:val="000000"/>
          <w:sz w:val="18"/>
          <w:szCs w:val="18"/>
          <w:shd w:val="clear" w:color="auto" w:fill="FFFFFF"/>
        </w:rPr>
        <w:t xml:space="preserve"> </w:t>
      </w:r>
      <w:hyperlink r:id="rId15" w:history="1">
        <w:r>
          <w:rPr>
            <w:rStyle w:val="Hyperlink"/>
          </w:rPr>
          <w:t>https://laoofficialgazette.gov.la/kcfinder/upload/files/207%E0%BA%A5%E0%BA%9A2020.pdf</w:t>
        </w:r>
      </w:hyperlink>
    </w:p>
  </w:footnote>
  <w:footnote w:id="21">
    <w:p w14:paraId="4F4597FB" w14:textId="1E284B34" w:rsidR="00C95CB9" w:rsidRDefault="00C95CB9" w:rsidP="0071087B">
      <w:pPr>
        <w:pStyle w:val="NormalWeb"/>
        <w:spacing w:before="0" w:beforeAutospacing="0" w:after="0" w:afterAutospacing="0"/>
        <w:rPr>
          <w:lang w:val="en-US"/>
        </w:rPr>
      </w:pPr>
      <w:r w:rsidRPr="00D96939">
        <w:rPr>
          <w:rStyle w:val="FootnoteReference"/>
          <w:rFonts w:ascii="Noto Sans" w:hAnsi="Noto Sans"/>
          <w:sz w:val="16"/>
          <w:szCs w:val="16"/>
        </w:rPr>
        <w:footnoteRef/>
      </w:r>
      <w:r w:rsidRPr="00547923">
        <w:rPr>
          <w:lang w:val="en-US"/>
        </w:rPr>
        <w:t xml:space="preserve"> </w:t>
      </w:r>
      <w:r w:rsidRPr="00547923">
        <w:rPr>
          <w:rFonts w:ascii="Noto Sans" w:hAnsi="Noto Sans"/>
          <w:color w:val="000000"/>
          <w:sz w:val="16"/>
          <w:szCs w:val="16"/>
          <w:lang w:val="en-US"/>
        </w:rPr>
        <w:t>Results of the Population and Housing Census, Lao </w:t>
      </w:r>
      <w:r>
        <w:rPr>
          <w:rFonts w:ascii="Noto Sans" w:hAnsi="Noto Sans"/>
          <w:color w:val="000000"/>
          <w:sz w:val="16"/>
          <w:szCs w:val="16"/>
          <w:lang w:val="en-US"/>
        </w:rPr>
        <w:t>P</w:t>
      </w:r>
      <w:r w:rsidRPr="00547923">
        <w:rPr>
          <w:rFonts w:ascii="Noto Sans" w:hAnsi="Noto Sans"/>
          <w:color w:val="000000"/>
          <w:sz w:val="16"/>
          <w:szCs w:val="16"/>
          <w:lang w:val="en-US"/>
        </w:rPr>
        <w:t>DR, 2015. </w:t>
      </w:r>
    </w:p>
    <w:p w14:paraId="3BE465BB" w14:textId="77777777" w:rsidR="00C95CB9" w:rsidRPr="00547923" w:rsidRDefault="00C95CB9" w:rsidP="0071087B">
      <w:pPr>
        <w:pStyle w:val="NormalWeb"/>
        <w:spacing w:before="0" w:beforeAutospacing="0" w:after="0" w:afterAutospacing="0"/>
        <w:rPr>
          <w:lang w:val="en-US"/>
        </w:rPr>
      </w:pPr>
      <w:hyperlink r:id="rId16" w:history="1">
        <w:r w:rsidRPr="00547923">
          <w:rPr>
            <w:rStyle w:val="Hyperlink"/>
            <w:rFonts w:ascii="Noto Sans" w:hAnsi="Noto Sans"/>
            <w:color w:val="1155CC"/>
            <w:sz w:val="16"/>
            <w:szCs w:val="16"/>
            <w:lang w:val="en-US"/>
          </w:rPr>
          <w:t>www.lao.unfpa.org/sites/default/files/pub-pdf/PHC-ENG-FNAL-WEB_0.pdf</w:t>
        </w:r>
      </w:hyperlink>
    </w:p>
    <w:p w14:paraId="441F7FD7" w14:textId="77777777" w:rsidR="00C95CB9" w:rsidRPr="00614136" w:rsidRDefault="00C95CB9" w:rsidP="0071087B">
      <w:pPr>
        <w:pStyle w:val="FootnoteText"/>
        <w:rPr>
          <w:lang w:val="en-US"/>
        </w:rPr>
      </w:pPr>
    </w:p>
  </w:footnote>
  <w:footnote w:id="22">
    <w:p w14:paraId="67A44D91" w14:textId="5E999A39" w:rsidR="00C95CB9" w:rsidRPr="000300BC" w:rsidRDefault="00C95CB9">
      <w:pPr>
        <w:pStyle w:val="FootnoteText"/>
      </w:pPr>
      <w:r>
        <w:rPr>
          <w:rStyle w:val="FootnoteReference"/>
        </w:rPr>
        <w:footnoteRef/>
      </w:r>
      <w:r>
        <w:t xml:space="preserve"> </w:t>
      </w:r>
      <w:r w:rsidRPr="00E001BB">
        <w:rPr>
          <w:color w:val="000000"/>
          <w:lang w:val="en-US"/>
        </w:rPr>
        <w:t>Lao Statistics Bu</w:t>
      </w:r>
      <w:r>
        <w:rPr>
          <w:color w:val="000000"/>
          <w:lang w:val="en-US"/>
        </w:rPr>
        <w:t>r</w:t>
      </w:r>
      <w:r w:rsidRPr="00E001BB">
        <w:rPr>
          <w:color w:val="000000"/>
          <w:lang w:val="en-US"/>
        </w:rPr>
        <w:t>e</w:t>
      </w:r>
      <w:r>
        <w:rPr>
          <w:color w:val="000000"/>
          <w:lang w:val="en-US"/>
        </w:rPr>
        <w:t>au</w:t>
      </w:r>
      <w:r w:rsidRPr="00A02C7F">
        <w:rPr>
          <w:rFonts w:cstheme="majorHAnsi"/>
          <w:color w:val="000000" w:themeColor="text1"/>
          <w:lang w:val="en-US"/>
        </w:rPr>
        <w:t>, UNICEF</w:t>
      </w:r>
      <w:r>
        <w:rPr>
          <w:rFonts w:cstheme="majorHAnsi"/>
          <w:color w:val="000000" w:themeColor="text1"/>
          <w:lang w:val="en-US"/>
        </w:rPr>
        <w:t xml:space="preserve"> (</w:t>
      </w:r>
      <w:r w:rsidRPr="00A02C7F">
        <w:rPr>
          <w:rFonts w:cstheme="majorHAnsi"/>
          <w:color w:val="000000" w:themeColor="text1"/>
          <w:lang w:val="en-US"/>
        </w:rPr>
        <w:t>2018</w:t>
      </w:r>
      <w:r>
        <w:rPr>
          <w:rFonts w:cstheme="majorHAnsi"/>
          <w:color w:val="000000" w:themeColor="text1"/>
          <w:lang w:val="en-US"/>
        </w:rPr>
        <w:t>) ‘</w:t>
      </w:r>
      <w:r w:rsidRPr="00A02C7F">
        <w:rPr>
          <w:rFonts w:cstheme="majorHAnsi"/>
          <w:color w:val="000000" w:themeColor="text1"/>
          <w:lang w:val="en-US"/>
        </w:rPr>
        <w:t>Lao Social Indicator Survey II (LSIS II).</w:t>
      </w:r>
      <w:r>
        <w:rPr>
          <w:rFonts w:cstheme="majorHAnsi"/>
          <w:color w:val="000000" w:themeColor="text1"/>
          <w:lang w:val="en-US"/>
        </w:rPr>
        <w:t>’</w:t>
      </w:r>
    </w:p>
  </w:footnote>
  <w:footnote w:id="23">
    <w:p w14:paraId="6082AA9F" w14:textId="77777777" w:rsidR="00C95CB9" w:rsidRDefault="00C95CB9" w:rsidP="000300BC">
      <w:pPr>
        <w:pStyle w:val="FootnoteText"/>
      </w:pPr>
      <w:r>
        <w:rPr>
          <w:rStyle w:val="FootnoteReference"/>
        </w:rPr>
        <w:footnoteRef/>
      </w:r>
      <w:r>
        <w:t xml:space="preserve"> </w:t>
      </w:r>
      <w:r w:rsidRPr="002C018B">
        <w:t>World Bank (2020) 'June 2020: Lao PDR in the time of COVID-19.'</w:t>
      </w:r>
    </w:p>
    <w:p w14:paraId="0FD88363" w14:textId="77777777" w:rsidR="00C95CB9" w:rsidRPr="00615885" w:rsidRDefault="003A2C8B" w:rsidP="000300BC">
      <w:pPr>
        <w:pStyle w:val="FootnoteText"/>
        <w:rPr>
          <w:lang w:val="en-US"/>
        </w:rPr>
      </w:pPr>
      <w:hyperlink r:id="rId17" w:history="1">
        <w:r w:rsidR="00C95CB9">
          <w:rPr>
            <w:rStyle w:val="Hyperlink"/>
          </w:rPr>
          <w:t>https://www.worldbank.org/en/country/lao/publication/lao-pdr-economic-updates</w:t>
        </w:r>
      </w:hyperlink>
    </w:p>
  </w:footnote>
  <w:footnote w:id="24">
    <w:p w14:paraId="70594E8F" w14:textId="73B464B0" w:rsidR="00C95CB9" w:rsidRPr="009311C5" w:rsidRDefault="00C95CB9" w:rsidP="009311C5">
      <w:pPr>
        <w:pStyle w:val="FootnoteText"/>
        <w:rPr>
          <w:lang w:val="en-US"/>
        </w:rPr>
      </w:pPr>
      <w:r>
        <w:rPr>
          <w:rStyle w:val="FootnoteReference"/>
        </w:rPr>
        <w:footnoteRef/>
      </w:r>
      <w:r>
        <w:t xml:space="preserve"> </w:t>
      </w:r>
      <w:r w:rsidRPr="00E001BB">
        <w:rPr>
          <w:color w:val="000000"/>
          <w:lang w:val="en-US"/>
        </w:rPr>
        <w:t>Lao Statistics Bu</w:t>
      </w:r>
      <w:r>
        <w:rPr>
          <w:color w:val="000000"/>
          <w:lang w:val="en-US"/>
        </w:rPr>
        <w:t>r</w:t>
      </w:r>
      <w:r w:rsidRPr="00E001BB">
        <w:rPr>
          <w:color w:val="000000"/>
          <w:lang w:val="en-US"/>
        </w:rPr>
        <w:t>e</w:t>
      </w:r>
      <w:r>
        <w:rPr>
          <w:color w:val="000000"/>
          <w:lang w:val="en-US"/>
        </w:rPr>
        <w:t>au</w:t>
      </w:r>
      <w:r w:rsidRPr="00A02C7F">
        <w:rPr>
          <w:rFonts w:cstheme="majorHAnsi"/>
          <w:color w:val="000000" w:themeColor="text1"/>
          <w:lang w:val="en-US"/>
        </w:rPr>
        <w:t>, UNICEF</w:t>
      </w:r>
      <w:r>
        <w:rPr>
          <w:rFonts w:cstheme="majorHAnsi"/>
          <w:color w:val="000000" w:themeColor="text1"/>
          <w:lang w:val="en-US"/>
        </w:rPr>
        <w:t xml:space="preserve"> (</w:t>
      </w:r>
      <w:r w:rsidRPr="00A02C7F">
        <w:rPr>
          <w:rFonts w:cstheme="majorHAnsi"/>
          <w:color w:val="000000" w:themeColor="text1"/>
          <w:lang w:val="en-US"/>
        </w:rPr>
        <w:t>2018</w:t>
      </w:r>
      <w:r>
        <w:rPr>
          <w:rFonts w:cstheme="majorHAnsi"/>
          <w:color w:val="000000" w:themeColor="text1"/>
          <w:lang w:val="en-US"/>
        </w:rPr>
        <w:t>) ‘</w:t>
      </w:r>
      <w:r w:rsidRPr="00A02C7F">
        <w:rPr>
          <w:rFonts w:cstheme="majorHAnsi"/>
          <w:color w:val="000000" w:themeColor="text1"/>
          <w:lang w:val="en-US"/>
        </w:rPr>
        <w:t>Lao Social Indicator Survey II (LSIS II).</w:t>
      </w:r>
      <w:r>
        <w:rPr>
          <w:rFonts w:cstheme="majorHAnsi"/>
          <w:color w:val="000000" w:themeColor="text1"/>
          <w:lang w:val="en-US"/>
        </w:rPr>
        <w:t>’</w:t>
      </w:r>
    </w:p>
  </w:footnote>
  <w:footnote w:id="25">
    <w:p w14:paraId="054C2A92" w14:textId="77777777" w:rsidR="00C95CB9" w:rsidRDefault="00C95CB9" w:rsidP="00D96939">
      <w:pPr>
        <w:pStyle w:val="NormalWeb"/>
        <w:spacing w:before="0" w:beforeAutospacing="0" w:after="0" w:afterAutospacing="0"/>
        <w:rPr>
          <w:lang w:val="en-US"/>
        </w:rPr>
      </w:pPr>
      <w:r w:rsidRPr="00D96939">
        <w:rPr>
          <w:rStyle w:val="FootnoteReference"/>
          <w:rFonts w:ascii="Noto Sans" w:hAnsi="Noto Sans"/>
          <w:sz w:val="16"/>
          <w:szCs w:val="16"/>
        </w:rPr>
        <w:footnoteRef/>
      </w:r>
      <w:r w:rsidRPr="00D96939">
        <w:rPr>
          <w:rFonts w:ascii="Noto Sans" w:hAnsi="Noto Sans"/>
          <w:sz w:val="16"/>
          <w:szCs w:val="16"/>
          <w:lang w:val="en-US"/>
        </w:rPr>
        <w:t xml:space="preserve"> </w:t>
      </w:r>
      <w:r w:rsidRPr="00E001BB">
        <w:rPr>
          <w:rFonts w:ascii="Noto Sans" w:hAnsi="Noto Sans"/>
          <w:color w:val="000000"/>
          <w:sz w:val="16"/>
          <w:szCs w:val="16"/>
          <w:lang w:val="en-US"/>
        </w:rPr>
        <w:t>Lao Statistics Bu</w:t>
      </w:r>
      <w:r>
        <w:rPr>
          <w:rFonts w:ascii="Noto Sans" w:hAnsi="Noto Sans"/>
          <w:color w:val="000000"/>
          <w:sz w:val="16"/>
          <w:szCs w:val="16"/>
          <w:lang w:val="en-US"/>
        </w:rPr>
        <w:t>r</w:t>
      </w:r>
      <w:r w:rsidRPr="00E001BB">
        <w:rPr>
          <w:rFonts w:ascii="Noto Sans" w:hAnsi="Noto Sans"/>
          <w:color w:val="000000"/>
          <w:sz w:val="16"/>
          <w:szCs w:val="16"/>
          <w:lang w:val="en-US"/>
        </w:rPr>
        <w:t>e</w:t>
      </w:r>
      <w:r>
        <w:rPr>
          <w:rFonts w:ascii="Noto Sans" w:hAnsi="Noto Sans"/>
          <w:color w:val="000000"/>
          <w:sz w:val="16"/>
          <w:szCs w:val="16"/>
          <w:lang w:val="en-US"/>
        </w:rPr>
        <w:t>au</w:t>
      </w:r>
      <w:r w:rsidRPr="00E001BB">
        <w:rPr>
          <w:rFonts w:ascii="Noto Sans" w:hAnsi="Noto Sans"/>
          <w:color w:val="000000"/>
          <w:sz w:val="16"/>
          <w:szCs w:val="16"/>
          <w:lang w:val="en-US"/>
        </w:rPr>
        <w:t xml:space="preserve"> (2015) ‘</w:t>
      </w:r>
      <w:r w:rsidRPr="006626BB">
        <w:rPr>
          <w:rFonts w:ascii="Noto Sans" w:hAnsi="Noto Sans"/>
          <w:color w:val="000000"/>
          <w:sz w:val="16"/>
          <w:szCs w:val="16"/>
          <w:lang w:val="en-US"/>
        </w:rPr>
        <w:t>Results of the Population and Housing Census, Lao PDR.</w:t>
      </w:r>
      <w:r>
        <w:rPr>
          <w:rFonts w:ascii="Noto Sans" w:hAnsi="Noto Sans"/>
          <w:color w:val="000000"/>
          <w:sz w:val="16"/>
          <w:szCs w:val="16"/>
          <w:lang w:val="en-US"/>
        </w:rPr>
        <w:t>’</w:t>
      </w:r>
      <w:r w:rsidRPr="006626BB">
        <w:rPr>
          <w:rFonts w:ascii="Noto Sans" w:hAnsi="Noto Sans"/>
          <w:color w:val="000000"/>
          <w:sz w:val="16"/>
          <w:szCs w:val="16"/>
          <w:lang w:val="en-US"/>
        </w:rPr>
        <w:t> </w:t>
      </w:r>
    </w:p>
    <w:p w14:paraId="2ACD1227" w14:textId="5609E1FA" w:rsidR="00C95CB9" w:rsidRPr="009311C5" w:rsidRDefault="003A2C8B" w:rsidP="00D96939">
      <w:pPr>
        <w:pStyle w:val="FootnoteText"/>
        <w:rPr>
          <w:lang w:val="en-US"/>
        </w:rPr>
      </w:pPr>
      <w:hyperlink r:id="rId18" w:history="1">
        <w:r w:rsidR="00C95CB9" w:rsidRPr="006626BB">
          <w:rPr>
            <w:rStyle w:val="Hyperlink"/>
            <w:color w:val="1155CC"/>
            <w:lang w:val="en-US"/>
          </w:rPr>
          <w:t>www.lao.unfpa.org/sites/default/files/pub-pdf/PHC-ENG-FNAL-WEB_0.pdf</w:t>
        </w:r>
      </w:hyperlink>
    </w:p>
  </w:footnote>
  <w:footnote w:id="26">
    <w:p w14:paraId="45EC67FD" w14:textId="373E3393" w:rsidR="00C95CB9" w:rsidRPr="000A285F" w:rsidRDefault="00C95CB9">
      <w:pPr>
        <w:pStyle w:val="FootnoteText"/>
      </w:pPr>
      <w:r>
        <w:rPr>
          <w:rStyle w:val="FootnoteReference"/>
        </w:rPr>
        <w:footnoteRef/>
      </w:r>
      <w:r>
        <w:t xml:space="preserve"> ‘</w:t>
      </w:r>
      <w:r w:rsidRPr="000A285F">
        <w:t>Vietnam, Laos Arrest Facebookers on COVID-19-Related Charges</w:t>
      </w:r>
      <w:r>
        <w:t xml:space="preserve">, 13 April 2020.’ </w:t>
      </w:r>
      <w:hyperlink r:id="rId19" w:history="1">
        <w:r w:rsidRPr="00676252">
          <w:rPr>
            <w:rStyle w:val="Hyperlink"/>
          </w:rPr>
          <w:t>https://www.rfa.org/english/news/vietnam/facebook-04132020154643.html</w:t>
        </w:r>
      </w:hyperlink>
      <w:r>
        <w:t xml:space="preserve"> </w:t>
      </w:r>
    </w:p>
  </w:footnote>
  <w:footnote w:id="27">
    <w:p w14:paraId="51360A11" w14:textId="1D0DE3CC" w:rsidR="00C95CB9" w:rsidRPr="00D83EE2" w:rsidRDefault="00C95CB9">
      <w:pPr>
        <w:pStyle w:val="FootnoteText"/>
      </w:pPr>
      <w:r>
        <w:rPr>
          <w:rStyle w:val="FootnoteReference"/>
        </w:rPr>
        <w:footnoteRef/>
      </w:r>
      <w:r>
        <w:t xml:space="preserve"> WFP (2020) ‘</w:t>
      </w:r>
      <w:r w:rsidRPr="00AE1B20">
        <w:t>Rapid Assessment of Food Security and Agriculture in Lao PDR</w:t>
      </w:r>
      <w:r>
        <w:t>.’</w:t>
      </w:r>
    </w:p>
  </w:footnote>
  <w:footnote w:id="28">
    <w:p w14:paraId="3F28DFF1" w14:textId="044F82D7" w:rsidR="00C95CB9" w:rsidRPr="00122A30" w:rsidRDefault="00C95CB9" w:rsidP="00F769B6">
      <w:pPr>
        <w:pStyle w:val="FootnoteText"/>
        <w:rPr>
          <w:lang w:val="en-US"/>
        </w:rPr>
      </w:pPr>
      <w:r>
        <w:rPr>
          <w:rStyle w:val="FootnoteReference"/>
        </w:rPr>
        <w:footnoteRef/>
      </w:r>
      <w:r>
        <w:t xml:space="preserve"> </w:t>
      </w:r>
      <w:r w:rsidRPr="00E001BB">
        <w:rPr>
          <w:color w:val="000000"/>
          <w:lang w:val="en-US"/>
        </w:rPr>
        <w:t>Lao Statistics Bu</w:t>
      </w:r>
      <w:r>
        <w:rPr>
          <w:color w:val="000000"/>
          <w:lang w:val="en-US"/>
        </w:rPr>
        <w:t>r</w:t>
      </w:r>
      <w:r w:rsidRPr="00E001BB">
        <w:rPr>
          <w:color w:val="000000"/>
          <w:lang w:val="en-US"/>
        </w:rPr>
        <w:t>e</w:t>
      </w:r>
      <w:r>
        <w:rPr>
          <w:color w:val="000000"/>
          <w:lang w:val="en-US"/>
        </w:rPr>
        <w:t>au</w:t>
      </w:r>
      <w:r w:rsidRPr="00A02C7F">
        <w:rPr>
          <w:rFonts w:cstheme="majorHAnsi"/>
          <w:color w:val="000000" w:themeColor="text1"/>
          <w:lang w:val="en-US"/>
        </w:rPr>
        <w:t>, UNICEF</w:t>
      </w:r>
      <w:r>
        <w:rPr>
          <w:rFonts w:cstheme="majorHAnsi"/>
          <w:color w:val="000000" w:themeColor="text1"/>
          <w:lang w:val="en-US"/>
        </w:rPr>
        <w:t xml:space="preserve"> (</w:t>
      </w:r>
      <w:r w:rsidRPr="00A02C7F">
        <w:rPr>
          <w:rFonts w:cstheme="majorHAnsi"/>
          <w:color w:val="000000" w:themeColor="text1"/>
          <w:lang w:val="en-US"/>
        </w:rPr>
        <w:t>2018</w:t>
      </w:r>
      <w:r>
        <w:rPr>
          <w:rFonts w:cstheme="majorHAnsi"/>
          <w:color w:val="000000" w:themeColor="text1"/>
          <w:lang w:val="en-US"/>
        </w:rPr>
        <w:t>) ‘</w:t>
      </w:r>
      <w:r w:rsidRPr="00A02C7F">
        <w:rPr>
          <w:rFonts w:cstheme="majorHAnsi"/>
          <w:color w:val="000000" w:themeColor="text1"/>
          <w:lang w:val="en-US"/>
        </w:rPr>
        <w:t>Lao Social Indicator Survey II (LSIS II).</w:t>
      </w:r>
      <w:r>
        <w:rPr>
          <w:rFonts w:cstheme="majorHAnsi"/>
          <w:color w:val="000000" w:themeColor="text1"/>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572D8" w14:textId="5F84DEAE" w:rsidR="00C95CB9" w:rsidRDefault="00C95CB9">
    <w:pPr>
      <w:pStyle w:val="Header"/>
    </w:pPr>
    <w:r w:rsidRPr="004F314C">
      <w:rPr>
        <w:noProof/>
        <w:lang w:eastAsia="en-GB"/>
      </w:rPr>
      <w:drawing>
        <wp:anchor distT="0" distB="0" distL="114300" distR="114300" simplePos="0" relativeHeight="251659264" behindDoc="0" locked="0" layoutInCell="1" allowOverlap="1" wp14:anchorId="7C3A201D" wp14:editId="632231CC">
          <wp:simplePos x="0" y="0"/>
          <wp:positionH relativeFrom="column">
            <wp:posOffset>13335</wp:posOffset>
          </wp:positionH>
          <wp:positionV relativeFrom="paragraph">
            <wp:posOffset>4822</wp:posOffset>
          </wp:positionV>
          <wp:extent cx="2020570" cy="565785"/>
          <wp:effectExtent l="0" t="0" r="0" b="5715"/>
          <wp:wrapTopAndBottom/>
          <wp:docPr id="45" name="Picture 45" descr="C:\Users\olga.nilova\Desktop\Logos_Small\UN Lao PDR_Logo_English horizonta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nilova\Desktop\Logos_Small\UN Lao PDR_Logo_English horizontal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57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C11D7" w14:textId="77777777" w:rsidR="00C95CB9" w:rsidRDefault="00C95C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0F6B"/>
    <w:multiLevelType w:val="hybridMultilevel"/>
    <w:tmpl w:val="66ECD46A"/>
    <w:lvl w:ilvl="0" w:tplc="8620EDD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351ED1"/>
    <w:multiLevelType w:val="hybridMultilevel"/>
    <w:tmpl w:val="C86A20C6"/>
    <w:lvl w:ilvl="0" w:tplc="8620EDD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C37C36"/>
    <w:multiLevelType w:val="hybridMultilevel"/>
    <w:tmpl w:val="FC9C7622"/>
    <w:lvl w:ilvl="0" w:tplc="8620ED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92CA2"/>
    <w:multiLevelType w:val="hybridMultilevel"/>
    <w:tmpl w:val="E048BDBA"/>
    <w:lvl w:ilvl="0" w:tplc="8620ED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E44F7"/>
    <w:multiLevelType w:val="hybridMultilevel"/>
    <w:tmpl w:val="FF8A0D16"/>
    <w:lvl w:ilvl="0" w:tplc="8620ED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76732"/>
    <w:multiLevelType w:val="hybridMultilevel"/>
    <w:tmpl w:val="B3B26C48"/>
    <w:lvl w:ilvl="0" w:tplc="80EEAA9C">
      <w:start w:val="1"/>
      <w:numFmt w:val="bullet"/>
      <w:pStyle w:val="StyleQ"/>
      <w:lvlText w:val=""/>
      <w:lvlJc w:val="left"/>
      <w:pPr>
        <w:ind w:left="720" w:hanging="360"/>
      </w:pPr>
      <w:rPr>
        <w:rFonts w:ascii="Symbol" w:hAnsi="Symbol" w:hint="default"/>
        <w:color w:val="4F91C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14D32"/>
    <w:multiLevelType w:val="hybridMultilevel"/>
    <w:tmpl w:val="593EF9A4"/>
    <w:lvl w:ilvl="0" w:tplc="8620ED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714B7"/>
    <w:multiLevelType w:val="hybridMultilevel"/>
    <w:tmpl w:val="ADA63E84"/>
    <w:lvl w:ilvl="0" w:tplc="8620EDD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5412B2"/>
    <w:multiLevelType w:val="hybridMultilevel"/>
    <w:tmpl w:val="C90A0B3A"/>
    <w:lvl w:ilvl="0" w:tplc="8620EDD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7F49DE"/>
    <w:multiLevelType w:val="multilevel"/>
    <w:tmpl w:val="0F4C3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9E77176"/>
    <w:multiLevelType w:val="hybridMultilevel"/>
    <w:tmpl w:val="DE203522"/>
    <w:lvl w:ilvl="0" w:tplc="46AA6086">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213FBA"/>
    <w:multiLevelType w:val="hybridMultilevel"/>
    <w:tmpl w:val="2E0E4078"/>
    <w:lvl w:ilvl="0" w:tplc="8620EDD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8"/>
  </w:num>
  <w:num w:numId="5">
    <w:abstractNumId w:val="7"/>
  </w:num>
  <w:num w:numId="6">
    <w:abstractNumId w:val="1"/>
  </w:num>
  <w:num w:numId="7">
    <w:abstractNumId w:val="6"/>
  </w:num>
  <w:num w:numId="8">
    <w:abstractNumId w:val="4"/>
  </w:num>
  <w:num w:numId="9">
    <w:abstractNumId w:val="11"/>
  </w:num>
  <w:num w:numId="10">
    <w:abstractNumId w:val="3"/>
  </w:num>
  <w:num w:numId="11">
    <w:abstractNumId w:val="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DA2N7U0sDA3NTFS0lEKTi0uzszPAykwNKsFAHJxRv0tAAAA"/>
  </w:docVars>
  <w:rsids>
    <w:rsidRoot w:val="00E21CF2"/>
    <w:rsid w:val="0000145B"/>
    <w:rsid w:val="00002369"/>
    <w:rsid w:val="000030F9"/>
    <w:rsid w:val="000043F2"/>
    <w:rsid w:val="00004BF5"/>
    <w:rsid w:val="00015A96"/>
    <w:rsid w:val="00021A5E"/>
    <w:rsid w:val="0002237B"/>
    <w:rsid w:val="00024872"/>
    <w:rsid w:val="000258EF"/>
    <w:rsid w:val="00026904"/>
    <w:rsid w:val="000279C4"/>
    <w:rsid w:val="00027EEB"/>
    <w:rsid w:val="000300BC"/>
    <w:rsid w:val="00030F25"/>
    <w:rsid w:val="00032804"/>
    <w:rsid w:val="00033146"/>
    <w:rsid w:val="00036782"/>
    <w:rsid w:val="000369DA"/>
    <w:rsid w:val="000415E7"/>
    <w:rsid w:val="0004388D"/>
    <w:rsid w:val="0004699E"/>
    <w:rsid w:val="0004722F"/>
    <w:rsid w:val="00047E8A"/>
    <w:rsid w:val="00047F0A"/>
    <w:rsid w:val="00050C4E"/>
    <w:rsid w:val="000536C2"/>
    <w:rsid w:val="000553C8"/>
    <w:rsid w:val="00056C7F"/>
    <w:rsid w:val="00056CE8"/>
    <w:rsid w:val="0006012C"/>
    <w:rsid w:val="000642FD"/>
    <w:rsid w:val="00066B23"/>
    <w:rsid w:val="0007213F"/>
    <w:rsid w:val="00073A57"/>
    <w:rsid w:val="0007424C"/>
    <w:rsid w:val="00076C1D"/>
    <w:rsid w:val="000772B3"/>
    <w:rsid w:val="000774CA"/>
    <w:rsid w:val="0008128B"/>
    <w:rsid w:val="00082AFF"/>
    <w:rsid w:val="0008472F"/>
    <w:rsid w:val="00084C0D"/>
    <w:rsid w:val="0008622A"/>
    <w:rsid w:val="000926BE"/>
    <w:rsid w:val="00097213"/>
    <w:rsid w:val="000A285F"/>
    <w:rsid w:val="000A3EEC"/>
    <w:rsid w:val="000B1723"/>
    <w:rsid w:val="000B1FD5"/>
    <w:rsid w:val="000B2A8B"/>
    <w:rsid w:val="000B647D"/>
    <w:rsid w:val="000B7546"/>
    <w:rsid w:val="000C0845"/>
    <w:rsid w:val="000C6370"/>
    <w:rsid w:val="000C78E3"/>
    <w:rsid w:val="000D081C"/>
    <w:rsid w:val="000D2308"/>
    <w:rsid w:val="000D307A"/>
    <w:rsid w:val="000D57E1"/>
    <w:rsid w:val="000D5B36"/>
    <w:rsid w:val="000D73E8"/>
    <w:rsid w:val="000E1B3A"/>
    <w:rsid w:val="000E3A6C"/>
    <w:rsid w:val="000E498B"/>
    <w:rsid w:val="000E4F63"/>
    <w:rsid w:val="000E51B4"/>
    <w:rsid w:val="000E76AA"/>
    <w:rsid w:val="000F06A1"/>
    <w:rsid w:val="000F55EC"/>
    <w:rsid w:val="000F63F5"/>
    <w:rsid w:val="000F687A"/>
    <w:rsid w:val="000F7A66"/>
    <w:rsid w:val="001037B4"/>
    <w:rsid w:val="001037F9"/>
    <w:rsid w:val="00107D4F"/>
    <w:rsid w:val="00111FA8"/>
    <w:rsid w:val="001169A7"/>
    <w:rsid w:val="00122A30"/>
    <w:rsid w:val="00122FC6"/>
    <w:rsid w:val="00123C87"/>
    <w:rsid w:val="00126222"/>
    <w:rsid w:val="00130425"/>
    <w:rsid w:val="00131BC5"/>
    <w:rsid w:val="00132E16"/>
    <w:rsid w:val="00133E73"/>
    <w:rsid w:val="001362EB"/>
    <w:rsid w:val="0013692C"/>
    <w:rsid w:val="00137A81"/>
    <w:rsid w:val="00140817"/>
    <w:rsid w:val="00140F46"/>
    <w:rsid w:val="001477DC"/>
    <w:rsid w:val="00151003"/>
    <w:rsid w:val="001513CB"/>
    <w:rsid w:val="00152417"/>
    <w:rsid w:val="001603BC"/>
    <w:rsid w:val="0016215D"/>
    <w:rsid w:val="00162535"/>
    <w:rsid w:val="001668C3"/>
    <w:rsid w:val="001672DA"/>
    <w:rsid w:val="001809D0"/>
    <w:rsid w:val="00185371"/>
    <w:rsid w:val="0018546D"/>
    <w:rsid w:val="00186218"/>
    <w:rsid w:val="00186F0A"/>
    <w:rsid w:val="00196E91"/>
    <w:rsid w:val="001A177D"/>
    <w:rsid w:val="001A6681"/>
    <w:rsid w:val="001B17F4"/>
    <w:rsid w:val="001B1F1C"/>
    <w:rsid w:val="001B311D"/>
    <w:rsid w:val="001B43AA"/>
    <w:rsid w:val="001B54BB"/>
    <w:rsid w:val="001B7164"/>
    <w:rsid w:val="001C019A"/>
    <w:rsid w:val="001C116A"/>
    <w:rsid w:val="001D1A62"/>
    <w:rsid w:val="001D3D8A"/>
    <w:rsid w:val="001D4D0B"/>
    <w:rsid w:val="001D5A24"/>
    <w:rsid w:val="001D65F6"/>
    <w:rsid w:val="001D75A3"/>
    <w:rsid w:val="001E1269"/>
    <w:rsid w:val="001E190D"/>
    <w:rsid w:val="001E1ABE"/>
    <w:rsid w:val="001E3730"/>
    <w:rsid w:val="001E4767"/>
    <w:rsid w:val="001F08C7"/>
    <w:rsid w:val="001F0AEE"/>
    <w:rsid w:val="001F0F2B"/>
    <w:rsid w:val="001F2342"/>
    <w:rsid w:val="001F5EBA"/>
    <w:rsid w:val="002015B7"/>
    <w:rsid w:val="002036C0"/>
    <w:rsid w:val="00205832"/>
    <w:rsid w:val="002058AB"/>
    <w:rsid w:val="002070B5"/>
    <w:rsid w:val="00211CC4"/>
    <w:rsid w:val="00213F81"/>
    <w:rsid w:val="00224C66"/>
    <w:rsid w:val="00225ED3"/>
    <w:rsid w:val="00227989"/>
    <w:rsid w:val="00232F23"/>
    <w:rsid w:val="00234DF2"/>
    <w:rsid w:val="002364C4"/>
    <w:rsid w:val="0023742C"/>
    <w:rsid w:val="002401AB"/>
    <w:rsid w:val="0024524D"/>
    <w:rsid w:val="00251117"/>
    <w:rsid w:val="0025220D"/>
    <w:rsid w:val="00255ED1"/>
    <w:rsid w:val="002612CC"/>
    <w:rsid w:val="00266BEA"/>
    <w:rsid w:val="00267A03"/>
    <w:rsid w:val="00271579"/>
    <w:rsid w:val="00272906"/>
    <w:rsid w:val="00274EBC"/>
    <w:rsid w:val="002765E1"/>
    <w:rsid w:val="00276ECC"/>
    <w:rsid w:val="00277365"/>
    <w:rsid w:val="00281401"/>
    <w:rsid w:val="002831AC"/>
    <w:rsid w:val="00284220"/>
    <w:rsid w:val="002849A6"/>
    <w:rsid w:val="00284F82"/>
    <w:rsid w:val="0028751C"/>
    <w:rsid w:val="002877C1"/>
    <w:rsid w:val="0029126C"/>
    <w:rsid w:val="00292792"/>
    <w:rsid w:val="00293D4F"/>
    <w:rsid w:val="00293EF0"/>
    <w:rsid w:val="002941E7"/>
    <w:rsid w:val="0029657B"/>
    <w:rsid w:val="00296FD6"/>
    <w:rsid w:val="002A0A96"/>
    <w:rsid w:val="002A1726"/>
    <w:rsid w:val="002A1EE7"/>
    <w:rsid w:val="002A434F"/>
    <w:rsid w:val="002A4929"/>
    <w:rsid w:val="002A4B61"/>
    <w:rsid w:val="002B0FE0"/>
    <w:rsid w:val="002B2159"/>
    <w:rsid w:val="002B6300"/>
    <w:rsid w:val="002C018B"/>
    <w:rsid w:val="002C3678"/>
    <w:rsid w:val="002C50C7"/>
    <w:rsid w:val="002C5A90"/>
    <w:rsid w:val="002D2379"/>
    <w:rsid w:val="002D2382"/>
    <w:rsid w:val="002E1D57"/>
    <w:rsid w:val="002E477E"/>
    <w:rsid w:val="002E672A"/>
    <w:rsid w:val="002E6A59"/>
    <w:rsid w:val="002F0A12"/>
    <w:rsid w:val="002F1FA9"/>
    <w:rsid w:val="002F38BE"/>
    <w:rsid w:val="002F68FE"/>
    <w:rsid w:val="003002FE"/>
    <w:rsid w:val="00302B8B"/>
    <w:rsid w:val="003051F5"/>
    <w:rsid w:val="00305531"/>
    <w:rsid w:val="00306D21"/>
    <w:rsid w:val="00306E23"/>
    <w:rsid w:val="003075C4"/>
    <w:rsid w:val="00312574"/>
    <w:rsid w:val="0031533A"/>
    <w:rsid w:val="00316C75"/>
    <w:rsid w:val="003205D7"/>
    <w:rsid w:val="0032475F"/>
    <w:rsid w:val="00332140"/>
    <w:rsid w:val="00332323"/>
    <w:rsid w:val="00335159"/>
    <w:rsid w:val="00343AAC"/>
    <w:rsid w:val="00344F56"/>
    <w:rsid w:val="00354914"/>
    <w:rsid w:val="00356AC2"/>
    <w:rsid w:val="003576D0"/>
    <w:rsid w:val="00360DBB"/>
    <w:rsid w:val="00362FE4"/>
    <w:rsid w:val="00363441"/>
    <w:rsid w:val="003710EF"/>
    <w:rsid w:val="00375D0C"/>
    <w:rsid w:val="00375E71"/>
    <w:rsid w:val="00377598"/>
    <w:rsid w:val="00377C1E"/>
    <w:rsid w:val="00382A86"/>
    <w:rsid w:val="00382E4F"/>
    <w:rsid w:val="00384606"/>
    <w:rsid w:val="00385399"/>
    <w:rsid w:val="003858FD"/>
    <w:rsid w:val="00386CF8"/>
    <w:rsid w:val="00390E0E"/>
    <w:rsid w:val="003913D9"/>
    <w:rsid w:val="003A1CB1"/>
    <w:rsid w:val="003A1CD2"/>
    <w:rsid w:val="003A24B8"/>
    <w:rsid w:val="003A2C8B"/>
    <w:rsid w:val="003A3824"/>
    <w:rsid w:val="003A6FC2"/>
    <w:rsid w:val="003A761A"/>
    <w:rsid w:val="003B1217"/>
    <w:rsid w:val="003B1400"/>
    <w:rsid w:val="003B2DF5"/>
    <w:rsid w:val="003B39DA"/>
    <w:rsid w:val="003B697C"/>
    <w:rsid w:val="003B6B5D"/>
    <w:rsid w:val="003C48AE"/>
    <w:rsid w:val="003C6F6B"/>
    <w:rsid w:val="003D253D"/>
    <w:rsid w:val="003D300E"/>
    <w:rsid w:val="003D3431"/>
    <w:rsid w:val="003D3813"/>
    <w:rsid w:val="003D4A33"/>
    <w:rsid w:val="003E0BBD"/>
    <w:rsid w:val="003E1D30"/>
    <w:rsid w:val="003E5074"/>
    <w:rsid w:val="003E5F88"/>
    <w:rsid w:val="003F23A5"/>
    <w:rsid w:val="003F2EC1"/>
    <w:rsid w:val="003F517E"/>
    <w:rsid w:val="003F65FD"/>
    <w:rsid w:val="004019FF"/>
    <w:rsid w:val="00403171"/>
    <w:rsid w:val="00405DD8"/>
    <w:rsid w:val="00407F5E"/>
    <w:rsid w:val="00413E06"/>
    <w:rsid w:val="0041733A"/>
    <w:rsid w:val="00420DAF"/>
    <w:rsid w:val="00421471"/>
    <w:rsid w:val="00423CC0"/>
    <w:rsid w:val="00437E0C"/>
    <w:rsid w:val="00440C4E"/>
    <w:rsid w:val="00441516"/>
    <w:rsid w:val="00443229"/>
    <w:rsid w:val="00450358"/>
    <w:rsid w:val="004507AB"/>
    <w:rsid w:val="00450D0E"/>
    <w:rsid w:val="00451CAD"/>
    <w:rsid w:val="004563D3"/>
    <w:rsid w:val="00457305"/>
    <w:rsid w:val="004579D9"/>
    <w:rsid w:val="00462052"/>
    <w:rsid w:val="0046289D"/>
    <w:rsid w:val="00466B90"/>
    <w:rsid w:val="00470409"/>
    <w:rsid w:val="0047381B"/>
    <w:rsid w:val="00473AAB"/>
    <w:rsid w:val="00475A11"/>
    <w:rsid w:val="004823D8"/>
    <w:rsid w:val="0048675A"/>
    <w:rsid w:val="00490222"/>
    <w:rsid w:val="00490FED"/>
    <w:rsid w:val="00492AC0"/>
    <w:rsid w:val="00494AB4"/>
    <w:rsid w:val="00494AB9"/>
    <w:rsid w:val="004962DE"/>
    <w:rsid w:val="004966B4"/>
    <w:rsid w:val="004A0269"/>
    <w:rsid w:val="004A177F"/>
    <w:rsid w:val="004A22E5"/>
    <w:rsid w:val="004A6702"/>
    <w:rsid w:val="004A6FEB"/>
    <w:rsid w:val="004B4B4E"/>
    <w:rsid w:val="004B5251"/>
    <w:rsid w:val="004C0CDD"/>
    <w:rsid w:val="004C244B"/>
    <w:rsid w:val="004C2CCE"/>
    <w:rsid w:val="004C30AF"/>
    <w:rsid w:val="004C3DA9"/>
    <w:rsid w:val="004C404E"/>
    <w:rsid w:val="004C48EF"/>
    <w:rsid w:val="004D2785"/>
    <w:rsid w:val="004D406D"/>
    <w:rsid w:val="004D4305"/>
    <w:rsid w:val="004D6552"/>
    <w:rsid w:val="004E3A2A"/>
    <w:rsid w:val="004E4457"/>
    <w:rsid w:val="004E6E41"/>
    <w:rsid w:val="004F314C"/>
    <w:rsid w:val="004F45DB"/>
    <w:rsid w:val="004F68DA"/>
    <w:rsid w:val="00511122"/>
    <w:rsid w:val="005123B8"/>
    <w:rsid w:val="005125A8"/>
    <w:rsid w:val="005131AF"/>
    <w:rsid w:val="00517B48"/>
    <w:rsid w:val="005213A5"/>
    <w:rsid w:val="005238ED"/>
    <w:rsid w:val="005242B1"/>
    <w:rsid w:val="005267FB"/>
    <w:rsid w:val="00530271"/>
    <w:rsid w:val="00537083"/>
    <w:rsid w:val="005447E9"/>
    <w:rsid w:val="00545BB0"/>
    <w:rsid w:val="00547923"/>
    <w:rsid w:val="00550015"/>
    <w:rsid w:val="0055341A"/>
    <w:rsid w:val="005542DD"/>
    <w:rsid w:val="005559C7"/>
    <w:rsid w:val="00556A76"/>
    <w:rsid w:val="00564E6F"/>
    <w:rsid w:val="00567307"/>
    <w:rsid w:val="00571031"/>
    <w:rsid w:val="00571FC8"/>
    <w:rsid w:val="005735F9"/>
    <w:rsid w:val="005903E2"/>
    <w:rsid w:val="00590C02"/>
    <w:rsid w:val="00591FF1"/>
    <w:rsid w:val="00592042"/>
    <w:rsid w:val="005932C6"/>
    <w:rsid w:val="00594AD7"/>
    <w:rsid w:val="00595412"/>
    <w:rsid w:val="005972B9"/>
    <w:rsid w:val="005A0862"/>
    <w:rsid w:val="005A2F7A"/>
    <w:rsid w:val="005A65F2"/>
    <w:rsid w:val="005A6EB3"/>
    <w:rsid w:val="005A7154"/>
    <w:rsid w:val="005B3377"/>
    <w:rsid w:val="005B7AB6"/>
    <w:rsid w:val="005C294F"/>
    <w:rsid w:val="005C6686"/>
    <w:rsid w:val="005C6A1A"/>
    <w:rsid w:val="005D07DB"/>
    <w:rsid w:val="005D2917"/>
    <w:rsid w:val="005D3293"/>
    <w:rsid w:val="005D5B2B"/>
    <w:rsid w:val="005D5E00"/>
    <w:rsid w:val="005D6106"/>
    <w:rsid w:val="005E0B78"/>
    <w:rsid w:val="005E2566"/>
    <w:rsid w:val="005E7792"/>
    <w:rsid w:val="005F1D2D"/>
    <w:rsid w:val="005F2B95"/>
    <w:rsid w:val="005F4829"/>
    <w:rsid w:val="005F5A2B"/>
    <w:rsid w:val="005F6E4E"/>
    <w:rsid w:val="005F6EDE"/>
    <w:rsid w:val="00600203"/>
    <w:rsid w:val="006004CE"/>
    <w:rsid w:val="00601A50"/>
    <w:rsid w:val="006030BD"/>
    <w:rsid w:val="00604FC5"/>
    <w:rsid w:val="00607548"/>
    <w:rsid w:val="00610BD1"/>
    <w:rsid w:val="00614136"/>
    <w:rsid w:val="00615885"/>
    <w:rsid w:val="00620E82"/>
    <w:rsid w:val="00623F9D"/>
    <w:rsid w:val="00624D57"/>
    <w:rsid w:val="00627F74"/>
    <w:rsid w:val="006319C0"/>
    <w:rsid w:val="00632684"/>
    <w:rsid w:val="00632D2B"/>
    <w:rsid w:val="006335A0"/>
    <w:rsid w:val="0063670E"/>
    <w:rsid w:val="0063685B"/>
    <w:rsid w:val="00641C7A"/>
    <w:rsid w:val="00642A92"/>
    <w:rsid w:val="00645A1C"/>
    <w:rsid w:val="00650C20"/>
    <w:rsid w:val="00652213"/>
    <w:rsid w:val="006524C7"/>
    <w:rsid w:val="0065430E"/>
    <w:rsid w:val="006553E9"/>
    <w:rsid w:val="00656272"/>
    <w:rsid w:val="00660705"/>
    <w:rsid w:val="00661376"/>
    <w:rsid w:val="006626BB"/>
    <w:rsid w:val="00663CBA"/>
    <w:rsid w:val="00667752"/>
    <w:rsid w:val="0067649D"/>
    <w:rsid w:val="00677654"/>
    <w:rsid w:val="00681EE1"/>
    <w:rsid w:val="006836BA"/>
    <w:rsid w:val="00684F2C"/>
    <w:rsid w:val="006870A2"/>
    <w:rsid w:val="006947D3"/>
    <w:rsid w:val="006956ED"/>
    <w:rsid w:val="006958E5"/>
    <w:rsid w:val="00696DC0"/>
    <w:rsid w:val="006A0770"/>
    <w:rsid w:val="006A5ECC"/>
    <w:rsid w:val="006A6A77"/>
    <w:rsid w:val="006B02F7"/>
    <w:rsid w:val="006B5E5D"/>
    <w:rsid w:val="006C15B0"/>
    <w:rsid w:val="006C2786"/>
    <w:rsid w:val="006C54F7"/>
    <w:rsid w:val="006C5C17"/>
    <w:rsid w:val="006D052D"/>
    <w:rsid w:val="006D5DF6"/>
    <w:rsid w:val="006D6C49"/>
    <w:rsid w:val="006E063B"/>
    <w:rsid w:val="006E1CBA"/>
    <w:rsid w:val="006E30BC"/>
    <w:rsid w:val="006E5D50"/>
    <w:rsid w:val="006E6207"/>
    <w:rsid w:val="006E7677"/>
    <w:rsid w:val="006F0CF1"/>
    <w:rsid w:val="006F0D1F"/>
    <w:rsid w:val="006F0E38"/>
    <w:rsid w:val="007004B1"/>
    <w:rsid w:val="00700DE1"/>
    <w:rsid w:val="00700EF5"/>
    <w:rsid w:val="00702731"/>
    <w:rsid w:val="00703F10"/>
    <w:rsid w:val="00704079"/>
    <w:rsid w:val="00706396"/>
    <w:rsid w:val="00707D1B"/>
    <w:rsid w:val="0071087B"/>
    <w:rsid w:val="0071100D"/>
    <w:rsid w:val="007119A3"/>
    <w:rsid w:val="00711C50"/>
    <w:rsid w:val="00712DFC"/>
    <w:rsid w:val="00714F39"/>
    <w:rsid w:val="00715D53"/>
    <w:rsid w:val="00716656"/>
    <w:rsid w:val="00716B5A"/>
    <w:rsid w:val="00721C89"/>
    <w:rsid w:val="00723A43"/>
    <w:rsid w:val="00723F90"/>
    <w:rsid w:val="007264B2"/>
    <w:rsid w:val="0072674E"/>
    <w:rsid w:val="00726D9B"/>
    <w:rsid w:val="0073077C"/>
    <w:rsid w:val="00733DF9"/>
    <w:rsid w:val="00733E1F"/>
    <w:rsid w:val="00734220"/>
    <w:rsid w:val="0073570A"/>
    <w:rsid w:val="007368B4"/>
    <w:rsid w:val="00736C6A"/>
    <w:rsid w:val="0074151D"/>
    <w:rsid w:val="007418F9"/>
    <w:rsid w:val="00741D7C"/>
    <w:rsid w:val="00741F6C"/>
    <w:rsid w:val="00746162"/>
    <w:rsid w:val="00747EFE"/>
    <w:rsid w:val="00751A9B"/>
    <w:rsid w:val="007572E3"/>
    <w:rsid w:val="00757455"/>
    <w:rsid w:val="00757B28"/>
    <w:rsid w:val="0076113F"/>
    <w:rsid w:val="00762AD8"/>
    <w:rsid w:val="00764B81"/>
    <w:rsid w:val="007656DE"/>
    <w:rsid w:val="00765BE6"/>
    <w:rsid w:val="00767EED"/>
    <w:rsid w:val="00776382"/>
    <w:rsid w:val="00780C41"/>
    <w:rsid w:val="00783117"/>
    <w:rsid w:val="00783C29"/>
    <w:rsid w:val="0078517E"/>
    <w:rsid w:val="00785819"/>
    <w:rsid w:val="007909F5"/>
    <w:rsid w:val="00792680"/>
    <w:rsid w:val="00792CCF"/>
    <w:rsid w:val="00795843"/>
    <w:rsid w:val="00796F9B"/>
    <w:rsid w:val="007A20E8"/>
    <w:rsid w:val="007A55B8"/>
    <w:rsid w:val="007A5FC2"/>
    <w:rsid w:val="007B3987"/>
    <w:rsid w:val="007B458A"/>
    <w:rsid w:val="007B50C6"/>
    <w:rsid w:val="007B51A7"/>
    <w:rsid w:val="007B5478"/>
    <w:rsid w:val="007B5687"/>
    <w:rsid w:val="007B7187"/>
    <w:rsid w:val="007C071F"/>
    <w:rsid w:val="007C0C28"/>
    <w:rsid w:val="007C0FEC"/>
    <w:rsid w:val="007C1BF5"/>
    <w:rsid w:val="007C229C"/>
    <w:rsid w:val="007C6EF6"/>
    <w:rsid w:val="007D0B51"/>
    <w:rsid w:val="007D1278"/>
    <w:rsid w:val="007D1B77"/>
    <w:rsid w:val="007D277B"/>
    <w:rsid w:val="007D2FFC"/>
    <w:rsid w:val="007D3983"/>
    <w:rsid w:val="007D49F8"/>
    <w:rsid w:val="007D61EA"/>
    <w:rsid w:val="007D6FCF"/>
    <w:rsid w:val="007D778E"/>
    <w:rsid w:val="007E05E2"/>
    <w:rsid w:val="007E2084"/>
    <w:rsid w:val="007E3786"/>
    <w:rsid w:val="007E4735"/>
    <w:rsid w:val="007E4CC4"/>
    <w:rsid w:val="007E7358"/>
    <w:rsid w:val="007E7D9B"/>
    <w:rsid w:val="007F16AE"/>
    <w:rsid w:val="007F2D3D"/>
    <w:rsid w:val="007F4125"/>
    <w:rsid w:val="007F4143"/>
    <w:rsid w:val="007F4EFD"/>
    <w:rsid w:val="00801DD3"/>
    <w:rsid w:val="00802933"/>
    <w:rsid w:val="0080305E"/>
    <w:rsid w:val="00803B39"/>
    <w:rsid w:val="0080464F"/>
    <w:rsid w:val="00806CE7"/>
    <w:rsid w:val="00810249"/>
    <w:rsid w:val="00810BF2"/>
    <w:rsid w:val="0081214F"/>
    <w:rsid w:val="00816794"/>
    <w:rsid w:val="00816FAD"/>
    <w:rsid w:val="008171D7"/>
    <w:rsid w:val="008177F1"/>
    <w:rsid w:val="008179D7"/>
    <w:rsid w:val="00823431"/>
    <w:rsid w:val="00824A1F"/>
    <w:rsid w:val="008256F1"/>
    <w:rsid w:val="00825BB1"/>
    <w:rsid w:val="00826F89"/>
    <w:rsid w:val="00831FB5"/>
    <w:rsid w:val="0083365D"/>
    <w:rsid w:val="00846D67"/>
    <w:rsid w:val="00850E3D"/>
    <w:rsid w:val="00852A52"/>
    <w:rsid w:val="00854047"/>
    <w:rsid w:val="008547FE"/>
    <w:rsid w:val="008558F9"/>
    <w:rsid w:val="00856776"/>
    <w:rsid w:val="00860FC1"/>
    <w:rsid w:val="008613C4"/>
    <w:rsid w:val="00864279"/>
    <w:rsid w:val="00865647"/>
    <w:rsid w:val="00866A5E"/>
    <w:rsid w:val="00872E90"/>
    <w:rsid w:val="00874B17"/>
    <w:rsid w:val="00880231"/>
    <w:rsid w:val="00880CF0"/>
    <w:rsid w:val="00881632"/>
    <w:rsid w:val="0088405F"/>
    <w:rsid w:val="00884C48"/>
    <w:rsid w:val="00885D90"/>
    <w:rsid w:val="00892F22"/>
    <w:rsid w:val="0089468F"/>
    <w:rsid w:val="00897BED"/>
    <w:rsid w:val="008A4EDD"/>
    <w:rsid w:val="008A5D24"/>
    <w:rsid w:val="008A6725"/>
    <w:rsid w:val="008A7136"/>
    <w:rsid w:val="008B15AA"/>
    <w:rsid w:val="008B5852"/>
    <w:rsid w:val="008B6033"/>
    <w:rsid w:val="008B6B88"/>
    <w:rsid w:val="008C0535"/>
    <w:rsid w:val="008C2099"/>
    <w:rsid w:val="008C32B0"/>
    <w:rsid w:val="008C4DB6"/>
    <w:rsid w:val="008C5E4A"/>
    <w:rsid w:val="008C71F2"/>
    <w:rsid w:val="008C79D6"/>
    <w:rsid w:val="008D2F17"/>
    <w:rsid w:val="008D35D3"/>
    <w:rsid w:val="008D4AD8"/>
    <w:rsid w:val="008D6048"/>
    <w:rsid w:val="008D7F3A"/>
    <w:rsid w:val="008E1455"/>
    <w:rsid w:val="008E2936"/>
    <w:rsid w:val="008E347E"/>
    <w:rsid w:val="008E3598"/>
    <w:rsid w:val="008E41AC"/>
    <w:rsid w:val="008E4BBE"/>
    <w:rsid w:val="008E5864"/>
    <w:rsid w:val="008E7096"/>
    <w:rsid w:val="008F3779"/>
    <w:rsid w:val="008F37F1"/>
    <w:rsid w:val="008F4D72"/>
    <w:rsid w:val="008F7E60"/>
    <w:rsid w:val="00902FF0"/>
    <w:rsid w:val="00904611"/>
    <w:rsid w:val="00905125"/>
    <w:rsid w:val="009068A2"/>
    <w:rsid w:val="0091109B"/>
    <w:rsid w:val="0091271D"/>
    <w:rsid w:val="009139CA"/>
    <w:rsid w:val="00922E36"/>
    <w:rsid w:val="0092466B"/>
    <w:rsid w:val="00924C12"/>
    <w:rsid w:val="00925371"/>
    <w:rsid w:val="00925D18"/>
    <w:rsid w:val="00927BAC"/>
    <w:rsid w:val="009311C5"/>
    <w:rsid w:val="009338B5"/>
    <w:rsid w:val="0093432E"/>
    <w:rsid w:val="00934826"/>
    <w:rsid w:val="0093598D"/>
    <w:rsid w:val="00935C59"/>
    <w:rsid w:val="00940FA3"/>
    <w:rsid w:val="0094383C"/>
    <w:rsid w:val="00945C9D"/>
    <w:rsid w:val="0095434A"/>
    <w:rsid w:val="009625B5"/>
    <w:rsid w:val="00965C67"/>
    <w:rsid w:val="00967645"/>
    <w:rsid w:val="009707BE"/>
    <w:rsid w:val="00973606"/>
    <w:rsid w:val="00975102"/>
    <w:rsid w:val="00975363"/>
    <w:rsid w:val="00976282"/>
    <w:rsid w:val="009763BA"/>
    <w:rsid w:val="009842E6"/>
    <w:rsid w:val="00984E14"/>
    <w:rsid w:val="00987957"/>
    <w:rsid w:val="00991608"/>
    <w:rsid w:val="009932E9"/>
    <w:rsid w:val="00997041"/>
    <w:rsid w:val="009A2EBD"/>
    <w:rsid w:val="009A3ED6"/>
    <w:rsid w:val="009A5D72"/>
    <w:rsid w:val="009B012A"/>
    <w:rsid w:val="009B07D4"/>
    <w:rsid w:val="009B4701"/>
    <w:rsid w:val="009B5989"/>
    <w:rsid w:val="009B5ED1"/>
    <w:rsid w:val="009B7461"/>
    <w:rsid w:val="009B7600"/>
    <w:rsid w:val="009B7856"/>
    <w:rsid w:val="009B7B64"/>
    <w:rsid w:val="009C0B7B"/>
    <w:rsid w:val="009C1089"/>
    <w:rsid w:val="009C133B"/>
    <w:rsid w:val="009C1BA5"/>
    <w:rsid w:val="009C3535"/>
    <w:rsid w:val="009C4C9A"/>
    <w:rsid w:val="009C67B1"/>
    <w:rsid w:val="009C76DF"/>
    <w:rsid w:val="009D0553"/>
    <w:rsid w:val="009D1D51"/>
    <w:rsid w:val="009D1DD6"/>
    <w:rsid w:val="009D3B53"/>
    <w:rsid w:val="009D4710"/>
    <w:rsid w:val="009D7854"/>
    <w:rsid w:val="009E0F53"/>
    <w:rsid w:val="009E32A8"/>
    <w:rsid w:val="009E5170"/>
    <w:rsid w:val="009F0767"/>
    <w:rsid w:val="009F0871"/>
    <w:rsid w:val="009F3A16"/>
    <w:rsid w:val="009F3E98"/>
    <w:rsid w:val="009F7A53"/>
    <w:rsid w:val="00A00A6C"/>
    <w:rsid w:val="00A01EC4"/>
    <w:rsid w:val="00A02C7F"/>
    <w:rsid w:val="00A0316A"/>
    <w:rsid w:val="00A10ED6"/>
    <w:rsid w:val="00A12EDC"/>
    <w:rsid w:val="00A13217"/>
    <w:rsid w:val="00A13872"/>
    <w:rsid w:val="00A15064"/>
    <w:rsid w:val="00A151BB"/>
    <w:rsid w:val="00A1556F"/>
    <w:rsid w:val="00A15668"/>
    <w:rsid w:val="00A1639A"/>
    <w:rsid w:val="00A20595"/>
    <w:rsid w:val="00A23647"/>
    <w:rsid w:val="00A23B90"/>
    <w:rsid w:val="00A32194"/>
    <w:rsid w:val="00A34352"/>
    <w:rsid w:val="00A356D3"/>
    <w:rsid w:val="00A40294"/>
    <w:rsid w:val="00A423FB"/>
    <w:rsid w:val="00A44F5D"/>
    <w:rsid w:val="00A45713"/>
    <w:rsid w:val="00A5042F"/>
    <w:rsid w:val="00A50645"/>
    <w:rsid w:val="00A51E5F"/>
    <w:rsid w:val="00A53EFA"/>
    <w:rsid w:val="00A60797"/>
    <w:rsid w:val="00A616BA"/>
    <w:rsid w:val="00A62B2B"/>
    <w:rsid w:val="00A66B1F"/>
    <w:rsid w:val="00A71E1D"/>
    <w:rsid w:val="00A7381E"/>
    <w:rsid w:val="00A74193"/>
    <w:rsid w:val="00A75F81"/>
    <w:rsid w:val="00A767D3"/>
    <w:rsid w:val="00A776A8"/>
    <w:rsid w:val="00A8056E"/>
    <w:rsid w:val="00A81475"/>
    <w:rsid w:val="00A81AE9"/>
    <w:rsid w:val="00A81EF2"/>
    <w:rsid w:val="00A821DA"/>
    <w:rsid w:val="00A83AB6"/>
    <w:rsid w:val="00A84716"/>
    <w:rsid w:val="00A856A5"/>
    <w:rsid w:val="00A8785C"/>
    <w:rsid w:val="00A91C2C"/>
    <w:rsid w:val="00A954CA"/>
    <w:rsid w:val="00A9767A"/>
    <w:rsid w:val="00A97B56"/>
    <w:rsid w:val="00AA0453"/>
    <w:rsid w:val="00AA197B"/>
    <w:rsid w:val="00AA34BF"/>
    <w:rsid w:val="00AA4201"/>
    <w:rsid w:val="00AA6229"/>
    <w:rsid w:val="00AA77C0"/>
    <w:rsid w:val="00AA7C66"/>
    <w:rsid w:val="00AB27C2"/>
    <w:rsid w:val="00AB3E29"/>
    <w:rsid w:val="00AC3444"/>
    <w:rsid w:val="00AD29AD"/>
    <w:rsid w:val="00AD61DF"/>
    <w:rsid w:val="00AD77BB"/>
    <w:rsid w:val="00AD7914"/>
    <w:rsid w:val="00AE1B20"/>
    <w:rsid w:val="00AE430A"/>
    <w:rsid w:val="00AE63ED"/>
    <w:rsid w:val="00AE69A9"/>
    <w:rsid w:val="00AE73E3"/>
    <w:rsid w:val="00AF3EAE"/>
    <w:rsid w:val="00AF5995"/>
    <w:rsid w:val="00AF64C7"/>
    <w:rsid w:val="00AF7E6E"/>
    <w:rsid w:val="00B012DC"/>
    <w:rsid w:val="00B02296"/>
    <w:rsid w:val="00B02E7B"/>
    <w:rsid w:val="00B03057"/>
    <w:rsid w:val="00B03B9E"/>
    <w:rsid w:val="00B07874"/>
    <w:rsid w:val="00B07F41"/>
    <w:rsid w:val="00B11217"/>
    <w:rsid w:val="00B12B79"/>
    <w:rsid w:val="00B1387C"/>
    <w:rsid w:val="00B14C44"/>
    <w:rsid w:val="00B178AD"/>
    <w:rsid w:val="00B21E52"/>
    <w:rsid w:val="00B22198"/>
    <w:rsid w:val="00B22A67"/>
    <w:rsid w:val="00B24ED7"/>
    <w:rsid w:val="00B25570"/>
    <w:rsid w:val="00B32204"/>
    <w:rsid w:val="00B340BB"/>
    <w:rsid w:val="00B37EA4"/>
    <w:rsid w:val="00B40003"/>
    <w:rsid w:val="00B41C5C"/>
    <w:rsid w:val="00B45A1F"/>
    <w:rsid w:val="00B473D0"/>
    <w:rsid w:val="00B47730"/>
    <w:rsid w:val="00B50D44"/>
    <w:rsid w:val="00B513E5"/>
    <w:rsid w:val="00B53732"/>
    <w:rsid w:val="00B5706C"/>
    <w:rsid w:val="00B57993"/>
    <w:rsid w:val="00B60AA5"/>
    <w:rsid w:val="00B61465"/>
    <w:rsid w:val="00B64FD7"/>
    <w:rsid w:val="00B66AA6"/>
    <w:rsid w:val="00B75404"/>
    <w:rsid w:val="00B76588"/>
    <w:rsid w:val="00B76871"/>
    <w:rsid w:val="00B76F21"/>
    <w:rsid w:val="00B77A02"/>
    <w:rsid w:val="00B82AD0"/>
    <w:rsid w:val="00B839BE"/>
    <w:rsid w:val="00B86E66"/>
    <w:rsid w:val="00B9326F"/>
    <w:rsid w:val="00B95B19"/>
    <w:rsid w:val="00B963D3"/>
    <w:rsid w:val="00BA00F1"/>
    <w:rsid w:val="00BA0A9B"/>
    <w:rsid w:val="00BA2F82"/>
    <w:rsid w:val="00BA628F"/>
    <w:rsid w:val="00BB00CE"/>
    <w:rsid w:val="00BB2BFA"/>
    <w:rsid w:val="00BB7550"/>
    <w:rsid w:val="00BC0DEA"/>
    <w:rsid w:val="00BC113C"/>
    <w:rsid w:val="00BC33ED"/>
    <w:rsid w:val="00BC35A2"/>
    <w:rsid w:val="00BC3A51"/>
    <w:rsid w:val="00BD343B"/>
    <w:rsid w:val="00BD4329"/>
    <w:rsid w:val="00BD437D"/>
    <w:rsid w:val="00BD4B9D"/>
    <w:rsid w:val="00BE525E"/>
    <w:rsid w:val="00BF03C2"/>
    <w:rsid w:val="00BF2D11"/>
    <w:rsid w:val="00BF595C"/>
    <w:rsid w:val="00BF6CC6"/>
    <w:rsid w:val="00C01310"/>
    <w:rsid w:val="00C01D56"/>
    <w:rsid w:val="00C021EA"/>
    <w:rsid w:val="00C030C9"/>
    <w:rsid w:val="00C046CD"/>
    <w:rsid w:val="00C059F0"/>
    <w:rsid w:val="00C06733"/>
    <w:rsid w:val="00C12CB4"/>
    <w:rsid w:val="00C24ACD"/>
    <w:rsid w:val="00C2541E"/>
    <w:rsid w:val="00C25EE9"/>
    <w:rsid w:val="00C26EA9"/>
    <w:rsid w:val="00C30CA4"/>
    <w:rsid w:val="00C30DA5"/>
    <w:rsid w:val="00C31A31"/>
    <w:rsid w:val="00C36044"/>
    <w:rsid w:val="00C360C3"/>
    <w:rsid w:val="00C36646"/>
    <w:rsid w:val="00C4326A"/>
    <w:rsid w:val="00C43A98"/>
    <w:rsid w:val="00C4519A"/>
    <w:rsid w:val="00C45D2D"/>
    <w:rsid w:val="00C47595"/>
    <w:rsid w:val="00C5248D"/>
    <w:rsid w:val="00C5281D"/>
    <w:rsid w:val="00C533CD"/>
    <w:rsid w:val="00C54D50"/>
    <w:rsid w:val="00C56537"/>
    <w:rsid w:val="00C61250"/>
    <w:rsid w:val="00C61C3B"/>
    <w:rsid w:val="00C62E4D"/>
    <w:rsid w:val="00C63C93"/>
    <w:rsid w:val="00C63F20"/>
    <w:rsid w:val="00C649A3"/>
    <w:rsid w:val="00C65479"/>
    <w:rsid w:val="00C65A5A"/>
    <w:rsid w:val="00C67F3E"/>
    <w:rsid w:val="00C72992"/>
    <w:rsid w:val="00C74946"/>
    <w:rsid w:val="00C74C95"/>
    <w:rsid w:val="00C7712D"/>
    <w:rsid w:val="00C826A2"/>
    <w:rsid w:val="00C83BE6"/>
    <w:rsid w:val="00C86515"/>
    <w:rsid w:val="00C87F0B"/>
    <w:rsid w:val="00C901F2"/>
    <w:rsid w:val="00C95CB9"/>
    <w:rsid w:val="00C9660E"/>
    <w:rsid w:val="00C97FDB"/>
    <w:rsid w:val="00CA02FF"/>
    <w:rsid w:val="00CA1DEB"/>
    <w:rsid w:val="00CA1ED8"/>
    <w:rsid w:val="00CA27B4"/>
    <w:rsid w:val="00CA2909"/>
    <w:rsid w:val="00CA4518"/>
    <w:rsid w:val="00CA60E4"/>
    <w:rsid w:val="00CA794A"/>
    <w:rsid w:val="00CB42C2"/>
    <w:rsid w:val="00CB5869"/>
    <w:rsid w:val="00CB7334"/>
    <w:rsid w:val="00CC093F"/>
    <w:rsid w:val="00CC4C20"/>
    <w:rsid w:val="00CC7C12"/>
    <w:rsid w:val="00CD12A6"/>
    <w:rsid w:val="00CD2B72"/>
    <w:rsid w:val="00CD355E"/>
    <w:rsid w:val="00CD4428"/>
    <w:rsid w:val="00CD6C90"/>
    <w:rsid w:val="00CE30C6"/>
    <w:rsid w:val="00CE631C"/>
    <w:rsid w:val="00CF2557"/>
    <w:rsid w:val="00CF2DCE"/>
    <w:rsid w:val="00CF61B0"/>
    <w:rsid w:val="00D00ACE"/>
    <w:rsid w:val="00D018D0"/>
    <w:rsid w:val="00D02080"/>
    <w:rsid w:val="00D174C2"/>
    <w:rsid w:val="00D208D3"/>
    <w:rsid w:val="00D20EDE"/>
    <w:rsid w:val="00D220B5"/>
    <w:rsid w:val="00D221FB"/>
    <w:rsid w:val="00D24907"/>
    <w:rsid w:val="00D27E15"/>
    <w:rsid w:val="00D32849"/>
    <w:rsid w:val="00D33EF6"/>
    <w:rsid w:val="00D37BD6"/>
    <w:rsid w:val="00D4194B"/>
    <w:rsid w:val="00D41F80"/>
    <w:rsid w:val="00D44284"/>
    <w:rsid w:val="00D45493"/>
    <w:rsid w:val="00D46C5D"/>
    <w:rsid w:val="00D46FCB"/>
    <w:rsid w:val="00D47122"/>
    <w:rsid w:val="00D50DC1"/>
    <w:rsid w:val="00D51E51"/>
    <w:rsid w:val="00D54798"/>
    <w:rsid w:val="00D67DB5"/>
    <w:rsid w:val="00D7034A"/>
    <w:rsid w:val="00D71D48"/>
    <w:rsid w:val="00D7548B"/>
    <w:rsid w:val="00D75A93"/>
    <w:rsid w:val="00D75BD3"/>
    <w:rsid w:val="00D81248"/>
    <w:rsid w:val="00D8295C"/>
    <w:rsid w:val="00D830EC"/>
    <w:rsid w:val="00D83EE2"/>
    <w:rsid w:val="00D84861"/>
    <w:rsid w:val="00D86C06"/>
    <w:rsid w:val="00D90A47"/>
    <w:rsid w:val="00D9161A"/>
    <w:rsid w:val="00D92E49"/>
    <w:rsid w:val="00D96939"/>
    <w:rsid w:val="00D96F5C"/>
    <w:rsid w:val="00DA0509"/>
    <w:rsid w:val="00DA153E"/>
    <w:rsid w:val="00DA32ED"/>
    <w:rsid w:val="00DA3B62"/>
    <w:rsid w:val="00DA446E"/>
    <w:rsid w:val="00DB0069"/>
    <w:rsid w:val="00DB12D6"/>
    <w:rsid w:val="00DB2B30"/>
    <w:rsid w:val="00DB318D"/>
    <w:rsid w:val="00DB55BB"/>
    <w:rsid w:val="00DB64F7"/>
    <w:rsid w:val="00DB7F74"/>
    <w:rsid w:val="00DC03FB"/>
    <w:rsid w:val="00DC06D2"/>
    <w:rsid w:val="00DC5458"/>
    <w:rsid w:val="00DD6BB0"/>
    <w:rsid w:val="00DD70DE"/>
    <w:rsid w:val="00DE2C55"/>
    <w:rsid w:val="00DE3FD3"/>
    <w:rsid w:val="00DF7755"/>
    <w:rsid w:val="00E001BB"/>
    <w:rsid w:val="00E00626"/>
    <w:rsid w:val="00E01F6B"/>
    <w:rsid w:val="00E0223E"/>
    <w:rsid w:val="00E0383D"/>
    <w:rsid w:val="00E03F6D"/>
    <w:rsid w:val="00E051AE"/>
    <w:rsid w:val="00E061BD"/>
    <w:rsid w:val="00E10B6C"/>
    <w:rsid w:val="00E118A9"/>
    <w:rsid w:val="00E11D1F"/>
    <w:rsid w:val="00E12776"/>
    <w:rsid w:val="00E13011"/>
    <w:rsid w:val="00E14E07"/>
    <w:rsid w:val="00E16296"/>
    <w:rsid w:val="00E21982"/>
    <w:rsid w:val="00E21CF2"/>
    <w:rsid w:val="00E220A8"/>
    <w:rsid w:val="00E22AAD"/>
    <w:rsid w:val="00E2570F"/>
    <w:rsid w:val="00E31F1D"/>
    <w:rsid w:val="00E330C4"/>
    <w:rsid w:val="00E3521B"/>
    <w:rsid w:val="00E36468"/>
    <w:rsid w:val="00E37517"/>
    <w:rsid w:val="00E436A6"/>
    <w:rsid w:val="00E43A5A"/>
    <w:rsid w:val="00E44C6E"/>
    <w:rsid w:val="00E457B6"/>
    <w:rsid w:val="00E46415"/>
    <w:rsid w:val="00E5199C"/>
    <w:rsid w:val="00E520E8"/>
    <w:rsid w:val="00E5357C"/>
    <w:rsid w:val="00E54204"/>
    <w:rsid w:val="00E549A1"/>
    <w:rsid w:val="00E57F5F"/>
    <w:rsid w:val="00E60A00"/>
    <w:rsid w:val="00E60D4C"/>
    <w:rsid w:val="00E60EEE"/>
    <w:rsid w:val="00E60FC6"/>
    <w:rsid w:val="00E61F66"/>
    <w:rsid w:val="00E63113"/>
    <w:rsid w:val="00E658F2"/>
    <w:rsid w:val="00E67566"/>
    <w:rsid w:val="00E72985"/>
    <w:rsid w:val="00E754C0"/>
    <w:rsid w:val="00E80C84"/>
    <w:rsid w:val="00E81EEE"/>
    <w:rsid w:val="00E84EC7"/>
    <w:rsid w:val="00E86BC0"/>
    <w:rsid w:val="00E9046A"/>
    <w:rsid w:val="00E914BC"/>
    <w:rsid w:val="00E926AB"/>
    <w:rsid w:val="00E9463A"/>
    <w:rsid w:val="00E95839"/>
    <w:rsid w:val="00E965CF"/>
    <w:rsid w:val="00E965F2"/>
    <w:rsid w:val="00EA092B"/>
    <w:rsid w:val="00EA15AA"/>
    <w:rsid w:val="00EA1B63"/>
    <w:rsid w:val="00EA256E"/>
    <w:rsid w:val="00EA2A48"/>
    <w:rsid w:val="00EA4DA4"/>
    <w:rsid w:val="00EB0D51"/>
    <w:rsid w:val="00EB1190"/>
    <w:rsid w:val="00EB5448"/>
    <w:rsid w:val="00EB6D88"/>
    <w:rsid w:val="00EC265F"/>
    <w:rsid w:val="00EC3E36"/>
    <w:rsid w:val="00ED004C"/>
    <w:rsid w:val="00ED10F5"/>
    <w:rsid w:val="00ED5875"/>
    <w:rsid w:val="00ED5A66"/>
    <w:rsid w:val="00ED5B97"/>
    <w:rsid w:val="00ED7018"/>
    <w:rsid w:val="00EE017B"/>
    <w:rsid w:val="00EE21B0"/>
    <w:rsid w:val="00EE2BF4"/>
    <w:rsid w:val="00EE31D0"/>
    <w:rsid w:val="00EE457A"/>
    <w:rsid w:val="00EE513B"/>
    <w:rsid w:val="00EF36AC"/>
    <w:rsid w:val="00EF7C62"/>
    <w:rsid w:val="00F004C3"/>
    <w:rsid w:val="00F02E1A"/>
    <w:rsid w:val="00F05057"/>
    <w:rsid w:val="00F05393"/>
    <w:rsid w:val="00F0665A"/>
    <w:rsid w:val="00F06A7A"/>
    <w:rsid w:val="00F10346"/>
    <w:rsid w:val="00F108F2"/>
    <w:rsid w:val="00F1101C"/>
    <w:rsid w:val="00F12040"/>
    <w:rsid w:val="00F129FB"/>
    <w:rsid w:val="00F1628C"/>
    <w:rsid w:val="00F16BC3"/>
    <w:rsid w:val="00F2013E"/>
    <w:rsid w:val="00F21AB8"/>
    <w:rsid w:val="00F25969"/>
    <w:rsid w:val="00F27844"/>
    <w:rsid w:val="00F303B1"/>
    <w:rsid w:val="00F31ACE"/>
    <w:rsid w:val="00F32335"/>
    <w:rsid w:val="00F35D54"/>
    <w:rsid w:val="00F35F7F"/>
    <w:rsid w:val="00F367F4"/>
    <w:rsid w:val="00F402EE"/>
    <w:rsid w:val="00F41E07"/>
    <w:rsid w:val="00F4250D"/>
    <w:rsid w:val="00F42547"/>
    <w:rsid w:val="00F45F04"/>
    <w:rsid w:val="00F470C0"/>
    <w:rsid w:val="00F47B19"/>
    <w:rsid w:val="00F51DD0"/>
    <w:rsid w:val="00F53698"/>
    <w:rsid w:val="00F53C2C"/>
    <w:rsid w:val="00F56A28"/>
    <w:rsid w:val="00F60EFC"/>
    <w:rsid w:val="00F62865"/>
    <w:rsid w:val="00F67593"/>
    <w:rsid w:val="00F70E49"/>
    <w:rsid w:val="00F713A8"/>
    <w:rsid w:val="00F71F74"/>
    <w:rsid w:val="00F7206B"/>
    <w:rsid w:val="00F7509F"/>
    <w:rsid w:val="00F755D9"/>
    <w:rsid w:val="00F769B6"/>
    <w:rsid w:val="00F77CEC"/>
    <w:rsid w:val="00F80C1A"/>
    <w:rsid w:val="00F82D14"/>
    <w:rsid w:val="00F85C1F"/>
    <w:rsid w:val="00F86238"/>
    <w:rsid w:val="00F95CC9"/>
    <w:rsid w:val="00F96638"/>
    <w:rsid w:val="00F96A2D"/>
    <w:rsid w:val="00FA054B"/>
    <w:rsid w:val="00FA3FF9"/>
    <w:rsid w:val="00FA603D"/>
    <w:rsid w:val="00FA6A80"/>
    <w:rsid w:val="00FB0F6C"/>
    <w:rsid w:val="00FB1128"/>
    <w:rsid w:val="00FB4486"/>
    <w:rsid w:val="00FB6788"/>
    <w:rsid w:val="00FC0584"/>
    <w:rsid w:val="00FC22DE"/>
    <w:rsid w:val="00FC3648"/>
    <w:rsid w:val="00FC49B6"/>
    <w:rsid w:val="00FC5486"/>
    <w:rsid w:val="00FC5F10"/>
    <w:rsid w:val="00FC6B70"/>
    <w:rsid w:val="00FD0961"/>
    <w:rsid w:val="00FD1024"/>
    <w:rsid w:val="00FD1AAE"/>
    <w:rsid w:val="00FD4A02"/>
    <w:rsid w:val="00FE07FC"/>
    <w:rsid w:val="00FE08AF"/>
    <w:rsid w:val="00FE13E0"/>
    <w:rsid w:val="00FE346D"/>
    <w:rsid w:val="00FE492E"/>
    <w:rsid w:val="00FE5027"/>
    <w:rsid w:val="00FE5B24"/>
    <w:rsid w:val="00FE7111"/>
    <w:rsid w:val="00FE7D2C"/>
    <w:rsid w:val="00FF2D91"/>
    <w:rsid w:val="00FF3D9B"/>
    <w:rsid w:val="2A62298D"/>
    <w:rsid w:val="4A1C54B3"/>
    <w:rsid w:val="5132091F"/>
    <w:rsid w:val="77F937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2B96"/>
  <w15:chartTrackingRefBased/>
  <w15:docId w15:val="{9E45EF85-28E1-401D-9B8E-1B587258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C"/>
    <w:rPr>
      <w:rFonts w:ascii="Noto Sans" w:hAnsi="Noto Sans"/>
      <w:sz w:val="20"/>
      <w:lang w:val="en-GB"/>
    </w:rPr>
  </w:style>
  <w:style w:type="paragraph" w:styleId="Heading1">
    <w:name w:val="heading 1"/>
    <w:basedOn w:val="Normal"/>
    <w:next w:val="Normal"/>
    <w:link w:val="Heading1Char"/>
    <w:uiPriority w:val="9"/>
    <w:qFormat/>
    <w:rsid w:val="00475A11"/>
    <w:pPr>
      <w:keepNext/>
      <w:keepLines/>
      <w:spacing w:before="240" w:after="0"/>
      <w:outlineLvl w:val="0"/>
    </w:pPr>
    <w:rPr>
      <w:rFonts w:eastAsiaTheme="majorEastAsia" w:cstheme="majorBidi"/>
      <w:b/>
      <w:color w:val="5091CD"/>
      <w:sz w:val="32"/>
      <w:szCs w:val="32"/>
    </w:rPr>
  </w:style>
  <w:style w:type="paragraph" w:styleId="Heading2">
    <w:name w:val="heading 2"/>
    <w:basedOn w:val="Normal"/>
    <w:next w:val="Normal"/>
    <w:link w:val="Heading2Char"/>
    <w:uiPriority w:val="9"/>
    <w:unhideWhenUsed/>
    <w:qFormat/>
    <w:rsid w:val="00C01D56"/>
    <w:pPr>
      <w:keepNext/>
      <w:keepLines/>
      <w:numPr>
        <w:numId w:val="1"/>
      </w:numPr>
      <w:spacing w:after="0" w:line="276" w:lineRule="auto"/>
      <w:outlineLvl w:val="1"/>
    </w:pPr>
    <w:rPr>
      <w:rFonts w:eastAsiaTheme="majorEastAsia" w:cstheme="minorHAnsi"/>
      <w:b/>
      <w:bCs/>
      <w:color w:val="5091CD"/>
      <w:sz w:val="28"/>
      <w:szCs w:val="28"/>
    </w:rPr>
  </w:style>
  <w:style w:type="paragraph" w:styleId="Heading3">
    <w:name w:val="heading 3"/>
    <w:basedOn w:val="Normal"/>
    <w:next w:val="Normal"/>
    <w:link w:val="Heading3Char"/>
    <w:uiPriority w:val="9"/>
    <w:unhideWhenUsed/>
    <w:qFormat/>
    <w:rsid w:val="00F85C1F"/>
    <w:pPr>
      <w:keepNext/>
      <w:keepLines/>
      <w:spacing w:before="40" w:after="0"/>
      <w:outlineLvl w:val="2"/>
    </w:pPr>
    <w:rPr>
      <w:rFonts w:eastAsiaTheme="majorEastAsia" w:cstheme="majorBidi"/>
      <w:color w:val="5091CD"/>
      <w:sz w:val="24"/>
      <w:szCs w:val="24"/>
    </w:rPr>
  </w:style>
  <w:style w:type="paragraph" w:styleId="Heading4">
    <w:name w:val="heading 4"/>
    <w:basedOn w:val="Normal"/>
    <w:next w:val="Normal"/>
    <w:link w:val="Heading4Char"/>
    <w:uiPriority w:val="9"/>
    <w:unhideWhenUsed/>
    <w:qFormat/>
    <w:rsid w:val="000772B3"/>
    <w:pPr>
      <w:jc w:val="both"/>
      <w:outlineLvl w:val="3"/>
    </w:pPr>
    <w:rPr>
      <w:b/>
      <w:bCs/>
      <w:iCs/>
    </w:rPr>
  </w:style>
  <w:style w:type="paragraph" w:styleId="Heading5">
    <w:name w:val="heading 5"/>
    <w:basedOn w:val="Normal"/>
    <w:next w:val="Normal"/>
    <w:link w:val="Heading5Char"/>
    <w:uiPriority w:val="9"/>
    <w:unhideWhenUsed/>
    <w:qFormat/>
    <w:rsid w:val="000772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A11"/>
    <w:rPr>
      <w:rFonts w:ascii="Noto Sans" w:eastAsiaTheme="majorEastAsia" w:hAnsi="Noto Sans" w:cstheme="majorBidi"/>
      <w:b/>
      <w:color w:val="5091CD"/>
      <w:sz w:val="32"/>
      <w:szCs w:val="32"/>
      <w:lang w:val="en-GB"/>
    </w:rPr>
  </w:style>
  <w:style w:type="character" w:customStyle="1" w:styleId="Heading2Char">
    <w:name w:val="Heading 2 Char"/>
    <w:basedOn w:val="DefaultParagraphFont"/>
    <w:link w:val="Heading2"/>
    <w:uiPriority w:val="9"/>
    <w:rsid w:val="00C01D56"/>
    <w:rPr>
      <w:rFonts w:ascii="Noto Sans" w:eastAsiaTheme="majorEastAsia" w:hAnsi="Noto Sans" w:cstheme="minorHAnsi"/>
      <w:b/>
      <w:bCs/>
      <w:color w:val="5091CD"/>
      <w:sz w:val="28"/>
      <w:szCs w:val="28"/>
      <w:lang w:val="en-GB"/>
    </w:rPr>
  </w:style>
  <w:style w:type="paragraph" w:styleId="ListParagraph">
    <w:name w:val="List Paragraph"/>
    <w:aliases w:val="List Paragraph (numbered (a)),Bulleted List Paragraph,Recommendation,List Paragraph11,List Square,List Paragraph1,WB Para,Bullets,Lapis Bulleted List,Dot pt,F5 List Paragraph,No Spacing1,List Paragraph Char Char Char,Indicator Text,Body,L"/>
    <w:basedOn w:val="Normal"/>
    <w:link w:val="ListParagraphChar"/>
    <w:uiPriority w:val="34"/>
    <w:qFormat/>
    <w:rsid w:val="00E21CF2"/>
    <w:pPr>
      <w:ind w:left="720"/>
      <w:contextualSpacing/>
    </w:pPr>
  </w:style>
  <w:style w:type="table" w:styleId="TableGrid">
    <w:name w:val="Table Grid"/>
    <w:basedOn w:val="TableNormal"/>
    <w:uiPriority w:val="39"/>
    <w:rsid w:val="00E2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1CF2"/>
    <w:rPr>
      <w:sz w:val="16"/>
      <w:szCs w:val="16"/>
    </w:rPr>
  </w:style>
  <w:style w:type="paragraph" w:styleId="CommentText">
    <w:name w:val="annotation text"/>
    <w:basedOn w:val="Normal"/>
    <w:link w:val="CommentTextChar"/>
    <w:uiPriority w:val="99"/>
    <w:unhideWhenUsed/>
    <w:rsid w:val="00E21CF2"/>
    <w:pPr>
      <w:spacing w:line="240" w:lineRule="auto"/>
    </w:pPr>
    <w:rPr>
      <w:szCs w:val="20"/>
    </w:rPr>
  </w:style>
  <w:style w:type="character" w:customStyle="1" w:styleId="CommentTextChar">
    <w:name w:val="Comment Text Char"/>
    <w:basedOn w:val="DefaultParagraphFont"/>
    <w:link w:val="CommentText"/>
    <w:uiPriority w:val="99"/>
    <w:rsid w:val="00E21CF2"/>
    <w:rPr>
      <w:sz w:val="20"/>
      <w:szCs w:val="20"/>
      <w:lang w:val="en-GB"/>
    </w:rPr>
  </w:style>
  <w:style w:type="paragraph" w:styleId="NormalWeb">
    <w:name w:val="Normal (Web)"/>
    <w:basedOn w:val="Normal"/>
    <w:uiPriority w:val="99"/>
    <w:unhideWhenUsed/>
    <w:rsid w:val="00E21CF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ListParagraphChar">
    <w:name w:val="List Paragraph Char"/>
    <w:aliases w:val="List Paragraph (numbered (a)) Char,Bulleted List Paragraph Char,Recommendation Char,List Paragraph11 Char,List Square Char,List Paragraph1 Char,WB Para Char,Bullets Char,Lapis Bulleted List Char,Dot pt Char,F5 List Paragraph Char"/>
    <w:link w:val="ListParagraph"/>
    <w:uiPriority w:val="34"/>
    <w:qFormat/>
    <w:rsid w:val="00E21CF2"/>
    <w:rPr>
      <w:lang w:val="en-GB"/>
    </w:rPr>
  </w:style>
  <w:style w:type="paragraph" w:styleId="BalloonText">
    <w:name w:val="Balloon Text"/>
    <w:basedOn w:val="Normal"/>
    <w:link w:val="BalloonTextChar"/>
    <w:uiPriority w:val="99"/>
    <w:semiHidden/>
    <w:unhideWhenUsed/>
    <w:rsid w:val="00E2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F2"/>
    <w:rPr>
      <w:rFonts w:ascii="Segoe UI" w:hAnsi="Segoe UI" w:cs="Segoe UI"/>
      <w:sz w:val="18"/>
      <w:szCs w:val="18"/>
      <w:lang w:val="en-GB"/>
    </w:rPr>
  </w:style>
  <w:style w:type="paragraph" w:styleId="Header">
    <w:name w:val="header"/>
    <w:basedOn w:val="Normal"/>
    <w:link w:val="HeaderChar"/>
    <w:uiPriority w:val="99"/>
    <w:unhideWhenUsed/>
    <w:rsid w:val="00703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F10"/>
    <w:rPr>
      <w:lang w:val="en-GB"/>
    </w:rPr>
  </w:style>
  <w:style w:type="paragraph" w:styleId="Footer">
    <w:name w:val="footer"/>
    <w:basedOn w:val="Normal"/>
    <w:link w:val="FooterChar"/>
    <w:uiPriority w:val="99"/>
    <w:unhideWhenUsed/>
    <w:rsid w:val="00703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F10"/>
    <w:rPr>
      <w:lang w:val="en-GB"/>
    </w:rPr>
  </w:style>
  <w:style w:type="paragraph" w:styleId="CommentSubject">
    <w:name w:val="annotation subject"/>
    <w:basedOn w:val="CommentText"/>
    <w:next w:val="CommentText"/>
    <w:link w:val="CommentSubjectChar"/>
    <w:uiPriority w:val="99"/>
    <w:semiHidden/>
    <w:unhideWhenUsed/>
    <w:rsid w:val="00C31A31"/>
    <w:rPr>
      <w:b/>
      <w:bCs/>
    </w:rPr>
  </w:style>
  <w:style w:type="character" w:customStyle="1" w:styleId="CommentSubjectChar">
    <w:name w:val="Comment Subject Char"/>
    <w:basedOn w:val="CommentTextChar"/>
    <w:link w:val="CommentSubject"/>
    <w:uiPriority w:val="99"/>
    <w:semiHidden/>
    <w:rsid w:val="00C31A31"/>
    <w:rPr>
      <w:b/>
      <w:bCs/>
      <w:sz w:val="20"/>
      <w:szCs w:val="20"/>
      <w:lang w:val="en-GB"/>
    </w:rPr>
  </w:style>
  <w:style w:type="character" w:styleId="Hyperlink">
    <w:name w:val="Hyperlink"/>
    <w:basedOn w:val="DefaultParagraphFont"/>
    <w:uiPriority w:val="99"/>
    <w:unhideWhenUsed/>
    <w:rsid w:val="00860FC1"/>
    <w:rPr>
      <w:color w:val="0563C1" w:themeColor="hyperlink"/>
      <w:u w:val="single"/>
    </w:rPr>
  </w:style>
  <w:style w:type="paragraph" w:styleId="Revision">
    <w:name w:val="Revision"/>
    <w:hidden/>
    <w:uiPriority w:val="99"/>
    <w:semiHidden/>
    <w:rsid w:val="00B37EA4"/>
    <w:pPr>
      <w:spacing w:after="0" w:line="240" w:lineRule="auto"/>
    </w:pPr>
    <w:rPr>
      <w:lang w:val="en-GB"/>
    </w:rPr>
  </w:style>
  <w:style w:type="character" w:customStyle="1" w:styleId="UnresolvedMention1">
    <w:name w:val="Unresolved Mention1"/>
    <w:basedOn w:val="DefaultParagraphFont"/>
    <w:uiPriority w:val="99"/>
    <w:unhideWhenUsed/>
    <w:rsid w:val="007B458A"/>
    <w:rPr>
      <w:color w:val="605E5C"/>
      <w:shd w:val="clear" w:color="auto" w:fill="E1DFDD"/>
    </w:rPr>
  </w:style>
  <w:style w:type="character" w:customStyle="1" w:styleId="Mention1">
    <w:name w:val="Mention1"/>
    <w:basedOn w:val="DefaultParagraphFont"/>
    <w:uiPriority w:val="99"/>
    <w:unhideWhenUsed/>
    <w:rsid w:val="00F53C2C"/>
    <w:rPr>
      <w:color w:val="2B579A"/>
      <w:shd w:val="clear" w:color="auto" w:fill="E1DFDD"/>
    </w:rPr>
  </w:style>
  <w:style w:type="paragraph" w:styleId="FootnoteText">
    <w:name w:val="footnote text"/>
    <w:aliases w:val="Footnote,12pt,ft,single space,FOOTNOTES,fn,footnote text,Footnote Text Char Char Char Char Char Char Char Char Char Char,Footnote Text Char Char Char Char Char Char Char Char Char Char Char Char,Footnote Text2,ft2,Footnote Text1,f,Geneva 9"/>
    <w:basedOn w:val="Normal"/>
    <w:link w:val="FootnoteTextChar"/>
    <w:autoRedefine/>
    <w:uiPriority w:val="99"/>
    <w:unhideWhenUsed/>
    <w:qFormat/>
    <w:rsid w:val="00997041"/>
    <w:pPr>
      <w:spacing w:after="0" w:line="240" w:lineRule="auto"/>
    </w:pPr>
    <w:rPr>
      <w:sz w:val="16"/>
      <w:szCs w:val="16"/>
    </w:rPr>
  </w:style>
  <w:style w:type="character" w:customStyle="1" w:styleId="FootnoteTextChar">
    <w:name w:val="Footnote Text Char"/>
    <w:aliases w:val="Footnote Char,12pt Char,ft Char,single space Char,FOOTNOTES Char,fn Char,footnote text Char,Footnote Text Char Char Char Char Char Char Char Char Char Char Char,Footnote Text2 Char,ft2 Char,Footnote Text1 Char,f Char,Geneva 9 Char"/>
    <w:basedOn w:val="DefaultParagraphFont"/>
    <w:link w:val="FootnoteText"/>
    <w:uiPriority w:val="99"/>
    <w:rsid w:val="00997041"/>
    <w:rPr>
      <w:rFonts w:ascii="Noto Sans" w:hAnsi="Noto Sans"/>
      <w:sz w:val="16"/>
      <w:szCs w:val="16"/>
      <w:lang w:val="en-GB"/>
    </w:rPr>
  </w:style>
  <w:style w:type="character" w:styleId="FootnoteReference">
    <w:name w:val="footnote reference"/>
    <w:aliases w:val="ftref, Char Char,16 Point,Superscript 6 Point,Footnote text,fr,(NECG) Footnote Reference,Footnote + Arial,10 pt,Black,BVI fnr,Ref,de nota al pie,Char Char,Fußnotenzeichen DISS,Superscript 6 Point + 11 pt,Footnote Ref in FtNote,4_G,Re"/>
    <w:basedOn w:val="DefaultParagraphFont"/>
    <w:link w:val="Char2"/>
    <w:uiPriority w:val="99"/>
    <w:unhideWhenUsed/>
    <w:qFormat/>
    <w:rsid w:val="00C12CB4"/>
    <w:rPr>
      <w:vertAlign w:val="superscript"/>
    </w:rPr>
  </w:style>
  <w:style w:type="paragraph" w:styleId="EndnoteText">
    <w:name w:val="endnote text"/>
    <w:basedOn w:val="Normal"/>
    <w:link w:val="EndnoteTextChar"/>
    <w:uiPriority w:val="99"/>
    <w:unhideWhenUsed/>
    <w:rsid w:val="003051F5"/>
    <w:pPr>
      <w:spacing w:after="0" w:line="240" w:lineRule="auto"/>
    </w:pPr>
    <w:rPr>
      <w:szCs w:val="20"/>
      <w:lang w:val="en-US"/>
    </w:rPr>
  </w:style>
  <w:style w:type="character" w:customStyle="1" w:styleId="EndnoteTextChar">
    <w:name w:val="Endnote Text Char"/>
    <w:basedOn w:val="DefaultParagraphFont"/>
    <w:link w:val="EndnoteText"/>
    <w:uiPriority w:val="99"/>
    <w:rsid w:val="003051F5"/>
    <w:rPr>
      <w:sz w:val="20"/>
      <w:szCs w:val="20"/>
    </w:rPr>
  </w:style>
  <w:style w:type="character" w:styleId="EndnoteReference">
    <w:name w:val="endnote reference"/>
    <w:basedOn w:val="DefaultParagraphFont"/>
    <w:uiPriority w:val="99"/>
    <w:semiHidden/>
    <w:unhideWhenUsed/>
    <w:rsid w:val="003051F5"/>
    <w:rPr>
      <w:vertAlign w:val="superscript"/>
    </w:rPr>
  </w:style>
  <w:style w:type="character" w:customStyle="1" w:styleId="Heading3Char">
    <w:name w:val="Heading 3 Char"/>
    <w:basedOn w:val="DefaultParagraphFont"/>
    <w:link w:val="Heading3"/>
    <w:uiPriority w:val="9"/>
    <w:rsid w:val="00F85C1F"/>
    <w:rPr>
      <w:rFonts w:ascii="Noto Sans" w:eastAsiaTheme="majorEastAsia" w:hAnsi="Noto Sans" w:cstheme="majorBidi"/>
      <w:color w:val="5091CD"/>
      <w:sz w:val="24"/>
      <w:szCs w:val="24"/>
      <w:lang w:val="en-GB"/>
    </w:rPr>
  </w:style>
  <w:style w:type="character" w:customStyle="1" w:styleId="Heading4Char">
    <w:name w:val="Heading 4 Char"/>
    <w:basedOn w:val="DefaultParagraphFont"/>
    <w:link w:val="Heading4"/>
    <w:uiPriority w:val="9"/>
    <w:rsid w:val="000772B3"/>
    <w:rPr>
      <w:b/>
      <w:bCs/>
      <w:iCs/>
      <w:lang w:val="en-GB"/>
    </w:rPr>
  </w:style>
  <w:style w:type="character" w:customStyle="1" w:styleId="Heading5Char">
    <w:name w:val="Heading 5 Char"/>
    <w:basedOn w:val="DefaultParagraphFont"/>
    <w:link w:val="Heading5"/>
    <w:uiPriority w:val="9"/>
    <w:rsid w:val="000772B3"/>
    <w:rPr>
      <w:rFonts w:asciiTheme="majorHAnsi" w:eastAsiaTheme="majorEastAsia" w:hAnsiTheme="majorHAnsi" w:cstheme="majorBidi"/>
      <w:color w:val="2F5496" w:themeColor="accent1" w:themeShade="BF"/>
      <w:lang w:val="en-GB"/>
    </w:rPr>
  </w:style>
  <w:style w:type="paragraph" w:customStyle="1" w:styleId="Char2">
    <w:name w:val="Char2"/>
    <w:basedOn w:val="Normal"/>
    <w:link w:val="FootnoteReference"/>
    <w:uiPriority w:val="99"/>
    <w:rsid w:val="000772B3"/>
    <w:pPr>
      <w:spacing w:line="240" w:lineRule="exact"/>
    </w:pPr>
    <w:rPr>
      <w:vertAlign w:val="superscript"/>
      <w:lang w:val="en-US"/>
    </w:rPr>
  </w:style>
  <w:style w:type="paragraph" w:customStyle="1" w:styleId="AgendaText">
    <w:name w:val="Agenda Text"/>
    <w:basedOn w:val="Normal"/>
    <w:qFormat/>
    <w:rsid w:val="000772B3"/>
    <w:pPr>
      <w:spacing w:after="0" w:line="240" w:lineRule="auto"/>
    </w:pPr>
  </w:style>
  <w:style w:type="character" w:customStyle="1" w:styleId="normaltextrun">
    <w:name w:val="normaltextrun"/>
    <w:basedOn w:val="DefaultParagraphFont"/>
    <w:rsid w:val="000772B3"/>
  </w:style>
  <w:style w:type="character" w:styleId="PageNumber">
    <w:name w:val="page number"/>
    <w:basedOn w:val="DefaultParagraphFont"/>
    <w:uiPriority w:val="99"/>
    <w:semiHidden/>
    <w:unhideWhenUsed/>
    <w:rsid w:val="000772B3"/>
  </w:style>
  <w:style w:type="paragraph" w:styleId="Title">
    <w:name w:val="Title"/>
    <w:basedOn w:val="Heading1"/>
    <w:next w:val="Normal"/>
    <w:link w:val="TitleChar"/>
    <w:uiPriority w:val="10"/>
    <w:qFormat/>
    <w:rsid w:val="000772B3"/>
    <w:pPr>
      <w:keepNext w:val="0"/>
      <w:keepLines w:val="0"/>
      <w:spacing w:before="120"/>
      <w:jc w:val="both"/>
    </w:pPr>
    <w:rPr>
      <w:rFonts w:asciiTheme="minorHAnsi" w:eastAsiaTheme="minorHAnsi" w:hAnsiTheme="minorHAnsi" w:cstheme="minorBidi"/>
      <w:b w:val="0"/>
      <w:bCs/>
    </w:rPr>
  </w:style>
  <w:style w:type="character" w:customStyle="1" w:styleId="TitleChar">
    <w:name w:val="Title Char"/>
    <w:basedOn w:val="DefaultParagraphFont"/>
    <w:link w:val="Title"/>
    <w:uiPriority w:val="10"/>
    <w:rsid w:val="000772B3"/>
    <w:rPr>
      <w:b/>
      <w:bCs/>
      <w:color w:val="2F5496" w:themeColor="accent1" w:themeShade="BF"/>
      <w:sz w:val="32"/>
      <w:szCs w:val="32"/>
      <w:lang w:val="en-GB"/>
    </w:rPr>
  </w:style>
  <w:style w:type="character" w:customStyle="1" w:styleId="st1">
    <w:name w:val="st1"/>
    <w:basedOn w:val="DefaultParagraphFont"/>
    <w:rsid w:val="000772B3"/>
  </w:style>
  <w:style w:type="character" w:customStyle="1" w:styleId="topic-highlight">
    <w:name w:val="topic-highlight"/>
    <w:basedOn w:val="DefaultParagraphFont"/>
    <w:rsid w:val="000772B3"/>
  </w:style>
  <w:style w:type="character" w:styleId="Strong">
    <w:name w:val="Strong"/>
    <w:basedOn w:val="DefaultParagraphFont"/>
    <w:uiPriority w:val="22"/>
    <w:qFormat/>
    <w:rsid w:val="000772B3"/>
    <w:rPr>
      <w:b/>
      <w:bCs/>
    </w:rPr>
  </w:style>
  <w:style w:type="character" w:customStyle="1" w:styleId="UNbodyChar">
    <w:name w:val="UN body Char"/>
    <w:basedOn w:val="DefaultParagraphFont"/>
    <w:link w:val="UNbody"/>
    <w:locked/>
    <w:rsid w:val="000772B3"/>
    <w:rPr>
      <w:rFonts w:ascii="Verdana" w:eastAsia="Calibri" w:hAnsi="Verdana"/>
      <w:sz w:val="24"/>
      <w:szCs w:val="29"/>
      <w:lang w:val="en-GB"/>
    </w:rPr>
  </w:style>
  <w:style w:type="paragraph" w:customStyle="1" w:styleId="UNbody">
    <w:name w:val="UN body"/>
    <w:basedOn w:val="Normal"/>
    <w:link w:val="UNbodyChar"/>
    <w:qFormat/>
    <w:rsid w:val="000772B3"/>
    <w:pPr>
      <w:spacing w:after="120" w:line="240" w:lineRule="auto"/>
    </w:pPr>
    <w:rPr>
      <w:rFonts w:ascii="Verdana" w:eastAsia="Calibri" w:hAnsi="Verdana"/>
      <w:sz w:val="24"/>
      <w:szCs w:val="29"/>
    </w:rPr>
  </w:style>
  <w:style w:type="paragraph" w:customStyle="1" w:styleId="Default">
    <w:name w:val="Default"/>
    <w:rsid w:val="000772B3"/>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0772B3"/>
    <w:pPr>
      <w:spacing w:line="241" w:lineRule="atLeast"/>
    </w:pPr>
    <w:rPr>
      <w:color w:val="auto"/>
    </w:rPr>
  </w:style>
  <w:style w:type="paragraph" w:styleId="BodyText2">
    <w:name w:val="Body Text 2"/>
    <w:basedOn w:val="Normal"/>
    <w:link w:val="BodyText2Char"/>
    <w:uiPriority w:val="99"/>
    <w:unhideWhenUsed/>
    <w:rsid w:val="000772B3"/>
    <w:pPr>
      <w:spacing w:after="0" w:line="240" w:lineRule="auto"/>
    </w:pPr>
    <w:rPr>
      <w:rFonts w:ascii="Times New Roman" w:eastAsia="MS Mincho" w:hAnsi="Times New Roman" w:cs="Times New Roman"/>
      <w:b/>
      <w:bCs/>
      <w:sz w:val="24"/>
      <w:szCs w:val="24"/>
    </w:rPr>
  </w:style>
  <w:style w:type="character" w:customStyle="1" w:styleId="BodyText2Char">
    <w:name w:val="Body Text 2 Char"/>
    <w:basedOn w:val="DefaultParagraphFont"/>
    <w:link w:val="BodyText2"/>
    <w:uiPriority w:val="99"/>
    <w:rsid w:val="000772B3"/>
    <w:rPr>
      <w:rFonts w:ascii="Times New Roman" w:eastAsia="MS Mincho" w:hAnsi="Times New Roman" w:cs="Times New Roman"/>
      <w:b/>
      <w:bCs/>
      <w:sz w:val="24"/>
      <w:szCs w:val="24"/>
      <w:lang w:val="en-GB"/>
    </w:rPr>
  </w:style>
  <w:style w:type="paragraph" w:customStyle="1" w:styleId="xmsolistparagraph">
    <w:name w:val="x_msolistparagraph"/>
    <w:basedOn w:val="Normal"/>
    <w:rsid w:val="000772B3"/>
    <w:pPr>
      <w:spacing w:after="0" w:line="240" w:lineRule="auto"/>
      <w:ind w:left="720"/>
    </w:pPr>
    <w:rPr>
      <w:rFonts w:ascii="Calibri" w:eastAsiaTheme="minorEastAsia" w:hAnsi="Calibri" w:cs="Calibri"/>
      <w:lang w:val="en-US" w:eastAsia="zh-CN"/>
    </w:rPr>
  </w:style>
  <w:style w:type="character" w:styleId="Emphasis">
    <w:name w:val="Emphasis"/>
    <w:basedOn w:val="DefaultParagraphFont"/>
    <w:uiPriority w:val="20"/>
    <w:qFormat/>
    <w:rsid w:val="000772B3"/>
    <w:rPr>
      <w:i/>
      <w:iCs/>
    </w:rPr>
  </w:style>
  <w:style w:type="paragraph" w:styleId="TOCHeading">
    <w:name w:val="TOC Heading"/>
    <w:basedOn w:val="Heading1"/>
    <w:next w:val="Normal"/>
    <w:uiPriority w:val="39"/>
    <w:unhideWhenUsed/>
    <w:qFormat/>
    <w:rsid w:val="003E5074"/>
    <w:pPr>
      <w:outlineLvl w:val="9"/>
    </w:pPr>
    <w:rPr>
      <w:lang w:val="en-US"/>
    </w:rPr>
  </w:style>
  <w:style w:type="paragraph" w:styleId="TOC1">
    <w:name w:val="toc 1"/>
    <w:basedOn w:val="Normal"/>
    <w:next w:val="Normal"/>
    <w:autoRedefine/>
    <w:uiPriority w:val="39"/>
    <w:unhideWhenUsed/>
    <w:rsid w:val="00C01D56"/>
    <w:pPr>
      <w:tabs>
        <w:tab w:val="right" w:leader="dot" w:pos="9350"/>
      </w:tabs>
      <w:spacing w:after="100"/>
    </w:pPr>
    <w:rPr>
      <w:rFonts w:cstheme="minorHAnsi"/>
      <w:b/>
      <w:bCs/>
      <w:noProof/>
      <w:color w:val="5091CD"/>
    </w:rPr>
  </w:style>
  <w:style w:type="paragraph" w:styleId="TOC2">
    <w:name w:val="toc 2"/>
    <w:basedOn w:val="Normal"/>
    <w:next w:val="Normal"/>
    <w:autoRedefine/>
    <w:uiPriority w:val="39"/>
    <w:unhideWhenUsed/>
    <w:rsid w:val="001A177D"/>
    <w:pPr>
      <w:tabs>
        <w:tab w:val="left" w:pos="660"/>
        <w:tab w:val="right" w:leader="dot" w:pos="9350"/>
      </w:tabs>
      <w:spacing w:after="100"/>
    </w:pPr>
    <w:rPr>
      <w:b/>
      <w:bCs/>
      <w:noProof/>
      <w:color w:val="5091CD"/>
    </w:rPr>
  </w:style>
  <w:style w:type="paragraph" w:styleId="TOC3">
    <w:name w:val="toc 3"/>
    <w:basedOn w:val="Normal"/>
    <w:next w:val="Normal"/>
    <w:autoRedefine/>
    <w:uiPriority w:val="39"/>
    <w:unhideWhenUsed/>
    <w:rsid w:val="00880CF0"/>
    <w:pPr>
      <w:spacing w:after="100"/>
      <w:ind w:left="400"/>
    </w:pPr>
  </w:style>
  <w:style w:type="paragraph" w:customStyle="1" w:styleId="paragraph">
    <w:name w:val="paragraph"/>
    <w:basedOn w:val="Normal"/>
    <w:rsid w:val="00A01EC4"/>
    <w:pPr>
      <w:spacing w:after="0" w:line="240" w:lineRule="auto"/>
    </w:pPr>
    <w:rPr>
      <w:rFonts w:ascii="Times New Roman" w:eastAsia="Times New Roman" w:hAnsi="Times New Roman" w:cs="Times New Roman"/>
      <w:sz w:val="24"/>
      <w:szCs w:val="24"/>
      <w:lang w:val="en-US" w:bidi="lo-LA"/>
    </w:rPr>
  </w:style>
  <w:style w:type="character" w:customStyle="1" w:styleId="normaltextrun1">
    <w:name w:val="normaltextrun1"/>
    <w:basedOn w:val="DefaultParagraphFont"/>
    <w:rsid w:val="00A01EC4"/>
  </w:style>
  <w:style w:type="character" w:customStyle="1" w:styleId="eop">
    <w:name w:val="eop"/>
    <w:basedOn w:val="DefaultParagraphFont"/>
    <w:rsid w:val="00A01EC4"/>
  </w:style>
  <w:style w:type="paragraph" w:customStyle="1" w:styleId="Text">
    <w:name w:val="Text"/>
    <w:qFormat/>
    <w:rsid w:val="002E1D57"/>
    <w:pPr>
      <w:spacing w:after="0" w:line="240" w:lineRule="exact"/>
    </w:pPr>
    <w:rPr>
      <w:rFonts w:ascii="Arial" w:eastAsia="MS Mincho" w:hAnsi="Arial" w:cs="Times New Roman"/>
      <w:sz w:val="18"/>
      <w:szCs w:val="24"/>
    </w:rPr>
  </w:style>
  <w:style w:type="character" w:customStyle="1" w:styleId="UnresolvedMention">
    <w:name w:val="Unresolved Mention"/>
    <w:basedOn w:val="DefaultParagraphFont"/>
    <w:uiPriority w:val="99"/>
    <w:semiHidden/>
    <w:unhideWhenUsed/>
    <w:rsid w:val="00382E4F"/>
    <w:rPr>
      <w:color w:val="605E5C"/>
      <w:shd w:val="clear" w:color="auto" w:fill="E1DFDD"/>
    </w:rPr>
  </w:style>
  <w:style w:type="character" w:styleId="FollowedHyperlink">
    <w:name w:val="FollowedHyperlink"/>
    <w:basedOn w:val="DefaultParagraphFont"/>
    <w:uiPriority w:val="99"/>
    <w:semiHidden/>
    <w:unhideWhenUsed/>
    <w:rsid w:val="00E001BB"/>
    <w:rPr>
      <w:color w:val="954F72" w:themeColor="followedHyperlink"/>
      <w:u w:val="single"/>
    </w:rPr>
  </w:style>
  <w:style w:type="paragraph" w:customStyle="1" w:styleId="StyleQ">
    <w:name w:val="Style_Q"/>
    <w:basedOn w:val="ListParagraph"/>
    <w:link w:val="StyleQChar"/>
    <w:qFormat/>
    <w:rsid w:val="00021A5E"/>
    <w:pPr>
      <w:numPr>
        <w:numId w:val="2"/>
      </w:numPr>
      <w:jc w:val="both"/>
    </w:pPr>
    <w:rPr>
      <w:rFonts w:cs="Helvetica"/>
      <w:b/>
      <w:bCs/>
      <w:color w:val="000000"/>
      <w:szCs w:val="20"/>
    </w:rPr>
  </w:style>
  <w:style w:type="character" w:customStyle="1" w:styleId="StyleQChar">
    <w:name w:val="Style_Q Char"/>
    <w:basedOn w:val="ListParagraphChar"/>
    <w:link w:val="StyleQ"/>
    <w:rsid w:val="00021A5E"/>
    <w:rPr>
      <w:rFonts w:ascii="Noto Sans" w:hAnsi="Noto Sans" w:cs="Helvetica"/>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490">
      <w:bodyDiv w:val="1"/>
      <w:marLeft w:val="0"/>
      <w:marRight w:val="0"/>
      <w:marTop w:val="0"/>
      <w:marBottom w:val="0"/>
      <w:divBdr>
        <w:top w:val="none" w:sz="0" w:space="0" w:color="auto"/>
        <w:left w:val="none" w:sz="0" w:space="0" w:color="auto"/>
        <w:bottom w:val="none" w:sz="0" w:space="0" w:color="auto"/>
        <w:right w:val="none" w:sz="0" w:space="0" w:color="auto"/>
      </w:divBdr>
    </w:div>
    <w:div w:id="62216305">
      <w:bodyDiv w:val="1"/>
      <w:marLeft w:val="0"/>
      <w:marRight w:val="0"/>
      <w:marTop w:val="0"/>
      <w:marBottom w:val="0"/>
      <w:divBdr>
        <w:top w:val="none" w:sz="0" w:space="0" w:color="auto"/>
        <w:left w:val="none" w:sz="0" w:space="0" w:color="auto"/>
        <w:bottom w:val="none" w:sz="0" w:space="0" w:color="auto"/>
        <w:right w:val="none" w:sz="0" w:space="0" w:color="auto"/>
      </w:divBdr>
    </w:div>
    <w:div w:id="147020747">
      <w:bodyDiv w:val="1"/>
      <w:marLeft w:val="0"/>
      <w:marRight w:val="0"/>
      <w:marTop w:val="0"/>
      <w:marBottom w:val="0"/>
      <w:divBdr>
        <w:top w:val="none" w:sz="0" w:space="0" w:color="auto"/>
        <w:left w:val="none" w:sz="0" w:space="0" w:color="auto"/>
        <w:bottom w:val="none" w:sz="0" w:space="0" w:color="auto"/>
        <w:right w:val="none" w:sz="0" w:space="0" w:color="auto"/>
      </w:divBdr>
    </w:div>
    <w:div w:id="152766033">
      <w:bodyDiv w:val="1"/>
      <w:marLeft w:val="0"/>
      <w:marRight w:val="0"/>
      <w:marTop w:val="0"/>
      <w:marBottom w:val="0"/>
      <w:divBdr>
        <w:top w:val="none" w:sz="0" w:space="0" w:color="auto"/>
        <w:left w:val="none" w:sz="0" w:space="0" w:color="auto"/>
        <w:bottom w:val="none" w:sz="0" w:space="0" w:color="auto"/>
        <w:right w:val="none" w:sz="0" w:space="0" w:color="auto"/>
      </w:divBdr>
    </w:div>
    <w:div w:id="258300594">
      <w:bodyDiv w:val="1"/>
      <w:marLeft w:val="0"/>
      <w:marRight w:val="0"/>
      <w:marTop w:val="0"/>
      <w:marBottom w:val="0"/>
      <w:divBdr>
        <w:top w:val="none" w:sz="0" w:space="0" w:color="auto"/>
        <w:left w:val="none" w:sz="0" w:space="0" w:color="auto"/>
        <w:bottom w:val="none" w:sz="0" w:space="0" w:color="auto"/>
        <w:right w:val="none" w:sz="0" w:space="0" w:color="auto"/>
      </w:divBdr>
    </w:div>
    <w:div w:id="487719950">
      <w:bodyDiv w:val="1"/>
      <w:marLeft w:val="0"/>
      <w:marRight w:val="0"/>
      <w:marTop w:val="0"/>
      <w:marBottom w:val="0"/>
      <w:divBdr>
        <w:top w:val="none" w:sz="0" w:space="0" w:color="auto"/>
        <w:left w:val="none" w:sz="0" w:space="0" w:color="auto"/>
        <w:bottom w:val="none" w:sz="0" w:space="0" w:color="auto"/>
        <w:right w:val="none" w:sz="0" w:space="0" w:color="auto"/>
      </w:divBdr>
    </w:div>
    <w:div w:id="521750900">
      <w:bodyDiv w:val="1"/>
      <w:marLeft w:val="0"/>
      <w:marRight w:val="0"/>
      <w:marTop w:val="0"/>
      <w:marBottom w:val="0"/>
      <w:divBdr>
        <w:top w:val="none" w:sz="0" w:space="0" w:color="auto"/>
        <w:left w:val="none" w:sz="0" w:space="0" w:color="auto"/>
        <w:bottom w:val="none" w:sz="0" w:space="0" w:color="auto"/>
        <w:right w:val="none" w:sz="0" w:space="0" w:color="auto"/>
      </w:divBdr>
    </w:div>
    <w:div w:id="745684208">
      <w:bodyDiv w:val="1"/>
      <w:marLeft w:val="0"/>
      <w:marRight w:val="0"/>
      <w:marTop w:val="0"/>
      <w:marBottom w:val="0"/>
      <w:divBdr>
        <w:top w:val="none" w:sz="0" w:space="0" w:color="auto"/>
        <w:left w:val="none" w:sz="0" w:space="0" w:color="auto"/>
        <w:bottom w:val="none" w:sz="0" w:space="0" w:color="auto"/>
        <w:right w:val="none" w:sz="0" w:space="0" w:color="auto"/>
      </w:divBdr>
    </w:div>
    <w:div w:id="774059564">
      <w:bodyDiv w:val="1"/>
      <w:marLeft w:val="0"/>
      <w:marRight w:val="0"/>
      <w:marTop w:val="0"/>
      <w:marBottom w:val="0"/>
      <w:divBdr>
        <w:top w:val="none" w:sz="0" w:space="0" w:color="auto"/>
        <w:left w:val="none" w:sz="0" w:space="0" w:color="auto"/>
        <w:bottom w:val="none" w:sz="0" w:space="0" w:color="auto"/>
        <w:right w:val="none" w:sz="0" w:space="0" w:color="auto"/>
      </w:divBdr>
    </w:div>
    <w:div w:id="774399076">
      <w:bodyDiv w:val="1"/>
      <w:marLeft w:val="0"/>
      <w:marRight w:val="0"/>
      <w:marTop w:val="0"/>
      <w:marBottom w:val="0"/>
      <w:divBdr>
        <w:top w:val="none" w:sz="0" w:space="0" w:color="auto"/>
        <w:left w:val="none" w:sz="0" w:space="0" w:color="auto"/>
        <w:bottom w:val="none" w:sz="0" w:space="0" w:color="auto"/>
        <w:right w:val="none" w:sz="0" w:space="0" w:color="auto"/>
      </w:divBdr>
    </w:div>
    <w:div w:id="984548870">
      <w:bodyDiv w:val="1"/>
      <w:marLeft w:val="0"/>
      <w:marRight w:val="0"/>
      <w:marTop w:val="0"/>
      <w:marBottom w:val="0"/>
      <w:divBdr>
        <w:top w:val="none" w:sz="0" w:space="0" w:color="auto"/>
        <w:left w:val="none" w:sz="0" w:space="0" w:color="auto"/>
        <w:bottom w:val="none" w:sz="0" w:space="0" w:color="auto"/>
        <w:right w:val="none" w:sz="0" w:space="0" w:color="auto"/>
      </w:divBdr>
    </w:div>
    <w:div w:id="1010109480">
      <w:bodyDiv w:val="1"/>
      <w:marLeft w:val="0"/>
      <w:marRight w:val="0"/>
      <w:marTop w:val="0"/>
      <w:marBottom w:val="0"/>
      <w:divBdr>
        <w:top w:val="none" w:sz="0" w:space="0" w:color="auto"/>
        <w:left w:val="none" w:sz="0" w:space="0" w:color="auto"/>
        <w:bottom w:val="none" w:sz="0" w:space="0" w:color="auto"/>
        <w:right w:val="none" w:sz="0" w:space="0" w:color="auto"/>
      </w:divBdr>
    </w:div>
    <w:div w:id="1083575918">
      <w:bodyDiv w:val="1"/>
      <w:marLeft w:val="0"/>
      <w:marRight w:val="0"/>
      <w:marTop w:val="0"/>
      <w:marBottom w:val="0"/>
      <w:divBdr>
        <w:top w:val="none" w:sz="0" w:space="0" w:color="auto"/>
        <w:left w:val="none" w:sz="0" w:space="0" w:color="auto"/>
        <w:bottom w:val="none" w:sz="0" w:space="0" w:color="auto"/>
        <w:right w:val="none" w:sz="0" w:space="0" w:color="auto"/>
      </w:divBdr>
    </w:div>
    <w:div w:id="1180240448">
      <w:bodyDiv w:val="1"/>
      <w:marLeft w:val="0"/>
      <w:marRight w:val="0"/>
      <w:marTop w:val="0"/>
      <w:marBottom w:val="0"/>
      <w:divBdr>
        <w:top w:val="none" w:sz="0" w:space="0" w:color="auto"/>
        <w:left w:val="none" w:sz="0" w:space="0" w:color="auto"/>
        <w:bottom w:val="none" w:sz="0" w:space="0" w:color="auto"/>
        <w:right w:val="none" w:sz="0" w:space="0" w:color="auto"/>
      </w:divBdr>
    </w:div>
    <w:div w:id="1288659276">
      <w:bodyDiv w:val="1"/>
      <w:marLeft w:val="0"/>
      <w:marRight w:val="0"/>
      <w:marTop w:val="0"/>
      <w:marBottom w:val="0"/>
      <w:divBdr>
        <w:top w:val="none" w:sz="0" w:space="0" w:color="auto"/>
        <w:left w:val="none" w:sz="0" w:space="0" w:color="auto"/>
        <w:bottom w:val="none" w:sz="0" w:space="0" w:color="auto"/>
        <w:right w:val="none" w:sz="0" w:space="0" w:color="auto"/>
      </w:divBdr>
    </w:div>
    <w:div w:id="1510178672">
      <w:bodyDiv w:val="1"/>
      <w:marLeft w:val="0"/>
      <w:marRight w:val="0"/>
      <w:marTop w:val="0"/>
      <w:marBottom w:val="0"/>
      <w:divBdr>
        <w:top w:val="none" w:sz="0" w:space="0" w:color="auto"/>
        <w:left w:val="none" w:sz="0" w:space="0" w:color="auto"/>
        <w:bottom w:val="none" w:sz="0" w:space="0" w:color="auto"/>
        <w:right w:val="none" w:sz="0" w:space="0" w:color="auto"/>
      </w:divBdr>
    </w:div>
    <w:div w:id="1532496321">
      <w:bodyDiv w:val="1"/>
      <w:marLeft w:val="0"/>
      <w:marRight w:val="0"/>
      <w:marTop w:val="0"/>
      <w:marBottom w:val="0"/>
      <w:divBdr>
        <w:top w:val="none" w:sz="0" w:space="0" w:color="auto"/>
        <w:left w:val="none" w:sz="0" w:space="0" w:color="auto"/>
        <w:bottom w:val="none" w:sz="0" w:space="0" w:color="auto"/>
        <w:right w:val="none" w:sz="0" w:space="0" w:color="auto"/>
      </w:divBdr>
    </w:div>
    <w:div w:id="1732607685">
      <w:bodyDiv w:val="1"/>
      <w:marLeft w:val="0"/>
      <w:marRight w:val="0"/>
      <w:marTop w:val="0"/>
      <w:marBottom w:val="0"/>
      <w:divBdr>
        <w:top w:val="none" w:sz="0" w:space="0" w:color="auto"/>
        <w:left w:val="none" w:sz="0" w:space="0" w:color="auto"/>
        <w:bottom w:val="none" w:sz="0" w:space="0" w:color="auto"/>
        <w:right w:val="none" w:sz="0" w:space="0" w:color="auto"/>
      </w:divBdr>
    </w:div>
    <w:div w:id="1753549685">
      <w:bodyDiv w:val="1"/>
      <w:marLeft w:val="0"/>
      <w:marRight w:val="0"/>
      <w:marTop w:val="0"/>
      <w:marBottom w:val="0"/>
      <w:divBdr>
        <w:top w:val="none" w:sz="0" w:space="0" w:color="auto"/>
        <w:left w:val="none" w:sz="0" w:space="0" w:color="auto"/>
        <w:bottom w:val="none" w:sz="0" w:space="0" w:color="auto"/>
        <w:right w:val="none" w:sz="0" w:space="0" w:color="auto"/>
      </w:divBdr>
    </w:div>
    <w:div w:id="1869490047">
      <w:bodyDiv w:val="1"/>
      <w:marLeft w:val="0"/>
      <w:marRight w:val="0"/>
      <w:marTop w:val="0"/>
      <w:marBottom w:val="0"/>
      <w:divBdr>
        <w:top w:val="none" w:sz="0" w:space="0" w:color="auto"/>
        <w:left w:val="none" w:sz="0" w:space="0" w:color="auto"/>
        <w:bottom w:val="none" w:sz="0" w:space="0" w:color="auto"/>
        <w:right w:val="none" w:sz="0" w:space="0" w:color="auto"/>
      </w:divBdr>
    </w:div>
    <w:div w:id="1896313014">
      <w:bodyDiv w:val="1"/>
      <w:marLeft w:val="0"/>
      <w:marRight w:val="0"/>
      <w:marTop w:val="0"/>
      <w:marBottom w:val="0"/>
      <w:divBdr>
        <w:top w:val="none" w:sz="0" w:space="0" w:color="auto"/>
        <w:left w:val="none" w:sz="0" w:space="0" w:color="auto"/>
        <w:bottom w:val="none" w:sz="0" w:space="0" w:color="auto"/>
        <w:right w:val="none" w:sz="0" w:space="0" w:color="auto"/>
      </w:divBdr>
    </w:div>
    <w:div w:id="1955139183">
      <w:bodyDiv w:val="1"/>
      <w:marLeft w:val="0"/>
      <w:marRight w:val="0"/>
      <w:marTop w:val="0"/>
      <w:marBottom w:val="0"/>
      <w:divBdr>
        <w:top w:val="none" w:sz="0" w:space="0" w:color="auto"/>
        <w:left w:val="none" w:sz="0" w:space="0" w:color="auto"/>
        <w:bottom w:val="none" w:sz="0" w:space="0" w:color="auto"/>
        <w:right w:val="none" w:sz="0" w:space="0" w:color="auto"/>
      </w:divBdr>
    </w:div>
    <w:div w:id="1972588050">
      <w:bodyDiv w:val="1"/>
      <w:marLeft w:val="0"/>
      <w:marRight w:val="0"/>
      <w:marTop w:val="0"/>
      <w:marBottom w:val="0"/>
      <w:divBdr>
        <w:top w:val="none" w:sz="0" w:space="0" w:color="auto"/>
        <w:left w:val="none" w:sz="0" w:space="0" w:color="auto"/>
        <w:bottom w:val="none" w:sz="0" w:space="0" w:color="auto"/>
        <w:right w:val="none" w:sz="0" w:space="0" w:color="auto"/>
      </w:divBdr>
    </w:div>
    <w:div w:id="2125079830">
      <w:bodyDiv w:val="1"/>
      <w:marLeft w:val="0"/>
      <w:marRight w:val="0"/>
      <w:marTop w:val="0"/>
      <w:marBottom w:val="0"/>
      <w:divBdr>
        <w:top w:val="none" w:sz="0" w:space="0" w:color="auto"/>
        <w:left w:val="none" w:sz="0" w:space="0" w:color="auto"/>
        <w:bottom w:val="none" w:sz="0" w:space="0" w:color="auto"/>
        <w:right w:val="none" w:sz="0" w:space="0" w:color="auto"/>
      </w:divBdr>
    </w:div>
    <w:div w:id="21271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racen.org/covid19/15-Points-Action-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eun-info.la@one.un.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orldbank.org/en/country/lao/publication/lao-pdr-economic-updates" TargetMode="External"/><Relationship Id="rId13" Type="http://schemas.openxmlformats.org/officeDocument/2006/relationships/hyperlink" Target="http://www.vientianetimes.org.la/freeContent/FreeConten_Stimulus_58.php" TargetMode="External"/><Relationship Id="rId18" Type="http://schemas.openxmlformats.org/officeDocument/2006/relationships/hyperlink" Target="https://lao.unfpa.org/sites/default/files/pub-pdf/PHC-ENG-FNAL-WEB_0.pdf" TargetMode="External"/><Relationship Id="rId3" Type="http://schemas.openxmlformats.org/officeDocument/2006/relationships/hyperlink" Target="https://www.ilo.org/wcmsp5/groups/public/---asia/---ro-bangkok/documents/publication/wcms_554994.pdf" TargetMode="External"/><Relationship Id="rId7" Type="http://schemas.openxmlformats.org/officeDocument/2006/relationships/hyperlink" Target="https://lao.unfpa.org/sites/default/files/pub-pdf/PHC-ENG-FNAL-WEB_0.pdf" TargetMode="External"/><Relationship Id="rId12" Type="http://schemas.openxmlformats.org/officeDocument/2006/relationships/hyperlink" Target="http://www.imf.org/en/Topics/imf-and-covid19/Policy-Responses-to-COVID-19" TargetMode="External"/><Relationship Id="rId17" Type="http://schemas.openxmlformats.org/officeDocument/2006/relationships/hyperlink" Target="https://www.worldbank.org/en/country/lao/publication/lao-pdr-economic-updates" TargetMode="External"/><Relationship Id="rId2" Type="http://schemas.openxmlformats.org/officeDocument/2006/relationships/hyperlink" Target="http://www.apps.who.int/iris/bitstream/handle/10665/274721/9789290618621-eng.pdf?sequence=1&amp;isAllowed=y" TargetMode="External"/><Relationship Id="rId16" Type="http://schemas.openxmlformats.org/officeDocument/2006/relationships/hyperlink" Target="https://lao.unfpa.org/sites/default/files/pub-pdf/PHC-ENG-FNAL-WEB_0.pdf" TargetMode="External"/><Relationship Id="rId1" Type="http://schemas.openxmlformats.org/officeDocument/2006/relationships/hyperlink" Target="https://www.worldbank.org/en/country/lao/publication/lao-pdr-economic-updates" TargetMode="External"/><Relationship Id="rId6" Type="http://schemas.openxmlformats.org/officeDocument/2006/relationships/hyperlink" Target="https://lao.unfpa.org/sites/default/files/pub-pdf/PHC-ENG-FNAL-WEB_0.pdf" TargetMode="External"/><Relationship Id="rId11" Type="http://schemas.openxmlformats.org/officeDocument/2006/relationships/hyperlink" Target="http://www.norway.no/en/vietnam/norway-vietnam/news-and-events/order-of-laos-prime-minister/" TargetMode="External"/><Relationship Id="rId5" Type="http://schemas.openxmlformats.org/officeDocument/2006/relationships/hyperlink" Target="https://lao.unfpa.org/sites/default/files/pub-pdf/PHC-ENG-FNAL-WEB_0.pdf" TargetMode="External"/><Relationship Id="rId15" Type="http://schemas.openxmlformats.org/officeDocument/2006/relationships/hyperlink" Target="https://laoofficialgazette.gov.la/kcfinder/upload/files/207%E0%BA%A5%E0%BA%9A2020.pdf" TargetMode="External"/><Relationship Id="rId10" Type="http://schemas.openxmlformats.org/officeDocument/2006/relationships/hyperlink" Target="https://asean.org/press-release-coronavirus-disease-2019-covid-19-asean-intergovernmental-commission-human-rights-aichr/" TargetMode="External"/><Relationship Id="rId19" Type="http://schemas.openxmlformats.org/officeDocument/2006/relationships/hyperlink" Target="https://www.rfa.org/english/news/vietnam/facebook-04132020154643.html" TargetMode="External"/><Relationship Id="rId4" Type="http://schemas.openxmlformats.org/officeDocument/2006/relationships/hyperlink" Target="http://www.la.one.un.org/images/publications/Lao_PDR_Violence_Against_Women_Summary_Report.pdf" TargetMode="External"/><Relationship Id="rId9" Type="http://schemas.openxmlformats.org/officeDocument/2006/relationships/hyperlink" Target="https://asean.org/storage/2020/04/FINAL-Declaration-of-the-Special-ASEAN-Summit-on-COVID-19.pdf" TargetMode="External"/><Relationship Id="rId14" Type="http://schemas.openxmlformats.org/officeDocument/2006/relationships/hyperlink" Target="http://www.imf.org/en/Topics/imf-and-covid19/Policy-Responses-to-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D1A2-FF3C-462C-8095-F770AB1D7618}">
  <ds:schemaRefs>
    <ds:schemaRef ds:uri="8ebd2f15-7b39-4fc1-a971-1953cf74db0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9ebd37-fa24-4e2b-93af-b74450dcba26"/>
    <ds:schemaRef ds:uri="http://www.w3.org/XML/1998/namespace"/>
    <ds:schemaRef ds:uri="http://purl.org/dc/dcmitype/"/>
  </ds:schemaRefs>
</ds:datastoreItem>
</file>

<file path=customXml/itemProps2.xml><?xml version="1.0" encoding="utf-8"?>
<ds:datastoreItem xmlns:ds="http://schemas.openxmlformats.org/officeDocument/2006/customXml" ds:itemID="{53D1FE2D-82E2-41F0-BFFB-425BE91BB582}">
  <ds:schemaRefs>
    <ds:schemaRef ds:uri="http://schemas.microsoft.com/sharepoint/v3/contenttype/forms"/>
  </ds:schemaRefs>
</ds:datastoreItem>
</file>

<file path=customXml/itemProps3.xml><?xml version="1.0" encoding="utf-8"?>
<ds:datastoreItem xmlns:ds="http://schemas.openxmlformats.org/officeDocument/2006/customXml" ds:itemID="{68C5D0ED-0303-479F-A198-86458BBE12EA}"/>
</file>

<file path=customXml/itemProps4.xml><?xml version="1.0" encoding="utf-8"?>
<ds:datastoreItem xmlns:ds="http://schemas.openxmlformats.org/officeDocument/2006/customXml" ds:itemID="{C8703BF4-9528-41DC-B4BD-A656C208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14138</Words>
  <Characters>80587</Characters>
  <Application>Microsoft Office Word</Application>
  <DocSecurity>0</DocSecurity>
  <Lines>671</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94536</CharactersWithSpaces>
  <SharedDoc>false</SharedDoc>
  <HLinks>
    <vt:vector size="24" baseType="variant">
      <vt:variant>
        <vt:i4>5636155</vt:i4>
      </vt:variant>
      <vt:variant>
        <vt:i4>6</vt:i4>
      </vt:variant>
      <vt:variant>
        <vt:i4>0</vt:i4>
      </vt:variant>
      <vt:variant>
        <vt:i4>5</vt:i4>
      </vt:variant>
      <vt:variant>
        <vt:lpwstr>https://rtm.org.la/wp-content/uploads/2019/11/Decree-357-on-the-Management-and-Utilization-of-Official-Development-Assistance_9-Oct-2019-English-Unofficial-Translation.pdf</vt:lpwstr>
      </vt:variant>
      <vt:variant>
        <vt:lpwstr/>
      </vt:variant>
      <vt:variant>
        <vt:i4>6029337</vt:i4>
      </vt:variant>
      <vt:variant>
        <vt:i4>3</vt:i4>
      </vt:variant>
      <vt:variant>
        <vt:i4>0</vt:i4>
      </vt:variant>
      <vt:variant>
        <vt:i4>5</vt:i4>
      </vt:variant>
      <vt:variant>
        <vt:lpwstr>https://unstats.un.org/sdgs/metadata/?Text=&amp;Goal=&amp;Target=3.8</vt:lpwstr>
      </vt:variant>
      <vt:variant>
        <vt:lpwstr/>
      </vt:variant>
      <vt:variant>
        <vt:i4>5570585</vt:i4>
      </vt:variant>
      <vt:variant>
        <vt:i4>0</vt:i4>
      </vt:variant>
      <vt:variant>
        <vt:i4>0</vt:i4>
      </vt:variant>
      <vt:variant>
        <vt:i4>5</vt:i4>
      </vt:variant>
      <vt:variant>
        <vt:lpwstr>https://unstats.un.org/sdgs/metadata/?Text=&amp;Goal=&amp;Target=1.3</vt:lpwstr>
      </vt:variant>
      <vt:variant>
        <vt:lpwstr/>
      </vt:variant>
      <vt:variant>
        <vt:i4>3145853</vt:i4>
      </vt:variant>
      <vt:variant>
        <vt:i4>0</vt:i4>
      </vt:variant>
      <vt:variant>
        <vt:i4>0</vt:i4>
      </vt:variant>
      <vt:variant>
        <vt:i4>5</vt:i4>
      </vt:variant>
      <vt:variant>
        <vt:lpwstr>https://openknowledge.worldbank.org/bitstream/handle/10986/33477/211565-pt3.pdf?sequence=24&amp;isAllowed=y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Nguyen</dc:creator>
  <cp:keywords/>
  <dc:description/>
  <cp:lastModifiedBy>THEISSEN Gunnar</cp:lastModifiedBy>
  <cp:revision>2</cp:revision>
  <dcterms:created xsi:type="dcterms:W3CDTF">2020-06-30T13:18:00Z</dcterms:created>
  <dcterms:modified xsi:type="dcterms:W3CDTF">2020-06-30T13:18:00Z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