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2CC" w:rsidRPr="007B36F7" w:rsidRDefault="00F05204" w:rsidP="00E41E8A">
      <w:pPr>
        <w:pStyle w:val="NormalWeb"/>
        <w:jc w:val="center"/>
        <w:rPr>
          <w:sz w:val="22"/>
          <w:szCs w:val="22"/>
          <w:lang w:val="uk-UA" w:eastAsia="uk-UA"/>
        </w:rPr>
      </w:pPr>
      <w:r w:rsidRPr="007B36F7">
        <w:rPr>
          <w:b/>
          <w:bCs/>
          <w:sz w:val="22"/>
          <w:szCs w:val="22"/>
          <w:lang w:eastAsia="ar-SA"/>
        </w:rPr>
        <w:t xml:space="preserve">United Nations Country Team </w:t>
      </w:r>
      <w:r w:rsidR="00015F06" w:rsidRPr="007B36F7">
        <w:rPr>
          <w:b/>
          <w:bCs/>
          <w:sz w:val="22"/>
          <w:szCs w:val="22"/>
          <w:lang w:eastAsia="ar-SA"/>
        </w:rPr>
        <w:t>information</w:t>
      </w:r>
      <w:r w:rsidR="007365F3" w:rsidRPr="007B36F7">
        <w:rPr>
          <w:rStyle w:val="FootnoteReference"/>
          <w:b/>
          <w:bCs/>
          <w:sz w:val="22"/>
          <w:szCs w:val="22"/>
          <w:lang w:eastAsia="ar-SA"/>
        </w:rPr>
        <w:footnoteReference w:id="2"/>
      </w:r>
      <w:r w:rsidR="00015F06" w:rsidRPr="007B36F7">
        <w:rPr>
          <w:b/>
          <w:bCs/>
          <w:sz w:val="22"/>
          <w:szCs w:val="22"/>
          <w:lang w:eastAsia="ar-SA"/>
        </w:rPr>
        <w:t xml:space="preserve"> </w:t>
      </w:r>
      <w:r w:rsidR="003175FE" w:rsidRPr="007B36F7">
        <w:rPr>
          <w:b/>
          <w:sz w:val="22"/>
          <w:szCs w:val="22"/>
          <w:lang w:val="uk-UA" w:eastAsia="uk-UA"/>
        </w:rPr>
        <w:t xml:space="preserve">on </w:t>
      </w:r>
      <w:r w:rsidR="00E41E8A" w:rsidRPr="007B36F7">
        <w:rPr>
          <w:b/>
          <w:sz w:val="22"/>
          <w:szCs w:val="22"/>
          <w:lang w:eastAsia="uk-UA"/>
        </w:rPr>
        <w:t>p</w:t>
      </w:r>
      <w:r w:rsidR="009922CC" w:rsidRPr="007B36F7">
        <w:rPr>
          <w:b/>
          <w:sz w:val="22"/>
          <w:szCs w:val="22"/>
        </w:rPr>
        <w:t xml:space="preserve">rotecting human rights during and after the COVID-19 </w:t>
      </w:r>
    </w:p>
    <w:p w:rsidR="009922CC" w:rsidRPr="007B36F7" w:rsidRDefault="009922CC" w:rsidP="009922CC">
      <w:pPr>
        <w:pStyle w:val="NoSpacing"/>
        <w:jc w:val="center"/>
        <w:rPr>
          <w:rFonts w:ascii="Times New Roman" w:hAnsi="Times New Roman"/>
          <w:b/>
          <w:lang w:val="en-US"/>
        </w:rPr>
      </w:pPr>
      <w:r w:rsidRPr="007B36F7">
        <w:rPr>
          <w:rFonts w:ascii="Times New Roman" w:hAnsi="Times New Roman"/>
          <w:b/>
          <w:lang w:val="en-US"/>
        </w:rPr>
        <w:t>Joint questionnaire by Special Procedure mandate holders</w:t>
      </w:r>
    </w:p>
    <w:p w:rsidR="009922CC" w:rsidRPr="007B36F7" w:rsidRDefault="009922CC" w:rsidP="009922CC">
      <w:pPr>
        <w:spacing w:line="240" w:lineRule="auto"/>
        <w:rPr>
          <w:rFonts w:ascii="Times New Roman" w:hAnsi="Times New Roman"/>
          <w:b/>
        </w:rPr>
      </w:pPr>
    </w:p>
    <w:p w:rsidR="009922CC" w:rsidRPr="007B36F7" w:rsidRDefault="009922CC" w:rsidP="009922CC">
      <w:pPr>
        <w:spacing w:line="240" w:lineRule="auto"/>
        <w:jc w:val="both"/>
        <w:rPr>
          <w:rFonts w:ascii="Times New Roman" w:hAnsi="Times New Roman"/>
          <w:b/>
        </w:rPr>
      </w:pPr>
      <w:r w:rsidRPr="007B36F7">
        <w:rPr>
          <w:rFonts w:ascii="Times New Roman" w:hAnsi="Times New Roman"/>
          <w:b/>
        </w:rPr>
        <w:t>Common questions</w:t>
      </w:r>
    </w:p>
    <w:p w:rsidR="009922CC" w:rsidRPr="007B36F7" w:rsidRDefault="009922CC" w:rsidP="009922CC">
      <w:pPr>
        <w:spacing w:line="240" w:lineRule="auto"/>
        <w:jc w:val="both"/>
        <w:rPr>
          <w:rFonts w:ascii="Times New Roman" w:hAnsi="Times New Roman"/>
          <w:b/>
        </w:rPr>
      </w:pPr>
    </w:p>
    <w:p w:rsidR="009922CC" w:rsidRPr="007B36F7" w:rsidRDefault="009922CC" w:rsidP="009922CC">
      <w:pPr>
        <w:spacing w:line="240" w:lineRule="auto"/>
        <w:jc w:val="both"/>
        <w:rPr>
          <w:rFonts w:ascii="Times New Roman" w:hAnsi="Times New Roman"/>
          <w:b/>
          <w:color w:val="1F4E79"/>
        </w:rPr>
      </w:pPr>
      <w:r w:rsidRPr="007B36F7">
        <w:rPr>
          <w:rFonts w:ascii="Times New Roman" w:hAnsi="Times New Roman"/>
          <w:b/>
          <w:color w:val="1F4E79"/>
        </w:rPr>
        <w:t>Impact on human rights</w:t>
      </w:r>
    </w:p>
    <w:p w:rsidR="009922CC" w:rsidRPr="007B36F7" w:rsidRDefault="009922CC" w:rsidP="009922CC">
      <w:pPr>
        <w:pStyle w:val="ListParagraph"/>
        <w:spacing w:line="240" w:lineRule="auto"/>
        <w:ind w:left="426"/>
        <w:jc w:val="both"/>
        <w:rPr>
          <w:rFonts w:ascii="Times New Roman" w:hAnsi="Times New Roman"/>
          <w:b/>
          <w:color w:val="1F4E79"/>
        </w:rPr>
      </w:pP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t>Please explain the impact of the pandemic on the enjoyment of human rights and what actions have been taken by the State to respect, protect and fulfil human rights?</w:t>
      </w:r>
    </w:p>
    <w:p w:rsidR="009922CC" w:rsidRPr="007B36F7" w:rsidRDefault="009922CC" w:rsidP="009922CC">
      <w:pPr>
        <w:pStyle w:val="ListParagraph"/>
        <w:numPr>
          <w:ilvl w:val="0"/>
          <w:numId w:val="8"/>
        </w:numPr>
        <w:spacing w:after="120" w:line="240" w:lineRule="auto"/>
        <w:jc w:val="both"/>
        <w:rPr>
          <w:rFonts w:ascii="Times New Roman" w:hAnsi="Times New Roman"/>
        </w:rPr>
      </w:pPr>
      <w:r w:rsidRPr="007B36F7">
        <w:rPr>
          <w:rFonts w:ascii="Times New Roman" w:hAnsi="Times New Roman"/>
        </w:rPr>
        <w:t xml:space="preserve">Are there any measures put in place in your country following the pandemic which have had a limiting effect on human rights? If so, please list them, provide an explanation for their adoption and indicate the time-frame by which they will be lifted? </w:t>
      </w:r>
    </w:p>
    <w:p w:rsidR="00EB262E" w:rsidRPr="006121C4" w:rsidRDefault="00720EE6" w:rsidP="00052E2E">
      <w:pPr>
        <w:pStyle w:val="ListParagraph"/>
        <w:spacing w:after="120" w:line="240" w:lineRule="auto"/>
        <w:ind w:left="0"/>
        <w:jc w:val="both"/>
        <w:rPr>
          <w:rFonts w:ascii="Times New Roman" w:hAnsi="Times New Roman"/>
          <w:i/>
        </w:rPr>
      </w:pPr>
      <w:r w:rsidRPr="006121C4">
        <w:rPr>
          <w:rFonts w:ascii="Times New Roman" w:hAnsi="Times New Roman"/>
          <w:i/>
        </w:rPr>
        <w:t xml:space="preserve">The first step to respond to the outbreak of COVID-19 by introducing nationwide quarantine was taken by the Cabinet of Ministers on 11 March 2020. Additionally, restrictions and special measures to fight the consequences of the COVID-19 crisis were introduced </w:t>
      </w:r>
      <w:r w:rsidR="006121C4">
        <w:rPr>
          <w:rFonts w:ascii="Times New Roman" w:hAnsi="Times New Roman"/>
          <w:i/>
        </w:rPr>
        <w:t>by the</w:t>
      </w:r>
      <w:r w:rsidRPr="006121C4">
        <w:rPr>
          <w:rFonts w:ascii="Times New Roman" w:hAnsi="Times New Roman"/>
          <w:i/>
        </w:rPr>
        <w:t xml:space="preserve"> Parliament</w:t>
      </w:r>
      <w:r w:rsidR="004126BE" w:rsidRPr="006121C4">
        <w:rPr>
          <w:rFonts w:ascii="Times New Roman" w:hAnsi="Times New Roman"/>
          <w:i/>
        </w:rPr>
        <w:t>, ministries</w:t>
      </w:r>
      <w:r w:rsidR="006121C4">
        <w:rPr>
          <w:rFonts w:ascii="Times New Roman" w:hAnsi="Times New Roman"/>
          <w:i/>
        </w:rPr>
        <w:t xml:space="preserve"> and by the</w:t>
      </w:r>
      <w:r w:rsidR="004126BE" w:rsidRPr="006121C4">
        <w:rPr>
          <w:rFonts w:ascii="Times New Roman" w:hAnsi="Times New Roman"/>
          <w:i/>
        </w:rPr>
        <w:t xml:space="preserve"> Joint Forces Operation Command. </w:t>
      </w:r>
      <w:r w:rsidR="007B36F7" w:rsidRPr="006121C4">
        <w:rPr>
          <w:rFonts w:ascii="Times New Roman" w:hAnsi="Times New Roman"/>
          <w:i/>
        </w:rPr>
        <w:t xml:space="preserve">The time-frame of </w:t>
      </w:r>
      <w:r w:rsidR="008052F7">
        <w:rPr>
          <w:rFonts w:ascii="Times New Roman" w:hAnsi="Times New Roman"/>
          <w:i/>
        </w:rPr>
        <w:t xml:space="preserve">the </w:t>
      </w:r>
      <w:r w:rsidR="007B36F7" w:rsidRPr="006121C4">
        <w:rPr>
          <w:rFonts w:ascii="Times New Roman" w:hAnsi="Times New Roman"/>
          <w:i/>
        </w:rPr>
        <w:t xml:space="preserve">restrictions in force </w:t>
      </w:r>
      <w:r w:rsidR="008052F7">
        <w:rPr>
          <w:rFonts w:ascii="Times New Roman" w:hAnsi="Times New Roman"/>
          <w:i/>
        </w:rPr>
        <w:t>is</w:t>
      </w:r>
      <w:r w:rsidR="008052F7" w:rsidRPr="006121C4">
        <w:rPr>
          <w:rFonts w:ascii="Times New Roman" w:hAnsi="Times New Roman"/>
          <w:i/>
        </w:rPr>
        <w:t xml:space="preserve"> </w:t>
      </w:r>
      <w:r w:rsidR="007B36F7" w:rsidRPr="006121C4">
        <w:rPr>
          <w:rFonts w:ascii="Times New Roman" w:hAnsi="Times New Roman"/>
          <w:i/>
        </w:rPr>
        <w:t xml:space="preserve">reviewed regularly. </w:t>
      </w:r>
      <w:r w:rsidR="008052F7">
        <w:rPr>
          <w:rFonts w:ascii="Times New Roman" w:hAnsi="Times New Roman"/>
          <w:i/>
        </w:rPr>
        <w:t>Currently</w:t>
      </w:r>
      <w:r w:rsidR="007B36F7" w:rsidRPr="006121C4">
        <w:rPr>
          <w:rFonts w:ascii="Times New Roman" w:hAnsi="Times New Roman"/>
          <w:i/>
        </w:rPr>
        <w:t xml:space="preserve">, </w:t>
      </w:r>
      <w:r w:rsidR="008052F7">
        <w:rPr>
          <w:rFonts w:ascii="Times New Roman" w:hAnsi="Times New Roman"/>
          <w:i/>
        </w:rPr>
        <w:t xml:space="preserve">an </w:t>
      </w:r>
      <w:r w:rsidR="00317F1B">
        <w:rPr>
          <w:rFonts w:ascii="Times New Roman" w:hAnsi="Times New Roman"/>
          <w:i/>
        </w:rPr>
        <w:t>‘</w:t>
      </w:r>
      <w:r w:rsidR="007B36F7" w:rsidRPr="006121C4">
        <w:rPr>
          <w:rFonts w:ascii="Times New Roman" w:hAnsi="Times New Roman"/>
          <w:i/>
        </w:rPr>
        <w:t>adaptive quarantine</w:t>
      </w:r>
      <w:r w:rsidR="00317F1B">
        <w:rPr>
          <w:rFonts w:ascii="Times New Roman" w:hAnsi="Times New Roman"/>
          <w:i/>
        </w:rPr>
        <w:t>’</w:t>
      </w:r>
      <w:r w:rsidR="007B36F7" w:rsidRPr="006121C4">
        <w:rPr>
          <w:rFonts w:ascii="Times New Roman" w:hAnsi="Times New Roman"/>
          <w:i/>
        </w:rPr>
        <w:t xml:space="preserve"> </w:t>
      </w:r>
      <w:r w:rsidR="008052F7">
        <w:rPr>
          <w:rFonts w:ascii="Times New Roman" w:hAnsi="Times New Roman"/>
          <w:i/>
        </w:rPr>
        <w:t>has been</w:t>
      </w:r>
      <w:r w:rsidR="007B36F7" w:rsidRPr="006121C4">
        <w:rPr>
          <w:rFonts w:ascii="Times New Roman" w:hAnsi="Times New Roman"/>
          <w:i/>
        </w:rPr>
        <w:t xml:space="preserve"> extended until 31 July 2020 with some restrictions in force. </w:t>
      </w:r>
      <w:r w:rsidR="00317F1B">
        <w:rPr>
          <w:rFonts w:ascii="Times New Roman" w:hAnsi="Times New Roman"/>
          <w:i/>
        </w:rPr>
        <w:t>According to the ‘adaptive quarantine’ regime,</w:t>
      </w:r>
      <w:r w:rsidR="007B36F7" w:rsidRPr="006121C4">
        <w:rPr>
          <w:rFonts w:ascii="Times New Roman" w:hAnsi="Times New Roman"/>
          <w:i/>
        </w:rPr>
        <w:t xml:space="preserve"> regional authorities </w:t>
      </w:r>
      <w:r w:rsidR="00317F1B">
        <w:rPr>
          <w:rFonts w:ascii="Times New Roman" w:hAnsi="Times New Roman"/>
          <w:i/>
        </w:rPr>
        <w:t xml:space="preserve">have the discretion to </w:t>
      </w:r>
      <w:r w:rsidR="007B36F7" w:rsidRPr="006121C4">
        <w:rPr>
          <w:rFonts w:ascii="Times New Roman" w:hAnsi="Times New Roman"/>
          <w:i/>
        </w:rPr>
        <w:t xml:space="preserve">decide what restrictive measures to lift and which </w:t>
      </w:r>
      <w:r w:rsidR="00317F1B">
        <w:rPr>
          <w:rFonts w:ascii="Times New Roman" w:hAnsi="Times New Roman"/>
          <w:i/>
        </w:rPr>
        <w:t>ones to reintroduce,</w:t>
      </w:r>
      <w:r w:rsidR="007B36F7" w:rsidRPr="006121C4">
        <w:rPr>
          <w:rFonts w:ascii="Times New Roman" w:hAnsi="Times New Roman"/>
          <w:i/>
        </w:rPr>
        <w:t xml:space="preserve"> </w:t>
      </w:r>
      <w:r w:rsidR="00317F1B">
        <w:rPr>
          <w:rFonts w:ascii="Times New Roman" w:hAnsi="Times New Roman"/>
          <w:i/>
        </w:rPr>
        <w:t xml:space="preserve">in light of </w:t>
      </w:r>
      <w:r w:rsidR="007B36F7" w:rsidRPr="006121C4">
        <w:rPr>
          <w:rFonts w:ascii="Times New Roman" w:hAnsi="Times New Roman"/>
          <w:i/>
        </w:rPr>
        <w:t xml:space="preserve">the epidemic situation which is assessed according to criteria developed by the Ministry of Health. </w:t>
      </w:r>
    </w:p>
    <w:p w:rsidR="00CE2422" w:rsidRPr="007B36F7" w:rsidRDefault="00CE2422" w:rsidP="00CE2422">
      <w:pPr>
        <w:pStyle w:val="ListParagraph"/>
        <w:spacing w:after="120" w:line="240" w:lineRule="auto"/>
        <w:ind w:left="1080"/>
        <w:jc w:val="both"/>
        <w:rPr>
          <w:rFonts w:ascii="Times New Roman" w:hAnsi="Times New Roman"/>
        </w:rPr>
      </w:pPr>
    </w:p>
    <w:p w:rsidR="009922CC" w:rsidRPr="007B36F7" w:rsidRDefault="009922CC" w:rsidP="009922CC">
      <w:pPr>
        <w:pStyle w:val="ListParagraph"/>
        <w:numPr>
          <w:ilvl w:val="1"/>
          <w:numId w:val="8"/>
        </w:numPr>
        <w:spacing w:after="120" w:line="240" w:lineRule="auto"/>
        <w:jc w:val="both"/>
        <w:rPr>
          <w:rFonts w:ascii="Times New Roman" w:hAnsi="Times New Roman"/>
        </w:rPr>
      </w:pPr>
      <w:r w:rsidRPr="007B36F7">
        <w:rPr>
          <w:rFonts w:ascii="Times New Roman" w:hAnsi="Times New Roman"/>
        </w:rPr>
        <w:t xml:space="preserve">Were these measures determined by law? If yes, please indicate the relevant legislation. </w:t>
      </w:r>
    </w:p>
    <w:p w:rsidR="00CE2422" w:rsidRPr="00044CD6" w:rsidRDefault="00CE2422" w:rsidP="001510BE">
      <w:pPr>
        <w:pStyle w:val="ListParagraph"/>
        <w:spacing w:after="120" w:line="240" w:lineRule="auto"/>
        <w:ind w:left="0"/>
        <w:jc w:val="both"/>
        <w:rPr>
          <w:rFonts w:ascii="Times New Roman" w:hAnsi="Times New Roman"/>
          <w:i/>
        </w:rPr>
      </w:pPr>
      <w:r w:rsidRPr="00044CD6">
        <w:rPr>
          <w:rFonts w:ascii="Times New Roman" w:hAnsi="Times New Roman"/>
          <w:i/>
        </w:rPr>
        <w:t>No, restrictive measures were mainly introduced by the Cabinet of Ministers (</w:t>
      </w:r>
      <w:r w:rsidR="00B012ED">
        <w:rPr>
          <w:rFonts w:ascii="Times New Roman" w:hAnsi="Times New Roman"/>
          <w:i/>
        </w:rPr>
        <w:t xml:space="preserve">the </w:t>
      </w:r>
      <w:r w:rsidRPr="00044CD6">
        <w:rPr>
          <w:rFonts w:ascii="Times New Roman" w:hAnsi="Times New Roman"/>
          <w:i/>
        </w:rPr>
        <w:t>executive body) nationwide, and only some of them were then reflected in legislative acts. At the same time, the decisions on the restriction of freedom of movement across the contact line were taken by the Joint Forces Operation Command (</w:t>
      </w:r>
      <w:r w:rsidR="00B012ED">
        <w:rPr>
          <w:rFonts w:ascii="Times New Roman" w:hAnsi="Times New Roman"/>
          <w:i/>
        </w:rPr>
        <w:t xml:space="preserve">a </w:t>
      </w:r>
      <w:r w:rsidRPr="00044CD6">
        <w:rPr>
          <w:rFonts w:ascii="Times New Roman" w:hAnsi="Times New Roman"/>
          <w:i/>
        </w:rPr>
        <w:t>military structure)</w:t>
      </w:r>
      <w:r w:rsidR="00B012ED">
        <w:rPr>
          <w:rFonts w:ascii="Times New Roman" w:hAnsi="Times New Roman"/>
          <w:i/>
        </w:rPr>
        <w:t>.</w:t>
      </w:r>
    </w:p>
    <w:p w:rsidR="009922CC" w:rsidRPr="007B36F7" w:rsidRDefault="009922CC" w:rsidP="009922CC">
      <w:pPr>
        <w:pStyle w:val="ListParagraph"/>
        <w:numPr>
          <w:ilvl w:val="1"/>
          <w:numId w:val="8"/>
        </w:numPr>
        <w:spacing w:after="120" w:line="240" w:lineRule="auto"/>
        <w:jc w:val="both"/>
        <w:rPr>
          <w:rFonts w:ascii="Times New Roman" w:hAnsi="Times New Roman"/>
        </w:rPr>
      </w:pPr>
      <w:r w:rsidRPr="007B36F7">
        <w:rPr>
          <w:rFonts w:ascii="Times New Roman" w:hAnsi="Times New Roman"/>
        </w:rPr>
        <w:t>Why were these measures necessary to respond to the COVID-19 situation?</w:t>
      </w:r>
    </w:p>
    <w:p w:rsidR="009922CC" w:rsidRPr="007B36F7" w:rsidRDefault="009922CC" w:rsidP="009922CC">
      <w:pPr>
        <w:pStyle w:val="ListParagraph"/>
        <w:numPr>
          <w:ilvl w:val="1"/>
          <w:numId w:val="8"/>
        </w:numPr>
        <w:spacing w:after="120" w:line="240" w:lineRule="auto"/>
        <w:jc w:val="both"/>
        <w:rPr>
          <w:rFonts w:ascii="Times New Roman" w:hAnsi="Times New Roman"/>
        </w:rPr>
      </w:pPr>
      <w:r w:rsidRPr="007B36F7">
        <w:rPr>
          <w:rFonts w:ascii="Times New Roman" w:hAnsi="Times New Roman"/>
        </w:rPr>
        <w:t>Were these measures proportional in view of their expected results to counter the pandemic?</w:t>
      </w:r>
    </w:p>
    <w:p w:rsidR="009922CC" w:rsidRPr="007B36F7" w:rsidRDefault="009922CC" w:rsidP="009922CC">
      <w:pPr>
        <w:pStyle w:val="ListParagraph"/>
        <w:numPr>
          <w:ilvl w:val="1"/>
          <w:numId w:val="8"/>
        </w:numPr>
        <w:spacing w:after="120" w:line="240" w:lineRule="auto"/>
        <w:jc w:val="both"/>
        <w:rPr>
          <w:rFonts w:ascii="Times New Roman" w:hAnsi="Times New Roman"/>
        </w:rPr>
      </w:pPr>
      <w:r w:rsidRPr="007B36F7">
        <w:rPr>
          <w:rFonts w:ascii="Times New Roman" w:hAnsi="Times New Roman"/>
        </w:rPr>
        <w:t xml:space="preserve">Did these measures have any discriminatory effects on various groups of the population? If so, please indicate which ones and why. </w:t>
      </w:r>
    </w:p>
    <w:p w:rsidR="00EB262E" w:rsidRPr="00044CD6" w:rsidRDefault="001C5B58" w:rsidP="00052E2E">
      <w:pPr>
        <w:pStyle w:val="ListParagraph"/>
        <w:spacing w:after="120" w:line="240" w:lineRule="auto"/>
        <w:ind w:left="0"/>
        <w:jc w:val="both"/>
        <w:rPr>
          <w:rFonts w:ascii="Times New Roman" w:hAnsi="Times New Roman"/>
          <w:i/>
        </w:rPr>
      </w:pPr>
      <w:r>
        <w:rPr>
          <w:rFonts w:ascii="Times New Roman" w:hAnsi="Times New Roman"/>
          <w:i/>
        </w:rPr>
        <w:t>A</w:t>
      </w:r>
      <w:r w:rsidR="001D381F">
        <w:rPr>
          <w:rFonts w:ascii="Times New Roman" w:hAnsi="Times New Roman"/>
          <w:i/>
        </w:rPr>
        <w:t>ccording to a</w:t>
      </w:r>
      <w:r>
        <w:rPr>
          <w:rFonts w:ascii="Times New Roman" w:hAnsi="Times New Roman"/>
          <w:i/>
        </w:rPr>
        <w:t>n</w:t>
      </w:r>
      <w:r w:rsidRPr="00044CD6">
        <w:rPr>
          <w:rFonts w:ascii="Times New Roman" w:hAnsi="Times New Roman"/>
          <w:i/>
        </w:rPr>
        <w:t xml:space="preserve"> </w:t>
      </w:r>
      <w:r w:rsidR="00EB262E" w:rsidRPr="00044CD6">
        <w:rPr>
          <w:rFonts w:ascii="Times New Roman" w:hAnsi="Times New Roman"/>
          <w:i/>
        </w:rPr>
        <w:t xml:space="preserve">analysis of anti-pandemic legal acts </w:t>
      </w:r>
      <w:r w:rsidR="000062DD">
        <w:rPr>
          <w:rFonts w:ascii="Times New Roman" w:hAnsi="Times New Roman"/>
          <w:i/>
        </w:rPr>
        <w:t>made by</w:t>
      </w:r>
      <w:r w:rsidR="00EB262E" w:rsidRPr="00044CD6">
        <w:rPr>
          <w:rStyle w:val="FootnoteReference"/>
          <w:rFonts w:ascii="Times New Roman" w:hAnsi="Times New Roman"/>
          <w:i/>
          <w:sz w:val="22"/>
        </w:rPr>
        <w:footnoteReference w:id="3"/>
      </w:r>
      <w:r w:rsidR="00EB262E" w:rsidRPr="00044CD6">
        <w:rPr>
          <w:rFonts w:ascii="Times New Roman" w:hAnsi="Times New Roman"/>
          <w:i/>
        </w:rPr>
        <w:t xml:space="preserve"> reveals that women's rights were not taken into account. Thus, women, especially from vulnerable groups, face indirect discrimination </w:t>
      </w:r>
      <w:r w:rsidR="00EB262E" w:rsidRPr="00044CD6">
        <w:rPr>
          <w:rFonts w:ascii="Times New Roman" w:hAnsi="Times New Roman"/>
          <w:i/>
        </w:rPr>
        <w:lastRenderedPageBreak/>
        <w:t>within the meaning of Article 1 of the Convention on the Elimination of All Forms of Discrimination against Women: at first glance, gender-neutral rules and regulations do not consider their specific status and needs, in violation of the principle of equal rights and opportunities for women and men.</w:t>
      </w:r>
    </w:p>
    <w:p w:rsidR="00EB262E" w:rsidRPr="007B36F7" w:rsidRDefault="00EB262E" w:rsidP="00EB262E">
      <w:pPr>
        <w:pStyle w:val="ListParagraph"/>
        <w:spacing w:after="120" w:line="240" w:lineRule="auto"/>
        <w:jc w:val="both"/>
        <w:rPr>
          <w:rFonts w:ascii="Times New Roman" w:hAnsi="Times New Roman"/>
        </w:rPr>
      </w:pP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t xml:space="preserve">Please describe whether responses to the pandemic by States, businesses, faith-based organizations or others actors have resulted in a rollback of human rights, including in relation to affirmative action, gender-equality, inclusion of persons with disabilities and LGBT persons, land rights of indigenous peoples’ or access to sexual and reproductive health services? </w:t>
      </w:r>
    </w:p>
    <w:p w:rsidR="00EB262E" w:rsidRPr="00044CD6" w:rsidRDefault="00573C96" w:rsidP="00052E2E">
      <w:pPr>
        <w:pStyle w:val="ListParagraph"/>
        <w:spacing w:after="120" w:line="240" w:lineRule="auto"/>
        <w:ind w:left="0"/>
        <w:jc w:val="both"/>
        <w:rPr>
          <w:rFonts w:ascii="Times New Roman" w:hAnsi="Times New Roman"/>
          <w:i/>
        </w:rPr>
      </w:pPr>
      <w:r>
        <w:rPr>
          <w:rFonts w:ascii="Times New Roman" w:hAnsi="Times New Roman"/>
          <w:i/>
        </w:rPr>
        <w:t>The aforementioned assessment by UN Women</w:t>
      </w:r>
      <w:r w:rsidR="008E3D06">
        <w:rPr>
          <w:rFonts w:ascii="Times New Roman" w:hAnsi="Times New Roman"/>
          <w:i/>
        </w:rPr>
        <w:t>,</w:t>
      </w:r>
      <w:r w:rsidR="00EB262E" w:rsidRPr="00044CD6">
        <w:rPr>
          <w:rFonts w:ascii="Times New Roman" w:hAnsi="Times New Roman"/>
          <w:i/>
        </w:rPr>
        <w:t xml:space="preserve"> </w:t>
      </w:r>
      <w:r w:rsidR="008E3D06">
        <w:rPr>
          <w:rFonts w:ascii="Times New Roman" w:hAnsi="Times New Roman"/>
          <w:i/>
        </w:rPr>
        <w:t>found</w:t>
      </w:r>
      <w:r w:rsidR="008E3D06" w:rsidRPr="00044CD6">
        <w:rPr>
          <w:rFonts w:ascii="Times New Roman" w:hAnsi="Times New Roman"/>
          <w:i/>
        </w:rPr>
        <w:t xml:space="preserve"> </w:t>
      </w:r>
      <w:r w:rsidR="00EB262E" w:rsidRPr="00044CD6">
        <w:rPr>
          <w:rFonts w:ascii="Times New Roman" w:hAnsi="Times New Roman"/>
          <w:i/>
        </w:rPr>
        <w:t xml:space="preserve">that gender analysis, as regulated by the Law </w:t>
      </w:r>
      <w:r w:rsidR="009C29F9" w:rsidRPr="00044CD6">
        <w:rPr>
          <w:rFonts w:ascii="Times New Roman" w:hAnsi="Times New Roman"/>
          <w:i/>
        </w:rPr>
        <w:t>of Ukraine ‘O</w:t>
      </w:r>
      <w:r w:rsidR="00EB262E" w:rsidRPr="00044CD6">
        <w:rPr>
          <w:rFonts w:ascii="Times New Roman" w:hAnsi="Times New Roman"/>
          <w:i/>
        </w:rPr>
        <w:t xml:space="preserve">n ensuring equal rights and opportunities </w:t>
      </w:r>
      <w:r w:rsidR="009C29F9" w:rsidRPr="00044CD6">
        <w:rPr>
          <w:rFonts w:ascii="Times New Roman" w:hAnsi="Times New Roman"/>
          <w:i/>
        </w:rPr>
        <w:t>for</w:t>
      </w:r>
      <w:r w:rsidR="00EB262E" w:rsidRPr="00044CD6">
        <w:rPr>
          <w:rFonts w:ascii="Times New Roman" w:hAnsi="Times New Roman"/>
          <w:i/>
        </w:rPr>
        <w:t xml:space="preserve"> women and men</w:t>
      </w:r>
      <w:r w:rsidR="009C29F9" w:rsidRPr="00044CD6">
        <w:rPr>
          <w:rFonts w:ascii="Times New Roman" w:hAnsi="Times New Roman"/>
          <w:i/>
        </w:rPr>
        <w:t>’</w:t>
      </w:r>
      <w:r w:rsidR="00EB262E" w:rsidRPr="00044CD6">
        <w:rPr>
          <w:rFonts w:ascii="Times New Roman" w:hAnsi="Times New Roman"/>
          <w:i/>
        </w:rPr>
        <w:t>, was not conducted prior to their adoption</w:t>
      </w:r>
      <w:r>
        <w:rPr>
          <w:rFonts w:ascii="Times New Roman" w:hAnsi="Times New Roman"/>
          <w:i/>
        </w:rPr>
        <w:t xml:space="preserve"> of COVID-19 related legal acts</w:t>
      </w:r>
      <w:r w:rsidR="00EB262E" w:rsidRPr="00044CD6">
        <w:rPr>
          <w:rFonts w:ascii="Times New Roman" w:hAnsi="Times New Roman"/>
          <w:i/>
        </w:rPr>
        <w:t>.</w:t>
      </w:r>
      <w:r w:rsidRPr="00573C96">
        <w:rPr>
          <w:rStyle w:val="FootnoteReference"/>
          <w:rFonts w:ascii="Times New Roman" w:hAnsi="Times New Roman"/>
          <w:i/>
          <w:sz w:val="22"/>
        </w:rPr>
        <w:t xml:space="preserve"> </w:t>
      </w:r>
      <w:r w:rsidRPr="00F504AC">
        <w:rPr>
          <w:rStyle w:val="FootnoteReference"/>
          <w:rFonts w:ascii="Times New Roman" w:hAnsi="Times New Roman"/>
          <w:i/>
          <w:sz w:val="22"/>
        </w:rPr>
        <w:footnoteReference w:id="4"/>
      </w:r>
      <w:r w:rsidR="00EB262E" w:rsidRPr="00044CD6">
        <w:rPr>
          <w:rFonts w:ascii="Times New Roman" w:hAnsi="Times New Roman"/>
          <w:i/>
        </w:rPr>
        <w:t xml:space="preserve"> </w:t>
      </w:r>
      <w:r>
        <w:rPr>
          <w:rFonts w:ascii="Times New Roman" w:hAnsi="Times New Roman"/>
          <w:i/>
        </w:rPr>
        <w:t>The i</w:t>
      </w:r>
      <w:r w:rsidR="00EB262E" w:rsidRPr="00044CD6">
        <w:rPr>
          <w:rFonts w:ascii="Times New Roman" w:hAnsi="Times New Roman"/>
          <w:i/>
        </w:rPr>
        <w:t>ntroduction of the restrictive measures without proper gender and human rights-based analysis led to the omission of other vulnerable groups who were thus adversely affected. Those groups were the following: single mothers and fathers (who have to go to work and leave children unattended at home)</w:t>
      </w:r>
      <w:r w:rsidR="005F1DFC">
        <w:rPr>
          <w:rFonts w:ascii="Times New Roman" w:hAnsi="Times New Roman"/>
          <w:i/>
        </w:rPr>
        <w:t>;</w:t>
      </w:r>
      <w:r w:rsidR="00EB262E" w:rsidRPr="00044CD6">
        <w:rPr>
          <w:rFonts w:ascii="Times New Roman" w:hAnsi="Times New Roman"/>
          <w:i/>
        </w:rPr>
        <w:t xml:space="preserve"> Roma (many of them do</w:t>
      </w:r>
      <w:r w:rsidR="005F1DFC">
        <w:rPr>
          <w:rFonts w:ascii="Times New Roman" w:hAnsi="Times New Roman"/>
          <w:i/>
        </w:rPr>
        <w:t xml:space="preserve"> </w:t>
      </w:r>
      <w:r w:rsidR="00EB262E" w:rsidRPr="00044CD6">
        <w:rPr>
          <w:rFonts w:ascii="Times New Roman" w:hAnsi="Times New Roman"/>
          <w:i/>
        </w:rPr>
        <w:t>n</w:t>
      </w:r>
      <w:r w:rsidR="005F1DFC">
        <w:rPr>
          <w:rFonts w:ascii="Times New Roman" w:hAnsi="Times New Roman"/>
          <w:i/>
        </w:rPr>
        <w:t>o</w:t>
      </w:r>
      <w:r w:rsidR="00EB262E" w:rsidRPr="00044CD6">
        <w:rPr>
          <w:rFonts w:ascii="Times New Roman" w:hAnsi="Times New Roman"/>
          <w:i/>
        </w:rPr>
        <w:t>t have access to safe water and basic services)</w:t>
      </w:r>
      <w:r w:rsidR="00A17AF7">
        <w:rPr>
          <w:rFonts w:ascii="Times New Roman" w:hAnsi="Times New Roman"/>
          <w:i/>
        </w:rPr>
        <w:t>;</w:t>
      </w:r>
      <w:r w:rsidR="00EB262E" w:rsidRPr="00044CD6">
        <w:rPr>
          <w:rFonts w:ascii="Times New Roman" w:hAnsi="Times New Roman"/>
          <w:i/>
        </w:rPr>
        <w:t xml:space="preserve"> persons with disabilities</w:t>
      </w:r>
      <w:r w:rsidR="00F56E1B">
        <w:rPr>
          <w:rFonts w:ascii="Times New Roman" w:hAnsi="Times New Roman"/>
          <w:i/>
        </w:rPr>
        <w:t>(</w:t>
      </w:r>
      <w:r w:rsidR="00EB262E" w:rsidRPr="00044CD6">
        <w:rPr>
          <w:rFonts w:ascii="Times New Roman" w:hAnsi="Times New Roman"/>
          <w:i/>
        </w:rPr>
        <w:t>during the quarantine, women with disabilities faced additional burdens and challenges due to limited access to reproductive health services)</w:t>
      </w:r>
      <w:r w:rsidR="00CA4BB1">
        <w:rPr>
          <w:rFonts w:ascii="Times New Roman" w:hAnsi="Times New Roman"/>
          <w:i/>
        </w:rPr>
        <w:t>;</w:t>
      </w:r>
      <w:r w:rsidR="00EB262E" w:rsidRPr="00044CD6">
        <w:rPr>
          <w:rFonts w:ascii="Times New Roman" w:hAnsi="Times New Roman"/>
          <w:i/>
        </w:rPr>
        <w:t xml:space="preserve"> self-employed people (the closure of beauty and hairdressing salons and mobile catering led to loss of earnings)</w:t>
      </w:r>
      <w:r w:rsidR="00CA4BB1">
        <w:rPr>
          <w:rFonts w:ascii="Times New Roman" w:hAnsi="Times New Roman"/>
          <w:i/>
        </w:rPr>
        <w:t>;</w:t>
      </w:r>
      <w:r w:rsidR="00EB262E" w:rsidRPr="00044CD6">
        <w:rPr>
          <w:rFonts w:ascii="Times New Roman" w:hAnsi="Times New Roman"/>
          <w:i/>
        </w:rPr>
        <w:t xml:space="preserve"> individuals in need of special medical procedures (challenges with </w:t>
      </w:r>
      <w:r w:rsidR="009C29F9" w:rsidRPr="00044CD6">
        <w:rPr>
          <w:rFonts w:ascii="Times New Roman" w:hAnsi="Times New Roman"/>
          <w:i/>
        </w:rPr>
        <w:t xml:space="preserve">public </w:t>
      </w:r>
      <w:r w:rsidR="00EB262E" w:rsidRPr="00044CD6">
        <w:rPr>
          <w:rFonts w:ascii="Times New Roman" w:hAnsi="Times New Roman"/>
          <w:i/>
        </w:rPr>
        <w:t>transport</w:t>
      </w:r>
      <w:r w:rsidR="009C29F9" w:rsidRPr="00044CD6">
        <w:rPr>
          <w:rFonts w:ascii="Times New Roman" w:hAnsi="Times New Roman"/>
          <w:i/>
        </w:rPr>
        <w:t xml:space="preserve"> and </w:t>
      </w:r>
      <w:r w:rsidR="00353C33">
        <w:rPr>
          <w:rFonts w:ascii="Times New Roman" w:hAnsi="Times New Roman"/>
          <w:i/>
        </w:rPr>
        <w:t xml:space="preserve">the </w:t>
      </w:r>
      <w:r w:rsidR="009C29F9" w:rsidRPr="00044CD6">
        <w:rPr>
          <w:rFonts w:ascii="Times New Roman" w:hAnsi="Times New Roman"/>
          <w:i/>
        </w:rPr>
        <w:t>ban for planned surgeries and hospitalisation during lockdown</w:t>
      </w:r>
      <w:r w:rsidR="00EB262E" w:rsidRPr="00044CD6">
        <w:rPr>
          <w:rFonts w:ascii="Times New Roman" w:hAnsi="Times New Roman"/>
          <w:i/>
        </w:rPr>
        <w:t>)</w:t>
      </w:r>
      <w:r w:rsidR="00353C33">
        <w:rPr>
          <w:rFonts w:ascii="Times New Roman" w:hAnsi="Times New Roman"/>
          <w:i/>
        </w:rPr>
        <w:t>;</w:t>
      </w:r>
      <w:r w:rsidR="00EB262E" w:rsidRPr="00044CD6">
        <w:rPr>
          <w:rFonts w:ascii="Times New Roman" w:hAnsi="Times New Roman"/>
          <w:i/>
        </w:rPr>
        <w:t xml:space="preserve"> a</w:t>
      </w:r>
      <w:r w:rsidR="00353C33">
        <w:rPr>
          <w:rFonts w:ascii="Times New Roman" w:hAnsi="Times New Roman"/>
          <w:i/>
        </w:rPr>
        <w:t>s well as</w:t>
      </w:r>
      <w:r w:rsidR="00EB262E" w:rsidRPr="00044CD6">
        <w:rPr>
          <w:rFonts w:ascii="Times New Roman" w:hAnsi="Times New Roman"/>
          <w:i/>
        </w:rPr>
        <w:t xml:space="preserve"> victims of domestic violence (the referral mechanism was not fully available in all regions due to lockdown measures). </w:t>
      </w:r>
      <w:r w:rsidR="00353C33">
        <w:rPr>
          <w:rFonts w:ascii="Times New Roman" w:hAnsi="Times New Roman"/>
          <w:i/>
        </w:rPr>
        <w:t>Furthermore</w:t>
      </w:r>
      <w:r w:rsidR="00EB262E" w:rsidRPr="00044CD6">
        <w:rPr>
          <w:rFonts w:ascii="Times New Roman" w:hAnsi="Times New Roman"/>
          <w:i/>
        </w:rPr>
        <w:t xml:space="preserve">, frontline social workers providing services and postal workers delivering mail and pensions were not given additional payments, unlike medical staff. </w:t>
      </w: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t xml:space="preserve">What long-term impacts of the pandemic and its response measures are expected on the enjoyment of human rights? </w:t>
      </w:r>
    </w:p>
    <w:p w:rsidR="00EB262E" w:rsidRPr="007B36F7" w:rsidRDefault="00EB262E" w:rsidP="00385C1D">
      <w:pPr>
        <w:pStyle w:val="ListParagraph"/>
        <w:spacing w:after="120" w:line="240" w:lineRule="auto"/>
        <w:ind w:left="1077"/>
        <w:jc w:val="both"/>
        <w:rPr>
          <w:rFonts w:ascii="Times New Roman" w:hAnsi="Times New Roman"/>
        </w:rPr>
      </w:pP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t xml:space="preserve">Please explain if economic recovery and financial assistance mechanisms to reduce the social economic impact of the measures adopted have been subjected to prior human rights impact assessments? </w:t>
      </w:r>
    </w:p>
    <w:p w:rsidR="00C66DD2" w:rsidRPr="00044CD6" w:rsidRDefault="00C66DD2" w:rsidP="007B36F7">
      <w:pPr>
        <w:pStyle w:val="ListParagraph"/>
        <w:spacing w:after="120" w:line="240" w:lineRule="auto"/>
        <w:ind w:left="0"/>
        <w:jc w:val="both"/>
        <w:rPr>
          <w:rFonts w:ascii="Times New Roman" w:hAnsi="Times New Roman"/>
          <w:i/>
        </w:rPr>
      </w:pPr>
      <w:r w:rsidRPr="00044CD6">
        <w:rPr>
          <w:rFonts w:ascii="Times New Roman" w:hAnsi="Times New Roman"/>
          <w:i/>
        </w:rPr>
        <w:t xml:space="preserve">According to </w:t>
      </w:r>
      <w:r w:rsidR="00950683">
        <w:rPr>
          <w:rFonts w:ascii="Times New Roman" w:hAnsi="Times New Roman"/>
          <w:i/>
        </w:rPr>
        <w:t xml:space="preserve">the </w:t>
      </w:r>
      <w:r w:rsidR="00950683" w:rsidRPr="0016095A">
        <w:rPr>
          <w:rFonts w:ascii="Times New Roman" w:hAnsi="Times New Roman"/>
          <w:i/>
        </w:rPr>
        <w:t>available</w:t>
      </w:r>
      <w:r w:rsidR="00950683" w:rsidRPr="00950683">
        <w:rPr>
          <w:rFonts w:ascii="Times New Roman" w:hAnsi="Times New Roman"/>
          <w:i/>
        </w:rPr>
        <w:t xml:space="preserve"> </w:t>
      </w:r>
      <w:r w:rsidRPr="00044CD6">
        <w:rPr>
          <w:rFonts w:ascii="Times New Roman" w:hAnsi="Times New Roman"/>
          <w:i/>
        </w:rPr>
        <w:t xml:space="preserve">information, the legislation and regulatory acts adopted to deal with COVID-19 crisis were not subjected </w:t>
      </w:r>
      <w:r w:rsidR="00B557AD" w:rsidRPr="00B557AD">
        <w:rPr>
          <w:rFonts w:ascii="Times New Roman" w:hAnsi="Times New Roman"/>
          <w:i/>
        </w:rPr>
        <w:t xml:space="preserve">to </w:t>
      </w:r>
      <w:r w:rsidR="00B557AD">
        <w:rPr>
          <w:rFonts w:ascii="Times New Roman" w:hAnsi="Times New Roman"/>
          <w:i/>
        </w:rPr>
        <w:t xml:space="preserve">a </w:t>
      </w:r>
      <w:r w:rsidR="00B557AD" w:rsidRPr="00B557AD">
        <w:rPr>
          <w:rFonts w:ascii="Times New Roman" w:hAnsi="Times New Roman"/>
          <w:i/>
        </w:rPr>
        <w:t>human rights impact assessment</w:t>
      </w:r>
      <w:r w:rsidRPr="00044CD6">
        <w:rPr>
          <w:rFonts w:ascii="Times New Roman" w:hAnsi="Times New Roman"/>
          <w:i/>
        </w:rPr>
        <w:t xml:space="preserve">. </w:t>
      </w:r>
    </w:p>
    <w:p w:rsidR="009922CC" w:rsidRPr="007B36F7" w:rsidRDefault="009922CC" w:rsidP="009922CC">
      <w:pPr>
        <w:spacing w:line="240" w:lineRule="auto"/>
        <w:jc w:val="both"/>
        <w:rPr>
          <w:rFonts w:ascii="Times New Roman" w:hAnsi="Times New Roman"/>
        </w:rPr>
      </w:pPr>
    </w:p>
    <w:p w:rsidR="009922CC" w:rsidRPr="007B36F7" w:rsidRDefault="009922CC" w:rsidP="009922CC">
      <w:pPr>
        <w:spacing w:line="240" w:lineRule="auto"/>
        <w:jc w:val="both"/>
        <w:rPr>
          <w:rFonts w:ascii="Times New Roman" w:hAnsi="Times New Roman"/>
          <w:b/>
          <w:color w:val="1F4E79"/>
        </w:rPr>
      </w:pPr>
      <w:r w:rsidRPr="007B36F7">
        <w:rPr>
          <w:rFonts w:ascii="Times New Roman" w:hAnsi="Times New Roman"/>
          <w:b/>
          <w:color w:val="1F4E79"/>
        </w:rPr>
        <w:t>Statistical information</w:t>
      </w:r>
    </w:p>
    <w:p w:rsidR="009922CC" w:rsidRPr="007B36F7" w:rsidRDefault="009922CC" w:rsidP="009922CC">
      <w:pPr>
        <w:pStyle w:val="ListParagraph"/>
        <w:spacing w:line="240" w:lineRule="auto"/>
        <w:ind w:left="1080"/>
        <w:jc w:val="both"/>
        <w:rPr>
          <w:rFonts w:ascii="Times New Roman" w:hAnsi="Times New Roman"/>
          <w:b/>
          <w:color w:val="1F497D"/>
        </w:rPr>
      </w:pP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t>Please provide epidemiological data on COVID-19 infections, recovery and mortality rates in your country, region or locality, disaggregated by nationality, race, ethnicity, religion,</w:t>
      </w:r>
      <w:r w:rsidRPr="007B36F7" w:rsidDel="00FA6FAF">
        <w:rPr>
          <w:rFonts w:ascii="Times New Roman" w:hAnsi="Times New Roman"/>
        </w:rPr>
        <w:t xml:space="preserve"> </w:t>
      </w:r>
      <w:r w:rsidRPr="007B36F7">
        <w:rPr>
          <w:rFonts w:ascii="Times New Roman" w:hAnsi="Times New Roman"/>
        </w:rPr>
        <w:t xml:space="preserve">membership of indigenous peoples, age, gender, sexual orientation and gender identity, income/poverty levels, disability, immigration status or housing situation. Which groups in your country have been disproportionately affected by COVID-19 and how can this be explained? </w:t>
      </w: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lastRenderedPageBreak/>
        <w:t xml:space="preserve">Please provide age disaggregated data on persons infected by COVID 19 and the percentage of them living in care institutions for older persons. Please provide age disaggregated data on deaths caused by COVID-19 and the percentage of them who were in care institutions. </w:t>
      </w: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disabilities, LGBT persons, persons living in poverty or in situation of homelessness, migrant workers, or persons without legal residency status.  </w:t>
      </w:r>
    </w:p>
    <w:p w:rsidR="009922CC" w:rsidRPr="007B36F7" w:rsidRDefault="009922CC" w:rsidP="009922CC">
      <w:pPr>
        <w:pStyle w:val="ListParagraph"/>
        <w:numPr>
          <w:ilvl w:val="0"/>
          <w:numId w:val="9"/>
        </w:numPr>
        <w:spacing w:after="120" w:line="240" w:lineRule="auto"/>
        <w:ind w:left="1077" w:hanging="357"/>
        <w:jc w:val="both"/>
        <w:rPr>
          <w:rFonts w:ascii="Times New Roman" w:hAnsi="Times New Roman"/>
        </w:rPr>
      </w:pPr>
      <w:r w:rsidRPr="007B36F7">
        <w:rPr>
          <w:rFonts w:ascii="Times New Roman" w:hAnsi="Times New Roman"/>
        </w:rPr>
        <w:t xml:space="preserve">Please provide us with data indicating the social-economic impact of the economic downturn triggered by COVID-19 such as changes to household income, increase of unemployment, access to food and traditional livelihoods, poverty or homelessness in your country, region or locality, disaggregated by nationality, race, ethnicity, age, gender, sexual orientation and gender identity, disability, religion or immigration status. </w:t>
      </w:r>
    </w:p>
    <w:p w:rsidR="009922CC" w:rsidRPr="007B36F7" w:rsidRDefault="009922CC" w:rsidP="009922CC">
      <w:pPr>
        <w:pStyle w:val="ListParagraph"/>
        <w:numPr>
          <w:ilvl w:val="0"/>
          <w:numId w:val="9"/>
        </w:numPr>
        <w:spacing w:after="120" w:line="240" w:lineRule="auto"/>
        <w:ind w:left="1077" w:hanging="357"/>
        <w:jc w:val="both"/>
        <w:rPr>
          <w:rFonts w:ascii="Times New Roman" w:hAnsi="Times New Roman"/>
        </w:rPr>
      </w:pPr>
      <w:r w:rsidRPr="007B36F7">
        <w:rPr>
          <w:rFonts w:ascii="Times New Roman" w:hAnsi="Times New Roman"/>
        </w:rPr>
        <w:t xml:space="preserve">Which groups have been identified as particularly vulnerable to socio-economic hardship in the context of the COVID-19 crisis? </w:t>
      </w:r>
    </w:p>
    <w:p w:rsidR="00D600F3" w:rsidRPr="00044CD6" w:rsidRDefault="008D0EB5" w:rsidP="00052E2E">
      <w:pPr>
        <w:pStyle w:val="ListParagraph"/>
        <w:spacing w:after="120" w:line="240" w:lineRule="auto"/>
        <w:ind w:left="0"/>
        <w:jc w:val="both"/>
        <w:rPr>
          <w:rFonts w:ascii="Times New Roman" w:hAnsi="Times New Roman"/>
          <w:i/>
        </w:rPr>
      </w:pPr>
      <w:r>
        <w:rPr>
          <w:rFonts w:ascii="Times New Roman" w:hAnsi="Times New Roman"/>
          <w:i/>
        </w:rPr>
        <w:t>The c</w:t>
      </w:r>
      <w:r w:rsidR="00D600F3" w:rsidRPr="00044CD6">
        <w:rPr>
          <w:rFonts w:ascii="Times New Roman" w:hAnsi="Times New Roman"/>
          <w:i/>
        </w:rPr>
        <w:t>onflict-affected population</w:t>
      </w:r>
      <w:r w:rsidR="00C66DD2" w:rsidRPr="00044CD6">
        <w:rPr>
          <w:rFonts w:ascii="Times New Roman" w:hAnsi="Times New Roman"/>
          <w:i/>
        </w:rPr>
        <w:t xml:space="preserve"> (including residents of armed group-controlled territory</w:t>
      </w:r>
      <w:r w:rsidR="000C3055">
        <w:rPr>
          <w:rFonts w:ascii="Times New Roman" w:hAnsi="Times New Roman"/>
          <w:i/>
        </w:rPr>
        <w:t xml:space="preserve"> – AGCT-</w:t>
      </w:r>
      <w:r w:rsidR="00C66DD2" w:rsidRPr="00044CD6">
        <w:rPr>
          <w:rFonts w:ascii="Times New Roman" w:hAnsi="Times New Roman"/>
          <w:i/>
        </w:rPr>
        <w:t>), especially older people and individuals having health complications,</w:t>
      </w:r>
      <w:r w:rsidR="00D600F3" w:rsidRPr="00044CD6">
        <w:rPr>
          <w:rFonts w:ascii="Times New Roman" w:hAnsi="Times New Roman"/>
          <w:i/>
        </w:rPr>
        <w:t xml:space="preserve"> are among the most vulnerable. In addition to the daily hardships, lost income and source of livelihoods, lost housing and employment, people are facing additional barriers to meet their basic needs due to restrictions and limitations imposed </w:t>
      </w:r>
      <w:r w:rsidR="000C3055">
        <w:rPr>
          <w:rFonts w:ascii="Times New Roman" w:hAnsi="Times New Roman"/>
          <w:i/>
        </w:rPr>
        <w:t>to prevent the spreading of</w:t>
      </w:r>
      <w:r w:rsidR="00D600F3" w:rsidRPr="00044CD6">
        <w:rPr>
          <w:rFonts w:ascii="Times New Roman" w:hAnsi="Times New Roman"/>
          <w:i/>
        </w:rPr>
        <w:t xml:space="preserve"> COVID-19.</w:t>
      </w:r>
      <w:r w:rsidR="00C66DD2" w:rsidRPr="00044CD6">
        <w:rPr>
          <w:rFonts w:ascii="Times New Roman" w:hAnsi="Times New Roman"/>
          <w:i/>
        </w:rPr>
        <w:t xml:space="preserve"> Although the Government extended social payments and pensions to IDPs and residents of AGCT, due to closure of checkpoints those people could not come to </w:t>
      </w:r>
      <w:r w:rsidR="000C3055">
        <w:rPr>
          <w:rFonts w:ascii="Times New Roman" w:hAnsi="Times New Roman"/>
          <w:i/>
        </w:rPr>
        <w:t>government-controlled territory (</w:t>
      </w:r>
      <w:r w:rsidR="00C66DD2" w:rsidRPr="00044CD6">
        <w:rPr>
          <w:rFonts w:ascii="Times New Roman" w:hAnsi="Times New Roman"/>
          <w:i/>
        </w:rPr>
        <w:t>GCT</w:t>
      </w:r>
      <w:r w:rsidR="000C3055">
        <w:rPr>
          <w:rFonts w:ascii="Times New Roman" w:hAnsi="Times New Roman"/>
          <w:i/>
        </w:rPr>
        <w:t>)</w:t>
      </w:r>
      <w:r w:rsidR="00C66DD2" w:rsidRPr="00044CD6">
        <w:rPr>
          <w:rFonts w:ascii="Times New Roman" w:hAnsi="Times New Roman"/>
          <w:i/>
        </w:rPr>
        <w:t xml:space="preserve"> to collect their pensions/social benefits. </w:t>
      </w:r>
    </w:p>
    <w:p w:rsidR="00D600F3" w:rsidRDefault="00C66DD2" w:rsidP="00052E2E">
      <w:pPr>
        <w:pStyle w:val="ListParagraph"/>
        <w:spacing w:after="120" w:line="240" w:lineRule="auto"/>
        <w:ind w:left="0"/>
        <w:jc w:val="both"/>
        <w:rPr>
          <w:rFonts w:ascii="Times New Roman" w:hAnsi="Times New Roman"/>
          <w:i/>
        </w:rPr>
      </w:pPr>
      <w:r w:rsidRPr="00044CD6">
        <w:rPr>
          <w:rFonts w:ascii="Times New Roman" w:hAnsi="Times New Roman"/>
          <w:i/>
        </w:rPr>
        <w:t xml:space="preserve">Additionally, due to </w:t>
      </w:r>
      <w:r w:rsidR="0046343D">
        <w:rPr>
          <w:rFonts w:ascii="Times New Roman" w:hAnsi="Times New Roman"/>
          <w:i/>
        </w:rPr>
        <w:t xml:space="preserve">the </w:t>
      </w:r>
      <w:r w:rsidRPr="00044CD6">
        <w:rPr>
          <w:rFonts w:ascii="Times New Roman" w:hAnsi="Times New Roman"/>
          <w:i/>
        </w:rPr>
        <w:t xml:space="preserve">temporary ban for certain businesses to operate, self-employed and persons engaged in small and micro business, season workers lost their earnings or work places. </w:t>
      </w:r>
    </w:p>
    <w:p w:rsidR="00AA1DBC" w:rsidRPr="00044CD6" w:rsidRDefault="00AA1DBC" w:rsidP="00052E2E">
      <w:pPr>
        <w:pStyle w:val="ListParagraph"/>
        <w:spacing w:after="120" w:line="240" w:lineRule="auto"/>
        <w:ind w:left="0"/>
        <w:jc w:val="both"/>
        <w:rPr>
          <w:rFonts w:ascii="Times New Roman" w:hAnsi="Times New Roman"/>
          <w:i/>
        </w:rPr>
      </w:pPr>
    </w:p>
    <w:p w:rsidR="009922CC" w:rsidRPr="007B36F7" w:rsidRDefault="009922CC" w:rsidP="009922CC">
      <w:pPr>
        <w:pStyle w:val="ListParagraph"/>
        <w:numPr>
          <w:ilvl w:val="0"/>
          <w:numId w:val="9"/>
        </w:numPr>
        <w:spacing w:after="120" w:line="240" w:lineRule="auto"/>
        <w:ind w:left="1077" w:hanging="357"/>
        <w:jc w:val="both"/>
        <w:rPr>
          <w:rFonts w:ascii="Times New Roman" w:hAnsi="Times New Roman"/>
        </w:rPr>
      </w:pPr>
      <w:r w:rsidRPr="007B36F7">
        <w:rPr>
          <w:rFonts w:ascii="Times New Roman" w:hAnsi="Times New Roman"/>
        </w:rPr>
        <w:t>Please provide data on the number of older persons who live in residential care institutions or alternative setting; the number of older persons</w:t>
      </w:r>
      <w:r w:rsidRPr="007B36F7" w:rsidDel="006A2924">
        <w:rPr>
          <w:rFonts w:ascii="Times New Roman" w:hAnsi="Times New Roman"/>
        </w:rPr>
        <w:t xml:space="preserve"> </w:t>
      </w:r>
      <w:r w:rsidRPr="007B36F7">
        <w:rPr>
          <w:rFonts w:ascii="Times New Roman" w:hAnsi="Times New Roman"/>
        </w:rPr>
        <w:t xml:space="preserve">in situation of homelessness and/or without adequate housing; and the number of older persons who are in prisons, refugee camps and informal settlements. </w:t>
      </w:r>
    </w:p>
    <w:p w:rsidR="004E3583" w:rsidRPr="00044CD6" w:rsidRDefault="00316AEE" w:rsidP="00052E2E">
      <w:pPr>
        <w:pStyle w:val="Default"/>
        <w:spacing w:after="200" w:line="240" w:lineRule="atLeast"/>
        <w:jc w:val="both"/>
        <w:rPr>
          <w:i/>
          <w:sz w:val="22"/>
          <w:szCs w:val="22"/>
          <w:lang w:val="en-GB"/>
        </w:rPr>
      </w:pPr>
      <w:r w:rsidRPr="00044CD6">
        <w:rPr>
          <w:i/>
          <w:sz w:val="22"/>
          <w:szCs w:val="22"/>
          <w:lang w:val="en-US"/>
        </w:rPr>
        <w:t xml:space="preserve">The State </w:t>
      </w:r>
      <w:r w:rsidR="004E3583" w:rsidRPr="00044CD6">
        <w:rPr>
          <w:i/>
          <w:sz w:val="22"/>
          <w:szCs w:val="22"/>
        </w:rPr>
        <w:t xml:space="preserve">authorities </w:t>
      </w:r>
      <w:r w:rsidR="004E3583" w:rsidRPr="00044CD6">
        <w:rPr>
          <w:i/>
          <w:sz w:val="22"/>
          <w:szCs w:val="22"/>
          <w:lang w:val="en-GB"/>
        </w:rPr>
        <w:t>only count the number of people in situation of homelessness who receive services for homeless people from local authorities</w:t>
      </w:r>
      <w:r w:rsidR="00B43002" w:rsidRPr="00044CD6">
        <w:rPr>
          <w:i/>
          <w:sz w:val="22"/>
          <w:szCs w:val="22"/>
          <w:lang w:val="en-GB"/>
        </w:rPr>
        <w:t xml:space="preserve"> (</w:t>
      </w:r>
      <w:r w:rsidRPr="00044CD6">
        <w:rPr>
          <w:i/>
          <w:sz w:val="22"/>
          <w:szCs w:val="22"/>
          <w:lang w:val="en-GB"/>
        </w:rPr>
        <w:t>appr</w:t>
      </w:r>
      <w:r w:rsidR="00C84D6C">
        <w:rPr>
          <w:i/>
          <w:sz w:val="22"/>
          <w:szCs w:val="22"/>
          <w:lang w:val="en-GB"/>
        </w:rPr>
        <w:t>oximately</w:t>
      </w:r>
      <w:r w:rsidRPr="00044CD6">
        <w:rPr>
          <w:i/>
          <w:sz w:val="22"/>
          <w:szCs w:val="22"/>
          <w:lang w:val="en-GB"/>
        </w:rPr>
        <w:t>33,</w:t>
      </w:r>
      <w:r w:rsidR="00B43002" w:rsidRPr="00044CD6">
        <w:rPr>
          <w:i/>
          <w:sz w:val="22"/>
          <w:szCs w:val="22"/>
          <w:lang w:val="en-GB"/>
        </w:rPr>
        <w:t xml:space="preserve">000 </w:t>
      </w:r>
      <w:r w:rsidRPr="00044CD6">
        <w:rPr>
          <w:i/>
          <w:sz w:val="22"/>
          <w:szCs w:val="22"/>
          <w:lang w:val="en-GB"/>
        </w:rPr>
        <w:t xml:space="preserve">persons </w:t>
      </w:r>
      <w:r w:rsidR="00B43002" w:rsidRPr="00044CD6">
        <w:rPr>
          <w:i/>
          <w:sz w:val="22"/>
          <w:szCs w:val="22"/>
          <w:lang w:val="en-GB"/>
        </w:rPr>
        <w:t>in 2019</w:t>
      </w:r>
      <w:r w:rsidR="0022456B" w:rsidRPr="00044CD6">
        <w:rPr>
          <w:i/>
          <w:sz w:val="22"/>
          <w:szCs w:val="22"/>
          <w:lang w:val="en-GB"/>
        </w:rPr>
        <w:t>)</w:t>
      </w:r>
      <w:r w:rsidR="005244A6">
        <w:rPr>
          <w:i/>
          <w:sz w:val="22"/>
          <w:szCs w:val="22"/>
          <w:lang w:val="en-GB"/>
        </w:rPr>
        <w:t>. This</w:t>
      </w:r>
      <w:r w:rsidR="00B43002" w:rsidRPr="00044CD6">
        <w:rPr>
          <w:i/>
          <w:sz w:val="22"/>
          <w:szCs w:val="22"/>
          <w:lang w:val="en-GB"/>
        </w:rPr>
        <w:t xml:space="preserve"> data</w:t>
      </w:r>
      <w:r w:rsidR="004E3583" w:rsidRPr="00044CD6">
        <w:rPr>
          <w:i/>
          <w:sz w:val="22"/>
          <w:szCs w:val="22"/>
          <w:lang w:val="en-GB"/>
        </w:rPr>
        <w:t xml:space="preserve"> excludes those who do not access any services. The data is not disaggregated based on gender, age, disability, ethnicity and other characteristics. </w:t>
      </w:r>
      <w:r w:rsidR="005244A6">
        <w:rPr>
          <w:i/>
          <w:sz w:val="22"/>
          <w:szCs w:val="22"/>
          <w:lang w:val="en-GB"/>
        </w:rPr>
        <w:t>Civil society organisations (</w:t>
      </w:r>
      <w:r w:rsidRPr="00044CD6">
        <w:rPr>
          <w:i/>
          <w:sz w:val="22"/>
          <w:szCs w:val="22"/>
          <w:lang w:val="en-GB"/>
        </w:rPr>
        <w:t>CSO</w:t>
      </w:r>
      <w:r w:rsidR="005244A6">
        <w:rPr>
          <w:i/>
          <w:sz w:val="22"/>
          <w:szCs w:val="22"/>
          <w:lang w:val="en-GB"/>
        </w:rPr>
        <w:t>)</w:t>
      </w:r>
      <w:r w:rsidRPr="00044CD6">
        <w:rPr>
          <w:i/>
          <w:sz w:val="22"/>
          <w:szCs w:val="22"/>
          <w:lang w:val="en-GB"/>
        </w:rPr>
        <w:t xml:space="preserve"> estimate that the numbers in Kyiv vary between 5,000 and 40,000 and in Ukraine about 200,000. The</w:t>
      </w:r>
      <w:r w:rsidR="00B43002" w:rsidRPr="00044CD6">
        <w:rPr>
          <w:i/>
          <w:sz w:val="22"/>
          <w:szCs w:val="22"/>
          <w:lang w:val="en-GB"/>
        </w:rPr>
        <w:t xml:space="preserve"> p</w:t>
      </w:r>
      <w:r w:rsidR="004E3583" w:rsidRPr="00044CD6">
        <w:rPr>
          <w:i/>
          <w:sz w:val="22"/>
          <w:szCs w:val="22"/>
          <w:lang w:val="en-GB"/>
        </w:rPr>
        <w:t>olicy responses</w:t>
      </w:r>
      <w:r w:rsidR="00B43002" w:rsidRPr="00044CD6">
        <w:rPr>
          <w:i/>
          <w:sz w:val="22"/>
          <w:szCs w:val="22"/>
          <w:lang w:val="en-GB"/>
        </w:rPr>
        <w:t xml:space="preserve"> during the COVID-19 crisis do not </w:t>
      </w:r>
      <w:r w:rsidR="007A0E13">
        <w:rPr>
          <w:i/>
          <w:sz w:val="22"/>
          <w:szCs w:val="22"/>
          <w:lang w:val="en-GB"/>
        </w:rPr>
        <w:t>include</w:t>
      </w:r>
      <w:r w:rsidR="007A0E13" w:rsidRPr="00044CD6">
        <w:rPr>
          <w:i/>
          <w:sz w:val="22"/>
          <w:szCs w:val="22"/>
          <w:lang w:val="en-GB"/>
        </w:rPr>
        <w:t xml:space="preserve"> </w:t>
      </w:r>
      <w:r w:rsidRPr="00044CD6">
        <w:rPr>
          <w:i/>
          <w:sz w:val="22"/>
          <w:szCs w:val="22"/>
          <w:lang w:val="en-GB"/>
        </w:rPr>
        <w:t xml:space="preserve">specific provisions in relation to </w:t>
      </w:r>
      <w:r w:rsidR="00B43002" w:rsidRPr="00044CD6">
        <w:rPr>
          <w:i/>
          <w:sz w:val="22"/>
          <w:szCs w:val="22"/>
          <w:lang w:val="en-GB"/>
        </w:rPr>
        <w:t>people in situation of homeless</w:t>
      </w:r>
      <w:r w:rsidR="00534D0F" w:rsidRPr="00044CD6">
        <w:rPr>
          <w:i/>
          <w:sz w:val="22"/>
          <w:szCs w:val="22"/>
          <w:lang w:val="en-GB"/>
        </w:rPr>
        <w:t>ness</w:t>
      </w:r>
      <w:r w:rsidRPr="00044CD6">
        <w:rPr>
          <w:i/>
          <w:sz w:val="22"/>
          <w:szCs w:val="22"/>
          <w:lang w:val="en-GB"/>
        </w:rPr>
        <w:t>.</w:t>
      </w:r>
    </w:p>
    <w:p w:rsidR="009922CC" w:rsidRPr="007B36F7" w:rsidRDefault="009922CC" w:rsidP="009922CC">
      <w:pPr>
        <w:pStyle w:val="ListParagraph"/>
        <w:numPr>
          <w:ilvl w:val="0"/>
          <w:numId w:val="9"/>
        </w:numPr>
        <w:spacing w:after="120" w:line="240" w:lineRule="auto"/>
        <w:ind w:left="1077" w:hanging="357"/>
        <w:jc w:val="both"/>
        <w:rPr>
          <w:rFonts w:ascii="Times New Roman" w:hAnsi="Times New Roman"/>
        </w:rPr>
      </w:pPr>
      <w:r w:rsidRPr="007B36F7">
        <w:rPr>
          <w:rFonts w:ascii="Times New Roman" w:hAnsi="Times New Roman"/>
        </w:rPr>
        <w:t>Please provide data on abuse and neglect of older persons, in and outside care institutions brought to the attention of public authorities or complaint mechanisms.</w:t>
      </w:r>
    </w:p>
    <w:p w:rsidR="009922CC" w:rsidRPr="007B36F7" w:rsidRDefault="009922CC" w:rsidP="009922CC">
      <w:pPr>
        <w:pStyle w:val="ListParagraph"/>
        <w:numPr>
          <w:ilvl w:val="0"/>
          <w:numId w:val="9"/>
        </w:numPr>
        <w:spacing w:after="120" w:line="240" w:lineRule="auto"/>
        <w:ind w:left="1077" w:hanging="357"/>
        <w:jc w:val="both"/>
        <w:rPr>
          <w:rFonts w:ascii="Times New Roman" w:hAnsi="Times New Roman"/>
        </w:rPr>
      </w:pPr>
      <w:r w:rsidRPr="007B36F7">
        <w:rPr>
          <w:rFonts w:ascii="Times New Roman" w:hAnsi="Times New Roman"/>
        </w:rPr>
        <w:t>Please provide data on incidents of domestic violence, including femicides disaggregated by a) intimate partner femicide b) family related femicide based on the relationship between the perpetrator and the victim/s and c) all other femicides based on the country context.</w:t>
      </w:r>
    </w:p>
    <w:p w:rsidR="009922CC" w:rsidRPr="007B36F7" w:rsidRDefault="009922CC" w:rsidP="009922CC">
      <w:pPr>
        <w:pStyle w:val="ListParagraph"/>
        <w:spacing w:after="160" w:line="240" w:lineRule="auto"/>
        <w:ind w:left="1080"/>
        <w:jc w:val="both"/>
        <w:rPr>
          <w:rFonts w:ascii="Times New Roman" w:hAnsi="Times New Roman"/>
        </w:rPr>
      </w:pPr>
    </w:p>
    <w:p w:rsidR="009922CC" w:rsidRPr="007B36F7" w:rsidRDefault="009922CC" w:rsidP="009922CC">
      <w:pPr>
        <w:spacing w:line="240" w:lineRule="auto"/>
        <w:jc w:val="both"/>
        <w:rPr>
          <w:rFonts w:ascii="Times New Roman" w:hAnsi="Times New Roman"/>
          <w:b/>
          <w:color w:val="1F4E79"/>
        </w:rPr>
      </w:pPr>
      <w:r w:rsidRPr="007B36F7">
        <w:rPr>
          <w:rFonts w:ascii="Times New Roman" w:hAnsi="Times New Roman"/>
          <w:b/>
          <w:color w:val="1F4E79"/>
        </w:rPr>
        <w:t xml:space="preserve">Protection of various groups at risk and indigenous peoples </w:t>
      </w:r>
    </w:p>
    <w:p w:rsidR="009922CC" w:rsidRPr="007B36F7" w:rsidRDefault="009922CC" w:rsidP="009922CC">
      <w:pPr>
        <w:pStyle w:val="ListParagraph"/>
        <w:spacing w:line="240" w:lineRule="auto"/>
        <w:ind w:left="426"/>
        <w:jc w:val="both"/>
        <w:rPr>
          <w:rFonts w:ascii="Times New Roman" w:hAnsi="Times New Roman"/>
          <w:b/>
          <w:color w:val="1F4E79"/>
        </w:rPr>
      </w:pP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t xml:space="preserve">What measures have public authorities taken to protect high-risk populations from COVID-19, including: a) health care and social workers, b) older persons, c) other persons with a possibly reduced immune system such as indigenous peoples, or persons living with HIV, d) detained and  incarcerated persons, including persons under state custody; e) persons living in care homes, f) children and adults living in institutions, camps, shelters or collective accommodation, g) persons with disabilities, h) homeless persons; i) persons living in informal settlements or overcrowded homes; j) refugees, IDPs and k) migrant workers. </w:t>
      </w:r>
    </w:p>
    <w:p w:rsidR="00846C29" w:rsidRPr="00044CD6" w:rsidRDefault="00846C29" w:rsidP="00385C1D">
      <w:pPr>
        <w:pStyle w:val="ListParagraph"/>
        <w:spacing w:after="120" w:line="240" w:lineRule="auto"/>
        <w:ind w:left="0"/>
        <w:jc w:val="both"/>
        <w:rPr>
          <w:rFonts w:ascii="Times New Roman" w:hAnsi="Times New Roman"/>
          <w:i/>
        </w:rPr>
      </w:pPr>
      <w:r w:rsidRPr="00044CD6">
        <w:rPr>
          <w:rFonts w:ascii="Times New Roman" w:hAnsi="Times New Roman"/>
          <w:i/>
        </w:rPr>
        <w:t xml:space="preserve">Specific legal acts were adopted to protect vulnerable population groups, including those at higher risk of exposure to COVID-19. In particular, </w:t>
      </w:r>
      <w:r w:rsidR="009121EB">
        <w:rPr>
          <w:rFonts w:ascii="Times New Roman" w:hAnsi="Times New Roman"/>
          <w:i/>
        </w:rPr>
        <w:t xml:space="preserve">the following </w:t>
      </w:r>
      <w:r w:rsidRPr="00044CD6">
        <w:rPr>
          <w:rFonts w:ascii="Times New Roman" w:hAnsi="Times New Roman"/>
          <w:i/>
        </w:rPr>
        <w:t xml:space="preserve">legislative measures were </w:t>
      </w:r>
      <w:r w:rsidR="005F3BCB">
        <w:rPr>
          <w:rFonts w:ascii="Times New Roman" w:hAnsi="Times New Roman"/>
          <w:i/>
        </w:rPr>
        <w:t>taken</w:t>
      </w:r>
      <w:r w:rsidRPr="00044CD6">
        <w:rPr>
          <w:rFonts w:ascii="Times New Roman" w:hAnsi="Times New Roman"/>
          <w:i/>
        </w:rPr>
        <w:t xml:space="preserve">: 1) </w:t>
      </w:r>
      <w:r w:rsidR="00385C1D" w:rsidRPr="00044CD6">
        <w:rPr>
          <w:rFonts w:ascii="Times New Roman" w:hAnsi="Times New Roman"/>
          <w:i/>
        </w:rPr>
        <w:t>additional payments for pensioners,</w:t>
      </w:r>
      <w:r w:rsidRPr="00044CD6">
        <w:rPr>
          <w:rFonts w:ascii="Times New Roman" w:hAnsi="Times New Roman"/>
          <w:i/>
        </w:rPr>
        <w:t xml:space="preserve"> persons with disabilities, including those born with a disability and children with a disability; recipients of social aid who are not eligible for a pension</w:t>
      </w:r>
      <w:r w:rsidRPr="00044CD6">
        <w:rPr>
          <w:rStyle w:val="FootnoteReference"/>
          <w:rFonts w:ascii="Times New Roman" w:hAnsi="Times New Roman"/>
          <w:i/>
          <w:sz w:val="22"/>
        </w:rPr>
        <w:footnoteReference w:id="5"/>
      </w:r>
      <w:r w:rsidRPr="00044CD6">
        <w:rPr>
          <w:rFonts w:ascii="Times New Roman" w:hAnsi="Times New Roman"/>
          <w:i/>
        </w:rPr>
        <w:t xml:space="preserve">; </w:t>
      </w:r>
      <w:r w:rsidR="00385C1D" w:rsidRPr="00044CD6">
        <w:rPr>
          <w:rFonts w:ascii="Times New Roman" w:hAnsi="Times New Roman"/>
          <w:i/>
        </w:rPr>
        <w:t>2</w:t>
      </w:r>
      <w:r w:rsidRPr="00044CD6">
        <w:rPr>
          <w:rFonts w:ascii="Times New Roman" w:hAnsi="Times New Roman"/>
          <w:i/>
        </w:rPr>
        <w:t>) a 300% salary increase for medical workers engaged in treating patients with coronavirus</w:t>
      </w:r>
      <w:r w:rsidR="000A2F15">
        <w:rPr>
          <w:rFonts w:ascii="Times New Roman" w:hAnsi="Times New Roman"/>
          <w:i/>
        </w:rPr>
        <w:t>,</w:t>
      </w:r>
      <w:r w:rsidRPr="00044CD6">
        <w:rPr>
          <w:rStyle w:val="FootnoteReference"/>
          <w:rFonts w:ascii="Times New Roman" w:hAnsi="Times New Roman"/>
          <w:i/>
          <w:sz w:val="22"/>
        </w:rPr>
        <w:footnoteReference w:id="6"/>
      </w:r>
      <w:r w:rsidRPr="00044CD6">
        <w:rPr>
          <w:rFonts w:ascii="Times New Roman" w:hAnsi="Times New Roman"/>
          <w:i/>
        </w:rPr>
        <w:t xml:space="preserve"> as well as </w:t>
      </w:r>
      <w:r w:rsidR="000407BC">
        <w:rPr>
          <w:rFonts w:ascii="Times New Roman" w:hAnsi="Times New Roman"/>
          <w:i/>
        </w:rPr>
        <w:t xml:space="preserve">a </w:t>
      </w:r>
      <w:r w:rsidRPr="00044CD6">
        <w:rPr>
          <w:rFonts w:ascii="Times New Roman" w:hAnsi="Times New Roman"/>
          <w:i/>
        </w:rPr>
        <w:t xml:space="preserve">one-off cash </w:t>
      </w:r>
      <w:r w:rsidR="00F84063" w:rsidRPr="00044CD6">
        <w:rPr>
          <w:rFonts w:ascii="Times New Roman" w:hAnsi="Times New Roman"/>
          <w:i/>
        </w:rPr>
        <w:t>payment</w:t>
      </w:r>
      <w:r w:rsidR="00F84063" w:rsidRPr="00044CD6">
        <w:rPr>
          <w:rStyle w:val="FootnoteReference"/>
          <w:rFonts w:ascii="Times New Roman" w:hAnsi="Times New Roman"/>
          <w:i/>
          <w:sz w:val="22"/>
        </w:rPr>
        <w:footnoteReference w:id="7"/>
      </w:r>
      <w:r w:rsidRPr="00044CD6">
        <w:rPr>
          <w:rFonts w:ascii="Times New Roman" w:hAnsi="Times New Roman"/>
          <w:i/>
        </w:rPr>
        <w:t xml:space="preserve"> to members of families of medical and other personnel of health care institutions who died of COVID-19</w:t>
      </w:r>
      <w:r w:rsidR="00392B4C" w:rsidRPr="00044CD6">
        <w:rPr>
          <w:rFonts w:ascii="Times New Roman" w:hAnsi="Times New Roman"/>
          <w:i/>
        </w:rPr>
        <w:t xml:space="preserve"> </w:t>
      </w:r>
      <w:r w:rsidR="000407BC">
        <w:rPr>
          <w:rFonts w:ascii="Times New Roman" w:hAnsi="Times New Roman"/>
          <w:i/>
        </w:rPr>
        <w:t>and</w:t>
      </w:r>
      <w:r w:rsidR="00392B4C" w:rsidRPr="00044CD6">
        <w:rPr>
          <w:rFonts w:ascii="Times New Roman" w:hAnsi="Times New Roman"/>
          <w:i/>
        </w:rPr>
        <w:t xml:space="preserve"> </w:t>
      </w:r>
      <w:r w:rsidR="00F84063" w:rsidRPr="00044CD6">
        <w:rPr>
          <w:rFonts w:ascii="Times New Roman" w:hAnsi="Times New Roman"/>
          <w:i/>
        </w:rPr>
        <w:t>one-time payment</w:t>
      </w:r>
      <w:r w:rsidR="00F84063" w:rsidRPr="00044CD6">
        <w:rPr>
          <w:rStyle w:val="FootnoteReference"/>
          <w:rFonts w:ascii="Times New Roman" w:hAnsi="Times New Roman"/>
          <w:i/>
          <w:sz w:val="22"/>
        </w:rPr>
        <w:footnoteReference w:id="8"/>
      </w:r>
      <w:r w:rsidR="00F84063" w:rsidRPr="00044CD6">
        <w:rPr>
          <w:rFonts w:ascii="Times New Roman" w:hAnsi="Times New Roman"/>
          <w:i/>
        </w:rPr>
        <w:t xml:space="preserve"> </w:t>
      </w:r>
      <w:r w:rsidR="00392B4C" w:rsidRPr="00044CD6">
        <w:rPr>
          <w:rFonts w:ascii="Times New Roman" w:hAnsi="Times New Roman"/>
          <w:i/>
        </w:rPr>
        <w:t xml:space="preserve">to medical </w:t>
      </w:r>
      <w:r w:rsidR="00F84063" w:rsidRPr="00044CD6">
        <w:rPr>
          <w:rFonts w:ascii="Times New Roman" w:hAnsi="Times New Roman"/>
          <w:i/>
        </w:rPr>
        <w:t xml:space="preserve">and other personnel of health care institutions who </w:t>
      </w:r>
      <w:r w:rsidR="00F07020">
        <w:rPr>
          <w:rFonts w:ascii="Times New Roman" w:hAnsi="Times New Roman"/>
          <w:i/>
        </w:rPr>
        <w:t>became disabled</w:t>
      </w:r>
      <w:r w:rsidR="00F84063" w:rsidRPr="00044CD6">
        <w:rPr>
          <w:rFonts w:ascii="Times New Roman" w:hAnsi="Times New Roman"/>
          <w:i/>
        </w:rPr>
        <w:t xml:space="preserve"> as a result of COVID-19 infection</w:t>
      </w:r>
      <w:r w:rsidR="008E020F" w:rsidRPr="00044CD6">
        <w:rPr>
          <w:rFonts w:ascii="Times New Roman" w:hAnsi="Times New Roman"/>
          <w:i/>
        </w:rPr>
        <w:t>.</w:t>
      </w:r>
      <w:r w:rsidRPr="00044CD6">
        <w:rPr>
          <w:rStyle w:val="FootnoteReference"/>
          <w:rFonts w:ascii="Times New Roman" w:hAnsi="Times New Roman"/>
          <w:i/>
          <w:sz w:val="22"/>
        </w:rPr>
        <w:footnoteReference w:id="9"/>
      </w:r>
      <w:r w:rsidRPr="00044CD6">
        <w:rPr>
          <w:rFonts w:ascii="Times New Roman" w:hAnsi="Times New Roman"/>
          <w:i/>
        </w:rPr>
        <w:t xml:space="preserve"> </w:t>
      </w:r>
    </w:p>
    <w:p w:rsidR="00A56304" w:rsidRPr="00044CD6" w:rsidRDefault="005F3BCB" w:rsidP="00385C1D">
      <w:pPr>
        <w:pStyle w:val="ListParagraph"/>
        <w:numPr>
          <w:ilvl w:val="0"/>
          <w:numId w:val="32"/>
        </w:numPr>
        <w:spacing w:after="120" w:line="240" w:lineRule="auto"/>
        <w:ind w:left="0" w:firstLine="0"/>
        <w:jc w:val="both"/>
        <w:rPr>
          <w:rFonts w:ascii="Times New Roman" w:hAnsi="Times New Roman"/>
          <w:i/>
        </w:rPr>
      </w:pPr>
      <w:r w:rsidRPr="00044CD6">
        <w:rPr>
          <w:rFonts w:ascii="Times New Roman" w:hAnsi="Times New Roman"/>
          <w:i/>
        </w:rPr>
        <w:t xml:space="preserve">OHCHR </w:t>
      </w:r>
      <w:r w:rsidR="00A56304" w:rsidRPr="00044CD6">
        <w:rPr>
          <w:rFonts w:ascii="Times New Roman" w:hAnsi="Times New Roman"/>
          <w:i/>
        </w:rPr>
        <w:t>notes that</w:t>
      </w:r>
      <w:r w:rsidR="005E4C7D" w:rsidRPr="00044CD6">
        <w:rPr>
          <w:rFonts w:ascii="Times New Roman" w:hAnsi="Times New Roman"/>
          <w:i/>
        </w:rPr>
        <w:t>,</w:t>
      </w:r>
      <w:r w:rsidR="00A56304" w:rsidRPr="00044CD6">
        <w:rPr>
          <w:rFonts w:ascii="Times New Roman" w:hAnsi="Times New Roman"/>
          <w:i/>
        </w:rPr>
        <w:t xml:space="preserve"> while the State offered regular COVID-19 testing and salary bonuses for healthcare staff involved in COVID-19 response, no similar measures have been offered to social workers.</w:t>
      </w:r>
      <w:r w:rsidR="004806EC" w:rsidRPr="00044CD6">
        <w:rPr>
          <w:rStyle w:val="FootnoteReference"/>
          <w:rFonts w:ascii="Times New Roman" w:hAnsi="Times New Roman"/>
          <w:i/>
          <w:sz w:val="22"/>
        </w:rPr>
        <w:footnoteReference w:id="10"/>
      </w:r>
    </w:p>
    <w:p w:rsidR="00C25306" w:rsidRDefault="00A5668B" w:rsidP="00C25306">
      <w:pPr>
        <w:pStyle w:val="ListParagraph"/>
        <w:numPr>
          <w:ilvl w:val="0"/>
          <w:numId w:val="32"/>
        </w:numPr>
        <w:spacing w:after="120" w:line="240" w:lineRule="auto"/>
        <w:ind w:left="0" w:firstLine="0"/>
        <w:jc w:val="both"/>
        <w:rPr>
          <w:rFonts w:ascii="Times New Roman" w:hAnsi="Times New Roman"/>
          <w:i/>
        </w:rPr>
      </w:pPr>
      <w:r w:rsidRPr="00044CD6">
        <w:rPr>
          <w:rFonts w:ascii="Times New Roman" w:hAnsi="Times New Roman"/>
          <w:i/>
        </w:rPr>
        <w:t>In April, t</w:t>
      </w:r>
      <w:r w:rsidR="00A56304" w:rsidRPr="00044CD6">
        <w:rPr>
          <w:rFonts w:ascii="Times New Roman" w:hAnsi="Times New Roman"/>
          <w:i/>
        </w:rPr>
        <w:t xml:space="preserve">he government </w:t>
      </w:r>
      <w:hyperlink r:id="rId11" w:anchor="Text" w:history="1">
        <w:r w:rsidR="00A56304" w:rsidRPr="00044CD6">
          <w:rPr>
            <w:rStyle w:val="Hyperlink"/>
            <w:rFonts w:ascii="Times New Roman" w:hAnsi="Times New Roman"/>
            <w:i/>
            <w:color w:val="auto"/>
          </w:rPr>
          <w:t>imposed</w:t>
        </w:r>
      </w:hyperlink>
      <w:r w:rsidR="00A56304" w:rsidRPr="00044CD6">
        <w:rPr>
          <w:rFonts w:ascii="Times New Roman" w:hAnsi="Times New Roman"/>
          <w:i/>
        </w:rPr>
        <w:t xml:space="preserve"> additional </w:t>
      </w:r>
      <w:r w:rsidR="008A0EB0" w:rsidRPr="00044CD6">
        <w:rPr>
          <w:rFonts w:ascii="Times New Roman" w:hAnsi="Times New Roman"/>
          <w:i/>
        </w:rPr>
        <w:t>restrictions</w:t>
      </w:r>
      <w:r w:rsidR="00A56304" w:rsidRPr="00044CD6">
        <w:rPr>
          <w:rFonts w:ascii="Times New Roman" w:hAnsi="Times New Roman"/>
          <w:i/>
        </w:rPr>
        <w:t xml:space="preserve"> on freedom of movement</w:t>
      </w:r>
      <w:r w:rsidR="001516B6" w:rsidRPr="00044CD6">
        <w:rPr>
          <w:rFonts w:ascii="Times New Roman" w:hAnsi="Times New Roman"/>
          <w:i/>
        </w:rPr>
        <w:t xml:space="preserve"> (mandatory self-isolation)</w:t>
      </w:r>
      <w:r w:rsidR="00A56304" w:rsidRPr="00044CD6">
        <w:rPr>
          <w:rFonts w:ascii="Times New Roman" w:hAnsi="Times New Roman"/>
          <w:i/>
        </w:rPr>
        <w:t xml:space="preserve"> for older persons</w:t>
      </w:r>
      <w:r w:rsidR="009121EB" w:rsidRPr="00044CD6">
        <w:rPr>
          <w:rFonts w:ascii="Times New Roman" w:hAnsi="Times New Roman"/>
          <w:i/>
        </w:rPr>
        <w:t xml:space="preserve"> </w:t>
      </w:r>
      <w:r w:rsidR="00A56304" w:rsidRPr="00044CD6">
        <w:rPr>
          <w:rFonts w:ascii="Times New Roman" w:hAnsi="Times New Roman"/>
          <w:i/>
        </w:rPr>
        <w:t>(over 60) who were banned from leaving home</w:t>
      </w:r>
      <w:r w:rsidR="008A0EB0" w:rsidRPr="00044CD6">
        <w:rPr>
          <w:rFonts w:ascii="Times New Roman" w:hAnsi="Times New Roman"/>
          <w:i/>
        </w:rPr>
        <w:t>, unless they lived alone</w:t>
      </w:r>
      <w:r w:rsidR="00A56304" w:rsidRPr="00044CD6">
        <w:rPr>
          <w:rFonts w:ascii="Times New Roman" w:hAnsi="Times New Roman"/>
          <w:i/>
        </w:rPr>
        <w:t>.</w:t>
      </w:r>
      <w:r w:rsidR="008A0EB0" w:rsidRPr="00044CD6">
        <w:rPr>
          <w:rFonts w:ascii="Times New Roman" w:hAnsi="Times New Roman"/>
          <w:i/>
        </w:rPr>
        <w:t xml:space="preserve"> </w:t>
      </w:r>
      <w:r w:rsidR="00316AEE" w:rsidRPr="00044CD6">
        <w:rPr>
          <w:rFonts w:ascii="Times New Roman" w:hAnsi="Times New Roman"/>
          <w:i/>
        </w:rPr>
        <w:t>T</w:t>
      </w:r>
      <w:r w:rsidR="008A0EB0" w:rsidRPr="00044CD6">
        <w:rPr>
          <w:rFonts w:ascii="Times New Roman" w:hAnsi="Times New Roman"/>
          <w:i/>
        </w:rPr>
        <w:t xml:space="preserve">hey were allowed to go shopping within </w:t>
      </w:r>
      <w:r w:rsidR="0022456B" w:rsidRPr="00044CD6">
        <w:rPr>
          <w:rFonts w:ascii="Times New Roman" w:hAnsi="Times New Roman"/>
          <w:i/>
        </w:rPr>
        <w:t>a 2</w:t>
      </w:r>
      <w:r w:rsidR="00835492" w:rsidRPr="00835492">
        <w:rPr>
          <w:rFonts w:ascii="Times New Roman" w:hAnsi="Times New Roman"/>
          <w:i/>
        </w:rPr>
        <w:t xml:space="preserve"> </w:t>
      </w:r>
      <w:r w:rsidR="008A0EB0" w:rsidRPr="00044CD6">
        <w:rPr>
          <w:rFonts w:ascii="Times New Roman" w:hAnsi="Times New Roman"/>
          <w:i/>
        </w:rPr>
        <w:t xml:space="preserve">km </w:t>
      </w:r>
      <w:r w:rsidR="0022456B" w:rsidRPr="00044CD6">
        <w:rPr>
          <w:rFonts w:ascii="Times New Roman" w:hAnsi="Times New Roman"/>
          <w:i/>
        </w:rPr>
        <w:t>perimeter around their</w:t>
      </w:r>
      <w:r w:rsidR="008A0EB0" w:rsidRPr="00044CD6">
        <w:rPr>
          <w:rFonts w:ascii="Times New Roman" w:hAnsi="Times New Roman"/>
          <w:i/>
        </w:rPr>
        <w:t xml:space="preserve"> home.</w:t>
      </w:r>
      <w:r w:rsidRPr="00044CD6">
        <w:rPr>
          <w:rFonts w:ascii="Times New Roman" w:hAnsi="Times New Roman"/>
          <w:i/>
        </w:rPr>
        <w:t xml:space="preserve"> Exceptions were made for persons working for the military, law enforcement and strategic enterpr</w:t>
      </w:r>
      <w:r w:rsidR="001516B6" w:rsidRPr="00044CD6">
        <w:rPr>
          <w:rFonts w:ascii="Times New Roman" w:hAnsi="Times New Roman"/>
          <w:i/>
        </w:rPr>
        <w:t xml:space="preserve">ises. </w:t>
      </w:r>
      <w:r w:rsidR="00526EB6" w:rsidRPr="00044CD6">
        <w:rPr>
          <w:rFonts w:ascii="Times New Roman" w:hAnsi="Times New Roman"/>
          <w:i/>
        </w:rPr>
        <w:t xml:space="preserve">In Ukraine, many persons over 60 . continue working, therefore such additional restrictions of the freedom of movement based on age aspect negatively affected their right to work. However, there is no information available as to whether 60+ persons have been sanctioned for violating the rules of self-isolation. </w:t>
      </w:r>
      <w:r w:rsidR="00392B4C" w:rsidRPr="00044CD6">
        <w:rPr>
          <w:rFonts w:ascii="Times New Roman" w:hAnsi="Times New Roman"/>
          <w:i/>
        </w:rPr>
        <w:t>The requirement for m</w:t>
      </w:r>
      <w:r w:rsidR="001516B6" w:rsidRPr="00044CD6">
        <w:rPr>
          <w:rFonts w:ascii="Times New Roman" w:hAnsi="Times New Roman"/>
          <w:i/>
        </w:rPr>
        <w:t xml:space="preserve">andatory self-isolation for persons over 60 was </w:t>
      </w:r>
      <w:hyperlink r:id="rId12" w:anchor="n17" w:history="1">
        <w:r w:rsidR="001516B6" w:rsidRPr="00044CD6">
          <w:rPr>
            <w:rStyle w:val="Hyperlink"/>
            <w:rFonts w:ascii="Times New Roman" w:hAnsi="Times New Roman"/>
            <w:i/>
            <w:color w:val="auto"/>
          </w:rPr>
          <w:t>lifted</w:t>
        </w:r>
      </w:hyperlink>
      <w:r w:rsidR="001516B6" w:rsidRPr="00044CD6">
        <w:rPr>
          <w:rFonts w:ascii="Times New Roman" w:hAnsi="Times New Roman"/>
          <w:i/>
        </w:rPr>
        <w:t xml:space="preserve"> on 5 June 2020.</w:t>
      </w:r>
    </w:p>
    <w:p w:rsidR="00C25306" w:rsidRPr="00044CD6" w:rsidRDefault="00D80D5E" w:rsidP="00044CD6">
      <w:pPr>
        <w:pStyle w:val="ListParagraph"/>
        <w:spacing w:after="120" w:line="240" w:lineRule="auto"/>
        <w:ind w:left="0"/>
        <w:jc w:val="both"/>
        <w:rPr>
          <w:rFonts w:ascii="Times New Roman" w:hAnsi="Times New Roman"/>
          <w:i/>
        </w:rPr>
      </w:pPr>
      <w:r>
        <w:rPr>
          <w:rFonts w:ascii="Times New Roman" w:hAnsi="Times New Roman"/>
          <w:i/>
          <w:lang w:val="en-US"/>
        </w:rPr>
        <w:t>A</w:t>
      </w:r>
      <w:r w:rsidR="00C25306" w:rsidRPr="00C25306">
        <w:rPr>
          <w:rFonts w:ascii="Times New Roman" w:hAnsi="Times New Roman"/>
          <w:i/>
          <w:lang w:val="en-US"/>
        </w:rPr>
        <w:t xml:space="preserve"> survey conducted by </w:t>
      </w:r>
      <w:r>
        <w:rPr>
          <w:rFonts w:ascii="Times New Roman" w:hAnsi="Times New Roman"/>
          <w:i/>
          <w:lang w:val="en-US"/>
        </w:rPr>
        <w:t xml:space="preserve">NGO </w:t>
      </w:r>
      <w:r w:rsidR="00C25306" w:rsidRPr="00C25306">
        <w:rPr>
          <w:rFonts w:ascii="Times New Roman" w:hAnsi="Times New Roman"/>
          <w:i/>
          <w:lang w:val="en-US"/>
        </w:rPr>
        <w:t>HelpAge showed that 99.95% of older people were informed about the pandemic, mainly via TV broadcasting. 94% of older people face differed psychosocial problems due to the pandemic. 0,77% (53% of them are women) reported about at least one type of violence. 99% of older people rely on pension as a main source of income. </w:t>
      </w:r>
    </w:p>
    <w:p w:rsidR="00A56304" w:rsidRPr="00044CD6" w:rsidRDefault="00A56304" w:rsidP="00385C1D">
      <w:pPr>
        <w:pStyle w:val="ListParagraph"/>
        <w:numPr>
          <w:ilvl w:val="0"/>
          <w:numId w:val="32"/>
        </w:numPr>
        <w:spacing w:after="120" w:line="240" w:lineRule="auto"/>
        <w:ind w:left="0" w:firstLine="0"/>
        <w:jc w:val="both"/>
        <w:rPr>
          <w:rFonts w:ascii="Times New Roman" w:hAnsi="Times New Roman"/>
          <w:i/>
        </w:rPr>
      </w:pPr>
      <w:r w:rsidRPr="00044CD6">
        <w:rPr>
          <w:rFonts w:ascii="Times New Roman" w:hAnsi="Times New Roman"/>
          <w:i/>
        </w:rPr>
        <w:t>NTR</w:t>
      </w:r>
    </w:p>
    <w:p w:rsidR="00A56304" w:rsidRPr="00044CD6" w:rsidRDefault="00A56304" w:rsidP="00385C1D">
      <w:pPr>
        <w:pStyle w:val="COVID-19-recommendationtext"/>
        <w:numPr>
          <w:ilvl w:val="0"/>
          <w:numId w:val="32"/>
        </w:numPr>
        <w:spacing w:before="120" w:after="120"/>
        <w:ind w:left="0" w:firstLine="0"/>
        <w:rPr>
          <w:rFonts w:ascii="Times New Roman" w:hAnsi="Times New Roman"/>
          <w:i/>
          <w:sz w:val="22"/>
          <w:szCs w:val="22"/>
          <w:lang w:val="en-US"/>
        </w:rPr>
      </w:pPr>
      <w:r w:rsidRPr="00044CD6">
        <w:rPr>
          <w:rFonts w:ascii="Times New Roman" w:hAnsi="Times New Roman"/>
          <w:bCs/>
          <w:i/>
          <w:sz w:val="22"/>
          <w:szCs w:val="22"/>
        </w:rPr>
        <w:t>OHCHR monitoring shows that t</w:t>
      </w:r>
      <w:r w:rsidRPr="00044CD6">
        <w:rPr>
          <w:rFonts w:ascii="Times New Roman" w:hAnsi="Times New Roman"/>
          <w:i/>
          <w:sz w:val="22"/>
          <w:szCs w:val="22"/>
        </w:rPr>
        <w:t xml:space="preserve">he preparedness of places of detention for outbreaks of COVID-19 remains worryingly low, in </w:t>
      </w:r>
      <w:r w:rsidR="00D20E6A">
        <w:rPr>
          <w:rFonts w:ascii="Times New Roman" w:hAnsi="Times New Roman"/>
          <w:i/>
          <w:sz w:val="22"/>
          <w:szCs w:val="22"/>
        </w:rPr>
        <w:t>GCT</w:t>
      </w:r>
      <w:r w:rsidRPr="00044CD6">
        <w:rPr>
          <w:rFonts w:ascii="Times New Roman" w:hAnsi="Times New Roman"/>
          <w:i/>
          <w:sz w:val="22"/>
          <w:szCs w:val="22"/>
        </w:rPr>
        <w:t>,</w:t>
      </w:r>
      <w:r w:rsidR="007741E7" w:rsidRPr="00044CD6">
        <w:rPr>
          <w:rFonts w:ascii="Times New Roman" w:hAnsi="Times New Roman"/>
          <w:i/>
          <w:sz w:val="22"/>
          <w:szCs w:val="22"/>
        </w:rPr>
        <w:t xml:space="preserve"> </w:t>
      </w:r>
      <w:r w:rsidR="00D20E6A">
        <w:rPr>
          <w:rFonts w:ascii="Times New Roman" w:hAnsi="Times New Roman"/>
          <w:i/>
          <w:sz w:val="22"/>
          <w:szCs w:val="22"/>
        </w:rPr>
        <w:t>AGCT</w:t>
      </w:r>
      <w:r w:rsidRPr="00044CD6">
        <w:rPr>
          <w:rFonts w:ascii="Times New Roman" w:hAnsi="Times New Roman"/>
          <w:i/>
          <w:sz w:val="22"/>
          <w:szCs w:val="22"/>
        </w:rPr>
        <w:t xml:space="preserve">and in </w:t>
      </w:r>
      <w:r w:rsidR="008F3BD1" w:rsidRPr="00044CD6">
        <w:rPr>
          <w:rFonts w:ascii="Times New Roman" w:hAnsi="Times New Roman"/>
          <w:bCs/>
          <w:i/>
          <w:sz w:val="22"/>
          <w:szCs w:val="22"/>
          <w:lang w:eastAsia="ar-SA"/>
        </w:rPr>
        <w:t>Autonomous Republic of Crimea and the city of Sevastopol, Ukraine, temporarily occupied by the Russian Federation</w:t>
      </w:r>
      <w:r w:rsidR="00D20E6A">
        <w:rPr>
          <w:rFonts w:ascii="Times New Roman" w:hAnsi="Times New Roman"/>
          <w:bCs/>
          <w:i/>
          <w:sz w:val="22"/>
          <w:szCs w:val="22"/>
          <w:lang w:eastAsia="ar-SA"/>
        </w:rPr>
        <w:t xml:space="preserve"> (Crimea)</w:t>
      </w:r>
      <w:r w:rsidRPr="00044CD6">
        <w:rPr>
          <w:rFonts w:ascii="Times New Roman" w:hAnsi="Times New Roman"/>
          <w:i/>
          <w:sz w:val="22"/>
          <w:szCs w:val="22"/>
        </w:rPr>
        <w:t xml:space="preserve">. </w:t>
      </w:r>
      <w:r w:rsidRPr="00044CD6">
        <w:rPr>
          <w:rFonts w:ascii="Times New Roman" w:hAnsi="Times New Roman"/>
          <w:i/>
          <w:sz w:val="22"/>
          <w:szCs w:val="22"/>
          <w:lang w:val="en-US"/>
        </w:rPr>
        <w:t>As of 14 June, 31 COVID-19 cases had been confirmed in penitentiary institutions</w:t>
      </w:r>
      <w:r w:rsidR="007741E7" w:rsidRPr="00044CD6">
        <w:rPr>
          <w:rFonts w:ascii="Times New Roman" w:hAnsi="Times New Roman"/>
          <w:i/>
          <w:sz w:val="22"/>
          <w:szCs w:val="22"/>
          <w:lang w:val="en-US"/>
        </w:rPr>
        <w:t>, most</w:t>
      </w:r>
      <w:r w:rsidR="004A34BE">
        <w:rPr>
          <w:rFonts w:ascii="Times New Roman" w:hAnsi="Times New Roman"/>
          <w:i/>
          <w:sz w:val="22"/>
          <w:szCs w:val="22"/>
          <w:lang w:val="en-US"/>
        </w:rPr>
        <w:t>ly</w:t>
      </w:r>
      <w:r w:rsidR="007741E7" w:rsidRPr="00044CD6">
        <w:rPr>
          <w:rFonts w:ascii="Times New Roman" w:hAnsi="Times New Roman"/>
          <w:i/>
          <w:sz w:val="22"/>
          <w:szCs w:val="22"/>
          <w:lang w:val="en-US"/>
        </w:rPr>
        <w:t xml:space="preserve"> among staff,</w:t>
      </w:r>
      <w:r w:rsidRPr="00044CD6">
        <w:rPr>
          <w:rFonts w:ascii="Times New Roman" w:hAnsi="Times New Roman"/>
          <w:i/>
          <w:sz w:val="22"/>
          <w:szCs w:val="22"/>
          <w:lang w:val="en-US"/>
        </w:rPr>
        <w:t xml:space="preserve"> </w:t>
      </w:r>
      <w:r w:rsidR="0022456B" w:rsidRPr="00044CD6">
        <w:rPr>
          <w:rFonts w:ascii="Times New Roman" w:hAnsi="Times New Roman"/>
          <w:i/>
          <w:sz w:val="22"/>
          <w:szCs w:val="22"/>
          <w:lang w:val="en-US"/>
        </w:rPr>
        <w:t>i</w:t>
      </w:r>
      <w:r w:rsidRPr="00044CD6">
        <w:rPr>
          <w:rFonts w:ascii="Times New Roman" w:hAnsi="Times New Roman"/>
          <w:i/>
          <w:sz w:val="22"/>
          <w:szCs w:val="22"/>
          <w:lang w:val="en-US"/>
        </w:rPr>
        <w:t xml:space="preserve">n </w:t>
      </w:r>
      <w:r w:rsidR="004A34BE">
        <w:rPr>
          <w:rFonts w:ascii="Times New Roman" w:hAnsi="Times New Roman"/>
          <w:i/>
          <w:sz w:val="22"/>
          <w:szCs w:val="22"/>
          <w:lang w:val="en-US"/>
        </w:rPr>
        <w:t>GCT</w:t>
      </w:r>
      <w:r w:rsidRPr="00044CD6">
        <w:rPr>
          <w:rFonts w:ascii="Times New Roman" w:hAnsi="Times New Roman"/>
          <w:i/>
          <w:sz w:val="22"/>
          <w:szCs w:val="22"/>
          <w:lang w:val="en-US"/>
        </w:rPr>
        <w:t xml:space="preserve"> (including</w:t>
      </w:r>
      <w:r w:rsidR="007741E7" w:rsidRPr="00044CD6">
        <w:rPr>
          <w:rFonts w:ascii="Times New Roman" w:hAnsi="Times New Roman"/>
          <w:i/>
          <w:sz w:val="22"/>
          <w:szCs w:val="22"/>
          <w:lang w:val="en-US"/>
        </w:rPr>
        <w:t xml:space="preserve"> one death of a male</w:t>
      </w:r>
      <w:r w:rsidR="0022456B" w:rsidRPr="00044CD6">
        <w:rPr>
          <w:rFonts w:ascii="Times New Roman" w:hAnsi="Times New Roman"/>
          <w:i/>
          <w:sz w:val="22"/>
          <w:szCs w:val="22"/>
          <w:lang w:val="en-US"/>
        </w:rPr>
        <w:t xml:space="preserve"> detainee</w:t>
      </w:r>
      <w:r w:rsidRPr="00044CD6">
        <w:rPr>
          <w:rFonts w:ascii="Times New Roman" w:hAnsi="Times New Roman"/>
          <w:i/>
          <w:sz w:val="22"/>
          <w:szCs w:val="22"/>
          <w:lang w:val="en-US"/>
        </w:rPr>
        <w:t xml:space="preserve">). No information is available on COVID-19 cases in places of detention </w:t>
      </w:r>
      <w:r w:rsidR="0022456B" w:rsidRPr="00044CD6">
        <w:rPr>
          <w:rFonts w:ascii="Times New Roman" w:hAnsi="Times New Roman"/>
          <w:i/>
          <w:sz w:val="22"/>
          <w:szCs w:val="22"/>
          <w:lang w:val="en-US"/>
        </w:rPr>
        <w:t>i</w:t>
      </w:r>
      <w:r w:rsidRPr="00044CD6">
        <w:rPr>
          <w:rFonts w:ascii="Times New Roman" w:hAnsi="Times New Roman"/>
          <w:i/>
          <w:sz w:val="22"/>
          <w:szCs w:val="22"/>
          <w:lang w:val="en-US"/>
        </w:rPr>
        <w:t xml:space="preserve">n </w:t>
      </w:r>
      <w:r w:rsidR="004A34BE">
        <w:rPr>
          <w:rFonts w:ascii="Times New Roman" w:hAnsi="Times New Roman"/>
          <w:i/>
          <w:sz w:val="22"/>
          <w:szCs w:val="22"/>
          <w:lang w:val="en-US"/>
        </w:rPr>
        <w:t>AGCT</w:t>
      </w:r>
      <w:r w:rsidRPr="00044CD6">
        <w:rPr>
          <w:rFonts w:ascii="Times New Roman" w:hAnsi="Times New Roman"/>
          <w:i/>
          <w:sz w:val="22"/>
          <w:szCs w:val="22"/>
          <w:lang w:val="en-US"/>
        </w:rPr>
        <w:t>. To date, OHCHR is not aware of any reports of cases of COVID-19 in penitentiary institutions in Crimea.</w:t>
      </w:r>
    </w:p>
    <w:p w:rsidR="007741E7" w:rsidRDefault="00A56304" w:rsidP="00385C1D">
      <w:pPr>
        <w:pStyle w:val="COVID-19-recommendationtext"/>
        <w:numPr>
          <w:ilvl w:val="0"/>
          <w:numId w:val="0"/>
        </w:numPr>
        <w:spacing w:before="120" w:after="120"/>
        <w:rPr>
          <w:rFonts w:ascii="Times New Roman" w:hAnsi="Times New Roman"/>
          <w:i/>
          <w:sz w:val="22"/>
          <w:szCs w:val="22"/>
          <w:lang w:val="en-US"/>
        </w:rPr>
      </w:pPr>
      <w:r w:rsidRPr="00044CD6">
        <w:rPr>
          <w:rFonts w:ascii="Times New Roman" w:hAnsi="Times New Roman"/>
          <w:i/>
          <w:sz w:val="22"/>
          <w:szCs w:val="22"/>
        </w:rPr>
        <w:t xml:space="preserve">OHCHR distant monitoring of places of detention in Ukraine reveals that the administrative services of detention facilities do not consistently and systematically implement all the necessary preventive measures. OHCHR is aware of at least two pre-trial detention facilities that are overcrowded, OHCHR is also concerned that even in the facilities in which the number of detainees is below the officially established capacity, there is still not enough space and premises to implement social distancing precautions. </w:t>
      </w:r>
      <w:r w:rsidRPr="00044CD6">
        <w:rPr>
          <w:rFonts w:ascii="Times New Roman" w:hAnsi="Times New Roman"/>
          <w:i/>
          <w:sz w:val="22"/>
          <w:szCs w:val="22"/>
          <w:lang w:val="en-US"/>
        </w:rPr>
        <w:t>Some detention facilities and courts have limited capacity to ensure court hearings via videoconference.</w:t>
      </w:r>
      <w:r w:rsidRPr="00044CD6">
        <w:rPr>
          <w:rFonts w:ascii="Times New Roman" w:hAnsi="Times New Roman"/>
          <w:i/>
          <w:sz w:val="22"/>
          <w:szCs w:val="22"/>
        </w:rPr>
        <w:t xml:space="preserve"> Movement of detainees </w:t>
      </w:r>
      <w:r w:rsidRPr="00044CD6">
        <w:rPr>
          <w:rFonts w:ascii="Times New Roman" w:hAnsi="Times New Roman"/>
          <w:i/>
          <w:sz w:val="22"/>
          <w:szCs w:val="22"/>
          <w:lang w:val="en-US"/>
        </w:rPr>
        <w:t xml:space="preserve">to court hearings often continues without compliance with preventive measures. A number of detention facilities do not have enough </w:t>
      </w:r>
      <w:r w:rsidR="007741E7" w:rsidRPr="00044CD6">
        <w:rPr>
          <w:rFonts w:ascii="Times New Roman" w:hAnsi="Times New Roman"/>
          <w:i/>
          <w:sz w:val="22"/>
          <w:szCs w:val="22"/>
          <w:lang w:val="en-US"/>
        </w:rPr>
        <w:t>personal protection equipment (PPE)</w:t>
      </w:r>
      <w:r w:rsidRPr="00044CD6">
        <w:rPr>
          <w:rFonts w:ascii="Times New Roman" w:hAnsi="Times New Roman"/>
          <w:i/>
          <w:sz w:val="22"/>
          <w:szCs w:val="22"/>
          <w:lang w:val="en-US"/>
        </w:rPr>
        <w:t>.</w:t>
      </w:r>
      <w:r w:rsidR="00FB7CCE" w:rsidRPr="00044CD6">
        <w:rPr>
          <w:rFonts w:ascii="Times New Roman" w:hAnsi="Times New Roman"/>
          <w:i/>
          <w:sz w:val="22"/>
          <w:szCs w:val="22"/>
          <w:lang w:val="en-US"/>
        </w:rPr>
        <w:t xml:space="preserve"> </w:t>
      </w:r>
      <w:r w:rsidRPr="00044CD6">
        <w:rPr>
          <w:rFonts w:ascii="Times New Roman" w:hAnsi="Times New Roman"/>
          <w:i/>
          <w:sz w:val="22"/>
          <w:szCs w:val="22"/>
          <w:lang w:val="en-US"/>
        </w:rPr>
        <w:t xml:space="preserve">In others, </w:t>
      </w:r>
      <w:r w:rsidRPr="00044CD6">
        <w:rPr>
          <w:rFonts w:ascii="Times New Roman" w:hAnsi="Times New Roman"/>
          <w:i/>
          <w:sz w:val="22"/>
          <w:szCs w:val="22"/>
        </w:rPr>
        <w:t xml:space="preserve">penitentiary staff do not wear PPE, or do not wear them properly, including at internal checkpoints. </w:t>
      </w:r>
      <w:r w:rsidRPr="00044CD6">
        <w:rPr>
          <w:rFonts w:ascii="Times New Roman" w:hAnsi="Times New Roman"/>
          <w:i/>
          <w:sz w:val="22"/>
          <w:szCs w:val="22"/>
          <w:lang w:val="en-US"/>
        </w:rPr>
        <w:t>No special transportation is organized for penitentiary staff. When the quarantine started, those who lived far away were able to go on leave. Those living in the city use either public transport or cooperate with other colleagues to share private cars.</w:t>
      </w:r>
      <w:r w:rsidRPr="00044CD6">
        <w:rPr>
          <w:rFonts w:ascii="Times New Roman" w:hAnsi="Times New Roman"/>
          <w:i/>
          <w:sz w:val="22"/>
          <w:szCs w:val="22"/>
        </w:rPr>
        <w:t xml:space="preserve">  Some facilities are not undertaking any additional</w:t>
      </w:r>
      <w:r w:rsidRPr="00044CD6">
        <w:rPr>
          <w:rFonts w:ascii="Times New Roman" w:hAnsi="Times New Roman"/>
          <w:i/>
          <w:sz w:val="22"/>
          <w:szCs w:val="22"/>
          <w:lang w:val="en-US"/>
        </w:rPr>
        <w:t xml:space="preserve"> disinfections and detainees have not been informed about the risks and prevention measures. Similar concerns were raised by detainees and lawyers interviewed by OHCHR about places of detention in self-proclaimed ‘republics’ and Crimea. It is essential that measures are taken to protect both detainees and staff.</w:t>
      </w:r>
      <w:r w:rsidR="00FB7CCE" w:rsidRPr="00044CD6">
        <w:rPr>
          <w:rFonts w:ascii="Times New Roman" w:hAnsi="Times New Roman"/>
          <w:i/>
          <w:sz w:val="22"/>
          <w:szCs w:val="22"/>
          <w:lang w:val="en-US"/>
        </w:rPr>
        <w:t xml:space="preserve"> The Cabinet of Ministers  allocated 23 millions to Ministry of Justice from the special ‘COVID fund’ to purchase PPE and medical equipment for COVID-19 treatment, to cover payments to medical personnel who deal with COVID patients in specialized detention facilities.</w:t>
      </w:r>
      <w:r w:rsidR="00FB7CCE" w:rsidRPr="00044CD6">
        <w:rPr>
          <w:rStyle w:val="FootnoteReference"/>
          <w:rFonts w:ascii="Times New Roman" w:hAnsi="Times New Roman"/>
          <w:i/>
          <w:sz w:val="22"/>
          <w:szCs w:val="22"/>
          <w:lang w:val="en-US"/>
        </w:rPr>
        <w:footnoteReference w:id="11"/>
      </w:r>
      <w:r w:rsidR="00FB7CCE" w:rsidRPr="00044CD6">
        <w:rPr>
          <w:rFonts w:ascii="Times New Roman" w:hAnsi="Times New Roman"/>
          <w:i/>
          <w:sz w:val="22"/>
          <w:szCs w:val="22"/>
          <w:lang w:val="en-US"/>
        </w:rPr>
        <w:t xml:space="preserve"> </w:t>
      </w:r>
    </w:p>
    <w:p w:rsidR="00773BD3" w:rsidRPr="00044CD6" w:rsidRDefault="00773BD3" w:rsidP="00385C1D">
      <w:pPr>
        <w:pStyle w:val="COVID-19-recommendationtext"/>
        <w:numPr>
          <w:ilvl w:val="0"/>
          <w:numId w:val="0"/>
        </w:numPr>
        <w:spacing w:before="120" w:after="120"/>
        <w:rPr>
          <w:rFonts w:ascii="Times New Roman" w:hAnsi="Times New Roman"/>
          <w:i/>
          <w:sz w:val="22"/>
          <w:szCs w:val="22"/>
          <w:lang w:val="en-US"/>
        </w:rPr>
      </w:pPr>
      <w:r w:rsidRPr="00773BD3">
        <w:rPr>
          <w:rFonts w:ascii="Times New Roman" w:hAnsi="Times New Roman"/>
          <w:i/>
          <w:sz w:val="22"/>
          <w:szCs w:val="22"/>
          <w:lang w:val="en-US"/>
        </w:rPr>
        <w:t>In April the Ombudsperson's Office conducted monitoring of all 30 pre-trial detention centers currently functioning in Ukraine and identified numerous gaps and violations.</w:t>
      </w:r>
      <w:r w:rsidR="00F95331" w:rsidRPr="00F95331">
        <w:rPr>
          <w:rStyle w:val="FootnoteReference"/>
          <w:rFonts w:ascii="Times New Roman" w:hAnsi="Times New Roman"/>
          <w:i/>
          <w:szCs w:val="22"/>
          <w:lang w:val="en-US"/>
        </w:rPr>
        <w:t xml:space="preserve"> </w:t>
      </w:r>
      <w:r w:rsidR="00F95331">
        <w:rPr>
          <w:rStyle w:val="FootnoteReference"/>
          <w:rFonts w:ascii="Times New Roman" w:hAnsi="Times New Roman"/>
          <w:i/>
          <w:szCs w:val="22"/>
          <w:lang w:val="en-US"/>
        </w:rPr>
        <w:footnoteReference w:id="12"/>
      </w:r>
      <w:r w:rsidRPr="00773BD3">
        <w:rPr>
          <w:rFonts w:ascii="Times New Roman" w:hAnsi="Times New Roman"/>
          <w:i/>
          <w:sz w:val="22"/>
          <w:szCs w:val="22"/>
          <w:lang w:val="en-US"/>
        </w:rPr>
        <w:t xml:space="preserve"> In </w:t>
      </w:r>
      <w:r w:rsidR="00055BDA" w:rsidRPr="00773BD3">
        <w:rPr>
          <w:rFonts w:ascii="Times New Roman" w:hAnsi="Times New Roman"/>
          <w:i/>
          <w:sz w:val="22"/>
          <w:szCs w:val="22"/>
          <w:lang w:val="en-US"/>
        </w:rPr>
        <w:t>particular</w:t>
      </w:r>
      <w:r w:rsidR="00055BDA">
        <w:rPr>
          <w:rFonts w:ascii="Times New Roman" w:hAnsi="Times New Roman"/>
          <w:i/>
          <w:sz w:val="22"/>
          <w:szCs w:val="22"/>
          <w:lang w:val="en-US"/>
        </w:rPr>
        <w:t>, the Ombudsperson highlighted:</w:t>
      </w:r>
      <w:r w:rsidRPr="00773BD3">
        <w:rPr>
          <w:rFonts w:ascii="Times New Roman" w:hAnsi="Times New Roman"/>
          <w:i/>
          <w:sz w:val="22"/>
          <w:szCs w:val="22"/>
          <w:lang w:val="en-US"/>
        </w:rPr>
        <w:t xml:space="preserve"> the </w:t>
      </w:r>
      <w:r w:rsidR="00055BDA">
        <w:rPr>
          <w:rFonts w:ascii="Times New Roman" w:hAnsi="Times New Roman"/>
          <w:i/>
          <w:sz w:val="22"/>
          <w:szCs w:val="22"/>
          <w:lang w:val="en-US"/>
        </w:rPr>
        <w:t>difficulties</w:t>
      </w:r>
      <w:r w:rsidRPr="00773BD3">
        <w:rPr>
          <w:rFonts w:ascii="Times New Roman" w:hAnsi="Times New Roman"/>
          <w:i/>
          <w:sz w:val="22"/>
          <w:szCs w:val="22"/>
          <w:lang w:val="en-US"/>
        </w:rPr>
        <w:t xml:space="preserve"> of holding court hearings during quarantine through video conference mode</w:t>
      </w:r>
      <w:r w:rsidR="00055BDA">
        <w:rPr>
          <w:rFonts w:ascii="Times New Roman" w:hAnsi="Times New Roman"/>
          <w:i/>
          <w:sz w:val="22"/>
          <w:szCs w:val="22"/>
          <w:lang w:val="en-US"/>
        </w:rPr>
        <w:t>;</w:t>
      </w:r>
      <w:r w:rsidRPr="00773BD3">
        <w:rPr>
          <w:rFonts w:ascii="Times New Roman" w:hAnsi="Times New Roman"/>
          <w:i/>
          <w:sz w:val="22"/>
          <w:szCs w:val="22"/>
          <w:lang w:val="en-US"/>
        </w:rPr>
        <w:t xml:space="preserve"> gaps/lack of personal protective equipment by the staff of the institution</w:t>
      </w:r>
      <w:r w:rsidR="00055BDA">
        <w:rPr>
          <w:rFonts w:ascii="Times New Roman" w:hAnsi="Times New Roman"/>
          <w:i/>
          <w:sz w:val="22"/>
          <w:szCs w:val="22"/>
          <w:lang w:val="en-US"/>
        </w:rPr>
        <w:t>s</w:t>
      </w:r>
      <w:r w:rsidRPr="00773BD3">
        <w:rPr>
          <w:rFonts w:ascii="Times New Roman" w:hAnsi="Times New Roman"/>
          <w:i/>
          <w:sz w:val="22"/>
          <w:szCs w:val="22"/>
          <w:lang w:val="en-US"/>
        </w:rPr>
        <w:t xml:space="preserve">; </w:t>
      </w:r>
      <w:r w:rsidR="00055BDA" w:rsidRPr="003E6719">
        <w:rPr>
          <w:rFonts w:ascii="Times New Roman" w:hAnsi="Times New Roman"/>
          <w:i/>
          <w:sz w:val="22"/>
          <w:szCs w:val="22"/>
          <w:lang w:val="en-US"/>
        </w:rPr>
        <w:t>the ins</w:t>
      </w:r>
      <w:r w:rsidR="003C297F" w:rsidRPr="00BB2DD3">
        <w:rPr>
          <w:rFonts w:ascii="Times New Roman" w:hAnsi="Times New Roman"/>
          <w:i/>
          <w:sz w:val="22"/>
          <w:szCs w:val="22"/>
          <w:lang w:val="en-US"/>
        </w:rPr>
        <w:t>titution 's staff and detainees</w:t>
      </w:r>
      <w:r w:rsidR="00055BDA" w:rsidRPr="003E6719">
        <w:rPr>
          <w:rFonts w:ascii="Times New Roman" w:hAnsi="Times New Roman"/>
          <w:i/>
          <w:sz w:val="22"/>
          <w:szCs w:val="22"/>
          <w:lang w:val="en-US"/>
        </w:rPr>
        <w:t xml:space="preserve"> were not making </w:t>
      </w:r>
      <w:r w:rsidR="00055BDA" w:rsidRPr="00660AF7">
        <w:rPr>
          <w:rFonts w:ascii="Times New Roman" w:hAnsi="Times New Roman"/>
          <w:i/>
          <w:sz w:val="22"/>
          <w:szCs w:val="22"/>
          <w:lang w:val="en-US"/>
        </w:rPr>
        <w:t>appropriate use</w:t>
      </w:r>
      <w:r w:rsidR="00055BDA" w:rsidRPr="001A03F9">
        <w:rPr>
          <w:rFonts w:ascii="Times New Roman" w:hAnsi="Times New Roman"/>
          <w:i/>
          <w:sz w:val="22"/>
          <w:szCs w:val="22"/>
          <w:lang w:val="en-US"/>
        </w:rPr>
        <w:t xml:space="preserve"> </w:t>
      </w:r>
      <w:r w:rsidRPr="003E71F2">
        <w:rPr>
          <w:rFonts w:ascii="Times New Roman" w:hAnsi="Times New Roman"/>
          <w:i/>
          <w:sz w:val="22"/>
          <w:szCs w:val="22"/>
          <w:lang w:val="en-US"/>
        </w:rPr>
        <w:t>of personal protective equipment</w:t>
      </w:r>
      <w:r w:rsidR="003C297F" w:rsidRPr="003E71F2">
        <w:rPr>
          <w:rFonts w:ascii="Times New Roman" w:hAnsi="Times New Roman"/>
          <w:i/>
          <w:sz w:val="22"/>
          <w:szCs w:val="22"/>
          <w:lang w:val="en-US"/>
        </w:rPr>
        <w:t>;</w:t>
      </w:r>
      <w:r w:rsidR="003C297F">
        <w:rPr>
          <w:rFonts w:ascii="Times New Roman" w:hAnsi="Times New Roman"/>
          <w:i/>
          <w:sz w:val="22"/>
          <w:szCs w:val="22"/>
          <w:lang w:val="en-US"/>
        </w:rPr>
        <w:t xml:space="preserve"> the staff was not</w:t>
      </w:r>
      <w:r w:rsidR="00575389">
        <w:rPr>
          <w:rFonts w:ascii="Times New Roman" w:hAnsi="Times New Roman"/>
          <w:i/>
          <w:sz w:val="22"/>
          <w:szCs w:val="22"/>
          <w:lang w:val="en-US"/>
        </w:rPr>
        <w:t xml:space="preserve"> carrying out t</w:t>
      </w:r>
      <w:r w:rsidR="0069654F">
        <w:rPr>
          <w:rFonts w:ascii="Times New Roman" w:hAnsi="Times New Roman"/>
          <w:i/>
          <w:sz w:val="22"/>
          <w:szCs w:val="22"/>
          <w:lang w:val="en-US"/>
        </w:rPr>
        <w:t xml:space="preserve">emperature screenings, as </w:t>
      </w:r>
      <w:r w:rsidR="0069654F" w:rsidRPr="00F72217">
        <w:rPr>
          <w:rFonts w:ascii="Times New Roman" w:hAnsi="Times New Roman"/>
          <w:i/>
          <w:sz w:val="22"/>
          <w:szCs w:val="22"/>
          <w:lang w:val="en-US"/>
        </w:rPr>
        <w:t>well as</w:t>
      </w:r>
      <w:r w:rsidRPr="003E6719">
        <w:rPr>
          <w:rFonts w:ascii="Times New Roman" w:hAnsi="Times New Roman"/>
          <w:i/>
          <w:sz w:val="22"/>
          <w:szCs w:val="22"/>
          <w:lang w:val="en-US"/>
        </w:rPr>
        <w:t xml:space="preserve"> </w:t>
      </w:r>
      <w:r w:rsidR="00055BDA" w:rsidRPr="003E71F2">
        <w:rPr>
          <w:rFonts w:ascii="Times New Roman" w:hAnsi="Times New Roman"/>
          <w:i/>
          <w:sz w:val="22"/>
          <w:szCs w:val="22"/>
          <w:lang w:val="en-US"/>
        </w:rPr>
        <w:t>;</w:t>
      </w:r>
      <w:r w:rsidRPr="00C64CA0">
        <w:rPr>
          <w:rFonts w:ascii="Times New Roman" w:hAnsi="Times New Roman"/>
          <w:i/>
          <w:sz w:val="22"/>
          <w:szCs w:val="22"/>
          <w:lang w:val="en-US"/>
        </w:rPr>
        <w:t xml:space="preserve"> </w:t>
      </w:r>
      <w:r w:rsidR="003C297F" w:rsidRPr="00744CFE">
        <w:rPr>
          <w:rFonts w:ascii="Times New Roman" w:hAnsi="Times New Roman"/>
          <w:i/>
          <w:sz w:val="22"/>
          <w:szCs w:val="22"/>
          <w:lang w:val="en-US"/>
        </w:rPr>
        <w:t xml:space="preserve">and </w:t>
      </w:r>
      <w:r w:rsidRPr="00D06F7D">
        <w:rPr>
          <w:rFonts w:ascii="Times New Roman" w:hAnsi="Times New Roman"/>
          <w:i/>
          <w:sz w:val="22"/>
          <w:szCs w:val="22"/>
          <w:lang w:val="en-US"/>
        </w:rPr>
        <w:t>daily examinations of prisoners</w:t>
      </w:r>
      <w:r w:rsidR="0069654F" w:rsidRPr="00BB2DD3">
        <w:rPr>
          <w:rFonts w:ascii="Times New Roman" w:hAnsi="Times New Roman"/>
          <w:i/>
          <w:sz w:val="22"/>
          <w:szCs w:val="22"/>
          <w:lang w:val="en-US"/>
        </w:rPr>
        <w:t xml:space="preserve"> and the </w:t>
      </w:r>
      <w:r w:rsidRPr="00F72217">
        <w:rPr>
          <w:rFonts w:ascii="Times New Roman" w:hAnsi="Times New Roman"/>
          <w:i/>
          <w:sz w:val="22"/>
          <w:szCs w:val="22"/>
          <w:lang w:val="en-US"/>
        </w:rPr>
        <w:t xml:space="preserve"> disinfection of cells and administrative premises.</w:t>
      </w:r>
    </w:p>
    <w:p w:rsidR="007741E7" w:rsidRPr="00044CD6" w:rsidRDefault="007741E7" w:rsidP="00385C1D">
      <w:pPr>
        <w:pStyle w:val="COVID-19-recommendationtext"/>
        <w:numPr>
          <w:ilvl w:val="0"/>
          <w:numId w:val="0"/>
        </w:numPr>
        <w:spacing w:before="120" w:after="120"/>
        <w:rPr>
          <w:rFonts w:ascii="Times New Roman" w:hAnsi="Times New Roman"/>
          <w:i/>
          <w:sz w:val="22"/>
          <w:szCs w:val="22"/>
          <w:lang w:val="en-US"/>
        </w:rPr>
      </w:pPr>
      <w:r w:rsidRPr="00044CD6">
        <w:rPr>
          <w:rFonts w:ascii="Times New Roman" w:hAnsi="Times New Roman"/>
          <w:i/>
          <w:sz w:val="22"/>
          <w:szCs w:val="22"/>
          <w:lang w:val="en-US"/>
        </w:rPr>
        <w:t xml:space="preserve">As of 14 June 2020, the Parliament has not yet approved legislative amendments aiming to decrease </w:t>
      </w:r>
      <w:r w:rsidR="00E645B7">
        <w:rPr>
          <w:rFonts w:ascii="Times New Roman" w:hAnsi="Times New Roman"/>
          <w:i/>
          <w:sz w:val="22"/>
          <w:szCs w:val="22"/>
          <w:lang w:val="en-US"/>
        </w:rPr>
        <w:t xml:space="preserve">the </w:t>
      </w:r>
      <w:r w:rsidRPr="00044CD6">
        <w:rPr>
          <w:rFonts w:ascii="Times New Roman" w:hAnsi="Times New Roman"/>
          <w:i/>
          <w:sz w:val="22"/>
          <w:szCs w:val="22"/>
          <w:lang w:val="en-US"/>
        </w:rPr>
        <w:t>prison population in order to prevent the spread of COVID-19 in penal colonies and pre-trial detention facilities.</w:t>
      </w:r>
      <w:r w:rsidRPr="00044CD6">
        <w:rPr>
          <w:rStyle w:val="FootnoteReference"/>
          <w:rFonts w:ascii="Times New Roman" w:hAnsi="Times New Roman"/>
          <w:i/>
          <w:sz w:val="22"/>
          <w:szCs w:val="22"/>
          <w:lang w:val="en-US"/>
        </w:rPr>
        <w:footnoteReference w:id="13"/>
      </w:r>
      <w:r w:rsidRPr="00044CD6">
        <w:rPr>
          <w:rFonts w:ascii="Times New Roman" w:hAnsi="Times New Roman"/>
          <w:i/>
          <w:sz w:val="22"/>
          <w:szCs w:val="22"/>
          <w:lang w:val="en-US"/>
        </w:rPr>
        <w:t xml:space="preserve"> </w:t>
      </w:r>
    </w:p>
    <w:p w:rsidR="007741E7" w:rsidRPr="00044CD6" w:rsidRDefault="007741E7" w:rsidP="00385C1D">
      <w:pPr>
        <w:pStyle w:val="COVID-19-recommendationtext"/>
        <w:numPr>
          <w:ilvl w:val="0"/>
          <w:numId w:val="0"/>
        </w:numPr>
        <w:spacing w:before="120" w:after="120"/>
        <w:rPr>
          <w:rFonts w:ascii="Times New Roman" w:hAnsi="Times New Roman"/>
          <w:i/>
          <w:sz w:val="22"/>
          <w:szCs w:val="22"/>
          <w:lang w:val="en-US"/>
        </w:rPr>
      </w:pPr>
    </w:p>
    <w:p w:rsidR="00A56304" w:rsidRPr="00044CD6" w:rsidRDefault="007741E7" w:rsidP="00385C1D">
      <w:pPr>
        <w:pStyle w:val="ListParagraph"/>
        <w:numPr>
          <w:ilvl w:val="0"/>
          <w:numId w:val="32"/>
        </w:numPr>
        <w:spacing w:after="120" w:line="240" w:lineRule="auto"/>
        <w:ind w:left="0" w:firstLine="0"/>
        <w:jc w:val="both"/>
        <w:rPr>
          <w:rFonts w:ascii="Times New Roman" w:hAnsi="Times New Roman"/>
          <w:i/>
        </w:rPr>
      </w:pPr>
      <w:r w:rsidRPr="00044CD6">
        <w:rPr>
          <w:rFonts w:ascii="Times New Roman" w:hAnsi="Times New Roman"/>
          <w:i/>
        </w:rPr>
        <w:t>See below on older persons in institutions.</w:t>
      </w:r>
    </w:p>
    <w:p w:rsidR="007741E7" w:rsidRPr="00044CD6" w:rsidRDefault="007741E7" w:rsidP="00385C1D">
      <w:pPr>
        <w:pStyle w:val="ListParagraph"/>
        <w:numPr>
          <w:ilvl w:val="0"/>
          <w:numId w:val="32"/>
        </w:numPr>
        <w:spacing w:after="120" w:line="240" w:lineRule="auto"/>
        <w:ind w:left="0" w:firstLine="0"/>
        <w:jc w:val="both"/>
        <w:rPr>
          <w:rFonts w:ascii="Times New Roman" w:hAnsi="Times New Roman"/>
          <w:i/>
        </w:rPr>
      </w:pPr>
      <w:r w:rsidRPr="00044CD6">
        <w:rPr>
          <w:rFonts w:ascii="Times New Roman" w:hAnsi="Times New Roman"/>
          <w:i/>
        </w:rPr>
        <w:t>NTR</w:t>
      </w:r>
    </w:p>
    <w:p w:rsidR="007741E7" w:rsidRPr="00044CD6" w:rsidRDefault="007741E7" w:rsidP="00385C1D">
      <w:pPr>
        <w:pStyle w:val="ListParagraph"/>
        <w:numPr>
          <w:ilvl w:val="0"/>
          <w:numId w:val="32"/>
        </w:numPr>
        <w:spacing w:after="120" w:line="240" w:lineRule="auto"/>
        <w:ind w:left="0" w:firstLine="0"/>
        <w:jc w:val="both"/>
        <w:rPr>
          <w:rFonts w:ascii="Times New Roman" w:hAnsi="Times New Roman"/>
          <w:i/>
        </w:rPr>
      </w:pPr>
      <w:r w:rsidRPr="00044CD6">
        <w:rPr>
          <w:rFonts w:ascii="Times New Roman" w:hAnsi="Times New Roman"/>
          <w:i/>
        </w:rPr>
        <w:t>OHCHR is not aware of any measures aiming to protect persons with disabilities</w:t>
      </w:r>
    </w:p>
    <w:p w:rsidR="007741E7" w:rsidRPr="00044CD6" w:rsidRDefault="007741E7" w:rsidP="00385C1D">
      <w:pPr>
        <w:pStyle w:val="ListParagraph"/>
        <w:numPr>
          <w:ilvl w:val="0"/>
          <w:numId w:val="32"/>
        </w:numPr>
        <w:spacing w:after="120" w:line="240" w:lineRule="auto"/>
        <w:ind w:left="0" w:firstLine="0"/>
        <w:jc w:val="both"/>
        <w:rPr>
          <w:rFonts w:ascii="Times New Roman" w:hAnsi="Times New Roman"/>
          <w:i/>
        </w:rPr>
      </w:pPr>
      <w:r w:rsidRPr="00044CD6">
        <w:rPr>
          <w:rFonts w:ascii="Times New Roman" w:hAnsi="Times New Roman"/>
          <w:i/>
        </w:rPr>
        <w:t xml:space="preserve">See below on persons living </w:t>
      </w:r>
      <w:r w:rsidR="00534D0F" w:rsidRPr="00044CD6">
        <w:rPr>
          <w:rFonts w:ascii="Times New Roman" w:hAnsi="Times New Roman"/>
          <w:i/>
        </w:rPr>
        <w:t xml:space="preserve">in </w:t>
      </w:r>
      <w:r w:rsidRPr="00044CD6">
        <w:rPr>
          <w:rFonts w:ascii="Times New Roman" w:hAnsi="Times New Roman"/>
          <w:i/>
        </w:rPr>
        <w:t>homelessness</w:t>
      </w:r>
    </w:p>
    <w:p w:rsidR="007741E7" w:rsidRPr="00044CD6" w:rsidRDefault="007741E7" w:rsidP="00385C1D">
      <w:pPr>
        <w:pStyle w:val="ListParagraph"/>
        <w:numPr>
          <w:ilvl w:val="0"/>
          <w:numId w:val="32"/>
        </w:numPr>
        <w:spacing w:after="120" w:line="240" w:lineRule="auto"/>
        <w:ind w:left="0" w:firstLine="0"/>
        <w:jc w:val="both"/>
        <w:rPr>
          <w:rFonts w:ascii="Times New Roman" w:hAnsi="Times New Roman"/>
          <w:i/>
        </w:rPr>
      </w:pPr>
      <w:r w:rsidRPr="00044CD6">
        <w:rPr>
          <w:rFonts w:ascii="Times New Roman" w:hAnsi="Times New Roman"/>
          <w:i/>
        </w:rPr>
        <w:t>See below on Roma living in informal settlements</w:t>
      </w:r>
    </w:p>
    <w:p w:rsidR="007741E7" w:rsidRPr="00044CD6" w:rsidRDefault="007741E7" w:rsidP="00962901">
      <w:pPr>
        <w:pStyle w:val="ListParagraph"/>
        <w:numPr>
          <w:ilvl w:val="0"/>
          <w:numId w:val="32"/>
        </w:numPr>
        <w:spacing w:after="120" w:line="240" w:lineRule="auto"/>
        <w:ind w:left="0" w:firstLine="0"/>
        <w:jc w:val="both"/>
        <w:rPr>
          <w:rFonts w:ascii="Times New Roman" w:hAnsi="Times New Roman"/>
          <w:i/>
        </w:rPr>
      </w:pPr>
      <w:r w:rsidRPr="00044CD6">
        <w:rPr>
          <w:rFonts w:ascii="Times New Roman" w:hAnsi="Times New Roman"/>
          <w:i/>
        </w:rPr>
        <w:t>NTR</w:t>
      </w:r>
    </w:p>
    <w:p w:rsidR="007741E7" w:rsidRPr="00044CD6" w:rsidRDefault="007741E7" w:rsidP="00962901">
      <w:pPr>
        <w:pStyle w:val="ListParagraph"/>
        <w:numPr>
          <w:ilvl w:val="0"/>
          <w:numId w:val="32"/>
        </w:numPr>
        <w:spacing w:after="120" w:line="240" w:lineRule="auto"/>
        <w:ind w:left="709" w:hanging="709"/>
        <w:jc w:val="both"/>
        <w:rPr>
          <w:rFonts w:ascii="Times New Roman" w:hAnsi="Times New Roman"/>
          <w:i/>
        </w:rPr>
      </w:pPr>
      <w:r w:rsidRPr="00044CD6">
        <w:rPr>
          <w:rFonts w:ascii="Times New Roman" w:hAnsi="Times New Roman"/>
          <w:i/>
        </w:rPr>
        <w:t>NTR</w:t>
      </w:r>
    </w:p>
    <w:p w:rsidR="009922CC" w:rsidRPr="00D73C76" w:rsidRDefault="009922CC" w:rsidP="009922CC">
      <w:pPr>
        <w:pStyle w:val="ListParagraph"/>
        <w:numPr>
          <w:ilvl w:val="0"/>
          <w:numId w:val="8"/>
        </w:numPr>
        <w:spacing w:after="120" w:line="240" w:lineRule="auto"/>
        <w:ind w:left="1077" w:hanging="357"/>
        <w:jc w:val="both"/>
        <w:rPr>
          <w:rFonts w:ascii="Times New Roman" w:hAnsi="Times New Roman"/>
        </w:rPr>
      </w:pPr>
      <w:r w:rsidRPr="00D73C76">
        <w:rPr>
          <w:rFonts w:ascii="Times New Roman" w:hAnsi="Times New Roman"/>
        </w:rPr>
        <w:t xml:space="preserve">Can you inform us about particular measures taken to mitigate the impact of the COVID-19 pandemic for communities and groups subject to structural discrimination and disadvantage? </w:t>
      </w:r>
    </w:p>
    <w:p w:rsidR="009922CC" w:rsidRPr="00177E4E" w:rsidRDefault="009922CC" w:rsidP="009922CC">
      <w:pPr>
        <w:pStyle w:val="ListParagraph"/>
        <w:numPr>
          <w:ilvl w:val="0"/>
          <w:numId w:val="8"/>
        </w:numPr>
        <w:spacing w:after="120" w:line="240" w:lineRule="auto"/>
        <w:ind w:left="1077" w:hanging="357"/>
        <w:jc w:val="both"/>
        <w:rPr>
          <w:rFonts w:ascii="Times New Roman" w:hAnsi="Times New Roman"/>
        </w:rPr>
      </w:pPr>
      <w:r w:rsidRPr="00D73C76">
        <w:rPr>
          <w:rFonts w:ascii="Times New Roman" w:hAnsi="Times New Roman"/>
        </w:rPr>
        <w:t xml:space="preserve">What measures have been taken by public authorities to </w:t>
      </w:r>
      <w:r w:rsidRPr="00D86BB3">
        <w:rPr>
          <w:rFonts w:ascii="Times New Roman" w:hAnsi="Times New Roman"/>
        </w:rPr>
        <w:t>ensure continued provision of services, including food, healthcare, education, psycho-social assistance to persons in vulnerable situation, including a) older persons, b) persons with disabilities, c) LGBT persons, d) persons in situations of homelessness, e) indigenous peoples, f) victims and survivors of domestic, sexual and gender-based violence, g) human trafficking, h) discrimination, i) victims of contemporary forms of slavery, including forced labour, as well as h) child victims of sale and sexual ex</w:t>
      </w:r>
      <w:r w:rsidRPr="00177E4E">
        <w:rPr>
          <w:rFonts w:ascii="Times New Roman" w:hAnsi="Times New Roman"/>
        </w:rPr>
        <w:t xml:space="preserve">ploitation?  </w:t>
      </w:r>
    </w:p>
    <w:p w:rsidR="004F59E7" w:rsidRPr="00044CD6" w:rsidRDefault="004F59E7" w:rsidP="004F59E7">
      <w:pPr>
        <w:pStyle w:val="ListParagraph"/>
        <w:spacing w:after="120" w:line="240" w:lineRule="auto"/>
        <w:jc w:val="both"/>
        <w:rPr>
          <w:rFonts w:ascii="Times New Roman" w:hAnsi="Times New Roman"/>
          <w:b/>
          <w:i/>
        </w:rPr>
      </w:pPr>
    </w:p>
    <w:p w:rsidR="005F07CD" w:rsidRPr="00044CD6" w:rsidRDefault="005F07CD" w:rsidP="005F07CD">
      <w:pPr>
        <w:numPr>
          <w:ilvl w:val="1"/>
          <w:numId w:val="8"/>
        </w:numPr>
        <w:spacing w:before="120" w:after="120"/>
        <w:jc w:val="both"/>
        <w:rPr>
          <w:rFonts w:ascii="Times New Roman" w:hAnsi="Times New Roman"/>
          <w:b/>
          <w:i/>
        </w:rPr>
      </w:pPr>
      <w:r w:rsidRPr="00044CD6">
        <w:rPr>
          <w:rFonts w:ascii="Times New Roman" w:hAnsi="Times New Roman"/>
          <w:b/>
          <w:i/>
        </w:rPr>
        <w:t>Older persons</w:t>
      </w:r>
    </w:p>
    <w:p w:rsidR="005F07CD" w:rsidRPr="00044CD6" w:rsidRDefault="005F07CD" w:rsidP="005F07CD">
      <w:pPr>
        <w:spacing w:before="120" w:after="120"/>
        <w:jc w:val="both"/>
        <w:rPr>
          <w:rFonts w:ascii="Times New Roman" w:hAnsi="Times New Roman"/>
          <w:i/>
          <w:color w:val="000000"/>
          <w:lang w:val="en-US"/>
        </w:rPr>
      </w:pPr>
      <w:r w:rsidRPr="00044CD6">
        <w:rPr>
          <w:rFonts w:ascii="Times New Roman" w:hAnsi="Times New Roman"/>
          <w:i/>
          <w:color w:val="000000"/>
          <w:lang w:val="en-US"/>
        </w:rPr>
        <w:t>In addition to nation-wide restrictions to the freedom of movement, the Government introduced measures targeting the conflict-affect</w:t>
      </w:r>
      <w:r w:rsidR="00534D0F" w:rsidRPr="00044CD6">
        <w:rPr>
          <w:rFonts w:ascii="Times New Roman" w:hAnsi="Times New Roman"/>
          <w:i/>
          <w:color w:val="000000"/>
          <w:lang w:val="en-US"/>
        </w:rPr>
        <w:t>ed</w:t>
      </w:r>
      <w:r w:rsidRPr="00044CD6">
        <w:rPr>
          <w:rFonts w:ascii="Times New Roman" w:hAnsi="Times New Roman"/>
          <w:i/>
          <w:color w:val="000000"/>
          <w:lang w:val="en-US"/>
        </w:rPr>
        <w:t xml:space="preserve"> area</w:t>
      </w:r>
      <w:r w:rsidR="00534D0F" w:rsidRPr="00044CD6">
        <w:rPr>
          <w:rFonts w:ascii="Times New Roman" w:hAnsi="Times New Roman"/>
          <w:i/>
          <w:color w:val="000000"/>
          <w:lang w:val="en-US"/>
        </w:rPr>
        <w:t>s</w:t>
      </w:r>
      <w:r w:rsidRPr="00044CD6">
        <w:rPr>
          <w:rFonts w:ascii="Times New Roman" w:hAnsi="Times New Roman"/>
          <w:i/>
          <w:color w:val="000000"/>
          <w:lang w:val="en-US"/>
        </w:rPr>
        <w:t xml:space="preserve"> in the east,</w:t>
      </w:r>
      <w:r w:rsidR="002A150D" w:rsidRPr="00044CD6">
        <w:rPr>
          <w:rStyle w:val="FootnoteReference"/>
          <w:rFonts w:ascii="Times New Roman" w:hAnsi="Times New Roman"/>
          <w:i/>
          <w:color w:val="000000"/>
          <w:sz w:val="22"/>
          <w:lang w:val="en-US"/>
        </w:rPr>
        <w:footnoteReference w:id="14"/>
      </w:r>
      <w:r w:rsidRPr="00044CD6">
        <w:rPr>
          <w:rFonts w:ascii="Times New Roman" w:hAnsi="Times New Roman"/>
          <w:i/>
          <w:color w:val="000000"/>
          <w:lang w:val="en-US"/>
        </w:rPr>
        <w:t xml:space="preserve"> including restrictions on people’s movement through the contact line </w:t>
      </w:r>
      <w:r w:rsidR="002A150D" w:rsidRPr="00044CD6">
        <w:rPr>
          <w:rFonts w:ascii="Times New Roman" w:hAnsi="Times New Roman"/>
          <w:i/>
          <w:color w:val="000000"/>
          <w:lang w:val="en-US"/>
        </w:rPr>
        <w:t>in</w:t>
      </w:r>
      <w:r w:rsidRPr="00044CD6">
        <w:rPr>
          <w:rFonts w:ascii="Times New Roman" w:hAnsi="Times New Roman"/>
          <w:i/>
          <w:color w:val="000000"/>
          <w:lang w:val="en-US"/>
        </w:rPr>
        <w:t xml:space="preserve"> Donetsk and Luhansk regions, and through the Administrative Boundary Line (ABL) with Crimea.</w:t>
      </w:r>
      <w:r w:rsidRPr="00044CD6">
        <w:rPr>
          <w:rStyle w:val="EndnoteReference"/>
          <w:rFonts w:ascii="Times New Roman" w:hAnsi="Times New Roman"/>
          <w:i/>
          <w:color w:val="000000"/>
          <w:lang w:val="en-US"/>
        </w:rPr>
        <w:t xml:space="preserve"> </w:t>
      </w:r>
      <w:r w:rsidRPr="00044CD6">
        <w:rPr>
          <w:rFonts w:ascii="Times New Roman" w:hAnsi="Times New Roman"/>
          <w:i/>
          <w:color w:val="000000"/>
          <w:lang w:val="en-US"/>
        </w:rPr>
        <w:t>Armed groups in eastern Ukraine and the Russian Federation authorities in Crimea also imposed restrictions to freedom of movement. OHCHR is concerned that the restrictions in place are disproportionate and have a negative impact on the social and economic rights of people living in the conflict-affected area along the contact line in eastern Ukraine and the ABL with Crimea.</w:t>
      </w:r>
      <w:r w:rsidRPr="00044CD6">
        <w:rPr>
          <w:rFonts w:ascii="Times New Roman" w:hAnsi="Times New Roman"/>
          <w:i/>
          <w:color w:val="000000"/>
          <w:lang w:val="uk-UA"/>
        </w:rPr>
        <w:t xml:space="preserve"> </w:t>
      </w:r>
      <w:r w:rsidRPr="00044CD6">
        <w:rPr>
          <w:rFonts w:ascii="Times New Roman" w:hAnsi="Times New Roman"/>
          <w:i/>
          <w:color w:val="000000"/>
          <w:lang w:val="en-US"/>
        </w:rPr>
        <w:t>The restrictions also violate</w:t>
      </w:r>
      <w:r w:rsidR="00D925A0" w:rsidRPr="00044CD6">
        <w:rPr>
          <w:rFonts w:ascii="Times New Roman" w:hAnsi="Times New Roman"/>
          <w:i/>
          <w:color w:val="000000"/>
          <w:lang w:val="en-US"/>
        </w:rPr>
        <w:t>d</w:t>
      </w:r>
      <w:r w:rsidRPr="00044CD6">
        <w:rPr>
          <w:rFonts w:ascii="Times New Roman" w:hAnsi="Times New Roman"/>
          <w:i/>
          <w:color w:val="000000"/>
          <w:lang w:val="en-US"/>
        </w:rPr>
        <w:t xml:space="preserve"> the right to an adequate standard of living, including the right to food and a</w:t>
      </w:r>
      <w:r w:rsidR="00D925A0" w:rsidRPr="00044CD6">
        <w:rPr>
          <w:rFonts w:ascii="Times New Roman" w:hAnsi="Times New Roman"/>
          <w:i/>
          <w:color w:val="000000"/>
          <w:lang w:val="en-US"/>
        </w:rPr>
        <w:t xml:space="preserve">ccess to other basic services, </w:t>
      </w:r>
      <w:r w:rsidRPr="00044CD6">
        <w:rPr>
          <w:rFonts w:ascii="Times New Roman" w:hAnsi="Times New Roman"/>
          <w:i/>
          <w:color w:val="000000"/>
          <w:lang w:val="en-US"/>
        </w:rPr>
        <w:t xml:space="preserve">social protection, </w:t>
      </w:r>
      <w:r w:rsidR="00D925A0" w:rsidRPr="00044CD6">
        <w:rPr>
          <w:rFonts w:ascii="Times New Roman" w:hAnsi="Times New Roman"/>
          <w:i/>
          <w:color w:val="000000"/>
          <w:lang w:val="en-US"/>
        </w:rPr>
        <w:t xml:space="preserve">the principle of </w:t>
      </w:r>
      <w:r w:rsidRPr="00044CD6">
        <w:rPr>
          <w:rFonts w:ascii="Times New Roman" w:hAnsi="Times New Roman"/>
          <w:i/>
          <w:color w:val="000000"/>
          <w:lang w:val="en-US"/>
        </w:rPr>
        <w:t xml:space="preserve">family </w:t>
      </w:r>
      <w:r w:rsidR="00D925A0" w:rsidRPr="00044CD6">
        <w:rPr>
          <w:rFonts w:ascii="Times New Roman" w:hAnsi="Times New Roman"/>
          <w:i/>
          <w:color w:val="000000"/>
          <w:lang w:val="en-US"/>
        </w:rPr>
        <w:t>unity, right to education</w:t>
      </w:r>
      <w:r w:rsidRPr="00044CD6">
        <w:rPr>
          <w:rFonts w:ascii="Times New Roman" w:hAnsi="Times New Roman"/>
          <w:i/>
          <w:color w:val="000000"/>
          <w:lang w:val="en-US"/>
        </w:rPr>
        <w:t xml:space="preserve"> and right to health. </w:t>
      </w:r>
    </w:p>
    <w:p w:rsidR="005F07CD" w:rsidRPr="00044CD6" w:rsidRDefault="005F07CD" w:rsidP="005F07CD">
      <w:pPr>
        <w:spacing w:before="120" w:after="120"/>
        <w:jc w:val="both"/>
        <w:rPr>
          <w:rFonts w:ascii="Times New Roman" w:hAnsi="Times New Roman"/>
          <w:i/>
          <w:lang w:val="en-US"/>
        </w:rPr>
      </w:pPr>
      <w:r w:rsidRPr="00044CD6">
        <w:rPr>
          <w:rFonts w:ascii="Times New Roman" w:hAnsi="Times New Roman"/>
          <w:i/>
        </w:rPr>
        <w:t xml:space="preserve">From mid-March, both the Government and armed groups have restricted crossing of the contact line to prevent the spread of COVID-19 to those who are registered as permanently residing in the territory they respectively control. These restrictions </w:t>
      </w:r>
      <w:r w:rsidRPr="00044CD6">
        <w:rPr>
          <w:rFonts w:ascii="Times New Roman" w:hAnsi="Times New Roman"/>
          <w:i/>
          <w:lang w:val="en-US"/>
        </w:rPr>
        <w:t>allowed access based solely on residency registration, which does not always reflect where a citizen lives, resulting in discriminatory treatment and limited access to rights such as access to healthcare, work, housing and family life</w:t>
      </w:r>
      <w:r w:rsidRPr="00044CD6">
        <w:rPr>
          <w:rFonts w:ascii="Times New Roman" w:hAnsi="Times New Roman"/>
          <w:i/>
        </w:rPr>
        <w:t>.</w:t>
      </w:r>
      <w:r w:rsidRPr="00044CD6">
        <w:rPr>
          <w:rFonts w:ascii="Times New Roman" w:hAnsi="Times New Roman"/>
          <w:i/>
          <w:lang w:val="hu-HU"/>
        </w:rPr>
        <w:t xml:space="preserve"> </w:t>
      </w:r>
      <w:r w:rsidRPr="00044CD6">
        <w:rPr>
          <w:rFonts w:ascii="Times New Roman" w:hAnsi="Times New Roman"/>
          <w:i/>
        </w:rPr>
        <w:t xml:space="preserve">By the end of March, the full ban on crossing the contact line was introduced by all the sides. Given that nearly 60 per cent of the people who regularly cross the contact line are </w:t>
      </w:r>
      <w:r w:rsidRPr="00044CD6">
        <w:rPr>
          <w:rFonts w:ascii="Times New Roman" w:hAnsi="Times New Roman"/>
          <w:b/>
          <w:i/>
        </w:rPr>
        <w:t>older persons</w:t>
      </w:r>
      <w:r w:rsidRPr="00044CD6">
        <w:rPr>
          <w:rFonts w:ascii="Times New Roman" w:hAnsi="Times New Roman"/>
          <w:i/>
        </w:rPr>
        <w:t xml:space="preserve"> and that </w:t>
      </w:r>
      <w:r w:rsidRPr="00044CD6">
        <w:rPr>
          <w:rFonts w:ascii="Times New Roman" w:hAnsi="Times New Roman"/>
          <w:b/>
          <w:i/>
        </w:rPr>
        <w:t>older women</w:t>
      </w:r>
      <w:r w:rsidRPr="00044CD6">
        <w:rPr>
          <w:rFonts w:ascii="Times New Roman" w:hAnsi="Times New Roman"/>
          <w:i/>
        </w:rPr>
        <w:t xml:space="preserve"> constitute a majority among them, they have been </w:t>
      </w:r>
      <w:r w:rsidR="00D86BB3">
        <w:rPr>
          <w:rFonts w:ascii="Times New Roman" w:hAnsi="Times New Roman"/>
          <w:i/>
        </w:rPr>
        <w:t xml:space="preserve">the groups </w:t>
      </w:r>
      <w:r w:rsidRPr="00044CD6">
        <w:rPr>
          <w:rFonts w:ascii="Times New Roman" w:hAnsi="Times New Roman"/>
          <w:i/>
        </w:rPr>
        <w:t>most</w:t>
      </w:r>
      <w:r w:rsidR="00D86BB3">
        <w:rPr>
          <w:rFonts w:ascii="Times New Roman" w:hAnsi="Times New Roman"/>
          <w:i/>
        </w:rPr>
        <w:t>ly</w:t>
      </w:r>
      <w:r w:rsidRPr="00044CD6">
        <w:rPr>
          <w:rFonts w:ascii="Times New Roman" w:hAnsi="Times New Roman"/>
          <w:i/>
        </w:rPr>
        <w:t xml:space="preserve"> affected by the restrictions.</w:t>
      </w:r>
      <w:r w:rsidRPr="00044CD6">
        <w:rPr>
          <w:rStyle w:val="FootnoteReference"/>
          <w:rFonts w:ascii="Times New Roman" w:hAnsi="Times New Roman"/>
          <w:i/>
          <w:sz w:val="22"/>
        </w:rPr>
        <w:footnoteReference w:id="15"/>
      </w:r>
      <w:r w:rsidRPr="00044CD6">
        <w:rPr>
          <w:rFonts w:ascii="Times New Roman" w:hAnsi="Times New Roman"/>
          <w:i/>
        </w:rPr>
        <w:t xml:space="preserve"> The Joint Forces Operation (JFO) of Ukraine and </w:t>
      </w:r>
      <w:r w:rsidR="00D86BB3">
        <w:rPr>
          <w:rFonts w:ascii="Times New Roman" w:hAnsi="Times New Roman"/>
          <w:i/>
        </w:rPr>
        <w:t xml:space="preserve">the </w:t>
      </w:r>
      <w:r w:rsidRPr="00044CD6">
        <w:rPr>
          <w:rFonts w:ascii="Times New Roman" w:hAnsi="Times New Roman"/>
          <w:i/>
        </w:rPr>
        <w:t xml:space="preserve">self-proclaimed ‘Luhansk people’s republic’ (‘LPR’) have granted permissions </w:t>
      </w:r>
      <w:r w:rsidR="00177E4E">
        <w:rPr>
          <w:rFonts w:ascii="Times New Roman" w:hAnsi="Times New Roman"/>
          <w:i/>
        </w:rPr>
        <w:t>(</w:t>
      </w:r>
      <w:r w:rsidR="00177E4E" w:rsidRPr="005D5F7C">
        <w:rPr>
          <w:rFonts w:ascii="Times New Roman" w:hAnsi="Times New Roman"/>
          <w:i/>
        </w:rPr>
        <w:t xml:space="preserve">provided on </w:t>
      </w:r>
      <w:r w:rsidR="00177E4E" w:rsidRPr="005D5F7C">
        <w:rPr>
          <w:rFonts w:ascii="Times New Roman" w:hAnsi="Times New Roman"/>
          <w:i/>
          <w:lang w:val="en-US"/>
        </w:rPr>
        <w:t xml:space="preserve">an </w:t>
      </w:r>
      <w:r w:rsidR="00177E4E" w:rsidRPr="00835492">
        <w:rPr>
          <w:rFonts w:ascii="Times New Roman" w:hAnsi="Times New Roman"/>
          <w:i/>
          <w:lang w:val="en-US"/>
        </w:rPr>
        <w:t>ad hoc</w:t>
      </w:r>
      <w:r w:rsidR="00177E4E" w:rsidRPr="005D5F7C">
        <w:rPr>
          <w:rFonts w:ascii="Times New Roman" w:hAnsi="Times New Roman"/>
          <w:i/>
          <w:lang w:val="en-US"/>
        </w:rPr>
        <w:t xml:space="preserve"> basis</w:t>
      </w:r>
      <w:r w:rsidR="00177E4E">
        <w:rPr>
          <w:rFonts w:ascii="Times New Roman" w:hAnsi="Times New Roman"/>
          <w:i/>
          <w:lang w:val="en-US"/>
        </w:rPr>
        <w:t>)</w:t>
      </w:r>
      <w:r w:rsidR="00177E4E" w:rsidRPr="005D5F7C">
        <w:rPr>
          <w:rFonts w:ascii="Times New Roman" w:hAnsi="Times New Roman"/>
          <w:i/>
          <w:lang w:val="en-US"/>
        </w:rPr>
        <w:t xml:space="preserve"> </w:t>
      </w:r>
      <w:r w:rsidRPr="00044CD6">
        <w:rPr>
          <w:rFonts w:ascii="Times New Roman" w:hAnsi="Times New Roman"/>
          <w:i/>
        </w:rPr>
        <w:t xml:space="preserve">to cross the contact line on humanitarian grounds, </w:t>
      </w:r>
      <w:r w:rsidRPr="00044CD6">
        <w:rPr>
          <w:rFonts w:ascii="Times New Roman" w:hAnsi="Times New Roman"/>
          <w:i/>
          <w:lang w:val="en-US"/>
        </w:rPr>
        <w:t xml:space="preserve">and civilians were able to cross through the Stanytsia Luhanska entry-exit </w:t>
      </w:r>
      <w:r w:rsidR="00D925A0" w:rsidRPr="00044CD6">
        <w:rPr>
          <w:rFonts w:ascii="Times New Roman" w:hAnsi="Times New Roman"/>
          <w:i/>
          <w:lang w:val="en-US"/>
        </w:rPr>
        <w:t>crossing point</w:t>
      </w:r>
      <w:r w:rsidRPr="00044CD6">
        <w:rPr>
          <w:rFonts w:ascii="Times New Roman" w:hAnsi="Times New Roman"/>
          <w:i/>
          <w:lang w:val="en-US"/>
        </w:rPr>
        <w:t xml:space="preserve"> (EECP) in groups on several occasions. Representatives of </w:t>
      </w:r>
      <w:r w:rsidRPr="00044CD6">
        <w:rPr>
          <w:rFonts w:ascii="Times New Roman" w:hAnsi="Times New Roman"/>
          <w:i/>
        </w:rPr>
        <w:t>self-proclaimed ‘Donetsk people’s republic’ (</w:t>
      </w:r>
      <w:r w:rsidRPr="00044CD6">
        <w:rPr>
          <w:rFonts w:ascii="Times New Roman" w:hAnsi="Times New Roman"/>
          <w:i/>
          <w:lang w:val="en-US"/>
        </w:rPr>
        <w:t>‘DPR’) did not grant permissions for crossing on humanitarian ground, although individual crossings have occasionally occurred.</w:t>
      </w:r>
    </w:p>
    <w:p w:rsidR="005F07CD" w:rsidRPr="00044CD6" w:rsidRDefault="005F07CD" w:rsidP="005F07CD">
      <w:pPr>
        <w:spacing w:before="120" w:after="120"/>
        <w:jc w:val="both"/>
        <w:rPr>
          <w:rFonts w:ascii="Times New Roman" w:hAnsi="Times New Roman"/>
          <w:i/>
        </w:rPr>
      </w:pPr>
      <w:r w:rsidRPr="00044CD6">
        <w:rPr>
          <w:rFonts w:ascii="Times New Roman" w:hAnsi="Times New Roman"/>
          <w:i/>
          <w:lang w:val="en-US"/>
        </w:rPr>
        <w:t xml:space="preserve">The </w:t>
      </w:r>
      <w:r w:rsidRPr="00044CD6">
        <w:rPr>
          <w:rFonts w:ascii="Times New Roman" w:hAnsi="Times New Roman"/>
          <w:i/>
        </w:rPr>
        <w:t xml:space="preserve">restrictions of movement imposed as part of the COVID-19 response drastically reduced the number of people that cross the contact line. While </w:t>
      </w:r>
      <w:r w:rsidRPr="00044CD6">
        <w:rPr>
          <w:rFonts w:ascii="Times New Roman" w:hAnsi="Times New Roman"/>
          <w:i/>
          <w:lang w:val="en-US"/>
        </w:rPr>
        <w:t xml:space="preserve">before the </w:t>
      </w:r>
      <w:r w:rsidRPr="00044CD6">
        <w:rPr>
          <w:rFonts w:ascii="Times New Roman" w:hAnsi="Times New Roman"/>
          <w:i/>
        </w:rPr>
        <w:t>quarantine</w:t>
      </w:r>
      <w:r w:rsidRPr="00044CD6">
        <w:rPr>
          <w:rFonts w:ascii="Times New Roman" w:hAnsi="Times New Roman"/>
          <w:i/>
          <w:lang w:val="en-US"/>
        </w:rPr>
        <w:t>, th</w:t>
      </w:r>
      <w:r w:rsidRPr="00044CD6">
        <w:rPr>
          <w:rFonts w:ascii="Times New Roman" w:hAnsi="Times New Roman"/>
          <w:i/>
        </w:rPr>
        <w:t>e monthly average was a million crossings in both directions, this dropped in</w:t>
      </w:r>
      <w:r w:rsidRPr="00044CD6">
        <w:rPr>
          <w:rFonts w:ascii="Times New Roman" w:hAnsi="Times New Roman"/>
          <w:i/>
          <w:lang w:val="en-US"/>
        </w:rPr>
        <w:t xml:space="preserve"> end March-early May </w:t>
      </w:r>
      <w:r w:rsidRPr="00044CD6">
        <w:rPr>
          <w:rFonts w:ascii="Times New Roman" w:hAnsi="Times New Roman"/>
          <w:i/>
        </w:rPr>
        <w:t>to only a few hundred. T</w:t>
      </w:r>
      <w:r w:rsidRPr="00044CD6">
        <w:rPr>
          <w:rFonts w:ascii="Times New Roman" w:hAnsi="Times New Roman"/>
          <w:i/>
          <w:lang w:val="en-US"/>
        </w:rPr>
        <w:t xml:space="preserve">he ban on crossing the contact line is disproportionate </w:t>
      </w:r>
      <w:r w:rsidRPr="00044CD6">
        <w:rPr>
          <w:rFonts w:ascii="Times New Roman" w:hAnsi="Times New Roman"/>
          <w:i/>
        </w:rPr>
        <w:t>and has led to limited access to</w:t>
      </w:r>
      <w:r w:rsidR="00A45E30">
        <w:rPr>
          <w:rFonts w:ascii="Times New Roman" w:hAnsi="Times New Roman"/>
          <w:i/>
        </w:rPr>
        <w:t>,</w:t>
      </w:r>
      <w:r w:rsidRPr="00044CD6">
        <w:rPr>
          <w:rFonts w:ascii="Times New Roman" w:hAnsi="Times New Roman"/>
          <w:i/>
        </w:rPr>
        <w:t xml:space="preserve"> or denial of a number of human rights. </w:t>
      </w:r>
    </w:p>
    <w:p w:rsidR="00D96801" w:rsidRPr="00044CD6" w:rsidRDefault="005F07CD" w:rsidP="005F07CD">
      <w:pPr>
        <w:spacing w:before="120" w:after="120"/>
        <w:jc w:val="both"/>
        <w:rPr>
          <w:rFonts w:ascii="Times New Roman" w:hAnsi="Times New Roman"/>
          <w:i/>
          <w:color w:val="000000"/>
          <w:lang w:val="en-US"/>
        </w:rPr>
      </w:pPr>
      <w:r w:rsidRPr="00044CD6">
        <w:rPr>
          <w:rFonts w:ascii="Times New Roman" w:hAnsi="Times New Roman"/>
          <w:i/>
          <w:color w:val="000000"/>
          <w:lang w:val="en-US"/>
        </w:rPr>
        <w:t>The restrictions on crossing the contact line particularly affect those individuals residing in</w:t>
      </w:r>
      <w:r w:rsidR="00A45E30">
        <w:rPr>
          <w:rFonts w:ascii="Times New Roman" w:hAnsi="Times New Roman"/>
          <w:i/>
          <w:color w:val="000000"/>
          <w:lang w:val="en-US"/>
        </w:rPr>
        <w:t>AGCT</w:t>
      </w:r>
      <w:r w:rsidR="0045168B">
        <w:rPr>
          <w:rFonts w:ascii="Times New Roman" w:hAnsi="Times New Roman"/>
          <w:i/>
          <w:color w:val="000000"/>
          <w:lang w:val="en-US"/>
        </w:rPr>
        <w:t>,</w:t>
      </w:r>
      <w:r w:rsidRPr="00044CD6">
        <w:rPr>
          <w:rFonts w:ascii="Times New Roman" w:hAnsi="Times New Roman"/>
          <w:i/>
          <w:color w:val="000000"/>
          <w:lang w:val="en-US"/>
        </w:rPr>
        <w:t xml:space="preserve"> which constitute up to 90 per cent of those who crossed to receive pensions and social benefits, access basic services, studies and employment in GCT. More than 300,000 pensioners from ACGT</w:t>
      </w:r>
      <w:r w:rsidR="0045168B">
        <w:rPr>
          <w:rFonts w:ascii="Times New Roman" w:hAnsi="Times New Roman"/>
          <w:i/>
          <w:color w:val="000000"/>
          <w:lang w:val="en-US"/>
        </w:rPr>
        <w:t>,</w:t>
      </w:r>
      <w:r w:rsidRPr="00044CD6">
        <w:rPr>
          <w:rFonts w:ascii="Times New Roman" w:hAnsi="Times New Roman"/>
          <w:i/>
          <w:color w:val="000000"/>
          <w:lang w:val="en-US"/>
        </w:rPr>
        <w:t xml:space="preserve"> who rely on their pensions in GCT</w:t>
      </w:r>
      <w:r w:rsidR="0045168B">
        <w:rPr>
          <w:rFonts w:ascii="Times New Roman" w:hAnsi="Times New Roman"/>
          <w:i/>
          <w:color w:val="000000"/>
          <w:lang w:val="en-US"/>
        </w:rPr>
        <w:t>,</w:t>
      </w:r>
      <w:r w:rsidRPr="00044CD6">
        <w:rPr>
          <w:rFonts w:ascii="Times New Roman" w:hAnsi="Times New Roman"/>
          <w:i/>
          <w:color w:val="000000"/>
          <w:lang w:val="en-US"/>
        </w:rPr>
        <w:t xml:space="preserve"> and another 163,000 people are unable to withdraw cash in GCT are affected. </w:t>
      </w:r>
      <w:r w:rsidR="00D96801" w:rsidRPr="00044CD6">
        <w:rPr>
          <w:rFonts w:ascii="Times New Roman" w:hAnsi="Times New Roman"/>
          <w:i/>
          <w:color w:val="000000"/>
          <w:lang w:val="en-US"/>
        </w:rPr>
        <w:t xml:space="preserve">According to the bank that provides services to IDP – pensioners, some 272,000 pensioners did not withdraw their pension since the restriction measures were imposed. </w:t>
      </w:r>
    </w:p>
    <w:p w:rsidR="005F07CD" w:rsidRPr="00044CD6" w:rsidRDefault="005F07CD" w:rsidP="005F07CD">
      <w:pPr>
        <w:spacing w:before="120" w:after="120"/>
        <w:jc w:val="both"/>
        <w:rPr>
          <w:rFonts w:ascii="Times New Roman" w:hAnsi="Times New Roman"/>
          <w:i/>
          <w:color w:val="000000"/>
          <w:lang w:val="en-US"/>
        </w:rPr>
      </w:pPr>
      <w:r w:rsidRPr="00044CD6">
        <w:rPr>
          <w:rFonts w:ascii="Times New Roman" w:hAnsi="Times New Roman"/>
          <w:i/>
          <w:color w:val="000000"/>
          <w:lang w:val="en-US"/>
        </w:rPr>
        <w:t>It is positive that the Government lifted the obligation of residence verification/identity checks for internally displaced persons (IDPs) who receive pensions and other social benefits</w:t>
      </w:r>
      <w:r w:rsidRPr="00044CD6">
        <w:rPr>
          <w:rFonts w:ascii="Times New Roman" w:hAnsi="Times New Roman"/>
          <w:i/>
          <w:color w:val="000000"/>
          <w:lang w:val="uk-UA"/>
        </w:rPr>
        <w:t xml:space="preserve"> </w:t>
      </w:r>
      <w:r w:rsidRPr="00044CD6">
        <w:rPr>
          <w:rFonts w:ascii="Times New Roman" w:hAnsi="Times New Roman"/>
          <w:i/>
          <w:color w:val="000000"/>
          <w:lang w:val="en-US"/>
        </w:rPr>
        <w:t xml:space="preserve">during </w:t>
      </w:r>
      <w:r w:rsidRPr="00044CD6">
        <w:rPr>
          <w:rFonts w:ascii="Times New Roman" w:hAnsi="Times New Roman"/>
          <w:i/>
          <w:color w:val="000000"/>
        </w:rPr>
        <w:t>the quarantine and for 30 days afterwards.</w:t>
      </w:r>
      <w:r w:rsidRPr="00044CD6">
        <w:rPr>
          <w:rStyle w:val="FootnoteReference"/>
          <w:rFonts w:ascii="Times New Roman" w:hAnsi="Times New Roman"/>
          <w:i/>
          <w:color w:val="000000"/>
          <w:sz w:val="22"/>
        </w:rPr>
        <w:footnoteReference w:id="16"/>
      </w:r>
      <w:r w:rsidRPr="00044CD6">
        <w:rPr>
          <w:rFonts w:ascii="Times New Roman" w:hAnsi="Times New Roman"/>
          <w:i/>
          <w:color w:val="000000"/>
        </w:rPr>
        <w:t xml:space="preserve"> However</w:t>
      </w:r>
      <w:r w:rsidRPr="00044CD6">
        <w:rPr>
          <w:rFonts w:ascii="Times New Roman" w:hAnsi="Times New Roman"/>
          <w:i/>
          <w:color w:val="000000"/>
          <w:lang w:val="en-US"/>
        </w:rPr>
        <w:t xml:space="preserve">, persons who live in AGCT and receive pensions and social benefits are not able to withdraw their money from the bank because they are unable to pass through the EECPs.  </w:t>
      </w:r>
      <w:r w:rsidR="00D96801" w:rsidRPr="00044CD6">
        <w:rPr>
          <w:rFonts w:ascii="Times New Roman" w:hAnsi="Times New Roman"/>
          <w:i/>
          <w:color w:val="000000"/>
          <w:lang w:val="en-US"/>
        </w:rPr>
        <w:t xml:space="preserve">Many people rely on these payments. </w:t>
      </w:r>
    </w:p>
    <w:p w:rsidR="00B071A4" w:rsidRPr="00044CD6" w:rsidRDefault="00B071A4" w:rsidP="005F07CD">
      <w:pPr>
        <w:spacing w:before="120" w:after="120"/>
        <w:jc w:val="both"/>
        <w:rPr>
          <w:rFonts w:ascii="Times New Roman" w:hAnsi="Times New Roman"/>
          <w:i/>
          <w:color w:val="000000"/>
          <w:lang w:val="en-US"/>
        </w:rPr>
      </w:pPr>
      <w:r w:rsidRPr="00044CD6">
        <w:rPr>
          <w:rFonts w:ascii="Times New Roman" w:hAnsi="Times New Roman"/>
          <w:i/>
          <w:color w:val="000000"/>
          <w:lang w:val="en-US"/>
        </w:rPr>
        <w:t xml:space="preserve">Recently, the movement through two out of five EECPs has been resumed. However, civilians are able to cross to GCT only if they install </w:t>
      </w:r>
      <w:r w:rsidR="00003792">
        <w:rPr>
          <w:rFonts w:ascii="Times New Roman" w:hAnsi="Times New Roman"/>
          <w:i/>
          <w:color w:val="000000"/>
          <w:lang w:val="en-US"/>
        </w:rPr>
        <w:t>a</w:t>
      </w:r>
      <w:r w:rsidR="00003792" w:rsidRPr="00044CD6">
        <w:rPr>
          <w:rFonts w:ascii="Times New Roman" w:hAnsi="Times New Roman"/>
          <w:i/>
          <w:color w:val="000000"/>
          <w:lang w:val="en-US"/>
        </w:rPr>
        <w:t xml:space="preserve"> </w:t>
      </w:r>
      <w:r w:rsidRPr="00044CD6">
        <w:rPr>
          <w:rFonts w:ascii="Times New Roman" w:hAnsi="Times New Roman"/>
          <w:i/>
          <w:color w:val="000000"/>
          <w:lang w:val="en-US"/>
        </w:rPr>
        <w:t>mobile application for self-isolation tracking</w:t>
      </w:r>
      <w:r w:rsidR="00003792">
        <w:rPr>
          <w:rFonts w:ascii="Times New Roman" w:hAnsi="Times New Roman"/>
          <w:i/>
          <w:color w:val="000000"/>
          <w:lang w:val="en-US"/>
        </w:rPr>
        <w:t>.</w:t>
      </w:r>
      <w:r w:rsidR="000E353A" w:rsidRPr="00044CD6">
        <w:rPr>
          <w:rStyle w:val="FootnoteReference"/>
          <w:rFonts w:ascii="Times New Roman" w:hAnsi="Times New Roman"/>
          <w:i/>
          <w:color w:val="000000"/>
          <w:sz w:val="22"/>
          <w:lang w:val="en-US"/>
        </w:rPr>
        <w:footnoteReference w:id="17"/>
      </w:r>
      <w:r w:rsidRPr="00044CD6">
        <w:rPr>
          <w:rFonts w:ascii="Times New Roman" w:hAnsi="Times New Roman"/>
          <w:i/>
          <w:color w:val="000000"/>
          <w:lang w:val="en-US"/>
        </w:rPr>
        <w:t xml:space="preserve"> Older people are again </w:t>
      </w:r>
      <w:r w:rsidR="00D84E7F">
        <w:rPr>
          <w:rFonts w:ascii="Times New Roman" w:hAnsi="Times New Roman"/>
          <w:i/>
          <w:color w:val="000000"/>
          <w:lang w:val="en-US"/>
        </w:rPr>
        <w:t>at</w:t>
      </w:r>
      <w:r w:rsidRPr="00044CD6">
        <w:rPr>
          <w:rFonts w:ascii="Times New Roman" w:hAnsi="Times New Roman"/>
          <w:i/>
          <w:color w:val="000000"/>
          <w:lang w:val="en-US"/>
        </w:rPr>
        <w:t xml:space="preserve"> risk of being unable to reach GCT and withdraw cash, because many of them have no smartphones. Moreover, </w:t>
      </w:r>
      <w:r w:rsidR="0035459E" w:rsidRPr="00044CD6">
        <w:rPr>
          <w:rFonts w:ascii="Times New Roman" w:hAnsi="Times New Roman"/>
          <w:i/>
          <w:color w:val="000000"/>
          <w:lang w:val="en-US"/>
        </w:rPr>
        <w:t xml:space="preserve">in some cases, </w:t>
      </w:r>
      <w:r w:rsidRPr="00044CD6">
        <w:rPr>
          <w:rFonts w:ascii="Times New Roman" w:hAnsi="Times New Roman"/>
          <w:i/>
          <w:color w:val="000000"/>
          <w:lang w:val="en-US"/>
        </w:rPr>
        <w:t xml:space="preserve">people may face a risk of being prohibited to enter armed group-controlled territory, since they were forced to sign a paper stating that they </w:t>
      </w:r>
      <w:r w:rsidR="00F741A8" w:rsidRPr="00044CD6">
        <w:rPr>
          <w:rFonts w:ascii="Times New Roman" w:hAnsi="Times New Roman"/>
          <w:i/>
          <w:color w:val="000000"/>
          <w:lang w:val="en-US"/>
        </w:rPr>
        <w:t>w</w:t>
      </w:r>
      <w:r w:rsidR="00F741A8">
        <w:rPr>
          <w:rFonts w:ascii="Times New Roman" w:hAnsi="Times New Roman"/>
          <w:i/>
          <w:color w:val="000000"/>
          <w:lang w:val="en-US"/>
        </w:rPr>
        <w:t>ill</w:t>
      </w:r>
      <w:r w:rsidR="00F741A8" w:rsidRPr="00044CD6">
        <w:rPr>
          <w:rFonts w:ascii="Times New Roman" w:hAnsi="Times New Roman"/>
          <w:i/>
          <w:color w:val="000000"/>
          <w:lang w:val="en-US"/>
        </w:rPr>
        <w:t xml:space="preserve"> </w:t>
      </w:r>
      <w:r w:rsidRPr="00044CD6">
        <w:rPr>
          <w:rFonts w:ascii="Times New Roman" w:hAnsi="Times New Roman"/>
          <w:i/>
          <w:color w:val="000000"/>
          <w:lang w:val="en-US"/>
        </w:rPr>
        <w:t xml:space="preserve">not come back until the epidemiological situation there improves. </w:t>
      </w:r>
    </w:p>
    <w:p w:rsidR="005F07CD" w:rsidRPr="00044CD6" w:rsidRDefault="005F07CD" w:rsidP="005F07CD">
      <w:pPr>
        <w:spacing w:before="120" w:after="120"/>
        <w:jc w:val="both"/>
        <w:rPr>
          <w:rFonts w:ascii="Times New Roman" w:hAnsi="Times New Roman"/>
          <w:i/>
          <w:color w:val="000000"/>
        </w:rPr>
      </w:pPr>
    </w:p>
    <w:p w:rsidR="00052E2E" w:rsidRPr="00044CD6" w:rsidRDefault="00EE5A65" w:rsidP="00EE5A65">
      <w:pPr>
        <w:pStyle w:val="StyleNormalWebText1"/>
        <w:spacing w:before="120" w:beforeAutospacing="0" w:after="120" w:afterAutospacing="0"/>
        <w:rPr>
          <w:b/>
          <w:i/>
          <w:color w:val="auto"/>
          <w:sz w:val="22"/>
          <w:szCs w:val="22"/>
        </w:rPr>
      </w:pPr>
      <w:r w:rsidRPr="00044CD6">
        <w:rPr>
          <w:b/>
          <w:i/>
          <w:color w:val="auto"/>
          <w:sz w:val="22"/>
          <w:szCs w:val="22"/>
        </w:rPr>
        <w:t xml:space="preserve">d) </w:t>
      </w:r>
      <w:r w:rsidR="00052E2E" w:rsidRPr="00044CD6">
        <w:rPr>
          <w:b/>
          <w:i/>
          <w:color w:val="auto"/>
          <w:sz w:val="22"/>
          <w:szCs w:val="22"/>
        </w:rPr>
        <w:t>Persons in situation of homelessness</w:t>
      </w:r>
    </w:p>
    <w:p w:rsidR="00EE5A65" w:rsidRPr="00044CD6" w:rsidRDefault="00052E2E" w:rsidP="00EE5A65">
      <w:pPr>
        <w:pStyle w:val="StyleNormalWebText1"/>
        <w:spacing w:before="120" w:beforeAutospacing="0" w:after="120" w:afterAutospacing="0"/>
        <w:rPr>
          <w:i/>
          <w:sz w:val="22"/>
          <w:szCs w:val="22"/>
        </w:rPr>
      </w:pPr>
      <w:r w:rsidRPr="00044CD6">
        <w:rPr>
          <w:i/>
          <w:sz w:val="22"/>
          <w:szCs w:val="22"/>
        </w:rPr>
        <w:t>I</w:t>
      </w:r>
      <w:r w:rsidR="00EE5A65" w:rsidRPr="00044CD6">
        <w:rPr>
          <w:i/>
          <w:sz w:val="22"/>
          <w:szCs w:val="22"/>
        </w:rPr>
        <w:t>n four regions, municipal shelters for homeless people do not accept new people due to the quarantine and, in one region, homeless people cannot access healthcare services for the mandatory medical examination required to be admitted</w:t>
      </w:r>
      <w:r w:rsidR="00534D0F" w:rsidRPr="00044CD6">
        <w:rPr>
          <w:i/>
          <w:sz w:val="22"/>
          <w:szCs w:val="22"/>
        </w:rPr>
        <w:t xml:space="preserve"> by the shelters</w:t>
      </w:r>
      <w:r w:rsidR="00EE5A65" w:rsidRPr="00044CD6">
        <w:rPr>
          <w:i/>
          <w:sz w:val="22"/>
          <w:szCs w:val="22"/>
        </w:rPr>
        <w:t>. Although the shelters have taken measures to prevent the spread of COVID-19 through frequent disinfection, personal protection equipment for staff and residents and limits on movement outside the shelter, often they do not have sufficient area within the premises to allow for self-isolation of newly arrived persons. There were no clear instructions from the central government ruling how social services to people living in homelessness should be provided during the quarantine and many organisations, including charities and NGOs, stopped providing services to people living in homelessness.</w:t>
      </w:r>
    </w:p>
    <w:p w:rsidR="00EE5A65" w:rsidRPr="00044CD6" w:rsidRDefault="00052E2E" w:rsidP="00EE5A65">
      <w:pPr>
        <w:pStyle w:val="Default"/>
        <w:spacing w:after="200" w:line="240" w:lineRule="atLeast"/>
        <w:jc w:val="both"/>
        <w:rPr>
          <w:i/>
          <w:sz w:val="22"/>
          <w:szCs w:val="22"/>
        </w:rPr>
      </w:pPr>
      <w:r w:rsidRPr="00044CD6">
        <w:rPr>
          <w:i/>
          <w:sz w:val="22"/>
          <w:szCs w:val="22"/>
          <w:lang w:val="en-US"/>
        </w:rPr>
        <w:t>A</w:t>
      </w:r>
      <w:r w:rsidR="00EE5A65" w:rsidRPr="00044CD6">
        <w:rPr>
          <w:i/>
          <w:sz w:val="22"/>
          <w:szCs w:val="22"/>
          <w:lang w:val="en-US"/>
        </w:rPr>
        <w:t xml:space="preserve">ccess to healthcare services has been further limited due to the pandemic. </w:t>
      </w:r>
      <w:r w:rsidR="00EE5A65" w:rsidRPr="00044CD6">
        <w:rPr>
          <w:i/>
          <w:sz w:val="22"/>
          <w:szCs w:val="22"/>
          <w:lang w:val="en-GB"/>
        </w:rPr>
        <w:t xml:space="preserve">Out of 27 shelters whose representatives were interviewed by </w:t>
      </w:r>
      <w:r w:rsidR="005F3BCB" w:rsidRPr="00044CD6">
        <w:rPr>
          <w:i/>
          <w:sz w:val="22"/>
          <w:szCs w:val="22"/>
          <w:lang w:val="en-GB"/>
        </w:rPr>
        <w:t>OHCHR</w:t>
      </w:r>
      <w:r w:rsidR="00EE5A65" w:rsidRPr="00044CD6">
        <w:rPr>
          <w:i/>
          <w:sz w:val="22"/>
          <w:szCs w:val="22"/>
          <w:lang w:val="en-GB"/>
        </w:rPr>
        <w:t>, only three municipal shelters in Ivano-Frankivsk, Kherson and Lviv and one CSO-run shelter in the Lviv region reported having rapid COVID-19 tests. Several</w:t>
      </w:r>
      <w:r w:rsidR="00EE5A65" w:rsidRPr="00044CD6">
        <w:rPr>
          <w:i/>
          <w:sz w:val="22"/>
          <w:szCs w:val="22"/>
        </w:rPr>
        <w:t xml:space="preserve"> interlocutors complained that homeless people diagnosed with pneumonia were not tested for COVID-19. In Zhytomyr, a resident of </w:t>
      </w:r>
      <w:r w:rsidR="00775EF3">
        <w:rPr>
          <w:i/>
          <w:sz w:val="22"/>
          <w:szCs w:val="22"/>
          <w:lang w:val="en-US"/>
        </w:rPr>
        <w:t>a</w:t>
      </w:r>
      <w:r w:rsidR="00775EF3" w:rsidRPr="00044CD6">
        <w:rPr>
          <w:i/>
          <w:sz w:val="22"/>
          <w:szCs w:val="22"/>
        </w:rPr>
        <w:t xml:space="preserve"> </w:t>
      </w:r>
      <w:r w:rsidR="00EE5A65" w:rsidRPr="00044CD6">
        <w:rPr>
          <w:i/>
          <w:sz w:val="22"/>
          <w:szCs w:val="22"/>
        </w:rPr>
        <w:t xml:space="preserve">shelter for homeless people was hospitalised </w:t>
      </w:r>
      <w:r w:rsidR="000950C6">
        <w:rPr>
          <w:i/>
          <w:sz w:val="22"/>
          <w:szCs w:val="22"/>
          <w:lang w:val="en-US"/>
        </w:rPr>
        <w:t>because he tested positive to</w:t>
      </w:r>
      <w:r w:rsidR="00EE5A65" w:rsidRPr="00044CD6">
        <w:rPr>
          <w:i/>
          <w:sz w:val="22"/>
          <w:szCs w:val="22"/>
        </w:rPr>
        <w:t xml:space="preserve"> COVID-19</w:t>
      </w:r>
      <w:r w:rsidR="0030015E">
        <w:rPr>
          <w:i/>
          <w:sz w:val="22"/>
          <w:szCs w:val="22"/>
          <w:lang w:val="en-US"/>
        </w:rPr>
        <w:t>.</w:t>
      </w:r>
      <w:r w:rsidR="00EE5A65" w:rsidRPr="00044CD6">
        <w:rPr>
          <w:i/>
          <w:sz w:val="22"/>
          <w:szCs w:val="22"/>
        </w:rPr>
        <w:t xml:space="preserve"> </w:t>
      </w:r>
      <w:r w:rsidR="0030015E">
        <w:rPr>
          <w:i/>
          <w:sz w:val="22"/>
          <w:szCs w:val="22"/>
          <w:lang w:val="en-US"/>
        </w:rPr>
        <w:t>H</w:t>
      </w:r>
      <w:r w:rsidR="00EE5A65" w:rsidRPr="00044CD6">
        <w:rPr>
          <w:i/>
          <w:sz w:val="22"/>
          <w:szCs w:val="22"/>
        </w:rPr>
        <w:t>owever, neither other residents</w:t>
      </w:r>
      <w:r w:rsidR="000950C6">
        <w:rPr>
          <w:i/>
          <w:sz w:val="22"/>
          <w:szCs w:val="22"/>
          <w:lang w:val="en-US"/>
        </w:rPr>
        <w:t>,</w:t>
      </w:r>
      <w:r w:rsidR="00EE5A65" w:rsidRPr="00044CD6">
        <w:rPr>
          <w:i/>
          <w:sz w:val="22"/>
          <w:szCs w:val="22"/>
        </w:rPr>
        <w:t xml:space="preserve"> nor staff were tested because there were not enough tests in the city.</w:t>
      </w:r>
      <w:r w:rsidR="00EE5A65" w:rsidRPr="00044CD6">
        <w:rPr>
          <w:i/>
          <w:sz w:val="22"/>
          <w:szCs w:val="22"/>
          <w:lang w:val="en-US"/>
        </w:rPr>
        <w:t xml:space="preserve"> The shelters</w:t>
      </w:r>
      <w:r w:rsidR="00EE5A65" w:rsidRPr="00044CD6">
        <w:rPr>
          <w:i/>
          <w:sz w:val="22"/>
          <w:szCs w:val="22"/>
          <w:lang w:val="en-GB"/>
        </w:rPr>
        <w:t xml:space="preserve"> also risk the health of their staff and other residents as few have a space to isolate a person with COVID-19 suspicion. </w:t>
      </w:r>
      <w:r w:rsidR="00EE5A65" w:rsidRPr="00044CD6" w:rsidDel="001E534A">
        <w:rPr>
          <w:i/>
          <w:sz w:val="22"/>
          <w:szCs w:val="22"/>
          <w:lang w:val="en-GB"/>
        </w:rPr>
        <w:t xml:space="preserve"> </w:t>
      </w:r>
    </w:p>
    <w:p w:rsidR="004F59E7" w:rsidRPr="00044CD6" w:rsidRDefault="00EE5A65" w:rsidP="004F59E7">
      <w:pPr>
        <w:pStyle w:val="StyleNormalWebText1"/>
        <w:spacing w:before="120" w:beforeAutospacing="0" w:after="120" w:afterAutospacing="0"/>
        <w:rPr>
          <w:i/>
          <w:sz w:val="22"/>
          <w:szCs w:val="22"/>
          <w:lang w:val="en-US"/>
        </w:rPr>
      </w:pPr>
      <w:r w:rsidRPr="00044CD6">
        <w:rPr>
          <w:i/>
          <w:sz w:val="22"/>
          <w:szCs w:val="22"/>
          <w:lang w:val="en-US"/>
        </w:rPr>
        <w:t xml:space="preserve">Because of the quarantine, persons living in homelessness have lost their already limited access to shelter, food, water, hygiene and sources of income. In many cases, the closure of railway and bus stations have left persons living in homelessness without shelter and access to water for drinking and hygiene purposes, essential during a pandemic. The closure of waste recycling facilities that served as a source of income for many homeless people across the country, and the closure of markets and the suspension of construction removed one of the rare opportunities homeless people had to make a living or ask for food. </w:t>
      </w:r>
    </w:p>
    <w:p w:rsidR="00EE5A65" w:rsidRPr="00044CD6" w:rsidRDefault="004F59E7" w:rsidP="004F59E7">
      <w:pPr>
        <w:pStyle w:val="StyleNormalWebText1"/>
        <w:spacing w:before="120" w:beforeAutospacing="0" w:after="120" w:afterAutospacing="0"/>
        <w:rPr>
          <w:b/>
          <w:i/>
          <w:sz w:val="22"/>
          <w:szCs w:val="22"/>
          <w:lang w:val="en-US"/>
        </w:rPr>
      </w:pPr>
      <w:r w:rsidRPr="00044CD6">
        <w:rPr>
          <w:b/>
          <w:i/>
          <w:sz w:val="22"/>
          <w:szCs w:val="22"/>
          <w:lang w:val="en-US"/>
        </w:rPr>
        <w:t xml:space="preserve">Access to food </w:t>
      </w:r>
    </w:p>
    <w:p w:rsidR="004F59E7" w:rsidRPr="00044CD6" w:rsidRDefault="004E2FB1" w:rsidP="00C10A66">
      <w:pPr>
        <w:pStyle w:val="ListParagraph"/>
        <w:spacing w:after="120" w:line="240" w:lineRule="auto"/>
        <w:ind w:left="0"/>
        <w:jc w:val="both"/>
        <w:rPr>
          <w:rFonts w:ascii="Times New Roman" w:hAnsi="Times New Roman"/>
          <w:i/>
        </w:rPr>
      </w:pPr>
      <w:r w:rsidRPr="00044CD6">
        <w:rPr>
          <w:rFonts w:ascii="Times New Roman" w:hAnsi="Times New Roman"/>
          <w:i/>
        </w:rPr>
        <w:t>OHCHR</w:t>
      </w:r>
      <w:r w:rsidR="004F59E7" w:rsidRPr="00044CD6">
        <w:rPr>
          <w:rFonts w:ascii="Times New Roman" w:hAnsi="Times New Roman"/>
          <w:i/>
        </w:rPr>
        <w:t xml:space="preserve"> notes that the closure of food markets</w:t>
      </w:r>
      <w:r w:rsidRPr="00044CD6">
        <w:rPr>
          <w:rFonts w:ascii="Times New Roman" w:hAnsi="Times New Roman"/>
          <w:i/>
        </w:rPr>
        <w:t xml:space="preserve"> due to the quarantine</w:t>
      </w:r>
      <w:r w:rsidR="004F59E7" w:rsidRPr="00044CD6">
        <w:rPr>
          <w:rFonts w:ascii="Times New Roman" w:hAnsi="Times New Roman"/>
          <w:i/>
        </w:rPr>
        <w:t xml:space="preserve"> in March-April negatively impact</w:t>
      </w:r>
      <w:r w:rsidRPr="00044CD6">
        <w:rPr>
          <w:rFonts w:ascii="Times New Roman" w:hAnsi="Times New Roman"/>
          <w:i/>
        </w:rPr>
        <w:t>ed</w:t>
      </w:r>
      <w:r w:rsidR="004F59E7" w:rsidRPr="00044CD6">
        <w:rPr>
          <w:rFonts w:ascii="Times New Roman" w:hAnsi="Times New Roman"/>
          <w:i/>
        </w:rPr>
        <w:t xml:space="preserve"> food prices and access to food, especially in isolated rural communities, as well as incomes of small entrepreneurs and agriculture procedures. The work of food markets was restored in late April-early May.</w:t>
      </w:r>
    </w:p>
    <w:p w:rsidR="004E2FB1" w:rsidRDefault="000E353A" w:rsidP="004E2FB1">
      <w:pPr>
        <w:pStyle w:val="ListParagraph"/>
        <w:spacing w:after="120" w:line="240" w:lineRule="auto"/>
        <w:ind w:left="0"/>
        <w:jc w:val="both"/>
        <w:rPr>
          <w:rFonts w:ascii="Times New Roman" w:hAnsi="Times New Roman"/>
          <w:i/>
        </w:rPr>
      </w:pPr>
      <w:r w:rsidRPr="00044CD6">
        <w:rPr>
          <w:rFonts w:ascii="Times New Roman" w:hAnsi="Times New Roman"/>
          <w:i/>
        </w:rPr>
        <w:t>As of</w:t>
      </w:r>
      <w:r w:rsidR="004E2FB1" w:rsidRPr="00044CD6">
        <w:rPr>
          <w:rFonts w:ascii="Times New Roman" w:hAnsi="Times New Roman"/>
          <w:i/>
        </w:rPr>
        <w:t xml:space="preserve"> 18 May, the Cabinet of Ministers </w:t>
      </w:r>
      <w:r w:rsidRPr="00044CD6">
        <w:rPr>
          <w:rFonts w:ascii="Times New Roman" w:hAnsi="Times New Roman"/>
          <w:i/>
        </w:rPr>
        <w:t xml:space="preserve">enforced the provisions on </w:t>
      </w:r>
      <w:r w:rsidR="004E2FB1" w:rsidRPr="00044CD6">
        <w:rPr>
          <w:rFonts w:ascii="Times New Roman" w:hAnsi="Times New Roman"/>
          <w:i/>
        </w:rPr>
        <w:t>the stabilization of prices for goods of social significance (10 food items), medicine (7 items), sanitiser (11 items), personal protection equipment (20 items) for the period of the quarantine.</w:t>
      </w:r>
      <w:r w:rsidRPr="00044CD6">
        <w:rPr>
          <w:rStyle w:val="FootnoteReference"/>
          <w:rFonts w:ascii="Times New Roman" w:hAnsi="Times New Roman"/>
          <w:i/>
          <w:sz w:val="22"/>
        </w:rPr>
        <w:footnoteReference w:id="18"/>
      </w:r>
    </w:p>
    <w:p w:rsidR="00B0418C" w:rsidRPr="00044CD6" w:rsidRDefault="00B0418C" w:rsidP="004E2FB1">
      <w:pPr>
        <w:pStyle w:val="ListParagraph"/>
        <w:spacing w:after="120" w:line="240" w:lineRule="auto"/>
        <w:ind w:left="0"/>
        <w:jc w:val="both"/>
        <w:rPr>
          <w:rFonts w:ascii="Times New Roman" w:hAnsi="Times New Roman"/>
          <w:i/>
        </w:rPr>
      </w:pPr>
    </w:p>
    <w:p w:rsidR="009922CC" w:rsidRPr="00B0418C" w:rsidRDefault="009922CC" w:rsidP="009922CC">
      <w:pPr>
        <w:pStyle w:val="ListParagraph"/>
        <w:numPr>
          <w:ilvl w:val="0"/>
          <w:numId w:val="8"/>
        </w:numPr>
        <w:spacing w:after="120" w:line="240" w:lineRule="auto"/>
        <w:ind w:left="1077" w:hanging="357"/>
        <w:jc w:val="both"/>
        <w:rPr>
          <w:rFonts w:ascii="Times New Roman" w:hAnsi="Times New Roman"/>
        </w:rPr>
      </w:pPr>
      <w:r w:rsidRPr="00B0418C">
        <w:rPr>
          <w:rFonts w:ascii="Times New Roman" w:hAnsi="Times New Roman"/>
        </w:rPr>
        <w:t>Has there been any interruption of services, such as the closure of emergency shelters, food banks, or the disruption of health care or psycho-social services that has been of concern?</w:t>
      </w:r>
    </w:p>
    <w:p w:rsidR="009E4589" w:rsidRPr="00044CD6" w:rsidRDefault="00596645" w:rsidP="009E4589">
      <w:pPr>
        <w:pStyle w:val="ListParagraph"/>
        <w:spacing w:after="120" w:line="240" w:lineRule="auto"/>
        <w:ind w:left="0"/>
        <w:jc w:val="both"/>
        <w:rPr>
          <w:rFonts w:ascii="Times New Roman" w:hAnsi="Times New Roman"/>
          <w:i/>
        </w:rPr>
      </w:pPr>
      <w:r w:rsidRPr="00044CD6">
        <w:rPr>
          <w:rFonts w:ascii="Times New Roman" w:hAnsi="Times New Roman"/>
          <w:i/>
        </w:rPr>
        <w:t>The COVID-19 crisis exposed the discrimination faced by people without documents, including persons living in homelessness and undocumented Roma, in access to healthcare. Without a valid identity document</w:t>
      </w:r>
      <w:r w:rsidRPr="00044CD6">
        <w:rPr>
          <w:rFonts w:ascii="Times New Roman" w:hAnsi="Times New Roman"/>
          <w:i/>
          <w:lang w:val="en-US"/>
        </w:rPr>
        <w:t xml:space="preserve">, </w:t>
      </w:r>
      <w:r w:rsidR="009E4589" w:rsidRPr="00044CD6">
        <w:rPr>
          <w:rFonts w:ascii="Times New Roman" w:hAnsi="Times New Roman"/>
          <w:i/>
          <w:lang w:val="en-US"/>
        </w:rPr>
        <w:t xml:space="preserve">undocumented persons </w:t>
      </w:r>
      <w:r w:rsidRPr="00044CD6">
        <w:rPr>
          <w:rFonts w:ascii="Times New Roman" w:hAnsi="Times New Roman"/>
          <w:i/>
        </w:rPr>
        <w:t>cannot sign a formal agreement with a family doctor and</w:t>
      </w:r>
      <w:r w:rsidR="005C1B51">
        <w:rPr>
          <w:rFonts w:ascii="Times New Roman" w:hAnsi="Times New Roman"/>
          <w:i/>
        </w:rPr>
        <w:t>,</w:t>
      </w:r>
      <w:r w:rsidRPr="00044CD6">
        <w:rPr>
          <w:rFonts w:ascii="Times New Roman" w:hAnsi="Times New Roman"/>
          <w:i/>
        </w:rPr>
        <w:t xml:space="preserve"> as </w:t>
      </w:r>
      <w:r w:rsidRPr="00044CD6">
        <w:rPr>
          <w:rFonts w:ascii="Times New Roman" w:hAnsi="Times New Roman"/>
          <w:i/>
          <w:lang w:val="en-US"/>
        </w:rPr>
        <w:t xml:space="preserve">a </w:t>
      </w:r>
      <w:r w:rsidRPr="00044CD6">
        <w:rPr>
          <w:rFonts w:ascii="Times New Roman" w:hAnsi="Times New Roman"/>
          <w:i/>
        </w:rPr>
        <w:t xml:space="preserve">result, they cannot access medical examinations and tests, including COVID-19 testing, and other specialists. </w:t>
      </w:r>
      <w:r w:rsidR="009E4589" w:rsidRPr="00044CD6">
        <w:rPr>
          <w:rFonts w:ascii="Times New Roman" w:hAnsi="Times New Roman"/>
          <w:i/>
        </w:rPr>
        <w:t>Administrative services for the restoration of identity documents have been suspended during the quarantine.</w:t>
      </w:r>
    </w:p>
    <w:p w:rsidR="00846C29" w:rsidRDefault="00846C29" w:rsidP="009E4589">
      <w:pPr>
        <w:pStyle w:val="ListParagraph"/>
        <w:spacing w:after="120" w:line="240" w:lineRule="auto"/>
        <w:ind w:left="0"/>
        <w:jc w:val="both"/>
        <w:rPr>
          <w:rFonts w:ascii="Times New Roman" w:hAnsi="Times New Roman"/>
          <w:i/>
        </w:rPr>
      </w:pPr>
      <w:r w:rsidRPr="00044CD6">
        <w:rPr>
          <w:rFonts w:ascii="Times New Roman" w:hAnsi="Times New Roman"/>
          <w:i/>
        </w:rPr>
        <w:t xml:space="preserve">The referral mechanism </w:t>
      </w:r>
      <w:r w:rsidR="00F979B5">
        <w:rPr>
          <w:rFonts w:ascii="Times New Roman" w:hAnsi="Times New Roman"/>
          <w:i/>
        </w:rPr>
        <w:t xml:space="preserve">for victims of domestic violence </w:t>
      </w:r>
      <w:r w:rsidRPr="00044CD6">
        <w:rPr>
          <w:rFonts w:ascii="Times New Roman" w:hAnsi="Times New Roman"/>
          <w:i/>
        </w:rPr>
        <w:t xml:space="preserve">was not fully available in all regions due to lockdown measures. Even without interruption in </w:t>
      </w:r>
      <w:r w:rsidR="00AA3608">
        <w:rPr>
          <w:rFonts w:ascii="Times New Roman" w:hAnsi="Times New Roman"/>
          <w:i/>
        </w:rPr>
        <w:t xml:space="preserve">the </w:t>
      </w:r>
      <w:r w:rsidRPr="00044CD6">
        <w:rPr>
          <w:rFonts w:ascii="Times New Roman" w:hAnsi="Times New Roman"/>
          <w:i/>
        </w:rPr>
        <w:t xml:space="preserve">work of shelters for victims of domestic violence, access to them was </w:t>
      </w:r>
      <w:r w:rsidR="00AA3608">
        <w:rPr>
          <w:rFonts w:ascii="Times New Roman" w:hAnsi="Times New Roman"/>
          <w:i/>
        </w:rPr>
        <w:t>limited</w:t>
      </w:r>
      <w:r w:rsidR="00AA3608" w:rsidRPr="00044CD6">
        <w:rPr>
          <w:rFonts w:ascii="Times New Roman" w:hAnsi="Times New Roman"/>
          <w:i/>
        </w:rPr>
        <w:t xml:space="preserve"> </w:t>
      </w:r>
      <w:r w:rsidR="00AA3608">
        <w:rPr>
          <w:rFonts w:ascii="Times New Roman" w:hAnsi="Times New Roman"/>
          <w:i/>
        </w:rPr>
        <w:t xml:space="preserve">due to the pandemic </w:t>
      </w:r>
      <w:r w:rsidRPr="00044CD6">
        <w:rPr>
          <w:rFonts w:ascii="Times New Roman" w:hAnsi="Times New Roman"/>
          <w:i/>
        </w:rPr>
        <w:t>(for example, because of the inability to get to the shelter by public transport)</w:t>
      </w:r>
      <w:r w:rsidRPr="00044CD6">
        <w:rPr>
          <w:rStyle w:val="FootnoteReference"/>
          <w:rFonts w:ascii="Times New Roman" w:hAnsi="Times New Roman"/>
          <w:i/>
          <w:sz w:val="22"/>
        </w:rPr>
        <w:footnoteReference w:id="19"/>
      </w:r>
    </w:p>
    <w:p w:rsidR="0013343C" w:rsidRPr="00044CD6" w:rsidRDefault="0013343C" w:rsidP="009E4589">
      <w:pPr>
        <w:pStyle w:val="ListParagraph"/>
        <w:spacing w:after="120" w:line="240" w:lineRule="auto"/>
        <w:ind w:left="0"/>
        <w:jc w:val="both"/>
        <w:rPr>
          <w:rFonts w:ascii="Times New Roman" w:hAnsi="Times New Roman"/>
          <w:i/>
        </w:rPr>
      </w:pPr>
    </w:p>
    <w:p w:rsidR="009922CC" w:rsidRPr="0013343C" w:rsidRDefault="009922CC" w:rsidP="00A33E78">
      <w:pPr>
        <w:pStyle w:val="ListParagraph"/>
        <w:numPr>
          <w:ilvl w:val="0"/>
          <w:numId w:val="31"/>
        </w:numPr>
        <w:spacing w:after="120" w:line="240" w:lineRule="auto"/>
        <w:ind w:left="1134" w:hanging="425"/>
        <w:jc w:val="both"/>
        <w:rPr>
          <w:rFonts w:ascii="Times New Roman" w:hAnsi="Times New Roman"/>
        </w:rPr>
      </w:pPr>
      <w:r w:rsidRPr="0013343C">
        <w:rPr>
          <w:rFonts w:ascii="Times New Roman" w:hAnsi="Times New Roman"/>
        </w:rPr>
        <w:t>Have particular measures been taken to address the situation of single parent households?</w:t>
      </w:r>
    </w:p>
    <w:p w:rsidR="009922CC" w:rsidRPr="0013343C" w:rsidRDefault="009922CC" w:rsidP="009922CC">
      <w:pPr>
        <w:pStyle w:val="ListParagraph"/>
        <w:numPr>
          <w:ilvl w:val="0"/>
          <w:numId w:val="8"/>
        </w:numPr>
        <w:spacing w:after="120" w:line="240" w:lineRule="auto"/>
        <w:ind w:left="1077" w:hanging="357"/>
        <w:jc w:val="both"/>
        <w:rPr>
          <w:rFonts w:ascii="Times New Roman" w:hAnsi="Times New Roman"/>
        </w:rPr>
      </w:pPr>
      <w:r w:rsidRPr="0013343C">
        <w:rPr>
          <w:rFonts w:ascii="Times New Roman" w:hAnsi="Times New Roman"/>
        </w:rPr>
        <w:t xml:space="preserve">What measures have been taken to address racial disparities, prevent racial discrimination and protect victims of racism, racial discrimination, xenophobia, and related intolerance during the pandemic?  </w:t>
      </w:r>
    </w:p>
    <w:p w:rsidR="00D03D52" w:rsidRDefault="00962901" w:rsidP="00BB2DD3">
      <w:pPr>
        <w:spacing w:after="160" w:line="240" w:lineRule="auto"/>
        <w:jc w:val="both"/>
        <w:rPr>
          <w:rFonts w:ascii="Times New Roman" w:hAnsi="Times New Roman"/>
          <w:i/>
        </w:rPr>
      </w:pPr>
      <w:r w:rsidRPr="00044CD6">
        <w:rPr>
          <w:rFonts w:ascii="Times New Roman" w:hAnsi="Times New Roman"/>
          <w:i/>
        </w:rPr>
        <w:t>Certain</w:t>
      </w:r>
      <w:r w:rsidR="005F07CD" w:rsidRPr="00044CD6">
        <w:rPr>
          <w:rFonts w:ascii="Times New Roman" w:hAnsi="Times New Roman"/>
          <w:i/>
        </w:rPr>
        <w:t xml:space="preserve"> acts of violence, incidents of hate speech, and discriminatory acts</w:t>
      </w:r>
      <w:r w:rsidR="005F07CD" w:rsidRPr="00044CD6">
        <w:rPr>
          <w:rFonts w:ascii="Times New Roman" w:hAnsi="Times New Roman"/>
          <w:b/>
          <w:i/>
        </w:rPr>
        <w:t xml:space="preserve"> </w:t>
      </w:r>
      <w:r w:rsidR="005F07CD" w:rsidRPr="00044CD6">
        <w:rPr>
          <w:rFonts w:ascii="Times New Roman" w:hAnsi="Times New Roman"/>
          <w:i/>
        </w:rPr>
        <w:t xml:space="preserve">towards different groups, including persons infected/potentially infected by the virus, </w:t>
      </w:r>
      <w:r w:rsidR="00D30B08">
        <w:rPr>
          <w:rFonts w:ascii="Times New Roman" w:hAnsi="Times New Roman"/>
          <w:i/>
        </w:rPr>
        <w:t xml:space="preserve">lesbian, gay, bisexual, </w:t>
      </w:r>
      <w:r w:rsidR="00D30B08" w:rsidRPr="00D30B08">
        <w:rPr>
          <w:rFonts w:ascii="Times New Roman" w:hAnsi="Times New Roman"/>
          <w:i/>
        </w:rPr>
        <w:t xml:space="preserve">transgender </w:t>
      </w:r>
      <w:r w:rsidR="00D30B08">
        <w:rPr>
          <w:rFonts w:ascii="Times New Roman" w:hAnsi="Times New Roman"/>
          <w:i/>
        </w:rPr>
        <w:t>and intersex people (</w:t>
      </w:r>
      <w:r w:rsidR="005F07CD" w:rsidRPr="00044CD6">
        <w:rPr>
          <w:rFonts w:ascii="Times New Roman" w:hAnsi="Times New Roman"/>
          <w:i/>
        </w:rPr>
        <w:t>LGBTI</w:t>
      </w:r>
      <w:r w:rsidR="00D30B08">
        <w:rPr>
          <w:rFonts w:ascii="Times New Roman" w:hAnsi="Times New Roman"/>
          <w:i/>
        </w:rPr>
        <w:t>)</w:t>
      </w:r>
      <w:r w:rsidR="005F07CD" w:rsidRPr="00044CD6">
        <w:rPr>
          <w:rFonts w:ascii="Times New Roman" w:hAnsi="Times New Roman"/>
          <w:i/>
        </w:rPr>
        <w:t>, Roma, people living in homelessness and healthcare workers during the COVID-19 crisis. In a number of instances, representatives of public authorities were themselves responsible for hate speech and discriminatory acts.</w:t>
      </w:r>
      <w:r w:rsidR="005F07CD" w:rsidRPr="00044CD6">
        <w:rPr>
          <w:rStyle w:val="FootnoteReference"/>
          <w:rFonts w:ascii="Times New Roman" w:hAnsi="Times New Roman"/>
          <w:i/>
          <w:sz w:val="22"/>
        </w:rPr>
        <w:footnoteReference w:id="20"/>
      </w:r>
    </w:p>
    <w:p w:rsidR="00D03D52" w:rsidRDefault="00D03D52" w:rsidP="00BB2DD3">
      <w:pPr>
        <w:spacing w:after="160" w:line="240" w:lineRule="auto"/>
        <w:jc w:val="both"/>
        <w:rPr>
          <w:rFonts w:ascii="Times New Roman" w:hAnsi="Times New Roman"/>
          <w:i/>
        </w:rPr>
      </w:pPr>
      <w:r>
        <w:rPr>
          <w:rFonts w:ascii="Times New Roman" w:hAnsi="Times New Roman"/>
          <w:i/>
        </w:rPr>
        <w:t>In this regard</w:t>
      </w:r>
      <w:r w:rsidR="00F60572">
        <w:rPr>
          <w:rFonts w:ascii="Times New Roman" w:hAnsi="Times New Roman"/>
          <w:i/>
        </w:rPr>
        <w:t>,</w:t>
      </w:r>
      <w:r>
        <w:rPr>
          <w:rFonts w:ascii="Times New Roman" w:hAnsi="Times New Roman"/>
          <w:i/>
        </w:rPr>
        <w:t xml:space="preserve"> it should be mentioned</w:t>
      </w:r>
      <w:r w:rsidR="00F60572">
        <w:rPr>
          <w:rFonts w:ascii="Times New Roman" w:hAnsi="Times New Roman"/>
          <w:i/>
        </w:rPr>
        <w:t xml:space="preserve"> that a</w:t>
      </w:r>
      <w:r>
        <w:rPr>
          <w:rFonts w:ascii="Times New Roman" w:hAnsi="Times New Roman"/>
          <w:i/>
        </w:rPr>
        <w:t xml:space="preserve"> </w:t>
      </w:r>
      <w:r w:rsidRPr="00D03D52">
        <w:rPr>
          <w:rFonts w:ascii="Times New Roman" w:hAnsi="Times New Roman"/>
          <w:i/>
        </w:rPr>
        <w:t xml:space="preserve">recent </w:t>
      </w:r>
      <w:r w:rsidR="00F60572" w:rsidRPr="00D03D52">
        <w:rPr>
          <w:rFonts w:ascii="Times New Roman" w:hAnsi="Times New Roman"/>
          <w:i/>
        </w:rPr>
        <w:t>survey supported</w:t>
      </w:r>
      <w:r w:rsidR="00F60572">
        <w:rPr>
          <w:rFonts w:ascii="Times New Roman" w:hAnsi="Times New Roman"/>
          <w:i/>
        </w:rPr>
        <w:t xml:space="preserve"> by</w:t>
      </w:r>
      <w:r w:rsidR="00F60572" w:rsidRPr="00D03D52">
        <w:rPr>
          <w:rFonts w:ascii="Times New Roman" w:hAnsi="Times New Roman"/>
          <w:i/>
        </w:rPr>
        <w:t xml:space="preserve"> </w:t>
      </w:r>
      <w:r w:rsidRPr="00D03D52">
        <w:rPr>
          <w:rFonts w:ascii="Times New Roman" w:hAnsi="Times New Roman"/>
          <w:i/>
        </w:rPr>
        <w:t xml:space="preserve">UNDP </w:t>
      </w:r>
      <w:r>
        <w:rPr>
          <w:rStyle w:val="FootnoteReference"/>
          <w:rFonts w:ascii="Times New Roman" w:hAnsi="Times New Roman"/>
          <w:i/>
        </w:rPr>
        <w:footnoteReference w:id="21"/>
      </w:r>
      <w:r w:rsidRPr="00D03D52">
        <w:rPr>
          <w:rFonts w:ascii="Times New Roman" w:hAnsi="Times New Roman"/>
          <w:i/>
        </w:rPr>
        <w:t xml:space="preserve"> proved that </w:t>
      </w:r>
      <w:r w:rsidR="007B278B">
        <w:rPr>
          <w:rFonts w:ascii="Times New Roman" w:hAnsi="Times New Roman"/>
          <w:i/>
        </w:rPr>
        <w:t xml:space="preserve">the </w:t>
      </w:r>
      <w:r w:rsidRPr="00D03D52">
        <w:rPr>
          <w:rFonts w:ascii="Times New Roman" w:hAnsi="Times New Roman"/>
          <w:i/>
        </w:rPr>
        <w:t xml:space="preserve">absence of reliable and full information provided by official sources could increase social tension and provoke </w:t>
      </w:r>
      <w:r w:rsidR="00A2102E">
        <w:rPr>
          <w:rFonts w:ascii="Times New Roman" w:hAnsi="Times New Roman"/>
          <w:i/>
        </w:rPr>
        <w:t xml:space="preserve">a </w:t>
      </w:r>
      <w:r w:rsidRPr="00D03D52">
        <w:rPr>
          <w:rFonts w:ascii="Times New Roman" w:hAnsi="Times New Roman"/>
          <w:i/>
        </w:rPr>
        <w:t xml:space="preserve">negative reaction of the population </w:t>
      </w:r>
      <w:r w:rsidR="00A2102E">
        <w:rPr>
          <w:rFonts w:ascii="Times New Roman" w:hAnsi="Times New Roman"/>
          <w:i/>
        </w:rPr>
        <w:t>(</w:t>
      </w:r>
      <w:r w:rsidRPr="00D03D52">
        <w:rPr>
          <w:rFonts w:ascii="Times New Roman" w:hAnsi="Times New Roman"/>
          <w:i/>
        </w:rPr>
        <w:t>as happened in Novy Sanzhary</w:t>
      </w:r>
      <w:r w:rsidR="00E45CFE">
        <w:rPr>
          <w:rFonts w:ascii="Times New Roman" w:hAnsi="Times New Roman"/>
          <w:i/>
        </w:rPr>
        <w:t xml:space="preserve">, </w:t>
      </w:r>
      <w:r w:rsidR="00E45CFE" w:rsidRPr="00BB2DD3">
        <w:rPr>
          <w:rFonts w:ascii="Times New Roman" w:hAnsi="Times New Roman"/>
        </w:rPr>
        <w:t>where protesters attacked buses carrying evacuees from coronavirus-hit China</w:t>
      </w:r>
      <w:r w:rsidR="00A2102E">
        <w:rPr>
          <w:rFonts w:ascii="Times New Roman" w:hAnsi="Times New Roman"/>
          <w:i/>
        </w:rPr>
        <w:t>)</w:t>
      </w:r>
      <w:r w:rsidR="00A2102E">
        <w:rPr>
          <w:rStyle w:val="FootnoteReference"/>
          <w:rFonts w:ascii="Times New Roman" w:hAnsi="Times New Roman"/>
          <w:i/>
        </w:rPr>
        <w:footnoteReference w:id="22"/>
      </w:r>
      <w:r w:rsidRPr="00D03D52">
        <w:rPr>
          <w:rFonts w:ascii="Times New Roman" w:hAnsi="Times New Roman"/>
          <w:i/>
        </w:rPr>
        <w:t xml:space="preserve">. </w:t>
      </w:r>
      <w:r w:rsidR="00B51A29">
        <w:rPr>
          <w:rFonts w:ascii="Times New Roman" w:hAnsi="Times New Roman"/>
          <w:i/>
        </w:rPr>
        <w:t>A</w:t>
      </w:r>
      <w:r w:rsidRPr="00D03D52">
        <w:rPr>
          <w:rFonts w:ascii="Times New Roman" w:hAnsi="Times New Roman"/>
          <w:i/>
        </w:rPr>
        <w:t>ccording to the survey</w:t>
      </w:r>
      <w:r w:rsidR="00E45CFE">
        <w:rPr>
          <w:rFonts w:ascii="Times New Roman" w:hAnsi="Times New Roman"/>
          <w:i/>
        </w:rPr>
        <w:t>,</w:t>
      </w:r>
      <w:r w:rsidRPr="00D03D52">
        <w:rPr>
          <w:rFonts w:ascii="Times New Roman" w:hAnsi="Times New Roman"/>
          <w:i/>
        </w:rPr>
        <w:t xml:space="preserve"> about 30 percent of </w:t>
      </w:r>
      <w:r w:rsidR="00AC7C07">
        <w:rPr>
          <w:rFonts w:ascii="Times New Roman" w:hAnsi="Times New Roman"/>
          <w:i/>
        </w:rPr>
        <w:t xml:space="preserve">the </w:t>
      </w:r>
      <w:r w:rsidRPr="00D03D52">
        <w:rPr>
          <w:rFonts w:ascii="Times New Roman" w:hAnsi="Times New Roman"/>
          <w:i/>
        </w:rPr>
        <w:t>respondents s</w:t>
      </w:r>
      <w:r w:rsidR="00E202AD">
        <w:rPr>
          <w:rFonts w:ascii="Times New Roman" w:hAnsi="Times New Roman"/>
          <w:i/>
        </w:rPr>
        <w:t>tated that</w:t>
      </w:r>
      <w:r w:rsidRPr="00D03D52">
        <w:rPr>
          <w:rFonts w:ascii="Times New Roman" w:hAnsi="Times New Roman"/>
          <w:i/>
        </w:rPr>
        <w:t xml:space="preserve"> the situation in Novy Sanzhary was more complex, and that the government had failed to communicate properly with the locals and did not provide them with enough information</w:t>
      </w:r>
      <w:r w:rsidR="00E202AD">
        <w:rPr>
          <w:rFonts w:ascii="Times New Roman" w:hAnsi="Times New Roman"/>
          <w:i/>
        </w:rPr>
        <w:t>.</w:t>
      </w:r>
      <w:r w:rsidRPr="00D03D52">
        <w:rPr>
          <w:rFonts w:ascii="Times New Roman" w:hAnsi="Times New Roman"/>
          <w:i/>
        </w:rPr>
        <w:t xml:space="preserve"> </w:t>
      </w:r>
      <w:r w:rsidR="00E202AD">
        <w:rPr>
          <w:rFonts w:ascii="Times New Roman" w:hAnsi="Times New Roman"/>
          <w:i/>
        </w:rPr>
        <w:t>A</w:t>
      </w:r>
      <w:r w:rsidRPr="00D03D52">
        <w:rPr>
          <w:rFonts w:ascii="Times New Roman" w:hAnsi="Times New Roman"/>
          <w:i/>
        </w:rPr>
        <w:t>nother 15 percent of respondents said they thought that the situation was triggered by the opposition.</w:t>
      </w:r>
    </w:p>
    <w:p w:rsidR="00D03D52" w:rsidRDefault="00D03D52" w:rsidP="00044CD6">
      <w:pPr>
        <w:spacing w:after="160" w:line="240" w:lineRule="auto"/>
        <w:rPr>
          <w:rFonts w:ascii="Times New Roman" w:hAnsi="Times New Roman"/>
          <w:b/>
          <w:color w:val="1F4E79"/>
        </w:rPr>
      </w:pPr>
    </w:p>
    <w:p w:rsidR="005253E6" w:rsidRDefault="005253E6" w:rsidP="00044CD6">
      <w:pPr>
        <w:spacing w:after="160" w:line="240" w:lineRule="auto"/>
        <w:rPr>
          <w:rFonts w:ascii="Times New Roman" w:hAnsi="Times New Roman"/>
          <w:b/>
          <w:color w:val="1F4E79"/>
        </w:rPr>
      </w:pPr>
    </w:p>
    <w:p w:rsidR="009922CC" w:rsidRPr="007B36F7" w:rsidRDefault="009922CC" w:rsidP="00044CD6">
      <w:pPr>
        <w:spacing w:after="160" w:line="240" w:lineRule="auto"/>
        <w:rPr>
          <w:rFonts w:ascii="Times New Roman" w:hAnsi="Times New Roman"/>
          <w:b/>
          <w:color w:val="1F4E79"/>
        </w:rPr>
      </w:pPr>
      <w:r w:rsidRPr="007B36F7">
        <w:rPr>
          <w:rFonts w:ascii="Times New Roman" w:hAnsi="Times New Roman"/>
          <w:b/>
          <w:color w:val="1F4E79"/>
        </w:rPr>
        <w:t xml:space="preserve">Social Protection </w:t>
      </w: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t>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sexual orientation and gender identity, membership of indigenous peoples, and others?</w:t>
      </w:r>
    </w:p>
    <w:p w:rsidR="000E3703" w:rsidRPr="00044CD6" w:rsidRDefault="00C430B4" w:rsidP="001D084D">
      <w:pPr>
        <w:pStyle w:val="ListParagraph"/>
        <w:spacing w:after="120" w:line="240" w:lineRule="auto"/>
        <w:ind w:left="0"/>
        <w:jc w:val="both"/>
        <w:rPr>
          <w:rFonts w:ascii="Times New Roman" w:hAnsi="Times New Roman"/>
          <w:i/>
        </w:rPr>
      </w:pPr>
      <w:r w:rsidRPr="00044CD6">
        <w:rPr>
          <w:rFonts w:ascii="Times New Roman" w:hAnsi="Times New Roman"/>
          <w:i/>
        </w:rPr>
        <w:t xml:space="preserve">The Government introduced </w:t>
      </w:r>
      <w:r w:rsidR="000E3703" w:rsidRPr="00044CD6">
        <w:rPr>
          <w:rFonts w:ascii="Times New Roman" w:hAnsi="Times New Roman"/>
          <w:i/>
        </w:rPr>
        <w:t>the following</w:t>
      </w:r>
      <w:r w:rsidR="00896FCF">
        <w:rPr>
          <w:rFonts w:ascii="Times New Roman" w:hAnsi="Times New Roman"/>
          <w:i/>
        </w:rPr>
        <w:t xml:space="preserve"> measures</w:t>
      </w:r>
      <w:r w:rsidR="000E3703" w:rsidRPr="00044CD6">
        <w:rPr>
          <w:rFonts w:ascii="Times New Roman" w:hAnsi="Times New Roman"/>
          <w:i/>
        </w:rPr>
        <w:t>:</w:t>
      </w:r>
    </w:p>
    <w:p w:rsidR="00846C29" w:rsidRPr="00044CD6" w:rsidRDefault="00C430B4" w:rsidP="001D084D">
      <w:pPr>
        <w:pStyle w:val="ListParagraph"/>
        <w:numPr>
          <w:ilvl w:val="0"/>
          <w:numId w:val="35"/>
        </w:numPr>
        <w:spacing w:after="120" w:line="240" w:lineRule="auto"/>
        <w:jc w:val="both"/>
        <w:rPr>
          <w:rFonts w:ascii="Times New Roman" w:hAnsi="Times New Roman"/>
          <w:i/>
        </w:rPr>
      </w:pPr>
      <w:r w:rsidRPr="00044CD6">
        <w:rPr>
          <w:rFonts w:ascii="Times New Roman" w:hAnsi="Times New Roman"/>
          <w:i/>
        </w:rPr>
        <w:t>s</w:t>
      </w:r>
      <w:r w:rsidR="00846C29" w:rsidRPr="00044CD6">
        <w:rPr>
          <w:rFonts w:ascii="Times New Roman" w:hAnsi="Times New Roman"/>
          <w:i/>
        </w:rPr>
        <w:t xml:space="preserve">implified administrative requirements for </w:t>
      </w:r>
      <w:r w:rsidR="003E2C4C" w:rsidRPr="003E2C4C">
        <w:rPr>
          <w:rFonts w:ascii="Times New Roman" w:hAnsi="Times New Roman"/>
          <w:i/>
        </w:rPr>
        <w:t>enrolment</w:t>
      </w:r>
      <w:r w:rsidR="00846C29" w:rsidRPr="00044CD6">
        <w:rPr>
          <w:rFonts w:ascii="Times New Roman" w:hAnsi="Times New Roman"/>
          <w:i/>
        </w:rPr>
        <w:t xml:space="preserve"> in the Housing Utilities Subsidy program (energy social assistance). </w:t>
      </w:r>
      <w:r w:rsidR="000E3703" w:rsidRPr="00044CD6">
        <w:rPr>
          <w:rFonts w:ascii="Times New Roman" w:hAnsi="Times New Roman"/>
          <w:i/>
        </w:rPr>
        <w:t>It r</w:t>
      </w:r>
      <w:r w:rsidR="00846C29" w:rsidRPr="00044CD6">
        <w:rPr>
          <w:rFonts w:ascii="Times New Roman" w:hAnsi="Times New Roman"/>
          <w:i/>
        </w:rPr>
        <w:t>emoved restrictions preventing enrolment for those who lost their jobs as a result of the introduced COVID19 quarantine measures</w:t>
      </w:r>
      <w:r w:rsidR="003E2C4C" w:rsidRPr="00017B19">
        <w:rPr>
          <w:rFonts w:ascii="Times New Roman" w:hAnsi="Times New Roman"/>
          <w:i/>
        </w:rPr>
        <w:t>;</w:t>
      </w:r>
      <w:r w:rsidR="00846C29" w:rsidRPr="00044CD6">
        <w:rPr>
          <w:rStyle w:val="FootnoteReference"/>
          <w:rFonts w:ascii="Times New Roman" w:hAnsi="Times New Roman"/>
          <w:i/>
          <w:sz w:val="22"/>
        </w:rPr>
        <w:footnoteReference w:id="23"/>
      </w:r>
    </w:p>
    <w:p w:rsidR="000E3703" w:rsidRPr="00044CD6" w:rsidRDefault="00846C29" w:rsidP="001D084D">
      <w:pPr>
        <w:pStyle w:val="ListParagraph"/>
        <w:numPr>
          <w:ilvl w:val="0"/>
          <w:numId w:val="35"/>
        </w:numPr>
        <w:spacing w:after="120" w:line="240" w:lineRule="auto"/>
        <w:jc w:val="both"/>
        <w:rPr>
          <w:rFonts w:ascii="Times New Roman" w:hAnsi="Times New Roman"/>
          <w:i/>
        </w:rPr>
      </w:pPr>
      <w:r w:rsidRPr="00044CD6">
        <w:rPr>
          <w:rFonts w:ascii="Times New Roman" w:hAnsi="Times New Roman"/>
          <w:i/>
        </w:rPr>
        <w:t>No reductions in the period of payment of unemployment benefits (but not exceeding 270 days)</w:t>
      </w:r>
      <w:r w:rsidR="003E2C4C">
        <w:rPr>
          <w:rFonts w:ascii="Times New Roman" w:hAnsi="Times New Roman"/>
          <w:i/>
        </w:rPr>
        <w:t>;</w:t>
      </w:r>
      <w:r w:rsidRPr="00044CD6">
        <w:rPr>
          <w:rStyle w:val="FootnoteReference"/>
          <w:rFonts w:ascii="Times New Roman" w:hAnsi="Times New Roman"/>
          <w:i/>
          <w:sz w:val="22"/>
        </w:rPr>
        <w:footnoteReference w:id="24"/>
      </w:r>
    </w:p>
    <w:p w:rsidR="000E3703" w:rsidRPr="00044CD6" w:rsidRDefault="000E3703" w:rsidP="001D084D">
      <w:pPr>
        <w:pStyle w:val="ListParagraph"/>
        <w:numPr>
          <w:ilvl w:val="0"/>
          <w:numId w:val="35"/>
        </w:numPr>
        <w:spacing w:after="120" w:line="240" w:lineRule="auto"/>
        <w:jc w:val="both"/>
        <w:rPr>
          <w:rFonts w:ascii="Times New Roman" w:hAnsi="Times New Roman"/>
          <w:i/>
        </w:rPr>
      </w:pPr>
      <w:r w:rsidRPr="00044CD6">
        <w:rPr>
          <w:rFonts w:ascii="Times New Roman" w:hAnsi="Times New Roman"/>
          <w:i/>
        </w:rPr>
        <w:t>The unemployment status and financial assistance to be granted starting from the same day when a person applied for it;</w:t>
      </w:r>
      <w:r w:rsidRPr="00044CD6">
        <w:rPr>
          <w:rStyle w:val="FootnoteReference"/>
          <w:rFonts w:ascii="Times New Roman" w:hAnsi="Times New Roman"/>
          <w:i/>
          <w:sz w:val="22"/>
        </w:rPr>
        <w:footnoteReference w:id="25"/>
      </w:r>
    </w:p>
    <w:p w:rsidR="001D084D" w:rsidRPr="00044CD6" w:rsidRDefault="001D084D" w:rsidP="001D084D">
      <w:pPr>
        <w:pStyle w:val="ListParagraph"/>
        <w:numPr>
          <w:ilvl w:val="0"/>
          <w:numId w:val="35"/>
        </w:numPr>
        <w:spacing w:after="120" w:line="240" w:lineRule="auto"/>
        <w:jc w:val="both"/>
        <w:rPr>
          <w:rStyle w:val="rvts9"/>
          <w:rFonts w:ascii="Times New Roman" w:hAnsi="Times New Roman"/>
          <w:i/>
        </w:rPr>
      </w:pPr>
      <w:r w:rsidRPr="00044CD6">
        <w:rPr>
          <w:rStyle w:val="rvts9"/>
          <w:rFonts w:ascii="Times New Roman" w:hAnsi="Times New Roman"/>
          <w:bCs/>
          <w:i/>
          <w:color w:val="000000"/>
          <w:lang w:val="en-US"/>
        </w:rPr>
        <w:t>For the duration of the measures introduced to prevent the outbreak of COVID-19, a person can register as unemployed remotely with the use of means of communication, including via the mobile app ‘Diia’;</w:t>
      </w:r>
    </w:p>
    <w:p w:rsidR="001D084D" w:rsidRPr="00044CD6" w:rsidRDefault="001D084D" w:rsidP="001D084D">
      <w:pPr>
        <w:numPr>
          <w:ilvl w:val="0"/>
          <w:numId w:val="35"/>
        </w:numPr>
        <w:spacing w:after="0" w:line="240" w:lineRule="auto"/>
        <w:jc w:val="both"/>
        <w:rPr>
          <w:rStyle w:val="rvts9"/>
          <w:rFonts w:ascii="Times New Roman" w:hAnsi="Times New Roman"/>
          <w:i/>
          <w:lang w:val="uk-UA" w:eastAsia="uk-UA"/>
        </w:rPr>
      </w:pPr>
      <w:r w:rsidRPr="00044CD6">
        <w:rPr>
          <w:rStyle w:val="rvts9"/>
          <w:rFonts w:ascii="Times New Roman" w:hAnsi="Times New Roman"/>
          <w:bCs/>
          <w:i/>
          <w:color w:val="000000"/>
          <w:lang w:val="en-US"/>
        </w:rPr>
        <w:t xml:space="preserve">Throughout the duration of the quarantine and for 30 days </w:t>
      </w:r>
      <w:r w:rsidR="003566BD">
        <w:rPr>
          <w:rStyle w:val="rvts9"/>
          <w:rFonts w:ascii="Times New Roman" w:hAnsi="Times New Roman"/>
          <w:bCs/>
          <w:i/>
          <w:color w:val="000000"/>
          <w:lang w:val="en-US"/>
        </w:rPr>
        <w:t>there</w:t>
      </w:r>
      <w:r w:rsidRPr="00044CD6">
        <w:rPr>
          <w:rStyle w:val="rvts9"/>
          <w:rFonts w:ascii="Times New Roman" w:hAnsi="Times New Roman"/>
          <w:bCs/>
          <w:i/>
          <w:color w:val="000000"/>
          <w:lang w:val="en-US"/>
        </w:rPr>
        <w:t>after, the minimum financial assistance for certain categories of individuals (young persons, persons who have less than 6 months of insurance record, persons who have been dismissed from the last place of work for negligence and IDPs who cannot prove their insurance record) shall increase from 650 UAH to 1000 UAH.</w:t>
      </w:r>
      <w:r w:rsidRPr="00044CD6">
        <w:rPr>
          <w:rStyle w:val="FootnoteReference"/>
          <w:rFonts w:ascii="Times New Roman" w:hAnsi="Times New Roman"/>
          <w:bCs/>
          <w:i/>
          <w:color w:val="000000"/>
          <w:sz w:val="22"/>
          <w:lang w:val="en-US"/>
        </w:rPr>
        <w:footnoteReference w:id="26"/>
      </w:r>
      <w:r w:rsidRPr="00044CD6">
        <w:rPr>
          <w:rStyle w:val="rvts9"/>
          <w:rFonts w:ascii="Times New Roman" w:hAnsi="Times New Roman"/>
          <w:bCs/>
          <w:i/>
          <w:color w:val="000000"/>
          <w:lang w:val="en-US"/>
        </w:rPr>
        <w:t xml:space="preserve"> </w:t>
      </w:r>
    </w:p>
    <w:p w:rsidR="001D084D" w:rsidRPr="00044CD6" w:rsidRDefault="001D084D" w:rsidP="001D084D">
      <w:pPr>
        <w:spacing w:after="0" w:line="240" w:lineRule="auto"/>
        <w:ind w:left="720"/>
        <w:rPr>
          <w:rFonts w:ascii="Times New Roman" w:hAnsi="Times New Roman"/>
          <w:i/>
          <w:lang w:val="uk-UA" w:eastAsia="uk-UA"/>
        </w:rPr>
      </w:pPr>
    </w:p>
    <w:p w:rsidR="000E3703" w:rsidRPr="00044CD6" w:rsidRDefault="000E3703" w:rsidP="000E3703">
      <w:pPr>
        <w:pStyle w:val="ListParagraph"/>
        <w:numPr>
          <w:ilvl w:val="0"/>
          <w:numId w:val="35"/>
        </w:numPr>
        <w:spacing w:after="120" w:line="240" w:lineRule="auto"/>
        <w:jc w:val="both"/>
        <w:rPr>
          <w:rFonts w:ascii="Times New Roman" w:hAnsi="Times New Roman"/>
          <w:i/>
        </w:rPr>
      </w:pPr>
      <w:r w:rsidRPr="00044CD6">
        <w:rPr>
          <w:rFonts w:ascii="Times New Roman" w:hAnsi="Times New Roman"/>
          <w:i/>
        </w:rPr>
        <w:t>For the duration of quarantine the Government prohibited to stop granting subsidies for utilities (except when a person changes a place of residence</w:t>
      </w:r>
      <w:r w:rsidR="003566BD">
        <w:rPr>
          <w:rFonts w:ascii="Times New Roman" w:hAnsi="Times New Roman"/>
          <w:i/>
        </w:rPr>
        <w:t>,</w:t>
      </w:r>
      <w:r w:rsidRPr="00044CD6">
        <w:rPr>
          <w:rFonts w:ascii="Times New Roman" w:hAnsi="Times New Roman"/>
          <w:i/>
        </w:rPr>
        <w:t xml:space="preserve"> or in case of death of a single person); ruled to prolong subsidies for households which </w:t>
      </w:r>
      <w:r w:rsidR="004A2A4A">
        <w:rPr>
          <w:rFonts w:ascii="Times New Roman" w:hAnsi="Times New Roman"/>
          <w:i/>
        </w:rPr>
        <w:t>received</w:t>
      </w:r>
      <w:r w:rsidR="004A2A4A" w:rsidRPr="00044CD6">
        <w:rPr>
          <w:rFonts w:ascii="Times New Roman" w:hAnsi="Times New Roman"/>
          <w:i/>
        </w:rPr>
        <w:t xml:space="preserve"> </w:t>
      </w:r>
      <w:r w:rsidR="004A2A4A">
        <w:rPr>
          <w:rFonts w:ascii="Times New Roman" w:hAnsi="Times New Roman"/>
          <w:i/>
        </w:rPr>
        <w:t>them</w:t>
      </w:r>
      <w:r w:rsidRPr="00044CD6">
        <w:rPr>
          <w:rFonts w:ascii="Times New Roman" w:hAnsi="Times New Roman"/>
          <w:i/>
        </w:rPr>
        <w:t xml:space="preserve"> in 2019-2020 even in the absence of a written application; grant subsidies for utilities for registered unemployed persons, who have been </w:t>
      </w:r>
      <w:r w:rsidR="006E42F8">
        <w:rPr>
          <w:rFonts w:ascii="Times New Roman" w:hAnsi="Times New Roman"/>
          <w:i/>
        </w:rPr>
        <w:t>dismissed</w:t>
      </w:r>
      <w:r w:rsidR="006E42F8" w:rsidRPr="00044CD6">
        <w:rPr>
          <w:rFonts w:ascii="Times New Roman" w:hAnsi="Times New Roman"/>
          <w:i/>
        </w:rPr>
        <w:t xml:space="preserve"> </w:t>
      </w:r>
      <w:r w:rsidRPr="00044CD6">
        <w:rPr>
          <w:rFonts w:ascii="Times New Roman" w:hAnsi="Times New Roman"/>
          <w:i/>
        </w:rPr>
        <w:t xml:space="preserve">during quarantine due to </w:t>
      </w:r>
      <w:r w:rsidR="008A7B98">
        <w:rPr>
          <w:rFonts w:ascii="Times New Roman" w:hAnsi="Times New Roman"/>
          <w:i/>
        </w:rPr>
        <w:t xml:space="preserve">the </w:t>
      </w:r>
      <w:r w:rsidRPr="00044CD6">
        <w:rPr>
          <w:rFonts w:ascii="Times New Roman" w:hAnsi="Times New Roman"/>
          <w:i/>
        </w:rPr>
        <w:t xml:space="preserve">reorganization, </w:t>
      </w:r>
      <w:r w:rsidR="008A7B98" w:rsidRPr="008A7B98">
        <w:rPr>
          <w:rFonts w:ascii="Times New Roman" w:hAnsi="Times New Roman"/>
          <w:i/>
        </w:rPr>
        <w:t>slimming</w:t>
      </w:r>
      <w:r w:rsidRPr="00044CD6">
        <w:rPr>
          <w:rFonts w:ascii="Times New Roman" w:hAnsi="Times New Roman"/>
          <w:i/>
        </w:rPr>
        <w:t xml:space="preserve"> down of </w:t>
      </w:r>
      <w:r w:rsidR="008A7B98" w:rsidRPr="008A7B98">
        <w:rPr>
          <w:rFonts w:ascii="Times New Roman" w:hAnsi="Times New Roman"/>
          <w:i/>
        </w:rPr>
        <w:t>production</w:t>
      </w:r>
      <w:r w:rsidR="008A7B98">
        <w:rPr>
          <w:rFonts w:ascii="Times New Roman" w:hAnsi="Times New Roman"/>
          <w:i/>
        </w:rPr>
        <w:t>, or due to the</w:t>
      </w:r>
      <w:r w:rsidRPr="00044CD6">
        <w:rPr>
          <w:rFonts w:ascii="Times New Roman" w:hAnsi="Times New Roman"/>
          <w:i/>
        </w:rPr>
        <w:t xml:space="preserve"> bankruptcy of the employer</w:t>
      </w:r>
      <w:r w:rsidR="00846C29" w:rsidRPr="00044CD6">
        <w:rPr>
          <w:rStyle w:val="FootnoteReference"/>
          <w:rFonts w:ascii="Times New Roman" w:hAnsi="Times New Roman"/>
          <w:i/>
          <w:sz w:val="22"/>
        </w:rPr>
        <w:footnoteReference w:id="27"/>
      </w:r>
      <w:r w:rsidR="00052E2E" w:rsidRPr="00044CD6">
        <w:rPr>
          <w:rFonts w:ascii="Times New Roman" w:hAnsi="Times New Roman"/>
          <w:i/>
        </w:rPr>
        <w:t>;</w:t>
      </w:r>
    </w:p>
    <w:p w:rsidR="00052E2E" w:rsidRPr="00044CD6" w:rsidRDefault="00052E2E" w:rsidP="00052E2E">
      <w:pPr>
        <w:pStyle w:val="ListParagraph"/>
        <w:numPr>
          <w:ilvl w:val="0"/>
          <w:numId w:val="35"/>
        </w:numPr>
        <w:spacing w:after="120" w:line="240" w:lineRule="auto"/>
        <w:jc w:val="both"/>
        <w:rPr>
          <w:rFonts w:ascii="Times New Roman" w:hAnsi="Times New Roman"/>
          <w:i/>
        </w:rPr>
      </w:pPr>
      <w:r w:rsidRPr="00044CD6">
        <w:rPr>
          <w:rFonts w:ascii="Times New Roman" w:hAnsi="Times New Roman"/>
          <w:i/>
        </w:rPr>
        <w:t xml:space="preserve">unpaid leave during </w:t>
      </w:r>
      <w:r w:rsidR="008A7B98" w:rsidRPr="008A7B98">
        <w:rPr>
          <w:rFonts w:ascii="Times New Roman" w:hAnsi="Times New Roman"/>
          <w:i/>
        </w:rPr>
        <w:t>quarantine</w:t>
      </w:r>
      <w:r w:rsidRPr="00044CD6">
        <w:rPr>
          <w:rFonts w:ascii="Times New Roman" w:hAnsi="Times New Roman"/>
          <w:i/>
        </w:rPr>
        <w:t xml:space="preserve"> shall not be included to the maximum allowed amount of unpaid leave days;</w:t>
      </w:r>
    </w:p>
    <w:p w:rsidR="00052E2E" w:rsidRPr="00044CD6" w:rsidRDefault="00052E2E" w:rsidP="00052E2E">
      <w:pPr>
        <w:pStyle w:val="ListParagraph"/>
        <w:numPr>
          <w:ilvl w:val="0"/>
          <w:numId w:val="35"/>
        </w:numPr>
        <w:spacing w:after="120" w:line="240" w:lineRule="auto"/>
        <w:jc w:val="both"/>
        <w:rPr>
          <w:rFonts w:ascii="Times New Roman" w:hAnsi="Times New Roman"/>
          <w:i/>
        </w:rPr>
      </w:pPr>
      <w:r w:rsidRPr="00044CD6">
        <w:rPr>
          <w:rFonts w:ascii="Times New Roman" w:hAnsi="Times New Roman"/>
          <w:i/>
        </w:rPr>
        <w:t>extension payments of social benefits (for families with children, persons with disabilities, IDPs</w:t>
      </w:r>
      <w:r w:rsidR="00284276" w:rsidRPr="00044CD6">
        <w:rPr>
          <w:rFonts w:ascii="Times New Roman" w:hAnsi="Times New Roman"/>
          <w:i/>
        </w:rPr>
        <w:t>, residents of AGCT</w:t>
      </w:r>
      <w:r w:rsidRPr="00044CD6">
        <w:rPr>
          <w:rFonts w:ascii="Times New Roman" w:hAnsi="Times New Roman"/>
          <w:i/>
        </w:rPr>
        <w:t xml:space="preserve">) without applying to </w:t>
      </w:r>
      <w:r w:rsidR="00284276" w:rsidRPr="00044CD6">
        <w:rPr>
          <w:rFonts w:ascii="Times New Roman" w:hAnsi="Times New Roman"/>
          <w:i/>
        </w:rPr>
        <w:t>authorities</w:t>
      </w:r>
      <w:r w:rsidRPr="00044CD6">
        <w:rPr>
          <w:rFonts w:ascii="Times New Roman" w:hAnsi="Times New Roman"/>
          <w:i/>
        </w:rPr>
        <w:t xml:space="preserve"> for the duration of quarantine;</w:t>
      </w:r>
    </w:p>
    <w:p w:rsidR="00846C29" w:rsidRPr="007B36F7" w:rsidRDefault="00846C29" w:rsidP="00846C29">
      <w:pPr>
        <w:pStyle w:val="ListParagraph"/>
        <w:spacing w:after="120" w:line="240" w:lineRule="auto"/>
        <w:ind w:left="1080"/>
        <w:jc w:val="both"/>
        <w:rPr>
          <w:rFonts w:ascii="Times New Roman" w:hAnsi="Times New Roman"/>
        </w:rPr>
      </w:pPr>
    </w:p>
    <w:p w:rsidR="00846C29" w:rsidRPr="007B36F7" w:rsidRDefault="00846C29" w:rsidP="00846C29">
      <w:pPr>
        <w:pStyle w:val="ListParagraph"/>
        <w:spacing w:after="120" w:line="240" w:lineRule="auto"/>
        <w:ind w:left="1077"/>
        <w:jc w:val="both"/>
        <w:rPr>
          <w:rFonts w:ascii="Times New Roman" w:hAnsi="Times New Roman"/>
        </w:rPr>
      </w:pP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t>How has the State approached social protection of small entrepreneurs and for people whose livelihoods are based in informal economies, in particular persons working often informally, in agriculture and other traditional livelihoods, child and health care, domestic work, construction,  restaurants, street vending, tourism or as sex-workers? What specific efforts have been made to assess and mitigate the relevant health and social-economic risks to these populations?</w:t>
      </w:r>
    </w:p>
    <w:p w:rsidR="001D084D" w:rsidRPr="00044CD6" w:rsidRDefault="001D084D" w:rsidP="001D084D">
      <w:pPr>
        <w:spacing w:after="0" w:line="240" w:lineRule="auto"/>
        <w:jc w:val="both"/>
        <w:rPr>
          <w:rFonts w:ascii="Times New Roman" w:hAnsi="Times New Roman"/>
          <w:i/>
          <w:lang w:val="uk-UA" w:eastAsia="uk-UA"/>
        </w:rPr>
      </w:pPr>
      <w:r w:rsidRPr="00044CD6">
        <w:rPr>
          <w:rStyle w:val="rvts9"/>
          <w:rFonts w:ascii="Times New Roman" w:hAnsi="Times New Roman"/>
          <w:bCs/>
          <w:i/>
          <w:color w:val="000000"/>
        </w:rPr>
        <w:t xml:space="preserve">For the duration of the COVID-19 restrictive measures, employees of </w:t>
      </w:r>
      <w:r w:rsidRPr="00044CD6">
        <w:rPr>
          <w:rStyle w:val="rvts9"/>
          <w:rFonts w:ascii="Times New Roman" w:hAnsi="Times New Roman"/>
          <w:b/>
          <w:bCs/>
          <w:i/>
          <w:color w:val="000000"/>
        </w:rPr>
        <w:t>small and medium</w:t>
      </w:r>
      <w:r w:rsidRPr="00044CD6">
        <w:rPr>
          <w:rStyle w:val="rvts9"/>
          <w:rFonts w:ascii="Times New Roman" w:hAnsi="Times New Roman"/>
          <w:bCs/>
          <w:i/>
          <w:color w:val="000000"/>
        </w:rPr>
        <w:t xml:space="preserve"> </w:t>
      </w:r>
      <w:r w:rsidRPr="00044CD6">
        <w:rPr>
          <w:rStyle w:val="rvts9"/>
          <w:rFonts w:ascii="Times New Roman" w:hAnsi="Times New Roman"/>
          <w:b/>
          <w:bCs/>
          <w:i/>
          <w:color w:val="000000"/>
        </w:rPr>
        <w:t>businesses</w:t>
      </w:r>
      <w:r w:rsidRPr="00044CD6">
        <w:rPr>
          <w:rStyle w:val="rvts9"/>
          <w:rFonts w:ascii="Times New Roman" w:hAnsi="Times New Roman"/>
          <w:bCs/>
          <w:i/>
          <w:color w:val="000000"/>
        </w:rPr>
        <w:t xml:space="preserve"> are entitled to receive financial assistance </w:t>
      </w:r>
      <w:r w:rsidR="00284276" w:rsidRPr="00044CD6">
        <w:rPr>
          <w:rStyle w:val="rvts9"/>
          <w:rFonts w:ascii="Times New Roman" w:hAnsi="Times New Roman"/>
          <w:bCs/>
          <w:i/>
          <w:color w:val="000000"/>
        </w:rPr>
        <w:t xml:space="preserve">in case of partial unemployment </w:t>
      </w:r>
      <w:r w:rsidRPr="00044CD6">
        <w:rPr>
          <w:rStyle w:val="rvts9"/>
          <w:rFonts w:ascii="Times New Roman" w:hAnsi="Times New Roman"/>
          <w:bCs/>
          <w:i/>
          <w:color w:val="000000"/>
        </w:rPr>
        <w:t>throughout the entire duration of quarantine measures starting from the first day of the reduction of working hours. The employer shall apply to local departments of the employment service to receive assistance for his/her employees. The</w:t>
      </w:r>
      <w:r w:rsidR="00BB055C">
        <w:rPr>
          <w:rStyle w:val="rvts9"/>
          <w:rFonts w:ascii="Times New Roman" w:hAnsi="Times New Roman"/>
          <w:bCs/>
          <w:i/>
          <w:color w:val="000000"/>
        </w:rPr>
        <w:t xml:space="preserve"> </w:t>
      </w:r>
      <w:r w:rsidRPr="00044CD6">
        <w:rPr>
          <w:rStyle w:val="rvts9"/>
          <w:rFonts w:ascii="Times New Roman" w:hAnsi="Times New Roman"/>
          <w:bCs/>
          <w:i/>
          <w:color w:val="000000"/>
          <w:lang w:val="en-US"/>
        </w:rPr>
        <w:t>amount of the assistance is to be envisaged by the Cabinet of Ministers.</w:t>
      </w:r>
      <w:r w:rsidRPr="00044CD6">
        <w:rPr>
          <w:rStyle w:val="FootnoteReference"/>
          <w:rFonts w:ascii="Times New Roman" w:hAnsi="Times New Roman"/>
          <w:bCs/>
          <w:i/>
          <w:color w:val="000000"/>
          <w:sz w:val="22"/>
          <w:lang w:val="en-US"/>
        </w:rPr>
        <w:footnoteReference w:id="28"/>
      </w:r>
      <w:r w:rsidRPr="00044CD6">
        <w:rPr>
          <w:rStyle w:val="rvts9"/>
          <w:rFonts w:ascii="Times New Roman" w:hAnsi="Times New Roman"/>
          <w:bCs/>
          <w:i/>
          <w:color w:val="000000"/>
          <w:lang w:val="en-US"/>
        </w:rPr>
        <w:t xml:space="preserve"> According to adopted regulations, it should not exceed the monthly minimum wage</w:t>
      </w:r>
      <w:r w:rsidRPr="00044CD6">
        <w:rPr>
          <w:rFonts w:ascii="Times New Roman" w:hAnsi="Times New Roman"/>
          <w:i/>
          <w:lang w:eastAsia="uk-UA"/>
        </w:rPr>
        <w:t xml:space="preserve">. </w:t>
      </w:r>
    </w:p>
    <w:p w:rsidR="00962901" w:rsidRPr="00044CD6" w:rsidRDefault="00962901" w:rsidP="00962901">
      <w:pPr>
        <w:pStyle w:val="ListParagraph"/>
        <w:spacing w:after="120" w:line="240" w:lineRule="auto"/>
        <w:ind w:left="0"/>
        <w:jc w:val="both"/>
        <w:rPr>
          <w:rFonts w:ascii="Times New Roman" w:hAnsi="Times New Roman"/>
          <w:i/>
        </w:rPr>
      </w:pPr>
      <w:r w:rsidRPr="00044CD6">
        <w:rPr>
          <w:rFonts w:ascii="Times New Roman" w:hAnsi="Times New Roman"/>
          <w:i/>
        </w:rPr>
        <w:t>The Government introduced aid for children of individual entrepreneurs (payers of unified social tax) during the quarantine period and one month after. The amount of aid for each child under the age of 10 is equivalent to one minimum wage (for children under 6 years – UAH 1779; for children aged between 6 and 10 – UAH 2218)</w:t>
      </w:r>
      <w:r w:rsidRPr="00044CD6">
        <w:rPr>
          <w:rStyle w:val="FootnoteReference"/>
          <w:rFonts w:ascii="Times New Roman" w:hAnsi="Times New Roman"/>
          <w:i/>
          <w:sz w:val="22"/>
        </w:rPr>
        <w:footnoteReference w:id="29"/>
      </w:r>
      <w:r w:rsidRPr="00044CD6">
        <w:rPr>
          <w:rFonts w:ascii="Times New Roman" w:hAnsi="Times New Roman"/>
          <w:i/>
        </w:rPr>
        <w:t xml:space="preserve">. </w:t>
      </w:r>
    </w:p>
    <w:p w:rsidR="001D084D" w:rsidRDefault="001D084D" w:rsidP="001D084D">
      <w:pPr>
        <w:pStyle w:val="ListParagraph"/>
        <w:spacing w:after="120" w:line="240" w:lineRule="auto"/>
        <w:ind w:left="0"/>
        <w:jc w:val="both"/>
        <w:rPr>
          <w:rFonts w:ascii="Times New Roman" w:hAnsi="Times New Roman"/>
          <w:lang w:val="uk-UA"/>
        </w:rPr>
      </w:pPr>
    </w:p>
    <w:p w:rsidR="00AF017F" w:rsidRDefault="00AF017F" w:rsidP="001D084D">
      <w:pPr>
        <w:pStyle w:val="ListParagraph"/>
        <w:spacing w:after="120" w:line="240" w:lineRule="auto"/>
        <w:ind w:left="0"/>
        <w:jc w:val="both"/>
        <w:rPr>
          <w:rFonts w:ascii="Times New Roman" w:hAnsi="Times New Roman"/>
          <w:lang w:val="uk-UA"/>
        </w:rPr>
      </w:pPr>
    </w:p>
    <w:p w:rsidR="00AF017F" w:rsidRDefault="00AF017F" w:rsidP="001D084D">
      <w:pPr>
        <w:pStyle w:val="ListParagraph"/>
        <w:spacing w:after="120" w:line="240" w:lineRule="auto"/>
        <w:ind w:left="0"/>
        <w:jc w:val="both"/>
        <w:rPr>
          <w:rFonts w:ascii="Times New Roman" w:hAnsi="Times New Roman"/>
          <w:lang w:val="uk-UA"/>
        </w:rPr>
      </w:pPr>
    </w:p>
    <w:p w:rsidR="00AF017F" w:rsidRPr="007B36F7" w:rsidRDefault="00AF017F" w:rsidP="001D084D">
      <w:pPr>
        <w:pStyle w:val="ListParagraph"/>
        <w:spacing w:after="120" w:line="240" w:lineRule="auto"/>
        <w:ind w:left="0"/>
        <w:jc w:val="both"/>
        <w:rPr>
          <w:rFonts w:ascii="Times New Roman" w:hAnsi="Times New Roman"/>
          <w:lang w:val="uk-UA"/>
        </w:rPr>
      </w:pPr>
    </w:p>
    <w:p w:rsidR="009922CC" w:rsidRPr="007B36F7" w:rsidRDefault="009922CC" w:rsidP="009922CC">
      <w:pPr>
        <w:spacing w:line="240" w:lineRule="auto"/>
        <w:jc w:val="both"/>
        <w:rPr>
          <w:rFonts w:ascii="Times New Roman" w:hAnsi="Times New Roman"/>
          <w:b/>
          <w:color w:val="1F4E79"/>
        </w:rPr>
      </w:pPr>
      <w:r w:rsidRPr="007B36F7">
        <w:rPr>
          <w:rFonts w:ascii="Times New Roman" w:hAnsi="Times New Roman"/>
          <w:b/>
          <w:color w:val="1F4E79"/>
        </w:rPr>
        <w:t>Participation and consultation</w:t>
      </w:r>
    </w:p>
    <w:p w:rsidR="009922CC" w:rsidRPr="007B36F7" w:rsidRDefault="009922CC" w:rsidP="009922CC">
      <w:pPr>
        <w:pStyle w:val="ListParagraph"/>
        <w:spacing w:line="240" w:lineRule="auto"/>
        <w:ind w:left="426"/>
        <w:jc w:val="both"/>
        <w:rPr>
          <w:rFonts w:ascii="Times New Roman" w:hAnsi="Times New Roman"/>
          <w:b/>
          <w:color w:val="1F4E79"/>
        </w:rPr>
      </w:pP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t>What decision-making processes were used to adopt measures to respond to the pandemic? Did they include participation of local and decentralized authorities, including indigenous authorities, scientific experts, and civil society organizations?</w:t>
      </w:r>
    </w:p>
    <w:p w:rsidR="00846C29" w:rsidRPr="00044CD6" w:rsidRDefault="00846C29" w:rsidP="001D084D">
      <w:pPr>
        <w:pStyle w:val="ListParagraph"/>
        <w:spacing w:after="120" w:line="240" w:lineRule="auto"/>
        <w:ind w:left="0"/>
        <w:jc w:val="both"/>
        <w:rPr>
          <w:rFonts w:ascii="Times New Roman" w:hAnsi="Times New Roman"/>
          <w:i/>
        </w:rPr>
      </w:pPr>
      <w:r w:rsidRPr="00044CD6">
        <w:rPr>
          <w:rFonts w:ascii="Times New Roman" w:hAnsi="Times New Roman"/>
          <w:i/>
        </w:rPr>
        <w:t xml:space="preserve">The key coordinating agency of government actions to prevent the spread of the COVID-19 pandemic in Ukraine is the "Anti-Crisis Headquarters for counteracting COVID-19 Acute Respiratory Disease caused by Coronavirus SARS-CoV-2", established by Decree No. 03 of the </w:t>
      </w:r>
      <w:r w:rsidR="001D084D" w:rsidRPr="00044CD6">
        <w:rPr>
          <w:rFonts w:ascii="Times New Roman" w:hAnsi="Times New Roman"/>
          <w:i/>
        </w:rPr>
        <w:t>Cabinet of Ministers</w:t>
      </w:r>
      <w:r w:rsidRPr="00044CD6">
        <w:rPr>
          <w:rFonts w:ascii="Times New Roman" w:hAnsi="Times New Roman"/>
          <w:i/>
        </w:rPr>
        <w:t xml:space="preserve">.  Out of 33 members in total, </w:t>
      </w:r>
      <w:r w:rsidR="002A2BED">
        <w:rPr>
          <w:rFonts w:ascii="Times New Roman" w:hAnsi="Times New Roman"/>
          <w:i/>
        </w:rPr>
        <w:t>six</w:t>
      </w:r>
      <w:r w:rsidR="002A2BED" w:rsidRPr="00044CD6">
        <w:rPr>
          <w:rFonts w:ascii="Times New Roman" w:hAnsi="Times New Roman"/>
          <w:i/>
        </w:rPr>
        <w:t xml:space="preserve"> </w:t>
      </w:r>
      <w:r w:rsidRPr="00044CD6">
        <w:rPr>
          <w:rFonts w:ascii="Times New Roman" w:hAnsi="Times New Roman"/>
          <w:i/>
        </w:rPr>
        <w:t>are women (18%). Representatives of almost all key ministries and agencies are included, excluding the Ministry of Social Policy and national human rights mechanisms.</w:t>
      </w:r>
    </w:p>
    <w:p w:rsidR="00846C29" w:rsidRPr="00044CD6" w:rsidRDefault="00E622B2" w:rsidP="001D084D">
      <w:pPr>
        <w:pStyle w:val="ListParagraph"/>
        <w:spacing w:after="120" w:line="240" w:lineRule="auto"/>
        <w:ind w:left="0"/>
        <w:jc w:val="both"/>
        <w:rPr>
          <w:rFonts w:ascii="Times New Roman" w:hAnsi="Times New Roman"/>
          <w:i/>
        </w:rPr>
      </w:pPr>
      <w:r>
        <w:rPr>
          <w:rFonts w:ascii="Times New Roman" w:hAnsi="Times New Roman"/>
          <w:i/>
        </w:rPr>
        <w:t xml:space="preserve">A second coordination body on the COVID-19 response, </w:t>
      </w:r>
      <w:r w:rsidR="00AF017F">
        <w:rPr>
          <w:rFonts w:ascii="Times New Roman" w:hAnsi="Times New Roman"/>
          <w:i/>
        </w:rPr>
        <w:t>t</w:t>
      </w:r>
      <w:r w:rsidR="00846C29" w:rsidRPr="00044CD6">
        <w:rPr>
          <w:rFonts w:ascii="Times New Roman" w:hAnsi="Times New Roman"/>
          <w:i/>
        </w:rPr>
        <w:t xml:space="preserve">he Coordination Council, </w:t>
      </w:r>
      <w:r>
        <w:rPr>
          <w:rFonts w:ascii="Times New Roman" w:hAnsi="Times New Roman"/>
          <w:i/>
        </w:rPr>
        <w:t xml:space="preserve">which was </w:t>
      </w:r>
      <w:r w:rsidR="00846C29" w:rsidRPr="00044CD6">
        <w:rPr>
          <w:rFonts w:ascii="Times New Roman" w:hAnsi="Times New Roman"/>
          <w:i/>
        </w:rPr>
        <w:t xml:space="preserve">established </w:t>
      </w:r>
      <w:r>
        <w:rPr>
          <w:rFonts w:ascii="Times New Roman" w:hAnsi="Times New Roman"/>
          <w:i/>
        </w:rPr>
        <w:t>by</w:t>
      </w:r>
      <w:r w:rsidRPr="00044CD6">
        <w:rPr>
          <w:rFonts w:ascii="Times New Roman" w:hAnsi="Times New Roman"/>
          <w:i/>
        </w:rPr>
        <w:t xml:space="preserve"> </w:t>
      </w:r>
      <w:r w:rsidR="00846C29" w:rsidRPr="00044CD6">
        <w:rPr>
          <w:rFonts w:ascii="Times New Roman" w:hAnsi="Times New Roman"/>
          <w:i/>
        </w:rPr>
        <w:t xml:space="preserve">the President of Ukraine, incorporates all sectors/departments, except </w:t>
      </w:r>
      <w:r>
        <w:rPr>
          <w:rFonts w:ascii="Times New Roman" w:hAnsi="Times New Roman"/>
          <w:i/>
        </w:rPr>
        <w:t xml:space="preserve">the ones on </w:t>
      </w:r>
      <w:r w:rsidR="00846C29" w:rsidRPr="00044CD6">
        <w:rPr>
          <w:rFonts w:ascii="Times New Roman" w:hAnsi="Times New Roman"/>
          <w:i/>
        </w:rPr>
        <w:t>education</w:t>
      </w:r>
      <w:r>
        <w:rPr>
          <w:rFonts w:ascii="Times New Roman" w:hAnsi="Times New Roman"/>
          <w:i/>
        </w:rPr>
        <w:t xml:space="preserve"> and</w:t>
      </w:r>
      <w:r w:rsidR="00846C29" w:rsidRPr="00044CD6">
        <w:rPr>
          <w:rFonts w:ascii="Times New Roman" w:hAnsi="Times New Roman"/>
          <w:i/>
        </w:rPr>
        <w:t xml:space="preserve"> econom</w:t>
      </w:r>
      <w:r>
        <w:rPr>
          <w:rFonts w:ascii="Times New Roman" w:hAnsi="Times New Roman"/>
          <w:i/>
        </w:rPr>
        <w:t>y, as well as</w:t>
      </w:r>
      <w:r w:rsidR="00846C29" w:rsidRPr="00044CD6">
        <w:rPr>
          <w:rFonts w:ascii="Times New Roman" w:hAnsi="Times New Roman"/>
          <w:i/>
        </w:rPr>
        <w:t xml:space="preserve"> </w:t>
      </w:r>
      <w:r>
        <w:rPr>
          <w:rFonts w:ascii="Times New Roman" w:hAnsi="Times New Roman"/>
          <w:i/>
        </w:rPr>
        <w:t xml:space="preserve">well </w:t>
      </w:r>
      <w:r w:rsidR="00255011">
        <w:rPr>
          <w:rFonts w:ascii="Times New Roman" w:hAnsi="Times New Roman"/>
          <w:i/>
        </w:rPr>
        <w:t>as the</w:t>
      </w:r>
      <w:r w:rsidR="00846C29" w:rsidRPr="00044CD6">
        <w:rPr>
          <w:rFonts w:ascii="Times New Roman" w:hAnsi="Times New Roman"/>
          <w:i/>
        </w:rPr>
        <w:t xml:space="preserve"> national human rights mechanism</w:t>
      </w:r>
      <w:r w:rsidR="00800F0F">
        <w:rPr>
          <w:rFonts w:ascii="Times New Roman" w:hAnsi="Times New Roman"/>
          <w:i/>
        </w:rPr>
        <w:t>s</w:t>
      </w:r>
      <w:r w:rsidR="00846C29" w:rsidRPr="00044CD6">
        <w:rPr>
          <w:rFonts w:ascii="Times New Roman" w:hAnsi="Times New Roman"/>
          <w:i/>
        </w:rPr>
        <w:t xml:space="preserve">. The lack of inclusion of these sectors might lead to the omission of important aspects of the differentiated impact of the pandemic and of ensuring equal rights and opportunities. The State Commissioner on Gender Equality is not a member of any of coordinating agency on COVID-19. Only </w:t>
      </w:r>
      <w:r w:rsidR="00255011">
        <w:rPr>
          <w:rFonts w:ascii="Times New Roman" w:hAnsi="Times New Roman"/>
          <w:i/>
        </w:rPr>
        <w:t>one</w:t>
      </w:r>
      <w:r w:rsidR="00255011" w:rsidRPr="00044CD6">
        <w:rPr>
          <w:rFonts w:ascii="Times New Roman" w:hAnsi="Times New Roman"/>
          <w:i/>
        </w:rPr>
        <w:t xml:space="preserve"> </w:t>
      </w:r>
      <w:r w:rsidR="00846C29" w:rsidRPr="00044CD6">
        <w:rPr>
          <w:rFonts w:ascii="Times New Roman" w:hAnsi="Times New Roman"/>
          <w:i/>
        </w:rPr>
        <w:t>of the 17 members is a woman.</w:t>
      </w:r>
    </w:p>
    <w:p w:rsidR="009922CC" w:rsidRPr="007B36F7" w:rsidRDefault="009922CC" w:rsidP="009922CC">
      <w:pPr>
        <w:pStyle w:val="ListParagraph"/>
        <w:numPr>
          <w:ilvl w:val="0"/>
          <w:numId w:val="8"/>
        </w:numPr>
        <w:spacing w:after="120" w:line="240" w:lineRule="auto"/>
        <w:ind w:left="1077" w:hanging="357"/>
        <w:jc w:val="both"/>
        <w:rPr>
          <w:rFonts w:ascii="Times New Roman" w:hAnsi="Times New Roman"/>
        </w:rPr>
      </w:pPr>
      <w:r w:rsidRPr="007B36F7">
        <w:rPr>
          <w:rFonts w:ascii="Times New Roman" w:hAnsi="Times New Roman"/>
        </w:rPr>
        <w:t xml:space="preserve">If emergency regulations have been imposed, to what extent have they affected official processes ensuring public participation and consultation? Have women and groups particularly affected by the pandemic and the response measures participated in such decision-making processes? </w:t>
      </w:r>
    </w:p>
    <w:p w:rsidR="00846C29" w:rsidRPr="00044CD6" w:rsidRDefault="00846C29" w:rsidP="00785B60">
      <w:pPr>
        <w:pStyle w:val="ListParagraph"/>
        <w:spacing w:after="120" w:line="240" w:lineRule="auto"/>
        <w:ind w:left="0"/>
        <w:jc w:val="both"/>
        <w:rPr>
          <w:rFonts w:ascii="Times New Roman" w:hAnsi="Times New Roman"/>
          <w:i/>
        </w:rPr>
      </w:pPr>
      <w:r w:rsidRPr="00044CD6">
        <w:rPr>
          <w:rFonts w:ascii="Times New Roman" w:hAnsi="Times New Roman"/>
          <w:i/>
        </w:rPr>
        <w:t xml:space="preserve">The limited participation of women in decision-making processes related to COVID-19 does not allow them to influence policy making at national and local levels, the adoption of appropriate legal acts inclusive of the needs of women and most vulnerable populations, and the mitigation of the negative economic consequences that are anticipated after the end of lockdown measures. Women’s representation does not exceed 20% of the membership of specifically established temporary commissions, committees, and working groups at national and regional levels, due to the lack of women in decision making. Most of the structural units analysed, whose activities are aimed at ensuring the protection of the population in the context of the COVID-19 pandemic, do not include gender experts and/or gender policy advisers. In local communities this situation is caused by </w:t>
      </w:r>
      <w:r w:rsidR="004F5D4D">
        <w:rPr>
          <w:rFonts w:ascii="Times New Roman" w:hAnsi="Times New Roman"/>
          <w:i/>
        </w:rPr>
        <w:t>a</w:t>
      </w:r>
      <w:r w:rsidR="004F5D4D" w:rsidRPr="00044CD6">
        <w:rPr>
          <w:rFonts w:ascii="Times New Roman" w:hAnsi="Times New Roman"/>
          <w:i/>
        </w:rPr>
        <w:t xml:space="preserve"> </w:t>
      </w:r>
      <w:r w:rsidRPr="00044CD6">
        <w:rPr>
          <w:rFonts w:ascii="Times New Roman" w:hAnsi="Times New Roman"/>
          <w:i/>
        </w:rPr>
        <w:t>low level of human resources and a lack of relevant experts. However, there is also a lack of interaction mechanisms between the established commissions and the operative response headquarters for the prevention of the spread of COVID-19 with women’s NGOs and representatives of vulnerable groups. The possibility of establishing and/or cooperating with consultative-advisory bodies on gender equality has not been exploited</w:t>
      </w:r>
      <w:r w:rsidRPr="00044CD6">
        <w:rPr>
          <w:rStyle w:val="FootnoteReference"/>
          <w:rFonts w:ascii="Times New Roman" w:hAnsi="Times New Roman"/>
          <w:i/>
          <w:sz w:val="22"/>
        </w:rPr>
        <w:footnoteReference w:id="30"/>
      </w:r>
      <w:r w:rsidRPr="00044CD6">
        <w:rPr>
          <w:rFonts w:ascii="Times New Roman" w:hAnsi="Times New Roman"/>
          <w:i/>
        </w:rPr>
        <w:t>.</w:t>
      </w:r>
    </w:p>
    <w:p w:rsidR="00846C29" w:rsidRPr="007B36F7" w:rsidRDefault="00846C29" w:rsidP="00846C29">
      <w:pPr>
        <w:pStyle w:val="ListParagraph"/>
        <w:spacing w:after="120" w:line="240" w:lineRule="auto"/>
        <w:ind w:left="1077"/>
        <w:jc w:val="both"/>
        <w:rPr>
          <w:rFonts w:ascii="Times New Roman" w:hAnsi="Times New Roman"/>
        </w:rPr>
      </w:pPr>
    </w:p>
    <w:p w:rsidR="009922CC" w:rsidRPr="007B36F7" w:rsidRDefault="009922CC" w:rsidP="009922CC">
      <w:pPr>
        <w:pStyle w:val="ListParagraph"/>
        <w:numPr>
          <w:ilvl w:val="0"/>
          <w:numId w:val="8"/>
        </w:numPr>
        <w:spacing w:after="160" w:line="240" w:lineRule="auto"/>
        <w:contextualSpacing/>
        <w:jc w:val="both"/>
        <w:rPr>
          <w:rFonts w:ascii="Times New Roman" w:hAnsi="Times New Roman"/>
        </w:rPr>
      </w:pPr>
      <w:r w:rsidRPr="007B36F7">
        <w:rPr>
          <w:rFonts w:ascii="Times New Roman" w:hAnsi="Times New Roman"/>
        </w:rPr>
        <w:t xml:space="preserve">What participation and consultation methods have been employed in preparing and implementing re-opening strategies or after emergency regulations have been lifted? </w:t>
      </w:r>
    </w:p>
    <w:p w:rsidR="009922CC" w:rsidRPr="007B36F7" w:rsidRDefault="009922CC" w:rsidP="009922CC">
      <w:pPr>
        <w:pStyle w:val="ListParagraph"/>
        <w:spacing w:after="160" w:line="240" w:lineRule="auto"/>
        <w:ind w:left="1080"/>
        <w:jc w:val="both"/>
        <w:rPr>
          <w:rFonts w:ascii="Times New Roman" w:hAnsi="Times New Roman"/>
        </w:rPr>
      </w:pPr>
    </w:p>
    <w:p w:rsidR="009922CC" w:rsidRPr="007B36F7" w:rsidRDefault="009922CC" w:rsidP="009922CC">
      <w:pPr>
        <w:spacing w:line="240" w:lineRule="auto"/>
        <w:jc w:val="both"/>
        <w:rPr>
          <w:rFonts w:ascii="Times New Roman" w:hAnsi="Times New Roman"/>
        </w:rPr>
      </w:pPr>
      <w:r w:rsidRPr="007B36F7">
        <w:rPr>
          <w:rFonts w:ascii="Times New Roman" w:hAnsi="Times New Roman"/>
          <w:b/>
          <w:color w:val="1F4E79"/>
        </w:rPr>
        <w:t>Awareness raising and technology</w:t>
      </w:r>
    </w:p>
    <w:p w:rsidR="009922CC" w:rsidRPr="007B36F7" w:rsidRDefault="009922CC" w:rsidP="009922CC">
      <w:pPr>
        <w:pStyle w:val="ListParagraph"/>
        <w:spacing w:line="240" w:lineRule="auto"/>
        <w:ind w:left="426"/>
        <w:jc w:val="both"/>
        <w:rPr>
          <w:rFonts w:ascii="Times New Roman" w:hAnsi="Times New Roman"/>
          <w:b/>
          <w:color w:val="1F4E79"/>
        </w:rPr>
      </w:pPr>
    </w:p>
    <w:p w:rsidR="009922CC" w:rsidRPr="007B36F7" w:rsidRDefault="009922CC" w:rsidP="009922CC">
      <w:pPr>
        <w:pStyle w:val="ListParagraph"/>
        <w:numPr>
          <w:ilvl w:val="0"/>
          <w:numId w:val="20"/>
        </w:numPr>
        <w:spacing w:after="120" w:line="240" w:lineRule="auto"/>
        <w:jc w:val="both"/>
        <w:rPr>
          <w:rFonts w:ascii="Times New Roman" w:hAnsi="Times New Roman"/>
        </w:rPr>
      </w:pPr>
      <w:r w:rsidRPr="007B36F7">
        <w:rPr>
          <w:rFonts w:ascii="Times New Roman" w:hAnsi="Times New Roman"/>
        </w:rPr>
        <w:t>What awareness-raising activities have been undertaken by the State to inform groups in vulnerable situation, indigenous people and other populations living in remote or conflict-affected areas of health risks associated with COVID-19?</w:t>
      </w:r>
    </w:p>
    <w:p w:rsidR="00846C29" w:rsidRPr="00044CD6" w:rsidRDefault="00846C29" w:rsidP="00785B60">
      <w:pPr>
        <w:pStyle w:val="ListParagraph"/>
        <w:spacing w:after="120" w:line="240" w:lineRule="auto"/>
        <w:ind w:left="0"/>
        <w:jc w:val="both"/>
        <w:rPr>
          <w:rFonts w:ascii="Times New Roman" w:hAnsi="Times New Roman"/>
          <w:i/>
        </w:rPr>
      </w:pPr>
      <w:r w:rsidRPr="00044CD6">
        <w:rPr>
          <w:rFonts w:ascii="Times New Roman" w:hAnsi="Times New Roman"/>
          <w:i/>
        </w:rPr>
        <w:t>Although the dissemination of information by the Ministry of Health on the situation in Ukraine with COVID-19 and related precautionary measures is quite prompt and systematic, most of the data provided are not sex- and age-disaggregated. The only division between women and men is with regards to persons who died as a result of complications caused by COVID-19. At the same time, the Ministry does not provide any analysis of urgent needs and risks for most vulnerable groups. The Ministry of Social Policy provides the most complete, though also unstructured, information on measures to assist the most vulnerable groups during lock-down.</w:t>
      </w:r>
    </w:p>
    <w:p w:rsidR="00846C29" w:rsidRPr="00044CD6" w:rsidRDefault="00846C29" w:rsidP="00785B60">
      <w:pPr>
        <w:pStyle w:val="ListParagraph"/>
        <w:spacing w:after="120" w:line="240" w:lineRule="auto"/>
        <w:ind w:left="0"/>
        <w:jc w:val="both"/>
        <w:rPr>
          <w:rFonts w:ascii="Times New Roman" w:hAnsi="Times New Roman"/>
          <w:i/>
        </w:rPr>
      </w:pPr>
      <w:r w:rsidRPr="00044CD6">
        <w:rPr>
          <w:rFonts w:ascii="Times New Roman" w:hAnsi="Times New Roman"/>
          <w:i/>
        </w:rPr>
        <w:t xml:space="preserve">Apart from Kyiv City Administration, which provides structured information on COVID-19 transmission, precautions, health care, sex and age-disaggregated data, the information published by </w:t>
      </w:r>
      <w:r w:rsidR="00785B60" w:rsidRPr="00044CD6">
        <w:rPr>
          <w:rFonts w:ascii="Times New Roman" w:hAnsi="Times New Roman"/>
          <w:i/>
        </w:rPr>
        <w:t>Regional State Administrations</w:t>
      </w:r>
      <w:r w:rsidRPr="00044CD6">
        <w:rPr>
          <w:rFonts w:ascii="Times New Roman" w:hAnsi="Times New Roman"/>
          <w:i/>
        </w:rPr>
        <w:t xml:space="preserve"> on the COVID-19 situation is incomplete and gender-insensitive. In addition, none of the websites of the 24 oblast </w:t>
      </w:r>
      <w:r w:rsidR="00851755">
        <w:rPr>
          <w:rFonts w:ascii="Times New Roman" w:hAnsi="Times New Roman"/>
          <w:i/>
        </w:rPr>
        <w:t>S</w:t>
      </w:r>
      <w:r w:rsidRPr="00044CD6">
        <w:rPr>
          <w:rFonts w:ascii="Times New Roman" w:hAnsi="Times New Roman"/>
          <w:i/>
        </w:rPr>
        <w:t xml:space="preserve">tate administrations have clear and detailed information on the risks faced by vulnerable populations in a pandemic and the measures taken to ensure their regular access to specific services. </w:t>
      </w:r>
    </w:p>
    <w:p w:rsidR="00785B60" w:rsidRDefault="00785B60" w:rsidP="00785B60">
      <w:pPr>
        <w:pStyle w:val="ListParagraph"/>
        <w:spacing w:after="160" w:line="252" w:lineRule="auto"/>
        <w:ind w:left="0"/>
        <w:contextualSpacing/>
        <w:jc w:val="both"/>
        <w:rPr>
          <w:rFonts w:ascii="Times New Roman" w:hAnsi="Times New Roman"/>
          <w:i/>
        </w:rPr>
      </w:pPr>
      <w:r w:rsidRPr="00044CD6">
        <w:rPr>
          <w:rFonts w:ascii="Times New Roman" w:hAnsi="Times New Roman"/>
          <w:i/>
        </w:rPr>
        <w:t xml:space="preserve">The Government published recommendations on COVID-19 in 13 languages of national minorities, residing in Ukraine: Belarus, Bulgarian, Gagauz, Greek, German, Roma, Russian, Slovak, Yiddish, Polish, Crimean Tatar, Hungarian and Romanian only on 30 April. The production of materials was supported by the Council of Europe.  Short infographics with recommendations in Polish, Crimean Tatar, Hungarian, Romanian languages were available since 3 April.  Apart from this, all information is provided in the State language, which is Ukrainian. </w:t>
      </w:r>
    </w:p>
    <w:p w:rsidR="00463140" w:rsidRDefault="00463140" w:rsidP="00785B60">
      <w:pPr>
        <w:pStyle w:val="ListParagraph"/>
        <w:spacing w:after="160" w:line="252" w:lineRule="auto"/>
        <w:ind w:left="0"/>
        <w:contextualSpacing/>
        <w:jc w:val="both"/>
        <w:rPr>
          <w:rFonts w:ascii="Times New Roman" w:hAnsi="Times New Roman"/>
          <w:i/>
        </w:rPr>
      </w:pPr>
    </w:p>
    <w:p w:rsidR="00463140" w:rsidRPr="00463140" w:rsidRDefault="00004C12" w:rsidP="00BB2DD3">
      <w:pPr>
        <w:pStyle w:val="ListParagraph"/>
        <w:spacing w:after="160" w:line="252" w:lineRule="auto"/>
        <w:ind w:left="0"/>
        <w:contextualSpacing/>
        <w:jc w:val="both"/>
        <w:rPr>
          <w:rFonts w:ascii="Times New Roman" w:hAnsi="Times New Roman"/>
          <w:i/>
        </w:rPr>
      </w:pPr>
      <w:r>
        <w:rPr>
          <w:rFonts w:ascii="Times New Roman" w:hAnsi="Times New Roman"/>
          <w:i/>
        </w:rPr>
        <w:t>A</w:t>
      </w:r>
      <w:r w:rsidR="00463140" w:rsidRPr="00463140">
        <w:rPr>
          <w:rFonts w:ascii="Times New Roman" w:hAnsi="Times New Roman"/>
          <w:i/>
        </w:rPr>
        <w:t xml:space="preserve">ccording to </w:t>
      </w:r>
      <w:r>
        <w:rPr>
          <w:rFonts w:ascii="Times New Roman" w:hAnsi="Times New Roman"/>
          <w:i/>
        </w:rPr>
        <w:t xml:space="preserve">a </w:t>
      </w:r>
      <w:r w:rsidR="00463140" w:rsidRPr="00463140">
        <w:rPr>
          <w:rFonts w:ascii="Times New Roman" w:hAnsi="Times New Roman"/>
          <w:i/>
        </w:rPr>
        <w:t>sociology survey</w:t>
      </w:r>
      <w:r w:rsidR="00492BE7">
        <w:rPr>
          <w:rFonts w:ascii="Times New Roman" w:hAnsi="Times New Roman"/>
          <w:i/>
        </w:rPr>
        <w:t>,</w:t>
      </w:r>
      <w:r w:rsidR="00D03D52">
        <w:rPr>
          <w:rStyle w:val="FootnoteReference"/>
          <w:rFonts w:ascii="Times New Roman" w:hAnsi="Times New Roman"/>
          <w:i/>
        </w:rPr>
        <w:footnoteReference w:id="31"/>
      </w:r>
      <w:r w:rsidR="00463140" w:rsidRPr="00463140">
        <w:rPr>
          <w:rFonts w:ascii="Times New Roman" w:hAnsi="Times New Roman"/>
          <w:i/>
        </w:rPr>
        <w:t xml:space="preserve"> almost twenty six percent of Ukrainians </w:t>
      </w:r>
      <w:r w:rsidR="000F6B00">
        <w:rPr>
          <w:rFonts w:ascii="Times New Roman" w:hAnsi="Times New Roman"/>
          <w:i/>
        </w:rPr>
        <w:t>obtain</w:t>
      </w:r>
      <w:r w:rsidR="00463140" w:rsidRPr="00463140">
        <w:rPr>
          <w:rFonts w:ascii="Times New Roman" w:hAnsi="Times New Roman"/>
          <w:i/>
        </w:rPr>
        <w:t xml:space="preserve"> information about COVID-19 from official sources.</w:t>
      </w:r>
    </w:p>
    <w:p w:rsidR="00463140" w:rsidRPr="00463140" w:rsidRDefault="00463140" w:rsidP="00BB2DD3">
      <w:pPr>
        <w:pStyle w:val="ListParagraph"/>
        <w:spacing w:after="160" w:line="252" w:lineRule="auto"/>
        <w:ind w:left="0"/>
        <w:contextualSpacing/>
        <w:jc w:val="both"/>
        <w:rPr>
          <w:rFonts w:ascii="Times New Roman" w:hAnsi="Times New Roman"/>
          <w:i/>
        </w:rPr>
      </w:pPr>
      <w:r w:rsidRPr="00463140">
        <w:rPr>
          <w:rFonts w:ascii="Times New Roman" w:hAnsi="Times New Roman"/>
          <w:i/>
        </w:rPr>
        <w:t xml:space="preserve">Nevertheless, there were attempts to restrict the right to public information at the legislative level. </w:t>
      </w:r>
      <w:r w:rsidR="00D976B0">
        <w:rPr>
          <w:rFonts w:ascii="Times New Roman" w:hAnsi="Times New Roman"/>
          <w:i/>
        </w:rPr>
        <w:t xml:space="preserve">A </w:t>
      </w:r>
      <w:r w:rsidRPr="00463140">
        <w:rPr>
          <w:rFonts w:ascii="Times New Roman" w:hAnsi="Times New Roman"/>
          <w:i/>
        </w:rPr>
        <w:t>draft law was registered in the Parliament</w:t>
      </w:r>
      <w:r w:rsidR="001A03F9">
        <w:rPr>
          <w:rFonts w:ascii="Times New Roman" w:hAnsi="Times New Roman"/>
          <w:i/>
        </w:rPr>
        <w:t>, which allowed public authorities to address request</w:t>
      </w:r>
      <w:r w:rsidR="003E71F2">
        <w:rPr>
          <w:rFonts w:ascii="Times New Roman" w:hAnsi="Times New Roman"/>
          <w:i/>
        </w:rPr>
        <w:t>s</w:t>
      </w:r>
      <w:r w:rsidR="001A03F9">
        <w:rPr>
          <w:rFonts w:ascii="Times New Roman" w:hAnsi="Times New Roman"/>
          <w:i/>
        </w:rPr>
        <w:t xml:space="preserve"> for information of citizens after the end of the quarantine (whilst, according to the current legislation the authorities have five days to address such requests).</w:t>
      </w:r>
      <w:r w:rsidRPr="00463140">
        <w:rPr>
          <w:rFonts w:ascii="Times New Roman" w:hAnsi="Times New Roman"/>
          <w:i/>
        </w:rPr>
        <w:t>This draft law was criticized by human rights defenders and the Ombudsperson considered this draft as restriction of the right to the information guaranteed by the Constitution.</w:t>
      </w:r>
      <w:r w:rsidR="002A1888" w:rsidRPr="002A1888">
        <w:rPr>
          <w:rStyle w:val="FootnoteReference"/>
          <w:rFonts w:ascii="Times New Roman" w:hAnsi="Times New Roman"/>
          <w:i/>
        </w:rPr>
        <w:t xml:space="preserve"> </w:t>
      </w:r>
      <w:r w:rsidR="002A1888">
        <w:rPr>
          <w:rStyle w:val="FootnoteReference"/>
          <w:rFonts w:ascii="Times New Roman" w:hAnsi="Times New Roman"/>
          <w:i/>
        </w:rPr>
        <w:footnoteReference w:id="32"/>
      </w:r>
      <w:r w:rsidRPr="00463140">
        <w:rPr>
          <w:rFonts w:ascii="Times New Roman" w:hAnsi="Times New Roman"/>
          <w:i/>
        </w:rPr>
        <w:t xml:space="preserve"> </w:t>
      </w:r>
    </w:p>
    <w:p w:rsidR="00463140" w:rsidRPr="00463140" w:rsidRDefault="00463140" w:rsidP="00BB2DD3">
      <w:pPr>
        <w:pStyle w:val="ListParagraph"/>
        <w:spacing w:after="160" w:line="252" w:lineRule="auto"/>
        <w:ind w:left="0"/>
        <w:contextualSpacing/>
        <w:jc w:val="both"/>
        <w:rPr>
          <w:rFonts w:ascii="Times New Roman" w:hAnsi="Times New Roman"/>
          <w:i/>
        </w:rPr>
      </w:pPr>
      <w:r w:rsidRPr="00463140">
        <w:rPr>
          <w:rFonts w:ascii="Times New Roman" w:hAnsi="Times New Roman"/>
          <w:i/>
        </w:rPr>
        <w:t>In parallel</w:t>
      </w:r>
      <w:r w:rsidR="00010BCA">
        <w:rPr>
          <w:rFonts w:ascii="Times New Roman" w:hAnsi="Times New Roman"/>
          <w:i/>
        </w:rPr>
        <w:t>,</w:t>
      </w:r>
      <w:r w:rsidRPr="00463140">
        <w:rPr>
          <w:rFonts w:ascii="Times New Roman" w:hAnsi="Times New Roman"/>
          <w:i/>
        </w:rPr>
        <w:t xml:space="preserve"> to ensure </w:t>
      </w:r>
      <w:r w:rsidR="00010BCA">
        <w:rPr>
          <w:rFonts w:ascii="Times New Roman" w:hAnsi="Times New Roman"/>
          <w:i/>
        </w:rPr>
        <w:t>a</w:t>
      </w:r>
      <w:r w:rsidRPr="00463140">
        <w:rPr>
          <w:rFonts w:ascii="Times New Roman" w:hAnsi="Times New Roman"/>
          <w:i/>
        </w:rPr>
        <w:t xml:space="preserve"> rapid assessment of the access to information </w:t>
      </w:r>
      <w:r w:rsidR="00010BCA">
        <w:rPr>
          <w:rFonts w:ascii="Times New Roman" w:hAnsi="Times New Roman"/>
          <w:i/>
        </w:rPr>
        <w:t xml:space="preserve">of the population, </w:t>
      </w:r>
      <w:r w:rsidRPr="00463140">
        <w:rPr>
          <w:rFonts w:ascii="Times New Roman" w:hAnsi="Times New Roman"/>
          <w:i/>
        </w:rPr>
        <w:t>on 24-30 March the Ombudsperson</w:t>
      </w:r>
      <w:r w:rsidR="00830C12">
        <w:rPr>
          <w:rFonts w:ascii="Times New Roman" w:hAnsi="Times New Roman"/>
          <w:i/>
        </w:rPr>
        <w:t>,</w:t>
      </w:r>
      <w:r w:rsidRPr="00463140">
        <w:rPr>
          <w:rFonts w:ascii="Times New Roman" w:hAnsi="Times New Roman"/>
          <w:i/>
        </w:rPr>
        <w:t xml:space="preserve"> with UNDP</w:t>
      </w:r>
      <w:r w:rsidR="00010BCA">
        <w:rPr>
          <w:rFonts w:ascii="Times New Roman" w:hAnsi="Times New Roman"/>
          <w:i/>
        </w:rPr>
        <w:t>’s</w:t>
      </w:r>
      <w:r w:rsidRPr="00463140">
        <w:rPr>
          <w:rFonts w:ascii="Times New Roman" w:hAnsi="Times New Roman"/>
          <w:i/>
        </w:rPr>
        <w:t xml:space="preserve"> support</w:t>
      </w:r>
      <w:r w:rsidR="00830C12">
        <w:rPr>
          <w:rFonts w:ascii="Times New Roman" w:hAnsi="Times New Roman"/>
          <w:i/>
        </w:rPr>
        <w:t>,</w:t>
      </w:r>
      <w:r w:rsidRPr="00463140">
        <w:rPr>
          <w:rFonts w:ascii="Times New Roman" w:hAnsi="Times New Roman"/>
          <w:i/>
        </w:rPr>
        <w:t xml:space="preserve"> conducted monitoring</w:t>
      </w:r>
      <w:r w:rsidR="00D03D52">
        <w:rPr>
          <w:rStyle w:val="FootnoteReference"/>
          <w:rFonts w:ascii="Times New Roman" w:hAnsi="Times New Roman"/>
          <w:i/>
        </w:rPr>
        <w:footnoteReference w:id="33"/>
      </w:r>
      <w:r w:rsidRPr="00463140">
        <w:rPr>
          <w:rFonts w:ascii="Times New Roman" w:hAnsi="Times New Roman"/>
          <w:i/>
        </w:rPr>
        <w:t xml:space="preserve"> of access to urgent public information in all oblasts of Ukraine (specifically Oblast Councils, City Councils at the Oblast level, and Oblast State Administrations). The monitoring identified a number of g</w:t>
      </w:r>
      <w:r w:rsidR="00830C12">
        <w:rPr>
          <w:rFonts w:ascii="Times New Roman" w:hAnsi="Times New Roman"/>
          <w:i/>
        </w:rPr>
        <w:t>a</w:t>
      </w:r>
      <w:r w:rsidRPr="00463140">
        <w:rPr>
          <w:rFonts w:ascii="Times New Roman" w:hAnsi="Times New Roman"/>
          <w:i/>
        </w:rPr>
        <w:t xml:space="preserve">ps and challenges in </w:t>
      </w:r>
      <w:r w:rsidR="00830C12">
        <w:rPr>
          <w:rFonts w:ascii="Times New Roman" w:hAnsi="Times New Roman"/>
          <w:i/>
        </w:rPr>
        <w:t xml:space="preserve">the </w:t>
      </w:r>
      <w:r w:rsidRPr="00463140">
        <w:rPr>
          <w:rFonts w:ascii="Times New Roman" w:hAnsi="Times New Roman"/>
          <w:i/>
        </w:rPr>
        <w:t xml:space="preserve">provision </w:t>
      </w:r>
      <w:r w:rsidR="00830C12">
        <w:rPr>
          <w:rFonts w:ascii="Times New Roman" w:hAnsi="Times New Roman"/>
          <w:i/>
        </w:rPr>
        <w:t xml:space="preserve">of </w:t>
      </w:r>
      <w:r w:rsidRPr="00463140">
        <w:rPr>
          <w:rFonts w:ascii="Times New Roman" w:hAnsi="Times New Roman"/>
          <w:i/>
        </w:rPr>
        <w:t>access to urgent information</w:t>
      </w:r>
      <w:r w:rsidR="00855910">
        <w:rPr>
          <w:rFonts w:ascii="Times New Roman" w:hAnsi="Times New Roman"/>
          <w:i/>
        </w:rPr>
        <w:t>.</w:t>
      </w:r>
      <w:r w:rsidRPr="00463140">
        <w:rPr>
          <w:rFonts w:ascii="Times New Roman" w:hAnsi="Times New Roman"/>
          <w:i/>
        </w:rPr>
        <w:t xml:space="preserve"> </w:t>
      </w:r>
      <w:r w:rsidR="00855910">
        <w:rPr>
          <w:rFonts w:ascii="Times New Roman" w:hAnsi="Times New Roman"/>
          <w:i/>
        </w:rPr>
        <w:t>A</w:t>
      </w:r>
      <w:r w:rsidRPr="00463140">
        <w:rPr>
          <w:rFonts w:ascii="Times New Roman" w:hAnsi="Times New Roman"/>
          <w:i/>
        </w:rPr>
        <w:t>ccording to the survey</w:t>
      </w:r>
      <w:r w:rsidR="00821DCE">
        <w:rPr>
          <w:rFonts w:ascii="Times New Roman" w:hAnsi="Times New Roman"/>
          <w:i/>
        </w:rPr>
        <w:t>,</w:t>
      </w:r>
      <w:r w:rsidRPr="00463140">
        <w:rPr>
          <w:rFonts w:ascii="Times New Roman" w:hAnsi="Times New Roman"/>
          <w:i/>
        </w:rPr>
        <w:t xml:space="preserve"> 66 per cent of information holders provided response timely, 76 per cent published information regarding relevant quarantine regulations</w:t>
      </w:r>
      <w:r w:rsidR="00821DCE">
        <w:rPr>
          <w:rFonts w:ascii="Times New Roman" w:hAnsi="Times New Roman"/>
          <w:i/>
        </w:rPr>
        <w:t>,</w:t>
      </w:r>
      <w:r w:rsidRPr="00463140">
        <w:rPr>
          <w:rFonts w:ascii="Times New Roman" w:hAnsi="Times New Roman"/>
          <w:i/>
        </w:rPr>
        <w:t xml:space="preserve"> but only 50 per cent </w:t>
      </w:r>
      <w:r w:rsidR="00010BCA">
        <w:rPr>
          <w:rFonts w:ascii="Times New Roman" w:hAnsi="Times New Roman"/>
          <w:i/>
        </w:rPr>
        <w:t>provided</w:t>
      </w:r>
      <w:r w:rsidRPr="00463140">
        <w:rPr>
          <w:rFonts w:ascii="Times New Roman" w:hAnsi="Times New Roman"/>
          <w:i/>
        </w:rPr>
        <w:t xml:space="preserve"> public information regarding protective measures and plans. These results were addressed by the Ombudspersons </w:t>
      </w:r>
      <w:r w:rsidR="00892476">
        <w:rPr>
          <w:rFonts w:ascii="Times New Roman" w:hAnsi="Times New Roman"/>
          <w:i/>
        </w:rPr>
        <w:t xml:space="preserve">through </w:t>
      </w:r>
      <w:r w:rsidRPr="00463140">
        <w:rPr>
          <w:rFonts w:ascii="Times New Roman" w:hAnsi="Times New Roman"/>
          <w:i/>
        </w:rPr>
        <w:t>recommendations to the local authorities.</w:t>
      </w:r>
    </w:p>
    <w:p w:rsidR="00DF41E1" w:rsidRPr="007B36F7" w:rsidRDefault="00004C12" w:rsidP="00785B60">
      <w:pPr>
        <w:pStyle w:val="ListParagraph"/>
        <w:spacing w:after="160" w:line="252" w:lineRule="auto"/>
        <w:ind w:left="0"/>
        <w:contextualSpacing/>
        <w:jc w:val="both"/>
        <w:rPr>
          <w:rFonts w:ascii="Times New Roman" w:hAnsi="Times New Roman"/>
          <w:u w:val="single"/>
          <w:lang w:eastAsia="uk-UA"/>
        </w:rPr>
      </w:pPr>
      <w:r>
        <w:rPr>
          <w:rFonts w:ascii="Times New Roman" w:hAnsi="Times New Roman"/>
          <w:i/>
        </w:rPr>
        <w:t xml:space="preserve">  </w:t>
      </w:r>
    </w:p>
    <w:p w:rsidR="009922CC" w:rsidRPr="007B36F7" w:rsidRDefault="009922CC" w:rsidP="009922CC">
      <w:pPr>
        <w:pStyle w:val="ListParagraph"/>
        <w:numPr>
          <w:ilvl w:val="0"/>
          <w:numId w:val="20"/>
        </w:numPr>
        <w:spacing w:after="120" w:line="240" w:lineRule="auto"/>
        <w:jc w:val="both"/>
        <w:rPr>
          <w:rFonts w:ascii="Times New Roman" w:hAnsi="Times New Roman"/>
        </w:rPr>
      </w:pPr>
      <w:r w:rsidRPr="007B36F7">
        <w:rPr>
          <w:rFonts w:ascii="Times New Roman" w:hAnsi="Times New Roman"/>
        </w:rPr>
        <w:t>Have public officials and law enforcement officials been trained and briefed with regards to the overall human rights impact of the pandemic, and the situation of groups in vulnerable situation during and after the crisis?</w:t>
      </w:r>
    </w:p>
    <w:p w:rsidR="009922CC" w:rsidRPr="007B36F7" w:rsidRDefault="009922CC" w:rsidP="009922CC">
      <w:pPr>
        <w:spacing w:line="240" w:lineRule="auto"/>
        <w:jc w:val="both"/>
        <w:rPr>
          <w:rFonts w:ascii="Times New Roman" w:hAnsi="Times New Roman"/>
          <w:b/>
          <w:color w:val="1F4E79"/>
        </w:rPr>
      </w:pPr>
      <w:r w:rsidRPr="007B36F7">
        <w:rPr>
          <w:rFonts w:ascii="Times New Roman" w:hAnsi="Times New Roman"/>
          <w:b/>
          <w:color w:val="1F4E79"/>
        </w:rPr>
        <w:t>Internet</w:t>
      </w:r>
    </w:p>
    <w:p w:rsidR="009922CC" w:rsidRPr="007B36F7" w:rsidRDefault="009922CC" w:rsidP="009922CC">
      <w:pPr>
        <w:spacing w:line="240" w:lineRule="auto"/>
        <w:ind w:left="66"/>
        <w:jc w:val="both"/>
        <w:rPr>
          <w:rFonts w:ascii="Times New Roman" w:hAnsi="Times New Roman"/>
          <w:b/>
          <w:color w:val="1F4E79"/>
        </w:rPr>
      </w:pPr>
    </w:p>
    <w:p w:rsidR="009922CC" w:rsidRPr="007B36F7" w:rsidRDefault="009922CC" w:rsidP="009922CC">
      <w:pPr>
        <w:pStyle w:val="ListParagraph"/>
        <w:numPr>
          <w:ilvl w:val="0"/>
          <w:numId w:val="20"/>
        </w:numPr>
        <w:spacing w:after="120" w:line="240" w:lineRule="auto"/>
        <w:jc w:val="both"/>
        <w:rPr>
          <w:rFonts w:ascii="Times New Roman" w:hAnsi="Times New Roman"/>
        </w:rPr>
      </w:pPr>
      <w:r w:rsidRPr="007B36F7">
        <w:rPr>
          <w:rFonts w:ascii="Times New Roman" w:hAnsi="Times New Roman"/>
        </w:rPr>
        <w:t>The internet and social media were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internet? Has the recent situation given rise to increased violations of human rights, mobbing and bullying online? If so, how was this addressed?</w:t>
      </w:r>
    </w:p>
    <w:p w:rsidR="009922CC" w:rsidRPr="007B36F7" w:rsidRDefault="009922CC" w:rsidP="009922CC">
      <w:pPr>
        <w:pStyle w:val="ListParagraph"/>
        <w:numPr>
          <w:ilvl w:val="0"/>
          <w:numId w:val="20"/>
        </w:numPr>
        <w:spacing w:after="120" w:line="240" w:lineRule="auto"/>
        <w:jc w:val="both"/>
        <w:rPr>
          <w:rFonts w:ascii="Times New Roman" w:hAnsi="Times New Roman"/>
        </w:rPr>
      </w:pPr>
      <w:r w:rsidRPr="007B36F7">
        <w:rPr>
          <w:rFonts w:ascii="Times New Roman" w:hAnsi="Times New Roman"/>
        </w:rPr>
        <w:t xml:space="preserve">What approach have the relevant authorities taken to monitor online information related to the pandemic? Have some contents been removed from the internet? If so, what criteria were applied to decide that the specific contents should be erased? Have specific measures been implemented against hate speech in cyber-space? </w:t>
      </w:r>
    </w:p>
    <w:p w:rsidR="009922CC" w:rsidRPr="007B36F7" w:rsidRDefault="009922CC" w:rsidP="009922CC">
      <w:pPr>
        <w:spacing w:line="240" w:lineRule="auto"/>
        <w:rPr>
          <w:rFonts w:ascii="Times New Roman" w:hAnsi="Times New Roman"/>
          <w:b/>
          <w:color w:val="1F4E79"/>
        </w:rPr>
      </w:pPr>
    </w:p>
    <w:p w:rsidR="009922CC" w:rsidRPr="007B36F7" w:rsidRDefault="009922CC" w:rsidP="009922CC">
      <w:pPr>
        <w:spacing w:line="240" w:lineRule="auto"/>
        <w:jc w:val="both"/>
        <w:rPr>
          <w:rFonts w:ascii="Times New Roman" w:hAnsi="Times New Roman"/>
          <w:b/>
          <w:color w:val="1F4E79"/>
        </w:rPr>
      </w:pPr>
      <w:r w:rsidRPr="007B36F7">
        <w:rPr>
          <w:rFonts w:ascii="Times New Roman" w:hAnsi="Times New Roman"/>
          <w:b/>
          <w:color w:val="1F4E79"/>
        </w:rPr>
        <w:t xml:space="preserve">Accountability and justice  </w:t>
      </w:r>
    </w:p>
    <w:p w:rsidR="009922CC" w:rsidRPr="007B36F7" w:rsidRDefault="009922CC" w:rsidP="009922CC">
      <w:pPr>
        <w:spacing w:line="240" w:lineRule="auto"/>
        <w:ind w:left="66"/>
        <w:jc w:val="both"/>
        <w:rPr>
          <w:rFonts w:ascii="Times New Roman" w:hAnsi="Times New Roman"/>
          <w:b/>
          <w:color w:val="1F4E79"/>
        </w:rPr>
      </w:pPr>
    </w:p>
    <w:p w:rsidR="009922CC" w:rsidRPr="007B36F7" w:rsidRDefault="009922CC" w:rsidP="009922CC">
      <w:pPr>
        <w:pStyle w:val="ListParagraph"/>
        <w:numPr>
          <w:ilvl w:val="0"/>
          <w:numId w:val="20"/>
        </w:numPr>
        <w:spacing w:after="120" w:line="240" w:lineRule="auto"/>
        <w:jc w:val="both"/>
        <w:rPr>
          <w:rFonts w:ascii="Times New Roman" w:hAnsi="Times New Roman"/>
        </w:rPr>
      </w:pPr>
      <w:r w:rsidRPr="007B36F7">
        <w:rPr>
          <w:rFonts w:ascii="Times New Roman" w:hAnsi="Times New Roman"/>
        </w:rPr>
        <w:t xml:space="preserve">Could you kindly highlight key concerns in complaints received by national human rights institutions, ombudspersons, anti-discrimination bodies in relation to the COVID-19 crises and how they have been addressed? </w:t>
      </w:r>
    </w:p>
    <w:p w:rsidR="009922CC" w:rsidRPr="007B36F7" w:rsidRDefault="009922CC" w:rsidP="009922CC">
      <w:pPr>
        <w:pStyle w:val="ListParagraph"/>
        <w:numPr>
          <w:ilvl w:val="0"/>
          <w:numId w:val="20"/>
        </w:numPr>
        <w:spacing w:after="120" w:line="240" w:lineRule="auto"/>
        <w:jc w:val="both"/>
        <w:rPr>
          <w:rFonts w:ascii="Times New Roman" w:hAnsi="Times New Roman"/>
        </w:rPr>
      </w:pPr>
      <w:r w:rsidRPr="007B36F7">
        <w:rPr>
          <w:rFonts w:ascii="Times New Roman" w:hAnsi="Times New Roman"/>
        </w:rPr>
        <w:t xml:space="preserve">Could you provide any account and statistics on the impact of the COVID-19 pandemic on the operation of the justice system, including law enforcement, the provision of legal assistance and the operation of courts? Which activities were temporarily suspended?  </w:t>
      </w:r>
    </w:p>
    <w:p w:rsidR="00A43FAC" w:rsidRPr="00044CD6" w:rsidRDefault="00962901" w:rsidP="00284276">
      <w:pPr>
        <w:pStyle w:val="COVID-19-recommendationtext"/>
        <w:numPr>
          <w:ilvl w:val="0"/>
          <w:numId w:val="0"/>
        </w:numPr>
        <w:spacing w:before="120" w:after="120"/>
        <w:textAlignment w:val="baseline"/>
        <w:rPr>
          <w:rFonts w:ascii="Times New Roman" w:hAnsi="Times New Roman"/>
          <w:i/>
          <w:sz w:val="22"/>
          <w:szCs w:val="22"/>
          <w:lang w:val="en-US"/>
        </w:rPr>
      </w:pPr>
      <w:r w:rsidRPr="00044CD6">
        <w:rPr>
          <w:rFonts w:ascii="Times New Roman" w:hAnsi="Times New Roman"/>
          <w:i/>
          <w:sz w:val="22"/>
          <w:szCs w:val="22"/>
        </w:rPr>
        <w:t xml:space="preserve">There is a risk of </w:t>
      </w:r>
      <w:r w:rsidR="00A43FAC" w:rsidRPr="00044CD6">
        <w:rPr>
          <w:rFonts w:ascii="Times New Roman" w:hAnsi="Times New Roman"/>
          <w:i/>
          <w:sz w:val="22"/>
          <w:szCs w:val="22"/>
          <w:lang w:eastAsia="uk-UA"/>
        </w:rPr>
        <w:t>potential violations of the right to a trial without undue delay, and impediments to access to justice, as the population’s physical access to court premises is limited</w:t>
      </w:r>
      <w:r w:rsidR="00A43FAC" w:rsidRPr="00044CD6">
        <w:rPr>
          <w:rFonts w:ascii="Times New Roman" w:hAnsi="Times New Roman"/>
          <w:i/>
          <w:sz w:val="22"/>
          <w:szCs w:val="22"/>
        </w:rPr>
        <w:t xml:space="preserve"> during the quarantine</w:t>
      </w:r>
      <w:r w:rsidR="00A43FAC" w:rsidRPr="00044CD6">
        <w:rPr>
          <w:rFonts w:ascii="Times New Roman" w:hAnsi="Times New Roman"/>
          <w:i/>
          <w:sz w:val="22"/>
          <w:szCs w:val="22"/>
          <w:lang w:eastAsia="uk-UA"/>
        </w:rPr>
        <w:t xml:space="preserve">. </w:t>
      </w:r>
      <w:r w:rsidR="00A43FAC" w:rsidRPr="00044CD6">
        <w:rPr>
          <w:rFonts w:ascii="Times New Roman" w:hAnsi="Times New Roman"/>
          <w:i/>
          <w:sz w:val="22"/>
          <w:szCs w:val="22"/>
        </w:rPr>
        <w:t xml:space="preserve">Despite the fact that the </w:t>
      </w:r>
      <w:r w:rsidR="008551D1" w:rsidRPr="00044CD6">
        <w:rPr>
          <w:rFonts w:ascii="Times New Roman" w:hAnsi="Times New Roman"/>
          <w:i/>
          <w:sz w:val="22"/>
          <w:szCs w:val="22"/>
        </w:rPr>
        <w:t xml:space="preserve">Parliament </w:t>
      </w:r>
      <w:r w:rsidR="00A43FAC" w:rsidRPr="00044CD6">
        <w:rPr>
          <w:rFonts w:ascii="Times New Roman" w:hAnsi="Times New Roman"/>
          <w:i/>
          <w:sz w:val="22"/>
          <w:szCs w:val="22"/>
        </w:rPr>
        <w:t>enabled this by law,</w:t>
      </w:r>
      <w:r w:rsidR="008726EC" w:rsidRPr="00044CD6">
        <w:rPr>
          <w:rStyle w:val="FootnoteReference"/>
          <w:rFonts w:ascii="Times New Roman" w:hAnsi="Times New Roman"/>
          <w:i/>
          <w:sz w:val="22"/>
          <w:szCs w:val="22"/>
        </w:rPr>
        <w:footnoteReference w:id="34"/>
      </w:r>
      <w:r w:rsidR="00A43FAC" w:rsidRPr="00044CD6">
        <w:rPr>
          <w:rFonts w:ascii="Times New Roman" w:hAnsi="Times New Roman"/>
          <w:i/>
          <w:sz w:val="22"/>
          <w:szCs w:val="22"/>
        </w:rPr>
        <w:t xml:space="preserve"> and the State Judicial Administration of Ukraine issued a </w:t>
      </w:r>
      <w:r w:rsidR="00A43FAC" w:rsidRPr="00044CD6">
        <w:rPr>
          <w:rFonts w:ascii="Times New Roman" w:hAnsi="Times New Roman"/>
          <w:i/>
          <w:sz w:val="22"/>
          <w:szCs w:val="22"/>
          <w:lang w:eastAsia="en-US"/>
        </w:rPr>
        <w:t>Regulation</w:t>
      </w:r>
      <w:r w:rsidR="00A43FAC" w:rsidRPr="00044CD6">
        <w:rPr>
          <w:rFonts w:ascii="Times New Roman" w:hAnsi="Times New Roman"/>
          <w:i/>
          <w:sz w:val="22"/>
          <w:szCs w:val="22"/>
        </w:rPr>
        <w:t xml:space="preserve"> on remote </w:t>
      </w:r>
      <w:r w:rsidR="00A43FAC" w:rsidRPr="00044CD6">
        <w:rPr>
          <w:rFonts w:ascii="Times New Roman" w:hAnsi="Times New Roman"/>
          <w:bCs/>
          <w:i/>
          <w:sz w:val="22"/>
          <w:szCs w:val="22"/>
        </w:rPr>
        <w:t xml:space="preserve">participation in </w:t>
      </w:r>
      <w:r w:rsidR="00A43FAC" w:rsidRPr="00044CD6">
        <w:rPr>
          <w:rFonts w:ascii="Times New Roman" w:hAnsi="Times New Roman"/>
          <w:i/>
          <w:sz w:val="22"/>
          <w:szCs w:val="22"/>
        </w:rPr>
        <w:t xml:space="preserve">civil, commercial and administrative </w:t>
      </w:r>
      <w:r w:rsidR="00A43FAC" w:rsidRPr="00044CD6">
        <w:rPr>
          <w:rFonts w:ascii="Times New Roman" w:hAnsi="Times New Roman"/>
          <w:bCs/>
          <w:i/>
          <w:sz w:val="22"/>
          <w:szCs w:val="22"/>
        </w:rPr>
        <w:t xml:space="preserve">proceedings </w:t>
      </w:r>
      <w:r w:rsidR="00A43FAC" w:rsidRPr="00044CD6">
        <w:rPr>
          <w:rFonts w:ascii="Times New Roman" w:hAnsi="Times New Roman"/>
          <w:i/>
          <w:sz w:val="22"/>
          <w:szCs w:val="22"/>
        </w:rPr>
        <w:t>(outside of court premises),</w:t>
      </w:r>
      <w:r w:rsidR="00702241" w:rsidRPr="00044CD6">
        <w:rPr>
          <w:rStyle w:val="FootnoteReference"/>
          <w:rFonts w:ascii="Times New Roman" w:hAnsi="Times New Roman"/>
          <w:i/>
          <w:sz w:val="22"/>
          <w:szCs w:val="22"/>
        </w:rPr>
        <w:footnoteReference w:id="35"/>
      </w:r>
      <w:r w:rsidR="00A43FAC" w:rsidRPr="00044CD6">
        <w:rPr>
          <w:rFonts w:ascii="Times New Roman" w:hAnsi="Times New Roman"/>
          <w:i/>
          <w:sz w:val="22"/>
          <w:szCs w:val="22"/>
        </w:rPr>
        <w:t xml:space="preserve"> poor technical equipment poses an obstacle for administering justice online. Lawyers reported that judges were facing trouble moving their hearings online, as courts were unwilling and unprepared to use videoconferencing platforms. Often hearings are merely rescheduled, while defendants continue to be kept in detention.</w:t>
      </w:r>
      <w:r w:rsidR="00A43FAC" w:rsidRPr="00044CD6">
        <w:rPr>
          <w:rFonts w:ascii="Times New Roman" w:hAnsi="Times New Roman"/>
          <w:i/>
          <w:sz w:val="22"/>
          <w:szCs w:val="22"/>
          <w:lang w:val="uk-UA"/>
        </w:rPr>
        <w:t xml:space="preserve"> </w:t>
      </w:r>
      <w:r w:rsidR="00AA732E">
        <w:rPr>
          <w:rFonts w:ascii="Times New Roman" w:hAnsi="Times New Roman"/>
          <w:i/>
          <w:sz w:val="22"/>
          <w:szCs w:val="22"/>
          <w:lang w:val="en-US"/>
        </w:rPr>
        <w:t>CSOs</w:t>
      </w:r>
      <w:r w:rsidR="00A43FAC" w:rsidRPr="00044CD6">
        <w:rPr>
          <w:rFonts w:ascii="Times New Roman" w:hAnsi="Times New Roman"/>
          <w:i/>
          <w:sz w:val="22"/>
          <w:szCs w:val="22"/>
          <w:lang w:val="en-US"/>
        </w:rPr>
        <w:t xml:space="preserve"> also complained that they were unable to monitor hearings online.</w:t>
      </w:r>
    </w:p>
    <w:p w:rsidR="00A43FAC" w:rsidRDefault="00C57D8C" w:rsidP="00284276">
      <w:pPr>
        <w:pStyle w:val="COVID-19-recommendationtext"/>
        <w:numPr>
          <w:ilvl w:val="0"/>
          <w:numId w:val="0"/>
        </w:numPr>
        <w:spacing w:before="120" w:after="120"/>
        <w:textAlignment w:val="baseline"/>
        <w:rPr>
          <w:rFonts w:ascii="Times New Roman" w:hAnsi="Times New Roman"/>
          <w:i/>
          <w:sz w:val="22"/>
          <w:szCs w:val="22"/>
        </w:rPr>
      </w:pPr>
      <w:r>
        <w:rPr>
          <w:rFonts w:ascii="Times New Roman" w:hAnsi="Times New Roman"/>
          <w:i/>
          <w:sz w:val="22"/>
          <w:szCs w:val="22"/>
        </w:rPr>
        <w:t>The</w:t>
      </w:r>
      <w:r w:rsidR="00962901" w:rsidRPr="00044CD6">
        <w:rPr>
          <w:rFonts w:ascii="Times New Roman" w:hAnsi="Times New Roman"/>
          <w:i/>
          <w:sz w:val="22"/>
          <w:szCs w:val="22"/>
        </w:rPr>
        <w:t xml:space="preserve"> </w:t>
      </w:r>
      <w:r w:rsidR="00A43FAC" w:rsidRPr="00044CD6">
        <w:rPr>
          <w:rFonts w:ascii="Times New Roman" w:hAnsi="Times New Roman"/>
          <w:i/>
          <w:sz w:val="22"/>
          <w:szCs w:val="22"/>
        </w:rPr>
        <w:t xml:space="preserve"> significant reduction of funding to the justice system </w:t>
      </w:r>
      <w:r>
        <w:rPr>
          <w:rFonts w:ascii="Times New Roman" w:hAnsi="Times New Roman"/>
          <w:i/>
          <w:sz w:val="22"/>
          <w:szCs w:val="22"/>
        </w:rPr>
        <w:t>(</w:t>
      </w:r>
      <w:r w:rsidR="00A43FAC" w:rsidRPr="00044CD6">
        <w:rPr>
          <w:rFonts w:ascii="Times New Roman" w:hAnsi="Times New Roman"/>
          <w:i/>
          <w:sz w:val="22"/>
          <w:szCs w:val="22"/>
        </w:rPr>
        <w:t>due to amendments of the Law “On the State Budget for 2020” as a result of the COVID-19 response</w:t>
      </w:r>
      <w:r>
        <w:rPr>
          <w:rFonts w:ascii="Times New Roman" w:hAnsi="Times New Roman"/>
          <w:i/>
          <w:sz w:val="22"/>
          <w:szCs w:val="22"/>
        </w:rPr>
        <w:t>)</w:t>
      </w:r>
      <w:r w:rsidR="00A43FAC" w:rsidRPr="00044CD6">
        <w:rPr>
          <w:rFonts w:ascii="Times New Roman" w:hAnsi="Times New Roman"/>
          <w:i/>
          <w:sz w:val="22"/>
          <w:szCs w:val="22"/>
        </w:rPr>
        <w:t xml:space="preserve"> will have a negative impact on access to justice and </w:t>
      </w:r>
      <w:r>
        <w:rPr>
          <w:rFonts w:ascii="Times New Roman" w:hAnsi="Times New Roman"/>
          <w:i/>
          <w:sz w:val="22"/>
          <w:szCs w:val="22"/>
        </w:rPr>
        <w:t xml:space="preserve">on </w:t>
      </w:r>
      <w:r w:rsidR="00A43FAC" w:rsidRPr="00044CD6">
        <w:rPr>
          <w:rFonts w:ascii="Times New Roman" w:hAnsi="Times New Roman"/>
          <w:i/>
          <w:sz w:val="22"/>
          <w:szCs w:val="22"/>
        </w:rPr>
        <w:t xml:space="preserve">the independence of the judiciary. According to </w:t>
      </w:r>
      <w:r w:rsidR="008551D1" w:rsidRPr="00044CD6">
        <w:rPr>
          <w:rFonts w:ascii="Times New Roman" w:hAnsi="Times New Roman"/>
          <w:i/>
          <w:sz w:val="22"/>
          <w:szCs w:val="22"/>
        </w:rPr>
        <w:t>a</w:t>
      </w:r>
      <w:r w:rsidR="00A43FAC" w:rsidRPr="00044CD6">
        <w:rPr>
          <w:rFonts w:ascii="Times New Roman" w:hAnsi="Times New Roman"/>
          <w:i/>
          <w:sz w:val="22"/>
          <w:szCs w:val="22"/>
        </w:rPr>
        <w:t xml:space="preserve"> High Council of Justice statement published on 28 April, the amount of funding available for the judicial system in 2020 only covers 50 per cent of </w:t>
      </w:r>
      <w:r>
        <w:rPr>
          <w:rFonts w:ascii="Times New Roman" w:hAnsi="Times New Roman"/>
          <w:i/>
          <w:sz w:val="22"/>
          <w:szCs w:val="22"/>
        </w:rPr>
        <w:t xml:space="preserve">the </w:t>
      </w:r>
      <w:r w:rsidR="00A43FAC" w:rsidRPr="00044CD6">
        <w:rPr>
          <w:rFonts w:ascii="Times New Roman" w:hAnsi="Times New Roman"/>
          <w:i/>
          <w:sz w:val="22"/>
          <w:szCs w:val="22"/>
        </w:rPr>
        <w:t xml:space="preserve">costs. The lack of funding will affect the remuneration of judges and infringe their essential guarantee of independence. The lack of funding </w:t>
      </w:r>
      <w:r w:rsidR="008551D1" w:rsidRPr="00044CD6">
        <w:rPr>
          <w:rFonts w:ascii="Times New Roman" w:hAnsi="Times New Roman"/>
          <w:i/>
          <w:sz w:val="22"/>
          <w:szCs w:val="22"/>
        </w:rPr>
        <w:t xml:space="preserve">also </w:t>
      </w:r>
      <w:r w:rsidR="00A43FAC" w:rsidRPr="00044CD6">
        <w:rPr>
          <w:rFonts w:ascii="Times New Roman" w:hAnsi="Times New Roman"/>
          <w:i/>
          <w:sz w:val="22"/>
          <w:szCs w:val="22"/>
        </w:rPr>
        <w:t xml:space="preserve">hampers further development and introduction of courts’ digital information and communication system. </w:t>
      </w:r>
    </w:p>
    <w:p w:rsidR="00E13EAD" w:rsidRPr="00044CD6" w:rsidRDefault="00E13EAD" w:rsidP="00284276">
      <w:pPr>
        <w:pStyle w:val="COVID-19-recommendationtext"/>
        <w:numPr>
          <w:ilvl w:val="0"/>
          <w:numId w:val="0"/>
        </w:numPr>
        <w:spacing w:before="120" w:after="120"/>
        <w:textAlignment w:val="baseline"/>
        <w:rPr>
          <w:rFonts w:ascii="Times New Roman" w:hAnsi="Times New Roman"/>
          <w:i/>
          <w:sz w:val="22"/>
          <w:szCs w:val="22"/>
        </w:rPr>
      </w:pPr>
    </w:p>
    <w:p w:rsidR="00A43FAC" w:rsidRPr="007B36F7" w:rsidRDefault="00A43FAC" w:rsidP="00A43FAC">
      <w:pPr>
        <w:pStyle w:val="ListParagraph"/>
        <w:spacing w:after="120" w:line="240" w:lineRule="auto"/>
        <w:ind w:left="1080"/>
        <w:jc w:val="both"/>
        <w:rPr>
          <w:rFonts w:ascii="Times New Roman" w:hAnsi="Times New Roman"/>
        </w:rPr>
      </w:pPr>
    </w:p>
    <w:p w:rsidR="009922CC" w:rsidRPr="007B36F7" w:rsidRDefault="009922CC" w:rsidP="009922CC">
      <w:pPr>
        <w:pStyle w:val="ListParagraph"/>
        <w:numPr>
          <w:ilvl w:val="0"/>
          <w:numId w:val="20"/>
        </w:numPr>
        <w:spacing w:after="120" w:line="240" w:lineRule="auto"/>
        <w:jc w:val="both"/>
        <w:rPr>
          <w:rFonts w:ascii="Times New Roman" w:hAnsi="Times New Roman"/>
        </w:rPr>
      </w:pPr>
      <w:r w:rsidRPr="007B36F7">
        <w:rPr>
          <w:rFonts w:ascii="Times New Roman" w:hAnsi="Times New Roman"/>
        </w:rPr>
        <w:t>Please describe measures taken by the justice system in your country in protecting individuals from human rights violations and abuse during or after the COVID-19 pandemic. What measures have been taken to prevent, investigate or prosecute a) arbitrary arrest and detention, b) gender-based violence, c) sale and sexual exploitation of children,</w:t>
      </w:r>
      <w:r w:rsidRPr="007B36F7" w:rsidDel="00A13DDE">
        <w:rPr>
          <w:rFonts w:ascii="Times New Roman" w:hAnsi="Times New Roman"/>
        </w:rPr>
        <w:t xml:space="preserve"> </w:t>
      </w:r>
      <w:r w:rsidRPr="007B36F7">
        <w:rPr>
          <w:rFonts w:ascii="Times New Roman" w:hAnsi="Times New Roman"/>
        </w:rPr>
        <w:t xml:space="preserve">d) contemporary forms of slavery, e) racial discrimination, or f) illegal evictions?  </w:t>
      </w:r>
    </w:p>
    <w:p w:rsidR="009922CC" w:rsidRPr="007B36F7" w:rsidRDefault="009922CC" w:rsidP="009922CC">
      <w:pPr>
        <w:pStyle w:val="ListParagraph"/>
        <w:numPr>
          <w:ilvl w:val="0"/>
          <w:numId w:val="20"/>
        </w:numPr>
        <w:spacing w:after="120" w:line="240" w:lineRule="auto"/>
        <w:ind w:left="1077" w:hanging="357"/>
        <w:jc w:val="both"/>
        <w:rPr>
          <w:rFonts w:ascii="Times New Roman" w:hAnsi="Times New Roman"/>
        </w:rPr>
      </w:pPr>
      <w:r w:rsidRPr="007B36F7">
        <w:rPr>
          <w:rFonts w:ascii="Times New Roman" w:hAnsi="Times New Roman"/>
        </w:rPr>
        <w:t xml:space="preserve">What measures have been taken to ensure access to justice, and provide accountability and redress for victims of hate-speech, racism, racial discrimination, xenophobia, and related intolerance during the pandemic? </w:t>
      </w:r>
    </w:p>
    <w:p w:rsidR="009922CC" w:rsidRPr="007B36F7" w:rsidRDefault="009922CC" w:rsidP="009922CC">
      <w:pPr>
        <w:pStyle w:val="ListParagraph"/>
        <w:numPr>
          <w:ilvl w:val="0"/>
          <w:numId w:val="20"/>
        </w:numPr>
        <w:spacing w:after="120" w:line="240" w:lineRule="auto"/>
        <w:ind w:left="1077" w:hanging="357"/>
        <w:jc w:val="both"/>
        <w:rPr>
          <w:rFonts w:ascii="Times New Roman" w:hAnsi="Times New Roman"/>
        </w:rPr>
      </w:pPr>
      <w:r w:rsidRPr="007B36F7">
        <w:rPr>
          <w:rFonts w:ascii="Times New Roman" w:hAnsi="Times New Roman"/>
        </w:rPr>
        <w:t>What has been the impact of this situation on women's access to justice? Are courts open and providing protection and decisions in cases of domestic violence, and are protection orders accessible?</w:t>
      </w:r>
    </w:p>
    <w:p w:rsidR="009922CC" w:rsidRPr="007B36F7" w:rsidRDefault="009922CC" w:rsidP="009922CC">
      <w:pPr>
        <w:pStyle w:val="ListParagraph"/>
        <w:numPr>
          <w:ilvl w:val="0"/>
          <w:numId w:val="20"/>
        </w:numPr>
        <w:spacing w:after="120" w:line="240" w:lineRule="auto"/>
        <w:ind w:left="1077" w:hanging="357"/>
        <w:jc w:val="both"/>
        <w:rPr>
          <w:rFonts w:ascii="Times New Roman" w:hAnsi="Times New Roman"/>
        </w:rPr>
      </w:pPr>
      <w:r w:rsidRPr="007B36F7">
        <w:rPr>
          <w:rFonts w:ascii="Times New Roman" w:hAnsi="Times New Roman"/>
        </w:rPr>
        <w:t xml:space="preserve">Have persons in situation of homelessness been fined, detained or prosecuted for non-respect of confinement or stay at home orders? How was this issue addressed in your country? </w:t>
      </w:r>
    </w:p>
    <w:p w:rsidR="009922CC" w:rsidRPr="007B36F7" w:rsidRDefault="009922CC" w:rsidP="009922CC">
      <w:pPr>
        <w:pStyle w:val="ListParagraph"/>
        <w:numPr>
          <w:ilvl w:val="0"/>
          <w:numId w:val="20"/>
        </w:numPr>
        <w:spacing w:after="120" w:line="240" w:lineRule="auto"/>
        <w:jc w:val="both"/>
        <w:rPr>
          <w:rFonts w:ascii="Times New Roman" w:hAnsi="Times New Roman"/>
        </w:rPr>
      </w:pPr>
      <w:r w:rsidRPr="007B36F7">
        <w:rPr>
          <w:rFonts w:ascii="Times New Roman" w:hAnsi="Times New Roman"/>
        </w:rPr>
        <w:t>In which way have restrictions for public or private meetings impacted on the freedom of expression and assembly? Have persons taking part in peaceful protest been fined, detained, or prosecuted for breaking national restrictions imposed for public or private meetings?</w:t>
      </w:r>
    </w:p>
    <w:p w:rsidR="005169DA" w:rsidRPr="00044CD6" w:rsidRDefault="00962901" w:rsidP="00284276">
      <w:pPr>
        <w:pStyle w:val="COVID-19-paragraphtext"/>
        <w:numPr>
          <w:ilvl w:val="0"/>
          <w:numId w:val="0"/>
        </w:numPr>
        <w:spacing w:before="120" w:after="120"/>
        <w:textAlignment w:val="baseline"/>
        <w:rPr>
          <w:rFonts w:ascii="Times New Roman" w:hAnsi="Times New Roman"/>
          <w:i/>
          <w:sz w:val="22"/>
          <w:szCs w:val="22"/>
          <w:lang w:eastAsia="en-US"/>
        </w:rPr>
      </w:pPr>
      <w:r w:rsidRPr="00044CD6">
        <w:rPr>
          <w:rFonts w:ascii="Times New Roman" w:hAnsi="Times New Roman"/>
          <w:i/>
          <w:sz w:val="22"/>
          <w:szCs w:val="22"/>
        </w:rPr>
        <w:t>D</w:t>
      </w:r>
      <w:r w:rsidR="005169DA" w:rsidRPr="00044CD6">
        <w:rPr>
          <w:rFonts w:ascii="Times New Roman" w:hAnsi="Times New Roman"/>
          <w:i/>
          <w:sz w:val="22"/>
          <w:szCs w:val="22"/>
        </w:rPr>
        <w:t xml:space="preserve">espite the fact that public gatherings were banned for the period of the quarantine, citizens held </w:t>
      </w:r>
      <w:r w:rsidR="005169DA" w:rsidRPr="00044CD6">
        <w:rPr>
          <w:rFonts w:ascii="Times New Roman" w:hAnsi="Times New Roman"/>
          <w:b/>
          <w:i/>
          <w:sz w:val="22"/>
          <w:szCs w:val="22"/>
        </w:rPr>
        <w:t>peaceful assemblies</w:t>
      </w:r>
      <w:r w:rsidR="005169DA" w:rsidRPr="00044CD6">
        <w:rPr>
          <w:rFonts w:ascii="Times New Roman" w:hAnsi="Times New Roman"/>
          <w:i/>
          <w:sz w:val="22"/>
          <w:szCs w:val="22"/>
        </w:rPr>
        <w:t xml:space="preserve"> in various regions in Ukraine to express their views on various public matters, including how the Government’s COVID-19 response measures affect</w:t>
      </w:r>
      <w:r w:rsidR="00D9227F">
        <w:rPr>
          <w:rFonts w:ascii="Times New Roman" w:hAnsi="Times New Roman"/>
          <w:i/>
          <w:sz w:val="22"/>
          <w:szCs w:val="22"/>
        </w:rPr>
        <w:t>s</w:t>
      </w:r>
      <w:r w:rsidR="005169DA" w:rsidRPr="00044CD6">
        <w:rPr>
          <w:rFonts w:ascii="Times New Roman" w:hAnsi="Times New Roman"/>
          <w:i/>
          <w:sz w:val="22"/>
          <w:szCs w:val="22"/>
        </w:rPr>
        <w:t xml:space="preserve"> them. With a few exceptions, the assemblies were appropriately policed, and citizens did not face any punishment for participating in them. OHCHR notes, however, that during a public assembly held in Kyiv on 29 April, </w:t>
      </w:r>
      <w:r w:rsidR="005169DA" w:rsidRPr="00044CD6">
        <w:rPr>
          <w:rFonts w:ascii="Times New Roman" w:hAnsi="Times New Roman"/>
          <w:i/>
          <w:sz w:val="22"/>
          <w:szCs w:val="22"/>
          <w:lang w:eastAsia="en-US"/>
        </w:rPr>
        <w:t xml:space="preserve">the police forced journalists filming the event from a park across the street to leave the area reportedly due to quarantine restrictions, </w:t>
      </w:r>
      <w:r w:rsidR="008551D1" w:rsidRPr="00044CD6">
        <w:rPr>
          <w:rFonts w:ascii="Times New Roman" w:hAnsi="Times New Roman"/>
          <w:i/>
          <w:sz w:val="22"/>
          <w:szCs w:val="22"/>
          <w:lang w:eastAsia="en-US"/>
        </w:rPr>
        <w:t>allegedly</w:t>
      </w:r>
      <w:r w:rsidR="005169DA" w:rsidRPr="00044CD6">
        <w:rPr>
          <w:rFonts w:ascii="Times New Roman" w:hAnsi="Times New Roman"/>
          <w:i/>
          <w:sz w:val="22"/>
          <w:szCs w:val="22"/>
          <w:lang w:eastAsia="en-US"/>
        </w:rPr>
        <w:t xml:space="preserve"> damaging their equipment. </w:t>
      </w:r>
    </w:p>
    <w:p w:rsidR="005169DA" w:rsidRPr="00044CD6" w:rsidRDefault="005169DA" w:rsidP="00284276">
      <w:pPr>
        <w:pStyle w:val="ListParagraph"/>
        <w:spacing w:after="120" w:line="240" w:lineRule="auto"/>
        <w:ind w:left="0"/>
        <w:jc w:val="both"/>
        <w:rPr>
          <w:rFonts w:ascii="Times New Roman" w:hAnsi="Times New Roman"/>
          <w:i/>
        </w:rPr>
      </w:pPr>
      <w:r w:rsidRPr="00044CD6">
        <w:rPr>
          <w:rFonts w:ascii="Times New Roman" w:hAnsi="Times New Roman"/>
          <w:i/>
        </w:rPr>
        <w:t xml:space="preserve">While media freedom has not been affected by the COVID-19 response, authorities may be arbitrarily restricting </w:t>
      </w:r>
      <w:r w:rsidRPr="00044CD6">
        <w:rPr>
          <w:rFonts w:ascii="Times New Roman" w:hAnsi="Times New Roman"/>
          <w:b/>
          <w:i/>
        </w:rPr>
        <w:t>freedom of expression</w:t>
      </w:r>
      <w:r w:rsidRPr="00044CD6">
        <w:rPr>
          <w:rFonts w:ascii="Times New Roman" w:hAnsi="Times New Roman"/>
          <w:i/>
        </w:rPr>
        <w:t xml:space="preserve"> by  fining individuals for social media posts about COVID-19 created by other users and reposted hundreds of times by others. OHCHR interviewed one man and one woman from Poltava region, who were subjected to administrative liability for</w:t>
      </w:r>
      <w:r w:rsidRPr="007B36F7">
        <w:rPr>
          <w:rFonts w:ascii="Times New Roman" w:hAnsi="Times New Roman"/>
        </w:rPr>
        <w:t xml:space="preserve"> </w:t>
      </w:r>
      <w:r w:rsidRPr="00044CD6">
        <w:rPr>
          <w:rFonts w:ascii="Times New Roman" w:hAnsi="Times New Roman"/>
          <w:i/>
        </w:rPr>
        <w:t>‘spreading false rumours’. Both persons were visited by the local district police officer who told them that the Security Service of Ukraine, which investigates criminal cases related to national security, had contacted the National Police regarding their cases after social media monitoring.</w:t>
      </w:r>
    </w:p>
    <w:p w:rsidR="006B4F93" w:rsidRPr="00044CD6" w:rsidRDefault="006B4F93" w:rsidP="00284276">
      <w:pPr>
        <w:spacing w:after="0" w:line="240" w:lineRule="auto"/>
        <w:jc w:val="both"/>
        <w:rPr>
          <w:rFonts w:ascii="Times New Roman" w:hAnsi="Times New Roman"/>
          <w:i/>
          <w:lang w:val="en-US"/>
        </w:rPr>
      </w:pPr>
      <w:r w:rsidRPr="00044CD6">
        <w:rPr>
          <w:rFonts w:ascii="Times New Roman" w:hAnsi="Times New Roman"/>
          <w:i/>
          <w:lang w:val="en-US"/>
        </w:rPr>
        <w:t>Since introducing quarantine restrictions</w:t>
      </w:r>
      <w:r w:rsidR="007E64F2">
        <w:rPr>
          <w:rFonts w:ascii="Times New Roman" w:hAnsi="Times New Roman"/>
          <w:i/>
          <w:lang w:val="en-US"/>
        </w:rPr>
        <w:t>,</w:t>
      </w:r>
      <w:r w:rsidRPr="00044CD6">
        <w:rPr>
          <w:rFonts w:ascii="Times New Roman" w:hAnsi="Times New Roman"/>
          <w:i/>
          <w:lang w:val="en-US"/>
        </w:rPr>
        <w:t xml:space="preserve"> partner CSO as well as media outlets reported about increase in such attacks. </w:t>
      </w:r>
      <w:r w:rsidR="00962901" w:rsidRPr="00044CD6">
        <w:rPr>
          <w:rFonts w:ascii="Times New Roman" w:hAnsi="Times New Roman"/>
          <w:i/>
          <w:lang w:val="en-US"/>
        </w:rPr>
        <w:t>M</w:t>
      </w:r>
      <w:r w:rsidRPr="00044CD6">
        <w:rPr>
          <w:rFonts w:ascii="Times New Roman" w:hAnsi="Times New Roman"/>
          <w:i/>
          <w:lang w:val="en-US"/>
        </w:rPr>
        <w:t>ost of cases of attacks against media workers documented between 12 March and 12 June were related to their professional activities focused on COVID-19 reporting. CSO Institute of Mass Information reports about 30 incidents recorded during the same period. This includes cases of obstruction to journalist’s activities (mainly – denying access to areas or events) and physical attacks.</w:t>
      </w:r>
    </w:p>
    <w:p w:rsidR="006B4F93" w:rsidRPr="007B36F7" w:rsidRDefault="006B4F93" w:rsidP="00786C27">
      <w:pPr>
        <w:pStyle w:val="ListParagraph"/>
        <w:spacing w:after="120" w:line="240" w:lineRule="auto"/>
        <w:jc w:val="both"/>
        <w:rPr>
          <w:rFonts w:ascii="Times New Roman" w:hAnsi="Times New Roman"/>
          <w:lang w:val="en-US"/>
        </w:rPr>
      </w:pPr>
    </w:p>
    <w:p w:rsidR="009922CC" w:rsidRPr="007B36F7" w:rsidRDefault="009922CC" w:rsidP="009922CC">
      <w:pPr>
        <w:pStyle w:val="ListParagraph"/>
        <w:numPr>
          <w:ilvl w:val="0"/>
          <w:numId w:val="20"/>
        </w:numPr>
        <w:spacing w:after="120" w:line="240" w:lineRule="auto"/>
        <w:ind w:left="1077" w:hanging="357"/>
        <w:jc w:val="both"/>
        <w:rPr>
          <w:rFonts w:ascii="Times New Roman" w:hAnsi="Times New Roman"/>
        </w:rPr>
      </w:pPr>
      <w:r w:rsidRPr="007B36F7">
        <w:rPr>
          <w:rFonts w:ascii="Times New Roman" w:hAnsi="Times New Roman"/>
        </w:rPr>
        <w:t>Are there public or parliamentary investigations under way in relation to the response of public authorities to contain the spread of the pandemic?</w:t>
      </w:r>
    </w:p>
    <w:p w:rsidR="009922CC" w:rsidRPr="007B36F7" w:rsidRDefault="009922CC" w:rsidP="009922CC">
      <w:pPr>
        <w:pStyle w:val="ListParagraph"/>
        <w:numPr>
          <w:ilvl w:val="0"/>
          <w:numId w:val="8"/>
        </w:numPr>
        <w:spacing w:after="120" w:line="240" w:lineRule="auto"/>
        <w:ind w:left="1077" w:hanging="357"/>
        <w:rPr>
          <w:rFonts w:ascii="Times New Roman" w:hAnsi="Times New Roman"/>
        </w:rPr>
      </w:pPr>
      <w:r w:rsidRPr="007B36F7">
        <w:rPr>
          <w:rFonts w:ascii="Times New Roman" w:hAnsi="Times New Roman"/>
        </w:rPr>
        <w:t xml:space="preserve">Please provide information on any alleged neglect, abuse, or serious violation of health regulations in health care institutions and institutions caring for older persons and persons with disabilities during the COVID-19 epidemic in your country? </w:t>
      </w:r>
    </w:p>
    <w:p w:rsidR="009922CC" w:rsidRPr="007B36F7" w:rsidRDefault="009922CC" w:rsidP="009922CC">
      <w:pPr>
        <w:pStyle w:val="ListParagraph"/>
        <w:numPr>
          <w:ilvl w:val="0"/>
          <w:numId w:val="20"/>
        </w:numPr>
        <w:spacing w:after="120" w:line="240" w:lineRule="auto"/>
        <w:ind w:left="1077" w:hanging="357"/>
        <w:jc w:val="both"/>
        <w:rPr>
          <w:rFonts w:ascii="Times New Roman" w:hAnsi="Times New Roman"/>
        </w:rPr>
      </w:pPr>
      <w:r w:rsidRPr="007B36F7">
        <w:rPr>
          <w:rFonts w:ascii="Times New Roman" w:hAnsi="Times New Roman"/>
        </w:rPr>
        <w:t xml:space="preserve">What measures have been taken by public and judicial authorities to address such allegations and to establish accountability, if applicable?  Have any disciplinary, public inquiries or court cases been initiated, including against managers of the institutions concerned? </w:t>
      </w:r>
    </w:p>
    <w:p w:rsidR="009922CC" w:rsidRPr="007B36F7" w:rsidRDefault="009922CC" w:rsidP="009922CC">
      <w:pPr>
        <w:pStyle w:val="ListParagraph"/>
        <w:numPr>
          <w:ilvl w:val="0"/>
          <w:numId w:val="20"/>
        </w:numPr>
        <w:spacing w:after="120" w:line="240" w:lineRule="auto"/>
        <w:jc w:val="both"/>
        <w:rPr>
          <w:rFonts w:ascii="Times New Roman" w:hAnsi="Times New Roman"/>
        </w:rPr>
      </w:pPr>
      <w:r w:rsidRPr="007B36F7">
        <w:rPr>
          <w:rFonts w:ascii="Times New Roman" w:hAnsi="Times New Roman"/>
        </w:rPr>
        <w:t>Could you kindly share information on emergency regulations and COVID-19 response measures that may have been reviewed or suspended by national or constitutional courts in your country?</w:t>
      </w:r>
    </w:p>
    <w:p w:rsidR="007B36F7" w:rsidRPr="00044CD6" w:rsidRDefault="007B36F7" w:rsidP="007B36F7">
      <w:pPr>
        <w:pStyle w:val="ListParagraph"/>
        <w:spacing w:after="120" w:line="240" w:lineRule="auto"/>
        <w:ind w:left="0"/>
        <w:jc w:val="both"/>
        <w:rPr>
          <w:rFonts w:ascii="Times New Roman" w:hAnsi="Times New Roman"/>
          <w:i/>
        </w:rPr>
      </w:pPr>
      <w:r w:rsidRPr="00044CD6">
        <w:rPr>
          <w:rFonts w:ascii="Times New Roman" w:hAnsi="Times New Roman"/>
          <w:i/>
        </w:rPr>
        <w:t xml:space="preserve">On 4 June, the Supreme Court of Ukraine submitted an </w:t>
      </w:r>
      <w:hyperlink r:id="rId13" w:history="1">
        <w:r w:rsidRPr="00044CD6">
          <w:rPr>
            <w:rStyle w:val="Hyperlink"/>
            <w:rFonts w:ascii="Times New Roman" w:hAnsi="Times New Roman"/>
            <w:i/>
            <w:color w:val="auto"/>
          </w:rPr>
          <w:t>appeal</w:t>
        </w:r>
      </w:hyperlink>
      <w:r w:rsidRPr="00044CD6">
        <w:rPr>
          <w:rFonts w:ascii="Times New Roman" w:hAnsi="Times New Roman"/>
          <w:i/>
        </w:rPr>
        <w:t xml:space="preserve"> to the Constitutional Court of Ukraine to recognize certain restrictive measures introduced by the Government unconstitutional. In particular, the Supreme Court argues that restrictions of </w:t>
      </w:r>
      <w:r w:rsidR="00D01D72">
        <w:rPr>
          <w:rFonts w:ascii="Times New Roman" w:hAnsi="Times New Roman"/>
          <w:i/>
        </w:rPr>
        <w:t xml:space="preserve">the </w:t>
      </w:r>
      <w:r w:rsidRPr="00044CD6">
        <w:rPr>
          <w:rFonts w:ascii="Times New Roman" w:hAnsi="Times New Roman"/>
          <w:i/>
        </w:rPr>
        <w:t>freedom of movement (on self-isolation for persons 60+), freedom of peaceful assembly, right to equality before law (on restriction of certain types of commercial activities) should have been introduced by law</w:t>
      </w:r>
      <w:r w:rsidR="007B2FD3">
        <w:rPr>
          <w:rFonts w:ascii="Times New Roman" w:hAnsi="Times New Roman"/>
          <w:i/>
        </w:rPr>
        <w:t>,</w:t>
      </w:r>
      <w:r w:rsidRPr="00044CD6">
        <w:rPr>
          <w:rFonts w:ascii="Times New Roman" w:hAnsi="Times New Roman"/>
          <w:i/>
        </w:rPr>
        <w:t xml:space="preserve"> rather than by decisions of the Cabinet of Ministers. The Supreme Court also notes certain limitations, in particular, on commercial activities, access to medical care (temporary cancellation of planned surgeries), could have been introduced only under regimes of martial law or emergency s</w:t>
      </w:r>
      <w:r w:rsidR="00EF396C" w:rsidRPr="00044CD6">
        <w:rPr>
          <w:rFonts w:ascii="Times New Roman" w:hAnsi="Times New Roman"/>
          <w:i/>
        </w:rPr>
        <w:t>tate</w:t>
      </w:r>
      <w:r w:rsidRPr="00044CD6">
        <w:rPr>
          <w:rFonts w:ascii="Times New Roman" w:hAnsi="Times New Roman"/>
          <w:i/>
        </w:rPr>
        <w:t>. The Court reiterated its position in stating that temporary reduction of judicial remuneration</w:t>
      </w:r>
      <w:r w:rsidR="00EF396C" w:rsidRPr="00044CD6">
        <w:rPr>
          <w:rStyle w:val="FootnoteReference"/>
          <w:rFonts w:ascii="Times New Roman" w:hAnsi="Times New Roman"/>
          <w:i/>
        </w:rPr>
        <w:footnoteReference w:id="36"/>
      </w:r>
      <w:r w:rsidRPr="00044CD6">
        <w:rPr>
          <w:rFonts w:ascii="Times New Roman" w:hAnsi="Times New Roman"/>
          <w:i/>
        </w:rPr>
        <w:t xml:space="preserve"> directly violates constitutional provisions on guarantees for independence of judiciary.</w:t>
      </w:r>
    </w:p>
    <w:p w:rsidR="009922CC" w:rsidRPr="007B36F7" w:rsidRDefault="009922CC" w:rsidP="009922CC">
      <w:pPr>
        <w:spacing w:line="240" w:lineRule="auto"/>
        <w:jc w:val="both"/>
        <w:rPr>
          <w:rFonts w:ascii="Times New Roman" w:hAnsi="Times New Roman"/>
          <w:b/>
        </w:rPr>
      </w:pPr>
      <w:r w:rsidRPr="007B36F7">
        <w:rPr>
          <w:rFonts w:ascii="Times New Roman" w:hAnsi="Times New Roman"/>
        </w:rPr>
        <w:br w:type="column"/>
      </w:r>
      <w:r w:rsidRPr="007B36F7">
        <w:rPr>
          <w:rFonts w:ascii="Times New Roman" w:hAnsi="Times New Roman"/>
          <w:b/>
        </w:rPr>
        <w:t>Questions by the Special Rapporteur on extreme poverty and human rights</w:t>
      </w:r>
    </w:p>
    <w:p w:rsidR="009922CC" w:rsidRPr="007B36F7" w:rsidRDefault="009922CC" w:rsidP="009922CC">
      <w:pPr>
        <w:spacing w:line="240" w:lineRule="auto"/>
        <w:jc w:val="both"/>
        <w:rPr>
          <w:rFonts w:ascii="Times New Roman" w:hAnsi="Times New Roman"/>
        </w:rPr>
      </w:pPr>
    </w:p>
    <w:p w:rsidR="009922CC" w:rsidRPr="007B36F7" w:rsidRDefault="009922CC" w:rsidP="009922CC">
      <w:pPr>
        <w:spacing w:line="240" w:lineRule="auto"/>
        <w:jc w:val="both"/>
        <w:rPr>
          <w:rFonts w:ascii="Times New Roman" w:hAnsi="Times New Roman"/>
        </w:rPr>
      </w:pPr>
      <w:r w:rsidRPr="007B36F7">
        <w:rPr>
          <w:rFonts w:ascii="Times New Roman" w:hAnsi="Times New Roman"/>
        </w:rPr>
        <w:t>The Special Rapporteur on extreme poverty and human rights, Mr. Olivier De Schutter, will examine the impacts of the COVID-19 crisis on people in poverty by assessing the extent to which the economic recovery plans adopted, in order to cushion the impacts of the economic recession, take into account the need to reduce poverty and inequalities. He will also examine the specific vulnerability of people in poverty to contamination. </w:t>
      </w:r>
    </w:p>
    <w:p w:rsidR="009922CC" w:rsidRPr="007B36F7" w:rsidRDefault="009922CC" w:rsidP="009922CC">
      <w:pPr>
        <w:spacing w:line="240" w:lineRule="auto"/>
        <w:jc w:val="both"/>
        <w:rPr>
          <w:rFonts w:ascii="Times New Roman" w:hAnsi="Times New Roman"/>
        </w:rPr>
      </w:pPr>
    </w:p>
    <w:p w:rsidR="009922CC" w:rsidRPr="007B36F7" w:rsidRDefault="009922CC" w:rsidP="009922CC">
      <w:pPr>
        <w:pStyle w:val="ListParagraph"/>
        <w:numPr>
          <w:ilvl w:val="6"/>
          <w:numId w:val="8"/>
        </w:numPr>
        <w:spacing w:after="0" w:line="240" w:lineRule="auto"/>
        <w:ind w:left="567"/>
        <w:contextualSpacing/>
        <w:rPr>
          <w:rFonts w:ascii="Times New Roman" w:hAnsi="Times New Roman"/>
        </w:rPr>
      </w:pPr>
      <w:r w:rsidRPr="007B36F7">
        <w:rPr>
          <w:rFonts w:ascii="Times New Roman" w:hAnsi="Times New Roman"/>
        </w:rPr>
        <w:t>In accordance with the ILO Social Protection Floors Recommendation No. 202 (2012), a national social protection floor is conceived as a basic set of rights entitling individuals to basic social security guarantees for health care and for income security for children, older persons and those unable to work, in particular in cases of sickness, unemployment, maternity, and disability. Do the economic recovery plans adopted include measures towards making progress towards establishment or strengthening of a national social protection floor?</w:t>
      </w:r>
    </w:p>
    <w:p w:rsidR="009922CC" w:rsidRPr="007B36F7" w:rsidRDefault="009922CC" w:rsidP="009922CC">
      <w:pPr>
        <w:spacing w:line="240" w:lineRule="auto"/>
        <w:ind w:left="567"/>
        <w:rPr>
          <w:rFonts w:ascii="Times New Roman" w:hAnsi="Times New Roman"/>
        </w:rPr>
      </w:pPr>
    </w:p>
    <w:p w:rsidR="009922CC" w:rsidRPr="007B36F7" w:rsidRDefault="009922CC" w:rsidP="009922CC">
      <w:pPr>
        <w:pStyle w:val="ListParagraph"/>
        <w:numPr>
          <w:ilvl w:val="6"/>
          <w:numId w:val="8"/>
        </w:numPr>
        <w:spacing w:after="0" w:line="240" w:lineRule="auto"/>
        <w:ind w:left="567"/>
        <w:contextualSpacing/>
        <w:rPr>
          <w:rFonts w:ascii="Times New Roman" w:hAnsi="Times New Roman"/>
        </w:rPr>
      </w:pPr>
      <w:r w:rsidRPr="007B36F7">
        <w:rPr>
          <w:rFonts w:ascii="Times New Roman" w:hAnsi="Times New Roman"/>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rsidR="009922CC" w:rsidRPr="007B36F7" w:rsidRDefault="009922CC" w:rsidP="009922CC">
      <w:pPr>
        <w:spacing w:line="240" w:lineRule="auto"/>
        <w:ind w:left="567"/>
        <w:rPr>
          <w:rFonts w:ascii="Times New Roman" w:hAnsi="Times New Roman"/>
        </w:rPr>
      </w:pPr>
    </w:p>
    <w:p w:rsidR="009922CC" w:rsidRPr="007B36F7" w:rsidRDefault="009922CC" w:rsidP="009922CC">
      <w:pPr>
        <w:pStyle w:val="ListParagraph"/>
        <w:numPr>
          <w:ilvl w:val="6"/>
          <w:numId w:val="8"/>
        </w:numPr>
        <w:spacing w:after="0" w:line="240" w:lineRule="auto"/>
        <w:ind w:left="567"/>
        <w:contextualSpacing/>
        <w:rPr>
          <w:rFonts w:ascii="Times New Roman" w:hAnsi="Times New Roman"/>
        </w:rPr>
      </w:pPr>
      <w:r w:rsidRPr="007B36F7">
        <w:rPr>
          <w:rFonts w:ascii="Times New Roman" w:hAnsi="Times New Roman"/>
        </w:rPr>
        <w:t>Have the economic recovery measures prioritized investments in education and skill development for women and girls, and in sectors where women make up a considerable proportion of the labour force (such as in export manufacturing)?  Do they include gender budgeting to ensure that women benefit equally from public investments?</w:t>
      </w:r>
    </w:p>
    <w:p w:rsidR="009922CC" w:rsidRPr="007B36F7" w:rsidRDefault="009922CC" w:rsidP="004126BE">
      <w:pPr>
        <w:spacing w:line="240" w:lineRule="auto"/>
        <w:ind w:left="567"/>
        <w:rPr>
          <w:rFonts w:ascii="Times New Roman" w:hAnsi="Times New Roman"/>
        </w:rPr>
      </w:pPr>
    </w:p>
    <w:p w:rsidR="00846C29" w:rsidRPr="007B36F7" w:rsidRDefault="00846C29" w:rsidP="00846C29">
      <w:pPr>
        <w:pStyle w:val="ListParagraph"/>
        <w:spacing w:after="0" w:line="240" w:lineRule="auto"/>
        <w:ind w:left="0"/>
        <w:contextualSpacing/>
        <w:jc w:val="both"/>
        <w:rPr>
          <w:rFonts w:ascii="Times New Roman" w:hAnsi="Times New Roman"/>
        </w:rPr>
      </w:pPr>
      <w:r w:rsidRPr="00044CD6">
        <w:rPr>
          <w:rFonts w:ascii="Times New Roman" w:hAnsi="Times New Roman"/>
          <w:i/>
        </w:rPr>
        <w:t>No gender-responsive recovery measures have been envisaged. Vulnerable groups of women face more barriers to access to economic resources, public services and decision-making. The development and assessing of the relevant fiscal stimulus packages have not considered sectoral/occupational concentration of women as well as their employment status to address impacts on women’s employment</w:t>
      </w:r>
      <w:r w:rsidRPr="007B36F7">
        <w:rPr>
          <w:rFonts w:ascii="Times New Roman" w:hAnsi="Times New Roman"/>
        </w:rPr>
        <w:t>.</w:t>
      </w:r>
    </w:p>
    <w:p w:rsidR="009922CC" w:rsidRPr="007B36F7" w:rsidRDefault="009922CC" w:rsidP="009922CC">
      <w:pPr>
        <w:spacing w:line="240" w:lineRule="auto"/>
        <w:ind w:left="567"/>
        <w:rPr>
          <w:rFonts w:ascii="Times New Roman" w:hAnsi="Times New Roman"/>
        </w:rPr>
      </w:pPr>
    </w:p>
    <w:p w:rsidR="009922CC" w:rsidRPr="007B36F7" w:rsidRDefault="009922CC" w:rsidP="009922CC">
      <w:pPr>
        <w:pStyle w:val="ListParagraph"/>
        <w:numPr>
          <w:ilvl w:val="6"/>
          <w:numId w:val="8"/>
        </w:numPr>
        <w:spacing w:after="0" w:line="240" w:lineRule="auto"/>
        <w:ind w:left="567"/>
        <w:contextualSpacing/>
        <w:rPr>
          <w:rFonts w:ascii="Times New Roman" w:hAnsi="Times New Roman"/>
        </w:rPr>
      </w:pPr>
      <w:r w:rsidRPr="007B36F7">
        <w:rPr>
          <w:rFonts w:ascii="Times New Roman" w:hAnsi="Times New Roman"/>
        </w:rPr>
        <w:t>Have the tax reforms associated with the economic recovery plans sought to widen the tax base, by rebalancing the tax contributions of corporations and those in high-income brackets? Have the impacts of the introduction of new or higher taxes on those living in poverty been assessed?</w:t>
      </w:r>
    </w:p>
    <w:p w:rsidR="009922CC" w:rsidRPr="007B36F7" w:rsidRDefault="009922CC" w:rsidP="009922CC">
      <w:pPr>
        <w:spacing w:line="240" w:lineRule="auto"/>
        <w:ind w:left="567"/>
        <w:rPr>
          <w:rFonts w:ascii="Times New Roman" w:hAnsi="Times New Roman"/>
        </w:rPr>
      </w:pPr>
    </w:p>
    <w:p w:rsidR="009922CC" w:rsidRPr="007B36F7" w:rsidRDefault="009922CC" w:rsidP="009922CC">
      <w:pPr>
        <w:pStyle w:val="ListParagraph"/>
        <w:numPr>
          <w:ilvl w:val="6"/>
          <w:numId w:val="8"/>
        </w:numPr>
        <w:spacing w:after="0" w:line="240" w:lineRule="auto"/>
        <w:ind w:left="567"/>
        <w:contextualSpacing/>
        <w:rPr>
          <w:rFonts w:ascii="Times New Roman" w:hAnsi="Times New Roman"/>
        </w:rPr>
      </w:pPr>
      <w:r w:rsidRPr="007B36F7">
        <w:rPr>
          <w:rFonts w:ascii="Times New Roman" w:hAnsi="Times New Roman"/>
        </w:rPr>
        <w:t>The human rights principles of participation, transparency and accountability require States to create and maintain mechanisms by which individuals can meaningfully and effectively contribute to, provide feedback on and claim redress from policy measures that affect their enjoyment of human rights. Were any mechanisms established to allow people living in poverty to participate in the design, implementation and assessment of economic recovery plans?</w:t>
      </w:r>
    </w:p>
    <w:p w:rsidR="00846C29" w:rsidRPr="007B36F7" w:rsidRDefault="00846C29" w:rsidP="00846C29">
      <w:pPr>
        <w:pStyle w:val="ListParagraph"/>
        <w:rPr>
          <w:rFonts w:ascii="Times New Roman" w:hAnsi="Times New Roman"/>
        </w:rPr>
      </w:pPr>
    </w:p>
    <w:p w:rsidR="00846C29" w:rsidRPr="00044CD6" w:rsidRDefault="00846C29" w:rsidP="00846C29">
      <w:pPr>
        <w:pStyle w:val="ListParagraph"/>
        <w:spacing w:after="0" w:line="240" w:lineRule="auto"/>
        <w:ind w:left="567"/>
        <w:contextualSpacing/>
        <w:rPr>
          <w:rFonts w:ascii="Times New Roman" w:hAnsi="Times New Roman"/>
          <w:i/>
        </w:rPr>
      </w:pPr>
      <w:r w:rsidRPr="00044CD6">
        <w:rPr>
          <w:rFonts w:ascii="Times New Roman" w:hAnsi="Times New Roman"/>
          <w:i/>
        </w:rPr>
        <w:t xml:space="preserve">No such mechanisms have been established </w:t>
      </w:r>
    </w:p>
    <w:p w:rsidR="00846C29" w:rsidRPr="007B36F7" w:rsidRDefault="00846C29" w:rsidP="00785B60">
      <w:pPr>
        <w:pStyle w:val="ListParagraph"/>
        <w:spacing w:after="0" w:line="240" w:lineRule="auto"/>
        <w:ind w:left="567"/>
        <w:contextualSpacing/>
        <w:rPr>
          <w:rFonts w:ascii="Times New Roman" w:hAnsi="Times New Roman"/>
        </w:rPr>
      </w:pPr>
    </w:p>
    <w:p w:rsidR="009922CC" w:rsidRPr="007B36F7" w:rsidRDefault="009922CC" w:rsidP="009922CC">
      <w:pPr>
        <w:spacing w:line="240" w:lineRule="auto"/>
        <w:jc w:val="both"/>
        <w:rPr>
          <w:rFonts w:ascii="Times New Roman" w:hAnsi="Times New Roman"/>
          <w:b/>
        </w:rPr>
      </w:pPr>
      <w:r w:rsidRPr="007B36F7">
        <w:rPr>
          <w:rFonts w:ascii="Times New Roman" w:hAnsi="Times New Roman"/>
        </w:rPr>
        <w:br w:type="column"/>
      </w:r>
      <w:r w:rsidRPr="007B36F7">
        <w:rPr>
          <w:rFonts w:ascii="Times New Roman" w:hAnsi="Times New Roman"/>
          <w:b/>
        </w:rPr>
        <w:t>Questions by the Special Rapporteur on the right to food</w:t>
      </w:r>
    </w:p>
    <w:p w:rsidR="009922CC" w:rsidRPr="007B36F7" w:rsidRDefault="009922CC" w:rsidP="009922CC">
      <w:pPr>
        <w:pStyle w:val="ListParagraph"/>
        <w:spacing w:line="240" w:lineRule="auto"/>
        <w:rPr>
          <w:rFonts w:ascii="Times New Roman" w:hAnsi="Times New Roman"/>
        </w:rPr>
      </w:pPr>
    </w:p>
    <w:p w:rsidR="009922CC" w:rsidRPr="007B36F7" w:rsidRDefault="009922CC" w:rsidP="009922CC">
      <w:pPr>
        <w:spacing w:line="240" w:lineRule="auto"/>
        <w:jc w:val="both"/>
        <w:rPr>
          <w:rFonts w:ascii="Times New Roman" w:hAnsi="Times New Roman"/>
        </w:rPr>
      </w:pPr>
      <w:r w:rsidRPr="007B36F7">
        <w:rPr>
          <w:rFonts w:ascii="Times New Roman" w:hAnsi="Times New Roman"/>
        </w:rPr>
        <w:t>The thematic report of the Special Rapporteur, Mr. Michael Fakhri, to the General Assembly will focus on international trade. The report’s main objective will be to identify the limits of the current international food system, explore to what extent the WTO is still suitable, and propose principles and mechanisms for a new food system. COVID-19 highlights the pre-existing weaknesses and inequities of the current system, but also provides a way to find new paths forward. </w:t>
      </w:r>
    </w:p>
    <w:p w:rsidR="009922CC" w:rsidRPr="007B36F7" w:rsidRDefault="009922CC" w:rsidP="009922CC">
      <w:pPr>
        <w:pStyle w:val="ListParagraph"/>
        <w:spacing w:line="240" w:lineRule="auto"/>
        <w:rPr>
          <w:rFonts w:ascii="Times New Roman" w:hAnsi="Times New Roman"/>
        </w:rPr>
      </w:pPr>
    </w:p>
    <w:p w:rsidR="009922CC" w:rsidRPr="007B36F7" w:rsidRDefault="009922CC" w:rsidP="009922CC">
      <w:pPr>
        <w:spacing w:line="240" w:lineRule="auto"/>
        <w:ind w:left="720" w:hanging="294"/>
        <w:rPr>
          <w:rFonts w:ascii="Times New Roman" w:hAnsi="Times New Roman"/>
        </w:rPr>
      </w:pPr>
      <w:r w:rsidRPr="007B36F7">
        <w:rPr>
          <w:rFonts w:ascii="Times New Roman" w:hAnsi="Times New Roman"/>
        </w:rPr>
        <w:t>1.</w:t>
      </w:r>
      <w:r w:rsidRPr="007B36F7">
        <w:rPr>
          <w:rFonts w:ascii="Times New Roman" w:hAnsi="Times New Roman"/>
        </w:rPr>
        <w:tab/>
        <w:t>To what extent, and how, were international and domestic food supply chains disrupted during the pandemic? What were the measures taken by national, federal, provincial or local governments? Did authorities close particular local markets or impose export restrictions on certain goods? What was the reasoning for the actions taken by the respective authorities?</w:t>
      </w:r>
      <w:r w:rsidRPr="007B36F7">
        <w:rPr>
          <w:rFonts w:ascii="Times New Roman" w:hAnsi="Times New Roman"/>
        </w:rPr>
        <w:br/>
      </w:r>
    </w:p>
    <w:p w:rsidR="00786C27" w:rsidRPr="007B36F7" w:rsidRDefault="009922CC" w:rsidP="005149AE">
      <w:pPr>
        <w:spacing w:line="240" w:lineRule="auto"/>
        <w:ind w:left="720" w:hanging="294"/>
        <w:rPr>
          <w:rFonts w:ascii="Times New Roman" w:hAnsi="Times New Roman"/>
        </w:rPr>
      </w:pPr>
      <w:r w:rsidRPr="007B36F7">
        <w:rPr>
          <w:rFonts w:ascii="Times New Roman" w:hAnsi="Times New Roman"/>
        </w:rPr>
        <w:t>2.</w:t>
      </w:r>
      <w:r w:rsidRPr="007B36F7">
        <w:rPr>
          <w:rFonts w:ascii="Times New Roman" w:hAnsi="Times New Roman"/>
        </w:rPr>
        <w:tab/>
        <w:t>What measures did national, federal, provincial or local governments put in place to ensure access to food for the individuals in vulnerable situations such as older persons, children, women, rural communities, LGBT persons, national or ethnic, cultural, religious and linguistic minorities, and indigenous peoples?</w:t>
      </w:r>
      <w:r w:rsidR="00786C27" w:rsidRPr="007B36F7">
        <w:rPr>
          <w:rFonts w:ascii="Times New Roman" w:hAnsi="Times New Roman"/>
        </w:rPr>
        <w:t> </w:t>
      </w:r>
    </w:p>
    <w:p w:rsidR="005149AE" w:rsidRPr="00044CD6" w:rsidRDefault="00785B60" w:rsidP="00785B60">
      <w:pPr>
        <w:spacing w:line="240" w:lineRule="auto"/>
        <w:jc w:val="both"/>
        <w:rPr>
          <w:rFonts w:ascii="Times New Roman" w:hAnsi="Times New Roman"/>
          <w:i/>
        </w:rPr>
      </w:pPr>
      <w:r w:rsidRPr="00044CD6">
        <w:rPr>
          <w:rFonts w:ascii="Times New Roman" w:hAnsi="Times New Roman"/>
          <w:i/>
        </w:rPr>
        <w:t>It is worth to note positive practices</w:t>
      </w:r>
      <w:r w:rsidR="00786C27" w:rsidRPr="00044CD6">
        <w:rPr>
          <w:rFonts w:ascii="Times New Roman" w:hAnsi="Times New Roman"/>
          <w:i/>
        </w:rPr>
        <w:t xml:space="preserve"> at the local level when local authorities cooperated with businesses and civil society in provision of food packages for older persons and persons with disabilities. </w:t>
      </w:r>
      <w:r w:rsidR="00F53131">
        <w:rPr>
          <w:rFonts w:ascii="Times New Roman" w:hAnsi="Times New Roman"/>
          <w:i/>
        </w:rPr>
        <w:t>CSOs</w:t>
      </w:r>
      <w:r w:rsidR="00786C27" w:rsidRPr="00044CD6">
        <w:rPr>
          <w:rFonts w:ascii="Times New Roman" w:hAnsi="Times New Roman"/>
          <w:i/>
        </w:rPr>
        <w:t xml:space="preserve"> also provided food for people living in homelessness</w:t>
      </w:r>
      <w:r w:rsidR="00D551FA">
        <w:rPr>
          <w:rFonts w:ascii="Times New Roman" w:hAnsi="Times New Roman"/>
          <w:i/>
        </w:rPr>
        <w:t>.</w:t>
      </w:r>
      <w:r w:rsidR="00786C27" w:rsidRPr="00044CD6">
        <w:rPr>
          <w:rFonts w:ascii="Times New Roman" w:hAnsi="Times New Roman"/>
          <w:i/>
        </w:rPr>
        <w:t xml:space="preserve"> </w:t>
      </w:r>
      <w:r w:rsidR="00D551FA">
        <w:rPr>
          <w:rFonts w:ascii="Times New Roman" w:hAnsi="Times New Roman"/>
          <w:i/>
        </w:rPr>
        <w:t>I</w:t>
      </w:r>
      <w:r w:rsidR="00786C27" w:rsidRPr="00044CD6">
        <w:rPr>
          <w:rFonts w:ascii="Times New Roman" w:hAnsi="Times New Roman"/>
          <w:i/>
        </w:rPr>
        <w:t xml:space="preserve">n two cities, local authorities provided additional funding for food provision for homeless people. </w:t>
      </w:r>
    </w:p>
    <w:p w:rsidR="00846C29" w:rsidRPr="00044CD6" w:rsidRDefault="00846C29" w:rsidP="00785B60">
      <w:pPr>
        <w:spacing w:line="240" w:lineRule="auto"/>
        <w:jc w:val="both"/>
        <w:rPr>
          <w:rFonts w:ascii="Times New Roman" w:hAnsi="Times New Roman"/>
          <w:i/>
        </w:rPr>
      </w:pPr>
      <w:r w:rsidRPr="00044CD6">
        <w:rPr>
          <w:rFonts w:ascii="Times New Roman" w:hAnsi="Times New Roman"/>
          <w:i/>
        </w:rPr>
        <w:t>Despite the challenges caused by COVID-19, in some communities there were positive practices of food delivery for women and men from vulnerable groups. For example, delivery of food kits to low-income families, single elderly people and other vulnerable groups was organised under the charity project of the Ministry of Social Policy and the chain of grocery stores. Social mobile groups were created to provide vulnerable populations and older people with food, medicines and basic necessities So-called "social taxi" service was created in one of the communities to provide transportation support to people with disabilities. Food purchased by educational facilities that was left unused due to quarantine was given away to low-income people</w:t>
      </w:r>
      <w:r w:rsidR="00785B60" w:rsidRPr="00044CD6">
        <w:rPr>
          <w:rFonts w:ascii="Times New Roman" w:hAnsi="Times New Roman"/>
          <w:i/>
        </w:rPr>
        <w:t xml:space="preserve">. </w:t>
      </w:r>
      <w:r w:rsidRPr="00044CD6">
        <w:rPr>
          <w:rFonts w:ascii="Times New Roman" w:hAnsi="Times New Roman"/>
          <w:i/>
        </w:rPr>
        <w:t>In some communities</w:t>
      </w:r>
      <w:r w:rsidR="00293036">
        <w:rPr>
          <w:rFonts w:ascii="Times New Roman" w:hAnsi="Times New Roman"/>
          <w:i/>
        </w:rPr>
        <w:t>,</w:t>
      </w:r>
      <w:r w:rsidRPr="00044CD6">
        <w:rPr>
          <w:rFonts w:ascii="Times New Roman" w:hAnsi="Times New Roman"/>
          <w:i/>
        </w:rPr>
        <w:t xml:space="preserve"> </w:t>
      </w:r>
      <w:r w:rsidR="00B57CEC" w:rsidRPr="00B57CEC">
        <w:rPr>
          <w:rFonts w:ascii="Times New Roman" w:hAnsi="Times New Roman"/>
          <w:i/>
        </w:rPr>
        <w:t>landowners delivered</w:t>
      </w:r>
      <w:r w:rsidRPr="00044CD6">
        <w:rPr>
          <w:rFonts w:ascii="Times New Roman" w:hAnsi="Times New Roman"/>
          <w:i/>
        </w:rPr>
        <w:t xml:space="preserve"> necessary assistance </w:t>
      </w:r>
      <w:r w:rsidR="0079392B">
        <w:rPr>
          <w:rFonts w:ascii="Times New Roman" w:hAnsi="Times New Roman"/>
          <w:i/>
        </w:rPr>
        <w:t>(</w:t>
      </w:r>
      <w:r w:rsidR="0079392B" w:rsidRPr="00DB5660">
        <w:rPr>
          <w:rFonts w:ascii="Times New Roman" w:hAnsi="Times New Roman"/>
          <w:i/>
        </w:rPr>
        <w:t>food, medicines and basic necessities</w:t>
      </w:r>
      <w:r w:rsidR="0079392B">
        <w:rPr>
          <w:rFonts w:ascii="Times New Roman" w:hAnsi="Times New Roman"/>
          <w:i/>
        </w:rPr>
        <w:t>)</w:t>
      </w:r>
      <w:r w:rsidRPr="00044CD6">
        <w:rPr>
          <w:rFonts w:ascii="Times New Roman" w:hAnsi="Times New Roman"/>
          <w:i/>
        </w:rPr>
        <w:t xml:space="preserve">to vulnerable people (including those with limited mobility) </w:t>
      </w:r>
      <w:r w:rsidR="00785B60" w:rsidRPr="00044CD6">
        <w:rPr>
          <w:rFonts w:ascii="Times New Roman" w:hAnsi="Times New Roman"/>
          <w:i/>
        </w:rPr>
        <w:t>.</w:t>
      </w:r>
      <w:r w:rsidRPr="00044CD6">
        <w:rPr>
          <w:rStyle w:val="FootnoteReference"/>
          <w:rFonts w:ascii="Times New Roman" w:hAnsi="Times New Roman"/>
          <w:i/>
          <w:sz w:val="22"/>
        </w:rPr>
        <w:footnoteReference w:id="37"/>
      </w:r>
    </w:p>
    <w:p w:rsidR="00846C29" w:rsidRPr="007B36F7" w:rsidRDefault="00846C29" w:rsidP="00786C27">
      <w:pPr>
        <w:spacing w:line="240" w:lineRule="auto"/>
        <w:ind w:left="426"/>
        <w:rPr>
          <w:rFonts w:ascii="Times New Roman" w:hAnsi="Times New Roman"/>
        </w:rPr>
      </w:pPr>
    </w:p>
    <w:p w:rsidR="009922CC" w:rsidRPr="007B36F7" w:rsidRDefault="009922CC" w:rsidP="009922CC">
      <w:pPr>
        <w:spacing w:line="240" w:lineRule="auto"/>
        <w:ind w:left="720" w:hanging="360"/>
        <w:rPr>
          <w:rFonts w:ascii="Times New Roman" w:hAnsi="Times New Roman"/>
        </w:rPr>
      </w:pPr>
      <w:r w:rsidRPr="007B36F7">
        <w:rPr>
          <w:rFonts w:ascii="Times New Roman" w:hAnsi="Times New Roman"/>
        </w:rPr>
        <w:t>3.</w:t>
      </w:r>
      <w:r w:rsidRPr="007B36F7">
        <w:rPr>
          <w:rFonts w:ascii="Times New Roman" w:hAnsi="Times New Roman"/>
        </w:rPr>
        <w:tab/>
        <w:t>What were the conditions under which food workers such as agricultural labourers, store workers, transporters, cooks, and shopkeepers had to work? What measures did national, federal, provincial or local governments put in place to ensure the safety and welfare of these workers? Were any special provisions and protections made for migrant workers?</w:t>
      </w:r>
    </w:p>
    <w:p w:rsidR="009922CC" w:rsidRPr="007B36F7" w:rsidRDefault="009922CC" w:rsidP="009922CC">
      <w:pPr>
        <w:spacing w:line="240" w:lineRule="auto"/>
        <w:ind w:left="720" w:hanging="360"/>
        <w:rPr>
          <w:rFonts w:ascii="Times New Roman" w:hAnsi="Times New Roman"/>
        </w:rPr>
      </w:pPr>
    </w:p>
    <w:p w:rsidR="009922CC" w:rsidRPr="007B36F7" w:rsidRDefault="009922CC" w:rsidP="009922CC">
      <w:pPr>
        <w:pStyle w:val="ListParagraph"/>
        <w:numPr>
          <w:ilvl w:val="0"/>
          <w:numId w:val="21"/>
        </w:numPr>
        <w:spacing w:after="0" w:line="240" w:lineRule="auto"/>
        <w:contextualSpacing/>
        <w:rPr>
          <w:rFonts w:ascii="Times New Roman" w:hAnsi="Times New Roman"/>
        </w:rPr>
      </w:pPr>
      <w:r w:rsidRPr="007B36F7">
        <w:rPr>
          <w:rFonts w:ascii="Times New Roman" w:hAnsi="Times New Roman"/>
        </w:rPr>
        <w:t>Can you provide examples of any other measures taken by national, federal, provincial or local governments in your country to prevent hunger during the pandemic and in its aftermath?</w:t>
      </w:r>
    </w:p>
    <w:p w:rsidR="009922CC" w:rsidRPr="007B36F7" w:rsidRDefault="009922CC" w:rsidP="009922CC">
      <w:pPr>
        <w:spacing w:line="240" w:lineRule="auto"/>
        <w:ind w:left="720" w:hanging="360"/>
        <w:rPr>
          <w:rFonts w:ascii="Times New Roman" w:hAnsi="Times New Roman"/>
        </w:rPr>
      </w:pPr>
    </w:p>
    <w:p w:rsidR="009922CC" w:rsidRPr="007B36F7" w:rsidRDefault="009922CC" w:rsidP="009922CC">
      <w:pPr>
        <w:spacing w:line="240" w:lineRule="auto"/>
        <w:ind w:left="720" w:hanging="360"/>
        <w:rPr>
          <w:rFonts w:ascii="Times New Roman" w:hAnsi="Times New Roman"/>
        </w:rPr>
      </w:pPr>
    </w:p>
    <w:p w:rsidR="009922CC" w:rsidRPr="007B36F7" w:rsidRDefault="009922CC" w:rsidP="009922CC">
      <w:pPr>
        <w:spacing w:line="240" w:lineRule="auto"/>
        <w:rPr>
          <w:rFonts w:ascii="Times New Roman" w:hAnsi="Times New Roman"/>
          <w:b/>
        </w:rPr>
      </w:pPr>
      <w:r w:rsidRPr="007B36F7">
        <w:rPr>
          <w:rFonts w:ascii="Times New Roman" w:hAnsi="Times New Roman"/>
          <w:b/>
        </w:rPr>
        <w:br w:type="column"/>
        <w:t>Questions by the Special Rapporteur on the right to adequate housing</w:t>
      </w:r>
    </w:p>
    <w:p w:rsidR="009922CC" w:rsidRPr="007B36F7" w:rsidRDefault="009922CC" w:rsidP="009922CC">
      <w:pPr>
        <w:pStyle w:val="ListParagraph"/>
        <w:spacing w:line="240" w:lineRule="auto"/>
        <w:rPr>
          <w:rFonts w:ascii="Times New Roman" w:hAnsi="Times New Roman"/>
        </w:rPr>
      </w:pPr>
    </w:p>
    <w:p w:rsidR="009922CC" w:rsidRPr="007B36F7" w:rsidRDefault="009922CC" w:rsidP="009922CC">
      <w:pPr>
        <w:spacing w:line="240" w:lineRule="auto"/>
        <w:jc w:val="both"/>
        <w:rPr>
          <w:rFonts w:ascii="Times New Roman" w:hAnsi="Times New Roman"/>
          <w:b/>
        </w:rPr>
      </w:pPr>
      <w:r w:rsidRPr="007B36F7">
        <w:rPr>
          <w:rFonts w:ascii="Times New Roman" w:hAnsi="Times New Roman"/>
          <w:iCs/>
        </w:rPr>
        <w:t>The report of the Special Rapporteur on the right to adequate housing, Mr. Balakrishnan Rajagopal, to the General Assembly focuses on the impact of the COVID-19 crisis on the right to housing. It will analyse measures taken to prevent and stop evictions during and in the aftermath of the crisis and to protect groups at risk of marginalization, including persons living in situation of homelessness and in informal settlements. The report will discuss whether emergency measures implemented may have had discriminatory outcomes, map out emerging good practices to counter them by local and national governments, and analyse medium and long term interventions required to protect during and after the crisis the right to adequate housing for all.</w:t>
      </w:r>
    </w:p>
    <w:p w:rsidR="009922CC" w:rsidRPr="007B36F7" w:rsidRDefault="009922CC" w:rsidP="009922CC">
      <w:pPr>
        <w:pStyle w:val="ListParagraph"/>
        <w:spacing w:line="240" w:lineRule="auto"/>
        <w:rPr>
          <w:rFonts w:ascii="Times New Roman" w:hAnsi="Times New Roman"/>
        </w:rPr>
      </w:pPr>
    </w:p>
    <w:p w:rsidR="009922CC" w:rsidRPr="007B36F7" w:rsidRDefault="009922CC" w:rsidP="009922CC">
      <w:pPr>
        <w:pStyle w:val="ListParagraph"/>
        <w:numPr>
          <w:ilvl w:val="0"/>
          <w:numId w:val="14"/>
        </w:numPr>
        <w:spacing w:after="120" w:line="240" w:lineRule="auto"/>
        <w:ind w:left="709"/>
        <w:jc w:val="both"/>
        <w:rPr>
          <w:rFonts w:ascii="Times New Roman" w:hAnsi="Times New Roman"/>
        </w:rPr>
      </w:pPr>
      <w:r w:rsidRPr="007B36F7">
        <w:rPr>
          <w:rFonts w:ascii="Times New Roman" w:hAnsi="Times New Roman"/>
        </w:rPr>
        <w:t>Please elaborate on measures taken by national, federal, provincial or local governments to ensure persons are protected from the virus at their home or place of living:</w:t>
      </w:r>
    </w:p>
    <w:p w:rsidR="009922CC" w:rsidRPr="007B36F7" w:rsidRDefault="009922CC" w:rsidP="009922CC">
      <w:pPr>
        <w:pStyle w:val="ListParagraph"/>
        <w:numPr>
          <w:ilvl w:val="0"/>
          <w:numId w:val="13"/>
        </w:numPr>
        <w:spacing w:after="120" w:line="240" w:lineRule="auto"/>
        <w:ind w:left="1134"/>
        <w:jc w:val="both"/>
        <w:rPr>
          <w:rFonts w:ascii="Times New Roman" w:hAnsi="Times New Roman"/>
        </w:rPr>
      </w:pPr>
      <w:r w:rsidRPr="007B36F7">
        <w:rPr>
          <w:rFonts w:ascii="Times New Roman" w:hAnsi="Times New Roman"/>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rsidR="009922CC" w:rsidRPr="007B36F7" w:rsidRDefault="009922CC" w:rsidP="009922CC">
      <w:pPr>
        <w:pStyle w:val="ListParagraph"/>
        <w:numPr>
          <w:ilvl w:val="0"/>
          <w:numId w:val="13"/>
        </w:numPr>
        <w:spacing w:after="120" w:line="240" w:lineRule="auto"/>
        <w:ind w:left="1134"/>
        <w:jc w:val="both"/>
        <w:rPr>
          <w:rFonts w:ascii="Times New Roman" w:hAnsi="Times New Roman"/>
        </w:rPr>
      </w:pPr>
      <w:r w:rsidRPr="007B36F7">
        <w:rPr>
          <w:rFonts w:ascii="Times New Roman" w:hAnsi="Times New Roman"/>
        </w:rPr>
        <w:t xml:space="preserve">If no general prohibition on evictions was declared, please indicate how many evictions have taken place, the number of people affected, and the specific details of time, location and reasons. </w:t>
      </w:r>
    </w:p>
    <w:p w:rsidR="009922CC" w:rsidRPr="007B36F7" w:rsidRDefault="009922CC" w:rsidP="009922CC">
      <w:pPr>
        <w:pStyle w:val="ListParagraph"/>
        <w:numPr>
          <w:ilvl w:val="0"/>
          <w:numId w:val="13"/>
        </w:numPr>
        <w:spacing w:after="120" w:line="240" w:lineRule="auto"/>
        <w:ind w:left="1134"/>
        <w:jc w:val="both"/>
        <w:rPr>
          <w:rFonts w:ascii="Times New Roman" w:hAnsi="Times New Roman"/>
        </w:rPr>
      </w:pPr>
      <w:r w:rsidRPr="007B36F7">
        <w:rPr>
          <w:rFonts w:ascii="Times New Roman" w:hAnsi="Times New Roman"/>
        </w:rPr>
        <w:t>Have any measures been taken to ensure that households are not cut-off from water, heat or other utility provision when they are unable to pay their bills?</w:t>
      </w:r>
    </w:p>
    <w:p w:rsidR="00F312C2" w:rsidRPr="00044CD6" w:rsidRDefault="00F312C2" w:rsidP="00336B2B">
      <w:pPr>
        <w:pStyle w:val="ListParagraph"/>
        <w:spacing w:after="120" w:line="240" w:lineRule="auto"/>
        <w:ind w:left="0"/>
        <w:jc w:val="both"/>
        <w:rPr>
          <w:rFonts w:ascii="Times New Roman" w:hAnsi="Times New Roman"/>
          <w:i/>
        </w:rPr>
      </w:pPr>
      <w:r w:rsidRPr="00044CD6">
        <w:rPr>
          <w:rFonts w:ascii="Times New Roman" w:hAnsi="Times New Roman"/>
          <w:i/>
        </w:rPr>
        <w:t xml:space="preserve">On 17 March, the Parliament approved </w:t>
      </w:r>
      <w:hyperlink r:id="rId14" w:anchor="Text" w:history="1">
        <w:r w:rsidRPr="00044CD6">
          <w:rPr>
            <w:rStyle w:val="Hyperlink"/>
            <w:rFonts w:ascii="Times New Roman" w:hAnsi="Times New Roman"/>
            <w:i/>
            <w:color w:val="auto"/>
          </w:rPr>
          <w:t>a law</w:t>
        </w:r>
      </w:hyperlink>
      <w:r w:rsidRPr="00044CD6">
        <w:rPr>
          <w:rFonts w:ascii="Times New Roman" w:hAnsi="Times New Roman"/>
          <w:i/>
        </w:rPr>
        <w:t xml:space="preserve"> </w:t>
      </w:r>
      <w:r w:rsidR="00107977">
        <w:rPr>
          <w:rFonts w:ascii="Times New Roman" w:hAnsi="Times New Roman"/>
          <w:i/>
        </w:rPr>
        <w:t xml:space="preserve">(No. 530 IX) </w:t>
      </w:r>
      <w:r w:rsidRPr="00044CD6">
        <w:rPr>
          <w:rFonts w:ascii="Times New Roman" w:hAnsi="Times New Roman"/>
          <w:i/>
        </w:rPr>
        <w:t>banning</w:t>
      </w:r>
      <w:r w:rsidR="001A756C">
        <w:rPr>
          <w:rFonts w:ascii="Times New Roman" w:hAnsi="Times New Roman"/>
          <w:i/>
        </w:rPr>
        <w:t>,</w:t>
      </w:r>
      <w:r w:rsidRPr="00044CD6">
        <w:rPr>
          <w:rFonts w:ascii="Times New Roman" w:hAnsi="Times New Roman"/>
          <w:i/>
        </w:rPr>
        <w:t xml:space="preserve"> </w:t>
      </w:r>
      <w:r w:rsidR="00107977">
        <w:rPr>
          <w:rFonts w:ascii="Times New Roman" w:hAnsi="Times New Roman"/>
          <w:i/>
        </w:rPr>
        <w:t>during</w:t>
      </w:r>
      <w:r w:rsidRPr="00044CD6">
        <w:rPr>
          <w:rFonts w:ascii="Times New Roman" w:hAnsi="Times New Roman"/>
          <w:i/>
          <w:lang w:val="en"/>
        </w:rPr>
        <w:t xml:space="preserve"> the period of quarantine or </w:t>
      </w:r>
      <w:r w:rsidR="001A756C">
        <w:rPr>
          <w:rFonts w:ascii="Times New Roman" w:hAnsi="Times New Roman"/>
          <w:i/>
          <w:lang w:val="en"/>
        </w:rPr>
        <w:t xml:space="preserve">of </w:t>
      </w:r>
      <w:r w:rsidRPr="00044CD6">
        <w:rPr>
          <w:rFonts w:ascii="Times New Roman" w:hAnsi="Times New Roman"/>
          <w:i/>
          <w:lang w:val="en"/>
        </w:rPr>
        <w:t>COVID-19 restrictive measures and 30 days after t</w:t>
      </w:r>
      <w:r w:rsidR="001A756C">
        <w:rPr>
          <w:rFonts w:ascii="Times New Roman" w:hAnsi="Times New Roman"/>
          <w:i/>
          <w:lang w:val="en"/>
        </w:rPr>
        <w:t>heir</w:t>
      </w:r>
      <w:r w:rsidRPr="00044CD6">
        <w:rPr>
          <w:rFonts w:ascii="Times New Roman" w:hAnsi="Times New Roman"/>
          <w:i/>
          <w:lang w:val="en"/>
        </w:rPr>
        <w:t xml:space="preserve"> termination</w:t>
      </w:r>
      <w:r w:rsidRPr="00044CD6">
        <w:rPr>
          <w:rFonts w:ascii="Times New Roman" w:hAnsi="Times New Roman"/>
          <w:i/>
        </w:rPr>
        <w:t>:</w:t>
      </w:r>
    </w:p>
    <w:p w:rsidR="00F312C2" w:rsidRPr="00044CD6" w:rsidRDefault="00F312C2" w:rsidP="00336B2B">
      <w:pPr>
        <w:pStyle w:val="ListParagraph"/>
        <w:numPr>
          <w:ilvl w:val="0"/>
          <w:numId w:val="26"/>
        </w:numPr>
        <w:tabs>
          <w:tab w:val="left" w:pos="993"/>
        </w:tabs>
        <w:spacing w:after="120" w:line="240" w:lineRule="auto"/>
        <w:ind w:left="567" w:firstLine="142"/>
        <w:jc w:val="both"/>
        <w:rPr>
          <w:rFonts w:ascii="Times New Roman" w:hAnsi="Times New Roman"/>
          <w:i/>
        </w:rPr>
      </w:pPr>
      <w:r w:rsidRPr="00044CD6">
        <w:rPr>
          <w:rFonts w:ascii="Times New Roman" w:hAnsi="Times New Roman"/>
          <w:i/>
        </w:rPr>
        <w:t>accrual and collection of penalties for late payments for housing and communal services;</w:t>
      </w:r>
    </w:p>
    <w:p w:rsidR="00F312C2" w:rsidRPr="00044CD6" w:rsidRDefault="00F312C2" w:rsidP="00336B2B">
      <w:pPr>
        <w:pStyle w:val="ListParagraph"/>
        <w:numPr>
          <w:ilvl w:val="0"/>
          <w:numId w:val="26"/>
        </w:numPr>
        <w:tabs>
          <w:tab w:val="left" w:pos="993"/>
        </w:tabs>
        <w:spacing w:after="120" w:line="240" w:lineRule="auto"/>
        <w:ind w:left="567" w:firstLine="142"/>
        <w:jc w:val="both"/>
        <w:rPr>
          <w:rFonts w:ascii="Times New Roman" w:hAnsi="Times New Roman"/>
          <w:i/>
        </w:rPr>
      </w:pPr>
      <w:r w:rsidRPr="00044CD6">
        <w:rPr>
          <w:rFonts w:ascii="Times New Roman" w:hAnsi="Times New Roman"/>
          <w:i/>
        </w:rPr>
        <w:t>termination or suspension of the provision of housing and communal services to the citizens of Ukraine in case of their non-payment or incomplete payment;</w:t>
      </w:r>
    </w:p>
    <w:p w:rsidR="00F312C2" w:rsidRPr="00044CD6" w:rsidRDefault="00F312C2" w:rsidP="00336B2B">
      <w:pPr>
        <w:pStyle w:val="ListParagraph"/>
        <w:numPr>
          <w:ilvl w:val="0"/>
          <w:numId w:val="26"/>
        </w:numPr>
        <w:tabs>
          <w:tab w:val="left" w:pos="993"/>
        </w:tabs>
        <w:spacing w:after="120" w:line="240" w:lineRule="auto"/>
        <w:ind w:left="567" w:firstLine="142"/>
        <w:jc w:val="both"/>
        <w:rPr>
          <w:rFonts w:ascii="Times New Roman" w:hAnsi="Times New Roman"/>
          <w:i/>
        </w:rPr>
      </w:pPr>
      <w:r w:rsidRPr="00044CD6">
        <w:rPr>
          <w:rFonts w:ascii="Times New Roman" w:hAnsi="Times New Roman"/>
          <w:i/>
        </w:rPr>
        <w:t>forced eviction and forced foreclosure (residential buildings, parts of residential buildings, apartments, rooms in apartments, rooms, residential sections or blocks in dormitories, other residential premises), which belongs to the right of private property to citizens of Ukraine, during the enforcement of decisions courts to recover debts for housing and communal services;</w:t>
      </w:r>
    </w:p>
    <w:p w:rsidR="00F312C2" w:rsidRPr="00044CD6" w:rsidRDefault="00F312C2" w:rsidP="00336B2B">
      <w:pPr>
        <w:pStyle w:val="ListParagraph"/>
        <w:numPr>
          <w:ilvl w:val="0"/>
          <w:numId w:val="26"/>
        </w:numPr>
        <w:tabs>
          <w:tab w:val="left" w:pos="993"/>
        </w:tabs>
        <w:spacing w:after="120" w:line="240" w:lineRule="auto"/>
        <w:ind w:left="567" w:firstLine="142"/>
        <w:jc w:val="both"/>
        <w:rPr>
          <w:rFonts w:ascii="Times New Roman" w:hAnsi="Times New Roman"/>
          <w:i/>
        </w:rPr>
      </w:pPr>
      <w:r w:rsidRPr="00044CD6">
        <w:rPr>
          <w:rFonts w:ascii="Times New Roman" w:hAnsi="Times New Roman"/>
          <w:i/>
        </w:rPr>
        <w:t>forced eviction of citizens for late payment of housing and communal services from residential premises in state, public housing and social housing.</w:t>
      </w:r>
    </w:p>
    <w:p w:rsidR="00846C29" w:rsidRPr="00044CD6" w:rsidRDefault="00846C29" w:rsidP="00336B2B">
      <w:pPr>
        <w:pStyle w:val="ListParagraph"/>
        <w:spacing w:after="120" w:line="240" w:lineRule="auto"/>
        <w:ind w:left="0"/>
        <w:jc w:val="both"/>
        <w:rPr>
          <w:rFonts w:ascii="Times New Roman" w:hAnsi="Times New Roman"/>
          <w:i/>
        </w:rPr>
      </w:pPr>
      <w:r w:rsidRPr="00044CD6">
        <w:rPr>
          <w:rFonts w:ascii="Times New Roman" w:hAnsi="Times New Roman"/>
          <w:i/>
        </w:rPr>
        <w:t xml:space="preserve">The procedure for granting housing subsidies and the introduction of additional compensation of expenses for housing utilities during the lockdown period have approved by the </w:t>
      </w:r>
      <w:r w:rsidR="00962901" w:rsidRPr="00044CD6">
        <w:rPr>
          <w:rFonts w:ascii="Times New Roman" w:hAnsi="Times New Roman"/>
          <w:i/>
        </w:rPr>
        <w:t>Government.</w:t>
      </w:r>
      <w:r w:rsidRPr="00044CD6">
        <w:rPr>
          <w:rStyle w:val="FootnoteReference"/>
          <w:rFonts w:ascii="Times New Roman" w:hAnsi="Times New Roman"/>
          <w:i/>
          <w:sz w:val="22"/>
        </w:rPr>
        <w:footnoteReference w:id="38"/>
      </w:r>
      <w:r w:rsidRPr="00044CD6">
        <w:rPr>
          <w:rFonts w:ascii="Times New Roman" w:hAnsi="Times New Roman"/>
          <w:i/>
        </w:rPr>
        <w:t xml:space="preserve">. </w:t>
      </w:r>
    </w:p>
    <w:p w:rsidR="00846C29" w:rsidRPr="007B36F7" w:rsidRDefault="00846C29" w:rsidP="00846C29">
      <w:pPr>
        <w:pStyle w:val="ListParagraph"/>
        <w:spacing w:after="120" w:line="240" w:lineRule="auto"/>
        <w:ind w:left="720"/>
        <w:jc w:val="both"/>
        <w:rPr>
          <w:rFonts w:ascii="Times New Roman" w:hAnsi="Times New Roman"/>
        </w:rPr>
      </w:pPr>
    </w:p>
    <w:p w:rsidR="00786C27" w:rsidRPr="00044CD6" w:rsidRDefault="00786C27" w:rsidP="00786C27">
      <w:pPr>
        <w:pStyle w:val="Default"/>
        <w:spacing w:after="200" w:line="240" w:lineRule="atLeast"/>
        <w:jc w:val="both"/>
        <w:rPr>
          <w:i/>
          <w:color w:val="auto"/>
          <w:sz w:val="22"/>
          <w:szCs w:val="22"/>
          <w:lang w:val="en-US"/>
        </w:rPr>
      </w:pPr>
      <w:r w:rsidRPr="00044CD6">
        <w:rPr>
          <w:i/>
          <w:color w:val="auto"/>
          <w:sz w:val="22"/>
          <w:szCs w:val="22"/>
          <w:lang w:val="en-US"/>
        </w:rPr>
        <w:t xml:space="preserve">The government also </w:t>
      </w:r>
      <w:hyperlink r:id="rId15" w:anchor="Text" w:history="1">
        <w:r w:rsidRPr="00044CD6">
          <w:rPr>
            <w:rStyle w:val="Hyperlink"/>
            <w:i/>
            <w:color w:val="auto"/>
            <w:sz w:val="22"/>
            <w:szCs w:val="22"/>
            <w:lang w:val="en-US"/>
          </w:rPr>
          <w:t>envisaged</w:t>
        </w:r>
      </w:hyperlink>
      <w:r w:rsidRPr="00044CD6">
        <w:rPr>
          <w:i/>
          <w:color w:val="auto"/>
          <w:sz w:val="22"/>
          <w:szCs w:val="22"/>
          <w:lang w:val="en-US"/>
        </w:rPr>
        <w:t xml:space="preserve"> that citizens who delayed payments on consumer credits</w:t>
      </w:r>
      <w:r w:rsidR="00F5327D">
        <w:rPr>
          <w:i/>
          <w:color w:val="auto"/>
          <w:sz w:val="22"/>
          <w:szCs w:val="22"/>
          <w:lang w:val="en-US"/>
        </w:rPr>
        <w:t>(</w:t>
      </w:r>
      <w:r w:rsidRPr="00044CD6">
        <w:rPr>
          <w:i/>
          <w:color w:val="auto"/>
          <w:sz w:val="22"/>
          <w:szCs w:val="22"/>
          <w:lang w:val="en-US"/>
        </w:rPr>
        <w:t xml:space="preserve">including mortgages, starting from 1 March </w:t>
      </w:r>
      <w:r w:rsidR="00F5327D">
        <w:rPr>
          <w:i/>
          <w:color w:val="auto"/>
          <w:sz w:val="22"/>
          <w:szCs w:val="22"/>
          <w:lang w:val="en-US"/>
        </w:rPr>
        <w:t>un</w:t>
      </w:r>
      <w:r w:rsidRPr="00044CD6">
        <w:rPr>
          <w:i/>
          <w:color w:val="auto"/>
          <w:sz w:val="22"/>
          <w:szCs w:val="22"/>
          <w:lang w:val="en-US"/>
        </w:rPr>
        <w:t>til the last day of the month in which the quarantine is over</w:t>
      </w:r>
      <w:r w:rsidR="00F5327D">
        <w:rPr>
          <w:i/>
          <w:color w:val="auto"/>
          <w:sz w:val="22"/>
          <w:szCs w:val="22"/>
          <w:lang w:val="en-US"/>
        </w:rPr>
        <w:t>)</w:t>
      </w:r>
      <w:r w:rsidRPr="00044CD6">
        <w:rPr>
          <w:i/>
          <w:color w:val="auto"/>
          <w:sz w:val="22"/>
          <w:szCs w:val="22"/>
          <w:lang w:val="en-US"/>
        </w:rPr>
        <w:t xml:space="preserve"> should not be penalized by banks for not meeting their obligations.</w:t>
      </w:r>
    </w:p>
    <w:p w:rsidR="004B026B" w:rsidRPr="00044CD6" w:rsidRDefault="004B026B" w:rsidP="004B0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lang w:val="en-US"/>
        </w:rPr>
      </w:pPr>
      <w:r w:rsidRPr="00044CD6">
        <w:rPr>
          <w:rFonts w:ascii="Times New Roman" w:hAnsi="Times New Roman"/>
          <w:i/>
          <w:lang w:val="en-US"/>
        </w:rPr>
        <w:t xml:space="preserve">On 25 March, the Cabinet </w:t>
      </w:r>
      <w:r w:rsidR="00107977">
        <w:rPr>
          <w:rFonts w:ascii="Times New Roman" w:hAnsi="Times New Roman"/>
          <w:i/>
          <w:lang w:val="en-US"/>
        </w:rPr>
        <w:t>of Ministers of Ukraine adopted</w:t>
      </w:r>
      <w:r w:rsidRPr="00044CD6">
        <w:rPr>
          <w:rFonts w:ascii="Times New Roman" w:hAnsi="Times New Roman"/>
          <w:i/>
          <w:lang w:val="en-US"/>
        </w:rPr>
        <w:t xml:space="preserve"> </w:t>
      </w:r>
      <w:hyperlink r:id="rId16" w:history="1">
        <w:r w:rsidRPr="00044CD6">
          <w:rPr>
            <w:rStyle w:val="Hyperlink"/>
            <w:rFonts w:ascii="Times New Roman" w:hAnsi="Times New Roman"/>
            <w:i/>
            <w:color w:val="auto"/>
            <w:lang w:val="en-US"/>
          </w:rPr>
          <w:t>resolution</w:t>
        </w:r>
      </w:hyperlink>
      <w:r w:rsidR="007877E0">
        <w:rPr>
          <w:rFonts w:ascii="Times New Roman" w:hAnsi="Times New Roman"/>
          <w:i/>
          <w:lang w:val="en-US"/>
        </w:rPr>
        <w:t xml:space="preserve"> no. 247</w:t>
      </w:r>
      <w:r w:rsidRPr="00044CD6">
        <w:rPr>
          <w:rFonts w:ascii="Times New Roman" w:hAnsi="Times New Roman"/>
          <w:i/>
          <w:lang w:val="en-US"/>
        </w:rPr>
        <w:t>:</w:t>
      </w:r>
    </w:p>
    <w:p w:rsidR="004B026B" w:rsidRPr="00044CD6" w:rsidRDefault="004B026B" w:rsidP="00C10A66">
      <w:pPr>
        <w:pStyle w:val="ListParagraph"/>
        <w:numPr>
          <w:ilvl w:val="0"/>
          <w:numId w:val="26"/>
        </w:numPr>
        <w:spacing w:after="120" w:line="240" w:lineRule="auto"/>
        <w:jc w:val="both"/>
        <w:rPr>
          <w:rFonts w:ascii="Times New Roman" w:hAnsi="Times New Roman"/>
          <w:i/>
        </w:rPr>
      </w:pPr>
      <w:r w:rsidRPr="00044CD6">
        <w:rPr>
          <w:rFonts w:ascii="Times New Roman" w:hAnsi="Times New Roman"/>
          <w:i/>
        </w:rPr>
        <w:t xml:space="preserve">prohibiting the termination of housing subsidies for the period of quarantine, except for circumstances that make it impossible provision of a housing subsidy, in particular in the event of a household moving to another dwelling (house) or in the event of the death of a single person; </w:t>
      </w:r>
    </w:p>
    <w:p w:rsidR="004B026B" w:rsidRPr="00044CD6" w:rsidRDefault="00BD15F1" w:rsidP="00C10A66">
      <w:pPr>
        <w:pStyle w:val="ListParagraph"/>
        <w:numPr>
          <w:ilvl w:val="0"/>
          <w:numId w:val="26"/>
        </w:numPr>
        <w:spacing w:after="120" w:line="240" w:lineRule="auto"/>
        <w:jc w:val="both"/>
        <w:rPr>
          <w:rFonts w:ascii="Times New Roman" w:hAnsi="Times New Roman"/>
          <w:i/>
        </w:rPr>
      </w:pPr>
      <w:r w:rsidRPr="00044CD6">
        <w:rPr>
          <w:rFonts w:ascii="Times New Roman" w:hAnsi="Times New Roman"/>
          <w:i/>
        </w:rPr>
        <w:t>e</w:t>
      </w:r>
      <w:r w:rsidR="004B026B" w:rsidRPr="00044CD6">
        <w:rPr>
          <w:rFonts w:ascii="Times New Roman" w:hAnsi="Times New Roman"/>
          <w:i/>
        </w:rPr>
        <w:t>nsuring that issues related to the allocation of housing subsidies for the next period to all households that received housing subsidies in the heating period 2019 – 2020 are considered without respective applications from citizens;</w:t>
      </w:r>
    </w:p>
    <w:p w:rsidR="004B026B" w:rsidRPr="00044CD6" w:rsidRDefault="004B026B" w:rsidP="00C10A66">
      <w:pPr>
        <w:pStyle w:val="ListParagraph"/>
        <w:numPr>
          <w:ilvl w:val="0"/>
          <w:numId w:val="26"/>
        </w:numPr>
        <w:spacing w:after="120" w:line="240" w:lineRule="auto"/>
        <w:jc w:val="both"/>
        <w:rPr>
          <w:rFonts w:ascii="Times New Roman" w:hAnsi="Times New Roman"/>
          <w:i/>
        </w:rPr>
      </w:pPr>
      <w:r w:rsidRPr="00044CD6">
        <w:rPr>
          <w:rFonts w:ascii="Times New Roman" w:hAnsi="Times New Roman"/>
          <w:i/>
        </w:rPr>
        <w:t xml:space="preserve">assigning a housing subsidy to citizens who were </w:t>
      </w:r>
      <w:r w:rsidR="007877E0">
        <w:rPr>
          <w:rFonts w:ascii="Times New Roman" w:hAnsi="Times New Roman"/>
          <w:i/>
        </w:rPr>
        <w:t>dismissed</w:t>
      </w:r>
      <w:r w:rsidR="007877E0" w:rsidRPr="00044CD6">
        <w:rPr>
          <w:rFonts w:ascii="Times New Roman" w:hAnsi="Times New Roman"/>
          <w:i/>
        </w:rPr>
        <w:t xml:space="preserve"> </w:t>
      </w:r>
      <w:r w:rsidRPr="00044CD6">
        <w:rPr>
          <w:rFonts w:ascii="Times New Roman" w:hAnsi="Times New Roman"/>
          <w:i/>
        </w:rPr>
        <w:t>during the quarantine period in accordance with paragraph 1 of the first part of Article 40 of the Labor Code of Ukraine and registered with the employment service as unemployed, based on applications for housing subsidies and information from employment centers about their registration</w:t>
      </w:r>
      <w:r w:rsidR="00BD15F1" w:rsidRPr="00044CD6">
        <w:rPr>
          <w:rFonts w:ascii="Times New Roman" w:hAnsi="Times New Roman"/>
          <w:i/>
        </w:rPr>
        <w:t>. Th</w:t>
      </w:r>
      <w:r w:rsidRPr="00044CD6">
        <w:rPr>
          <w:rFonts w:ascii="Times New Roman" w:hAnsi="Times New Roman"/>
          <w:i/>
        </w:rPr>
        <w:t>e size of the a</w:t>
      </w:r>
      <w:r w:rsidR="00BD15F1" w:rsidRPr="00044CD6">
        <w:rPr>
          <w:rFonts w:ascii="Times New Roman" w:hAnsi="Times New Roman"/>
          <w:i/>
        </w:rPr>
        <w:t>ssigned</w:t>
      </w:r>
      <w:r w:rsidRPr="00044CD6">
        <w:rPr>
          <w:rFonts w:ascii="Times New Roman" w:hAnsi="Times New Roman"/>
          <w:i/>
        </w:rPr>
        <w:t xml:space="preserve"> unemployment benefit without</w:t>
      </w:r>
      <w:r w:rsidR="00BD15F1" w:rsidRPr="00044CD6">
        <w:rPr>
          <w:rFonts w:ascii="Times New Roman" w:hAnsi="Times New Roman"/>
          <w:i/>
        </w:rPr>
        <w:t xml:space="preserve"> taking into account of the sum</w:t>
      </w:r>
      <w:r w:rsidRPr="00044CD6">
        <w:rPr>
          <w:rFonts w:ascii="Times New Roman" w:hAnsi="Times New Roman"/>
          <w:i/>
        </w:rPr>
        <w:t xml:space="preserve"> of the received salary is considered</w:t>
      </w:r>
      <w:r w:rsidR="00BD15F1" w:rsidRPr="00044CD6">
        <w:rPr>
          <w:rFonts w:ascii="Times New Roman" w:hAnsi="Times New Roman"/>
          <w:i/>
        </w:rPr>
        <w:t xml:space="preserve"> for the calculation of the sum of a housing subsidy;</w:t>
      </w:r>
    </w:p>
    <w:p w:rsidR="00BD15F1" w:rsidRPr="00044CD6" w:rsidRDefault="00BD15F1" w:rsidP="00C10A66">
      <w:pPr>
        <w:pStyle w:val="ListParagraph"/>
        <w:numPr>
          <w:ilvl w:val="0"/>
          <w:numId w:val="26"/>
        </w:numPr>
        <w:spacing w:after="120" w:line="240" w:lineRule="auto"/>
        <w:jc w:val="both"/>
        <w:rPr>
          <w:rFonts w:ascii="Times New Roman" w:hAnsi="Times New Roman"/>
          <w:i/>
        </w:rPr>
      </w:pPr>
      <w:r w:rsidRPr="00044CD6">
        <w:rPr>
          <w:rFonts w:ascii="Times New Roman" w:hAnsi="Times New Roman"/>
          <w:i/>
        </w:rPr>
        <w:t xml:space="preserve">The sum of a housing subsidy is to be calculated taking into account a 50 per cent increase of the social standards established by the government within the period of the quarantine. </w:t>
      </w:r>
    </w:p>
    <w:p w:rsidR="00BA5FE2" w:rsidRPr="00044CD6" w:rsidRDefault="00336B2B" w:rsidP="00BA5FE2">
      <w:pPr>
        <w:pStyle w:val="Default"/>
        <w:spacing w:after="200" w:line="240" w:lineRule="atLeast"/>
        <w:jc w:val="both"/>
        <w:rPr>
          <w:i/>
          <w:color w:val="auto"/>
          <w:sz w:val="22"/>
          <w:szCs w:val="22"/>
        </w:rPr>
      </w:pPr>
      <w:r w:rsidRPr="00044CD6">
        <w:rPr>
          <w:i/>
          <w:color w:val="auto"/>
          <w:sz w:val="22"/>
          <w:szCs w:val="22"/>
          <w:lang w:val="en-GB"/>
        </w:rPr>
        <w:t>D</w:t>
      </w:r>
      <w:r w:rsidR="00BA5FE2" w:rsidRPr="00044CD6">
        <w:rPr>
          <w:i/>
          <w:color w:val="auto"/>
          <w:sz w:val="22"/>
          <w:szCs w:val="22"/>
          <w:lang w:val="en-GB"/>
        </w:rPr>
        <w:t xml:space="preserve">ue to the COVID-19 related review of the State budget, </w:t>
      </w:r>
      <w:r w:rsidR="0076513A" w:rsidRPr="00044CD6">
        <w:rPr>
          <w:i/>
          <w:color w:val="auto"/>
          <w:sz w:val="22"/>
          <w:szCs w:val="22"/>
          <w:lang w:val="en-GB"/>
        </w:rPr>
        <w:t>the budget funding for s</w:t>
      </w:r>
      <w:r w:rsidRPr="00044CD6">
        <w:rPr>
          <w:i/>
          <w:color w:val="auto"/>
          <w:sz w:val="22"/>
          <w:szCs w:val="22"/>
          <w:lang w:val="en-GB"/>
        </w:rPr>
        <w:t>ubsidies</w:t>
      </w:r>
      <w:r w:rsidR="00BA5FE2" w:rsidRPr="00044CD6">
        <w:rPr>
          <w:i/>
          <w:color w:val="auto"/>
          <w:sz w:val="22"/>
          <w:szCs w:val="22"/>
          <w:lang w:val="en-GB"/>
        </w:rPr>
        <w:t xml:space="preserve"> for housing and utility services </w:t>
      </w:r>
      <w:r w:rsidR="0076513A" w:rsidRPr="00044CD6">
        <w:rPr>
          <w:i/>
          <w:color w:val="auto"/>
          <w:sz w:val="22"/>
          <w:szCs w:val="22"/>
          <w:lang w:val="en-GB"/>
        </w:rPr>
        <w:t xml:space="preserve">was lowered </w:t>
      </w:r>
      <w:r w:rsidR="00BA5FE2" w:rsidRPr="00044CD6">
        <w:rPr>
          <w:i/>
          <w:color w:val="auto"/>
          <w:sz w:val="22"/>
          <w:szCs w:val="22"/>
          <w:lang w:val="en-GB"/>
        </w:rPr>
        <w:t>47</w:t>
      </w:r>
      <w:r w:rsidR="0076513A" w:rsidRPr="00044CD6">
        <w:rPr>
          <w:i/>
          <w:color w:val="auto"/>
          <w:sz w:val="22"/>
          <w:szCs w:val="22"/>
          <w:lang w:val="en-GB"/>
        </w:rPr>
        <w:t>.</w:t>
      </w:r>
      <w:r w:rsidR="00BA5FE2" w:rsidRPr="00044CD6">
        <w:rPr>
          <w:i/>
          <w:color w:val="auto"/>
          <w:sz w:val="22"/>
          <w:szCs w:val="22"/>
          <w:lang w:val="en-GB"/>
        </w:rPr>
        <w:t>5</w:t>
      </w:r>
      <w:r w:rsidR="0076513A" w:rsidRPr="00044CD6">
        <w:rPr>
          <w:i/>
          <w:color w:val="auto"/>
          <w:sz w:val="22"/>
          <w:szCs w:val="22"/>
          <w:lang w:val="en-GB"/>
        </w:rPr>
        <w:t xml:space="preserve"> million UAH (1.7 million USD) to 39.3 million UAH (1.4 million USD). </w:t>
      </w:r>
      <w:r w:rsidR="005F3BCB" w:rsidRPr="00044CD6">
        <w:rPr>
          <w:i/>
          <w:color w:val="auto"/>
          <w:sz w:val="22"/>
          <w:szCs w:val="22"/>
          <w:lang w:val="en-GB"/>
        </w:rPr>
        <w:t xml:space="preserve">OHCHR </w:t>
      </w:r>
      <w:r w:rsidR="0076513A" w:rsidRPr="00044CD6">
        <w:rPr>
          <w:i/>
          <w:color w:val="auto"/>
          <w:sz w:val="22"/>
          <w:szCs w:val="22"/>
          <w:lang w:val="en-GB"/>
        </w:rPr>
        <w:t xml:space="preserve">also </w:t>
      </w:r>
      <w:r w:rsidR="00BA5FE2" w:rsidRPr="00044CD6">
        <w:rPr>
          <w:i/>
          <w:color w:val="auto"/>
          <w:sz w:val="22"/>
          <w:szCs w:val="22"/>
          <w:lang w:val="en-GB"/>
        </w:rPr>
        <w:t>regrets that</w:t>
      </w:r>
      <w:r w:rsidR="007A6995">
        <w:rPr>
          <w:i/>
          <w:color w:val="auto"/>
          <w:sz w:val="22"/>
          <w:szCs w:val="22"/>
          <w:lang w:val="en-GB"/>
        </w:rPr>
        <w:t>,</w:t>
      </w:r>
      <w:r w:rsidR="00BA5FE2" w:rsidRPr="00044CD6">
        <w:rPr>
          <w:i/>
          <w:color w:val="auto"/>
          <w:sz w:val="22"/>
          <w:szCs w:val="22"/>
          <w:lang w:val="en-GB"/>
        </w:rPr>
        <w:t xml:space="preserve"> </w:t>
      </w:r>
      <w:r w:rsidR="00BA5FE2" w:rsidRPr="00044CD6">
        <w:rPr>
          <w:i/>
          <w:color w:val="auto"/>
          <w:sz w:val="22"/>
          <w:szCs w:val="22"/>
          <w:lang w:val="en-US"/>
        </w:rPr>
        <w:t xml:space="preserve">as a result of COVID-19 related </w:t>
      </w:r>
      <w:r w:rsidR="00BA5FE2" w:rsidRPr="00044CD6">
        <w:rPr>
          <w:i/>
          <w:color w:val="auto"/>
          <w:sz w:val="22"/>
          <w:szCs w:val="22"/>
        </w:rPr>
        <w:t>amendments to the 2020 State Budget</w:t>
      </w:r>
      <w:r w:rsidR="007A6995">
        <w:rPr>
          <w:i/>
          <w:color w:val="auto"/>
          <w:sz w:val="22"/>
          <w:szCs w:val="22"/>
          <w:lang w:val="en-US"/>
        </w:rPr>
        <w:t>,</w:t>
      </w:r>
      <w:r w:rsidR="00BA5FE2" w:rsidRPr="00044CD6">
        <w:rPr>
          <w:i/>
          <w:color w:val="auto"/>
          <w:sz w:val="22"/>
          <w:szCs w:val="22"/>
        </w:rPr>
        <w:t xml:space="preserve"> the </w:t>
      </w:r>
      <w:r w:rsidR="007A6995">
        <w:rPr>
          <w:i/>
          <w:color w:val="auto"/>
          <w:sz w:val="22"/>
          <w:szCs w:val="22"/>
          <w:lang w:val="en-US"/>
        </w:rPr>
        <w:t>S</w:t>
      </w:r>
      <w:r w:rsidR="00BA5FE2" w:rsidRPr="00044CD6">
        <w:rPr>
          <w:i/>
          <w:color w:val="auto"/>
          <w:sz w:val="22"/>
          <w:szCs w:val="22"/>
        </w:rPr>
        <w:t xml:space="preserve">tate funding for different housing programmes has decreased and co-funding for the affordable housing programme </w:t>
      </w:r>
      <w:r w:rsidR="00BA5FE2" w:rsidRPr="00044CD6">
        <w:rPr>
          <w:i/>
          <w:color w:val="auto"/>
          <w:sz w:val="22"/>
          <w:szCs w:val="22"/>
          <w:lang w:val="en-US"/>
        </w:rPr>
        <w:t>was</w:t>
      </w:r>
      <w:r w:rsidR="00BA5FE2" w:rsidRPr="00044CD6">
        <w:rPr>
          <w:i/>
          <w:color w:val="auto"/>
          <w:sz w:val="22"/>
          <w:szCs w:val="22"/>
        </w:rPr>
        <w:t xml:space="preserve"> terminated.</w:t>
      </w:r>
      <w:r w:rsidR="00BA5FE2" w:rsidRPr="00044CD6">
        <w:rPr>
          <w:rStyle w:val="FootnoteReference"/>
          <w:i/>
          <w:color w:val="auto"/>
          <w:sz w:val="22"/>
          <w:szCs w:val="22"/>
        </w:rPr>
        <w:footnoteReference w:id="39"/>
      </w:r>
    </w:p>
    <w:p w:rsidR="00BD15F1" w:rsidRPr="007B36F7" w:rsidRDefault="00BD15F1" w:rsidP="004B0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uk-UA"/>
        </w:rPr>
      </w:pPr>
    </w:p>
    <w:p w:rsidR="00F312C2" w:rsidRPr="007B36F7" w:rsidRDefault="00F312C2" w:rsidP="00F312C2">
      <w:pPr>
        <w:pStyle w:val="ListParagraph"/>
        <w:spacing w:after="120" w:line="240" w:lineRule="auto"/>
        <w:ind w:left="0"/>
        <w:jc w:val="both"/>
        <w:rPr>
          <w:rFonts w:ascii="Times New Roman" w:hAnsi="Times New Roman"/>
          <w:lang w:val="uk-UA"/>
        </w:rPr>
      </w:pPr>
    </w:p>
    <w:p w:rsidR="009922CC" w:rsidRPr="007B36F7" w:rsidRDefault="009922CC" w:rsidP="009922CC">
      <w:pPr>
        <w:pStyle w:val="ListParagraph"/>
        <w:numPr>
          <w:ilvl w:val="0"/>
          <w:numId w:val="14"/>
        </w:numPr>
        <w:spacing w:after="120" w:line="240" w:lineRule="auto"/>
        <w:ind w:left="709"/>
        <w:jc w:val="both"/>
        <w:rPr>
          <w:rFonts w:ascii="Times New Roman" w:hAnsi="Times New Roman"/>
        </w:rPr>
      </w:pPr>
      <w:r w:rsidRPr="007B36F7">
        <w:rPr>
          <w:rFonts w:ascii="Times New Roman" w:hAnsi="Times New Roman"/>
        </w:rPr>
        <w:t>Please provide any information about other legal or financial measures aimed to ensure that households do not lose their home if they cannot pay their rent or mortgage payments?  Have any other tenant protection measures been adopted in response to the pandemic?</w:t>
      </w:r>
    </w:p>
    <w:p w:rsidR="00846C29" w:rsidRPr="00044CD6" w:rsidRDefault="00846C29" w:rsidP="00336B2B">
      <w:pPr>
        <w:pStyle w:val="ListParagraph"/>
        <w:spacing w:after="120" w:line="240" w:lineRule="auto"/>
        <w:ind w:left="0"/>
        <w:jc w:val="both"/>
        <w:rPr>
          <w:rFonts w:ascii="Times New Roman" w:hAnsi="Times New Roman"/>
          <w:i/>
        </w:rPr>
      </w:pPr>
      <w:r w:rsidRPr="00044CD6">
        <w:rPr>
          <w:rFonts w:ascii="Times New Roman" w:hAnsi="Times New Roman"/>
          <w:i/>
        </w:rPr>
        <w:t>Subsidized mortgage loan for IDPs and participants of Anti-terrorist Operation and/or Joint Forces Operation, as well as reduction of rental payments have for business been introduced by the recent amendments to the State Budget of Ukraine 2020</w:t>
      </w:r>
      <w:r w:rsidR="004F7E91" w:rsidRPr="00044CD6">
        <w:rPr>
          <w:rFonts w:ascii="Times New Roman" w:hAnsi="Times New Roman"/>
          <w:i/>
        </w:rPr>
        <w:t>.</w:t>
      </w:r>
      <w:r w:rsidRPr="00044CD6">
        <w:rPr>
          <w:rStyle w:val="FootnoteReference"/>
          <w:rFonts w:ascii="Times New Roman" w:hAnsi="Times New Roman"/>
          <w:i/>
          <w:sz w:val="22"/>
        </w:rPr>
        <w:footnoteReference w:id="40"/>
      </w:r>
    </w:p>
    <w:p w:rsidR="00846C29" w:rsidRPr="007B36F7" w:rsidRDefault="00846C29" w:rsidP="00846C29">
      <w:pPr>
        <w:pStyle w:val="ListParagraph"/>
        <w:spacing w:after="120" w:line="240" w:lineRule="auto"/>
        <w:ind w:left="709"/>
        <w:jc w:val="both"/>
        <w:rPr>
          <w:rFonts w:ascii="Times New Roman" w:hAnsi="Times New Roman"/>
        </w:rPr>
      </w:pPr>
    </w:p>
    <w:p w:rsidR="009922CC" w:rsidRPr="007B36F7" w:rsidRDefault="009922CC" w:rsidP="009922CC">
      <w:pPr>
        <w:pStyle w:val="ListParagraph"/>
        <w:numPr>
          <w:ilvl w:val="0"/>
          <w:numId w:val="14"/>
        </w:numPr>
        <w:spacing w:after="120" w:line="240" w:lineRule="auto"/>
        <w:ind w:left="709"/>
        <w:jc w:val="both"/>
        <w:rPr>
          <w:rFonts w:ascii="Times New Roman" w:hAnsi="Times New Roman"/>
        </w:rPr>
      </w:pPr>
      <w:r w:rsidRPr="007B36F7">
        <w:rPr>
          <w:rFonts w:ascii="Times New Roman" w:hAnsi="Times New Roman"/>
        </w:rPr>
        <w:t>What measures have been taken to protect persons living in informal settlements, refugee or IDP camps, or in situation of overcrowding from COVID-19?</w:t>
      </w:r>
    </w:p>
    <w:p w:rsidR="002F2A3B" w:rsidRPr="00044CD6" w:rsidRDefault="002F2A3B" w:rsidP="009F555D">
      <w:pPr>
        <w:pStyle w:val="ListParagraph"/>
        <w:spacing w:after="120" w:line="240" w:lineRule="auto"/>
        <w:ind w:left="0"/>
        <w:jc w:val="both"/>
        <w:rPr>
          <w:rFonts w:ascii="Times New Roman" w:hAnsi="Times New Roman"/>
          <w:i/>
        </w:rPr>
      </w:pPr>
      <w:r w:rsidRPr="00044CD6">
        <w:rPr>
          <w:rFonts w:ascii="Times New Roman" w:hAnsi="Times New Roman"/>
          <w:i/>
        </w:rPr>
        <w:t xml:space="preserve">While many Roma families and individuals in Ukraine do not face particular economic or housing concerns, a significant number live in informal settlements, often facing harsh conditions. Each settlement constitutes a separate community with their own set of traditions, hierarchy and economy. Most of these settlements are concentrated in western regions of Ukraine – especially in </w:t>
      </w:r>
      <w:r w:rsidR="00ED0351">
        <w:rPr>
          <w:rFonts w:ascii="Times New Roman" w:hAnsi="Times New Roman"/>
          <w:i/>
        </w:rPr>
        <w:t xml:space="preserve">the </w:t>
      </w:r>
      <w:r w:rsidRPr="00044CD6">
        <w:rPr>
          <w:rFonts w:ascii="Times New Roman" w:hAnsi="Times New Roman"/>
          <w:i/>
        </w:rPr>
        <w:t xml:space="preserve">Zakarpattia region, including the two largest known settlements in Berehove and Mukacheve with up to 7,000 residents each.  A number of informal settlements are also found near large cities throughout the country. Settlements often lack access to on-site water and sanitation, and are over-crowded. A range of instances of forced eviction across the country have left residents of these informal settlements in constant fear </w:t>
      </w:r>
      <w:r w:rsidR="00A955F9">
        <w:rPr>
          <w:rFonts w:ascii="Times New Roman" w:hAnsi="Times New Roman"/>
          <w:i/>
        </w:rPr>
        <w:t>that such events may occur again</w:t>
      </w:r>
      <w:r w:rsidRPr="00044CD6">
        <w:rPr>
          <w:rFonts w:ascii="Times New Roman" w:hAnsi="Times New Roman"/>
          <w:i/>
        </w:rPr>
        <w:t xml:space="preserve">. They face negative attitudes and at times hostility from members of the general public.  </w:t>
      </w:r>
    </w:p>
    <w:p w:rsidR="00546F27" w:rsidRPr="00044CD6" w:rsidRDefault="002F2A3B" w:rsidP="009F555D">
      <w:pPr>
        <w:pStyle w:val="ListParagraph"/>
        <w:spacing w:after="120" w:line="240" w:lineRule="auto"/>
        <w:ind w:left="0"/>
        <w:jc w:val="both"/>
        <w:rPr>
          <w:rFonts w:ascii="Times New Roman" w:hAnsi="Times New Roman"/>
          <w:i/>
        </w:rPr>
      </w:pPr>
      <w:r w:rsidRPr="00044CD6">
        <w:rPr>
          <w:rFonts w:ascii="Times New Roman" w:hAnsi="Times New Roman"/>
          <w:i/>
        </w:rPr>
        <w:t xml:space="preserve">While </w:t>
      </w:r>
      <w:r w:rsidR="005F3BCB" w:rsidRPr="00044CD6">
        <w:rPr>
          <w:rFonts w:ascii="Times New Roman" w:hAnsi="Times New Roman"/>
          <w:i/>
        </w:rPr>
        <w:t>OHCHR</w:t>
      </w:r>
      <w:r w:rsidRPr="00044CD6">
        <w:rPr>
          <w:rFonts w:ascii="Times New Roman" w:hAnsi="Times New Roman"/>
          <w:i/>
        </w:rPr>
        <w:t xml:space="preserve"> is only aware of one case of a violent eviction by unknown individuals of a Roma family in Kyiv</w:t>
      </w:r>
      <w:r w:rsidR="009F555D" w:rsidRPr="00044CD6">
        <w:rPr>
          <w:rStyle w:val="FootnoteReference"/>
          <w:rFonts w:ascii="Times New Roman" w:hAnsi="Times New Roman"/>
          <w:i/>
          <w:sz w:val="22"/>
        </w:rPr>
        <w:footnoteReference w:id="41"/>
      </w:r>
      <w:r w:rsidRPr="00044CD6">
        <w:rPr>
          <w:rFonts w:ascii="Times New Roman" w:hAnsi="Times New Roman"/>
          <w:i/>
        </w:rPr>
        <w:t xml:space="preserve">, </w:t>
      </w:r>
      <w:r w:rsidR="005F3BCB" w:rsidRPr="00044CD6">
        <w:rPr>
          <w:rFonts w:ascii="Times New Roman" w:hAnsi="Times New Roman"/>
          <w:i/>
        </w:rPr>
        <w:t>OHCHR</w:t>
      </w:r>
      <w:r w:rsidRPr="00044CD6">
        <w:rPr>
          <w:rFonts w:ascii="Times New Roman" w:hAnsi="Times New Roman"/>
          <w:i/>
        </w:rPr>
        <w:t xml:space="preserve"> is generally concerned that a significant number of Roma have no running water in their settlements and still face difficulties in accessing clean water for their everyday needs. Difficulties recorded by </w:t>
      </w:r>
      <w:r w:rsidR="005F3BCB" w:rsidRPr="00044CD6">
        <w:rPr>
          <w:rFonts w:ascii="Times New Roman" w:hAnsi="Times New Roman"/>
          <w:i/>
        </w:rPr>
        <w:t xml:space="preserve">OHCHR </w:t>
      </w:r>
      <w:r w:rsidRPr="00044CD6">
        <w:rPr>
          <w:rFonts w:ascii="Times New Roman" w:hAnsi="Times New Roman"/>
          <w:i/>
        </w:rPr>
        <w:t>include a limited number of water pumps and wells in Roma settlements combined with the inability to buy a sufficient quantity of drinking water due to low incomes, and a lack of masks to enter shops where they might buy such water if they could afford to do so.</w:t>
      </w:r>
      <w:r w:rsidRPr="00044CD6">
        <w:rPr>
          <w:rStyle w:val="FootnoteReference"/>
          <w:rFonts w:ascii="Times New Roman" w:hAnsi="Times New Roman"/>
          <w:i/>
          <w:sz w:val="22"/>
        </w:rPr>
        <w:footnoteReference w:id="42"/>
      </w:r>
      <w:r w:rsidRPr="00044CD6">
        <w:rPr>
          <w:rFonts w:ascii="Times New Roman" w:hAnsi="Times New Roman"/>
          <w:i/>
        </w:rPr>
        <w:t xml:space="preserve">  </w:t>
      </w:r>
    </w:p>
    <w:p w:rsidR="00D641CE" w:rsidRPr="00044CD6" w:rsidRDefault="00D641CE" w:rsidP="009F555D">
      <w:pPr>
        <w:pStyle w:val="ListParagraph"/>
        <w:spacing w:after="120" w:line="240" w:lineRule="auto"/>
        <w:ind w:left="0"/>
        <w:jc w:val="both"/>
        <w:rPr>
          <w:rFonts w:ascii="Times New Roman" w:hAnsi="Times New Roman"/>
          <w:i/>
        </w:rPr>
      </w:pPr>
      <w:r w:rsidRPr="00044CD6">
        <w:rPr>
          <w:rFonts w:ascii="Times New Roman" w:hAnsi="Times New Roman"/>
          <w:i/>
        </w:rPr>
        <w:t xml:space="preserve">There are no IDP camps in Ukraine, but only several premises – dormitories where IDPs have been given with a room as a temporary solution. However, in some cases, IDPs continue living there for 5-6 years already. There were no concrete measures taken to protect living conditions. Moreover, in some dormitories where IDPs live as well, cases of COVID-19 have been detected. </w:t>
      </w:r>
    </w:p>
    <w:p w:rsidR="009922CC" w:rsidRPr="006D4D00" w:rsidRDefault="009922CC" w:rsidP="009922CC">
      <w:pPr>
        <w:pStyle w:val="ListParagraph"/>
        <w:numPr>
          <w:ilvl w:val="0"/>
          <w:numId w:val="14"/>
        </w:numPr>
        <w:spacing w:after="120" w:line="240" w:lineRule="auto"/>
        <w:ind w:left="709"/>
        <w:jc w:val="both"/>
        <w:rPr>
          <w:rFonts w:ascii="Times New Roman" w:hAnsi="Times New Roman"/>
        </w:rPr>
      </w:pPr>
      <w:r w:rsidRPr="006D4D00">
        <w:rPr>
          <w:rFonts w:ascii="Times New Roman" w:hAnsi="Times New Roman"/>
        </w:rPr>
        <w:t>What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rsidR="009922CC" w:rsidRPr="00DA74ED" w:rsidRDefault="009922CC" w:rsidP="009922CC">
      <w:pPr>
        <w:pStyle w:val="ListParagraph"/>
        <w:numPr>
          <w:ilvl w:val="0"/>
          <w:numId w:val="14"/>
        </w:numPr>
        <w:spacing w:after="120" w:line="240" w:lineRule="auto"/>
        <w:ind w:left="709"/>
        <w:jc w:val="both"/>
        <w:rPr>
          <w:rFonts w:ascii="Times New Roman" w:hAnsi="Times New Roman"/>
        </w:rPr>
      </w:pPr>
      <w:r w:rsidRPr="006D4D00">
        <w:rPr>
          <w:rFonts w:ascii="Times New Roman" w:hAnsi="Times New Roman"/>
        </w:rPr>
        <w:t>Have any measures been taken to provide safe accommodation for persons in situation of homelessness? If yes, how many persons were housed, in what form, where and for how long? How will it be ensured that persons provided with temporary accommodation will have access to</w:t>
      </w:r>
      <w:r w:rsidRPr="00DA74ED">
        <w:rPr>
          <w:rFonts w:ascii="Times New Roman" w:hAnsi="Times New Roman"/>
        </w:rPr>
        <w:t xml:space="preserve"> housing after the crisis? </w:t>
      </w:r>
    </w:p>
    <w:p w:rsidR="0076513A" w:rsidRPr="00044CD6" w:rsidRDefault="0076513A" w:rsidP="00284276">
      <w:pPr>
        <w:pStyle w:val="ListParagraph"/>
        <w:spacing w:after="120" w:line="240" w:lineRule="auto"/>
        <w:ind w:left="0"/>
        <w:jc w:val="both"/>
        <w:rPr>
          <w:rFonts w:ascii="Times New Roman" w:hAnsi="Times New Roman"/>
          <w:i/>
        </w:rPr>
      </w:pPr>
      <w:r w:rsidRPr="00044CD6">
        <w:rPr>
          <w:rFonts w:ascii="Times New Roman" w:hAnsi="Times New Roman"/>
          <w:i/>
        </w:rPr>
        <w:t>No specific measures have been taken at the national government level and there are very few measures taken at the local level regard</w:t>
      </w:r>
      <w:r w:rsidR="009F555D" w:rsidRPr="00044CD6">
        <w:rPr>
          <w:rFonts w:ascii="Times New Roman" w:hAnsi="Times New Roman"/>
          <w:i/>
        </w:rPr>
        <w:t xml:space="preserve">ing the provision of shelter </w:t>
      </w:r>
      <w:r w:rsidRPr="00044CD6">
        <w:rPr>
          <w:rFonts w:ascii="Times New Roman" w:hAnsi="Times New Roman"/>
          <w:i/>
        </w:rPr>
        <w:t xml:space="preserve">to persons in situation of homelessness. </w:t>
      </w:r>
    </w:p>
    <w:p w:rsidR="0076513A" w:rsidRPr="00044CD6" w:rsidRDefault="0076513A" w:rsidP="00284276">
      <w:pPr>
        <w:pStyle w:val="ListParagraph"/>
        <w:spacing w:after="120" w:line="240" w:lineRule="auto"/>
        <w:ind w:left="0"/>
        <w:jc w:val="both"/>
        <w:rPr>
          <w:rFonts w:ascii="Times New Roman" w:hAnsi="Times New Roman"/>
          <w:i/>
        </w:rPr>
      </w:pPr>
      <w:r w:rsidRPr="00044CD6">
        <w:rPr>
          <w:rFonts w:ascii="Times New Roman" w:hAnsi="Times New Roman"/>
          <w:i/>
        </w:rPr>
        <w:t xml:space="preserve">According to the Ministry of Social Policy of Ukraine, social protection facilities in Ukraine have the capacity to provide shelter to 1,600 persons. This figure is well below the number of homeless persons who were accounted by the local authorities in 2019, 21.7 thousand persons. The real demand in shelter may be times higher given that not all homeless persons apply for services and that there are cities, towns and regions in Ukraine which do not offer services that register and count homeless people. </w:t>
      </w:r>
    </w:p>
    <w:p w:rsidR="002F2A3B" w:rsidRPr="00044CD6" w:rsidRDefault="006135B0" w:rsidP="00284276">
      <w:pPr>
        <w:pStyle w:val="Default"/>
        <w:spacing w:after="200" w:line="240" w:lineRule="atLeast"/>
        <w:jc w:val="both"/>
        <w:rPr>
          <w:i/>
          <w:sz w:val="22"/>
          <w:szCs w:val="22"/>
        </w:rPr>
      </w:pPr>
      <w:r w:rsidRPr="00044CD6">
        <w:rPr>
          <w:i/>
          <w:sz w:val="22"/>
          <w:szCs w:val="22"/>
          <w:lang w:val="en-GB"/>
        </w:rPr>
        <w:t>Social services to homeless people</w:t>
      </w:r>
      <w:r w:rsidRPr="00044CD6">
        <w:rPr>
          <w:i/>
          <w:sz w:val="22"/>
          <w:szCs w:val="22"/>
          <w:shd w:val="clear" w:color="auto" w:fill="FFFFFF"/>
        </w:rPr>
        <w:t xml:space="preserve"> that include shelter, food, assistance in restoration of identity documents and seeking employment are unevenly spread across Ukraine </w:t>
      </w:r>
      <w:r w:rsidRPr="00044CD6">
        <w:rPr>
          <w:i/>
          <w:sz w:val="22"/>
          <w:szCs w:val="22"/>
        </w:rPr>
        <w:t>because their availability depends on the funding from local authorities.</w:t>
      </w:r>
      <w:r w:rsidRPr="00044CD6">
        <w:rPr>
          <w:i/>
          <w:sz w:val="22"/>
          <w:szCs w:val="22"/>
          <w:lang w:val="en-US"/>
        </w:rPr>
        <w:t xml:space="preserve"> Out of 25 regions of Ukraine,</w:t>
      </w:r>
      <w:r w:rsidRPr="00044CD6">
        <w:rPr>
          <w:rStyle w:val="FootnoteReference"/>
          <w:i/>
          <w:sz w:val="22"/>
          <w:szCs w:val="22"/>
          <w:lang w:val="en-US"/>
        </w:rPr>
        <w:footnoteReference w:id="43"/>
      </w:r>
      <w:r w:rsidRPr="00044CD6">
        <w:rPr>
          <w:i/>
          <w:sz w:val="22"/>
          <w:szCs w:val="22"/>
        </w:rPr>
        <w:t xml:space="preserve"> in s</w:t>
      </w:r>
      <w:r w:rsidRPr="00044CD6">
        <w:rPr>
          <w:i/>
          <w:sz w:val="22"/>
          <w:szCs w:val="22"/>
          <w:shd w:val="clear" w:color="auto" w:fill="FFFFFF"/>
        </w:rPr>
        <w:t xml:space="preserve">ix regions (Luhansk, Kyiv, Ternopil, Vinnytsia, Zakarpattia and Zaporizhzhia), local authorities </w:t>
      </w:r>
      <w:r w:rsidR="00162A54" w:rsidRPr="00044CD6">
        <w:rPr>
          <w:i/>
          <w:sz w:val="22"/>
          <w:szCs w:val="22"/>
          <w:shd w:val="clear" w:color="auto" w:fill="FFFFFF"/>
        </w:rPr>
        <w:t xml:space="preserve">have </w:t>
      </w:r>
      <w:r w:rsidRPr="00044CD6">
        <w:rPr>
          <w:i/>
          <w:sz w:val="22"/>
          <w:szCs w:val="22"/>
          <w:shd w:val="clear" w:color="auto" w:fill="FFFFFF"/>
        </w:rPr>
        <w:t>neither established shelters for homeless people, nor provid</w:t>
      </w:r>
      <w:r w:rsidRPr="00044CD6">
        <w:rPr>
          <w:i/>
          <w:sz w:val="22"/>
          <w:szCs w:val="22"/>
          <w:shd w:val="clear" w:color="auto" w:fill="FFFFFF"/>
          <w:lang w:val="en-US"/>
        </w:rPr>
        <w:t>ed</w:t>
      </w:r>
      <w:r w:rsidRPr="00044CD6">
        <w:rPr>
          <w:i/>
          <w:sz w:val="22"/>
          <w:szCs w:val="22"/>
          <w:shd w:val="clear" w:color="auto" w:fill="FFFFFF"/>
        </w:rPr>
        <w:t xml:space="preserve"> </w:t>
      </w:r>
      <w:r w:rsidRPr="00044CD6">
        <w:rPr>
          <w:i/>
          <w:sz w:val="22"/>
          <w:szCs w:val="22"/>
          <w:shd w:val="clear" w:color="auto" w:fill="FFFFFF"/>
          <w:lang w:val="en-US"/>
        </w:rPr>
        <w:t xml:space="preserve">any </w:t>
      </w:r>
      <w:r w:rsidRPr="00044CD6">
        <w:rPr>
          <w:i/>
          <w:sz w:val="22"/>
          <w:szCs w:val="22"/>
          <w:shd w:val="clear" w:color="auto" w:fill="FFFFFF"/>
        </w:rPr>
        <w:t xml:space="preserve">funding to shelters run by citizens associations or religious organisations. In Lutsk, the </w:t>
      </w:r>
      <w:r w:rsidR="00162A54" w:rsidRPr="00044CD6">
        <w:rPr>
          <w:i/>
          <w:sz w:val="22"/>
          <w:szCs w:val="22"/>
          <w:shd w:val="clear" w:color="auto" w:fill="FFFFFF"/>
          <w:lang w:val="en-US"/>
        </w:rPr>
        <w:t>charity-</w:t>
      </w:r>
      <w:r w:rsidRPr="00044CD6">
        <w:rPr>
          <w:i/>
          <w:sz w:val="22"/>
          <w:szCs w:val="22"/>
          <w:shd w:val="clear" w:color="auto" w:fill="FFFFFF"/>
          <w:lang w:val="en-US"/>
        </w:rPr>
        <w:t xml:space="preserve">run </w:t>
      </w:r>
      <w:r w:rsidRPr="00044CD6">
        <w:rPr>
          <w:i/>
          <w:sz w:val="22"/>
          <w:szCs w:val="22"/>
          <w:shd w:val="clear" w:color="auto" w:fill="FFFFFF"/>
        </w:rPr>
        <w:t>shelter financed from the city budget operates only during the winter months</w:t>
      </w:r>
      <w:r w:rsidRPr="00044CD6">
        <w:rPr>
          <w:i/>
          <w:sz w:val="22"/>
          <w:szCs w:val="22"/>
          <w:shd w:val="clear" w:color="auto" w:fill="FFFFFF"/>
          <w:lang w:val="en-US"/>
        </w:rPr>
        <w:t xml:space="preserve"> and remains closed during the quarantine</w:t>
      </w:r>
      <w:r w:rsidRPr="00044CD6">
        <w:rPr>
          <w:i/>
          <w:sz w:val="22"/>
          <w:szCs w:val="22"/>
          <w:shd w:val="clear" w:color="auto" w:fill="FFFFFF"/>
        </w:rPr>
        <w:t xml:space="preserve">. </w:t>
      </w:r>
      <w:r w:rsidRPr="00044CD6">
        <w:rPr>
          <w:i/>
          <w:sz w:val="22"/>
          <w:szCs w:val="22"/>
          <w:shd w:val="clear" w:color="auto" w:fill="FFFFFF"/>
          <w:lang w:val="en-US"/>
        </w:rPr>
        <w:t>In Mykolaiv, the municipal shelter is only available for men.</w:t>
      </w:r>
      <w:r w:rsidRPr="00044CD6">
        <w:rPr>
          <w:i/>
          <w:sz w:val="22"/>
          <w:szCs w:val="22"/>
          <w:shd w:val="clear" w:color="auto" w:fill="FFFFFF"/>
        </w:rPr>
        <w:t xml:space="preserve"> </w:t>
      </w:r>
      <w:r w:rsidRPr="00044CD6">
        <w:rPr>
          <w:i/>
          <w:sz w:val="22"/>
          <w:szCs w:val="22"/>
        </w:rPr>
        <w:t>In four regions (Kharkiv, Khmelnytskyi, Kirovohrad and Sumy), municipal shelters for homeless people did not accept new people du</w:t>
      </w:r>
      <w:r w:rsidRPr="00044CD6">
        <w:rPr>
          <w:i/>
          <w:sz w:val="22"/>
          <w:szCs w:val="22"/>
          <w:lang w:val="en-US"/>
        </w:rPr>
        <w:t>ring</w:t>
      </w:r>
      <w:r w:rsidRPr="00044CD6">
        <w:rPr>
          <w:i/>
          <w:sz w:val="22"/>
          <w:szCs w:val="22"/>
        </w:rPr>
        <w:t xml:space="preserve"> the quarantine.</w:t>
      </w:r>
      <w:r w:rsidRPr="00044CD6">
        <w:rPr>
          <w:rStyle w:val="FootnoteReference"/>
          <w:i/>
          <w:sz w:val="22"/>
          <w:szCs w:val="22"/>
        </w:rPr>
        <w:footnoteReference w:id="44"/>
      </w:r>
      <w:r w:rsidRPr="00044CD6">
        <w:rPr>
          <w:i/>
          <w:sz w:val="22"/>
          <w:szCs w:val="22"/>
        </w:rPr>
        <w:t xml:space="preserve"> Some shelters run by charities and religious communities available in several regions have also stopped accepting newcomers due to the risk of COVID-19 spread</w:t>
      </w:r>
      <w:r w:rsidRPr="00044CD6">
        <w:rPr>
          <w:i/>
          <w:sz w:val="22"/>
          <w:szCs w:val="22"/>
          <w:lang w:val="en-US"/>
        </w:rPr>
        <w:t xml:space="preserve"> (for example, in Dnipro, Zaporizhzhia, Kyiv city)</w:t>
      </w:r>
      <w:r w:rsidRPr="00044CD6">
        <w:rPr>
          <w:i/>
          <w:sz w:val="22"/>
          <w:szCs w:val="22"/>
        </w:rPr>
        <w:t>.</w:t>
      </w:r>
      <w:r w:rsidR="002F2A3B" w:rsidRPr="00044CD6">
        <w:rPr>
          <w:i/>
          <w:sz w:val="22"/>
          <w:szCs w:val="22"/>
          <w:lang w:val="en-US"/>
        </w:rPr>
        <w:t xml:space="preserve"> </w:t>
      </w:r>
      <w:r w:rsidR="002F2A3B" w:rsidRPr="00044CD6">
        <w:rPr>
          <w:i/>
          <w:sz w:val="22"/>
          <w:szCs w:val="22"/>
          <w:lang w:val="en-GB"/>
        </w:rPr>
        <w:t xml:space="preserve">In the cities with shelters for homeless people, </w:t>
      </w:r>
      <w:r w:rsidR="002F2A3B" w:rsidRPr="00044CD6">
        <w:rPr>
          <w:i/>
          <w:sz w:val="22"/>
          <w:szCs w:val="22"/>
        </w:rPr>
        <w:t xml:space="preserve">there is a notable gap between the supply and demand of </w:t>
      </w:r>
      <w:r w:rsidR="002F2A3B" w:rsidRPr="00044CD6">
        <w:rPr>
          <w:i/>
          <w:sz w:val="22"/>
          <w:szCs w:val="22"/>
          <w:lang w:val="en-US"/>
        </w:rPr>
        <w:t>shelter and food</w:t>
      </w:r>
      <w:r w:rsidR="002F2A3B" w:rsidRPr="00044CD6">
        <w:rPr>
          <w:i/>
          <w:sz w:val="22"/>
          <w:szCs w:val="22"/>
        </w:rPr>
        <w:t xml:space="preserve"> during the quarantine. For example, an estimated 5,000 to </w:t>
      </w:r>
      <w:r w:rsidR="002F2A3B" w:rsidRPr="00044CD6">
        <w:rPr>
          <w:i/>
          <w:sz w:val="22"/>
          <w:szCs w:val="22"/>
          <w:lang w:val="en-US"/>
        </w:rPr>
        <w:t>4</w:t>
      </w:r>
      <w:r w:rsidR="002F2A3B" w:rsidRPr="00044CD6">
        <w:rPr>
          <w:i/>
          <w:sz w:val="22"/>
          <w:szCs w:val="22"/>
        </w:rPr>
        <w:t>0,000 homeless people live in Kyiv, while the city can only accommodate 150 persons in the municipal shelter and feed 300 people on the street.</w:t>
      </w:r>
    </w:p>
    <w:p w:rsidR="0076513A" w:rsidRPr="00044CD6" w:rsidRDefault="002F2A3B" w:rsidP="00284276">
      <w:pPr>
        <w:pStyle w:val="Default"/>
        <w:spacing w:after="200" w:line="240" w:lineRule="atLeast"/>
        <w:jc w:val="both"/>
        <w:rPr>
          <w:i/>
          <w:sz w:val="22"/>
          <w:szCs w:val="22"/>
          <w:shd w:val="clear" w:color="auto" w:fill="FFFFFF"/>
        </w:rPr>
      </w:pPr>
      <w:r w:rsidRPr="00044CD6">
        <w:rPr>
          <w:i/>
          <w:sz w:val="22"/>
          <w:szCs w:val="22"/>
          <w:lang w:val="en-GB"/>
        </w:rPr>
        <w:t>On a positive note, in response to COVID-19, in Sumy</w:t>
      </w:r>
      <w:r w:rsidRPr="00044CD6">
        <w:rPr>
          <w:i/>
          <w:sz w:val="22"/>
          <w:szCs w:val="22"/>
          <w:shd w:val="clear" w:color="auto" w:fill="FFFFFF"/>
        </w:rPr>
        <w:t xml:space="preserve"> and Lviv, the local authorities increased funding </w:t>
      </w:r>
      <w:r w:rsidRPr="00044CD6">
        <w:rPr>
          <w:i/>
          <w:sz w:val="22"/>
          <w:szCs w:val="22"/>
          <w:shd w:val="clear" w:color="auto" w:fill="FFFFFF"/>
          <w:lang w:val="en-US"/>
        </w:rPr>
        <w:t>for</w:t>
      </w:r>
      <w:r w:rsidRPr="00044CD6">
        <w:rPr>
          <w:i/>
          <w:sz w:val="22"/>
          <w:szCs w:val="22"/>
          <w:shd w:val="clear" w:color="auto" w:fill="FFFFFF"/>
        </w:rPr>
        <w:t xml:space="preserve"> municipal shelters to provide meals for their residents. In Kyiv city, the authorities covered the cost of stay (10 UAH) in the municipal shelter for homeless people. However, in Kherson, the planned funding for the shelter was reduced as a result of the COVID-19 response. In Chernihiv, expected funding for the expansion of the shelter was suspended</w:t>
      </w:r>
      <w:r w:rsidRPr="00044CD6">
        <w:rPr>
          <w:i/>
          <w:sz w:val="22"/>
          <w:szCs w:val="22"/>
          <w:shd w:val="clear" w:color="auto" w:fill="FFFFFF"/>
          <w:lang w:val="en-US"/>
        </w:rPr>
        <w:t xml:space="preserve"> as part of a COVID-19 response measure</w:t>
      </w:r>
      <w:r w:rsidRPr="00044CD6">
        <w:rPr>
          <w:i/>
          <w:sz w:val="22"/>
          <w:szCs w:val="22"/>
          <w:shd w:val="clear" w:color="auto" w:fill="FFFFFF"/>
        </w:rPr>
        <w:t>.</w:t>
      </w:r>
    </w:p>
    <w:p w:rsidR="009922CC" w:rsidRPr="007B36F7" w:rsidRDefault="009922CC" w:rsidP="009922CC">
      <w:pPr>
        <w:pStyle w:val="ListParagraph"/>
        <w:numPr>
          <w:ilvl w:val="0"/>
          <w:numId w:val="14"/>
        </w:numPr>
        <w:spacing w:after="120" w:line="240" w:lineRule="auto"/>
        <w:ind w:left="709"/>
        <w:jc w:val="both"/>
        <w:rPr>
          <w:rFonts w:ascii="Times New Roman" w:hAnsi="Times New Roman"/>
        </w:rPr>
      </w:pPr>
      <w:r w:rsidRPr="007B36F7">
        <w:rPr>
          <w:rFonts w:ascii="Times New Roman" w:hAnsi="Times New Roman"/>
        </w:rPr>
        <w:t>Can you provide examples of any other measures taken or planned by national, federal, provincial or local Governments in your country to protect the right to adequate housing during the</w:t>
      </w:r>
      <w:r w:rsidR="00D47451" w:rsidRPr="007B36F7">
        <w:rPr>
          <w:rFonts w:ascii="Times New Roman" w:hAnsi="Times New Roman"/>
        </w:rPr>
        <w:t xml:space="preserve"> pandemic and in its aftermath?</w:t>
      </w:r>
    </w:p>
    <w:p w:rsidR="00D47451" w:rsidRPr="00044CD6" w:rsidRDefault="00D47451" w:rsidP="00284276">
      <w:pPr>
        <w:pStyle w:val="ListParagraph"/>
        <w:spacing w:after="120" w:line="240" w:lineRule="auto"/>
        <w:ind w:left="0"/>
        <w:jc w:val="both"/>
        <w:rPr>
          <w:rFonts w:ascii="Times New Roman" w:hAnsi="Times New Roman"/>
          <w:i/>
        </w:rPr>
      </w:pPr>
      <w:r w:rsidRPr="00044CD6">
        <w:rPr>
          <w:rFonts w:ascii="Times New Roman" w:hAnsi="Times New Roman"/>
          <w:i/>
        </w:rPr>
        <w:t xml:space="preserve">The Government and/ or local authorities did not take specific measures and decisions to guarantee and protect the right to adequate housing for conflict-affected population, including IDPs. Moreover, </w:t>
      </w:r>
      <w:r w:rsidR="000D22B5" w:rsidRPr="00044CD6">
        <w:rPr>
          <w:rFonts w:ascii="Times New Roman" w:hAnsi="Times New Roman"/>
          <w:i/>
        </w:rPr>
        <w:t xml:space="preserve">due to pandemic, </w:t>
      </w:r>
      <w:r w:rsidRPr="00044CD6">
        <w:rPr>
          <w:rFonts w:ascii="Times New Roman" w:hAnsi="Times New Roman"/>
          <w:i/>
        </w:rPr>
        <w:t xml:space="preserve">the budgeting for the compensation for destroyed housing regulated by the Resolution No. 947 has been cut to half for 2020. </w:t>
      </w:r>
    </w:p>
    <w:p w:rsidR="0081485E" w:rsidRPr="00044CD6" w:rsidRDefault="0081485E" w:rsidP="00284276">
      <w:pPr>
        <w:pStyle w:val="ListParagraph"/>
        <w:spacing w:after="120" w:line="240" w:lineRule="auto"/>
        <w:ind w:left="0"/>
        <w:jc w:val="both"/>
        <w:rPr>
          <w:rFonts w:ascii="Times New Roman" w:hAnsi="Times New Roman"/>
          <w:i/>
        </w:rPr>
      </w:pPr>
      <w:r w:rsidRPr="00044CD6">
        <w:rPr>
          <w:rFonts w:ascii="Times New Roman" w:hAnsi="Times New Roman"/>
          <w:i/>
        </w:rPr>
        <w:t>The draft law on compensation for damaged and destroyed property is yet to be finalised and submitted to the Government and Parliament for revision.</w:t>
      </w:r>
    </w:p>
    <w:p w:rsidR="009922CC" w:rsidRPr="007B36F7" w:rsidRDefault="009922CC" w:rsidP="009922CC">
      <w:pPr>
        <w:spacing w:line="240" w:lineRule="auto"/>
        <w:rPr>
          <w:rFonts w:ascii="Times New Roman" w:hAnsi="Times New Roman"/>
        </w:rPr>
      </w:pPr>
    </w:p>
    <w:p w:rsidR="009922CC" w:rsidRPr="007B36F7" w:rsidRDefault="009922CC" w:rsidP="009922CC">
      <w:pPr>
        <w:spacing w:after="160" w:line="240" w:lineRule="auto"/>
        <w:rPr>
          <w:rFonts w:ascii="Times New Roman" w:hAnsi="Times New Roman"/>
          <w:b/>
        </w:rPr>
      </w:pPr>
      <w:r w:rsidRPr="007B36F7">
        <w:rPr>
          <w:rFonts w:ascii="Times New Roman" w:hAnsi="Times New Roman"/>
          <w:b/>
        </w:rPr>
        <w:br w:type="page"/>
      </w:r>
    </w:p>
    <w:p w:rsidR="009922CC" w:rsidRPr="007B36F7" w:rsidRDefault="009922CC" w:rsidP="009922CC">
      <w:pPr>
        <w:spacing w:line="240" w:lineRule="auto"/>
        <w:rPr>
          <w:rFonts w:ascii="Times New Roman" w:hAnsi="Times New Roman"/>
          <w:b/>
        </w:rPr>
      </w:pPr>
      <w:r w:rsidRPr="007B36F7">
        <w:rPr>
          <w:rFonts w:ascii="Times New Roman" w:hAnsi="Times New Roman"/>
          <w:b/>
        </w:rPr>
        <w:t>Questions by the Special Rapporteur in the field of cultural rights</w:t>
      </w:r>
    </w:p>
    <w:p w:rsidR="009922CC" w:rsidRPr="007B36F7" w:rsidRDefault="009922CC" w:rsidP="009922CC">
      <w:pPr>
        <w:spacing w:line="240" w:lineRule="auto"/>
        <w:ind w:left="360"/>
        <w:rPr>
          <w:rFonts w:ascii="Times New Roman" w:hAnsi="Times New Roman"/>
          <w:b/>
        </w:rPr>
      </w:pPr>
    </w:p>
    <w:p w:rsidR="009922CC" w:rsidRPr="007B36F7" w:rsidRDefault="009922CC" w:rsidP="009922CC">
      <w:pPr>
        <w:spacing w:line="240" w:lineRule="auto"/>
        <w:jc w:val="both"/>
        <w:rPr>
          <w:rFonts w:ascii="Times New Roman" w:hAnsi="Times New Roman"/>
        </w:rPr>
      </w:pPr>
      <w:r w:rsidRPr="007B36F7">
        <w:rPr>
          <w:rFonts w:ascii="Times New Roman" w:hAnsi="Times New Roman"/>
        </w:rPr>
        <w:t>The next report to the Human Rights Council by the Special Rapporteur in the field of cultural rights, Ms. Karima Bennoune, will focus on the impact of the COVID-19 crisis on the exercise of cultural rights and on the role of culture and cultural rights in responding to the pandemic.</w:t>
      </w:r>
    </w:p>
    <w:p w:rsidR="009922CC" w:rsidRPr="007B36F7" w:rsidRDefault="009922CC" w:rsidP="009922CC">
      <w:pPr>
        <w:pStyle w:val="ListParagraph"/>
        <w:spacing w:line="240" w:lineRule="auto"/>
        <w:rPr>
          <w:rFonts w:ascii="Times New Roman" w:hAnsi="Times New Roman"/>
          <w:b/>
        </w:rPr>
      </w:pPr>
    </w:p>
    <w:p w:rsidR="009922CC" w:rsidRPr="007B36F7" w:rsidRDefault="009922CC" w:rsidP="009922CC">
      <w:pPr>
        <w:pStyle w:val="ListParagraph"/>
        <w:numPr>
          <w:ilvl w:val="0"/>
          <w:numId w:val="17"/>
        </w:numPr>
        <w:spacing w:after="120" w:line="240" w:lineRule="auto"/>
        <w:ind w:left="709" w:hanging="357"/>
        <w:jc w:val="both"/>
        <w:rPr>
          <w:rFonts w:ascii="Times New Roman" w:hAnsi="Times New Roman"/>
        </w:rPr>
      </w:pPr>
      <w:r w:rsidRPr="007B36F7">
        <w:rPr>
          <w:rFonts w:ascii="Times New Roman" w:hAnsi="Times New Roman"/>
        </w:rPr>
        <w:t xml:space="preserve">What have been the impacts on cultural rights and on cultural life* of: </w:t>
      </w:r>
    </w:p>
    <w:p w:rsidR="009922CC" w:rsidRPr="007B36F7" w:rsidRDefault="009922CC" w:rsidP="009922CC">
      <w:pPr>
        <w:pStyle w:val="ListParagraph"/>
        <w:numPr>
          <w:ilvl w:val="0"/>
          <w:numId w:val="15"/>
        </w:numPr>
        <w:spacing w:after="160" w:line="240" w:lineRule="auto"/>
        <w:contextualSpacing/>
        <w:rPr>
          <w:rFonts w:ascii="Times New Roman" w:hAnsi="Times New Roman"/>
        </w:rPr>
      </w:pPr>
      <w:r w:rsidRPr="007B36F7">
        <w:rPr>
          <w:rFonts w:ascii="Times New Roman" w:hAnsi="Times New Roman"/>
        </w:rPr>
        <w:t>the pandemic?</w:t>
      </w:r>
    </w:p>
    <w:p w:rsidR="009922CC" w:rsidRPr="007B36F7" w:rsidRDefault="009922CC" w:rsidP="009922CC">
      <w:pPr>
        <w:pStyle w:val="ListParagraph"/>
        <w:numPr>
          <w:ilvl w:val="0"/>
          <w:numId w:val="15"/>
        </w:numPr>
        <w:spacing w:after="120" w:line="240" w:lineRule="auto"/>
        <w:ind w:left="1491" w:hanging="357"/>
        <w:rPr>
          <w:rFonts w:ascii="Times New Roman" w:hAnsi="Times New Roman"/>
        </w:rPr>
      </w:pPr>
      <w:r w:rsidRPr="007B36F7">
        <w:rPr>
          <w:rFonts w:ascii="Times New Roman" w:hAnsi="Times New Roman"/>
        </w:rPr>
        <w:t>measures taken to respond to the pandemic?</w:t>
      </w:r>
    </w:p>
    <w:p w:rsidR="009922CC" w:rsidRPr="00691F91" w:rsidRDefault="009922CC" w:rsidP="009922CC">
      <w:pPr>
        <w:spacing w:after="120" w:line="240" w:lineRule="auto"/>
        <w:ind w:left="426"/>
        <w:rPr>
          <w:rFonts w:ascii="Times New Roman" w:hAnsi="Times New Roman"/>
        </w:rPr>
      </w:pPr>
      <w:r w:rsidRPr="00044CD6">
        <w:rPr>
          <w:rFonts w:ascii="Times New Roman" w:hAnsi="Times New Roman"/>
        </w:rPr>
        <w:t>* Cultural rights include the rights to take part in cultural life without discrimination, to access and enjoy heritage, to artistic and scientific freedom, and to benefit from scientific knowledge and its applications. Cultural life includes performing arts, museums, heritage sites, sports and public spaces used for a variety of cultural and social gatherings</w:t>
      </w:r>
      <w:r w:rsidRPr="00691F91">
        <w:rPr>
          <w:rFonts w:ascii="Times New Roman" w:hAnsi="Times New Roman"/>
        </w:rPr>
        <w:t>.</w:t>
      </w:r>
    </w:p>
    <w:p w:rsidR="009922CC" w:rsidRPr="007B36F7" w:rsidRDefault="009922CC" w:rsidP="009922CC">
      <w:pPr>
        <w:pStyle w:val="ListParagraph"/>
        <w:numPr>
          <w:ilvl w:val="0"/>
          <w:numId w:val="17"/>
        </w:numPr>
        <w:spacing w:after="120" w:line="240" w:lineRule="auto"/>
        <w:ind w:left="709" w:hanging="357"/>
        <w:rPr>
          <w:rFonts w:ascii="Times New Roman" w:hAnsi="Times New Roman"/>
        </w:rPr>
      </w:pPr>
      <w:r w:rsidRPr="007B36F7">
        <w:rPr>
          <w:rFonts w:ascii="Times New Roman" w:hAnsi="Times New Roman"/>
        </w:rPr>
        <w:t>What efforts have been made to guarantee the exercise of cultural rights, in accordance with the requirements of public health? How has the message that cultural life must be enjoyed in ways that respect public health and medical expertise been communicated?</w:t>
      </w:r>
    </w:p>
    <w:p w:rsidR="009922CC" w:rsidRPr="007B36F7" w:rsidRDefault="009922CC" w:rsidP="009922CC">
      <w:pPr>
        <w:pStyle w:val="ListParagraph"/>
        <w:numPr>
          <w:ilvl w:val="0"/>
          <w:numId w:val="17"/>
        </w:numPr>
        <w:spacing w:after="120" w:line="240" w:lineRule="auto"/>
        <w:ind w:left="709"/>
        <w:jc w:val="both"/>
        <w:rPr>
          <w:rFonts w:ascii="Times New Roman" w:hAnsi="Times New Roman"/>
        </w:rPr>
      </w:pPr>
      <w:r w:rsidRPr="007B36F7">
        <w:rPr>
          <w:rFonts w:ascii="Times New Roman" w:hAnsi="Times New Roman"/>
        </w:rPr>
        <w:t xml:space="preserve">What roles have culture and cultural rights played in responding to the pandemic:  </w:t>
      </w:r>
    </w:p>
    <w:p w:rsidR="009922CC" w:rsidRPr="007B36F7" w:rsidRDefault="009922CC" w:rsidP="009922CC">
      <w:pPr>
        <w:pStyle w:val="ListParagraph"/>
        <w:numPr>
          <w:ilvl w:val="0"/>
          <w:numId w:val="23"/>
        </w:numPr>
        <w:spacing w:after="160" w:line="240" w:lineRule="auto"/>
        <w:contextualSpacing/>
        <w:rPr>
          <w:rFonts w:ascii="Times New Roman" w:hAnsi="Times New Roman"/>
        </w:rPr>
      </w:pPr>
      <w:r w:rsidRPr="007B36F7">
        <w:rPr>
          <w:rFonts w:ascii="Times New Roman" w:hAnsi="Times New Roman"/>
        </w:rPr>
        <w:t xml:space="preserve">At the individual and collective levels, including in building resilience and solidarity, and memorializing victims? </w:t>
      </w:r>
    </w:p>
    <w:p w:rsidR="009922CC" w:rsidRPr="007B36F7" w:rsidRDefault="009922CC" w:rsidP="009922CC">
      <w:pPr>
        <w:pStyle w:val="ListParagraph"/>
        <w:numPr>
          <w:ilvl w:val="0"/>
          <w:numId w:val="23"/>
        </w:numPr>
        <w:spacing w:after="160" w:line="240" w:lineRule="auto"/>
        <w:contextualSpacing/>
        <w:rPr>
          <w:rFonts w:ascii="Times New Roman" w:hAnsi="Times New Roman"/>
        </w:rPr>
      </w:pPr>
      <w:r w:rsidRPr="007B36F7">
        <w:rPr>
          <w:rFonts w:ascii="Times New Roman" w:hAnsi="Times New Roman"/>
        </w:rPr>
        <w:t xml:space="preserve">At the scientific level, to provide adequate information to inform public policy and ensure public awareness? </w:t>
      </w:r>
    </w:p>
    <w:p w:rsidR="009922CC" w:rsidRPr="007B36F7" w:rsidRDefault="009922CC" w:rsidP="009922CC">
      <w:pPr>
        <w:pStyle w:val="ListParagraph"/>
        <w:numPr>
          <w:ilvl w:val="0"/>
          <w:numId w:val="23"/>
        </w:numPr>
        <w:spacing w:after="120" w:line="240" w:lineRule="auto"/>
        <w:ind w:left="1491" w:hanging="357"/>
        <w:rPr>
          <w:rFonts w:ascii="Times New Roman" w:hAnsi="Times New Roman"/>
        </w:rPr>
      </w:pPr>
      <w:r w:rsidRPr="007B36F7">
        <w:rPr>
          <w:rFonts w:ascii="Times New Roman" w:hAnsi="Times New Roman"/>
        </w:rPr>
        <w:t>In any other relevant manner?</w:t>
      </w:r>
    </w:p>
    <w:p w:rsidR="009922CC" w:rsidRPr="007B36F7" w:rsidRDefault="009922CC" w:rsidP="009922CC">
      <w:pPr>
        <w:pStyle w:val="ListParagraph"/>
        <w:numPr>
          <w:ilvl w:val="0"/>
          <w:numId w:val="17"/>
        </w:numPr>
        <w:spacing w:after="120" w:line="240" w:lineRule="auto"/>
        <w:ind w:left="709"/>
        <w:jc w:val="both"/>
        <w:rPr>
          <w:rFonts w:ascii="Times New Roman" w:hAnsi="Times New Roman"/>
        </w:rPr>
      </w:pPr>
      <w:r w:rsidRPr="007B36F7">
        <w:rPr>
          <w:rFonts w:ascii="Times New Roman" w:hAnsi="Times New Roman"/>
        </w:rPr>
        <w:t xml:space="preserve">What steps have been taken to mitigate the impacts of the pandemic, and of measures to counter the pandemic, on the cultural sector and on the human rights of those working in it (including artists, athletes, cultural heritage professionals, cultural workers, librarians, museum workers and scientists)?  </w:t>
      </w:r>
    </w:p>
    <w:p w:rsidR="009922CC" w:rsidRPr="007B36F7" w:rsidRDefault="009922CC" w:rsidP="009922CC">
      <w:pPr>
        <w:pStyle w:val="ListParagraph"/>
        <w:numPr>
          <w:ilvl w:val="0"/>
          <w:numId w:val="18"/>
        </w:numPr>
        <w:spacing w:after="160" w:line="240" w:lineRule="auto"/>
        <w:ind w:left="1418"/>
        <w:contextualSpacing/>
        <w:rPr>
          <w:rFonts w:ascii="Times New Roman" w:hAnsi="Times New Roman"/>
        </w:rPr>
      </w:pPr>
      <w:r w:rsidRPr="007B36F7">
        <w:rPr>
          <w:rFonts w:ascii="Times New Roman" w:hAnsi="Times New Roman"/>
        </w:rPr>
        <w:t>How have the cultural sector and those working in it adapted to th</w:t>
      </w:r>
      <w:r w:rsidRPr="007B36F7" w:rsidDel="00145F8A">
        <w:rPr>
          <w:rFonts w:ascii="Times New Roman" w:hAnsi="Times New Roman"/>
        </w:rPr>
        <w:t>e</w:t>
      </w:r>
      <w:r w:rsidRPr="007B36F7">
        <w:rPr>
          <w:rFonts w:ascii="Times New Roman" w:hAnsi="Times New Roman"/>
        </w:rPr>
        <w:t xml:space="preserve"> pandemic? How have these adaptations been received by the public and how have they been supported, including financially? Are there sectors of the population that may risk exclusion from such adaptations? </w:t>
      </w:r>
    </w:p>
    <w:p w:rsidR="009922CC" w:rsidRPr="007B36F7" w:rsidRDefault="009922CC" w:rsidP="009922CC">
      <w:pPr>
        <w:pStyle w:val="ListParagraph"/>
        <w:numPr>
          <w:ilvl w:val="0"/>
          <w:numId w:val="18"/>
        </w:numPr>
        <w:spacing w:after="160" w:line="240" w:lineRule="auto"/>
        <w:ind w:left="1418"/>
        <w:contextualSpacing/>
        <w:rPr>
          <w:rFonts w:ascii="Times New Roman" w:hAnsi="Times New Roman"/>
        </w:rPr>
      </w:pPr>
      <w:r w:rsidRPr="007B36F7">
        <w:rPr>
          <w:rFonts w:ascii="Times New Roman" w:hAnsi="Times New Roman"/>
        </w:rPr>
        <w:t>What kind of measures will be necessary to rebuild the cultural sector going forward? How will inclusion be addressed?</w:t>
      </w:r>
    </w:p>
    <w:p w:rsidR="009922CC" w:rsidRPr="007B36F7" w:rsidRDefault="009922CC" w:rsidP="009922CC">
      <w:pPr>
        <w:pStyle w:val="ListParagraph"/>
        <w:numPr>
          <w:ilvl w:val="0"/>
          <w:numId w:val="18"/>
        </w:numPr>
        <w:spacing w:after="120" w:line="240" w:lineRule="auto"/>
        <w:ind w:left="1417" w:hanging="357"/>
        <w:rPr>
          <w:rFonts w:ascii="Times New Roman" w:hAnsi="Times New Roman"/>
        </w:rPr>
      </w:pPr>
      <w:r w:rsidRPr="007B36F7">
        <w:rPr>
          <w:rFonts w:ascii="Times New Roman" w:hAnsi="Times New Roman"/>
        </w:rPr>
        <w:t>Has your Government already envisaged / announced specific measures to support the culture sector during and after the pandemic? How will relevant constituencies participate in their development and implementation?</w:t>
      </w:r>
    </w:p>
    <w:p w:rsidR="00284276" w:rsidRPr="00044CD6" w:rsidRDefault="00284276" w:rsidP="00284276">
      <w:pPr>
        <w:pStyle w:val="ListParagraph"/>
        <w:spacing w:after="120" w:line="240" w:lineRule="auto"/>
        <w:ind w:left="0"/>
        <w:jc w:val="both"/>
        <w:rPr>
          <w:rFonts w:ascii="Times New Roman" w:hAnsi="Times New Roman"/>
          <w:i/>
        </w:rPr>
      </w:pPr>
      <w:r w:rsidRPr="00044CD6">
        <w:rPr>
          <w:rFonts w:ascii="Times New Roman" w:hAnsi="Times New Roman"/>
          <w:i/>
          <w:lang w:val="en-US"/>
        </w:rPr>
        <w:t xml:space="preserve">On 16 June, the Parliament adopted a </w:t>
      </w:r>
      <w:hyperlink r:id="rId17" w:history="1">
        <w:r w:rsidRPr="00044CD6">
          <w:rPr>
            <w:rStyle w:val="Hyperlink"/>
            <w:rFonts w:ascii="Times New Roman" w:hAnsi="Times New Roman"/>
            <w:i/>
            <w:color w:val="auto"/>
            <w:lang w:val="en-US"/>
          </w:rPr>
          <w:t>law</w:t>
        </w:r>
      </w:hyperlink>
      <w:r w:rsidRPr="00044CD6">
        <w:rPr>
          <w:rFonts w:ascii="Times New Roman" w:hAnsi="Times New Roman"/>
          <w:i/>
          <w:lang w:val="en-US"/>
        </w:rPr>
        <w:t xml:space="preserve"> which provides for additional State financial assistance for the creative, tourism and publishing industry. The law also prohibits sanctions being issued against TV and radio broadcasters who miss the deadlines for their yearly reporting of activities during the quarantine. This law was requested by representatives of the creative industries, as the Government’s COVID-19 exit strategy only foresees the resumption of these industries’ work at the last stage of the exit strategy.</w:t>
      </w:r>
    </w:p>
    <w:p w:rsidR="009922CC" w:rsidRPr="007B36F7" w:rsidRDefault="009922CC" w:rsidP="009922CC">
      <w:pPr>
        <w:pStyle w:val="ListParagraph"/>
        <w:numPr>
          <w:ilvl w:val="0"/>
          <w:numId w:val="17"/>
        </w:numPr>
        <w:spacing w:after="120" w:line="240" w:lineRule="auto"/>
        <w:ind w:left="709"/>
        <w:jc w:val="both"/>
        <w:rPr>
          <w:rFonts w:ascii="Times New Roman" w:hAnsi="Times New Roman"/>
        </w:rPr>
      </w:pPr>
      <w:r w:rsidRPr="007B36F7">
        <w:rPr>
          <w:rFonts w:ascii="Times New Roman" w:hAnsi="Times New Roman"/>
        </w:rPr>
        <w:t>Have scientific and medical experts been able to express themselves freely about the pandemic, its impacts and needed responses? What measures have been taken to address the denial of scientific information about the pandemic, and to ensure access to reliable scientific information to guide policymaking and personal choices.</w:t>
      </w:r>
    </w:p>
    <w:p w:rsidR="009922CC" w:rsidRPr="007B36F7" w:rsidRDefault="009922CC" w:rsidP="009922CC">
      <w:pPr>
        <w:spacing w:line="240" w:lineRule="auto"/>
        <w:ind w:hanging="360"/>
        <w:rPr>
          <w:rFonts w:ascii="Times New Roman" w:hAnsi="Times New Roman"/>
          <w:b/>
        </w:rPr>
      </w:pPr>
    </w:p>
    <w:p w:rsidR="009922CC" w:rsidRPr="007B36F7" w:rsidRDefault="009922CC" w:rsidP="009922CC">
      <w:pPr>
        <w:spacing w:line="240" w:lineRule="auto"/>
        <w:rPr>
          <w:rFonts w:ascii="Times New Roman" w:hAnsi="Times New Roman"/>
          <w:b/>
        </w:rPr>
      </w:pPr>
      <w:r w:rsidRPr="007B36F7">
        <w:rPr>
          <w:rFonts w:ascii="Times New Roman" w:hAnsi="Times New Roman"/>
          <w:b/>
        </w:rPr>
        <w:br w:type="column"/>
        <w:t>Questions by the Independent Expert on the human rights of older persons</w:t>
      </w:r>
    </w:p>
    <w:p w:rsidR="009922CC" w:rsidRPr="007B36F7" w:rsidRDefault="009922CC" w:rsidP="009922CC">
      <w:pPr>
        <w:pStyle w:val="ListParagraph"/>
        <w:spacing w:line="240" w:lineRule="auto"/>
        <w:rPr>
          <w:rFonts w:ascii="Times New Roman" w:hAnsi="Times New Roman"/>
          <w:b/>
        </w:rPr>
      </w:pPr>
    </w:p>
    <w:p w:rsidR="009922CC" w:rsidRPr="007B36F7" w:rsidRDefault="009922CC" w:rsidP="009922CC">
      <w:pPr>
        <w:spacing w:line="240" w:lineRule="auto"/>
        <w:jc w:val="both"/>
        <w:rPr>
          <w:rFonts w:ascii="Times New Roman" w:hAnsi="Times New Roman"/>
        </w:rPr>
      </w:pPr>
      <w:r w:rsidRPr="007B36F7">
        <w:rPr>
          <w:rFonts w:ascii="Times New Roman" w:hAnsi="Times New Roman"/>
        </w:rPr>
        <w:t xml:space="preserve">The report of the Independent Expert, Ms. Claudia Mahler, will focus her report to the General Assembly on the impact of the COVID-19 pandemic on the enjoyment of the human rights of older persons. The report aims to highlight the challenges for the rights of older persons in the current national and international legal framework. It will analyse different risks to older persons human rights which were exacerbated and heightened and made more apparent during the pandemic. Ageism and age discrimination have continued, together with violations to older persons’ right to health and care service support, including their right to life, their right to information, their right to live free from violence, abuse and neglect, and their right to participate and to social inclusion. The report will provide best practices and case studies. </w:t>
      </w:r>
    </w:p>
    <w:p w:rsidR="009922CC" w:rsidRPr="007B36F7" w:rsidRDefault="009922CC" w:rsidP="009922CC">
      <w:pPr>
        <w:spacing w:line="240" w:lineRule="auto"/>
        <w:jc w:val="both"/>
        <w:rPr>
          <w:rFonts w:ascii="Times New Roman" w:hAnsi="Times New Roman"/>
        </w:rPr>
      </w:pPr>
    </w:p>
    <w:p w:rsidR="009922CC" w:rsidRPr="007B36F7" w:rsidRDefault="009922CC" w:rsidP="009922CC">
      <w:pPr>
        <w:spacing w:after="120" w:line="240" w:lineRule="auto"/>
        <w:ind w:left="1134" w:hanging="414"/>
        <w:jc w:val="both"/>
        <w:rPr>
          <w:rFonts w:ascii="Times New Roman" w:hAnsi="Times New Roman"/>
        </w:rPr>
      </w:pPr>
      <w:r w:rsidRPr="007B36F7">
        <w:rPr>
          <w:rFonts w:ascii="Times New Roman" w:hAnsi="Times New Roman"/>
        </w:rPr>
        <w:t xml:space="preserve">1. </w:t>
      </w:r>
      <w:r w:rsidRPr="007B36F7">
        <w:rPr>
          <w:rFonts w:ascii="Times New Roman" w:hAnsi="Times New Roman"/>
        </w:rPr>
        <w:tab/>
        <w:t xml:space="preserve">Please provide more information on the situation and measures taken in state run or financed facilities with a focus on the needs of older persons with underlying health conditions.  Please provide any information concerning shelters for older women to protect them from abuse or from homelessness. </w:t>
      </w:r>
    </w:p>
    <w:p w:rsidR="005645E7" w:rsidRDefault="005645E7" w:rsidP="00EB68F6">
      <w:pPr>
        <w:spacing w:after="120" w:line="240" w:lineRule="auto"/>
        <w:jc w:val="both"/>
        <w:rPr>
          <w:rFonts w:ascii="Times New Roman" w:hAnsi="Times New Roman"/>
          <w:i/>
          <w:lang w:val="en-US"/>
        </w:rPr>
      </w:pPr>
    </w:p>
    <w:p w:rsidR="00F43704" w:rsidRDefault="00EB68F6" w:rsidP="00EB68F6">
      <w:pPr>
        <w:spacing w:after="120" w:line="240" w:lineRule="auto"/>
        <w:jc w:val="both"/>
        <w:rPr>
          <w:rFonts w:ascii="Times New Roman" w:hAnsi="Times New Roman"/>
          <w:i/>
        </w:rPr>
      </w:pPr>
      <w:r w:rsidRPr="00044CD6">
        <w:rPr>
          <w:rFonts w:ascii="Times New Roman" w:hAnsi="Times New Roman"/>
          <w:i/>
          <w:lang w:val="en-US"/>
        </w:rPr>
        <w:t xml:space="preserve">OHCHR is particularly concerned about the situation older persons and persons with disabilities in a least three </w:t>
      </w:r>
      <w:r w:rsidR="00BD0B20" w:rsidRPr="00DB5660">
        <w:rPr>
          <w:rFonts w:ascii="Times New Roman" w:hAnsi="Times New Roman"/>
          <w:i/>
          <w:lang w:val="en-US"/>
        </w:rPr>
        <w:t>long term care institutions</w:t>
      </w:r>
      <w:r w:rsidRPr="00044CD6">
        <w:rPr>
          <w:rFonts w:ascii="Times New Roman" w:hAnsi="Times New Roman"/>
          <w:i/>
        </w:rPr>
        <w:t xml:space="preserve"> (two </w:t>
      </w:r>
      <w:r w:rsidRPr="00044CD6">
        <w:rPr>
          <w:rFonts w:ascii="Times New Roman" w:hAnsi="Times New Roman"/>
          <w:i/>
          <w:lang w:val="en-US"/>
        </w:rPr>
        <w:t>of which are private)</w:t>
      </w:r>
      <w:r w:rsidRPr="00044CD6">
        <w:rPr>
          <w:rFonts w:ascii="Times New Roman" w:hAnsi="Times New Roman"/>
          <w:i/>
        </w:rPr>
        <w:t xml:space="preserve"> for older persons</w:t>
      </w:r>
      <w:r w:rsidRPr="00044CD6">
        <w:rPr>
          <w:rFonts w:ascii="Times New Roman" w:hAnsi="Times New Roman"/>
          <w:i/>
          <w:lang w:val="en-US"/>
        </w:rPr>
        <w:t xml:space="preserve"> in Ukraine</w:t>
      </w:r>
      <w:r w:rsidR="00BD0B20">
        <w:rPr>
          <w:rFonts w:ascii="Times New Roman" w:hAnsi="Times New Roman"/>
          <w:i/>
          <w:lang w:val="en-US"/>
        </w:rPr>
        <w:t>.</w:t>
      </w:r>
      <w:r w:rsidRPr="00044CD6">
        <w:rPr>
          <w:rFonts w:ascii="Times New Roman" w:hAnsi="Times New Roman"/>
          <w:i/>
          <w:lang w:val="en-US"/>
        </w:rPr>
        <w:t xml:space="preserve"> </w:t>
      </w:r>
      <w:r w:rsidR="00BD0B20">
        <w:rPr>
          <w:rFonts w:ascii="Times New Roman" w:hAnsi="Times New Roman"/>
          <w:i/>
          <w:lang w:val="en-US"/>
        </w:rPr>
        <w:t>T</w:t>
      </w:r>
      <w:r w:rsidRPr="00044CD6">
        <w:rPr>
          <w:rFonts w:ascii="Times New Roman" w:hAnsi="Times New Roman"/>
          <w:i/>
          <w:lang w:val="en-US"/>
        </w:rPr>
        <w:t xml:space="preserve">hree residents </w:t>
      </w:r>
      <w:r w:rsidR="00BD0B20">
        <w:rPr>
          <w:rFonts w:ascii="Times New Roman" w:hAnsi="Times New Roman"/>
          <w:i/>
          <w:lang w:val="en-US"/>
        </w:rPr>
        <w:t xml:space="preserve">died of COVID-19 </w:t>
      </w:r>
      <w:r w:rsidRPr="00044CD6">
        <w:rPr>
          <w:rFonts w:ascii="Times New Roman" w:hAnsi="Times New Roman"/>
          <w:i/>
          <w:lang w:val="en-US"/>
        </w:rPr>
        <w:t xml:space="preserve">in one facility in Odesa, and at least </w:t>
      </w:r>
      <w:r w:rsidR="005645E7" w:rsidRPr="005645E7">
        <w:rPr>
          <w:rFonts w:ascii="Times New Roman" w:hAnsi="Times New Roman"/>
          <w:i/>
          <w:lang w:val="en-US"/>
        </w:rPr>
        <w:t>three</w:t>
      </w:r>
      <w:r w:rsidR="005645E7">
        <w:rPr>
          <w:rFonts w:ascii="Times New Roman" w:hAnsi="Times New Roman"/>
          <w:i/>
          <w:lang w:val="en-US"/>
        </w:rPr>
        <w:t xml:space="preserve"> in</w:t>
      </w:r>
      <w:r w:rsidRPr="00044CD6">
        <w:rPr>
          <w:rFonts w:ascii="Times New Roman" w:hAnsi="Times New Roman"/>
          <w:i/>
          <w:lang w:val="en-US"/>
        </w:rPr>
        <w:t xml:space="preserve"> facilities for people with psychosocial disabilities. </w:t>
      </w:r>
      <w:r w:rsidR="00DB65EC">
        <w:rPr>
          <w:rFonts w:ascii="Times New Roman" w:hAnsi="Times New Roman"/>
          <w:bCs/>
          <w:i/>
          <w:lang w:val="en-US"/>
        </w:rPr>
        <w:t>OHCHR</w:t>
      </w:r>
      <w:r w:rsidRPr="00044CD6">
        <w:rPr>
          <w:rFonts w:ascii="Times New Roman" w:hAnsi="Times New Roman"/>
          <w:bCs/>
          <w:i/>
          <w:lang w:val="en-US"/>
        </w:rPr>
        <w:t xml:space="preserve">’s monitoring also raises concerns </w:t>
      </w:r>
      <w:r w:rsidRPr="00044CD6">
        <w:rPr>
          <w:rFonts w:ascii="Times New Roman" w:hAnsi="Times New Roman"/>
          <w:i/>
        </w:rPr>
        <w:t xml:space="preserve">about the lack of access to medical care for older persons with non-COVID-19 health issues, and the lack of public funding for food for staff who stay in the facilities for extended periods in order to decrease the potential exposure to COVID-19 of the residents and of the first-responders’ families. Several facilities for older persons and persons with disabilities also reported to OHCHR shortages of </w:t>
      </w:r>
      <w:r w:rsidR="00590659">
        <w:rPr>
          <w:rFonts w:ascii="Times New Roman" w:hAnsi="Times New Roman"/>
          <w:i/>
        </w:rPr>
        <w:t>p</w:t>
      </w:r>
      <w:r w:rsidR="00590659" w:rsidRPr="00590659">
        <w:rPr>
          <w:rFonts w:ascii="Times New Roman" w:hAnsi="Times New Roman"/>
          <w:i/>
        </w:rPr>
        <w:t>ersonal protective equipment</w:t>
      </w:r>
      <w:r w:rsidRPr="00044CD6">
        <w:rPr>
          <w:rFonts w:ascii="Times New Roman" w:hAnsi="Times New Roman"/>
          <w:i/>
        </w:rPr>
        <w:t xml:space="preserve"> and sanitiser, and a lack of COVID-19 tests available for older persons. OHCHR also learned that after the authorities named the facility in Odesa in which several residents and staff had tested positive for COVID-19, the staff came under pressure from families and friends who requested they do not return home. Staff at other institutions have reportedly voiced fears of similar stigmatization if they are tested or report possible cases.</w:t>
      </w:r>
      <w:r w:rsidR="00D03D52">
        <w:rPr>
          <w:rFonts w:ascii="Times New Roman" w:hAnsi="Times New Roman"/>
          <w:i/>
        </w:rPr>
        <w:t xml:space="preserve"> </w:t>
      </w:r>
    </w:p>
    <w:p w:rsidR="00EB68F6" w:rsidRPr="00044CD6" w:rsidRDefault="00773BD3" w:rsidP="00EB68F6">
      <w:pPr>
        <w:spacing w:after="120" w:line="240" w:lineRule="auto"/>
        <w:jc w:val="both"/>
        <w:rPr>
          <w:rFonts w:ascii="Times New Roman" w:hAnsi="Times New Roman"/>
          <w:i/>
        </w:rPr>
      </w:pPr>
      <w:r w:rsidRPr="00773BD3">
        <w:rPr>
          <w:rFonts w:ascii="Times New Roman" w:hAnsi="Times New Roman"/>
          <w:i/>
        </w:rPr>
        <w:t>The Ombudsperson’s Office</w:t>
      </w:r>
      <w:r w:rsidR="00F43704">
        <w:rPr>
          <w:rFonts w:ascii="Times New Roman" w:hAnsi="Times New Roman"/>
          <w:i/>
        </w:rPr>
        <w:t>, in its</w:t>
      </w:r>
      <w:r w:rsidRPr="00773BD3">
        <w:rPr>
          <w:rFonts w:ascii="Times New Roman" w:hAnsi="Times New Roman"/>
          <w:i/>
        </w:rPr>
        <w:t xml:space="preserve"> monitoring</w:t>
      </w:r>
      <w:r w:rsidR="00E37B7F">
        <w:rPr>
          <w:rFonts w:ascii="Times New Roman" w:hAnsi="Times New Roman"/>
          <w:i/>
        </w:rPr>
        <w:t xml:space="preserve"> </w:t>
      </w:r>
      <w:r w:rsidRPr="00773BD3">
        <w:rPr>
          <w:rFonts w:ascii="Times New Roman" w:hAnsi="Times New Roman"/>
          <w:i/>
        </w:rPr>
        <w:t>of the situation w in institutions for older persons and facilities for people with psychosocial disabilities all-over Ukraine</w:t>
      </w:r>
      <w:r w:rsidR="00F43704">
        <w:rPr>
          <w:rFonts w:ascii="Times New Roman" w:hAnsi="Times New Roman"/>
          <w:i/>
        </w:rPr>
        <w:t>,</w:t>
      </w:r>
      <w:r w:rsidRPr="00773BD3">
        <w:rPr>
          <w:rFonts w:ascii="Times New Roman" w:hAnsi="Times New Roman"/>
          <w:i/>
        </w:rPr>
        <w:t xml:space="preserve"> identified numerous gaps including lack of coordination with local medical facilities</w:t>
      </w:r>
      <w:r w:rsidR="00F43704">
        <w:rPr>
          <w:rFonts w:ascii="Times New Roman" w:hAnsi="Times New Roman"/>
          <w:i/>
        </w:rPr>
        <w:t>,</w:t>
      </w:r>
      <w:r w:rsidRPr="00773BD3">
        <w:rPr>
          <w:rFonts w:ascii="Times New Roman" w:hAnsi="Times New Roman"/>
          <w:i/>
        </w:rPr>
        <w:t xml:space="preserve"> as well as lack of clear procedures of implementing anti-epidemic measures.</w:t>
      </w:r>
      <w:r w:rsidR="00F43704" w:rsidRPr="00F43704">
        <w:rPr>
          <w:rStyle w:val="FootnoteReference"/>
          <w:rFonts w:ascii="Times New Roman" w:hAnsi="Times New Roman"/>
          <w:i/>
        </w:rPr>
        <w:t xml:space="preserve"> </w:t>
      </w:r>
      <w:r w:rsidR="00F43704">
        <w:rPr>
          <w:rStyle w:val="FootnoteReference"/>
          <w:rFonts w:ascii="Times New Roman" w:hAnsi="Times New Roman"/>
          <w:i/>
        </w:rPr>
        <w:footnoteReference w:id="45"/>
      </w:r>
    </w:p>
    <w:p w:rsidR="00846C29" w:rsidRPr="00044CD6" w:rsidRDefault="00846C29" w:rsidP="00336B2B">
      <w:pPr>
        <w:spacing w:after="120" w:line="240" w:lineRule="auto"/>
        <w:jc w:val="both"/>
        <w:rPr>
          <w:rFonts w:ascii="Times New Roman" w:hAnsi="Times New Roman"/>
          <w:i/>
        </w:rPr>
      </w:pPr>
      <w:r w:rsidRPr="00044CD6">
        <w:rPr>
          <w:rFonts w:ascii="Times New Roman" w:hAnsi="Times New Roman"/>
          <w:i/>
        </w:rPr>
        <w:t xml:space="preserve">Enacted steps aimed at COVID-19 response do not take into account gaps in health- and education-related legislation, which complicates provision of necessary services to vulnerable populations. This includes, inter alia, introduction of measures to provide additional hospital beds. Thus, due to the requirements to increase the number of vacant beds in hospitals, individuals in need of special care were discharged, in particular older people who were eligible to obtain services of a residential care facilities for the elderly. </w:t>
      </w:r>
    </w:p>
    <w:p w:rsidR="00846C29" w:rsidRPr="00044CD6" w:rsidRDefault="00846C29" w:rsidP="00336B2B">
      <w:pPr>
        <w:spacing w:after="120" w:line="240" w:lineRule="auto"/>
        <w:jc w:val="both"/>
        <w:rPr>
          <w:rFonts w:ascii="Times New Roman" w:hAnsi="Times New Roman"/>
          <w:i/>
        </w:rPr>
      </w:pPr>
      <w:r w:rsidRPr="00044CD6">
        <w:rPr>
          <w:rFonts w:ascii="Times New Roman" w:hAnsi="Times New Roman"/>
          <w:i/>
        </w:rPr>
        <w:t>In some communities social mobile groups were created to provide vulnerable populations and older people with food, medicines and basic necessities. Hotline is created to assist citizens 80+, older people in need of care, persons with disabilities. For the patients in need of haemodialysis, the transportation to hospitals by a village council vehicle was arranged so they could timely undergo procedures</w:t>
      </w:r>
      <w:r w:rsidRPr="00044CD6">
        <w:rPr>
          <w:rStyle w:val="FootnoteReference"/>
          <w:rFonts w:ascii="Times New Roman" w:hAnsi="Times New Roman"/>
          <w:i/>
          <w:sz w:val="22"/>
        </w:rPr>
        <w:footnoteReference w:id="46"/>
      </w:r>
      <w:r w:rsidRPr="00044CD6">
        <w:rPr>
          <w:rFonts w:ascii="Times New Roman" w:hAnsi="Times New Roman"/>
          <w:i/>
        </w:rPr>
        <w:t>.</w:t>
      </w:r>
    </w:p>
    <w:p w:rsidR="00846C29" w:rsidRPr="007B36F7" w:rsidRDefault="00846C29" w:rsidP="00176078">
      <w:pPr>
        <w:spacing w:after="120" w:line="240" w:lineRule="auto"/>
        <w:jc w:val="both"/>
        <w:rPr>
          <w:rFonts w:ascii="Times New Roman" w:hAnsi="Times New Roman"/>
        </w:rPr>
      </w:pPr>
    </w:p>
    <w:p w:rsidR="009922CC" w:rsidRPr="007B36F7" w:rsidRDefault="009922CC" w:rsidP="009922CC">
      <w:pPr>
        <w:spacing w:after="160" w:line="240" w:lineRule="auto"/>
        <w:ind w:left="1134" w:hanging="360"/>
        <w:rPr>
          <w:rFonts w:ascii="Times New Roman" w:hAnsi="Times New Roman"/>
        </w:rPr>
      </w:pPr>
      <w:r w:rsidRPr="007B36F7">
        <w:rPr>
          <w:rFonts w:ascii="Times New Roman" w:hAnsi="Times New Roman"/>
        </w:rPr>
        <w:t>2.</w:t>
      </w:r>
      <w:r w:rsidRPr="007B36F7">
        <w:rPr>
          <w:rFonts w:ascii="Times New Roman" w:hAnsi="Times New Roman"/>
        </w:rPr>
        <w:tab/>
        <w:t>Please provide information how and how many older persons called for assistance, help or made official complaints during the pandemic.</w:t>
      </w:r>
    </w:p>
    <w:p w:rsidR="009922CC" w:rsidRPr="007B36F7" w:rsidRDefault="009922CC" w:rsidP="009922CC">
      <w:pPr>
        <w:spacing w:after="160" w:line="240" w:lineRule="auto"/>
        <w:ind w:left="1134" w:hanging="360"/>
        <w:rPr>
          <w:rFonts w:ascii="Times New Roman" w:hAnsi="Times New Roman"/>
        </w:rPr>
      </w:pPr>
      <w:r w:rsidRPr="007B36F7">
        <w:rPr>
          <w:rFonts w:ascii="Times New Roman" w:hAnsi="Times New Roman"/>
        </w:rPr>
        <w:t>3.</w:t>
      </w:r>
      <w:r w:rsidRPr="007B36F7">
        <w:rPr>
          <w:rFonts w:ascii="Times New Roman" w:hAnsi="Times New Roman"/>
        </w:rPr>
        <w:tab/>
        <w:t xml:space="preserve">Please provide information on reports, speeches and measures which had a special focus on older persons during the pandemic. Please include best and bad practices. </w:t>
      </w:r>
    </w:p>
    <w:p w:rsidR="00AC1C92" w:rsidRPr="007B36F7" w:rsidRDefault="00AC1C92" w:rsidP="00AC1C92">
      <w:pPr>
        <w:spacing w:after="0" w:line="240" w:lineRule="auto"/>
        <w:jc w:val="both"/>
        <w:rPr>
          <w:rFonts w:ascii="Times New Roman" w:hAnsi="Times New Roman"/>
        </w:rPr>
      </w:pPr>
    </w:p>
    <w:p w:rsidR="009922CC" w:rsidRPr="007B36F7" w:rsidRDefault="009922CC" w:rsidP="009922CC">
      <w:pPr>
        <w:spacing w:after="160" w:line="240" w:lineRule="auto"/>
        <w:ind w:left="1134" w:hanging="360"/>
        <w:rPr>
          <w:rFonts w:ascii="Times New Roman" w:hAnsi="Times New Roman"/>
        </w:rPr>
      </w:pPr>
      <w:r w:rsidRPr="007B36F7">
        <w:rPr>
          <w:rFonts w:ascii="Times New Roman" w:hAnsi="Times New Roman"/>
        </w:rPr>
        <w:t>4.</w:t>
      </w:r>
      <w:r w:rsidRPr="007B36F7">
        <w:rPr>
          <w:rFonts w:ascii="Times New Roman" w:hAnsi="Times New Roman"/>
        </w:rPr>
        <w:tab/>
        <w:t>Please provide examples how older persons have participated in decision-making processes during the pandemic. Please describe how their perspective and needs have been integrated in national policies and programmes on the way to recovery from COVID-19 to make it a more inclusive and age friendly society.</w:t>
      </w:r>
    </w:p>
    <w:p w:rsidR="009922CC" w:rsidRPr="007B36F7" w:rsidRDefault="009922CC" w:rsidP="009922CC">
      <w:pPr>
        <w:spacing w:after="120" w:line="240" w:lineRule="auto"/>
        <w:jc w:val="both"/>
        <w:rPr>
          <w:rFonts w:ascii="Times New Roman" w:hAnsi="Times New Roman"/>
          <w:b/>
        </w:rPr>
      </w:pPr>
      <w:r w:rsidRPr="007B36F7">
        <w:rPr>
          <w:rFonts w:ascii="Times New Roman" w:hAnsi="Times New Roman"/>
          <w:b/>
        </w:rPr>
        <w:br w:type="column"/>
        <w:t>Questions by the Working Group on Persons of African Descent</w:t>
      </w:r>
    </w:p>
    <w:p w:rsidR="009922CC" w:rsidRPr="007B36F7" w:rsidRDefault="009922CC" w:rsidP="009922CC">
      <w:pPr>
        <w:spacing w:line="240" w:lineRule="auto"/>
        <w:jc w:val="both"/>
        <w:rPr>
          <w:rFonts w:ascii="Times New Roman" w:hAnsi="Times New Roman"/>
        </w:rPr>
      </w:pPr>
      <w:r w:rsidRPr="007B36F7">
        <w:rPr>
          <w:rFonts w:ascii="Times New Roman" w:hAnsi="Times New Roman"/>
        </w:rPr>
        <w:t xml:space="preserve">The Working Group of experts on people of African descent will focus its annual report to the 45th session of the UN Human Rights Council on the impact of COVID-19 and the response to the pandemic, on the human rights of people of African descent. </w:t>
      </w:r>
    </w:p>
    <w:p w:rsidR="009922CC" w:rsidRPr="007B36F7" w:rsidRDefault="009922CC" w:rsidP="009922CC">
      <w:pPr>
        <w:pStyle w:val="ListParagraph"/>
        <w:spacing w:line="240" w:lineRule="auto"/>
        <w:jc w:val="both"/>
        <w:rPr>
          <w:rFonts w:ascii="Times New Roman" w:hAnsi="Times New Roman"/>
          <w:color w:val="000000"/>
        </w:rPr>
      </w:pPr>
    </w:p>
    <w:p w:rsidR="009922CC" w:rsidRPr="007B36F7" w:rsidRDefault="009922CC" w:rsidP="009922CC">
      <w:pPr>
        <w:spacing w:after="160" w:line="240" w:lineRule="auto"/>
        <w:ind w:left="426" w:hanging="414"/>
        <w:rPr>
          <w:rFonts w:ascii="Times New Roman" w:hAnsi="Times New Roman"/>
        </w:rPr>
      </w:pPr>
      <w:r w:rsidRPr="007B36F7">
        <w:rPr>
          <w:rFonts w:ascii="Times New Roman" w:hAnsi="Times New Roman"/>
        </w:rPr>
        <w:t>1.</w:t>
      </w:r>
      <w:r w:rsidRPr="007B36F7">
        <w:rPr>
          <w:rFonts w:ascii="Times New Roman" w:hAnsi="Times New Roman"/>
        </w:rPr>
        <w:tab/>
        <w:t>What measures have been taken to assess and address the impact of COVID-19 and associated efforts on people and communities of African descent in the country?  For example, is data disaggregated on the basis of race being kept on infection, severity, recovery, and availability and access to both health and non-health resources and interventions?  Are economic stimulus, public health, and health care efforts related to the pandemic penetrating communities of African descent and what data supports these conclusions?</w:t>
      </w:r>
    </w:p>
    <w:p w:rsidR="009922CC" w:rsidRPr="007B36F7" w:rsidRDefault="009922CC" w:rsidP="009922CC">
      <w:pPr>
        <w:spacing w:after="160" w:line="240" w:lineRule="auto"/>
        <w:ind w:left="426" w:hanging="414"/>
        <w:rPr>
          <w:rFonts w:ascii="Times New Roman" w:hAnsi="Times New Roman"/>
          <w:color w:val="000000"/>
        </w:rPr>
      </w:pPr>
      <w:r w:rsidRPr="007B36F7">
        <w:rPr>
          <w:rFonts w:ascii="Times New Roman" w:hAnsi="Times New Roman"/>
        </w:rPr>
        <w:t xml:space="preserve"> </w:t>
      </w:r>
      <w:r w:rsidRPr="007B36F7">
        <w:rPr>
          <w:rFonts w:ascii="Times New Roman" w:hAnsi="Times New Roman"/>
          <w:color w:val="000000"/>
        </w:rPr>
        <w:t>2.</w:t>
      </w:r>
      <w:r w:rsidRPr="007B36F7">
        <w:rPr>
          <w:rFonts w:ascii="Times New Roman" w:hAnsi="Times New Roman"/>
          <w:color w:val="000000"/>
        </w:rPr>
        <w:tab/>
        <w:t xml:space="preserve">What measures have been taken to explicitly ensure bias is not motivating medical and policy decisions during this pandemic? </w:t>
      </w:r>
    </w:p>
    <w:p w:rsidR="009922CC" w:rsidRPr="007B36F7" w:rsidRDefault="009922CC" w:rsidP="009922CC">
      <w:pPr>
        <w:spacing w:after="160" w:line="240" w:lineRule="auto"/>
        <w:ind w:left="426" w:hanging="414"/>
        <w:rPr>
          <w:rFonts w:ascii="Times New Roman" w:hAnsi="Times New Roman"/>
        </w:rPr>
      </w:pPr>
      <w:r w:rsidRPr="007B36F7">
        <w:rPr>
          <w:rFonts w:ascii="Times New Roman" w:hAnsi="Times New Roman"/>
        </w:rPr>
        <w:t>3.</w:t>
      </w:r>
      <w:r w:rsidRPr="007B36F7">
        <w:rPr>
          <w:rFonts w:ascii="Times New Roman" w:hAnsi="Times New Roman"/>
        </w:rPr>
        <w:tab/>
        <w:t>What measures have been taken to ensure the impact of the COVID-19 pandemic does not disproportionately fall to people of African descent? This question includes (a) the impact of infection, (b) the impact of new or existing policy, including access to health care and social safety net, and (c) the non-infection impact (like loss of livelihood and income).</w:t>
      </w:r>
    </w:p>
    <w:p w:rsidR="009922CC" w:rsidRPr="007B36F7" w:rsidRDefault="009922CC" w:rsidP="009922CC">
      <w:pPr>
        <w:spacing w:after="160" w:line="240" w:lineRule="auto"/>
        <w:ind w:left="426" w:hanging="414"/>
        <w:rPr>
          <w:rFonts w:ascii="Times New Roman" w:hAnsi="Times New Roman"/>
        </w:rPr>
      </w:pPr>
      <w:r w:rsidRPr="007B36F7">
        <w:rPr>
          <w:rFonts w:ascii="Times New Roman" w:hAnsi="Times New Roman"/>
        </w:rPr>
        <w:t xml:space="preserve">4. </w:t>
      </w:r>
      <w:r w:rsidRPr="007B36F7">
        <w:rPr>
          <w:rFonts w:ascii="Times New Roman" w:hAnsi="Times New Roman"/>
        </w:rPr>
        <w:tab/>
        <w:t>Given the particular 'social invisibility' of people of African descent in many countries, what measures have been taken to ensure that the unique needs of people of African descent – with respect to both health and policy - are fully understood? What planning has taken place to address these unique needs of communities of African descent during this pandemic?</w:t>
      </w:r>
    </w:p>
    <w:p w:rsidR="009922CC" w:rsidRPr="007B36F7" w:rsidRDefault="009922CC" w:rsidP="009922CC">
      <w:pPr>
        <w:spacing w:after="160" w:line="240" w:lineRule="auto"/>
        <w:ind w:left="426" w:hanging="414"/>
        <w:rPr>
          <w:rFonts w:ascii="Times New Roman" w:hAnsi="Times New Roman"/>
        </w:rPr>
      </w:pPr>
      <w:r w:rsidRPr="007B36F7">
        <w:rPr>
          <w:rFonts w:ascii="Times New Roman" w:hAnsi="Times New Roman"/>
        </w:rPr>
        <w:t>5.</w:t>
      </w:r>
      <w:r w:rsidRPr="007B36F7">
        <w:rPr>
          <w:rFonts w:ascii="Times New Roman" w:hAnsi="Times New Roman"/>
        </w:rPr>
        <w:tab/>
        <w:t xml:space="preserve">What representation by people of African descent exists in high-level decision making relating to this crisis? What specific efforts have the State used to ensure adequate expertise, and understanding to responsibly plan on behalf of communities of African descent? What measures have been taken to ensure equal protection, including ensuring that interventions that appear neutral on their face do not license or facilitate racial bias and stereotypes? </w:t>
      </w:r>
    </w:p>
    <w:p w:rsidR="009922CC" w:rsidRPr="007B36F7" w:rsidRDefault="009922CC" w:rsidP="009922CC">
      <w:pPr>
        <w:spacing w:after="160" w:line="240" w:lineRule="auto"/>
        <w:ind w:left="426" w:hanging="414"/>
        <w:rPr>
          <w:rFonts w:ascii="Times New Roman" w:hAnsi="Times New Roman"/>
        </w:rPr>
      </w:pPr>
      <w:r w:rsidRPr="007B36F7">
        <w:rPr>
          <w:rFonts w:ascii="Times New Roman" w:hAnsi="Times New Roman"/>
        </w:rPr>
        <w:t>6.</w:t>
      </w:r>
      <w:r w:rsidRPr="007B36F7">
        <w:rPr>
          <w:rFonts w:ascii="Times New Roman" w:hAnsi="Times New Roman"/>
        </w:rPr>
        <w:tab/>
        <w:t>What protection efforts have centred public health issues specific to people of African descent? How have States leveraged existing civil society expertise to define key concerns and to effectively implement policy with respect to people of African descent? How have concerns and assessments relating to people of African descent impacted research and knowledge production agendas developed in response to the COVID-19, including to investigate specific barriers to care, or recognize the racially discriminatory intent or impact of policy?</w:t>
      </w:r>
    </w:p>
    <w:p w:rsidR="009922CC" w:rsidRPr="007B36F7" w:rsidRDefault="009922CC" w:rsidP="009922CC">
      <w:pPr>
        <w:spacing w:after="160" w:line="240" w:lineRule="auto"/>
        <w:ind w:left="426" w:hanging="414"/>
        <w:rPr>
          <w:rFonts w:ascii="Times New Roman" w:hAnsi="Times New Roman"/>
        </w:rPr>
      </w:pPr>
      <w:r w:rsidRPr="007B36F7">
        <w:rPr>
          <w:rFonts w:ascii="Times New Roman" w:hAnsi="Times New Roman"/>
        </w:rPr>
        <w:t>7.</w:t>
      </w:r>
      <w:r w:rsidRPr="007B36F7">
        <w:rPr>
          <w:rFonts w:ascii="Times New Roman" w:hAnsi="Times New Roman"/>
        </w:rPr>
        <w:tab/>
        <w:t>To what extent do people of African descent have access to justice in the time of the pandemic? What remedies are available to people of African descent for the racism, racial discrimination, xenophobia they face in the midst of COVID-19? What independent investigations are conducted for the racially motivated violations of their human rights? What sanctions are imposed on responsible entities and individuals? Please provide examples.</w:t>
      </w:r>
    </w:p>
    <w:p w:rsidR="009922CC" w:rsidRPr="007B36F7" w:rsidRDefault="009922CC" w:rsidP="009922CC">
      <w:pPr>
        <w:spacing w:after="60" w:line="240" w:lineRule="auto"/>
        <w:rPr>
          <w:rFonts w:ascii="Times New Roman" w:hAnsi="Times New Roman"/>
          <w:b/>
        </w:rPr>
      </w:pPr>
      <w:r w:rsidRPr="007B36F7">
        <w:rPr>
          <w:rFonts w:ascii="Times New Roman" w:hAnsi="Times New Roman"/>
        </w:rPr>
        <w:br w:type="column"/>
      </w:r>
      <w:r w:rsidRPr="007B36F7">
        <w:rPr>
          <w:rFonts w:ascii="Times New Roman" w:hAnsi="Times New Roman"/>
          <w:b/>
        </w:rPr>
        <w:t>Questions by the Special Rapporteur on the rights of indigenous peoples</w:t>
      </w:r>
    </w:p>
    <w:p w:rsidR="009922CC" w:rsidRPr="007B36F7" w:rsidRDefault="009922CC" w:rsidP="009922CC">
      <w:pPr>
        <w:spacing w:after="60" w:line="240" w:lineRule="auto"/>
        <w:ind w:left="720"/>
        <w:rPr>
          <w:rFonts w:ascii="Times New Roman" w:hAnsi="Times New Roman"/>
          <w:b/>
        </w:rPr>
      </w:pPr>
    </w:p>
    <w:p w:rsidR="009922CC" w:rsidRPr="007B36F7" w:rsidRDefault="009922CC" w:rsidP="009922CC">
      <w:pPr>
        <w:tabs>
          <w:tab w:val="left" w:pos="7088"/>
        </w:tabs>
        <w:spacing w:after="60" w:line="240" w:lineRule="auto"/>
        <w:jc w:val="both"/>
        <w:rPr>
          <w:rFonts w:ascii="Times New Roman" w:hAnsi="Times New Roman"/>
        </w:rPr>
      </w:pPr>
      <w:r w:rsidRPr="007B36F7">
        <w:rPr>
          <w:rFonts w:ascii="Times New Roman" w:hAnsi="Times New Roman"/>
        </w:rPr>
        <w:t>The Special Rapporteur on the rights of indigenous peoples, Mr. José Francisco Cali Tzay, will present a report to the General Assembly in October 2020.</w:t>
      </w:r>
      <w:r w:rsidRPr="007B36F7">
        <w:rPr>
          <w:rFonts w:ascii="Times New Roman" w:hAnsi="Times New Roman"/>
          <w:vertAlign w:val="superscript"/>
        </w:rPr>
        <w:footnoteReference w:id="47"/>
      </w:r>
      <w:r w:rsidRPr="007B36F7">
        <w:rPr>
          <w:rFonts w:ascii="Times New Roman" w:hAnsi="Times New Roman"/>
        </w:rPr>
        <w:t xml:space="preserve"> The report will examine how to ensure effective protection of indigenous peoples, who may be at greater risk of negative impacts on their human rights both from the virus and States’ responses to it, while guaranteeing their right to autonomy and self-determination. </w:t>
      </w:r>
    </w:p>
    <w:p w:rsidR="009922CC" w:rsidRPr="007B36F7" w:rsidRDefault="009922CC" w:rsidP="009922CC">
      <w:pPr>
        <w:spacing w:after="60" w:line="240" w:lineRule="auto"/>
        <w:jc w:val="both"/>
        <w:rPr>
          <w:rFonts w:ascii="Times New Roman" w:hAnsi="Times New Roman"/>
        </w:rPr>
      </w:pPr>
      <w:r w:rsidRPr="007B36F7">
        <w:rPr>
          <w:rFonts w:ascii="Times New Roman" w:hAnsi="Times New Roman"/>
        </w:rPr>
        <w:t xml:space="preserve">The report will also seek to help States avoid impunity for violations and abuses of indigenous peoples’ rights by States or businesses, related to the pandemic.  The Special Rapporteur will also present examples of good practices of indigenous participation in implementing innovative responses to the pandemic that include the vision and approaches of indigenous peoples. </w:t>
      </w:r>
    </w:p>
    <w:p w:rsidR="009922CC" w:rsidRPr="007B36F7" w:rsidRDefault="009922CC" w:rsidP="009922CC">
      <w:pPr>
        <w:spacing w:after="60" w:line="240" w:lineRule="auto"/>
        <w:rPr>
          <w:rFonts w:ascii="Times New Roman" w:hAnsi="Times New Roman"/>
        </w:rPr>
      </w:pPr>
    </w:p>
    <w:p w:rsidR="009922CC" w:rsidRPr="007B36F7" w:rsidRDefault="009922CC" w:rsidP="009922CC">
      <w:pPr>
        <w:numPr>
          <w:ilvl w:val="0"/>
          <w:numId w:val="10"/>
        </w:numPr>
        <w:spacing w:after="120" w:line="240" w:lineRule="auto"/>
        <w:ind w:left="357" w:hanging="357"/>
        <w:rPr>
          <w:rFonts w:ascii="Times New Roman" w:hAnsi="Times New Roman"/>
        </w:rPr>
      </w:pPr>
      <w:r w:rsidRPr="007B36F7">
        <w:rPr>
          <w:rFonts w:ascii="Times New Roman" w:hAnsi="Times New Roman"/>
        </w:rPr>
        <w:t>How has your Government assessed and redressed potential disproportionate impact of the virus on the health of indigenous peoples, and avoided contamination in remote communities? What measures were taken to ensure access to information, health care and other forms of urgent assistance for remote communities? How were such measures adapted to the cultural and other specific characteristics of indigenous communities?</w:t>
      </w:r>
    </w:p>
    <w:p w:rsidR="009922CC" w:rsidRPr="007B36F7" w:rsidRDefault="009922CC" w:rsidP="009922CC">
      <w:pPr>
        <w:numPr>
          <w:ilvl w:val="0"/>
          <w:numId w:val="10"/>
        </w:numPr>
        <w:spacing w:after="120" w:line="240" w:lineRule="auto"/>
        <w:ind w:left="357" w:hanging="357"/>
        <w:rPr>
          <w:rFonts w:ascii="Times New Roman" w:hAnsi="Times New Roman"/>
        </w:rPr>
      </w:pPr>
      <w:r w:rsidRPr="007B36F7">
        <w:rPr>
          <w:rFonts w:ascii="Times New Roman" w:hAnsi="Times New Roman"/>
        </w:rPr>
        <w:t>Has your Government observed any disproportionate impact of the pandemic and measures in response, on indigenous peoples’ access to traditional livelihood, food and education, or the right to be consulted and provide consent in the context of development and business operations on their territories?</w:t>
      </w:r>
    </w:p>
    <w:p w:rsidR="009922CC" w:rsidRPr="007B36F7" w:rsidRDefault="009922CC" w:rsidP="009922CC">
      <w:pPr>
        <w:numPr>
          <w:ilvl w:val="0"/>
          <w:numId w:val="10"/>
        </w:numPr>
        <w:spacing w:after="120" w:line="240" w:lineRule="auto"/>
        <w:ind w:left="357" w:hanging="357"/>
        <w:rPr>
          <w:rFonts w:ascii="Times New Roman" w:hAnsi="Times New Roman"/>
        </w:rPr>
      </w:pPr>
      <w:r w:rsidRPr="007B36F7">
        <w:rPr>
          <w:rFonts w:ascii="Times New Roman" w:hAnsi="Times New Roman"/>
        </w:rPr>
        <w:t>How has your Government supported indigenous peoples in their own initiatives to fight the pandemic, protect health and provide assistance in their own communities?</w:t>
      </w:r>
    </w:p>
    <w:p w:rsidR="009922CC" w:rsidRPr="007B36F7" w:rsidRDefault="009922CC" w:rsidP="009922CC">
      <w:pPr>
        <w:numPr>
          <w:ilvl w:val="0"/>
          <w:numId w:val="10"/>
        </w:numPr>
        <w:spacing w:after="120" w:line="240" w:lineRule="auto"/>
        <w:ind w:left="357" w:hanging="357"/>
        <w:rPr>
          <w:rFonts w:ascii="Times New Roman" w:hAnsi="Times New Roman"/>
        </w:rPr>
      </w:pPr>
      <w:r w:rsidRPr="007B36F7">
        <w:rPr>
          <w:rFonts w:ascii="Times New Roman" w:hAnsi="Times New Roman"/>
        </w:rPr>
        <w:t xml:space="preserve">How are indigenous peoples ensured a role in shaping the national COVID-19 response to avoid discriminatory effects on their communities and including their actual socio-economic and cultural requirements in recovery programmes?   How is their input sought and respected in all relevant programs that could affect them? </w:t>
      </w:r>
    </w:p>
    <w:p w:rsidR="009922CC" w:rsidRPr="007B36F7" w:rsidRDefault="009922CC" w:rsidP="009922CC">
      <w:pPr>
        <w:numPr>
          <w:ilvl w:val="0"/>
          <w:numId w:val="10"/>
        </w:numPr>
        <w:spacing w:after="120" w:line="240" w:lineRule="auto"/>
        <w:ind w:left="357" w:hanging="357"/>
        <w:rPr>
          <w:rFonts w:ascii="Times New Roman" w:hAnsi="Times New Roman"/>
        </w:rPr>
      </w:pPr>
      <w:r w:rsidRPr="007B36F7">
        <w:rPr>
          <w:rFonts w:ascii="Times New Roman" w:hAnsi="Times New Roman"/>
        </w:rPr>
        <w:t xml:space="preserve">What measures have been taken to protect the lands, territories and resources of indigenous peoples against potential increased militarization and land-grabbing by external actors during the pandemic, including when indigenous people’s mobilization may be restricted by lockdown and quarantine? </w:t>
      </w:r>
    </w:p>
    <w:p w:rsidR="009922CC" w:rsidRPr="007B36F7" w:rsidRDefault="009922CC" w:rsidP="009922CC">
      <w:pPr>
        <w:spacing w:after="160" w:line="240" w:lineRule="auto"/>
        <w:rPr>
          <w:rFonts w:ascii="Times New Roman" w:hAnsi="Times New Roman"/>
        </w:rPr>
      </w:pPr>
      <w:r w:rsidRPr="007B36F7">
        <w:rPr>
          <w:rFonts w:ascii="Times New Roman" w:hAnsi="Times New Roman"/>
        </w:rPr>
        <w:br w:type="page"/>
      </w:r>
    </w:p>
    <w:p w:rsidR="009922CC" w:rsidRPr="007B36F7" w:rsidRDefault="009922CC" w:rsidP="009922CC">
      <w:pPr>
        <w:spacing w:line="240" w:lineRule="auto"/>
        <w:rPr>
          <w:rFonts w:ascii="Times New Roman" w:hAnsi="Times New Roman"/>
        </w:rPr>
      </w:pPr>
      <w:r w:rsidRPr="007B36F7">
        <w:rPr>
          <w:rFonts w:ascii="Times New Roman" w:hAnsi="Times New Roman"/>
          <w:b/>
        </w:rPr>
        <w:t xml:space="preserve">Questions by the Special Rapporteur on contemporary forms of slavery </w:t>
      </w:r>
    </w:p>
    <w:p w:rsidR="009922CC" w:rsidRPr="007B36F7" w:rsidRDefault="009922CC" w:rsidP="009922CC">
      <w:pPr>
        <w:spacing w:after="60" w:line="240" w:lineRule="auto"/>
        <w:ind w:left="720"/>
        <w:rPr>
          <w:rFonts w:ascii="Times New Roman" w:hAnsi="Times New Roman"/>
        </w:rPr>
      </w:pPr>
    </w:p>
    <w:p w:rsidR="009922CC" w:rsidRPr="007B36F7" w:rsidRDefault="009922CC" w:rsidP="009922CC">
      <w:pPr>
        <w:spacing w:after="60" w:line="240" w:lineRule="auto"/>
        <w:jc w:val="both"/>
        <w:rPr>
          <w:rFonts w:ascii="Times New Roman" w:hAnsi="Times New Roman"/>
        </w:rPr>
      </w:pPr>
      <w:r w:rsidRPr="007B36F7">
        <w:rPr>
          <w:rFonts w:ascii="Times New Roman" w:hAnsi="Times New Roman"/>
        </w:rPr>
        <w:t>The thematic report of the Special Rapporteur on contemporary forms of slavery, Mr. Tomoya Obokata, to the Human Rights Council at its 45th session in September 2020 will analyse how increasing poverty and rising unemployment caused by the COVID 19 health crisis push people into exploitative employment in informal or illegal economies, increasing their vulnerability to forced labour, worst forms of child labour and other slavery-like practices such as bonded labour, as well as forced marriage. The impact on those who are already in a situation of enslavement will also be highlighted, given that resources for anti-slavery initiatives may be further limited in the context of the economic crisis, likely disrupting services for the prevention and response to contemporary forms of slavery. Finally, the report will offer recommendations with regards to interventions that are required to address these problems and to protect most vulnerable groups.</w:t>
      </w:r>
    </w:p>
    <w:p w:rsidR="009922CC" w:rsidRPr="007B36F7" w:rsidRDefault="009922CC" w:rsidP="009922CC">
      <w:pPr>
        <w:spacing w:after="60" w:line="240" w:lineRule="auto"/>
        <w:rPr>
          <w:rFonts w:ascii="Times New Roman" w:hAnsi="Times New Roman"/>
        </w:rPr>
      </w:pPr>
    </w:p>
    <w:p w:rsidR="009922CC" w:rsidRPr="007B36F7" w:rsidRDefault="009922CC" w:rsidP="009922CC">
      <w:pPr>
        <w:numPr>
          <w:ilvl w:val="0"/>
          <w:numId w:val="22"/>
        </w:numPr>
        <w:spacing w:after="120" w:line="240" w:lineRule="auto"/>
        <w:rPr>
          <w:rFonts w:ascii="Times New Roman" w:hAnsi="Times New Roman"/>
        </w:rPr>
      </w:pPr>
      <w:r w:rsidRPr="007B36F7">
        <w:rPr>
          <w:rFonts w:ascii="Times New Roman" w:hAnsi="Times New Roman"/>
        </w:rPr>
        <w:t xml:space="preserve">What is the impact of the COVID-19 crisis on contemporary forms of slavery, including descent-based slavery; forced labour; debt bondage; serfdom; sexual slavery; commercial sexual exploitation of children; child labour; domestic servitude; and servile forms of marriage? </w:t>
      </w:r>
    </w:p>
    <w:p w:rsidR="009922CC" w:rsidRPr="007B36F7" w:rsidRDefault="009922CC" w:rsidP="009922CC">
      <w:pPr>
        <w:numPr>
          <w:ilvl w:val="0"/>
          <w:numId w:val="22"/>
        </w:numPr>
        <w:spacing w:after="120" w:line="240" w:lineRule="auto"/>
        <w:rPr>
          <w:rFonts w:ascii="Times New Roman" w:hAnsi="Times New Roman"/>
        </w:rPr>
      </w:pPr>
      <w:r w:rsidRPr="007B36F7">
        <w:rPr>
          <w:rFonts w:ascii="Times New Roman" w:hAnsi="Times New Roman"/>
        </w:rPr>
        <w:t xml:space="preserve">What steps have been taken by the Government to reduce increased risks of contemporary forms of slavery in the context of the outbreak? Please, share any good practices and identify persistent challenges, including with regards to prevention; identification of victims; provision of access to recovery and rehabilitation services; and investigation and prosecution of slavery-related crimes. </w:t>
      </w:r>
    </w:p>
    <w:p w:rsidR="009922CC" w:rsidRPr="007B36F7" w:rsidRDefault="009922CC" w:rsidP="009922CC">
      <w:pPr>
        <w:numPr>
          <w:ilvl w:val="0"/>
          <w:numId w:val="22"/>
        </w:numPr>
        <w:spacing w:after="120" w:line="240" w:lineRule="auto"/>
        <w:rPr>
          <w:rFonts w:ascii="Times New Roman" w:hAnsi="Times New Roman"/>
        </w:rPr>
      </w:pPr>
      <w:r w:rsidRPr="007B36F7">
        <w:rPr>
          <w:rFonts w:ascii="Times New Roman" w:hAnsi="Times New Roman"/>
        </w:rPr>
        <w:t xml:space="preserve">Are there indications of an increase in the number of people employed in informal or illegal economies since the outbreak of the pandemic? Are there reports of forced labour and exploitative labour practices in such  business sectors, such as long working hours, low pay, no adequate time to rest, and no holiday pays, etc.? </w:t>
      </w:r>
    </w:p>
    <w:p w:rsidR="009922CC" w:rsidRPr="007B36F7" w:rsidRDefault="009922CC" w:rsidP="009922CC">
      <w:pPr>
        <w:numPr>
          <w:ilvl w:val="0"/>
          <w:numId w:val="22"/>
        </w:numPr>
        <w:spacing w:after="120" w:line="240" w:lineRule="auto"/>
        <w:rPr>
          <w:rFonts w:ascii="Times New Roman" w:hAnsi="Times New Roman"/>
        </w:rPr>
      </w:pPr>
      <w:r w:rsidRPr="007B36F7">
        <w:rPr>
          <w:rFonts w:ascii="Times New Roman" w:hAnsi="Times New Roman"/>
        </w:rPr>
        <w:t>Has there been engagement with business entities and other stakeholders to develop joined strategies on reducing the risk of vulnerable workers in their operations and supply chains becoming exposed to contemporary forms of slavery in the context of the pandemic.</w:t>
      </w:r>
    </w:p>
    <w:p w:rsidR="009922CC" w:rsidRPr="007B36F7" w:rsidRDefault="009922CC" w:rsidP="009922CC">
      <w:pPr>
        <w:numPr>
          <w:ilvl w:val="0"/>
          <w:numId w:val="22"/>
        </w:numPr>
        <w:spacing w:after="120" w:line="240" w:lineRule="auto"/>
        <w:rPr>
          <w:rFonts w:ascii="Times New Roman" w:hAnsi="Times New Roman"/>
        </w:rPr>
      </w:pPr>
      <w:r w:rsidRPr="007B36F7">
        <w:rPr>
          <w:rFonts w:ascii="Times New Roman" w:hAnsi="Times New Roman"/>
        </w:rPr>
        <w:t>Since the outbreak, has the Government continued investigating and prosecuting human rights violations related to decent-based slavery; forced labour; debt bondage; serfdom; sexual slavery; commercial sexual exploitation of children; child labour; domestic servitude; and servile forms of marriage?</w:t>
      </w:r>
    </w:p>
    <w:p w:rsidR="009922CC" w:rsidRPr="007B36F7" w:rsidRDefault="009922CC" w:rsidP="009922CC">
      <w:pPr>
        <w:numPr>
          <w:ilvl w:val="0"/>
          <w:numId w:val="22"/>
        </w:numPr>
        <w:spacing w:after="120" w:line="240" w:lineRule="auto"/>
        <w:rPr>
          <w:rFonts w:ascii="Times New Roman" w:hAnsi="Times New Roman"/>
        </w:rPr>
      </w:pPr>
      <w:r w:rsidRPr="007B36F7">
        <w:rPr>
          <w:rFonts w:ascii="Times New Roman" w:hAnsi="Times New Roman"/>
        </w:rPr>
        <w:t xml:space="preserve">In light of the Sustainable Development Goals and global commitments to eradicate slavery (target 8.7) and measure progress in this area, has the Government been able to ensure timely collection and analysis of disaggregated data? If available, please share the data collected in the first quarter of 2020, including information regarding the number, age, gender and nationality of identified victims; number of prosecution of perpetrators; types of services provided to the victims; industries where victims were identified. Has any of these data significantly varied from previously recorded trends due to factors related to the COVID-19 pandemic? </w:t>
      </w:r>
    </w:p>
    <w:p w:rsidR="009922CC" w:rsidRPr="007B36F7" w:rsidRDefault="009922CC" w:rsidP="009922CC">
      <w:pPr>
        <w:spacing w:line="240" w:lineRule="auto"/>
        <w:rPr>
          <w:rFonts w:ascii="Times New Roman" w:hAnsi="Times New Roman"/>
          <w:b/>
        </w:rPr>
      </w:pPr>
      <w:r w:rsidRPr="007B36F7">
        <w:rPr>
          <w:rFonts w:ascii="Times New Roman" w:hAnsi="Times New Roman"/>
          <w:b/>
        </w:rPr>
        <w:br w:type="page"/>
      </w:r>
    </w:p>
    <w:p w:rsidR="009922CC" w:rsidRPr="007B36F7" w:rsidRDefault="009922CC" w:rsidP="009922CC">
      <w:pPr>
        <w:spacing w:after="60" w:line="240" w:lineRule="auto"/>
        <w:contextualSpacing/>
        <w:rPr>
          <w:rFonts w:ascii="Times New Roman" w:hAnsi="Times New Roman"/>
          <w:b/>
        </w:rPr>
      </w:pPr>
      <w:r w:rsidRPr="007B36F7">
        <w:rPr>
          <w:rFonts w:ascii="Times New Roman" w:hAnsi="Times New Roman"/>
          <w:b/>
        </w:rPr>
        <w:t>Questions by the Special Rapporteur on the sale and sexual exploitation of children</w:t>
      </w:r>
    </w:p>
    <w:p w:rsidR="009922CC" w:rsidRPr="007B36F7" w:rsidRDefault="009922CC" w:rsidP="009922CC">
      <w:pPr>
        <w:spacing w:after="60" w:line="240" w:lineRule="auto"/>
        <w:ind w:left="720"/>
        <w:rPr>
          <w:rFonts w:ascii="Times New Roman" w:hAnsi="Times New Roman"/>
        </w:rPr>
      </w:pPr>
    </w:p>
    <w:p w:rsidR="009922CC" w:rsidRPr="007B36F7" w:rsidRDefault="009922CC" w:rsidP="009922CC">
      <w:pPr>
        <w:spacing w:after="60" w:line="240" w:lineRule="auto"/>
        <w:jc w:val="both"/>
        <w:rPr>
          <w:rFonts w:ascii="Times New Roman" w:hAnsi="Times New Roman"/>
        </w:rPr>
      </w:pPr>
      <w:r w:rsidRPr="007B36F7">
        <w:rPr>
          <w:rFonts w:ascii="Times New Roman" w:hAnsi="Times New Roman"/>
        </w:rPr>
        <w:t xml:space="preserve">The report of the Special Rapporteur on the sale and sexual exploitation of children will explore how the COVID-19 crisis threatens to further erode the situation of children most vulnerable to sale and sexual exploitation. The report will focus on identifying push and pull factors, scaling up good practice, and providing recommendations on the measures to address the heightened risks of sale and sexual exploitation of children, during and in the aftermath of the pandemic. The recommendations of the report will seek to: operationalize the pledges made under Agenda 2030 as far as they relate to SDG targets 5.3, 8.7 and 16.2. and ensure implementation of effective child protection responses arising in the context of emergencies. </w:t>
      </w:r>
    </w:p>
    <w:p w:rsidR="009922CC" w:rsidRPr="007B36F7" w:rsidRDefault="009922CC" w:rsidP="009922CC">
      <w:pPr>
        <w:spacing w:after="60" w:line="240" w:lineRule="auto"/>
        <w:rPr>
          <w:rFonts w:ascii="Times New Roman" w:hAnsi="Times New Roman"/>
        </w:rPr>
      </w:pPr>
    </w:p>
    <w:p w:rsidR="009922CC" w:rsidRPr="007B36F7" w:rsidRDefault="009922CC" w:rsidP="009922CC">
      <w:pPr>
        <w:numPr>
          <w:ilvl w:val="0"/>
          <w:numId w:val="11"/>
        </w:numPr>
        <w:spacing w:after="60" w:line="240" w:lineRule="auto"/>
        <w:rPr>
          <w:rFonts w:ascii="Times New Roman" w:hAnsi="Times New Roman"/>
        </w:rPr>
      </w:pPr>
      <w:r w:rsidRPr="007B36F7">
        <w:rPr>
          <w:rFonts w:ascii="Times New Roman" w:hAnsi="Times New Roman"/>
        </w:rPr>
        <w:t xml:space="preserve">What is the impact of COVID-19 crisis on the nature and scope of various manifestations of sale and sexual exploitation of children, including sexual exploitation and abuse of children, both online and offline; child marriage; trafficking of children; surrogacy and sale of children; illegal adoptions and child labour? </w:t>
      </w:r>
    </w:p>
    <w:p w:rsidR="009922CC" w:rsidRPr="007B36F7" w:rsidRDefault="009922CC" w:rsidP="009922CC">
      <w:pPr>
        <w:pStyle w:val="ListParagraph"/>
        <w:numPr>
          <w:ilvl w:val="0"/>
          <w:numId w:val="19"/>
        </w:numPr>
        <w:spacing w:after="60" w:line="240" w:lineRule="auto"/>
        <w:contextualSpacing/>
        <w:rPr>
          <w:rFonts w:ascii="Times New Roman" w:hAnsi="Times New Roman"/>
        </w:rPr>
      </w:pPr>
      <w:r w:rsidRPr="007B36F7">
        <w:rPr>
          <w:rFonts w:ascii="Times New Roman" w:hAnsi="Times New Roman"/>
        </w:rPr>
        <w:t xml:space="preserve">What are the new forms and manifestations of sale and sexual exploitation of children in the context of COVID 19 crisis? </w:t>
      </w:r>
    </w:p>
    <w:p w:rsidR="009922CC" w:rsidRPr="007B36F7" w:rsidRDefault="009922CC" w:rsidP="009922CC">
      <w:pPr>
        <w:pStyle w:val="ListParagraph"/>
        <w:numPr>
          <w:ilvl w:val="0"/>
          <w:numId w:val="19"/>
        </w:numPr>
        <w:spacing w:after="60" w:line="240" w:lineRule="auto"/>
        <w:contextualSpacing/>
        <w:rPr>
          <w:rFonts w:ascii="Times New Roman" w:hAnsi="Times New Roman"/>
        </w:rPr>
      </w:pPr>
      <w:r w:rsidRPr="007B36F7">
        <w:rPr>
          <w:rFonts w:ascii="Times New Roman" w:hAnsi="Times New Roman"/>
        </w:rPr>
        <w:t>What are the key trends and accelerators in the context of the pandemic that may increase children’s vulnerability to the sale and sexual exploitation?</w:t>
      </w:r>
    </w:p>
    <w:p w:rsidR="009922CC" w:rsidRPr="007B36F7" w:rsidRDefault="009922CC" w:rsidP="009922CC">
      <w:pPr>
        <w:numPr>
          <w:ilvl w:val="0"/>
          <w:numId w:val="11"/>
        </w:numPr>
        <w:spacing w:after="60" w:line="240" w:lineRule="auto"/>
        <w:rPr>
          <w:rFonts w:ascii="Times New Roman" w:hAnsi="Times New Roman"/>
        </w:rPr>
      </w:pPr>
      <w:r w:rsidRPr="007B36F7">
        <w:rPr>
          <w:rFonts w:ascii="Times New Roman" w:hAnsi="Times New Roman"/>
        </w:rPr>
        <w:t>What essential protection measures, including identification, reporting, referral and investigation, have been put in place to detect and prevent child sexual abuse and exploitation cases and how effective have they been since the outbreak?</w:t>
      </w:r>
    </w:p>
    <w:p w:rsidR="009922CC" w:rsidRPr="007B36F7" w:rsidRDefault="009922CC" w:rsidP="009922CC">
      <w:pPr>
        <w:numPr>
          <w:ilvl w:val="0"/>
          <w:numId w:val="11"/>
        </w:numPr>
        <w:spacing w:after="60" w:line="240" w:lineRule="auto"/>
        <w:rPr>
          <w:rFonts w:ascii="Times New Roman" w:hAnsi="Times New Roman"/>
        </w:rPr>
      </w:pPr>
      <w:r w:rsidRPr="007B36F7">
        <w:rPr>
          <w:rFonts w:ascii="Times New Roman" w:hAnsi="Times New Roman"/>
        </w:rPr>
        <w:t>Have there been any initiatives on collecting disaggregated data on specific forms and manifestations of sale and sexual exploitation of children during the pandemic and assessing the near and long-term impacts of COVID-19?</w:t>
      </w:r>
    </w:p>
    <w:p w:rsidR="009922CC" w:rsidRPr="007B36F7" w:rsidRDefault="009922CC" w:rsidP="009922CC">
      <w:pPr>
        <w:numPr>
          <w:ilvl w:val="0"/>
          <w:numId w:val="11"/>
        </w:numPr>
        <w:spacing w:after="60" w:line="240" w:lineRule="auto"/>
        <w:rPr>
          <w:rFonts w:ascii="Times New Roman" w:hAnsi="Times New Roman"/>
        </w:rPr>
      </w:pPr>
      <w:r w:rsidRPr="007B36F7">
        <w:rPr>
          <w:rFonts w:ascii="Times New Roman" w:hAnsi="Times New Roman"/>
        </w:rPr>
        <w:t xml:space="preserve">Please, share information about challenges faced in the provision of undisrupted healthcare, education and legal aid, as well as care recovery and reintegration services for the victims in the context of the outbreak. </w:t>
      </w:r>
    </w:p>
    <w:p w:rsidR="009922CC" w:rsidRPr="007B36F7" w:rsidRDefault="009922CC" w:rsidP="009922CC">
      <w:pPr>
        <w:numPr>
          <w:ilvl w:val="0"/>
          <w:numId w:val="11"/>
        </w:numPr>
        <w:spacing w:after="60" w:line="240" w:lineRule="auto"/>
        <w:rPr>
          <w:rFonts w:ascii="Times New Roman" w:hAnsi="Times New Roman"/>
        </w:rPr>
      </w:pPr>
      <w:r w:rsidRPr="007B36F7">
        <w:rPr>
          <w:rFonts w:ascii="Times New Roman" w:hAnsi="Times New Roman"/>
        </w:rPr>
        <w:t>Have there been examples of innovative solutions to ensure effective functioning of child protection and justice systems that are resilient, adaptable and able to withstand the next crisis?</w:t>
      </w:r>
    </w:p>
    <w:p w:rsidR="009922CC" w:rsidRPr="007B36F7" w:rsidRDefault="009922CC" w:rsidP="009922CC">
      <w:pPr>
        <w:numPr>
          <w:ilvl w:val="0"/>
          <w:numId w:val="11"/>
        </w:numPr>
        <w:spacing w:after="60" w:line="240" w:lineRule="auto"/>
        <w:rPr>
          <w:rFonts w:ascii="Times New Roman" w:hAnsi="Times New Roman"/>
        </w:rPr>
      </w:pPr>
      <w:r w:rsidRPr="007B36F7" w:rsidDel="001018D6">
        <w:rPr>
          <w:rFonts w:ascii="Times New Roman" w:hAnsi="Times New Roman"/>
        </w:rPr>
        <w:t xml:space="preserve">How </w:t>
      </w:r>
      <w:r w:rsidRPr="007B36F7">
        <w:rPr>
          <w:rFonts w:ascii="Times New Roman" w:hAnsi="Times New Roman"/>
        </w:rPr>
        <w:t xml:space="preserve">relevant and </w:t>
      </w:r>
      <w:r w:rsidRPr="007B36F7" w:rsidDel="001018D6">
        <w:rPr>
          <w:rFonts w:ascii="Times New Roman" w:hAnsi="Times New Roman"/>
        </w:rPr>
        <w:t xml:space="preserve">functional </w:t>
      </w:r>
      <w:r w:rsidRPr="007B36F7">
        <w:rPr>
          <w:rFonts w:ascii="Times New Roman" w:hAnsi="Times New Roman"/>
        </w:rPr>
        <w:t xml:space="preserve">were </w:t>
      </w:r>
      <w:r w:rsidRPr="007B36F7" w:rsidDel="001018D6">
        <w:rPr>
          <w:rFonts w:ascii="Times New Roman" w:hAnsi="Times New Roman"/>
        </w:rPr>
        <w:t>the existing legal frameworks dealing with prohibition, prosecution, protection, care, assistance and prevention in relation to all forms of physical, mental and sexual violence against, exploitation and neglect of, and harmful practices in relation to children?</w:t>
      </w:r>
    </w:p>
    <w:p w:rsidR="009922CC" w:rsidRPr="007B36F7" w:rsidRDefault="009922CC" w:rsidP="009922CC">
      <w:pPr>
        <w:numPr>
          <w:ilvl w:val="0"/>
          <w:numId w:val="11"/>
        </w:numPr>
        <w:spacing w:after="60" w:line="240" w:lineRule="auto"/>
        <w:rPr>
          <w:rFonts w:ascii="Times New Roman" w:hAnsi="Times New Roman"/>
        </w:rPr>
      </w:pPr>
      <w:r w:rsidRPr="007B36F7">
        <w:rPr>
          <w:rFonts w:ascii="Times New Roman" w:hAnsi="Times New Roman"/>
        </w:rPr>
        <w:t>Has there been a surge of resource allocation, actions plans or coordination mechanisms, prevention and response services for the protection of children from all forms of violence, abuse and exploitation?</w:t>
      </w:r>
    </w:p>
    <w:p w:rsidR="009922CC" w:rsidRPr="007B36F7" w:rsidRDefault="009922CC" w:rsidP="009922CC">
      <w:pPr>
        <w:spacing w:after="60" w:line="240" w:lineRule="auto"/>
        <w:rPr>
          <w:rFonts w:ascii="Times New Roman" w:hAnsi="Times New Roman"/>
          <w:b/>
        </w:rPr>
      </w:pPr>
      <w:r w:rsidRPr="007B36F7">
        <w:rPr>
          <w:rFonts w:ascii="Times New Roman" w:hAnsi="Times New Roman"/>
        </w:rPr>
        <w:br w:type="column"/>
      </w:r>
      <w:r w:rsidRPr="007B36F7">
        <w:rPr>
          <w:rFonts w:ascii="Times New Roman" w:hAnsi="Times New Roman"/>
          <w:b/>
        </w:rPr>
        <w:t>Questions by the Independent Expert on protection against violence and discrimination based on sexual orientation and gender identity</w:t>
      </w:r>
    </w:p>
    <w:p w:rsidR="009922CC" w:rsidRPr="007B36F7" w:rsidRDefault="009922CC" w:rsidP="009922CC">
      <w:pPr>
        <w:spacing w:after="60" w:line="240" w:lineRule="auto"/>
        <w:ind w:left="720"/>
        <w:rPr>
          <w:rFonts w:ascii="Times New Roman" w:hAnsi="Times New Roman"/>
          <w:b/>
        </w:rPr>
      </w:pPr>
    </w:p>
    <w:p w:rsidR="009922CC" w:rsidRPr="007B36F7" w:rsidRDefault="009922CC" w:rsidP="009922CC">
      <w:pPr>
        <w:spacing w:after="60" w:line="240" w:lineRule="auto"/>
        <w:jc w:val="both"/>
        <w:rPr>
          <w:rFonts w:ascii="Times New Roman" w:hAnsi="Times New Roman"/>
        </w:rPr>
      </w:pPr>
      <w:r w:rsidRPr="007B36F7">
        <w:rPr>
          <w:rFonts w:ascii="Times New Roman" w:hAnsi="Times New Roman"/>
        </w:rPr>
        <w:t>The report of the Independent Expert on protection against violence and discrimination based on sexual orientation and gender identity, Mr Victor Madrigal-Borloz, will be presented to the General Assembly in October 2020. It will focus on the impact of the COVID-19 pandemic on the human rights of lesbian, gay, bisexual, trans, and gender diverse (LGBT) persons, communities and/or populations. It will build on consultation and research processes triggered since the start of the pandemic, and also the work of States and civil society to create an LGBT-inclusive response to the health crisis.  It will analyse the particular circumstance of LGBT persons who are living with disabilities, older persons, youths and children, migrants, minorities, those affected by poverty and homelessness, as well as those who face health challenges. The report will further analyse measures adopted in the context of the pandemic, aimed at persecuting LGBT persons, with indirect or unintended discriminatory effects, and identify and analyse good practice.</w:t>
      </w:r>
    </w:p>
    <w:p w:rsidR="009922CC" w:rsidRPr="007B36F7" w:rsidRDefault="009922CC" w:rsidP="009922CC">
      <w:pPr>
        <w:spacing w:after="60" w:line="240" w:lineRule="auto"/>
        <w:rPr>
          <w:rFonts w:ascii="Times New Roman" w:hAnsi="Times New Roman"/>
        </w:rPr>
      </w:pPr>
    </w:p>
    <w:p w:rsidR="009922CC" w:rsidRPr="007B36F7" w:rsidRDefault="009922CC" w:rsidP="009922CC">
      <w:pPr>
        <w:numPr>
          <w:ilvl w:val="0"/>
          <w:numId w:val="12"/>
        </w:numPr>
        <w:spacing w:after="60" w:line="240" w:lineRule="auto"/>
        <w:ind w:left="1134" w:hanging="425"/>
        <w:rPr>
          <w:rFonts w:ascii="Times New Roman" w:hAnsi="Times New Roman"/>
        </w:rPr>
      </w:pPr>
      <w:r w:rsidRPr="007B36F7">
        <w:rPr>
          <w:rFonts w:ascii="Times New Roman" w:hAnsi="Times New Roman"/>
        </w:rPr>
        <w:t>How did the State evaluate the situation of LGBT persons vis-à-vis the pandemic and potential specific vulnerabilities?</w:t>
      </w:r>
    </w:p>
    <w:p w:rsidR="00212DFE" w:rsidRPr="00044CD6" w:rsidRDefault="00212DFE" w:rsidP="00212DFE">
      <w:pPr>
        <w:spacing w:after="60" w:line="240" w:lineRule="auto"/>
        <w:jc w:val="both"/>
        <w:rPr>
          <w:rFonts w:ascii="Times New Roman" w:hAnsi="Times New Roman"/>
          <w:i/>
        </w:rPr>
      </w:pPr>
      <w:r w:rsidRPr="00044CD6">
        <w:rPr>
          <w:rFonts w:ascii="Times New Roman" w:hAnsi="Times New Roman"/>
          <w:i/>
        </w:rPr>
        <w:t>Restrictive measures in the context of COVID-19 associated with the prolonged stay of family members in a shared space, and increased overall stress, may escalate domestic violence, including psychological abuse, against L</w:t>
      </w:r>
      <w:r w:rsidR="006B3A50">
        <w:rPr>
          <w:rFonts w:ascii="Times New Roman" w:hAnsi="Times New Roman"/>
          <w:i/>
        </w:rPr>
        <w:t>G</w:t>
      </w:r>
      <w:r w:rsidRPr="00044CD6">
        <w:rPr>
          <w:rFonts w:ascii="Times New Roman" w:hAnsi="Times New Roman"/>
          <w:i/>
        </w:rPr>
        <w:t>BTI persons, especially where there is lack of acceptance of person’s sexual orientation and gender identity by the family. There are also some cases of humiliation and harassment by relatives of LGBTI women because of their sexual orientation</w:t>
      </w:r>
      <w:r w:rsidR="00051E8C" w:rsidRPr="00044CD6">
        <w:rPr>
          <w:rFonts w:ascii="Times New Roman" w:hAnsi="Times New Roman"/>
          <w:i/>
        </w:rPr>
        <w:t>.</w:t>
      </w:r>
      <w:r w:rsidRPr="00044CD6">
        <w:rPr>
          <w:rStyle w:val="FootnoteReference"/>
          <w:rFonts w:ascii="Times New Roman" w:hAnsi="Times New Roman"/>
          <w:i/>
          <w:sz w:val="22"/>
        </w:rPr>
        <w:footnoteReference w:id="48"/>
      </w:r>
    </w:p>
    <w:p w:rsidR="00212DFE" w:rsidRPr="007B36F7" w:rsidRDefault="00212DFE" w:rsidP="001543F2">
      <w:pPr>
        <w:spacing w:after="60" w:line="240" w:lineRule="auto"/>
        <w:rPr>
          <w:rFonts w:ascii="Times New Roman" w:hAnsi="Times New Roman"/>
        </w:rPr>
      </w:pPr>
    </w:p>
    <w:p w:rsidR="009922CC" w:rsidRPr="007B36F7" w:rsidRDefault="009922CC" w:rsidP="009922CC">
      <w:pPr>
        <w:numPr>
          <w:ilvl w:val="0"/>
          <w:numId w:val="12"/>
        </w:numPr>
        <w:spacing w:after="60" w:line="240" w:lineRule="auto"/>
        <w:ind w:left="1134" w:hanging="425"/>
        <w:rPr>
          <w:rFonts w:ascii="Times New Roman" w:hAnsi="Times New Roman"/>
        </w:rPr>
      </w:pPr>
      <w:r w:rsidRPr="007B36F7">
        <w:rPr>
          <w:rFonts w:ascii="Times New Roman" w:hAnsi="Times New Roman"/>
        </w:rPr>
        <w:t>What measures were adopted by the State to ensure that LGBT persons would not be subjected to discrimination in the implementation of COVID-19 related interventions?</w:t>
      </w:r>
    </w:p>
    <w:p w:rsidR="009922CC" w:rsidRPr="007B36F7" w:rsidRDefault="009922CC" w:rsidP="009922CC">
      <w:pPr>
        <w:numPr>
          <w:ilvl w:val="0"/>
          <w:numId w:val="12"/>
        </w:numPr>
        <w:spacing w:after="60" w:line="240" w:lineRule="auto"/>
        <w:ind w:left="1134" w:hanging="425"/>
        <w:rPr>
          <w:rFonts w:ascii="Times New Roman" w:hAnsi="Times New Roman"/>
        </w:rPr>
      </w:pPr>
      <w:r w:rsidRPr="007B36F7">
        <w:rPr>
          <w:rFonts w:ascii="Times New Roman" w:hAnsi="Times New Roman"/>
        </w:rPr>
        <w:t>Did LGBT civil society participate in the design of measures taken to respond to the pandemic? If no, why not?</w:t>
      </w:r>
    </w:p>
    <w:p w:rsidR="001543F2" w:rsidRPr="00044CD6" w:rsidRDefault="00863360" w:rsidP="00052E2E">
      <w:pPr>
        <w:spacing w:after="60" w:line="240" w:lineRule="auto"/>
        <w:jc w:val="both"/>
        <w:rPr>
          <w:rFonts w:ascii="Times New Roman" w:hAnsi="Times New Roman"/>
          <w:i/>
        </w:rPr>
      </w:pPr>
      <w:r>
        <w:rPr>
          <w:rFonts w:ascii="Times New Roman" w:hAnsi="Times New Roman"/>
          <w:i/>
        </w:rPr>
        <w:t>The LGBTI community did</w:t>
      </w:r>
      <w:r w:rsidR="00212DFE" w:rsidRPr="00044CD6">
        <w:rPr>
          <w:rFonts w:ascii="Times New Roman" w:hAnsi="Times New Roman"/>
          <w:i/>
        </w:rPr>
        <w:t xml:space="preserve"> not participate</w:t>
      </w:r>
      <w:r>
        <w:rPr>
          <w:rFonts w:ascii="Times New Roman" w:hAnsi="Times New Roman"/>
          <w:i/>
        </w:rPr>
        <w:t>. In general there was</w:t>
      </w:r>
      <w:r w:rsidR="00212DFE" w:rsidRPr="00044CD6">
        <w:rPr>
          <w:rFonts w:ascii="Times New Roman" w:hAnsi="Times New Roman"/>
          <w:i/>
        </w:rPr>
        <w:t xml:space="preserve"> low level of involvement of vulnerable groups, including women and men, facing multiple discrimination, and LBTI persons, in the process of policy development, decision-making, monitoring and evaluation at the national, regional and local levels. </w:t>
      </w:r>
    </w:p>
    <w:p w:rsidR="009922CC" w:rsidRPr="007B36F7" w:rsidRDefault="009922CC" w:rsidP="009922CC">
      <w:pPr>
        <w:numPr>
          <w:ilvl w:val="0"/>
          <w:numId w:val="12"/>
        </w:numPr>
        <w:spacing w:after="60" w:line="240" w:lineRule="auto"/>
        <w:ind w:left="1134" w:hanging="425"/>
        <w:rPr>
          <w:rFonts w:ascii="Times New Roman" w:hAnsi="Times New Roman"/>
        </w:rPr>
      </w:pPr>
      <w:r w:rsidRPr="007B36F7">
        <w:rPr>
          <w:rFonts w:ascii="Times New Roman" w:hAnsi="Times New Roman"/>
        </w:rPr>
        <w:t>What is the information available to the State as to the impact of the COVID-19 pandemic on the general situation of LGBT persons and their access to education, housing, health and employment and on their living conditions?</w:t>
      </w:r>
    </w:p>
    <w:p w:rsidR="001543F2" w:rsidRPr="00044CD6" w:rsidRDefault="00212DFE" w:rsidP="00052E2E">
      <w:pPr>
        <w:spacing w:after="60" w:line="240" w:lineRule="auto"/>
        <w:jc w:val="both"/>
        <w:rPr>
          <w:rFonts w:ascii="Times New Roman" w:hAnsi="Times New Roman"/>
          <w:i/>
        </w:rPr>
      </w:pPr>
      <w:r w:rsidRPr="00044CD6">
        <w:rPr>
          <w:rFonts w:ascii="Times New Roman" w:hAnsi="Times New Roman"/>
          <w:i/>
        </w:rPr>
        <w:t xml:space="preserve">They do not participate given a general low level of involvement of vulnerable groups, including women and men, facing multiple discrimination, and LBTIQ persons, in the process of policy development, decision-making, monitoring and evaluation at the national, regional and local levels. </w:t>
      </w:r>
    </w:p>
    <w:p w:rsidR="009922CC" w:rsidRPr="007B36F7" w:rsidRDefault="009922CC" w:rsidP="009922CC">
      <w:pPr>
        <w:numPr>
          <w:ilvl w:val="0"/>
          <w:numId w:val="12"/>
        </w:numPr>
        <w:spacing w:after="60" w:line="240" w:lineRule="auto"/>
        <w:ind w:left="1134" w:hanging="425"/>
        <w:rPr>
          <w:rFonts w:ascii="Times New Roman" w:hAnsi="Times New Roman"/>
        </w:rPr>
      </w:pPr>
      <w:r w:rsidRPr="007B36F7">
        <w:rPr>
          <w:rFonts w:ascii="Times New Roman" w:hAnsi="Times New Roman"/>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rsidR="002112A5" w:rsidRPr="00044CD6" w:rsidRDefault="00336B2B" w:rsidP="00E60782">
      <w:pPr>
        <w:pStyle w:val="COVID-19-paragraphtext"/>
        <w:numPr>
          <w:ilvl w:val="0"/>
          <w:numId w:val="0"/>
        </w:numPr>
        <w:rPr>
          <w:rFonts w:ascii="Times New Roman" w:hAnsi="Times New Roman"/>
          <w:i/>
          <w:sz w:val="22"/>
          <w:szCs w:val="22"/>
          <w:lang w:eastAsia="uk-UA"/>
        </w:rPr>
      </w:pPr>
      <w:r w:rsidRPr="00044CD6">
        <w:rPr>
          <w:rFonts w:ascii="Times New Roman" w:hAnsi="Times New Roman"/>
          <w:i/>
          <w:sz w:val="22"/>
          <w:szCs w:val="22"/>
        </w:rPr>
        <w:t>K</w:t>
      </w:r>
      <w:r w:rsidR="00E60782" w:rsidRPr="00044CD6">
        <w:rPr>
          <w:rFonts w:ascii="Times New Roman" w:hAnsi="Times New Roman"/>
          <w:i/>
          <w:sz w:val="22"/>
          <w:szCs w:val="22"/>
        </w:rPr>
        <w:t>ey</w:t>
      </w:r>
      <w:r w:rsidR="001543F2" w:rsidRPr="00044CD6">
        <w:rPr>
          <w:rFonts w:ascii="Times New Roman" w:hAnsi="Times New Roman"/>
          <w:i/>
          <w:sz w:val="22"/>
          <w:szCs w:val="22"/>
        </w:rPr>
        <w:t xml:space="preserve"> concerns</w:t>
      </w:r>
      <w:r w:rsidR="002112A5" w:rsidRPr="00044CD6">
        <w:rPr>
          <w:rFonts w:ascii="Times New Roman" w:hAnsi="Times New Roman"/>
          <w:i/>
          <w:sz w:val="22"/>
          <w:szCs w:val="22"/>
        </w:rPr>
        <w:t xml:space="preserve"> regarding the situation of LGBT</w:t>
      </w:r>
      <w:r w:rsidR="00010741">
        <w:rPr>
          <w:rFonts w:ascii="Times New Roman" w:hAnsi="Times New Roman"/>
          <w:i/>
          <w:sz w:val="22"/>
          <w:szCs w:val="22"/>
        </w:rPr>
        <w:t>I</w:t>
      </w:r>
      <w:r w:rsidR="002112A5" w:rsidRPr="00044CD6">
        <w:rPr>
          <w:rFonts w:ascii="Times New Roman" w:hAnsi="Times New Roman"/>
          <w:i/>
          <w:sz w:val="22"/>
          <w:szCs w:val="22"/>
        </w:rPr>
        <w:t xml:space="preserve"> persons during the pandemic</w:t>
      </w:r>
      <w:r w:rsidR="00E60782" w:rsidRPr="00044CD6">
        <w:rPr>
          <w:rFonts w:ascii="Times New Roman" w:hAnsi="Times New Roman"/>
          <w:i/>
          <w:sz w:val="22"/>
          <w:szCs w:val="22"/>
        </w:rPr>
        <w:t xml:space="preserve"> relate to availability of services for domestic violence survivors</w:t>
      </w:r>
      <w:r w:rsidR="008726EC" w:rsidRPr="00044CD6">
        <w:rPr>
          <w:rFonts w:ascii="Times New Roman" w:hAnsi="Times New Roman"/>
          <w:i/>
          <w:sz w:val="22"/>
          <w:szCs w:val="22"/>
        </w:rPr>
        <w:t>, alleged</w:t>
      </w:r>
      <w:r w:rsidR="00E60782" w:rsidRPr="00044CD6">
        <w:rPr>
          <w:rFonts w:ascii="Times New Roman" w:hAnsi="Times New Roman"/>
          <w:i/>
          <w:sz w:val="22"/>
          <w:szCs w:val="22"/>
        </w:rPr>
        <w:t xml:space="preserve"> police profiling when controlling compliance with the quarantine measur</w:t>
      </w:r>
      <w:r w:rsidR="008726EC" w:rsidRPr="00044CD6">
        <w:rPr>
          <w:rFonts w:ascii="Times New Roman" w:hAnsi="Times New Roman"/>
          <w:i/>
          <w:sz w:val="22"/>
          <w:szCs w:val="22"/>
        </w:rPr>
        <w:t>e</w:t>
      </w:r>
      <w:r w:rsidR="00E60782" w:rsidRPr="00044CD6">
        <w:rPr>
          <w:rFonts w:ascii="Times New Roman" w:hAnsi="Times New Roman"/>
          <w:i/>
          <w:sz w:val="22"/>
          <w:szCs w:val="22"/>
        </w:rPr>
        <w:t>s</w:t>
      </w:r>
      <w:r w:rsidR="008726EC" w:rsidRPr="00044CD6">
        <w:rPr>
          <w:rFonts w:ascii="Times New Roman" w:hAnsi="Times New Roman"/>
          <w:i/>
          <w:sz w:val="22"/>
          <w:szCs w:val="22"/>
        </w:rPr>
        <w:t xml:space="preserve"> and socio-economic concerns aggravated by the patterns of discrimination</w:t>
      </w:r>
      <w:r w:rsidR="001543F2" w:rsidRPr="00044CD6">
        <w:rPr>
          <w:rFonts w:ascii="Times New Roman" w:hAnsi="Times New Roman"/>
          <w:i/>
          <w:sz w:val="22"/>
          <w:szCs w:val="22"/>
        </w:rPr>
        <w:t>.</w:t>
      </w:r>
      <w:r w:rsidR="002112A5" w:rsidRPr="00044CD6">
        <w:rPr>
          <w:rFonts w:ascii="Times New Roman" w:hAnsi="Times New Roman"/>
          <w:i/>
          <w:sz w:val="22"/>
          <w:szCs w:val="22"/>
        </w:rPr>
        <w:t xml:space="preserve"> In the context of a general increase in domestic violence during the quarantine, civil society has expressed the concern that LGBTI persons </w:t>
      </w:r>
      <w:r w:rsidR="002112A5" w:rsidRPr="00044CD6" w:rsidDel="00391F48">
        <w:rPr>
          <w:rFonts w:ascii="Times New Roman" w:hAnsi="Times New Roman"/>
          <w:i/>
          <w:sz w:val="22"/>
          <w:szCs w:val="22"/>
        </w:rPr>
        <w:t xml:space="preserve">who </w:t>
      </w:r>
      <w:r w:rsidR="002112A5" w:rsidRPr="00044CD6">
        <w:rPr>
          <w:rFonts w:ascii="Times New Roman" w:hAnsi="Times New Roman"/>
          <w:i/>
          <w:sz w:val="22"/>
          <w:szCs w:val="22"/>
        </w:rPr>
        <w:t xml:space="preserve">face such violence may be reluctant to seek assistance from police and psychologists due to their distrust of the police and available psychologists. </w:t>
      </w:r>
      <w:r w:rsidR="00D76F39" w:rsidRPr="00044CD6">
        <w:rPr>
          <w:rFonts w:ascii="Times New Roman" w:hAnsi="Times New Roman"/>
          <w:i/>
          <w:sz w:val="22"/>
          <w:szCs w:val="22"/>
        </w:rPr>
        <w:t xml:space="preserve">Another civil society concern </w:t>
      </w:r>
      <w:r w:rsidR="00010741">
        <w:rPr>
          <w:rFonts w:ascii="Times New Roman" w:hAnsi="Times New Roman"/>
          <w:i/>
          <w:sz w:val="22"/>
          <w:szCs w:val="22"/>
        </w:rPr>
        <w:t xml:space="preserve">is </w:t>
      </w:r>
      <w:r w:rsidR="00D76F39" w:rsidRPr="00044CD6">
        <w:rPr>
          <w:rFonts w:ascii="Times New Roman" w:hAnsi="Times New Roman"/>
          <w:i/>
          <w:sz w:val="22"/>
          <w:szCs w:val="22"/>
        </w:rPr>
        <w:t>t</w:t>
      </w:r>
      <w:r w:rsidR="00D76F39" w:rsidRPr="00044CD6">
        <w:rPr>
          <w:rFonts w:ascii="Times New Roman" w:hAnsi="Times New Roman"/>
          <w:i/>
          <w:sz w:val="22"/>
          <w:szCs w:val="22"/>
          <w:lang w:val="en-US"/>
        </w:rPr>
        <w:t xml:space="preserve">hat transgender people who have lost their jobs because of the </w:t>
      </w:r>
      <w:r w:rsidR="00D76F39" w:rsidRPr="00044CD6">
        <w:rPr>
          <w:rFonts w:ascii="Times New Roman" w:hAnsi="Times New Roman"/>
          <w:i/>
          <w:sz w:val="22"/>
          <w:szCs w:val="22"/>
        </w:rPr>
        <w:t>quarantine</w:t>
      </w:r>
      <w:r w:rsidR="00D76F39" w:rsidRPr="00044CD6">
        <w:rPr>
          <w:rFonts w:ascii="Times New Roman" w:hAnsi="Times New Roman"/>
          <w:i/>
          <w:sz w:val="22"/>
          <w:szCs w:val="22"/>
          <w:lang w:val="en-US"/>
        </w:rPr>
        <w:t xml:space="preserve"> have a harder time in finding a new job due to the existing societal prejudice</w:t>
      </w:r>
      <w:r w:rsidR="002D042B" w:rsidRPr="00044CD6">
        <w:rPr>
          <w:rFonts w:ascii="Times New Roman" w:hAnsi="Times New Roman"/>
          <w:i/>
          <w:sz w:val="22"/>
          <w:szCs w:val="22"/>
          <w:lang w:val="en-US"/>
        </w:rPr>
        <w:t xml:space="preserve"> and stigma</w:t>
      </w:r>
      <w:r w:rsidR="00D76F39" w:rsidRPr="00044CD6">
        <w:rPr>
          <w:rFonts w:ascii="Times New Roman" w:hAnsi="Times New Roman"/>
          <w:i/>
          <w:sz w:val="22"/>
          <w:szCs w:val="22"/>
          <w:lang w:val="en-US"/>
        </w:rPr>
        <w:t>. Access to specialist doctors to consult on hormone treatment is restricted. There is also an alleged increase of police stop-and-search actions towards LGBTI people on suspicion of having drugs</w:t>
      </w:r>
      <w:r w:rsidR="008726EC" w:rsidRPr="00044CD6">
        <w:rPr>
          <w:rFonts w:ascii="Times New Roman" w:hAnsi="Times New Roman"/>
          <w:i/>
          <w:sz w:val="22"/>
          <w:szCs w:val="22"/>
          <w:lang w:val="en-US"/>
        </w:rPr>
        <w:t>.</w:t>
      </w:r>
    </w:p>
    <w:p w:rsidR="001543F2" w:rsidRPr="007B36F7" w:rsidRDefault="001543F2" w:rsidP="001543F2">
      <w:pPr>
        <w:spacing w:after="60" w:line="240" w:lineRule="auto"/>
        <w:rPr>
          <w:rFonts w:ascii="Times New Roman" w:hAnsi="Times New Roman"/>
        </w:rPr>
      </w:pPr>
    </w:p>
    <w:p w:rsidR="009922CC" w:rsidRPr="007B36F7" w:rsidRDefault="009922CC" w:rsidP="009922CC">
      <w:pPr>
        <w:spacing w:after="60" w:line="240" w:lineRule="auto"/>
        <w:rPr>
          <w:rFonts w:ascii="Times New Roman" w:hAnsi="Times New Roman"/>
          <w:b/>
        </w:rPr>
      </w:pPr>
    </w:p>
    <w:p w:rsidR="009922CC" w:rsidRPr="007B36F7" w:rsidRDefault="009922CC" w:rsidP="009922CC">
      <w:pPr>
        <w:spacing w:after="60" w:line="240" w:lineRule="auto"/>
        <w:rPr>
          <w:rFonts w:ascii="Times New Roman" w:hAnsi="Times New Roman"/>
          <w:b/>
        </w:rPr>
      </w:pPr>
    </w:p>
    <w:p w:rsidR="009922CC" w:rsidRPr="007B36F7" w:rsidRDefault="009922CC" w:rsidP="009922CC">
      <w:pPr>
        <w:spacing w:after="60" w:line="240" w:lineRule="auto"/>
        <w:rPr>
          <w:rFonts w:ascii="Times New Roman" w:hAnsi="Times New Roman"/>
          <w:b/>
        </w:rPr>
      </w:pPr>
    </w:p>
    <w:p w:rsidR="009922CC" w:rsidRPr="007B36F7" w:rsidRDefault="009922CC" w:rsidP="009922CC">
      <w:pPr>
        <w:spacing w:after="60" w:line="240" w:lineRule="auto"/>
        <w:rPr>
          <w:rFonts w:ascii="Times New Roman" w:hAnsi="Times New Roman"/>
          <w:b/>
        </w:rPr>
      </w:pPr>
    </w:p>
    <w:p w:rsidR="009922CC" w:rsidRPr="007B36F7" w:rsidRDefault="009922CC" w:rsidP="009922CC">
      <w:pPr>
        <w:spacing w:after="60" w:line="240" w:lineRule="auto"/>
        <w:rPr>
          <w:rFonts w:ascii="Times New Roman" w:hAnsi="Times New Roman"/>
          <w:b/>
        </w:rPr>
      </w:pPr>
      <w:r w:rsidRPr="007B36F7">
        <w:rPr>
          <w:rFonts w:ascii="Times New Roman" w:hAnsi="Times New Roman"/>
          <w:b/>
        </w:rPr>
        <w:t>Questions by the Special Rapporteur on the implications for human rights of the environmentally sound management and disposal of hazardous substances and wastes</w:t>
      </w:r>
    </w:p>
    <w:p w:rsidR="009922CC" w:rsidRPr="007B36F7" w:rsidRDefault="009922CC" w:rsidP="009922CC">
      <w:pPr>
        <w:spacing w:after="60" w:line="240" w:lineRule="auto"/>
        <w:jc w:val="both"/>
        <w:rPr>
          <w:rFonts w:ascii="Times New Roman" w:hAnsi="Times New Roman"/>
        </w:rPr>
      </w:pPr>
    </w:p>
    <w:p w:rsidR="009922CC" w:rsidRPr="007B36F7" w:rsidRDefault="009922CC" w:rsidP="009922CC">
      <w:pPr>
        <w:spacing w:after="60" w:line="240" w:lineRule="auto"/>
        <w:jc w:val="both"/>
        <w:rPr>
          <w:rFonts w:ascii="Times New Roman" w:hAnsi="Times New Roman"/>
        </w:rPr>
      </w:pPr>
      <w:r w:rsidRPr="007B36F7">
        <w:rPr>
          <w:rFonts w:ascii="Times New Roman" w:hAnsi="Times New Roman"/>
        </w:rPr>
        <w:t xml:space="preserve">The Special Rapporteur on the implications for human rights of the environmentally sound management and disposal of hazardous substances and wastes, Mr. Baskut Tuncak, would welcome in addition responses to the following specific questions related to his mandate: </w:t>
      </w:r>
    </w:p>
    <w:p w:rsidR="009922CC" w:rsidRPr="007B36F7" w:rsidRDefault="009922CC" w:rsidP="009922CC">
      <w:pPr>
        <w:spacing w:after="60" w:line="240" w:lineRule="auto"/>
        <w:jc w:val="both"/>
        <w:rPr>
          <w:rFonts w:ascii="Times New Roman" w:hAnsi="Times New Roman"/>
        </w:rPr>
      </w:pPr>
    </w:p>
    <w:p w:rsidR="009922CC" w:rsidRPr="007B36F7" w:rsidRDefault="009922CC" w:rsidP="009922CC">
      <w:pPr>
        <w:pStyle w:val="ListParagraph"/>
        <w:numPr>
          <w:ilvl w:val="6"/>
          <w:numId w:val="17"/>
        </w:numPr>
        <w:spacing w:before="120" w:after="120" w:line="240" w:lineRule="auto"/>
        <w:ind w:left="567" w:hanging="567"/>
        <w:jc w:val="both"/>
        <w:rPr>
          <w:rFonts w:ascii="Times New Roman" w:hAnsi="Times New Roman"/>
        </w:rPr>
      </w:pPr>
      <w:r w:rsidRPr="007B36F7">
        <w:rPr>
          <w:rFonts w:ascii="Times New Roman" w:hAnsi="Times New Roman"/>
          <w:bCs/>
        </w:rPr>
        <w:t xml:space="preserve">What evidence have you collected on environmental factors (such as exposure to hazardous substances and wastes, air and water pollution) that are contributing to serious or deadly cases of COVID-19? </w:t>
      </w:r>
    </w:p>
    <w:p w:rsidR="009922CC" w:rsidRPr="007B36F7" w:rsidRDefault="009922CC" w:rsidP="009922CC">
      <w:pPr>
        <w:pStyle w:val="ListParagraph"/>
        <w:numPr>
          <w:ilvl w:val="6"/>
          <w:numId w:val="17"/>
        </w:numPr>
        <w:spacing w:before="120" w:after="120" w:line="240" w:lineRule="auto"/>
        <w:ind w:left="567" w:hanging="567"/>
        <w:jc w:val="both"/>
        <w:rPr>
          <w:rFonts w:ascii="Times New Roman" w:hAnsi="Times New Roman"/>
        </w:rPr>
      </w:pPr>
      <w:r w:rsidRPr="007B36F7">
        <w:rPr>
          <w:rFonts w:ascii="Times New Roman" w:hAnsi="Times New Roman"/>
          <w:bCs/>
        </w:rPr>
        <w:t>Which initiatives and measures have been taken to understand such link and to currently address this problem?</w:t>
      </w:r>
    </w:p>
    <w:p w:rsidR="009922CC" w:rsidRPr="007B36F7" w:rsidRDefault="009922CC" w:rsidP="009922CC">
      <w:pPr>
        <w:spacing w:before="120" w:after="120" w:line="240" w:lineRule="auto"/>
        <w:rPr>
          <w:rFonts w:ascii="Times New Roman" w:hAnsi="Times New Roman"/>
          <w:b/>
        </w:rPr>
      </w:pPr>
      <w:r w:rsidRPr="007B36F7">
        <w:rPr>
          <w:rFonts w:ascii="Times New Roman" w:hAnsi="Times New Roman"/>
          <w:b/>
        </w:rPr>
        <w:br w:type="column"/>
        <w:t xml:space="preserve">Questions by the Independent Expert on foreign debt and human rights </w:t>
      </w:r>
    </w:p>
    <w:p w:rsidR="009922CC" w:rsidRPr="007B36F7" w:rsidRDefault="009922CC" w:rsidP="009922CC">
      <w:pPr>
        <w:spacing w:line="240" w:lineRule="auto"/>
        <w:rPr>
          <w:rFonts w:ascii="Times New Roman" w:hAnsi="Times New Roman"/>
        </w:rPr>
      </w:pPr>
    </w:p>
    <w:p w:rsidR="009922CC" w:rsidRPr="007B36F7" w:rsidRDefault="009922CC" w:rsidP="009922CC">
      <w:pPr>
        <w:spacing w:line="240" w:lineRule="auto"/>
        <w:jc w:val="both"/>
        <w:rPr>
          <w:rFonts w:ascii="Times New Roman" w:hAnsi="Times New Roman"/>
        </w:rPr>
      </w:pPr>
      <w:r w:rsidRPr="007B36F7">
        <w:rPr>
          <w:rFonts w:ascii="Times New Roman" w:hAnsi="Times New Roman"/>
        </w:rPr>
        <w:t xml:space="preserve">The report of the Independent Expert on foreign debt and human rights, Ms. Yuefen Li, to the United Nations General Assembly will focus on </w:t>
      </w:r>
      <w:r w:rsidRPr="007B36F7">
        <w:rPr>
          <w:rFonts w:ascii="Times New Roman" w:hAnsi="Times New Roman"/>
          <w:iCs/>
        </w:rPr>
        <w:t>debt servicing and debt sustainability of low-income and developing countries in view of the current COVID-19 pandemic and its impact on financing for development</w:t>
      </w:r>
      <w:r w:rsidRPr="007B36F7" w:rsidDel="00992476">
        <w:rPr>
          <w:rFonts w:ascii="Times New Roman" w:hAnsi="Times New Roman"/>
          <w:iCs/>
        </w:rPr>
        <w:t xml:space="preserve"> </w:t>
      </w:r>
      <w:r w:rsidRPr="007B36F7">
        <w:rPr>
          <w:rFonts w:ascii="Times New Roman" w:hAnsi="Times New Roman"/>
          <w:iCs/>
        </w:rPr>
        <w:t xml:space="preserve">, economy, poverty and the right to an adequate standard of living. </w:t>
      </w:r>
      <w:r w:rsidRPr="007B36F7">
        <w:rPr>
          <w:rFonts w:ascii="Times New Roman" w:hAnsi="Times New Roman"/>
        </w:rPr>
        <w:t xml:space="preserve">To inform her report Ms. Li welcomes contributions from States, International Financial Institutions, Regional Banks, national human rights institutions, civil society organisations, academics and other stakeholders, on the following issues: </w:t>
      </w:r>
    </w:p>
    <w:p w:rsidR="009922CC" w:rsidRPr="007B36F7" w:rsidRDefault="009922CC" w:rsidP="009922CC">
      <w:pPr>
        <w:spacing w:line="240" w:lineRule="auto"/>
        <w:rPr>
          <w:rFonts w:ascii="Times New Roman" w:hAnsi="Times New Roman"/>
        </w:rPr>
      </w:pPr>
    </w:p>
    <w:p w:rsidR="009922CC" w:rsidRPr="007B36F7" w:rsidRDefault="009922CC" w:rsidP="009922CC">
      <w:pPr>
        <w:pStyle w:val="ListParagraph"/>
        <w:numPr>
          <w:ilvl w:val="0"/>
          <w:numId w:val="16"/>
        </w:numPr>
        <w:spacing w:after="160" w:line="240" w:lineRule="auto"/>
        <w:contextualSpacing/>
        <w:jc w:val="both"/>
        <w:rPr>
          <w:rFonts w:ascii="Times New Roman" w:hAnsi="Times New Roman"/>
        </w:rPr>
      </w:pPr>
      <w:r w:rsidRPr="007B36F7">
        <w:rPr>
          <w:rFonts w:ascii="Times New Roman" w:hAnsi="Times New Roman"/>
        </w:rPr>
        <w:t xml:space="preserve">Did your Government benefit or have been allocating (as a creditor, lender or donor) any forms of debt alleviation including debt standstill, relief, moratorium, restructuring or cancellation. Was human rights a major consideration in making decisions and the use of the financial resources?  Were there any specific groups at risks identified and if so, please detail specific measures considered to protect their human rights. </w:t>
      </w:r>
    </w:p>
    <w:p w:rsidR="009922CC" w:rsidRPr="007B36F7" w:rsidRDefault="009922CC" w:rsidP="009922CC">
      <w:pPr>
        <w:pStyle w:val="ListParagraph"/>
        <w:spacing w:line="240" w:lineRule="auto"/>
        <w:jc w:val="both"/>
        <w:rPr>
          <w:rFonts w:ascii="Times New Roman" w:hAnsi="Times New Roman"/>
        </w:rPr>
      </w:pPr>
    </w:p>
    <w:p w:rsidR="009922CC" w:rsidRPr="007B36F7" w:rsidRDefault="009922CC" w:rsidP="009922CC">
      <w:pPr>
        <w:pStyle w:val="ListParagraph"/>
        <w:numPr>
          <w:ilvl w:val="0"/>
          <w:numId w:val="16"/>
        </w:numPr>
        <w:spacing w:after="160" w:line="240" w:lineRule="auto"/>
        <w:contextualSpacing/>
        <w:jc w:val="both"/>
        <w:rPr>
          <w:rFonts w:ascii="Times New Roman" w:hAnsi="Times New Roman"/>
        </w:rPr>
      </w:pPr>
      <w:r w:rsidRPr="007B36F7">
        <w:rPr>
          <w:rFonts w:ascii="Times New Roman" w:hAnsi="Times New Roman"/>
        </w:rPr>
        <w:t xml:space="preserve">How much additional resources have been deployed to deal with the pandemic and COVID-19 relief if applicable? If any forms of debt alleviation have been allocated/received, were there any adjustments made to social spending and COVID relief programmes, if so, please provide further details.  </w:t>
      </w:r>
    </w:p>
    <w:p w:rsidR="009922CC" w:rsidRPr="007B36F7" w:rsidRDefault="009922CC" w:rsidP="009922CC">
      <w:pPr>
        <w:pStyle w:val="ListParagraph"/>
        <w:spacing w:line="240" w:lineRule="auto"/>
        <w:rPr>
          <w:rFonts w:ascii="Times New Roman" w:hAnsi="Times New Roman"/>
        </w:rPr>
      </w:pPr>
    </w:p>
    <w:p w:rsidR="009922CC" w:rsidRPr="007B36F7" w:rsidRDefault="009922CC" w:rsidP="009922CC">
      <w:pPr>
        <w:pStyle w:val="ListParagraph"/>
        <w:numPr>
          <w:ilvl w:val="0"/>
          <w:numId w:val="16"/>
        </w:numPr>
        <w:spacing w:after="160" w:line="240" w:lineRule="auto"/>
        <w:contextualSpacing/>
        <w:jc w:val="both"/>
        <w:rPr>
          <w:rFonts w:ascii="Times New Roman" w:hAnsi="Times New Roman"/>
        </w:rPr>
      </w:pPr>
      <w:r w:rsidRPr="007B36F7">
        <w:rPr>
          <w:rFonts w:ascii="Times New Roman" w:hAnsi="Times New Roman"/>
        </w:rPr>
        <w:t>In addition, have the debt repayment requirements pressed your Government to cut some of the social expenditures, including on health? If so, do you think that this has hampered the current response of the health system to the COVID-19 crisis?</w:t>
      </w:r>
    </w:p>
    <w:p w:rsidR="009922CC" w:rsidRPr="007B36F7" w:rsidRDefault="009922CC" w:rsidP="009922CC">
      <w:pPr>
        <w:pStyle w:val="ListParagraph"/>
        <w:spacing w:line="240" w:lineRule="auto"/>
        <w:rPr>
          <w:rFonts w:ascii="Times New Roman" w:hAnsi="Times New Roman"/>
        </w:rPr>
      </w:pPr>
    </w:p>
    <w:p w:rsidR="009922CC" w:rsidRPr="007B36F7" w:rsidRDefault="009922CC" w:rsidP="009922CC">
      <w:pPr>
        <w:pStyle w:val="ListParagraph"/>
        <w:numPr>
          <w:ilvl w:val="0"/>
          <w:numId w:val="16"/>
        </w:numPr>
        <w:spacing w:after="0" w:line="240" w:lineRule="auto"/>
        <w:contextualSpacing/>
        <w:jc w:val="both"/>
        <w:rPr>
          <w:rFonts w:ascii="Times New Roman" w:hAnsi="Times New Roman"/>
        </w:rPr>
      </w:pPr>
      <w:r w:rsidRPr="007B36F7">
        <w:rPr>
          <w:rFonts w:ascii="Times New Roman" w:hAnsi="Times New Roman"/>
        </w:rPr>
        <w:t>Going forward, what measures or policy recommendation are being considered by your Government/institution for economic recovery and debt sustainability and to prevent and mitigate human rights impacts of the COVID-19 economic fallout?</w:t>
      </w:r>
    </w:p>
    <w:p w:rsidR="009922CC" w:rsidRPr="00052E2E" w:rsidRDefault="009922CC" w:rsidP="009922CC">
      <w:pPr>
        <w:spacing w:line="240" w:lineRule="auto"/>
        <w:jc w:val="both"/>
        <w:rPr>
          <w:rFonts w:ascii="Times New Roman" w:hAnsi="Times New Roman"/>
        </w:rPr>
      </w:pPr>
    </w:p>
    <w:p w:rsidR="009922CC" w:rsidRPr="00052E2E" w:rsidRDefault="009922CC" w:rsidP="009922CC">
      <w:pPr>
        <w:spacing w:line="240" w:lineRule="auto"/>
        <w:jc w:val="both"/>
        <w:rPr>
          <w:rFonts w:ascii="Times New Roman" w:hAnsi="Times New Roman"/>
        </w:rPr>
      </w:pPr>
    </w:p>
    <w:p w:rsidR="009922CC" w:rsidRPr="00052E2E" w:rsidRDefault="009922CC" w:rsidP="009922CC">
      <w:pPr>
        <w:spacing w:line="240" w:lineRule="auto"/>
        <w:rPr>
          <w:rFonts w:ascii="Times New Roman" w:hAnsi="Times New Roman"/>
        </w:rPr>
      </w:pPr>
    </w:p>
    <w:p w:rsidR="005F13D7" w:rsidRPr="00052E2E" w:rsidRDefault="005F13D7" w:rsidP="009922CC">
      <w:pPr>
        <w:spacing w:before="100" w:beforeAutospacing="1" w:line="240" w:lineRule="auto"/>
        <w:ind w:left="720"/>
        <w:rPr>
          <w:rFonts w:ascii="Times New Roman" w:hAnsi="Times New Roman"/>
          <w:bCs/>
          <w:iCs/>
        </w:rPr>
      </w:pPr>
      <w:bookmarkStart w:id="0" w:name="_GoBack"/>
      <w:bookmarkEnd w:id="0"/>
    </w:p>
    <w:sectPr w:rsidR="005F13D7" w:rsidRPr="00052E2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A1E" w:rsidRDefault="00075A1E" w:rsidP="00CD4A9A">
      <w:pPr>
        <w:spacing w:after="0" w:line="240" w:lineRule="auto"/>
      </w:pPr>
      <w:r>
        <w:separator/>
      </w:r>
    </w:p>
  </w:endnote>
  <w:endnote w:type="continuationSeparator" w:id="0">
    <w:p w:rsidR="00075A1E" w:rsidRDefault="00075A1E" w:rsidP="00CD4A9A">
      <w:pPr>
        <w:spacing w:after="0" w:line="240" w:lineRule="auto"/>
      </w:pPr>
      <w:r>
        <w:continuationSeparator/>
      </w:r>
    </w:p>
  </w:endnote>
  <w:endnote w:type="continuationNotice" w:id="1">
    <w:p w:rsidR="00075A1E" w:rsidRDefault="00075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77" w:rsidRDefault="00A42C77">
    <w:pPr>
      <w:pStyle w:val="Footer"/>
      <w:jc w:val="center"/>
    </w:pPr>
    <w:r>
      <w:fldChar w:fldCharType="begin"/>
    </w:r>
    <w:r>
      <w:instrText xml:space="preserve"> PAGE   \* MERGEFORMAT </w:instrText>
    </w:r>
    <w:r>
      <w:fldChar w:fldCharType="separate"/>
    </w:r>
    <w:r w:rsidR="00F62240">
      <w:rPr>
        <w:noProof/>
      </w:rPr>
      <w:t>35</w:t>
    </w:r>
    <w:r>
      <w:rPr>
        <w:noProof/>
      </w:rPr>
      <w:fldChar w:fldCharType="end"/>
    </w:r>
  </w:p>
  <w:p w:rsidR="00A42C77" w:rsidRDefault="00A42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A1E" w:rsidRDefault="00075A1E" w:rsidP="00CD4A9A">
      <w:pPr>
        <w:spacing w:after="0" w:line="240" w:lineRule="auto"/>
      </w:pPr>
      <w:r>
        <w:separator/>
      </w:r>
    </w:p>
  </w:footnote>
  <w:footnote w:type="continuationSeparator" w:id="0">
    <w:p w:rsidR="00075A1E" w:rsidRDefault="00075A1E" w:rsidP="00CD4A9A">
      <w:pPr>
        <w:spacing w:after="0" w:line="240" w:lineRule="auto"/>
      </w:pPr>
      <w:r>
        <w:continuationSeparator/>
      </w:r>
    </w:p>
  </w:footnote>
  <w:footnote w:type="continuationNotice" w:id="1">
    <w:p w:rsidR="00075A1E" w:rsidRDefault="00075A1E">
      <w:pPr>
        <w:spacing w:after="0" w:line="240" w:lineRule="auto"/>
      </w:pPr>
    </w:p>
  </w:footnote>
  <w:footnote w:id="2">
    <w:p w:rsidR="00A42C77" w:rsidRPr="008F3BD1" w:rsidRDefault="00A42C77"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The present submission is based on contributions from</w:t>
      </w:r>
      <w:r w:rsidR="003A5D2D" w:rsidRPr="008F3BD1">
        <w:rPr>
          <w:rFonts w:ascii="Times New Roman" w:hAnsi="Times New Roman"/>
        </w:rPr>
        <w:t xml:space="preserve"> OHCHR, UNWOMEN</w:t>
      </w:r>
      <w:r w:rsidR="00F95331">
        <w:rPr>
          <w:rFonts w:ascii="Times New Roman" w:hAnsi="Times New Roman"/>
        </w:rPr>
        <w:t xml:space="preserve"> and UNDP</w:t>
      </w:r>
      <w:r w:rsidR="003A5D2D" w:rsidRPr="008F3BD1">
        <w:rPr>
          <w:rFonts w:ascii="Times New Roman" w:hAnsi="Times New Roman"/>
        </w:rPr>
        <w:t>.</w:t>
      </w:r>
    </w:p>
  </w:footnote>
  <w:footnote w:id="3">
    <w:p w:rsidR="003A5D2D" w:rsidRPr="004A34BE" w:rsidRDefault="003A5D2D" w:rsidP="00044CD6">
      <w:pPr>
        <w:pStyle w:val="FootnoteText"/>
        <w:jc w:val="both"/>
        <w:rPr>
          <w:rFonts w:ascii="Times New Roman" w:hAnsi="Times New Roman"/>
        </w:rPr>
      </w:pPr>
      <w:r w:rsidRPr="008F3BD1">
        <w:rPr>
          <w:rStyle w:val="FootnoteReference"/>
          <w:rFonts w:ascii="Times New Roman" w:hAnsi="Times New Roman"/>
          <w:sz w:val="20"/>
        </w:rPr>
        <w:footnoteRef/>
      </w:r>
      <w:r w:rsidR="0006068F" w:rsidRPr="008F3BD1">
        <w:rPr>
          <w:rFonts w:ascii="Times New Roman" w:hAnsi="Times New Roman"/>
        </w:rPr>
        <w:t xml:space="preserve"> </w:t>
      </w:r>
      <w:r w:rsidR="000062DD" w:rsidRPr="008F3BD1">
        <w:rPr>
          <w:rFonts w:ascii="Times New Roman" w:hAnsi="Times New Roman"/>
        </w:rPr>
        <w:t>UN Women Rapid Gender Assessment of the situation and needs of women in the context of COVID-19 in Ukraine (</w:t>
      </w:r>
      <w:r w:rsidRPr="008F3BD1">
        <w:rPr>
          <w:rFonts w:ascii="Times New Roman" w:hAnsi="Times New Roman"/>
        </w:rPr>
        <w:t>https://www2.unwomen.org/-/media/field%20office%20eca/attachments/publications/2020/06/rapid%20gender%20assessment_eng-min.pdf?la=en</w:t>
      </w:r>
      <w:r w:rsidRPr="00D20E6A">
        <w:rPr>
          <w:rFonts w:ascii="Times New Roman" w:hAnsi="Times New Roman"/>
        </w:rPr>
        <w:t>&amp;vs=3646&amp;fbclid=IwAR3wphFAGH_2jVeyNHlgWrZYSN_yy5seCZG7qcHQIbJqN7rsmTC8cnThm3E</w:t>
      </w:r>
      <w:r w:rsidR="000062DD" w:rsidRPr="00D20E6A">
        <w:rPr>
          <w:rFonts w:ascii="Times New Roman" w:hAnsi="Times New Roman"/>
        </w:rPr>
        <w:t>)</w:t>
      </w:r>
    </w:p>
  </w:footnote>
  <w:footnote w:id="4">
    <w:p w:rsidR="00573C96" w:rsidRPr="008F3BD1" w:rsidRDefault="00573C96" w:rsidP="00573C96">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Ibid.</w:t>
      </w:r>
    </w:p>
  </w:footnote>
  <w:footnote w:id="5">
    <w:p w:rsidR="003A5D2D" w:rsidRPr="008F3BD1" w:rsidRDefault="003A5D2D" w:rsidP="0006068F">
      <w:pPr>
        <w:pStyle w:val="FootnoteText"/>
        <w:jc w:val="both"/>
        <w:rPr>
          <w:rFonts w:ascii="Times New Roman" w:hAnsi="Times New Roman"/>
        </w:rPr>
      </w:pPr>
      <w:r w:rsidRPr="001A7EFE">
        <w:rPr>
          <w:rStyle w:val="FootnoteReference"/>
          <w:rFonts w:ascii="Times New Roman" w:hAnsi="Times New Roman"/>
          <w:sz w:val="20"/>
        </w:rPr>
        <w:footnoteRef/>
      </w:r>
      <w:r w:rsidRPr="001A7EFE">
        <w:rPr>
          <w:rFonts w:ascii="Times New Roman" w:hAnsi="Times New Roman"/>
        </w:rPr>
        <w:t xml:space="preserve"> Decree of the Cabinet of Ministers of Ukraine no. 251 of 1 April 2020 ”Some issues of increasing of pension payment and provision of social support to certain categories</w:t>
      </w:r>
      <w:r w:rsidRPr="008F3BD1">
        <w:rPr>
          <w:rFonts w:ascii="Times New Roman" w:hAnsi="Times New Roman"/>
        </w:rPr>
        <w:t xml:space="preserve"> of population in 2020”; available at: https://www.kmu.gov.ua/npas/deyaki-pitannya-pidvishchennya-pensijnih-viplat-i-nadannya-socialnoyi-pidtrimki-okremim-kategoriyam-naselennya-u-2020-roci-i010420-251</w:t>
      </w:r>
      <w:r w:rsidR="00F8569C">
        <w:rPr>
          <w:rFonts w:ascii="Times New Roman" w:hAnsi="Times New Roman"/>
        </w:rPr>
        <w:t>.</w:t>
      </w:r>
    </w:p>
  </w:footnote>
  <w:footnote w:id="6">
    <w:p w:rsidR="003A5D2D" w:rsidRPr="008F3BD1" w:rsidRDefault="003A5D2D" w:rsidP="0006068F">
      <w:pPr>
        <w:pStyle w:val="FootnoteText"/>
        <w:jc w:val="both"/>
        <w:rPr>
          <w:rFonts w:ascii="Times New Roman" w:hAnsi="Times New Roman"/>
        </w:rPr>
      </w:pPr>
      <w:r w:rsidRPr="001A7EFE">
        <w:rPr>
          <w:rStyle w:val="FootnoteReference"/>
          <w:rFonts w:ascii="Times New Roman" w:hAnsi="Times New Roman"/>
          <w:sz w:val="20"/>
        </w:rPr>
        <w:footnoteRef/>
      </w:r>
      <w:r w:rsidRPr="001A7EFE">
        <w:rPr>
          <w:rFonts w:ascii="Times New Roman" w:hAnsi="Times New Roman"/>
        </w:rPr>
        <w:t xml:space="preserve"> Law of Ukraine ”On amendments to State Budget 2020” </w:t>
      </w:r>
      <w:r w:rsidRPr="008F3BD1">
        <w:rPr>
          <w:rFonts w:ascii="Times New Roman" w:hAnsi="Times New Roman"/>
        </w:rPr>
        <w:t>no. 553 of 13 April 2020, available at: https://zakon.rada.gov.ua/laws/show/553-20</w:t>
      </w:r>
      <w:r w:rsidR="00F8569C">
        <w:rPr>
          <w:rFonts w:ascii="Times New Roman" w:hAnsi="Times New Roman"/>
        </w:rPr>
        <w:t>.</w:t>
      </w:r>
    </w:p>
  </w:footnote>
  <w:footnote w:id="7">
    <w:p w:rsidR="00F84063" w:rsidRPr="008F3BD1" w:rsidRDefault="00F84063" w:rsidP="0006068F">
      <w:pPr>
        <w:pStyle w:val="FootnoteText"/>
        <w:jc w:val="both"/>
        <w:rPr>
          <w:rFonts w:ascii="Times New Roman" w:hAnsi="Times New Roman"/>
          <w:lang w:val="en-US"/>
        </w:rPr>
      </w:pPr>
      <w:r w:rsidRPr="001A7EFE">
        <w:rPr>
          <w:rStyle w:val="FootnoteReference"/>
          <w:rFonts w:ascii="Times New Roman" w:hAnsi="Times New Roman"/>
          <w:sz w:val="20"/>
        </w:rPr>
        <w:footnoteRef/>
      </w:r>
      <w:r w:rsidRPr="001A7EFE">
        <w:rPr>
          <w:rFonts w:ascii="Times New Roman" w:hAnsi="Times New Roman"/>
        </w:rPr>
        <w:t xml:space="preserve"> </w:t>
      </w:r>
      <w:r w:rsidRPr="008F3BD1">
        <w:rPr>
          <w:rFonts w:ascii="Times New Roman" w:hAnsi="Times New Roman"/>
          <w:lang w:val="en-US"/>
        </w:rPr>
        <w:t xml:space="preserve">Payment amounts to 750 minimum subsistence level. As of 1 January, the minimum subsistence level is 2102 UAH; as of 1 July 2020 </w:t>
      </w:r>
      <w:r w:rsidR="00D87D70" w:rsidRPr="008F3BD1">
        <w:rPr>
          <w:rFonts w:ascii="Times New Roman" w:hAnsi="Times New Roman"/>
          <w:lang w:val="en-US"/>
        </w:rPr>
        <w:t>–</w:t>
      </w:r>
      <w:r w:rsidRPr="008F3BD1">
        <w:rPr>
          <w:rFonts w:ascii="Times New Roman" w:hAnsi="Times New Roman"/>
          <w:lang w:val="en-US"/>
        </w:rPr>
        <w:t xml:space="preserve"> </w:t>
      </w:r>
      <w:r w:rsidR="00D87D70" w:rsidRPr="008F3BD1">
        <w:rPr>
          <w:rFonts w:ascii="Times New Roman" w:hAnsi="Times New Roman"/>
          <w:lang w:val="en-US"/>
        </w:rPr>
        <w:t xml:space="preserve">2197 UAH. </w:t>
      </w:r>
    </w:p>
  </w:footnote>
  <w:footnote w:id="8">
    <w:p w:rsidR="00F84063" w:rsidRPr="008F3BD1" w:rsidRDefault="00F84063" w:rsidP="0006068F">
      <w:pPr>
        <w:pStyle w:val="FootnoteText"/>
        <w:jc w:val="both"/>
        <w:rPr>
          <w:rFonts w:ascii="Times New Roman" w:hAnsi="Times New Roman"/>
          <w:lang w:val="en-US"/>
        </w:rPr>
      </w:pPr>
      <w:r w:rsidRPr="001A7EFE">
        <w:rPr>
          <w:rStyle w:val="FootnoteReference"/>
          <w:rFonts w:ascii="Times New Roman" w:hAnsi="Times New Roman"/>
          <w:sz w:val="20"/>
        </w:rPr>
        <w:footnoteRef/>
      </w:r>
      <w:r w:rsidRPr="001A7EFE">
        <w:rPr>
          <w:rFonts w:ascii="Times New Roman" w:hAnsi="Times New Roman"/>
        </w:rPr>
        <w:t xml:space="preserve"> </w:t>
      </w:r>
      <w:r w:rsidRPr="008F3BD1">
        <w:rPr>
          <w:rFonts w:ascii="Times New Roman" w:hAnsi="Times New Roman"/>
          <w:lang w:val="en-US"/>
        </w:rPr>
        <w:t xml:space="preserve">Depends on the gravity of disability but shall be no less than 300 minimum subsistence level. </w:t>
      </w:r>
    </w:p>
  </w:footnote>
  <w:footnote w:id="9">
    <w:p w:rsidR="003A5D2D" w:rsidRPr="008F3BD1" w:rsidRDefault="003A5D2D" w:rsidP="0006068F">
      <w:pPr>
        <w:pStyle w:val="FootnoteText"/>
        <w:jc w:val="both"/>
        <w:rPr>
          <w:rFonts w:ascii="Times New Roman" w:hAnsi="Times New Roman"/>
        </w:rPr>
      </w:pPr>
      <w:r w:rsidRPr="001A7EFE">
        <w:rPr>
          <w:rStyle w:val="FootnoteReference"/>
          <w:rFonts w:ascii="Times New Roman" w:hAnsi="Times New Roman"/>
          <w:sz w:val="20"/>
        </w:rPr>
        <w:footnoteRef/>
      </w:r>
      <w:r w:rsidRPr="001A7EFE">
        <w:rPr>
          <w:rFonts w:ascii="Times New Roman" w:hAnsi="Times New Roman"/>
        </w:rPr>
        <w:t xml:space="preserve"> </w:t>
      </w:r>
      <w:hyperlink r:id="rId1" w:anchor="Text" w:history="1">
        <w:r w:rsidR="00D87D70" w:rsidRPr="00044CD6">
          <w:rPr>
            <w:rStyle w:val="Hyperlink"/>
            <w:rFonts w:ascii="Times New Roman" w:hAnsi="Times New Roman"/>
            <w:color w:val="auto"/>
          </w:rPr>
          <w:t>Law ‘On amendments to article 39 of the Law of Ukraine ‘On protection of population from infectious diseases’</w:t>
        </w:r>
        <w:r w:rsidR="004806EC" w:rsidRPr="00044CD6">
          <w:rPr>
            <w:rStyle w:val="Hyperlink"/>
            <w:rFonts w:ascii="Times New Roman" w:hAnsi="Times New Roman"/>
            <w:color w:val="auto"/>
          </w:rPr>
          <w:t xml:space="preserve"> on additional guarantees for medical and other personnel, involved in protection of population from infectious diseases, and their family members’, No.588 of 7 May 2020.</w:t>
        </w:r>
      </w:hyperlink>
      <w:r w:rsidR="004806EC" w:rsidRPr="001A7EFE">
        <w:rPr>
          <w:rFonts w:ascii="Times New Roman" w:hAnsi="Times New Roman"/>
        </w:rPr>
        <w:t xml:space="preserve"> </w:t>
      </w:r>
    </w:p>
  </w:footnote>
  <w:footnote w:id="10">
    <w:p w:rsidR="004806EC" w:rsidRPr="008F3BD1" w:rsidRDefault="004806EC" w:rsidP="0006068F">
      <w:pPr>
        <w:pStyle w:val="FootnoteText"/>
        <w:jc w:val="both"/>
        <w:rPr>
          <w:rFonts w:ascii="Times New Roman" w:hAnsi="Times New Roman"/>
        </w:rPr>
      </w:pPr>
      <w:r w:rsidRPr="001A7EFE">
        <w:rPr>
          <w:rStyle w:val="FootnoteReference"/>
          <w:rFonts w:ascii="Times New Roman" w:hAnsi="Times New Roman"/>
          <w:sz w:val="20"/>
        </w:rPr>
        <w:footnoteRef/>
      </w:r>
      <w:r w:rsidRPr="001A7EFE">
        <w:rPr>
          <w:rFonts w:ascii="Times New Roman" w:hAnsi="Times New Roman"/>
        </w:rPr>
        <w:t xml:space="preserve"> The relevant draft law No. 3626 is registered in the Parliament in June</w:t>
      </w:r>
      <w:r w:rsidR="00F8569C">
        <w:rPr>
          <w:rFonts w:ascii="Times New Roman" w:hAnsi="Times New Roman"/>
        </w:rPr>
        <w:t>.</w:t>
      </w:r>
      <w:r w:rsidRPr="001A7EFE">
        <w:rPr>
          <w:rFonts w:ascii="Times New Roman" w:hAnsi="Times New Roman"/>
        </w:rPr>
        <w:t xml:space="preserve"> </w:t>
      </w:r>
      <w:r w:rsidR="00F8569C">
        <w:rPr>
          <w:rFonts w:ascii="Times New Roman" w:hAnsi="Times New Roman"/>
        </w:rPr>
        <w:t>H</w:t>
      </w:r>
      <w:r w:rsidRPr="001A7EFE">
        <w:rPr>
          <w:rFonts w:ascii="Times New Roman" w:hAnsi="Times New Roman"/>
        </w:rPr>
        <w:t>wever, it has n</w:t>
      </w:r>
      <w:r w:rsidRPr="008F3BD1">
        <w:rPr>
          <w:rFonts w:ascii="Times New Roman" w:hAnsi="Times New Roman"/>
        </w:rPr>
        <w:t xml:space="preserve">ot been tabled for consideration yet. </w:t>
      </w:r>
      <w:r w:rsidR="00FB7CCE" w:rsidRPr="008F3BD1">
        <w:rPr>
          <w:rFonts w:ascii="Times New Roman" w:hAnsi="Times New Roman"/>
        </w:rPr>
        <w:t xml:space="preserve">The draft foresees additional doubled salary payments for social workers. </w:t>
      </w:r>
    </w:p>
  </w:footnote>
  <w:footnote w:id="11">
    <w:p w:rsidR="00FB7CCE" w:rsidRPr="001A7EFE" w:rsidRDefault="00FB7CCE" w:rsidP="0006068F">
      <w:pPr>
        <w:pStyle w:val="FootnoteText"/>
        <w:jc w:val="both"/>
        <w:rPr>
          <w:rFonts w:ascii="Times New Roman" w:hAnsi="Times New Roman"/>
        </w:rPr>
      </w:pPr>
      <w:r w:rsidRPr="001A7EFE">
        <w:rPr>
          <w:rStyle w:val="FootnoteReference"/>
          <w:rFonts w:ascii="Times New Roman" w:hAnsi="Times New Roman"/>
          <w:sz w:val="20"/>
        </w:rPr>
        <w:footnoteRef/>
      </w:r>
      <w:r w:rsidRPr="001A7EFE">
        <w:rPr>
          <w:rFonts w:ascii="Times New Roman" w:hAnsi="Times New Roman"/>
        </w:rPr>
        <w:t xml:space="preserve"> </w:t>
      </w:r>
      <w:hyperlink r:id="rId2" w:history="1">
        <w:r w:rsidRPr="00044CD6">
          <w:rPr>
            <w:rStyle w:val="Hyperlink"/>
            <w:rFonts w:ascii="Times New Roman" w:hAnsi="Times New Roman"/>
            <w:color w:val="auto"/>
          </w:rPr>
          <w:t>Resolution no. 493, of 17 June 2020.</w:t>
        </w:r>
      </w:hyperlink>
    </w:p>
  </w:footnote>
  <w:footnote w:id="12">
    <w:p w:rsidR="00F95331" w:rsidRPr="00612BF5" w:rsidRDefault="00F95331" w:rsidP="00BB2DD3">
      <w:pPr>
        <w:pStyle w:val="FootnoteText"/>
        <w:jc w:val="both"/>
        <w:rPr>
          <w:lang w:val="en-US"/>
        </w:rPr>
      </w:pPr>
      <w:r w:rsidRPr="00744CFE">
        <w:rPr>
          <w:rStyle w:val="FootnoteReference"/>
        </w:rPr>
        <w:footnoteRef/>
      </w:r>
      <w:r w:rsidRPr="00744CFE">
        <w:t xml:space="preserve"> </w:t>
      </w:r>
      <w:r w:rsidR="00055BDA" w:rsidRPr="00744CFE">
        <w:rPr>
          <w:rFonts w:ascii="Times New Roman" w:hAnsi="Times New Roman"/>
        </w:rPr>
        <w:t>M</w:t>
      </w:r>
      <w:r w:rsidRPr="00BB2DD3">
        <w:rPr>
          <w:rFonts w:ascii="Times New Roman" w:hAnsi="Times New Roman"/>
        </w:rPr>
        <w:t xml:space="preserve">onitors </w:t>
      </w:r>
      <w:r w:rsidR="00055BDA" w:rsidRPr="00744CFE">
        <w:rPr>
          <w:rFonts w:ascii="Times New Roman" w:hAnsi="Times New Roman"/>
        </w:rPr>
        <w:t xml:space="preserve">of the Ombudsperson's Office </w:t>
      </w:r>
      <w:r w:rsidRPr="00BB2DD3">
        <w:rPr>
          <w:rFonts w:ascii="Times New Roman" w:hAnsi="Times New Roman"/>
        </w:rPr>
        <w:t xml:space="preserve">conducted visits to places of deprivation of liberty to monitor </w:t>
      </w:r>
      <w:r w:rsidR="00E26CAA" w:rsidRPr="00744CFE">
        <w:rPr>
          <w:rFonts w:ascii="Times New Roman" w:hAnsi="Times New Roman"/>
        </w:rPr>
        <w:t xml:space="preserve">the </w:t>
      </w:r>
      <w:r w:rsidRPr="00BB2DD3">
        <w:rPr>
          <w:rFonts w:ascii="Times New Roman" w:hAnsi="Times New Roman"/>
        </w:rPr>
        <w:t xml:space="preserve">situation related </w:t>
      </w:r>
      <w:r w:rsidR="00D06F7D">
        <w:rPr>
          <w:rFonts w:ascii="Times New Roman" w:hAnsi="Times New Roman"/>
        </w:rPr>
        <w:t xml:space="preserve">to the </w:t>
      </w:r>
      <w:r w:rsidRPr="00BB2DD3">
        <w:rPr>
          <w:rFonts w:ascii="Times New Roman" w:hAnsi="Times New Roman"/>
        </w:rPr>
        <w:t>spread COVID-19 and identified numerous gaps</w:t>
      </w:r>
      <w:r w:rsidR="00D06F7D">
        <w:rPr>
          <w:rFonts w:ascii="Times New Roman" w:hAnsi="Times New Roman"/>
        </w:rPr>
        <w:t>:</w:t>
      </w:r>
      <w:r w:rsidRPr="00BB2DD3">
        <w:rPr>
          <w:rFonts w:ascii="Times New Roman" w:hAnsi="Times New Roman"/>
        </w:rPr>
        <w:t xml:space="preserve">: </w:t>
      </w:r>
      <w:hyperlink r:id="rId3" w:history="1">
        <w:r w:rsidRPr="00BB2DD3">
          <w:rPr>
            <w:rStyle w:val="Hyperlink"/>
            <w:rFonts w:ascii="Times New Roman" w:hAnsi="Times New Roman"/>
          </w:rPr>
          <w:t>Korosten Colony in the Zhytomyr R</w:t>
        </w:r>
        <w:r w:rsidRPr="00BB2DD3">
          <w:rPr>
            <w:rStyle w:val="Hyperlink"/>
            <w:rFonts w:ascii="Times New Roman" w:hAnsi="Times New Roman"/>
          </w:rPr>
          <w:t>e</w:t>
        </w:r>
        <w:r w:rsidRPr="00BB2DD3">
          <w:rPr>
            <w:rStyle w:val="Hyperlink"/>
            <w:rFonts w:ascii="Times New Roman" w:hAnsi="Times New Roman"/>
          </w:rPr>
          <w:t>gion</w:t>
        </w:r>
      </w:hyperlink>
      <w:r w:rsidRPr="00BB2DD3">
        <w:rPr>
          <w:rFonts w:ascii="Times New Roman" w:hAnsi="Times New Roman"/>
        </w:rPr>
        <w:t>; the Temporary Detention Facility in Pereyasliv Kyiv Oblast (</w:t>
      </w:r>
      <w:hyperlink r:id="rId4" w:history="1">
        <w:r w:rsidRPr="00BB2DD3">
          <w:rPr>
            <w:rStyle w:val="Hyperlink"/>
            <w:rFonts w:ascii="Times New Roman" w:hAnsi="Times New Roman"/>
          </w:rPr>
          <w:t>link</w:t>
        </w:r>
      </w:hyperlink>
      <w:r w:rsidRPr="00BB2DD3">
        <w:rPr>
          <w:rFonts w:ascii="Times New Roman" w:hAnsi="Times New Roman"/>
        </w:rPr>
        <w:t>), the Temporary Detention Facility No 7 in Kyiv Oblast (</w:t>
      </w:r>
      <w:hyperlink r:id="rId5" w:history="1">
        <w:r w:rsidRPr="00BB2DD3">
          <w:rPr>
            <w:rStyle w:val="Hyperlink"/>
            <w:rFonts w:ascii="Times New Roman" w:hAnsi="Times New Roman"/>
          </w:rPr>
          <w:t>link</w:t>
        </w:r>
      </w:hyperlink>
      <w:r w:rsidRPr="00BB2DD3">
        <w:rPr>
          <w:rFonts w:ascii="Times New Roman" w:hAnsi="Times New Roman"/>
        </w:rPr>
        <w:t>), Kaharlyk Colony in Kyiv Oblast (</w:t>
      </w:r>
      <w:hyperlink r:id="rId6" w:history="1">
        <w:r w:rsidRPr="00BB2DD3">
          <w:rPr>
            <w:rStyle w:val="Hyperlink"/>
            <w:rFonts w:ascii="Times New Roman" w:hAnsi="Times New Roman"/>
          </w:rPr>
          <w:t>link</w:t>
        </w:r>
      </w:hyperlink>
      <w:r w:rsidRPr="00BB2DD3">
        <w:rPr>
          <w:rFonts w:ascii="Times New Roman" w:hAnsi="Times New Roman"/>
        </w:rPr>
        <w:t>), Chortkiv Penitentiary № 26 (SIZO) (</w:t>
      </w:r>
      <w:hyperlink r:id="rId7" w:history="1">
        <w:r w:rsidRPr="00BB2DD3">
          <w:rPr>
            <w:rStyle w:val="Hyperlink"/>
            <w:rFonts w:ascii="Times New Roman" w:hAnsi="Times New Roman"/>
          </w:rPr>
          <w:t>link</w:t>
        </w:r>
      </w:hyperlink>
      <w:r w:rsidRPr="00BB2DD3">
        <w:rPr>
          <w:rFonts w:ascii="Times New Roman" w:hAnsi="Times New Roman"/>
        </w:rPr>
        <w:t>), the Temporary Detention Facility in Bila Tserkva (</w:t>
      </w:r>
      <w:hyperlink r:id="rId8" w:history="1">
        <w:r w:rsidRPr="00BB2DD3">
          <w:rPr>
            <w:rStyle w:val="Hyperlink"/>
            <w:rFonts w:ascii="Times New Roman" w:hAnsi="Times New Roman"/>
          </w:rPr>
          <w:t>link</w:t>
        </w:r>
      </w:hyperlink>
      <w:r w:rsidRPr="00BB2DD3">
        <w:rPr>
          <w:rFonts w:ascii="Times New Roman" w:hAnsi="Times New Roman"/>
        </w:rPr>
        <w:t>), the Kovel Colony (</w:t>
      </w:r>
      <w:hyperlink r:id="rId9" w:history="1">
        <w:r w:rsidRPr="00BB2DD3">
          <w:rPr>
            <w:rStyle w:val="Hyperlink"/>
            <w:rFonts w:ascii="Times New Roman" w:hAnsi="Times New Roman"/>
          </w:rPr>
          <w:t>link</w:t>
        </w:r>
      </w:hyperlink>
      <w:r w:rsidRPr="00BB2DD3">
        <w:rPr>
          <w:rFonts w:ascii="Times New Roman" w:hAnsi="Times New Roman"/>
        </w:rPr>
        <w:t>), Kropyvnytskyi Colony (</w:t>
      </w:r>
      <w:hyperlink r:id="rId10" w:history="1">
        <w:r w:rsidRPr="00BB2DD3">
          <w:rPr>
            <w:rStyle w:val="Hyperlink"/>
            <w:rFonts w:ascii="Times New Roman" w:hAnsi="Times New Roman"/>
          </w:rPr>
          <w:t>link</w:t>
        </w:r>
      </w:hyperlink>
      <w:r w:rsidRPr="00BB2DD3">
        <w:rPr>
          <w:rFonts w:ascii="Times New Roman" w:hAnsi="Times New Roman"/>
        </w:rPr>
        <w:t>), the Horodyshchenska Colony (</w:t>
      </w:r>
      <w:hyperlink r:id="rId11" w:history="1">
        <w:r w:rsidRPr="00BB2DD3">
          <w:rPr>
            <w:rStyle w:val="Hyperlink"/>
            <w:rFonts w:ascii="Times New Roman" w:hAnsi="Times New Roman"/>
          </w:rPr>
          <w:t>link</w:t>
        </w:r>
      </w:hyperlink>
      <w:r w:rsidRPr="00BB2DD3">
        <w:rPr>
          <w:rFonts w:ascii="Times New Roman" w:hAnsi="Times New Roman"/>
        </w:rPr>
        <w:t>), the Sumska Colony (</w:t>
      </w:r>
      <w:hyperlink r:id="rId12" w:history="1">
        <w:r w:rsidRPr="00BB2DD3">
          <w:rPr>
            <w:rStyle w:val="Hyperlink"/>
            <w:rFonts w:ascii="Times New Roman" w:hAnsi="Times New Roman"/>
          </w:rPr>
          <w:t>link</w:t>
        </w:r>
      </w:hyperlink>
      <w:r w:rsidRPr="00BB2DD3">
        <w:rPr>
          <w:rFonts w:ascii="Times New Roman" w:hAnsi="Times New Roman"/>
        </w:rPr>
        <w:t>), the Kolomyiska Colony (</w:t>
      </w:r>
      <w:hyperlink r:id="rId13" w:history="1">
        <w:r w:rsidRPr="00BB2DD3">
          <w:rPr>
            <w:rStyle w:val="Hyperlink"/>
            <w:rFonts w:ascii="Times New Roman" w:hAnsi="Times New Roman"/>
          </w:rPr>
          <w:t>link</w:t>
        </w:r>
      </w:hyperlink>
      <w:r w:rsidRPr="00BB2DD3">
        <w:rPr>
          <w:rFonts w:ascii="Times New Roman" w:hAnsi="Times New Roman"/>
        </w:rPr>
        <w:t>), the Temporary Detention Facility in Zaporizhzhia (</w:t>
      </w:r>
      <w:hyperlink r:id="rId14" w:history="1">
        <w:r w:rsidRPr="00BB2DD3">
          <w:rPr>
            <w:rStyle w:val="Hyperlink"/>
            <w:rFonts w:ascii="Times New Roman" w:hAnsi="Times New Roman"/>
          </w:rPr>
          <w:t>link</w:t>
        </w:r>
      </w:hyperlink>
      <w:r w:rsidRPr="00BB2DD3">
        <w:rPr>
          <w:rFonts w:ascii="Times New Roman" w:hAnsi="Times New Roman"/>
        </w:rPr>
        <w:t>), the Cherkaska Colony (</w:t>
      </w:r>
      <w:hyperlink r:id="rId15" w:history="1">
        <w:r w:rsidRPr="00BB2DD3">
          <w:rPr>
            <w:rStyle w:val="Hyperlink"/>
            <w:rFonts w:ascii="Times New Roman" w:hAnsi="Times New Roman"/>
          </w:rPr>
          <w:t>link</w:t>
        </w:r>
      </w:hyperlink>
      <w:r w:rsidRPr="00BB2DD3">
        <w:rPr>
          <w:rFonts w:ascii="Times New Roman" w:hAnsi="Times New Roman"/>
        </w:rPr>
        <w:t>), the Dykanivska Colony (</w:t>
      </w:r>
      <w:hyperlink r:id="rId16" w:history="1">
        <w:r w:rsidRPr="00BB2DD3">
          <w:rPr>
            <w:rStyle w:val="Hyperlink"/>
            <w:rFonts w:ascii="Times New Roman" w:hAnsi="Times New Roman"/>
          </w:rPr>
          <w:t>link</w:t>
        </w:r>
      </w:hyperlink>
      <w:r w:rsidRPr="00BB2DD3">
        <w:rPr>
          <w:rFonts w:ascii="Times New Roman" w:hAnsi="Times New Roman"/>
        </w:rPr>
        <w:t>), the Kachanivska Colony (</w:t>
      </w:r>
      <w:hyperlink r:id="rId17" w:history="1">
        <w:r w:rsidRPr="00BB2DD3">
          <w:rPr>
            <w:rStyle w:val="Hyperlink"/>
            <w:rFonts w:ascii="Times New Roman" w:hAnsi="Times New Roman"/>
          </w:rPr>
          <w:t>link</w:t>
        </w:r>
      </w:hyperlink>
      <w:r w:rsidRPr="00BB2DD3">
        <w:rPr>
          <w:rFonts w:ascii="Times New Roman" w:hAnsi="Times New Roman"/>
        </w:rPr>
        <w:t>), the Raykivetska Colony (</w:t>
      </w:r>
      <w:hyperlink r:id="rId18" w:history="1">
        <w:r w:rsidRPr="00BB2DD3">
          <w:rPr>
            <w:rStyle w:val="Hyperlink"/>
            <w:rFonts w:ascii="Times New Roman" w:hAnsi="Times New Roman"/>
          </w:rPr>
          <w:t>link</w:t>
        </w:r>
      </w:hyperlink>
      <w:r w:rsidRPr="00BB2DD3">
        <w:rPr>
          <w:rFonts w:ascii="Times New Roman" w:hAnsi="Times New Roman"/>
        </w:rPr>
        <w:t xml:space="preserve">) and other places of deprivation of liberty </w:t>
      </w:r>
      <w:r w:rsidR="00C946BB">
        <w:rPr>
          <w:rFonts w:ascii="Times New Roman" w:hAnsi="Times New Roman"/>
        </w:rPr>
        <w:t>in</w:t>
      </w:r>
      <w:r w:rsidRPr="00BB2DD3">
        <w:rPr>
          <w:rFonts w:ascii="Times New Roman" w:hAnsi="Times New Roman"/>
        </w:rPr>
        <w:t xml:space="preserve"> Ukraine</w:t>
      </w:r>
      <w:r w:rsidR="00744CFE">
        <w:rPr>
          <w:rFonts w:ascii="Times New Roman" w:hAnsi="Times New Roman"/>
        </w:rPr>
        <w:t>.</w:t>
      </w:r>
    </w:p>
  </w:footnote>
  <w:footnote w:id="13">
    <w:p w:rsidR="00A42C77" w:rsidRPr="008F3BD1" w:rsidRDefault="00A42C77" w:rsidP="0006068F">
      <w:pPr>
        <w:pStyle w:val="FootnoteText"/>
        <w:jc w:val="both"/>
        <w:rPr>
          <w:rFonts w:ascii="Times New Roman" w:hAnsi="Times New Roman"/>
        </w:rPr>
      </w:pPr>
      <w:r w:rsidRPr="001A7EFE">
        <w:rPr>
          <w:rStyle w:val="FootnoteReference"/>
          <w:rFonts w:ascii="Times New Roman" w:hAnsi="Times New Roman"/>
          <w:sz w:val="20"/>
        </w:rPr>
        <w:footnoteRef/>
      </w:r>
      <w:r w:rsidRPr="001A7EFE">
        <w:rPr>
          <w:rFonts w:ascii="Times New Roman" w:hAnsi="Times New Roman"/>
        </w:rPr>
        <w:t xml:space="preserve"> On 27 April, the</w:t>
      </w:r>
      <w:r w:rsidRPr="008F3BD1">
        <w:rPr>
          <w:rFonts w:ascii="Times New Roman" w:hAnsi="Times New Roman"/>
        </w:rPr>
        <w:t xml:space="preserve"> Government of Ukraine submitted to the Parliament </w:t>
      </w:r>
      <w:hyperlink r:id="rId19" w:history="1">
        <w:r w:rsidRPr="00044CD6">
          <w:rPr>
            <w:rStyle w:val="Hyperlink"/>
            <w:rFonts w:ascii="Times New Roman" w:hAnsi="Times New Roman"/>
            <w:color w:val="auto"/>
            <w:lang w:val="en-US"/>
          </w:rPr>
          <w:t>draft law No. 3397</w:t>
        </w:r>
      </w:hyperlink>
      <w:r w:rsidRPr="001A7EFE">
        <w:rPr>
          <w:rFonts w:ascii="Times New Roman" w:hAnsi="Times New Roman"/>
        </w:rPr>
        <w:t xml:space="preserve"> on amnesty for prisoners (on prevention the spread of COVID-19) and </w:t>
      </w:r>
      <w:hyperlink r:id="rId20" w:history="1">
        <w:r w:rsidRPr="00044CD6">
          <w:rPr>
            <w:rStyle w:val="Hyperlink"/>
            <w:rFonts w:ascii="Times New Roman" w:hAnsi="Times New Roman"/>
            <w:color w:val="auto"/>
            <w:lang w:val="en-US"/>
          </w:rPr>
          <w:t>draft law No. 3396</w:t>
        </w:r>
      </w:hyperlink>
      <w:r w:rsidRPr="001A7EFE">
        <w:rPr>
          <w:rFonts w:ascii="Times New Roman" w:hAnsi="Times New Roman"/>
        </w:rPr>
        <w:t xml:space="preserve"> on amending certain legislative acts to prevent the introduction and spread of COVID-19 in penal colonies and pre-trial detention (regulating the choice of pre-trial detention measures, conducting investig</w:t>
      </w:r>
      <w:r w:rsidRPr="008F3BD1">
        <w:rPr>
          <w:rFonts w:ascii="Times New Roman" w:hAnsi="Times New Roman"/>
        </w:rPr>
        <w:t>ative actions and enforcing sentences).</w:t>
      </w:r>
      <w:r w:rsidRPr="008F3BD1">
        <w:rPr>
          <w:rFonts w:ascii="Times New Roman" w:hAnsi="Times New Roman"/>
          <w:lang w:val="en" w:eastAsia="en-GB"/>
        </w:rPr>
        <w:t xml:space="preserve">  </w:t>
      </w:r>
    </w:p>
  </w:footnote>
  <w:footnote w:id="14">
    <w:p w:rsidR="002A150D" w:rsidRPr="008F3BD1" w:rsidRDefault="002A150D"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As of 7 March 2020, </w:t>
      </w:r>
      <w:r w:rsidR="00412047">
        <w:rPr>
          <w:rFonts w:ascii="Times New Roman" w:hAnsi="Times New Roman"/>
        </w:rPr>
        <w:t xml:space="preserve">the </w:t>
      </w:r>
      <w:r w:rsidRPr="008F3BD1">
        <w:rPr>
          <w:rFonts w:ascii="Times New Roman" w:hAnsi="Times New Roman"/>
        </w:rPr>
        <w:t>Joint Forces Operation banned persons travelling from AGCT to GCT, who have COVID-</w:t>
      </w:r>
      <w:r w:rsidR="007B3717">
        <w:rPr>
          <w:rFonts w:ascii="Times New Roman" w:hAnsi="Times New Roman"/>
        </w:rPr>
        <w:t xml:space="preserve">19 </w:t>
      </w:r>
      <w:r w:rsidRPr="008F3BD1">
        <w:rPr>
          <w:rFonts w:ascii="Times New Roman" w:hAnsi="Times New Roman"/>
        </w:rPr>
        <w:t xml:space="preserve">symptoms and do not have registered place of residence from entering GCT. As of 16 March, </w:t>
      </w:r>
      <w:r w:rsidR="007B3717">
        <w:rPr>
          <w:rFonts w:ascii="Times New Roman" w:hAnsi="Times New Roman"/>
        </w:rPr>
        <w:t xml:space="preserve">the </w:t>
      </w:r>
      <w:r w:rsidR="007B3717" w:rsidRPr="008F3BD1">
        <w:rPr>
          <w:rFonts w:ascii="Times New Roman" w:hAnsi="Times New Roman"/>
        </w:rPr>
        <w:t>Joint Forces Operation</w:t>
      </w:r>
      <w:r w:rsidRPr="008F3BD1">
        <w:rPr>
          <w:rFonts w:ascii="Times New Roman" w:hAnsi="Times New Roman"/>
        </w:rPr>
        <w:t xml:space="preserve"> will not allow persons travelling from AGCT to enter GCT if they do not have a registered place of residence in GCT; will not allow persons, who have a registered place of residence in GCT to travel to AGCT. </w:t>
      </w:r>
    </w:p>
  </w:footnote>
  <w:footnote w:id="15">
    <w:p w:rsidR="00A42C77" w:rsidRPr="008F3BD1" w:rsidRDefault="00A42C77"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OCHA, Humanitarian Response Plan Ukraine 2020, Issued January 2020, page 14, https://www.humanitarianresponse.info/sites/www.humanitarianresponse.info/files/documents/files/ukraine_2020_humanitarian_response_plan_en.pdf; UNHCR and Right to Protection, Crossing the Contact Line: February 2020 Snapshot, https://www.humanitarianresponse.info/sites/www.humanitarianresponse.info/files/documents/files/02_2020_r2p_eecp_report_eng.pdf.</w:t>
      </w:r>
    </w:p>
  </w:footnote>
  <w:footnote w:id="16">
    <w:p w:rsidR="00A42C77" w:rsidRPr="001A7EFE" w:rsidRDefault="00A42C77" w:rsidP="0006068F">
      <w:pPr>
        <w:pStyle w:val="FootnoteText"/>
        <w:jc w:val="both"/>
        <w:rPr>
          <w:rFonts w:ascii="Times New Roman" w:hAnsi="Times New Roman"/>
        </w:rPr>
      </w:pPr>
      <w:r w:rsidRPr="001A7EFE">
        <w:rPr>
          <w:rStyle w:val="FootnoteReference"/>
          <w:rFonts w:ascii="Times New Roman" w:hAnsi="Times New Roman"/>
          <w:sz w:val="20"/>
        </w:rPr>
        <w:footnoteRef/>
      </w:r>
      <w:r w:rsidRPr="001A7EFE">
        <w:rPr>
          <w:rFonts w:ascii="Times New Roman" w:hAnsi="Times New Roman"/>
        </w:rPr>
        <w:t xml:space="preserve"> On 17 March, the Parliament approved </w:t>
      </w:r>
      <w:hyperlink r:id="rId21" w:anchor="Text" w:history="1">
        <w:r w:rsidRPr="00044CD6">
          <w:rPr>
            <w:rStyle w:val="Hyperlink"/>
            <w:rFonts w:ascii="Times New Roman" w:hAnsi="Times New Roman"/>
            <w:color w:val="auto"/>
          </w:rPr>
          <w:t>a law</w:t>
        </w:r>
      </w:hyperlink>
      <w:r w:rsidRPr="001A7EFE">
        <w:rPr>
          <w:rFonts w:ascii="Times New Roman" w:hAnsi="Times New Roman"/>
        </w:rPr>
        <w:t xml:space="preserve"> envisaging </w:t>
      </w:r>
      <w:r w:rsidRPr="00044CD6">
        <w:rPr>
          <w:rFonts w:ascii="Times New Roman" w:hAnsi="Times New Roman"/>
        </w:rPr>
        <w:t>the right of internally displaced persons not have their certificates reviewed for the duration of the quarantine and 30 days afterwards, allowing them to receive social benefits for the duration of period without suspension and the residence verification and bank identification checks.</w:t>
      </w:r>
    </w:p>
  </w:footnote>
  <w:footnote w:id="17">
    <w:p w:rsidR="000E353A" w:rsidRPr="001A7EFE" w:rsidRDefault="000E353A" w:rsidP="0006068F">
      <w:pPr>
        <w:pStyle w:val="FootnoteText"/>
        <w:jc w:val="both"/>
        <w:rPr>
          <w:rFonts w:ascii="Times New Roman" w:hAnsi="Times New Roman"/>
        </w:rPr>
      </w:pPr>
      <w:r w:rsidRPr="001A7EFE">
        <w:rPr>
          <w:rStyle w:val="FootnoteReference"/>
          <w:rFonts w:ascii="Times New Roman" w:hAnsi="Times New Roman"/>
          <w:sz w:val="20"/>
        </w:rPr>
        <w:footnoteRef/>
      </w:r>
      <w:r w:rsidRPr="001A7EFE">
        <w:rPr>
          <w:rFonts w:ascii="Times New Roman" w:hAnsi="Times New Roman"/>
        </w:rPr>
        <w:t xml:space="preserve"> </w:t>
      </w:r>
      <w:hyperlink r:id="rId22" w:anchor="n13" w:history="1">
        <w:r w:rsidRPr="00044CD6">
          <w:rPr>
            <w:rStyle w:val="Hyperlink"/>
            <w:rFonts w:ascii="Times New Roman" w:hAnsi="Times New Roman"/>
            <w:color w:val="auto"/>
          </w:rPr>
          <w:t>Resolution No. 480 of 12 June 2020, the Cabinet of Ministers.</w:t>
        </w:r>
      </w:hyperlink>
      <w:r w:rsidRPr="001A7EFE">
        <w:rPr>
          <w:rFonts w:ascii="Times New Roman" w:hAnsi="Times New Roman"/>
        </w:rPr>
        <w:t xml:space="preserve"> </w:t>
      </w:r>
    </w:p>
  </w:footnote>
  <w:footnote w:id="18">
    <w:p w:rsidR="000E353A" w:rsidRPr="008F3BD1" w:rsidRDefault="000E353A"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w:t>
      </w:r>
      <w:hyperlink r:id="rId23" w:history="1">
        <w:r w:rsidRPr="00044CD6">
          <w:rPr>
            <w:rStyle w:val="Hyperlink"/>
            <w:rFonts w:ascii="Times New Roman" w:hAnsi="Times New Roman"/>
            <w:color w:val="auto"/>
          </w:rPr>
          <w:t>Resolution No. 341 of 22 April 2020.</w:t>
        </w:r>
      </w:hyperlink>
      <w:r w:rsidRPr="008F3BD1">
        <w:rPr>
          <w:rFonts w:ascii="Times New Roman" w:hAnsi="Times New Roman"/>
        </w:rPr>
        <w:t xml:space="preserve"> </w:t>
      </w:r>
    </w:p>
  </w:footnote>
  <w:footnote w:id="19">
    <w:p w:rsidR="003A5D2D" w:rsidRPr="008F3BD1" w:rsidRDefault="003A5D2D"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Rapid assessment on responsiveness of local domestic violence services and risks faced by survivors during the confinement measures imposed by COVID-19 pandemics in local communities in </w:t>
      </w:r>
      <w:r w:rsidR="00EE756C">
        <w:rPr>
          <w:rFonts w:ascii="Times New Roman" w:hAnsi="Times New Roman"/>
        </w:rPr>
        <w:t xml:space="preserve">the </w:t>
      </w:r>
      <w:r w:rsidRPr="008F3BD1">
        <w:rPr>
          <w:rFonts w:ascii="Times New Roman" w:hAnsi="Times New Roman"/>
        </w:rPr>
        <w:t>Donetsk and Luhansk oblasts conducted by UN Women between 26 March and 2 April</w:t>
      </w:r>
      <w:r w:rsidR="00A33E78" w:rsidRPr="008F3BD1">
        <w:rPr>
          <w:rFonts w:ascii="Times New Roman" w:hAnsi="Times New Roman"/>
        </w:rPr>
        <w:t>.</w:t>
      </w:r>
    </w:p>
  </w:footnote>
  <w:footnote w:id="20">
    <w:p w:rsidR="00A42C77" w:rsidRPr="004A34BE" w:rsidRDefault="00A42C77"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On 21 April, the Mayor of Ivano-Frankivsk</w:t>
      </w:r>
      <w:r w:rsidR="00C430B4" w:rsidRPr="008F3BD1">
        <w:rPr>
          <w:rFonts w:ascii="Times New Roman" w:hAnsi="Times New Roman"/>
        </w:rPr>
        <w:t xml:space="preserve"> </w:t>
      </w:r>
      <w:r w:rsidRPr="008F3BD1">
        <w:rPr>
          <w:rFonts w:ascii="Times New Roman" w:hAnsi="Times New Roman"/>
        </w:rPr>
        <w:t>openly demanded that law enforcement agencies forcefully evict or apprehend Roma who refused to move to another region voluntarily. Following the outbreak of COVID-19 in Nerubaiske village in May, the authorities introduced freedom of movement restrictions that may be discriminatory by establishing several checkpoints on the streets where Roma reside to control their movements, whereas in other cases when COVID-19 broke out in villages, freedom of movement restrictions concerned the entire village rather than particular groups or areas.</w:t>
      </w:r>
      <w:r w:rsidRPr="00D20E6A">
        <w:rPr>
          <w:rFonts w:ascii="Times New Roman" w:hAnsi="Times New Roman"/>
          <w:lang w:val="uk-UA"/>
        </w:rPr>
        <w:t xml:space="preserve"> </w:t>
      </w:r>
      <w:r w:rsidRPr="00D20E6A">
        <w:rPr>
          <w:rFonts w:ascii="Times New Roman" w:hAnsi="Times New Roman"/>
        </w:rPr>
        <w:t>In an article prepared by an online media on the issue of homelessness in Kyiv published on 4 May, the Director of the Department of Social Protection of the Kyiv City Administration presented the</w:t>
      </w:r>
      <w:r w:rsidRPr="004A34BE">
        <w:rPr>
          <w:rFonts w:ascii="Times New Roman" w:hAnsi="Times New Roman"/>
        </w:rPr>
        <w:t xml:space="preserve"> homeless as social parasites and blamed civil society organisations for ‘overfeeding’ them during the quarantine.</w:t>
      </w:r>
    </w:p>
  </w:footnote>
  <w:footnote w:id="21">
    <w:p w:rsidR="00D03D52" w:rsidRPr="00BB2DD3" w:rsidRDefault="00D03D52" w:rsidP="00BB2DD3">
      <w:pPr>
        <w:pStyle w:val="FootnoteText"/>
        <w:jc w:val="both"/>
        <w:rPr>
          <w:sz w:val="18"/>
          <w:szCs w:val="18"/>
          <w:lang w:val="en-US"/>
        </w:rPr>
      </w:pPr>
      <w:r>
        <w:rPr>
          <w:rStyle w:val="FootnoteReference"/>
        </w:rPr>
        <w:footnoteRef/>
      </w:r>
      <w:r>
        <w:t xml:space="preserve"> </w:t>
      </w:r>
      <w:r w:rsidRPr="00BB2DD3">
        <w:rPr>
          <w:rFonts w:ascii="Times New Roman" w:hAnsi="Times New Roman"/>
          <w:lang w:val="en-US"/>
        </w:rPr>
        <w:t xml:space="preserve">All-Ukraine </w:t>
      </w:r>
      <w:r w:rsidRPr="00BB2DD3">
        <w:rPr>
          <w:rFonts w:ascii="Times New Roman" w:hAnsi="Times New Roman"/>
        </w:rPr>
        <w:t>survey was conducted on 9-24 April</w:t>
      </w:r>
      <w:r w:rsidRPr="00BB2DD3">
        <w:rPr>
          <w:rFonts w:ascii="Times New Roman" w:hAnsi="Times New Roman"/>
          <w:lang w:val="en-US"/>
        </w:rPr>
        <w:t xml:space="preserve"> by UNDP request </w:t>
      </w:r>
      <w:hyperlink r:id="rId24" w:history="1">
        <w:r w:rsidRPr="00BB2DD3">
          <w:rPr>
            <w:rStyle w:val="Hyperlink"/>
            <w:rFonts w:ascii="Times New Roman" w:hAnsi="Times New Roman"/>
            <w:lang w:val="en-US"/>
          </w:rPr>
          <w:t>https://www.ua.undp.org/content/ukraine/en/home/presscenter/articles/2020/how-ukrainians-are-responding-to-the-new-challenges-of-COVID-19.html</w:t>
        </w:r>
      </w:hyperlink>
      <w:r w:rsidRPr="004A6B13">
        <w:rPr>
          <w:sz w:val="18"/>
          <w:szCs w:val="18"/>
          <w:lang w:val="en-US"/>
        </w:rPr>
        <w:t xml:space="preserve"> </w:t>
      </w:r>
    </w:p>
  </w:footnote>
  <w:footnote w:id="22">
    <w:p w:rsidR="00A2102E" w:rsidRPr="004F2F2D" w:rsidRDefault="00A2102E" w:rsidP="00A2102E">
      <w:pPr>
        <w:pStyle w:val="FootnoteText"/>
        <w:rPr>
          <w:lang w:val="en-US"/>
        </w:rPr>
      </w:pPr>
      <w:r>
        <w:rPr>
          <w:rStyle w:val="FootnoteReference"/>
        </w:rPr>
        <w:footnoteRef/>
      </w:r>
      <w:r>
        <w:t xml:space="preserve"> </w:t>
      </w:r>
      <w:hyperlink r:id="rId25" w:history="1">
        <w:r w:rsidRPr="004A6B13">
          <w:rPr>
            <w:rStyle w:val="Hyperlink"/>
            <w:sz w:val="18"/>
            <w:szCs w:val="18"/>
          </w:rPr>
          <w:t>https://www.bbc.com/news/world-europe-51581805</w:t>
        </w:r>
      </w:hyperlink>
    </w:p>
  </w:footnote>
  <w:footnote w:id="23">
    <w:p w:rsidR="003A5D2D" w:rsidRPr="008F3BD1" w:rsidRDefault="003A5D2D"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w:t>
      </w:r>
      <w:hyperlink r:id="rId26" w:history="1">
        <w:r w:rsidRPr="00044CD6">
          <w:rPr>
            <w:rStyle w:val="Hyperlink"/>
            <w:rFonts w:ascii="Times New Roman" w:hAnsi="Times New Roman"/>
            <w:color w:val="auto"/>
          </w:rPr>
          <w:t>Decree of the Cabinet of Ministers of Ukraine no. 247 of 25 March 2020</w:t>
        </w:r>
        <w:r w:rsidR="00C430B4" w:rsidRPr="00044CD6">
          <w:rPr>
            <w:rStyle w:val="Hyperlink"/>
            <w:rFonts w:ascii="Times New Roman" w:hAnsi="Times New Roman"/>
            <w:color w:val="auto"/>
          </w:rPr>
          <w:t>.</w:t>
        </w:r>
      </w:hyperlink>
    </w:p>
  </w:footnote>
  <w:footnote w:id="24">
    <w:p w:rsidR="003A5D2D" w:rsidRPr="008F3BD1" w:rsidRDefault="003A5D2D"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w:t>
      </w:r>
      <w:hyperlink r:id="rId27" w:history="1">
        <w:r w:rsidRPr="00044CD6">
          <w:rPr>
            <w:rStyle w:val="Hyperlink"/>
            <w:rFonts w:ascii="Times New Roman" w:hAnsi="Times New Roman"/>
            <w:color w:val="auto"/>
          </w:rPr>
          <w:t>Law of Ukraine ”On amendments to State Budget 2020” no. 553 of 13 April 2020</w:t>
        </w:r>
      </w:hyperlink>
      <w:r w:rsidR="00C430B4" w:rsidRPr="008F3BD1">
        <w:rPr>
          <w:rFonts w:ascii="Times New Roman" w:hAnsi="Times New Roman"/>
        </w:rPr>
        <w:t xml:space="preserve">. </w:t>
      </w:r>
    </w:p>
  </w:footnote>
  <w:footnote w:id="25">
    <w:p w:rsidR="000E3703" w:rsidRPr="008F3BD1" w:rsidRDefault="000E3703"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w:t>
      </w:r>
      <w:hyperlink r:id="rId28" w:history="1">
        <w:r w:rsidRPr="00044CD6">
          <w:rPr>
            <w:rStyle w:val="Hyperlink"/>
            <w:rFonts w:ascii="Times New Roman" w:hAnsi="Times New Roman"/>
            <w:color w:val="auto"/>
          </w:rPr>
          <w:t>Decree of the Cabinet of Ministers of Ukraine no. 244 of 29 March 2020 amending the Order of unemployment registration</w:t>
        </w:r>
      </w:hyperlink>
      <w:r w:rsidR="003429E6">
        <w:rPr>
          <w:rFonts w:ascii="Times New Roman" w:hAnsi="Times New Roman"/>
        </w:rPr>
        <w:t>.</w:t>
      </w:r>
      <w:r w:rsidRPr="008F3BD1">
        <w:rPr>
          <w:rFonts w:ascii="Times New Roman" w:hAnsi="Times New Roman"/>
        </w:rPr>
        <w:t xml:space="preserve"> </w:t>
      </w:r>
    </w:p>
  </w:footnote>
  <w:footnote w:id="26">
    <w:p w:rsidR="001D084D" w:rsidRPr="008F3BD1" w:rsidRDefault="001D084D"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w:t>
      </w:r>
      <w:r w:rsidRPr="008F3BD1">
        <w:rPr>
          <w:rFonts w:ascii="Times New Roman" w:hAnsi="Times New Roman"/>
          <w:lang w:val="en-US"/>
        </w:rPr>
        <w:t>Fund for mandatory State social protection in case of unemployment, Cabinet of Minister’s Resolution ‘On minimum amount of financial assistance in case of unemployment for the duration of quarantine’ No. 217 of 8 April 2020.</w:t>
      </w:r>
    </w:p>
  </w:footnote>
  <w:footnote w:id="27">
    <w:p w:rsidR="003A5D2D" w:rsidRPr="008F3BD1" w:rsidRDefault="003A5D2D"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w:t>
      </w:r>
      <w:hyperlink r:id="rId29" w:history="1">
        <w:r w:rsidRPr="00044CD6">
          <w:rPr>
            <w:rStyle w:val="Hyperlink"/>
            <w:rFonts w:ascii="Times New Roman" w:hAnsi="Times New Roman"/>
            <w:color w:val="auto"/>
          </w:rPr>
          <w:t>Decree of the Cabinet of Ministers of Ukraine no. 247 of 25 March 2020</w:t>
        </w:r>
        <w:r w:rsidR="00C430B4" w:rsidRPr="00044CD6">
          <w:rPr>
            <w:rStyle w:val="Hyperlink"/>
            <w:rFonts w:ascii="Times New Roman" w:hAnsi="Times New Roman"/>
            <w:color w:val="auto"/>
          </w:rPr>
          <w:t>.</w:t>
        </w:r>
      </w:hyperlink>
    </w:p>
  </w:footnote>
  <w:footnote w:id="28">
    <w:p w:rsidR="001D084D" w:rsidRPr="008F3BD1" w:rsidRDefault="001D084D" w:rsidP="0006068F">
      <w:pPr>
        <w:pStyle w:val="FootnoteText"/>
        <w:jc w:val="both"/>
        <w:rPr>
          <w:rFonts w:ascii="Times New Roman" w:hAnsi="Times New Roman"/>
          <w:lang w:val="en-US"/>
        </w:rPr>
      </w:pPr>
      <w:r w:rsidRPr="008F3BD1">
        <w:rPr>
          <w:rStyle w:val="FootnoteReference"/>
          <w:rFonts w:ascii="Times New Roman" w:hAnsi="Times New Roman"/>
          <w:sz w:val="20"/>
        </w:rPr>
        <w:footnoteRef/>
      </w:r>
      <w:r w:rsidRPr="008F3BD1">
        <w:rPr>
          <w:rFonts w:ascii="Times New Roman" w:hAnsi="Times New Roman"/>
        </w:rPr>
        <w:t xml:space="preserve"> </w:t>
      </w:r>
      <w:r w:rsidRPr="008F3BD1">
        <w:rPr>
          <w:rFonts w:ascii="Times New Roman" w:hAnsi="Times New Roman"/>
          <w:lang w:val="en-US"/>
        </w:rPr>
        <w:t xml:space="preserve">Resolution of the Cabinet of Ministers ‘On approval of the Rules for distribution and returning funds, allocated to cover costs of assistance in cases of partial unemployment during the quarantine, imposed by the Cabinet of Ministers in order to prevent the outbreak of acute respiratory disease COVID-19” No. 306 of 22 April 2020. </w:t>
      </w:r>
    </w:p>
  </w:footnote>
  <w:footnote w:id="29">
    <w:p w:rsidR="00962901" w:rsidRPr="008F3BD1" w:rsidRDefault="00962901"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w:t>
      </w:r>
      <w:hyperlink r:id="rId30" w:history="1">
        <w:r w:rsidRPr="00044CD6">
          <w:rPr>
            <w:rStyle w:val="Hyperlink"/>
            <w:rFonts w:ascii="Times New Roman" w:hAnsi="Times New Roman"/>
            <w:color w:val="auto"/>
          </w:rPr>
          <w:t>Decree of the Cabinet of Ministers of Ukraine ”Some issues of social support to families with children” of 22 April 2020</w:t>
        </w:r>
      </w:hyperlink>
      <w:r w:rsidRPr="008F3BD1">
        <w:rPr>
          <w:rFonts w:ascii="Times New Roman" w:hAnsi="Times New Roman"/>
        </w:rPr>
        <w:t xml:space="preserve"> </w:t>
      </w:r>
    </w:p>
  </w:footnote>
  <w:footnote w:id="30">
    <w:p w:rsidR="003A5D2D" w:rsidRPr="008F3BD1" w:rsidRDefault="003A5D2D"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https://www2.unwomen.org/-/media/field%20office%20eca/attachments/publications/2020/06/rapid%20gender%20assessment_eng-min.pdf?la=en&amp;vs=3646&amp;fbclid=IwAR3wphFAGH_2jVeyNHlgWrZYSN_yy5seCZG7qcHQIbJqN7rsmTC8cnThm3E</w:t>
      </w:r>
    </w:p>
  </w:footnote>
  <w:footnote w:id="31">
    <w:p w:rsidR="00D03D52" w:rsidRPr="00BB2DD3" w:rsidRDefault="00D03D52" w:rsidP="00BB2DD3">
      <w:pPr>
        <w:pStyle w:val="FootnoteText"/>
        <w:jc w:val="both"/>
        <w:rPr>
          <w:rFonts w:ascii="Times New Roman" w:hAnsi="Times New Roman"/>
          <w:lang w:val="en-US"/>
        </w:rPr>
      </w:pPr>
      <w:r w:rsidRPr="00BB2DD3">
        <w:rPr>
          <w:rStyle w:val="FootnoteReference"/>
          <w:rFonts w:ascii="Times New Roman" w:hAnsi="Times New Roman"/>
          <w:sz w:val="20"/>
        </w:rPr>
        <w:footnoteRef/>
      </w:r>
      <w:r w:rsidRPr="00BB2DD3">
        <w:rPr>
          <w:rFonts w:ascii="Times New Roman" w:hAnsi="Times New Roman"/>
        </w:rPr>
        <w:t xml:space="preserve"> </w:t>
      </w:r>
      <w:r w:rsidRPr="00BB2DD3">
        <w:rPr>
          <w:rFonts w:ascii="Times New Roman" w:hAnsi="Times New Roman"/>
          <w:lang w:val="en-US"/>
        </w:rPr>
        <w:t xml:space="preserve">All-Ukraine </w:t>
      </w:r>
      <w:r w:rsidRPr="00BB2DD3">
        <w:rPr>
          <w:rFonts w:ascii="Times New Roman" w:hAnsi="Times New Roman"/>
        </w:rPr>
        <w:t>survey was conducted on 9-24 April</w:t>
      </w:r>
      <w:r w:rsidRPr="00BB2DD3">
        <w:rPr>
          <w:rFonts w:ascii="Times New Roman" w:hAnsi="Times New Roman"/>
          <w:lang w:val="en-US"/>
        </w:rPr>
        <w:t xml:space="preserve"> by UNDP request </w:t>
      </w:r>
      <w:hyperlink r:id="rId31" w:history="1">
        <w:r w:rsidRPr="00BB2DD3">
          <w:rPr>
            <w:rStyle w:val="Hyperlink"/>
            <w:rFonts w:ascii="Times New Roman" w:hAnsi="Times New Roman"/>
            <w:lang w:val="en-US"/>
          </w:rPr>
          <w:t>https://www.ua.undp.org/content/ukraine/en/home/presscenter/articles/2020/how-ukrainians-are-responding-to-the-new-challenges-of-COVID-19.html</w:t>
        </w:r>
      </w:hyperlink>
    </w:p>
  </w:footnote>
  <w:footnote w:id="32">
    <w:p w:rsidR="002A1888" w:rsidRPr="00BA4A6F" w:rsidRDefault="002A1888" w:rsidP="002A1888">
      <w:pPr>
        <w:pStyle w:val="FootnoteText"/>
        <w:jc w:val="both"/>
        <w:rPr>
          <w:rFonts w:ascii="Times New Roman" w:hAnsi="Times New Roman"/>
          <w:lang w:val="en-US"/>
        </w:rPr>
      </w:pPr>
      <w:r w:rsidRPr="00BA4A6F">
        <w:rPr>
          <w:rStyle w:val="FootnoteReference"/>
          <w:rFonts w:ascii="Times New Roman" w:hAnsi="Times New Roman"/>
          <w:sz w:val="20"/>
        </w:rPr>
        <w:footnoteRef/>
      </w:r>
      <w:r w:rsidRPr="00BA4A6F">
        <w:rPr>
          <w:rFonts w:ascii="Times New Roman" w:hAnsi="Times New Roman"/>
        </w:rPr>
        <w:t xml:space="preserve"> </w:t>
      </w:r>
      <w:r w:rsidRPr="00BA4A6F">
        <w:rPr>
          <w:rFonts w:ascii="Times New Roman" w:hAnsi="Times New Roman"/>
          <w:lang w:val="en-US"/>
        </w:rPr>
        <w:t xml:space="preserve">The Ombudsperson provided relevant conclusion regarding the draft law </w:t>
      </w:r>
      <w:hyperlink r:id="rId32" w:history="1">
        <w:r w:rsidRPr="00BA4A6F">
          <w:rPr>
            <w:rStyle w:val="Hyperlink"/>
            <w:rFonts w:ascii="Times New Roman" w:hAnsi="Times New Roman"/>
          </w:rPr>
          <w:t>http://www.ombudsman.gov.ua/ua/all-news/pr/upovnovazhenij-ne-pіdtrimuє-zakonoproekt-shhodo-vіdstrochki-rozglyadu-zapitіv-ta-zvernen-na-chas-karantinu/</w:t>
        </w:r>
      </w:hyperlink>
      <w:r w:rsidRPr="00BA4A6F">
        <w:rPr>
          <w:rFonts w:ascii="Times New Roman" w:hAnsi="Times New Roman"/>
          <w:lang w:val="en-US"/>
        </w:rPr>
        <w:t xml:space="preserve"> (available on Ukrainian)</w:t>
      </w:r>
    </w:p>
  </w:footnote>
  <w:footnote w:id="33">
    <w:p w:rsidR="00D03D52" w:rsidRPr="00BB2DD3" w:rsidRDefault="00D03D52" w:rsidP="00BB2DD3">
      <w:pPr>
        <w:pStyle w:val="FootnoteText"/>
        <w:jc w:val="both"/>
        <w:rPr>
          <w:lang w:val="en-US"/>
        </w:rPr>
      </w:pPr>
      <w:r w:rsidRPr="00BB2DD3">
        <w:rPr>
          <w:rStyle w:val="FootnoteReference"/>
          <w:rFonts w:ascii="Times New Roman" w:hAnsi="Times New Roman"/>
          <w:sz w:val="20"/>
        </w:rPr>
        <w:footnoteRef/>
      </w:r>
      <w:r w:rsidRPr="00BB2DD3">
        <w:rPr>
          <w:rFonts w:ascii="Times New Roman" w:hAnsi="Times New Roman"/>
        </w:rPr>
        <w:t xml:space="preserve"> </w:t>
      </w:r>
      <w:hyperlink r:id="rId33" w:history="1">
        <w:r w:rsidRPr="00BB2DD3">
          <w:rPr>
            <w:rStyle w:val="Hyperlink"/>
            <w:rFonts w:ascii="Times New Roman" w:hAnsi="Times New Roman"/>
          </w:rPr>
          <w:t>https://www.ua.undp.org/content/ukraine/en/home/library/democratic_governance/access-to-public-info-re-covid-response.html</w:t>
        </w:r>
      </w:hyperlink>
    </w:p>
  </w:footnote>
  <w:footnote w:id="34">
    <w:p w:rsidR="00A42C77" w:rsidRPr="004A34BE" w:rsidRDefault="00A42C77"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w:t>
      </w:r>
      <w:r w:rsidRPr="008F3BD1">
        <w:rPr>
          <w:rFonts w:ascii="Times New Roman" w:hAnsi="Times New Roman"/>
          <w:lang w:val="en-US"/>
        </w:rPr>
        <w:t xml:space="preserve">On 30 March, the Parliament of Ukraine approved the </w:t>
      </w:r>
      <w:r w:rsidRPr="008F3BD1">
        <w:rPr>
          <w:rFonts w:ascii="Times New Roman" w:hAnsi="Times New Roman"/>
        </w:rPr>
        <w:t xml:space="preserve">law No. </w:t>
      </w:r>
      <w:r w:rsidRPr="008F3BD1">
        <w:rPr>
          <w:rFonts w:ascii="Times New Roman" w:hAnsi="Times New Roman"/>
          <w:bCs/>
        </w:rPr>
        <w:t>3275</w:t>
      </w:r>
      <w:r w:rsidRPr="00D20E6A">
        <w:rPr>
          <w:rFonts w:ascii="Times New Roman" w:hAnsi="Times New Roman"/>
          <w:b/>
          <w:bCs/>
        </w:rPr>
        <w:t xml:space="preserve"> </w:t>
      </w:r>
      <w:r w:rsidRPr="00D20E6A">
        <w:rPr>
          <w:rFonts w:ascii="Times New Roman" w:hAnsi="Times New Roman"/>
        </w:rPr>
        <w:t>“On amendments to certain legislative acts aimed at providing additional social and economic guarantees due to the outbreak of COVID-19” th</w:t>
      </w:r>
      <w:r w:rsidRPr="004A34BE">
        <w:rPr>
          <w:rFonts w:ascii="Times New Roman" w:hAnsi="Times New Roman"/>
        </w:rPr>
        <w:t>at, among other things, provided for access to hearings through videoconference</w:t>
      </w:r>
      <w:r w:rsidR="001A7E89">
        <w:rPr>
          <w:rFonts w:ascii="Times New Roman" w:hAnsi="Times New Roman"/>
        </w:rPr>
        <w:t>.</w:t>
      </w:r>
    </w:p>
  </w:footnote>
  <w:footnote w:id="35">
    <w:p w:rsidR="00A42C77" w:rsidRPr="00D86BB3" w:rsidRDefault="00A42C77"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On 8 April, the State Judicial Administration issued a Regulation on the </w:t>
      </w:r>
      <w:r w:rsidRPr="008F3BD1">
        <w:rPr>
          <w:rFonts w:ascii="Times New Roman" w:hAnsi="Times New Roman"/>
          <w:bCs/>
        </w:rPr>
        <w:t xml:space="preserve">participation of parties to </w:t>
      </w:r>
      <w:r w:rsidRPr="008F3BD1">
        <w:rPr>
          <w:rFonts w:ascii="Times New Roman" w:hAnsi="Times New Roman"/>
        </w:rPr>
        <w:t xml:space="preserve">civil, economic and administrative </w:t>
      </w:r>
      <w:r w:rsidRPr="008F3BD1">
        <w:rPr>
          <w:rFonts w:ascii="Times New Roman" w:hAnsi="Times New Roman"/>
          <w:bCs/>
        </w:rPr>
        <w:t>proceedings in remote court hearings</w:t>
      </w:r>
      <w:r w:rsidRPr="00D20E6A">
        <w:rPr>
          <w:rFonts w:ascii="Times New Roman" w:hAnsi="Times New Roman"/>
        </w:rPr>
        <w:t xml:space="preserve"> (outside of court premises), according to which only one software platform was allowed which limited access to citizens who have a digital signature. Following </w:t>
      </w:r>
      <w:r w:rsidR="005F3BCB" w:rsidRPr="004A34BE">
        <w:rPr>
          <w:rFonts w:ascii="Times New Roman" w:hAnsi="Times New Roman"/>
        </w:rPr>
        <w:t>OHCHR</w:t>
      </w:r>
      <w:r w:rsidR="005F3BCB" w:rsidRPr="00D73C76">
        <w:rPr>
          <w:rFonts w:ascii="Times New Roman" w:hAnsi="Times New Roman"/>
        </w:rPr>
        <w:t xml:space="preserve"> </w:t>
      </w:r>
      <w:r w:rsidRPr="00D73C76">
        <w:rPr>
          <w:rFonts w:ascii="Times New Roman" w:hAnsi="Times New Roman"/>
        </w:rPr>
        <w:t xml:space="preserve">advocacy, on 23 April, the State Judicial Administration updated its regulations on online </w:t>
      </w:r>
      <w:r w:rsidRPr="00D86BB3">
        <w:rPr>
          <w:rFonts w:ascii="Times New Roman" w:hAnsi="Times New Roman"/>
        </w:rPr>
        <w:t>court hearings. In particular, the revisions allowed people who do not have a digital signature to participate in court hearings and courts to use any software and equipment that complies with the set technical requirements for online hearings.</w:t>
      </w:r>
    </w:p>
  </w:footnote>
  <w:footnote w:id="36">
    <w:p w:rsidR="00EF396C" w:rsidRPr="008F3BD1" w:rsidRDefault="00EF396C"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The Parliament </w:t>
      </w:r>
      <w:hyperlink r:id="rId34" w:anchor="Text" w:history="1">
        <w:r w:rsidRPr="00044CD6">
          <w:rPr>
            <w:rStyle w:val="Hyperlink"/>
            <w:rFonts w:ascii="Times New Roman" w:hAnsi="Times New Roman"/>
            <w:color w:val="auto"/>
          </w:rPr>
          <w:t>reduced</w:t>
        </w:r>
      </w:hyperlink>
      <w:r w:rsidRPr="008F3BD1">
        <w:rPr>
          <w:rFonts w:ascii="Times New Roman" w:hAnsi="Times New Roman"/>
        </w:rPr>
        <w:t xml:space="preserve"> salaries of top officials, including judges, ministers, heads of State services and others, for the duration of quarantine in order to cut expenditures of the State budget. The maximum salaries for these categories will be 47,000 UAH. </w:t>
      </w:r>
    </w:p>
  </w:footnote>
  <w:footnote w:id="37">
    <w:p w:rsidR="003A5D2D" w:rsidRPr="008F3BD1" w:rsidRDefault="003A5D2D"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https://www2.unwomen.org/-/media/field%20office%20eca/attachments/publications/2020/06/rapid%20gender%20assessment_eng-min.pdf?la=en&amp;vs=3646&amp;fbclid=IwAR3wphFAGH_2jVeyNHlgWrZYSN_yy5seCZG7qcHQIbJqN7rsmTC8cnThm3E</w:t>
      </w:r>
    </w:p>
  </w:footnote>
  <w:footnote w:id="38">
    <w:p w:rsidR="003A5D2D" w:rsidRPr="008F3BD1" w:rsidRDefault="00962901" w:rsidP="0006068F">
      <w:pPr>
        <w:pStyle w:val="FootnoteText"/>
        <w:jc w:val="both"/>
        <w:rPr>
          <w:rFonts w:ascii="Times New Roman" w:hAnsi="Times New Roman"/>
        </w:rPr>
      </w:pPr>
      <w:hyperlink r:id="rId35" w:history="1">
        <w:r w:rsidR="003A5D2D" w:rsidRPr="00044CD6">
          <w:rPr>
            <w:rStyle w:val="Hyperlink"/>
            <w:rFonts w:ascii="Times New Roman" w:hAnsi="Times New Roman"/>
            <w:color w:val="auto"/>
            <w:vertAlign w:val="superscript"/>
          </w:rPr>
          <w:footnoteRef/>
        </w:r>
        <w:r w:rsidR="003A5D2D" w:rsidRPr="00044CD6">
          <w:rPr>
            <w:rStyle w:val="Hyperlink"/>
            <w:rFonts w:ascii="Times New Roman" w:hAnsi="Times New Roman"/>
            <w:color w:val="auto"/>
          </w:rPr>
          <w:t xml:space="preserve"> Decree of the Cabinet of Ministers of Ukraine no. 247 of 25 March 2020</w:t>
        </w:r>
        <w:r w:rsidRPr="00044CD6">
          <w:rPr>
            <w:rStyle w:val="Hyperlink"/>
            <w:rFonts w:ascii="Times New Roman" w:hAnsi="Times New Roman"/>
            <w:color w:val="auto"/>
          </w:rPr>
          <w:t>.</w:t>
        </w:r>
      </w:hyperlink>
    </w:p>
  </w:footnote>
  <w:footnote w:id="39">
    <w:p w:rsidR="00A42C77" w:rsidRPr="008F3BD1" w:rsidRDefault="00A42C77"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See UNHCR, Legislative Update, April 2020, </w:t>
      </w:r>
      <w:hyperlink r:id="rId36" w:history="1">
        <w:r w:rsidRPr="00044CD6">
          <w:rPr>
            <w:rStyle w:val="Hyperlink"/>
            <w:rFonts w:ascii="Times New Roman" w:hAnsi="Times New Roman"/>
            <w:color w:val="auto"/>
          </w:rPr>
          <w:t>https://www.humanitarianresponse.info/sites/www.humanitarianresponse.info/files/documents/files/2020_04_legislative_update_eng.pdf</w:t>
        </w:r>
      </w:hyperlink>
      <w:r w:rsidRPr="008F3BD1">
        <w:rPr>
          <w:rFonts w:ascii="Times New Roman" w:hAnsi="Times New Roman"/>
        </w:rPr>
        <w:t xml:space="preserve">. </w:t>
      </w:r>
    </w:p>
  </w:footnote>
  <w:footnote w:id="40">
    <w:p w:rsidR="003A5D2D" w:rsidRPr="008F3BD1" w:rsidRDefault="003A5D2D"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Law of Ukraine ”On amendments to State Budget 2020” no. 553 of 13 April 2020, available at: https://zakon.rada.gov.ua/laws/show/553-20</w:t>
      </w:r>
    </w:p>
  </w:footnote>
  <w:footnote w:id="41">
    <w:p w:rsidR="00A42C77" w:rsidRPr="008F3BD1" w:rsidRDefault="00A42C77"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On 30 April 2020, unknown perpetrators attacked a tent that was being used as a temporary home for one Roma family in Kyiv. The incident is being investigated by the police as a hate crime.</w:t>
      </w:r>
    </w:p>
  </w:footnote>
  <w:footnote w:id="42">
    <w:p w:rsidR="00A42C77" w:rsidRPr="00D20E6A" w:rsidRDefault="00A42C77"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For instance, in a Roma settlement in Mukacheve (</w:t>
      </w:r>
      <w:r w:rsidR="007833B8">
        <w:rPr>
          <w:rFonts w:ascii="Times New Roman" w:hAnsi="Times New Roman"/>
        </w:rPr>
        <w:t xml:space="preserve">in the </w:t>
      </w:r>
      <w:r w:rsidRPr="008F3BD1">
        <w:rPr>
          <w:rFonts w:ascii="Times New Roman" w:hAnsi="Times New Roman"/>
        </w:rPr>
        <w:t>Zakarpattia region)</w:t>
      </w:r>
      <w:r w:rsidR="007833B8">
        <w:rPr>
          <w:rFonts w:ascii="Times New Roman" w:hAnsi="Times New Roman"/>
        </w:rPr>
        <w:t>,</w:t>
      </w:r>
      <w:r w:rsidRPr="008F3BD1">
        <w:rPr>
          <w:rFonts w:ascii="Times New Roman" w:hAnsi="Times New Roman"/>
        </w:rPr>
        <w:t xml:space="preserve"> there is only one water pump for some 7000 people. In Berehove (Zakarpattia region) there have been systematic water cuts in settlements because Roma have been unable to pay their water bills, although the water supply has now been restored. In Kreminna district (Luhansk region) where some 150 Roma live, the nearest source of water is 2 km away. In Liubotyn (K</w:t>
      </w:r>
      <w:r w:rsidRPr="00D20E6A">
        <w:rPr>
          <w:rFonts w:ascii="Times New Roman" w:hAnsi="Times New Roman"/>
        </w:rPr>
        <w:t>harkiv region) the water that is available is of very bad quality. In Lviv region, one of 12 informal settlements takes water from a river, while the others have to buy it from shops.</w:t>
      </w:r>
    </w:p>
  </w:footnote>
  <w:footnote w:id="43">
    <w:p w:rsidR="00A42C77" w:rsidRPr="00177E4E" w:rsidRDefault="00A42C77"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This data only covers the situation on the territory controlled by the Government of Ukraine. Territory of the Autonomous Republic of Crimea, and the city of Sevastopol, temporarily occupied by the Russian Federation as well as territory controlled by armed groups of the self-proclaimed ‘Donetsk people’s republic’ and ‘Luhan</w:t>
      </w:r>
      <w:r w:rsidRPr="00D20E6A">
        <w:rPr>
          <w:rFonts w:ascii="Times New Roman" w:hAnsi="Times New Roman"/>
        </w:rPr>
        <w:t xml:space="preserve">sk people’s republic’ are not covered due to the lack of access to Crimea and restrictions imposed on </w:t>
      </w:r>
      <w:r w:rsidR="005F3BCB" w:rsidRPr="00D73C76">
        <w:rPr>
          <w:rFonts w:ascii="Times New Roman" w:hAnsi="Times New Roman"/>
        </w:rPr>
        <w:t>OHCHR</w:t>
      </w:r>
      <w:r w:rsidR="005F3BCB" w:rsidRPr="00D86BB3">
        <w:rPr>
          <w:rFonts w:ascii="Times New Roman" w:hAnsi="Times New Roman"/>
        </w:rPr>
        <w:t xml:space="preserve"> </w:t>
      </w:r>
      <w:r w:rsidRPr="00177E4E">
        <w:rPr>
          <w:rFonts w:ascii="Times New Roman" w:hAnsi="Times New Roman"/>
        </w:rPr>
        <w:t xml:space="preserve">by the armed groups.    </w:t>
      </w:r>
    </w:p>
  </w:footnote>
  <w:footnote w:id="44">
    <w:p w:rsidR="00A42C77" w:rsidRPr="00D20E6A" w:rsidRDefault="00A42C77"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In Kharkiv, for example, the municipal centre for homeless people had 60 persons during the quarantine with the capacity to host 110. About 30-40 persons asked for shelter during the quarantine but were refused due to the lock-down. Similarly, in Sumy, the municipal shelter can accommodate 60 persons, however, hosted only 21 persons and had to reject about 20-30 applicants r</w:t>
      </w:r>
      <w:r w:rsidRPr="00D20E6A">
        <w:rPr>
          <w:rFonts w:ascii="Times New Roman" w:hAnsi="Times New Roman"/>
        </w:rPr>
        <w:t xml:space="preserve">equesting shelter.  </w:t>
      </w:r>
    </w:p>
  </w:footnote>
  <w:footnote w:id="45">
    <w:p w:rsidR="00F43704" w:rsidRPr="00952258" w:rsidRDefault="00F43704" w:rsidP="00BB2DD3">
      <w:pPr>
        <w:pStyle w:val="FootnoteText"/>
        <w:jc w:val="both"/>
        <w:rPr>
          <w:lang w:val="en-US"/>
        </w:rPr>
      </w:pPr>
      <w:r w:rsidRPr="00BB2DD3">
        <w:rPr>
          <w:rStyle w:val="FootnoteReference"/>
          <w:rFonts w:ascii="Times New Roman" w:hAnsi="Times New Roman"/>
          <w:sz w:val="20"/>
        </w:rPr>
        <w:footnoteRef/>
      </w:r>
      <w:r w:rsidRPr="00BB2DD3">
        <w:rPr>
          <w:rFonts w:ascii="Times New Roman" w:hAnsi="Times New Roman"/>
        </w:rPr>
        <w:t xml:space="preserve"> </w:t>
      </w:r>
      <w:r w:rsidR="00646BAC" w:rsidRPr="00817B10">
        <w:rPr>
          <w:rFonts w:ascii="Times New Roman" w:hAnsi="Times New Roman"/>
        </w:rPr>
        <w:t>I</w:t>
      </w:r>
      <w:r w:rsidRPr="00BB2DD3">
        <w:rPr>
          <w:rFonts w:ascii="Times New Roman" w:hAnsi="Times New Roman"/>
        </w:rPr>
        <w:t>nstitutions for older persons in Kharkiv (</w:t>
      </w:r>
      <w:hyperlink r:id="rId37" w:history="1">
        <w:r w:rsidRPr="00BB2DD3">
          <w:rPr>
            <w:rStyle w:val="Hyperlink"/>
            <w:rFonts w:ascii="Times New Roman" w:hAnsi="Times New Roman"/>
          </w:rPr>
          <w:t>link</w:t>
        </w:r>
      </w:hyperlink>
      <w:r w:rsidRPr="00BB2DD3">
        <w:rPr>
          <w:rFonts w:ascii="Times New Roman" w:hAnsi="Times New Roman"/>
        </w:rPr>
        <w:t>), Zaporizhzhia (</w:t>
      </w:r>
      <w:hyperlink r:id="rId38" w:history="1">
        <w:r w:rsidRPr="00BB2DD3">
          <w:rPr>
            <w:rStyle w:val="Hyperlink"/>
            <w:rFonts w:ascii="Times New Roman" w:hAnsi="Times New Roman"/>
          </w:rPr>
          <w:t>link</w:t>
        </w:r>
      </w:hyperlink>
      <w:r w:rsidRPr="00BB2DD3">
        <w:rPr>
          <w:rFonts w:ascii="Times New Roman" w:hAnsi="Times New Roman"/>
        </w:rPr>
        <w:t>), Lvivska Oblasts (</w:t>
      </w:r>
      <w:hyperlink r:id="rId39" w:history="1">
        <w:r w:rsidRPr="00BB2DD3">
          <w:rPr>
            <w:rStyle w:val="Hyperlink"/>
            <w:rFonts w:ascii="Times New Roman" w:hAnsi="Times New Roman"/>
          </w:rPr>
          <w:t>link</w:t>
        </w:r>
      </w:hyperlink>
      <w:r w:rsidRPr="00BB2DD3">
        <w:rPr>
          <w:rFonts w:ascii="Times New Roman" w:hAnsi="Times New Roman"/>
        </w:rPr>
        <w:t>), Horbanivsk (</w:t>
      </w:r>
      <w:hyperlink r:id="rId40" w:history="1">
        <w:r w:rsidRPr="00BB2DD3">
          <w:rPr>
            <w:rStyle w:val="Hyperlink"/>
            <w:rFonts w:ascii="Times New Roman" w:hAnsi="Times New Roman"/>
          </w:rPr>
          <w:t>link</w:t>
        </w:r>
      </w:hyperlink>
      <w:r w:rsidRPr="00BB2DD3">
        <w:rPr>
          <w:rFonts w:ascii="Times New Roman" w:hAnsi="Times New Roman"/>
        </w:rPr>
        <w:t>), Dnipro (</w:t>
      </w:r>
      <w:hyperlink r:id="rId41" w:history="1">
        <w:r w:rsidRPr="00BB2DD3">
          <w:rPr>
            <w:rStyle w:val="Hyperlink"/>
            <w:rFonts w:ascii="Times New Roman" w:hAnsi="Times New Roman"/>
          </w:rPr>
          <w:t>link</w:t>
        </w:r>
      </w:hyperlink>
      <w:r w:rsidRPr="00BB2DD3">
        <w:rPr>
          <w:rFonts w:ascii="Times New Roman" w:hAnsi="Times New Roman"/>
        </w:rPr>
        <w:t>), Cherkasy (</w:t>
      </w:r>
      <w:hyperlink r:id="rId42" w:history="1">
        <w:r w:rsidRPr="00BB2DD3">
          <w:rPr>
            <w:rStyle w:val="Hyperlink"/>
            <w:rFonts w:ascii="Times New Roman" w:hAnsi="Times New Roman"/>
          </w:rPr>
          <w:t>link</w:t>
        </w:r>
      </w:hyperlink>
      <w:r w:rsidRPr="00BB2DD3">
        <w:rPr>
          <w:rFonts w:ascii="Times New Roman" w:hAnsi="Times New Roman"/>
        </w:rPr>
        <w:t>), Chernihiv (</w:t>
      </w:r>
      <w:hyperlink r:id="rId43" w:history="1">
        <w:r w:rsidRPr="00BB2DD3">
          <w:rPr>
            <w:rStyle w:val="Hyperlink"/>
            <w:rFonts w:ascii="Times New Roman" w:hAnsi="Times New Roman"/>
          </w:rPr>
          <w:t>link</w:t>
        </w:r>
      </w:hyperlink>
      <w:r w:rsidRPr="00BB2DD3">
        <w:rPr>
          <w:rFonts w:ascii="Times New Roman" w:hAnsi="Times New Roman"/>
        </w:rPr>
        <w:t>), Rivne (</w:t>
      </w:r>
      <w:hyperlink r:id="rId44" w:history="1">
        <w:r w:rsidRPr="00BB2DD3">
          <w:rPr>
            <w:rStyle w:val="Hyperlink"/>
            <w:rFonts w:ascii="Times New Roman" w:hAnsi="Times New Roman"/>
          </w:rPr>
          <w:t>link</w:t>
        </w:r>
      </w:hyperlink>
      <w:r w:rsidRPr="00BB2DD3">
        <w:rPr>
          <w:rFonts w:ascii="Times New Roman" w:hAnsi="Times New Roman"/>
        </w:rPr>
        <w:t>), Mykolaiv (</w:t>
      </w:r>
      <w:hyperlink r:id="rId45" w:history="1">
        <w:r w:rsidRPr="00BB2DD3">
          <w:rPr>
            <w:rStyle w:val="Hyperlink"/>
            <w:rFonts w:ascii="Times New Roman" w:hAnsi="Times New Roman"/>
          </w:rPr>
          <w:t>link</w:t>
        </w:r>
      </w:hyperlink>
      <w:r w:rsidRPr="00BB2DD3">
        <w:rPr>
          <w:rFonts w:ascii="Times New Roman" w:hAnsi="Times New Roman"/>
        </w:rPr>
        <w:t xml:space="preserve">, </w:t>
      </w:r>
      <w:hyperlink r:id="rId46" w:history="1">
        <w:r w:rsidRPr="00BB2DD3">
          <w:rPr>
            <w:rStyle w:val="Hyperlink"/>
            <w:rFonts w:ascii="Times New Roman" w:hAnsi="Times New Roman"/>
          </w:rPr>
          <w:t>link</w:t>
        </w:r>
      </w:hyperlink>
      <w:r w:rsidRPr="00BB2DD3">
        <w:rPr>
          <w:rFonts w:ascii="Times New Roman" w:hAnsi="Times New Roman"/>
        </w:rPr>
        <w:t>), Kyiv (</w:t>
      </w:r>
      <w:hyperlink r:id="rId47" w:history="1">
        <w:r w:rsidRPr="00BB2DD3">
          <w:rPr>
            <w:rStyle w:val="Hyperlink"/>
            <w:rFonts w:ascii="Times New Roman" w:hAnsi="Times New Roman"/>
          </w:rPr>
          <w:t>link</w:t>
        </w:r>
      </w:hyperlink>
      <w:r w:rsidRPr="00BB2DD3">
        <w:rPr>
          <w:rFonts w:ascii="Times New Roman" w:hAnsi="Times New Roman"/>
        </w:rPr>
        <w:t>), Kyiv Oblast (</w:t>
      </w:r>
      <w:hyperlink r:id="rId48" w:history="1">
        <w:r w:rsidRPr="00BB2DD3">
          <w:rPr>
            <w:rStyle w:val="Hyperlink"/>
            <w:rFonts w:ascii="Times New Roman" w:hAnsi="Times New Roman"/>
          </w:rPr>
          <w:t>link</w:t>
        </w:r>
      </w:hyperlink>
      <w:r w:rsidRPr="00BB2DD3">
        <w:rPr>
          <w:rFonts w:ascii="Times New Roman" w:hAnsi="Times New Roman"/>
        </w:rPr>
        <w:t xml:space="preserve">, </w:t>
      </w:r>
      <w:hyperlink r:id="rId49" w:history="1">
        <w:r w:rsidRPr="00BB2DD3">
          <w:rPr>
            <w:rStyle w:val="Hyperlink"/>
            <w:rFonts w:ascii="Times New Roman" w:hAnsi="Times New Roman"/>
          </w:rPr>
          <w:t>link</w:t>
        </w:r>
      </w:hyperlink>
      <w:r w:rsidRPr="00BB2DD3">
        <w:rPr>
          <w:rFonts w:ascii="Times New Roman" w:hAnsi="Times New Roman"/>
        </w:rPr>
        <w:t>), Odesa (</w:t>
      </w:r>
      <w:hyperlink r:id="rId50" w:history="1">
        <w:r w:rsidRPr="00BB2DD3">
          <w:rPr>
            <w:rStyle w:val="Hyperlink"/>
            <w:rFonts w:ascii="Times New Roman" w:hAnsi="Times New Roman"/>
          </w:rPr>
          <w:t>link</w:t>
        </w:r>
      </w:hyperlink>
      <w:r w:rsidRPr="00BB2DD3">
        <w:rPr>
          <w:rFonts w:ascii="Times New Roman" w:hAnsi="Times New Roman"/>
        </w:rPr>
        <w:t>), Lviv (</w:t>
      </w:r>
      <w:hyperlink r:id="rId51" w:history="1">
        <w:r w:rsidRPr="00BB2DD3">
          <w:rPr>
            <w:rStyle w:val="Hyperlink"/>
            <w:rFonts w:ascii="Times New Roman" w:hAnsi="Times New Roman"/>
          </w:rPr>
          <w:t>link</w:t>
        </w:r>
      </w:hyperlink>
      <w:r w:rsidRPr="00BB2DD3">
        <w:rPr>
          <w:rFonts w:ascii="Times New Roman" w:hAnsi="Times New Roman"/>
        </w:rPr>
        <w:t>), Sumy (</w:t>
      </w:r>
      <w:hyperlink r:id="rId52" w:history="1">
        <w:r w:rsidRPr="00BB2DD3">
          <w:rPr>
            <w:rStyle w:val="Hyperlink"/>
            <w:rFonts w:ascii="Times New Roman" w:hAnsi="Times New Roman"/>
          </w:rPr>
          <w:t>link</w:t>
        </w:r>
      </w:hyperlink>
      <w:r w:rsidRPr="00BB2DD3">
        <w:rPr>
          <w:rFonts w:ascii="Times New Roman" w:hAnsi="Times New Roman"/>
        </w:rPr>
        <w:t>), Vinnytsa (</w:t>
      </w:r>
      <w:hyperlink r:id="rId53" w:history="1">
        <w:r w:rsidRPr="00BB2DD3">
          <w:rPr>
            <w:rStyle w:val="Hyperlink"/>
            <w:rFonts w:ascii="Times New Roman" w:hAnsi="Times New Roman"/>
          </w:rPr>
          <w:t>link</w:t>
        </w:r>
      </w:hyperlink>
      <w:r w:rsidRPr="00BB2DD3">
        <w:rPr>
          <w:rFonts w:ascii="Times New Roman" w:hAnsi="Times New Roman"/>
        </w:rPr>
        <w:t>), Ivano-Frankivsk (</w:t>
      </w:r>
      <w:hyperlink r:id="rId54" w:history="1">
        <w:r w:rsidRPr="00BB2DD3">
          <w:rPr>
            <w:rStyle w:val="Hyperlink"/>
            <w:rFonts w:ascii="Times New Roman" w:hAnsi="Times New Roman"/>
          </w:rPr>
          <w:t>link</w:t>
        </w:r>
      </w:hyperlink>
      <w:r w:rsidRPr="00BB2DD3">
        <w:rPr>
          <w:rFonts w:ascii="Times New Roman" w:hAnsi="Times New Roman"/>
        </w:rPr>
        <w:t>), Ternopil Oblast (</w:t>
      </w:r>
      <w:hyperlink r:id="rId55" w:history="1">
        <w:r w:rsidRPr="00BB2DD3">
          <w:rPr>
            <w:rStyle w:val="Hyperlink"/>
            <w:rFonts w:ascii="Times New Roman" w:hAnsi="Times New Roman"/>
          </w:rPr>
          <w:t>link</w:t>
        </w:r>
      </w:hyperlink>
      <w:r w:rsidRPr="00BB2DD3">
        <w:rPr>
          <w:rFonts w:ascii="Times New Roman" w:hAnsi="Times New Roman"/>
        </w:rPr>
        <w:t>), Cropyvnutskiy (</w:t>
      </w:r>
      <w:hyperlink r:id="rId56" w:history="1">
        <w:r w:rsidRPr="00BB2DD3">
          <w:rPr>
            <w:rStyle w:val="Hyperlink"/>
            <w:rFonts w:ascii="Times New Roman" w:hAnsi="Times New Roman"/>
          </w:rPr>
          <w:t>link</w:t>
        </w:r>
      </w:hyperlink>
      <w:r w:rsidRPr="00BB2DD3">
        <w:rPr>
          <w:rFonts w:ascii="Times New Roman" w:hAnsi="Times New Roman"/>
        </w:rPr>
        <w:t>), Lutsk (</w:t>
      </w:r>
      <w:hyperlink r:id="rId57" w:history="1">
        <w:r w:rsidRPr="00BB2DD3">
          <w:rPr>
            <w:rStyle w:val="Hyperlink"/>
            <w:rFonts w:ascii="Times New Roman" w:hAnsi="Times New Roman"/>
          </w:rPr>
          <w:t>link</w:t>
        </w:r>
      </w:hyperlink>
      <w:r w:rsidRPr="00BB2DD3">
        <w:rPr>
          <w:rFonts w:ascii="Times New Roman" w:hAnsi="Times New Roman"/>
        </w:rPr>
        <w:t xml:space="preserve">)  and </w:t>
      </w:r>
      <w:r w:rsidRPr="00BB2DD3">
        <w:rPr>
          <w:rFonts w:ascii="Times New Roman" w:hAnsi="Times New Roman"/>
          <w:lang w:val="en-US"/>
        </w:rPr>
        <w:t>facilities for people with psychosocial disabilities in Kharkiv Oblast (</w:t>
      </w:r>
      <w:hyperlink r:id="rId58" w:history="1">
        <w:r w:rsidRPr="00BB2DD3">
          <w:rPr>
            <w:rStyle w:val="Hyperlink"/>
            <w:rFonts w:ascii="Times New Roman" w:hAnsi="Times New Roman"/>
            <w:lang w:val="en-US"/>
          </w:rPr>
          <w:t>link</w:t>
        </w:r>
      </w:hyperlink>
      <w:r w:rsidRPr="00BB2DD3">
        <w:rPr>
          <w:rFonts w:ascii="Times New Roman" w:hAnsi="Times New Roman"/>
          <w:lang w:val="en-US"/>
        </w:rPr>
        <w:t>), Volyn (</w:t>
      </w:r>
      <w:hyperlink r:id="rId59" w:history="1">
        <w:r w:rsidRPr="00BB2DD3">
          <w:rPr>
            <w:rStyle w:val="Hyperlink"/>
            <w:rFonts w:ascii="Times New Roman" w:hAnsi="Times New Roman"/>
            <w:lang w:val="en-US"/>
          </w:rPr>
          <w:t>link</w:t>
        </w:r>
      </w:hyperlink>
      <w:r w:rsidRPr="00BB2DD3">
        <w:rPr>
          <w:rFonts w:ascii="Times New Roman" w:hAnsi="Times New Roman"/>
          <w:lang w:val="en-US"/>
        </w:rPr>
        <w:t>), Vinnytsa (</w:t>
      </w:r>
      <w:hyperlink r:id="rId60" w:history="1">
        <w:r w:rsidRPr="00BB2DD3">
          <w:rPr>
            <w:rStyle w:val="Hyperlink"/>
            <w:rFonts w:ascii="Times New Roman" w:hAnsi="Times New Roman"/>
            <w:lang w:val="en-US"/>
          </w:rPr>
          <w:t>link</w:t>
        </w:r>
      </w:hyperlink>
      <w:r w:rsidRPr="00BB2DD3">
        <w:rPr>
          <w:rFonts w:ascii="Times New Roman" w:hAnsi="Times New Roman"/>
          <w:lang w:val="en-US"/>
        </w:rPr>
        <w:t>), Odesa (</w:t>
      </w:r>
      <w:hyperlink r:id="rId61" w:history="1">
        <w:r w:rsidRPr="00BB2DD3">
          <w:rPr>
            <w:rStyle w:val="Hyperlink"/>
            <w:rFonts w:ascii="Times New Roman" w:hAnsi="Times New Roman"/>
            <w:lang w:val="en-US"/>
          </w:rPr>
          <w:t>link</w:t>
        </w:r>
      </w:hyperlink>
      <w:r w:rsidRPr="00BB2DD3">
        <w:rPr>
          <w:rFonts w:ascii="Times New Roman" w:hAnsi="Times New Roman"/>
          <w:lang w:val="en-US"/>
        </w:rPr>
        <w:t>), Slaviansk (</w:t>
      </w:r>
      <w:hyperlink r:id="rId62" w:history="1">
        <w:r w:rsidRPr="00BB2DD3">
          <w:rPr>
            <w:rStyle w:val="Hyperlink"/>
            <w:rFonts w:ascii="Times New Roman" w:hAnsi="Times New Roman"/>
            <w:lang w:val="en-US"/>
          </w:rPr>
          <w:t>link</w:t>
        </w:r>
      </w:hyperlink>
      <w:r w:rsidRPr="00BB2DD3">
        <w:rPr>
          <w:rFonts w:ascii="Times New Roman" w:hAnsi="Times New Roman"/>
          <w:lang w:val="en-US"/>
        </w:rPr>
        <w:t>), Cherkasy (</w:t>
      </w:r>
      <w:hyperlink r:id="rId63" w:history="1">
        <w:r w:rsidRPr="00BB2DD3">
          <w:rPr>
            <w:rStyle w:val="Hyperlink"/>
            <w:rFonts w:ascii="Times New Roman" w:hAnsi="Times New Roman"/>
            <w:lang w:val="en-US"/>
          </w:rPr>
          <w:t>link</w:t>
        </w:r>
      </w:hyperlink>
      <w:r w:rsidRPr="00BB2DD3">
        <w:rPr>
          <w:rFonts w:ascii="Times New Roman" w:hAnsi="Times New Roman"/>
          <w:lang w:val="en-US"/>
        </w:rPr>
        <w:t>), Starobilsk (</w:t>
      </w:r>
      <w:hyperlink r:id="rId64" w:history="1">
        <w:r w:rsidRPr="00BB2DD3">
          <w:rPr>
            <w:rStyle w:val="Hyperlink"/>
            <w:rFonts w:ascii="Times New Roman" w:hAnsi="Times New Roman"/>
            <w:lang w:val="en-US"/>
          </w:rPr>
          <w:t>link</w:t>
        </w:r>
      </w:hyperlink>
      <w:r w:rsidRPr="00BB2DD3">
        <w:rPr>
          <w:rFonts w:ascii="Times New Roman" w:hAnsi="Times New Roman"/>
          <w:lang w:val="en-US"/>
        </w:rPr>
        <w:t>), Ternopil (</w:t>
      </w:r>
      <w:hyperlink r:id="rId65" w:history="1">
        <w:r w:rsidRPr="00BB2DD3">
          <w:rPr>
            <w:rStyle w:val="Hyperlink"/>
            <w:rFonts w:ascii="Times New Roman" w:hAnsi="Times New Roman"/>
            <w:lang w:val="en-US"/>
          </w:rPr>
          <w:t>link</w:t>
        </w:r>
      </w:hyperlink>
      <w:r w:rsidRPr="00BB2DD3">
        <w:rPr>
          <w:rFonts w:ascii="Times New Roman" w:hAnsi="Times New Roman"/>
          <w:lang w:val="en-US"/>
        </w:rPr>
        <w:t>), Berehovo (</w:t>
      </w:r>
      <w:hyperlink r:id="rId66" w:history="1">
        <w:r w:rsidRPr="00BB2DD3">
          <w:rPr>
            <w:rStyle w:val="Hyperlink"/>
            <w:rFonts w:ascii="Times New Roman" w:hAnsi="Times New Roman"/>
            <w:lang w:val="en-US"/>
          </w:rPr>
          <w:t>link</w:t>
        </w:r>
      </w:hyperlink>
      <w:r w:rsidRPr="00BB2DD3">
        <w:rPr>
          <w:rFonts w:ascii="Times New Roman" w:hAnsi="Times New Roman"/>
          <w:lang w:val="en-US"/>
        </w:rPr>
        <w:t>), Bahmut (</w:t>
      </w:r>
      <w:hyperlink r:id="rId67" w:history="1">
        <w:r w:rsidRPr="00BB2DD3">
          <w:rPr>
            <w:rStyle w:val="Hyperlink"/>
            <w:rFonts w:ascii="Times New Roman" w:hAnsi="Times New Roman"/>
            <w:lang w:val="en-US"/>
          </w:rPr>
          <w:t>link</w:t>
        </w:r>
      </w:hyperlink>
      <w:r w:rsidRPr="00BB2DD3">
        <w:rPr>
          <w:rFonts w:ascii="Times New Roman" w:hAnsi="Times New Roman"/>
          <w:lang w:val="en-US"/>
        </w:rPr>
        <w:t>), Kherson (</w:t>
      </w:r>
      <w:hyperlink r:id="rId68" w:history="1">
        <w:r w:rsidRPr="00BB2DD3">
          <w:rPr>
            <w:rStyle w:val="Hyperlink"/>
            <w:rFonts w:ascii="Times New Roman" w:hAnsi="Times New Roman"/>
            <w:lang w:val="en-US"/>
          </w:rPr>
          <w:t>link</w:t>
        </w:r>
      </w:hyperlink>
      <w:r w:rsidRPr="00BB2DD3">
        <w:rPr>
          <w:rFonts w:ascii="Times New Roman" w:hAnsi="Times New Roman"/>
          <w:lang w:val="en-US"/>
        </w:rPr>
        <w:t>), Chernivtsi (</w:t>
      </w:r>
      <w:hyperlink r:id="rId69" w:history="1">
        <w:r w:rsidRPr="00BB2DD3">
          <w:rPr>
            <w:rStyle w:val="Hyperlink"/>
            <w:rFonts w:ascii="Times New Roman" w:hAnsi="Times New Roman"/>
            <w:lang w:val="en-US"/>
          </w:rPr>
          <w:t>link</w:t>
        </w:r>
      </w:hyperlink>
      <w:r w:rsidRPr="00BB2DD3">
        <w:rPr>
          <w:rFonts w:ascii="Times New Roman" w:hAnsi="Times New Roman"/>
          <w:lang w:val="en-US"/>
        </w:rPr>
        <w:t>), Poltava (</w:t>
      </w:r>
      <w:hyperlink r:id="rId70" w:history="1">
        <w:r w:rsidRPr="00BB2DD3">
          <w:rPr>
            <w:rStyle w:val="Hyperlink"/>
            <w:rFonts w:ascii="Times New Roman" w:hAnsi="Times New Roman"/>
            <w:lang w:val="en-US"/>
          </w:rPr>
          <w:t>link</w:t>
        </w:r>
      </w:hyperlink>
      <w:r w:rsidRPr="00BB2DD3">
        <w:rPr>
          <w:rFonts w:ascii="Times New Roman" w:hAnsi="Times New Roman"/>
          <w:lang w:val="en-US"/>
        </w:rPr>
        <w:t>), Mukachevo Zakarpattia Oblast (</w:t>
      </w:r>
      <w:hyperlink r:id="rId71" w:history="1">
        <w:r w:rsidRPr="00BB2DD3">
          <w:rPr>
            <w:rStyle w:val="Hyperlink"/>
            <w:rFonts w:ascii="Times New Roman" w:hAnsi="Times New Roman"/>
            <w:lang w:val="en-US"/>
          </w:rPr>
          <w:t>link</w:t>
        </w:r>
      </w:hyperlink>
      <w:r w:rsidRPr="00BB2DD3">
        <w:rPr>
          <w:rFonts w:ascii="Times New Roman" w:hAnsi="Times New Roman"/>
          <w:lang w:val="en-US"/>
        </w:rPr>
        <w:t>), Ostroh (</w:t>
      </w:r>
      <w:hyperlink r:id="rId72" w:history="1">
        <w:r w:rsidRPr="00BB2DD3">
          <w:rPr>
            <w:rStyle w:val="Hyperlink"/>
            <w:rFonts w:ascii="Times New Roman" w:hAnsi="Times New Roman"/>
            <w:lang w:val="en-US"/>
          </w:rPr>
          <w:t>link</w:t>
        </w:r>
      </w:hyperlink>
      <w:r w:rsidRPr="00BB2DD3">
        <w:rPr>
          <w:rFonts w:ascii="Times New Roman" w:hAnsi="Times New Roman"/>
          <w:lang w:val="en-US"/>
        </w:rPr>
        <w:t>), Lviv (</w:t>
      </w:r>
      <w:hyperlink r:id="rId73" w:history="1">
        <w:r w:rsidRPr="00BB2DD3">
          <w:rPr>
            <w:rStyle w:val="Hyperlink"/>
            <w:rFonts w:ascii="Times New Roman" w:hAnsi="Times New Roman"/>
            <w:lang w:val="en-US"/>
          </w:rPr>
          <w:t>link</w:t>
        </w:r>
      </w:hyperlink>
      <w:r w:rsidRPr="00BB2DD3">
        <w:rPr>
          <w:rFonts w:ascii="Times New Roman" w:hAnsi="Times New Roman"/>
          <w:lang w:val="en-US"/>
        </w:rPr>
        <w:t>)</w:t>
      </w:r>
      <w:r w:rsidRPr="00BB2DD3">
        <w:rPr>
          <w:rFonts w:ascii="Times New Roman" w:hAnsi="Times New Roman"/>
        </w:rPr>
        <w:t>.</w:t>
      </w:r>
    </w:p>
  </w:footnote>
  <w:footnote w:id="46">
    <w:p w:rsidR="003A5D2D" w:rsidRPr="008F3BD1" w:rsidRDefault="003A5D2D"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https://www2.unwomen.org/-/media/field%20office%20eca/attachments/publications/2020/06/rapid%20gender%20assessment_eng-min.pdf?la=en&amp;vs=3646&amp;fbclid=IwAR3wphFAGH_2jVeyNHlgWrZYSN_yy5seCZG7qcHQIbJqN7rsmTC8cnThm3E</w:t>
      </w:r>
    </w:p>
  </w:footnote>
  <w:footnote w:id="47">
    <w:p w:rsidR="00A42C77" w:rsidRPr="008F3BD1" w:rsidRDefault="00A42C77" w:rsidP="0006068F">
      <w:pPr>
        <w:pStyle w:val="FootnoteText"/>
        <w:jc w:val="both"/>
        <w:rPr>
          <w:rFonts w:ascii="Times New Roman" w:hAnsi="Times New Roman"/>
        </w:rPr>
      </w:pPr>
      <w:r w:rsidRPr="008F3BD1">
        <w:rPr>
          <w:rStyle w:val="FootnoteReference"/>
          <w:rFonts w:ascii="Times New Roman" w:hAnsi="Times New Roman"/>
          <w:sz w:val="20"/>
        </w:rPr>
        <w:footnoteRef/>
      </w:r>
      <w:r w:rsidRPr="008F3BD1">
        <w:rPr>
          <w:rFonts w:ascii="Times New Roman" w:hAnsi="Times New Roman"/>
        </w:rPr>
        <w:t xml:space="preserve"> The full call for input is available at: https://www.ohchr.org/EN/Issues/IPeoples/SRIndigenousPeoples/Pages/Callforinput_COVID19.aspx</w:t>
      </w:r>
    </w:p>
  </w:footnote>
  <w:footnote w:id="48">
    <w:p w:rsidR="003A5D2D" w:rsidRPr="00D20E6A" w:rsidRDefault="003A5D2D" w:rsidP="0006068F">
      <w:pPr>
        <w:pStyle w:val="FootnoteText"/>
        <w:jc w:val="both"/>
        <w:rPr>
          <w:rFonts w:ascii="Times New Roman" w:hAnsi="Times New Roman"/>
          <w:lang w:val="en-US"/>
        </w:rPr>
      </w:pPr>
      <w:r w:rsidRPr="008F3BD1">
        <w:rPr>
          <w:rStyle w:val="FootnoteReference"/>
          <w:rFonts w:ascii="Times New Roman" w:hAnsi="Times New Roman"/>
          <w:sz w:val="20"/>
        </w:rPr>
        <w:footnoteRef/>
      </w:r>
      <w:r w:rsidRPr="008F3BD1">
        <w:rPr>
          <w:rFonts w:ascii="Times New Roman" w:hAnsi="Times New Roman"/>
        </w:rPr>
        <w:t xml:space="preserve"> https://www2.unwomen.org/-/media/field%20office%20eca/attachments/publications/2020/06/rapid%20gender%20assessment_eng-min.pdf?la=en&amp;vs=3646&amp;fbclid=IwAR3wphFAGH_2jVeyNHlgWrZYSN_yy5seCZG7qcHQIbJqN7rsmTC8cnThm3E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77" w:rsidRPr="007B60E4" w:rsidRDefault="00F62240" w:rsidP="007B60E4">
    <w:pPr>
      <w:pStyle w:val="Header"/>
      <w:rPr>
        <w:rFonts w:ascii="Arial" w:eastAsia="Arial" w:hAnsi="Arial"/>
        <w:color w:val="000000"/>
        <w:lang w:val="en-US"/>
      </w:rPr>
    </w:pPr>
    <w:r>
      <w:rPr>
        <w:noProof/>
        <w:lang w:eastAsia="en-GB"/>
      </w:rPr>
      <w:drawing>
        <wp:anchor distT="0" distB="0" distL="114300" distR="114300" simplePos="0" relativeHeight="251657728" behindDoc="0" locked="0" layoutInCell="1" allowOverlap="1">
          <wp:simplePos x="0" y="0"/>
          <wp:positionH relativeFrom="column">
            <wp:posOffset>28575</wp:posOffset>
          </wp:positionH>
          <wp:positionV relativeFrom="paragraph">
            <wp:posOffset>-30480</wp:posOffset>
          </wp:positionV>
          <wp:extent cx="2051685" cy="685800"/>
          <wp:effectExtent l="0" t="0" r="5715" b="0"/>
          <wp:wrapSquare wrapText="bothSides"/>
          <wp:docPr id="1" name="Picture 2" descr="UN Ukra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Ukrain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2C77" w:rsidRPr="006C0781">
      <w:rPr>
        <w:rFonts w:ascii="Times New Roman" w:eastAsia="Times New Roman" w:hAnsi="Times New Roman"/>
        <w:bCs/>
        <w:sz w:val="24"/>
        <w:szCs w:val="24"/>
        <w:lang w:eastAsia="ar-SA"/>
      </w:rPr>
      <w:t xml:space="preserve"> </w:t>
    </w:r>
  </w:p>
  <w:p w:rsidR="00A42C77" w:rsidRPr="007B60E4" w:rsidRDefault="00A42C77" w:rsidP="007B60E4">
    <w:pPr>
      <w:spacing w:after="0" w:line="300" w:lineRule="atLeast"/>
      <w:ind w:left="-1134" w:right="-1136"/>
      <w:jc w:val="right"/>
      <w:rPr>
        <w:rFonts w:ascii="Arial" w:eastAsia="Arial" w:hAnsi="Arial"/>
        <w:color w:val="0088C2"/>
        <w:sz w:val="16"/>
        <w:szCs w:val="16"/>
      </w:rPr>
    </w:pPr>
  </w:p>
  <w:p w:rsidR="00A42C77" w:rsidRDefault="00A42C77" w:rsidP="00901082">
    <w:pPr>
      <w:spacing w:after="0" w:line="300" w:lineRule="atLeast"/>
      <w:ind w:left="-1134" w:right="-46"/>
      <w:jc w:val="right"/>
      <w:rPr>
        <w:rFonts w:ascii="Arial" w:eastAsia="Arial" w:hAnsi="Arial"/>
        <w:color w:val="0088C2"/>
        <w:sz w:val="32"/>
        <w:szCs w:val="32"/>
      </w:rPr>
    </w:pPr>
    <w:r>
      <w:rPr>
        <w:rFonts w:ascii="Arial" w:eastAsia="Arial" w:hAnsi="Arial"/>
        <w:color w:val="0088C2"/>
        <w:sz w:val="32"/>
        <w:szCs w:val="32"/>
      </w:rPr>
      <w:t>June 2020</w:t>
    </w:r>
  </w:p>
  <w:p w:rsidR="00A42C77" w:rsidRPr="007B60E4" w:rsidRDefault="00A42C77" w:rsidP="00901082">
    <w:pPr>
      <w:spacing w:after="0" w:line="300" w:lineRule="atLeast"/>
      <w:ind w:left="-1134" w:right="-46"/>
      <w:jc w:val="right"/>
      <w:rPr>
        <w:rFonts w:ascii="Arial" w:eastAsia="Arial" w:hAnsi="Arial"/>
        <w:color w:val="0088C2"/>
        <w:sz w:val="32"/>
        <w:szCs w:val="32"/>
      </w:rPr>
    </w:pPr>
  </w:p>
  <w:p w:rsidR="00A42C77" w:rsidRDefault="00A42C77" w:rsidP="006C0781">
    <w:pPr>
      <w:pStyle w:val="Header"/>
      <w:tabs>
        <w:tab w:val="clear" w:pos="4513"/>
        <w:tab w:val="clear" w:pos="9026"/>
        <w:tab w:val="left" w:pos="52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55E"/>
    <w:multiLevelType w:val="hybridMultilevel"/>
    <w:tmpl w:val="162271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23A6ADD"/>
    <w:multiLevelType w:val="hybridMultilevel"/>
    <w:tmpl w:val="CD8610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7EE38D7"/>
    <w:multiLevelType w:val="hybridMultilevel"/>
    <w:tmpl w:val="9420F3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DD22F17"/>
    <w:multiLevelType w:val="hybridMultilevel"/>
    <w:tmpl w:val="6B1201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2E467986"/>
    <w:multiLevelType w:val="hybridMultilevel"/>
    <w:tmpl w:val="6F381B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0A4623"/>
    <w:multiLevelType w:val="hybridMultilevel"/>
    <w:tmpl w:val="17DCB15C"/>
    <w:lvl w:ilvl="0" w:tplc="66EAB948">
      <w:start w:val="1"/>
      <w:numFmt w:val="bullet"/>
      <w:pStyle w:val="COVID-19-paragraphtext"/>
      <w:lvlText w:val="o"/>
      <w:lvlJc w:val="left"/>
      <w:pPr>
        <w:ind w:left="1800" w:hanging="360"/>
      </w:pPr>
      <w:rPr>
        <w:rFonts w:ascii="Courier New" w:hAnsi="Courier New" w:cs="Courier New" w:hint="default"/>
      </w:rPr>
    </w:lvl>
    <w:lvl w:ilvl="1" w:tplc="04220003">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2"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3A115E8C"/>
    <w:multiLevelType w:val="hybridMultilevel"/>
    <w:tmpl w:val="4C360A38"/>
    <w:lvl w:ilvl="0" w:tplc="7C5A1F7C">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3F1F5A14"/>
    <w:multiLevelType w:val="hybridMultilevel"/>
    <w:tmpl w:val="EB12CBF4"/>
    <w:lvl w:ilvl="0" w:tplc="E47034B2">
      <w:start w:val="1"/>
      <w:numFmt w:val="decimal"/>
      <w:lvlText w:val="%1."/>
      <w:lvlJc w:val="left"/>
      <w:pPr>
        <w:ind w:left="360" w:hanging="360"/>
      </w:pPr>
      <w:rPr>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3F40349C"/>
    <w:multiLevelType w:val="hybridMultilevel"/>
    <w:tmpl w:val="1F44CD84"/>
    <w:lvl w:ilvl="0" w:tplc="9A5A099C">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01A737E"/>
    <w:multiLevelType w:val="hybridMultilevel"/>
    <w:tmpl w:val="EACADE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4D016CE"/>
    <w:multiLevelType w:val="hybridMultilevel"/>
    <w:tmpl w:val="0F12A0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AF609B0"/>
    <w:multiLevelType w:val="multilevel"/>
    <w:tmpl w:val="CF5E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C09D0"/>
    <w:multiLevelType w:val="hybridMultilevel"/>
    <w:tmpl w:val="2A08F4C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54476F28"/>
    <w:multiLevelType w:val="hybridMultilevel"/>
    <w:tmpl w:val="15A6EEA6"/>
    <w:lvl w:ilvl="0" w:tplc="056095E6">
      <w:start w:val="1"/>
      <w:numFmt w:val="upp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05ACB"/>
    <w:multiLevelType w:val="hybridMultilevel"/>
    <w:tmpl w:val="AD1EE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53429"/>
    <w:multiLevelType w:val="hybridMultilevel"/>
    <w:tmpl w:val="E5B4DA9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15:restartNumberingAfterBreak="0">
    <w:nsid w:val="655C4460"/>
    <w:multiLevelType w:val="hybridMultilevel"/>
    <w:tmpl w:val="A3903D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62541D"/>
    <w:multiLevelType w:val="hybridMultilevel"/>
    <w:tmpl w:val="EB78D9BE"/>
    <w:lvl w:ilvl="0" w:tplc="44A82E72">
      <w:start w:val="1"/>
      <w:numFmt w:val="bullet"/>
      <w:pStyle w:val="COVID-19-territoryheading"/>
      <w:lvlText w:val=""/>
      <w:lvlJc w:val="left"/>
      <w:pPr>
        <w:ind w:left="720" w:hanging="360"/>
      </w:pPr>
      <w:rPr>
        <w:rFonts w:ascii="Symbol" w:hAnsi="Symbol" w:hint="default"/>
      </w:rPr>
    </w:lvl>
    <w:lvl w:ilvl="1" w:tplc="986CF4A4">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767099E"/>
    <w:multiLevelType w:val="hybridMultilevel"/>
    <w:tmpl w:val="87B244B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78CE3663"/>
    <w:multiLevelType w:val="hybridMultilevel"/>
    <w:tmpl w:val="5C409A4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5">
      <w:start w:val="1"/>
      <w:numFmt w:val="bullet"/>
      <w:lvlText w:val=""/>
      <w:lvlJc w:val="left"/>
      <w:pPr>
        <w:ind w:left="2880" w:hanging="360"/>
      </w:pPr>
      <w:rPr>
        <w:rFonts w:ascii="Wingdings" w:hAnsi="Wingdings"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17"/>
  </w:num>
  <w:num w:numId="5">
    <w:abstractNumId w:val="29"/>
  </w:num>
  <w:num w:numId="6">
    <w:abstractNumId w:val="5"/>
  </w:num>
  <w:num w:numId="7">
    <w:abstractNumId w:val="19"/>
  </w:num>
  <w:num w:numId="8">
    <w:abstractNumId w:val="8"/>
  </w:num>
  <w:num w:numId="9">
    <w:abstractNumId w:val="23"/>
  </w:num>
  <w:num w:numId="10">
    <w:abstractNumId w:val="12"/>
  </w:num>
  <w:num w:numId="11">
    <w:abstractNumId w:val="7"/>
  </w:num>
  <w:num w:numId="12">
    <w:abstractNumId w:val="22"/>
  </w:num>
  <w:num w:numId="13">
    <w:abstractNumId w:val="30"/>
  </w:num>
  <w:num w:numId="14">
    <w:abstractNumId w:val="13"/>
  </w:num>
  <w:num w:numId="15">
    <w:abstractNumId w:val="33"/>
  </w:num>
  <w:num w:numId="16">
    <w:abstractNumId w:val="27"/>
  </w:num>
  <w:num w:numId="17">
    <w:abstractNumId w:val="6"/>
  </w:num>
  <w:num w:numId="18">
    <w:abstractNumId w:val="3"/>
  </w:num>
  <w:num w:numId="19">
    <w:abstractNumId w:val="25"/>
  </w:num>
  <w:num w:numId="20">
    <w:abstractNumId w:val="31"/>
  </w:num>
  <w:num w:numId="21">
    <w:abstractNumId w:val="21"/>
  </w:num>
  <w:num w:numId="22">
    <w:abstractNumId w:val="10"/>
  </w:num>
  <w:num w:numId="23">
    <w:abstractNumId w:val="1"/>
  </w:num>
  <w:num w:numId="24">
    <w:abstractNumId w:val="32"/>
  </w:num>
  <w:num w:numId="25">
    <w:abstractNumId w:val="11"/>
  </w:num>
  <w:num w:numId="26">
    <w:abstractNumId w:val="34"/>
  </w:num>
  <w:num w:numId="27">
    <w:abstractNumId w:val="4"/>
  </w:num>
  <w:num w:numId="28">
    <w:abstractNumId w:val="35"/>
  </w:num>
  <w:num w:numId="29">
    <w:abstractNumId w:val="15"/>
  </w:num>
  <w:num w:numId="30">
    <w:abstractNumId w:val="9"/>
  </w:num>
  <w:num w:numId="31">
    <w:abstractNumId w:val="20"/>
  </w:num>
  <w:num w:numId="32">
    <w:abstractNumId w:val="24"/>
  </w:num>
  <w:num w:numId="33">
    <w:abstractNumId w:val="28"/>
  </w:num>
  <w:num w:numId="34">
    <w:abstractNumId w:val="14"/>
  </w:num>
  <w:num w:numId="35">
    <w:abstractNumId w:val="16"/>
  </w:num>
  <w:num w:numId="36">
    <w:abstractNumId w:val="26"/>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5B"/>
    <w:rsid w:val="00001D74"/>
    <w:rsid w:val="0000377C"/>
    <w:rsid w:val="00003792"/>
    <w:rsid w:val="00004C12"/>
    <w:rsid w:val="000062DD"/>
    <w:rsid w:val="00006E0C"/>
    <w:rsid w:val="00010741"/>
    <w:rsid w:val="00010BCA"/>
    <w:rsid w:val="00012C70"/>
    <w:rsid w:val="00013127"/>
    <w:rsid w:val="00015F06"/>
    <w:rsid w:val="00022E24"/>
    <w:rsid w:val="00024581"/>
    <w:rsid w:val="0003090E"/>
    <w:rsid w:val="00030998"/>
    <w:rsid w:val="00031044"/>
    <w:rsid w:val="000319B2"/>
    <w:rsid w:val="00035078"/>
    <w:rsid w:val="00035C65"/>
    <w:rsid w:val="000407BC"/>
    <w:rsid w:val="00041038"/>
    <w:rsid w:val="000425E7"/>
    <w:rsid w:val="00044B13"/>
    <w:rsid w:val="00044CD6"/>
    <w:rsid w:val="00047511"/>
    <w:rsid w:val="00051E8C"/>
    <w:rsid w:val="00052E2E"/>
    <w:rsid w:val="000557B2"/>
    <w:rsid w:val="00055BDA"/>
    <w:rsid w:val="0005743E"/>
    <w:rsid w:val="000601EE"/>
    <w:rsid w:val="0006068F"/>
    <w:rsid w:val="00061480"/>
    <w:rsid w:val="00061AAA"/>
    <w:rsid w:val="0006234C"/>
    <w:rsid w:val="00065261"/>
    <w:rsid w:val="0007426D"/>
    <w:rsid w:val="000747A8"/>
    <w:rsid w:val="00075A1E"/>
    <w:rsid w:val="000805A8"/>
    <w:rsid w:val="0008319E"/>
    <w:rsid w:val="000833B4"/>
    <w:rsid w:val="00084A2A"/>
    <w:rsid w:val="00085EDF"/>
    <w:rsid w:val="0008697F"/>
    <w:rsid w:val="00090286"/>
    <w:rsid w:val="0009160D"/>
    <w:rsid w:val="000950C6"/>
    <w:rsid w:val="000A0D5D"/>
    <w:rsid w:val="000A2F15"/>
    <w:rsid w:val="000A30E7"/>
    <w:rsid w:val="000A4A77"/>
    <w:rsid w:val="000A5BBA"/>
    <w:rsid w:val="000B0DA3"/>
    <w:rsid w:val="000B276A"/>
    <w:rsid w:val="000B340B"/>
    <w:rsid w:val="000B495F"/>
    <w:rsid w:val="000B5250"/>
    <w:rsid w:val="000B59A0"/>
    <w:rsid w:val="000B6E0F"/>
    <w:rsid w:val="000C05DC"/>
    <w:rsid w:val="000C0FBC"/>
    <w:rsid w:val="000C17C1"/>
    <w:rsid w:val="000C2D58"/>
    <w:rsid w:val="000C3055"/>
    <w:rsid w:val="000C416F"/>
    <w:rsid w:val="000C5186"/>
    <w:rsid w:val="000C5A0D"/>
    <w:rsid w:val="000C64D0"/>
    <w:rsid w:val="000D138B"/>
    <w:rsid w:val="000D20B6"/>
    <w:rsid w:val="000D22B5"/>
    <w:rsid w:val="000D2A1B"/>
    <w:rsid w:val="000D34C5"/>
    <w:rsid w:val="000D543A"/>
    <w:rsid w:val="000D5B5F"/>
    <w:rsid w:val="000D5D2D"/>
    <w:rsid w:val="000D67D9"/>
    <w:rsid w:val="000E1127"/>
    <w:rsid w:val="000E32EC"/>
    <w:rsid w:val="000E353A"/>
    <w:rsid w:val="000E3703"/>
    <w:rsid w:val="000E4327"/>
    <w:rsid w:val="000E6653"/>
    <w:rsid w:val="000E7DEA"/>
    <w:rsid w:val="000F6999"/>
    <w:rsid w:val="000F6B00"/>
    <w:rsid w:val="00100CDE"/>
    <w:rsid w:val="00101DBB"/>
    <w:rsid w:val="00103A70"/>
    <w:rsid w:val="00105BCB"/>
    <w:rsid w:val="00107977"/>
    <w:rsid w:val="001105D5"/>
    <w:rsid w:val="00110BEA"/>
    <w:rsid w:val="00112338"/>
    <w:rsid w:val="00112E67"/>
    <w:rsid w:val="00113630"/>
    <w:rsid w:val="00115577"/>
    <w:rsid w:val="00117274"/>
    <w:rsid w:val="00121BC3"/>
    <w:rsid w:val="0012385F"/>
    <w:rsid w:val="00124B93"/>
    <w:rsid w:val="00125F18"/>
    <w:rsid w:val="0012667D"/>
    <w:rsid w:val="0012717B"/>
    <w:rsid w:val="0013343C"/>
    <w:rsid w:val="00134AD1"/>
    <w:rsid w:val="00134D73"/>
    <w:rsid w:val="00135667"/>
    <w:rsid w:val="001356EA"/>
    <w:rsid w:val="00136B03"/>
    <w:rsid w:val="00136EBD"/>
    <w:rsid w:val="00136EE7"/>
    <w:rsid w:val="00140CA9"/>
    <w:rsid w:val="00140FDC"/>
    <w:rsid w:val="0014453E"/>
    <w:rsid w:val="001459E0"/>
    <w:rsid w:val="00150022"/>
    <w:rsid w:val="001510BE"/>
    <w:rsid w:val="001516B6"/>
    <w:rsid w:val="001517AD"/>
    <w:rsid w:val="001543F2"/>
    <w:rsid w:val="00155F12"/>
    <w:rsid w:val="00156014"/>
    <w:rsid w:val="00156527"/>
    <w:rsid w:val="0015756E"/>
    <w:rsid w:val="00157FFA"/>
    <w:rsid w:val="001616C1"/>
    <w:rsid w:val="001622D2"/>
    <w:rsid w:val="00162A54"/>
    <w:rsid w:val="0016391D"/>
    <w:rsid w:val="00163FF9"/>
    <w:rsid w:val="001642C4"/>
    <w:rsid w:val="001672D1"/>
    <w:rsid w:val="0016731D"/>
    <w:rsid w:val="001708AD"/>
    <w:rsid w:val="00171B7C"/>
    <w:rsid w:val="001732F9"/>
    <w:rsid w:val="00175E4B"/>
    <w:rsid w:val="00176078"/>
    <w:rsid w:val="001763EB"/>
    <w:rsid w:val="0017708C"/>
    <w:rsid w:val="00177E4E"/>
    <w:rsid w:val="00180A0B"/>
    <w:rsid w:val="00183554"/>
    <w:rsid w:val="0019079F"/>
    <w:rsid w:val="001916A1"/>
    <w:rsid w:val="00191765"/>
    <w:rsid w:val="00193CDF"/>
    <w:rsid w:val="00196E4D"/>
    <w:rsid w:val="001977A2"/>
    <w:rsid w:val="0019792E"/>
    <w:rsid w:val="001A039D"/>
    <w:rsid w:val="001A03F9"/>
    <w:rsid w:val="001A09CA"/>
    <w:rsid w:val="001A3FDF"/>
    <w:rsid w:val="001A4873"/>
    <w:rsid w:val="001A525E"/>
    <w:rsid w:val="001A756C"/>
    <w:rsid w:val="001A7E89"/>
    <w:rsid w:val="001A7EFE"/>
    <w:rsid w:val="001B4BEC"/>
    <w:rsid w:val="001B5761"/>
    <w:rsid w:val="001C090B"/>
    <w:rsid w:val="001C314B"/>
    <w:rsid w:val="001C31CA"/>
    <w:rsid w:val="001C5B58"/>
    <w:rsid w:val="001C61F9"/>
    <w:rsid w:val="001C63BF"/>
    <w:rsid w:val="001C7305"/>
    <w:rsid w:val="001D084D"/>
    <w:rsid w:val="001D3416"/>
    <w:rsid w:val="001D381F"/>
    <w:rsid w:val="001D4B01"/>
    <w:rsid w:val="001D513B"/>
    <w:rsid w:val="001D69BA"/>
    <w:rsid w:val="001D7A65"/>
    <w:rsid w:val="001E0459"/>
    <w:rsid w:val="001E0923"/>
    <w:rsid w:val="001E13AD"/>
    <w:rsid w:val="001E3EFF"/>
    <w:rsid w:val="001E5302"/>
    <w:rsid w:val="001E66E0"/>
    <w:rsid w:val="001F0365"/>
    <w:rsid w:val="001F1597"/>
    <w:rsid w:val="001F215E"/>
    <w:rsid w:val="001F3140"/>
    <w:rsid w:val="001F3992"/>
    <w:rsid w:val="001F58F3"/>
    <w:rsid w:val="001F70A3"/>
    <w:rsid w:val="002012FF"/>
    <w:rsid w:val="0020252C"/>
    <w:rsid w:val="00202EFB"/>
    <w:rsid w:val="00203E3E"/>
    <w:rsid w:val="002072E7"/>
    <w:rsid w:val="002077D8"/>
    <w:rsid w:val="002112A5"/>
    <w:rsid w:val="00212DFE"/>
    <w:rsid w:val="00213509"/>
    <w:rsid w:val="00214A40"/>
    <w:rsid w:val="00214FB3"/>
    <w:rsid w:val="00216AB5"/>
    <w:rsid w:val="002202D8"/>
    <w:rsid w:val="0022456B"/>
    <w:rsid w:val="00225B6D"/>
    <w:rsid w:val="002262A0"/>
    <w:rsid w:val="00227387"/>
    <w:rsid w:val="00230128"/>
    <w:rsid w:val="0023017F"/>
    <w:rsid w:val="002319E5"/>
    <w:rsid w:val="00231E43"/>
    <w:rsid w:val="0023356D"/>
    <w:rsid w:val="00234AD6"/>
    <w:rsid w:val="002354EF"/>
    <w:rsid w:val="002359F6"/>
    <w:rsid w:val="002366B1"/>
    <w:rsid w:val="00236C59"/>
    <w:rsid w:val="0023759C"/>
    <w:rsid w:val="002452E8"/>
    <w:rsid w:val="00245948"/>
    <w:rsid w:val="0025056C"/>
    <w:rsid w:val="002517FF"/>
    <w:rsid w:val="0025272E"/>
    <w:rsid w:val="00255011"/>
    <w:rsid w:val="00260885"/>
    <w:rsid w:val="00261113"/>
    <w:rsid w:val="0026217E"/>
    <w:rsid w:val="002621A3"/>
    <w:rsid w:val="00262A97"/>
    <w:rsid w:val="00262EB9"/>
    <w:rsid w:val="002656D3"/>
    <w:rsid w:val="0027005F"/>
    <w:rsid w:val="0027117F"/>
    <w:rsid w:val="00272AC8"/>
    <w:rsid w:val="00275405"/>
    <w:rsid w:val="00275BDC"/>
    <w:rsid w:val="002779CB"/>
    <w:rsid w:val="00277B63"/>
    <w:rsid w:val="00277E3E"/>
    <w:rsid w:val="00282D7E"/>
    <w:rsid w:val="00284276"/>
    <w:rsid w:val="00285DE6"/>
    <w:rsid w:val="00285F4D"/>
    <w:rsid w:val="00287064"/>
    <w:rsid w:val="00287D1E"/>
    <w:rsid w:val="00290AE3"/>
    <w:rsid w:val="002917E5"/>
    <w:rsid w:val="00293036"/>
    <w:rsid w:val="00293ABD"/>
    <w:rsid w:val="00294022"/>
    <w:rsid w:val="00297941"/>
    <w:rsid w:val="002A145C"/>
    <w:rsid w:val="002A150D"/>
    <w:rsid w:val="002A1888"/>
    <w:rsid w:val="002A24A9"/>
    <w:rsid w:val="002A2801"/>
    <w:rsid w:val="002A2BED"/>
    <w:rsid w:val="002A3529"/>
    <w:rsid w:val="002A4BDB"/>
    <w:rsid w:val="002A67B8"/>
    <w:rsid w:val="002B3D2C"/>
    <w:rsid w:val="002B5C44"/>
    <w:rsid w:val="002B661F"/>
    <w:rsid w:val="002B7697"/>
    <w:rsid w:val="002C2029"/>
    <w:rsid w:val="002C2E43"/>
    <w:rsid w:val="002C5C11"/>
    <w:rsid w:val="002C6EA3"/>
    <w:rsid w:val="002D042B"/>
    <w:rsid w:val="002D0829"/>
    <w:rsid w:val="002D1BB3"/>
    <w:rsid w:val="002D2DE0"/>
    <w:rsid w:val="002D4AFE"/>
    <w:rsid w:val="002D79FF"/>
    <w:rsid w:val="002E315E"/>
    <w:rsid w:val="002E50E6"/>
    <w:rsid w:val="002E5143"/>
    <w:rsid w:val="002E5ADB"/>
    <w:rsid w:val="002E5D6E"/>
    <w:rsid w:val="002E6930"/>
    <w:rsid w:val="002E7BF8"/>
    <w:rsid w:val="002F01B1"/>
    <w:rsid w:val="002F0AF8"/>
    <w:rsid w:val="002F2A3B"/>
    <w:rsid w:val="002F3434"/>
    <w:rsid w:val="002F510B"/>
    <w:rsid w:val="002F617B"/>
    <w:rsid w:val="002F6845"/>
    <w:rsid w:val="0030015E"/>
    <w:rsid w:val="00301277"/>
    <w:rsid w:val="00302462"/>
    <w:rsid w:val="00311DD1"/>
    <w:rsid w:val="00312487"/>
    <w:rsid w:val="003138E5"/>
    <w:rsid w:val="00314658"/>
    <w:rsid w:val="00315DBB"/>
    <w:rsid w:val="00316AEE"/>
    <w:rsid w:val="003175FE"/>
    <w:rsid w:val="00317E75"/>
    <w:rsid w:val="00317F1B"/>
    <w:rsid w:val="00322752"/>
    <w:rsid w:val="00324EFB"/>
    <w:rsid w:val="0032616D"/>
    <w:rsid w:val="00326EF9"/>
    <w:rsid w:val="00327031"/>
    <w:rsid w:val="00330980"/>
    <w:rsid w:val="00333220"/>
    <w:rsid w:val="003335F2"/>
    <w:rsid w:val="00336B2B"/>
    <w:rsid w:val="00340BD1"/>
    <w:rsid w:val="00341686"/>
    <w:rsid w:val="003429E6"/>
    <w:rsid w:val="00343E79"/>
    <w:rsid w:val="0034503C"/>
    <w:rsid w:val="003479DA"/>
    <w:rsid w:val="00347BB3"/>
    <w:rsid w:val="0035067E"/>
    <w:rsid w:val="003510E4"/>
    <w:rsid w:val="00351530"/>
    <w:rsid w:val="00351D99"/>
    <w:rsid w:val="00353C33"/>
    <w:rsid w:val="0035459E"/>
    <w:rsid w:val="003566BD"/>
    <w:rsid w:val="00356CD9"/>
    <w:rsid w:val="00357048"/>
    <w:rsid w:val="0036497C"/>
    <w:rsid w:val="00365379"/>
    <w:rsid w:val="003668FC"/>
    <w:rsid w:val="00367C00"/>
    <w:rsid w:val="00376DD7"/>
    <w:rsid w:val="0038087D"/>
    <w:rsid w:val="00382E8C"/>
    <w:rsid w:val="00382E9B"/>
    <w:rsid w:val="0038365F"/>
    <w:rsid w:val="0038462F"/>
    <w:rsid w:val="00385C1D"/>
    <w:rsid w:val="00390D66"/>
    <w:rsid w:val="00392B4C"/>
    <w:rsid w:val="003959E6"/>
    <w:rsid w:val="003A0401"/>
    <w:rsid w:val="003A2AE4"/>
    <w:rsid w:val="003A2C72"/>
    <w:rsid w:val="003A4F9D"/>
    <w:rsid w:val="003A5C24"/>
    <w:rsid w:val="003A5D2D"/>
    <w:rsid w:val="003B02E3"/>
    <w:rsid w:val="003B02F0"/>
    <w:rsid w:val="003B0AFF"/>
    <w:rsid w:val="003B2273"/>
    <w:rsid w:val="003B2C31"/>
    <w:rsid w:val="003B4D7F"/>
    <w:rsid w:val="003B60CB"/>
    <w:rsid w:val="003B7110"/>
    <w:rsid w:val="003C04CF"/>
    <w:rsid w:val="003C0DD5"/>
    <w:rsid w:val="003C1253"/>
    <w:rsid w:val="003C19D9"/>
    <w:rsid w:val="003C297F"/>
    <w:rsid w:val="003C33DE"/>
    <w:rsid w:val="003C3EAE"/>
    <w:rsid w:val="003C620F"/>
    <w:rsid w:val="003C6AFA"/>
    <w:rsid w:val="003C6F54"/>
    <w:rsid w:val="003C7CC0"/>
    <w:rsid w:val="003D0345"/>
    <w:rsid w:val="003D0893"/>
    <w:rsid w:val="003D22DF"/>
    <w:rsid w:val="003D25F2"/>
    <w:rsid w:val="003D7305"/>
    <w:rsid w:val="003D7699"/>
    <w:rsid w:val="003D790D"/>
    <w:rsid w:val="003E0B1F"/>
    <w:rsid w:val="003E18EA"/>
    <w:rsid w:val="003E2C4C"/>
    <w:rsid w:val="003E431A"/>
    <w:rsid w:val="003E6719"/>
    <w:rsid w:val="003E6D4A"/>
    <w:rsid w:val="003E71F2"/>
    <w:rsid w:val="003E747F"/>
    <w:rsid w:val="003E7A29"/>
    <w:rsid w:val="003E7AF7"/>
    <w:rsid w:val="003F2C9C"/>
    <w:rsid w:val="003F76D0"/>
    <w:rsid w:val="003F77F2"/>
    <w:rsid w:val="00401E14"/>
    <w:rsid w:val="00403B98"/>
    <w:rsid w:val="004049AB"/>
    <w:rsid w:val="0040581A"/>
    <w:rsid w:val="00405953"/>
    <w:rsid w:val="00406CAC"/>
    <w:rsid w:val="004077D1"/>
    <w:rsid w:val="00407C70"/>
    <w:rsid w:val="00407CF1"/>
    <w:rsid w:val="00410F97"/>
    <w:rsid w:val="00412047"/>
    <w:rsid w:val="004126BE"/>
    <w:rsid w:val="00421969"/>
    <w:rsid w:val="00421BCA"/>
    <w:rsid w:val="0042291E"/>
    <w:rsid w:val="00422C83"/>
    <w:rsid w:val="00425214"/>
    <w:rsid w:val="00427569"/>
    <w:rsid w:val="00430CD7"/>
    <w:rsid w:val="00433B49"/>
    <w:rsid w:val="00434FD2"/>
    <w:rsid w:val="0044024D"/>
    <w:rsid w:val="00441673"/>
    <w:rsid w:val="00442114"/>
    <w:rsid w:val="00442758"/>
    <w:rsid w:val="00442FC8"/>
    <w:rsid w:val="00443AE1"/>
    <w:rsid w:val="00444AB5"/>
    <w:rsid w:val="00450488"/>
    <w:rsid w:val="00450DD5"/>
    <w:rsid w:val="0045168B"/>
    <w:rsid w:val="004524BA"/>
    <w:rsid w:val="00455223"/>
    <w:rsid w:val="00456D19"/>
    <w:rsid w:val="00462686"/>
    <w:rsid w:val="00463140"/>
    <w:rsid w:val="0046343D"/>
    <w:rsid w:val="004636DC"/>
    <w:rsid w:val="00464319"/>
    <w:rsid w:val="00465547"/>
    <w:rsid w:val="00467AA5"/>
    <w:rsid w:val="00467D1C"/>
    <w:rsid w:val="00470024"/>
    <w:rsid w:val="00472244"/>
    <w:rsid w:val="00472DA7"/>
    <w:rsid w:val="00475C11"/>
    <w:rsid w:val="00477373"/>
    <w:rsid w:val="00477517"/>
    <w:rsid w:val="00477E7C"/>
    <w:rsid w:val="0048061A"/>
    <w:rsid w:val="004806EC"/>
    <w:rsid w:val="004845C0"/>
    <w:rsid w:val="0049188E"/>
    <w:rsid w:val="00491A49"/>
    <w:rsid w:val="00491EBC"/>
    <w:rsid w:val="00492BE7"/>
    <w:rsid w:val="004943A0"/>
    <w:rsid w:val="004A0B17"/>
    <w:rsid w:val="004A1178"/>
    <w:rsid w:val="004A25F5"/>
    <w:rsid w:val="004A28DD"/>
    <w:rsid w:val="004A2A4A"/>
    <w:rsid w:val="004A3166"/>
    <w:rsid w:val="004A34BE"/>
    <w:rsid w:val="004A416D"/>
    <w:rsid w:val="004A4EE0"/>
    <w:rsid w:val="004A765F"/>
    <w:rsid w:val="004B026B"/>
    <w:rsid w:val="004B09D9"/>
    <w:rsid w:val="004B0D3E"/>
    <w:rsid w:val="004B2FD3"/>
    <w:rsid w:val="004B3797"/>
    <w:rsid w:val="004B5203"/>
    <w:rsid w:val="004B5B13"/>
    <w:rsid w:val="004B6757"/>
    <w:rsid w:val="004C0B15"/>
    <w:rsid w:val="004C15C9"/>
    <w:rsid w:val="004C1CC5"/>
    <w:rsid w:val="004C21BA"/>
    <w:rsid w:val="004C42E9"/>
    <w:rsid w:val="004C5EAD"/>
    <w:rsid w:val="004D070E"/>
    <w:rsid w:val="004D0DE3"/>
    <w:rsid w:val="004D1D0B"/>
    <w:rsid w:val="004D200C"/>
    <w:rsid w:val="004D2340"/>
    <w:rsid w:val="004D2D1B"/>
    <w:rsid w:val="004D4055"/>
    <w:rsid w:val="004D491B"/>
    <w:rsid w:val="004D565E"/>
    <w:rsid w:val="004D5930"/>
    <w:rsid w:val="004D79A1"/>
    <w:rsid w:val="004D7F95"/>
    <w:rsid w:val="004E2B34"/>
    <w:rsid w:val="004E2E82"/>
    <w:rsid w:val="004E2EF1"/>
    <w:rsid w:val="004E2FB1"/>
    <w:rsid w:val="004E3583"/>
    <w:rsid w:val="004E5023"/>
    <w:rsid w:val="004E553B"/>
    <w:rsid w:val="004E7FF8"/>
    <w:rsid w:val="004F09EB"/>
    <w:rsid w:val="004F0B7F"/>
    <w:rsid w:val="004F0B91"/>
    <w:rsid w:val="004F1851"/>
    <w:rsid w:val="004F2A1C"/>
    <w:rsid w:val="004F59E7"/>
    <w:rsid w:val="004F5D4D"/>
    <w:rsid w:val="004F7E91"/>
    <w:rsid w:val="00501474"/>
    <w:rsid w:val="00502008"/>
    <w:rsid w:val="00505C6C"/>
    <w:rsid w:val="00512EB6"/>
    <w:rsid w:val="005149AE"/>
    <w:rsid w:val="005155CF"/>
    <w:rsid w:val="005169DA"/>
    <w:rsid w:val="00516FED"/>
    <w:rsid w:val="00522A33"/>
    <w:rsid w:val="005244A6"/>
    <w:rsid w:val="005249B2"/>
    <w:rsid w:val="00524F6A"/>
    <w:rsid w:val="005253E6"/>
    <w:rsid w:val="00526EB6"/>
    <w:rsid w:val="00527813"/>
    <w:rsid w:val="00531B37"/>
    <w:rsid w:val="00532D18"/>
    <w:rsid w:val="00534D0F"/>
    <w:rsid w:val="005351C9"/>
    <w:rsid w:val="00535517"/>
    <w:rsid w:val="00537ABD"/>
    <w:rsid w:val="00540CA5"/>
    <w:rsid w:val="00543834"/>
    <w:rsid w:val="0054596F"/>
    <w:rsid w:val="00546323"/>
    <w:rsid w:val="00546F27"/>
    <w:rsid w:val="0056147D"/>
    <w:rsid w:val="00561A90"/>
    <w:rsid w:val="005621CA"/>
    <w:rsid w:val="005627EA"/>
    <w:rsid w:val="0056314E"/>
    <w:rsid w:val="005645E7"/>
    <w:rsid w:val="005664D8"/>
    <w:rsid w:val="005670F2"/>
    <w:rsid w:val="00570D7E"/>
    <w:rsid w:val="00571888"/>
    <w:rsid w:val="00572053"/>
    <w:rsid w:val="00572601"/>
    <w:rsid w:val="005735A8"/>
    <w:rsid w:val="00573C96"/>
    <w:rsid w:val="00573CDA"/>
    <w:rsid w:val="00575180"/>
    <w:rsid w:val="00575389"/>
    <w:rsid w:val="005754DC"/>
    <w:rsid w:val="00575FF1"/>
    <w:rsid w:val="00576DB7"/>
    <w:rsid w:val="0057700B"/>
    <w:rsid w:val="00584167"/>
    <w:rsid w:val="00587193"/>
    <w:rsid w:val="00590659"/>
    <w:rsid w:val="00592C4F"/>
    <w:rsid w:val="00593323"/>
    <w:rsid w:val="005945E2"/>
    <w:rsid w:val="00596645"/>
    <w:rsid w:val="0059670F"/>
    <w:rsid w:val="005A020D"/>
    <w:rsid w:val="005A09C6"/>
    <w:rsid w:val="005A3DFD"/>
    <w:rsid w:val="005A41B2"/>
    <w:rsid w:val="005A46A5"/>
    <w:rsid w:val="005A5373"/>
    <w:rsid w:val="005A5516"/>
    <w:rsid w:val="005A74DE"/>
    <w:rsid w:val="005B057F"/>
    <w:rsid w:val="005B429B"/>
    <w:rsid w:val="005B50C3"/>
    <w:rsid w:val="005B7336"/>
    <w:rsid w:val="005B7955"/>
    <w:rsid w:val="005C198F"/>
    <w:rsid w:val="005C19DB"/>
    <w:rsid w:val="005C1B51"/>
    <w:rsid w:val="005C21E6"/>
    <w:rsid w:val="005C2EC1"/>
    <w:rsid w:val="005C372E"/>
    <w:rsid w:val="005C5E8B"/>
    <w:rsid w:val="005C6A60"/>
    <w:rsid w:val="005D4625"/>
    <w:rsid w:val="005E390F"/>
    <w:rsid w:val="005E4C7D"/>
    <w:rsid w:val="005E4E32"/>
    <w:rsid w:val="005E6B46"/>
    <w:rsid w:val="005F0483"/>
    <w:rsid w:val="005F065A"/>
    <w:rsid w:val="005F07CD"/>
    <w:rsid w:val="005F13D7"/>
    <w:rsid w:val="005F1D20"/>
    <w:rsid w:val="005F1DFC"/>
    <w:rsid w:val="005F3AE9"/>
    <w:rsid w:val="005F3BCB"/>
    <w:rsid w:val="005F3FB1"/>
    <w:rsid w:val="005F462D"/>
    <w:rsid w:val="005F6349"/>
    <w:rsid w:val="005F6C56"/>
    <w:rsid w:val="005F6E51"/>
    <w:rsid w:val="005F7520"/>
    <w:rsid w:val="00601FC0"/>
    <w:rsid w:val="0060360C"/>
    <w:rsid w:val="006044DE"/>
    <w:rsid w:val="00604A1E"/>
    <w:rsid w:val="006064C1"/>
    <w:rsid w:val="00610E94"/>
    <w:rsid w:val="00610FB2"/>
    <w:rsid w:val="0061152C"/>
    <w:rsid w:val="006117B6"/>
    <w:rsid w:val="006121C4"/>
    <w:rsid w:val="006135B0"/>
    <w:rsid w:val="00613E43"/>
    <w:rsid w:val="0061405F"/>
    <w:rsid w:val="00614651"/>
    <w:rsid w:val="0061726B"/>
    <w:rsid w:val="00617ED2"/>
    <w:rsid w:val="00622D87"/>
    <w:rsid w:val="00623104"/>
    <w:rsid w:val="006234A2"/>
    <w:rsid w:val="006236DB"/>
    <w:rsid w:val="0062430B"/>
    <w:rsid w:val="006345EB"/>
    <w:rsid w:val="00640CCD"/>
    <w:rsid w:val="00642E44"/>
    <w:rsid w:val="00644EB7"/>
    <w:rsid w:val="00645B4F"/>
    <w:rsid w:val="006464F9"/>
    <w:rsid w:val="00646BAC"/>
    <w:rsid w:val="00650863"/>
    <w:rsid w:val="00650DE5"/>
    <w:rsid w:val="00650F56"/>
    <w:rsid w:val="0065146A"/>
    <w:rsid w:val="00655354"/>
    <w:rsid w:val="00656AB8"/>
    <w:rsid w:val="006600C0"/>
    <w:rsid w:val="00660AF7"/>
    <w:rsid w:val="00660E76"/>
    <w:rsid w:val="0066130D"/>
    <w:rsid w:val="00664933"/>
    <w:rsid w:val="00665B1D"/>
    <w:rsid w:val="00670A13"/>
    <w:rsid w:val="006710F2"/>
    <w:rsid w:val="00671449"/>
    <w:rsid w:val="00675D6A"/>
    <w:rsid w:val="00677C26"/>
    <w:rsid w:val="00682DB5"/>
    <w:rsid w:val="00683A40"/>
    <w:rsid w:val="00684236"/>
    <w:rsid w:val="00687336"/>
    <w:rsid w:val="00687484"/>
    <w:rsid w:val="00691F91"/>
    <w:rsid w:val="00692478"/>
    <w:rsid w:val="00692529"/>
    <w:rsid w:val="006938B2"/>
    <w:rsid w:val="00693B85"/>
    <w:rsid w:val="00694C90"/>
    <w:rsid w:val="006951FD"/>
    <w:rsid w:val="0069654F"/>
    <w:rsid w:val="006A3D85"/>
    <w:rsid w:val="006A5A99"/>
    <w:rsid w:val="006A76B7"/>
    <w:rsid w:val="006B07FF"/>
    <w:rsid w:val="006B2786"/>
    <w:rsid w:val="006B31B7"/>
    <w:rsid w:val="006B3A50"/>
    <w:rsid w:val="006B3DC4"/>
    <w:rsid w:val="006B4F93"/>
    <w:rsid w:val="006B625D"/>
    <w:rsid w:val="006B6D49"/>
    <w:rsid w:val="006C0781"/>
    <w:rsid w:val="006C0E2F"/>
    <w:rsid w:val="006C3C3F"/>
    <w:rsid w:val="006C68E8"/>
    <w:rsid w:val="006D3751"/>
    <w:rsid w:val="006D3DE1"/>
    <w:rsid w:val="006D4D00"/>
    <w:rsid w:val="006E1273"/>
    <w:rsid w:val="006E18AA"/>
    <w:rsid w:val="006E1CC3"/>
    <w:rsid w:val="006E280F"/>
    <w:rsid w:val="006E33A3"/>
    <w:rsid w:val="006E42F8"/>
    <w:rsid w:val="006E5D41"/>
    <w:rsid w:val="006E602F"/>
    <w:rsid w:val="006F111B"/>
    <w:rsid w:val="006F12DA"/>
    <w:rsid w:val="006F18AB"/>
    <w:rsid w:val="006F1DEC"/>
    <w:rsid w:val="006F256E"/>
    <w:rsid w:val="006F60C7"/>
    <w:rsid w:val="00701636"/>
    <w:rsid w:val="00701D3D"/>
    <w:rsid w:val="007021A6"/>
    <w:rsid w:val="00702241"/>
    <w:rsid w:val="00702DCA"/>
    <w:rsid w:val="00703185"/>
    <w:rsid w:val="00705C24"/>
    <w:rsid w:val="00706D13"/>
    <w:rsid w:val="00706EB6"/>
    <w:rsid w:val="00711613"/>
    <w:rsid w:val="0071372A"/>
    <w:rsid w:val="00714294"/>
    <w:rsid w:val="00714AE7"/>
    <w:rsid w:val="0071523A"/>
    <w:rsid w:val="00716FC3"/>
    <w:rsid w:val="00720EE6"/>
    <w:rsid w:val="00722037"/>
    <w:rsid w:val="00725569"/>
    <w:rsid w:val="007265B7"/>
    <w:rsid w:val="00731AB7"/>
    <w:rsid w:val="00734F9E"/>
    <w:rsid w:val="00735626"/>
    <w:rsid w:val="007357CB"/>
    <w:rsid w:val="007365F3"/>
    <w:rsid w:val="0073678C"/>
    <w:rsid w:val="00740DFF"/>
    <w:rsid w:val="00741003"/>
    <w:rsid w:val="00744CFE"/>
    <w:rsid w:val="0074529E"/>
    <w:rsid w:val="00746232"/>
    <w:rsid w:val="00746BFB"/>
    <w:rsid w:val="00751EED"/>
    <w:rsid w:val="00753C19"/>
    <w:rsid w:val="00753FAB"/>
    <w:rsid w:val="007547FF"/>
    <w:rsid w:val="00754824"/>
    <w:rsid w:val="00754E90"/>
    <w:rsid w:val="00762134"/>
    <w:rsid w:val="0076479C"/>
    <w:rsid w:val="00764BBD"/>
    <w:rsid w:val="00764D3E"/>
    <w:rsid w:val="0076513A"/>
    <w:rsid w:val="00766D10"/>
    <w:rsid w:val="00773BD3"/>
    <w:rsid w:val="007741E7"/>
    <w:rsid w:val="00774C93"/>
    <w:rsid w:val="00774E21"/>
    <w:rsid w:val="007751BC"/>
    <w:rsid w:val="00775EF3"/>
    <w:rsid w:val="007776BC"/>
    <w:rsid w:val="00780073"/>
    <w:rsid w:val="00782BA6"/>
    <w:rsid w:val="007833B8"/>
    <w:rsid w:val="00784391"/>
    <w:rsid w:val="00785B60"/>
    <w:rsid w:val="0078638A"/>
    <w:rsid w:val="00786C27"/>
    <w:rsid w:val="007877E0"/>
    <w:rsid w:val="00787D51"/>
    <w:rsid w:val="0079392B"/>
    <w:rsid w:val="0079596E"/>
    <w:rsid w:val="00795DC3"/>
    <w:rsid w:val="0079712D"/>
    <w:rsid w:val="007A0E13"/>
    <w:rsid w:val="007A14F8"/>
    <w:rsid w:val="007A3259"/>
    <w:rsid w:val="007A40B1"/>
    <w:rsid w:val="007A440E"/>
    <w:rsid w:val="007A459B"/>
    <w:rsid w:val="007A57C4"/>
    <w:rsid w:val="007A5AC2"/>
    <w:rsid w:val="007A6125"/>
    <w:rsid w:val="007A6995"/>
    <w:rsid w:val="007B110C"/>
    <w:rsid w:val="007B278B"/>
    <w:rsid w:val="007B2FD3"/>
    <w:rsid w:val="007B36F7"/>
    <w:rsid w:val="007B3717"/>
    <w:rsid w:val="007B44EB"/>
    <w:rsid w:val="007B60E4"/>
    <w:rsid w:val="007B7819"/>
    <w:rsid w:val="007C160E"/>
    <w:rsid w:val="007C1E3D"/>
    <w:rsid w:val="007C3E6E"/>
    <w:rsid w:val="007C6547"/>
    <w:rsid w:val="007C7608"/>
    <w:rsid w:val="007D403A"/>
    <w:rsid w:val="007D6A12"/>
    <w:rsid w:val="007E64F2"/>
    <w:rsid w:val="007E65E5"/>
    <w:rsid w:val="007E6D7B"/>
    <w:rsid w:val="007E75E4"/>
    <w:rsid w:val="007F03F0"/>
    <w:rsid w:val="007F2140"/>
    <w:rsid w:val="007F78D2"/>
    <w:rsid w:val="00800F0F"/>
    <w:rsid w:val="00801217"/>
    <w:rsid w:val="008023DA"/>
    <w:rsid w:val="00803407"/>
    <w:rsid w:val="00804C01"/>
    <w:rsid w:val="008052F7"/>
    <w:rsid w:val="00807FCD"/>
    <w:rsid w:val="00810959"/>
    <w:rsid w:val="00810D04"/>
    <w:rsid w:val="00811D3C"/>
    <w:rsid w:val="0081475B"/>
    <w:rsid w:val="0081485E"/>
    <w:rsid w:val="00817B10"/>
    <w:rsid w:val="00820A8F"/>
    <w:rsid w:val="00821DCE"/>
    <w:rsid w:val="00822046"/>
    <w:rsid w:val="00822194"/>
    <w:rsid w:val="0082225F"/>
    <w:rsid w:val="00825547"/>
    <w:rsid w:val="00827692"/>
    <w:rsid w:val="00827EAA"/>
    <w:rsid w:val="00830C12"/>
    <w:rsid w:val="00833A4F"/>
    <w:rsid w:val="00834EB2"/>
    <w:rsid w:val="00834F75"/>
    <w:rsid w:val="00835492"/>
    <w:rsid w:val="00836245"/>
    <w:rsid w:val="008375FD"/>
    <w:rsid w:val="008422BC"/>
    <w:rsid w:val="008433FB"/>
    <w:rsid w:val="00846C29"/>
    <w:rsid w:val="00851755"/>
    <w:rsid w:val="008520D0"/>
    <w:rsid w:val="0085314A"/>
    <w:rsid w:val="008534CE"/>
    <w:rsid w:val="008534EB"/>
    <w:rsid w:val="00853E45"/>
    <w:rsid w:val="008551D1"/>
    <w:rsid w:val="00855910"/>
    <w:rsid w:val="00861FF9"/>
    <w:rsid w:val="008621EC"/>
    <w:rsid w:val="00862EB1"/>
    <w:rsid w:val="00863360"/>
    <w:rsid w:val="0086579E"/>
    <w:rsid w:val="0086583B"/>
    <w:rsid w:val="008660D6"/>
    <w:rsid w:val="00867D33"/>
    <w:rsid w:val="0087017B"/>
    <w:rsid w:val="00871363"/>
    <w:rsid w:val="00872221"/>
    <w:rsid w:val="008726EC"/>
    <w:rsid w:val="00874335"/>
    <w:rsid w:val="008744AF"/>
    <w:rsid w:val="00875106"/>
    <w:rsid w:val="008776D9"/>
    <w:rsid w:val="00881D83"/>
    <w:rsid w:val="00882B60"/>
    <w:rsid w:val="00882E4C"/>
    <w:rsid w:val="00883BF9"/>
    <w:rsid w:val="00884700"/>
    <w:rsid w:val="0089127B"/>
    <w:rsid w:val="00891669"/>
    <w:rsid w:val="00891E6B"/>
    <w:rsid w:val="00892476"/>
    <w:rsid w:val="0089619C"/>
    <w:rsid w:val="008968C6"/>
    <w:rsid w:val="00896FCF"/>
    <w:rsid w:val="008A0595"/>
    <w:rsid w:val="008A0C83"/>
    <w:rsid w:val="008A0EB0"/>
    <w:rsid w:val="008A3448"/>
    <w:rsid w:val="008A466F"/>
    <w:rsid w:val="008A6A63"/>
    <w:rsid w:val="008A741B"/>
    <w:rsid w:val="008A7B98"/>
    <w:rsid w:val="008B0B7D"/>
    <w:rsid w:val="008B378B"/>
    <w:rsid w:val="008B44D3"/>
    <w:rsid w:val="008B498D"/>
    <w:rsid w:val="008C05F1"/>
    <w:rsid w:val="008C066E"/>
    <w:rsid w:val="008C2BBB"/>
    <w:rsid w:val="008C668D"/>
    <w:rsid w:val="008D0EB5"/>
    <w:rsid w:val="008D1A7C"/>
    <w:rsid w:val="008D1D33"/>
    <w:rsid w:val="008D3E6E"/>
    <w:rsid w:val="008D4337"/>
    <w:rsid w:val="008D4426"/>
    <w:rsid w:val="008D5ADD"/>
    <w:rsid w:val="008D6E2E"/>
    <w:rsid w:val="008E020F"/>
    <w:rsid w:val="008E1100"/>
    <w:rsid w:val="008E3D06"/>
    <w:rsid w:val="008E3DB2"/>
    <w:rsid w:val="008E4862"/>
    <w:rsid w:val="008E73AB"/>
    <w:rsid w:val="008F03D9"/>
    <w:rsid w:val="008F22E7"/>
    <w:rsid w:val="008F3AD6"/>
    <w:rsid w:val="008F3BD1"/>
    <w:rsid w:val="008F69A2"/>
    <w:rsid w:val="00901082"/>
    <w:rsid w:val="0090193B"/>
    <w:rsid w:val="009039A3"/>
    <w:rsid w:val="00905916"/>
    <w:rsid w:val="00907B99"/>
    <w:rsid w:val="00907D7A"/>
    <w:rsid w:val="00910C58"/>
    <w:rsid w:val="0091212A"/>
    <w:rsid w:val="009121EB"/>
    <w:rsid w:val="009143FB"/>
    <w:rsid w:val="009151D8"/>
    <w:rsid w:val="009162B4"/>
    <w:rsid w:val="009163F7"/>
    <w:rsid w:val="00916444"/>
    <w:rsid w:val="00916FC9"/>
    <w:rsid w:val="00917602"/>
    <w:rsid w:val="009177AA"/>
    <w:rsid w:val="00922212"/>
    <w:rsid w:val="00924B75"/>
    <w:rsid w:val="0092567B"/>
    <w:rsid w:val="0092780E"/>
    <w:rsid w:val="00931D7C"/>
    <w:rsid w:val="00932364"/>
    <w:rsid w:val="00941DB2"/>
    <w:rsid w:val="00944583"/>
    <w:rsid w:val="00945190"/>
    <w:rsid w:val="009455C6"/>
    <w:rsid w:val="00950683"/>
    <w:rsid w:val="00952D27"/>
    <w:rsid w:val="00952D93"/>
    <w:rsid w:val="009537F6"/>
    <w:rsid w:val="00961946"/>
    <w:rsid w:val="00962901"/>
    <w:rsid w:val="00965B0C"/>
    <w:rsid w:val="00967730"/>
    <w:rsid w:val="00971F46"/>
    <w:rsid w:val="00976C01"/>
    <w:rsid w:val="00976CE4"/>
    <w:rsid w:val="009779F8"/>
    <w:rsid w:val="009800E2"/>
    <w:rsid w:val="00980335"/>
    <w:rsid w:val="009803D5"/>
    <w:rsid w:val="009804DC"/>
    <w:rsid w:val="009806FE"/>
    <w:rsid w:val="00981C96"/>
    <w:rsid w:val="00981EBE"/>
    <w:rsid w:val="00981EFE"/>
    <w:rsid w:val="009823BE"/>
    <w:rsid w:val="00985907"/>
    <w:rsid w:val="00985E66"/>
    <w:rsid w:val="00986B80"/>
    <w:rsid w:val="009922CC"/>
    <w:rsid w:val="00993F40"/>
    <w:rsid w:val="00995DD3"/>
    <w:rsid w:val="0099602B"/>
    <w:rsid w:val="009A0E65"/>
    <w:rsid w:val="009A1CF5"/>
    <w:rsid w:val="009A4A10"/>
    <w:rsid w:val="009A4EE3"/>
    <w:rsid w:val="009A5507"/>
    <w:rsid w:val="009B0B0E"/>
    <w:rsid w:val="009B0B68"/>
    <w:rsid w:val="009B163C"/>
    <w:rsid w:val="009B24ED"/>
    <w:rsid w:val="009B2ED0"/>
    <w:rsid w:val="009B4E0D"/>
    <w:rsid w:val="009B647D"/>
    <w:rsid w:val="009C29F9"/>
    <w:rsid w:val="009C2D17"/>
    <w:rsid w:val="009C3E7E"/>
    <w:rsid w:val="009C44A6"/>
    <w:rsid w:val="009D1887"/>
    <w:rsid w:val="009D1A22"/>
    <w:rsid w:val="009D2156"/>
    <w:rsid w:val="009D31A3"/>
    <w:rsid w:val="009E0A29"/>
    <w:rsid w:val="009E1E26"/>
    <w:rsid w:val="009E2B94"/>
    <w:rsid w:val="009E3EAD"/>
    <w:rsid w:val="009E4589"/>
    <w:rsid w:val="009E4F09"/>
    <w:rsid w:val="009E55CA"/>
    <w:rsid w:val="009E566D"/>
    <w:rsid w:val="009E74A9"/>
    <w:rsid w:val="009E7AB7"/>
    <w:rsid w:val="009F2BEC"/>
    <w:rsid w:val="009F4586"/>
    <w:rsid w:val="009F48F8"/>
    <w:rsid w:val="009F555D"/>
    <w:rsid w:val="009F5E91"/>
    <w:rsid w:val="009F7435"/>
    <w:rsid w:val="009F785A"/>
    <w:rsid w:val="009F7874"/>
    <w:rsid w:val="00A01392"/>
    <w:rsid w:val="00A01AF1"/>
    <w:rsid w:val="00A02C33"/>
    <w:rsid w:val="00A02DD4"/>
    <w:rsid w:val="00A06717"/>
    <w:rsid w:val="00A07B7D"/>
    <w:rsid w:val="00A144F0"/>
    <w:rsid w:val="00A1602E"/>
    <w:rsid w:val="00A1615E"/>
    <w:rsid w:val="00A17AF7"/>
    <w:rsid w:val="00A2093A"/>
    <w:rsid w:val="00A2102E"/>
    <w:rsid w:val="00A24DF8"/>
    <w:rsid w:val="00A261DF"/>
    <w:rsid w:val="00A26E8E"/>
    <w:rsid w:val="00A3041E"/>
    <w:rsid w:val="00A33E78"/>
    <w:rsid w:val="00A349B0"/>
    <w:rsid w:val="00A349D9"/>
    <w:rsid w:val="00A35095"/>
    <w:rsid w:val="00A36FA4"/>
    <w:rsid w:val="00A37224"/>
    <w:rsid w:val="00A4031B"/>
    <w:rsid w:val="00A42C77"/>
    <w:rsid w:val="00A43FAC"/>
    <w:rsid w:val="00A44A1A"/>
    <w:rsid w:val="00A45E30"/>
    <w:rsid w:val="00A50AB0"/>
    <w:rsid w:val="00A556AD"/>
    <w:rsid w:val="00A56304"/>
    <w:rsid w:val="00A5668B"/>
    <w:rsid w:val="00A61174"/>
    <w:rsid w:val="00A63513"/>
    <w:rsid w:val="00A636C2"/>
    <w:rsid w:val="00A63A1B"/>
    <w:rsid w:val="00A70781"/>
    <w:rsid w:val="00A70964"/>
    <w:rsid w:val="00A731E9"/>
    <w:rsid w:val="00A732B1"/>
    <w:rsid w:val="00A76325"/>
    <w:rsid w:val="00A77087"/>
    <w:rsid w:val="00A804B4"/>
    <w:rsid w:val="00A822AD"/>
    <w:rsid w:val="00A83ACB"/>
    <w:rsid w:val="00A853A8"/>
    <w:rsid w:val="00A85EB1"/>
    <w:rsid w:val="00A866F0"/>
    <w:rsid w:val="00A86775"/>
    <w:rsid w:val="00A92301"/>
    <w:rsid w:val="00A92BE2"/>
    <w:rsid w:val="00A94438"/>
    <w:rsid w:val="00A9443B"/>
    <w:rsid w:val="00A947A6"/>
    <w:rsid w:val="00A955F9"/>
    <w:rsid w:val="00A95E5B"/>
    <w:rsid w:val="00A963A0"/>
    <w:rsid w:val="00A96B86"/>
    <w:rsid w:val="00AA0707"/>
    <w:rsid w:val="00AA1DBC"/>
    <w:rsid w:val="00AA3608"/>
    <w:rsid w:val="00AA3AF3"/>
    <w:rsid w:val="00AA6E5E"/>
    <w:rsid w:val="00AA7188"/>
    <w:rsid w:val="00AA732E"/>
    <w:rsid w:val="00AB35E3"/>
    <w:rsid w:val="00AB7BEE"/>
    <w:rsid w:val="00AC1C92"/>
    <w:rsid w:val="00AC270E"/>
    <w:rsid w:val="00AC5E03"/>
    <w:rsid w:val="00AC5F2E"/>
    <w:rsid w:val="00AC7414"/>
    <w:rsid w:val="00AC7C07"/>
    <w:rsid w:val="00AD0533"/>
    <w:rsid w:val="00AD2A2C"/>
    <w:rsid w:val="00AD4428"/>
    <w:rsid w:val="00AD4518"/>
    <w:rsid w:val="00AD54D0"/>
    <w:rsid w:val="00AE2920"/>
    <w:rsid w:val="00AE301E"/>
    <w:rsid w:val="00AE324F"/>
    <w:rsid w:val="00AE3B99"/>
    <w:rsid w:val="00AE56FF"/>
    <w:rsid w:val="00AE789D"/>
    <w:rsid w:val="00AF017F"/>
    <w:rsid w:val="00AF1308"/>
    <w:rsid w:val="00AF22FA"/>
    <w:rsid w:val="00AF31F0"/>
    <w:rsid w:val="00AF6544"/>
    <w:rsid w:val="00B00A45"/>
    <w:rsid w:val="00B012ED"/>
    <w:rsid w:val="00B01893"/>
    <w:rsid w:val="00B024FD"/>
    <w:rsid w:val="00B0418C"/>
    <w:rsid w:val="00B043A7"/>
    <w:rsid w:val="00B049C1"/>
    <w:rsid w:val="00B05D8A"/>
    <w:rsid w:val="00B071A4"/>
    <w:rsid w:val="00B116AD"/>
    <w:rsid w:val="00B11BCE"/>
    <w:rsid w:val="00B131FE"/>
    <w:rsid w:val="00B1328D"/>
    <w:rsid w:val="00B1357D"/>
    <w:rsid w:val="00B14870"/>
    <w:rsid w:val="00B15B3F"/>
    <w:rsid w:val="00B15E80"/>
    <w:rsid w:val="00B15F03"/>
    <w:rsid w:val="00B1672B"/>
    <w:rsid w:val="00B2053E"/>
    <w:rsid w:val="00B243EC"/>
    <w:rsid w:val="00B24416"/>
    <w:rsid w:val="00B24CD8"/>
    <w:rsid w:val="00B258D0"/>
    <w:rsid w:val="00B26E74"/>
    <w:rsid w:val="00B30442"/>
    <w:rsid w:val="00B30B09"/>
    <w:rsid w:val="00B32C00"/>
    <w:rsid w:val="00B34950"/>
    <w:rsid w:val="00B3704F"/>
    <w:rsid w:val="00B40862"/>
    <w:rsid w:val="00B4152F"/>
    <w:rsid w:val="00B43002"/>
    <w:rsid w:val="00B4438A"/>
    <w:rsid w:val="00B461A0"/>
    <w:rsid w:val="00B4761B"/>
    <w:rsid w:val="00B47B4B"/>
    <w:rsid w:val="00B51A29"/>
    <w:rsid w:val="00B52361"/>
    <w:rsid w:val="00B53515"/>
    <w:rsid w:val="00B5464B"/>
    <w:rsid w:val="00B548E6"/>
    <w:rsid w:val="00B557AD"/>
    <w:rsid w:val="00B571F8"/>
    <w:rsid w:val="00B57C55"/>
    <w:rsid w:val="00B57CEC"/>
    <w:rsid w:val="00B64D90"/>
    <w:rsid w:val="00B66570"/>
    <w:rsid w:val="00B67B35"/>
    <w:rsid w:val="00B67CC4"/>
    <w:rsid w:val="00B70D47"/>
    <w:rsid w:val="00B71179"/>
    <w:rsid w:val="00B71CE1"/>
    <w:rsid w:val="00B72DBE"/>
    <w:rsid w:val="00B73CA5"/>
    <w:rsid w:val="00B7458B"/>
    <w:rsid w:val="00B75DD3"/>
    <w:rsid w:val="00B764D6"/>
    <w:rsid w:val="00B81191"/>
    <w:rsid w:val="00B85824"/>
    <w:rsid w:val="00B91148"/>
    <w:rsid w:val="00B912ED"/>
    <w:rsid w:val="00B923B7"/>
    <w:rsid w:val="00B92867"/>
    <w:rsid w:val="00B92FFE"/>
    <w:rsid w:val="00B954FF"/>
    <w:rsid w:val="00B95704"/>
    <w:rsid w:val="00B95E25"/>
    <w:rsid w:val="00B9624E"/>
    <w:rsid w:val="00B9746C"/>
    <w:rsid w:val="00BA1472"/>
    <w:rsid w:val="00BA1E89"/>
    <w:rsid w:val="00BA2E7B"/>
    <w:rsid w:val="00BA4E03"/>
    <w:rsid w:val="00BA5FE2"/>
    <w:rsid w:val="00BA78BC"/>
    <w:rsid w:val="00BB055C"/>
    <w:rsid w:val="00BB1CCD"/>
    <w:rsid w:val="00BB2DD3"/>
    <w:rsid w:val="00BB3077"/>
    <w:rsid w:val="00BB4BE0"/>
    <w:rsid w:val="00BB5D5E"/>
    <w:rsid w:val="00BC1D38"/>
    <w:rsid w:val="00BC2A09"/>
    <w:rsid w:val="00BC446B"/>
    <w:rsid w:val="00BC46E9"/>
    <w:rsid w:val="00BC4F64"/>
    <w:rsid w:val="00BD0B20"/>
    <w:rsid w:val="00BD15F1"/>
    <w:rsid w:val="00BD462E"/>
    <w:rsid w:val="00BD4E5E"/>
    <w:rsid w:val="00BD53B7"/>
    <w:rsid w:val="00BD669A"/>
    <w:rsid w:val="00BD6E09"/>
    <w:rsid w:val="00BD708C"/>
    <w:rsid w:val="00BE2733"/>
    <w:rsid w:val="00BE3252"/>
    <w:rsid w:val="00BE44B3"/>
    <w:rsid w:val="00BE4679"/>
    <w:rsid w:val="00BE5EBC"/>
    <w:rsid w:val="00BF28D8"/>
    <w:rsid w:val="00BF2C58"/>
    <w:rsid w:val="00BF4A6F"/>
    <w:rsid w:val="00BF5716"/>
    <w:rsid w:val="00BF63D6"/>
    <w:rsid w:val="00BF70BA"/>
    <w:rsid w:val="00BF7700"/>
    <w:rsid w:val="00C0019B"/>
    <w:rsid w:val="00C0031E"/>
    <w:rsid w:val="00C00525"/>
    <w:rsid w:val="00C01815"/>
    <w:rsid w:val="00C01C79"/>
    <w:rsid w:val="00C02701"/>
    <w:rsid w:val="00C03E13"/>
    <w:rsid w:val="00C0700A"/>
    <w:rsid w:val="00C07199"/>
    <w:rsid w:val="00C07AD5"/>
    <w:rsid w:val="00C10A66"/>
    <w:rsid w:val="00C11C45"/>
    <w:rsid w:val="00C121E2"/>
    <w:rsid w:val="00C15B8A"/>
    <w:rsid w:val="00C174BD"/>
    <w:rsid w:val="00C17F4A"/>
    <w:rsid w:val="00C21A77"/>
    <w:rsid w:val="00C24177"/>
    <w:rsid w:val="00C25306"/>
    <w:rsid w:val="00C31886"/>
    <w:rsid w:val="00C339BE"/>
    <w:rsid w:val="00C34138"/>
    <w:rsid w:val="00C403B5"/>
    <w:rsid w:val="00C41AFE"/>
    <w:rsid w:val="00C41EE9"/>
    <w:rsid w:val="00C4247F"/>
    <w:rsid w:val="00C425C8"/>
    <w:rsid w:val="00C430B4"/>
    <w:rsid w:val="00C435A8"/>
    <w:rsid w:val="00C45C1B"/>
    <w:rsid w:val="00C51C5B"/>
    <w:rsid w:val="00C54634"/>
    <w:rsid w:val="00C549E5"/>
    <w:rsid w:val="00C54CC0"/>
    <w:rsid w:val="00C54FB3"/>
    <w:rsid w:val="00C5589C"/>
    <w:rsid w:val="00C573FF"/>
    <w:rsid w:val="00C57D8C"/>
    <w:rsid w:val="00C64CA0"/>
    <w:rsid w:val="00C66DD2"/>
    <w:rsid w:val="00C66ED4"/>
    <w:rsid w:val="00C67797"/>
    <w:rsid w:val="00C75587"/>
    <w:rsid w:val="00C80EBC"/>
    <w:rsid w:val="00C816A8"/>
    <w:rsid w:val="00C84278"/>
    <w:rsid w:val="00C84D6C"/>
    <w:rsid w:val="00C87DC2"/>
    <w:rsid w:val="00C9108B"/>
    <w:rsid w:val="00C92FC0"/>
    <w:rsid w:val="00C9399F"/>
    <w:rsid w:val="00C93E7F"/>
    <w:rsid w:val="00C94091"/>
    <w:rsid w:val="00C946BB"/>
    <w:rsid w:val="00C94EAF"/>
    <w:rsid w:val="00C979E1"/>
    <w:rsid w:val="00CA0122"/>
    <w:rsid w:val="00CA17EB"/>
    <w:rsid w:val="00CA1DC4"/>
    <w:rsid w:val="00CA3965"/>
    <w:rsid w:val="00CA413A"/>
    <w:rsid w:val="00CA4BB1"/>
    <w:rsid w:val="00CB2779"/>
    <w:rsid w:val="00CB40CC"/>
    <w:rsid w:val="00CB4549"/>
    <w:rsid w:val="00CB6832"/>
    <w:rsid w:val="00CC0A9C"/>
    <w:rsid w:val="00CC3AE2"/>
    <w:rsid w:val="00CC5637"/>
    <w:rsid w:val="00CC7173"/>
    <w:rsid w:val="00CC7838"/>
    <w:rsid w:val="00CD1FBB"/>
    <w:rsid w:val="00CD2C63"/>
    <w:rsid w:val="00CD45B7"/>
    <w:rsid w:val="00CD4A9A"/>
    <w:rsid w:val="00CD7FD0"/>
    <w:rsid w:val="00CE0F5C"/>
    <w:rsid w:val="00CE1161"/>
    <w:rsid w:val="00CE2422"/>
    <w:rsid w:val="00CE3264"/>
    <w:rsid w:val="00CE4D09"/>
    <w:rsid w:val="00CE505C"/>
    <w:rsid w:val="00CE61FB"/>
    <w:rsid w:val="00CF1273"/>
    <w:rsid w:val="00CF14C4"/>
    <w:rsid w:val="00CF2F56"/>
    <w:rsid w:val="00CF4604"/>
    <w:rsid w:val="00CF65FE"/>
    <w:rsid w:val="00CF672D"/>
    <w:rsid w:val="00CF6C42"/>
    <w:rsid w:val="00D0146F"/>
    <w:rsid w:val="00D01D72"/>
    <w:rsid w:val="00D01DAB"/>
    <w:rsid w:val="00D02157"/>
    <w:rsid w:val="00D03D52"/>
    <w:rsid w:val="00D055AD"/>
    <w:rsid w:val="00D0607C"/>
    <w:rsid w:val="00D06F7D"/>
    <w:rsid w:val="00D118C6"/>
    <w:rsid w:val="00D11BAE"/>
    <w:rsid w:val="00D12207"/>
    <w:rsid w:val="00D12925"/>
    <w:rsid w:val="00D150A5"/>
    <w:rsid w:val="00D15AE2"/>
    <w:rsid w:val="00D1706A"/>
    <w:rsid w:val="00D20E6A"/>
    <w:rsid w:val="00D222AC"/>
    <w:rsid w:val="00D24524"/>
    <w:rsid w:val="00D24B96"/>
    <w:rsid w:val="00D25ED9"/>
    <w:rsid w:val="00D30B08"/>
    <w:rsid w:val="00D31478"/>
    <w:rsid w:val="00D36FCB"/>
    <w:rsid w:val="00D40ECA"/>
    <w:rsid w:val="00D428B5"/>
    <w:rsid w:val="00D42B41"/>
    <w:rsid w:val="00D4397E"/>
    <w:rsid w:val="00D445AC"/>
    <w:rsid w:val="00D45F0E"/>
    <w:rsid w:val="00D47451"/>
    <w:rsid w:val="00D52E5D"/>
    <w:rsid w:val="00D54BC2"/>
    <w:rsid w:val="00D551FA"/>
    <w:rsid w:val="00D55DD0"/>
    <w:rsid w:val="00D56522"/>
    <w:rsid w:val="00D600F3"/>
    <w:rsid w:val="00D608FF"/>
    <w:rsid w:val="00D60E37"/>
    <w:rsid w:val="00D61DF9"/>
    <w:rsid w:val="00D641CE"/>
    <w:rsid w:val="00D672B4"/>
    <w:rsid w:val="00D67AE2"/>
    <w:rsid w:val="00D67B90"/>
    <w:rsid w:val="00D71C0C"/>
    <w:rsid w:val="00D73C76"/>
    <w:rsid w:val="00D76F39"/>
    <w:rsid w:val="00D76FCD"/>
    <w:rsid w:val="00D80D5E"/>
    <w:rsid w:val="00D80E01"/>
    <w:rsid w:val="00D84E7F"/>
    <w:rsid w:val="00D85C44"/>
    <w:rsid w:val="00D86BB3"/>
    <w:rsid w:val="00D87618"/>
    <w:rsid w:val="00D87D70"/>
    <w:rsid w:val="00D904C3"/>
    <w:rsid w:val="00D905C2"/>
    <w:rsid w:val="00D9170B"/>
    <w:rsid w:val="00D9227F"/>
    <w:rsid w:val="00D925A0"/>
    <w:rsid w:val="00D92E90"/>
    <w:rsid w:val="00D94F81"/>
    <w:rsid w:val="00D95509"/>
    <w:rsid w:val="00D9615B"/>
    <w:rsid w:val="00D96801"/>
    <w:rsid w:val="00D96877"/>
    <w:rsid w:val="00D968AE"/>
    <w:rsid w:val="00D976B0"/>
    <w:rsid w:val="00DA393D"/>
    <w:rsid w:val="00DA3B34"/>
    <w:rsid w:val="00DA6F51"/>
    <w:rsid w:val="00DA74ED"/>
    <w:rsid w:val="00DB04FA"/>
    <w:rsid w:val="00DB0B4C"/>
    <w:rsid w:val="00DB1A88"/>
    <w:rsid w:val="00DB1DE5"/>
    <w:rsid w:val="00DB2841"/>
    <w:rsid w:val="00DB32FA"/>
    <w:rsid w:val="00DB65EC"/>
    <w:rsid w:val="00DB669F"/>
    <w:rsid w:val="00DC03B5"/>
    <w:rsid w:val="00DC5B14"/>
    <w:rsid w:val="00DC7512"/>
    <w:rsid w:val="00DC75E3"/>
    <w:rsid w:val="00DD01F8"/>
    <w:rsid w:val="00DD49DE"/>
    <w:rsid w:val="00DD5255"/>
    <w:rsid w:val="00DD54B7"/>
    <w:rsid w:val="00DD596F"/>
    <w:rsid w:val="00DD5F77"/>
    <w:rsid w:val="00DD70DA"/>
    <w:rsid w:val="00DE0129"/>
    <w:rsid w:val="00DE05E8"/>
    <w:rsid w:val="00DE0DCE"/>
    <w:rsid w:val="00DE210A"/>
    <w:rsid w:val="00DE4BF3"/>
    <w:rsid w:val="00DE5598"/>
    <w:rsid w:val="00DE5CAB"/>
    <w:rsid w:val="00DE63E4"/>
    <w:rsid w:val="00DE6D8D"/>
    <w:rsid w:val="00DE704B"/>
    <w:rsid w:val="00DF3BBC"/>
    <w:rsid w:val="00DF403D"/>
    <w:rsid w:val="00DF41E1"/>
    <w:rsid w:val="00DF4B16"/>
    <w:rsid w:val="00DF6CCA"/>
    <w:rsid w:val="00DF7AC3"/>
    <w:rsid w:val="00E007B3"/>
    <w:rsid w:val="00E00898"/>
    <w:rsid w:val="00E01DF9"/>
    <w:rsid w:val="00E02BDF"/>
    <w:rsid w:val="00E04CE5"/>
    <w:rsid w:val="00E061C8"/>
    <w:rsid w:val="00E07D53"/>
    <w:rsid w:val="00E10F74"/>
    <w:rsid w:val="00E11931"/>
    <w:rsid w:val="00E11BC0"/>
    <w:rsid w:val="00E1210F"/>
    <w:rsid w:val="00E136E4"/>
    <w:rsid w:val="00E13E88"/>
    <w:rsid w:val="00E13EAD"/>
    <w:rsid w:val="00E157F6"/>
    <w:rsid w:val="00E15C2B"/>
    <w:rsid w:val="00E163D0"/>
    <w:rsid w:val="00E20078"/>
    <w:rsid w:val="00E202AD"/>
    <w:rsid w:val="00E2070E"/>
    <w:rsid w:val="00E22B20"/>
    <w:rsid w:val="00E22C66"/>
    <w:rsid w:val="00E24477"/>
    <w:rsid w:val="00E2472D"/>
    <w:rsid w:val="00E26BBD"/>
    <w:rsid w:val="00E26CAA"/>
    <w:rsid w:val="00E271B4"/>
    <w:rsid w:val="00E308E6"/>
    <w:rsid w:val="00E31066"/>
    <w:rsid w:val="00E3151E"/>
    <w:rsid w:val="00E3368F"/>
    <w:rsid w:val="00E3369A"/>
    <w:rsid w:val="00E37B7F"/>
    <w:rsid w:val="00E414F9"/>
    <w:rsid w:val="00E41E8A"/>
    <w:rsid w:val="00E45B39"/>
    <w:rsid w:val="00E45CFE"/>
    <w:rsid w:val="00E50B35"/>
    <w:rsid w:val="00E51E25"/>
    <w:rsid w:val="00E523F2"/>
    <w:rsid w:val="00E56291"/>
    <w:rsid w:val="00E563F1"/>
    <w:rsid w:val="00E60782"/>
    <w:rsid w:val="00E609A2"/>
    <w:rsid w:val="00E622B2"/>
    <w:rsid w:val="00E626B3"/>
    <w:rsid w:val="00E626C5"/>
    <w:rsid w:val="00E62A60"/>
    <w:rsid w:val="00E62E26"/>
    <w:rsid w:val="00E63A9B"/>
    <w:rsid w:val="00E645B7"/>
    <w:rsid w:val="00E657FD"/>
    <w:rsid w:val="00E66369"/>
    <w:rsid w:val="00E67CF3"/>
    <w:rsid w:val="00E72F6C"/>
    <w:rsid w:val="00E75586"/>
    <w:rsid w:val="00E774B9"/>
    <w:rsid w:val="00E80407"/>
    <w:rsid w:val="00E806F2"/>
    <w:rsid w:val="00E83DE1"/>
    <w:rsid w:val="00E847E6"/>
    <w:rsid w:val="00E863EB"/>
    <w:rsid w:val="00E9034A"/>
    <w:rsid w:val="00E919B0"/>
    <w:rsid w:val="00E933D4"/>
    <w:rsid w:val="00E934FA"/>
    <w:rsid w:val="00E946E3"/>
    <w:rsid w:val="00E94BB6"/>
    <w:rsid w:val="00E96405"/>
    <w:rsid w:val="00E97076"/>
    <w:rsid w:val="00EA33FA"/>
    <w:rsid w:val="00EA6066"/>
    <w:rsid w:val="00EB1F5D"/>
    <w:rsid w:val="00EB262E"/>
    <w:rsid w:val="00EB45DB"/>
    <w:rsid w:val="00EB4BB2"/>
    <w:rsid w:val="00EB5FFC"/>
    <w:rsid w:val="00EB63A5"/>
    <w:rsid w:val="00EB68F6"/>
    <w:rsid w:val="00EB7E9E"/>
    <w:rsid w:val="00EB7F34"/>
    <w:rsid w:val="00EC2EBC"/>
    <w:rsid w:val="00EC5C69"/>
    <w:rsid w:val="00EC69A1"/>
    <w:rsid w:val="00EC6D47"/>
    <w:rsid w:val="00EC6DC2"/>
    <w:rsid w:val="00EC6DEA"/>
    <w:rsid w:val="00ED0351"/>
    <w:rsid w:val="00ED0486"/>
    <w:rsid w:val="00ED06C6"/>
    <w:rsid w:val="00ED3113"/>
    <w:rsid w:val="00ED4F7E"/>
    <w:rsid w:val="00ED5E6F"/>
    <w:rsid w:val="00EE048D"/>
    <w:rsid w:val="00EE183B"/>
    <w:rsid w:val="00EE2BF7"/>
    <w:rsid w:val="00EE2C2E"/>
    <w:rsid w:val="00EE2C67"/>
    <w:rsid w:val="00EE466E"/>
    <w:rsid w:val="00EE47E5"/>
    <w:rsid w:val="00EE5A65"/>
    <w:rsid w:val="00EE6347"/>
    <w:rsid w:val="00EE756C"/>
    <w:rsid w:val="00EF2D6A"/>
    <w:rsid w:val="00EF396C"/>
    <w:rsid w:val="00EF4AE1"/>
    <w:rsid w:val="00F00311"/>
    <w:rsid w:val="00F01A7E"/>
    <w:rsid w:val="00F038E3"/>
    <w:rsid w:val="00F038E7"/>
    <w:rsid w:val="00F047E7"/>
    <w:rsid w:val="00F05204"/>
    <w:rsid w:val="00F05BD8"/>
    <w:rsid w:val="00F05F46"/>
    <w:rsid w:val="00F068F8"/>
    <w:rsid w:val="00F06A70"/>
    <w:rsid w:val="00F06B6F"/>
    <w:rsid w:val="00F07020"/>
    <w:rsid w:val="00F100E4"/>
    <w:rsid w:val="00F21402"/>
    <w:rsid w:val="00F22940"/>
    <w:rsid w:val="00F24670"/>
    <w:rsid w:val="00F246EA"/>
    <w:rsid w:val="00F257C7"/>
    <w:rsid w:val="00F25DAA"/>
    <w:rsid w:val="00F271A3"/>
    <w:rsid w:val="00F271F4"/>
    <w:rsid w:val="00F30712"/>
    <w:rsid w:val="00F312C2"/>
    <w:rsid w:val="00F324A9"/>
    <w:rsid w:val="00F36C75"/>
    <w:rsid w:val="00F37B47"/>
    <w:rsid w:val="00F41EFD"/>
    <w:rsid w:val="00F433F0"/>
    <w:rsid w:val="00F43704"/>
    <w:rsid w:val="00F44D5C"/>
    <w:rsid w:val="00F44E91"/>
    <w:rsid w:val="00F452A4"/>
    <w:rsid w:val="00F523D8"/>
    <w:rsid w:val="00F53131"/>
    <w:rsid w:val="00F5327D"/>
    <w:rsid w:val="00F559DA"/>
    <w:rsid w:val="00F55C1D"/>
    <w:rsid w:val="00F56A72"/>
    <w:rsid w:val="00F56E1B"/>
    <w:rsid w:val="00F60572"/>
    <w:rsid w:val="00F6165E"/>
    <w:rsid w:val="00F618C6"/>
    <w:rsid w:val="00F62240"/>
    <w:rsid w:val="00F71CDE"/>
    <w:rsid w:val="00F72217"/>
    <w:rsid w:val="00F741A8"/>
    <w:rsid w:val="00F75C91"/>
    <w:rsid w:val="00F76297"/>
    <w:rsid w:val="00F77F5C"/>
    <w:rsid w:val="00F815B6"/>
    <w:rsid w:val="00F81AD9"/>
    <w:rsid w:val="00F826DD"/>
    <w:rsid w:val="00F84063"/>
    <w:rsid w:val="00F843C8"/>
    <w:rsid w:val="00F847D0"/>
    <w:rsid w:val="00F8569C"/>
    <w:rsid w:val="00F85C3D"/>
    <w:rsid w:val="00F86552"/>
    <w:rsid w:val="00F86D90"/>
    <w:rsid w:val="00F900FD"/>
    <w:rsid w:val="00F93E09"/>
    <w:rsid w:val="00F95331"/>
    <w:rsid w:val="00F979B5"/>
    <w:rsid w:val="00FA0CC5"/>
    <w:rsid w:val="00FA0F3C"/>
    <w:rsid w:val="00FA127B"/>
    <w:rsid w:val="00FA5097"/>
    <w:rsid w:val="00FA6F76"/>
    <w:rsid w:val="00FB370D"/>
    <w:rsid w:val="00FB74DF"/>
    <w:rsid w:val="00FB7CCE"/>
    <w:rsid w:val="00FB7FD0"/>
    <w:rsid w:val="00FC053D"/>
    <w:rsid w:val="00FC09F6"/>
    <w:rsid w:val="00FC0D64"/>
    <w:rsid w:val="00FC2303"/>
    <w:rsid w:val="00FC3B09"/>
    <w:rsid w:val="00FC797C"/>
    <w:rsid w:val="00FD16FF"/>
    <w:rsid w:val="00FD25A8"/>
    <w:rsid w:val="00FD3104"/>
    <w:rsid w:val="00FD4C56"/>
    <w:rsid w:val="00FD6E5C"/>
    <w:rsid w:val="00FD75EA"/>
    <w:rsid w:val="00FD7658"/>
    <w:rsid w:val="00FD768E"/>
    <w:rsid w:val="00FE054D"/>
    <w:rsid w:val="00FE0810"/>
    <w:rsid w:val="00FE1675"/>
    <w:rsid w:val="00FE18C4"/>
    <w:rsid w:val="00FE1E3D"/>
    <w:rsid w:val="00FE3177"/>
    <w:rsid w:val="00FE3731"/>
    <w:rsid w:val="00FE6292"/>
    <w:rsid w:val="00FE72B3"/>
    <w:rsid w:val="00FF1C44"/>
    <w:rsid w:val="00FF3DD1"/>
    <w:rsid w:val="00FF5300"/>
    <w:rsid w:val="00FF5E56"/>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E446FCF-F002-447A-A8AC-0DFE7804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unhideWhenUsed/>
    <w:rsid w:val="005A551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34D73"/>
    <w:pPr>
      <w:ind w:left="720"/>
      <w:contextualSpacing/>
    </w:pPr>
  </w:style>
  <w:style w:type="paragraph" w:styleId="Header">
    <w:name w:val="header"/>
    <w:basedOn w:val="Normal"/>
    <w:link w:val="HeaderChar"/>
    <w:uiPriority w:val="99"/>
    <w:unhideWhenUsed/>
    <w:rsid w:val="00CD4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A9A"/>
  </w:style>
  <w:style w:type="paragraph" w:styleId="Footer">
    <w:name w:val="footer"/>
    <w:basedOn w:val="Normal"/>
    <w:link w:val="FooterChar"/>
    <w:uiPriority w:val="99"/>
    <w:unhideWhenUsed/>
    <w:rsid w:val="00CD4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A9A"/>
  </w:style>
  <w:style w:type="paragraph" w:styleId="BalloonText">
    <w:name w:val="Balloon Text"/>
    <w:basedOn w:val="Normal"/>
    <w:link w:val="BalloonTextChar"/>
    <w:uiPriority w:val="99"/>
    <w:semiHidden/>
    <w:unhideWhenUsed/>
    <w:rsid w:val="006C07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0781"/>
    <w:rPr>
      <w:rFonts w:ascii="Tahoma" w:hAnsi="Tahoma" w:cs="Tahoma"/>
      <w:sz w:val="16"/>
      <w:szCs w:val="16"/>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AD,FA Fu,5_G"/>
    <w:basedOn w:val="Normal"/>
    <w:link w:val="FootnoteTextChar"/>
    <w:uiPriority w:val="99"/>
    <w:unhideWhenUsed/>
    <w:qFormat/>
    <w:rsid w:val="00546323"/>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qFormat/>
    <w:rsid w:val="00546323"/>
    <w:rPr>
      <w:sz w:val="20"/>
      <w:szCs w:val="20"/>
    </w:rPr>
  </w:style>
  <w:style w:type="character" w:styleId="Hyperlink">
    <w:name w:val="Hyperlink"/>
    <w:uiPriority w:val="99"/>
    <w:semiHidden/>
    <w:rsid w:val="00546323"/>
    <w:rPr>
      <w:color w:val="0072BC"/>
      <w:u w:val="none"/>
    </w:rPr>
  </w:style>
  <w:style w:type="character" w:styleId="FootnoteReference">
    <w:name w:val="footnote reference"/>
    <w:aliases w:val="4_G Char Char,Footnote number,Footnotes refss,Footnote Ref,16 Point,Superscript 6 Point,ftref,Footnote Refernece,Appel note de bas de p.,[0],Texto de nota al pie,referencia nota al pie,BVI fnr,Footnote text,callout,Ref,4_G,FZ,Style 10"/>
    <w:link w:val="AppelnotedebasdepageCharCharCharCharCharCharChar"/>
    <w:uiPriority w:val="99"/>
    <w:qFormat/>
    <w:rsid w:val="00546323"/>
    <w:rPr>
      <w:sz w:val="18"/>
      <w:vertAlign w:val="superscript"/>
    </w:rPr>
  </w:style>
  <w:style w:type="paragraph" w:customStyle="1" w:styleId="AppelnotedebasdepageCharCharCharCharCharCharChar">
    <w:name w:val="Appel note de bas de page Char Char Char Char Char Char Char"/>
    <w:basedOn w:val="Normal"/>
    <w:link w:val="FootnoteReference"/>
    <w:uiPriority w:val="99"/>
    <w:rsid w:val="000601EE"/>
    <w:pPr>
      <w:spacing w:after="0" w:line="240" w:lineRule="auto"/>
      <w:jc w:val="both"/>
    </w:pPr>
    <w:rPr>
      <w:sz w:val="18"/>
      <w:vertAlign w:val="superscript"/>
    </w:rPr>
  </w:style>
  <w:style w:type="character" w:styleId="CommentReference">
    <w:name w:val="annotation reference"/>
    <w:uiPriority w:val="99"/>
    <w:unhideWhenUsed/>
    <w:rsid w:val="00AA0707"/>
    <w:rPr>
      <w:sz w:val="16"/>
      <w:szCs w:val="16"/>
    </w:rPr>
  </w:style>
  <w:style w:type="paragraph" w:styleId="CommentText">
    <w:name w:val="annotation text"/>
    <w:basedOn w:val="Normal"/>
    <w:link w:val="CommentTextChar"/>
    <w:uiPriority w:val="99"/>
    <w:unhideWhenUsed/>
    <w:rsid w:val="00AA0707"/>
    <w:pPr>
      <w:spacing w:line="240" w:lineRule="auto"/>
    </w:pPr>
    <w:rPr>
      <w:sz w:val="20"/>
      <w:szCs w:val="20"/>
    </w:rPr>
  </w:style>
  <w:style w:type="character" w:customStyle="1" w:styleId="CommentTextChar">
    <w:name w:val="Comment Text Char"/>
    <w:link w:val="CommentText"/>
    <w:uiPriority w:val="99"/>
    <w:rsid w:val="00AA0707"/>
    <w:rPr>
      <w:sz w:val="20"/>
      <w:szCs w:val="20"/>
    </w:rPr>
  </w:style>
  <w:style w:type="paragraph" w:styleId="CommentSubject">
    <w:name w:val="annotation subject"/>
    <w:basedOn w:val="CommentText"/>
    <w:next w:val="CommentText"/>
    <w:link w:val="CommentSubjectChar"/>
    <w:uiPriority w:val="99"/>
    <w:semiHidden/>
    <w:unhideWhenUsed/>
    <w:rsid w:val="00522A33"/>
    <w:rPr>
      <w:b/>
      <w:bCs/>
    </w:rPr>
  </w:style>
  <w:style w:type="character" w:customStyle="1" w:styleId="CommentSubjectChar">
    <w:name w:val="Comment Subject Char"/>
    <w:link w:val="CommentSubject"/>
    <w:uiPriority w:val="99"/>
    <w:semiHidden/>
    <w:rsid w:val="00522A33"/>
    <w:rPr>
      <w:b/>
      <w:bCs/>
      <w:sz w:val="20"/>
      <w:szCs w:val="20"/>
    </w:rPr>
  </w:style>
  <w:style w:type="paragraph" w:styleId="HTMLPreformatted">
    <w:name w:val="HTML Preformatted"/>
    <w:basedOn w:val="Normal"/>
    <w:link w:val="HTMLPreformattedChar"/>
    <w:uiPriority w:val="99"/>
    <w:unhideWhenUsed/>
    <w:rsid w:val="0015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link w:val="HTMLPreformatted"/>
    <w:uiPriority w:val="99"/>
    <w:rsid w:val="00156527"/>
    <w:rPr>
      <w:rFonts w:ascii="Courier New" w:eastAsia="Times New Roman" w:hAnsi="Courier New" w:cs="Courier New"/>
    </w:rPr>
  </w:style>
  <w:style w:type="paragraph" w:customStyle="1" w:styleId="Pa2">
    <w:name w:val="Pa2"/>
    <w:basedOn w:val="Normal"/>
    <w:next w:val="Normal"/>
    <w:uiPriority w:val="99"/>
    <w:rsid w:val="00C94EAF"/>
    <w:pPr>
      <w:autoSpaceDE w:val="0"/>
      <w:autoSpaceDN w:val="0"/>
      <w:adjustRightInd w:val="0"/>
      <w:spacing w:after="0" w:line="281" w:lineRule="atLeast"/>
    </w:pPr>
    <w:rPr>
      <w:rFonts w:ascii="Calibri Light" w:hAnsi="Calibri Light" w:cs="Calibri Light"/>
      <w:sz w:val="24"/>
      <w:szCs w:val="24"/>
      <w:lang w:val="en-US"/>
    </w:rPr>
  </w:style>
  <w:style w:type="character" w:customStyle="1" w:styleId="A2">
    <w:name w:val="A2"/>
    <w:uiPriority w:val="99"/>
    <w:rsid w:val="00C94EAF"/>
    <w:rPr>
      <w:color w:val="000000"/>
      <w:sz w:val="16"/>
      <w:szCs w:val="16"/>
    </w:rPr>
  </w:style>
  <w:style w:type="paragraph" w:customStyle="1" w:styleId="FootnoteReference1">
    <w:name w:val="Footnote Reference1"/>
    <w:basedOn w:val="FootnoteText"/>
    <w:autoRedefine/>
    <w:uiPriority w:val="99"/>
    <w:qFormat/>
    <w:rsid w:val="00C94EAF"/>
    <w:pPr>
      <w:tabs>
        <w:tab w:val="left" w:pos="270"/>
      </w:tabs>
      <w:ind w:left="270" w:hanging="270"/>
      <w:jc w:val="both"/>
    </w:pPr>
    <w:rPr>
      <w:sz w:val="22"/>
      <w:szCs w:val="22"/>
      <w:vertAlign w:val="superscript"/>
      <w:lang w:val="en-US"/>
    </w:rPr>
  </w:style>
  <w:style w:type="paragraph" w:customStyle="1" w:styleId="Pa19">
    <w:name w:val="Pa19"/>
    <w:basedOn w:val="Normal"/>
    <w:next w:val="Normal"/>
    <w:uiPriority w:val="99"/>
    <w:rsid w:val="00C94EAF"/>
    <w:pPr>
      <w:autoSpaceDE w:val="0"/>
      <w:autoSpaceDN w:val="0"/>
      <w:adjustRightInd w:val="0"/>
      <w:spacing w:after="0" w:line="281" w:lineRule="atLeast"/>
    </w:pPr>
    <w:rPr>
      <w:rFonts w:cs="Calibri"/>
      <w:sz w:val="24"/>
      <w:szCs w:val="24"/>
      <w:lang w:val="en-US"/>
    </w:rPr>
  </w:style>
  <w:style w:type="paragraph" w:customStyle="1" w:styleId="Pa13">
    <w:name w:val="Pa13"/>
    <w:basedOn w:val="Normal"/>
    <w:next w:val="Normal"/>
    <w:uiPriority w:val="99"/>
    <w:rsid w:val="00DE704B"/>
    <w:pPr>
      <w:autoSpaceDE w:val="0"/>
      <w:autoSpaceDN w:val="0"/>
      <w:adjustRightInd w:val="0"/>
      <w:spacing w:after="0" w:line="281" w:lineRule="atLeast"/>
    </w:pPr>
    <w:rPr>
      <w:rFonts w:ascii="Calibri Light" w:hAnsi="Calibri Light" w:cs="Calibri Light"/>
      <w:sz w:val="24"/>
      <w:szCs w:val="24"/>
      <w:lang w:val="en-US"/>
    </w:rPr>
  </w:style>
  <w:style w:type="character" w:customStyle="1" w:styleId="A12">
    <w:name w:val="A12"/>
    <w:uiPriority w:val="99"/>
    <w:rsid w:val="00DE704B"/>
    <w:rPr>
      <w:rFonts w:ascii="Calibri Light" w:hAnsi="Calibri Light" w:cs="Calibri Light"/>
      <w:color w:val="000000"/>
      <w:sz w:val="20"/>
      <w:szCs w:val="20"/>
    </w:rPr>
  </w:style>
  <w:style w:type="character" w:customStyle="1" w:styleId="normaltextrun">
    <w:name w:val="normaltextrun"/>
    <w:rsid w:val="001C61F9"/>
  </w:style>
  <w:style w:type="character" w:customStyle="1" w:styleId="eop">
    <w:name w:val="eop"/>
    <w:rsid w:val="001C61F9"/>
  </w:style>
  <w:style w:type="paragraph" w:customStyle="1" w:styleId="ColorfulShading-Accent11">
    <w:name w:val="Colorful Shading - Accent 11"/>
    <w:hidden/>
    <w:uiPriority w:val="71"/>
    <w:unhideWhenUsed/>
    <w:rsid w:val="005A5516"/>
    <w:rPr>
      <w:sz w:val="22"/>
      <w:szCs w:val="22"/>
      <w:lang w:eastAsia="en-US"/>
    </w:rPr>
  </w:style>
  <w:style w:type="paragraph" w:styleId="NormalWeb">
    <w:name w:val="Normal (Web)"/>
    <w:basedOn w:val="Normal"/>
    <w:uiPriority w:val="99"/>
    <w:unhideWhenUsed/>
    <w:rsid w:val="00572601"/>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572601"/>
    <w:rPr>
      <w:b/>
      <w:bCs/>
    </w:rPr>
  </w:style>
  <w:style w:type="character" w:styleId="Emphasis">
    <w:name w:val="Emphasis"/>
    <w:uiPriority w:val="20"/>
    <w:qFormat/>
    <w:rsid w:val="00572601"/>
    <w:rPr>
      <w:i/>
      <w:iC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3175FE"/>
    <w:pPr>
      <w:ind w:left="708"/>
    </w:p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9922CC"/>
    <w:pPr>
      <w:spacing w:after="160" w:line="240" w:lineRule="exact"/>
      <w:jc w:val="both"/>
    </w:pPr>
    <w:rPr>
      <w:vertAlign w:val="superscript"/>
    </w:rPr>
  </w:style>
  <w:style w:type="paragraph" w:styleId="NoSpacing">
    <w:name w:val="No Spacing"/>
    <w:uiPriority w:val="1"/>
    <w:qFormat/>
    <w:rsid w:val="009922CC"/>
    <w:rPr>
      <w:rFonts w:eastAsia="Times New Roman"/>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9922CC"/>
    <w:rPr>
      <w:sz w:val="22"/>
      <w:szCs w:val="22"/>
      <w:lang w:val="en-GB" w:eastAsia="en-US"/>
    </w:rPr>
  </w:style>
  <w:style w:type="paragraph" w:customStyle="1" w:styleId="COVID-19-paragraphtext">
    <w:name w:val="COVID-19 - paragraph text"/>
    <w:basedOn w:val="NormalWeb"/>
    <w:link w:val="COVID-19-paragraphtextChar"/>
    <w:qFormat/>
    <w:rsid w:val="00A43FAC"/>
    <w:pPr>
      <w:numPr>
        <w:numId w:val="25"/>
      </w:numPr>
      <w:spacing w:before="60" w:beforeAutospacing="0" w:after="60" w:afterAutospacing="0"/>
      <w:ind w:left="1134"/>
      <w:jc w:val="both"/>
    </w:pPr>
    <w:rPr>
      <w:rFonts w:ascii="Calibri" w:hAnsi="Calibri"/>
      <w:sz w:val="20"/>
      <w:szCs w:val="20"/>
      <w:lang w:val="en-GB" w:eastAsia="en-IE"/>
    </w:rPr>
  </w:style>
  <w:style w:type="paragraph" w:customStyle="1" w:styleId="COVID-19-territoryheading">
    <w:name w:val="COVID-19 - territory heading"/>
    <w:basedOn w:val="Normal"/>
    <w:uiPriority w:val="99"/>
    <w:qFormat/>
    <w:rsid w:val="00A43FAC"/>
    <w:pPr>
      <w:numPr>
        <w:numId w:val="24"/>
      </w:numPr>
      <w:spacing w:before="60" w:after="60" w:line="240" w:lineRule="auto"/>
      <w:jc w:val="both"/>
    </w:pPr>
    <w:rPr>
      <w:rFonts w:eastAsia="Times New Roman"/>
      <w:b/>
      <w:color w:val="000000"/>
      <w:sz w:val="20"/>
      <w:szCs w:val="20"/>
      <w:lang w:eastAsia="en-IE"/>
    </w:rPr>
  </w:style>
  <w:style w:type="character" w:customStyle="1" w:styleId="COVID-19-paragraphtextChar">
    <w:name w:val="COVID-19 - paragraph text Char"/>
    <w:link w:val="COVID-19-paragraphtext"/>
    <w:rsid w:val="00A43FAC"/>
    <w:rPr>
      <w:rFonts w:eastAsia="Times New Roman"/>
      <w:lang w:val="en-GB" w:eastAsia="en-IE"/>
    </w:rPr>
  </w:style>
  <w:style w:type="paragraph" w:customStyle="1" w:styleId="COVID-19-recommendationtext">
    <w:name w:val="COVID-19 - recommendation text"/>
    <w:basedOn w:val="COVID-19-territoryheading"/>
    <w:link w:val="COVID-19-recommendationtextChar"/>
    <w:qFormat/>
    <w:rsid w:val="00A43FAC"/>
    <w:rPr>
      <w:b w:val="0"/>
    </w:rPr>
  </w:style>
  <w:style w:type="character" w:customStyle="1" w:styleId="COVID-19-recommendationtextChar">
    <w:name w:val="COVID-19 - recommendation text Char"/>
    <w:link w:val="COVID-19-recommendationtext"/>
    <w:rsid w:val="00A43FAC"/>
    <w:rPr>
      <w:rFonts w:eastAsia="Times New Roman"/>
      <w:color w:val="000000"/>
      <w:lang w:val="en-GB" w:eastAsia="en-IE"/>
    </w:rPr>
  </w:style>
  <w:style w:type="character" w:styleId="EndnoteReference">
    <w:name w:val="endnote reference"/>
    <w:semiHidden/>
    <w:unhideWhenUsed/>
    <w:rsid w:val="00A43FAC"/>
    <w:rPr>
      <w:vertAlign w:val="superscript"/>
    </w:rPr>
  </w:style>
  <w:style w:type="paragraph" w:styleId="EndnoteText">
    <w:name w:val="endnote text"/>
    <w:basedOn w:val="Normal"/>
    <w:link w:val="EndnoteTextChar"/>
    <w:semiHidden/>
    <w:unhideWhenUsed/>
    <w:rsid w:val="00EB68F6"/>
    <w:pPr>
      <w:spacing w:after="0" w:line="240" w:lineRule="auto"/>
    </w:pPr>
    <w:rPr>
      <w:rFonts w:eastAsia="Times New Roman"/>
      <w:sz w:val="20"/>
      <w:szCs w:val="20"/>
    </w:rPr>
  </w:style>
  <w:style w:type="character" w:customStyle="1" w:styleId="EndnoteTextChar">
    <w:name w:val="Endnote Text Char"/>
    <w:link w:val="EndnoteText"/>
    <w:semiHidden/>
    <w:rsid w:val="00EB68F6"/>
    <w:rPr>
      <w:rFonts w:eastAsia="Times New Roman"/>
      <w:lang w:val="en-GB" w:eastAsia="en-US"/>
    </w:rPr>
  </w:style>
  <w:style w:type="paragraph" w:customStyle="1" w:styleId="Default">
    <w:name w:val="Default"/>
    <w:rsid w:val="00BA5FE2"/>
    <w:pPr>
      <w:autoSpaceDE w:val="0"/>
      <w:autoSpaceDN w:val="0"/>
      <w:adjustRightInd w:val="0"/>
    </w:pPr>
    <w:rPr>
      <w:rFonts w:ascii="Times New Roman" w:hAnsi="Times New Roman"/>
      <w:color w:val="000000"/>
      <w:sz w:val="24"/>
      <w:szCs w:val="24"/>
      <w:lang w:val="uk-UA" w:eastAsia="en-US"/>
    </w:rPr>
  </w:style>
  <w:style w:type="paragraph" w:customStyle="1" w:styleId="StyleNormalWebText1">
    <w:name w:val="Style Normal (Web) + Text 1"/>
    <w:basedOn w:val="NormalWeb"/>
    <w:uiPriority w:val="99"/>
    <w:rsid w:val="00EE5A65"/>
    <w:pPr>
      <w:jc w:val="both"/>
    </w:pPr>
    <w:rPr>
      <w:color w:val="000000"/>
      <w:sz w:val="20"/>
      <w:lang w:val="en-IE" w:eastAsia="en-IE"/>
    </w:rPr>
  </w:style>
  <w:style w:type="paragraph" w:customStyle="1" w:styleId="HChG">
    <w:name w:val="_ H _Ch_G"/>
    <w:basedOn w:val="Normal"/>
    <w:next w:val="Normal"/>
    <w:link w:val="HChGChar"/>
    <w:rsid w:val="005F07CD"/>
    <w:pPr>
      <w:keepNext/>
      <w:keepLines/>
      <w:tabs>
        <w:tab w:val="right" w:pos="851"/>
      </w:tabs>
      <w:suppressAutoHyphens/>
      <w:spacing w:before="360" w:after="240" w:line="300" w:lineRule="exact"/>
      <w:ind w:left="1134" w:right="1134" w:hanging="1134"/>
    </w:pPr>
    <w:rPr>
      <w:rFonts w:ascii="Times New Roman" w:eastAsia="Times New Roman" w:hAnsi="Times New Roman"/>
      <w:b/>
      <w:sz w:val="28"/>
      <w:szCs w:val="20"/>
    </w:rPr>
  </w:style>
  <w:style w:type="character" w:customStyle="1" w:styleId="HChGChar">
    <w:name w:val="_ H _Ch_G Char"/>
    <w:link w:val="HChG"/>
    <w:rsid w:val="005F07CD"/>
    <w:rPr>
      <w:rFonts w:ascii="Times New Roman" w:eastAsia="Times New Roman" w:hAnsi="Times New Roman"/>
      <w:b/>
      <w:sz w:val="28"/>
      <w:lang w:val="en-GB" w:eastAsia="en-US"/>
    </w:rPr>
  </w:style>
  <w:style w:type="paragraph" w:customStyle="1" w:styleId="Numberdparagraph">
    <w:name w:val="Numberd paragraph"/>
    <w:basedOn w:val="ListParagraph"/>
    <w:qFormat/>
    <w:rsid w:val="005F07CD"/>
    <w:pPr>
      <w:spacing w:line="320" w:lineRule="atLeast"/>
      <w:ind w:left="0"/>
      <w:jc w:val="both"/>
    </w:pPr>
    <w:rPr>
      <w:rFonts w:ascii="Times New Roman" w:hAnsi="Times New Roman"/>
      <w:sz w:val="24"/>
      <w:szCs w:val="24"/>
    </w:rPr>
  </w:style>
  <w:style w:type="character" w:customStyle="1" w:styleId="sb8d990e2">
    <w:name w:val="sb8d990e2"/>
    <w:rsid w:val="00A56304"/>
  </w:style>
  <w:style w:type="character" w:customStyle="1" w:styleId="s6b621b36">
    <w:name w:val="s6b621b36"/>
    <w:rsid w:val="00A56304"/>
  </w:style>
  <w:style w:type="character" w:customStyle="1" w:styleId="highlight">
    <w:name w:val="highlight"/>
    <w:rsid w:val="00A56304"/>
  </w:style>
  <w:style w:type="character" w:customStyle="1" w:styleId="rvts9">
    <w:name w:val="rvts9"/>
    <w:rsid w:val="001D084D"/>
  </w:style>
  <w:style w:type="character" w:styleId="FollowedHyperlink">
    <w:name w:val="FollowedHyperlink"/>
    <w:uiPriority w:val="99"/>
    <w:semiHidden/>
    <w:unhideWhenUsed/>
    <w:rsid w:val="00D06F7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278">
      <w:bodyDiv w:val="1"/>
      <w:marLeft w:val="0"/>
      <w:marRight w:val="0"/>
      <w:marTop w:val="0"/>
      <w:marBottom w:val="0"/>
      <w:divBdr>
        <w:top w:val="none" w:sz="0" w:space="0" w:color="auto"/>
        <w:left w:val="none" w:sz="0" w:space="0" w:color="auto"/>
        <w:bottom w:val="none" w:sz="0" w:space="0" w:color="auto"/>
        <w:right w:val="none" w:sz="0" w:space="0" w:color="auto"/>
      </w:divBdr>
      <w:divsChild>
        <w:div w:id="274405998">
          <w:marLeft w:val="0"/>
          <w:marRight w:val="0"/>
          <w:marTop w:val="0"/>
          <w:marBottom w:val="0"/>
          <w:divBdr>
            <w:top w:val="none" w:sz="0" w:space="0" w:color="auto"/>
            <w:left w:val="none" w:sz="0" w:space="0" w:color="auto"/>
            <w:bottom w:val="none" w:sz="0" w:space="0" w:color="auto"/>
            <w:right w:val="none" w:sz="0" w:space="0" w:color="auto"/>
          </w:divBdr>
          <w:divsChild>
            <w:div w:id="2005081631">
              <w:marLeft w:val="0"/>
              <w:marRight w:val="0"/>
              <w:marTop w:val="0"/>
              <w:marBottom w:val="0"/>
              <w:divBdr>
                <w:top w:val="none" w:sz="0" w:space="0" w:color="auto"/>
                <w:left w:val="none" w:sz="0" w:space="0" w:color="auto"/>
                <w:bottom w:val="none" w:sz="0" w:space="0" w:color="auto"/>
                <w:right w:val="none" w:sz="0" w:space="0" w:color="auto"/>
              </w:divBdr>
              <w:divsChild>
                <w:div w:id="543754107">
                  <w:marLeft w:val="0"/>
                  <w:marRight w:val="0"/>
                  <w:marTop w:val="0"/>
                  <w:marBottom w:val="0"/>
                  <w:divBdr>
                    <w:top w:val="none" w:sz="0" w:space="0" w:color="auto"/>
                    <w:left w:val="none" w:sz="0" w:space="0" w:color="auto"/>
                    <w:bottom w:val="none" w:sz="0" w:space="0" w:color="auto"/>
                    <w:right w:val="none" w:sz="0" w:space="0" w:color="auto"/>
                  </w:divBdr>
                  <w:divsChild>
                    <w:div w:id="1160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96058">
      <w:bodyDiv w:val="1"/>
      <w:marLeft w:val="0"/>
      <w:marRight w:val="0"/>
      <w:marTop w:val="0"/>
      <w:marBottom w:val="0"/>
      <w:divBdr>
        <w:top w:val="none" w:sz="0" w:space="0" w:color="auto"/>
        <w:left w:val="none" w:sz="0" w:space="0" w:color="auto"/>
        <w:bottom w:val="none" w:sz="0" w:space="0" w:color="auto"/>
        <w:right w:val="none" w:sz="0" w:space="0" w:color="auto"/>
      </w:divBdr>
    </w:div>
    <w:div w:id="236550652">
      <w:bodyDiv w:val="1"/>
      <w:marLeft w:val="0"/>
      <w:marRight w:val="0"/>
      <w:marTop w:val="0"/>
      <w:marBottom w:val="0"/>
      <w:divBdr>
        <w:top w:val="none" w:sz="0" w:space="0" w:color="auto"/>
        <w:left w:val="none" w:sz="0" w:space="0" w:color="auto"/>
        <w:bottom w:val="none" w:sz="0" w:space="0" w:color="auto"/>
        <w:right w:val="none" w:sz="0" w:space="0" w:color="auto"/>
      </w:divBdr>
    </w:div>
    <w:div w:id="250554886">
      <w:bodyDiv w:val="1"/>
      <w:marLeft w:val="0"/>
      <w:marRight w:val="0"/>
      <w:marTop w:val="0"/>
      <w:marBottom w:val="0"/>
      <w:divBdr>
        <w:top w:val="none" w:sz="0" w:space="0" w:color="auto"/>
        <w:left w:val="none" w:sz="0" w:space="0" w:color="auto"/>
        <w:bottom w:val="none" w:sz="0" w:space="0" w:color="auto"/>
        <w:right w:val="none" w:sz="0" w:space="0" w:color="auto"/>
      </w:divBdr>
    </w:div>
    <w:div w:id="269826065">
      <w:bodyDiv w:val="1"/>
      <w:marLeft w:val="0"/>
      <w:marRight w:val="0"/>
      <w:marTop w:val="0"/>
      <w:marBottom w:val="0"/>
      <w:divBdr>
        <w:top w:val="none" w:sz="0" w:space="0" w:color="auto"/>
        <w:left w:val="none" w:sz="0" w:space="0" w:color="auto"/>
        <w:bottom w:val="none" w:sz="0" w:space="0" w:color="auto"/>
        <w:right w:val="none" w:sz="0" w:space="0" w:color="auto"/>
      </w:divBdr>
    </w:div>
    <w:div w:id="309406690">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sChild>
        <w:div w:id="90471825">
          <w:marLeft w:val="0"/>
          <w:marRight w:val="0"/>
          <w:marTop w:val="0"/>
          <w:marBottom w:val="0"/>
          <w:divBdr>
            <w:top w:val="none" w:sz="0" w:space="0" w:color="auto"/>
            <w:left w:val="none" w:sz="0" w:space="0" w:color="auto"/>
            <w:bottom w:val="none" w:sz="0" w:space="0" w:color="auto"/>
            <w:right w:val="none" w:sz="0" w:space="0" w:color="auto"/>
          </w:divBdr>
        </w:div>
        <w:div w:id="367222480">
          <w:marLeft w:val="0"/>
          <w:marRight w:val="0"/>
          <w:marTop w:val="0"/>
          <w:marBottom w:val="0"/>
          <w:divBdr>
            <w:top w:val="none" w:sz="0" w:space="0" w:color="auto"/>
            <w:left w:val="none" w:sz="0" w:space="0" w:color="auto"/>
            <w:bottom w:val="none" w:sz="0" w:space="0" w:color="auto"/>
            <w:right w:val="none" w:sz="0" w:space="0" w:color="auto"/>
          </w:divBdr>
          <w:divsChild>
            <w:div w:id="470372078">
              <w:marLeft w:val="0"/>
              <w:marRight w:val="0"/>
              <w:marTop w:val="0"/>
              <w:marBottom w:val="0"/>
              <w:divBdr>
                <w:top w:val="none" w:sz="0" w:space="0" w:color="auto"/>
                <w:left w:val="none" w:sz="0" w:space="0" w:color="auto"/>
                <w:bottom w:val="none" w:sz="0" w:space="0" w:color="auto"/>
                <w:right w:val="none" w:sz="0" w:space="0" w:color="auto"/>
              </w:divBdr>
              <w:divsChild>
                <w:div w:id="38555034">
                  <w:marLeft w:val="0"/>
                  <w:marRight w:val="0"/>
                  <w:marTop w:val="0"/>
                  <w:marBottom w:val="0"/>
                  <w:divBdr>
                    <w:top w:val="none" w:sz="0" w:space="0" w:color="auto"/>
                    <w:left w:val="none" w:sz="0" w:space="0" w:color="auto"/>
                    <w:bottom w:val="none" w:sz="0" w:space="0" w:color="auto"/>
                    <w:right w:val="none" w:sz="0" w:space="0" w:color="auto"/>
                  </w:divBdr>
                  <w:divsChild>
                    <w:div w:id="19246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12879">
          <w:marLeft w:val="0"/>
          <w:marRight w:val="0"/>
          <w:marTop w:val="0"/>
          <w:marBottom w:val="0"/>
          <w:divBdr>
            <w:top w:val="none" w:sz="0" w:space="0" w:color="auto"/>
            <w:left w:val="none" w:sz="0" w:space="0" w:color="auto"/>
            <w:bottom w:val="none" w:sz="0" w:space="0" w:color="auto"/>
            <w:right w:val="none" w:sz="0" w:space="0" w:color="auto"/>
          </w:divBdr>
          <w:divsChild>
            <w:div w:id="325674439">
              <w:marLeft w:val="0"/>
              <w:marRight w:val="0"/>
              <w:marTop w:val="0"/>
              <w:marBottom w:val="0"/>
              <w:divBdr>
                <w:top w:val="none" w:sz="0" w:space="0" w:color="auto"/>
                <w:left w:val="none" w:sz="0" w:space="0" w:color="auto"/>
                <w:bottom w:val="none" w:sz="0" w:space="0" w:color="auto"/>
                <w:right w:val="none" w:sz="0" w:space="0" w:color="auto"/>
              </w:divBdr>
              <w:divsChild>
                <w:div w:id="1550606887">
                  <w:marLeft w:val="0"/>
                  <w:marRight w:val="0"/>
                  <w:marTop w:val="0"/>
                  <w:marBottom w:val="0"/>
                  <w:divBdr>
                    <w:top w:val="none" w:sz="0" w:space="0" w:color="auto"/>
                    <w:left w:val="none" w:sz="0" w:space="0" w:color="auto"/>
                    <w:bottom w:val="none" w:sz="0" w:space="0" w:color="auto"/>
                    <w:right w:val="none" w:sz="0" w:space="0" w:color="auto"/>
                  </w:divBdr>
                  <w:divsChild>
                    <w:div w:id="14374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8285">
          <w:marLeft w:val="0"/>
          <w:marRight w:val="0"/>
          <w:marTop w:val="0"/>
          <w:marBottom w:val="0"/>
          <w:divBdr>
            <w:top w:val="none" w:sz="0" w:space="0" w:color="auto"/>
            <w:left w:val="none" w:sz="0" w:space="0" w:color="auto"/>
            <w:bottom w:val="none" w:sz="0" w:space="0" w:color="auto"/>
            <w:right w:val="none" w:sz="0" w:space="0" w:color="auto"/>
          </w:divBdr>
          <w:divsChild>
            <w:div w:id="2107773987">
              <w:marLeft w:val="0"/>
              <w:marRight w:val="0"/>
              <w:marTop w:val="0"/>
              <w:marBottom w:val="0"/>
              <w:divBdr>
                <w:top w:val="none" w:sz="0" w:space="0" w:color="auto"/>
                <w:left w:val="none" w:sz="0" w:space="0" w:color="auto"/>
                <w:bottom w:val="none" w:sz="0" w:space="0" w:color="auto"/>
                <w:right w:val="none" w:sz="0" w:space="0" w:color="auto"/>
              </w:divBdr>
              <w:divsChild>
                <w:div w:id="473959515">
                  <w:marLeft w:val="0"/>
                  <w:marRight w:val="0"/>
                  <w:marTop w:val="0"/>
                  <w:marBottom w:val="0"/>
                  <w:divBdr>
                    <w:top w:val="none" w:sz="0" w:space="0" w:color="auto"/>
                    <w:left w:val="none" w:sz="0" w:space="0" w:color="auto"/>
                    <w:bottom w:val="none" w:sz="0" w:space="0" w:color="auto"/>
                    <w:right w:val="none" w:sz="0" w:space="0" w:color="auto"/>
                  </w:divBdr>
                  <w:divsChild>
                    <w:div w:id="627274607">
                      <w:marLeft w:val="0"/>
                      <w:marRight w:val="0"/>
                      <w:marTop w:val="0"/>
                      <w:marBottom w:val="0"/>
                      <w:divBdr>
                        <w:top w:val="none" w:sz="0" w:space="0" w:color="auto"/>
                        <w:left w:val="none" w:sz="0" w:space="0" w:color="auto"/>
                        <w:bottom w:val="none" w:sz="0" w:space="0" w:color="auto"/>
                        <w:right w:val="none" w:sz="0" w:space="0" w:color="auto"/>
                      </w:divBdr>
                      <w:divsChild>
                        <w:div w:id="1227109317">
                          <w:marLeft w:val="0"/>
                          <w:marRight w:val="0"/>
                          <w:marTop w:val="0"/>
                          <w:marBottom w:val="0"/>
                          <w:divBdr>
                            <w:top w:val="none" w:sz="0" w:space="0" w:color="auto"/>
                            <w:left w:val="none" w:sz="0" w:space="0" w:color="auto"/>
                            <w:bottom w:val="none" w:sz="0" w:space="0" w:color="auto"/>
                            <w:right w:val="none" w:sz="0" w:space="0" w:color="auto"/>
                          </w:divBdr>
                          <w:divsChild>
                            <w:div w:id="774515852">
                              <w:marLeft w:val="0"/>
                              <w:marRight w:val="0"/>
                              <w:marTop w:val="0"/>
                              <w:marBottom w:val="0"/>
                              <w:divBdr>
                                <w:top w:val="none" w:sz="0" w:space="0" w:color="auto"/>
                                <w:left w:val="none" w:sz="0" w:space="0" w:color="auto"/>
                                <w:bottom w:val="none" w:sz="0" w:space="0" w:color="auto"/>
                                <w:right w:val="none" w:sz="0" w:space="0" w:color="auto"/>
                              </w:divBdr>
                              <w:divsChild>
                                <w:div w:id="1574318430">
                                  <w:marLeft w:val="0"/>
                                  <w:marRight w:val="0"/>
                                  <w:marTop w:val="0"/>
                                  <w:marBottom w:val="0"/>
                                  <w:divBdr>
                                    <w:top w:val="none" w:sz="0" w:space="0" w:color="auto"/>
                                    <w:left w:val="none" w:sz="0" w:space="0" w:color="auto"/>
                                    <w:bottom w:val="none" w:sz="0" w:space="0" w:color="auto"/>
                                    <w:right w:val="none" w:sz="0" w:space="0" w:color="auto"/>
                                  </w:divBdr>
                                  <w:divsChild>
                                    <w:div w:id="77480930">
                                      <w:marLeft w:val="0"/>
                                      <w:marRight w:val="0"/>
                                      <w:marTop w:val="0"/>
                                      <w:marBottom w:val="0"/>
                                      <w:divBdr>
                                        <w:top w:val="none" w:sz="0" w:space="0" w:color="auto"/>
                                        <w:left w:val="none" w:sz="0" w:space="0" w:color="auto"/>
                                        <w:bottom w:val="none" w:sz="0" w:space="0" w:color="auto"/>
                                        <w:right w:val="none" w:sz="0" w:space="0" w:color="auto"/>
                                      </w:divBdr>
                                      <w:divsChild>
                                        <w:div w:id="2036150579">
                                          <w:marLeft w:val="0"/>
                                          <w:marRight w:val="0"/>
                                          <w:marTop w:val="0"/>
                                          <w:marBottom w:val="0"/>
                                          <w:divBdr>
                                            <w:top w:val="none" w:sz="0" w:space="0" w:color="auto"/>
                                            <w:left w:val="none" w:sz="0" w:space="0" w:color="auto"/>
                                            <w:bottom w:val="none" w:sz="0" w:space="0" w:color="auto"/>
                                            <w:right w:val="none" w:sz="0" w:space="0" w:color="auto"/>
                                          </w:divBdr>
                                          <w:divsChild>
                                            <w:div w:id="739711308">
                                              <w:marLeft w:val="0"/>
                                              <w:marRight w:val="0"/>
                                              <w:marTop w:val="0"/>
                                              <w:marBottom w:val="0"/>
                                              <w:divBdr>
                                                <w:top w:val="none" w:sz="0" w:space="0" w:color="auto"/>
                                                <w:left w:val="none" w:sz="0" w:space="0" w:color="auto"/>
                                                <w:bottom w:val="none" w:sz="0" w:space="0" w:color="auto"/>
                                                <w:right w:val="none" w:sz="0" w:space="0" w:color="auto"/>
                                              </w:divBdr>
                                              <w:divsChild>
                                                <w:div w:id="533152867">
                                                  <w:marLeft w:val="0"/>
                                                  <w:marRight w:val="0"/>
                                                  <w:marTop w:val="0"/>
                                                  <w:marBottom w:val="0"/>
                                                  <w:divBdr>
                                                    <w:top w:val="none" w:sz="0" w:space="0" w:color="auto"/>
                                                    <w:left w:val="none" w:sz="0" w:space="0" w:color="auto"/>
                                                    <w:bottom w:val="none" w:sz="0" w:space="0" w:color="auto"/>
                                                    <w:right w:val="none" w:sz="0" w:space="0" w:color="auto"/>
                                                  </w:divBdr>
                                                  <w:divsChild>
                                                    <w:div w:id="2104760359">
                                                      <w:marLeft w:val="0"/>
                                                      <w:marRight w:val="0"/>
                                                      <w:marTop w:val="0"/>
                                                      <w:marBottom w:val="0"/>
                                                      <w:divBdr>
                                                        <w:top w:val="none" w:sz="0" w:space="0" w:color="auto"/>
                                                        <w:left w:val="none" w:sz="0" w:space="0" w:color="auto"/>
                                                        <w:bottom w:val="none" w:sz="0" w:space="0" w:color="auto"/>
                                                        <w:right w:val="none" w:sz="0" w:space="0" w:color="auto"/>
                                                      </w:divBdr>
                                                      <w:divsChild>
                                                        <w:div w:id="1667903328">
                                                          <w:marLeft w:val="0"/>
                                                          <w:marRight w:val="0"/>
                                                          <w:marTop w:val="0"/>
                                                          <w:marBottom w:val="0"/>
                                                          <w:divBdr>
                                                            <w:top w:val="none" w:sz="0" w:space="0" w:color="auto"/>
                                                            <w:left w:val="none" w:sz="0" w:space="0" w:color="auto"/>
                                                            <w:bottom w:val="none" w:sz="0" w:space="0" w:color="auto"/>
                                                            <w:right w:val="none" w:sz="0" w:space="0" w:color="auto"/>
                                                          </w:divBdr>
                                                          <w:divsChild>
                                                            <w:div w:id="1302081822">
                                                              <w:marLeft w:val="0"/>
                                                              <w:marRight w:val="0"/>
                                                              <w:marTop w:val="0"/>
                                                              <w:marBottom w:val="0"/>
                                                              <w:divBdr>
                                                                <w:top w:val="none" w:sz="0" w:space="0" w:color="auto"/>
                                                                <w:left w:val="none" w:sz="0" w:space="0" w:color="auto"/>
                                                                <w:bottom w:val="none" w:sz="0" w:space="0" w:color="auto"/>
                                                                <w:right w:val="none" w:sz="0" w:space="0" w:color="auto"/>
                                                              </w:divBdr>
                                                              <w:divsChild>
                                                                <w:div w:id="1360665277">
                                                                  <w:marLeft w:val="0"/>
                                                                  <w:marRight w:val="0"/>
                                                                  <w:marTop w:val="0"/>
                                                                  <w:marBottom w:val="0"/>
                                                                  <w:divBdr>
                                                                    <w:top w:val="none" w:sz="0" w:space="0" w:color="auto"/>
                                                                    <w:left w:val="none" w:sz="0" w:space="0" w:color="auto"/>
                                                                    <w:bottom w:val="none" w:sz="0" w:space="0" w:color="auto"/>
                                                                    <w:right w:val="none" w:sz="0" w:space="0" w:color="auto"/>
                                                                  </w:divBdr>
                                                                  <w:divsChild>
                                                                    <w:div w:id="2069063035">
                                                                      <w:marLeft w:val="0"/>
                                                                      <w:marRight w:val="0"/>
                                                                      <w:marTop w:val="0"/>
                                                                      <w:marBottom w:val="0"/>
                                                                      <w:divBdr>
                                                                        <w:top w:val="none" w:sz="0" w:space="0" w:color="auto"/>
                                                                        <w:left w:val="none" w:sz="0" w:space="0" w:color="auto"/>
                                                                        <w:bottom w:val="none" w:sz="0" w:space="0" w:color="auto"/>
                                                                        <w:right w:val="none" w:sz="0" w:space="0" w:color="auto"/>
                                                                      </w:divBdr>
                                                                      <w:divsChild>
                                                                        <w:div w:id="884488439">
                                                                          <w:marLeft w:val="0"/>
                                                                          <w:marRight w:val="0"/>
                                                                          <w:marTop w:val="0"/>
                                                                          <w:marBottom w:val="0"/>
                                                                          <w:divBdr>
                                                                            <w:top w:val="none" w:sz="0" w:space="0" w:color="auto"/>
                                                                            <w:left w:val="none" w:sz="0" w:space="0" w:color="auto"/>
                                                                            <w:bottom w:val="none" w:sz="0" w:space="0" w:color="auto"/>
                                                                            <w:right w:val="none" w:sz="0" w:space="0" w:color="auto"/>
                                                                          </w:divBdr>
                                                                          <w:divsChild>
                                                                            <w:div w:id="705640238">
                                                                              <w:marLeft w:val="0"/>
                                                                              <w:marRight w:val="0"/>
                                                                              <w:marTop w:val="0"/>
                                                                              <w:marBottom w:val="0"/>
                                                                              <w:divBdr>
                                                                                <w:top w:val="none" w:sz="0" w:space="0" w:color="auto"/>
                                                                                <w:left w:val="none" w:sz="0" w:space="0" w:color="auto"/>
                                                                                <w:bottom w:val="none" w:sz="0" w:space="0" w:color="auto"/>
                                                                                <w:right w:val="none" w:sz="0" w:space="0" w:color="auto"/>
                                                                              </w:divBdr>
                                                                            </w:div>
                                                                            <w:div w:id="1919244859">
                                                                              <w:marLeft w:val="0"/>
                                                                              <w:marRight w:val="0"/>
                                                                              <w:marTop w:val="0"/>
                                                                              <w:marBottom w:val="0"/>
                                                                              <w:divBdr>
                                                                                <w:top w:val="none" w:sz="0" w:space="0" w:color="auto"/>
                                                                                <w:left w:val="none" w:sz="0" w:space="0" w:color="auto"/>
                                                                                <w:bottom w:val="none" w:sz="0" w:space="0" w:color="auto"/>
                                                                                <w:right w:val="none" w:sz="0" w:space="0" w:color="auto"/>
                                                                              </w:divBdr>
                                                                            </w:div>
                                                                            <w:div w:id="21450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718472">
                                                  <w:marLeft w:val="0"/>
                                                  <w:marRight w:val="0"/>
                                                  <w:marTop w:val="0"/>
                                                  <w:marBottom w:val="0"/>
                                                  <w:divBdr>
                                                    <w:top w:val="none" w:sz="0" w:space="0" w:color="auto"/>
                                                    <w:left w:val="none" w:sz="0" w:space="0" w:color="auto"/>
                                                    <w:bottom w:val="none" w:sz="0" w:space="0" w:color="auto"/>
                                                    <w:right w:val="none" w:sz="0" w:space="0" w:color="auto"/>
                                                  </w:divBdr>
                                                  <w:divsChild>
                                                    <w:div w:id="7184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03727">
                                  <w:marLeft w:val="0"/>
                                  <w:marRight w:val="0"/>
                                  <w:marTop w:val="0"/>
                                  <w:marBottom w:val="0"/>
                                  <w:divBdr>
                                    <w:top w:val="none" w:sz="0" w:space="0" w:color="auto"/>
                                    <w:left w:val="none" w:sz="0" w:space="0" w:color="auto"/>
                                    <w:bottom w:val="none" w:sz="0" w:space="0" w:color="auto"/>
                                    <w:right w:val="none" w:sz="0" w:space="0" w:color="auto"/>
                                  </w:divBdr>
                                  <w:divsChild>
                                    <w:div w:id="872107844">
                                      <w:marLeft w:val="0"/>
                                      <w:marRight w:val="0"/>
                                      <w:marTop w:val="0"/>
                                      <w:marBottom w:val="0"/>
                                      <w:divBdr>
                                        <w:top w:val="none" w:sz="0" w:space="0" w:color="auto"/>
                                        <w:left w:val="none" w:sz="0" w:space="0" w:color="auto"/>
                                        <w:bottom w:val="none" w:sz="0" w:space="0" w:color="auto"/>
                                        <w:right w:val="none" w:sz="0" w:space="0" w:color="auto"/>
                                      </w:divBdr>
                                      <w:divsChild>
                                        <w:div w:id="31419134">
                                          <w:marLeft w:val="0"/>
                                          <w:marRight w:val="0"/>
                                          <w:marTop w:val="0"/>
                                          <w:marBottom w:val="0"/>
                                          <w:divBdr>
                                            <w:top w:val="none" w:sz="0" w:space="0" w:color="auto"/>
                                            <w:left w:val="none" w:sz="0" w:space="0" w:color="auto"/>
                                            <w:bottom w:val="none" w:sz="0" w:space="0" w:color="auto"/>
                                            <w:right w:val="none" w:sz="0" w:space="0" w:color="auto"/>
                                          </w:divBdr>
                                          <w:divsChild>
                                            <w:div w:id="1022442784">
                                              <w:marLeft w:val="0"/>
                                              <w:marRight w:val="0"/>
                                              <w:marTop w:val="0"/>
                                              <w:marBottom w:val="0"/>
                                              <w:divBdr>
                                                <w:top w:val="none" w:sz="0" w:space="0" w:color="auto"/>
                                                <w:left w:val="none" w:sz="0" w:space="0" w:color="auto"/>
                                                <w:bottom w:val="none" w:sz="0" w:space="0" w:color="auto"/>
                                                <w:right w:val="none" w:sz="0" w:space="0" w:color="auto"/>
                                              </w:divBdr>
                                              <w:divsChild>
                                                <w:div w:id="793599277">
                                                  <w:marLeft w:val="0"/>
                                                  <w:marRight w:val="0"/>
                                                  <w:marTop w:val="0"/>
                                                  <w:marBottom w:val="0"/>
                                                  <w:divBdr>
                                                    <w:top w:val="none" w:sz="0" w:space="0" w:color="auto"/>
                                                    <w:left w:val="none" w:sz="0" w:space="0" w:color="auto"/>
                                                    <w:bottom w:val="none" w:sz="0" w:space="0" w:color="auto"/>
                                                    <w:right w:val="none" w:sz="0" w:space="0" w:color="auto"/>
                                                  </w:divBdr>
                                                  <w:divsChild>
                                                    <w:div w:id="460416749">
                                                      <w:marLeft w:val="0"/>
                                                      <w:marRight w:val="0"/>
                                                      <w:marTop w:val="0"/>
                                                      <w:marBottom w:val="0"/>
                                                      <w:divBdr>
                                                        <w:top w:val="none" w:sz="0" w:space="0" w:color="auto"/>
                                                        <w:left w:val="none" w:sz="0" w:space="0" w:color="auto"/>
                                                        <w:bottom w:val="none" w:sz="0" w:space="0" w:color="auto"/>
                                                        <w:right w:val="none" w:sz="0" w:space="0" w:color="auto"/>
                                                      </w:divBdr>
                                                      <w:divsChild>
                                                        <w:div w:id="439494839">
                                                          <w:marLeft w:val="0"/>
                                                          <w:marRight w:val="0"/>
                                                          <w:marTop w:val="0"/>
                                                          <w:marBottom w:val="0"/>
                                                          <w:divBdr>
                                                            <w:top w:val="none" w:sz="0" w:space="0" w:color="auto"/>
                                                            <w:left w:val="none" w:sz="0" w:space="0" w:color="auto"/>
                                                            <w:bottom w:val="none" w:sz="0" w:space="0" w:color="auto"/>
                                                            <w:right w:val="none" w:sz="0" w:space="0" w:color="auto"/>
                                                          </w:divBdr>
                                                          <w:divsChild>
                                                            <w:div w:id="1118452644">
                                                              <w:marLeft w:val="0"/>
                                                              <w:marRight w:val="0"/>
                                                              <w:marTop w:val="0"/>
                                                              <w:marBottom w:val="0"/>
                                                              <w:divBdr>
                                                                <w:top w:val="none" w:sz="0" w:space="0" w:color="auto"/>
                                                                <w:left w:val="none" w:sz="0" w:space="0" w:color="auto"/>
                                                                <w:bottom w:val="none" w:sz="0" w:space="0" w:color="auto"/>
                                                                <w:right w:val="none" w:sz="0" w:space="0" w:color="auto"/>
                                                              </w:divBdr>
                                                              <w:divsChild>
                                                                <w:div w:id="190844020">
                                                                  <w:marLeft w:val="0"/>
                                                                  <w:marRight w:val="0"/>
                                                                  <w:marTop w:val="0"/>
                                                                  <w:marBottom w:val="0"/>
                                                                  <w:divBdr>
                                                                    <w:top w:val="none" w:sz="0" w:space="0" w:color="auto"/>
                                                                    <w:left w:val="none" w:sz="0" w:space="0" w:color="auto"/>
                                                                    <w:bottom w:val="none" w:sz="0" w:space="0" w:color="auto"/>
                                                                    <w:right w:val="none" w:sz="0" w:space="0" w:color="auto"/>
                                                                  </w:divBdr>
                                                                  <w:divsChild>
                                                                    <w:div w:id="1981959457">
                                                                      <w:marLeft w:val="0"/>
                                                                      <w:marRight w:val="0"/>
                                                                      <w:marTop w:val="0"/>
                                                                      <w:marBottom w:val="0"/>
                                                                      <w:divBdr>
                                                                        <w:top w:val="none" w:sz="0" w:space="0" w:color="auto"/>
                                                                        <w:left w:val="none" w:sz="0" w:space="0" w:color="auto"/>
                                                                        <w:bottom w:val="none" w:sz="0" w:space="0" w:color="auto"/>
                                                                        <w:right w:val="none" w:sz="0" w:space="0" w:color="auto"/>
                                                                      </w:divBdr>
                                                                      <w:divsChild>
                                                                        <w:div w:id="1583366659">
                                                                          <w:marLeft w:val="0"/>
                                                                          <w:marRight w:val="0"/>
                                                                          <w:marTop w:val="0"/>
                                                                          <w:marBottom w:val="0"/>
                                                                          <w:divBdr>
                                                                            <w:top w:val="none" w:sz="0" w:space="0" w:color="auto"/>
                                                                            <w:left w:val="none" w:sz="0" w:space="0" w:color="auto"/>
                                                                            <w:bottom w:val="none" w:sz="0" w:space="0" w:color="auto"/>
                                                                            <w:right w:val="none" w:sz="0" w:space="0" w:color="auto"/>
                                                                          </w:divBdr>
                                                                          <w:divsChild>
                                                                            <w:div w:id="136920521">
                                                                              <w:marLeft w:val="0"/>
                                                                              <w:marRight w:val="0"/>
                                                                              <w:marTop w:val="0"/>
                                                                              <w:marBottom w:val="0"/>
                                                                              <w:divBdr>
                                                                                <w:top w:val="none" w:sz="0" w:space="0" w:color="auto"/>
                                                                                <w:left w:val="none" w:sz="0" w:space="0" w:color="auto"/>
                                                                                <w:bottom w:val="none" w:sz="0" w:space="0" w:color="auto"/>
                                                                                <w:right w:val="none" w:sz="0" w:space="0" w:color="auto"/>
                                                                              </w:divBdr>
                                                                              <w:divsChild>
                                                                                <w:div w:id="2130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46518">
                                                                  <w:marLeft w:val="0"/>
                                                                  <w:marRight w:val="0"/>
                                                                  <w:marTop w:val="0"/>
                                                                  <w:marBottom w:val="0"/>
                                                                  <w:divBdr>
                                                                    <w:top w:val="none" w:sz="0" w:space="0" w:color="auto"/>
                                                                    <w:left w:val="none" w:sz="0" w:space="0" w:color="auto"/>
                                                                    <w:bottom w:val="none" w:sz="0" w:space="0" w:color="auto"/>
                                                                    <w:right w:val="none" w:sz="0" w:space="0" w:color="auto"/>
                                                                  </w:divBdr>
                                                                  <w:divsChild>
                                                                    <w:div w:id="1671257142">
                                                                      <w:marLeft w:val="0"/>
                                                                      <w:marRight w:val="0"/>
                                                                      <w:marTop w:val="0"/>
                                                                      <w:marBottom w:val="0"/>
                                                                      <w:divBdr>
                                                                        <w:top w:val="none" w:sz="0" w:space="0" w:color="auto"/>
                                                                        <w:left w:val="none" w:sz="0" w:space="0" w:color="auto"/>
                                                                        <w:bottom w:val="none" w:sz="0" w:space="0" w:color="auto"/>
                                                                        <w:right w:val="none" w:sz="0" w:space="0" w:color="auto"/>
                                                                      </w:divBdr>
                                                                      <w:divsChild>
                                                                        <w:div w:id="12502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840">
                                                                  <w:marLeft w:val="0"/>
                                                                  <w:marRight w:val="0"/>
                                                                  <w:marTop w:val="0"/>
                                                                  <w:marBottom w:val="0"/>
                                                                  <w:divBdr>
                                                                    <w:top w:val="none" w:sz="0" w:space="0" w:color="auto"/>
                                                                    <w:left w:val="none" w:sz="0" w:space="0" w:color="auto"/>
                                                                    <w:bottom w:val="none" w:sz="0" w:space="0" w:color="auto"/>
                                                                    <w:right w:val="none" w:sz="0" w:space="0" w:color="auto"/>
                                                                  </w:divBdr>
                                                                  <w:divsChild>
                                                                    <w:div w:id="2070617579">
                                                                      <w:marLeft w:val="0"/>
                                                                      <w:marRight w:val="0"/>
                                                                      <w:marTop w:val="0"/>
                                                                      <w:marBottom w:val="0"/>
                                                                      <w:divBdr>
                                                                        <w:top w:val="none" w:sz="0" w:space="0" w:color="auto"/>
                                                                        <w:left w:val="none" w:sz="0" w:space="0" w:color="auto"/>
                                                                        <w:bottom w:val="none" w:sz="0" w:space="0" w:color="auto"/>
                                                                        <w:right w:val="none" w:sz="0" w:space="0" w:color="auto"/>
                                                                      </w:divBdr>
                                                                      <w:divsChild>
                                                                        <w:div w:id="14866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4727">
                                                                  <w:marLeft w:val="0"/>
                                                                  <w:marRight w:val="0"/>
                                                                  <w:marTop w:val="0"/>
                                                                  <w:marBottom w:val="0"/>
                                                                  <w:divBdr>
                                                                    <w:top w:val="none" w:sz="0" w:space="0" w:color="auto"/>
                                                                    <w:left w:val="none" w:sz="0" w:space="0" w:color="auto"/>
                                                                    <w:bottom w:val="none" w:sz="0" w:space="0" w:color="auto"/>
                                                                    <w:right w:val="none" w:sz="0" w:space="0" w:color="auto"/>
                                                                  </w:divBdr>
                                                                  <w:divsChild>
                                                                    <w:div w:id="199326240">
                                                                      <w:marLeft w:val="0"/>
                                                                      <w:marRight w:val="0"/>
                                                                      <w:marTop w:val="0"/>
                                                                      <w:marBottom w:val="0"/>
                                                                      <w:divBdr>
                                                                        <w:top w:val="none" w:sz="0" w:space="0" w:color="auto"/>
                                                                        <w:left w:val="none" w:sz="0" w:space="0" w:color="auto"/>
                                                                        <w:bottom w:val="none" w:sz="0" w:space="0" w:color="auto"/>
                                                                        <w:right w:val="none" w:sz="0" w:space="0" w:color="auto"/>
                                                                      </w:divBdr>
                                                                      <w:divsChild>
                                                                        <w:div w:id="9845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549">
                                                  <w:marLeft w:val="0"/>
                                                  <w:marRight w:val="0"/>
                                                  <w:marTop w:val="0"/>
                                                  <w:marBottom w:val="0"/>
                                                  <w:divBdr>
                                                    <w:top w:val="none" w:sz="0" w:space="0" w:color="auto"/>
                                                    <w:left w:val="none" w:sz="0" w:space="0" w:color="auto"/>
                                                    <w:bottom w:val="none" w:sz="0" w:space="0" w:color="auto"/>
                                                    <w:right w:val="none" w:sz="0" w:space="0" w:color="auto"/>
                                                  </w:divBdr>
                                                  <w:divsChild>
                                                    <w:div w:id="1411075363">
                                                      <w:marLeft w:val="0"/>
                                                      <w:marRight w:val="0"/>
                                                      <w:marTop w:val="0"/>
                                                      <w:marBottom w:val="0"/>
                                                      <w:divBdr>
                                                        <w:top w:val="none" w:sz="0" w:space="0" w:color="auto"/>
                                                        <w:left w:val="none" w:sz="0" w:space="0" w:color="auto"/>
                                                        <w:bottom w:val="none" w:sz="0" w:space="0" w:color="auto"/>
                                                        <w:right w:val="none" w:sz="0" w:space="0" w:color="auto"/>
                                                      </w:divBdr>
                                                      <w:divsChild>
                                                        <w:div w:id="1875270925">
                                                          <w:marLeft w:val="0"/>
                                                          <w:marRight w:val="0"/>
                                                          <w:marTop w:val="0"/>
                                                          <w:marBottom w:val="0"/>
                                                          <w:divBdr>
                                                            <w:top w:val="none" w:sz="0" w:space="0" w:color="auto"/>
                                                            <w:left w:val="none" w:sz="0" w:space="0" w:color="auto"/>
                                                            <w:bottom w:val="none" w:sz="0" w:space="0" w:color="auto"/>
                                                            <w:right w:val="none" w:sz="0" w:space="0" w:color="auto"/>
                                                          </w:divBdr>
                                                          <w:divsChild>
                                                            <w:div w:id="1814524682">
                                                              <w:marLeft w:val="0"/>
                                                              <w:marRight w:val="0"/>
                                                              <w:marTop w:val="0"/>
                                                              <w:marBottom w:val="0"/>
                                                              <w:divBdr>
                                                                <w:top w:val="none" w:sz="0" w:space="0" w:color="auto"/>
                                                                <w:left w:val="none" w:sz="0" w:space="0" w:color="auto"/>
                                                                <w:bottom w:val="none" w:sz="0" w:space="0" w:color="auto"/>
                                                                <w:right w:val="none" w:sz="0" w:space="0" w:color="auto"/>
                                                              </w:divBdr>
                                                              <w:divsChild>
                                                                <w:div w:id="1553496242">
                                                                  <w:marLeft w:val="0"/>
                                                                  <w:marRight w:val="0"/>
                                                                  <w:marTop w:val="0"/>
                                                                  <w:marBottom w:val="0"/>
                                                                  <w:divBdr>
                                                                    <w:top w:val="none" w:sz="0" w:space="0" w:color="auto"/>
                                                                    <w:left w:val="none" w:sz="0" w:space="0" w:color="auto"/>
                                                                    <w:bottom w:val="none" w:sz="0" w:space="0" w:color="auto"/>
                                                                    <w:right w:val="none" w:sz="0" w:space="0" w:color="auto"/>
                                                                  </w:divBdr>
                                                                  <w:divsChild>
                                                                    <w:div w:id="775709257">
                                                                      <w:marLeft w:val="0"/>
                                                                      <w:marRight w:val="0"/>
                                                                      <w:marTop w:val="0"/>
                                                                      <w:marBottom w:val="0"/>
                                                                      <w:divBdr>
                                                                        <w:top w:val="none" w:sz="0" w:space="0" w:color="auto"/>
                                                                        <w:left w:val="none" w:sz="0" w:space="0" w:color="auto"/>
                                                                        <w:bottom w:val="none" w:sz="0" w:space="0" w:color="auto"/>
                                                                        <w:right w:val="none" w:sz="0" w:space="0" w:color="auto"/>
                                                                      </w:divBdr>
                                                                      <w:divsChild>
                                                                        <w:div w:id="207767635">
                                                                          <w:marLeft w:val="0"/>
                                                                          <w:marRight w:val="0"/>
                                                                          <w:marTop w:val="0"/>
                                                                          <w:marBottom w:val="0"/>
                                                                          <w:divBdr>
                                                                            <w:top w:val="none" w:sz="0" w:space="0" w:color="auto"/>
                                                                            <w:left w:val="none" w:sz="0" w:space="0" w:color="auto"/>
                                                                            <w:bottom w:val="none" w:sz="0" w:space="0" w:color="auto"/>
                                                                            <w:right w:val="none" w:sz="0" w:space="0" w:color="auto"/>
                                                                          </w:divBdr>
                                                                          <w:divsChild>
                                                                            <w:div w:id="765613170">
                                                                              <w:marLeft w:val="0"/>
                                                                              <w:marRight w:val="0"/>
                                                                              <w:marTop w:val="0"/>
                                                                              <w:marBottom w:val="0"/>
                                                                              <w:divBdr>
                                                                                <w:top w:val="none" w:sz="0" w:space="0" w:color="auto"/>
                                                                                <w:left w:val="none" w:sz="0" w:space="0" w:color="auto"/>
                                                                                <w:bottom w:val="none" w:sz="0" w:space="0" w:color="auto"/>
                                                                                <w:right w:val="none" w:sz="0" w:space="0" w:color="auto"/>
                                                                              </w:divBdr>
                                                                            </w:div>
                                                                            <w:div w:id="1283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930">
                                                                      <w:marLeft w:val="0"/>
                                                                      <w:marRight w:val="0"/>
                                                                      <w:marTop w:val="0"/>
                                                                      <w:marBottom w:val="0"/>
                                                                      <w:divBdr>
                                                                        <w:top w:val="none" w:sz="0" w:space="0" w:color="auto"/>
                                                                        <w:left w:val="none" w:sz="0" w:space="0" w:color="auto"/>
                                                                        <w:bottom w:val="none" w:sz="0" w:space="0" w:color="auto"/>
                                                                        <w:right w:val="none" w:sz="0" w:space="0" w:color="auto"/>
                                                                      </w:divBdr>
                                                                      <w:divsChild>
                                                                        <w:div w:id="307052777">
                                                                          <w:marLeft w:val="0"/>
                                                                          <w:marRight w:val="0"/>
                                                                          <w:marTop w:val="0"/>
                                                                          <w:marBottom w:val="0"/>
                                                                          <w:divBdr>
                                                                            <w:top w:val="none" w:sz="0" w:space="0" w:color="auto"/>
                                                                            <w:left w:val="none" w:sz="0" w:space="0" w:color="auto"/>
                                                                            <w:bottom w:val="none" w:sz="0" w:space="0" w:color="auto"/>
                                                                            <w:right w:val="none" w:sz="0" w:space="0" w:color="auto"/>
                                                                          </w:divBdr>
                                                                          <w:divsChild>
                                                                            <w:div w:id="789786080">
                                                                              <w:marLeft w:val="0"/>
                                                                              <w:marRight w:val="0"/>
                                                                              <w:marTop w:val="0"/>
                                                                              <w:marBottom w:val="0"/>
                                                                              <w:divBdr>
                                                                                <w:top w:val="none" w:sz="0" w:space="0" w:color="auto"/>
                                                                                <w:left w:val="none" w:sz="0" w:space="0" w:color="auto"/>
                                                                                <w:bottom w:val="none" w:sz="0" w:space="0" w:color="auto"/>
                                                                                <w:right w:val="none" w:sz="0" w:space="0" w:color="auto"/>
                                                                              </w:divBdr>
                                                                            </w:div>
                                                                            <w:div w:id="1074594451">
                                                                              <w:marLeft w:val="0"/>
                                                                              <w:marRight w:val="0"/>
                                                                              <w:marTop w:val="0"/>
                                                                              <w:marBottom w:val="0"/>
                                                                              <w:divBdr>
                                                                                <w:top w:val="none" w:sz="0" w:space="0" w:color="auto"/>
                                                                                <w:left w:val="none" w:sz="0" w:space="0" w:color="auto"/>
                                                                                <w:bottom w:val="none" w:sz="0" w:space="0" w:color="auto"/>
                                                                                <w:right w:val="none" w:sz="0" w:space="0" w:color="auto"/>
                                                                              </w:divBdr>
                                                                            </w:div>
                                                                          </w:divsChild>
                                                                        </w:div>
                                                                        <w:div w:id="747771796">
                                                                          <w:marLeft w:val="0"/>
                                                                          <w:marRight w:val="0"/>
                                                                          <w:marTop w:val="0"/>
                                                                          <w:marBottom w:val="0"/>
                                                                          <w:divBdr>
                                                                            <w:top w:val="none" w:sz="0" w:space="0" w:color="auto"/>
                                                                            <w:left w:val="none" w:sz="0" w:space="0" w:color="auto"/>
                                                                            <w:bottom w:val="none" w:sz="0" w:space="0" w:color="auto"/>
                                                                            <w:right w:val="none" w:sz="0" w:space="0" w:color="auto"/>
                                                                          </w:divBdr>
                                                                          <w:divsChild>
                                                                            <w:div w:id="1196431861">
                                                                              <w:marLeft w:val="0"/>
                                                                              <w:marRight w:val="0"/>
                                                                              <w:marTop w:val="0"/>
                                                                              <w:marBottom w:val="0"/>
                                                                              <w:divBdr>
                                                                                <w:top w:val="none" w:sz="0" w:space="0" w:color="auto"/>
                                                                                <w:left w:val="none" w:sz="0" w:space="0" w:color="auto"/>
                                                                                <w:bottom w:val="none" w:sz="0" w:space="0" w:color="auto"/>
                                                                                <w:right w:val="none" w:sz="0" w:space="0" w:color="auto"/>
                                                                              </w:divBdr>
                                                                            </w:div>
                                                                            <w:div w:id="1769959213">
                                                                              <w:marLeft w:val="0"/>
                                                                              <w:marRight w:val="0"/>
                                                                              <w:marTop w:val="0"/>
                                                                              <w:marBottom w:val="0"/>
                                                                              <w:divBdr>
                                                                                <w:top w:val="none" w:sz="0" w:space="0" w:color="auto"/>
                                                                                <w:left w:val="none" w:sz="0" w:space="0" w:color="auto"/>
                                                                                <w:bottom w:val="none" w:sz="0" w:space="0" w:color="auto"/>
                                                                                <w:right w:val="none" w:sz="0" w:space="0" w:color="auto"/>
                                                                              </w:divBdr>
                                                                            </w:div>
                                                                          </w:divsChild>
                                                                        </w:div>
                                                                        <w:div w:id="1347712057">
                                                                          <w:marLeft w:val="0"/>
                                                                          <w:marRight w:val="0"/>
                                                                          <w:marTop w:val="0"/>
                                                                          <w:marBottom w:val="0"/>
                                                                          <w:divBdr>
                                                                            <w:top w:val="none" w:sz="0" w:space="0" w:color="auto"/>
                                                                            <w:left w:val="none" w:sz="0" w:space="0" w:color="auto"/>
                                                                            <w:bottom w:val="none" w:sz="0" w:space="0" w:color="auto"/>
                                                                            <w:right w:val="none" w:sz="0" w:space="0" w:color="auto"/>
                                                                          </w:divBdr>
                                                                          <w:divsChild>
                                                                            <w:div w:id="1641031344">
                                                                              <w:marLeft w:val="0"/>
                                                                              <w:marRight w:val="0"/>
                                                                              <w:marTop w:val="0"/>
                                                                              <w:marBottom w:val="0"/>
                                                                              <w:divBdr>
                                                                                <w:top w:val="none" w:sz="0" w:space="0" w:color="auto"/>
                                                                                <w:left w:val="none" w:sz="0" w:space="0" w:color="auto"/>
                                                                                <w:bottom w:val="none" w:sz="0" w:space="0" w:color="auto"/>
                                                                                <w:right w:val="none" w:sz="0" w:space="0" w:color="auto"/>
                                                                              </w:divBdr>
                                                                            </w:div>
                                                                            <w:div w:id="2060399874">
                                                                              <w:marLeft w:val="0"/>
                                                                              <w:marRight w:val="0"/>
                                                                              <w:marTop w:val="0"/>
                                                                              <w:marBottom w:val="0"/>
                                                                              <w:divBdr>
                                                                                <w:top w:val="none" w:sz="0" w:space="0" w:color="auto"/>
                                                                                <w:left w:val="none" w:sz="0" w:space="0" w:color="auto"/>
                                                                                <w:bottom w:val="none" w:sz="0" w:space="0" w:color="auto"/>
                                                                                <w:right w:val="none" w:sz="0" w:space="0" w:color="auto"/>
                                                                              </w:divBdr>
                                                                            </w:div>
                                                                          </w:divsChild>
                                                                        </w:div>
                                                                        <w:div w:id="1527644708">
                                                                          <w:marLeft w:val="0"/>
                                                                          <w:marRight w:val="0"/>
                                                                          <w:marTop w:val="0"/>
                                                                          <w:marBottom w:val="0"/>
                                                                          <w:divBdr>
                                                                            <w:top w:val="none" w:sz="0" w:space="0" w:color="auto"/>
                                                                            <w:left w:val="none" w:sz="0" w:space="0" w:color="auto"/>
                                                                            <w:bottom w:val="none" w:sz="0" w:space="0" w:color="auto"/>
                                                                            <w:right w:val="none" w:sz="0" w:space="0" w:color="auto"/>
                                                                          </w:divBdr>
                                                                          <w:divsChild>
                                                                            <w:div w:id="1211502535">
                                                                              <w:marLeft w:val="0"/>
                                                                              <w:marRight w:val="0"/>
                                                                              <w:marTop w:val="0"/>
                                                                              <w:marBottom w:val="0"/>
                                                                              <w:divBdr>
                                                                                <w:top w:val="none" w:sz="0" w:space="0" w:color="auto"/>
                                                                                <w:left w:val="none" w:sz="0" w:space="0" w:color="auto"/>
                                                                                <w:bottom w:val="none" w:sz="0" w:space="0" w:color="auto"/>
                                                                                <w:right w:val="none" w:sz="0" w:space="0" w:color="auto"/>
                                                                              </w:divBdr>
                                                                            </w:div>
                                                                            <w:div w:id="1712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789504">
                              <w:marLeft w:val="0"/>
                              <w:marRight w:val="0"/>
                              <w:marTop w:val="0"/>
                              <w:marBottom w:val="0"/>
                              <w:divBdr>
                                <w:top w:val="none" w:sz="0" w:space="0" w:color="auto"/>
                                <w:left w:val="none" w:sz="0" w:space="0" w:color="auto"/>
                                <w:bottom w:val="none" w:sz="0" w:space="0" w:color="auto"/>
                                <w:right w:val="none" w:sz="0" w:space="0" w:color="auto"/>
                              </w:divBdr>
                              <w:divsChild>
                                <w:div w:id="4274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989277">
          <w:marLeft w:val="0"/>
          <w:marRight w:val="0"/>
          <w:marTop w:val="0"/>
          <w:marBottom w:val="0"/>
          <w:divBdr>
            <w:top w:val="none" w:sz="0" w:space="0" w:color="auto"/>
            <w:left w:val="none" w:sz="0" w:space="0" w:color="auto"/>
            <w:bottom w:val="none" w:sz="0" w:space="0" w:color="auto"/>
            <w:right w:val="none" w:sz="0" w:space="0" w:color="auto"/>
          </w:divBdr>
          <w:divsChild>
            <w:div w:id="527915218">
              <w:marLeft w:val="0"/>
              <w:marRight w:val="0"/>
              <w:marTop w:val="0"/>
              <w:marBottom w:val="0"/>
              <w:divBdr>
                <w:top w:val="none" w:sz="0" w:space="0" w:color="auto"/>
                <w:left w:val="none" w:sz="0" w:space="0" w:color="auto"/>
                <w:bottom w:val="none" w:sz="0" w:space="0" w:color="auto"/>
                <w:right w:val="none" w:sz="0" w:space="0" w:color="auto"/>
              </w:divBdr>
              <w:divsChild>
                <w:div w:id="650057714">
                  <w:marLeft w:val="0"/>
                  <w:marRight w:val="0"/>
                  <w:marTop w:val="0"/>
                  <w:marBottom w:val="0"/>
                  <w:divBdr>
                    <w:top w:val="none" w:sz="0" w:space="0" w:color="auto"/>
                    <w:left w:val="none" w:sz="0" w:space="0" w:color="auto"/>
                    <w:bottom w:val="none" w:sz="0" w:space="0" w:color="auto"/>
                    <w:right w:val="none" w:sz="0" w:space="0" w:color="auto"/>
                  </w:divBdr>
                  <w:divsChild>
                    <w:div w:id="6180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5412">
          <w:marLeft w:val="0"/>
          <w:marRight w:val="0"/>
          <w:marTop w:val="0"/>
          <w:marBottom w:val="0"/>
          <w:divBdr>
            <w:top w:val="none" w:sz="0" w:space="0" w:color="auto"/>
            <w:left w:val="none" w:sz="0" w:space="0" w:color="auto"/>
            <w:bottom w:val="none" w:sz="0" w:space="0" w:color="auto"/>
            <w:right w:val="none" w:sz="0" w:space="0" w:color="auto"/>
          </w:divBdr>
          <w:divsChild>
            <w:div w:id="431243303">
              <w:marLeft w:val="0"/>
              <w:marRight w:val="0"/>
              <w:marTop w:val="0"/>
              <w:marBottom w:val="0"/>
              <w:divBdr>
                <w:top w:val="none" w:sz="0" w:space="0" w:color="auto"/>
                <w:left w:val="none" w:sz="0" w:space="0" w:color="auto"/>
                <w:bottom w:val="none" w:sz="0" w:space="0" w:color="auto"/>
                <w:right w:val="none" w:sz="0" w:space="0" w:color="auto"/>
              </w:divBdr>
              <w:divsChild>
                <w:div w:id="1308899970">
                  <w:marLeft w:val="0"/>
                  <w:marRight w:val="0"/>
                  <w:marTop w:val="0"/>
                  <w:marBottom w:val="0"/>
                  <w:divBdr>
                    <w:top w:val="none" w:sz="0" w:space="0" w:color="auto"/>
                    <w:left w:val="none" w:sz="0" w:space="0" w:color="auto"/>
                    <w:bottom w:val="none" w:sz="0" w:space="0" w:color="auto"/>
                    <w:right w:val="none" w:sz="0" w:space="0" w:color="auto"/>
                  </w:divBdr>
                  <w:divsChild>
                    <w:div w:id="279846426">
                      <w:marLeft w:val="0"/>
                      <w:marRight w:val="0"/>
                      <w:marTop w:val="0"/>
                      <w:marBottom w:val="0"/>
                      <w:divBdr>
                        <w:top w:val="none" w:sz="0" w:space="0" w:color="auto"/>
                        <w:left w:val="none" w:sz="0" w:space="0" w:color="auto"/>
                        <w:bottom w:val="none" w:sz="0" w:space="0" w:color="auto"/>
                        <w:right w:val="none" w:sz="0" w:space="0" w:color="auto"/>
                      </w:divBdr>
                      <w:divsChild>
                        <w:div w:id="4932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7193">
                  <w:marLeft w:val="0"/>
                  <w:marRight w:val="0"/>
                  <w:marTop w:val="0"/>
                  <w:marBottom w:val="0"/>
                  <w:divBdr>
                    <w:top w:val="none" w:sz="0" w:space="0" w:color="auto"/>
                    <w:left w:val="none" w:sz="0" w:space="0" w:color="auto"/>
                    <w:bottom w:val="none" w:sz="0" w:space="0" w:color="auto"/>
                    <w:right w:val="none" w:sz="0" w:space="0" w:color="auto"/>
                  </w:divBdr>
                  <w:divsChild>
                    <w:div w:id="3641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0130">
          <w:marLeft w:val="0"/>
          <w:marRight w:val="0"/>
          <w:marTop w:val="0"/>
          <w:marBottom w:val="0"/>
          <w:divBdr>
            <w:top w:val="none" w:sz="0" w:space="0" w:color="auto"/>
            <w:left w:val="none" w:sz="0" w:space="0" w:color="auto"/>
            <w:bottom w:val="none" w:sz="0" w:space="0" w:color="auto"/>
            <w:right w:val="none" w:sz="0" w:space="0" w:color="auto"/>
          </w:divBdr>
          <w:divsChild>
            <w:div w:id="627317773">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16986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3198">
          <w:marLeft w:val="0"/>
          <w:marRight w:val="0"/>
          <w:marTop w:val="0"/>
          <w:marBottom w:val="0"/>
          <w:divBdr>
            <w:top w:val="none" w:sz="0" w:space="0" w:color="auto"/>
            <w:left w:val="none" w:sz="0" w:space="0" w:color="auto"/>
            <w:bottom w:val="none" w:sz="0" w:space="0" w:color="auto"/>
            <w:right w:val="none" w:sz="0" w:space="0" w:color="auto"/>
          </w:divBdr>
          <w:divsChild>
            <w:div w:id="1359502357">
              <w:marLeft w:val="0"/>
              <w:marRight w:val="0"/>
              <w:marTop w:val="0"/>
              <w:marBottom w:val="0"/>
              <w:divBdr>
                <w:top w:val="none" w:sz="0" w:space="0" w:color="auto"/>
                <w:left w:val="none" w:sz="0" w:space="0" w:color="auto"/>
                <w:bottom w:val="none" w:sz="0" w:space="0" w:color="auto"/>
                <w:right w:val="none" w:sz="0" w:space="0" w:color="auto"/>
              </w:divBdr>
              <w:divsChild>
                <w:div w:id="1279601959">
                  <w:marLeft w:val="0"/>
                  <w:marRight w:val="0"/>
                  <w:marTop w:val="0"/>
                  <w:marBottom w:val="0"/>
                  <w:divBdr>
                    <w:top w:val="none" w:sz="0" w:space="0" w:color="auto"/>
                    <w:left w:val="none" w:sz="0" w:space="0" w:color="auto"/>
                    <w:bottom w:val="none" w:sz="0" w:space="0" w:color="auto"/>
                    <w:right w:val="none" w:sz="0" w:space="0" w:color="auto"/>
                  </w:divBdr>
                  <w:divsChild>
                    <w:div w:id="7776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03195">
          <w:marLeft w:val="0"/>
          <w:marRight w:val="0"/>
          <w:marTop w:val="0"/>
          <w:marBottom w:val="0"/>
          <w:divBdr>
            <w:top w:val="none" w:sz="0" w:space="0" w:color="auto"/>
            <w:left w:val="none" w:sz="0" w:space="0" w:color="auto"/>
            <w:bottom w:val="none" w:sz="0" w:space="0" w:color="auto"/>
            <w:right w:val="none" w:sz="0" w:space="0" w:color="auto"/>
          </w:divBdr>
          <w:divsChild>
            <w:div w:id="1140614032">
              <w:marLeft w:val="0"/>
              <w:marRight w:val="0"/>
              <w:marTop w:val="0"/>
              <w:marBottom w:val="0"/>
              <w:divBdr>
                <w:top w:val="none" w:sz="0" w:space="0" w:color="auto"/>
                <w:left w:val="none" w:sz="0" w:space="0" w:color="auto"/>
                <w:bottom w:val="none" w:sz="0" w:space="0" w:color="auto"/>
                <w:right w:val="none" w:sz="0" w:space="0" w:color="auto"/>
              </w:divBdr>
              <w:divsChild>
                <w:div w:id="18012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444">
          <w:marLeft w:val="0"/>
          <w:marRight w:val="0"/>
          <w:marTop w:val="0"/>
          <w:marBottom w:val="0"/>
          <w:divBdr>
            <w:top w:val="none" w:sz="0" w:space="0" w:color="auto"/>
            <w:left w:val="none" w:sz="0" w:space="0" w:color="auto"/>
            <w:bottom w:val="none" w:sz="0" w:space="0" w:color="auto"/>
            <w:right w:val="none" w:sz="0" w:space="0" w:color="auto"/>
          </w:divBdr>
          <w:divsChild>
            <w:div w:id="1988053579">
              <w:marLeft w:val="0"/>
              <w:marRight w:val="0"/>
              <w:marTop w:val="0"/>
              <w:marBottom w:val="0"/>
              <w:divBdr>
                <w:top w:val="none" w:sz="0" w:space="0" w:color="auto"/>
                <w:left w:val="none" w:sz="0" w:space="0" w:color="auto"/>
                <w:bottom w:val="none" w:sz="0" w:space="0" w:color="auto"/>
                <w:right w:val="none" w:sz="0" w:space="0" w:color="auto"/>
              </w:divBdr>
              <w:divsChild>
                <w:div w:id="1618373776">
                  <w:marLeft w:val="0"/>
                  <w:marRight w:val="0"/>
                  <w:marTop w:val="0"/>
                  <w:marBottom w:val="0"/>
                  <w:divBdr>
                    <w:top w:val="none" w:sz="0" w:space="0" w:color="auto"/>
                    <w:left w:val="none" w:sz="0" w:space="0" w:color="auto"/>
                    <w:bottom w:val="none" w:sz="0" w:space="0" w:color="auto"/>
                    <w:right w:val="none" w:sz="0" w:space="0" w:color="auto"/>
                  </w:divBdr>
                  <w:divsChild>
                    <w:div w:id="20111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3490">
          <w:marLeft w:val="0"/>
          <w:marRight w:val="0"/>
          <w:marTop w:val="0"/>
          <w:marBottom w:val="0"/>
          <w:divBdr>
            <w:top w:val="none" w:sz="0" w:space="0" w:color="auto"/>
            <w:left w:val="none" w:sz="0" w:space="0" w:color="auto"/>
            <w:bottom w:val="none" w:sz="0" w:space="0" w:color="auto"/>
            <w:right w:val="none" w:sz="0" w:space="0" w:color="auto"/>
          </w:divBdr>
          <w:divsChild>
            <w:div w:id="892544094">
              <w:marLeft w:val="0"/>
              <w:marRight w:val="0"/>
              <w:marTop w:val="0"/>
              <w:marBottom w:val="0"/>
              <w:divBdr>
                <w:top w:val="none" w:sz="0" w:space="0" w:color="auto"/>
                <w:left w:val="none" w:sz="0" w:space="0" w:color="auto"/>
                <w:bottom w:val="none" w:sz="0" w:space="0" w:color="auto"/>
                <w:right w:val="none" w:sz="0" w:space="0" w:color="auto"/>
              </w:divBdr>
              <w:divsChild>
                <w:div w:id="221985097">
                  <w:marLeft w:val="0"/>
                  <w:marRight w:val="0"/>
                  <w:marTop w:val="0"/>
                  <w:marBottom w:val="0"/>
                  <w:divBdr>
                    <w:top w:val="none" w:sz="0" w:space="0" w:color="auto"/>
                    <w:left w:val="none" w:sz="0" w:space="0" w:color="auto"/>
                    <w:bottom w:val="none" w:sz="0" w:space="0" w:color="auto"/>
                    <w:right w:val="none" w:sz="0" w:space="0" w:color="auto"/>
                  </w:divBdr>
                  <w:divsChild>
                    <w:div w:id="16521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55070">
          <w:marLeft w:val="0"/>
          <w:marRight w:val="0"/>
          <w:marTop w:val="0"/>
          <w:marBottom w:val="0"/>
          <w:divBdr>
            <w:top w:val="none" w:sz="0" w:space="0" w:color="auto"/>
            <w:left w:val="none" w:sz="0" w:space="0" w:color="auto"/>
            <w:bottom w:val="none" w:sz="0" w:space="0" w:color="auto"/>
            <w:right w:val="none" w:sz="0" w:space="0" w:color="auto"/>
          </w:divBdr>
          <w:divsChild>
            <w:div w:id="823353896">
              <w:marLeft w:val="0"/>
              <w:marRight w:val="0"/>
              <w:marTop w:val="0"/>
              <w:marBottom w:val="0"/>
              <w:divBdr>
                <w:top w:val="none" w:sz="0" w:space="0" w:color="auto"/>
                <w:left w:val="none" w:sz="0" w:space="0" w:color="auto"/>
                <w:bottom w:val="none" w:sz="0" w:space="0" w:color="auto"/>
                <w:right w:val="none" w:sz="0" w:space="0" w:color="auto"/>
              </w:divBdr>
              <w:divsChild>
                <w:div w:id="1823041728">
                  <w:marLeft w:val="0"/>
                  <w:marRight w:val="0"/>
                  <w:marTop w:val="0"/>
                  <w:marBottom w:val="0"/>
                  <w:divBdr>
                    <w:top w:val="none" w:sz="0" w:space="0" w:color="auto"/>
                    <w:left w:val="none" w:sz="0" w:space="0" w:color="auto"/>
                    <w:bottom w:val="none" w:sz="0" w:space="0" w:color="auto"/>
                    <w:right w:val="none" w:sz="0" w:space="0" w:color="auto"/>
                  </w:divBdr>
                  <w:divsChild>
                    <w:div w:id="987395400">
                      <w:marLeft w:val="0"/>
                      <w:marRight w:val="0"/>
                      <w:marTop w:val="0"/>
                      <w:marBottom w:val="0"/>
                      <w:divBdr>
                        <w:top w:val="none" w:sz="0" w:space="0" w:color="auto"/>
                        <w:left w:val="none" w:sz="0" w:space="0" w:color="auto"/>
                        <w:bottom w:val="none" w:sz="0" w:space="0" w:color="auto"/>
                        <w:right w:val="none" w:sz="0" w:space="0" w:color="auto"/>
                      </w:divBdr>
                      <w:divsChild>
                        <w:div w:id="10954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0681">
          <w:marLeft w:val="0"/>
          <w:marRight w:val="0"/>
          <w:marTop w:val="0"/>
          <w:marBottom w:val="0"/>
          <w:divBdr>
            <w:top w:val="none" w:sz="0" w:space="0" w:color="auto"/>
            <w:left w:val="none" w:sz="0" w:space="0" w:color="auto"/>
            <w:bottom w:val="none" w:sz="0" w:space="0" w:color="auto"/>
            <w:right w:val="none" w:sz="0" w:space="0" w:color="auto"/>
          </w:divBdr>
          <w:divsChild>
            <w:div w:id="65419947">
              <w:marLeft w:val="0"/>
              <w:marRight w:val="0"/>
              <w:marTop w:val="0"/>
              <w:marBottom w:val="0"/>
              <w:divBdr>
                <w:top w:val="none" w:sz="0" w:space="0" w:color="auto"/>
                <w:left w:val="none" w:sz="0" w:space="0" w:color="auto"/>
                <w:bottom w:val="none" w:sz="0" w:space="0" w:color="auto"/>
                <w:right w:val="none" w:sz="0" w:space="0" w:color="auto"/>
              </w:divBdr>
              <w:divsChild>
                <w:div w:id="542136433">
                  <w:marLeft w:val="0"/>
                  <w:marRight w:val="0"/>
                  <w:marTop w:val="0"/>
                  <w:marBottom w:val="0"/>
                  <w:divBdr>
                    <w:top w:val="none" w:sz="0" w:space="0" w:color="auto"/>
                    <w:left w:val="none" w:sz="0" w:space="0" w:color="auto"/>
                    <w:bottom w:val="none" w:sz="0" w:space="0" w:color="auto"/>
                    <w:right w:val="none" w:sz="0" w:space="0" w:color="auto"/>
                  </w:divBdr>
                  <w:divsChild>
                    <w:div w:id="13205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4949">
          <w:marLeft w:val="0"/>
          <w:marRight w:val="0"/>
          <w:marTop w:val="0"/>
          <w:marBottom w:val="0"/>
          <w:divBdr>
            <w:top w:val="none" w:sz="0" w:space="0" w:color="auto"/>
            <w:left w:val="none" w:sz="0" w:space="0" w:color="auto"/>
            <w:bottom w:val="none" w:sz="0" w:space="0" w:color="auto"/>
            <w:right w:val="none" w:sz="0" w:space="0" w:color="auto"/>
          </w:divBdr>
          <w:divsChild>
            <w:div w:id="188418360">
              <w:marLeft w:val="0"/>
              <w:marRight w:val="0"/>
              <w:marTop w:val="0"/>
              <w:marBottom w:val="0"/>
              <w:divBdr>
                <w:top w:val="none" w:sz="0" w:space="0" w:color="auto"/>
                <w:left w:val="none" w:sz="0" w:space="0" w:color="auto"/>
                <w:bottom w:val="none" w:sz="0" w:space="0" w:color="auto"/>
                <w:right w:val="none" w:sz="0" w:space="0" w:color="auto"/>
              </w:divBdr>
              <w:divsChild>
                <w:div w:id="1156611731">
                  <w:marLeft w:val="0"/>
                  <w:marRight w:val="0"/>
                  <w:marTop w:val="0"/>
                  <w:marBottom w:val="0"/>
                  <w:divBdr>
                    <w:top w:val="none" w:sz="0" w:space="0" w:color="auto"/>
                    <w:left w:val="none" w:sz="0" w:space="0" w:color="auto"/>
                    <w:bottom w:val="none" w:sz="0" w:space="0" w:color="auto"/>
                    <w:right w:val="none" w:sz="0" w:space="0" w:color="auto"/>
                  </w:divBdr>
                  <w:divsChild>
                    <w:div w:id="1983998024">
                      <w:marLeft w:val="0"/>
                      <w:marRight w:val="0"/>
                      <w:marTop w:val="0"/>
                      <w:marBottom w:val="0"/>
                      <w:divBdr>
                        <w:top w:val="none" w:sz="0" w:space="0" w:color="auto"/>
                        <w:left w:val="none" w:sz="0" w:space="0" w:color="auto"/>
                        <w:bottom w:val="none" w:sz="0" w:space="0" w:color="auto"/>
                        <w:right w:val="none" w:sz="0" w:space="0" w:color="auto"/>
                      </w:divBdr>
                      <w:divsChild>
                        <w:div w:id="51120252">
                          <w:marLeft w:val="0"/>
                          <w:marRight w:val="0"/>
                          <w:marTop w:val="0"/>
                          <w:marBottom w:val="0"/>
                          <w:divBdr>
                            <w:top w:val="none" w:sz="0" w:space="0" w:color="auto"/>
                            <w:left w:val="none" w:sz="0" w:space="0" w:color="auto"/>
                            <w:bottom w:val="none" w:sz="0" w:space="0" w:color="auto"/>
                            <w:right w:val="none" w:sz="0" w:space="0" w:color="auto"/>
                          </w:divBdr>
                          <w:divsChild>
                            <w:div w:id="51927177">
                              <w:marLeft w:val="0"/>
                              <w:marRight w:val="0"/>
                              <w:marTop w:val="0"/>
                              <w:marBottom w:val="0"/>
                              <w:divBdr>
                                <w:top w:val="none" w:sz="0" w:space="0" w:color="auto"/>
                                <w:left w:val="none" w:sz="0" w:space="0" w:color="auto"/>
                                <w:bottom w:val="none" w:sz="0" w:space="0" w:color="auto"/>
                                <w:right w:val="none" w:sz="0" w:space="0" w:color="auto"/>
                              </w:divBdr>
                              <w:divsChild>
                                <w:div w:id="1584338041">
                                  <w:marLeft w:val="0"/>
                                  <w:marRight w:val="0"/>
                                  <w:marTop w:val="0"/>
                                  <w:marBottom w:val="0"/>
                                  <w:divBdr>
                                    <w:top w:val="none" w:sz="0" w:space="0" w:color="auto"/>
                                    <w:left w:val="none" w:sz="0" w:space="0" w:color="auto"/>
                                    <w:bottom w:val="none" w:sz="0" w:space="0" w:color="auto"/>
                                    <w:right w:val="none" w:sz="0" w:space="0" w:color="auto"/>
                                  </w:divBdr>
                                  <w:divsChild>
                                    <w:div w:id="157693806">
                                      <w:marLeft w:val="0"/>
                                      <w:marRight w:val="0"/>
                                      <w:marTop w:val="0"/>
                                      <w:marBottom w:val="0"/>
                                      <w:divBdr>
                                        <w:top w:val="none" w:sz="0" w:space="0" w:color="auto"/>
                                        <w:left w:val="none" w:sz="0" w:space="0" w:color="auto"/>
                                        <w:bottom w:val="none" w:sz="0" w:space="0" w:color="auto"/>
                                        <w:right w:val="none" w:sz="0" w:space="0" w:color="auto"/>
                                      </w:divBdr>
                                      <w:divsChild>
                                        <w:div w:id="348024016">
                                          <w:marLeft w:val="0"/>
                                          <w:marRight w:val="0"/>
                                          <w:marTop w:val="0"/>
                                          <w:marBottom w:val="0"/>
                                          <w:divBdr>
                                            <w:top w:val="none" w:sz="0" w:space="0" w:color="auto"/>
                                            <w:left w:val="none" w:sz="0" w:space="0" w:color="auto"/>
                                            <w:bottom w:val="none" w:sz="0" w:space="0" w:color="auto"/>
                                            <w:right w:val="none" w:sz="0" w:space="0" w:color="auto"/>
                                          </w:divBdr>
                                        </w:div>
                                      </w:divsChild>
                                    </w:div>
                                    <w:div w:id="861478324">
                                      <w:marLeft w:val="0"/>
                                      <w:marRight w:val="0"/>
                                      <w:marTop w:val="0"/>
                                      <w:marBottom w:val="0"/>
                                      <w:divBdr>
                                        <w:top w:val="none" w:sz="0" w:space="0" w:color="auto"/>
                                        <w:left w:val="none" w:sz="0" w:space="0" w:color="auto"/>
                                        <w:bottom w:val="none" w:sz="0" w:space="0" w:color="auto"/>
                                        <w:right w:val="none" w:sz="0" w:space="0" w:color="auto"/>
                                      </w:divBdr>
                                      <w:divsChild>
                                        <w:div w:id="607349692">
                                          <w:marLeft w:val="0"/>
                                          <w:marRight w:val="0"/>
                                          <w:marTop w:val="0"/>
                                          <w:marBottom w:val="0"/>
                                          <w:divBdr>
                                            <w:top w:val="none" w:sz="0" w:space="0" w:color="auto"/>
                                            <w:left w:val="none" w:sz="0" w:space="0" w:color="auto"/>
                                            <w:bottom w:val="none" w:sz="0" w:space="0" w:color="auto"/>
                                            <w:right w:val="none" w:sz="0" w:space="0" w:color="auto"/>
                                          </w:divBdr>
                                          <w:divsChild>
                                            <w:div w:id="457337967">
                                              <w:marLeft w:val="0"/>
                                              <w:marRight w:val="0"/>
                                              <w:marTop w:val="0"/>
                                              <w:marBottom w:val="0"/>
                                              <w:divBdr>
                                                <w:top w:val="none" w:sz="0" w:space="0" w:color="auto"/>
                                                <w:left w:val="none" w:sz="0" w:space="0" w:color="auto"/>
                                                <w:bottom w:val="none" w:sz="0" w:space="0" w:color="auto"/>
                                                <w:right w:val="none" w:sz="0" w:space="0" w:color="auto"/>
                                              </w:divBdr>
                                            </w:div>
                                            <w:div w:id="1171215567">
                                              <w:marLeft w:val="0"/>
                                              <w:marRight w:val="0"/>
                                              <w:marTop w:val="0"/>
                                              <w:marBottom w:val="0"/>
                                              <w:divBdr>
                                                <w:top w:val="none" w:sz="0" w:space="0" w:color="auto"/>
                                                <w:left w:val="none" w:sz="0" w:space="0" w:color="auto"/>
                                                <w:bottom w:val="none" w:sz="0" w:space="0" w:color="auto"/>
                                                <w:right w:val="none" w:sz="0" w:space="0" w:color="auto"/>
                                              </w:divBdr>
                                              <w:divsChild>
                                                <w:div w:id="954948150">
                                                  <w:marLeft w:val="0"/>
                                                  <w:marRight w:val="0"/>
                                                  <w:marTop w:val="0"/>
                                                  <w:marBottom w:val="0"/>
                                                  <w:divBdr>
                                                    <w:top w:val="none" w:sz="0" w:space="0" w:color="auto"/>
                                                    <w:left w:val="none" w:sz="0" w:space="0" w:color="auto"/>
                                                    <w:bottom w:val="none" w:sz="0" w:space="0" w:color="auto"/>
                                                    <w:right w:val="none" w:sz="0" w:space="0" w:color="auto"/>
                                                  </w:divBdr>
                                                  <w:divsChild>
                                                    <w:div w:id="982850066">
                                                      <w:marLeft w:val="0"/>
                                                      <w:marRight w:val="0"/>
                                                      <w:marTop w:val="0"/>
                                                      <w:marBottom w:val="0"/>
                                                      <w:divBdr>
                                                        <w:top w:val="none" w:sz="0" w:space="0" w:color="auto"/>
                                                        <w:left w:val="none" w:sz="0" w:space="0" w:color="auto"/>
                                                        <w:bottom w:val="none" w:sz="0" w:space="0" w:color="auto"/>
                                                        <w:right w:val="none" w:sz="0" w:space="0" w:color="auto"/>
                                                      </w:divBdr>
                                                      <w:divsChild>
                                                        <w:div w:id="417142704">
                                                          <w:marLeft w:val="0"/>
                                                          <w:marRight w:val="0"/>
                                                          <w:marTop w:val="0"/>
                                                          <w:marBottom w:val="0"/>
                                                          <w:divBdr>
                                                            <w:top w:val="none" w:sz="0" w:space="0" w:color="auto"/>
                                                            <w:left w:val="none" w:sz="0" w:space="0" w:color="auto"/>
                                                            <w:bottom w:val="none" w:sz="0" w:space="0" w:color="auto"/>
                                                            <w:right w:val="none" w:sz="0" w:space="0" w:color="auto"/>
                                                          </w:divBdr>
                                                          <w:divsChild>
                                                            <w:div w:id="20782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6598">
                                      <w:marLeft w:val="0"/>
                                      <w:marRight w:val="0"/>
                                      <w:marTop w:val="0"/>
                                      <w:marBottom w:val="0"/>
                                      <w:divBdr>
                                        <w:top w:val="none" w:sz="0" w:space="0" w:color="auto"/>
                                        <w:left w:val="none" w:sz="0" w:space="0" w:color="auto"/>
                                        <w:bottom w:val="none" w:sz="0" w:space="0" w:color="auto"/>
                                        <w:right w:val="none" w:sz="0" w:space="0" w:color="auto"/>
                                      </w:divBdr>
                                      <w:divsChild>
                                        <w:div w:id="825240040">
                                          <w:marLeft w:val="0"/>
                                          <w:marRight w:val="0"/>
                                          <w:marTop w:val="0"/>
                                          <w:marBottom w:val="0"/>
                                          <w:divBdr>
                                            <w:top w:val="none" w:sz="0" w:space="0" w:color="auto"/>
                                            <w:left w:val="none" w:sz="0" w:space="0" w:color="auto"/>
                                            <w:bottom w:val="none" w:sz="0" w:space="0" w:color="auto"/>
                                            <w:right w:val="none" w:sz="0" w:space="0" w:color="auto"/>
                                          </w:divBdr>
                                          <w:divsChild>
                                            <w:div w:id="400836237">
                                              <w:marLeft w:val="0"/>
                                              <w:marRight w:val="0"/>
                                              <w:marTop w:val="0"/>
                                              <w:marBottom w:val="0"/>
                                              <w:divBdr>
                                                <w:top w:val="none" w:sz="0" w:space="0" w:color="auto"/>
                                                <w:left w:val="none" w:sz="0" w:space="0" w:color="auto"/>
                                                <w:bottom w:val="none" w:sz="0" w:space="0" w:color="auto"/>
                                                <w:right w:val="none" w:sz="0" w:space="0" w:color="auto"/>
                                              </w:divBdr>
                                            </w:div>
                                          </w:divsChild>
                                        </w:div>
                                        <w:div w:id="1927307061">
                                          <w:marLeft w:val="0"/>
                                          <w:marRight w:val="0"/>
                                          <w:marTop w:val="0"/>
                                          <w:marBottom w:val="0"/>
                                          <w:divBdr>
                                            <w:top w:val="none" w:sz="0" w:space="0" w:color="auto"/>
                                            <w:left w:val="none" w:sz="0" w:space="0" w:color="auto"/>
                                            <w:bottom w:val="none" w:sz="0" w:space="0" w:color="auto"/>
                                            <w:right w:val="none" w:sz="0" w:space="0" w:color="auto"/>
                                          </w:divBdr>
                                          <w:divsChild>
                                            <w:div w:id="5691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61920">
                              <w:marLeft w:val="0"/>
                              <w:marRight w:val="0"/>
                              <w:marTop w:val="0"/>
                              <w:marBottom w:val="0"/>
                              <w:divBdr>
                                <w:top w:val="none" w:sz="0" w:space="0" w:color="auto"/>
                                <w:left w:val="none" w:sz="0" w:space="0" w:color="auto"/>
                                <w:bottom w:val="none" w:sz="0" w:space="0" w:color="auto"/>
                                <w:right w:val="none" w:sz="0" w:space="0" w:color="auto"/>
                              </w:divBdr>
                              <w:divsChild>
                                <w:div w:id="1064336777">
                                  <w:marLeft w:val="0"/>
                                  <w:marRight w:val="0"/>
                                  <w:marTop w:val="0"/>
                                  <w:marBottom w:val="0"/>
                                  <w:divBdr>
                                    <w:top w:val="none" w:sz="0" w:space="0" w:color="auto"/>
                                    <w:left w:val="none" w:sz="0" w:space="0" w:color="auto"/>
                                    <w:bottom w:val="none" w:sz="0" w:space="0" w:color="auto"/>
                                    <w:right w:val="none" w:sz="0" w:space="0" w:color="auto"/>
                                  </w:divBdr>
                                  <w:divsChild>
                                    <w:div w:id="7559567">
                                      <w:marLeft w:val="0"/>
                                      <w:marRight w:val="0"/>
                                      <w:marTop w:val="0"/>
                                      <w:marBottom w:val="0"/>
                                      <w:divBdr>
                                        <w:top w:val="none" w:sz="0" w:space="0" w:color="auto"/>
                                        <w:left w:val="none" w:sz="0" w:space="0" w:color="auto"/>
                                        <w:bottom w:val="none" w:sz="0" w:space="0" w:color="auto"/>
                                        <w:right w:val="none" w:sz="0" w:space="0" w:color="auto"/>
                                      </w:divBdr>
                                      <w:divsChild>
                                        <w:div w:id="521868810">
                                          <w:marLeft w:val="0"/>
                                          <w:marRight w:val="0"/>
                                          <w:marTop w:val="0"/>
                                          <w:marBottom w:val="0"/>
                                          <w:divBdr>
                                            <w:top w:val="none" w:sz="0" w:space="0" w:color="auto"/>
                                            <w:left w:val="none" w:sz="0" w:space="0" w:color="auto"/>
                                            <w:bottom w:val="none" w:sz="0" w:space="0" w:color="auto"/>
                                            <w:right w:val="none" w:sz="0" w:space="0" w:color="auto"/>
                                          </w:divBdr>
                                        </w:div>
                                      </w:divsChild>
                                    </w:div>
                                    <w:div w:id="303707031">
                                      <w:marLeft w:val="0"/>
                                      <w:marRight w:val="0"/>
                                      <w:marTop w:val="0"/>
                                      <w:marBottom w:val="0"/>
                                      <w:divBdr>
                                        <w:top w:val="none" w:sz="0" w:space="0" w:color="auto"/>
                                        <w:left w:val="none" w:sz="0" w:space="0" w:color="auto"/>
                                        <w:bottom w:val="none" w:sz="0" w:space="0" w:color="auto"/>
                                        <w:right w:val="none" w:sz="0" w:space="0" w:color="auto"/>
                                      </w:divBdr>
                                      <w:divsChild>
                                        <w:div w:id="811211071">
                                          <w:marLeft w:val="0"/>
                                          <w:marRight w:val="0"/>
                                          <w:marTop w:val="0"/>
                                          <w:marBottom w:val="0"/>
                                          <w:divBdr>
                                            <w:top w:val="none" w:sz="0" w:space="0" w:color="auto"/>
                                            <w:left w:val="none" w:sz="0" w:space="0" w:color="auto"/>
                                            <w:bottom w:val="none" w:sz="0" w:space="0" w:color="auto"/>
                                            <w:right w:val="none" w:sz="0" w:space="0" w:color="auto"/>
                                          </w:divBdr>
                                          <w:divsChild>
                                            <w:div w:id="228655395">
                                              <w:marLeft w:val="0"/>
                                              <w:marRight w:val="0"/>
                                              <w:marTop w:val="0"/>
                                              <w:marBottom w:val="0"/>
                                              <w:divBdr>
                                                <w:top w:val="none" w:sz="0" w:space="0" w:color="auto"/>
                                                <w:left w:val="none" w:sz="0" w:space="0" w:color="auto"/>
                                                <w:bottom w:val="none" w:sz="0" w:space="0" w:color="auto"/>
                                                <w:right w:val="none" w:sz="0" w:space="0" w:color="auto"/>
                                              </w:divBdr>
                                            </w:div>
                                            <w:div w:id="614017558">
                                              <w:marLeft w:val="0"/>
                                              <w:marRight w:val="0"/>
                                              <w:marTop w:val="0"/>
                                              <w:marBottom w:val="0"/>
                                              <w:divBdr>
                                                <w:top w:val="none" w:sz="0" w:space="0" w:color="auto"/>
                                                <w:left w:val="none" w:sz="0" w:space="0" w:color="auto"/>
                                                <w:bottom w:val="none" w:sz="0" w:space="0" w:color="auto"/>
                                                <w:right w:val="none" w:sz="0" w:space="0" w:color="auto"/>
                                              </w:divBdr>
                                              <w:divsChild>
                                                <w:div w:id="3989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2651">
                                      <w:marLeft w:val="0"/>
                                      <w:marRight w:val="0"/>
                                      <w:marTop w:val="0"/>
                                      <w:marBottom w:val="0"/>
                                      <w:divBdr>
                                        <w:top w:val="none" w:sz="0" w:space="0" w:color="auto"/>
                                        <w:left w:val="none" w:sz="0" w:space="0" w:color="auto"/>
                                        <w:bottom w:val="none" w:sz="0" w:space="0" w:color="auto"/>
                                        <w:right w:val="none" w:sz="0" w:space="0" w:color="auto"/>
                                      </w:divBdr>
                                      <w:divsChild>
                                        <w:div w:id="775952740">
                                          <w:marLeft w:val="0"/>
                                          <w:marRight w:val="0"/>
                                          <w:marTop w:val="0"/>
                                          <w:marBottom w:val="0"/>
                                          <w:divBdr>
                                            <w:top w:val="none" w:sz="0" w:space="0" w:color="auto"/>
                                            <w:left w:val="none" w:sz="0" w:space="0" w:color="auto"/>
                                            <w:bottom w:val="none" w:sz="0" w:space="0" w:color="auto"/>
                                            <w:right w:val="none" w:sz="0" w:space="0" w:color="auto"/>
                                          </w:divBdr>
                                          <w:divsChild>
                                            <w:div w:id="325206872">
                                              <w:marLeft w:val="0"/>
                                              <w:marRight w:val="0"/>
                                              <w:marTop w:val="0"/>
                                              <w:marBottom w:val="0"/>
                                              <w:divBdr>
                                                <w:top w:val="none" w:sz="0" w:space="0" w:color="auto"/>
                                                <w:left w:val="none" w:sz="0" w:space="0" w:color="auto"/>
                                                <w:bottom w:val="none" w:sz="0" w:space="0" w:color="auto"/>
                                                <w:right w:val="none" w:sz="0" w:space="0" w:color="auto"/>
                                              </w:divBdr>
                                            </w:div>
                                          </w:divsChild>
                                        </w:div>
                                        <w:div w:id="1276323700">
                                          <w:marLeft w:val="0"/>
                                          <w:marRight w:val="0"/>
                                          <w:marTop w:val="0"/>
                                          <w:marBottom w:val="0"/>
                                          <w:divBdr>
                                            <w:top w:val="none" w:sz="0" w:space="0" w:color="auto"/>
                                            <w:left w:val="none" w:sz="0" w:space="0" w:color="auto"/>
                                            <w:bottom w:val="none" w:sz="0" w:space="0" w:color="auto"/>
                                            <w:right w:val="none" w:sz="0" w:space="0" w:color="auto"/>
                                          </w:divBdr>
                                          <w:divsChild>
                                            <w:div w:id="16188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00538">
                              <w:marLeft w:val="0"/>
                              <w:marRight w:val="0"/>
                              <w:marTop w:val="0"/>
                              <w:marBottom w:val="0"/>
                              <w:divBdr>
                                <w:top w:val="none" w:sz="0" w:space="0" w:color="auto"/>
                                <w:left w:val="none" w:sz="0" w:space="0" w:color="auto"/>
                                <w:bottom w:val="none" w:sz="0" w:space="0" w:color="auto"/>
                                <w:right w:val="none" w:sz="0" w:space="0" w:color="auto"/>
                              </w:divBdr>
                              <w:divsChild>
                                <w:div w:id="1473984840">
                                  <w:marLeft w:val="0"/>
                                  <w:marRight w:val="0"/>
                                  <w:marTop w:val="0"/>
                                  <w:marBottom w:val="0"/>
                                  <w:divBdr>
                                    <w:top w:val="none" w:sz="0" w:space="0" w:color="auto"/>
                                    <w:left w:val="none" w:sz="0" w:space="0" w:color="auto"/>
                                    <w:bottom w:val="none" w:sz="0" w:space="0" w:color="auto"/>
                                    <w:right w:val="none" w:sz="0" w:space="0" w:color="auto"/>
                                  </w:divBdr>
                                  <w:divsChild>
                                    <w:div w:id="298461704">
                                      <w:marLeft w:val="0"/>
                                      <w:marRight w:val="0"/>
                                      <w:marTop w:val="0"/>
                                      <w:marBottom w:val="0"/>
                                      <w:divBdr>
                                        <w:top w:val="none" w:sz="0" w:space="0" w:color="auto"/>
                                        <w:left w:val="none" w:sz="0" w:space="0" w:color="auto"/>
                                        <w:bottom w:val="none" w:sz="0" w:space="0" w:color="auto"/>
                                        <w:right w:val="none" w:sz="0" w:space="0" w:color="auto"/>
                                      </w:divBdr>
                                      <w:divsChild>
                                        <w:div w:id="1922330028">
                                          <w:marLeft w:val="0"/>
                                          <w:marRight w:val="0"/>
                                          <w:marTop w:val="0"/>
                                          <w:marBottom w:val="0"/>
                                          <w:divBdr>
                                            <w:top w:val="none" w:sz="0" w:space="0" w:color="auto"/>
                                            <w:left w:val="none" w:sz="0" w:space="0" w:color="auto"/>
                                            <w:bottom w:val="none" w:sz="0" w:space="0" w:color="auto"/>
                                            <w:right w:val="none" w:sz="0" w:space="0" w:color="auto"/>
                                          </w:divBdr>
                                        </w:div>
                                      </w:divsChild>
                                    </w:div>
                                    <w:div w:id="981694681">
                                      <w:marLeft w:val="0"/>
                                      <w:marRight w:val="0"/>
                                      <w:marTop w:val="0"/>
                                      <w:marBottom w:val="0"/>
                                      <w:divBdr>
                                        <w:top w:val="none" w:sz="0" w:space="0" w:color="auto"/>
                                        <w:left w:val="none" w:sz="0" w:space="0" w:color="auto"/>
                                        <w:bottom w:val="none" w:sz="0" w:space="0" w:color="auto"/>
                                        <w:right w:val="none" w:sz="0" w:space="0" w:color="auto"/>
                                      </w:divBdr>
                                      <w:divsChild>
                                        <w:div w:id="1479834474">
                                          <w:marLeft w:val="0"/>
                                          <w:marRight w:val="0"/>
                                          <w:marTop w:val="0"/>
                                          <w:marBottom w:val="0"/>
                                          <w:divBdr>
                                            <w:top w:val="none" w:sz="0" w:space="0" w:color="auto"/>
                                            <w:left w:val="none" w:sz="0" w:space="0" w:color="auto"/>
                                            <w:bottom w:val="none" w:sz="0" w:space="0" w:color="auto"/>
                                            <w:right w:val="none" w:sz="0" w:space="0" w:color="auto"/>
                                          </w:divBdr>
                                          <w:divsChild>
                                            <w:div w:id="1275018023">
                                              <w:marLeft w:val="0"/>
                                              <w:marRight w:val="0"/>
                                              <w:marTop w:val="0"/>
                                              <w:marBottom w:val="0"/>
                                              <w:divBdr>
                                                <w:top w:val="none" w:sz="0" w:space="0" w:color="auto"/>
                                                <w:left w:val="none" w:sz="0" w:space="0" w:color="auto"/>
                                                <w:bottom w:val="none" w:sz="0" w:space="0" w:color="auto"/>
                                                <w:right w:val="none" w:sz="0" w:space="0" w:color="auto"/>
                                              </w:divBdr>
                                            </w:div>
                                          </w:divsChild>
                                        </w:div>
                                        <w:div w:id="1739547123">
                                          <w:marLeft w:val="0"/>
                                          <w:marRight w:val="0"/>
                                          <w:marTop w:val="0"/>
                                          <w:marBottom w:val="0"/>
                                          <w:divBdr>
                                            <w:top w:val="none" w:sz="0" w:space="0" w:color="auto"/>
                                            <w:left w:val="none" w:sz="0" w:space="0" w:color="auto"/>
                                            <w:bottom w:val="none" w:sz="0" w:space="0" w:color="auto"/>
                                            <w:right w:val="none" w:sz="0" w:space="0" w:color="auto"/>
                                          </w:divBdr>
                                          <w:divsChild>
                                            <w:div w:id="916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5577">
                                      <w:marLeft w:val="0"/>
                                      <w:marRight w:val="0"/>
                                      <w:marTop w:val="0"/>
                                      <w:marBottom w:val="0"/>
                                      <w:divBdr>
                                        <w:top w:val="none" w:sz="0" w:space="0" w:color="auto"/>
                                        <w:left w:val="none" w:sz="0" w:space="0" w:color="auto"/>
                                        <w:bottom w:val="none" w:sz="0" w:space="0" w:color="auto"/>
                                        <w:right w:val="none" w:sz="0" w:space="0" w:color="auto"/>
                                      </w:divBdr>
                                      <w:divsChild>
                                        <w:div w:id="1180700758">
                                          <w:marLeft w:val="0"/>
                                          <w:marRight w:val="0"/>
                                          <w:marTop w:val="0"/>
                                          <w:marBottom w:val="0"/>
                                          <w:divBdr>
                                            <w:top w:val="none" w:sz="0" w:space="0" w:color="auto"/>
                                            <w:left w:val="none" w:sz="0" w:space="0" w:color="auto"/>
                                            <w:bottom w:val="none" w:sz="0" w:space="0" w:color="auto"/>
                                            <w:right w:val="none" w:sz="0" w:space="0" w:color="auto"/>
                                          </w:divBdr>
                                          <w:divsChild>
                                            <w:div w:id="626661980">
                                              <w:marLeft w:val="0"/>
                                              <w:marRight w:val="0"/>
                                              <w:marTop w:val="0"/>
                                              <w:marBottom w:val="0"/>
                                              <w:divBdr>
                                                <w:top w:val="none" w:sz="0" w:space="0" w:color="auto"/>
                                                <w:left w:val="none" w:sz="0" w:space="0" w:color="auto"/>
                                                <w:bottom w:val="none" w:sz="0" w:space="0" w:color="auto"/>
                                                <w:right w:val="none" w:sz="0" w:space="0" w:color="auto"/>
                                              </w:divBdr>
                                              <w:divsChild>
                                                <w:div w:id="543450223">
                                                  <w:marLeft w:val="0"/>
                                                  <w:marRight w:val="0"/>
                                                  <w:marTop w:val="0"/>
                                                  <w:marBottom w:val="0"/>
                                                  <w:divBdr>
                                                    <w:top w:val="none" w:sz="0" w:space="0" w:color="auto"/>
                                                    <w:left w:val="none" w:sz="0" w:space="0" w:color="auto"/>
                                                    <w:bottom w:val="none" w:sz="0" w:space="0" w:color="auto"/>
                                                    <w:right w:val="none" w:sz="0" w:space="0" w:color="auto"/>
                                                  </w:divBdr>
                                                </w:div>
                                              </w:divsChild>
                                            </w:div>
                                            <w:div w:id="17320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99527">
                              <w:marLeft w:val="0"/>
                              <w:marRight w:val="0"/>
                              <w:marTop w:val="0"/>
                              <w:marBottom w:val="0"/>
                              <w:divBdr>
                                <w:top w:val="none" w:sz="0" w:space="0" w:color="auto"/>
                                <w:left w:val="none" w:sz="0" w:space="0" w:color="auto"/>
                                <w:bottom w:val="none" w:sz="0" w:space="0" w:color="auto"/>
                                <w:right w:val="none" w:sz="0" w:space="0" w:color="auto"/>
                              </w:divBdr>
                              <w:divsChild>
                                <w:div w:id="327097260">
                                  <w:marLeft w:val="0"/>
                                  <w:marRight w:val="0"/>
                                  <w:marTop w:val="0"/>
                                  <w:marBottom w:val="0"/>
                                  <w:divBdr>
                                    <w:top w:val="none" w:sz="0" w:space="0" w:color="auto"/>
                                    <w:left w:val="none" w:sz="0" w:space="0" w:color="auto"/>
                                    <w:bottom w:val="none" w:sz="0" w:space="0" w:color="auto"/>
                                    <w:right w:val="none" w:sz="0" w:space="0" w:color="auto"/>
                                  </w:divBdr>
                                  <w:divsChild>
                                    <w:div w:id="5668640">
                                      <w:marLeft w:val="0"/>
                                      <w:marRight w:val="0"/>
                                      <w:marTop w:val="0"/>
                                      <w:marBottom w:val="0"/>
                                      <w:divBdr>
                                        <w:top w:val="none" w:sz="0" w:space="0" w:color="auto"/>
                                        <w:left w:val="none" w:sz="0" w:space="0" w:color="auto"/>
                                        <w:bottom w:val="none" w:sz="0" w:space="0" w:color="auto"/>
                                        <w:right w:val="none" w:sz="0" w:space="0" w:color="auto"/>
                                      </w:divBdr>
                                      <w:divsChild>
                                        <w:div w:id="496382462">
                                          <w:marLeft w:val="0"/>
                                          <w:marRight w:val="0"/>
                                          <w:marTop w:val="0"/>
                                          <w:marBottom w:val="0"/>
                                          <w:divBdr>
                                            <w:top w:val="none" w:sz="0" w:space="0" w:color="auto"/>
                                            <w:left w:val="none" w:sz="0" w:space="0" w:color="auto"/>
                                            <w:bottom w:val="none" w:sz="0" w:space="0" w:color="auto"/>
                                            <w:right w:val="none" w:sz="0" w:space="0" w:color="auto"/>
                                          </w:divBdr>
                                        </w:div>
                                      </w:divsChild>
                                    </w:div>
                                    <w:div w:id="683871130">
                                      <w:marLeft w:val="0"/>
                                      <w:marRight w:val="0"/>
                                      <w:marTop w:val="0"/>
                                      <w:marBottom w:val="0"/>
                                      <w:divBdr>
                                        <w:top w:val="none" w:sz="0" w:space="0" w:color="auto"/>
                                        <w:left w:val="none" w:sz="0" w:space="0" w:color="auto"/>
                                        <w:bottom w:val="none" w:sz="0" w:space="0" w:color="auto"/>
                                        <w:right w:val="none" w:sz="0" w:space="0" w:color="auto"/>
                                      </w:divBdr>
                                      <w:divsChild>
                                        <w:div w:id="2106414204">
                                          <w:marLeft w:val="0"/>
                                          <w:marRight w:val="0"/>
                                          <w:marTop w:val="0"/>
                                          <w:marBottom w:val="0"/>
                                          <w:divBdr>
                                            <w:top w:val="none" w:sz="0" w:space="0" w:color="auto"/>
                                            <w:left w:val="none" w:sz="0" w:space="0" w:color="auto"/>
                                            <w:bottom w:val="none" w:sz="0" w:space="0" w:color="auto"/>
                                            <w:right w:val="none" w:sz="0" w:space="0" w:color="auto"/>
                                          </w:divBdr>
                                          <w:divsChild>
                                            <w:div w:id="94639746">
                                              <w:marLeft w:val="0"/>
                                              <w:marRight w:val="0"/>
                                              <w:marTop w:val="0"/>
                                              <w:marBottom w:val="0"/>
                                              <w:divBdr>
                                                <w:top w:val="none" w:sz="0" w:space="0" w:color="auto"/>
                                                <w:left w:val="none" w:sz="0" w:space="0" w:color="auto"/>
                                                <w:bottom w:val="none" w:sz="0" w:space="0" w:color="auto"/>
                                                <w:right w:val="none" w:sz="0" w:space="0" w:color="auto"/>
                                              </w:divBdr>
                                              <w:divsChild>
                                                <w:div w:id="96681270">
                                                  <w:marLeft w:val="0"/>
                                                  <w:marRight w:val="0"/>
                                                  <w:marTop w:val="0"/>
                                                  <w:marBottom w:val="0"/>
                                                  <w:divBdr>
                                                    <w:top w:val="none" w:sz="0" w:space="0" w:color="auto"/>
                                                    <w:left w:val="none" w:sz="0" w:space="0" w:color="auto"/>
                                                    <w:bottom w:val="none" w:sz="0" w:space="0" w:color="auto"/>
                                                    <w:right w:val="none" w:sz="0" w:space="0" w:color="auto"/>
                                                  </w:divBdr>
                                                  <w:divsChild>
                                                    <w:div w:id="1289698111">
                                                      <w:marLeft w:val="0"/>
                                                      <w:marRight w:val="0"/>
                                                      <w:marTop w:val="0"/>
                                                      <w:marBottom w:val="0"/>
                                                      <w:divBdr>
                                                        <w:top w:val="none" w:sz="0" w:space="0" w:color="auto"/>
                                                        <w:left w:val="none" w:sz="0" w:space="0" w:color="auto"/>
                                                        <w:bottom w:val="none" w:sz="0" w:space="0" w:color="auto"/>
                                                        <w:right w:val="none" w:sz="0" w:space="0" w:color="auto"/>
                                                      </w:divBdr>
                                                      <w:divsChild>
                                                        <w:div w:id="462583818">
                                                          <w:marLeft w:val="0"/>
                                                          <w:marRight w:val="0"/>
                                                          <w:marTop w:val="0"/>
                                                          <w:marBottom w:val="0"/>
                                                          <w:divBdr>
                                                            <w:top w:val="none" w:sz="0" w:space="0" w:color="auto"/>
                                                            <w:left w:val="none" w:sz="0" w:space="0" w:color="auto"/>
                                                            <w:bottom w:val="none" w:sz="0" w:space="0" w:color="auto"/>
                                                            <w:right w:val="none" w:sz="0" w:space="0" w:color="auto"/>
                                                          </w:divBdr>
                                                          <w:divsChild>
                                                            <w:div w:id="14078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81028">
                                                  <w:marLeft w:val="0"/>
                                                  <w:marRight w:val="0"/>
                                                  <w:marTop w:val="0"/>
                                                  <w:marBottom w:val="0"/>
                                                  <w:divBdr>
                                                    <w:top w:val="none" w:sz="0" w:space="0" w:color="auto"/>
                                                    <w:left w:val="none" w:sz="0" w:space="0" w:color="auto"/>
                                                    <w:bottom w:val="none" w:sz="0" w:space="0" w:color="auto"/>
                                                    <w:right w:val="none" w:sz="0" w:space="0" w:color="auto"/>
                                                  </w:divBdr>
                                                </w:div>
                                              </w:divsChild>
                                            </w:div>
                                            <w:div w:id="14765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38">
                                      <w:marLeft w:val="0"/>
                                      <w:marRight w:val="0"/>
                                      <w:marTop w:val="0"/>
                                      <w:marBottom w:val="0"/>
                                      <w:divBdr>
                                        <w:top w:val="none" w:sz="0" w:space="0" w:color="auto"/>
                                        <w:left w:val="none" w:sz="0" w:space="0" w:color="auto"/>
                                        <w:bottom w:val="none" w:sz="0" w:space="0" w:color="auto"/>
                                        <w:right w:val="none" w:sz="0" w:space="0" w:color="auto"/>
                                      </w:divBdr>
                                      <w:divsChild>
                                        <w:div w:id="634218217">
                                          <w:marLeft w:val="0"/>
                                          <w:marRight w:val="0"/>
                                          <w:marTop w:val="0"/>
                                          <w:marBottom w:val="0"/>
                                          <w:divBdr>
                                            <w:top w:val="none" w:sz="0" w:space="0" w:color="auto"/>
                                            <w:left w:val="none" w:sz="0" w:space="0" w:color="auto"/>
                                            <w:bottom w:val="none" w:sz="0" w:space="0" w:color="auto"/>
                                            <w:right w:val="none" w:sz="0" w:space="0" w:color="auto"/>
                                          </w:divBdr>
                                          <w:divsChild>
                                            <w:div w:id="602498253">
                                              <w:marLeft w:val="0"/>
                                              <w:marRight w:val="0"/>
                                              <w:marTop w:val="0"/>
                                              <w:marBottom w:val="0"/>
                                              <w:divBdr>
                                                <w:top w:val="none" w:sz="0" w:space="0" w:color="auto"/>
                                                <w:left w:val="none" w:sz="0" w:space="0" w:color="auto"/>
                                                <w:bottom w:val="none" w:sz="0" w:space="0" w:color="auto"/>
                                                <w:right w:val="none" w:sz="0" w:space="0" w:color="auto"/>
                                              </w:divBdr>
                                            </w:div>
                                          </w:divsChild>
                                        </w:div>
                                        <w:div w:id="1740521952">
                                          <w:marLeft w:val="0"/>
                                          <w:marRight w:val="0"/>
                                          <w:marTop w:val="0"/>
                                          <w:marBottom w:val="0"/>
                                          <w:divBdr>
                                            <w:top w:val="none" w:sz="0" w:space="0" w:color="auto"/>
                                            <w:left w:val="none" w:sz="0" w:space="0" w:color="auto"/>
                                            <w:bottom w:val="none" w:sz="0" w:space="0" w:color="auto"/>
                                            <w:right w:val="none" w:sz="0" w:space="0" w:color="auto"/>
                                          </w:divBdr>
                                          <w:divsChild>
                                            <w:div w:id="236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20079">
                              <w:marLeft w:val="0"/>
                              <w:marRight w:val="0"/>
                              <w:marTop w:val="0"/>
                              <w:marBottom w:val="0"/>
                              <w:divBdr>
                                <w:top w:val="none" w:sz="0" w:space="0" w:color="auto"/>
                                <w:left w:val="none" w:sz="0" w:space="0" w:color="auto"/>
                                <w:bottom w:val="none" w:sz="0" w:space="0" w:color="auto"/>
                                <w:right w:val="none" w:sz="0" w:space="0" w:color="auto"/>
                              </w:divBdr>
                              <w:divsChild>
                                <w:div w:id="1868135404">
                                  <w:marLeft w:val="0"/>
                                  <w:marRight w:val="0"/>
                                  <w:marTop w:val="0"/>
                                  <w:marBottom w:val="0"/>
                                  <w:divBdr>
                                    <w:top w:val="none" w:sz="0" w:space="0" w:color="auto"/>
                                    <w:left w:val="none" w:sz="0" w:space="0" w:color="auto"/>
                                    <w:bottom w:val="none" w:sz="0" w:space="0" w:color="auto"/>
                                    <w:right w:val="none" w:sz="0" w:space="0" w:color="auto"/>
                                  </w:divBdr>
                                  <w:divsChild>
                                    <w:div w:id="1636638955">
                                      <w:marLeft w:val="0"/>
                                      <w:marRight w:val="0"/>
                                      <w:marTop w:val="0"/>
                                      <w:marBottom w:val="0"/>
                                      <w:divBdr>
                                        <w:top w:val="none" w:sz="0" w:space="0" w:color="auto"/>
                                        <w:left w:val="none" w:sz="0" w:space="0" w:color="auto"/>
                                        <w:bottom w:val="none" w:sz="0" w:space="0" w:color="auto"/>
                                        <w:right w:val="none" w:sz="0" w:space="0" w:color="auto"/>
                                      </w:divBdr>
                                      <w:divsChild>
                                        <w:div w:id="967779807">
                                          <w:marLeft w:val="0"/>
                                          <w:marRight w:val="0"/>
                                          <w:marTop w:val="0"/>
                                          <w:marBottom w:val="0"/>
                                          <w:divBdr>
                                            <w:top w:val="none" w:sz="0" w:space="0" w:color="auto"/>
                                            <w:left w:val="none" w:sz="0" w:space="0" w:color="auto"/>
                                            <w:bottom w:val="none" w:sz="0" w:space="0" w:color="auto"/>
                                            <w:right w:val="none" w:sz="0" w:space="0" w:color="auto"/>
                                          </w:divBdr>
                                          <w:divsChild>
                                            <w:div w:id="108278972">
                                              <w:marLeft w:val="0"/>
                                              <w:marRight w:val="0"/>
                                              <w:marTop w:val="0"/>
                                              <w:marBottom w:val="0"/>
                                              <w:divBdr>
                                                <w:top w:val="none" w:sz="0" w:space="0" w:color="auto"/>
                                                <w:left w:val="none" w:sz="0" w:space="0" w:color="auto"/>
                                                <w:bottom w:val="none" w:sz="0" w:space="0" w:color="auto"/>
                                                <w:right w:val="none" w:sz="0" w:space="0" w:color="auto"/>
                                              </w:divBdr>
                                              <w:divsChild>
                                                <w:div w:id="1376738422">
                                                  <w:marLeft w:val="0"/>
                                                  <w:marRight w:val="0"/>
                                                  <w:marTop w:val="0"/>
                                                  <w:marBottom w:val="0"/>
                                                  <w:divBdr>
                                                    <w:top w:val="none" w:sz="0" w:space="0" w:color="auto"/>
                                                    <w:left w:val="none" w:sz="0" w:space="0" w:color="auto"/>
                                                    <w:bottom w:val="none" w:sz="0" w:space="0" w:color="auto"/>
                                                    <w:right w:val="none" w:sz="0" w:space="0" w:color="auto"/>
                                                  </w:divBdr>
                                                  <w:divsChild>
                                                    <w:div w:id="871452643">
                                                      <w:marLeft w:val="0"/>
                                                      <w:marRight w:val="0"/>
                                                      <w:marTop w:val="0"/>
                                                      <w:marBottom w:val="0"/>
                                                      <w:divBdr>
                                                        <w:top w:val="none" w:sz="0" w:space="0" w:color="auto"/>
                                                        <w:left w:val="none" w:sz="0" w:space="0" w:color="auto"/>
                                                        <w:bottom w:val="none" w:sz="0" w:space="0" w:color="auto"/>
                                                        <w:right w:val="none" w:sz="0" w:space="0" w:color="auto"/>
                                                      </w:divBdr>
                                                      <w:divsChild>
                                                        <w:div w:id="2062711511">
                                                          <w:marLeft w:val="0"/>
                                                          <w:marRight w:val="0"/>
                                                          <w:marTop w:val="0"/>
                                                          <w:marBottom w:val="0"/>
                                                          <w:divBdr>
                                                            <w:top w:val="none" w:sz="0" w:space="0" w:color="auto"/>
                                                            <w:left w:val="none" w:sz="0" w:space="0" w:color="auto"/>
                                                            <w:bottom w:val="none" w:sz="0" w:space="0" w:color="auto"/>
                                                            <w:right w:val="none" w:sz="0" w:space="0" w:color="auto"/>
                                                          </w:divBdr>
                                                          <w:divsChild>
                                                            <w:div w:id="20699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731">
                                                  <w:marLeft w:val="0"/>
                                                  <w:marRight w:val="0"/>
                                                  <w:marTop w:val="0"/>
                                                  <w:marBottom w:val="0"/>
                                                  <w:divBdr>
                                                    <w:top w:val="none" w:sz="0" w:space="0" w:color="auto"/>
                                                    <w:left w:val="none" w:sz="0" w:space="0" w:color="auto"/>
                                                    <w:bottom w:val="none" w:sz="0" w:space="0" w:color="auto"/>
                                                    <w:right w:val="none" w:sz="0" w:space="0" w:color="auto"/>
                                                  </w:divBdr>
                                                </w:div>
                                              </w:divsChild>
                                            </w:div>
                                            <w:div w:id="8544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0001">
                                      <w:marLeft w:val="0"/>
                                      <w:marRight w:val="0"/>
                                      <w:marTop w:val="0"/>
                                      <w:marBottom w:val="0"/>
                                      <w:divBdr>
                                        <w:top w:val="none" w:sz="0" w:space="0" w:color="auto"/>
                                        <w:left w:val="none" w:sz="0" w:space="0" w:color="auto"/>
                                        <w:bottom w:val="none" w:sz="0" w:space="0" w:color="auto"/>
                                        <w:right w:val="none" w:sz="0" w:space="0" w:color="auto"/>
                                      </w:divBdr>
                                      <w:divsChild>
                                        <w:div w:id="140005998">
                                          <w:marLeft w:val="0"/>
                                          <w:marRight w:val="0"/>
                                          <w:marTop w:val="0"/>
                                          <w:marBottom w:val="0"/>
                                          <w:divBdr>
                                            <w:top w:val="none" w:sz="0" w:space="0" w:color="auto"/>
                                            <w:left w:val="none" w:sz="0" w:space="0" w:color="auto"/>
                                            <w:bottom w:val="none" w:sz="0" w:space="0" w:color="auto"/>
                                            <w:right w:val="none" w:sz="0" w:space="0" w:color="auto"/>
                                          </w:divBdr>
                                        </w:div>
                                      </w:divsChild>
                                    </w:div>
                                    <w:div w:id="1803618911">
                                      <w:marLeft w:val="0"/>
                                      <w:marRight w:val="0"/>
                                      <w:marTop w:val="0"/>
                                      <w:marBottom w:val="0"/>
                                      <w:divBdr>
                                        <w:top w:val="none" w:sz="0" w:space="0" w:color="auto"/>
                                        <w:left w:val="none" w:sz="0" w:space="0" w:color="auto"/>
                                        <w:bottom w:val="none" w:sz="0" w:space="0" w:color="auto"/>
                                        <w:right w:val="none" w:sz="0" w:space="0" w:color="auto"/>
                                      </w:divBdr>
                                      <w:divsChild>
                                        <w:div w:id="248199019">
                                          <w:marLeft w:val="0"/>
                                          <w:marRight w:val="0"/>
                                          <w:marTop w:val="0"/>
                                          <w:marBottom w:val="0"/>
                                          <w:divBdr>
                                            <w:top w:val="none" w:sz="0" w:space="0" w:color="auto"/>
                                            <w:left w:val="none" w:sz="0" w:space="0" w:color="auto"/>
                                            <w:bottom w:val="none" w:sz="0" w:space="0" w:color="auto"/>
                                            <w:right w:val="none" w:sz="0" w:space="0" w:color="auto"/>
                                          </w:divBdr>
                                          <w:divsChild>
                                            <w:div w:id="687414661">
                                              <w:marLeft w:val="0"/>
                                              <w:marRight w:val="0"/>
                                              <w:marTop w:val="0"/>
                                              <w:marBottom w:val="0"/>
                                              <w:divBdr>
                                                <w:top w:val="none" w:sz="0" w:space="0" w:color="auto"/>
                                                <w:left w:val="none" w:sz="0" w:space="0" w:color="auto"/>
                                                <w:bottom w:val="none" w:sz="0" w:space="0" w:color="auto"/>
                                                <w:right w:val="none" w:sz="0" w:space="0" w:color="auto"/>
                                              </w:divBdr>
                                            </w:div>
                                          </w:divsChild>
                                        </w:div>
                                        <w:div w:id="1171142990">
                                          <w:marLeft w:val="0"/>
                                          <w:marRight w:val="0"/>
                                          <w:marTop w:val="0"/>
                                          <w:marBottom w:val="0"/>
                                          <w:divBdr>
                                            <w:top w:val="none" w:sz="0" w:space="0" w:color="auto"/>
                                            <w:left w:val="none" w:sz="0" w:space="0" w:color="auto"/>
                                            <w:bottom w:val="none" w:sz="0" w:space="0" w:color="auto"/>
                                            <w:right w:val="none" w:sz="0" w:space="0" w:color="auto"/>
                                          </w:divBdr>
                                          <w:divsChild>
                                            <w:div w:id="7284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4575">
                              <w:marLeft w:val="0"/>
                              <w:marRight w:val="0"/>
                              <w:marTop w:val="0"/>
                              <w:marBottom w:val="0"/>
                              <w:divBdr>
                                <w:top w:val="none" w:sz="0" w:space="0" w:color="auto"/>
                                <w:left w:val="none" w:sz="0" w:space="0" w:color="auto"/>
                                <w:bottom w:val="none" w:sz="0" w:space="0" w:color="auto"/>
                                <w:right w:val="none" w:sz="0" w:space="0" w:color="auto"/>
                              </w:divBdr>
                              <w:divsChild>
                                <w:div w:id="310209789">
                                  <w:marLeft w:val="0"/>
                                  <w:marRight w:val="0"/>
                                  <w:marTop w:val="0"/>
                                  <w:marBottom w:val="0"/>
                                  <w:divBdr>
                                    <w:top w:val="none" w:sz="0" w:space="0" w:color="auto"/>
                                    <w:left w:val="none" w:sz="0" w:space="0" w:color="auto"/>
                                    <w:bottom w:val="none" w:sz="0" w:space="0" w:color="auto"/>
                                    <w:right w:val="none" w:sz="0" w:space="0" w:color="auto"/>
                                  </w:divBdr>
                                  <w:divsChild>
                                    <w:div w:id="15277799">
                                      <w:marLeft w:val="0"/>
                                      <w:marRight w:val="0"/>
                                      <w:marTop w:val="0"/>
                                      <w:marBottom w:val="0"/>
                                      <w:divBdr>
                                        <w:top w:val="none" w:sz="0" w:space="0" w:color="auto"/>
                                        <w:left w:val="none" w:sz="0" w:space="0" w:color="auto"/>
                                        <w:bottom w:val="none" w:sz="0" w:space="0" w:color="auto"/>
                                        <w:right w:val="none" w:sz="0" w:space="0" w:color="auto"/>
                                      </w:divBdr>
                                      <w:divsChild>
                                        <w:div w:id="902644202">
                                          <w:marLeft w:val="0"/>
                                          <w:marRight w:val="0"/>
                                          <w:marTop w:val="0"/>
                                          <w:marBottom w:val="0"/>
                                          <w:divBdr>
                                            <w:top w:val="none" w:sz="0" w:space="0" w:color="auto"/>
                                            <w:left w:val="none" w:sz="0" w:space="0" w:color="auto"/>
                                            <w:bottom w:val="none" w:sz="0" w:space="0" w:color="auto"/>
                                            <w:right w:val="none" w:sz="0" w:space="0" w:color="auto"/>
                                          </w:divBdr>
                                          <w:divsChild>
                                            <w:div w:id="93551252">
                                              <w:marLeft w:val="0"/>
                                              <w:marRight w:val="0"/>
                                              <w:marTop w:val="0"/>
                                              <w:marBottom w:val="0"/>
                                              <w:divBdr>
                                                <w:top w:val="none" w:sz="0" w:space="0" w:color="auto"/>
                                                <w:left w:val="none" w:sz="0" w:space="0" w:color="auto"/>
                                                <w:bottom w:val="none" w:sz="0" w:space="0" w:color="auto"/>
                                                <w:right w:val="none" w:sz="0" w:space="0" w:color="auto"/>
                                              </w:divBdr>
                                            </w:div>
                                          </w:divsChild>
                                        </w:div>
                                        <w:div w:id="1835759334">
                                          <w:marLeft w:val="0"/>
                                          <w:marRight w:val="0"/>
                                          <w:marTop w:val="0"/>
                                          <w:marBottom w:val="0"/>
                                          <w:divBdr>
                                            <w:top w:val="none" w:sz="0" w:space="0" w:color="auto"/>
                                            <w:left w:val="none" w:sz="0" w:space="0" w:color="auto"/>
                                            <w:bottom w:val="none" w:sz="0" w:space="0" w:color="auto"/>
                                            <w:right w:val="none" w:sz="0" w:space="0" w:color="auto"/>
                                          </w:divBdr>
                                          <w:divsChild>
                                            <w:div w:id="12389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97774">
                                      <w:marLeft w:val="0"/>
                                      <w:marRight w:val="0"/>
                                      <w:marTop w:val="0"/>
                                      <w:marBottom w:val="0"/>
                                      <w:divBdr>
                                        <w:top w:val="none" w:sz="0" w:space="0" w:color="auto"/>
                                        <w:left w:val="none" w:sz="0" w:space="0" w:color="auto"/>
                                        <w:bottom w:val="none" w:sz="0" w:space="0" w:color="auto"/>
                                        <w:right w:val="none" w:sz="0" w:space="0" w:color="auto"/>
                                      </w:divBdr>
                                      <w:divsChild>
                                        <w:div w:id="1677416522">
                                          <w:marLeft w:val="0"/>
                                          <w:marRight w:val="0"/>
                                          <w:marTop w:val="0"/>
                                          <w:marBottom w:val="0"/>
                                          <w:divBdr>
                                            <w:top w:val="none" w:sz="0" w:space="0" w:color="auto"/>
                                            <w:left w:val="none" w:sz="0" w:space="0" w:color="auto"/>
                                            <w:bottom w:val="none" w:sz="0" w:space="0" w:color="auto"/>
                                            <w:right w:val="none" w:sz="0" w:space="0" w:color="auto"/>
                                          </w:divBdr>
                                        </w:div>
                                      </w:divsChild>
                                    </w:div>
                                    <w:div w:id="1428114767">
                                      <w:marLeft w:val="0"/>
                                      <w:marRight w:val="0"/>
                                      <w:marTop w:val="0"/>
                                      <w:marBottom w:val="0"/>
                                      <w:divBdr>
                                        <w:top w:val="none" w:sz="0" w:space="0" w:color="auto"/>
                                        <w:left w:val="none" w:sz="0" w:space="0" w:color="auto"/>
                                        <w:bottom w:val="none" w:sz="0" w:space="0" w:color="auto"/>
                                        <w:right w:val="none" w:sz="0" w:space="0" w:color="auto"/>
                                      </w:divBdr>
                                      <w:divsChild>
                                        <w:div w:id="383412387">
                                          <w:marLeft w:val="0"/>
                                          <w:marRight w:val="0"/>
                                          <w:marTop w:val="0"/>
                                          <w:marBottom w:val="0"/>
                                          <w:divBdr>
                                            <w:top w:val="none" w:sz="0" w:space="0" w:color="auto"/>
                                            <w:left w:val="none" w:sz="0" w:space="0" w:color="auto"/>
                                            <w:bottom w:val="none" w:sz="0" w:space="0" w:color="auto"/>
                                            <w:right w:val="none" w:sz="0" w:space="0" w:color="auto"/>
                                          </w:divBdr>
                                          <w:divsChild>
                                            <w:div w:id="62021779">
                                              <w:marLeft w:val="0"/>
                                              <w:marRight w:val="0"/>
                                              <w:marTop w:val="0"/>
                                              <w:marBottom w:val="0"/>
                                              <w:divBdr>
                                                <w:top w:val="none" w:sz="0" w:space="0" w:color="auto"/>
                                                <w:left w:val="none" w:sz="0" w:space="0" w:color="auto"/>
                                                <w:bottom w:val="none" w:sz="0" w:space="0" w:color="auto"/>
                                                <w:right w:val="none" w:sz="0" w:space="0" w:color="auto"/>
                                              </w:divBdr>
                                            </w:div>
                                            <w:div w:id="667172472">
                                              <w:marLeft w:val="0"/>
                                              <w:marRight w:val="0"/>
                                              <w:marTop w:val="0"/>
                                              <w:marBottom w:val="0"/>
                                              <w:divBdr>
                                                <w:top w:val="none" w:sz="0" w:space="0" w:color="auto"/>
                                                <w:left w:val="none" w:sz="0" w:space="0" w:color="auto"/>
                                                <w:bottom w:val="none" w:sz="0" w:space="0" w:color="auto"/>
                                                <w:right w:val="none" w:sz="0" w:space="0" w:color="auto"/>
                                              </w:divBdr>
                                              <w:divsChild>
                                                <w:div w:id="710810727">
                                                  <w:marLeft w:val="0"/>
                                                  <w:marRight w:val="0"/>
                                                  <w:marTop w:val="0"/>
                                                  <w:marBottom w:val="0"/>
                                                  <w:divBdr>
                                                    <w:top w:val="none" w:sz="0" w:space="0" w:color="auto"/>
                                                    <w:left w:val="none" w:sz="0" w:space="0" w:color="auto"/>
                                                    <w:bottom w:val="none" w:sz="0" w:space="0" w:color="auto"/>
                                                    <w:right w:val="none" w:sz="0" w:space="0" w:color="auto"/>
                                                  </w:divBdr>
                                                  <w:divsChild>
                                                    <w:div w:id="1141923387">
                                                      <w:marLeft w:val="0"/>
                                                      <w:marRight w:val="0"/>
                                                      <w:marTop w:val="0"/>
                                                      <w:marBottom w:val="0"/>
                                                      <w:divBdr>
                                                        <w:top w:val="none" w:sz="0" w:space="0" w:color="auto"/>
                                                        <w:left w:val="none" w:sz="0" w:space="0" w:color="auto"/>
                                                        <w:bottom w:val="none" w:sz="0" w:space="0" w:color="auto"/>
                                                        <w:right w:val="none" w:sz="0" w:space="0" w:color="auto"/>
                                                      </w:divBdr>
                                                      <w:divsChild>
                                                        <w:div w:id="379256934">
                                                          <w:marLeft w:val="0"/>
                                                          <w:marRight w:val="0"/>
                                                          <w:marTop w:val="0"/>
                                                          <w:marBottom w:val="0"/>
                                                          <w:divBdr>
                                                            <w:top w:val="none" w:sz="0" w:space="0" w:color="auto"/>
                                                            <w:left w:val="none" w:sz="0" w:space="0" w:color="auto"/>
                                                            <w:bottom w:val="none" w:sz="0" w:space="0" w:color="auto"/>
                                                            <w:right w:val="none" w:sz="0" w:space="0" w:color="auto"/>
                                                          </w:divBdr>
                                                          <w:divsChild>
                                                            <w:div w:id="6242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675073">
                              <w:marLeft w:val="0"/>
                              <w:marRight w:val="0"/>
                              <w:marTop w:val="0"/>
                              <w:marBottom w:val="0"/>
                              <w:divBdr>
                                <w:top w:val="none" w:sz="0" w:space="0" w:color="auto"/>
                                <w:left w:val="none" w:sz="0" w:space="0" w:color="auto"/>
                                <w:bottom w:val="none" w:sz="0" w:space="0" w:color="auto"/>
                                <w:right w:val="none" w:sz="0" w:space="0" w:color="auto"/>
                              </w:divBdr>
                              <w:divsChild>
                                <w:div w:id="630135873">
                                  <w:marLeft w:val="0"/>
                                  <w:marRight w:val="0"/>
                                  <w:marTop w:val="0"/>
                                  <w:marBottom w:val="0"/>
                                  <w:divBdr>
                                    <w:top w:val="none" w:sz="0" w:space="0" w:color="auto"/>
                                    <w:left w:val="none" w:sz="0" w:space="0" w:color="auto"/>
                                    <w:bottom w:val="none" w:sz="0" w:space="0" w:color="auto"/>
                                    <w:right w:val="none" w:sz="0" w:space="0" w:color="auto"/>
                                  </w:divBdr>
                                  <w:divsChild>
                                    <w:div w:id="153886319">
                                      <w:marLeft w:val="0"/>
                                      <w:marRight w:val="0"/>
                                      <w:marTop w:val="0"/>
                                      <w:marBottom w:val="0"/>
                                      <w:divBdr>
                                        <w:top w:val="none" w:sz="0" w:space="0" w:color="auto"/>
                                        <w:left w:val="none" w:sz="0" w:space="0" w:color="auto"/>
                                        <w:bottom w:val="none" w:sz="0" w:space="0" w:color="auto"/>
                                        <w:right w:val="none" w:sz="0" w:space="0" w:color="auto"/>
                                      </w:divBdr>
                                      <w:divsChild>
                                        <w:div w:id="2091389199">
                                          <w:marLeft w:val="0"/>
                                          <w:marRight w:val="0"/>
                                          <w:marTop w:val="0"/>
                                          <w:marBottom w:val="0"/>
                                          <w:divBdr>
                                            <w:top w:val="none" w:sz="0" w:space="0" w:color="auto"/>
                                            <w:left w:val="none" w:sz="0" w:space="0" w:color="auto"/>
                                            <w:bottom w:val="none" w:sz="0" w:space="0" w:color="auto"/>
                                            <w:right w:val="none" w:sz="0" w:space="0" w:color="auto"/>
                                          </w:divBdr>
                                        </w:div>
                                      </w:divsChild>
                                    </w:div>
                                    <w:div w:id="217135397">
                                      <w:marLeft w:val="0"/>
                                      <w:marRight w:val="0"/>
                                      <w:marTop w:val="0"/>
                                      <w:marBottom w:val="0"/>
                                      <w:divBdr>
                                        <w:top w:val="none" w:sz="0" w:space="0" w:color="auto"/>
                                        <w:left w:val="none" w:sz="0" w:space="0" w:color="auto"/>
                                        <w:bottom w:val="none" w:sz="0" w:space="0" w:color="auto"/>
                                        <w:right w:val="none" w:sz="0" w:space="0" w:color="auto"/>
                                      </w:divBdr>
                                      <w:divsChild>
                                        <w:div w:id="560944438">
                                          <w:marLeft w:val="0"/>
                                          <w:marRight w:val="0"/>
                                          <w:marTop w:val="0"/>
                                          <w:marBottom w:val="0"/>
                                          <w:divBdr>
                                            <w:top w:val="none" w:sz="0" w:space="0" w:color="auto"/>
                                            <w:left w:val="none" w:sz="0" w:space="0" w:color="auto"/>
                                            <w:bottom w:val="none" w:sz="0" w:space="0" w:color="auto"/>
                                            <w:right w:val="none" w:sz="0" w:space="0" w:color="auto"/>
                                          </w:divBdr>
                                          <w:divsChild>
                                            <w:div w:id="924925391">
                                              <w:marLeft w:val="0"/>
                                              <w:marRight w:val="0"/>
                                              <w:marTop w:val="0"/>
                                              <w:marBottom w:val="0"/>
                                              <w:divBdr>
                                                <w:top w:val="none" w:sz="0" w:space="0" w:color="auto"/>
                                                <w:left w:val="none" w:sz="0" w:space="0" w:color="auto"/>
                                                <w:bottom w:val="none" w:sz="0" w:space="0" w:color="auto"/>
                                                <w:right w:val="none" w:sz="0" w:space="0" w:color="auto"/>
                                              </w:divBdr>
                                            </w:div>
                                            <w:div w:id="1507089732">
                                              <w:marLeft w:val="0"/>
                                              <w:marRight w:val="0"/>
                                              <w:marTop w:val="0"/>
                                              <w:marBottom w:val="0"/>
                                              <w:divBdr>
                                                <w:top w:val="none" w:sz="0" w:space="0" w:color="auto"/>
                                                <w:left w:val="none" w:sz="0" w:space="0" w:color="auto"/>
                                                <w:bottom w:val="none" w:sz="0" w:space="0" w:color="auto"/>
                                                <w:right w:val="none" w:sz="0" w:space="0" w:color="auto"/>
                                              </w:divBdr>
                                              <w:divsChild>
                                                <w:div w:id="86587041">
                                                  <w:marLeft w:val="0"/>
                                                  <w:marRight w:val="0"/>
                                                  <w:marTop w:val="0"/>
                                                  <w:marBottom w:val="0"/>
                                                  <w:divBdr>
                                                    <w:top w:val="none" w:sz="0" w:space="0" w:color="auto"/>
                                                    <w:left w:val="none" w:sz="0" w:space="0" w:color="auto"/>
                                                    <w:bottom w:val="none" w:sz="0" w:space="0" w:color="auto"/>
                                                    <w:right w:val="none" w:sz="0" w:space="0" w:color="auto"/>
                                                  </w:divBdr>
                                                </w:div>
                                                <w:div w:id="1641423927">
                                                  <w:marLeft w:val="0"/>
                                                  <w:marRight w:val="0"/>
                                                  <w:marTop w:val="0"/>
                                                  <w:marBottom w:val="0"/>
                                                  <w:divBdr>
                                                    <w:top w:val="none" w:sz="0" w:space="0" w:color="auto"/>
                                                    <w:left w:val="none" w:sz="0" w:space="0" w:color="auto"/>
                                                    <w:bottom w:val="none" w:sz="0" w:space="0" w:color="auto"/>
                                                    <w:right w:val="none" w:sz="0" w:space="0" w:color="auto"/>
                                                  </w:divBdr>
                                                  <w:divsChild>
                                                    <w:div w:id="1614946349">
                                                      <w:marLeft w:val="0"/>
                                                      <w:marRight w:val="0"/>
                                                      <w:marTop w:val="0"/>
                                                      <w:marBottom w:val="0"/>
                                                      <w:divBdr>
                                                        <w:top w:val="none" w:sz="0" w:space="0" w:color="auto"/>
                                                        <w:left w:val="none" w:sz="0" w:space="0" w:color="auto"/>
                                                        <w:bottom w:val="none" w:sz="0" w:space="0" w:color="auto"/>
                                                        <w:right w:val="none" w:sz="0" w:space="0" w:color="auto"/>
                                                      </w:divBdr>
                                                      <w:divsChild>
                                                        <w:div w:id="884682441">
                                                          <w:marLeft w:val="0"/>
                                                          <w:marRight w:val="0"/>
                                                          <w:marTop w:val="0"/>
                                                          <w:marBottom w:val="0"/>
                                                          <w:divBdr>
                                                            <w:top w:val="none" w:sz="0" w:space="0" w:color="auto"/>
                                                            <w:left w:val="none" w:sz="0" w:space="0" w:color="auto"/>
                                                            <w:bottom w:val="none" w:sz="0" w:space="0" w:color="auto"/>
                                                            <w:right w:val="none" w:sz="0" w:space="0" w:color="auto"/>
                                                          </w:divBdr>
                                                          <w:divsChild>
                                                            <w:div w:id="4532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17824">
                                      <w:marLeft w:val="0"/>
                                      <w:marRight w:val="0"/>
                                      <w:marTop w:val="0"/>
                                      <w:marBottom w:val="0"/>
                                      <w:divBdr>
                                        <w:top w:val="none" w:sz="0" w:space="0" w:color="auto"/>
                                        <w:left w:val="none" w:sz="0" w:space="0" w:color="auto"/>
                                        <w:bottom w:val="none" w:sz="0" w:space="0" w:color="auto"/>
                                        <w:right w:val="none" w:sz="0" w:space="0" w:color="auto"/>
                                      </w:divBdr>
                                      <w:divsChild>
                                        <w:div w:id="521672567">
                                          <w:marLeft w:val="0"/>
                                          <w:marRight w:val="0"/>
                                          <w:marTop w:val="0"/>
                                          <w:marBottom w:val="0"/>
                                          <w:divBdr>
                                            <w:top w:val="none" w:sz="0" w:space="0" w:color="auto"/>
                                            <w:left w:val="none" w:sz="0" w:space="0" w:color="auto"/>
                                            <w:bottom w:val="none" w:sz="0" w:space="0" w:color="auto"/>
                                            <w:right w:val="none" w:sz="0" w:space="0" w:color="auto"/>
                                          </w:divBdr>
                                          <w:divsChild>
                                            <w:div w:id="664287513">
                                              <w:marLeft w:val="0"/>
                                              <w:marRight w:val="0"/>
                                              <w:marTop w:val="0"/>
                                              <w:marBottom w:val="0"/>
                                              <w:divBdr>
                                                <w:top w:val="none" w:sz="0" w:space="0" w:color="auto"/>
                                                <w:left w:val="none" w:sz="0" w:space="0" w:color="auto"/>
                                                <w:bottom w:val="none" w:sz="0" w:space="0" w:color="auto"/>
                                                <w:right w:val="none" w:sz="0" w:space="0" w:color="auto"/>
                                              </w:divBdr>
                                            </w:div>
                                          </w:divsChild>
                                        </w:div>
                                        <w:div w:id="1500122454">
                                          <w:marLeft w:val="0"/>
                                          <w:marRight w:val="0"/>
                                          <w:marTop w:val="0"/>
                                          <w:marBottom w:val="0"/>
                                          <w:divBdr>
                                            <w:top w:val="none" w:sz="0" w:space="0" w:color="auto"/>
                                            <w:left w:val="none" w:sz="0" w:space="0" w:color="auto"/>
                                            <w:bottom w:val="none" w:sz="0" w:space="0" w:color="auto"/>
                                            <w:right w:val="none" w:sz="0" w:space="0" w:color="auto"/>
                                          </w:divBdr>
                                          <w:divsChild>
                                            <w:div w:id="535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622907">
                              <w:marLeft w:val="0"/>
                              <w:marRight w:val="0"/>
                              <w:marTop w:val="0"/>
                              <w:marBottom w:val="0"/>
                              <w:divBdr>
                                <w:top w:val="none" w:sz="0" w:space="0" w:color="auto"/>
                                <w:left w:val="none" w:sz="0" w:space="0" w:color="auto"/>
                                <w:bottom w:val="none" w:sz="0" w:space="0" w:color="auto"/>
                                <w:right w:val="none" w:sz="0" w:space="0" w:color="auto"/>
                              </w:divBdr>
                              <w:divsChild>
                                <w:div w:id="1052577649">
                                  <w:marLeft w:val="0"/>
                                  <w:marRight w:val="0"/>
                                  <w:marTop w:val="0"/>
                                  <w:marBottom w:val="0"/>
                                  <w:divBdr>
                                    <w:top w:val="none" w:sz="0" w:space="0" w:color="auto"/>
                                    <w:left w:val="none" w:sz="0" w:space="0" w:color="auto"/>
                                    <w:bottom w:val="none" w:sz="0" w:space="0" w:color="auto"/>
                                    <w:right w:val="none" w:sz="0" w:space="0" w:color="auto"/>
                                  </w:divBdr>
                                  <w:divsChild>
                                    <w:div w:id="472140962">
                                      <w:marLeft w:val="0"/>
                                      <w:marRight w:val="0"/>
                                      <w:marTop w:val="0"/>
                                      <w:marBottom w:val="0"/>
                                      <w:divBdr>
                                        <w:top w:val="none" w:sz="0" w:space="0" w:color="auto"/>
                                        <w:left w:val="none" w:sz="0" w:space="0" w:color="auto"/>
                                        <w:bottom w:val="none" w:sz="0" w:space="0" w:color="auto"/>
                                        <w:right w:val="none" w:sz="0" w:space="0" w:color="auto"/>
                                      </w:divBdr>
                                      <w:divsChild>
                                        <w:div w:id="964235876">
                                          <w:marLeft w:val="0"/>
                                          <w:marRight w:val="0"/>
                                          <w:marTop w:val="0"/>
                                          <w:marBottom w:val="0"/>
                                          <w:divBdr>
                                            <w:top w:val="none" w:sz="0" w:space="0" w:color="auto"/>
                                            <w:left w:val="none" w:sz="0" w:space="0" w:color="auto"/>
                                            <w:bottom w:val="none" w:sz="0" w:space="0" w:color="auto"/>
                                            <w:right w:val="none" w:sz="0" w:space="0" w:color="auto"/>
                                          </w:divBdr>
                                          <w:divsChild>
                                            <w:div w:id="77992343">
                                              <w:marLeft w:val="0"/>
                                              <w:marRight w:val="0"/>
                                              <w:marTop w:val="0"/>
                                              <w:marBottom w:val="0"/>
                                              <w:divBdr>
                                                <w:top w:val="none" w:sz="0" w:space="0" w:color="auto"/>
                                                <w:left w:val="none" w:sz="0" w:space="0" w:color="auto"/>
                                                <w:bottom w:val="none" w:sz="0" w:space="0" w:color="auto"/>
                                                <w:right w:val="none" w:sz="0" w:space="0" w:color="auto"/>
                                              </w:divBdr>
                                            </w:div>
                                            <w:div w:id="1148092236">
                                              <w:marLeft w:val="0"/>
                                              <w:marRight w:val="0"/>
                                              <w:marTop w:val="0"/>
                                              <w:marBottom w:val="0"/>
                                              <w:divBdr>
                                                <w:top w:val="none" w:sz="0" w:space="0" w:color="auto"/>
                                                <w:left w:val="none" w:sz="0" w:space="0" w:color="auto"/>
                                                <w:bottom w:val="none" w:sz="0" w:space="0" w:color="auto"/>
                                                <w:right w:val="none" w:sz="0" w:space="0" w:color="auto"/>
                                              </w:divBdr>
                                              <w:divsChild>
                                                <w:div w:id="938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007">
                                      <w:marLeft w:val="0"/>
                                      <w:marRight w:val="0"/>
                                      <w:marTop w:val="0"/>
                                      <w:marBottom w:val="0"/>
                                      <w:divBdr>
                                        <w:top w:val="none" w:sz="0" w:space="0" w:color="auto"/>
                                        <w:left w:val="none" w:sz="0" w:space="0" w:color="auto"/>
                                        <w:bottom w:val="none" w:sz="0" w:space="0" w:color="auto"/>
                                        <w:right w:val="none" w:sz="0" w:space="0" w:color="auto"/>
                                      </w:divBdr>
                                      <w:divsChild>
                                        <w:div w:id="1250385112">
                                          <w:marLeft w:val="0"/>
                                          <w:marRight w:val="0"/>
                                          <w:marTop w:val="0"/>
                                          <w:marBottom w:val="0"/>
                                          <w:divBdr>
                                            <w:top w:val="none" w:sz="0" w:space="0" w:color="auto"/>
                                            <w:left w:val="none" w:sz="0" w:space="0" w:color="auto"/>
                                            <w:bottom w:val="none" w:sz="0" w:space="0" w:color="auto"/>
                                            <w:right w:val="none" w:sz="0" w:space="0" w:color="auto"/>
                                          </w:divBdr>
                                          <w:divsChild>
                                            <w:div w:id="1629312738">
                                              <w:marLeft w:val="0"/>
                                              <w:marRight w:val="0"/>
                                              <w:marTop w:val="0"/>
                                              <w:marBottom w:val="0"/>
                                              <w:divBdr>
                                                <w:top w:val="none" w:sz="0" w:space="0" w:color="auto"/>
                                                <w:left w:val="none" w:sz="0" w:space="0" w:color="auto"/>
                                                <w:bottom w:val="none" w:sz="0" w:space="0" w:color="auto"/>
                                                <w:right w:val="none" w:sz="0" w:space="0" w:color="auto"/>
                                              </w:divBdr>
                                            </w:div>
                                          </w:divsChild>
                                        </w:div>
                                        <w:div w:id="1673336753">
                                          <w:marLeft w:val="0"/>
                                          <w:marRight w:val="0"/>
                                          <w:marTop w:val="0"/>
                                          <w:marBottom w:val="0"/>
                                          <w:divBdr>
                                            <w:top w:val="none" w:sz="0" w:space="0" w:color="auto"/>
                                            <w:left w:val="none" w:sz="0" w:space="0" w:color="auto"/>
                                            <w:bottom w:val="none" w:sz="0" w:space="0" w:color="auto"/>
                                            <w:right w:val="none" w:sz="0" w:space="0" w:color="auto"/>
                                          </w:divBdr>
                                          <w:divsChild>
                                            <w:div w:id="1926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8502">
                                      <w:marLeft w:val="0"/>
                                      <w:marRight w:val="0"/>
                                      <w:marTop w:val="0"/>
                                      <w:marBottom w:val="0"/>
                                      <w:divBdr>
                                        <w:top w:val="none" w:sz="0" w:space="0" w:color="auto"/>
                                        <w:left w:val="none" w:sz="0" w:space="0" w:color="auto"/>
                                        <w:bottom w:val="none" w:sz="0" w:space="0" w:color="auto"/>
                                        <w:right w:val="none" w:sz="0" w:space="0" w:color="auto"/>
                                      </w:divBdr>
                                      <w:divsChild>
                                        <w:div w:id="7978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42791">
              <w:marLeft w:val="0"/>
              <w:marRight w:val="0"/>
              <w:marTop w:val="0"/>
              <w:marBottom w:val="0"/>
              <w:divBdr>
                <w:top w:val="none" w:sz="0" w:space="0" w:color="auto"/>
                <w:left w:val="none" w:sz="0" w:space="0" w:color="auto"/>
                <w:bottom w:val="none" w:sz="0" w:space="0" w:color="auto"/>
                <w:right w:val="none" w:sz="0" w:space="0" w:color="auto"/>
              </w:divBdr>
            </w:div>
          </w:divsChild>
        </w:div>
        <w:div w:id="1187525183">
          <w:marLeft w:val="0"/>
          <w:marRight w:val="0"/>
          <w:marTop w:val="0"/>
          <w:marBottom w:val="0"/>
          <w:divBdr>
            <w:top w:val="none" w:sz="0" w:space="0" w:color="auto"/>
            <w:left w:val="none" w:sz="0" w:space="0" w:color="auto"/>
            <w:bottom w:val="none" w:sz="0" w:space="0" w:color="auto"/>
            <w:right w:val="none" w:sz="0" w:space="0" w:color="auto"/>
          </w:divBdr>
          <w:divsChild>
            <w:div w:id="72774699">
              <w:marLeft w:val="0"/>
              <w:marRight w:val="0"/>
              <w:marTop w:val="0"/>
              <w:marBottom w:val="0"/>
              <w:divBdr>
                <w:top w:val="none" w:sz="0" w:space="0" w:color="auto"/>
                <w:left w:val="none" w:sz="0" w:space="0" w:color="auto"/>
                <w:bottom w:val="none" w:sz="0" w:space="0" w:color="auto"/>
                <w:right w:val="none" w:sz="0" w:space="0" w:color="auto"/>
              </w:divBdr>
              <w:divsChild>
                <w:div w:id="86778422">
                  <w:marLeft w:val="0"/>
                  <w:marRight w:val="0"/>
                  <w:marTop w:val="0"/>
                  <w:marBottom w:val="0"/>
                  <w:divBdr>
                    <w:top w:val="none" w:sz="0" w:space="0" w:color="auto"/>
                    <w:left w:val="none" w:sz="0" w:space="0" w:color="auto"/>
                    <w:bottom w:val="none" w:sz="0" w:space="0" w:color="auto"/>
                    <w:right w:val="none" w:sz="0" w:space="0" w:color="auto"/>
                  </w:divBdr>
                  <w:divsChild>
                    <w:div w:id="16803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66797">
          <w:marLeft w:val="0"/>
          <w:marRight w:val="0"/>
          <w:marTop w:val="0"/>
          <w:marBottom w:val="0"/>
          <w:divBdr>
            <w:top w:val="none" w:sz="0" w:space="0" w:color="auto"/>
            <w:left w:val="none" w:sz="0" w:space="0" w:color="auto"/>
            <w:bottom w:val="none" w:sz="0" w:space="0" w:color="auto"/>
            <w:right w:val="none" w:sz="0" w:space="0" w:color="auto"/>
          </w:divBdr>
          <w:divsChild>
            <w:div w:id="1903787482">
              <w:marLeft w:val="0"/>
              <w:marRight w:val="0"/>
              <w:marTop w:val="0"/>
              <w:marBottom w:val="0"/>
              <w:divBdr>
                <w:top w:val="none" w:sz="0" w:space="0" w:color="auto"/>
                <w:left w:val="none" w:sz="0" w:space="0" w:color="auto"/>
                <w:bottom w:val="none" w:sz="0" w:space="0" w:color="auto"/>
                <w:right w:val="none" w:sz="0" w:space="0" w:color="auto"/>
              </w:divBdr>
              <w:divsChild>
                <w:div w:id="1105806290">
                  <w:marLeft w:val="0"/>
                  <w:marRight w:val="0"/>
                  <w:marTop w:val="0"/>
                  <w:marBottom w:val="0"/>
                  <w:divBdr>
                    <w:top w:val="none" w:sz="0" w:space="0" w:color="auto"/>
                    <w:left w:val="none" w:sz="0" w:space="0" w:color="auto"/>
                    <w:bottom w:val="none" w:sz="0" w:space="0" w:color="auto"/>
                    <w:right w:val="none" w:sz="0" w:space="0" w:color="auto"/>
                  </w:divBdr>
                  <w:divsChild>
                    <w:div w:id="784692340">
                      <w:marLeft w:val="0"/>
                      <w:marRight w:val="0"/>
                      <w:marTop w:val="0"/>
                      <w:marBottom w:val="0"/>
                      <w:divBdr>
                        <w:top w:val="none" w:sz="0" w:space="0" w:color="auto"/>
                        <w:left w:val="none" w:sz="0" w:space="0" w:color="auto"/>
                        <w:bottom w:val="none" w:sz="0" w:space="0" w:color="auto"/>
                        <w:right w:val="none" w:sz="0" w:space="0" w:color="auto"/>
                      </w:divBdr>
                      <w:divsChild>
                        <w:div w:id="1069887619">
                          <w:marLeft w:val="0"/>
                          <w:marRight w:val="0"/>
                          <w:marTop w:val="0"/>
                          <w:marBottom w:val="0"/>
                          <w:divBdr>
                            <w:top w:val="none" w:sz="0" w:space="0" w:color="auto"/>
                            <w:left w:val="none" w:sz="0" w:space="0" w:color="auto"/>
                            <w:bottom w:val="none" w:sz="0" w:space="0" w:color="auto"/>
                            <w:right w:val="none" w:sz="0" w:space="0" w:color="auto"/>
                          </w:divBdr>
                          <w:divsChild>
                            <w:div w:id="1642147705">
                              <w:marLeft w:val="0"/>
                              <w:marRight w:val="0"/>
                              <w:marTop w:val="0"/>
                              <w:marBottom w:val="0"/>
                              <w:divBdr>
                                <w:top w:val="none" w:sz="0" w:space="0" w:color="auto"/>
                                <w:left w:val="none" w:sz="0" w:space="0" w:color="auto"/>
                                <w:bottom w:val="none" w:sz="0" w:space="0" w:color="auto"/>
                                <w:right w:val="none" w:sz="0" w:space="0" w:color="auto"/>
                              </w:divBdr>
                              <w:divsChild>
                                <w:div w:id="376125953">
                                  <w:marLeft w:val="0"/>
                                  <w:marRight w:val="0"/>
                                  <w:marTop w:val="0"/>
                                  <w:marBottom w:val="0"/>
                                  <w:divBdr>
                                    <w:top w:val="none" w:sz="0" w:space="0" w:color="auto"/>
                                    <w:left w:val="none" w:sz="0" w:space="0" w:color="auto"/>
                                    <w:bottom w:val="none" w:sz="0" w:space="0" w:color="auto"/>
                                    <w:right w:val="none" w:sz="0" w:space="0" w:color="auto"/>
                                  </w:divBdr>
                                  <w:divsChild>
                                    <w:div w:id="16250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399163">
          <w:marLeft w:val="0"/>
          <w:marRight w:val="0"/>
          <w:marTop w:val="0"/>
          <w:marBottom w:val="0"/>
          <w:divBdr>
            <w:top w:val="none" w:sz="0" w:space="0" w:color="auto"/>
            <w:left w:val="none" w:sz="0" w:space="0" w:color="auto"/>
            <w:bottom w:val="none" w:sz="0" w:space="0" w:color="auto"/>
            <w:right w:val="none" w:sz="0" w:space="0" w:color="auto"/>
          </w:divBdr>
          <w:divsChild>
            <w:div w:id="149949443">
              <w:marLeft w:val="0"/>
              <w:marRight w:val="0"/>
              <w:marTop w:val="0"/>
              <w:marBottom w:val="0"/>
              <w:divBdr>
                <w:top w:val="none" w:sz="0" w:space="0" w:color="auto"/>
                <w:left w:val="none" w:sz="0" w:space="0" w:color="auto"/>
                <w:bottom w:val="none" w:sz="0" w:space="0" w:color="auto"/>
                <w:right w:val="none" w:sz="0" w:space="0" w:color="auto"/>
              </w:divBdr>
              <w:divsChild>
                <w:div w:id="28142847">
                  <w:marLeft w:val="0"/>
                  <w:marRight w:val="0"/>
                  <w:marTop w:val="0"/>
                  <w:marBottom w:val="0"/>
                  <w:divBdr>
                    <w:top w:val="none" w:sz="0" w:space="0" w:color="auto"/>
                    <w:left w:val="none" w:sz="0" w:space="0" w:color="auto"/>
                    <w:bottom w:val="none" w:sz="0" w:space="0" w:color="auto"/>
                    <w:right w:val="none" w:sz="0" w:space="0" w:color="auto"/>
                  </w:divBdr>
                  <w:divsChild>
                    <w:div w:id="20562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5827">
          <w:marLeft w:val="0"/>
          <w:marRight w:val="0"/>
          <w:marTop w:val="0"/>
          <w:marBottom w:val="0"/>
          <w:divBdr>
            <w:top w:val="none" w:sz="0" w:space="0" w:color="auto"/>
            <w:left w:val="none" w:sz="0" w:space="0" w:color="auto"/>
            <w:bottom w:val="none" w:sz="0" w:space="0" w:color="auto"/>
            <w:right w:val="none" w:sz="0" w:space="0" w:color="auto"/>
          </w:divBdr>
          <w:divsChild>
            <w:div w:id="1709645798">
              <w:marLeft w:val="0"/>
              <w:marRight w:val="0"/>
              <w:marTop w:val="0"/>
              <w:marBottom w:val="0"/>
              <w:divBdr>
                <w:top w:val="none" w:sz="0" w:space="0" w:color="auto"/>
                <w:left w:val="none" w:sz="0" w:space="0" w:color="auto"/>
                <w:bottom w:val="none" w:sz="0" w:space="0" w:color="auto"/>
                <w:right w:val="none" w:sz="0" w:space="0" w:color="auto"/>
              </w:divBdr>
              <w:divsChild>
                <w:div w:id="770513924">
                  <w:marLeft w:val="0"/>
                  <w:marRight w:val="0"/>
                  <w:marTop w:val="0"/>
                  <w:marBottom w:val="0"/>
                  <w:divBdr>
                    <w:top w:val="none" w:sz="0" w:space="0" w:color="auto"/>
                    <w:left w:val="none" w:sz="0" w:space="0" w:color="auto"/>
                    <w:bottom w:val="none" w:sz="0" w:space="0" w:color="auto"/>
                    <w:right w:val="none" w:sz="0" w:space="0" w:color="auto"/>
                  </w:divBdr>
                  <w:divsChild>
                    <w:div w:id="823014405">
                      <w:marLeft w:val="0"/>
                      <w:marRight w:val="0"/>
                      <w:marTop w:val="0"/>
                      <w:marBottom w:val="0"/>
                      <w:divBdr>
                        <w:top w:val="none" w:sz="0" w:space="0" w:color="auto"/>
                        <w:left w:val="none" w:sz="0" w:space="0" w:color="auto"/>
                        <w:bottom w:val="none" w:sz="0" w:space="0" w:color="auto"/>
                        <w:right w:val="none" w:sz="0" w:space="0" w:color="auto"/>
                      </w:divBdr>
                      <w:divsChild>
                        <w:div w:id="9296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28898">
          <w:marLeft w:val="0"/>
          <w:marRight w:val="0"/>
          <w:marTop w:val="0"/>
          <w:marBottom w:val="0"/>
          <w:divBdr>
            <w:top w:val="none" w:sz="0" w:space="0" w:color="auto"/>
            <w:left w:val="none" w:sz="0" w:space="0" w:color="auto"/>
            <w:bottom w:val="none" w:sz="0" w:space="0" w:color="auto"/>
            <w:right w:val="none" w:sz="0" w:space="0" w:color="auto"/>
          </w:divBdr>
          <w:divsChild>
            <w:div w:id="1185092171">
              <w:marLeft w:val="0"/>
              <w:marRight w:val="0"/>
              <w:marTop w:val="0"/>
              <w:marBottom w:val="0"/>
              <w:divBdr>
                <w:top w:val="none" w:sz="0" w:space="0" w:color="auto"/>
                <w:left w:val="none" w:sz="0" w:space="0" w:color="auto"/>
                <w:bottom w:val="none" w:sz="0" w:space="0" w:color="auto"/>
                <w:right w:val="none" w:sz="0" w:space="0" w:color="auto"/>
              </w:divBdr>
              <w:divsChild>
                <w:div w:id="1470518290">
                  <w:marLeft w:val="0"/>
                  <w:marRight w:val="0"/>
                  <w:marTop w:val="0"/>
                  <w:marBottom w:val="0"/>
                  <w:divBdr>
                    <w:top w:val="none" w:sz="0" w:space="0" w:color="auto"/>
                    <w:left w:val="none" w:sz="0" w:space="0" w:color="auto"/>
                    <w:bottom w:val="none" w:sz="0" w:space="0" w:color="auto"/>
                    <w:right w:val="none" w:sz="0" w:space="0" w:color="auto"/>
                  </w:divBdr>
                  <w:divsChild>
                    <w:div w:id="18016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8582">
          <w:marLeft w:val="0"/>
          <w:marRight w:val="0"/>
          <w:marTop w:val="0"/>
          <w:marBottom w:val="0"/>
          <w:divBdr>
            <w:top w:val="none" w:sz="0" w:space="0" w:color="auto"/>
            <w:left w:val="none" w:sz="0" w:space="0" w:color="auto"/>
            <w:bottom w:val="none" w:sz="0" w:space="0" w:color="auto"/>
            <w:right w:val="none" w:sz="0" w:space="0" w:color="auto"/>
          </w:divBdr>
          <w:divsChild>
            <w:div w:id="270286141">
              <w:marLeft w:val="0"/>
              <w:marRight w:val="0"/>
              <w:marTop w:val="0"/>
              <w:marBottom w:val="0"/>
              <w:divBdr>
                <w:top w:val="none" w:sz="0" w:space="0" w:color="auto"/>
                <w:left w:val="none" w:sz="0" w:space="0" w:color="auto"/>
                <w:bottom w:val="none" w:sz="0" w:space="0" w:color="auto"/>
                <w:right w:val="none" w:sz="0" w:space="0" w:color="auto"/>
              </w:divBdr>
              <w:divsChild>
                <w:div w:id="1400399649">
                  <w:marLeft w:val="0"/>
                  <w:marRight w:val="0"/>
                  <w:marTop w:val="0"/>
                  <w:marBottom w:val="0"/>
                  <w:divBdr>
                    <w:top w:val="none" w:sz="0" w:space="0" w:color="auto"/>
                    <w:left w:val="none" w:sz="0" w:space="0" w:color="auto"/>
                    <w:bottom w:val="none" w:sz="0" w:space="0" w:color="auto"/>
                    <w:right w:val="none" w:sz="0" w:space="0" w:color="auto"/>
                  </w:divBdr>
                  <w:divsChild>
                    <w:div w:id="20973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8053">
          <w:marLeft w:val="0"/>
          <w:marRight w:val="0"/>
          <w:marTop w:val="0"/>
          <w:marBottom w:val="0"/>
          <w:divBdr>
            <w:top w:val="none" w:sz="0" w:space="0" w:color="auto"/>
            <w:left w:val="none" w:sz="0" w:space="0" w:color="auto"/>
            <w:bottom w:val="none" w:sz="0" w:space="0" w:color="auto"/>
            <w:right w:val="none" w:sz="0" w:space="0" w:color="auto"/>
          </w:divBdr>
          <w:divsChild>
            <w:div w:id="128058671">
              <w:marLeft w:val="0"/>
              <w:marRight w:val="0"/>
              <w:marTop w:val="0"/>
              <w:marBottom w:val="0"/>
              <w:divBdr>
                <w:top w:val="none" w:sz="0" w:space="0" w:color="auto"/>
                <w:left w:val="none" w:sz="0" w:space="0" w:color="auto"/>
                <w:bottom w:val="none" w:sz="0" w:space="0" w:color="auto"/>
                <w:right w:val="none" w:sz="0" w:space="0" w:color="auto"/>
              </w:divBdr>
              <w:divsChild>
                <w:div w:id="675310009">
                  <w:marLeft w:val="0"/>
                  <w:marRight w:val="0"/>
                  <w:marTop w:val="0"/>
                  <w:marBottom w:val="0"/>
                  <w:divBdr>
                    <w:top w:val="none" w:sz="0" w:space="0" w:color="auto"/>
                    <w:left w:val="none" w:sz="0" w:space="0" w:color="auto"/>
                    <w:bottom w:val="none" w:sz="0" w:space="0" w:color="auto"/>
                    <w:right w:val="none" w:sz="0" w:space="0" w:color="auto"/>
                  </w:divBdr>
                  <w:divsChild>
                    <w:div w:id="6220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92800">
          <w:marLeft w:val="0"/>
          <w:marRight w:val="0"/>
          <w:marTop w:val="0"/>
          <w:marBottom w:val="0"/>
          <w:divBdr>
            <w:top w:val="none" w:sz="0" w:space="0" w:color="auto"/>
            <w:left w:val="none" w:sz="0" w:space="0" w:color="auto"/>
            <w:bottom w:val="none" w:sz="0" w:space="0" w:color="auto"/>
            <w:right w:val="none" w:sz="0" w:space="0" w:color="auto"/>
          </w:divBdr>
          <w:divsChild>
            <w:div w:id="552621305">
              <w:marLeft w:val="0"/>
              <w:marRight w:val="0"/>
              <w:marTop w:val="0"/>
              <w:marBottom w:val="0"/>
              <w:divBdr>
                <w:top w:val="none" w:sz="0" w:space="0" w:color="auto"/>
                <w:left w:val="none" w:sz="0" w:space="0" w:color="auto"/>
                <w:bottom w:val="none" w:sz="0" w:space="0" w:color="auto"/>
                <w:right w:val="none" w:sz="0" w:space="0" w:color="auto"/>
              </w:divBdr>
              <w:divsChild>
                <w:div w:id="443308796">
                  <w:marLeft w:val="0"/>
                  <w:marRight w:val="0"/>
                  <w:marTop w:val="0"/>
                  <w:marBottom w:val="0"/>
                  <w:divBdr>
                    <w:top w:val="none" w:sz="0" w:space="0" w:color="auto"/>
                    <w:left w:val="none" w:sz="0" w:space="0" w:color="auto"/>
                    <w:bottom w:val="none" w:sz="0" w:space="0" w:color="auto"/>
                    <w:right w:val="none" w:sz="0" w:space="0" w:color="auto"/>
                  </w:divBdr>
                  <w:divsChild>
                    <w:div w:id="12669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4551">
          <w:marLeft w:val="0"/>
          <w:marRight w:val="0"/>
          <w:marTop w:val="0"/>
          <w:marBottom w:val="0"/>
          <w:divBdr>
            <w:top w:val="none" w:sz="0" w:space="0" w:color="auto"/>
            <w:left w:val="none" w:sz="0" w:space="0" w:color="auto"/>
            <w:bottom w:val="none" w:sz="0" w:space="0" w:color="auto"/>
            <w:right w:val="none" w:sz="0" w:space="0" w:color="auto"/>
          </w:divBdr>
          <w:divsChild>
            <w:div w:id="1253003980">
              <w:marLeft w:val="0"/>
              <w:marRight w:val="0"/>
              <w:marTop w:val="0"/>
              <w:marBottom w:val="0"/>
              <w:divBdr>
                <w:top w:val="none" w:sz="0" w:space="0" w:color="auto"/>
                <w:left w:val="none" w:sz="0" w:space="0" w:color="auto"/>
                <w:bottom w:val="none" w:sz="0" w:space="0" w:color="auto"/>
                <w:right w:val="none" w:sz="0" w:space="0" w:color="auto"/>
              </w:divBdr>
              <w:divsChild>
                <w:div w:id="81295776">
                  <w:marLeft w:val="0"/>
                  <w:marRight w:val="0"/>
                  <w:marTop w:val="0"/>
                  <w:marBottom w:val="0"/>
                  <w:divBdr>
                    <w:top w:val="none" w:sz="0" w:space="0" w:color="auto"/>
                    <w:left w:val="none" w:sz="0" w:space="0" w:color="auto"/>
                    <w:bottom w:val="none" w:sz="0" w:space="0" w:color="auto"/>
                    <w:right w:val="none" w:sz="0" w:space="0" w:color="auto"/>
                  </w:divBdr>
                  <w:divsChild>
                    <w:div w:id="730420297">
                      <w:marLeft w:val="0"/>
                      <w:marRight w:val="0"/>
                      <w:marTop w:val="0"/>
                      <w:marBottom w:val="0"/>
                      <w:divBdr>
                        <w:top w:val="none" w:sz="0" w:space="0" w:color="auto"/>
                        <w:left w:val="none" w:sz="0" w:space="0" w:color="auto"/>
                        <w:bottom w:val="none" w:sz="0" w:space="0" w:color="auto"/>
                        <w:right w:val="none" w:sz="0" w:space="0" w:color="auto"/>
                      </w:divBdr>
                      <w:divsChild>
                        <w:div w:id="498036061">
                          <w:marLeft w:val="0"/>
                          <w:marRight w:val="0"/>
                          <w:marTop w:val="0"/>
                          <w:marBottom w:val="0"/>
                          <w:divBdr>
                            <w:top w:val="none" w:sz="0" w:space="0" w:color="auto"/>
                            <w:left w:val="none" w:sz="0" w:space="0" w:color="auto"/>
                            <w:bottom w:val="none" w:sz="0" w:space="0" w:color="auto"/>
                            <w:right w:val="none" w:sz="0" w:space="0" w:color="auto"/>
                          </w:divBdr>
                          <w:divsChild>
                            <w:div w:id="172693176">
                              <w:marLeft w:val="0"/>
                              <w:marRight w:val="0"/>
                              <w:marTop w:val="0"/>
                              <w:marBottom w:val="0"/>
                              <w:divBdr>
                                <w:top w:val="none" w:sz="0" w:space="0" w:color="auto"/>
                                <w:left w:val="none" w:sz="0" w:space="0" w:color="auto"/>
                                <w:bottom w:val="none" w:sz="0" w:space="0" w:color="auto"/>
                                <w:right w:val="none" w:sz="0" w:space="0" w:color="auto"/>
                              </w:divBdr>
                              <w:divsChild>
                                <w:div w:id="833375307">
                                  <w:marLeft w:val="0"/>
                                  <w:marRight w:val="0"/>
                                  <w:marTop w:val="0"/>
                                  <w:marBottom w:val="0"/>
                                  <w:divBdr>
                                    <w:top w:val="none" w:sz="0" w:space="0" w:color="auto"/>
                                    <w:left w:val="none" w:sz="0" w:space="0" w:color="auto"/>
                                    <w:bottom w:val="none" w:sz="0" w:space="0" w:color="auto"/>
                                    <w:right w:val="none" w:sz="0" w:space="0" w:color="auto"/>
                                  </w:divBdr>
                                  <w:divsChild>
                                    <w:div w:id="718288414">
                                      <w:marLeft w:val="0"/>
                                      <w:marRight w:val="0"/>
                                      <w:marTop w:val="0"/>
                                      <w:marBottom w:val="0"/>
                                      <w:divBdr>
                                        <w:top w:val="none" w:sz="0" w:space="0" w:color="auto"/>
                                        <w:left w:val="none" w:sz="0" w:space="0" w:color="auto"/>
                                        <w:bottom w:val="none" w:sz="0" w:space="0" w:color="auto"/>
                                        <w:right w:val="none" w:sz="0" w:space="0" w:color="auto"/>
                                      </w:divBdr>
                                    </w:div>
                                    <w:div w:id="914624878">
                                      <w:marLeft w:val="0"/>
                                      <w:marRight w:val="0"/>
                                      <w:marTop w:val="0"/>
                                      <w:marBottom w:val="0"/>
                                      <w:divBdr>
                                        <w:top w:val="none" w:sz="0" w:space="0" w:color="auto"/>
                                        <w:left w:val="none" w:sz="0" w:space="0" w:color="auto"/>
                                        <w:bottom w:val="none" w:sz="0" w:space="0" w:color="auto"/>
                                        <w:right w:val="none" w:sz="0" w:space="0" w:color="auto"/>
                                      </w:divBdr>
                                    </w:div>
                                  </w:divsChild>
                                </w:div>
                                <w:div w:id="1611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619047">
                  <w:marLeft w:val="0"/>
                  <w:marRight w:val="0"/>
                  <w:marTop w:val="0"/>
                  <w:marBottom w:val="0"/>
                  <w:divBdr>
                    <w:top w:val="none" w:sz="0" w:space="0" w:color="auto"/>
                    <w:left w:val="none" w:sz="0" w:space="0" w:color="auto"/>
                    <w:bottom w:val="none" w:sz="0" w:space="0" w:color="auto"/>
                    <w:right w:val="none" w:sz="0" w:space="0" w:color="auto"/>
                  </w:divBdr>
                  <w:divsChild>
                    <w:div w:id="1543665793">
                      <w:marLeft w:val="0"/>
                      <w:marRight w:val="0"/>
                      <w:marTop w:val="0"/>
                      <w:marBottom w:val="0"/>
                      <w:divBdr>
                        <w:top w:val="none" w:sz="0" w:space="0" w:color="auto"/>
                        <w:left w:val="none" w:sz="0" w:space="0" w:color="auto"/>
                        <w:bottom w:val="none" w:sz="0" w:space="0" w:color="auto"/>
                        <w:right w:val="none" w:sz="0" w:space="0" w:color="auto"/>
                      </w:divBdr>
                      <w:divsChild>
                        <w:div w:id="8448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735">
                  <w:marLeft w:val="0"/>
                  <w:marRight w:val="0"/>
                  <w:marTop w:val="0"/>
                  <w:marBottom w:val="0"/>
                  <w:divBdr>
                    <w:top w:val="none" w:sz="0" w:space="0" w:color="auto"/>
                    <w:left w:val="none" w:sz="0" w:space="0" w:color="auto"/>
                    <w:bottom w:val="none" w:sz="0" w:space="0" w:color="auto"/>
                    <w:right w:val="none" w:sz="0" w:space="0" w:color="auto"/>
                  </w:divBdr>
                  <w:divsChild>
                    <w:div w:id="867908457">
                      <w:marLeft w:val="0"/>
                      <w:marRight w:val="0"/>
                      <w:marTop w:val="0"/>
                      <w:marBottom w:val="0"/>
                      <w:divBdr>
                        <w:top w:val="none" w:sz="0" w:space="0" w:color="auto"/>
                        <w:left w:val="none" w:sz="0" w:space="0" w:color="auto"/>
                        <w:bottom w:val="none" w:sz="0" w:space="0" w:color="auto"/>
                        <w:right w:val="none" w:sz="0" w:space="0" w:color="auto"/>
                      </w:divBdr>
                      <w:divsChild>
                        <w:div w:id="208567776">
                          <w:marLeft w:val="0"/>
                          <w:marRight w:val="0"/>
                          <w:marTop w:val="0"/>
                          <w:marBottom w:val="0"/>
                          <w:divBdr>
                            <w:top w:val="none" w:sz="0" w:space="0" w:color="auto"/>
                            <w:left w:val="none" w:sz="0" w:space="0" w:color="auto"/>
                            <w:bottom w:val="none" w:sz="0" w:space="0" w:color="auto"/>
                            <w:right w:val="none" w:sz="0" w:space="0" w:color="auto"/>
                          </w:divBdr>
                          <w:divsChild>
                            <w:div w:id="1760053166">
                              <w:marLeft w:val="0"/>
                              <w:marRight w:val="0"/>
                              <w:marTop w:val="0"/>
                              <w:marBottom w:val="0"/>
                              <w:divBdr>
                                <w:top w:val="none" w:sz="0" w:space="0" w:color="auto"/>
                                <w:left w:val="none" w:sz="0" w:space="0" w:color="auto"/>
                                <w:bottom w:val="none" w:sz="0" w:space="0" w:color="auto"/>
                                <w:right w:val="none" w:sz="0" w:space="0" w:color="auto"/>
                              </w:divBdr>
                              <w:divsChild>
                                <w:div w:id="458690010">
                                  <w:marLeft w:val="0"/>
                                  <w:marRight w:val="0"/>
                                  <w:marTop w:val="0"/>
                                  <w:marBottom w:val="0"/>
                                  <w:divBdr>
                                    <w:top w:val="none" w:sz="0" w:space="0" w:color="auto"/>
                                    <w:left w:val="none" w:sz="0" w:space="0" w:color="auto"/>
                                    <w:bottom w:val="none" w:sz="0" w:space="0" w:color="auto"/>
                                    <w:right w:val="none" w:sz="0" w:space="0" w:color="auto"/>
                                  </w:divBdr>
                                  <w:divsChild>
                                    <w:div w:id="1655406395">
                                      <w:marLeft w:val="0"/>
                                      <w:marRight w:val="0"/>
                                      <w:marTop w:val="0"/>
                                      <w:marBottom w:val="0"/>
                                      <w:divBdr>
                                        <w:top w:val="none" w:sz="0" w:space="0" w:color="auto"/>
                                        <w:left w:val="none" w:sz="0" w:space="0" w:color="auto"/>
                                        <w:bottom w:val="none" w:sz="0" w:space="0" w:color="auto"/>
                                        <w:right w:val="none" w:sz="0" w:space="0" w:color="auto"/>
                                      </w:divBdr>
                                      <w:divsChild>
                                        <w:div w:id="1944848147">
                                          <w:marLeft w:val="0"/>
                                          <w:marRight w:val="0"/>
                                          <w:marTop w:val="0"/>
                                          <w:marBottom w:val="0"/>
                                          <w:divBdr>
                                            <w:top w:val="none" w:sz="0" w:space="0" w:color="auto"/>
                                            <w:left w:val="none" w:sz="0" w:space="0" w:color="auto"/>
                                            <w:bottom w:val="none" w:sz="0" w:space="0" w:color="auto"/>
                                            <w:right w:val="none" w:sz="0" w:space="0" w:color="auto"/>
                                          </w:divBdr>
                                          <w:divsChild>
                                            <w:div w:id="1205098081">
                                              <w:marLeft w:val="0"/>
                                              <w:marRight w:val="0"/>
                                              <w:marTop w:val="0"/>
                                              <w:marBottom w:val="0"/>
                                              <w:divBdr>
                                                <w:top w:val="none" w:sz="0" w:space="0" w:color="auto"/>
                                                <w:left w:val="none" w:sz="0" w:space="0" w:color="auto"/>
                                                <w:bottom w:val="none" w:sz="0" w:space="0" w:color="auto"/>
                                                <w:right w:val="none" w:sz="0" w:space="0" w:color="auto"/>
                                              </w:divBdr>
                                            </w:div>
                                          </w:divsChild>
                                        </w:div>
                                        <w:div w:id="1951669795">
                                          <w:marLeft w:val="0"/>
                                          <w:marRight w:val="0"/>
                                          <w:marTop w:val="0"/>
                                          <w:marBottom w:val="0"/>
                                          <w:divBdr>
                                            <w:top w:val="none" w:sz="0" w:space="0" w:color="auto"/>
                                            <w:left w:val="none" w:sz="0" w:space="0" w:color="auto"/>
                                            <w:bottom w:val="none" w:sz="0" w:space="0" w:color="auto"/>
                                            <w:right w:val="none" w:sz="0" w:space="0" w:color="auto"/>
                                          </w:divBdr>
                                          <w:divsChild>
                                            <w:div w:id="1507786862">
                                              <w:marLeft w:val="0"/>
                                              <w:marRight w:val="0"/>
                                              <w:marTop w:val="0"/>
                                              <w:marBottom w:val="0"/>
                                              <w:divBdr>
                                                <w:top w:val="none" w:sz="0" w:space="0" w:color="auto"/>
                                                <w:left w:val="none" w:sz="0" w:space="0" w:color="auto"/>
                                                <w:bottom w:val="none" w:sz="0" w:space="0" w:color="auto"/>
                                                <w:right w:val="none" w:sz="0" w:space="0" w:color="auto"/>
                                              </w:divBdr>
                                              <w:divsChild>
                                                <w:div w:id="2588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237705">
          <w:marLeft w:val="0"/>
          <w:marRight w:val="0"/>
          <w:marTop w:val="0"/>
          <w:marBottom w:val="0"/>
          <w:divBdr>
            <w:top w:val="none" w:sz="0" w:space="0" w:color="auto"/>
            <w:left w:val="none" w:sz="0" w:space="0" w:color="auto"/>
            <w:bottom w:val="none" w:sz="0" w:space="0" w:color="auto"/>
            <w:right w:val="none" w:sz="0" w:space="0" w:color="auto"/>
          </w:divBdr>
          <w:divsChild>
            <w:div w:id="2123263133">
              <w:marLeft w:val="0"/>
              <w:marRight w:val="0"/>
              <w:marTop w:val="0"/>
              <w:marBottom w:val="0"/>
              <w:divBdr>
                <w:top w:val="none" w:sz="0" w:space="0" w:color="auto"/>
                <w:left w:val="none" w:sz="0" w:space="0" w:color="auto"/>
                <w:bottom w:val="none" w:sz="0" w:space="0" w:color="auto"/>
                <w:right w:val="none" w:sz="0" w:space="0" w:color="auto"/>
              </w:divBdr>
              <w:divsChild>
                <w:div w:id="1854150991">
                  <w:marLeft w:val="0"/>
                  <w:marRight w:val="0"/>
                  <w:marTop w:val="0"/>
                  <w:marBottom w:val="0"/>
                  <w:divBdr>
                    <w:top w:val="none" w:sz="0" w:space="0" w:color="auto"/>
                    <w:left w:val="none" w:sz="0" w:space="0" w:color="auto"/>
                    <w:bottom w:val="none" w:sz="0" w:space="0" w:color="auto"/>
                    <w:right w:val="none" w:sz="0" w:space="0" w:color="auto"/>
                  </w:divBdr>
                  <w:divsChild>
                    <w:div w:id="20854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39167">
          <w:marLeft w:val="0"/>
          <w:marRight w:val="0"/>
          <w:marTop w:val="0"/>
          <w:marBottom w:val="0"/>
          <w:divBdr>
            <w:top w:val="none" w:sz="0" w:space="0" w:color="auto"/>
            <w:left w:val="none" w:sz="0" w:space="0" w:color="auto"/>
            <w:bottom w:val="none" w:sz="0" w:space="0" w:color="auto"/>
            <w:right w:val="none" w:sz="0" w:space="0" w:color="auto"/>
          </w:divBdr>
          <w:divsChild>
            <w:div w:id="1388411352">
              <w:marLeft w:val="0"/>
              <w:marRight w:val="0"/>
              <w:marTop w:val="0"/>
              <w:marBottom w:val="0"/>
              <w:divBdr>
                <w:top w:val="none" w:sz="0" w:space="0" w:color="auto"/>
                <w:left w:val="none" w:sz="0" w:space="0" w:color="auto"/>
                <w:bottom w:val="none" w:sz="0" w:space="0" w:color="auto"/>
                <w:right w:val="none" w:sz="0" w:space="0" w:color="auto"/>
              </w:divBdr>
              <w:divsChild>
                <w:div w:id="830947114">
                  <w:marLeft w:val="0"/>
                  <w:marRight w:val="0"/>
                  <w:marTop w:val="0"/>
                  <w:marBottom w:val="0"/>
                  <w:divBdr>
                    <w:top w:val="none" w:sz="0" w:space="0" w:color="auto"/>
                    <w:left w:val="none" w:sz="0" w:space="0" w:color="auto"/>
                    <w:bottom w:val="none" w:sz="0" w:space="0" w:color="auto"/>
                    <w:right w:val="none" w:sz="0" w:space="0" w:color="auto"/>
                  </w:divBdr>
                  <w:divsChild>
                    <w:div w:id="5195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3561">
          <w:marLeft w:val="0"/>
          <w:marRight w:val="0"/>
          <w:marTop w:val="0"/>
          <w:marBottom w:val="0"/>
          <w:divBdr>
            <w:top w:val="none" w:sz="0" w:space="0" w:color="auto"/>
            <w:left w:val="none" w:sz="0" w:space="0" w:color="auto"/>
            <w:bottom w:val="none" w:sz="0" w:space="0" w:color="auto"/>
            <w:right w:val="none" w:sz="0" w:space="0" w:color="auto"/>
          </w:divBdr>
          <w:divsChild>
            <w:div w:id="624578218">
              <w:marLeft w:val="0"/>
              <w:marRight w:val="0"/>
              <w:marTop w:val="0"/>
              <w:marBottom w:val="0"/>
              <w:divBdr>
                <w:top w:val="none" w:sz="0" w:space="0" w:color="auto"/>
                <w:left w:val="none" w:sz="0" w:space="0" w:color="auto"/>
                <w:bottom w:val="none" w:sz="0" w:space="0" w:color="auto"/>
                <w:right w:val="none" w:sz="0" w:space="0" w:color="auto"/>
              </w:divBdr>
              <w:divsChild>
                <w:div w:id="1137071705">
                  <w:marLeft w:val="0"/>
                  <w:marRight w:val="0"/>
                  <w:marTop w:val="0"/>
                  <w:marBottom w:val="0"/>
                  <w:divBdr>
                    <w:top w:val="none" w:sz="0" w:space="0" w:color="auto"/>
                    <w:left w:val="none" w:sz="0" w:space="0" w:color="auto"/>
                    <w:bottom w:val="none" w:sz="0" w:space="0" w:color="auto"/>
                    <w:right w:val="none" w:sz="0" w:space="0" w:color="auto"/>
                  </w:divBdr>
                  <w:divsChild>
                    <w:div w:id="1386904099">
                      <w:marLeft w:val="0"/>
                      <w:marRight w:val="0"/>
                      <w:marTop w:val="0"/>
                      <w:marBottom w:val="0"/>
                      <w:divBdr>
                        <w:top w:val="none" w:sz="0" w:space="0" w:color="auto"/>
                        <w:left w:val="none" w:sz="0" w:space="0" w:color="auto"/>
                        <w:bottom w:val="none" w:sz="0" w:space="0" w:color="auto"/>
                        <w:right w:val="none" w:sz="0" w:space="0" w:color="auto"/>
                      </w:divBdr>
                      <w:divsChild>
                        <w:div w:id="584805232">
                          <w:marLeft w:val="0"/>
                          <w:marRight w:val="0"/>
                          <w:marTop w:val="0"/>
                          <w:marBottom w:val="0"/>
                          <w:divBdr>
                            <w:top w:val="none" w:sz="0" w:space="0" w:color="auto"/>
                            <w:left w:val="none" w:sz="0" w:space="0" w:color="auto"/>
                            <w:bottom w:val="none" w:sz="0" w:space="0" w:color="auto"/>
                            <w:right w:val="none" w:sz="0" w:space="0" w:color="auto"/>
                          </w:divBdr>
                          <w:divsChild>
                            <w:div w:id="648901074">
                              <w:marLeft w:val="0"/>
                              <w:marRight w:val="0"/>
                              <w:marTop w:val="0"/>
                              <w:marBottom w:val="0"/>
                              <w:divBdr>
                                <w:top w:val="none" w:sz="0" w:space="0" w:color="auto"/>
                                <w:left w:val="none" w:sz="0" w:space="0" w:color="auto"/>
                                <w:bottom w:val="none" w:sz="0" w:space="0" w:color="auto"/>
                                <w:right w:val="none" w:sz="0" w:space="0" w:color="auto"/>
                              </w:divBdr>
                              <w:divsChild>
                                <w:div w:id="15713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992">
      <w:bodyDiv w:val="1"/>
      <w:marLeft w:val="0"/>
      <w:marRight w:val="0"/>
      <w:marTop w:val="0"/>
      <w:marBottom w:val="0"/>
      <w:divBdr>
        <w:top w:val="none" w:sz="0" w:space="0" w:color="auto"/>
        <w:left w:val="none" w:sz="0" w:space="0" w:color="auto"/>
        <w:bottom w:val="none" w:sz="0" w:space="0" w:color="auto"/>
        <w:right w:val="none" w:sz="0" w:space="0" w:color="auto"/>
      </w:divBdr>
      <w:divsChild>
        <w:div w:id="607198127">
          <w:marLeft w:val="0"/>
          <w:marRight w:val="0"/>
          <w:marTop w:val="0"/>
          <w:marBottom w:val="0"/>
          <w:divBdr>
            <w:top w:val="none" w:sz="0" w:space="0" w:color="auto"/>
            <w:left w:val="none" w:sz="0" w:space="0" w:color="auto"/>
            <w:bottom w:val="none" w:sz="0" w:space="0" w:color="auto"/>
            <w:right w:val="none" w:sz="0" w:space="0" w:color="auto"/>
          </w:divBdr>
          <w:divsChild>
            <w:div w:id="1275940784">
              <w:marLeft w:val="0"/>
              <w:marRight w:val="0"/>
              <w:marTop w:val="0"/>
              <w:marBottom w:val="0"/>
              <w:divBdr>
                <w:top w:val="none" w:sz="0" w:space="0" w:color="auto"/>
                <w:left w:val="none" w:sz="0" w:space="0" w:color="auto"/>
                <w:bottom w:val="none" w:sz="0" w:space="0" w:color="auto"/>
                <w:right w:val="none" w:sz="0" w:space="0" w:color="auto"/>
              </w:divBdr>
              <w:divsChild>
                <w:div w:id="105077545">
                  <w:marLeft w:val="0"/>
                  <w:marRight w:val="0"/>
                  <w:marTop w:val="0"/>
                  <w:marBottom w:val="0"/>
                  <w:divBdr>
                    <w:top w:val="none" w:sz="0" w:space="0" w:color="auto"/>
                    <w:left w:val="none" w:sz="0" w:space="0" w:color="auto"/>
                    <w:bottom w:val="none" w:sz="0" w:space="0" w:color="auto"/>
                    <w:right w:val="none" w:sz="0" w:space="0" w:color="auto"/>
                  </w:divBdr>
                  <w:divsChild>
                    <w:div w:id="5929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1559">
      <w:bodyDiv w:val="1"/>
      <w:marLeft w:val="0"/>
      <w:marRight w:val="0"/>
      <w:marTop w:val="0"/>
      <w:marBottom w:val="0"/>
      <w:divBdr>
        <w:top w:val="none" w:sz="0" w:space="0" w:color="auto"/>
        <w:left w:val="none" w:sz="0" w:space="0" w:color="auto"/>
        <w:bottom w:val="none" w:sz="0" w:space="0" w:color="auto"/>
        <w:right w:val="none" w:sz="0" w:space="0" w:color="auto"/>
      </w:divBdr>
    </w:div>
    <w:div w:id="1110276876">
      <w:bodyDiv w:val="1"/>
      <w:marLeft w:val="0"/>
      <w:marRight w:val="0"/>
      <w:marTop w:val="0"/>
      <w:marBottom w:val="0"/>
      <w:divBdr>
        <w:top w:val="none" w:sz="0" w:space="0" w:color="auto"/>
        <w:left w:val="none" w:sz="0" w:space="0" w:color="auto"/>
        <w:bottom w:val="none" w:sz="0" w:space="0" w:color="auto"/>
        <w:right w:val="none" w:sz="0" w:space="0" w:color="auto"/>
      </w:divBdr>
    </w:div>
    <w:div w:id="1252198882">
      <w:bodyDiv w:val="1"/>
      <w:marLeft w:val="0"/>
      <w:marRight w:val="0"/>
      <w:marTop w:val="0"/>
      <w:marBottom w:val="0"/>
      <w:divBdr>
        <w:top w:val="none" w:sz="0" w:space="0" w:color="auto"/>
        <w:left w:val="none" w:sz="0" w:space="0" w:color="auto"/>
        <w:bottom w:val="none" w:sz="0" w:space="0" w:color="auto"/>
        <w:right w:val="none" w:sz="0" w:space="0" w:color="auto"/>
      </w:divBdr>
    </w:div>
    <w:div w:id="1425801897">
      <w:bodyDiv w:val="1"/>
      <w:marLeft w:val="0"/>
      <w:marRight w:val="0"/>
      <w:marTop w:val="0"/>
      <w:marBottom w:val="0"/>
      <w:divBdr>
        <w:top w:val="none" w:sz="0" w:space="0" w:color="auto"/>
        <w:left w:val="none" w:sz="0" w:space="0" w:color="auto"/>
        <w:bottom w:val="none" w:sz="0" w:space="0" w:color="auto"/>
        <w:right w:val="none" w:sz="0" w:space="0" w:color="auto"/>
      </w:divBdr>
    </w:div>
    <w:div w:id="1692760857">
      <w:bodyDiv w:val="1"/>
      <w:marLeft w:val="0"/>
      <w:marRight w:val="0"/>
      <w:marTop w:val="0"/>
      <w:marBottom w:val="0"/>
      <w:divBdr>
        <w:top w:val="none" w:sz="0" w:space="0" w:color="auto"/>
        <w:left w:val="none" w:sz="0" w:space="0" w:color="auto"/>
        <w:bottom w:val="none" w:sz="0" w:space="0" w:color="auto"/>
        <w:right w:val="none" w:sz="0" w:space="0" w:color="auto"/>
      </w:divBdr>
    </w:div>
    <w:div w:id="1913195788">
      <w:bodyDiv w:val="1"/>
      <w:marLeft w:val="0"/>
      <w:marRight w:val="0"/>
      <w:marTop w:val="0"/>
      <w:marBottom w:val="0"/>
      <w:divBdr>
        <w:top w:val="none" w:sz="0" w:space="0" w:color="auto"/>
        <w:left w:val="none" w:sz="0" w:space="0" w:color="auto"/>
        <w:bottom w:val="none" w:sz="0" w:space="0" w:color="auto"/>
        <w:right w:val="none" w:sz="0" w:space="0" w:color="auto"/>
      </w:divBdr>
    </w:div>
    <w:div w:id="2001343810">
      <w:bodyDiv w:val="1"/>
      <w:marLeft w:val="0"/>
      <w:marRight w:val="0"/>
      <w:marTop w:val="0"/>
      <w:marBottom w:val="0"/>
      <w:divBdr>
        <w:top w:val="none" w:sz="0" w:space="0" w:color="auto"/>
        <w:left w:val="none" w:sz="0" w:space="0" w:color="auto"/>
        <w:bottom w:val="none" w:sz="0" w:space="0" w:color="auto"/>
        <w:right w:val="none" w:sz="0" w:space="0" w:color="auto"/>
      </w:divBdr>
      <w:divsChild>
        <w:div w:id="13409352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u.gov.ua/novyna/nadiyshlo-konstytuciyne-podannya-verhovnogo-sudu-shchodo-konstytuciynosti-vstanovlenyh-n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akon.rada.gov.ua/laws/show/435-2020-%D0%BF/ed20200604" TargetMode="External"/><Relationship Id="rId17" Type="http://schemas.openxmlformats.org/officeDocument/2006/relationships/hyperlink" Target="http://w1.c1.rada.gov.ua/pls/zweb2/webproc4_1?pf3511=68643" TargetMode="External"/><Relationship Id="rId2" Type="http://schemas.openxmlformats.org/officeDocument/2006/relationships/customXml" Target="../customXml/item2.xml"/><Relationship Id="rId16" Type="http://schemas.openxmlformats.org/officeDocument/2006/relationships/hyperlink" Target="https://ips.ligazakon.net/document/KP200247?an=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211-2020-%D0%BF" TargetMode="External"/><Relationship Id="rId5" Type="http://schemas.openxmlformats.org/officeDocument/2006/relationships/numbering" Target="numbering.xml"/><Relationship Id="rId15" Type="http://schemas.openxmlformats.org/officeDocument/2006/relationships/hyperlink" Target="https://zakon.rada.gov.ua/laws/show/211-2020-%D0%B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530-20"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ombudsman.gov.ua/ua/all-news/pr/rezultati-mon%D1%96toringu-dotrimannya-protiep%D1%96dem%D1%96chnix-zaxod%D1%96v-u-kolomijsk%D1%96j-vipravn%D1%96j-kolon%D1%96%D1%97/" TargetMode="External"/><Relationship Id="rId18" Type="http://schemas.openxmlformats.org/officeDocument/2006/relationships/hyperlink" Target="http://www.ombudsman.gov.ua/ua/all-news/pr/rezultati-mon%D1%96toringu-dotrimannya-protiep%D1%96dem%D1%96chnix-zaxod%D1%96v-u-rajk%D1%96veczk%D1%96j-vipravn%D1%96j-kolon%D1%96%D1%97/" TargetMode="External"/><Relationship Id="rId26" Type="http://schemas.openxmlformats.org/officeDocument/2006/relationships/hyperlink" Target="https://www.kmu.gov.ua/npas/pro-osoblivosti-nadannya-zhitlovih-subsidij-247250320" TargetMode="External"/><Relationship Id="rId39" Type="http://schemas.openxmlformats.org/officeDocument/2006/relationships/hyperlink" Target="http://www.ombudsman.gov.ua/ua/all-news/pr/rezultati-mon%D1%96toringu-dotrimannya-prav-lyudini-v-umovax-karantinnix-zaxod%D1%96v-u-privatnomu-pans%D1%96onat%D1%96-dlya-l%D1%96tn%D1%96x-lyudej-d%D1%96m-nad%D1%96%D1%97-u-lv%D1%96v-bryuxovich%D1%96/" TargetMode="External"/><Relationship Id="rId21" Type="http://schemas.openxmlformats.org/officeDocument/2006/relationships/hyperlink" Target="https://zakon.rada.gov.ua/laws/show/530-20" TargetMode="External"/><Relationship Id="rId34" Type="http://schemas.openxmlformats.org/officeDocument/2006/relationships/hyperlink" Target="https://zakon.rada.gov.ua/laws/show/553-20" TargetMode="External"/><Relationship Id="rId42" Type="http://schemas.openxmlformats.org/officeDocument/2006/relationships/hyperlink" Target="http://www.ombudsman.gov.ua/ua/all-news/pr/rezultati-mon%D1%96toringu-dotrimannya-prav-lyudini-v-umovax-karantinnix-zaxod%D1%96v-u-cherkaskomu-ger%D1%96atrichnomu-pans%D1%96onat%D1%96/" TargetMode="External"/><Relationship Id="rId47" Type="http://schemas.openxmlformats.org/officeDocument/2006/relationships/hyperlink" Target="http://www.ombudsman.gov.ua/ua/all-news/pr/rezultati-mon%D1%96toringu-dotrimannya-prav-lyudini-v-umovax-karantinnix-zaxod%D1%96v-u-ki%D1%97vskomu-ger%D1%96atrichnomu-pans%D1%96onat%D1%96/" TargetMode="External"/><Relationship Id="rId50" Type="http://schemas.openxmlformats.org/officeDocument/2006/relationships/hyperlink" Target="http://www.ombudsman.gov.ua/ua/all-news/pr/rezultati-mon%D1%96toringu-dotrimannya-protiep%D1%96dem%D1%96chnix-zaxod%D1%96v-u-privatnomu-pans%D1%96onat%D1%96-dlya-l%D1%96tn%D1%96x-lyudej-milyij-dom-m.odesa/" TargetMode="External"/><Relationship Id="rId55" Type="http://schemas.openxmlformats.org/officeDocument/2006/relationships/hyperlink" Target="http://www.ombudsman.gov.ua/ua/all-news/pr/rezultati-mon%D1%96toringu-dotrimannya-protiep%D1%96dem%D1%96chnix-zaxod%D1%96v-u-petrik%D1%96vskomu-oblasnomu-ger%D1%96atrichnomu-pans%D1%96onat%D1%96-na-ternop%D1%96lshhin%D1%96/" TargetMode="External"/><Relationship Id="rId63" Type="http://schemas.openxmlformats.org/officeDocument/2006/relationships/hyperlink" Target="http://www.ombudsman.gov.ua/ua/all-news/pr/rezultati-mon%D1%96toringu-dotrimannya-protiep%D1%96dem%D1%96chnix-zaxod%D1%96v-u-cherkask%D1%96j-oblasn%D1%96j-psix%D1%96atrichn%D1%96j-l%D1%96karn%D1%96/" TargetMode="External"/><Relationship Id="rId68" Type="http://schemas.openxmlformats.org/officeDocument/2006/relationships/hyperlink" Target="http://www.ombudsman.gov.ua/ua/all-news/pr/on%D1%96toringu-dotrimannya-protiep%D1%96dem%D1%96chnix-zaxod%D1%96v-u-xersonskomu-psixonevrolog%D1%96chnomu-%D1%96nternat%D1%96/" TargetMode="External"/><Relationship Id="rId7" Type="http://schemas.openxmlformats.org/officeDocument/2006/relationships/hyperlink" Target="http://www.ombudsman.gov.ua/ua/all-news/?date=&amp;section=&amp;page=23" TargetMode="External"/><Relationship Id="rId71" Type="http://schemas.openxmlformats.org/officeDocument/2006/relationships/hyperlink" Target="http://www.ombudsman.gov.ua/ua/all-news/pr/dotrimannya-protiep%D1%96dem%D1%96chnix-zaxod%D1%96v-u-mukach%D1%96vskomu-psixonevrolog%D1%96chnomu-%D1%96nternat%D1%96-na-zakarpatt%D1%96/" TargetMode="External"/><Relationship Id="rId2" Type="http://schemas.openxmlformats.org/officeDocument/2006/relationships/hyperlink" Target="https://www.kmu.gov.ua/npas/pro-vidilennya-koshtiv-dlya-zabezpe-a493" TargetMode="External"/><Relationship Id="rId16" Type="http://schemas.openxmlformats.org/officeDocument/2006/relationships/hyperlink" Target="http://www.ombudsman.gov.ua/ua/all-news/pr/rezultati-mon%D1%96toringu-dotrimannya-protiep%D1%96dem%D1%96chnix-zaxod%D1%96v-u-dikan%D1%96vsk%D1%96j-vipravn%D1%96j-kolon%D1%96%D1%97/" TargetMode="External"/><Relationship Id="rId29" Type="http://schemas.openxmlformats.org/officeDocument/2006/relationships/hyperlink" Target="https://www.kmu.gov.ua/npas/pro-osoblivosti-nadannya-zhitlovih-subsidij-247250320" TargetMode="External"/><Relationship Id="rId11" Type="http://schemas.openxmlformats.org/officeDocument/2006/relationships/hyperlink" Target="http://www.ombudsman.gov.ua/ua/all-news/pr/rezultati-mon%D1%96toringu-dotrimannya-protiep%D1%96dem%D1%96chnix-zaxod%D1%96v-u-gorodishhensk%D1%96j-vipravn%D1%96j-kolon%D1%96%D1%97/" TargetMode="External"/><Relationship Id="rId24" Type="http://schemas.openxmlformats.org/officeDocument/2006/relationships/hyperlink" Target="https://www.ua.undp.org/content/ukraine/en/home/presscenter/articles/2020/how-ukrainians-are-responding-to-the-new-challenges-of-COVID-19.html" TargetMode="External"/><Relationship Id="rId32" Type="http://schemas.openxmlformats.org/officeDocument/2006/relationships/hyperlink" Target="http://www.ombudsman.gov.ua/ua/all-news/pr/upovnovazhenij-ne-p&#1110;dtrimu&#1108;-zakonoproekt-shhodo-v&#1110;dstrochki-rozglyadu-zapit&#1110;v-ta-zvernen-na-chas-karantinu/" TargetMode="External"/><Relationship Id="rId37" Type="http://schemas.openxmlformats.org/officeDocument/2006/relationships/hyperlink" Target="http://www.ombudsman.gov.ua/ua/all-news/pr/rezultati-mon%D1%96toringu-dotrimannya-prav-lyudini-v-umovax-karantinnix-zaxod%D1%96v-u-xark%D1%96vskomu-ger%D1%96atrichnomu-pans%D1%96onat%D1%96-veteran%D1%96v-pracz%D1%96/" TargetMode="External"/><Relationship Id="rId40" Type="http://schemas.openxmlformats.org/officeDocument/2006/relationships/hyperlink" Target="http://www.ombudsman.gov.ua/ua/all-news/pr/rezultati-mon%D1%96toringu-dotrimannya-prav-lyudini-v-umovax-karantinnix-zaxod%D1%96v-u-gorban%D1%96vskomu-ger%D1%96atrichnomu-pans%D1%96onat%D1%96-veteran%D1%96v-v%D1%96jni-ta-pracz%D1%96/" TargetMode="External"/><Relationship Id="rId45" Type="http://schemas.openxmlformats.org/officeDocument/2006/relationships/hyperlink" Target="http://www.ombudsman.gov.ua/ua/all-news/pr/prav-lyudini-v-umovax-karantinnix-zaxod%D1%96v-u-mikola%D1%97vskomu-ger%D1%96atrichnomu-pans%D1%96onat%D1%96/" TargetMode="External"/><Relationship Id="rId53" Type="http://schemas.openxmlformats.org/officeDocument/2006/relationships/hyperlink" Target="http://www.ombudsman.gov.ua/ua/all-news/pr/rezultati-mon%D1%96toringu-dotrimannya-protiep%D1%96dem%D1%96chnix-zaxod%D1%96v-u-oblasnomu-pans%D1%96onat%D1%96-dlya-os%D1%96b-z-%D1%96nval%D1%96dn%D1%96styu-ta-os%D1%96b-poxilogo-v%D1%96ku-na-v%D1%96nnichchin%D1%96/" TargetMode="External"/><Relationship Id="rId58" Type="http://schemas.openxmlformats.org/officeDocument/2006/relationships/hyperlink" Target="http://www.ombudsman.gov.ua/ua/all-news/pr/zd%D1%96jsneno-distancz%D1%96jnij-mon%D1%96toring-p%D1%96sko-radk%D1%96vskogo-psixonevrolog%D1%96chnogo-%D1%96nternatu-na-xark%D1%96vshhin%D1%96,-de-viyavleno-xvorix-na-koronav%D1%96rusnu-%D1%96nfekcz%D1%96yu/" TargetMode="External"/><Relationship Id="rId66" Type="http://schemas.openxmlformats.org/officeDocument/2006/relationships/hyperlink" Target="http://www.ombudsman.gov.ua/ua/all-news/pr/rezultati-mon%D1%96toringu-dotrimannya-protiep%D1%96dem%D1%96chnix-zaxod%D1%96v-u-oblasnomu-zaklad%D1%96-z-nadannya-psix%D1%96atrichno%D1%97-dopomogi-m.-beregovo-na-zakarpatt%D1%96/" TargetMode="External"/><Relationship Id="rId5" Type="http://schemas.openxmlformats.org/officeDocument/2006/relationships/hyperlink" Target="http://www.ombudsman.gov.ua/ua/all-news/pr/dotrimannya-protiep%D1%96dem%D1%96chnix-zaxod%D1%96v-u-v-ki%D1%97vsk%D1%96j-oblast%D1%96,-shho-znaxoditsya-v-m%D1%96st%D1%96-pereyaslav/" TargetMode="External"/><Relationship Id="rId15" Type="http://schemas.openxmlformats.org/officeDocument/2006/relationships/hyperlink" Target="http://www.ombudsman.gov.ua/ua/all-news/pr/rezultati-mon%D1%96toringu-dotrimannya-protiep%D1%96dem%D1%96chnix-zaxod%D1%96v-u-cherkask%D1%96j-vipravn%D1%96j-kolon%D1%96%D1%97/" TargetMode="External"/><Relationship Id="rId23" Type="http://schemas.openxmlformats.org/officeDocument/2006/relationships/hyperlink" Target="https://www.kmu.gov.ua/npas/pro-zahodi-shchodo-stabilizaciyi-cin-a341" TargetMode="External"/><Relationship Id="rId28" Type="http://schemas.openxmlformats.org/officeDocument/2006/relationships/hyperlink" Target="https://zakon.rada.gov.ua/laws/show/244-2020-%D0%BF" TargetMode="External"/><Relationship Id="rId36" Type="http://schemas.openxmlformats.org/officeDocument/2006/relationships/hyperlink" Target="https://www.humanitarianresponse.info/sites/www.humanitarianresponse.info/files/documents/files/2020_04_legislative_update_eng.pdf" TargetMode="External"/><Relationship Id="rId49" Type="http://schemas.openxmlformats.org/officeDocument/2006/relationships/hyperlink" Target="http://www.ombudsman.gov.ua/ua/all-news/pr/dotrimannya-protiep%D1%96dem%D1%96chnix-zaxod%D1%96v-u-privatnomu-budinku-dlya-prestar%D1%96lix-lyubov-na-ki%D1%97vshhin%D1%96/" TargetMode="External"/><Relationship Id="rId57" Type="http://schemas.openxmlformats.org/officeDocument/2006/relationships/hyperlink" Target="http://www.ombudsman.gov.ua/ua/all-news/pr/dotrimannya-protiep%D1%96dem%D1%96chnix-zaxod%D1%96v-u-v-ki%D1%97vsk%D1%96j-oblast%D1%96,-shho-znaxoditsya-v-m%D1%96st%D1%96-pereyaslav/" TargetMode="External"/><Relationship Id="rId61" Type="http://schemas.openxmlformats.org/officeDocument/2006/relationships/hyperlink" Target="http://www.ombudsman.gov.ua/ua/all-news/pr/protiep%D1%96dem%D1%96chnix-zaxod%D1%96v-v-odeskomu-oblasnomu-medichnomu-czentr%D1%96-psix%D1%96chnogo/" TargetMode="External"/><Relationship Id="rId10" Type="http://schemas.openxmlformats.org/officeDocument/2006/relationships/hyperlink" Target="http://www.ombudsman.gov.ua/ua/all-news/pr/rezultati-mon%D1%96toringu-dotrimannya-protiep%D1%96dem%D1%96chnix-zaxod%D1%96v-u-kovelsk%D1%96j-vixovn%D1%96j-kolon%D1%96%D1%97/" TargetMode="External"/><Relationship Id="rId19" Type="http://schemas.openxmlformats.org/officeDocument/2006/relationships/hyperlink" Target="http://w1.c1.rada.gov.ua/pls/zweb2/webproc4_1?pf3511=68676" TargetMode="External"/><Relationship Id="rId31" Type="http://schemas.openxmlformats.org/officeDocument/2006/relationships/hyperlink" Target="https://www.ua.undp.org/content/ukraine/en/home/presscenter/articles/2020/how-ukrainians-are-responding-to-the-new-challenges-of-COVID-19.html" TargetMode="External"/><Relationship Id="rId44" Type="http://schemas.openxmlformats.org/officeDocument/2006/relationships/hyperlink" Target="http://www.ombudsman.gov.ua/ua/all-news/pr/rezultati-mon%D1%96toringu-dotrimannya-prav-lyudini-v-umovax-karantinnix-zaxod%D1%96v-u-privatnomu-pans%D1%96onat%D1%96-dlya-l%D1%96tn%D1%96x-lyudej-rena-med-u-r%D1%96vnomu/" TargetMode="External"/><Relationship Id="rId52" Type="http://schemas.openxmlformats.org/officeDocument/2006/relationships/hyperlink" Target="http://www.ombudsman.gov.ua/ua/all-news/pr/rezultati-mon%D1%96toringu-dotrimannya-protiep%D1%96dem%D1%96chnix-zaxod%D1%96v-u-sumskomu-ger%D1%96atrichnomu-pans%D1%96onat%D1%96-dlya-veteran%D1%96v-v%D1%96jni-ta-pracz%D1%96/" TargetMode="External"/><Relationship Id="rId60" Type="http://schemas.openxmlformats.org/officeDocument/2006/relationships/hyperlink" Target="http://www.ombudsman.gov.ua/ua/all-news/pr/prav-lyudini-v-umovax-karantinnix-zaxod%D1%96v-u-v%D1%96nniczk%D1%96j-oblasn%D1%96j-psix%D1%96atrichn%D1%96j-l%D1%96karn%D1%96/" TargetMode="External"/><Relationship Id="rId65" Type="http://schemas.openxmlformats.org/officeDocument/2006/relationships/hyperlink" Target="http://www.ombudsman.gov.ua/ua/all-news/pr/rezultati-mon%D1%96toringu-dotrimannya-protiep%D1%96dem%D1%96chnix-zaxod%D1%96v-u-ternop%D1%96lsk%D1%96j-oblasn%D1%96j-kl%D1%96n%D1%96chn%D1%96j-psixonevrolog%D1%96chn%D1%96j-l%D1%96karn%D1%96/" TargetMode="External"/><Relationship Id="rId73" Type="http://schemas.openxmlformats.org/officeDocument/2006/relationships/hyperlink" Target="http://www.ombudsman.gov.ua/ua/all-news/pr/rezultati-mon%D1%96toringu-dotrimannya-protiep%D1%96dem%D1%96chnix-zaxod%D1%96v-u-lv%D1%96vsk%D1%96j-oblasn%D1%96j-derzhavn%D1%96j-kl%D1%96n%D1%96chn%D1%96j-psix%D1%96atrichn%D1%96j-l%D1%96karn%D1%96/" TargetMode="External"/><Relationship Id="rId4" Type="http://schemas.openxmlformats.org/officeDocument/2006/relationships/hyperlink" Target="http://www.ombudsman.gov.ua/ua/all-news/pr/dotrimannya-protiep%D1%96dem%D1%96chnix-zaxod%D1%96v-u-v-ki%D1%97vsk%D1%96j-oblast%D1%96,-shho-znaxoditsya-v-m%D1%96st%D1%96-pereyaslav/" TargetMode="External"/><Relationship Id="rId9" Type="http://schemas.openxmlformats.org/officeDocument/2006/relationships/hyperlink" Target="http://www.ombudsman.gov.ua/ua/all-news/pr/rezultati-mon%D1%96toringu-dotrimannya-protiep%D1%96dem%D1%96chnix-zaxod%D1%96v-u-kovelsk%D1%96j-vixovn%D1%96j-kolon%D1%96%D1%97/" TargetMode="External"/><Relationship Id="rId14" Type="http://schemas.openxmlformats.org/officeDocument/2006/relationships/hyperlink" Target="http://www.ombudsman.gov.ua/ua/all-news/pr/rezultati-mon%D1%96toringu-dotrimannya-protiep%D1%96dem%D1%96chnix-zaxod%D1%96v-v-%D1%96tt/" TargetMode="External"/><Relationship Id="rId22" Type="http://schemas.openxmlformats.org/officeDocument/2006/relationships/hyperlink" Target="https://zakon.rada.gov.ua/laws/show/480-2020-%D0%BF" TargetMode="External"/><Relationship Id="rId27" Type="http://schemas.openxmlformats.org/officeDocument/2006/relationships/hyperlink" Target="https://zakon.rada.gov.ua/laws/show/553-20" TargetMode="External"/><Relationship Id="rId30" Type="http://schemas.openxmlformats.org/officeDocument/2006/relationships/hyperlink" Target="https://www.kmu.gov.ua/news/uryad-zaprovadiv-dodatkovi-socialni-garantiyi-dlya-fopiv-ta-malozabezpechenih-simej-na-period-karantinu" TargetMode="External"/><Relationship Id="rId35" Type="http://schemas.openxmlformats.org/officeDocument/2006/relationships/hyperlink" Target="https://www.kmu.gov.ua/npas/pro-osoblivosti-nadannya-zhitlovih-subsidij-247250320" TargetMode="External"/><Relationship Id="rId43" Type="http://schemas.openxmlformats.org/officeDocument/2006/relationships/hyperlink" Target="http://www.ombudsman.gov.ua/ua/all-news/pr/rezultati-mon%D1%96toringu-dotrimannya-prav-lyudini-v-umovax-karantinnix-zaxod%D1%96v-u-privatnomu-pans%D1%96onat%D1%96-dlya-lyudej-poxilogo-v%D1%96ku-rodinna-turbota-u-m%D1%96st%D1%96-chern%D1%96g%D1%96v/" TargetMode="External"/><Relationship Id="rId48" Type="http://schemas.openxmlformats.org/officeDocument/2006/relationships/hyperlink" Target="http://www.ombudsman.gov.ua/ua/all-news/pr/v%D1%96ku-v-s.-zazimya-na-ki%D1%97vshhin%D1%96,-de-viyavleno-masove-zaxvoryuvannya-na-koronav%D1%96rusnu-%D1%96nfekcz%D1%96yu/" TargetMode="External"/><Relationship Id="rId56" Type="http://schemas.openxmlformats.org/officeDocument/2006/relationships/hyperlink" Target="http://www.ombudsman.gov.ua/ua/all-news/pr/zaxod%D1%96v-u-kropivniczkomu-psixonevrolog%D1%96chnomu-%D1%96nternat%D1%96-z-ger%D1%96atrichnim-v%D1%96dd%D1%96lennyam/" TargetMode="External"/><Relationship Id="rId64" Type="http://schemas.openxmlformats.org/officeDocument/2006/relationships/hyperlink" Target="http://www.ombudsman.gov.ua/ua/all-news/pr/rezultati-mon%D1%96toringu-dotrimannya-protiep%D1%96dem%D1%96chnix-zaxod%D1%96v-u-starob%D1%96lskomu-oblasnomu-psixonevrolog%D1%96chnomu-%D1%96nternat%D1%96-lugansko%D1%97-oblast%D1%96/" TargetMode="External"/><Relationship Id="rId69" Type="http://schemas.openxmlformats.org/officeDocument/2006/relationships/hyperlink" Target="http://www.ombudsman.gov.ua/ua/all-news/pr/mon%D1%96toringu-dotrimannya-protiep%D1%96dem%D1%96chnix-zaxod%D1%96v-u-chern%D1%96veczk%D1%96j-oblasn%D1%96j-psix%D1%96atrichn%D1%96j-l%D1%96karn%D1%96/" TargetMode="External"/><Relationship Id="rId8" Type="http://schemas.openxmlformats.org/officeDocument/2006/relationships/hyperlink" Target="http://www.ombudsman.gov.ua/ua/all-news/pr/rezultati-mon%D1%96toringu-dotrimannya-protiep%D1%96dem%D1%96chnix-zaxod%D1%96v-u-%D1%96tt-gunp-ukra%D1%97ni-v-ki%D1%97vsk%D1%96j-oblast%D1%96,-shho-znaxoditsya-v-m%D1%96st%D1%96-b%D1%96la-czerkva/" TargetMode="External"/><Relationship Id="rId51" Type="http://schemas.openxmlformats.org/officeDocument/2006/relationships/hyperlink" Target="http://www.ombudsman.gov.ua/ua/all-news/pr/rezultati-mon%D1%96toringu-dotrimannya-protiep%D1%96dem%D1%96chnix-zaxod%D1%96v-u-lv%D1%96vskomu-ger%D1%96atrichnomu-pans%D1%96onat%D1%96/" TargetMode="External"/><Relationship Id="rId72" Type="http://schemas.openxmlformats.org/officeDocument/2006/relationships/hyperlink" Target="http://www.ombudsman.gov.ua/ua/all-news/pr/rezultati-mon%D1%96toringu-dotrimannya-protiep%D1%96dem%D1%96chnix-zaxod%D1%96v-v-ostrozk%D1%96j-oblasn%D1%96j-psix%D1%96atrichn%D1%96j-l%D1%96karn%D1%96/" TargetMode="External"/><Relationship Id="rId3" Type="http://schemas.openxmlformats.org/officeDocument/2006/relationships/hyperlink" Target="http://www.ombudsman.gov.ua/ua/all-news/pr/prav-zasudzhenix-v-umovax-karantinnix-zaxod%D1%96v-u-korostensk%D1%96j-vipravn%D1%96j-kolon%D1%96%D1%97-na-zhitomirshhin%D1%96/" TargetMode="External"/><Relationship Id="rId12" Type="http://schemas.openxmlformats.org/officeDocument/2006/relationships/hyperlink" Target="http://www.ombudsman.gov.ua/ua/all-news/pr/rezultati-mon%D1%96toringu-dotrimannya-protiep%D1%96dem%D1%96chnix-zaxod%D1%96v-u-sumsk%D1%96j-vipravn%D1%96j-kolon%D1%96%D1%97/" TargetMode="External"/><Relationship Id="rId17" Type="http://schemas.openxmlformats.org/officeDocument/2006/relationships/hyperlink" Target="http://www.ombudsman.gov.ua/ua/all-news/pr/rezultati-mon%D1%96toringu-dotrimannya-protiep%D1%96dem%D1%96chnix-zaxod%D1%96v-u-kachan%D1%96vsk%D1%96j-vipravn%D1%96j-kolon%D1%96%D1%97/" TargetMode="External"/><Relationship Id="rId25" Type="http://schemas.openxmlformats.org/officeDocument/2006/relationships/hyperlink" Target="https://www.bbc.com/news/world-europe-51581805" TargetMode="External"/><Relationship Id="rId33" Type="http://schemas.openxmlformats.org/officeDocument/2006/relationships/hyperlink" Target="https://www.ua.undp.org/content/ukraine/en/home/library/democratic_governance/access-to-public-info-re-covid-response.html" TargetMode="External"/><Relationship Id="rId38" Type="http://schemas.openxmlformats.org/officeDocument/2006/relationships/hyperlink" Target="http://www.ombudsman.gov.ua/ua/all-news/pr/rezultati-mon%D1%96toringu-dotrimannya-prav-lyudini-v-umovax-karantinnix-zaxod%D1%96v-u-zapor%D1%96zkomu-ger%D1%96atrichnomu-pans%D1%96onat%D1%96/" TargetMode="External"/><Relationship Id="rId46" Type="http://schemas.openxmlformats.org/officeDocument/2006/relationships/hyperlink" Target="http://www.ombudsman.gov.ua/ua/all-news/pr/rezultati-mon%D1%96toringu-dotrimannya-protiep%D1%96dem%D1%96chnix-zaxod%D1%96v-u-privatnomu-pans%D1%96onat%D1%96-dlya-l%D1%96tn%D1%96x-lyudej-teplo-lyubix-m%D1%96sta-mikola%D1%94va/" TargetMode="External"/><Relationship Id="rId59" Type="http://schemas.openxmlformats.org/officeDocument/2006/relationships/hyperlink" Target="http://www.ombudsman.gov.ua/ua/all-news/pr/dotrimannya-protiep%D1%96dem%D1%96chnix-zaxod%D1%96v-u-volinsk%D1%96j-oblasn%D1%96j-psix%D1%96atrichn%D1%96j-l%D1%96karn%D1%96/" TargetMode="External"/><Relationship Id="rId67" Type="http://schemas.openxmlformats.org/officeDocument/2006/relationships/hyperlink" Target="http://www.ombudsman.gov.ua/ua/all-news/pr/otrimannya-protiep%D1%96dem%D1%96chnix-zaxod%D1%96v-u-baxmutskomu-psixonevrolog%D1%96chnomu-%D1%96nternat%D1%96-doneczko%D1%97-oblast%D1%96/" TargetMode="External"/><Relationship Id="rId20" Type="http://schemas.openxmlformats.org/officeDocument/2006/relationships/hyperlink" Target="http://w1.c1.rada.gov.ua/pls/zweb2/webproc4_1?pf3511=68675" TargetMode="External"/><Relationship Id="rId41" Type="http://schemas.openxmlformats.org/officeDocument/2006/relationships/hyperlink" Target="http://www.ombudsman.gov.ua/ua/all-news/pr/rezultati-mon%D1%96toringu-dotrimannya-prav-lyudini-v-umovax-karantinnix-zaxod%D1%96v-u-dn%D1%96propetrovskomu-ger%D1%96atrichnomu-pans%D1%96onat%D1%96/" TargetMode="External"/><Relationship Id="rId54" Type="http://schemas.openxmlformats.org/officeDocument/2006/relationships/hyperlink" Target="http://www.ombudsman.gov.ua/ua/all-news/pr/protiep%D1%96dem%D1%96chnix-zaxod%D1%96v-u-%D1%96vano-frank%D1%96vskomu-ger%D1%96atrichnomu-pans%D1%96onat%D1%96/" TargetMode="External"/><Relationship Id="rId62" Type="http://schemas.openxmlformats.org/officeDocument/2006/relationships/hyperlink" Target="http://www.ombudsman.gov.ua/ua/all-news/pr/n%D1%96toringu-dotrimannya-protiep%D1%96dem%D1%96chnix-zaxod%D1%96v-v-oblasn%D1%96j-kl%D1%96n%D1%96chn%D1%96j-psix%D1%96atrichn%D1%96j-l%D1%96karn%D1%96-m/" TargetMode="External"/><Relationship Id="rId70" Type="http://schemas.openxmlformats.org/officeDocument/2006/relationships/hyperlink" Target="http://www.ombudsman.gov.ua/ua/all-news/pr/rezultati-mon%D1%96toringu-dotrimannya-protiep%D1%96dem%D1%96chnix-zaxod%D1%96v-u-poltavsk%D1%96j-oblasn%D1%96j-kl%D1%96n%D1%96chn%D1%96j-psix%D1%96atrichn%D1%96j-l%D1%96karn%D1%96-%D1%96m.o.f.malczeva/" TargetMode="External"/><Relationship Id="rId1" Type="http://schemas.openxmlformats.org/officeDocument/2006/relationships/hyperlink" Target="https://zakon.rada.gov.ua/rada/show/588-20" TargetMode="External"/><Relationship Id="rId6" Type="http://schemas.openxmlformats.org/officeDocument/2006/relationships/hyperlink" Target="http://www.ombudsman.gov.ua/ua/all-news/pr/rezultati-mon%D1%96toringu-dotrimannya-protiep%D1%96dem%D1%96chnix-zaxod%D1%96v-u-kagarliczk%D1%96j-vipravn%D1%96j-kolon%D1%96%D1%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03E7D-A81F-41A8-A145-7B637F89CBB1}">
  <ds:schemaRefs>
    <ds:schemaRef ds:uri="http://purl.org/dc/elements/1.1/"/>
    <ds:schemaRef ds:uri="http://schemas.microsoft.com/office/2006/metadata/properties"/>
    <ds:schemaRef ds:uri="7fa2f7a7-2a43-4f70-a15d-5dd07f05f4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2cc2ff-42ac-47ce-8803-77dfc0708c1d"/>
    <ds:schemaRef ds:uri="http://www.w3.org/XML/1998/namespace"/>
    <ds:schemaRef ds:uri="http://purl.org/dc/dcmitype/"/>
  </ds:schemaRefs>
</ds:datastoreItem>
</file>

<file path=customXml/itemProps2.xml><?xml version="1.0" encoding="utf-8"?>
<ds:datastoreItem xmlns:ds="http://schemas.openxmlformats.org/officeDocument/2006/customXml" ds:itemID="{90079D8F-7A00-489F-8500-97AFEA43C66C}">
  <ds:schemaRefs>
    <ds:schemaRef ds:uri="http://schemas.microsoft.com/sharepoint/v3/contenttype/forms"/>
  </ds:schemaRefs>
</ds:datastoreItem>
</file>

<file path=customXml/itemProps3.xml><?xml version="1.0" encoding="utf-8"?>
<ds:datastoreItem xmlns:ds="http://schemas.openxmlformats.org/officeDocument/2006/customXml" ds:itemID="{0C234245-E693-4966-95DB-DE05276BE354}"/>
</file>

<file path=customXml/itemProps4.xml><?xml version="1.0" encoding="utf-8"?>
<ds:datastoreItem xmlns:ds="http://schemas.openxmlformats.org/officeDocument/2006/customXml" ds:itemID="{25A102F8-2313-4FF4-AD52-A60A3BB2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13134</Words>
  <Characters>74864</Characters>
  <Application>Microsoft Office Word</Application>
  <DocSecurity>0</DocSecurity>
  <Lines>623</Lines>
  <Paragraphs>175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OHCHR</Company>
  <LinksUpToDate>false</LinksUpToDate>
  <CharactersWithSpaces>87823</CharactersWithSpaces>
  <SharedDoc>false</SharedDoc>
  <HLinks>
    <vt:vector size="480" baseType="variant">
      <vt:variant>
        <vt:i4>4194427</vt:i4>
      </vt:variant>
      <vt:variant>
        <vt:i4>18</vt:i4>
      </vt:variant>
      <vt:variant>
        <vt:i4>0</vt:i4>
      </vt:variant>
      <vt:variant>
        <vt:i4>5</vt:i4>
      </vt:variant>
      <vt:variant>
        <vt:lpwstr>http://w1.c1.rada.gov.ua/pls/zweb2/webproc4_1?pf3511=68643</vt:lpwstr>
      </vt:variant>
      <vt:variant>
        <vt:lpwstr/>
      </vt:variant>
      <vt:variant>
        <vt:i4>1769478</vt:i4>
      </vt:variant>
      <vt:variant>
        <vt:i4>15</vt:i4>
      </vt:variant>
      <vt:variant>
        <vt:i4>0</vt:i4>
      </vt:variant>
      <vt:variant>
        <vt:i4>5</vt:i4>
      </vt:variant>
      <vt:variant>
        <vt:lpwstr>https://ips.ligazakon.net/document/KP200247?an=10</vt:lpwstr>
      </vt:variant>
      <vt:variant>
        <vt:lpwstr/>
      </vt:variant>
      <vt:variant>
        <vt:i4>2162799</vt:i4>
      </vt:variant>
      <vt:variant>
        <vt:i4>12</vt:i4>
      </vt:variant>
      <vt:variant>
        <vt:i4>0</vt:i4>
      </vt:variant>
      <vt:variant>
        <vt:i4>5</vt:i4>
      </vt:variant>
      <vt:variant>
        <vt:lpwstr>https://zakon.rada.gov.ua/laws/show/211-2020-%D0%BF</vt:lpwstr>
      </vt:variant>
      <vt:variant>
        <vt:lpwstr>Text</vt:lpwstr>
      </vt:variant>
      <vt:variant>
        <vt:i4>6553655</vt:i4>
      </vt:variant>
      <vt:variant>
        <vt:i4>9</vt:i4>
      </vt:variant>
      <vt:variant>
        <vt:i4>0</vt:i4>
      </vt:variant>
      <vt:variant>
        <vt:i4>5</vt:i4>
      </vt:variant>
      <vt:variant>
        <vt:lpwstr>https://zakon.rada.gov.ua/laws/show/530-20</vt:lpwstr>
      </vt:variant>
      <vt:variant>
        <vt:lpwstr>Text</vt:lpwstr>
      </vt:variant>
      <vt:variant>
        <vt:i4>7209066</vt:i4>
      </vt:variant>
      <vt:variant>
        <vt:i4>6</vt:i4>
      </vt:variant>
      <vt:variant>
        <vt:i4>0</vt:i4>
      </vt:variant>
      <vt:variant>
        <vt:i4>5</vt:i4>
      </vt:variant>
      <vt:variant>
        <vt:lpwstr>http://www.ccu.gov.ua/novyna/nadiyshlo-konstytuciyne-podannya-verhovnogo-sudu-shchodo-konstytuciynosti-vstanovlenyh-na</vt:lpwstr>
      </vt:variant>
      <vt:variant>
        <vt:lpwstr/>
      </vt:variant>
      <vt:variant>
        <vt:i4>4849676</vt:i4>
      </vt:variant>
      <vt:variant>
        <vt:i4>3</vt:i4>
      </vt:variant>
      <vt:variant>
        <vt:i4>0</vt:i4>
      </vt:variant>
      <vt:variant>
        <vt:i4>5</vt:i4>
      </vt:variant>
      <vt:variant>
        <vt:lpwstr>https://zakon.rada.gov.ua/laws/show/435-2020-%D0%BF/ed20200604</vt:lpwstr>
      </vt:variant>
      <vt:variant>
        <vt:lpwstr>n17</vt:lpwstr>
      </vt:variant>
      <vt:variant>
        <vt:i4>2162799</vt:i4>
      </vt:variant>
      <vt:variant>
        <vt:i4>0</vt:i4>
      </vt:variant>
      <vt:variant>
        <vt:i4>0</vt:i4>
      </vt:variant>
      <vt:variant>
        <vt:i4>5</vt:i4>
      </vt:variant>
      <vt:variant>
        <vt:lpwstr>https://zakon.rada.gov.ua/laws/show/211-2020-%D0%BF</vt:lpwstr>
      </vt:variant>
      <vt:variant>
        <vt:lpwstr>Text</vt:lpwstr>
      </vt:variant>
      <vt:variant>
        <vt:i4>3604602</vt:i4>
      </vt:variant>
      <vt:variant>
        <vt:i4>216</vt:i4>
      </vt:variant>
      <vt:variant>
        <vt:i4>0</vt:i4>
      </vt:variant>
      <vt:variant>
        <vt:i4>5</vt:i4>
      </vt:variant>
      <vt:variant>
        <vt:lpwstr>http://www.ombudsman.gov.ua/ua/all-news/pr/rezultati-mon%D1%96toringu-dotrimannya-protiep%D1%96dem%D1%96chnix-zaxod%D1%96v-u-lv%D1%96vsk%D1%96j-oblasn%D1%96j-derzhavn%D1%96j-kl%D1%96n%D1%96chn%D1%96j-psix%D1%96atrichn%D1%96j-l%D1%96karn%D1%96/</vt:lpwstr>
      </vt:variant>
      <vt:variant>
        <vt:lpwstr/>
      </vt:variant>
      <vt:variant>
        <vt:i4>6029388</vt:i4>
      </vt:variant>
      <vt:variant>
        <vt:i4>213</vt:i4>
      </vt:variant>
      <vt:variant>
        <vt:i4>0</vt:i4>
      </vt:variant>
      <vt:variant>
        <vt:i4>5</vt:i4>
      </vt:variant>
      <vt:variant>
        <vt:lpwstr>http://www.ombudsman.gov.ua/ua/all-news/pr/rezultati-mon%D1%96toringu-dotrimannya-protiep%D1%96dem%D1%96chnix-zaxod%D1%96v-v-ostrozk%D1%96j-oblasn%D1%96j-psix%D1%96atrichn%D1%96j-l%D1%96karn%D1%96/</vt:lpwstr>
      </vt:variant>
      <vt:variant>
        <vt:lpwstr/>
      </vt:variant>
      <vt:variant>
        <vt:i4>7012454</vt:i4>
      </vt:variant>
      <vt:variant>
        <vt:i4>210</vt:i4>
      </vt:variant>
      <vt:variant>
        <vt:i4>0</vt:i4>
      </vt:variant>
      <vt:variant>
        <vt:i4>5</vt:i4>
      </vt:variant>
      <vt:variant>
        <vt:lpwstr>http://www.ombudsman.gov.ua/ua/all-news/pr/dotrimannya-protiep%D1%96dem%D1%96chnix-zaxod%D1%96v-u-mukach%D1%96vskomu-psixonevrolog%D1%96chnomu-%D1%96nternat%D1%96-na-zakarpatt%D1%96/</vt:lpwstr>
      </vt:variant>
      <vt:variant>
        <vt:lpwstr/>
      </vt:variant>
      <vt:variant>
        <vt:i4>1376333</vt:i4>
      </vt:variant>
      <vt:variant>
        <vt:i4>207</vt:i4>
      </vt:variant>
      <vt:variant>
        <vt:i4>0</vt:i4>
      </vt:variant>
      <vt:variant>
        <vt:i4>5</vt:i4>
      </vt:variant>
      <vt:variant>
        <vt:lpwstr>http://www.ombudsman.gov.ua/ua/all-news/pr/rezultati-mon%D1%96toringu-dotrimannya-protiep%D1%96dem%D1%96chnix-zaxod%D1%96v-u-poltavsk%D1%96j-oblasn%D1%96j-kl%D1%96n%D1%96chn%D1%96j-psix%D1%96atrichn%D1%96j-l%D1%96karn%D1%96-%D1%96m.o.f.malczeva/</vt:lpwstr>
      </vt:variant>
      <vt:variant>
        <vt:lpwstr/>
      </vt:variant>
      <vt:variant>
        <vt:i4>5898266</vt:i4>
      </vt:variant>
      <vt:variant>
        <vt:i4>204</vt:i4>
      </vt:variant>
      <vt:variant>
        <vt:i4>0</vt:i4>
      </vt:variant>
      <vt:variant>
        <vt:i4>5</vt:i4>
      </vt:variant>
      <vt:variant>
        <vt:lpwstr>http://www.ombudsman.gov.ua/ua/all-news/pr/mon%D1%96toringu-dotrimannya-protiep%D1%96dem%D1%96chnix-zaxod%D1%96v-u-chern%D1%96veczk%D1%96j-oblasn%D1%96j-psix%D1%96atrichn%D1%96j-l%D1%96karn%D1%96/</vt:lpwstr>
      </vt:variant>
      <vt:variant>
        <vt:lpwstr/>
      </vt:variant>
      <vt:variant>
        <vt:i4>327693</vt:i4>
      </vt:variant>
      <vt:variant>
        <vt:i4>201</vt:i4>
      </vt:variant>
      <vt:variant>
        <vt:i4>0</vt:i4>
      </vt:variant>
      <vt:variant>
        <vt:i4>5</vt:i4>
      </vt:variant>
      <vt:variant>
        <vt:lpwstr>http://www.ombudsman.gov.ua/ua/all-news/pr/on%D1%96toringu-dotrimannya-protiep%D1%96dem%D1%96chnix-zaxod%D1%96v-u-xersonskomu-psixonevrolog%D1%96chnomu-%D1%96nternat%D1%96/</vt:lpwstr>
      </vt:variant>
      <vt:variant>
        <vt:lpwstr/>
      </vt:variant>
      <vt:variant>
        <vt:i4>7602220</vt:i4>
      </vt:variant>
      <vt:variant>
        <vt:i4>198</vt:i4>
      </vt:variant>
      <vt:variant>
        <vt:i4>0</vt:i4>
      </vt:variant>
      <vt:variant>
        <vt:i4>5</vt:i4>
      </vt:variant>
      <vt:variant>
        <vt:lpwstr>http://www.ombudsman.gov.ua/ua/all-news/pr/otrimannya-protiep%D1%96dem%D1%96chnix-zaxod%D1%96v-u-baxmutskomu-psixonevrolog%D1%96chnomu-%D1%96nternat%D1%96-doneczko%D1%97-oblast%D1%96/</vt:lpwstr>
      </vt:variant>
      <vt:variant>
        <vt:lpwstr/>
      </vt:variant>
      <vt:variant>
        <vt:i4>1114134</vt:i4>
      </vt:variant>
      <vt:variant>
        <vt:i4>195</vt:i4>
      </vt:variant>
      <vt:variant>
        <vt:i4>0</vt:i4>
      </vt:variant>
      <vt:variant>
        <vt:i4>5</vt:i4>
      </vt:variant>
      <vt:variant>
        <vt:lpwstr>http://www.ombudsman.gov.ua/ua/all-news/pr/rezultati-mon%D1%96toringu-dotrimannya-protiep%D1%96dem%D1%96chnix-zaxod%D1%96v-u-oblasnomu-zaklad%D1%96-z-nadannya-psix%D1%96atrichno%D1%97-dopomogi-m.-beregovo-na-zakarpatt%D1%96/</vt:lpwstr>
      </vt:variant>
      <vt:variant>
        <vt:lpwstr/>
      </vt:variant>
      <vt:variant>
        <vt:i4>1048576</vt:i4>
      </vt:variant>
      <vt:variant>
        <vt:i4>192</vt:i4>
      </vt:variant>
      <vt:variant>
        <vt:i4>0</vt:i4>
      </vt:variant>
      <vt:variant>
        <vt:i4>5</vt:i4>
      </vt:variant>
      <vt:variant>
        <vt:lpwstr>http://www.ombudsman.gov.ua/ua/all-news/pr/rezultati-mon%D1%96toringu-dotrimannya-protiep%D1%96dem%D1%96chnix-zaxod%D1%96v-u-ternop%D1%96lsk%D1%96j-oblasn%D1%96j-kl%D1%96n%D1%96chn%D1%96j-psixonevrolog%D1%96chn%D1%96j-l%D1%96karn%D1%96/</vt:lpwstr>
      </vt:variant>
      <vt:variant>
        <vt:lpwstr/>
      </vt:variant>
      <vt:variant>
        <vt:i4>5570580</vt:i4>
      </vt:variant>
      <vt:variant>
        <vt:i4>189</vt:i4>
      </vt:variant>
      <vt:variant>
        <vt:i4>0</vt:i4>
      </vt:variant>
      <vt:variant>
        <vt:i4>5</vt:i4>
      </vt:variant>
      <vt:variant>
        <vt:lpwstr>http://www.ombudsman.gov.ua/ua/all-news/pr/rezultati-mon%D1%96toringu-dotrimannya-protiep%D1%96dem%D1%96chnix-zaxod%D1%96v-u-starob%D1%96lskomu-oblasnomu-psixonevrolog%D1%96chnomu-%D1%96nternat%D1%96-lugansko%D1%97-oblast%D1%96/</vt:lpwstr>
      </vt:variant>
      <vt:variant>
        <vt:lpwstr/>
      </vt:variant>
      <vt:variant>
        <vt:i4>2621566</vt:i4>
      </vt:variant>
      <vt:variant>
        <vt:i4>186</vt:i4>
      </vt:variant>
      <vt:variant>
        <vt:i4>0</vt:i4>
      </vt:variant>
      <vt:variant>
        <vt:i4>5</vt:i4>
      </vt:variant>
      <vt:variant>
        <vt:lpwstr>http://www.ombudsman.gov.ua/ua/all-news/pr/rezultati-mon%D1%96toringu-dotrimannya-protiep%D1%96dem%D1%96chnix-zaxod%D1%96v-u-cherkask%D1%96j-oblasn%D1%96j-psix%D1%96atrichn%D1%96j-l%D1%96karn%D1%96/</vt:lpwstr>
      </vt:variant>
      <vt:variant>
        <vt:lpwstr/>
      </vt:variant>
      <vt:variant>
        <vt:i4>3014762</vt:i4>
      </vt:variant>
      <vt:variant>
        <vt:i4>183</vt:i4>
      </vt:variant>
      <vt:variant>
        <vt:i4>0</vt:i4>
      </vt:variant>
      <vt:variant>
        <vt:i4>5</vt:i4>
      </vt:variant>
      <vt:variant>
        <vt:lpwstr>http://www.ombudsman.gov.ua/ua/all-news/pr/n%D1%96toringu-dotrimannya-protiep%D1%96dem%D1%96chnix-zaxod%D1%96v-v-oblasn%D1%96j-kl%D1%96n%D1%96chn%D1%96j-psix%D1%96atrichn%D1%96j-l%D1%96karn%D1%96-m/</vt:lpwstr>
      </vt:variant>
      <vt:variant>
        <vt:lpwstr/>
      </vt:variant>
      <vt:variant>
        <vt:i4>3932205</vt:i4>
      </vt:variant>
      <vt:variant>
        <vt:i4>180</vt:i4>
      </vt:variant>
      <vt:variant>
        <vt:i4>0</vt:i4>
      </vt:variant>
      <vt:variant>
        <vt:i4>5</vt:i4>
      </vt:variant>
      <vt:variant>
        <vt:lpwstr>http://www.ombudsman.gov.ua/ua/all-news/pr/protiep%D1%96dem%D1%96chnix-zaxod%D1%96v-v-odeskomu-oblasnomu-medichnomu-czentr%D1%96-psix%D1%96chnogo/</vt:lpwstr>
      </vt:variant>
      <vt:variant>
        <vt:lpwstr/>
      </vt:variant>
      <vt:variant>
        <vt:i4>7405666</vt:i4>
      </vt:variant>
      <vt:variant>
        <vt:i4>177</vt:i4>
      </vt:variant>
      <vt:variant>
        <vt:i4>0</vt:i4>
      </vt:variant>
      <vt:variant>
        <vt:i4>5</vt:i4>
      </vt:variant>
      <vt:variant>
        <vt:lpwstr>http://www.ombudsman.gov.ua/ua/all-news/pr/prav-lyudini-v-umovax-karantinnix-zaxod%D1%96v-u-v%D1%96nniczk%D1%96j-oblasn%D1%96j-psix%D1%96atrichn%D1%96j-l%D1%96karn%D1%96/</vt:lpwstr>
      </vt:variant>
      <vt:variant>
        <vt:lpwstr/>
      </vt:variant>
      <vt:variant>
        <vt:i4>2818095</vt:i4>
      </vt:variant>
      <vt:variant>
        <vt:i4>174</vt:i4>
      </vt:variant>
      <vt:variant>
        <vt:i4>0</vt:i4>
      </vt:variant>
      <vt:variant>
        <vt:i4>5</vt:i4>
      </vt:variant>
      <vt:variant>
        <vt:lpwstr>http://www.ombudsman.gov.ua/ua/all-news/pr/dotrimannya-protiep%D1%96dem%D1%96chnix-zaxod%D1%96v-u-volinsk%D1%96j-oblasn%D1%96j-psix%D1%96atrichn%D1%96j-l%D1%96karn%D1%96/</vt:lpwstr>
      </vt:variant>
      <vt:variant>
        <vt:lpwstr/>
      </vt:variant>
      <vt:variant>
        <vt:i4>1114187</vt:i4>
      </vt:variant>
      <vt:variant>
        <vt:i4>171</vt:i4>
      </vt:variant>
      <vt:variant>
        <vt:i4>0</vt:i4>
      </vt:variant>
      <vt:variant>
        <vt:i4>5</vt:i4>
      </vt:variant>
      <vt:variant>
        <vt:lpwstr>http://www.ombudsman.gov.ua/ua/all-news/pr/zd%D1%96jsneno-distancz%D1%96jnij-mon%D1%96toring-p%D1%96sko-radk%D1%96vskogo-psixonevrolog%D1%96chnogo-%D1%96nternatu-na-xark%D1%96vshhin%D1%96,-de-viyavleno-xvorix-na-koronav%D1%96rusnu-%D1%96nfekcz%D1%96yu/</vt:lpwstr>
      </vt:variant>
      <vt:variant>
        <vt:lpwstr/>
      </vt:variant>
      <vt:variant>
        <vt:i4>7536676</vt:i4>
      </vt:variant>
      <vt:variant>
        <vt:i4>168</vt:i4>
      </vt:variant>
      <vt:variant>
        <vt:i4>0</vt:i4>
      </vt:variant>
      <vt:variant>
        <vt:i4>5</vt:i4>
      </vt:variant>
      <vt:variant>
        <vt:lpwstr>http://www.ombudsman.gov.ua/ua/all-news/pr/dotrimannya-protiep%D1%96dem%D1%96chnix-zaxod%D1%96v-u-v-ki%D1%97vsk%D1%96j-oblast%D1%96,-shho-znaxoditsya-v-m%D1%96st%D1%96-pereyaslav/</vt:lpwstr>
      </vt:variant>
      <vt:variant>
        <vt:lpwstr/>
      </vt:variant>
      <vt:variant>
        <vt:i4>3211360</vt:i4>
      </vt:variant>
      <vt:variant>
        <vt:i4>165</vt:i4>
      </vt:variant>
      <vt:variant>
        <vt:i4>0</vt:i4>
      </vt:variant>
      <vt:variant>
        <vt:i4>5</vt:i4>
      </vt:variant>
      <vt:variant>
        <vt:lpwstr>http://www.ombudsman.gov.ua/ua/all-news/pr/zaxod%D1%96v-u-kropivniczkomu-psixonevrolog%D1%96chnomu-%D1%96nternat%D1%96-z-ger%D1%96atrichnim-v%D1%96dd%D1%96lennyam/</vt:lpwstr>
      </vt:variant>
      <vt:variant>
        <vt:lpwstr/>
      </vt:variant>
      <vt:variant>
        <vt:i4>6488179</vt:i4>
      </vt:variant>
      <vt:variant>
        <vt:i4>162</vt:i4>
      </vt:variant>
      <vt:variant>
        <vt:i4>0</vt:i4>
      </vt:variant>
      <vt:variant>
        <vt:i4>5</vt:i4>
      </vt:variant>
      <vt:variant>
        <vt:lpwstr>http://www.ombudsman.gov.ua/ua/all-news/pr/rezultati-mon%D1%96toringu-dotrimannya-protiep%D1%96dem%D1%96chnix-zaxod%D1%96v-u-petrik%D1%96vskomu-oblasnomu-ger%D1%96atrichnomu-pans%D1%96onat%D1%96-na-ternop%D1%96lshhin%D1%96/</vt:lpwstr>
      </vt:variant>
      <vt:variant>
        <vt:lpwstr/>
      </vt:variant>
      <vt:variant>
        <vt:i4>4587600</vt:i4>
      </vt:variant>
      <vt:variant>
        <vt:i4>159</vt:i4>
      </vt:variant>
      <vt:variant>
        <vt:i4>0</vt:i4>
      </vt:variant>
      <vt:variant>
        <vt:i4>5</vt:i4>
      </vt:variant>
      <vt:variant>
        <vt:lpwstr>http://www.ombudsman.gov.ua/ua/all-news/pr/protiep%D1%96dem%D1%96chnix-zaxod%D1%96v-u-%D1%96vano-frank%D1%96vskomu-ger%D1%96atrichnomu-pans%D1%96onat%D1%96/</vt:lpwstr>
      </vt:variant>
      <vt:variant>
        <vt:lpwstr/>
      </vt:variant>
      <vt:variant>
        <vt:i4>2555960</vt:i4>
      </vt:variant>
      <vt:variant>
        <vt:i4>156</vt:i4>
      </vt:variant>
      <vt:variant>
        <vt:i4>0</vt:i4>
      </vt:variant>
      <vt:variant>
        <vt:i4>5</vt:i4>
      </vt:variant>
      <vt:variant>
        <vt:lpwstr>http://www.ombudsman.gov.ua/ua/all-news/pr/rezultati-mon%D1%96toringu-dotrimannya-protiep%D1%96dem%D1%96chnix-zaxod%D1%96v-u-oblasnomu-pans%D1%96onat%D1%96-dlya-os%D1%96b-z-%D1%96nval%D1%96dn%D1%96styu-ta-os%D1%96b-poxilogo-v%D1%96ku-na-v%D1%96nnichchin%D1%96/</vt:lpwstr>
      </vt:variant>
      <vt:variant>
        <vt:lpwstr/>
      </vt:variant>
      <vt:variant>
        <vt:i4>1966080</vt:i4>
      </vt:variant>
      <vt:variant>
        <vt:i4>153</vt:i4>
      </vt:variant>
      <vt:variant>
        <vt:i4>0</vt:i4>
      </vt:variant>
      <vt:variant>
        <vt:i4>5</vt:i4>
      </vt:variant>
      <vt:variant>
        <vt:lpwstr>http://www.ombudsman.gov.ua/ua/all-news/pr/rezultati-mon%D1%96toringu-dotrimannya-protiep%D1%96dem%D1%96chnix-zaxod%D1%96v-u-sumskomu-ger%D1%96atrichnomu-pans%D1%96onat%D1%96-dlya-veteran%D1%96v-v%D1%96jni-ta-pracz%D1%96/</vt:lpwstr>
      </vt:variant>
      <vt:variant>
        <vt:lpwstr/>
      </vt:variant>
      <vt:variant>
        <vt:i4>131163</vt:i4>
      </vt:variant>
      <vt:variant>
        <vt:i4>150</vt:i4>
      </vt:variant>
      <vt:variant>
        <vt:i4>0</vt:i4>
      </vt:variant>
      <vt:variant>
        <vt:i4>5</vt:i4>
      </vt:variant>
      <vt:variant>
        <vt:lpwstr>http://www.ombudsman.gov.ua/ua/all-news/pr/rezultati-mon%D1%96toringu-dotrimannya-protiep%D1%96dem%D1%96chnix-zaxod%D1%96v-u-lv%D1%96vskomu-ger%D1%96atrichnomu-pans%D1%96onat%D1%96/</vt:lpwstr>
      </vt:variant>
      <vt:variant>
        <vt:lpwstr/>
      </vt:variant>
      <vt:variant>
        <vt:i4>4587538</vt:i4>
      </vt:variant>
      <vt:variant>
        <vt:i4>147</vt:i4>
      </vt:variant>
      <vt:variant>
        <vt:i4>0</vt:i4>
      </vt:variant>
      <vt:variant>
        <vt:i4>5</vt:i4>
      </vt:variant>
      <vt:variant>
        <vt:lpwstr>http://www.ombudsman.gov.ua/ua/all-news/pr/rezultati-mon%D1%96toringu-dotrimannya-protiep%D1%96dem%D1%96chnix-zaxod%D1%96v-u-privatnomu-pans%D1%96onat%D1%96-dlya-l%D1%96tn%D1%96x-lyudej-milyij-dom-m.odesa/</vt:lpwstr>
      </vt:variant>
      <vt:variant>
        <vt:lpwstr/>
      </vt:variant>
      <vt:variant>
        <vt:i4>8323170</vt:i4>
      </vt:variant>
      <vt:variant>
        <vt:i4>144</vt:i4>
      </vt:variant>
      <vt:variant>
        <vt:i4>0</vt:i4>
      </vt:variant>
      <vt:variant>
        <vt:i4>5</vt:i4>
      </vt:variant>
      <vt:variant>
        <vt:lpwstr>http://www.ombudsman.gov.ua/ua/all-news/pr/dotrimannya-protiep%D1%96dem%D1%96chnix-zaxod%D1%96v-u-privatnomu-budinku-dlya-prestar%D1%96lix-lyubov-na-ki%D1%97vshhin%D1%96/</vt:lpwstr>
      </vt:variant>
      <vt:variant>
        <vt:lpwstr/>
      </vt:variant>
      <vt:variant>
        <vt:i4>852054</vt:i4>
      </vt:variant>
      <vt:variant>
        <vt:i4>141</vt:i4>
      </vt:variant>
      <vt:variant>
        <vt:i4>0</vt:i4>
      </vt:variant>
      <vt:variant>
        <vt:i4>5</vt:i4>
      </vt:variant>
      <vt:variant>
        <vt:lpwstr>http://www.ombudsman.gov.ua/ua/all-news/pr/v%D1%96ku-v-s.-zazimya-na-ki%D1%97vshhin%D1%96,-de-viyavleno-masove-zaxvoryuvannya-na-koronav%D1%96rusnu-%D1%96nfekcz%D1%96yu/</vt:lpwstr>
      </vt:variant>
      <vt:variant>
        <vt:lpwstr/>
      </vt:variant>
      <vt:variant>
        <vt:i4>7995437</vt:i4>
      </vt:variant>
      <vt:variant>
        <vt:i4>138</vt:i4>
      </vt:variant>
      <vt:variant>
        <vt:i4>0</vt:i4>
      </vt:variant>
      <vt:variant>
        <vt:i4>5</vt:i4>
      </vt:variant>
      <vt:variant>
        <vt:lpwstr>http://www.ombudsman.gov.ua/ua/all-news/pr/rezultati-mon%D1%96toringu-dotrimannya-prav-lyudini-v-umovax-karantinnix-zaxod%D1%96v-u-ki%D1%97vskomu-ger%D1%96atrichnomu-pans%D1%96onat%D1%96/</vt:lpwstr>
      </vt:variant>
      <vt:variant>
        <vt:lpwstr/>
      </vt:variant>
      <vt:variant>
        <vt:i4>4456468</vt:i4>
      </vt:variant>
      <vt:variant>
        <vt:i4>135</vt:i4>
      </vt:variant>
      <vt:variant>
        <vt:i4>0</vt:i4>
      </vt:variant>
      <vt:variant>
        <vt:i4>5</vt:i4>
      </vt:variant>
      <vt:variant>
        <vt:lpwstr>http://www.ombudsman.gov.ua/ua/all-news/pr/rezultati-mon%D1%96toringu-dotrimannya-protiep%D1%96dem%D1%96chnix-zaxod%D1%96v-u-privatnomu-pans%D1%96onat%D1%96-dlya-l%D1%96tn%D1%96x-lyudej-teplo-lyubix-m%D1%96sta-mikola%D1%94va/</vt:lpwstr>
      </vt:variant>
      <vt:variant>
        <vt:lpwstr/>
      </vt:variant>
      <vt:variant>
        <vt:i4>6094913</vt:i4>
      </vt:variant>
      <vt:variant>
        <vt:i4>132</vt:i4>
      </vt:variant>
      <vt:variant>
        <vt:i4>0</vt:i4>
      </vt:variant>
      <vt:variant>
        <vt:i4>5</vt:i4>
      </vt:variant>
      <vt:variant>
        <vt:lpwstr>http://www.ombudsman.gov.ua/ua/all-news/pr/prav-lyudini-v-umovax-karantinnix-zaxod%D1%96v-u-mikola%D1%97vskomu-ger%D1%96atrichnomu-pans%D1%96onat%D1%96/</vt:lpwstr>
      </vt:variant>
      <vt:variant>
        <vt:lpwstr/>
      </vt:variant>
      <vt:variant>
        <vt:i4>1900625</vt:i4>
      </vt:variant>
      <vt:variant>
        <vt:i4>129</vt:i4>
      </vt:variant>
      <vt:variant>
        <vt:i4>0</vt:i4>
      </vt:variant>
      <vt:variant>
        <vt:i4>5</vt:i4>
      </vt:variant>
      <vt:variant>
        <vt:lpwstr>http://www.ombudsman.gov.ua/ua/all-news/pr/rezultati-mon%D1%96toringu-dotrimannya-prav-lyudini-v-umovax-karantinnix-zaxod%D1%96v-u-privatnomu-pans%D1%96onat%D1%96-dlya-l%D1%96tn%D1%96x-lyudej-rena-med-u-r%D1%96vnomu/</vt:lpwstr>
      </vt:variant>
      <vt:variant>
        <vt:lpwstr/>
      </vt:variant>
      <vt:variant>
        <vt:i4>5439494</vt:i4>
      </vt:variant>
      <vt:variant>
        <vt:i4>126</vt:i4>
      </vt:variant>
      <vt:variant>
        <vt:i4>0</vt:i4>
      </vt:variant>
      <vt:variant>
        <vt:i4>5</vt:i4>
      </vt:variant>
      <vt:variant>
        <vt:lpwstr>http://www.ombudsman.gov.ua/ua/all-news/pr/rezultati-mon%D1%96toringu-dotrimannya-prav-lyudini-v-umovax-karantinnix-zaxod%D1%96v-u-privatnomu-pans%D1%96onat%D1%96-dlya-lyudej-poxilogo-v%D1%96ku-rodinna-turbota-u-m%D1%96st%D1%96-chern%D1%96g%D1%96v/</vt:lpwstr>
      </vt:variant>
      <vt:variant>
        <vt:lpwstr/>
      </vt:variant>
      <vt:variant>
        <vt:i4>4784136</vt:i4>
      </vt:variant>
      <vt:variant>
        <vt:i4>123</vt:i4>
      </vt:variant>
      <vt:variant>
        <vt:i4>0</vt:i4>
      </vt:variant>
      <vt:variant>
        <vt:i4>5</vt:i4>
      </vt:variant>
      <vt:variant>
        <vt:lpwstr>http://www.ombudsman.gov.ua/ua/all-news/pr/rezultati-mon%D1%96toringu-dotrimannya-prav-lyudini-v-umovax-karantinnix-zaxod%D1%96v-u-cherkaskomu-ger%D1%96atrichnomu-pans%D1%96onat%D1%96/</vt:lpwstr>
      </vt:variant>
      <vt:variant>
        <vt:lpwstr/>
      </vt:variant>
      <vt:variant>
        <vt:i4>8192050</vt:i4>
      </vt:variant>
      <vt:variant>
        <vt:i4>120</vt:i4>
      </vt:variant>
      <vt:variant>
        <vt:i4>0</vt:i4>
      </vt:variant>
      <vt:variant>
        <vt:i4>5</vt:i4>
      </vt:variant>
      <vt:variant>
        <vt:lpwstr>http://www.ombudsman.gov.ua/ua/all-news/pr/rezultati-mon%D1%96toringu-dotrimannya-prav-lyudini-v-umovax-karantinnix-zaxod%D1%96v-u-dn%D1%96propetrovskomu-ger%D1%96atrichnomu-pans%D1%96onat%D1%96/</vt:lpwstr>
      </vt:variant>
      <vt:variant>
        <vt:lpwstr/>
      </vt:variant>
      <vt:variant>
        <vt:i4>4521998</vt:i4>
      </vt:variant>
      <vt:variant>
        <vt:i4>117</vt:i4>
      </vt:variant>
      <vt:variant>
        <vt:i4>0</vt:i4>
      </vt:variant>
      <vt:variant>
        <vt:i4>5</vt:i4>
      </vt:variant>
      <vt:variant>
        <vt:lpwstr>http://www.ombudsman.gov.ua/ua/all-news/pr/rezultati-mon%D1%96toringu-dotrimannya-prav-lyudini-v-umovax-karantinnix-zaxod%D1%96v-u-gorban%D1%96vskomu-ger%D1%96atrichnomu-pans%D1%96onat%D1%96-veteran%D1%96v-v%D1%96jni-ta-pracz%D1%96/</vt:lpwstr>
      </vt:variant>
      <vt:variant>
        <vt:lpwstr/>
      </vt:variant>
      <vt:variant>
        <vt:i4>3211305</vt:i4>
      </vt:variant>
      <vt:variant>
        <vt:i4>114</vt:i4>
      </vt:variant>
      <vt:variant>
        <vt:i4>0</vt:i4>
      </vt:variant>
      <vt:variant>
        <vt:i4>5</vt:i4>
      </vt:variant>
      <vt:variant>
        <vt:lpwstr>http://www.ombudsman.gov.ua/ua/all-news/pr/rezultati-mon%D1%96toringu-dotrimannya-prav-lyudini-v-umovax-karantinnix-zaxod%D1%96v-u-privatnomu-pans%D1%96onat%D1%96-dlya-l%D1%96tn%D1%96x-lyudej-d%D1%96m-nad%D1%96%D1%97-u-lv%D1%96v-bryuxovich%D1%96/</vt:lpwstr>
      </vt:variant>
      <vt:variant>
        <vt:lpwstr/>
      </vt:variant>
      <vt:variant>
        <vt:i4>4522008</vt:i4>
      </vt:variant>
      <vt:variant>
        <vt:i4>111</vt:i4>
      </vt:variant>
      <vt:variant>
        <vt:i4>0</vt:i4>
      </vt:variant>
      <vt:variant>
        <vt:i4>5</vt:i4>
      </vt:variant>
      <vt:variant>
        <vt:lpwstr>http://www.ombudsman.gov.ua/ua/all-news/pr/rezultati-mon%D1%96toringu-dotrimannya-prav-lyudini-v-umovax-karantinnix-zaxod%D1%96v-u-zapor%D1%96zkomu-ger%D1%96atrichnomu-pans%D1%96onat%D1%96/</vt:lpwstr>
      </vt:variant>
      <vt:variant>
        <vt:lpwstr/>
      </vt:variant>
      <vt:variant>
        <vt:i4>4980804</vt:i4>
      </vt:variant>
      <vt:variant>
        <vt:i4>108</vt:i4>
      </vt:variant>
      <vt:variant>
        <vt:i4>0</vt:i4>
      </vt:variant>
      <vt:variant>
        <vt:i4>5</vt:i4>
      </vt:variant>
      <vt:variant>
        <vt:lpwstr>http://www.ombudsman.gov.ua/ua/all-news/pr/rezultati-mon%D1%96toringu-dotrimannya-prav-lyudini-v-umovax-karantinnix-zaxod%D1%96v-u-xark%D1%96vskomu-ger%D1%96atrichnomu-pans%D1%96onat%D1%96-veteran%D1%96v-pracz%D1%96/</vt:lpwstr>
      </vt:variant>
      <vt:variant>
        <vt:lpwstr/>
      </vt:variant>
      <vt:variant>
        <vt:i4>2359331</vt:i4>
      </vt:variant>
      <vt:variant>
        <vt:i4>105</vt:i4>
      </vt:variant>
      <vt:variant>
        <vt:i4>0</vt:i4>
      </vt:variant>
      <vt:variant>
        <vt:i4>5</vt:i4>
      </vt:variant>
      <vt:variant>
        <vt:lpwstr>https://www.humanitarianresponse.info/sites/www.humanitarianresponse.info/files/documents/files/2020_04_legislative_update_eng.pdf</vt:lpwstr>
      </vt:variant>
      <vt:variant>
        <vt:lpwstr/>
      </vt:variant>
      <vt:variant>
        <vt:i4>4980741</vt:i4>
      </vt:variant>
      <vt:variant>
        <vt:i4>102</vt:i4>
      </vt:variant>
      <vt:variant>
        <vt:i4>0</vt:i4>
      </vt:variant>
      <vt:variant>
        <vt:i4>5</vt:i4>
      </vt:variant>
      <vt:variant>
        <vt:lpwstr>https://www.kmu.gov.ua/npas/pro-osoblivosti-nadannya-zhitlovih-subsidij-247250320</vt:lpwstr>
      </vt:variant>
      <vt:variant>
        <vt:lpwstr/>
      </vt:variant>
      <vt:variant>
        <vt:i4>6422580</vt:i4>
      </vt:variant>
      <vt:variant>
        <vt:i4>99</vt:i4>
      </vt:variant>
      <vt:variant>
        <vt:i4>0</vt:i4>
      </vt:variant>
      <vt:variant>
        <vt:i4>5</vt:i4>
      </vt:variant>
      <vt:variant>
        <vt:lpwstr>https://zakon.rada.gov.ua/laws/show/553-20</vt:lpwstr>
      </vt:variant>
      <vt:variant>
        <vt:lpwstr>Text</vt:lpwstr>
      </vt:variant>
      <vt:variant>
        <vt:i4>3276821</vt:i4>
      </vt:variant>
      <vt:variant>
        <vt:i4>96</vt:i4>
      </vt:variant>
      <vt:variant>
        <vt:i4>0</vt:i4>
      </vt:variant>
      <vt:variant>
        <vt:i4>5</vt:i4>
      </vt:variant>
      <vt:variant>
        <vt:lpwstr>https://www.ua.undp.org/content/ukraine/en/home/library/democratic_governance/access-to-public-info-re-covid-response.html</vt:lpwstr>
      </vt:variant>
      <vt:variant>
        <vt:lpwstr/>
      </vt:variant>
      <vt:variant>
        <vt:i4>68224022</vt:i4>
      </vt:variant>
      <vt:variant>
        <vt:i4>93</vt:i4>
      </vt:variant>
      <vt:variant>
        <vt:i4>0</vt:i4>
      </vt:variant>
      <vt:variant>
        <vt:i4>5</vt:i4>
      </vt:variant>
      <vt:variant>
        <vt:lpwstr>http://www.ombudsman.gov.ua/ua/all-news/pr/upovnovazhenij-ne-pіdtrimuє-zakonoproekt-shhodo-vіdstrochki-rozglyadu-zapitіv-ta-zvernen-na-chas-karantinu/</vt:lpwstr>
      </vt:variant>
      <vt:variant>
        <vt:lpwstr/>
      </vt:variant>
      <vt:variant>
        <vt:i4>3473510</vt:i4>
      </vt:variant>
      <vt:variant>
        <vt:i4>90</vt:i4>
      </vt:variant>
      <vt:variant>
        <vt:i4>0</vt:i4>
      </vt:variant>
      <vt:variant>
        <vt:i4>5</vt:i4>
      </vt:variant>
      <vt:variant>
        <vt:lpwstr>https://www.ua.undp.org/content/ukraine/en/home/presscenter/articles/2020/how-ukrainians-are-responding-to-the-new-challenges-of-COVID-19.html</vt:lpwstr>
      </vt:variant>
      <vt:variant>
        <vt:lpwstr/>
      </vt:variant>
      <vt:variant>
        <vt:i4>2228286</vt:i4>
      </vt:variant>
      <vt:variant>
        <vt:i4>87</vt:i4>
      </vt:variant>
      <vt:variant>
        <vt:i4>0</vt:i4>
      </vt:variant>
      <vt:variant>
        <vt:i4>5</vt:i4>
      </vt:variant>
      <vt:variant>
        <vt:lpwstr>https://www.kmu.gov.ua/news/uryad-zaprovadiv-dodatkovi-socialni-garantiyi-dlya-fopiv-ta-malozabezpechenih-simej-na-period-karantinu</vt:lpwstr>
      </vt:variant>
      <vt:variant>
        <vt:lpwstr/>
      </vt:variant>
      <vt:variant>
        <vt:i4>4980741</vt:i4>
      </vt:variant>
      <vt:variant>
        <vt:i4>84</vt:i4>
      </vt:variant>
      <vt:variant>
        <vt:i4>0</vt:i4>
      </vt:variant>
      <vt:variant>
        <vt:i4>5</vt:i4>
      </vt:variant>
      <vt:variant>
        <vt:lpwstr>https://www.kmu.gov.ua/npas/pro-osoblivosti-nadannya-zhitlovih-subsidij-247250320</vt:lpwstr>
      </vt:variant>
      <vt:variant>
        <vt:lpwstr/>
      </vt:variant>
      <vt:variant>
        <vt:i4>3473510</vt:i4>
      </vt:variant>
      <vt:variant>
        <vt:i4>81</vt:i4>
      </vt:variant>
      <vt:variant>
        <vt:i4>0</vt:i4>
      </vt:variant>
      <vt:variant>
        <vt:i4>5</vt:i4>
      </vt:variant>
      <vt:variant>
        <vt:lpwstr>https://zakon.rada.gov.ua/laws/show/244-2020-%D0%BF</vt:lpwstr>
      </vt:variant>
      <vt:variant>
        <vt:lpwstr/>
      </vt:variant>
      <vt:variant>
        <vt:i4>7536696</vt:i4>
      </vt:variant>
      <vt:variant>
        <vt:i4>78</vt:i4>
      </vt:variant>
      <vt:variant>
        <vt:i4>0</vt:i4>
      </vt:variant>
      <vt:variant>
        <vt:i4>5</vt:i4>
      </vt:variant>
      <vt:variant>
        <vt:lpwstr>https://zakon.rada.gov.ua/laws/show/553-20</vt:lpwstr>
      </vt:variant>
      <vt:variant>
        <vt:lpwstr/>
      </vt:variant>
      <vt:variant>
        <vt:i4>4980741</vt:i4>
      </vt:variant>
      <vt:variant>
        <vt:i4>75</vt:i4>
      </vt:variant>
      <vt:variant>
        <vt:i4>0</vt:i4>
      </vt:variant>
      <vt:variant>
        <vt:i4>5</vt:i4>
      </vt:variant>
      <vt:variant>
        <vt:lpwstr>https://www.kmu.gov.ua/npas/pro-osoblivosti-nadannya-zhitlovih-subsidij-247250320</vt:lpwstr>
      </vt:variant>
      <vt:variant>
        <vt:lpwstr/>
      </vt:variant>
      <vt:variant>
        <vt:i4>8192041</vt:i4>
      </vt:variant>
      <vt:variant>
        <vt:i4>72</vt:i4>
      </vt:variant>
      <vt:variant>
        <vt:i4>0</vt:i4>
      </vt:variant>
      <vt:variant>
        <vt:i4>5</vt:i4>
      </vt:variant>
      <vt:variant>
        <vt:lpwstr>https://www.bbc.com/news/world-europe-51581805</vt:lpwstr>
      </vt:variant>
      <vt:variant>
        <vt:lpwstr/>
      </vt:variant>
      <vt:variant>
        <vt:i4>3473510</vt:i4>
      </vt:variant>
      <vt:variant>
        <vt:i4>69</vt:i4>
      </vt:variant>
      <vt:variant>
        <vt:i4>0</vt:i4>
      </vt:variant>
      <vt:variant>
        <vt:i4>5</vt:i4>
      </vt:variant>
      <vt:variant>
        <vt:lpwstr>https://www.ua.undp.org/content/ukraine/en/home/presscenter/articles/2020/how-ukrainians-are-responding-to-the-new-challenges-of-COVID-19.html</vt:lpwstr>
      </vt:variant>
      <vt:variant>
        <vt:lpwstr/>
      </vt:variant>
      <vt:variant>
        <vt:i4>524379</vt:i4>
      </vt:variant>
      <vt:variant>
        <vt:i4>66</vt:i4>
      </vt:variant>
      <vt:variant>
        <vt:i4>0</vt:i4>
      </vt:variant>
      <vt:variant>
        <vt:i4>5</vt:i4>
      </vt:variant>
      <vt:variant>
        <vt:lpwstr>https://www.kmu.gov.ua/npas/pro-zahodi-shchodo-stabilizaciyi-cin-a341</vt:lpwstr>
      </vt:variant>
      <vt:variant>
        <vt:lpwstr/>
      </vt:variant>
      <vt:variant>
        <vt:i4>524298</vt:i4>
      </vt:variant>
      <vt:variant>
        <vt:i4>63</vt:i4>
      </vt:variant>
      <vt:variant>
        <vt:i4>0</vt:i4>
      </vt:variant>
      <vt:variant>
        <vt:i4>5</vt:i4>
      </vt:variant>
      <vt:variant>
        <vt:lpwstr>https://zakon.rada.gov.ua/laws/show/480-2020-%D0%BF</vt:lpwstr>
      </vt:variant>
      <vt:variant>
        <vt:lpwstr>n13</vt:lpwstr>
      </vt:variant>
      <vt:variant>
        <vt:i4>6553655</vt:i4>
      </vt:variant>
      <vt:variant>
        <vt:i4>60</vt:i4>
      </vt:variant>
      <vt:variant>
        <vt:i4>0</vt:i4>
      </vt:variant>
      <vt:variant>
        <vt:i4>5</vt:i4>
      </vt:variant>
      <vt:variant>
        <vt:lpwstr>https://zakon.rada.gov.ua/laws/show/530-20</vt:lpwstr>
      </vt:variant>
      <vt:variant>
        <vt:lpwstr>Text</vt:lpwstr>
      </vt:variant>
      <vt:variant>
        <vt:i4>4587640</vt:i4>
      </vt:variant>
      <vt:variant>
        <vt:i4>57</vt:i4>
      </vt:variant>
      <vt:variant>
        <vt:i4>0</vt:i4>
      </vt:variant>
      <vt:variant>
        <vt:i4>5</vt:i4>
      </vt:variant>
      <vt:variant>
        <vt:lpwstr>http://w1.c1.rada.gov.ua/pls/zweb2/webproc4_1?pf3511=68675</vt:lpwstr>
      </vt:variant>
      <vt:variant>
        <vt:lpwstr/>
      </vt:variant>
      <vt:variant>
        <vt:i4>4522104</vt:i4>
      </vt:variant>
      <vt:variant>
        <vt:i4>54</vt:i4>
      </vt:variant>
      <vt:variant>
        <vt:i4>0</vt:i4>
      </vt:variant>
      <vt:variant>
        <vt:i4>5</vt:i4>
      </vt:variant>
      <vt:variant>
        <vt:lpwstr>http://w1.c1.rada.gov.ua/pls/zweb2/webproc4_1?pf3511=68676</vt:lpwstr>
      </vt:variant>
      <vt:variant>
        <vt:lpwstr/>
      </vt:variant>
      <vt:variant>
        <vt:i4>5439576</vt:i4>
      </vt:variant>
      <vt:variant>
        <vt:i4>51</vt:i4>
      </vt:variant>
      <vt:variant>
        <vt:i4>0</vt:i4>
      </vt:variant>
      <vt:variant>
        <vt:i4>5</vt:i4>
      </vt:variant>
      <vt:variant>
        <vt:lpwstr>http://www.ombudsman.gov.ua/ua/all-news/pr/rezultati-mon%D1%96toringu-dotrimannya-protiep%D1%96dem%D1%96chnix-zaxod%D1%96v-u-rajk%D1%96veczk%D1%96j-vipravn%D1%96j-kolon%D1%96%D1%97/</vt:lpwstr>
      </vt:variant>
      <vt:variant>
        <vt:lpwstr/>
      </vt:variant>
      <vt:variant>
        <vt:i4>4259929</vt:i4>
      </vt:variant>
      <vt:variant>
        <vt:i4>48</vt:i4>
      </vt:variant>
      <vt:variant>
        <vt:i4>0</vt:i4>
      </vt:variant>
      <vt:variant>
        <vt:i4>5</vt:i4>
      </vt:variant>
      <vt:variant>
        <vt:lpwstr>http://www.ombudsman.gov.ua/ua/all-news/pr/rezultati-mon%D1%96toringu-dotrimannya-protiep%D1%96dem%D1%96chnix-zaxod%D1%96v-u-kachan%D1%96vsk%D1%96j-vipravn%D1%96j-kolon%D1%96%D1%97/</vt:lpwstr>
      </vt:variant>
      <vt:variant>
        <vt:lpwstr/>
      </vt:variant>
      <vt:variant>
        <vt:i4>6160398</vt:i4>
      </vt:variant>
      <vt:variant>
        <vt:i4>45</vt:i4>
      </vt:variant>
      <vt:variant>
        <vt:i4>0</vt:i4>
      </vt:variant>
      <vt:variant>
        <vt:i4>5</vt:i4>
      </vt:variant>
      <vt:variant>
        <vt:lpwstr>http://www.ombudsman.gov.ua/ua/all-news/pr/rezultati-mon%D1%96toringu-dotrimannya-protiep%D1%96dem%D1%96chnix-zaxod%D1%96v-u-dikan%D1%96vsk%D1%96j-vipravn%D1%96j-kolon%D1%96%D1%97/</vt:lpwstr>
      </vt:variant>
      <vt:variant>
        <vt:lpwstr/>
      </vt:variant>
      <vt:variant>
        <vt:i4>2424870</vt:i4>
      </vt:variant>
      <vt:variant>
        <vt:i4>42</vt:i4>
      </vt:variant>
      <vt:variant>
        <vt:i4>0</vt:i4>
      </vt:variant>
      <vt:variant>
        <vt:i4>5</vt:i4>
      </vt:variant>
      <vt:variant>
        <vt:lpwstr>http://www.ombudsman.gov.ua/ua/all-news/pr/rezultati-mon%D1%96toringu-dotrimannya-protiep%D1%96dem%D1%96chnix-zaxod%D1%96v-u-cherkask%D1%96j-vipravn%D1%96j-kolon%D1%96%D1%97/</vt:lpwstr>
      </vt:variant>
      <vt:variant>
        <vt:lpwstr/>
      </vt:variant>
      <vt:variant>
        <vt:i4>7667757</vt:i4>
      </vt:variant>
      <vt:variant>
        <vt:i4>39</vt:i4>
      </vt:variant>
      <vt:variant>
        <vt:i4>0</vt:i4>
      </vt:variant>
      <vt:variant>
        <vt:i4>5</vt:i4>
      </vt:variant>
      <vt:variant>
        <vt:lpwstr>http://www.ombudsman.gov.ua/ua/all-news/pr/rezultati-mon%D1%96toringu-dotrimannya-protiep%D1%96dem%D1%96chnix-zaxod%D1%96v-v-%D1%96tt/</vt:lpwstr>
      </vt:variant>
      <vt:variant>
        <vt:lpwstr/>
      </vt:variant>
      <vt:variant>
        <vt:i4>7536672</vt:i4>
      </vt:variant>
      <vt:variant>
        <vt:i4>36</vt:i4>
      </vt:variant>
      <vt:variant>
        <vt:i4>0</vt:i4>
      </vt:variant>
      <vt:variant>
        <vt:i4>5</vt:i4>
      </vt:variant>
      <vt:variant>
        <vt:lpwstr>http://www.ombudsman.gov.ua/ua/all-news/pr/rezultati-mon%D1%96toringu-dotrimannya-protiep%D1%96dem%D1%96chnix-zaxod%D1%96v-u-kolomijsk%D1%96j-vipravn%D1%96j-kolon%D1%96%D1%97/</vt:lpwstr>
      </vt:variant>
      <vt:variant>
        <vt:lpwstr/>
      </vt:variant>
      <vt:variant>
        <vt:i4>7143484</vt:i4>
      </vt:variant>
      <vt:variant>
        <vt:i4>33</vt:i4>
      </vt:variant>
      <vt:variant>
        <vt:i4>0</vt:i4>
      </vt:variant>
      <vt:variant>
        <vt:i4>5</vt:i4>
      </vt:variant>
      <vt:variant>
        <vt:lpwstr>http://www.ombudsman.gov.ua/ua/all-news/pr/rezultati-mon%D1%96toringu-dotrimannya-protiep%D1%96dem%D1%96chnix-zaxod%D1%96v-u-sumsk%D1%96j-vipravn%D1%96j-kolon%D1%96%D1%97/</vt:lpwstr>
      </vt:variant>
      <vt:variant>
        <vt:lpwstr/>
      </vt:variant>
      <vt:variant>
        <vt:i4>7798829</vt:i4>
      </vt:variant>
      <vt:variant>
        <vt:i4>30</vt:i4>
      </vt:variant>
      <vt:variant>
        <vt:i4>0</vt:i4>
      </vt:variant>
      <vt:variant>
        <vt:i4>5</vt:i4>
      </vt:variant>
      <vt:variant>
        <vt:lpwstr>http://www.ombudsman.gov.ua/ua/all-news/pr/rezultati-mon%D1%96toringu-dotrimannya-protiep%D1%96dem%D1%96chnix-zaxod%D1%96v-u-gorodishhensk%D1%96j-vipravn%D1%96j-kolon%D1%96%D1%97/</vt:lpwstr>
      </vt:variant>
      <vt:variant>
        <vt:lpwstr/>
      </vt:variant>
      <vt:variant>
        <vt:i4>6094919</vt:i4>
      </vt:variant>
      <vt:variant>
        <vt:i4>27</vt:i4>
      </vt:variant>
      <vt:variant>
        <vt:i4>0</vt:i4>
      </vt:variant>
      <vt:variant>
        <vt:i4>5</vt:i4>
      </vt:variant>
      <vt:variant>
        <vt:lpwstr>http://www.ombudsman.gov.ua/ua/all-news/pr/rezultati-mon%D1%96toringu-dotrimannya-protiep%D1%96dem%D1%96chnix-zaxod%D1%96v-u-kovelsk%D1%96j-vixovn%D1%96j-kolon%D1%96%D1%97/</vt:lpwstr>
      </vt:variant>
      <vt:variant>
        <vt:lpwstr/>
      </vt:variant>
      <vt:variant>
        <vt:i4>6094919</vt:i4>
      </vt:variant>
      <vt:variant>
        <vt:i4>24</vt:i4>
      </vt:variant>
      <vt:variant>
        <vt:i4>0</vt:i4>
      </vt:variant>
      <vt:variant>
        <vt:i4>5</vt:i4>
      </vt:variant>
      <vt:variant>
        <vt:lpwstr>http://www.ombudsman.gov.ua/ua/all-news/pr/rezultati-mon%D1%96toringu-dotrimannya-protiep%D1%96dem%D1%96chnix-zaxod%D1%96v-u-kovelsk%D1%96j-vixovn%D1%96j-kolon%D1%96%D1%97/</vt:lpwstr>
      </vt:variant>
      <vt:variant>
        <vt:lpwstr/>
      </vt:variant>
      <vt:variant>
        <vt:i4>4522073</vt:i4>
      </vt:variant>
      <vt:variant>
        <vt:i4>21</vt:i4>
      </vt:variant>
      <vt:variant>
        <vt:i4>0</vt:i4>
      </vt:variant>
      <vt:variant>
        <vt:i4>5</vt:i4>
      </vt:variant>
      <vt:variant>
        <vt:lpwstr>http://www.ombudsman.gov.ua/ua/all-news/pr/rezultati-mon%D1%96toringu-dotrimannya-protiep%D1%96dem%D1%96chnix-zaxod%D1%96v-u-%D1%96tt-gunp-ukra%D1%97ni-v-ki%D1%97vsk%D1%96j-oblast%D1%96,-shho-znaxoditsya-v-m%D1%96st%D1%96-b%D1%96la-czerkva/</vt:lpwstr>
      </vt:variant>
      <vt:variant>
        <vt:lpwstr/>
      </vt:variant>
      <vt:variant>
        <vt:i4>7995437</vt:i4>
      </vt:variant>
      <vt:variant>
        <vt:i4>18</vt:i4>
      </vt:variant>
      <vt:variant>
        <vt:i4>0</vt:i4>
      </vt:variant>
      <vt:variant>
        <vt:i4>5</vt:i4>
      </vt:variant>
      <vt:variant>
        <vt:lpwstr>http://www.ombudsman.gov.ua/ua/all-news/?date=&amp;section=&amp;page=23</vt:lpwstr>
      </vt:variant>
      <vt:variant>
        <vt:lpwstr/>
      </vt:variant>
      <vt:variant>
        <vt:i4>5636178</vt:i4>
      </vt:variant>
      <vt:variant>
        <vt:i4>15</vt:i4>
      </vt:variant>
      <vt:variant>
        <vt:i4>0</vt:i4>
      </vt:variant>
      <vt:variant>
        <vt:i4>5</vt:i4>
      </vt:variant>
      <vt:variant>
        <vt:lpwstr>http://www.ombudsman.gov.ua/ua/all-news/pr/rezultati-mon%D1%96toringu-dotrimannya-protiep%D1%96dem%D1%96chnix-zaxod%D1%96v-u-kagarliczk%D1%96j-vipravn%D1%96j-kolon%D1%96%D1%97/</vt:lpwstr>
      </vt:variant>
      <vt:variant>
        <vt:lpwstr/>
      </vt:variant>
      <vt:variant>
        <vt:i4>7536676</vt:i4>
      </vt:variant>
      <vt:variant>
        <vt:i4>12</vt:i4>
      </vt:variant>
      <vt:variant>
        <vt:i4>0</vt:i4>
      </vt:variant>
      <vt:variant>
        <vt:i4>5</vt:i4>
      </vt:variant>
      <vt:variant>
        <vt:lpwstr>http://www.ombudsman.gov.ua/ua/all-news/pr/dotrimannya-protiep%D1%96dem%D1%96chnix-zaxod%D1%96v-u-v-ki%D1%97vsk%D1%96j-oblast%D1%96,-shho-znaxoditsya-v-m%D1%96st%D1%96-pereyaslav/</vt:lpwstr>
      </vt:variant>
      <vt:variant>
        <vt:lpwstr/>
      </vt:variant>
      <vt:variant>
        <vt:i4>7536676</vt:i4>
      </vt:variant>
      <vt:variant>
        <vt:i4>9</vt:i4>
      </vt:variant>
      <vt:variant>
        <vt:i4>0</vt:i4>
      </vt:variant>
      <vt:variant>
        <vt:i4>5</vt:i4>
      </vt:variant>
      <vt:variant>
        <vt:lpwstr>http://www.ombudsman.gov.ua/ua/all-news/pr/dotrimannya-protiep%D1%96dem%D1%96chnix-zaxod%D1%96v-u-v-ki%D1%97vsk%D1%96j-oblast%D1%96,-shho-znaxoditsya-v-m%D1%96st%D1%96-pereyaslav/</vt:lpwstr>
      </vt:variant>
      <vt:variant>
        <vt:lpwstr/>
      </vt:variant>
      <vt:variant>
        <vt:i4>2883708</vt:i4>
      </vt:variant>
      <vt:variant>
        <vt:i4>6</vt:i4>
      </vt:variant>
      <vt:variant>
        <vt:i4>0</vt:i4>
      </vt:variant>
      <vt:variant>
        <vt:i4>5</vt:i4>
      </vt:variant>
      <vt:variant>
        <vt:lpwstr>http://www.ombudsman.gov.ua/ua/all-news/pr/prav-zasudzhenix-v-umovax-karantinnix-zaxod%D1%96v-u-korostensk%D1%96j-vipravn%D1%96j-kolon%D1%96%D1%97-na-zhitomirshhin%D1%96/</vt:lpwstr>
      </vt:variant>
      <vt:variant>
        <vt:lpwstr/>
      </vt:variant>
      <vt:variant>
        <vt:i4>4849756</vt:i4>
      </vt:variant>
      <vt:variant>
        <vt:i4>3</vt:i4>
      </vt:variant>
      <vt:variant>
        <vt:i4>0</vt:i4>
      </vt:variant>
      <vt:variant>
        <vt:i4>5</vt:i4>
      </vt:variant>
      <vt:variant>
        <vt:lpwstr>https://www.kmu.gov.ua/npas/pro-vidilennya-koshtiv-dlya-zabezpe-a493</vt:lpwstr>
      </vt:variant>
      <vt:variant>
        <vt:lpwstr/>
      </vt:variant>
      <vt:variant>
        <vt:i4>8192050</vt:i4>
      </vt:variant>
      <vt:variant>
        <vt:i4>0</vt:i4>
      </vt:variant>
      <vt:variant>
        <vt:i4>0</vt:i4>
      </vt:variant>
      <vt:variant>
        <vt:i4>5</vt:i4>
      </vt:variant>
      <vt:variant>
        <vt:lpwstr>https://zakon.rada.gov.ua/rada/show/588-20</vt:lpwstr>
      </vt:variant>
      <vt:variant>
        <vt:lpwstr>Text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Berehova</dc:creator>
  <cp:keywords/>
  <dc:description/>
  <cp:lastModifiedBy>THEISSEN Gunnar</cp:lastModifiedBy>
  <cp:revision>1</cp:revision>
  <cp:lastPrinted>2019-07-19T07:18:00Z</cp:lastPrinted>
  <dcterms:created xsi:type="dcterms:W3CDTF">2020-07-02T08:30:00Z</dcterms:created>
  <dcterms:modified xsi:type="dcterms:W3CDTF">2020-07-02T15:35:00Z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