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C5884" w14:textId="4BA640B3" w:rsidR="00121872" w:rsidRPr="00FE3F1F" w:rsidRDefault="000853F8" w:rsidP="00121872">
      <w:pPr>
        <w:keepNext/>
        <w:spacing w:after="0" w:line="240" w:lineRule="auto"/>
        <w:ind w:left="2880" w:firstLine="720"/>
        <w:jc w:val="right"/>
        <w:outlineLvl w:val="2"/>
        <w:rPr>
          <w:rFonts w:ascii="Times New Roman" w:eastAsia="Arial Unicode MS" w:hAnsi="Times New Roman"/>
          <w:i/>
          <w:color w:val="000000" w:themeColor="text1"/>
          <w:sz w:val="24"/>
          <w:szCs w:val="28"/>
          <w:u w:val="single"/>
        </w:rPr>
      </w:pPr>
      <w:r w:rsidRPr="000853F8">
        <w:rPr>
          <w:rFonts w:ascii="Times New Roman" w:eastAsia="Times New Roman" w:hAnsi="Times New Roman" w:cs="Times New Roman"/>
          <w:sz w:val="28"/>
          <w:szCs w:val="28"/>
          <w:lang w:eastAsia="en-GB"/>
        </w:rPr>
        <w:br/>
      </w:r>
    </w:p>
    <w:p w14:paraId="16AC760E" w14:textId="77777777" w:rsidR="00121872" w:rsidRPr="00E21B54" w:rsidRDefault="00121872" w:rsidP="00121872">
      <w:pPr>
        <w:rPr>
          <w:rFonts w:ascii="Times New Roman" w:hAnsi="Times New Roman"/>
          <w:color w:val="000000" w:themeColor="text1"/>
          <w:sz w:val="28"/>
          <w:szCs w:val="28"/>
        </w:rPr>
      </w:pPr>
      <w:r w:rsidRPr="00E21B54">
        <w:rPr>
          <w:rFonts w:ascii="Times New Roman" w:hAnsi="Times New Roman"/>
          <w:noProof/>
          <w:color w:val="000000" w:themeColor="text1"/>
          <w:sz w:val="28"/>
          <w:szCs w:val="28"/>
          <w:lang w:eastAsia="en-GB"/>
        </w:rPr>
        <mc:AlternateContent>
          <mc:Choice Requires="wps">
            <w:drawing>
              <wp:anchor distT="0" distB="0" distL="114300" distR="114300" simplePos="0" relativeHeight="251659264" behindDoc="1" locked="1" layoutInCell="0" allowOverlap="1" wp14:anchorId="2C241323" wp14:editId="7EFEEA32">
                <wp:simplePos x="0" y="0"/>
                <wp:positionH relativeFrom="margin">
                  <wp:posOffset>2230120</wp:posOffset>
                </wp:positionH>
                <wp:positionV relativeFrom="paragraph">
                  <wp:posOffset>116840</wp:posOffset>
                </wp:positionV>
                <wp:extent cx="1150620" cy="871220"/>
                <wp:effectExtent l="1270" t="2540" r="635" b="25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1719125" w14:textId="77777777" w:rsidR="00121872" w:rsidRDefault="00121872" w:rsidP="00121872">
                            <w:pPr>
                              <w:pBdr>
                                <w:top w:val="single" w:sz="6" w:space="0" w:color="FFFFFF"/>
                                <w:left w:val="single" w:sz="6" w:space="0" w:color="FFFFFF"/>
                                <w:bottom w:val="single" w:sz="6" w:space="0" w:color="FFFFFF"/>
                                <w:right w:val="single" w:sz="6" w:space="16" w:color="FFFFFF"/>
                              </w:pBdr>
                              <w:ind w:left="90"/>
                            </w:pPr>
                            <w:r>
                              <w:rPr>
                                <w:noProof/>
                                <w:sz w:val="20"/>
                                <w:szCs w:val="20"/>
                                <w:lang w:eastAsia="en-GB"/>
                              </w:rPr>
                              <w:drawing>
                                <wp:inline distT="0" distB="0" distL="0" distR="0" wp14:anchorId="4C99E5DB" wp14:editId="4713DC8C">
                                  <wp:extent cx="1152525"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41323" id="Rectangle 2"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" o:allowincell="f" filled="f" stroked="f" strokeweight="0">
                <v:textbox inset="0,0,0,0">
                  <w:txbxContent>
                    <w:p w14:paraId="71719125" w14:textId="77777777" w:rsidR="00121872" w:rsidRDefault="00121872" w:rsidP="00121872">
                      <w:pPr>
                        <w:pBdr>
                          <w:top w:val="single" w:sz="6" w:space="0" w:color="FFFFFF"/>
                          <w:left w:val="single" w:sz="6" w:space="0" w:color="FFFFFF"/>
                          <w:bottom w:val="single" w:sz="6" w:space="0" w:color="FFFFFF"/>
                          <w:right w:val="single" w:sz="6" w:space="16" w:color="FFFFFF"/>
                        </w:pBdr>
                        <w:ind w:left="90"/>
                      </w:pPr>
                      <w:r>
                        <w:rPr>
                          <w:noProof/>
                          <w:sz w:val="20"/>
                          <w:szCs w:val="20"/>
                          <w:lang w:eastAsia="en-GB"/>
                        </w:rPr>
                        <w:drawing>
                          <wp:inline distT="0" distB="0" distL="0" distR="0" wp14:anchorId="4C99E5DB" wp14:editId="4713DC8C">
                            <wp:extent cx="1152525"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txbxContent>
                </v:textbox>
                <w10:wrap anchorx="margin"/>
                <w10:anchorlock/>
              </v:rect>
            </w:pict>
          </mc:Fallback>
        </mc:AlternateContent>
      </w:r>
    </w:p>
    <w:p w14:paraId="7139B01B" w14:textId="77777777" w:rsidR="00121872" w:rsidRPr="00E21B54" w:rsidRDefault="00121872" w:rsidP="00121872">
      <w:pPr>
        <w:rPr>
          <w:rFonts w:ascii="Times New Roman" w:hAnsi="Times New Roman"/>
          <w:color w:val="000000" w:themeColor="text1"/>
          <w:sz w:val="28"/>
          <w:szCs w:val="28"/>
        </w:rPr>
      </w:pPr>
    </w:p>
    <w:p w14:paraId="4D25DE6A" w14:textId="77777777" w:rsidR="00121872" w:rsidRPr="00E21B54" w:rsidRDefault="00121872" w:rsidP="00121872">
      <w:pPr>
        <w:rPr>
          <w:rFonts w:ascii="Times New Roman" w:hAnsi="Times New Roman"/>
          <w:color w:val="000000" w:themeColor="text1"/>
          <w:sz w:val="28"/>
          <w:szCs w:val="28"/>
        </w:rPr>
      </w:pPr>
    </w:p>
    <w:p w14:paraId="40D263D8" w14:textId="77777777" w:rsidR="00121872" w:rsidRPr="00E21B54" w:rsidRDefault="00121872" w:rsidP="00121872">
      <w:pPr>
        <w:jc w:val="center"/>
        <w:rPr>
          <w:rFonts w:ascii="Times New Roman" w:hAnsi="Times New Roman"/>
          <w:b/>
          <w:color w:val="000000" w:themeColor="text1"/>
          <w:sz w:val="28"/>
          <w:szCs w:val="28"/>
        </w:rPr>
      </w:pPr>
    </w:p>
    <w:p w14:paraId="624D3F6A" w14:textId="77777777" w:rsidR="00121872" w:rsidRPr="00E21B54" w:rsidRDefault="00121872" w:rsidP="00121872">
      <w:pPr>
        <w:jc w:val="center"/>
        <w:rPr>
          <w:rFonts w:ascii="Times New Roman" w:hAnsi="Times New Roman"/>
          <w:b/>
          <w:color w:val="000000" w:themeColor="text1"/>
          <w:sz w:val="28"/>
          <w:szCs w:val="28"/>
        </w:rPr>
      </w:pPr>
    </w:p>
    <w:p w14:paraId="4886BF91" w14:textId="77777777" w:rsidR="00121872" w:rsidRPr="00E21B54" w:rsidRDefault="00121872" w:rsidP="00121872">
      <w:pPr>
        <w:jc w:val="center"/>
        <w:rPr>
          <w:rFonts w:ascii="Times New Roman" w:hAnsi="Times New Roman"/>
          <w:b/>
          <w:color w:val="000000" w:themeColor="text1"/>
          <w:sz w:val="28"/>
          <w:szCs w:val="28"/>
        </w:rPr>
      </w:pPr>
    </w:p>
    <w:p w14:paraId="746FF364" w14:textId="77777777" w:rsidR="00121872" w:rsidRPr="00E21B54" w:rsidRDefault="00121872" w:rsidP="00121872">
      <w:pPr>
        <w:autoSpaceDE w:val="0"/>
        <w:autoSpaceDN w:val="0"/>
        <w:adjustRightInd w:val="0"/>
        <w:jc w:val="center"/>
        <w:rPr>
          <w:rFonts w:ascii="Times New Roman" w:hAnsi="Times New Roman"/>
          <w:b/>
          <w:caps/>
          <w:color w:val="000000" w:themeColor="text1"/>
          <w:sz w:val="28"/>
          <w:szCs w:val="28"/>
        </w:rPr>
      </w:pPr>
      <w:bookmarkStart w:id="0" w:name="_GoBack"/>
      <w:bookmarkEnd w:id="0"/>
    </w:p>
    <w:p w14:paraId="05D93BBE" w14:textId="48D145AB" w:rsidR="00121872" w:rsidRPr="00E21B54" w:rsidRDefault="00121872" w:rsidP="00121872">
      <w:pPr>
        <w:autoSpaceDE w:val="0"/>
        <w:autoSpaceDN w:val="0"/>
        <w:adjustRightInd w:val="0"/>
        <w:spacing w:after="0"/>
        <w:jc w:val="center"/>
        <w:rPr>
          <w:rFonts w:ascii="Times New Roman" w:hAnsi="Times New Roman"/>
          <w:b/>
          <w:caps/>
          <w:color w:val="000000" w:themeColor="text1"/>
          <w:sz w:val="28"/>
          <w:szCs w:val="28"/>
        </w:rPr>
      </w:pPr>
      <w:r w:rsidRPr="00E21B54">
        <w:rPr>
          <w:rFonts w:ascii="Times New Roman" w:hAnsi="Times New Roman"/>
          <w:b/>
          <w:caps/>
          <w:color w:val="000000" w:themeColor="text1"/>
          <w:sz w:val="28"/>
          <w:szCs w:val="28"/>
        </w:rPr>
        <w:t xml:space="preserve">Statement by </w:t>
      </w:r>
      <w:r w:rsidR="004603C0" w:rsidRPr="00E21B54">
        <w:rPr>
          <w:rFonts w:ascii="Times New Roman" w:hAnsi="Times New Roman"/>
          <w:b/>
          <w:caps/>
          <w:color w:val="000000" w:themeColor="text1"/>
          <w:sz w:val="28"/>
          <w:szCs w:val="28"/>
        </w:rPr>
        <w:t xml:space="preserve">Mr. </w:t>
      </w:r>
      <w:r w:rsidRPr="00E21B54">
        <w:rPr>
          <w:rFonts w:ascii="Times New Roman" w:hAnsi="Times New Roman"/>
          <w:b/>
          <w:caps/>
          <w:color w:val="000000" w:themeColor="text1"/>
          <w:sz w:val="28"/>
          <w:szCs w:val="28"/>
        </w:rPr>
        <w:t>SAAD ALFARARGI</w:t>
      </w:r>
      <w:r w:rsidR="004603C0" w:rsidRPr="00E21B54">
        <w:rPr>
          <w:rFonts w:ascii="Times New Roman" w:hAnsi="Times New Roman"/>
          <w:b/>
          <w:caps/>
          <w:color w:val="000000" w:themeColor="text1"/>
          <w:sz w:val="28"/>
          <w:szCs w:val="28"/>
        </w:rPr>
        <w:t>,</w:t>
      </w:r>
    </w:p>
    <w:p w14:paraId="79D5979A" w14:textId="77777777" w:rsidR="00121872" w:rsidRPr="00E21B54" w:rsidRDefault="00121872" w:rsidP="00121872">
      <w:pPr>
        <w:autoSpaceDE w:val="0"/>
        <w:autoSpaceDN w:val="0"/>
        <w:adjustRightInd w:val="0"/>
        <w:jc w:val="center"/>
        <w:rPr>
          <w:rFonts w:ascii="Times New Roman" w:hAnsi="Times New Roman"/>
          <w:b/>
          <w:bCs/>
          <w:caps/>
          <w:color w:val="000000" w:themeColor="text1"/>
          <w:sz w:val="28"/>
          <w:szCs w:val="28"/>
        </w:rPr>
      </w:pPr>
      <w:r w:rsidRPr="00E21B54">
        <w:rPr>
          <w:rFonts w:ascii="Times New Roman" w:hAnsi="Times New Roman"/>
          <w:b/>
          <w:caps/>
          <w:color w:val="000000" w:themeColor="text1"/>
          <w:sz w:val="28"/>
          <w:szCs w:val="28"/>
        </w:rPr>
        <w:t>Special Rapporteur on THE RIGHT TO DEVELOPMENT</w:t>
      </w:r>
    </w:p>
    <w:p w14:paraId="1225D5E6" w14:textId="77777777" w:rsidR="00121872" w:rsidRPr="00E21B54" w:rsidRDefault="00121872" w:rsidP="00121872">
      <w:pPr>
        <w:jc w:val="center"/>
        <w:rPr>
          <w:rFonts w:ascii="Times New Roman" w:hAnsi="Times New Roman"/>
          <w:color w:val="000000" w:themeColor="text1"/>
          <w:sz w:val="28"/>
          <w:szCs w:val="28"/>
        </w:rPr>
      </w:pPr>
    </w:p>
    <w:p w14:paraId="508BA235" w14:textId="0AD29994" w:rsidR="00121872" w:rsidRPr="00E21B54" w:rsidRDefault="00121872" w:rsidP="00121872">
      <w:pPr>
        <w:jc w:val="center"/>
        <w:rPr>
          <w:rFonts w:ascii="Times New Roman" w:hAnsi="Times New Roman"/>
          <w:color w:val="000000" w:themeColor="text1"/>
          <w:sz w:val="28"/>
          <w:szCs w:val="28"/>
        </w:rPr>
      </w:pPr>
      <w:r w:rsidRPr="00E21B54">
        <w:rPr>
          <w:rFonts w:ascii="Times New Roman" w:hAnsi="Times New Roman"/>
          <w:color w:val="000000" w:themeColor="text1"/>
          <w:sz w:val="28"/>
          <w:szCs w:val="28"/>
        </w:rPr>
        <w:t>Seventy-</w:t>
      </w:r>
      <w:r w:rsidR="007814F3" w:rsidRPr="00E21B54">
        <w:rPr>
          <w:rFonts w:ascii="Times New Roman" w:hAnsi="Times New Roman"/>
          <w:color w:val="000000" w:themeColor="text1"/>
          <w:sz w:val="28"/>
          <w:szCs w:val="28"/>
        </w:rPr>
        <w:t>fourth</w:t>
      </w:r>
      <w:r w:rsidRPr="00E21B54">
        <w:rPr>
          <w:rFonts w:ascii="Times New Roman" w:hAnsi="Times New Roman"/>
          <w:color w:val="000000" w:themeColor="text1"/>
          <w:sz w:val="28"/>
          <w:szCs w:val="28"/>
        </w:rPr>
        <w:t xml:space="preserve"> session of the General Assembly</w:t>
      </w:r>
    </w:p>
    <w:p w14:paraId="17DABA4D" w14:textId="778AB74B" w:rsidR="00121872" w:rsidRPr="00E21B54" w:rsidRDefault="00F0327B" w:rsidP="00121872">
      <w:pPr>
        <w:jc w:val="center"/>
        <w:rPr>
          <w:rFonts w:ascii="Times New Roman" w:hAnsi="Times New Roman"/>
          <w:color w:val="000000" w:themeColor="text1"/>
          <w:sz w:val="28"/>
          <w:szCs w:val="28"/>
        </w:rPr>
      </w:pPr>
      <w:r w:rsidRPr="00E21B54">
        <w:rPr>
          <w:rFonts w:ascii="Times New Roman" w:hAnsi="Times New Roman"/>
          <w:color w:val="000000" w:themeColor="text1"/>
          <w:sz w:val="28"/>
          <w:szCs w:val="28"/>
        </w:rPr>
        <w:t>Item 7</w:t>
      </w:r>
      <w:r w:rsidR="00EC220E" w:rsidRPr="00E21B54">
        <w:rPr>
          <w:rFonts w:ascii="Times New Roman" w:hAnsi="Times New Roman"/>
          <w:color w:val="000000" w:themeColor="text1"/>
          <w:sz w:val="28"/>
          <w:szCs w:val="28"/>
        </w:rPr>
        <w:t>2</w:t>
      </w:r>
      <w:r w:rsidRPr="00E21B54">
        <w:rPr>
          <w:rFonts w:ascii="Times New Roman" w:hAnsi="Times New Roman"/>
          <w:color w:val="000000" w:themeColor="text1"/>
          <w:sz w:val="28"/>
          <w:szCs w:val="28"/>
        </w:rPr>
        <w:t xml:space="preserve"> (</w:t>
      </w:r>
      <w:r w:rsidR="00121872" w:rsidRPr="00E21B54">
        <w:rPr>
          <w:rFonts w:ascii="Times New Roman" w:hAnsi="Times New Roman"/>
          <w:color w:val="000000" w:themeColor="text1"/>
          <w:sz w:val="28"/>
          <w:szCs w:val="28"/>
        </w:rPr>
        <w:t>b)</w:t>
      </w:r>
    </w:p>
    <w:p w14:paraId="3D29D6CB" w14:textId="77777777" w:rsidR="00121872" w:rsidRPr="00E21B54" w:rsidRDefault="00121872" w:rsidP="00121872">
      <w:pPr>
        <w:jc w:val="center"/>
        <w:rPr>
          <w:rFonts w:ascii="Times New Roman" w:hAnsi="Times New Roman"/>
          <w:color w:val="000000" w:themeColor="text1"/>
          <w:sz w:val="28"/>
          <w:szCs w:val="28"/>
        </w:rPr>
      </w:pPr>
    </w:p>
    <w:p w14:paraId="0921F3C7" w14:textId="77777777" w:rsidR="00121872" w:rsidRPr="00E21B54" w:rsidRDefault="00121872" w:rsidP="00121872">
      <w:pPr>
        <w:jc w:val="center"/>
        <w:rPr>
          <w:rFonts w:ascii="Times New Roman" w:hAnsi="Times New Roman"/>
          <w:color w:val="000000" w:themeColor="text1"/>
          <w:sz w:val="28"/>
          <w:szCs w:val="28"/>
        </w:rPr>
      </w:pPr>
    </w:p>
    <w:p w14:paraId="7691DE73" w14:textId="77777777" w:rsidR="00121872" w:rsidRPr="00E21B54" w:rsidRDefault="00121872" w:rsidP="00121872">
      <w:pPr>
        <w:jc w:val="center"/>
        <w:rPr>
          <w:rFonts w:ascii="Times New Roman" w:hAnsi="Times New Roman"/>
          <w:color w:val="000000" w:themeColor="text1"/>
          <w:sz w:val="28"/>
          <w:szCs w:val="28"/>
        </w:rPr>
      </w:pPr>
      <w:r w:rsidRPr="00E21B54">
        <w:rPr>
          <w:rFonts w:ascii="Times New Roman" w:hAnsi="Times New Roman"/>
          <w:color w:val="000000" w:themeColor="text1"/>
          <w:sz w:val="28"/>
          <w:szCs w:val="28"/>
        </w:rPr>
        <w:t>NEW YORK</w:t>
      </w:r>
    </w:p>
    <w:p w14:paraId="550FD4B7" w14:textId="40C94857" w:rsidR="00121872" w:rsidRPr="00E21B54" w:rsidRDefault="00FE3F1F" w:rsidP="00121872">
      <w:pPr>
        <w:jc w:val="center"/>
        <w:rPr>
          <w:rFonts w:ascii="Times New Roman" w:hAnsi="Times New Roman"/>
          <w:color w:val="000000" w:themeColor="text1"/>
          <w:sz w:val="28"/>
          <w:szCs w:val="28"/>
        </w:rPr>
      </w:pPr>
      <w:r w:rsidRPr="00E21B54">
        <w:rPr>
          <w:rFonts w:ascii="Times New Roman" w:hAnsi="Times New Roman"/>
          <w:color w:val="000000" w:themeColor="text1"/>
          <w:sz w:val="28"/>
          <w:szCs w:val="28"/>
        </w:rPr>
        <w:t>1</w:t>
      </w:r>
      <w:r w:rsidR="007814F3" w:rsidRPr="00E21B54">
        <w:rPr>
          <w:rFonts w:ascii="Times New Roman" w:hAnsi="Times New Roman"/>
          <w:color w:val="000000" w:themeColor="text1"/>
          <w:sz w:val="28"/>
          <w:szCs w:val="28"/>
        </w:rPr>
        <w:t>6 October 2019</w:t>
      </w:r>
    </w:p>
    <w:p w14:paraId="5B6062E5" w14:textId="77777777" w:rsidR="00121872" w:rsidRPr="00E21B54" w:rsidRDefault="00121872" w:rsidP="00121872">
      <w:pPr>
        <w:jc w:val="center"/>
        <w:rPr>
          <w:rFonts w:ascii="Times New Roman" w:hAnsi="Times New Roman"/>
          <w:color w:val="000000" w:themeColor="text1"/>
          <w:sz w:val="28"/>
          <w:szCs w:val="28"/>
        </w:rPr>
      </w:pPr>
    </w:p>
    <w:p w14:paraId="1BBED30B" w14:textId="77777777" w:rsidR="00121872" w:rsidRPr="00E21B54" w:rsidRDefault="00121872" w:rsidP="00121872">
      <w:pPr>
        <w:jc w:val="center"/>
        <w:rPr>
          <w:rFonts w:ascii="Times New Roman" w:hAnsi="Times New Roman"/>
          <w:color w:val="000000" w:themeColor="text1"/>
          <w:sz w:val="28"/>
          <w:szCs w:val="28"/>
        </w:rPr>
      </w:pPr>
    </w:p>
    <w:p w14:paraId="02B31D66" w14:textId="77777777" w:rsidR="00121872" w:rsidRPr="00E21B54" w:rsidRDefault="00121872" w:rsidP="00121872">
      <w:pPr>
        <w:jc w:val="center"/>
        <w:rPr>
          <w:rFonts w:ascii="Times New Roman" w:hAnsi="Times New Roman"/>
          <w:color w:val="000000" w:themeColor="text1"/>
          <w:sz w:val="28"/>
          <w:szCs w:val="28"/>
        </w:rPr>
      </w:pPr>
    </w:p>
    <w:p w14:paraId="2C7B81B6" w14:textId="77777777" w:rsidR="00121872" w:rsidRPr="00E21B54" w:rsidRDefault="00121872" w:rsidP="00121872">
      <w:pPr>
        <w:jc w:val="center"/>
        <w:rPr>
          <w:rFonts w:ascii="Times New Roman" w:hAnsi="Times New Roman"/>
          <w:color w:val="000000" w:themeColor="text1"/>
          <w:sz w:val="28"/>
          <w:szCs w:val="28"/>
        </w:rPr>
      </w:pPr>
    </w:p>
    <w:p w14:paraId="192BEAAE" w14:textId="77777777" w:rsidR="00121872" w:rsidRPr="00E21B54" w:rsidRDefault="00121872" w:rsidP="00121872">
      <w:pPr>
        <w:jc w:val="center"/>
        <w:rPr>
          <w:rFonts w:ascii="Times New Roman" w:hAnsi="Times New Roman"/>
          <w:color w:val="000000" w:themeColor="text1"/>
          <w:sz w:val="28"/>
          <w:szCs w:val="28"/>
        </w:rPr>
      </w:pPr>
    </w:p>
    <w:p w14:paraId="44D6CB3C" w14:textId="77777777" w:rsidR="00121872" w:rsidRPr="00E21B54" w:rsidRDefault="00121872" w:rsidP="00121872">
      <w:pPr>
        <w:spacing w:after="0" w:line="240" w:lineRule="auto"/>
        <w:jc w:val="center"/>
        <w:rPr>
          <w:rFonts w:ascii="Times New Roman" w:eastAsia="Times New Roman" w:hAnsi="Times New Roman"/>
          <w:color w:val="000000" w:themeColor="text1"/>
          <w:lang w:val="en-US" w:eastAsia="en-GB"/>
        </w:rPr>
      </w:pPr>
      <w:r w:rsidRPr="00E21B54">
        <w:rPr>
          <w:rFonts w:ascii="Times New Roman" w:hAnsi="Times New Roman"/>
          <w:noProof/>
          <w:color w:val="000000" w:themeColor="text1"/>
          <w:sz w:val="28"/>
          <w:szCs w:val="28"/>
          <w:lang w:eastAsia="en-GB"/>
        </w:rPr>
        <w:drawing>
          <wp:inline distT="0" distB="0" distL="0" distR="0" wp14:anchorId="146B811E" wp14:editId="7B452699">
            <wp:extent cx="960755"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94" t="-139" r="-394" b="-139"/>
                    <a:stretch>
                      <a:fillRect/>
                    </a:stretch>
                  </pic:blipFill>
                  <pic:spPr bwMode="auto">
                    <a:xfrm>
                      <a:off x="0" y="0"/>
                      <a:ext cx="960755" cy="929640"/>
                    </a:xfrm>
                    <a:prstGeom prst="rect">
                      <a:avLst/>
                    </a:prstGeom>
                    <a:noFill/>
                    <a:ln>
                      <a:noFill/>
                    </a:ln>
                  </pic:spPr>
                </pic:pic>
              </a:graphicData>
            </a:graphic>
          </wp:inline>
        </w:drawing>
      </w:r>
    </w:p>
    <w:p w14:paraId="7F3F9535" w14:textId="77777777" w:rsidR="00121872" w:rsidRPr="00E21B54" w:rsidRDefault="00121872" w:rsidP="00121872">
      <w:pPr>
        <w:spacing w:after="0"/>
        <w:jc w:val="both"/>
        <w:rPr>
          <w:rFonts w:ascii="Times New Roman" w:hAnsi="Times New Roman"/>
          <w:color w:val="000000" w:themeColor="text1"/>
          <w:sz w:val="28"/>
          <w:szCs w:val="28"/>
          <w:lang w:val="en-US"/>
        </w:rPr>
      </w:pPr>
    </w:p>
    <w:p w14:paraId="454C1F58" w14:textId="77777777" w:rsidR="00121872" w:rsidRPr="00E21B54" w:rsidRDefault="00121872">
      <w:pPr>
        <w:rPr>
          <w:rFonts w:ascii="Times New Roman" w:eastAsia="Times New Roman" w:hAnsi="Times New Roman" w:cs="Times New Roman"/>
          <w:b/>
          <w:color w:val="000000" w:themeColor="text1"/>
          <w:sz w:val="28"/>
          <w:szCs w:val="28"/>
          <w:lang w:val="en-US" w:eastAsia="en-GB"/>
        </w:rPr>
      </w:pPr>
      <w:r w:rsidRPr="00E21B54">
        <w:rPr>
          <w:rFonts w:ascii="Times New Roman" w:eastAsia="Times New Roman" w:hAnsi="Times New Roman" w:cs="Times New Roman"/>
          <w:b/>
          <w:color w:val="000000" w:themeColor="text1"/>
          <w:sz w:val="28"/>
          <w:szCs w:val="28"/>
          <w:lang w:val="en-US" w:eastAsia="en-GB"/>
        </w:rPr>
        <w:br w:type="page"/>
      </w:r>
    </w:p>
    <w:p w14:paraId="0F5E066E" w14:textId="3CCCA759" w:rsidR="00FE3F1F" w:rsidRPr="00E21B54" w:rsidRDefault="00DA4A94" w:rsidP="007A3F33">
      <w:pPr>
        <w:spacing w:after="0" w:line="360" w:lineRule="auto"/>
        <w:ind w:firstLine="720"/>
        <w:contextualSpacing/>
        <w:jc w:val="both"/>
        <w:rPr>
          <w:rFonts w:ascii="Times New Roman" w:eastAsia="Times New Roman" w:hAnsi="Times New Roman" w:cs="Times New Roman"/>
          <w:i/>
          <w:color w:val="000000" w:themeColor="text1"/>
          <w:sz w:val="28"/>
          <w:szCs w:val="28"/>
          <w:lang w:eastAsia="en-GB"/>
        </w:rPr>
      </w:pPr>
      <w:r w:rsidRPr="00E21B54">
        <w:rPr>
          <w:rFonts w:ascii="Times New Roman" w:eastAsia="Times New Roman" w:hAnsi="Times New Roman" w:cs="Times New Roman"/>
          <w:i/>
          <w:color w:val="000000" w:themeColor="text1"/>
          <w:sz w:val="28"/>
          <w:szCs w:val="28"/>
          <w:lang w:eastAsia="en-GB"/>
        </w:rPr>
        <w:lastRenderedPageBreak/>
        <w:t>Mr. Chairperson, distinguished delegates, repres</w:t>
      </w:r>
      <w:r w:rsidR="00FE3F1F" w:rsidRPr="00E21B54">
        <w:rPr>
          <w:rFonts w:ascii="Times New Roman" w:eastAsia="Times New Roman" w:hAnsi="Times New Roman" w:cs="Times New Roman"/>
          <w:i/>
          <w:color w:val="000000" w:themeColor="text1"/>
          <w:sz w:val="28"/>
          <w:szCs w:val="28"/>
          <w:lang w:eastAsia="en-GB"/>
        </w:rPr>
        <w:t>entatives of the United Nations, Ladies and Gentlemen</w:t>
      </w:r>
      <w:r w:rsidR="00564361" w:rsidRPr="00E21B54">
        <w:rPr>
          <w:rFonts w:ascii="Times New Roman" w:eastAsia="Times New Roman" w:hAnsi="Times New Roman" w:cs="Times New Roman"/>
          <w:i/>
          <w:color w:val="000000" w:themeColor="text1"/>
          <w:sz w:val="28"/>
          <w:szCs w:val="28"/>
          <w:lang w:eastAsia="en-GB"/>
        </w:rPr>
        <w:t>,</w:t>
      </w:r>
    </w:p>
    <w:p w14:paraId="5A054C1C" w14:textId="5B6C1A52" w:rsidR="00FE3F1F" w:rsidRPr="00E21B54" w:rsidRDefault="00DA4A94" w:rsidP="007A3F33">
      <w:pPr>
        <w:spacing w:after="0" w:line="360" w:lineRule="auto"/>
        <w:ind w:firstLine="720"/>
        <w:contextualSpacing/>
        <w:jc w:val="both"/>
        <w:rPr>
          <w:rFonts w:ascii="Times New Roman" w:eastAsia="Times New Roman" w:hAnsi="Times New Roman" w:cs="Times New Roman"/>
          <w:color w:val="000000" w:themeColor="text1"/>
          <w:sz w:val="28"/>
          <w:szCs w:val="28"/>
          <w:lang w:eastAsia="en-GB"/>
        </w:rPr>
      </w:pPr>
      <w:r w:rsidRPr="00E21B54">
        <w:rPr>
          <w:rFonts w:ascii="Times New Roman" w:eastAsia="Times New Roman" w:hAnsi="Times New Roman" w:cs="Times New Roman"/>
          <w:color w:val="000000" w:themeColor="text1"/>
          <w:sz w:val="28"/>
          <w:szCs w:val="28"/>
          <w:lang w:eastAsia="en-GB"/>
        </w:rPr>
        <w:t xml:space="preserve">I </w:t>
      </w:r>
      <w:proofErr w:type="gramStart"/>
      <w:r w:rsidRPr="00E21B54">
        <w:rPr>
          <w:rFonts w:ascii="Times New Roman" w:eastAsia="Times New Roman" w:hAnsi="Times New Roman" w:cs="Times New Roman"/>
          <w:color w:val="000000" w:themeColor="text1"/>
          <w:sz w:val="28"/>
          <w:szCs w:val="28"/>
          <w:lang w:eastAsia="en-GB"/>
        </w:rPr>
        <w:t>am honoured</w:t>
      </w:r>
      <w:proofErr w:type="gramEnd"/>
      <w:r w:rsidRPr="00E21B54">
        <w:rPr>
          <w:rFonts w:ascii="Times New Roman" w:eastAsia="Times New Roman" w:hAnsi="Times New Roman" w:cs="Times New Roman"/>
          <w:color w:val="000000" w:themeColor="text1"/>
          <w:sz w:val="28"/>
          <w:szCs w:val="28"/>
          <w:lang w:eastAsia="en-GB"/>
        </w:rPr>
        <w:t xml:space="preserve"> to be with you today in my capacity as United Nations Special Rapporteur </w:t>
      </w:r>
      <w:r w:rsidR="000853F8" w:rsidRPr="00E21B54">
        <w:rPr>
          <w:rFonts w:ascii="Times New Roman" w:eastAsia="Times New Roman" w:hAnsi="Times New Roman" w:cs="Times New Roman"/>
          <w:color w:val="000000" w:themeColor="text1"/>
          <w:sz w:val="28"/>
          <w:szCs w:val="28"/>
          <w:lang w:eastAsia="en-GB"/>
        </w:rPr>
        <w:t>on the right to development</w:t>
      </w:r>
      <w:r w:rsidR="00FE3F1F" w:rsidRPr="00E21B54">
        <w:rPr>
          <w:rFonts w:ascii="Times New Roman" w:eastAsia="Times New Roman" w:hAnsi="Times New Roman" w:cs="Times New Roman"/>
          <w:color w:val="000000" w:themeColor="text1"/>
          <w:sz w:val="28"/>
          <w:szCs w:val="28"/>
          <w:lang w:eastAsia="en-GB"/>
        </w:rPr>
        <w:t xml:space="preserve"> to present my thematic report to the 7</w:t>
      </w:r>
      <w:r w:rsidR="007814F3" w:rsidRPr="00E21B54">
        <w:rPr>
          <w:rFonts w:ascii="Times New Roman" w:eastAsia="Times New Roman" w:hAnsi="Times New Roman" w:cs="Times New Roman"/>
          <w:color w:val="000000" w:themeColor="text1"/>
          <w:sz w:val="28"/>
          <w:szCs w:val="28"/>
          <w:lang w:eastAsia="en-GB"/>
        </w:rPr>
        <w:t>4</w:t>
      </w:r>
      <w:r w:rsidR="00FE3F1F" w:rsidRPr="00E21B54">
        <w:rPr>
          <w:rFonts w:ascii="Times New Roman" w:eastAsia="Times New Roman" w:hAnsi="Times New Roman" w:cs="Times New Roman"/>
          <w:color w:val="000000" w:themeColor="text1"/>
          <w:sz w:val="28"/>
          <w:szCs w:val="28"/>
          <w:vertAlign w:val="superscript"/>
          <w:lang w:eastAsia="en-GB"/>
        </w:rPr>
        <w:t>rd</w:t>
      </w:r>
      <w:r w:rsidR="00FE3F1F" w:rsidRPr="00E21B54">
        <w:rPr>
          <w:rFonts w:ascii="Times New Roman" w:eastAsia="Times New Roman" w:hAnsi="Times New Roman" w:cs="Times New Roman"/>
          <w:color w:val="000000" w:themeColor="text1"/>
          <w:sz w:val="28"/>
          <w:szCs w:val="28"/>
          <w:lang w:eastAsia="en-GB"/>
        </w:rPr>
        <w:t xml:space="preserve"> session of the General Assembly. </w:t>
      </w:r>
    </w:p>
    <w:p w14:paraId="43BE4797" w14:textId="577AAD21" w:rsidR="00FE3F1F" w:rsidRPr="00E21B54" w:rsidRDefault="007814F3" w:rsidP="007A3F33">
      <w:pPr>
        <w:spacing w:after="0" w:line="360" w:lineRule="auto"/>
        <w:ind w:firstLine="720"/>
        <w:contextualSpacing/>
        <w:jc w:val="both"/>
        <w:rPr>
          <w:rFonts w:ascii="Times New Roman" w:eastAsia="Times New Roman" w:hAnsi="Times New Roman" w:cs="Times New Roman"/>
          <w:sz w:val="28"/>
          <w:szCs w:val="28"/>
          <w:lang w:eastAsia="en-GB"/>
        </w:rPr>
      </w:pPr>
      <w:r w:rsidRPr="00E21B54">
        <w:rPr>
          <w:rFonts w:ascii="Times New Roman" w:eastAsia="Times New Roman" w:hAnsi="Times New Roman" w:cs="Times New Roman"/>
          <w:color w:val="000000" w:themeColor="text1"/>
          <w:sz w:val="28"/>
          <w:szCs w:val="28"/>
          <w:lang w:eastAsia="en-GB"/>
        </w:rPr>
        <w:t>T</w:t>
      </w:r>
      <w:r w:rsidR="00FE3F1F" w:rsidRPr="00E21B54">
        <w:rPr>
          <w:rFonts w:ascii="Times New Roman" w:eastAsia="Times New Roman" w:hAnsi="Times New Roman" w:cs="Times New Roman"/>
          <w:color w:val="000000" w:themeColor="text1"/>
          <w:sz w:val="28"/>
          <w:szCs w:val="28"/>
          <w:lang w:eastAsia="en-GB"/>
        </w:rPr>
        <w:t xml:space="preserve">he activities of my mandate </w:t>
      </w:r>
      <w:proofErr w:type="gramStart"/>
      <w:r w:rsidR="00FE3F1F" w:rsidRPr="00E21B54">
        <w:rPr>
          <w:rFonts w:ascii="Times New Roman" w:eastAsia="Times New Roman" w:hAnsi="Times New Roman" w:cs="Times New Roman"/>
          <w:color w:val="000000" w:themeColor="text1"/>
          <w:sz w:val="28"/>
          <w:szCs w:val="28"/>
          <w:lang w:eastAsia="en-GB"/>
        </w:rPr>
        <w:t>are outlined</w:t>
      </w:r>
      <w:proofErr w:type="gramEnd"/>
      <w:r w:rsidR="00FE3F1F" w:rsidRPr="00E21B54">
        <w:rPr>
          <w:rFonts w:ascii="Times New Roman" w:eastAsia="Times New Roman" w:hAnsi="Times New Roman" w:cs="Times New Roman"/>
          <w:color w:val="000000" w:themeColor="text1"/>
          <w:sz w:val="28"/>
          <w:szCs w:val="28"/>
          <w:lang w:eastAsia="en-GB"/>
        </w:rPr>
        <w:t xml:space="preserve"> in my</w:t>
      </w:r>
      <w:r w:rsidR="00783C75" w:rsidRPr="00E21B54">
        <w:rPr>
          <w:rFonts w:ascii="Times New Roman" w:eastAsia="Times New Roman" w:hAnsi="Times New Roman" w:cs="Times New Roman"/>
          <w:color w:val="000000" w:themeColor="text1"/>
          <w:sz w:val="28"/>
          <w:szCs w:val="28"/>
          <w:lang w:eastAsia="en-GB"/>
        </w:rPr>
        <w:t xml:space="preserve"> latest</w:t>
      </w:r>
      <w:r w:rsidR="00FE3F1F" w:rsidRPr="00E21B54">
        <w:rPr>
          <w:rFonts w:ascii="Times New Roman" w:eastAsia="Times New Roman" w:hAnsi="Times New Roman" w:cs="Times New Roman"/>
          <w:color w:val="000000" w:themeColor="text1"/>
          <w:sz w:val="28"/>
          <w:szCs w:val="28"/>
          <w:lang w:eastAsia="en-GB"/>
        </w:rPr>
        <w:t xml:space="preserve"> report to the </w:t>
      </w:r>
      <w:r w:rsidRPr="00E21B54">
        <w:rPr>
          <w:rFonts w:ascii="Times New Roman" w:eastAsia="Times New Roman" w:hAnsi="Times New Roman" w:cs="Times New Roman"/>
          <w:color w:val="000000" w:themeColor="text1"/>
          <w:sz w:val="28"/>
          <w:szCs w:val="28"/>
          <w:lang w:eastAsia="en-GB"/>
        </w:rPr>
        <w:t>42</w:t>
      </w:r>
      <w:r w:rsidRPr="00E21B54">
        <w:rPr>
          <w:rFonts w:ascii="Times New Roman" w:eastAsia="Times New Roman" w:hAnsi="Times New Roman" w:cs="Times New Roman"/>
          <w:color w:val="000000" w:themeColor="text1"/>
          <w:sz w:val="28"/>
          <w:szCs w:val="28"/>
          <w:vertAlign w:val="superscript"/>
          <w:lang w:eastAsia="en-GB"/>
        </w:rPr>
        <w:t>nd</w:t>
      </w:r>
      <w:r w:rsidRPr="00E21B54">
        <w:rPr>
          <w:rFonts w:ascii="Times New Roman" w:eastAsia="Times New Roman" w:hAnsi="Times New Roman" w:cs="Times New Roman"/>
          <w:color w:val="000000" w:themeColor="text1"/>
          <w:sz w:val="28"/>
          <w:szCs w:val="28"/>
          <w:lang w:eastAsia="en-GB"/>
        </w:rPr>
        <w:t xml:space="preserve"> </w:t>
      </w:r>
      <w:r w:rsidR="00FE3F1F" w:rsidRPr="00E21B54">
        <w:rPr>
          <w:rFonts w:ascii="Times New Roman" w:eastAsia="Times New Roman" w:hAnsi="Times New Roman" w:cs="Times New Roman"/>
          <w:color w:val="000000" w:themeColor="text1"/>
          <w:sz w:val="28"/>
          <w:szCs w:val="28"/>
          <w:lang w:eastAsia="en-GB"/>
        </w:rPr>
        <w:t>session to the Human Rights Council</w:t>
      </w:r>
      <w:r w:rsidRPr="00E21B54">
        <w:rPr>
          <w:rFonts w:ascii="Times New Roman" w:eastAsia="Times New Roman" w:hAnsi="Times New Roman" w:cs="Times New Roman"/>
          <w:color w:val="000000" w:themeColor="text1"/>
          <w:sz w:val="28"/>
          <w:szCs w:val="28"/>
          <w:lang w:eastAsia="en-GB"/>
        </w:rPr>
        <w:t xml:space="preserve">. </w:t>
      </w:r>
      <w:r w:rsidRPr="00E21B54">
        <w:rPr>
          <w:rFonts w:ascii="Times New Roman" w:eastAsia="Times New Roman" w:hAnsi="Times New Roman" w:cs="Times New Roman"/>
          <w:sz w:val="28"/>
          <w:szCs w:val="28"/>
          <w:lang w:eastAsia="en-GB"/>
        </w:rPr>
        <w:t>I</w:t>
      </w:r>
      <w:r w:rsidR="00E4374D" w:rsidRPr="00E21B54">
        <w:rPr>
          <w:rFonts w:ascii="Times New Roman" w:eastAsia="Times New Roman" w:hAnsi="Times New Roman" w:cs="Times New Roman"/>
          <w:sz w:val="28"/>
          <w:szCs w:val="28"/>
          <w:lang w:eastAsia="en-GB"/>
        </w:rPr>
        <w:t xml:space="preserve"> will only mention </w:t>
      </w:r>
      <w:r w:rsidR="00AC34F0" w:rsidRPr="00E21B54">
        <w:rPr>
          <w:rFonts w:ascii="Times New Roman" w:eastAsia="Times New Roman" w:hAnsi="Times New Roman" w:cs="Times New Roman"/>
          <w:sz w:val="28"/>
          <w:szCs w:val="28"/>
          <w:lang w:eastAsia="en-GB"/>
        </w:rPr>
        <w:t xml:space="preserve">here </w:t>
      </w:r>
      <w:r w:rsidR="00E4374D" w:rsidRPr="00E21B54">
        <w:rPr>
          <w:rFonts w:ascii="Times New Roman" w:eastAsia="Times New Roman" w:hAnsi="Times New Roman" w:cs="Times New Roman"/>
          <w:sz w:val="28"/>
          <w:szCs w:val="28"/>
          <w:lang w:eastAsia="en-GB"/>
        </w:rPr>
        <w:t xml:space="preserve">the activities related to the implementation of </w:t>
      </w:r>
      <w:r w:rsidRPr="00E21B54">
        <w:rPr>
          <w:rFonts w:ascii="Times New Roman" w:eastAsia="Times New Roman" w:hAnsi="Times New Roman" w:cs="Times New Roman"/>
          <w:sz w:val="28"/>
          <w:szCs w:val="28"/>
          <w:lang w:eastAsia="en-GB"/>
        </w:rPr>
        <w:t>Resolution 36/9, which requested me to hold regional consultations on the implementation of the right to development. I</w:t>
      </w:r>
      <w:r w:rsidR="00E4374D" w:rsidRPr="00E21B54">
        <w:rPr>
          <w:rFonts w:ascii="Times New Roman" w:eastAsia="Times New Roman" w:hAnsi="Times New Roman" w:cs="Times New Roman"/>
          <w:sz w:val="28"/>
          <w:szCs w:val="28"/>
          <w:lang w:eastAsia="en-GB"/>
        </w:rPr>
        <w:t>n accordance with that mandate, I</w:t>
      </w:r>
      <w:r w:rsidRPr="00E21B54">
        <w:rPr>
          <w:rFonts w:ascii="Times New Roman" w:eastAsia="Times New Roman" w:hAnsi="Times New Roman" w:cs="Times New Roman"/>
          <w:sz w:val="28"/>
          <w:szCs w:val="28"/>
          <w:lang w:eastAsia="en-GB"/>
        </w:rPr>
        <w:t xml:space="preserve"> have invited all States to participate in the consultations, according to their United Nations regional group. The consultations brought together representatives of Member States from each region, as well as representatives of United Nations agencies, intergovernmental organizations, academia, civil society and the private sector. </w:t>
      </w:r>
      <w:r w:rsidR="00AC34F0" w:rsidRPr="00E21B54">
        <w:rPr>
          <w:rFonts w:ascii="Times New Roman" w:eastAsia="Times New Roman" w:hAnsi="Times New Roman" w:cs="Times New Roman"/>
          <w:sz w:val="28"/>
          <w:szCs w:val="28"/>
          <w:lang w:eastAsia="en-GB"/>
        </w:rPr>
        <w:t>In</w:t>
      </w:r>
      <w:r w:rsidRPr="00E21B54">
        <w:rPr>
          <w:rFonts w:ascii="Times New Roman" w:eastAsia="Times New Roman" w:hAnsi="Times New Roman" w:cs="Times New Roman"/>
          <w:sz w:val="28"/>
          <w:szCs w:val="28"/>
          <w:lang w:eastAsia="en-GB"/>
        </w:rPr>
        <w:t xml:space="preserve"> April 2019, I convened a final expert meeting in Dakar at which participants sought to reflect on all the contributions made during the prior consultations and to identify universal recommendations. The outcome of the consultations is a </w:t>
      </w:r>
      <w:r w:rsidRPr="00E21B54">
        <w:rPr>
          <w:rFonts w:ascii="Times New Roman" w:eastAsia="Times New Roman" w:hAnsi="Times New Roman" w:cs="Times New Roman"/>
          <w:b/>
          <w:sz w:val="28"/>
          <w:szCs w:val="28"/>
          <w:lang w:eastAsia="en-GB"/>
        </w:rPr>
        <w:t>set of practical guidelines and recommendations</w:t>
      </w:r>
      <w:r w:rsidRPr="00E21B54">
        <w:rPr>
          <w:rFonts w:ascii="Times New Roman" w:eastAsia="Times New Roman" w:hAnsi="Times New Roman" w:cs="Times New Roman"/>
          <w:sz w:val="28"/>
          <w:szCs w:val="28"/>
          <w:lang w:eastAsia="en-GB"/>
        </w:rPr>
        <w:t xml:space="preserve"> that can serve as a tool in designing, monitoring and assessing the structures, processes and outcomes of human rights-motivated development policies. I presented these guidelines to the Human Rights Council and I am looking forward to further discussing the outcomes of the consultations with all concerned stakeholders.</w:t>
      </w:r>
    </w:p>
    <w:p w14:paraId="06DE1669" w14:textId="3A68FDC1" w:rsidR="00E4374D" w:rsidRPr="00E21B54" w:rsidRDefault="00AD1BA0" w:rsidP="007A3F33">
      <w:pPr>
        <w:spacing w:after="0" w:line="360" w:lineRule="auto"/>
        <w:ind w:firstLine="720"/>
        <w:contextualSpacing/>
        <w:jc w:val="both"/>
        <w:rPr>
          <w:rFonts w:ascii="Times New Roman" w:eastAsia="Times New Roman" w:hAnsi="Times New Roman" w:cs="Times New Roman"/>
          <w:i/>
          <w:color w:val="000000" w:themeColor="text1"/>
          <w:sz w:val="28"/>
          <w:szCs w:val="28"/>
          <w:lang w:eastAsia="en-GB"/>
        </w:rPr>
      </w:pPr>
      <w:r w:rsidRPr="00E21B54">
        <w:rPr>
          <w:rFonts w:ascii="Times New Roman" w:eastAsia="Times New Roman" w:hAnsi="Times New Roman" w:cs="Times New Roman"/>
          <w:i/>
          <w:color w:val="000000" w:themeColor="text1"/>
          <w:sz w:val="28"/>
          <w:szCs w:val="28"/>
          <w:lang w:eastAsia="en-GB"/>
        </w:rPr>
        <w:t xml:space="preserve">Mr. Chairperson, </w:t>
      </w:r>
    </w:p>
    <w:p w14:paraId="36C79A6A" w14:textId="53ADB973" w:rsidR="00E4374D" w:rsidRPr="00E21B54" w:rsidRDefault="00AD1BA0" w:rsidP="007A3F33">
      <w:pPr>
        <w:spacing w:after="0" w:line="360" w:lineRule="auto"/>
        <w:ind w:firstLine="720"/>
        <w:contextualSpacing/>
        <w:jc w:val="both"/>
        <w:rPr>
          <w:rFonts w:ascii="Times New Roman" w:eastAsia="Times New Roman" w:hAnsi="Times New Roman" w:cs="Times New Roman"/>
          <w:color w:val="000000" w:themeColor="text1"/>
          <w:sz w:val="28"/>
          <w:szCs w:val="28"/>
          <w:lang w:eastAsia="en-GB"/>
        </w:rPr>
      </w:pPr>
      <w:r w:rsidRPr="00E21B54">
        <w:rPr>
          <w:rFonts w:ascii="Times New Roman" w:eastAsia="Times New Roman" w:hAnsi="Times New Roman" w:cs="Times New Roman"/>
          <w:color w:val="000000" w:themeColor="text1"/>
          <w:sz w:val="28"/>
          <w:szCs w:val="28"/>
          <w:lang w:eastAsia="en-GB"/>
        </w:rPr>
        <w:t xml:space="preserve">Let me now turn to the presentation of my thematic report, which </w:t>
      </w:r>
      <w:r w:rsidR="00E4374D" w:rsidRPr="00E21B54">
        <w:rPr>
          <w:rFonts w:ascii="Times New Roman" w:eastAsia="Times New Roman" w:hAnsi="Times New Roman" w:cs="Times New Roman"/>
          <w:color w:val="000000" w:themeColor="text1"/>
          <w:sz w:val="28"/>
          <w:szCs w:val="28"/>
          <w:lang w:eastAsia="en-GB"/>
        </w:rPr>
        <w:t>explores the explicit link between the right to development and disaster risk reduction and its practical implications.</w:t>
      </w:r>
    </w:p>
    <w:p w14:paraId="704673BA" w14:textId="2579C357" w:rsidR="00B6189C" w:rsidRPr="00E21B54" w:rsidRDefault="00B6189C" w:rsidP="007A3F33">
      <w:pPr>
        <w:spacing w:after="0" w:line="360" w:lineRule="auto"/>
        <w:ind w:firstLine="720"/>
        <w:contextualSpacing/>
        <w:jc w:val="both"/>
        <w:rPr>
          <w:rFonts w:ascii="Times New Roman" w:eastAsia="Times New Roman" w:hAnsi="Times New Roman" w:cs="Times New Roman"/>
          <w:color w:val="000000" w:themeColor="text1"/>
          <w:sz w:val="28"/>
          <w:szCs w:val="28"/>
          <w:lang w:eastAsia="en-GB"/>
        </w:rPr>
      </w:pPr>
      <w:r w:rsidRPr="00E21B54">
        <w:rPr>
          <w:rFonts w:ascii="Times New Roman" w:eastAsia="Times New Roman" w:hAnsi="Times New Roman" w:cs="Times New Roman"/>
          <w:color w:val="000000" w:themeColor="text1"/>
          <w:sz w:val="28"/>
          <w:szCs w:val="28"/>
          <w:lang w:eastAsia="en-GB"/>
        </w:rPr>
        <w:t xml:space="preserve">A natural or human-made disaster can undo years of development progress in a matter of hours and can stall future development for the next generation. The number of disaster events per year has been increasing since the 1980s and is </w:t>
      </w:r>
      <w:r w:rsidRPr="00E21B54">
        <w:rPr>
          <w:rFonts w:ascii="Times New Roman" w:eastAsia="Times New Roman" w:hAnsi="Times New Roman" w:cs="Times New Roman"/>
          <w:color w:val="000000" w:themeColor="text1"/>
          <w:sz w:val="28"/>
          <w:szCs w:val="28"/>
          <w:lang w:eastAsia="en-GB"/>
        </w:rPr>
        <w:lastRenderedPageBreak/>
        <w:t xml:space="preserve">likely to continue to do so </w:t>
      </w:r>
      <w:proofErr w:type="gramStart"/>
      <w:r w:rsidRPr="00E21B54">
        <w:rPr>
          <w:rFonts w:ascii="Times New Roman" w:eastAsia="Times New Roman" w:hAnsi="Times New Roman" w:cs="Times New Roman"/>
          <w:color w:val="000000" w:themeColor="text1"/>
          <w:sz w:val="28"/>
          <w:szCs w:val="28"/>
          <w:lang w:eastAsia="en-GB"/>
        </w:rPr>
        <w:t>as a result</w:t>
      </w:r>
      <w:proofErr w:type="gramEnd"/>
      <w:r w:rsidRPr="00E21B54">
        <w:rPr>
          <w:rFonts w:ascii="Times New Roman" w:eastAsia="Times New Roman" w:hAnsi="Times New Roman" w:cs="Times New Roman"/>
          <w:color w:val="000000" w:themeColor="text1"/>
          <w:sz w:val="28"/>
          <w:szCs w:val="28"/>
          <w:lang w:eastAsia="en-GB"/>
        </w:rPr>
        <w:t xml:space="preserve"> of climate change, population growth, urbanization, an increase in the number of people living in coastal areas and floodplains and the degradation or loss of natural ecosystems.</w:t>
      </w:r>
    </w:p>
    <w:p w14:paraId="26C8797E" w14:textId="49D5670F" w:rsidR="00BE3BEE" w:rsidRPr="00E21B54" w:rsidRDefault="00AC34F0" w:rsidP="007A3F33">
      <w:pPr>
        <w:spacing w:after="0" w:line="360" w:lineRule="auto"/>
        <w:ind w:firstLine="720"/>
        <w:contextualSpacing/>
        <w:jc w:val="both"/>
        <w:rPr>
          <w:rFonts w:ascii="Times New Roman" w:eastAsia="Times New Roman" w:hAnsi="Times New Roman" w:cs="Times New Roman"/>
          <w:color w:val="000000" w:themeColor="text1"/>
          <w:sz w:val="28"/>
          <w:szCs w:val="28"/>
          <w:lang w:eastAsia="en-GB"/>
        </w:rPr>
      </w:pPr>
      <w:r w:rsidRPr="00E21B54">
        <w:rPr>
          <w:rFonts w:ascii="Times New Roman" w:eastAsia="Times New Roman" w:hAnsi="Times New Roman" w:cs="Times New Roman"/>
          <w:color w:val="000000" w:themeColor="text1"/>
          <w:sz w:val="28"/>
          <w:szCs w:val="28"/>
          <w:lang w:eastAsia="en-GB"/>
        </w:rPr>
        <w:t>DRR</w:t>
      </w:r>
      <w:r w:rsidR="00BE3BEE" w:rsidRPr="00E21B54">
        <w:rPr>
          <w:rFonts w:ascii="Times New Roman" w:eastAsia="Times New Roman" w:hAnsi="Times New Roman" w:cs="Times New Roman"/>
          <w:color w:val="000000" w:themeColor="text1"/>
          <w:sz w:val="28"/>
          <w:szCs w:val="28"/>
          <w:lang w:eastAsia="en-GB"/>
        </w:rPr>
        <w:t xml:space="preserve"> is an integral part of social and economic development and is essential if development is to be sustainable for the future. In the 2030 Agenda for Sustainable Development, the urgent need to reduce the risk of disasters is recognized and reaffirmed. At the same time, disasters and extreme weather events directly and indirectly affect the enjoyment of a range of human rights, including the right to life, water and sanitation, food, health, housing, self-determination and culture, as well as the right to development. </w:t>
      </w:r>
      <w:r w:rsidRPr="00E21B54">
        <w:rPr>
          <w:rFonts w:ascii="Times New Roman" w:eastAsia="Times New Roman" w:hAnsi="Times New Roman" w:cs="Times New Roman"/>
          <w:color w:val="000000" w:themeColor="text1"/>
          <w:sz w:val="28"/>
          <w:szCs w:val="28"/>
          <w:lang w:eastAsia="en-GB"/>
        </w:rPr>
        <w:t xml:space="preserve">The right to development </w:t>
      </w:r>
      <w:proofErr w:type="gramStart"/>
      <w:r w:rsidRPr="00E21B54">
        <w:rPr>
          <w:rFonts w:ascii="Times New Roman" w:eastAsia="Times New Roman" w:hAnsi="Times New Roman" w:cs="Times New Roman"/>
          <w:color w:val="000000" w:themeColor="text1"/>
          <w:sz w:val="28"/>
          <w:szCs w:val="28"/>
          <w:lang w:eastAsia="en-GB"/>
        </w:rPr>
        <w:t>is explicitly referred</w:t>
      </w:r>
      <w:proofErr w:type="gramEnd"/>
      <w:r w:rsidRPr="00E21B54">
        <w:rPr>
          <w:rFonts w:ascii="Times New Roman" w:eastAsia="Times New Roman" w:hAnsi="Times New Roman" w:cs="Times New Roman"/>
          <w:color w:val="000000" w:themeColor="text1"/>
          <w:sz w:val="28"/>
          <w:szCs w:val="28"/>
          <w:lang w:eastAsia="en-GB"/>
        </w:rPr>
        <w:t xml:space="preserve"> to in paragraph 19 (c) of the guiding principles of the Sendai Framework.</w:t>
      </w:r>
      <w:r w:rsidRPr="00E21B54">
        <w:t xml:space="preserve"> </w:t>
      </w:r>
      <w:r w:rsidR="00BE3BEE" w:rsidRPr="00E21B54">
        <w:rPr>
          <w:rFonts w:ascii="Times New Roman" w:eastAsia="Times New Roman" w:hAnsi="Times New Roman" w:cs="Times New Roman"/>
          <w:color w:val="000000" w:themeColor="text1"/>
          <w:sz w:val="28"/>
          <w:szCs w:val="28"/>
          <w:lang w:eastAsia="en-GB"/>
        </w:rPr>
        <w:t xml:space="preserve">Disaster risk reduction </w:t>
      </w:r>
      <w:proofErr w:type="gramStart"/>
      <w:r w:rsidR="00BE3BEE" w:rsidRPr="00E21B54">
        <w:rPr>
          <w:rFonts w:ascii="Times New Roman" w:eastAsia="Times New Roman" w:hAnsi="Times New Roman" w:cs="Times New Roman"/>
          <w:color w:val="000000" w:themeColor="text1"/>
          <w:sz w:val="28"/>
          <w:szCs w:val="28"/>
          <w:lang w:eastAsia="en-GB"/>
        </w:rPr>
        <w:t>is therefore closely interlinked</w:t>
      </w:r>
      <w:proofErr w:type="gramEnd"/>
      <w:r w:rsidR="00BE3BEE" w:rsidRPr="00E21B54">
        <w:rPr>
          <w:rFonts w:ascii="Times New Roman" w:eastAsia="Times New Roman" w:hAnsi="Times New Roman" w:cs="Times New Roman"/>
          <w:color w:val="000000" w:themeColor="text1"/>
          <w:sz w:val="28"/>
          <w:szCs w:val="28"/>
          <w:lang w:eastAsia="en-GB"/>
        </w:rPr>
        <w:t xml:space="preserve"> with the implementation of the right to development.</w:t>
      </w:r>
    </w:p>
    <w:p w14:paraId="35B9F965" w14:textId="409441C9" w:rsidR="00B04943" w:rsidRPr="00E21B54" w:rsidRDefault="00B04943" w:rsidP="007A3F33">
      <w:pPr>
        <w:spacing w:after="0" w:line="360" w:lineRule="auto"/>
        <w:ind w:firstLine="720"/>
        <w:contextualSpacing/>
        <w:jc w:val="both"/>
        <w:rPr>
          <w:rFonts w:ascii="Times New Roman" w:eastAsia="Times New Roman" w:hAnsi="Times New Roman" w:cs="Times New Roman"/>
          <w:color w:val="000000" w:themeColor="text1"/>
          <w:sz w:val="28"/>
          <w:szCs w:val="28"/>
          <w:lang w:eastAsia="en-GB"/>
        </w:rPr>
      </w:pPr>
      <w:proofErr w:type="gramStart"/>
      <w:r w:rsidRPr="00E21B54">
        <w:rPr>
          <w:rFonts w:ascii="Times New Roman" w:eastAsia="Times New Roman" w:hAnsi="Times New Roman" w:cs="Times New Roman"/>
          <w:color w:val="000000" w:themeColor="text1"/>
          <w:sz w:val="28"/>
          <w:szCs w:val="28"/>
          <w:lang w:eastAsia="en-GB"/>
        </w:rPr>
        <w:t>In an effort to assess the extent to which populations throughout the world have enjoyed the right to participate in planning and decision-making with regard to disaster risk reduction measures and policies, I issued a call for input, asking Member States and other stakeholders to provide information on measures taken or policies introduced since 2015 aimed at: identifying the populations most at risk for disasters, including those driven by, among other factors, conflict, climate change, population growth and governance and including such populations in planning of disaster risk reduction measures.</w:t>
      </w:r>
      <w:proofErr w:type="gramEnd"/>
      <w:r w:rsidRPr="00E21B54">
        <w:rPr>
          <w:rFonts w:ascii="Times New Roman" w:eastAsia="Times New Roman" w:hAnsi="Times New Roman" w:cs="Times New Roman"/>
          <w:color w:val="000000" w:themeColor="text1"/>
          <w:sz w:val="28"/>
          <w:szCs w:val="28"/>
          <w:lang w:eastAsia="en-GB"/>
        </w:rPr>
        <w:t xml:space="preserve"> I wish to thank the countries that provided practical examples of the ways that their Governments work to integrate the right to development into the national systems for disaster risk management.</w:t>
      </w:r>
    </w:p>
    <w:p w14:paraId="6E615149" w14:textId="0E9B9800" w:rsidR="00B04943" w:rsidRPr="00E21B54" w:rsidRDefault="00B04943" w:rsidP="007A3F33">
      <w:pPr>
        <w:spacing w:after="0" w:line="360" w:lineRule="auto"/>
        <w:ind w:firstLine="720"/>
        <w:contextualSpacing/>
        <w:jc w:val="both"/>
        <w:rPr>
          <w:rFonts w:ascii="Times New Roman" w:hAnsi="Times New Roman" w:cs="Times New Roman"/>
          <w:sz w:val="28"/>
          <w:szCs w:val="28"/>
          <w:lang w:val="en-US"/>
        </w:rPr>
      </w:pPr>
      <w:r w:rsidRPr="00E21B54">
        <w:rPr>
          <w:rFonts w:ascii="Times New Roman" w:hAnsi="Times New Roman" w:cs="Times New Roman"/>
          <w:sz w:val="28"/>
          <w:szCs w:val="28"/>
          <w:lang w:val="en-US"/>
        </w:rPr>
        <w:t>By reviewing the existing measures, I came to the following conclusions:</w:t>
      </w:r>
    </w:p>
    <w:p w14:paraId="0D2E3BE4" w14:textId="62E275AE" w:rsidR="00B04943" w:rsidRPr="00E21B54" w:rsidRDefault="00AC34F0" w:rsidP="007A3F33">
      <w:pPr>
        <w:spacing w:after="0" w:line="360" w:lineRule="auto"/>
        <w:ind w:firstLine="720"/>
        <w:contextualSpacing/>
        <w:jc w:val="both"/>
        <w:rPr>
          <w:rFonts w:ascii="Times New Roman" w:hAnsi="Times New Roman" w:cs="Times New Roman"/>
          <w:sz w:val="28"/>
          <w:szCs w:val="28"/>
          <w:lang w:val="en-US"/>
        </w:rPr>
      </w:pPr>
      <w:r w:rsidRPr="00E21B54">
        <w:rPr>
          <w:rFonts w:ascii="Times New Roman" w:hAnsi="Times New Roman" w:cs="Times New Roman"/>
          <w:sz w:val="28"/>
          <w:szCs w:val="28"/>
          <w:lang w:val="en-US"/>
        </w:rPr>
        <w:t xml:space="preserve">- </w:t>
      </w:r>
      <w:r w:rsidR="00B04943" w:rsidRPr="00E21B54">
        <w:rPr>
          <w:rFonts w:ascii="Times New Roman" w:hAnsi="Times New Roman" w:cs="Times New Roman"/>
          <w:sz w:val="28"/>
          <w:szCs w:val="28"/>
          <w:lang w:val="en-US"/>
        </w:rPr>
        <w:t xml:space="preserve">In order to integrate the right to development into disaster risk reduction efforts, Governments should promote channels of participation at all stages of the planning, implementation and monitoring of the related policies and </w:t>
      </w:r>
      <w:proofErr w:type="spellStart"/>
      <w:r w:rsidR="00B04943" w:rsidRPr="00E21B54">
        <w:rPr>
          <w:rFonts w:ascii="Times New Roman" w:hAnsi="Times New Roman" w:cs="Times New Roman"/>
          <w:sz w:val="28"/>
          <w:szCs w:val="28"/>
          <w:lang w:val="en-US"/>
        </w:rPr>
        <w:t>programmes</w:t>
      </w:r>
      <w:proofErr w:type="spellEnd"/>
      <w:r w:rsidR="00B04943" w:rsidRPr="00E21B54">
        <w:rPr>
          <w:rFonts w:ascii="Times New Roman" w:hAnsi="Times New Roman" w:cs="Times New Roman"/>
          <w:sz w:val="28"/>
          <w:szCs w:val="28"/>
          <w:lang w:val="en-US"/>
        </w:rPr>
        <w:t xml:space="preserve"> on a continuous basis for all relevant stakeholders. Under the Sendai Framework, while disaster risk reduction remains a responsibility of the national government, </w:t>
      </w:r>
      <w:r w:rsidR="00B04943" w:rsidRPr="00E21B54">
        <w:rPr>
          <w:rFonts w:ascii="Times New Roman" w:hAnsi="Times New Roman" w:cs="Times New Roman"/>
          <w:sz w:val="28"/>
          <w:szCs w:val="28"/>
          <w:lang w:val="en-US"/>
        </w:rPr>
        <w:lastRenderedPageBreak/>
        <w:t>it also requires the active participation, support and contribution of all relevant stakeholders, such as the government, international organizations, non-governmental organizations, academic institutions, the private sector and the media.  There should be opportunities for the equal participation in all relevant planning and decision-making processes of those who are most disadvantaged, including persons with disabilities, women, children and young people, minorities, indigenous peoples, persons of African descent and members of other disempowered and marginalized groups.</w:t>
      </w:r>
    </w:p>
    <w:p w14:paraId="0B91D47F" w14:textId="014EDC91" w:rsidR="00B04943" w:rsidRPr="00E21B54" w:rsidRDefault="00AC34F0" w:rsidP="007A3F33">
      <w:pPr>
        <w:spacing w:after="0" w:line="360" w:lineRule="auto"/>
        <w:ind w:firstLine="720"/>
        <w:contextualSpacing/>
        <w:jc w:val="both"/>
        <w:rPr>
          <w:rFonts w:ascii="Times New Roman" w:hAnsi="Times New Roman" w:cs="Times New Roman"/>
          <w:sz w:val="28"/>
          <w:szCs w:val="28"/>
          <w:lang w:val="en-US"/>
        </w:rPr>
      </w:pPr>
      <w:r w:rsidRPr="00E21B54">
        <w:rPr>
          <w:rFonts w:ascii="Times New Roman" w:hAnsi="Times New Roman" w:cs="Times New Roman"/>
          <w:sz w:val="28"/>
          <w:szCs w:val="28"/>
          <w:lang w:val="en-US"/>
        </w:rPr>
        <w:t xml:space="preserve">- </w:t>
      </w:r>
      <w:r w:rsidR="00B04943" w:rsidRPr="00E21B54">
        <w:rPr>
          <w:rFonts w:ascii="Times New Roman" w:hAnsi="Times New Roman" w:cs="Times New Roman"/>
          <w:sz w:val="28"/>
          <w:szCs w:val="28"/>
          <w:lang w:val="en-US"/>
        </w:rPr>
        <w:t xml:space="preserve">National platforms for disaster risk reduction </w:t>
      </w:r>
      <w:proofErr w:type="gramStart"/>
      <w:r w:rsidR="00B04943" w:rsidRPr="00E21B54">
        <w:rPr>
          <w:rFonts w:ascii="Times New Roman" w:hAnsi="Times New Roman" w:cs="Times New Roman"/>
          <w:sz w:val="28"/>
          <w:szCs w:val="28"/>
          <w:lang w:val="en-US"/>
        </w:rPr>
        <w:t>are nationally owned</w:t>
      </w:r>
      <w:proofErr w:type="gramEnd"/>
      <w:r w:rsidR="00B04943" w:rsidRPr="00E21B54">
        <w:rPr>
          <w:rFonts w:ascii="Times New Roman" w:hAnsi="Times New Roman" w:cs="Times New Roman"/>
          <w:sz w:val="28"/>
          <w:szCs w:val="28"/>
          <w:lang w:val="en-US"/>
        </w:rPr>
        <w:t xml:space="preserve"> and led multi-stakeholder coordination mechanisms.  In my view, national platforms are instrumental in ensuring the integration of the right to development in </w:t>
      </w:r>
      <w:proofErr w:type="gramStart"/>
      <w:r w:rsidR="00B04943" w:rsidRPr="00E21B54">
        <w:rPr>
          <w:rFonts w:ascii="Times New Roman" w:hAnsi="Times New Roman" w:cs="Times New Roman"/>
          <w:sz w:val="28"/>
          <w:szCs w:val="28"/>
          <w:lang w:val="en-US"/>
        </w:rPr>
        <w:t>disaster risk reduction efforts</w:t>
      </w:r>
      <w:proofErr w:type="gramEnd"/>
      <w:r w:rsidR="00B04943" w:rsidRPr="00E21B54">
        <w:rPr>
          <w:rFonts w:ascii="Times New Roman" w:hAnsi="Times New Roman" w:cs="Times New Roman"/>
          <w:sz w:val="28"/>
          <w:szCs w:val="28"/>
          <w:lang w:val="en-US"/>
        </w:rPr>
        <w:t xml:space="preserve"> by providing the space for the participation of all relevant parts of society in the planning, evaluation, monitoring and implementation of disaster risk reduction plans and </w:t>
      </w:r>
      <w:proofErr w:type="spellStart"/>
      <w:r w:rsidR="00B04943" w:rsidRPr="00E21B54">
        <w:rPr>
          <w:rFonts w:ascii="Times New Roman" w:hAnsi="Times New Roman" w:cs="Times New Roman"/>
          <w:sz w:val="28"/>
          <w:szCs w:val="28"/>
          <w:lang w:val="en-US"/>
        </w:rPr>
        <w:t>programmes</w:t>
      </w:r>
      <w:proofErr w:type="spellEnd"/>
      <w:r w:rsidR="00B04943" w:rsidRPr="00E21B54">
        <w:rPr>
          <w:rFonts w:ascii="Times New Roman" w:hAnsi="Times New Roman" w:cs="Times New Roman"/>
          <w:sz w:val="28"/>
          <w:szCs w:val="28"/>
          <w:lang w:val="en-US"/>
        </w:rPr>
        <w:t xml:space="preserve"> at the State level. I am concerned that, to date, only 65 countries have established national platforms and I recommend that States </w:t>
      </w:r>
      <w:proofErr w:type="spellStart"/>
      <w:r w:rsidR="00B04943" w:rsidRPr="00E21B54">
        <w:rPr>
          <w:rFonts w:ascii="Times New Roman" w:hAnsi="Times New Roman" w:cs="Times New Roman"/>
          <w:sz w:val="28"/>
          <w:szCs w:val="28"/>
          <w:lang w:val="en-US"/>
        </w:rPr>
        <w:t>endeavour</w:t>
      </w:r>
      <w:proofErr w:type="spellEnd"/>
      <w:r w:rsidR="00B04943" w:rsidRPr="00E21B54">
        <w:rPr>
          <w:rFonts w:ascii="Times New Roman" w:hAnsi="Times New Roman" w:cs="Times New Roman"/>
          <w:sz w:val="28"/>
          <w:szCs w:val="28"/>
          <w:lang w:val="en-US"/>
        </w:rPr>
        <w:t xml:space="preserve"> to create </w:t>
      </w:r>
      <w:proofErr w:type="spellStart"/>
      <w:r w:rsidR="00B04943" w:rsidRPr="00E21B54">
        <w:rPr>
          <w:rFonts w:ascii="Times New Roman" w:hAnsi="Times New Roman" w:cs="Times New Roman"/>
          <w:sz w:val="28"/>
          <w:szCs w:val="28"/>
          <w:lang w:val="en-US"/>
        </w:rPr>
        <w:t>favourable</w:t>
      </w:r>
      <w:proofErr w:type="spellEnd"/>
      <w:r w:rsidR="00B04943" w:rsidRPr="00E21B54">
        <w:rPr>
          <w:rFonts w:ascii="Times New Roman" w:hAnsi="Times New Roman" w:cs="Times New Roman"/>
          <w:sz w:val="28"/>
          <w:szCs w:val="28"/>
          <w:lang w:val="en-US"/>
        </w:rPr>
        <w:t xml:space="preserve"> conditions for gender-balanced participation in such platforms and for the inclusion of representatives of marginalized groups. I </w:t>
      </w:r>
      <w:r w:rsidR="00FD21E8" w:rsidRPr="00E21B54">
        <w:rPr>
          <w:rFonts w:ascii="Times New Roman" w:hAnsi="Times New Roman" w:cs="Times New Roman"/>
          <w:sz w:val="28"/>
          <w:szCs w:val="28"/>
          <w:lang w:val="en-US"/>
        </w:rPr>
        <w:t>also recommend that</w:t>
      </w:r>
      <w:r w:rsidR="00B04943" w:rsidRPr="00E21B54">
        <w:rPr>
          <w:rFonts w:ascii="Times New Roman" w:hAnsi="Times New Roman" w:cs="Times New Roman"/>
          <w:sz w:val="28"/>
          <w:szCs w:val="28"/>
          <w:lang w:val="en-US"/>
        </w:rPr>
        <w:t xml:space="preserve">, depending on the types of disasters affecting particular countries and their geopolitical structure, similar platforms </w:t>
      </w:r>
      <w:proofErr w:type="gramStart"/>
      <w:r w:rsidR="00B04943" w:rsidRPr="00E21B54">
        <w:rPr>
          <w:rFonts w:ascii="Times New Roman" w:hAnsi="Times New Roman" w:cs="Times New Roman"/>
          <w:sz w:val="28"/>
          <w:szCs w:val="28"/>
          <w:lang w:val="en-US"/>
        </w:rPr>
        <w:t>could be created</w:t>
      </w:r>
      <w:proofErr w:type="gramEnd"/>
      <w:r w:rsidR="00B04943" w:rsidRPr="00E21B54">
        <w:rPr>
          <w:rFonts w:ascii="Times New Roman" w:hAnsi="Times New Roman" w:cs="Times New Roman"/>
          <w:sz w:val="28"/>
          <w:szCs w:val="28"/>
          <w:lang w:val="en-US"/>
        </w:rPr>
        <w:t xml:space="preserve"> at the regional and/or community levels.</w:t>
      </w:r>
    </w:p>
    <w:p w14:paraId="641161B7" w14:textId="298A5329" w:rsidR="00B04943" w:rsidRPr="00E21B54" w:rsidRDefault="00AC34F0" w:rsidP="007A3F33">
      <w:pPr>
        <w:spacing w:after="0" w:line="360" w:lineRule="auto"/>
        <w:ind w:firstLine="720"/>
        <w:contextualSpacing/>
        <w:jc w:val="both"/>
        <w:rPr>
          <w:rFonts w:ascii="Times New Roman" w:hAnsi="Times New Roman" w:cs="Times New Roman"/>
          <w:sz w:val="28"/>
          <w:szCs w:val="28"/>
          <w:lang w:val="en-US"/>
        </w:rPr>
      </w:pPr>
      <w:r w:rsidRPr="00E21B54">
        <w:rPr>
          <w:rFonts w:ascii="Times New Roman" w:hAnsi="Times New Roman" w:cs="Times New Roman"/>
          <w:sz w:val="28"/>
          <w:szCs w:val="28"/>
          <w:lang w:val="en-US"/>
        </w:rPr>
        <w:t xml:space="preserve">- </w:t>
      </w:r>
      <w:r w:rsidR="00B04943" w:rsidRPr="00E21B54">
        <w:rPr>
          <w:rFonts w:ascii="Times New Roman" w:hAnsi="Times New Roman" w:cs="Times New Roman"/>
          <w:sz w:val="28"/>
          <w:szCs w:val="28"/>
          <w:lang w:val="en-US"/>
        </w:rPr>
        <w:t xml:space="preserve">Further, under the Sendai Framework, States </w:t>
      </w:r>
      <w:r w:rsidR="007A3F33" w:rsidRPr="00E21B54">
        <w:rPr>
          <w:rFonts w:ascii="Times New Roman" w:hAnsi="Times New Roman" w:cs="Times New Roman"/>
          <w:sz w:val="28"/>
          <w:szCs w:val="28"/>
          <w:lang w:val="en-US"/>
        </w:rPr>
        <w:t xml:space="preserve">are required at a minimum to </w:t>
      </w:r>
      <w:r w:rsidR="00B04943" w:rsidRPr="00E21B54">
        <w:rPr>
          <w:rFonts w:ascii="Times New Roman" w:hAnsi="Times New Roman" w:cs="Times New Roman"/>
          <w:sz w:val="28"/>
          <w:szCs w:val="28"/>
          <w:lang w:val="en-US"/>
        </w:rPr>
        <w:t xml:space="preserve">collect data disaggregated by sex, age and disability. Data collected in the context of the implementation of the Sustainable Development Goals and the 2030 Agenda targets may and </w:t>
      </w:r>
      <w:proofErr w:type="gramStart"/>
      <w:r w:rsidR="00B04943" w:rsidRPr="00E21B54">
        <w:rPr>
          <w:rFonts w:ascii="Times New Roman" w:hAnsi="Times New Roman" w:cs="Times New Roman"/>
          <w:sz w:val="28"/>
          <w:szCs w:val="28"/>
          <w:lang w:val="en-US"/>
        </w:rPr>
        <w:t>should also</w:t>
      </w:r>
      <w:proofErr w:type="gramEnd"/>
      <w:r w:rsidR="00B04943" w:rsidRPr="00E21B54">
        <w:rPr>
          <w:rFonts w:ascii="Times New Roman" w:hAnsi="Times New Roman" w:cs="Times New Roman"/>
          <w:sz w:val="28"/>
          <w:szCs w:val="28"/>
          <w:lang w:val="en-US"/>
        </w:rPr>
        <w:t xml:space="preserve"> be used for the needs of disaster risk reduction planning and policymaking, and such data need to be supplemented in accordance with the specific needs of the topic. Data disaggregation efforts need to draw on a human rights-based approach to data.  States should enhance the international cooperation provided for capacity-building activities aimed at improving data collection in developed and developing countries.</w:t>
      </w:r>
      <w:r w:rsidR="007A3F33" w:rsidRPr="00E21B54">
        <w:rPr>
          <w:rFonts w:ascii="Times New Roman" w:hAnsi="Times New Roman" w:cs="Times New Roman"/>
          <w:sz w:val="28"/>
          <w:szCs w:val="28"/>
          <w:lang w:val="en-US"/>
        </w:rPr>
        <w:t xml:space="preserve"> </w:t>
      </w:r>
      <w:r w:rsidR="00B04943" w:rsidRPr="00E21B54">
        <w:rPr>
          <w:rFonts w:ascii="Times New Roman" w:hAnsi="Times New Roman" w:cs="Times New Roman"/>
          <w:sz w:val="28"/>
          <w:szCs w:val="28"/>
          <w:lang w:val="en-US"/>
        </w:rPr>
        <w:t xml:space="preserve">Civil society’s </w:t>
      </w:r>
      <w:r w:rsidR="00B04943" w:rsidRPr="00E21B54">
        <w:rPr>
          <w:rFonts w:ascii="Times New Roman" w:hAnsi="Times New Roman" w:cs="Times New Roman"/>
          <w:sz w:val="28"/>
          <w:szCs w:val="28"/>
          <w:lang w:val="en-US"/>
        </w:rPr>
        <w:lastRenderedPageBreak/>
        <w:t xml:space="preserve">capacity to gather disaggregated data should be </w:t>
      </w:r>
      <w:proofErr w:type="gramStart"/>
      <w:r w:rsidR="00B04943" w:rsidRPr="00E21B54">
        <w:rPr>
          <w:rFonts w:ascii="Times New Roman" w:hAnsi="Times New Roman" w:cs="Times New Roman"/>
          <w:sz w:val="28"/>
          <w:szCs w:val="28"/>
          <w:lang w:val="en-US"/>
        </w:rPr>
        <w:t>enhanced,</w:t>
      </w:r>
      <w:proofErr w:type="gramEnd"/>
      <w:r w:rsidR="00B04943" w:rsidRPr="00E21B54">
        <w:rPr>
          <w:rFonts w:ascii="Times New Roman" w:hAnsi="Times New Roman" w:cs="Times New Roman"/>
          <w:sz w:val="28"/>
          <w:szCs w:val="28"/>
          <w:lang w:val="en-US"/>
        </w:rPr>
        <w:t xml:space="preserve"> and innovative approaches should be developed to bridge gaps in data collection. </w:t>
      </w:r>
    </w:p>
    <w:p w14:paraId="09DEA557" w14:textId="278C640A" w:rsidR="00B04943" w:rsidRPr="00E21B54" w:rsidRDefault="00AC34F0" w:rsidP="007A3F33">
      <w:pPr>
        <w:spacing w:after="0" w:line="360" w:lineRule="auto"/>
        <w:ind w:firstLine="720"/>
        <w:contextualSpacing/>
        <w:jc w:val="both"/>
        <w:rPr>
          <w:rFonts w:ascii="Times New Roman" w:hAnsi="Times New Roman" w:cs="Times New Roman"/>
          <w:sz w:val="28"/>
          <w:szCs w:val="28"/>
          <w:lang w:val="en-US"/>
        </w:rPr>
      </w:pPr>
      <w:r w:rsidRPr="00E21B54">
        <w:rPr>
          <w:rFonts w:ascii="Times New Roman" w:hAnsi="Times New Roman" w:cs="Times New Roman"/>
          <w:sz w:val="28"/>
          <w:szCs w:val="28"/>
          <w:lang w:val="en-US"/>
        </w:rPr>
        <w:t xml:space="preserve">- </w:t>
      </w:r>
      <w:r w:rsidR="00B04943" w:rsidRPr="00E21B54">
        <w:rPr>
          <w:rFonts w:ascii="Times New Roman" w:hAnsi="Times New Roman" w:cs="Times New Roman"/>
          <w:sz w:val="28"/>
          <w:szCs w:val="28"/>
          <w:lang w:val="en-US"/>
        </w:rPr>
        <w:t xml:space="preserve">If policies, plans and </w:t>
      </w:r>
      <w:proofErr w:type="spellStart"/>
      <w:r w:rsidR="00B04943" w:rsidRPr="00E21B54">
        <w:rPr>
          <w:rFonts w:ascii="Times New Roman" w:hAnsi="Times New Roman" w:cs="Times New Roman"/>
          <w:sz w:val="28"/>
          <w:szCs w:val="28"/>
          <w:lang w:val="en-US"/>
        </w:rPr>
        <w:t>programmes</w:t>
      </w:r>
      <w:proofErr w:type="spellEnd"/>
      <w:r w:rsidR="00B04943" w:rsidRPr="00E21B54">
        <w:rPr>
          <w:rFonts w:ascii="Times New Roman" w:hAnsi="Times New Roman" w:cs="Times New Roman"/>
          <w:sz w:val="28"/>
          <w:szCs w:val="28"/>
          <w:lang w:val="en-US"/>
        </w:rPr>
        <w:t xml:space="preserve"> related to </w:t>
      </w:r>
      <w:r w:rsidRPr="00E21B54">
        <w:rPr>
          <w:rFonts w:ascii="Times New Roman" w:hAnsi="Times New Roman" w:cs="Times New Roman"/>
          <w:sz w:val="28"/>
          <w:szCs w:val="28"/>
          <w:lang w:val="en-US"/>
        </w:rPr>
        <w:t>DRR</w:t>
      </w:r>
      <w:r w:rsidR="00B04943" w:rsidRPr="00E21B54">
        <w:rPr>
          <w:rFonts w:ascii="Times New Roman" w:hAnsi="Times New Roman" w:cs="Times New Roman"/>
          <w:sz w:val="28"/>
          <w:szCs w:val="28"/>
          <w:lang w:val="en-US"/>
        </w:rPr>
        <w:t xml:space="preserve"> are to be effective, it is of crucial importance that the individuals and communities concerned </w:t>
      </w:r>
      <w:proofErr w:type="gramStart"/>
      <w:r w:rsidR="00B04943" w:rsidRPr="00E21B54">
        <w:rPr>
          <w:rFonts w:ascii="Times New Roman" w:hAnsi="Times New Roman" w:cs="Times New Roman"/>
          <w:sz w:val="28"/>
          <w:szCs w:val="28"/>
          <w:lang w:val="en-US"/>
        </w:rPr>
        <w:t>be well informed</w:t>
      </w:r>
      <w:proofErr w:type="gramEnd"/>
      <w:r w:rsidR="00B04943" w:rsidRPr="00E21B54">
        <w:rPr>
          <w:rFonts w:ascii="Times New Roman" w:hAnsi="Times New Roman" w:cs="Times New Roman"/>
          <w:sz w:val="28"/>
          <w:szCs w:val="28"/>
          <w:lang w:val="en-US"/>
        </w:rPr>
        <w:t xml:space="preserve"> of the processes for their creation and their outcomes. States should establish mechanisms that provide easy access to information related to </w:t>
      </w:r>
      <w:proofErr w:type="gramStart"/>
      <w:r w:rsidR="00B04943" w:rsidRPr="00E21B54">
        <w:rPr>
          <w:rFonts w:ascii="Times New Roman" w:hAnsi="Times New Roman" w:cs="Times New Roman"/>
          <w:sz w:val="28"/>
          <w:szCs w:val="28"/>
          <w:lang w:val="en-US"/>
        </w:rPr>
        <w:t>disaster risk reduction development policies</w:t>
      </w:r>
      <w:proofErr w:type="gramEnd"/>
      <w:r w:rsidR="00B04943" w:rsidRPr="00E21B54">
        <w:rPr>
          <w:rFonts w:ascii="Times New Roman" w:hAnsi="Times New Roman" w:cs="Times New Roman"/>
          <w:sz w:val="28"/>
          <w:szCs w:val="28"/>
          <w:lang w:val="en-US"/>
        </w:rPr>
        <w:t xml:space="preserve"> and processes and enact legislation guaranteeing the right to obtain access to information, including information about financing. Legal remedies </w:t>
      </w:r>
      <w:proofErr w:type="gramStart"/>
      <w:r w:rsidR="00B04943" w:rsidRPr="00E21B54">
        <w:rPr>
          <w:rFonts w:ascii="Times New Roman" w:hAnsi="Times New Roman" w:cs="Times New Roman"/>
          <w:sz w:val="28"/>
          <w:szCs w:val="28"/>
          <w:lang w:val="en-US"/>
        </w:rPr>
        <w:t>should be provided</w:t>
      </w:r>
      <w:proofErr w:type="gramEnd"/>
      <w:r w:rsidR="00B04943" w:rsidRPr="00E21B54">
        <w:rPr>
          <w:rFonts w:ascii="Times New Roman" w:hAnsi="Times New Roman" w:cs="Times New Roman"/>
          <w:sz w:val="28"/>
          <w:szCs w:val="28"/>
          <w:lang w:val="en-US"/>
        </w:rPr>
        <w:t xml:space="preserve"> to ensure that access to information is not denied. States should provide information in public spaces in relevant languages and accessible formats, such as images and posters, using larger fonts and audio transmission. The gender and diversity dimensions of how and where such information </w:t>
      </w:r>
      <w:proofErr w:type="gramStart"/>
      <w:r w:rsidR="00B04943" w:rsidRPr="00E21B54">
        <w:rPr>
          <w:rFonts w:ascii="Times New Roman" w:hAnsi="Times New Roman" w:cs="Times New Roman"/>
          <w:sz w:val="28"/>
          <w:szCs w:val="28"/>
          <w:lang w:val="en-US"/>
        </w:rPr>
        <w:t>is displayed</w:t>
      </w:r>
      <w:proofErr w:type="gramEnd"/>
      <w:r w:rsidR="00B04943" w:rsidRPr="00E21B54">
        <w:rPr>
          <w:rFonts w:ascii="Times New Roman" w:hAnsi="Times New Roman" w:cs="Times New Roman"/>
          <w:sz w:val="28"/>
          <w:szCs w:val="28"/>
          <w:lang w:val="en-US"/>
        </w:rPr>
        <w:t xml:space="preserve"> should be considered. Warning communication technology should be equally accessible to persons of all ages, disabilities and backgrounds. Information on hazards, vulnerabilities and risks and on ways of reducing the impacts thereof should be disseminated to everyone and in formats that are accessible to persons who are deaf or blind or who have a learning disability. States should enhance international cooperation provided for the dissemination of information.</w:t>
      </w:r>
    </w:p>
    <w:p w14:paraId="79E39FC1" w14:textId="4294CABC" w:rsidR="00B04943" w:rsidRPr="00E21B54" w:rsidRDefault="007A3F33" w:rsidP="007A3F33">
      <w:pPr>
        <w:spacing w:after="0" w:line="360" w:lineRule="auto"/>
        <w:ind w:firstLine="720"/>
        <w:contextualSpacing/>
        <w:jc w:val="both"/>
        <w:rPr>
          <w:rFonts w:ascii="Times New Roman" w:hAnsi="Times New Roman" w:cs="Times New Roman"/>
          <w:sz w:val="28"/>
          <w:szCs w:val="28"/>
          <w:lang w:val="en-US"/>
        </w:rPr>
      </w:pPr>
      <w:r w:rsidRPr="00E21B54">
        <w:rPr>
          <w:rFonts w:ascii="Times New Roman" w:hAnsi="Times New Roman" w:cs="Times New Roman"/>
          <w:sz w:val="28"/>
          <w:szCs w:val="28"/>
          <w:lang w:val="en-US"/>
        </w:rPr>
        <w:t xml:space="preserve">In the report I also </w:t>
      </w:r>
      <w:proofErr w:type="gramStart"/>
      <w:r w:rsidRPr="00E21B54">
        <w:rPr>
          <w:rFonts w:ascii="Times New Roman" w:hAnsi="Times New Roman" w:cs="Times New Roman"/>
          <w:sz w:val="28"/>
          <w:szCs w:val="28"/>
          <w:lang w:val="en-US"/>
        </w:rPr>
        <w:t>make  a</w:t>
      </w:r>
      <w:proofErr w:type="gramEnd"/>
      <w:r w:rsidRPr="00E21B54">
        <w:rPr>
          <w:rFonts w:ascii="Times New Roman" w:hAnsi="Times New Roman" w:cs="Times New Roman"/>
          <w:sz w:val="28"/>
          <w:szCs w:val="28"/>
          <w:lang w:val="en-US"/>
        </w:rPr>
        <w:t xml:space="preserve"> number of recommendations aiming to ensure</w:t>
      </w:r>
      <w:r w:rsidR="00B04943" w:rsidRPr="00E21B54">
        <w:rPr>
          <w:rFonts w:ascii="Times New Roman" w:hAnsi="Times New Roman" w:cs="Times New Roman"/>
          <w:sz w:val="28"/>
          <w:szCs w:val="28"/>
          <w:lang w:val="en-US"/>
        </w:rPr>
        <w:t xml:space="preserve"> the genuine and informed participation of persons with disabilities in disaster risk reduction efforts</w:t>
      </w:r>
      <w:r w:rsidRPr="00E21B54">
        <w:rPr>
          <w:rFonts w:ascii="Times New Roman" w:hAnsi="Times New Roman" w:cs="Times New Roman"/>
          <w:sz w:val="28"/>
          <w:szCs w:val="28"/>
          <w:lang w:val="en-US"/>
        </w:rPr>
        <w:t xml:space="preserve"> and measures to ensure the order to ensure gender-equitable and universally accessible response, recovery, rehabilitation and reconstruction approaches to disaster risk governance. </w:t>
      </w:r>
    </w:p>
    <w:p w14:paraId="0DA1AA97" w14:textId="77777777" w:rsidR="007A3F33" w:rsidRPr="00E21B54" w:rsidRDefault="00375D72" w:rsidP="007A3F33">
      <w:pPr>
        <w:spacing w:after="0" w:line="360" w:lineRule="auto"/>
        <w:ind w:firstLine="720"/>
        <w:contextualSpacing/>
        <w:jc w:val="both"/>
        <w:rPr>
          <w:rFonts w:ascii="Times New Roman" w:hAnsi="Times New Roman" w:cs="Times New Roman"/>
          <w:sz w:val="28"/>
          <w:szCs w:val="28"/>
          <w:lang w:val="en-US"/>
        </w:rPr>
      </w:pPr>
      <w:r w:rsidRPr="00E21B54">
        <w:rPr>
          <w:rFonts w:ascii="Times New Roman" w:hAnsi="Times New Roman" w:cs="Times New Roman"/>
          <w:sz w:val="28"/>
          <w:szCs w:val="28"/>
          <w:lang w:val="en-US"/>
        </w:rPr>
        <w:t xml:space="preserve">I </w:t>
      </w:r>
      <w:r w:rsidR="007A3F33" w:rsidRPr="00E21B54">
        <w:rPr>
          <w:rFonts w:ascii="Times New Roman" w:hAnsi="Times New Roman" w:cs="Times New Roman"/>
          <w:sz w:val="28"/>
          <w:szCs w:val="28"/>
          <w:lang w:val="en-US"/>
        </w:rPr>
        <w:t xml:space="preserve">am looking forward to your reactions and input and to continuing the dialogue on the existing challenges. </w:t>
      </w:r>
    </w:p>
    <w:p w14:paraId="60B1CC4E" w14:textId="4AA150BA" w:rsidR="00FE3F1F" w:rsidRPr="00E21B54" w:rsidRDefault="007A3F33" w:rsidP="007A3F33">
      <w:pPr>
        <w:spacing w:after="0" w:line="360" w:lineRule="auto"/>
        <w:ind w:firstLine="720"/>
        <w:contextualSpacing/>
        <w:jc w:val="both"/>
        <w:rPr>
          <w:rFonts w:ascii="Times New Roman" w:hAnsi="Times New Roman" w:cs="Times New Roman"/>
          <w:sz w:val="28"/>
          <w:szCs w:val="28"/>
          <w:lang w:val="en-US"/>
        </w:rPr>
      </w:pPr>
      <w:r w:rsidRPr="00E21B54">
        <w:rPr>
          <w:rFonts w:ascii="Times New Roman" w:hAnsi="Times New Roman" w:cs="Times New Roman"/>
          <w:sz w:val="28"/>
          <w:szCs w:val="28"/>
          <w:lang w:val="en-US"/>
        </w:rPr>
        <w:t xml:space="preserve">I </w:t>
      </w:r>
      <w:r w:rsidR="00375D72" w:rsidRPr="00E21B54">
        <w:rPr>
          <w:rFonts w:ascii="Times New Roman" w:hAnsi="Times New Roman" w:cs="Times New Roman"/>
          <w:sz w:val="28"/>
          <w:szCs w:val="28"/>
          <w:lang w:val="en-US"/>
        </w:rPr>
        <w:t>thank you all for your kind attention.</w:t>
      </w:r>
    </w:p>
    <w:p w14:paraId="1FF7B3F7" w14:textId="7CBFC638" w:rsidR="00FE3F1F" w:rsidRPr="003D4F57" w:rsidRDefault="00FE3F1F" w:rsidP="003D4F57">
      <w:pPr>
        <w:spacing w:line="480" w:lineRule="auto"/>
        <w:ind w:firstLine="720"/>
        <w:jc w:val="center"/>
        <w:rPr>
          <w:rFonts w:ascii="Times New Roman" w:hAnsi="Times New Roman" w:cs="Times New Roman"/>
          <w:sz w:val="28"/>
          <w:szCs w:val="28"/>
          <w:lang w:val="en-US"/>
        </w:rPr>
      </w:pPr>
      <w:r w:rsidRPr="00E21B54">
        <w:rPr>
          <w:rFonts w:ascii="Times New Roman" w:hAnsi="Times New Roman" w:cs="Times New Roman"/>
          <w:sz w:val="28"/>
          <w:szCs w:val="28"/>
          <w:lang w:val="en-US"/>
        </w:rPr>
        <w:t>***</w:t>
      </w:r>
    </w:p>
    <w:sectPr w:rsidR="00FE3F1F" w:rsidRPr="003D4F57">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354E9" w14:textId="77777777" w:rsidR="00E41D12" w:rsidRDefault="00E41D12" w:rsidP="00E06A9F">
      <w:pPr>
        <w:spacing w:after="0" w:line="240" w:lineRule="auto"/>
      </w:pPr>
      <w:r>
        <w:separator/>
      </w:r>
    </w:p>
  </w:endnote>
  <w:endnote w:type="continuationSeparator" w:id="0">
    <w:p w14:paraId="12F25EF6" w14:textId="77777777" w:rsidR="00E41D12" w:rsidRDefault="00E41D12" w:rsidP="00E0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C27E" w14:textId="77777777" w:rsidR="00FE3F1F" w:rsidRDefault="00FE3F1F" w:rsidP="005F4D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A2D059" w14:textId="77777777" w:rsidR="00FE3F1F" w:rsidRDefault="00FE3F1F" w:rsidP="00FE3F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FB22" w14:textId="6525A882" w:rsidR="00FE3F1F" w:rsidRDefault="00FE3F1F" w:rsidP="005F4D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B54">
      <w:rPr>
        <w:rStyle w:val="PageNumber"/>
        <w:noProof/>
      </w:rPr>
      <w:t>1</w:t>
    </w:r>
    <w:r>
      <w:rPr>
        <w:rStyle w:val="PageNumber"/>
      </w:rPr>
      <w:fldChar w:fldCharType="end"/>
    </w:r>
  </w:p>
  <w:p w14:paraId="6E0DF7BD" w14:textId="7C97A340" w:rsidR="0055595F" w:rsidRDefault="0055595F" w:rsidP="00FE3F1F">
    <w:pPr>
      <w:pStyle w:val="Footer"/>
      <w:ind w:right="360"/>
    </w:pPr>
  </w:p>
  <w:p w14:paraId="28E6016D" w14:textId="77777777" w:rsidR="0055595F" w:rsidRDefault="00555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C61FA" w14:textId="77777777" w:rsidR="00E41D12" w:rsidRDefault="00E41D12" w:rsidP="00E06A9F">
      <w:pPr>
        <w:spacing w:after="0" w:line="240" w:lineRule="auto"/>
      </w:pPr>
      <w:r>
        <w:separator/>
      </w:r>
    </w:p>
  </w:footnote>
  <w:footnote w:type="continuationSeparator" w:id="0">
    <w:p w14:paraId="766E70A2" w14:textId="77777777" w:rsidR="00E41D12" w:rsidRDefault="00E41D12" w:rsidP="00E06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A3590"/>
    <w:multiLevelType w:val="hybridMultilevel"/>
    <w:tmpl w:val="4B58D418"/>
    <w:lvl w:ilvl="0" w:tplc="A6943046">
      <w:start w:val="1"/>
      <w:numFmt w:val="decimal"/>
      <w:lvlText w:val="%1."/>
      <w:lvlJc w:val="left"/>
      <w:pPr>
        <w:ind w:left="440" w:hanging="4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EA1459"/>
    <w:multiLevelType w:val="hybridMultilevel"/>
    <w:tmpl w:val="8D86C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17"/>
    <w:rsid w:val="00005A4C"/>
    <w:rsid w:val="000061B5"/>
    <w:rsid w:val="00025DCD"/>
    <w:rsid w:val="00074997"/>
    <w:rsid w:val="000853F8"/>
    <w:rsid w:val="000A6DDD"/>
    <w:rsid w:val="000B1AB7"/>
    <w:rsid w:val="000D7D6E"/>
    <w:rsid w:val="000E3210"/>
    <w:rsid w:val="000E34E0"/>
    <w:rsid w:val="000F2205"/>
    <w:rsid w:val="000F32D7"/>
    <w:rsid w:val="001072DD"/>
    <w:rsid w:val="00121872"/>
    <w:rsid w:val="00167E83"/>
    <w:rsid w:val="0017000C"/>
    <w:rsid w:val="001A6264"/>
    <w:rsid w:val="001E06AF"/>
    <w:rsid w:val="001E629C"/>
    <w:rsid w:val="00205F16"/>
    <w:rsid w:val="002371E2"/>
    <w:rsid w:val="00244284"/>
    <w:rsid w:val="002C73D3"/>
    <w:rsid w:val="002C7717"/>
    <w:rsid w:val="002D4817"/>
    <w:rsid w:val="002E492E"/>
    <w:rsid w:val="002E72A1"/>
    <w:rsid w:val="002F63EC"/>
    <w:rsid w:val="00307045"/>
    <w:rsid w:val="00311506"/>
    <w:rsid w:val="00316FDB"/>
    <w:rsid w:val="00340BAB"/>
    <w:rsid w:val="003558A2"/>
    <w:rsid w:val="0036287A"/>
    <w:rsid w:val="00375D72"/>
    <w:rsid w:val="003D4F57"/>
    <w:rsid w:val="00422CA6"/>
    <w:rsid w:val="0045661C"/>
    <w:rsid w:val="004603C0"/>
    <w:rsid w:val="00483C72"/>
    <w:rsid w:val="004B371D"/>
    <w:rsid w:val="004D695D"/>
    <w:rsid w:val="00523815"/>
    <w:rsid w:val="00534701"/>
    <w:rsid w:val="0055595F"/>
    <w:rsid w:val="00564361"/>
    <w:rsid w:val="005D2FC9"/>
    <w:rsid w:val="005D4A7B"/>
    <w:rsid w:val="005E0BAF"/>
    <w:rsid w:val="005F2BA1"/>
    <w:rsid w:val="00605A23"/>
    <w:rsid w:val="00614038"/>
    <w:rsid w:val="00671048"/>
    <w:rsid w:val="00671CE4"/>
    <w:rsid w:val="006A1399"/>
    <w:rsid w:val="006B6E87"/>
    <w:rsid w:val="006C0BAE"/>
    <w:rsid w:val="006D0AB0"/>
    <w:rsid w:val="006D1DDD"/>
    <w:rsid w:val="006E7FE9"/>
    <w:rsid w:val="006F4A8C"/>
    <w:rsid w:val="007506E5"/>
    <w:rsid w:val="0076247E"/>
    <w:rsid w:val="007814F3"/>
    <w:rsid w:val="00783C75"/>
    <w:rsid w:val="007A3F33"/>
    <w:rsid w:val="007C1BBB"/>
    <w:rsid w:val="007C5672"/>
    <w:rsid w:val="008128C7"/>
    <w:rsid w:val="00831078"/>
    <w:rsid w:val="00837220"/>
    <w:rsid w:val="00855DC5"/>
    <w:rsid w:val="00856DCF"/>
    <w:rsid w:val="00882C5E"/>
    <w:rsid w:val="008B7893"/>
    <w:rsid w:val="008F6A9C"/>
    <w:rsid w:val="00921903"/>
    <w:rsid w:val="0096126F"/>
    <w:rsid w:val="00963BC1"/>
    <w:rsid w:val="00970E11"/>
    <w:rsid w:val="00980F9B"/>
    <w:rsid w:val="009A0413"/>
    <w:rsid w:val="009A1348"/>
    <w:rsid w:val="009A3DFA"/>
    <w:rsid w:val="009D00E7"/>
    <w:rsid w:val="009F112C"/>
    <w:rsid w:val="00A44A83"/>
    <w:rsid w:val="00AC34F0"/>
    <w:rsid w:val="00AD1BA0"/>
    <w:rsid w:val="00AF2D84"/>
    <w:rsid w:val="00B04943"/>
    <w:rsid w:val="00B1709B"/>
    <w:rsid w:val="00B33771"/>
    <w:rsid w:val="00B35D3A"/>
    <w:rsid w:val="00B433D9"/>
    <w:rsid w:val="00B6189C"/>
    <w:rsid w:val="00B67921"/>
    <w:rsid w:val="00B71DF7"/>
    <w:rsid w:val="00B9533A"/>
    <w:rsid w:val="00BA7BC2"/>
    <w:rsid w:val="00BE3BEE"/>
    <w:rsid w:val="00BF7DD2"/>
    <w:rsid w:val="00C53231"/>
    <w:rsid w:val="00C67664"/>
    <w:rsid w:val="00C87551"/>
    <w:rsid w:val="00C919C9"/>
    <w:rsid w:val="00CB559E"/>
    <w:rsid w:val="00CD667B"/>
    <w:rsid w:val="00D4211A"/>
    <w:rsid w:val="00D5161B"/>
    <w:rsid w:val="00D63035"/>
    <w:rsid w:val="00D72AE3"/>
    <w:rsid w:val="00DA4A94"/>
    <w:rsid w:val="00DA57C9"/>
    <w:rsid w:val="00DB0038"/>
    <w:rsid w:val="00DB5C80"/>
    <w:rsid w:val="00DF5114"/>
    <w:rsid w:val="00DF5AC5"/>
    <w:rsid w:val="00E06A9F"/>
    <w:rsid w:val="00E21B54"/>
    <w:rsid w:val="00E41D12"/>
    <w:rsid w:val="00E4374D"/>
    <w:rsid w:val="00E46043"/>
    <w:rsid w:val="00E820C6"/>
    <w:rsid w:val="00EB10AB"/>
    <w:rsid w:val="00EC220E"/>
    <w:rsid w:val="00ED5D8A"/>
    <w:rsid w:val="00EF3CA3"/>
    <w:rsid w:val="00F0327B"/>
    <w:rsid w:val="00F34FE2"/>
    <w:rsid w:val="00F7691C"/>
    <w:rsid w:val="00F93704"/>
    <w:rsid w:val="00FC3F16"/>
    <w:rsid w:val="00FD21E8"/>
    <w:rsid w:val="00FE3F1F"/>
    <w:rsid w:val="00FF1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BA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817"/>
    <w:pPr>
      <w:ind w:left="720"/>
      <w:contextualSpacing/>
    </w:pPr>
  </w:style>
  <w:style w:type="paragraph" w:styleId="NormalWeb">
    <w:name w:val="Normal (Web)"/>
    <w:basedOn w:val="Normal"/>
    <w:uiPriority w:val="99"/>
    <w:semiHidden/>
    <w:unhideWhenUsed/>
    <w:rsid w:val="000853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853F8"/>
    <w:rPr>
      <w:i/>
      <w:iCs/>
    </w:rPr>
  </w:style>
  <w:style w:type="paragraph" w:styleId="Header">
    <w:name w:val="header"/>
    <w:basedOn w:val="Normal"/>
    <w:link w:val="HeaderChar"/>
    <w:uiPriority w:val="99"/>
    <w:unhideWhenUsed/>
    <w:rsid w:val="00555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95F"/>
  </w:style>
  <w:style w:type="paragraph" w:styleId="Footer">
    <w:name w:val="footer"/>
    <w:basedOn w:val="Normal"/>
    <w:link w:val="FooterChar"/>
    <w:uiPriority w:val="99"/>
    <w:unhideWhenUsed/>
    <w:rsid w:val="00555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95F"/>
  </w:style>
  <w:style w:type="paragraph" w:styleId="BalloonText">
    <w:name w:val="Balloon Text"/>
    <w:basedOn w:val="Normal"/>
    <w:link w:val="BalloonTextChar"/>
    <w:uiPriority w:val="99"/>
    <w:semiHidden/>
    <w:unhideWhenUsed/>
    <w:rsid w:val="00921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903"/>
    <w:rPr>
      <w:rFonts w:ascii="Tahoma" w:hAnsi="Tahoma" w:cs="Tahoma"/>
      <w:sz w:val="16"/>
      <w:szCs w:val="16"/>
    </w:rPr>
  </w:style>
  <w:style w:type="character" w:styleId="CommentReference">
    <w:name w:val="annotation reference"/>
    <w:basedOn w:val="DefaultParagraphFont"/>
    <w:uiPriority w:val="99"/>
    <w:semiHidden/>
    <w:unhideWhenUsed/>
    <w:rsid w:val="006B6E87"/>
    <w:rPr>
      <w:sz w:val="16"/>
      <w:szCs w:val="16"/>
    </w:rPr>
  </w:style>
  <w:style w:type="paragraph" w:styleId="CommentText">
    <w:name w:val="annotation text"/>
    <w:basedOn w:val="Normal"/>
    <w:link w:val="CommentTextChar"/>
    <w:uiPriority w:val="99"/>
    <w:semiHidden/>
    <w:unhideWhenUsed/>
    <w:rsid w:val="006B6E87"/>
    <w:pPr>
      <w:spacing w:line="240" w:lineRule="auto"/>
    </w:pPr>
    <w:rPr>
      <w:sz w:val="20"/>
      <w:szCs w:val="20"/>
    </w:rPr>
  </w:style>
  <w:style w:type="character" w:customStyle="1" w:styleId="CommentTextChar">
    <w:name w:val="Comment Text Char"/>
    <w:basedOn w:val="DefaultParagraphFont"/>
    <w:link w:val="CommentText"/>
    <w:uiPriority w:val="99"/>
    <w:semiHidden/>
    <w:rsid w:val="006B6E87"/>
    <w:rPr>
      <w:sz w:val="20"/>
      <w:szCs w:val="20"/>
    </w:rPr>
  </w:style>
  <w:style w:type="paragraph" w:styleId="CommentSubject">
    <w:name w:val="annotation subject"/>
    <w:basedOn w:val="CommentText"/>
    <w:next w:val="CommentText"/>
    <w:link w:val="CommentSubjectChar"/>
    <w:uiPriority w:val="99"/>
    <w:semiHidden/>
    <w:unhideWhenUsed/>
    <w:rsid w:val="006B6E87"/>
    <w:rPr>
      <w:b/>
      <w:bCs/>
    </w:rPr>
  </w:style>
  <w:style w:type="character" w:customStyle="1" w:styleId="CommentSubjectChar">
    <w:name w:val="Comment Subject Char"/>
    <w:basedOn w:val="CommentTextChar"/>
    <w:link w:val="CommentSubject"/>
    <w:uiPriority w:val="99"/>
    <w:semiHidden/>
    <w:rsid w:val="006B6E87"/>
    <w:rPr>
      <w:b/>
      <w:bCs/>
      <w:sz w:val="20"/>
      <w:szCs w:val="20"/>
    </w:rPr>
  </w:style>
  <w:style w:type="character" w:styleId="PageNumber">
    <w:name w:val="page number"/>
    <w:basedOn w:val="DefaultParagraphFont"/>
    <w:uiPriority w:val="99"/>
    <w:semiHidden/>
    <w:unhideWhenUsed/>
    <w:rsid w:val="00FE3F1F"/>
  </w:style>
  <w:style w:type="paragraph" w:styleId="FootnoteText">
    <w:name w:val="footnote text"/>
    <w:basedOn w:val="Normal"/>
    <w:link w:val="FootnoteTextChar"/>
    <w:rsid w:val="000061B5"/>
    <w:pPr>
      <w:widowControl w:val="0"/>
      <w:tabs>
        <w:tab w:val="right" w:pos="418"/>
      </w:tabs>
      <w:suppressAutoHyphens/>
      <w:spacing w:after="0" w:line="210" w:lineRule="exact"/>
      <w:ind w:left="475" w:hanging="475"/>
    </w:pPr>
    <w:rPr>
      <w:rFonts w:ascii="Times New Roman" w:hAnsi="Times New Roman" w:cs="Times New Roman"/>
      <w:spacing w:val="5"/>
      <w:w w:val="103"/>
      <w:kern w:val="14"/>
      <w:sz w:val="17"/>
      <w:szCs w:val="20"/>
    </w:rPr>
  </w:style>
  <w:style w:type="character" w:customStyle="1" w:styleId="FootnoteTextChar">
    <w:name w:val="Footnote Text Char"/>
    <w:basedOn w:val="DefaultParagraphFont"/>
    <w:link w:val="FootnoteText"/>
    <w:rsid w:val="000061B5"/>
    <w:rPr>
      <w:rFonts w:ascii="Times New Roman" w:hAnsi="Times New Roman" w:cs="Times New Roman"/>
      <w:spacing w:val="5"/>
      <w:w w:val="103"/>
      <w:kern w:val="14"/>
      <w:sz w:val="17"/>
      <w:szCs w:val="20"/>
    </w:rPr>
  </w:style>
  <w:style w:type="character" w:styleId="FootnoteReference">
    <w:name w:val="footnote reference"/>
    <w:semiHidden/>
    <w:rsid w:val="000061B5"/>
    <w:rPr>
      <w:color w:val="auto"/>
      <w:spacing w:val="5"/>
      <w:w w:val="103"/>
      <w:kern w:val="14"/>
      <w:position w:val="0"/>
      <w:vertAlign w:val="superscript"/>
      <w14:ligatures w14:val="none"/>
      <w14:numForm w14:val="default"/>
      <w14:numSpacing w14:val="default"/>
      <w14:stylisticSets/>
      <w14:cntxtAlts w14:val="0"/>
    </w:rPr>
  </w:style>
  <w:style w:type="paragraph" w:styleId="Revision">
    <w:name w:val="Revision"/>
    <w:hidden/>
    <w:uiPriority w:val="99"/>
    <w:semiHidden/>
    <w:rsid w:val="00671C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3900">
      <w:bodyDiv w:val="1"/>
      <w:marLeft w:val="0"/>
      <w:marRight w:val="0"/>
      <w:marTop w:val="0"/>
      <w:marBottom w:val="0"/>
      <w:divBdr>
        <w:top w:val="none" w:sz="0" w:space="0" w:color="auto"/>
        <w:left w:val="none" w:sz="0" w:space="0" w:color="auto"/>
        <w:bottom w:val="none" w:sz="0" w:space="0" w:color="auto"/>
        <w:right w:val="none" w:sz="0" w:space="0" w:color="auto"/>
      </w:divBdr>
    </w:div>
    <w:div w:id="125201629">
      <w:bodyDiv w:val="1"/>
      <w:marLeft w:val="0"/>
      <w:marRight w:val="0"/>
      <w:marTop w:val="0"/>
      <w:marBottom w:val="0"/>
      <w:divBdr>
        <w:top w:val="none" w:sz="0" w:space="0" w:color="auto"/>
        <w:left w:val="none" w:sz="0" w:space="0" w:color="auto"/>
        <w:bottom w:val="none" w:sz="0" w:space="0" w:color="auto"/>
        <w:right w:val="none" w:sz="0" w:space="0" w:color="auto"/>
      </w:divBdr>
    </w:div>
    <w:div w:id="154733385">
      <w:bodyDiv w:val="1"/>
      <w:marLeft w:val="0"/>
      <w:marRight w:val="0"/>
      <w:marTop w:val="0"/>
      <w:marBottom w:val="0"/>
      <w:divBdr>
        <w:top w:val="none" w:sz="0" w:space="0" w:color="auto"/>
        <w:left w:val="none" w:sz="0" w:space="0" w:color="auto"/>
        <w:bottom w:val="none" w:sz="0" w:space="0" w:color="auto"/>
        <w:right w:val="none" w:sz="0" w:space="0" w:color="auto"/>
      </w:divBdr>
    </w:div>
    <w:div w:id="297610687">
      <w:bodyDiv w:val="1"/>
      <w:marLeft w:val="0"/>
      <w:marRight w:val="0"/>
      <w:marTop w:val="0"/>
      <w:marBottom w:val="0"/>
      <w:divBdr>
        <w:top w:val="none" w:sz="0" w:space="0" w:color="auto"/>
        <w:left w:val="none" w:sz="0" w:space="0" w:color="auto"/>
        <w:bottom w:val="none" w:sz="0" w:space="0" w:color="auto"/>
        <w:right w:val="none" w:sz="0" w:space="0" w:color="auto"/>
      </w:divBdr>
      <w:divsChild>
        <w:div w:id="1074860624">
          <w:marLeft w:val="3300"/>
          <w:marRight w:val="300"/>
          <w:marTop w:val="300"/>
          <w:marBottom w:val="0"/>
          <w:divBdr>
            <w:top w:val="none" w:sz="0" w:space="0" w:color="auto"/>
            <w:left w:val="none" w:sz="0" w:space="0" w:color="auto"/>
            <w:bottom w:val="none" w:sz="0" w:space="0" w:color="auto"/>
            <w:right w:val="none" w:sz="0" w:space="0" w:color="auto"/>
          </w:divBdr>
          <w:divsChild>
            <w:div w:id="1298489269">
              <w:marLeft w:val="0"/>
              <w:marRight w:val="0"/>
              <w:marTop w:val="0"/>
              <w:marBottom w:val="0"/>
              <w:divBdr>
                <w:top w:val="none" w:sz="0" w:space="0" w:color="auto"/>
                <w:left w:val="none" w:sz="0" w:space="0" w:color="auto"/>
                <w:bottom w:val="none" w:sz="0" w:space="0" w:color="auto"/>
                <w:right w:val="none" w:sz="0" w:space="0" w:color="auto"/>
              </w:divBdr>
              <w:divsChild>
                <w:div w:id="890001029">
                  <w:marLeft w:val="1200"/>
                  <w:marRight w:val="1200"/>
                  <w:marTop w:val="150"/>
                  <w:marBottom w:val="150"/>
                  <w:divBdr>
                    <w:top w:val="none" w:sz="0" w:space="0" w:color="auto"/>
                    <w:left w:val="none" w:sz="0" w:space="0" w:color="auto"/>
                    <w:bottom w:val="none" w:sz="0" w:space="0" w:color="auto"/>
                    <w:right w:val="none" w:sz="0" w:space="0" w:color="auto"/>
                  </w:divBdr>
                  <w:divsChild>
                    <w:div w:id="2101292220">
                      <w:marLeft w:val="0"/>
                      <w:marRight w:val="0"/>
                      <w:marTop w:val="0"/>
                      <w:marBottom w:val="0"/>
                      <w:divBdr>
                        <w:top w:val="none" w:sz="0" w:space="0" w:color="auto"/>
                        <w:left w:val="none" w:sz="0" w:space="0" w:color="auto"/>
                        <w:bottom w:val="none" w:sz="0" w:space="0" w:color="auto"/>
                        <w:right w:val="none" w:sz="0" w:space="0" w:color="auto"/>
                      </w:divBdr>
                      <w:divsChild>
                        <w:div w:id="220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867488">
      <w:bodyDiv w:val="1"/>
      <w:marLeft w:val="0"/>
      <w:marRight w:val="0"/>
      <w:marTop w:val="0"/>
      <w:marBottom w:val="0"/>
      <w:divBdr>
        <w:top w:val="none" w:sz="0" w:space="0" w:color="auto"/>
        <w:left w:val="none" w:sz="0" w:space="0" w:color="auto"/>
        <w:bottom w:val="none" w:sz="0" w:space="0" w:color="auto"/>
        <w:right w:val="none" w:sz="0" w:space="0" w:color="auto"/>
      </w:divBdr>
    </w:div>
    <w:div w:id="411245154">
      <w:bodyDiv w:val="1"/>
      <w:marLeft w:val="0"/>
      <w:marRight w:val="0"/>
      <w:marTop w:val="0"/>
      <w:marBottom w:val="0"/>
      <w:divBdr>
        <w:top w:val="none" w:sz="0" w:space="0" w:color="auto"/>
        <w:left w:val="none" w:sz="0" w:space="0" w:color="auto"/>
        <w:bottom w:val="none" w:sz="0" w:space="0" w:color="auto"/>
        <w:right w:val="none" w:sz="0" w:space="0" w:color="auto"/>
      </w:divBdr>
    </w:div>
    <w:div w:id="527836380">
      <w:bodyDiv w:val="1"/>
      <w:marLeft w:val="0"/>
      <w:marRight w:val="0"/>
      <w:marTop w:val="0"/>
      <w:marBottom w:val="0"/>
      <w:divBdr>
        <w:top w:val="none" w:sz="0" w:space="0" w:color="auto"/>
        <w:left w:val="none" w:sz="0" w:space="0" w:color="auto"/>
        <w:bottom w:val="none" w:sz="0" w:space="0" w:color="auto"/>
        <w:right w:val="none" w:sz="0" w:space="0" w:color="auto"/>
      </w:divBdr>
    </w:div>
    <w:div w:id="577518127">
      <w:bodyDiv w:val="1"/>
      <w:marLeft w:val="0"/>
      <w:marRight w:val="0"/>
      <w:marTop w:val="0"/>
      <w:marBottom w:val="0"/>
      <w:divBdr>
        <w:top w:val="none" w:sz="0" w:space="0" w:color="auto"/>
        <w:left w:val="none" w:sz="0" w:space="0" w:color="auto"/>
        <w:bottom w:val="none" w:sz="0" w:space="0" w:color="auto"/>
        <w:right w:val="none" w:sz="0" w:space="0" w:color="auto"/>
      </w:divBdr>
      <w:divsChild>
        <w:div w:id="509023905">
          <w:marLeft w:val="1200"/>
          <w:marRight w:val="1200"/>
          <w:marTop w:val="150"/>
          <w:marBottom w:val="150"/>
          <w:divBdr>
            <w:top w:val="none" w:sz="0" w:space="0" w:color="auto"/>
            <w:left w:val="none" w:sz="0" w:space="0" w:color="auto"/>
            <w:bottom w:val="none" w:sz="0" w:space="0" w:color="auto"/>
            <w:right w:val="none" w:sz="0" w:space="0" w:color="auto"/>
          </w:divBdr>
          <w:divsChild>
            <w:div w:id="773204902">
              <w:marLeft w:val="0"/>
              <w:marRight w:val="0"/>
              <w:marTop w:val="0"/>
              <w:marBottom w:val="0"/>
              <w:divBdr>
                <w:top w:val="none" w:sz="0" w:space="0" w:color="auto"/>
                <w:left w:val="none" w:sz="0" w:space="0" w:color="auto"/>
                <w:bottom w:val="none" w:sz="0" w:space="0" w:color="auto"/>
                <w:right w:val="none" w:sz="0" w:space="0" w:color="auto"/>
              </w:divBdr>
              <w:divsChild>
                <w:div w:id="12951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19671">
      <w:bodyDiv w:val="1"/>
      <w:marLeft w:val="0"/>
      <w:marRight w:val="0"/>
      <w:marTop w:val="0"/>
      <w:marBottom w:val="0"/>
      <w:divBdr>
        <w:top w:val="none" w:sz="0" w:space="0" w:color="auto"/>
        <w:left w:val="none" w:sz="0" w:space="0" w:color="auto"/>
        <w:bottom w:val="none" w:sz="0" w:space="0" w:color="auto"/>
        <w:right w:val="none" w:sz="0" w:space="0" w:color="auto"/>
      </w:divBdr>
    </w:div>
    <w:div w:id="639384624">
      <w:bodyDiv w:val="1"/>
      <w:marLeft w:val="0"/>
      <w:marRight w:val="0"/>
      <w:marTop w:val="0"/>
      <w:marBottom w:val="0"/>
      <w:divBdr>
        <w:top w:val="none" w:sz="0" w:space="0" w:color="auto"/>
        <w:left w:val="none" w:sz="0" w:space="0" w:color="auto"/>
        <w:bottom w:val="none" w:sz="0" w:space="0" w:color="auto"/>
        <w:right w:val="none" w:sz="0" w:space="0" w:color="auto"/>
      </w:divBdr>
    </w:div>
    <w:div w:id="645551404">
      <w:bodyDiv w:val="1"/>
      <w:marLeft w:val="0"/>
      <w:marRight w:val="0"/>
      <w:marTop w:val="0"/>
      <w:marBottom w:val="0"/>
      <w:divBdr>
        <w:top w:val="none" w:sz="0" w:space="0" w:color="auto"/>
        <w:left w:val="none" w:sz="0" w:space="0" w:color="auto"/>
        <w:bottom w:val="none" w:sz="0" w:space="0" w:color="auto"/>
        <w:right w:val="none" w:sz="0" w:space="0" w:color="auto"/>
      </w:divBdr>
    </w:div>
    <w:div w:id="750661862">
      <w:bodyDiv w:val="1"/>
      <w:marLeft w:val="0"/>
      <w:marRight w:val="0"/>
      <w:marTop w:val="0"/>
      <w:marBottom w:val="0"/>
      <w:divBdr>
        <w:top w:val="none" w:sz="0" w:space="0" w:color="auto"/>
        <w:left w:val="none" w:sz="0" w:space="0" w:color="auto"/>
        <w:bottom w:val="none" w:sz="0" w:space="0" w:color="auto"/>
        <w:right w:val="none" w:sz="0" w:space="0" w:color="auto"/>
      </w:divBdr>
    </w:div>
    <w:div w:id="782723597">
      <w:bodyDiv w:val="1"/>
      <w:marLeft w:val="0"/>
      <w:marRight w:val="0"/>
      <w:marTop w:val="0"/>
      <w:marBottom w:val="0"/>
      <w:divBdr>
        <w:top w:val="none" w:sz="0" w:space="0" w:color="auto"/>
        <w:left w:val="none" w:sz="0" w:space="0" w:color="auto"/>
        <w:bottom w:val="none" w:sz="0" w:space="0" w:color="auto"/>
        <w:right w:val="none" w:sz="0" w:space="0" w:color="auto"/>
      </w:divBdr>
    </w:div>
    <w:div w:id="1027679025">
      <w:bodyDiv w:val="1"/>
      <w:marLeft w:val="0"/>
      <w:marRight w:val="0"/>
      <w:marTop w:val="0"/>
      <w:marBottom w:val="0"/>
      <w:divBdr>
        <w:top w:val="none" w:sz="0" w:space="0" w:color="auto"/>
        <w:left w:val="none" w:sz="0" w:space="0" w:color="auto"/>
        <w:bottom w:val="none" w:sz="0" w:space="0" w:color="auto"/>
        <w:right w:val="none" w:sz="0" w:space="0" w:color="auto"/>
      </w:divBdr>
    </w:div>
    <w:div w:id="1035888147">
      <w:bodyDiv w:val="1"/>
      <w:marLeft w:val="0"/>
      <w:marRight w:val="0"/>
      <w:marTop w:val="0"/>
      <w:marBottom w:val="0"/>
      <w:divBdr>
        <w:top w:val="none" w:sz="0" w:space="0" w:color="auto"/>
        <w:left w:val="none" w:sz="0" w:space="0" w:color="auto"/>
        <w:bottom w:val="none" w:sz="0" w:space="0" w:color="auto"/>
        <w:right w:val="none" w:sz="0" w:space="0" w:color="auto"/>
      </w:divBdr>
    </w:div>
    <w:div w:id="1213737862">
      <w:bodyDiv w:val="1"/>
      <w:marLeft w:val="0"/>
      <w:marRight w:val="0"/>
      <w:marTop w:val="0"/>
      <w:marBottom w:val="0"/>
      <w:divBdr>
        <w:top w:val="none" w:sz="0" w:space="0" w:color="auto"/>
        <w:left w:val="none" w:sz="0" w:space="0" w:color="auto"/>
        <w:bottom w:val="none" w:sz="0" w:space="0" w:color="auto"/>
        <w:right w:val="none" w:sz="0" w:space="0" w:color="auto"/>
      </w:divBdr>
    </w:div>
    <w:div w:id="1388144664">
      <w:bodyDiv w:val="1"/>
      <w:marLeft w:val="0"/>
      <w:marRight w:val="0"/>
      <w:marTop w:val="0"/>
      <w:marBottom w:val="0"/>
      <w:divBdr>
        <w:top w:val="none" w:sz="0" w:space="0" w:color="auto"/>
        <w:left w:val="none" w:sz="0" w:space="0" w:color="auto"/>
        <w:bottom w:val="none" w:sz="0" w:space="0" w:color="auto"/>
        <w:right w:val="none" w:sz="0" w:space="0" w:color="auto"/>
      </w:divBdr>
    </w:div>
    <w:div w:id="1493638979">
      <w:bodyDiv w:val="1"/>
      <w:marLeft w:val="0"/>
      <w:marRight w:val="0"/>
      <w:marTop w:val="0"/>
      <w:marBottom w:val="0"/>
      <w:divBdr>
        <w:top w:val="none" w:sz="0" w:space="0" w:color="auto"/>
        <w:left w:val="none" w:sz="0" w:space="0" w:color="auto"/>
        <w:bottom w:val="none" w:sz="0" w:space="0" w:color="auto"/>
        <w:right w:val="none" w:sz="0" w:space="0" w:color="auto"/>
      </w:divBdr>
    </w:div>
    <w:div w:id="1524828831">
      <w:bodyDiv w:val="1"/>
      <w:marLeft w:val="0"/>
      <w:marRight w:val="0"/>
      <w:marTop w:val="0"/>
      <w:marBottom w:val="0"/>
      <w:divBdr>
        <w:top w:val="none" w:sz="0" w:space="0" w:color="auto"/>
        <w:left w:val="none" w:sz="0" w:space="0" w:color="auto"/>
        <w:bottom w:val="none" w:sz="0" w:space="0" w:color="auto"/>
        <w:right w:val="none" w:sz="0" w:space="0" w:color="auto"/>
      </w:divBdr>
    </w:div>
    <w:div w:id="1894340546">
      <w:bodyDiv w:val="1"/>
      <w:marLeft w:val="0"/>
      <w:marRight w:val="0"/>
      <w:marTop w:val="0"/>
      <w:marBottom w:val="0"/>
      <w:divBdr>
        <w:top w:val="none" w:sz="0" w:space="0" w:color="auto"/>
        <w:left w:val="none" w:sz="0" w:space="0" w:color="auto"/>
        <w:bottom w:val="none" w:sz="0" w:space="0" w:color="auto"/>
        <w:right w:val="none" w:sz="0" w:space="0" w:color="auto"/>
      </w:divBdr>
    </w:div>
    <w:div w:id="197420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F92954-1F7C-44C9-A1DC-715B6A02B8A5}">
  <ds:schemaRefs>
    <ds:schemaRef ds:uri="http://schemas.openxmlformats.org/officeDocument/2006/bibliography"/>
  </ds:schemaRefs>
</ds:datastoreItem>
</file>

<file path=customXml/itemProps2.xml><?xml version="1.0" encoding="utf-8"?>
<ds:datastoreItem xmlns:ds="http://schemas.openxmlformats.org/officeDocument/2006/customXml" ds:itemID="{54447C24-F531-4C82-A37B-A4B59A094E9E}"/>
</file>

<file path=customXml/itemProps3.xml><?xml version="1.0" encoding="utf-8"?>
<ds:datastoreItem xmlns:ds="http://schemas.openxmlformats.org/officeDocument/2006/customXml" ds:itemID="{1CBD4A17-6F82-4A4C-AF36-7D9C4B1B2B04}"/>
</file>

<file path=customXml/itemProps4.xml><?xml version="1.0" encoding="utf-8"?>
<ds:datastoreItem xmlns:ds="http://schemas.openxmlformats.org/officeDocument/2006/customXml" ds:itemID="{7013E448-302B-40C1-ABC2-E017E7D69533}"/>
</file>

<file path=docProps/app.xml><?xml version="1.0" encoding="utf-8"?>
<Properties xmlns="http://schemas.openxmlformats.org/officeDocument/2006/extended-properties" xmlns:vt="http://schemas.openxmlformats.org/officeDocument/2006/docPropsVTypes">
  <Template>Normal.dotm</Template>
  <TotalTime>9</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Antoanela Pavlova</dc:creator>
  <cp:lastModifiedBy>PAVLOVA Antoanela</cp:lastModifiedBy>
  <cp:revision>4</cp:revision>
  <cp:lastPrinted>2017-09-13T14:50:00Z</cp:lastPrinted>
  <dcterms:created xsi:type="dcterms:W3CDTF">2019-10-03T08:32:00Z</dcterms:created>
  <dcterms:modified xsi:type="dcterms:W3CDTF">2020-06-10T16:14:00Z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