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Submission for SR UCM-Study on impact of unilateral sanctions on human rights during the state of emergency in the context of COVID-19 pandemic.</w:t>
      </w:r>
    </w:p>
    <w:p>
      <w:pPr>
        <w:pStyle w:val="Основной текст"/>
        <w:jc w:val="center"/>
        <w:rPr>
          <w:rFonts w:ascii="Times New Roman" w:cs="Times New Roman" w:hAnsi="Times New Roman" w:eastAsia="Times New Roman"/>
          <w:b w:val="1"/>
          <w:bCs w:val="1"/>
          <w:sz w:val="28"/>
          <w:szCs w:val="28"/>
        </w:rPr>
      </w:pPr>
    </w:p>
    <w:p>
      <w:pPr>
        <w:pStyle w:val="Основной текст"/>
        <w:jc w:val="center"/>
        <w:rPr>
          <w:rFonts w:ascii="Times New Roman" w:cs="Times New Roman" w:hAnsi="Times New Roman" w:eastAsia="Times New Roman"/>
          <w:b w:val="1"/>
          <w:bCs w:val="1"/>
          <w:sz w:val="28"/>
          <w:szCs w:val="28"/>
        </w:rPr>
      </w:pPr>
    </w:p>
    <w:p>
      <w:pPr>
        <w:pStyle w:val="Основной текст"/>
        <w:jc w:val="center"/>
        <w:rPr>
          <w:rFonts w:ascii="Times New Roman" w:cs="Times New Roman" w:hAnsi="Times New Roman" w:eastAsia="Times New Roman"/>
          <w:b w:val="1"/>
          <w:bCs w:val="1"/>
          <w:sz w:val="28"/>
          <w:szCs w:val="28"/>
        </w:rPr>
      </w:pPr>
    </w:p>
    <w:p>
      <w:pPr>
        <w:pStyle w:val="Основной текст"/>
        <w:numPr>
          <w:ilvl w:val="0"/>
          <w:numId w:val="2"/>
        </w:numPr>
        <w:jc w:val="both"/>
        <w:rPr>
          <w:rFonts w:ascii="Times New Roman" w:hAnsi="Times New Roman"/>
          <w:sz w:val="28"/>
          <w:szCs w:val="28"/>
          <w:lang w:val="en-US"/>
        </w:rPr>
      </w:pPr>
      <w:r>
        <w:rPr>
          <w:rFonts w:ascii="Times New Roman" w:hAnsi="Times New Roman"/>
          <w:sz w:val="28"/>
          <w:szCs w:val="28"/>
          <w:rtl w:val="0"/>
          <w:lang w:val="en-US"/>
        </w:rPr>
        <w:t>Do sanctions intorduced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 elaborate in details.</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Such sanctions impact negatively. I</w:t>
      </w:r>
      <w:r>
        <w:rPr>
          <w:rFonts w:ascii="Times New Roman" w:hAnsi="Times New Roman"/>
          <w:b w:val="1"/>
          <w:bCs w:val="1"/>
          <w:i w:val="1"/>
          <w:iCs w:val="1"/>
          <w:sz w:val="28"/>
          <w:szCs w:val="28"/>
          <w:rtl w:val="0"/>
          <w:lang w:val="en-US"/>
        </w:rPr>
        <w:t>ndividual states or regional organizations</w:t>
      </w:r>
      <w:r>
        <w:rPr>
          <w:rFonts w:ascii="Times New Roman" w:hAnsi="Times New Roman"/>
          <w:b w:val="1"/>
          <w:bCs w:val="1"/>
          <w:i w:val="1"/>
          <w:iCs w:val="1"/>
          <w:sz w:val="28"/>
          <w:szCs w:val="28"/>
          <w:rtl w:val="0"/>
          <w:lang w:val="en-US"/>
        </w:rPr>
        <w:t xml:space="preserve"> mostly do not consider properly the basic principles of international law and act in their own  political or economical interests. Only UN Security Council entirely respect the human rights  and consequences of sanctions.</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2. What specific aspects of human rights are affected by unilateral sanctions in targeted States during the pandemic? Can you give examples of particular rights most affected by unilateral sanctions and in what way? What steps were taken by the sanctioning States on one hand and in the targeted States on the other hand to address those human rights violations and remedy the situation?</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sz w:val="28"/>
          <w:szCs w:val="28"/>
          <w:rtl w:val="0"/>
          <w:lang w:val="en-US"/>
        </w:rPr>
        <w:t>F</w:t>
      </w:r>
      <w:r>
        <w:rPr>
          <w:rFonts w:ascii="Times New Roman" w:hAnsi="Times New Roman"/>
          <w:b w:val="1"/>
          <w:bCs w:val="1"/>
          <w:i w:val="1"/>
          <w:iCs w:val="1"/>
          <w:sz w:val="28"/>
          <w:szCs w:val="28"/>
          <w:rtl w:val="0"/>
          <w:lang w:val="en-US"/>
        </w:rPr>
        <w:t>irst of all were affected  social security rights, working and mobility rights. Sanctioning States are not interested to improve the situation, because their goal to achieve worse consequences. Targeted States try to restore and implement the rights within the country.</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3. Do sanctions have an impact on non-targeted third States and their citizens in the course of emergency, including the pandemic? Can you provide examples of this impact?</w:t>
      </w:r>
    </w:p>
    <w:p>
      <w:pPr>
        <w:pStyle w:val="Основной текст"/>
        <w:jc w:val="both"/>
        <w:rPr>
          <w:rFonts w:ascii="Times New Roman" w:cs="Times New Roman" w:hAnsi="Times New Roman" w:eastAsia="Times New Roman"/>
          <w:b w:val="1"/>
          <w:bCs w:val="1"/>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 xml:space="preserve">Yes, there is the impact on </w:t>
      </w:r>
      <w:r>
        <w:rPr>
          <w:rFonts w:ascii="Times New Roman" w:hAnsi="Times New Roman"/>
          <w:b w:val="1"/>
          <w:bCs w:val="1"/>
          <w:i w:val="1"/>
          <w:iCs w:val="1"/>
          <w:sz w:val="28"/>
          <w:szCs w:val="28"/>
          <w:rtl w:val="0"/>
          <w:lang w:val="en-US"/>
        </w:rPr>
        <w:t>non-targeted third States</w:t>
      </w:r>
      <w:r>
        <w:rPr>
          <w:rFonts w:ascii="Times New Roman" w:hAnsi="Times New Roman"/>
          <w:b w:val="1"/>
          <w:bCs w:val="1"/>
          <w:i w:val="1"/>
          <w:iCs w:val="1"/>
          <w:sz w:val="28"/>
          <w:szCs w:val="28"/>
          <w:rtl w:val="0"/>
          <w:lang w:val="en-US"/>
        </w:rPr>
        <w:t xml:space="preserve"> in the field of trade and sustainable economy connections.</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4. Do unilateral sanctions have an impact on the ability of states to react to emergency situations and to protect human rights especially of the most vulnerable categories of population? If yes, what areas/ spheres / types of activity/ vital infrastructure appeared to be the most affected in the course of COVID-19 pandemic? What groups of population are affected the most?</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No, the most important area of healthcare doesn</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t suffer, it</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s normally are not considered as object of sanctions.</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5. What types of sanctions have the most negative impact over the enjoyment of human rights in the course of COVID-19 pandemic? Please provide detailed information about obstacles, which were caused by the sanctions, in the implementation of the national health care system</w:t>
      </w:r>
      <w:r>
        <w:rPr>
          <w:rFonts w:ascii="Times New Roman" w:hAnsi="Times New Roman" w:hint="default"/>
          <w:sz w:val="28"/>
          <w:szCs w:val="28"/>
          <w:rtl w:val="1"/>
        </w:rPr>
        <w:t>’</w:t>
      </w:r>
      <w:r>
        <w:rPr>
          <w:rFonts w:ascii="Times New Roman" w:hAnsi="Times New Roman"/>
          <w:sz w:val="28"/>
          <w:szCs w:val="28"/>
          <w:rtl w:val="0"/>
          <w:lang w:val="en-US"/>
        </w:rPr>
        <w:t>s preparedness and response plan to combat COVID-19 pandemic.</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 xml:space="preserve">The most negative impact is done to social security rights and  mobility rights and the opportunity to have the free and urgent access to the medical treatment in  Sanctioning States. </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6. Are humanitarian exemptions sufficient, effective and efficient to protect the life of people and to guarantee human rights especially of the most vulnerable groups in the course of natural and man-made disasters including COVID-19 pandemic?</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 xml:space="preserve">The </w:t>
      </w:r>
      <w:r>
        <w:rPr>
          <w:rFonts w:ascii="Times New Roman" w:hAnsi="Times New Roman"/>
          <w:b w:val="1"/>
          <w:bCs w:val="1"/>
          <w:i w:val="1"/>
          <w:iCs w:val="1"/>
          <w:sz w:val="28"/>
          <w:szCs w:val="28"/>
          <w:rtl w:val="0"/>
          <w:lang w:val="en-US"/>
        </w:rPr>
        <w:t>humanitarian exemptions</w:t>
      </w:r>
      <w:r>
        <w:rPr>
          <w:rFonts w:ascii="Times New Roman" w:hAnsi="Times New Roman"/>
          <w:b w:val="1"/>
          <w:bCs w:val="1"/>
          <w:i w:val="1"/>
          <w:iCs w:val="1"/>
          <w:sz w:val="28"/>
          <w:szCs w:val="28"/>
          <w:rtl w:val="0"/>
          <w:lang w:val="en-US"/>
        </w:rPr>
        <w:t xml:space="preserve"> may be </w:t>
      </w:r>
      <w:r>
        <w:rPr>
          <w:rFonts w:ascii="Times New Roman" w:hAnsi="Times New Roman"/>
          <w:b w:val="1"/>
          <w:bCs w:val="1"/>
          <w:i w:val="1"/>
          <w:iCs w:val="1"/>
          <w:sz w:val="28"/>
          <w:szCs w:val="28"/>
          <w:rtl w:val="0"/>
          <w:lang w:val="en-US"/>
        </w:rPr>
        <w:t>effective and efficient</w:t>
      </w:r>
      <w:r>
        <w:rPr>
          <w:rFonts w:ascii="Times New Roman" w:hAnsi="Times New Roman"/>
          <w:b w:val="1"/>
          <w:bCs w:val="1"/>
          <w:i w:val="1"/>
          <w:iCs w:val="1"/>
          <w:sz w:val="28"/>
          <w:szCs w:val="28"/>
          <w:rtl w:val="0"/>
          <w:lang w:val="en-US"/>
        </w:rPr>
        <w:t xml:space="preserve"> if they are constant and timely.</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7. Does the mechanism of getting licenses for purchase of medical equipment, its component parts and software, medicines, protective kits, food and other essential goods provide for the possibility to guarantee vital needs of the population? Has it been eased by the sanctioning States in the course of pandemic?</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T</w:t>
      </w:r>
      <w:r>
        <w:rPr>
          <w:rFonts w:ascii="Times New Roman" w:hAnsi="Times New Roman"/>
          <w:b w:val="1"/>
          <w:bCs w:val="1"/>
          <w:i w:val="1"/>
          <w:iCs w:val="1"/>
          <w:sz w:val="28"/>
          <w:szCs w:val="28"/>
          <w:rtl w:val="0"/>
          <w:lang w:val="en-US"/>
        </w:rPr>
        <w:t>he mechanism</w:t>
      </w:r>
      <w:r>
        <w:rPr>
          <w:rFonts w:ascii="Times New Roman" w:hAnsi="Times New Roman"/>
          <w:b w:val="1"/>
          <w:bCs w:val="1"/>
          <w:i w:val="1"/>
          <w:iCs w:val="1"/>
          <w:sz w:val="28"/>
          <w:szCs w:val="28"/>
          <w:rtl w:val="0"/>
          <w:lang w:val="en-US"/>
        </w:rPr>
        <w:t xml:space="preserve"> mostly p</w:t>
      </w:r>
      <w:r>
        <w:rPr>
          <w:rFonts w:ascii="Times New Roman" w:hAnsi="Times New Roman"/>
          <w:b w:val="1"/>
          <w:bCs w:val="1"/>
          <w:i w:val="1"/>
          <w:iCs w:val="1"/>
          <w:sz w:val="28"/>
          <w:szCs w:val="28"/>
          <w:rtl w:val="0"/>
          <w:lang w:val="en-US"/>
        </w:rPr>
        <w:t>rovide for the possibility to guarantee vital needs of the population</w:t>
      </w:r>
      <w:r>
        <w:rPr>
          <w:rFonts w:ascii="Times New Roman" w:hAnsi="Times New Roman"/>
          <w:b w:val="1"/>
          <w:bCs w:val="1"/>
          <w:i w:val="1"/>
          <w:iCs w:val="1"/>
          <w:sz w:val="28"/>
          <w:szCs w:val="28"/>
          <w:rtl w:val="0"/>
          <w:lang w:val="en-US"/>
        </w:rPr>
        <w:t xml:space="preserve"> and it wasn</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t eased </w:t>
      </w:r>
      <w:r>
        <w:rPr>
          <w:rFonts w:ascii="Times New Roman" w:hAnsi="Times New Roman"/>
          <w:b w:val="1"/>
          <w:bCs w:val="1"/>
          <w:i w:val="1"/>
          <w:iCs w:val="1"/>
          <w:sz w:val="28"/>
          <w:szCs w:val="28"/>
          <w:rtl w:val="0"/>
          <w:lang w:val="en-US"/>
        </w:rPr>
        <w:t>by the sanctioning States in the course of pandemic</w:t>
      </w:r>
      <w:r>
        <w:rPr>
          <w:rFonts w:ascii="Times New Roman" w:hAnsi="Times New Roman"/>
          <w:b w:val="1"/>
          <w:bCs w:val="1"/>
          <w:i w:val="1"/>
          <w:iCs w:val="1"/>
          <w:sz w:val="28"/>
          <w:szCs w:val="28"/>
          <w:rtl w:val="0"/>
          <w:lang w:val="en-US"/>
        </w:rPr>
        <w:t xml:space="preserve"> for this moment.</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8. Have you faced any problems in delivery of humanitarian aid in the course of COVID-19 pandemic. If yes, please, specify.</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No, I haven</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t. </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9. Please, indicate, what steps have been taken by the sanctioning States on one hand and in the targeted States on the other hand to alleviate possible human suffering caused by unilateral sanctions in the course of pandemic. What were the main obstacles created by sancitons to guarantee vital human needs and save lives in the course of pandemic?</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S</w:t>
      </w:r>
      <w:r>
        <w:rPr>
          <w:rFonts w:ascii="Times New Roman" w:hAnsi="Times New Roman"/>
          <w:b w:val="1"/>
          <w:bCs w:val="1"/>
          <w:i w:val="1"/>
          <w:iCs w:val="1"/>
          <w:sz w:val="28"/>
          <w:szCs w:val="28"/>
          <w:rtl w:val="0"/>
          <w:lang w:val="en-US"/>
        </w:rPr>
        <w:t>anctioning States</w:t>
      </w:r>
      <w:r>
        <w:rPr>
          <w:rFonts w:ascii="Times New Roman" w:hAnsi="Times New Roman"/>
          <w:b w:val="1"/>
          <w:bCs w:val="1"/>
          <w:i w:val="1"/>
          <w:iCs w:val="1"/>
          <w:sz w:val="28"/>
          <w:szCs w:val="28"/>
          <w:rtl w:val="0"/>
          <w:lang w:val="en-US"/>
        </w:rPr>
        <w:t xml:space="preserve"> are providing </w:t>
      </w:r>
      <w:r>
        <w:rPr>
          <w:rFonts w:ascii="Times New Roman" w:hAnsi="Times New Roman"/>
          <w:b w:val="1"/>
          <w:bCs w:val="1"/>
          <w:i w:val="1"/>
          <w:iCs w:val="1"/>
          <w:sz w:val="28"/>
          <w:szCs w:val="28"/>
          <w:rtl w:val="0"/>
          <w:lang w:val="en-US"/>
        </w:rPr>
        <w:t>humanitarian exemptions</w:t>
      </w:r>
      <w:r>
        <w:rPr>
          <w:rFonts w:ascii="Times New Roman" w:hAnsi="Times New Roman"/>
          <w:b w:val="1"/>
          <w:bCs w:val="1"/>
          <w:i w:val="1"/>
          <w:iCs w:val="1"/>
          <w:sz w:val="28"/>
          <w:szCs w:val="28"/>
          <w:rtl w:val="0"/>
          <w:lang w:val="en-US"/>
        </w:rPr>
        <w:t xml:space="preserve"> and </w:t>
      </w:r>
      <w:r>
        <w:rPr>
          <w:rFonts w:ascii="Times New Roman" w:hAnsi="Times New Roman"/>
          <w:b w:val="1"/>
          <w:bCs w:val="1"/>
          <w:i w:val="1"/>
          <w:iCs w:val="1"/>
          <w:sz w:val="28"/>
          <w:szCs w:val="28"/>
          <w:rtl w:val="0"/>
          <w:lang w:val="en-US"/>
        </w:rPr>
        <w:t>targeted States</w:t>
      </w:r>
      <w:r>
        <w:rPr>
          <w:rFonts w:ascii="Times New Roman" w:hAnsi="Times New Roman"/>
          <w:b w:val="1"/>
          <w:bCs w:val="1"/>
          <w:i w:val="1"/>
          <w:iCs w:val="1"/>
          <w:sz w:val="28"/>
          <w:szCs w:val="28"/>
          <w:rtl w:val="0"/>
          <w:lang w:val="en-US"/>
        </w:rPr>
        <w:t xml:space="preserve"> are using all the domestic and international channels and opportunities  </w:t>
      </w:r>
      <w:r>
        <w:rPr>
          <w:rFonts w:ascii="Times New Roman" w:hAnsi="Times New Roman"/>
          <w:b w:val="1"/>
          <w:bCs w:val="1"/>
          <w:i w:val="1"/>
          <w:iCs w:val="1"/>
          <w:sz w:val="28"/>
          <w:szCs w:val="28"/>
          <w:rtl w:val="0"/>
          <w:lang w:val="en-US"/>
        </w:rPr>
        <w:t>to alleviate possible human suffering</w:t>
      </w:r>
      <w:r>
        <w:rPr>
          <w:rFonts w:ascii="Times New Roman" w:hAnsi="Times New Roman"/>
          <w:b w:val="1"/>
          <w:bCs w:val="1"/>
          <w:i w:val="1"/>
          <w:iCs w:val="1"/>
          <w:sz w:val="28"/>
          <w:szCs w:val="28"/>
          <w:rtl w:val="0"/>
          <w:lang w:val="en-US"/>
        </w:rPr>
        <w:t xml:space="preserve">.  </w:t>
      </w:r>
    </w:p>
    <w:p>
      <w:pPr>
        <w:pStyle w:val="Основной текст"/>
        <w:jc w:val="both"/>
        <w:rPr>
          <w:rFonts w:ascii="Times New Roman" w:cs="Times New Roman" w:hAnsi="Times New Roman" w:eastAsia="Times New Roman"/>
          <w:sz w:val="28"/>
          <w:szCs w:val="28"/>
        </w:rPr>
      </w:pPr>
    </w:p>
    <w:p>
      <w:pPr>
        <w:pStyle w:val="Основной текст"/>
        <w:jc w:val="both"/>
        <w:rPr>
          <w:rFonts w:ascii="Times New Roman" w:cs="Times New Roman" w:hAnsi="Times New Roman" w:eastAsia="Times New Roman"/>
          <w:sz w:val="28"/>
          <w:szCs w:val="28"/>
        </w:rPr>
      </w:pPr>
      <w:r>
        <w:rPr>
          <w:rFonts w:ascii="Times New Roman" w:hAnsi="Times New Roman"/>
          <w:sz w:val="28"/>
          <w:szCs w:val="28"/>
          <w:rtl w:val="0"/>
          <w:lang w:val="en-US"/>
        </w:rPr>
        <w:t>10. What measures of international comminity do you consider to be vital to urgently enhance the ability of targeted states to resist pandemic?</w:t>
      </w:r>
    </w:p>
    <w:p>
      <w:pPr>
        <w:pStyle w:val="Основной текст"/>
        <w:jc w:val="both"/>
        <w:rPr>
          <w:rFonts w:ascii="Times New Roman" w:cs="Times New Roman" w:hAnsi="Times New Roman" w:eastAsia="Times New Roman"/>
          <w:sz w:val="28"/>
          <w:szCs w:val="28"/>
        </w:rPr>
      </w:pPr>
    </w:p>
    <w:p>
      <w:pPr>
        <w:pStyle w:val="Основной текст"/>
        <w:jc w:val="both"/>
      </w:pPr>
      <w:r>
        <w:rPr>
          <w:rFonts w:ascii="Times New Roman" w:hAnsi="Times New Roman"/>
          <w:b w:val="1"/>
          <w:bCs w:val="1"/>
          <w:i w:val="1"/>
          <w:iCs w:val="1"/>
          <w:sz w:val="28"/>
          <w:szCs w:val="28"/>
          <w:rtl w:val="0"/>
          <w:lang w:val="en-US"/>
        </w:rPr>
        <w:t>First of all, all non-military sanctions and restrictive measures must be suspended till the end of pandemic and international cooperation in this sphere should be maximum  free and urgent without and conditions and obstacles.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С числами">
    <w:name w:val="С числами"/>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7A6A3-CBA9-46EE-BDD4-87DDAA965AB6}"/>
</file>

<file path=customXml/itemProps2.xml><?xml version="1.0" encoding="utf-8"?>
<ds:datastoreItem xmlns:ds="http://schemas.openxmlformats.org/officeDocument/2006/customXml" ds:itemID="{33DBA0A6-53EE-46BA-9143-0EDB60030758}"/>
</file>

<file path=customXml/itemProps3.xml><?xml version="1.0" encoding="utf-8"?>
<ds:datastoreItem xmlns:ds="http://schemas.openxmlformats.org/officeDocument/2006/customXml" ds:itemID="{6C9FAA7A-7E08-44DF-9B89-90667AAD687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