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FE5" w:rsidRDefault="00446FE5" w:rsidP="00B55090">
      <w:pPr>
        <w:rPr>
          <w:lang w:val="en-US"/>
        </w:rPr>
      </w:pPr>
    </w:p>
    <w:p w:rsidR="00F86175" w:rsidRDefault="00F86175" w:rsidP="00B55090">
      <w:pPr>
        <w:rPr>
          <w:lang w:val="en-US"/>
        </w:rPr>
      </w:pPr>
    </w:p>
    <w:p w:rsidR="00F86175" w:rsidRPr="00F86175" w:rsidRDefault="00F86175" w:rsidP="00F86175">
      <w:pPr>
        <w:widowControl w:val="0"/>
        <w:autoSpaceDE w:val="0"/>
        <w:autoSpaceDN w:val="0"/>
        <w:adjustRightInd w:val="0"/>
        <w:jc w:val="center"/>
        <w:rPr>
          <w:rFonts w:eastAsiaTheme="minorEastAsia"/>
          <w:b/>
          <w:color w:val="000000"/>
          <w:sz w:val="24"/>
          <w:szCs w:val="24"/>
          <w:lang w:val="en-US"/>
        </w:rPr>
      </w:pPr>
      <w:r w:rsidRPr="00F86175">
        <w:rPr>
          <w:rFonts w:eastAsiaTheme="minorEastAsia"/>
          <w:b/>
          <w:color w:val="000000"/>
          <w:sz w:val="24"/>
          <w:szCs w:val="24"/>
          <w:lang w:val="en-US"/>
        </w:rPr>
        <w:t>Call for Inputs</w:t>
      </w:r>
    </w:p>
    <w:p w:rsidR="00F86175" w:rsidRPr="00F86175" w:rsidRDefault="00F86175" w:rsidP="00F86175">
      <w:pPr>
        <w:widowControl w:val="0"/>
        <w:autoSpaceDE w:val="0"/>
        <w:autoSpaceDN w:val="0"/>
        <w:adjustRightInd w:val="0"/>
        <w:jc w:val="center"/>
        <w:rPr>
          <w:rFonts w:eastAsiaTheme="minorEastAsia"/>
          <w:b/>
          <w:color w:val="000000"/>
          <w:sz w:val="24"/>
          <w:szCs w:val="24"/>
          <w:lang w:val="en-US"/>
        </w:rPr>
      </w:pPr>
    </w:p>
    <w:p w:rsidR="00F86175" w:rsidRPr="00F86175" w:rsidRDefault="00F86175" w:rsidP="00F86175">
      <w:pPr>
        <w:widowControl w:val="0"/>
        <w:autoSpaceDE w:val="0"/>
        <w:autoSpaceDN w:val="0"/>
        <w:adjustRightInd w:val="0"/>
        <w:jc w:val="center"/>
        <w:rPr>
          <w:rFonts w:eastAsiaTheme="minorEastAsia"/>
          <w:b/>
          <w:color w:val="000000"/>
          <w:sz w:val="24"/>
          <w:szCs w:val="24"/>
          <w:lang w:val="en-US"/>
        </w:rPr>
      </w:pPr>
      <w:r w:rsidRPr="00F86175">
        <w:rPr>
          <w:rFonts w:eastAsiaTheme="minorEastAsia"/>
          <w:b/>
          <w:color w:val="000000"/>
          <w:sz w:val="24"/>
          <w:szCs w:val="24"/>
          <w:lang w:val="en-US"/>
        </w:rPr>
        <w:t xml:space="preserve">Healthy Ecosystems and Human Rights: Sustaining the Foundations of Life </w:t>
      </w:r>
    </w:p>
    <w:p w:rsidR="00F86175" w:rsidRPr="00F86175" w:rsidRDefault="00F86175" w:rsidP="00234CEB">
      <w:pPr>
        <w:widowControl w:val="0"/>
        <w:autoSpaceDE w:val="0"/>
        <w:autoSpaceDN w:val="0"/>
        <w:adjustRightInd w:val="0"/>
        <w:jc w:val="center"/>
        <w:rPr>
          <w:rFonts w:eastAsiaTheme="minorEastAsia"/>
          <w:color w:val="000000"/>
          <w:sz w:val="24"/>
          <w:szCs w:val="24"/>
          <w:lang w:val="en-US"/>
        </w:rPr>
      </w:pPr>
    </w:p>
    <w:p w:rsidR="00F86175" w:rsidRPr="00F86175" w:rsidRDefault="00F86175" w:rsidP="00234CEB">
      <w:pPr>
        <w:widowControl w:val="0"/>
        <w:autoSpaceDE w:val="0"/>
        <w:autoSpaceDN w:val="0"/>
        <w:adjustRightInd w:val="0"/>
        <w:ind w:left="720"/>
        <w:jc w:val="center"/>
        <w:rPr>
          <w:rFonts w:eastAsia="Times New Roman"/>
          <w:bCs/>
          <w:color w:val="000000"/>
          <w:sz w:val="24"/>
          <w:szCs w:val="24"/>
          <w:lang w:val="en-GB"/>
        </w:rPr>
      </w:pPr>
      <w:r w:rsidRPr="00F86175">
        <w:rPr>
          <w:rFonts w:eastAsia="Times New Roman"/>
          <w:bCs/>
          <w:color w:val="000000"/>
          <w:sz w:val="24"/>
          <w:szCs w:val="24"/>
          <w:lang w:val="en-GB"/>
        </w:rPr>
        <w:t xml:space="preserve">“Goals for conserving and sustainably using nature and achieving sustainability cannot be met by current trajectories, and goals for 2030 and beyond may only be achieved through </w:t>
      </w:r>
      <w:r w:rsidRPr="00F86175">
        <w:rPr>
          <w:rFonts w:eastAsia="Times New Roman"/>
          <w:bCs/>
          <w:color w:val="000000"/>
          <w:sz w:val="24"/>
          <w:szCs w:val="24"/>
          <w:u w:val="single"/>
          <w:lang w:val="en-GB"/>
        </w:rPr>
        <w:t>transformative</w:t>
      </w:r>
      <w:r w:rsidRPr="00F86175">
        <w:rPr>
          <w:rFonts w:eastAsia="Times New Roman"/>
          <w:bCs/>
          <w:color w:val="000000"/>
          <w:position w:val="10"/>
          <w:sz w:val="24"/>
          <w:szCs w:val="24"/>
          <w:u w:val="single"/>
          <w:lang w:val="en-GB"/>
        </w:rPr>
        <w:t xml:space="preserve"> </w:t>
      </w:r>
      <w:r w:rsidRPr="00F86175">
        <w:rPr>
          <w:rFonts w:eastAsia="Times New Roman"/>
          <w:bCs/>
          <w:color w:val="000000"/>
          <w:sz w:val="24"/>
          <w:szCs w:val="24"/>
          <w:u w:val="single"/>
          <w:lang w:val="en-GB"/>
        </w:rPr>
        <w:t>changes</w:t>
      </w:r>
      <w:r w:rsidRPr="00F86175">
        <w:rPr>
          <w:rFonts w:eastAsia="Times New Roman"/>
          <w:bCs/>
          <w:color w:val="000000"/>
          <w:sz w:val="24"/>
          <w:szCs w:val="24"/>
          <w:lang w:val="en-GB"/>
        </w:rPr>
        <w:t xml:space="preserve"> across economic, social, political and technological factors.”</w:t>
      </w:r>
    </w:p>
    <w:p w:rsidR="00F86175" w:rsidRPr="00F86175" w:rsidRDefault="00F86175" w:rsidP="00234CEB">
      <w:pPr>
        <w:widowControl w:val="0"/>
        <w:autoSpaceDE w:val="0"/>
        <w:autoSpaceDN w:val="0"/>
        <w:adjustRightInd w:val="0"/>
        <w:ind w:left="1440"/>
        <w:jc w:val="center"/>
        <w:rPr>
          <w:rFonts w:eastAsia="Times New Roman"/>
          <w:sz w:val="24"/>
          <w:szCs w:val="24"/>
          <w:lang w:val="en-GB"/>
        </w:rPr>
      </w:pPr>
    </w:p>
    <w:p w:rsidR="00F86175" w:rsidRPr="00F86175" w:rsidRDefault="00F86175" w:rsidP="00234CEB">
      <w:pPr>
        <w:widowControl w:val="0"/>
        <w:autoSpaceDE w:val="0"/>
        <w:autoSpaceDN w:val="0"/>
        <w:adjustRightInd w:val="0"/>
        <w:ind w:left="567"/>
        <w:jc w:val="center"/>
        <w:rPr>
          <w:rFonts w:eastAsia="Times New Roman"/>
          <w:i/>
          <w:color w:val="000000"/>
          <w:sz w:val="24"/>
          <w:szCs w:val="24"/>
          <w:lang w:val="en-GB"/>
        </w:rPr>
      </w:pPr>
      <w:r w:rsidRPr="00F86175">
        <w:rPr>
          <w:rFonts w:eastAsia="Times New Roman"/>
          <w:i/>
          <w:sz w:val="24"/>
          <w:szCs w:val="24"/>
          <w:lang w:val="en-GB"/>
        </w:rPr>
        <w:t xml:space="preserve">Intergovernmental Science-Policy Platform on Biodiversity and Ecosystem Services. 2019. </w:t>
      </w:r>
      <w:r w:rsidRPr="00F86175">
        <w:rPr>
          <w:rFonts w:eastAsia="Times New Roman"/>
          <w:bCs/>
          <w:i/>
          <w:color w:val="000000"/>
          <w:sz w:val="24"/>
          <w:szCs w:val="24"/>
          <w:lang w:val="en-GB"/>
        </w:rPr>
        <w:t>“Summary for policymakers of the global assessment report on biodiversity and ecosystem services.”</w:t>
      </w:r>
    </w:p>
    <w:p w:rsidR="00F86175" w:rsidRPr="00F86175" w:rsidRDefault="00F86175" w:rsidP="00F86175">
      <w:pPr>
        <w:widowControl w:val="0"/>
        <w:autoSpaceDE w:val="0"/>
        <w:autoSpaceDN w:val="0"/>
        <w:adjustRightInd w:val="0"/>
        <w:rPr>
          <w:rFonts w:eastAsiaTheme="minorEastAsia"/>
          <w:color w:val="000000"/>
          <w:sz w:val="24"/>
          <w:szCs w:val="24"/>
          <w:lang w:val="en-US"/>
        </w:rPr>
      </w:pPr>
    </w:p>
    <w:p w:rsidR="00F86175" w:rsidRPr="00F86175" w:rsidRDefault="00F86175" w:rsidP="00234CEB">
      <w:pPr>
        <w:widowControl w:val="0"/>
        <w:autoSpaceDE w:val="0"/>
        <w:autoSpaceDN w:val="0"/>
        <w:adjustRightInd w:val="0"/>
        <w:jc w:val="both"/>
        <w:rPr>
          <w:rFonts w:eastAsiaTheme="minorEastAsia"/>
          <w:color w:val="000000"/>
          <w:sz w:val="24"/>
          <w:szCs w:val="24"/>
          <w:lang w:val="en-US"/>
        </w:rPr>
      </w:pPr>
      <w:r w:rsidRPr="00F86175">
        <w:rPr>
          <w:rFonts w:eastAsiaTheme="minorEastAsia"/>
          <w:color w:val="000000"/>
          <w:sz w:val="24"/>
          <w:szCs w:val="24"/>
          <w:lang w:val="en-US"/>
        </w:rPr>
        <w:t>There is now global agreement that human rights norms apply to a broad spectrum of environmental issues, including biological diversity (the full range of life on Earth) and healthy ecosystems (the foundation upon which all life depends). The Special Rapporteur on human rights and the environment, Dr. David Boyd, is working to provide additional clarity regarding the substantive rights and obligations that are essential to the enjoyment of a safe, clean, healthy and sustainable environment. He has submitted reports on clean air,</w:t>
      </w:r>
      <w:r w:rsidRPr="00F86175">
        <w:rPr>
          <w:rFonts w:eastAsiaTheme="minorEastAsia"/>
          <w:color w:val="000000"/>
          <w:sz w:val="24"/>
          <w:szCs w:val="24"/>
          <w:vertAlign w:val="superscript"/>
          <w:lang w:val="en-US"/>
        </w:rPr>
        <w:footnoteReference w:id="2"/>
      </w:r>
      <w:r w:rsidRPr="00F86175">
        <w:rPr>
          <w:rFonts w:eastAsiaTheme="minorEastAsia"/>
          <w:color w:val="000000"/>
          <w:sz w:val="24"/>
          <w:szCs w:val="24"/>
          <w:lang w:val="en-US"/>
        </w:rPr>
        <w:t xml:space="preserve"> a safe climate,</w:t>
      </w:r>
      <w:r w:rsidRPr="00F86175">
        <w:rPr>
          <w:rFonts w:eastAsiaTheme="minorEastAsia"/>
          <w:color w:val="000000"/>
          <w:sz w:val="24"/>
          <w:szCs w:val="24"/>
          <w:vertAlign w:val="superscript"/>
          <w:lang w:val="en-US"/>
        </w:rPr>
        <w:footnoteReference w:id="3"/>
      </w:r>
      <w:r w:rsidRPr="00F86175">
        <w:rPr>
          <w:rFonts w:eastAsiaTheme="minorEastAsia"/>
          <w:color w:val="000000"/>
          <w:sz w:val="24"/>
          <w:szCs w:val="24"/>
          <w:lang w:val="en-US"/>
        </w:rPr>
        <w:t xml:space="preserve"> and good practices on the promotion and implementation of the right to a safe, clean, healthy and sustainable environment.</w:t>
      </w:r>
      <w:r w:rsidRPr="00F86175">
        <w:rPr>
          <w:rFonts w:eastAsiaTheme="minorEastAsia"/>
          <w:color w:val="000000"/>
          <w:sz w:val="24"/>
          <w:szCs w:val="24"/>
          <w:vertAlign w:val="superscript"/>
          <w:lang w:val="en-US"/>
        </w:rPr>
        <w:footnoteReference w:id="4"/>
      </w:r>
      <w:r w:rsidRPr="00F86175">
        <w:rPr>
          <w:rFonts w:eastAsiaTheme="minorEastAsia"/>
          <w:color w:val="000000"/>
          <w:sz w:val="24"/>
          <w:szCs w:val="24"/>
          <w:lang w:val="en-US"/>
        </w:rPr>
        <w:t xml:space="preserve"> He is now preparing a thematic report focusing on human rights and associated obligations related to healthy biodiversity and ecosystems. For that purpose, he is seeking inputs on the topic from States and stakeholders through responses to the brief questionnaire below. </w:t>
      </w:r>
    </w:p>
    <w:p w:rsidR="00F86175" w:rsidRPr="00F86175" w:rsidRDefault="00F86175" w:rsidP="00234CEB">
      <w:pPr>
        <w:widowControl w:val="0"/>
        <w:autoSpaceDE w:val="0"/>
        <w:autoSpaceDN w:val="0"/>
        <w:adjustRightInd w:val="0"/>
        <w:jc w:val="both"/>
        <w:rPr>
          <w:rFonts w:eastAsiaTheme="minorEastAsia"/>
          <w:color w:val="000000"/>
          <w:sz w:val="24"/>
          <w:szCs w:val="24"/>
          <w:lang w:val="en-US"/>
        </w:rPr>
      </w:pPr>
    </w:p>
    <w:p w:rsidR="00F86175" w:rsidRPr="00F86175" w:rsidRDefault="00F86175" w:rsidP="00234CEB">
      <w:pPr>
        <w:widowControl w:val="0"/>
        <w:autoSpaceDE w:val="0"/>
        <w:autoSpaceDN w:val="0"/>
        <w:adjustRightInd w:val="0"/>
        <w:jc w:val="both"/>
        <w:rPr>
          <w:rFonts w:eastAsiaTheme="minorEastAsia"/>
          <w:color w:val="000000"/>
          <w:sz w:val="24"/>
          <w:szCs w:val="24"/>
          <w:lang w:val="en-US"/>
        </w:rPr>
      </w:pPr>
      <w:r w:rsidRPr="00F86175">
        <w:rPr>
          <w:rFonts w:eastAsiaTheme="minorEastAsia"/>
          <w:color w:val="000000"/>
          <w:sz w:val="24"/>
          <w:szCs w:val="24"/>
          <w:lang w:val="en-US"/>
        </w:rPr>
        <w:t xml:space="preserve">Your replies will inform the Special Rapporteur’s analysis and contribute to his report, which will be presented to the General Assembly in October 2020. </w:t>
      </w:r>
    </w:p>
    <w:p w:rsidR="00F86175" w:rsidRPr="00F86175" w:rsidRDefault="00F86175" w:rsidP="00F86175">
      <w:pPr>
        <w:widowControl w:val="0"/>
        <w:autoSpaceDE w:val="0"/>
        <w:autoSpaceDN w:val="0"/>
        <w:adjustRightInd w:val="0"/>
        <w:rPr>
          <w:rFonts w:eastAsiaTheme="minorEastAsia"/>
          <w:color w:val="000000"/>
          <w:sz w:val="24"/>
          <w:szCs w:val="24"/>
          <w:lang w:val="en-US"/>
        </w:rPr>
      </w:pPr>
    </w:p>
    <w:p w:rsidR="00F86175" w:rsidRPr="00F86175" w:rsidRDefault="00F86175" w:rsidP="00F86175">
      <w:pPr>
        <w:widowControl w:val="0"/>
        <w:autoSpaceDE w:val="0"/>
        <w:autoSpaceDN w:val="0"/>
        <w:adjustRightInd w:val="0"/>
        <w:jc w:val="center"/>
        <w:rPr>
          <w:rFonts w:eastAsiaTheme="minorEastAsia"/>
          <w:b/>
          <w:bCs/>
          <w:color w:val="000000"/>
          <w:sz w:val="24"/>
          <w:szCs w:val="24"/>
          <w:lang w:val="en-US"/>
        </w:rPr>
      </w:pPr>
      <w:r w:rsidRPr="00F86175">
        <w:rPr>
          <w:rFonts w:eastAsiaTheme="minorEastAsia"/>
          <w:b/>
          <w:bCs/>
          <w:color w:val="000000"/>
          <w:sz w:val="24"/>
          <w:szCs w:val="24"/>
          <w:lang w:val="en-US"/>
        </w:rPr>
        <w:t>Questionnaire</w:t>
      </w:r>
    </w:p>
    <w:p w:rsidR="00F86175" w:rsidRPr="00F86175" w:rsidRDefault="00F86175" w:rsidP="00F86175">
      <w:pPr>
        <w:widowControl w:val="0"/>
        <w:autoSpaceDE w:val="0"/>
        <w:autoSpaceDN w:val="0"/>
        <w:adjustRightInd w:val="0"/>
        <w:jc w:val="center"/>
        <w:rPr>
          <w:rFonts w:eastAsiaTheme="minorEastAsia"/>
          <w:color w:val="000000"/>
          <w:sz w:val="24"/>
          <w:szCs w:val="24"/>
          <w:lang w:val="en-US"/>
        </w:rPr>
      </w:pPr>
    </w:p>
    <w:p w:rsidR="00F86175" w:rsidRPr="00F86175" w:rsidRDefault="00F86175" w:rsidP="00F86175">
      <w:pPr>
        <w:widowControl w:val="0"/>
        <w:autoSpaceDE w:val="0"/>
        <w:autoSpaceDN w:val="0"/>
        <w:adjustRightInd w:val="0"/>
        <w:rPr>
          <w:rFonts w:eastAsiaTheme="minorEastAsia"/>
          <w:color w:val="000000"/>
          <w:sz w:val="24"/>
          <w:szCs w:val="24"/>
          <w:lang w:val="en-US"/>
        </w:rPr>
      </w:pPr>
      <w:r w:rsidRPr="00F86175">
        <w:rPr>
          <w:rFonts w:eastAsiaTheme="minorEastAsia"/>
          <w:color w:val="000000"/>
          <w:sz w:val="24"/>
          <w:szCs w:val="24"/>
          <w:lang w:val="en-US"/>
        </w:rPr>
        <w:t xml:space="preserve">The Special Rapporteur invites and welcomes your answers to the following questions: </w:t>
      </w:r>
    </w:p>
    <w:p w:rsidR="00F86175" w:rsidRPr="00F86175" w:rsidRDefault="00F86175" w:rsidP="00F86175">
      <w:pPr>
        <w:widowControl w:val="0"/>
        <w:autoSpaceDE w:val="0"/>
        <w:autoSpaceDN w:val="0"/>
        <w:adjustRightInd w:val="0"/>
        <w:rPr>
          <w:rFonts w:eastAsiaTheme="minorEastAsia"/>
          <w:color w:val="000000"/>
          <w:sz w:val="24"/>
          <w:szCs w:val="24"/>
          <w:lang w:val="en-US"/>
        </w:rPr>
      </w:pPr>
    </w:p>
    <w:p w:rsidR="00F86175" w:rsidRPr="00F86175" w:rsidRDefault="00F86175" w:rsidP="00F86175">
      <w:pPr>
        <w:widowControl w:val="0"/>
        <w:autoSpaceDE w:val="0"/>
        <w:autoSpaceDN w:val="0"/>
        <w:adjustRightInd w:val="0"/>
        <w:rPr>
          <w:rFonts w:eastAsiaTheme="minorEastAsia"/>
          <w:color w:val="000000"/>
          <w:sz w:val="24"/>
          <w:szCs w:val="24"/>
          <w:lang w:val="en-US"/>
        </w:rPr>
      </w:pPr>
      <w:r w:rsidRPr="00F86175">
        <w:rPr>
          <w:rFonts w:eastAsiaTheme="minorEastAsia"/>
          <w:color w:val="000000"/>
          <w:sz w:val="24"/>
          <w:szCs w:val="24"/>
          <w:lang w:val="en-US"/>
        </w:rPr>
        <w:t xml:space="preserve">1. Please provide examples of ways in which declining biodiversity and degraded ecosystems are already having </w:t>
      </w:r>
      <w:r w:rsidRPr="00F86175">
        <w:rPr>
          <w:rFonts w:eastAsiaTheme="minorEastAsia"/>
          <w:color w:val="000000"/>
          <w:sz w:val="24"/>
          <w:szCs w:val="24"/>
          <w:u w:val="single"/>
          <w:lang w:val="en-US"/>
        </w:rPr>
        <w:t>adverse impacts on human rights</w:t>
      </w:r>
      <w:r w:rsidRPr="00F86175">
        <w:rPr>
          <w:rFonts w:eastAsiaTheme="minorEastAsia"/>
          <w:color w:val="000000"/>
          <w:sz w:val="24"/>
          <w:szCs w:val="24"/>
          <w:lang w:val="en-US"/>
        </w:rPr>
        <w:t>. Adversely affected rights could include, among others, the rights to life, health, water, food, culture, non-discrimination, a safe, clean, healthy and sustainable environment, and Indigenous rights.</w:t>
      </w:r>
    </w:p>
    <w:p w:rsidR="00F86175" w:rsidRDefault="00F86175" w:rsidP="00F86175">
      <w:pPr>
        <w:widowControl w:val="0"/>
        <w:autoSpaceDE w:val="0"/>
        <w:autoSpaceDN w:val="0"/>
        <w:adjustRightInd w:val="0"/>
        <w:rPr>
          <w:rFonts w:eastAsiaTheme="minorEastAsia"/>
          <w:color w:val="000000"/>
          <w:sz w:val="24"/>
          <w:szCs w:val="24"/>
          <w:lang w:val="en-US"/>
        </w:rPr>
      </w:pPr>
    </w:p>
    <w:p w:rsidR="0081190C" w:rsidRPr="0081190C" w:rsidRDefault="0081190C" w:rsidP="0081190C">
      <w:pPr>
        <w:widowControl w:val="0"/>
        <w:autoSpaceDE w:val="0"/>
        <w:autoSpaceDN w:val="0"/>
        <w:adjustRightInd w:val="0"/>
        <w:jc w:val="both"/>
        <w:rPr>
          <w:rFonts w:eastAsiaTheme="minorEastAsia"/>
          <w:color w:val="000000"/>
          <w:sz w:val="24"/>
          <w:szCs w:val="24"/>
          <w:lang w:val="es-AR"/>
        </w:rPr>
      </w:pPr>
      <w:r w:rsidRPr="0081190C">
        <w:rPr>
          <w:rFonts w:eastAsiaTheme="minorEastAsia"/>
          <w:color w:val="000000"/>
          <w:sz w:val="24"/>
          <w:szCs w:val="24"/>
          <w:lang w:val="es-AR"/>
        </w:rPr>
        <w:t xml:space="preserve">Se expondrá particularmente sobre el daño a los derechos culturales e indígenas que son mi tema de experticia.  </w:t>
      </w:r>
    </w:p>
    <w:p w:rsidR="0081190C" w:rsidRPr="0081190C" w:rsidRDefault="0081190C" w:rsidP="0081190C">
      <w:pPr>
        <w:widowControl w:val="0"/>
        <w:autoSpaceDE w:val="0"/>
        <w:autoSpaceDN w:val="0"/>
        <w:adjustRightInd w:val="0"/>
        <w:jc w:val="both"/>
        <w:rPr>
          <w:rFonts w:eastAsiaTheme="minorEastAsia"/>
          <w:color w:val="000000"/>
          <w:sz w:val="24"/>
          <w:szCs w:val="24"/>
          <w:lang w:val="es-AR"/>
        </w:rPr>
      </w:pPr>
      <w:r w:rsidRPr="0081190C">
        <w:rPr>
          <w:rFonts w:eastAsiaTheme="minorEastAsia"/>
          <w:color w:val="000000"/>
          <w:sz w:val="24"/>
          <w:szCs w:val="24"/>
          <w:lang w:val="es-AR"/>
        </w:rPr>
        <w:t xml:space="preserve">Los ecosistemas y la biodiversidad hacen parte de paisajes culturalmente valorados, considerados como puntos de referencia en el espacio y como motivadores de cohesión social y reproducción </w:t>
      </w:r>
      <w:proofErr w:type="spellStart"/>
      <w:r w:rsidRPr="0081190C">
        <w:rPr>
          <w:rFonts w:eastAsiaTheme="minorEastAsia"/>
          <w:color w:val="000000"/>
          <w:sz w:val="24"/>
          <w:szCs w:val="24"/>
          <w:lang w:val="es-AR"/>
        </w:rPr>
        <w:t>identitaria</w:t>
      </w:r>
      <w:proofErr w:type="spellEnd"/>
      <w:r w:rsidRPr="0081190C">
        <w:rPr>
          <w:rFonts w:eastAsiaTheme="minorEastAsia"/>
          <w:color w:val="000000"/>
          <w:sz w:val="24"/>
          <w:szCs w:val="24"/>
          <w:lang w:val="es-AR"/>
        </w:rPr>
        <w:t xml:space="preserve">. Dentro de dichos ecosistemas y con relación a ellos se encuentran lugares, plantas y animales con diversas valoraciones (sagrados, medicinales, simbólicas, etc.) tanto para las sociedades antiguas como presentes, cuya alteración destruye las posibilidades tanto de recuperar el pasado como de enriquecer la diversidad cultural presente. Está comprobado que la biodiversidad está asociada a la diversidad cultural; por ende la valoración de la diversidad debe darse en todas sus formas para que tanto ecosistemas como sociedades sean sostenibles. </w:t>
      </w:r>
    </w:p>
    <w:p w:rsidR="0081190C" w:rsidRPr="0081190C" w:rsidRDefault="0081190C" w:rsidP="0081190C">
      <w:pPr>
        <w:widowControl w:val="0"/>
        <w:autoSpaceDE w:val="0"/>
        <w:autoSpaceDN w:val="0"/>
        <w:adjustRightInd w:val="0"/>
        <w:jc w:val="both"/>
        <w:rPr>
          <w:rFonts w:eastAsiaTheme="minorEastAsia"/>
          <w:color w:val="000000"/>
          <w:sz w:val="24"/>
          <w:szCs w:val="24"/>
          <w:lang w:val="es-AR"/>
        </w:rPr>
      </w:pPr>
      <w:r w:rsidRPr="0081190C">
        <w:rPr>
          <w:rFonts w:eastAsiaTheme="minorEastAsia"/>
          <w:color w:val="000000"/>
          <w:sz w:val="24"/>
          <w:szCs w:val="24"/>
          <w:lang w:val="es-AR"/>
        </w:rPr>
        <w:lastRenderedPageBreak/>
        <w:t xml:space="preserve">Este tema atañe especialmente a los grupos indígenas, ya que los ecosistemas y la biodiversidad revisten en esta cosmovisión un carácter sagrado; su alteración repercute el equilibrio cósmico y </w:t>
      </w:r>
      <w:proofErr w:type="gramStart"/>
      <w:r w:rsidRPr="0081190C">
        <w:rPr>
          <w:rFonts w:eastAsiaTheme="minorEastAsia"/>
          <w:color w:val="000000"/>
          <w:sz w:val="24"/>
          <w:szCs w:val="24"/>
          <w:lang w:val="es-AR"/>
        </w:rPr>
        <w:t>afecta</w:t>
      </w:r>
      <w:proofErr w:type="gramEnd"/>
      <w:r w:rsidRPr="0081190C">
        <w:rPr>
          <w:rFonts w:eastAsiaTheme="minorEastAsia"/>
          <w:color w:val="000000"/>
          <w:sz w:val="24"/>
          <w:szCs w:val="24"/>
          <w:lang w:val="es-AR"/>
        </w:rPr>
        <w:t xml:space="preserve"> sus posibilidades de reproducción social en todos los sentidos posibles. El territorio con su diversidad natural es un todo orgánico con las comunidades que lo habitamos. Si se afecta una parte se afecta la otra. La afectación de los derechos de la naturaleza repercute directamente en los derechos de los seres humanos. </w:t>
      </w:r>
    </w:p>
    <w:p w:rsidR="0081190C" w:rsidRPr="0081190C" w:rsidRDefault="0081190C" w:rsidP="00F86175">
      <w:pPr>
        <w:widowControl w:val="0"/>
        <w:autoSpaceDE w:val="0"/>
        <w:autoSpaceDN w:val="0"/>
        <w:adjustRightInd w:val="0"/>
        <w:rPr>
          <w:rFonts w:eastAsiaTheme="minorEastAsia"/>
          <w:color w:val="000000"/>
          <w:sz w:val="24"/>
          <w:szCs w:val="24"/>
          <w:lang w:val="es-AR"/>
        </w:rPr>
      </w:pPr>
    </w:p>
    <w:p w:rsidR="00F86175" w:rsidRPr="00F86175" w:rsidRDefault="00F86175" w:rsidP="00F86175">
      <w:pPr>
        <w:widowControl w:val="0"/>
        <w:autoSpaceDE w:val="0"/>
        <w:autoSpaceDN w:val="0"/>
        <w:adjustRightInd w:val="0"/>
        <w:rPr>
          <w:rFonts w:eastAsiaTheme="minorEastAsia"/>
          <w:color w:val="000000"/>
          <w:sz w:val="24"/>
          <w:szCs w:val="24"/>
          <w:lang w:val="en-US"/>
        </w:rPr>
      </w:pPr>
      <w:r w:rsidRPr="00F86175">
        <w:rPr>
          <w:rFonts w:eastAsiaTheme="minorEastAsia"/>
          <w:color w:val="000000"/>
          <w:sz w:val="24"/>
          <w:szCs w:val="24"/>
          <w:lang w:val="en-US"/>
        </w:rPr>
        <w:t xml:space="preserve">2. To protect a wide range of human rights, what are the </w:t>
      </w:r>
      <w:r w:rsidRPr="00F86175">
        <w:rPr>
          <w:rFonts w:eastAsiaTheme="minorEastAsia"/>
          <w:color w:val="000000"/>
          <w:sz w:val="24"/>
          <w:szCs w:val="24"/>
          <w:u w:val="single"/>
          <w:lang w:val="en-US"/>
        </w:rPr>
        <w:t>specific obligations</w:t>
      </w:r>
      <w:r w:rsidRPr="00F86175">
        <w:rPr>
          <w:rFonts w:eastAsiaTheme="minorEastAsia"/>
          <w:color w:val="000000"/>
          <w:sz w:val="24"/>
          <w:szCs w:val="24"/>
          <w:lang w:val="en-US"/>
        </w:rPr>
        <w:t xml:space="preserve"> of States and responsibilities of businesses in terms of addressing the main direct drivers of harm to biodiversity and ecosystems (e.g. land conversion, loss and degradation of habitat, climate change, overexploitation, pollution, invasive species) and the indirect drivers (unsustainable production and consumption, rapid human population growth, trade, conflict and inequality)?</w:t>
      </w:r>
    </w:p>
    <w:p w:rsidR="00F86175" w:rsidRDefault="00F86175" w:rsidP="00F86175">
      <w:pPr>
        <w:widowControl w:val="0"/>
        <w:autoSpaceDE w:val="0"/>
        <w:autoSpaceDN w:val="0"/>
        <w:adjustRightInd w:val="0"/>
        <w:rPr>
          <w:rFonts w:eastAsiaTheme="minorEastAsia"/>
          <w:color w:val="000000"/>
          <w:sz w:val="24"/>
          <w:szCs w:val="24"/>
          <w:lang w:val="en-US"/>
        </w:rPr>
      </w:pPr>
    </w:p>
    <w:p w:rsidR="0081190C" w:rsidRPr="0081190C" w:rsidRDefault="0081190C" w:rsidP="0081190C">
      <w:pPr>
        <w:widowControl w:val="0"/>
        <w:autoSpaceDE w:val="0"/>
        <w:autoSpaceDN w:val="0"/>
        <w:adjustRightInd w:val="0"/>
        <w:jc w:val="both"/>
        <w:rPr>
          <w:rFonts w:eastAsiaTheme="minorEastAsia"/>
          <w:color w:val="000000"/>
          <w:sz w:val="24"/>
          <w:szCs w:val="24"/>
          <w:lang w:val="es-AR"/>
        </w:rPr>
      </w:pPr>
      <w:r w:rsidRPr="0081190C">
        <w:rPr>
          <w:rFonts w:eastAsiaTheme="minorEastAsia"/>
          <w:color w:val="000000"/>
          <w:sz w:val="24"/>
          <w:szCs w:val="24"/>
          <w:lang w:val="es-AR"/>
        </w:rPr>
        <w:t xml:space="preserve">La responsabilidad del Estado es generar políticas públicas tendientes al bien común, es decir que defiendan y garanticen los derechos humanos (y por ende de la naturaleza) por sobre otros intereses. Se debe llegar a un consenso con el sector privado donde queden claramente definidas las reglas del juego que siempre deben priorizar el respeto por dichos derechos. El deber del Estado es también controlar el cumplimiento de estas reglas del juego. Las empresas, por su parte, tienen la responsabilidad de cumplir esas normas. Si las mismas están formuladas de forma consciente y considerando las perspectivas, necesidades y derechos de los diferentes grupos sociales, debería ser suficiente. Todos sabemos que las empresas tienen un fin de lucro, quien debe velar por el bien común es el Estado. </w:t>
      </w:r>
    </w:p>
    <w:p w:rsidR="0081190C" w:rsidRPr="0081190C" w:rsidRDefault="0081190C" w:rsidP="00F86175">
      <w:pPr>
        <w:widowControl w:val="0"/>
        <w:autoSpaceDE w:val="0"/>
        <w:autoSpaceDN w:val="0"/>
        <w:adjustRightInd w:val="0"/>
        <w:rPr>
          <w:rFonts w:eastAsiaTheme="minorEastAsia"/>
          <w:color w:val="000000"/>
          <w:sz w:val="24"/>
          <w:szCs w:val="24"/>
          <w:lang w:val="es-AR"/>
        </w:rPr>
      </w:pPr>
    </w:p>
    <w:p w:rsidR="00F86175" w:rsidRDefault="00F86175" w:rsidP="00F86175">
      <w:pPr>
        <w:widowControl w:val="0"/>
        <w:autoSpaceDE w:val="0"/>
        <w:autoSpaceDN w:val="0"/>
        <w:adjustRightInd w:val="0"/>
        <w:rPr>
          <w:rFonts w:eastAsiaTheme="minorEastAsia"/>
          <w:color w:val="000000"/>
          <w:sz w:val="24"/>
          <w:szCs w:val="24"/>
          <w:lang w:val="en-US"/>
        </w:rPr>
      </w:pPr>
      <w:r w:rsidRPr="00F86175">
        <w:rPr>
          <w:rFonts w:eastAsiaTheme="minorEastAsia"/>
          <w:color w:val="000000"/>
          <w:sz w:val="24"/>
          <w:szCs w:val="24"/>
          <w:lang w:val="en-US"/>
        </w:rPr>
        <w:t xml:space="preserve">3. Please provide specific examples of constitutional provisions, legislation, regulations, policies, programs or other measures that employ a </w:t>
      </w:r>
      <w:r w:rsidRPr="00F86175">
        <w:rPr>
          <w:rFonts w:eastAsiaTheme="minorEastAsia"/>
          <w:color w:val="000000"/>
          <w:sz w:val="24"/>
          <w:szCs w:val="24"/>
          <w:u w:val="single"/>
          <w:lang w:val="en-US"/>
        </w:rPr>
        <w:t>rights-based approach</w:t>
      </w:r>
      <w:r w:rsidRPr="00F86175">
        <w:rPr>
          <w:rFonts w:eastAsiaTheme="minorEastAsia"/>
          <w:color w:val="000000"/>
          <w:sz w:val="24"/>
          <w:szCs w:val="24"/>
          <w:lang w:val="en-US"/>
        </w:rPr>
        <w:t xml:space="preserve"> to prevent, reduce, or eliminate harm to biodiversity and ecosystems or to restore and rehabilitate biodiversity and ecosystems. </w:t>
      </w:r>
    </w:p>
    <w:p w:rsidR="00B74544" w:rsidRDefault="00B74544" w:rsidP="00F86175">
      <w:pPr>
        <w:widowControl w:val="0"/>
        <w:autoSpaceDE w:val="0"/>
        <w:autoSpaceDN w:val="0"/>
        <w:adjustRightInd w:val="0"/>
        <w:rPr>
          <w:rFonts w:eastAsiaTheme="minorEastAsia"/>
          <w:color w:val="000000"/>
          <w:sz w:val="24"/>
          <w:szCs w:val="24"/>
          <w:lang w:val="en-US"/>
        </w:rPr>
      </w:pPr>
    </w:p>
    <w:p w:rsidR="00B74544" w:rsidRDefault="004B332E" w:rsidP="00F86175">
      <w:pPr>
        <w:widowControl w:val="0"/>
        <w:autoSpaceDE w:val="0"/>
        <w:autoSpaceDN w:val="0"/>
        <w:adjustRightInd w:val="0"/>
        <w:rPr>
          <w:rFonts w:eastAsiaTheme="minorEastAsia"/>
          <w:color w:val="000000"/>
          <w:sz w:val="24"/>
          <w:szCs w:val="24"/>
          <w:lang w:val="es-AR"/>
        </w:rPr>
      </w:pPr>
      <w:r>
        <w:rPr>
          <w:rFonts w:eastAsiaTheme="minorEastAsia"/>
          <w:color w:val="000000"/>
          <w:sz w:val="24"/>
          <w:szCs w:val="24"/>
          <w:lang w:val="es-AR"/>
        </w:rPr>
        <w:t>Se puede mencionar al A</w:t>
      </w:r>
      <w:r w:rsidR="00B74544" w:rsidRPr="00B74544">
        <w:rPr>
          <w:rFonts w:eastAsiaTheme="minorEastAsia"/>
          <w:color w:val="000000"/>
          <w:sz w:val="24"/>
          <w:szCs w:val="24"/>
          <w:lang w:val="es-AR"/>
        </w:rPr>
        <w:t>rtículo N° 41 de la Const</w:t>
      </w:r>
      <w:r w:rsidR="00B74544">
        <w:rPr>
          <w:rFonts w:eastAsiaTheme="minorEastAsia"/>
          <w:color w:val="000000"/>
          <w:sz w:val="24"/>
          <w:szCs w:val="24"/>
          <w:lang w:val="es-AR"/>
        </w:rPr>
        <w:t xml:space="preserve">itución Nacional Argentina: </w:t>
      </w:r>
    </w:p>
    <w:p w:rsidR="004B332E" w:rsidRDefault="004B332E" w:rsidP="00F86175">
      <w:pPr>
        <w:widowControl w:val="0"/>
        <w:autoSpaceDE w:val="0"/>
        <w:autoSpaceDN w:val="0"/>
        <w:adjustRightInd w:val="0"/>
        <w:rPr>
          <w:rFonts w:eastAsiaTheme="minorEastAsia"/>
          <w:b/>
          <w:bCs/>
          <w:color w:val="000000"/>
          <w:sz w:val="24"/>
          <w:szCs w:val="24"/>
        </w:rPr>
      </w:pPr>
    </w:p>
    <w:p w:rsidR="00B74544" w:rsidRPr="004B332E" w:rsidRDefault="00B74544" w:rsidP="004B332E">
      <w:pPr>
        <w:widowControl w:val="0"/>
        <w:autoSpaceDE w:val="0"/>
        <w:autoSpaceDN w:val="0"/>
        <w:adjustRightInd w:val="0"/>
        <w:jc w:val="both"/>
        <w:rPr>
          <w:rFonts w:eastAsiaTheme="minorEastAsia"/>
          <w:color w:val="000000"/>
          <w:sz w:val="24"/>
          <w:szCs w:val="24"/>
        </w:rPr>
      </w:pPr>
      <w:r>
        <w:rPr>
          <w:rFonts w:eastAsiaTheme="minorEastAsia"/>
          <w:b/>
          <w:bCs/>
          <w:color w:val="000000"/>
          <w:sz w:val="24"/>
          <w:szCs w:val="24"/>
        </w:rPr>
        <w:t>« </w:t>
      </w:r>
      <w:proofErr w:type="spellStart"/>
      <w:r w:rsidRPr="00B74544">
        <w:rPr>
          <w:rFonts w:eastAsiaTheme="minorEastAsia"/>
          <w:color w:val="000000"/>
          <w:sz w:val="24"/>
          <w:szCs w:val="24"/>
        </w:rPr>
        <w:t>Todos</w:t>
      </w:r>
      <w:proofErr w:type="spellEnd"/>
      <w:r w:rsidRPr="00B74544">
        <w:rPr>
          <w:rFonts w:eastAsiaTheme="minorEastAsia"/>
          <w:color w:val="000000"/>
          <w:sz w:val="24"/>
          <w:szCs w:val="24"/>
        </w:rPr>
        <w:t xml:space="preserve"> los habitantes </w:t>
      </w:r>
      <w:proofErr w:type="spellStart"/>
      <w:r w:rsidRPr="00B74544">
        <w:rPr>
          <w:rFonts w:eastAsiaTheme="minorEastAsia"/>
          <w:color w:val="000000"/>
          <w:sz w:val="24"/>
          <w:szCs w:val="24"/>
        </w:rPr>
        <w:t>gozan</w:t>
      </w:r>
      <w:proofErr w:type="spellEnd"/>
      <w:r w:rsidRPr="00B74544">
        <w:rPr>
          <w:rFonts w:eastAsiaTheme="minorEastAsia"/>
          <w:color w:val="000000"/>
          <w:sz w:val="24"/>
          <w:szCs w:val="24"/>
        </w:rPr>
        <w:t xml:space="preserve"> </w:t>
      </w:r>
      <w:proofErr w:type="spellStart"/>
      <w:r w:rsidRPr="00B74544">
        <w:rPr>
          <w:rFonts w:eastAsiaTheme="minorEastAsia"/>
          <w:color w:val="000000"/>
          <w:sz w:val="24"/>
          <w:szCs w:val="24"/>
        </w:rPr>
        <w:t>del</w:t>
      </w:r>
      <w:proofErr w:type="spellEnd"/>
      <w:r w:rsidRPr="00B74544">
        <w:rPr>
          <w:rFonts w:eastAsiaTheme="minorEastAsia"/>
          <w:color w:val="000000"/>
          <w:sz w:val="24"/>
          <w:szCs w:val="24"/>
        </w:rPr>
        <w:t xml:space="preserve"> </w:t>
      </w:r>
      <w:proofErr w:type="spellStart"/>
      <w:r w:rsidRPr="00B74544">
        <w:rPr>
          <w:rFonts w:eastAsiaTheme="minorEastAsia"/>
          <w:color w:val="000000"/>
          <w:sz w:val="24"/>
          <w:szCs w:val="24"/>
        </w:rPr>
        <w:t>derecho</w:t>
      </w:r>
      <w:proofErr w:type="spellEnd"/>
      <w:r w:rsidRPr="00B74544">
        <w:rPr>
          <w:rFonts w:eastAsiaTheme="minorEastAsia"/>
          <w:color w:val="000000"/>
          <w:sz w:val="24"/>
          <w:szCs w:val="24"/>
        </w:rPr>
        <w:t xml:space="preserve"> a un </w:t>
      </w:r>
      <w:proofErr w:type="spellStart"/>
      <w:r w:rsidRPr="00B74544">
        <w:rPr>
          <w:rFonts w:eastAsiaTheme="minorEastAsia"/>
          <w:color w:val="000000"/>
          <w:sz w:val="24"/>
          <w:szCs w:val="24"/>
        </w:rPr>
        <w:t>ambiente</w:t>
      </w:r>
      <w:proofErr w:type="spellEnd"/>
      <w:r w:rsidRPr="00B74544">
        <w:rPr>
          <w:rFonts w:eastAsiaTheme="minorEastAsia"/>
          <w:color w:val="000000"/>
          <w:sz w:val="24"/>
          <w:szCs w:val="24"/>
        </w:rPr>
        <w:t xml:space="preserve"> </w:t>
      </w:r>
      <w:proofErr w:type="spellStart"/>
      <w:r w:rsidRPr="00B74544">
        <w:rPr>
          <w:rFonts w:eastAsiaTheme="minorEastAsia"/>
          <w:color w:val="000000"/>
          <w:sz w:val="24"/>
          <w:szCs w:val="24"/>
        </w:rPr>
        <w:t>sano</w:t>
      </w:r>
      <w:proofErr w:type="spellEnd"/>
      <w:r w:rsidRPr="00B74544">
        <w:rPr>
          <w:rFonts w:eastAsiaTheme="minorEastAsia"/>
          <w:color w:val="000000"/>
          <w:sz w:val="24"/>
          <w:szCs w:val="24"/>
        </w:rPr>
        <w:t xml:space="preserve">, </w:t>
      </w:r>
      <w:proofErr w:type="spellStart"/>
      <w:r w:rsidRPr="00B74544">
        <w:rPr>
          <w:rFonts w:eastAsiaTheme="minorEastAsia"/>
          <w:color w:val="000000"/>
          <w:sz w:val="24"/>
          <w:szCs w:val="24"/>
        </w:rPr>
        <w:t>equilibrado</w:t>
      </w:r>
      <w:proofErr w:type="spellEnd"/>
      <w:r w:rsidRPr="00B74544">
        <w:rPr>
          <w:rFonts w:eastAsiaTheme="minorEastAsia"/>
          <w:color w:val="000000"/>
          <w:sz w:val="24"/>
          <w:szCs w:val="24"/>
        </w:rPr>
        <w:t xml:space="preserve">, </w:t>
      </w:r>
      <w:proofErr w:type="spellStart"/>
      <w:r w:rsidRPr="00B74544">
        <w:rPr>
          <w:rFonts w:eastAsiaTheme="minorEastAsia"/>
          <w:color w:val="000000"/>
          <w:sz w:val="24"/>
          <w:szCs w:val="24"/>
        </w:rPr>
        <w:t>apto</w:t>
      </w:r>
      <w:proofErr w:type="spellEnd"/>
      <w:r w:rsidRPr="00B74544">
        <w:rPr>
          <w:rFonts w:eastAsiaTheme="minorEastAsia"/>
          <w:color w:val="000000"/>
          <w:sz w:val="24"/>
          <w:szCs w:val="24"/>
        </w:rPr>
        <w:t xml:space="preserve"> para el </w:t>
      </w:r>
      <w:proofErr w:type="spellStart"/>
      <w:r w:rsidRPr="00B74544">
        <w:rPr>
          <w:rFonts w:eastAsiaTheme="minorEastAsia"/>
          <w:color w:val="000000"/>
          <w:sz w:val="24"/>
          <w:szCs w:val="24"/>
        </w:rPr>
        <w:t>desarrollo</w:t>
      </w:r>
      <w:proofErr w:type="spellEnd"/>
      <w:r w:rsidRPr="00B74544">
        <w:rPr>
          <w:rFonts w:eastAsiaTheme="minorEastAsia"/>
          <w:color w:val="000000"/>
          <w:sz w:val="24"/>
          <w:szCs w:val="24"/>
        </w:rPr>
        <w:t xml:space="preserve"> humano y para que las </w:t>
      </w:r>
      <w:proofErr w:type="spellStart"/>
      <w:r w:rsidRPr="00B74544">
        <w:rPr>
          <w:rFonts w:eastAsiaTheme="minorEastAsia"/>
          <w:color w:val="000000"/>
          <w:sz w:val="24"/>
          <w:szCs w:val="24"/>
        </w:rPr>
        <w:t>actividades</w:t>
      </w:r>
      <w:proofErr w:type="spellEnd"/>
      <w:r w:rsidRPr="00B74544">
        <w:rPr>
          <w:rFonts w:eastAsiaTheme="minorEastAsia"/>
          <w:color w:val="000000"/>
          <w:sz w:val="24"/>
          <w:szCs w:val="24"/>
        </w:rPr>
        <w:t xml:space="preserve"> </w:t>
      </w:r>
      <w:proofErr w:type="spellStart"/>
      <w:r w:rsidRPr="00B74544">
        <w:rPr>
          <w:rFonts w:eastAsiaTheme="minorEastAsia"/>
          <w:color w:val="000000"/>
          <w:sz w:val="24"/>
          <w:szCs w:val="24"/>
        </w:rPr>
        <w:t>productivas</w:t>
      </w:r>
      <w:proofErr w:type="spellEnd"/>
      <w:r w:rsidRPr="00B74544">
        <w:rPr>
          <w:rFonts w:eastAsiaTheme="minorEastAsia"/>
          <w:color w:val="000000"/>
          <w:sz w:val="24"/>
          <w:szCs w:val="24"/>
        </w:rPr>
        <w:t xml:space="preserve"> </w:t>
      </w:r>
      <w:proofErr w:type="spellStart"/>
      <w:r w:rsidRPr="00B74544">
        <w:rPr>
          <w:rFonts w:eastAsiaTheme="minorEastAsia"/>
          <w:color w:val="000000"/>
          <w:sz w:val="24"/>
          <w:szCs w:val="24"/>
        </w:rPr>
        <w:t>satisfagan</w:t>
      </w:r>
      <w:proofErr w:type="spellEnd"/>
      <w:r w:rsidRPr="00B74544">
        <w:rPr>
          <w:rFonts w:eastAsiaTheme="minorEastAsia"/>
          <w:color w:val="000000"/>
          <w:sz w:val="24"/>
          <w:szCs w:val="24"/>
        </w:rPr>
        <w:t xml:space="preserve"> las </w:t>
      </w:r>
      <w:proofErr w:type="spellStart"/>
      <w:r w:rsidRPr="00B74544">
        <w:rPr>
          <w:rFonts w:eastAsiaTheme="minorEastAsia"/>
          <w:color w:val="000000"/>
          <w:sz w:val="24"/>
          <w:szCs w:val="24"/>
        </w:rPr>
        <w:t>necesidades</w:t>
      </w:r>
      <w:proofErr w:type="spellEnd"/>
      <w:r w:rsidRPr="00B74544">
        <w:rPr>
          <w:rFonts w:eastAsiaTheme="minorEastAsia"/>
          <w:color w:val="000000"/>
          <w:sz w:val="24"/>
          <w:szCs w:val="24"/>
        </w:rPr>
        <w:t xml:space="preserve"> </w:t>
      </w:r>
      <w:proofErr w:type="spellStart"/>
      <w:r w:rsidRPr="00B74544">
        <w:rPr>
          <w:rFonts w:eastAsiaTheme="minorEastAsia"/>
          <w:color w:val="000000"/>
          <w:sz w:val="24"/>
          <w:szCs w:val="24"/>
        </w:rPr>
        <w:t>presentes</w:t>
      </w:r>
      <w:proofErr w:type="spellEnd"/>
      <w:r w:rsidRPr="00B74544">
        <w:rPr>
          <w:rFonts w:eastAsiaTheme="minorEastAsia"/>
          <w:color w:val="000000"/>
          <w:sz w:val="24"/>
          <w:szCs w:val="24"/>
        </w:rPr>
        <w:t xml:space="preserve"> sin </w:t>
      </w:r>
      <w:proofErr w:type="spellStart"/>
      <w:r w:rsidRPr="00B74544">
        <w:rPr>
          <w:rFonts w:eastAsiaTheme="minorEastAsia"/>
          <w:color w:val="000000"/>
          <w:sz w:val="24"/>
          <w:szCs w:val="24"/>
        </w:rPr>
        <w:t>comprometer</w:t>
      </w:r>
      <w:proofErr w:type="spellEnd"/>
      <w:r w:rsidRPr="00B74544">
        <w:rPr>
          <w:rFonts w:eastAsiaTheme="minorEastAsia"/>
          <w:color w:val="000000"/>
          <w:sz w:val="24"/>
          <w:szCs w:val="24"/>
        </w:rPr>
        <w:t xml:space="preserve"> las de las </w:t>
      </w:r>
      <w:proofErr w:type="spellStart"/>
      <w:r w:rsidRPr="00B74544">
        <w:rPr>
          <w:rFonts w:eastAsiaTheme="minorEastAsia"/>
          <w:color w:val="000000"/>
          <w:sz w:val="24"/>
          <w:szCs w:val="24"/>
        </w:rPr>
        <w:t>generaciones</w:t>
      </w:r>
      <w:proofErr w:type="spellEnd"/>
      <w:r w:rsidRPr="00B74544">
        <w:rPr>
          <w:rFonts w:eastAsiaTheme="minorEastAsia"/>
          <w:color w:val="000000"/>
          <w:sz w:val="24"/>
          <w:szCs w:val="24"/>
        </w:rPr>
        <w:t xml:space="preserve"> </w:t>
      </w:r>
      <w:proofErr w:type="spellStart"/>
      <w:r w:rsidRPr="00B74544">
        <w:rPr>
          <w:rFonts w:eastAsiaTheme="minorEastAsia"/>
          <w:color w:val="000000"/>
          <w:sz w:val="24"/>
          <w:szCs w:val="24"/>
        </w:rPr>
        <w:t>futuras</w:t>
      </w:r>
      <w:proofErr w:type="spellEnd"/>
      <w:r w:rsidRPr="00B74544">
        <w:rPr>
          <w:rFonts w:eastAsiaTheme="minorEastAsia"/>
          <w:color w:val="000000"/>
          <w:sz w:val="24"/>
          <w:szCs w:val="24"/>
        </w:rPr>
        <w:t xml:space="preserve">; y </w:t>
      </w:r>
      <w:proofErr w:type="spellStart"/>
      <w:r w:rsidRPr="00B74544">
        <w:rPr>
          <w:rFonts w:eastAsiaTheme="minorEastAsia"/>
          <w:color w:val="000000"/>
          <w:sz w:val="24"/>
          <w:szCs w:val="24"/>
        </w:rPr>
        <w:t>tienen</w:t>
      </w:r>
      <w:proofErr w:type="spellEnd"/>
      <w:r w:rsidRPr="00B74544">
        <w:rPr>
          <w:rFonts w:eastAsiaTheme="minorEastAsia"/>
          <w:color w:val="000000"/>
          <w:sz w:val="24"/>
          <w:szCs w:val="24"/>
        </w:rPr>
        <w:t xml:space="preserve"> el </w:t>
      </w:r>
      <w:proofErr w:type="spellStart"/>
      <w:r w:rsidRPr="00B74544">
        <w:rPr>
          <w:rFonts w:eastAsiaTheme="minorEastAsia"/>
          <w:color w:val="000000"/>
          <w:sz w:val="24"/>
          <w:szCs w:val="24"/>
        </w:rPr>
        <w:t>deber</w:t>
      </w:r>
      <w:proofErr w:type="spellEnd"/>
      <w:r w:rsidRPr="00B74544">
        <w:rPr>
          <w:rFonts w:eastAsiaTheme="minorEastAsia"/>
          <w:color w:val="000000"/>
          <w:sz w:val="24"/>
          <w:szCs w:val="24"/>
        </w:rPr>
        <w:t xml:space="preserve"> de </w:t>
      </w:r>
      <w:proofErr w:type="spellStart"/>
      <w:r w:rsidRPr="00B74544">
        <w:rPr>
          <w:rFonts w:eastAsiaTheme="minorEastAsia"/>
          <w:color w:val="000000"/>
          <w:sz w:val="24"/>
          <w:szCs w:val="24"/>
        </w:rPr>
        <w:t>preservarlo</w:t>
      </w:r>
      <w:proofErr w:type="spellEnd"/>
      <w:r w:rsidRPr="00B74544">
        <w:rPr>
          <w:rFonts w:eastAsiaTheme="minorEastAsia"/>
          <w:color w:val="000000"/>
          <w:sz w:val="24"/>
          <w:szCs w:val="24"/>
        </w:rPr>
        <w:t xml:space="preserve">. El </w:t>
      </w:r>
      <w:proofErr w:type="spellStart"/>
      <w:r w:rsidRPr="00B74544">
        <w:rPr>
          <w:rFonts w:eastAsiaTheme="minorEastAsia"/>
          <w:color w:val="000000"/>
          <w:sz w:val="24"/>
          <w:szCs w:val="24"/>
        </w:rPr>
        <w:t>daño</w:t>
      </w:r>
      <w:proofErr w:type="spellEnd"/>
      <w:r w:rsidRPr="00B74544">
        <w:rPr>
          <w:rFonts w:eastAsiaTheme="minorEastAsia"/>
          <w:color w:val="000000"/>
          <w:sz w:val="24"/>
          <w:szCs w:val="24"/>
        </w:rPr>
        <w:t xml:space="preserve"> </w:t>
      </w:r>
      <w:proofErr w:type="spellStart"/>
      <w:r w:rsidRPr="00B74544">
        <w:rPr>
          <w:rFonts w:eastAsiaTheme="minorEastAsia"/>
          <w:color w:val="000000"/>
          <w:sz w:val="24"/>
          <w:szCs w:val="24"/>
        </w:rPr>
        <w:t>ambiental</w:t>
      </w:r>
      <w:proofErr w:type="spellEnd"/>
      <w:r w:rsidRPr="00B74544">
        <w:rPr>
          <w:rFonts w:eastAsiaTheme="minorEastAsia"/>
          <w:color w:val="000000"/>
          <w:sz w:val="24"/>
          <w:szCs w:val="24"/>
        </w:rPr>
        <w:t xml:space="preserve"> </w:t>
      </w:r>
      <w:proofErr w:type="spellStart"/>
      <w:r w:rsidRPr="00B74544">
        <w:rPr>
          <w:rFonts w:eastAsiaTheme="minorEastAsia"/>
          <w:color w:val="000000"/>
          <w:sz w:val="24"/>
          <w:szCs w:val="24"/>
        </w:rPr>
        <w:t>generará</w:t>
      </w:r>
      <w:proofErr w:type="spellEnd"/>
      <w:r w:rsidRPr="00B74544">
        <w:rPr>
          <w:rFonts w:eastAsiaTheme="minorEastAsia"/>
          <w:color w:val="000000"/>
          <w:sz w:val="24"/>
          <w:szCs w:val="24"/>
        </w:rPr>
        <w:t xml:space="preserve"> </w:t>
      </w:r>
      <w:proofErr w:type="spellStart"/>
      <w:r w:rsidRPr="00B74544">
        <w:rPr>
          <w:rFonts w:eastAsiaTheme="minorEastAsia"/>
          <w:color w:val="000000"/>
          <w:sz w:val="24"/>
          <w:szCs w:val="24"/>
        </w:rPr>
        <w:t>prioritariamente</w:t>
      </w:r>
      <w:proofErr w:type="spellEnd"/>
      <w:r w:rsidRPr="00B74544">
        <w:rPr>
          <w:rFonts w:eastAsiaTheme="minorEastAsia"/>
          <w:color w:val="000000"/>
          <w:sz w:val="24"/>
          <w:szCs w:val="24"/>
        </w:rPr>
        <w:t xml:space="preserve"> </w:t>
      </w:r>
      <w:proofErr w:type="gramStart"/>
      <w:r w:rsidRPr="00B74544">
        <w:rPr>
          <w:rFonts w:eastAsiaTheme="minorEastAsia"/>
          <w:color w:val="000000"/>
          <w:sz w:val="24"/>
          <w:szCs w:val="24"/>
        </w:rPr>
        <w:t xml:space="preserve">la </w:t>
      </w:r>
      <w:proofErr w:type="spellStart"/>
      <w:r w:rsidRPr="00B74544">
        <w:rPr>
          <w:rFonts w:eastAsiaTheme="minorEastAsia"/>
          <w:color w:val="000000"/>
          <w:sz w:val="24"/>
          <w:szCs w:val="24"/>
        </w:rPr>
        <w:t>obligación</w:t>
      </w:r>
      <w:proofErr w:type="spellEnd"/>
      <w:proofErr w:type="gramEnd"/>
      <w:r w:rsidRPr="00B74544">
        <w:rPr>
          <w:rFonts w:eastAsiaTheme="minorEastAsia"/>
          <w:color w:val="000000"/>
          <w:sz w:val="24"/>
          <w:szCs w:val="24"/>
        </w:rPr>
        <w:t xml:space="preserve"> de </w:t>
      </w:r>
      <w:proofErr w:type="spellStart"/>
      <w:r w:rsidRPr="00B74544">
        <w:rPr>
          <w:rFonts w:eastAsiaTheme="minorEastAsia"/>
          <w:color w:val="000000"/>
          <w:sz w:val="24"/>
          <w:szCs w:val="24"/>
        </w:rPr>
        <w:t>recomponer</w:t>
      </w:r>
      <w:proofErr w:type="spellEnd"/>
      <w:r w:rsidRPr="00B74544">
        <w:rPr>
          <w:rFonts w:eastAsiaTheme="minorEastAsia"/>
          <w:color w:val="000000"/>
          <w:sz w:val="24"/>
          <w:szCs w:val="24"/>
        </w:rPr>
        <w:t xml:space="preserve">, </w:t>
      </w:r>
      <w:proofErr w:type="spellStart"/>
      <w:r w:rsidRPr="00B74544">
        <w:rPr>
          <w:rFonts w:eastAsiaTheme="minorEastAsia"/>
          <w:color w:val="000000"/>
          <w:sz w:val="24"/>
          <w:szCs w:val="24"/>
        </w:rPr>
        <w:t>según</w:t>
      </w:r>
      <w:proofErr w:type="spellEnd"/>
      <w:r w:rsidRPr="00B74544">
        <w:rPr>
          <w:rFonts w:eastAsiaTheme="minorEastAsia"/>
          <w:color w:val="000000"/>
          <w:sz w:val="24"/>
          <w:szCs w:val="24"/>
        </w:rPr>
        <w:t xml:space="preserve"> </w:t>
      </w:r>
      <w:proofErr w:type="spellStart"/>
      <w:r w:rsidRPr="00B74544">
        <w:rPr>
          <w:rFonts w:eastAsiaTheme="minorEastAsia"/>
          <w:color w:val="000000"/>
          <w:sz w:val="24"/>
          <w:szCs w:val="24"/>
        </w:rPr>
        <w:t>lo</w:t>
      </w:r>
      <w:proofErr w:type="spellEnd"/>
      <w:r w:rsidRPr="00B74544">
        <w:rPr>
          <w:rFonts w:eastAsiaTheme="minorEastAsia"/>
          <w:color w:val="000000"/>
          <w:sz w:val="24"/>
          <w:szCs w:val="24"/>
        </w:rPr>
        <w:t xml:space="preserve"> </w:t>
      </w:r>
      <w:proofErr w:type="spellStart"/>
      <w:r w:rsidRPr="00B74544">
        <w:rPr>
          <w:rFonts w:eastAsiaTheme="minorEastAsia"/>
          <w:color w:val="000000"/>
          <w:sz w:val="24"/>
          <w:szCs w:val="24"/>
        </w:rPr>
        <w:t>establezca</w:t>
      </w:r>
      <w:proofErr w:type="spellEnd"/>
      <w:r w:rsidRPr="00B74544">
        <w:rPr>
          <w:rFonts w:eastAsiaTheme="minorEastAsia"/>
          <w:color w:val="000000"/>
          <w:sz w:val="24"/>
          <w:szCs w:val="24"/>
        </w:rPr>
        <w:t xml:space="preserve"> la </w:t>
      </w:r>
      <w:proofErr w:type="spellStart"/>
      <w:r w:rsidRPr="00B74544">
        <w:rPr>
          <w:rFonts w:eastAsiaTheme="minorEastAsia"/>
          <w:color w:val="000000"/>
          <w:sz w:val="24"/>
          <w:szCs w:val="24"/>
        </w:rPr>
        <w:t>ley</w:t>
      </w:r>
      <w:proofErr w:type="spellEnd"/>
      <w:r w:rsidRPr="00B74544">
        <w:rPr>
          <w:rFonts w:eastAsiaTheme="minorEastAsia"/>
          <w:color w:val="000000"/>
          <w:sz w:val="24"/>
          <w:szCs w:val="24"/>
        </w:rPr>
        <w:t xml:space="preserve">. Las </w:t>
      </w:r>
      <w:proofErr w:type="spellStart"/>
      <w:r w:rsidRPr="00B74544">
        <w:rPr>
          <w:rFonts w:eastAsiaTheme="minorEastAsia"/>
          <w:color w:val="000000"/>
          <w:sz w:val="24"/>
          <w:szCs w:val="24"/>
        </w:rPr>
        <w:t>autoridades</w:t>
      </w:r>
      <w:proofErr w:type="spellEnd"/>
      <w:r w:rsidRPr="00B74544">
        <w:rPr>
          <w:rFonts w:eastAsiaTheme="minorEastAsia"/>
          <w:color w:val="000000"/>
          <w:sz w:val="24"/>
          <w:szCs w:val="24"/>
        </w:rPr>
        <w:t xml:space="preserve"> </w:t>
      </w:r>
      <w:proofErr w:type="spellStart"/>
      <w:r w:rsidRPr="00B74544">
        <w:rPr>
          <w:rFonts w:eastAsiaTheme="minorEastAsia"/>
          <w:color w:val="000000"/>
          <w:sz w:val="24"/>
          <w:szCs w:val="24"/>
        </w:rPr>
        <w:t>proveerán</w:t>
      </w:r>
      <w:proofErr w:type="spellEnd"/>
      <w:r w:rsidRPr="00B74544">
        <w:rPr>
          <w:rFonts w:eastAsiaTheme="minorEastAsia"/>
          <w:color w:val="000000"/>
          <w:sz w:val="24"/>
          <w:szCs w:val="24"/>
        </w:rPr>
        <w:t xml:space="preserve"> a la </w:t>
      </w:r>
      <w:proofErr w:type="spellStart"/>
      <w:r w:rsidRPr="00B74544">
        <w:rPr>
          <w:rFonts w:eastAsiaTheme="minorEastAsia"/>
          <w:color w:val="000000"/>
          <w:sz w:val="24"/>
          <w:szCs w:val="24"/>
        </w:rPr>
        <w:t>protección</w:t>
      </w:r>
      <w:proofErr w:type="spellEnd"/>
      <w:r w:rsidRPr="00B74544">
        <w:rPr>
          <w:rFonts w:eastAsiaTheme="minorEastAsia"/>
          <w:color w:val="000000"/>
          <w:sz w:val="24"/>
          <w:szCs w:val="24"/>
        </w:rPr>
        <w:t xml:space="preserve"> de este </w:t>
      </w:r>
      <w:proofErr w:type="spellStart"/>
      <w:r w:rsidRPr="00B74544">
        <w:rPr>
          <w:rFonts w:eastAsiaTheme="minorEastAsia"/>
          <w:color w:val="000000"/>
          <w:sz w:val="24"/>
          <w:szCs w:val="24"/>
        </w:rPr>
        <w:t>derecho</w:t>
      </w:r>
      <w:proofErr w:type="spellEnd"/>
      <w:r w:rsidRPr="00B74544">
        <w:rPr>
          <w:rFonts w:eastAsiaTheme="minorEastAsia"/>
          <w:color w:val="000000"/>
          <w:sz w:val="24"/>
          <w:szCs w:val="24"/>
        </w:rPr>
        <w:t xml:space="preserve">, a la </w:t>
      </w:r>
      <w:proofErr w:type="spellStart"/>
      <w:r w:rsidRPr="00B74544">
        <w:rPr>
          <w:rFonts w:eastAsiaTheme="minorEastAsia"/>
          <w:color w:val="000000"/>
          <w:sz w:val="24"/>
          <w:szCs w:val="24"/>
        </w:rPr>
        <w:t>utilización</w:t>
      </w:r>
      <w:proofErr w:type="spellEnd"/>
      <w:r w:rsidRPr="00B74544">
        <w:rPr>
          <w:rFonts w:eastAsiaTheme="minorEastAsia"/>
          <w:color w:val="000000"/>
          <w:sz w:val="24"/>
          <w:szCs w:val="24"/>
        </w:rPr>
        <w:t xml:space="preserve"> </w:t>
      </w:r>
      <w:proofErr w:type="spellStart"/>
      <w:r w:rsidRPr="00B74544">
        <w:rPr>
          <w:rFonts w:eastAsiaTheme="minorEastAsia"/>
          <w:color w:val="000000"/>
          <w:sz w:val="24"/>
          <w:szCs w:val="24"/>
        </w:rPr>
        <w:t>racional</w:t>
      </w:r>
      <w:proofErr w:type="spellEnd"/>
      <w:r w:rsidRPr="00B74544">
        <w:rPr>
          <w:rFonts w:eastAsiaTheme="minorEastAsia"/>
          <w:color w:val="000000"/>
          <w:sz w:val="24"/>
          <w:szCs w:val="24"/>
        </w:rPr>
        <w:t xml:space="preserve"> de los </w:t>
      </w:r>
      <w:proofErr w:type="spellStart"/>
      <w:r w:rsidRPr="00B74544">
        <w:rPr>
          <w:rFonts w:eastAsiaTheme="minorEastAsia"/>
          <w:color w:val="000000"/>
          <w:sz w:val="24"/>
          <w:szCs w:val="24"/>
        </w:rPr>
        <w:t>recursos</w:t>
      </w:r>
      <w:proofErr w:type="spellEnd"/>
      <w:r w:rsidRPr="00B74544">
        <w:rPr>
          <w:rFonts w:eastAsiaTheme="minorEastAsia"/>
          <w:color w:val="000000"/>
          <w:sz w:val="24"/>
          <w:szCs w:val="24"/>
        </w:rPr>
        <w:t xml:space="preserve"> </w:t>
      </w:r>
      <w:proofErr w:type="spellStart"/>
      <w:r w:rsidRPr="00B74544">
        <w:rPr>
          <w:rFonts w:eastAsiaTheme="minorEastAsia"/>
          <w:color w:val="000000"/>
          <w:sz w:val="24"/>
          <w:szCs w:val="24"/>
        </w:rPr>
        <w:t>naturales</w:t>
      </w:r>
      <w:proofErr w:type="spellEnd"/>
      <w:r w:rsidRPr="00B74544">
        <w:rPr>
          <w:rFonts w:eastAsiaTheme="minorEastAsia"/>
          <w:color w:val="000000"/>
          <w:sz w:val="24"/>
          <w:szCs w:val="24"/>
        </w:rPr>
        <w:t xml:space="preserve">, a la </w:t>
      </w:r>
      <w:proofErr w:type="spellStart"/>
      <w:r w:rsidRPr="00B74544">
        <w:rPr>
          <w:rFonts w:eastAsiaTheme="minorEastAsia"/>
          <w:color w:val="000000"/>
          <w:sz w:val="24"/>
          <w:szCs w:val="24"/>
        </w:rPr>
        <w:t>preservación</w:t>
      </w:r>
      <w:proofErr w:type="spellEnd"/>
      <w:r w:rsidRPr="00B74544">
        <w:rPr>
          <w:rFonts w:eastAsiaTheme="minorEastAsia"/>
          <w:color w:val="000000"/>
          <w:sz w:val="24"/>
          <w:szCs w:val="24"/>
        </w:rPr>
        <w:t xml:space="preserve"> </w:t>
      </w:r>
      <w:proofErr w:type="spellStart"/>
      <w:r w:rsidRPr="00B74544">
        <w:rPr>
          <w:rFonts w:eastAsiaTheme="minorEastAsia"/>
          <w:color w:val="000000"/>
          <w:sz w:val="24"/>
          <w:szCs w:val="24"/>
        </w:rPr>
        <w:t>del</w:t>
      </w:r>
      <w:proofErr w:type="spellEnd"/>
      <w:r w:rsidRPr="00B74544">
        <w:rPr>
          <w:rFonts w:eastAsiaTheme="minorEastAsia"/>
          <w:color w:val="000000"/>
          <w:sz w:val="24"/>
          <w:szCs w:val="24"/>
        </w:rPr>
        <w:t xml:space="preserve"> </w:t>
      </w:r>
      <w:proofErr w:type="spellStart"/>
      <w:r w:rsidRPr="00B74544">
        <w:rPr>
          <w:rFonts w:eastAsiaTheme="minorEastAsia"/>
          <w:color w:val="000000"/>
          <w:sz w:val="24"/>
          <w:szCs w:val="24"/>
        </w:rPr>
        <w:t>patrimonio</w:t>
      </w:r>
      <w:proofErr w:type="spellEnd"/>
      <w:r w:rsidRPr="00B74544">
        <w:rPr>
          <w:rFonts w:eastAsiaTheme="minorEastAsia"/>
          <w:color w:val="000000"/>
          <w:sz w:val="24"/>
          <w:szCs w:val="24"/>
        </w:rPr>
        <w:t xml:space="preserve"> </w:t>
      </w:r>
      <w:proofErr w:type="spellStart"/>
      <w:r w:rsidRPr="00B74544">
        <w:rPr>
          <w:rFonts w:eastAsiaTheme="minorEastAsia"/>
          <w:color w:val="000000"/>
          <w:sz w:val="24"/>
          <w:szCs w:val="24"/>
        </w:rPr>
        <w:t>natural</w:t>
      </w:r>
      <w:proofErr w:type="spellEnd"/>
      <w:r w:rsidRPr="00B74544">
        <w:rPr>
          <w:rFonts w:eastAsiaTheme="minorEastAsia"/>
          <w:color w:val="000000"/>
          <w:sz w:val="24"/>
          <w:szCs w:val="24"/>
        </w:rPr>
        <w:t xml:space="preserve"> y cultural y de la </w:t>
      </w:r>
      <w:proofErr w:type="spellStart"/>
      <w:r w:rsidRPr="00B74544">
        <w:rPr>
          <w:rFonts w:eastAsiaTheme="minorEastAsia"/>
          <w:color w:val="000000"/>
          <w:sz w:val="24"/>
          <w:szCs w:val="24"/>
        </w:rPr>
        <w:t>diversidad</w:t>
      </w:r>
      <w:proofErr w:type="spellEnd"/>
      <w:r w:rsidRPr="00B74544">
        <w:rPr>
          <w:rFonts w:eastAsiaTheme="minorEastAsia"/>
          <w:color w:val="000000"/>
          <w:sz w:val="24"/>
          <w:szCs w:val="24"/>
        </w:rPr>
        <w:t xml:space="preserve"> </w:t>
      </w:r>
      <w:proofErr w:type="spellStart"/>
      <w:r w:rsidRPr="00B74544">
        <w:rPr>
          <w:rFonts w:eastAsiaTheme="minorEastAsia"/>
          <w:color w:val="000000"/>
          <w:sz w:val="24"/>
          <w:szCs w:val="24"/>
        </w:rPr>
        <w:t>biológica</w:t>
      </w:r>
      <w:proofErr w:type="spellEnd"/>
      <w:r w:rsidRPr="00B74544">
        <w:rPr>
          <w:rFonts w:eastAsiaTheme="minorEastAsia"/>
          <w:color w:val="000000"/>
          <w:sz w:val="24"/>
          <w:szCs w:val="24"/>
        </w:rPr>
        <w:t xml:space="preserve">, y a la </w:t>
      </w:r>
      <w:proofErr w:type="spellStart"/>
      <w:r w:rsidRPr="00B74544">
        <w:rPr>
          <w:rFonts w:eastAsiaTheme="minorEastAsia"/>
          <w:color w:val="000000"/>
          <w:sz w:val="24"/>
          <w:szCs w:val="24"/>
        </w:rPr>
        <w:t>información</w:t>
      </w:r>
      <w:proofErr w:type="spellEnd"/>
      <w:r w:rsidRPr="00B74544">
        <w:rPr>
          <w:rFonts w:eastAsiaTheme="minorEastAsia"/>
          <w:color w:val="000000"/>
          <w:sz w:val="24"/>
          <w:szCs w:val="24"/>
        </w:rPr>
        <w:t xml:space="preserve"> y </w:t>
      </w:r>
      <w:proofErr w:type="spellStart"/>
      <w:r w:rsidRPr="00B74544">
        <w:rPr>
          <w:rFonts w:eastAsiaTheme="minorEastAsia"/>
          <w:color w:val="000000"/>
          <w:sz w:val="24"/>
          <w:szCs w:val="24"/>
        </w:rPr>
        <w:t>educación</w:t>
      </w:r>
      <w:proofErr w:type="spellEnd"/>
      <w:r w:rsidRPr="00B74544">
        <w:rPr>
          <w:rFonts w:eastAsiaTheme="minorEastAsia"/>
          <w:color w:val="000000"/>
          <w:sz w:val="24"/>
          <w:szCs w:val="24"/>
        </w:rPr>
        <w:t xml:space="preserve"> </w:t>
      </w:r>
      <w:proofErr w:type="spellStart"/>
      <w:r w:rsidRPr="00B74544">
        <w:rPr>
          <w:rFonts w:eastAsiaTheme="minorEastAsia"/>
          <w:color w:val="000000"/>
          <w:sz w:val="24"/>
          <w:szCs w:val="24"/>
        </w:rPr>
        <w:t>ambientales</w:t>
      </w:r>
      <w:proofErr w:type="spellEnd"/>
      <w:r w:rsidRPr="00B74544">
        <w:rPr>
          <w:rFonts w:eastAsiaTheme="minorEastAsia"/>
          <w:color w:val="000000"/>
          <w:sz w:val="24"/>
          <w:szCs w:val="24"/>
        </w:rPr>
        <w:t xml:space="preserve">. Corresponde </w:t>
      </w:r>
      <w:proofErr w:type="spellStart"/>
      <w:r w:rsidRPr="00B74544">
        <w:rPr>
          <w:rFonts w:eastAsiaTheme="minorEastAsia"/>
          <w:color w:val="000000"/>
          <w:sz w:val="24"/>
          <w:szCs w:val="24"/>
        </w:rPr>
        <w:t>a</w:t>
      </w:r>
      <w:proofErr w:type="spellEnd"/>
      <w:r w:rsidRPr="00B74544">
        <w:rPr>
          <w:rFonts w:eastAsiaTheme="minorEastAsia"/>
          <w:color w:val="000000"/>
          <w:sz w:val="24"/>
          <w:szCs w:val="24"/>
        </w:rPr>
        <w:t xml:space="preserve"> la </w:t>
      </w:r>
      <w:proofErr w:type="spellStart"/>
      <w:r w:rsidRPr="00B74544">
        <w:rPr>
          <w:rFonts w:eastAsiaTheme="minorEastAsia"/>
          <w:color w:val="000000"/>
          <w:sz w:val="24"/>
          <w:szCs w:val="24"/>
        </w:rPr>
        <w:t>Nación</w:t>
      </w:r>
      <w:proofErr w:type="spellEnd"/>
      <w:r w:rsidRPr="00B74544">
        <w:rPr>
          <w:rFonts w:eastAsiaTheme="minorEastAsia"/>
          <w:color w:val="000000"/>
          <w:sz w:val="24"/>
          <w:szCs w:val="24"/>
        </w:rPr>
        <w:t xml:space="preserve"> </w:t>
      </w:r>
      <w:proofErr w:type="spellStart"/>
      <w:r w:rsidRPr="00B74544">
        <w:rPr>
          <w:rFonts w:eastAsiaTheme="minorEastAsia"/>
          <w:color w:val="000000"/>
          <w:sz w:val="24"/>
          <w:szCs w:val="24"/>
        </w:rPr>
        <w:t>dictar</w:t>
      </w:r>
      <w:proofErr w:type="spellEnd"/>
      <w:r w:rsidRPr="00B74544">
        <w:rPr>
          <w:rFonts w:eastAsiaTheme="minorEastAsia"/>
          <w:color w:val="000000"/>
          <w:sz w:val="24"/>
          <w:szCs w:val="24"/>
        </w:rPr>
        <w:t xml:space="preserve"> las </w:t>
      </w:r>
      <w:proofErr w:type="spellStart"/>
      <w:r w:rsidRPr="00B74544">
        <w:rPr>
          <w:rFonts w:eastAsiaTheme="minorEastAsia"/>
          <w:color w:val="000000"/>
          <w:sz w:val="24"/>
          <w:szCs w:val="24"/>
        </w:rPr>
        <w:t>normas</w:t>
      </w:r>
      <w:proofErr w:type="spellEnd"/>
      <w:r w:rsidRPr="00B74544">
        <w:rPr>
          <w:rFonts w:eastAsiaTheme="minorEastAsia"/>
          <w:color w:val="000000"/>
          <w:sz w:val="24"/>
          <w:szCs w:val="24"/>
        </w:rPr>
        <w:t xml:space="preserve"> que </w:t>
      </w:r>
      <w:proofErr w:type="spellStart"/>
      <w:r w:rsidRPr="00B74544">
        <w:rPr>
          <w:rFonts w:eastAsiaTheme="minorEastAsia"/>
          <w:color w:val="000000"/>
          <w:sz w:val="24"/>
          <w:szCs w:val="24"/>
        </w:rPr>
        <w:t>contengan</w:t>
      </w:r>
      <w:proofErr w:type="spellEnd"/>
      <w:r w:rsidRPr="00B74544">
        <w:rPr>
          <w:rFonts w:eastAsiaTheme="minorEastAsia"/>
          <w:color w:val="000000"/>
          <w:sz w:val="24"/>
          <w:szCs w:val="24"/>
        </w:rPr>
        <w:t xml:space="preserve"> los </w:t>
      </w:r>
      <w:proofErr w:type="spellStart"/>
      <w:r w:rsidRPr="00B74544">
        <w:rPr>
          <w:rFonts w:eastAsiaTheme="minorEastAsia"/>
          <w:color w:val="000000"/>
          <w:sz w:val="24"/>
          <w:szCs w:val="24"/>
        </w:rPr>
        <w:t>presupuestos</w:t>
      </w:r>
      <w:proofErr w:type="spellEnd"/>
      <w:r w:rsidRPr="00B74544">
        <w:rPr>
          <w:rFonts w:eastAsiaTheme="minorEastAsia"/>
          <w:color w:val="000000"/>
          <w:sz w:val="24"/>
          <w:szCs w:val="24"/>
        </w:rPr>
        <w:t xml:space="preserve"> </w:t>
      </w:r>
      <w:proofErr w:type="spellStart"/>
      <w:r w:rsidRPr="00B74544">
        <w:rPr>
          <w:rFonts w:eastAsiaTheme="minorEastAsia"/>
          <w:color w:val="000000"/>
          <w:sz w:val="24"/>
          <w:szCs w:val="24"/>
        </w:rPr>
        <w:t>mínimos</w:t>
      </w:r>
      <w:proofErr w:type="spellEnd"/>
      <w:r w:rsidRPr="00B74544">
        <w:rPr>
          <w:rFonts w:eastAsiaTheme="minorEastAsia"/>
          <w:color w:val="000000"/>
          <w:sz w:val="24"/>
          <w:szCs w:val="24"/>
        </w:rPr>
        <w:t xml:space="preserve"> de </w:t>
      </w:r>
      <w:proofErr w:type="spellStart"/>
      <w:r w:rsidRPr="00B74544">
        <w:rPr>
          <w:rFonts w:eastAsiaTheme="minorEastAsia"/>
          <w:color w:val="000000"/>
          <w:sz w:val="24"/>
          <w:szCs w:val="24"/>
        </w:rPr>
        <w:t>protección</w:t>
      </w:r>
      <w:proofErr w:type="spellEnd"/>
      <w:r w:rsidRPr="00B74544">
        <w:rPr>
          <w:rFonts w:eastAsiaTheme="minorEastAsia"/>
          <w:color w:val="000000"/>
          <w:sz w:val="24"/>
          <w:szCs w:val="24"/>
        </w:rPr>
        <w:t xml:space="preserve">, y a </w:t>
      </w:r>
      <w:proofErr w:type="spellStart"/>
      <w:r w:rsidRPr="00B74544">
        <w:rPr>
          <w:rFonts w:eastAsiaTheme="minorEastAsia"/>
          <w:color w:val="000000"/>
          <w:sz w:val="24"/>
          <w:szCs w:val="24"/>
        </w:rPr>
        <w:t>las</w:t>
      </w:r>
      <w:proofErr w:type="spellEnd"/>
      <w:r w:rsidRPr="00B74544">
        <w:rPr>
          <w:rFonts w:eastAsiaTheme="minorEastAsia"/>
          <w:color w:val="000000"/>
          <w:sz w:val="24"/>
          <w:szCs w:val="24"/>
        </w:rPr>
        <w:t xml:space="preserve"> </w:t>
      </w:r>
      <w:proofErr w:type="spellStart"/>
      <w:r w:rsidRPr="00B74544">
        <w:rPr>
          <w:rFonts w:eastAsiaTheme="minorEastAsia"/>
          <w:color w:val="000000"/>
          <w:sz w:val="24"/>
          <w:szCs w:val="24"/>
        </w:rPr>
        <w:t>provincias</w:t>
      </w:r>
      <w:proofErr w:type="spellEnd"/>
      <w:r w:rsidRPr="00B74544">
        <w:rPr>
          <w:rFonts w:eastAsiaTheme="minorEastAsia"/>
          <w:color w:val="000000"/>
          <w:sz w:val="24"/>
          <w:szCs w:val="24"/>
        </w:rPr>
        <w:t xml:space="preserve">, las </w:t>
      </w:r>
      <w:proofErr w:type="spellStart"/>
      <w:r w:rsidRPr="00B74544">
        <w:rPr>
          <w:rFonts w:eastAsiaTheme="minorEastAsia"/>
          <w:color w:val="000000"/>
          <w:sz w:val="24"/>
          <w:szCs w:val="24"/>
        </w:rPr>
        <w:t>necesarias</w:t>
      </w:r>
      <w:proofErr w:type="spellEnd"/>
      <w:r w:rsidRPr="00B74544">
        <w:rPr>
          <w:rFonts w:eastAsiaTheme="minorEastAsia"/>
          <w:color w:val="000000"/>
          <w:sz w:val="24"/>
          <w:szCs w:val="24"/>
        </w:rPr>
        <w:t xml:space="preserve"> para </w:t>
      </w:r>
      <w:proofErr w:type="spellStart"/>
      <w:r w:rsidRPr="00B74544">
        <w:rPr>
          <w:rFonts w:eastAsiaTheme="minorEastAsia"/>
          <w:color w:val="000000"/>
          <w:sz w:val="24"/>
          <w:szCs w:val="24"/>
        </w:rPr>
        <w:t>complementarlas</w:t>
      </w:r>
      <w:proofErr w:type="spellEnd"/>
      <w:r w:rsidRPr="00B74544">
        <w:rPr>
          <w:rFonts w:eastAsiaTheme="minorEastAsia"/>
          <w:color w:val="000000"/>
          <w:sz w:val="24"/>
          <w:szCs w:val="24"/>
        </w:rPr>
        <w:t xml:space="preserve">, sin que </w:t>
      </w:r>
      <w:proofErr w:type="spellStart"/>
      <w:r w:rsidRPr="00B74544">
        <w:rPr>
          <w:rFonts w:eastAsiaTheme="minorEastAsia"/>
          <w:color w:val="000000"/>
          <w:sz w:val="24"/>
          <w:szCs w:val="24"/>
        </w:rPr>
        <w:t>aquéllas</w:t>
      </w:r>
      <w:proofErr w:type="spellEnd"/>
      <w:r w:rsidRPr="00B74544">
        <w:rPr>
          <w:rFonts w:eastAsiaTheme="minorEastAsia"/>
          <w:color w:val="000000"/>
          <w:sz w:val="24"/>
          <w:szCs w:val="24"/>
        </w:rPr>
        <w:t xml:space="preserve"> </w:t>
      </w:r>
      <w:proofErr w:type="spellStart"/>
      <w:r w:rsidRPr="00B74544">
        <w:rPr>
          <w:rFonts w:eastAsiaTheme="minorEastAsia"/>
          <w:color w:val="000000"/>
          <w:sz w:val="24"/>
          <w:szCs w:val="24"/>
        </w:rPr>
        <w:t>alteren</w:t>
      </w:r>
      <w:proofErr w:type="spellEnd"/>
      <w:r w:rsidRPr="00B74544">
        <w:rPr>
          <w:rFonts w:eastAsiaTheme="minorEastAsia"/>
          <w:color w:val="000000"/>
          <w:sz w:val="24"/>
          <w:szCs w:val="24"/>
        </w:rPr>
        <w:t xml:space="preserve"> las </w:t>
      </w:r>
      <w:proofErr w:type="spellStart"/>
      <w:r w:rsidRPr="00B74544">
        <w:rPr>
          <w:rFonts w:eastAsiaTheme="minorEastAsia"/>
          <w:color w:val="000000"/>
          <w:sz w:val="24"/>
          <w:szCs w:val="24"/>
        </w:rPr>
        <w:t>jurisdicciones</w:t>
      </w:r>
      <w:proofErr w:type="spellEnd"/>
      <w:r w:rsidRPr="00B74544">
        <w:rPr>
          <w:rFonts w:eastAsiaTheme="minorEastAsia"/>
          <w:color w:val="000000"/>
          <w:sz w:val="24"/>
          <w:szCs w:val="24"/>
        </w:rPr>
        <w:t xml:space="preserve"> locales. Se </w:t>
      </w:r>
      <w:proofErr w:type="spellStart"/>
      <w:r w:rsidRPr="00B74544">
        <w:rPr>
          <w:rFonts w:eastAsiaTheme="minorEastAsia"/>
          <w:color w:val="000000"/>
          <w:sz w:val="24"/>
          <w:szCs w:val="24"/>
        </w:rPr>
        <w:t>prohíbe</w:t>
      </w:r>
      <w:proofErr w:type="spellEnd"/>
      <w:r w:rsidRPr="00B74544">
        <w:rPr>
          <w:rFonts w:eastAsiaTheme="minorEastAsia"/>
          <w:color w:val="000000"/>
          <w:sz w:val="24"/>
          <w:szCs w:val="24"/>
        </w:rPr>
        <w:t xml:space="preserve"> el </w:t>
      </w:r>
      <w:proofErr w:type="spellStart"/>
      <w:r w:rsidRPr="00B74544">
        <w:rPr>
          <w:rFonts w:eastAsiaTheme="minorEastAsia"/>
          <w:color w:val="000000"/>
          <w:sz w:val="24"/>
          <w:szCs w:val="24"/>
        </w:rPr>
        <w:t>ingreso</w:t>
      </w:r>
      <w:proofErr w:type="spellEnd"/>
      <w:r w:rsidRPr="00B74544">
        <w:rPr>
          <w:rFonts w:eastAsiaTheme="minorEastAsia"/>
          <w:color w:val="000000"/>
          <w:sz w:val="24"/>
          <w:szCs w:val="24"/>
        </w:rPr>
        <w:t xml:space="preserve"> al </w:t>
      </w:r>
      <w:proofErr w:type="spellStart"/>
      <w:r w:rsidRPr="00B74544">
        <w:rPr>
          <w:rFonts w:eastAsiaTheme="minorEastAsia"/>
          <w:color w:val="000000"/>
          <w:sz w:val="24"/>
          <w:szCs w:val="24"/>
        </w:rPr>
        <w:t>territorio</w:t>
      </w:r>
      <w:proofErr w:type="spellEnd"/>
      <w:r w:rsidRPr="00B74544">
        <w:rPr>
          <w:rFonts w:eastAsiaTheme="minorEastAsia"/>
          <w:color w:val="000000"/>
          <w:sz w:val="24"/>
          <w:szCs w:val="24"/>
        </w:rPr>
        <w:t xml:space="preserve"> </w:t>
      </w:r>
      <w:proofErr w:type="spellStart"/>
      <w:r w:rsidRPr="00B74544">
        <w:rPr>
          <w:rFonts w:eastAsiaTheme="minorEastAsia"/>
          <w:color w:val="000000"/>
          <w:sz w:val="24"/>
          <w:szCs w:val="24"/>
        </w:rPr>
        <w:t>nacional</w:t>
      </w:r>
      <w:proofErr w:type="spellEnd"/>
      <w:r w:rsidRPr="00B74544">
        <w:rPr>
          <w:rFonts w:eastAsiaTheme="minorEastAsia"/>
          <w:color w:val="000000"/>
          <w:sz w:val="24"/>
          <w:szCs w:val="24"/>
        </w:rPr>
        <w:t xml:space="preserve"> de </w:t>
      </w:r>
      <w:proofErr w:type="spellStart"/>
      <w:r w:rsidRPr="00B74544">
        <w:rPr>
          <w:rFonts w:eastAsiaTheme="minorEastAsia"/>
          <w:color w:val="000000"/>
          <w:sz w:val="24"/>
          <w:szCs w:val="24"/>
        </w:rPr>
        <w:t>residuos</w:t>
      </w:r>
      <w:proofErr w:type="spellEnd"/>
      <w:r w:rsidRPr="00B74544">
        <w:rPr>
          <w:rFonts w:eastAsiaTheme="minorEastAsia"/>
          <w:color w:val="000000"/>
          <w:sz w:val="24"/>
          <w:szCs w:val="24"/>
        </w:rPr>
        <w:t xml:space="preserve"> </w:t>
      </w:r>
      <w:proofErr w:type="spellStart"/>
      <w:r w:rsidRPr="00B74544">
        <w:rPr>
          <w:rFonts w:eastAsiaTheme="minorEastAsia"/>
          <w:color w:val="000000"/>
          <w:sz w:val="24"/>
          <w:szCs w:val="24"/>
        </w:rPr>
        <w:t>actual</w:t>
      </w:r>
      <w:proofErr w:type="spellEnd"/>
      <w:r w:rsidRPr="00B74544">
        <w:rPr>
          <w:rFonts w:eastAsiaTheme="minorEastAsia"/>
          <w:color w:val="000000"/>
          <w:sz w:val="24"/>
          <w:szCs w:val="24"/>
        </w:rPr>
        <w:t xml:space="preserve"> o </w:t>
      </w:r>
      <w:proofErr w:type="spellStart"/>
      <w:r w:rsidRPr="00B74544">
        <w:rPr>
          <w:rFonts w:eastAsiaTheme="minorEastAsia"/>
          <w:color w:val="000000"/>
          <w:sz w:val="24"/>
          <w:szCs w:val="24"/>
        </w:rPr>
        <w:t>potencialmente</w:t>
      </w:r>
      <w:proofErr w:type="spellEnd"/>
      <w:r w:rsidRPr="00B74544">
        <w:rPr>
          <w:rFonts w:eastAsiaTheme="minorEastAsia"/>
          <w:color w:val="000000"/>
          <w:sz w:val="24"/>
          <w:szCs w:val="24"/>
        </w:rPr>
        <w:t xml:space="preserve"> </w:t>
      </w:r>
      <w:proofErr w:type="spellStart"/>
      <w:r w:rsidRPr="00B74544">
        <w:rPr>
          <w:rFonts w:eastAsiaTheme="minorEastAsia"/>
          <w:color w:val="000000"/>
          <w:sz w:val="24"/>
          <w:szCs w:val="24"/>
        </w:rPr>
        <w:t>peligrosos</w:t>
      </w:r>
      <w:proofErr w:type="spellEnd"/>
      <w:r w:rsidRPr="00B74544">
        <w:rPr>
          <w:rFonts w:eastAsiaTheme="minorEastAsia"/>
          <w:color w:val="000000"/>
          <w:sz w:val="24"/>
          <w:szCs w:val="24"/>
        </w:rPr>
        <w:t xml:space="preserve">, y de los </w:t>
      </w:r>
      <w:proofErr w:type="spellStart"/>
      <w:r w:rsidRPr="00B74544">
        <w:rPr>
          <w:rFonts w:eastAsiaTheme="minorEastAsia"/>
          <w:color w:val="000000"/>
          <w:sz w:val="24"/>
          <w:szCs w:val="24"/>
        </w:rPr>
        <w:t>radiactivos</w:t>
      </w:r>
      <w:proofErr w:type="spellEnd"/>
      <w:r w:rsidRPr="00B74544">
        <w:rPr>
          <w:rFonts w:eastAsiaTheme="minorEastAsia"/>
          <w:color w:val="000000"/>
          <w:sz w:val="24"/>
          <w:szCs w:val="24"/>
        </w:rPr>
        <w:t>.</w:t>
      </w:r>
      <w:r w:rsidR="004B332E">
        <w:rPr>
          <w:rFonts w:eastAsiaTheme="minorEastAsia"/>
          <w:color w:val="000000"/>
          <w:sz w:val="24"/>
          <w:szCs w:val="24"/>
        </w:rPr>
        <w:t xml:space="preserve">» </w:t>
      </w:r>
      <w:hyperlink r:id="rId8" w:anchor="articulo-41" w:history="1">
        <w:r w:rsidR="004B332E" w:rsidRPr="004B332E">
          <w:rPr>
            <w:rStyle w:val="Hipervnculo"/>
            <w:rFonts w:eastAsiaTheme="minorEastAsia"/>
            <w:sz w:val="24"/>
            <w:szCs w:val="24"/>
          </w:rPr>
          <w:t>https://argentina.justia.com/federales/constitucion-de-la-nacion-argentina/primera-parte/capitulo-segundo/#articulo-41</w:t>
        </w:r>
      </w:hyperlink>
    </w:p>
    <w:p w:rsidR="00F86175" w:rsidRPr="004B332E" w:rsidRDefault="00F86175" w:rsidP="00F86175">
      <w:pPr>
        <w:widowControl w:val="0"/>
        <w:autoSpaceDE w:val="0"/>
        <w:autoSpaceDN w:val="0"/>
        <w:adjustRightInd w:val="0"/>
        <w:rPr>
          <w:rFonts w:eastAsiaTheme="minorEastAsia"/>
          <w:color w:val="000000"/>
          <w:sz w:val="24"/>
          <w:szCs w:val="24"/>
        </w:rPr>
      </w:pPr>
    </w:p>
    <w:p w:rsidR="00F86175" w:rsidRDefault="00F86175" w:rsidP="00F86175">
      <w:pPr>
        <w:widowControl w:val="0"/>
        <w:autoSpaceDE w:val="0"/>
        <w:autoSpaceDN w:val="0"/>
        <w:adjustRightInd w:val="0"/>
        <w:rPr>
          <w:rFonts w:eastAsiaTheme="minorEastAsia"/>
          <w:color w:val="000000"/>
          <w:sz w:val="24"/>
          <w:szCs w:val="24"/>
          <w:lang w:val="en-US"/>
        </w:rPr>
      </w:pPr>
      <w:r w:rsidRPr="00F86175">
        <w:rPr>
          <w:rFonts w:eastAsiaTheme="minorEastAsia"/>
          <w:color w:val="000000"/>
          <w:sz w:val="24"/>
          <w:szCs w:val="24"/>
          <w:lang w:val="en-US"/>
        </w:rPr>
        <w:t>4. If your State is one of the 156 UN Member States that recognizes the right to a safe, clean, healthy and sustainable environment,</w:t>
      </w:r>
      <w:r w:rsidRPr="00F86175">
        <w:rPr>
          <w:rFonts w:eastAsiaTheme="minorEastAsia"/>
          <w:color w:val="000000"/>
          <w:sz w:val="24"/>
          <w:szCs w:val="24"/>
          <w:vertAlign w:val="superscript"/>
          <w:lang w:val="en-US"/>
        </w:rPr>
        <w:footnoteReference w:id="5"/>
      </w:r>
      <w:r w:rsidRPr="00F86175">
        <w:rPr>
          <w:rFonts w:eastAsiaTheme="minorEastAsia"/>
          <w:color w:val="000000"/>
          <w:sz w:val="24"/>
          <w:szCs w:val="24"/>
          <w:lang w:val="en-US"/>
        </w:rPr>
        <w:t xml:space="preserve"> has this right contributed to protecting, conserving and restoring biodiversity and healthy ecosystems? If so, how? If not, why not?</w:t>
      </w:r>
    </w:p>
    <w:p w:rsidR="008172EC" w:rsidRDefault="008172EC" w:rsidP="00F86175">
      <w:pPr>
        <w:widowControl w:val="0"/>
        <w:autoSpaceDE w:val="0"/>
        <w:autoSpaceDN w:val="0"/>
        <w:adjustRightInd w:val="0"/>
        <w:rPr>
          <w:rFonts w:eastAsiaTheme="minorEastAsia"/>
          <w:color w:val="000000"/>
          <w:sz w:val="24"/>
          <w:szCs w:val="24"/>
          <w:lang w:val="en-US"/>
        </w:rPr>
      </w:pPr>
    </w:p>
    <w:p w:rsidR="008172EC" w:rsidRPr="008172EC" w:rsidRDefault="008172EC" w:rsidP="008172EC">
      <w:pPr>
        <w:widowControl w:val="0"/>
        <w:autoSpaceDE w:val="0"/>
        <w:autoSpaceDN w:val="0"/>
        <w:adjustRightInd w:val="0"/>
        <w:jc w:val="both"/>
        <w:rPr>
          <w:rFonts w:eastAsiaTheme="minorEastAsia"/>
          <w:color w:val="000000"/>
          <w:sz w:val="24"/>
          <w:szCs w:val="24"/>
          <w:lang w:val="es-AR"/>
        </w:rPr>
      </w:pPr>
      <w:r w:rsidRPr="008172EC">
        <w:rPr>
          <w:rFonts w:eastAsiaTheme="minorEastAsia"/>
          <w:color w:val="000000"/>
          <w:sz w:val="24"/>
          <w:szCs w:val="24"/>
          <w:lang w:val="es-AR"/>
        </w:rPr>
        <w:t xml:space="preserve">Las normativas internacionales en general constituyen usualmente instrumentos de referencia muy útiles para luchar por los derechos, asignándoles mayor legitimidad. En este sentido adherir a este derecho ha contribuido tanto a colocar en agenda el tema, generándose en los gobiernos locales, provinciales y nacional diferentes programas y políticas, como por ejemplo el intento nacional en </w:t>
      </w:r>
      <w:r w:rsidRPr="008172EC">
        <w:rPr>
          <w:rFonts w:eastAsiaTheme="minorEastAsia"/>
          <w:color w:val="000000"/>
          <w:sz w:val="24"/>
          <w:szCs w:val="24"/>
          <w:lang w:val="es-AR"/>
        </w:rPr>
        <w:lastRenderedPageBreak/>
        <w:t xml:space="preserve">2004 de ordenar el territorio, la formulación de normativas específicas y la creación de nuevas áreas protegidas; como para incrementar las defensas de los pueblos que se oponen al </w:t>
      </w:r>
      <w:proofErr w:type="spellStart"/>
      <w:r w:rsidRPr="008172EC">
        <w:rPr>
          <w:rFonts w:eastAsiaTheme="minorEastAsia"/>
          <w:color w:val="000000"/>
          <w:sz w:val="24"/>
          <w:szCs w:val="24"/>
          <w:lang w:val="es-AR"/>
        </w:rPr>
        <w:t>extractivismo</w:t>
      </w:r>
      <w:proofErr w:type="spellEnd"/>
      <w:r w:rsidRPr="008172EC">
        <w:rPr>
          <w:rFonts w:eastAsiaTheme="minorEastAsia"/>
          <w:color w:val="000000"/>
          <w:sz w:val="24"/>
          <w:szCs w:val="24"/>
          <w:lang w:val="es-AR"/>
        </w:rPr>
        <w:t xml:space="preserve"> en sus territorios, como por ejemplo la minería en la provincia de Chubut.</w:t>
      </w:r>
    </w:p>
    <w:p w:rsidR="00F86175" w:rsidRPr="008172EC" w:rsidRDefault="00F86175" w:rsidP="00F86175">
      <w:pPr>
        <w:widowControl w:val="0"/>
        <w:autoSpaceDE w:val="0"/>
        <w:autoSpaceDN w:val="0"/>
        <w:adjustRightInd w:val="0"/>
        <w:rPr>
          <w:rFonts w:eastAsiaTheme="minorEastAsia"/>
          <w:color w:val="000000"/>
          <w:sz w:val="24"/>
          <w:szCs w:val="24"/>
          <w:lang w:val="es-AR"/>
        </w:rPr>
      </w:pPr>
    </w:p>
    <w:p w:rsidR="00F86175" w:rsidRDefault="00F86175" w:rsidP="00F86175">
      <w:pPr>
        <w:widowControl w:val="0"/>
        <w:autoSpaceDE w:val="0"/>
        <w:autoSpaceDN w:val="0"/>
        <w:adjustRightInd w:val="0"/>
        <w:rPr>
          <w:rFonts w:eastAsiaTheme="minorEastAsia"/>
          <w:color w:val="000000"/>
          <w:sz w:val="24"/>
          <w:szCs w:val="24"/>
          <w:lang w:val="en-US"/>
        </w:rPr>
      </w:pPr>
      <w:r w:rsidRPr="00F86175">
        <w:rPr>
          <w:rFonts w:eastAsiaTheme="minorEastAsia"/>
          <w:color w:val="000000"/>
          <w:sz w:val="24"/>
          <w:szCs w:val="24"/>
          <w:lang w:val="en-US"/>
        </w:rPr>
        <w:t xml:space="preserve">5. Please provide specific examples of good practices in preventing, reducing, or eliminating harm to biodiversity and ecosystems, or restoring and rehabilitating biodiversity and ecosystems. These examples may occur at the international, national, sub-national, or local level. Where possible, please provide evidence related to the implementation, enforcement, and effectiveness of the good practices (e.g. measurable outcomes such as increases in terrestrial and marine protected areas, increases in Indigenous and Community Conserved Areas, declining rates of deforestation and poaching, or progress in the recovery of species that were previously threatened or endangered). </w:t>
      </w:r>
    </w:p>
    <w:p w:rsidR="008172EC" w:rsidRDefault="008172EC" w:rsidP="00F86175">
      <w:pPr>
        <w:widowControl w:val="0"/>
        <w:autoSpaceDE w:val="0"/>
        <w:autoSpaceDN w:val="0"/>
        <w:adjustRightInd w:val="0"/>
        <w:rPr>
          <w:rFonts w:eastAsiaTheme="minorEastAsia"/>
          <w:color w:val="000000"/>
          <w:sz w:val="24"/>
          <w:szCs w:val="24"/>
          <w:lang w:val="en-US"/>
        </w:rPr>
      </w:pPr>
    </w:p>
    <w:p w:rsidR="008172EC" w:rsidRPr="008172EC" w:rsidRDefault="008172EC" w:rsidP="00F86175">
      <w:pPr>
        <w:widowControl w:val="0"/>
        <w:autoSpaceDE w:val="0"/>
        <w:autoSpaceDN w:val="0"/>
        <w:adjustRightInd w:val="0"/>
        <w:rPr>
          <w:rFonts w:eastAsiaTheme="minorEastAsia"/>
          <w:color w:val="000000"/>
          <w:sz w:val="24"/>
          <w:szCs w:val="24"/>
        </w:rPr>
      </w:pPr>
      <w:r w:rsidRPr="008172EC">
        <w:rPr>
          <w:rFonts w:eastAsiaTheme="minorEastAsia"/>
          <w:color w:val="000000"/>
          <w:sz w:val="24"/>
          <w:szCs w:val="24"/>
          <w:lang w:val="es-AR"/>
        </w:rPr>
        <w:t xml:space="preserve">Se puede citar por ejemplo el </w:t>
      </w:r>
      <w:proofErr w:type="spellStart"/>
      <w:r>
        <w:rPr>
          <w:rFonts w:eastAsiaTheme="minorEastAsia"/>
          <w:color w:val="000000"/>
          <w:sz w:val="24"/>
          <w:szCs w:val="24"/>
          <w:lang w:val="es-AR"/>
        </w:rPr>
        <w:t>co</w:t>
      </w:r>
      <w:proofErr w:type="spellEnd"/>
      <w:r>
        <w:rPr>
          <w:rFonts w:eastAsiaTheme="minorEastAsia"/>
          <w:color w:val="000000"/>
          <w:sz w:val="24"/>
          <w:szCs w:val="24"/>
          <w:lang w:val="es-AR"/>
        </w:rPr>
        <w:t xml:space="preserve">-manejo entre el Estado y Comunidades Mapuches (nación indígena) en los Parques Nacionales </w:t>
      </w:r>
      <w:proofErr w:type="spellStart"/>
      <w:r>
        <w:rPr>
          <w:rFonts w:eastAsiaTheme="minorEastAsia"/>
          <w:color w:val="000000"/>
          <w:sz w:val="24"/>
          <w:szCs w:val="24"/>
          <w:lang w:val="es-AR"/>
        </w:rPr>
        <w:t>Lanín</w:t>
      </w:r>
      <w:proofErr w:type="spellEnd"/>
      <w:r>
        <w:rPr>
          <w:rFonts w:eastAsiaTheme="minorEastAsia"/>
          <w:color w:val="000000"/>
          <w:sz w:val="24"/>
          <w:szCs w:val="24"/>
          <w:lang w:val="es-AR"/>
        </w:rPr>
        <w:t xml:space="preserve"> y Nahuel </w:t>
      </w:r>
      <w:proofErr w:type="spellStart"/>
      <w:r>
        <w:rPr>
          <w:rFonts w:eastAsiaTheme="minorEastAsia"/>
          <w:color w:val="000000"/>
          <w:sz w:val="24"/>
          <w:szCs w:val="24"/>
          <w:lang w:val="es-AR"/>
        </w:rPr>
        <w:t>Huapi</w:t>
      </w:r>
      <w:proofErr w:type="spellEnd"/>
      <w:r>
        <w:rPr>
          <w:rFonts w:eastAsiaTheme="minorEastAsia"/>
          <w:color w:val="000000"/>
          <w:sz w:val="24"/>
          <w:szCs w:val="24"/>
          <w:lang w:val="es-AR"/>
        </w:rPr>
        <w:t xml:space="preserve"> de la República Argentina. </w:t>
      </w:r>
      <w:r w:rsidR="00B74544">
        <w:rPr>
          <w:rFonts w:eastAsiaTheme="minorEastAsia"/>
          <w:color w:val="000000"/>
          <w:sz w:val="24"/>
          <w:szCs w:val="24"/>
          <w:lang w:val="es-AR"/>
        </w:rPr>
        <w:t xml:space="preserve">Par más información consultar: </w:t>
      </w:r>
      <w:hyperlink r:id="rId9" w:history="1">
        <w:r w:rsidRPr="008172EC">
          <w:rPr>
            <w:rStyle w:val="Hipervnculo"/>
            <w:rFonts w:eastAsiaTheme="minorEastAsia"/>
            <w:sz w:val="24"/>
            <w:szCs w:val="24"/>
          </w:rPr>
          <w:t>http://www.saij.gob.ar/mesa-politica-co-manejo-parques-nacionales-lanin-nahuel-huapi-nv18178-2017-09-29/123456789-0abc-871-81ti-lpssedadevon</w:t>
        </w:r>
      </w:hyperlink>
    </w:p>
    <w:p w:rsidR="00F86175" w:rsidRPr="008172EC" w:rsidRDefault="00F86175" w:rsidP="00F86175">
      <w:pPr>
        <w:widowControl w:val="0"/>
        <w:autoSpaceDE w:val="0"/>
        <w:autoSpaceDN w:val="0"/>
        <w:adjustRightInd w:val="0"/>
        <w:rPr>
          <w:rFonts w:eastAsiaTheme="minorEastAsia"/>
          <w:color w:val="000000"/>
          <w:sz w:val="24"/>
          <w:szCs w:val="24"/>
        </w:rPr>
      </w:pPr>
    </w:p>
    <w:p w:rsidR="00F86175" w:rsidRPr="00F86175" w:rsidRDefault="00F86175" w:rsidP="00F86175">
      <w:pPr>
        <w:widowControl w:val="0"/>
        <w:autoSpaceDE w:val="0"/>
        <w:autoSpaceDN w:val="0"/>
        <w:adjustRightInd w:val="0"/>
        <w:rPr>
          <w:rFonts w:eastAsiaTheme="minorEastAsia"/>
          <w:color w:val="000000"/>
          <w:sz w:val="24"/>
          <w:szCs w:val="24"/>
          <w:lang w:val="en-US"/>
        </w:rPr>
      </w:pPr>
      <w:r w:rsidRPr="00F86175">
        <w:rPr>
          <w:rFonts w:eastAsiaTheme="minorEastAsia"/>
          <w:color w:val="000000"/>
          <w:sz w:val="24"/>
          <w:szCs w:val="24"/>
          <w:lang w:val="en-US"/>
        </w:rPr>
        <w:t xml:space="preserve">6. Please identify specific gaps, challenges and barriers that your government, business, or organization has faced in attempting to employ a </w:t>
      </w:r>
      <w:r w:rsidRPr="00F86175">
        <w:rPr>
          <w:rFonts w:eastAsiaTheme="minorEastAsia"/>
          <w:color w:val="000000"/>
          <w:sz w:val="24"/>
          <w:szCs w:val="24"/>
          <w:u w:val="single"/>
          <w:lang w:val="en-US"/>
        </w:rPr>
        <w:t>rights-based approach</w:t>
      </w:r>
      <w:r w:rsidRPr="00F86175">
        <w:rPr>
          <w:rFonts w:eastAsiaTheme="minorEastAsia"/>
          <w:color w:val="000000"/>
          <w:sz w:val="24"/>
          <w:szCs w:val="24"/>
          <w:lang w:val="en-US"/>
        </w:rPr>
        <w:t xml:space="preserve"> to preventing, reducing, or eliminating harm to biodiversity and ecosystems.</w:t>
      </w:r>
    </w:p>
    <w:p w:rsidR="00F86175" w:rsidRDefault="00F86175" w:rsidP="00F86175">
      <w:pPr>
        <w:widowControl w:val="0"/>
        <w:autoSpaceDE w:val="0"/>
        <w:autoSpaceDN w:val="0"/>
        <w:adjustRightInd w:val="0"/>
        <w:rPr>
          <w:rFonts w:eastAsiaTheme="minorEastAsia"/>
          <w:color w:val="000000"/>
          <w:sz w:val="24"/>
          <w:szCs w:val="24"/>
          <w:lang w:val="en-US"/>
        </w:rPr>
      </w:pPr>
    </w:p>
    <w:p w:rsidR="008172EC" w:rsidRPr="008172EC" w:rsidRDefault="008172EC" w:rsidP="008172EC">
      <w:pPr>
        <w:widowControl w:val="0"/>
        <w:autoSpaceDE w:val="0"/>
        <w:autoSpaceDN w:val="0"/>
        <w:adjustRightInd w:val="0"/>
        <w:jc w:val="both"/>
        <w:rPr>
          <w:rFonts w:eastAsiaTheme="minorEastAsia"/>
          <w:color w:val="000000"/>
          <w:sz w:val="24"/>
          <w:szCs w:val="24"/>
          <w:lang w:val="es-AR"/>
        </w:rPr>
      </w:pPr>
      <w:r w:rsidRPr="008172EC">
        <w:rPr>
          <w:rFonts w:eastAsiaTheme="minorEastAsia"/>
          <w:color w:val="000000"/>
          <w:sz w:val="24"/>
          <w:szCs w:val="24"/>
          <w:lang w:val="es-AR"/>
        </w:rPr>
        <w:t xml:space="preserve">Una de las dificultades de este enfoque es la instrumentalización de la naturaleza, que limita las posibilidades para su conservación. El enfoque de los derechos es importante y absolutamente cierto y necesario; sin embargo no creo que sea suficiente para tender a una mayor conservación de la biodiversidad y de los ecosistemas, ya que muchas veces, las acciones que provocan el daño, van también enarboladas tras la bandera de los derechos humanos (más trabajo, hábitat, agua para todos, etc.). Entonces es necesario este enfoque pero no suficiente; la naturaleza no es solo un instrumento al servicio de los seres humanos y no se debe proteger solamente en relación a nuestros derechos. La naturaleza tiene sus propios derechos y se los debe respetar como tales. El verdadero punto de transición hacia la conservación de la naturaleza estará allí, que es la postura que sostienen también los pueblos indígenas.  </w:t>
      </w:r>
    </w:p>
    <w:p w:rsidR="008172EC" w:rsidRPr="008172EC" w:rsidRDefault="008172EC" w:rsidP="00F86175">
      <w:pPr>
        <w:widowControl w:val="0"/>
        <w:autoSpaceDE w:val="0"/>
        <w:autoSpaceDN w:val="0"/>
        <w:adjustRightInd w:val="0"/>
        <w:rPr>
          <w:rFonts w:eastAsiaTheme="minorEastAsia"/>
          <w:color w:val="000000"/>
          <w:sz w:val="24"/>
          <w:szCs w:val="24"/>
          <w:lang w:val="es-AR"/>
        </w:rPr>
      </w:pPr>
    </w:p>
    <w:p w:rsidR="00F86175" w:rsidRDefault="00F86175" w:rsidP="008172EC">
      <w:pPr>
        <w:widowControl w:val="0"/>
        <w:autoSpaceDE w:val="0"/>
        <w:autoSpaceDN w:val="0"/>
        <w:adjustRightInd w:val="0"/>
        <w:rPr>
          <w:rFonts w:eastAsia="Times New Roman"/>
          <w:sz w:val="24"/>
          <w:szCs w:val="24"/>
          <w:lang w:val="en-GB"/>
        </w:rPr>
      </w:pPr>
      <w:r w:rsidRPr="00F86175">
        <w:rPr>
          <w:rFonts w:eastAsia="Times New Roman"/>
          <w:sz w:val="24"/>
          <w:szCs w:val="24"/>
          <w:lang w:val="en-GB"/>
        </w:rPr>
        <w:t>7. Please specify ways in which additional protection is provided (or should be provided) for populations who may be particularly vulnerable to declining biodiversity and degraded ecosystems (e.g. women, children, persons living in poverty, members of Indigenous peoples and local communities, older persons, persons with disabilities, ethnic, racial or other minorities and displaced persons). How can these populations be empowered to protect and restore declining biodiversity and degraded ecosystems?</w:t>
      </w:r>
    </w:p>
    <w:p w:rsidR="008172EC" w:rsidRDefault="008172EC" w:rsidP="00F86175">
      <w:pPr>
        <w:rPr>
          <w:rFonts w:eastAsia="Times New Roman"/>
          <w:sz w:val="24"/>
          <w:szCs w:val="24"/>
          <w:lang w:val="en-GB"/>
        </w:rPr>
      </w:pPr>
    </w:p>
    <w:p w:rsidR="008172EC" w:rsidRPr="008172EC" w:rsidRDefault="008172EC" w:rsidP="008172EC">
      <w:pPr>
        <w:jc w:val="both"/>
        <w:rPr>
          <w:rFonts w:eastAsia="Times New Roman"/>
          <w:sz w:val="24"/>
          <w:szCs w:val="24"/>
          <w:lang w:val="es-AR"/>
        </w:rPr>
      </w:pPr>
      <w:r w:rsidRPr="008172EC">
        <w:rPr>
          <w:rFonts w:eastAsia="Times New Roman"/>
          <w:sz w:val="24"/>
          <w:szCs w:val="24"/>
          <w:lang w:val="es-AR"/>
        </w:rPr>
        <w:t xml:space="preserve">En principio garantizando los procesos de cohesión social, si existen, y sino desarrollando programas para generarlos. La unión, la identidad, el sentido de pertenencia y la existencia de objetivos comunes son la principal herramienta de las comunidades vulnerables para revertir tanto su situación  de vulnerabilidad como la de los ecosistemas en los que habitan. La sociedad moderna ha disgregado a las comunidades e instalado el individualismo, que es algo fantasioso ya que vivimos en un mundo compartido y que priva a las comunidades de ser más fuertes para proteger sus derechos y los de la naturaleza. Algunos pueblos han conseguido darse de cuenta de ello y unirse para mejorar sus condiciones de vida, otros requieren la colaboración del Estado para ello. Una vez que las comunidades se encuentran unidas por un sentimiento común y el deseo de colaborar, es importante la circulación y rescate de los conocimientos y otros recursos preexistentes entre ellos, el establecimiento de prioridades y a partir de ahí el trabajo consensuado con el Estado y </w:t>
      </w:r>
      <w:r w:rsidRPr="008172EC">
        <w:rPr>
          <w:rFonts w:eastAsia="Times New Roman"/>
          <w:sz w:val="24"/>
          <w:szCs w:val="24"/>
          <w:lang w:val="es-AR"/>
        </w:rPr>
        <w:lastRenderedPageBreak/>
        <w:t>otros sectores (como el científico) para formular y colaborar en programas de restauración o protección de ecosistemas y su biodiversidad.</w:t>
      </w:r>
    </w:p>
    <w:p w:rsidR="008172EC" w:rsidRPr="008172EC" w:rsidRDefault="008172EC" w:rsidP="00F86175">
      <w:pPr>
        <w:rPr>
          <w:rFonts w:eastAsia="Times New Roman"/>
          <w:sz w:val="24"/>
          <w:szCs w:val="24"/>
          <w:lang w:val="es-AR"/>
        </w:rPr>
      </w:pPr>
    </w:p>
    <w:p w:rsidR="00F86175" w:rsidRPr="00F86175" w:rsidRDefault="00F86175" w:rsidP="00F86175">
      <w:pPr>
        <w:rPr>
          <w:rFonts w:eastAsia="Times New Roman"/>
          <w:sz w:val="24"/>
          <w:szCs w:val="24"/>
          <w:lang w:val="en-GB"/>
        </w:rPr>
      </w:pPr>
      <w:r w:rsidRPr="00F86175">
        <w:rPr>
          <w:rFonts w:eastAsia="Times New Roman"/>
          <w:sz w:val="24"/>
          <w:szCs w:val="24"/>
          <w:lang w:val="en-GB"/>
        </w:rPr>
        <w:t xml:space="preserve">8. How do you safeguard the rights of individuals and communities working on biodiversity issues (potentially identified as environmental human rights defenders or land defenders)? What efforts has your Government made to create a safe environment for them to freely exercise their rights without fear of violence, intimidation, or reprisal? </w:t>
      </w:r>
    </w:p>
    <w:p w:rsidR="00F86175" w:rsidRPr="00F86175" w:rsidRDefault="00F86175" w:rsidP="00F86175">
      <w:pPr>
        <w:rPr>
          <w:rFonts w:eastAsia="Times New Roman"/>
          <w:sz w:val="24"/>
          <w:szCs w:val="24"/>
          <w:lang w:val="en-GB"/>
        </w:rPr>
      </w:pPr>
    </w:p>
    <w:p w:rsidR="00F86175" w:rsidRDefault="00F86175" w:rsidP="00F86175">
      <w:pPr>
        <w:rPr>
          <w:rFonts w:eastAsia="Times New Roman"/>
          <w:sz w:val="24"/>
          <w:szCs w:val="24"/>
          <w:lang w:val="en-GB"/>
        </w:rPr>
      </w:pPr>
      <w:r w:rsidRPr="00F86175">
        <w:rPr>
          <w:rFonts w:eastAsia="Times New Roman"/>
          <w:sz w:val="24"/>
          <w:szCs w:val="24"/>
          <w:lang w:val="en-GB"/>
        </w:rPr>
        <w:t>9. There is substantial evidence that consumption in high-income States is adversely affecting biodiversity and ecosystems in low and middle-income States. What are ways in which high-income States should assist low-income States in responding to biodiversity loss and ecosystem degradation, while simultaneously contributing to sustainable development in those low-income States?</w:t>
      </w:r>
    </w:p>
    <w:p w:rsidR="008172EC" w:rsidRDefault="008172EC" w:rsidP="008172EC">
      <w:pPr>
        <w:jc w:val="both"/>
        <w:rPr>
          <w:rFonts w:eastAsia="Times New Roman"/>
          <w:sz w:val="24"/>
          <w:szCs w:val="24"/>
          <w:lang w:val="en-GB"/>
        </w:rPr>
      </w:pPr>
    </w:p>
    <w:p w:rsidR="008172EC" w:rsidRPr="008172EC" w:rsidRDefault="008172EC" w:rsidP="008172EC">
      <w:pPr>
        <w:jc w:val="both"/>
        <w:rPr>
          <w:rFonts w:eastAsia="Times New Roman"/>
          <w:color w:val="000000"/>
          <w:sz w:val="24"/>
          <w:szCs w:val="24"/>
          <w:lang w:val="es-AR"/>
        </w:rPr>
      </w:pPr>
      <w:r w:rsidRPr="008172EC">
        <w:rPr>
          <w:rFonts w:eastAsia="Times New Roman"/>
          <w:color w:val="000000"/>
          <w:sz w:val="24"/>
          <w:szCs w:val="24"/>
          <w:lang w:val="es-AR"/>
        </w:rPr>
        <w:t xml:space="preserve">Los intereses y capitales económicos de los países de altos ingresos violan la naturaleza de los países pobres aprovechándose de su debilidad política y económica, generando procesos </w:t>
      </w:r>
      <w:proofErr w:type="spellStart"/>
      <w:r w:rsidRPr="008172EC">
        <w:rPr>
          <w:rFonts w:eastAsia="Times New Roman"/>
          <w:color w:val="000000"/>
          <w:sz w:val="24"/>
          <w:szCs w:val="24"/>
          <w:lang w:val="es-AR"/>
        </w:rPr>
        <w:t>extractivistas</w:t>
      </w:r>
      <w:proofErr w:type="spellEnd"/>
      <w:r w:rsidRPr="008172EC">
        <w:rPr>
          <w:rFonts w:eastAsia="Times New Roman"/>
          <w:color w:val="000000"/>
          <w:sz w:val="24"/>
          <w:szCs w:val="24"/>
          <w:lang w:val="es-AR"/>
        </w:rPr>
        <w:t xml:space="preserve"> con un alto poder contaminante que no se ven posibilitados de realizarlos en sus propios territorios (industria petrolera, nuclear, papeleras, mineras a cielo abierto, etc.).</w:t>
      </w:r>
    </w:p>
    <w:p w:rsidR="008172EC" w:rsidRPr="008172EC" w:rsidRDefault="008172EC" w:rsidP="008172EC">
      <w:pPr>
        <w:jc w:val="both"/>
        <w:rPr>
          <w:rFonts w:eastAsia="Times New Roman"/>
          <w:color w:val="000000"/>
          <w:sz w:val="24"/>
          <w:szCs w:val="24"/>
          <w:lang w:val="es-AR"/>
        </w:rPr>
      </w:pPr>
      <w:r w:rsidRPr="008172EC">
        <w:rPr>
          <w:rFonts w:eastAsia="Times New Roman"/>
          <w:color w:val="000000"/>
          <w:sz w:val="24"/>
          <w:szCs w:val="24"/>
          <w:lang w:val="es-AR"/>
        </w:rPr>
        <w:t xml:space="preserve">Los Estados de altos ingresos no deben ni perjudicar ni ayudar a los países de bajos ingresos, sino concentrarse en sus propios países ya que la intervención externa ha sido desde la época colonial una de las principales fuentes de todos los problemas que tenemos los países de bajos ingresos actualmente. Los países de bajos ingresos vivimos en un eterno círculo de </w:t>
      </w:r>
      <w:proofErr w:type="spellStart"/>
      <w:r w:rsidRPr="008172EC">
        <w:rPr>
          <w:rFonts w:eastAsia="Times New Roman"/>
          <w:color w:val="000000"/>
          <w:sz w:val="24"/>
          <w:szCs w:val="24"/>
          <w:lang w:val="es-AR"/>
        </w:rPr>
        <w:t>extractivismo</w:t>
      </w:r>
      <w:proofErr w:type="spellEnd"/>
      <w:r w:rsidRPr="008172EC">
        <w:rPr>
          <w:rFonts w:eastAsia="Times New Roman"/>
          <w:color w:val="000000"/>
          <w:sz w:val="24"/>
          <w:szCs w:val="24"/>
          <w:lang w:val="es-AR"/>
        </w:rPr>
        <w:t xml:space="preserve"> motivado por países de altos ingresos y posteriormente su ayuda interesada, de este modo estamos en una permanente una situación de dominación o neocolonialismo. Los países de altos ingresos deben dejar de intervenir sea para bien o para mal o bien en los demás. </w:t>
      </w:r>
    </w:p>
    <w:p w:rsidR="00F86175" w:rsidRPr="008172EC" w:rsidRDefault="00F86175" w:rsidP="00F86175">
      <w:pPr>
        <w:widowControl w:val="0"/>
        <w:autoSpaceDE w:val="0"/>
        <w:autoSpaceDN w:val="0"/>
        <w:adjustRightInd w:val="0"/>
        <w:rPr>
          <w:rFonts w:eastAsiaTheme="minorEastAsia"/>
          <w:color w:val="000000"/>
          <w:sz w:val="24"/>
          <w:szCs w:val="24"/>
          <w:lang w:val="es-AR"/>
        </w:rPr>
      </w:pPr>
    </w:p>
    <w:p w:rsidR="00F86175" w:rsidRPr="00F86175" w:rsidRDefault="00F86175" w:rsidP="00F86175">
      <w:pPr>
        <w:rPr>
          <w:rFonts w:eastAsia="Times New Roman"/>
          <w:sz w:val="24"/>
          <w:szCs w:val="24"/>
          <w:lang w:val="en-GB"/>
        </w:rPr>
      </w:pPr>
      <w:r w:rsidRPr="00F86175">
        <w:rPr>
          <w:rFonts w:eastAsia="Times New Roman"/>
          <w:sz w:val="24"/>
          <w:szCs w:val="24"/>
          <w:lang w:val="en-GB"/>
        </w:rPr>
        <w:t xml:space="preserve">10. For businesses, what policies or practices are in place to ensure that your activities, products, and services across the entire supply chain (extraction/sourcing, manufacturing, distribution, sale, and end-of life management) minimize biodiversity loss and ecosystem degradation and meet human rights standards, especially those articulated in the Guiding Principles on Business and Human Rights? </w:t>
      </w:r>
    </w:p>
    <w:p w:rsidR="00F86175" w:rsidRDefault="00F86175" w:rsidP="00F86175">
      <w:pPr>
        <w:rPr>
          <w:rFonts w:eastAsia="Times New Roman"/>
          <w:sz w:val="24"/>
          <w:szCs w:val="24"/>
          <w:lang w:val="en-GB"/>
        </w:rPr>
      </w:pPr>
    </w:p>
    <w:p w:rsidR="00B74544" w:rsidRDefault="00B74544" w:rsidP="008172EC">
      <w:pPr>
        <w:rPr>
          <w:rFonts w:eastAsia="Times New Roman"/>
          <w:bCs/>
          <w:sz w:val="24"/>
          <w:szCs w:val="24"/>
          <w:lang w:val="es-AR"/>
        </w:rPr>
      </w:pPr>
      <w:r>
        <w:rPr>
          <w:rFonts w:eastAsia="Times New Roman"/>
          <w:sz w:val="24"/>
          <w:szCs w:val="24"/>
          <w:lang w:val="es-AR"/>
        </w:rPr>
        <w:t>Existen programas como</w:t>
      </w:r>
      <w:r>
        <w:rPr>
          <w:rFonts w:eastAsia="Times New Roman"/>
          <w:bCs/>
          <w:sz w:val="24"/>
          <w:szCs w:val="24"/>
          <w:lang w:val="es-AR"/>
        </w:rPr>
        <w:t xml:space="preserve"> la Certificación de Sustentabilidad</w:t>
      </w:r>
    </w:p>
    <w:p w:rsidR="008172EC" w:rsidRPr="00B74544" w:rsidRDefault="00B74544" w:rsidP="008172EC">
      <w:pPr>
        <w:rPr>
          <w:rFonts w:eastAsia="Times New Roman"/>
          <w:b/>
          <w:bCs/>
          <w:sz w:val="24"/>
          <w:szCs w:val="24"/>
          <w:lang w:val="es-AR"/>
        </w:rPr>
      </w:pPr>
      <w:r>
        <w:rPr>
          <w:rFonts w:eastAsia="Times New Roman"/>
          <w:bCs/>
          <w:sz w:val="24"/>
          <w:szCs w:val="24"/>
          <w:lang w:val="es-AR"/>
        </w:rPr>
        <w:t>(</w:t>
      </w:r>
      <w:hyperlink r:id="rId10" w:history="1">
        <w:r w:rsidRPr="00B74544">
          <w:rPr>
            <w:rStyle w:val="Hipervnculo"/>
            <w:rFonts w:eastAsia="Times New Roman"/>
            <w:bCs/>
            <w:sz w:val="24"/>
            <w:szCs w:val="24"/>
          </w:rPr>
          <w:t>http://www.certificaciondesustentabilidad.org/</w:t>
        </w:r>
      </w:hyperlink>
      <w:r>
        <w:rPr>
          <w:rFonts w:eastAsia="Times New Roman"/>
          <w:bCs/>
          <w:sz w:val="24"/>
          <w:szCs w:val="24"/>
          <w:lang w:val="es-AR"/>
        </w:rPr>
        <w:t>)</w:t>
      </w:r>
      <w:r>
        <w:rPr>
          <w:rFonts w:eastAsia="Times New Roman"/>
          <w:b/>
          <w:bCs/>
          <w:sz w:val="24"/>
          <w:szCs w:val="24"/>
          <w:lang w:val="es-AR"/>
        </w:rPr>
        <w:t xml:space="preserve">. </w:t>
      </w:r>
      <w:r w:rsidR="008172EC" w:rsidRPr="008172EC">
        <w:rPr>
          <w:rFonts w:eastAsia="Times New Roman"/>
          <w:sz w:val="24"/>
          <w:szCs w:val="24"/>
          <w:lang w:val="es-AR"/>
        </w:rPr>
        <w:t xml:space="preserve">Sin embargo, no tengo un conocimiento profundo sobre e el sector privado </w:t>
      </w:r>
      <w:r>
        <w:rPr>
          <w:rFonts w:eastAsia="Times New Roman"/>
          <w:sz w:val="24"/>
          <w:szCs w:val="24"/>
          <w:lang w:val="es-AR"/>
        </w:rPr>
        <w:t xml:space="preserve">por lo que prefiero no emitir </w:t>
      </w:r>
      <w:r w:rsidR="004B332E">
        <w:rPr>
          <w:rFonts w:eastAsia="Times New Roman"/>
          <w:sz w:val="24"/>
          <w:szCs w:val="24"/>
          <w:lang w:val="es-AR"/>
        </w:rPr>
        <w:t xml:space="preserve">mayor </w:t>
      </w:r>
      <w:bookmarkStart w:id="0" w:name="_GoBack"/>
      <w:bookmarkEnd w:id="0"/>
      <w:r>
        <w:rPr>
          <w:rFonts w:eastAsia="Times New Roman"/>
          <w:sz w:val="24"/>
          <w:szCs w:val="24"/>
          <w:lang w:val="es-AR"/>
        </w:rPr>
        <w:t>opinión.</w:t>
      </w:r>
    </w:p>
    <w:p w:rsidR="008172EC" w:rsidRPr="008172EC" w:rsidRDefault="008172EC" w:rsidP="00F86175">
      <w:pPr>
        <w:rPr>
          <w:rFonts w:eastAsia="Times New Roman"/>
          <w:sz w:val="24"/>
          <w:szCs w:val="24"/>
          <w:lang w:val="es-AR"/>
        </w:rPr>
      </w:pPr>
    </w:p>
    <w:sectPr w:rsidR="008172EC" w:rsidRPr="008172EC" w:rsidSect="00382A1F">
      <w:headerReference w:type="default" r:id="rId11"/>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B11" w:rsidRDefault="002F2B11" w:rsidP="00F95C08"/>
  </w:endnote>
  <w:endnote w:type="continuationSeparator" w:id="0">
    <w:p w:rsidR="002F2B11" w:rsidRPr="00AC3823" w:rsidRDefault="002F2B11" w:rsidP="00AC3823">
      <w:pPr>
        <w:pStyle w:val="Piedepgina"/>
      </w:pPr>
    </w:p>
  </w:endnote>
  <w:endnote w:type="continuationNotice" w:id="1">
    <w:p w:rsidR="002F2B11" w:rsidRDefault="002F2B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B11" w:rsidRPr="00AC3823" w:rsidRDefault="002F2B11" w:rsidP="00AC3823">
      <w:pPr>
        <w:pStyle w:val="Piedepgina"/>
        <w:tabs>
          <w:tab w:val="right" w:pos="2155"/>
        </w:tabs>
        <w:spacing w:after="80" w:line="240" w:lineRule="atLeast"/>
        <w:ind w:left="680"/>
        <w:rPr>
          <w:u w:val="single"/>
        </w:rPr>
      </w:pPr>
      <w:r>
        <w:rPr>
          <w:u w:val="single"/>
        </w:rPr>
        <w:tab/>
      </w:r>
    </w:p>
  </w:footnote>
  <w:footnote w:type="continuationSeparator" w:id="0">
    <w:p w:rsidR="002F2B11" w:rsidRPr="00AC3823" w:rsidRDefault="002F2B11" w:rsidP="00AC3823">
      <w:pPr>
        <w:pStyle w:val="Piedepgina"/>
        <w:tabs>
          <w:tab w:val="right" w:pos="2155"/>
        </w:tabs>
        <w:spacing w:after="80" w:line="240" w:lineRule="atLeast"/>
        <w:ind w:left="680"/>
        <w:rPr>
          <w:u w:val="single"/>
        </w:rPr>
      </w:pPr>
      <w:r>
        <w:rPr>
          <w:u w:val="single"/>
        </w:rPr>
        <w:tab/>
      </w:r>
    </w:p>
  </w:footnote>
  <w:footnote w:type="continuationNotice" w:id="1">
    <w:p w:rsidR="002F2B11" w:rsidRPr="00AC3823" w:rsidRDefault="002F2B11">
      <w:pPr>
        <w:rPr>
          <w:sz w:val="2"/>
          <w:szCs w:val="2"/>
        </w:rPr>
      </w:pPr>
    </w:p>
  </w:footnote>
  <w:footnote w:id="2">
    <w:p w:rsidR="00F86175" w:rsidRPr="00F86175" w:rsidRDefault="00F86175" w:rsidP="00F86175">
      <w:pPr>
        <w:pStyle w:val="Textonotapie"/>
        <w:rPr>
          <w:rFonts w:eastAsia="Malgun Gothic"/>
          <w:lang w:val="en-GB" w:eastAsia="ko-KR"/>
        </w:rPr>
      </w:pPr>
      <w:r w:rsidRPr="000050BA">
        <w:rPr>
          <w:rStyle w:val="Refdenotaalpie"/>
        </w:rPr>
        <w:footnoteRef/>
      </w:r>
      <w:r w:rsidRPr="00F86175">
        <w:rPr>
          <w:lang w:val="en-GB"/>
        </w:rPr>
        <w:t xml:space="preserve"> </w:t>
      </w:r>
      <w:r w:rsidRPr="00F86175">
        <w:rPr>
          <w:rFonts w:eastAsia="Malgun Gothic"/>
          <w:lang w:val="en-GB" w:eastAsia="ko-KR"/>
        </w:rPr>
        <w:t>A/HRC/40/55</w:t>
      </w:r>
    </w:p>
  </w:footnote>
  <w:footnote w:id="3">
    <w:p w:rsidR="00F86175" w:rsidRPr="00F86175" w:rsidRDefault="00F86175" w:rsidP="00F86175">
      <w:pPr>
        <w:pStyle w:val="Textonotapie"/>
        <w:rPr>
          <w:rFonts w:eastAsia="Malgun Gothic"/>
          <w:lang w:val="en-GB" w:eastAsia="ko-KR"/>
        </w:rPr>
      </w:pPr>
      <w:r w:rsidRPr="000050BA">
        <w:rPr>
          <w:rStyle w:val="Refdenotaalpie"/>
        </w:rPr>
        <w:footnoteRef/>
      </w:r>
      <w:r w:rsidRPr="00F86175">
        <w:rPr>
          <w:lang w:val="en-GB"/>
        </w:rPr>
        <w:t xml:space="preserve"> </w:t>
      </w:r>
      <w:r w:rsidRPr="00F86175">
        <w:rPr>
          <w:rFonts w:eastAsia="Malgun Gothic"/>
          <w:lang w:val="en-GB" w:eastAsia="ko-KR"/>
        </w:rPr>
        <w:t>A/74/161</w:t>
      </w:r>
    </w:p>
  </w:footnote>
  <w:footnote w:id="4">
    <w:p w:rsidR="00F86175" w:rsidRPr="00F86175" w:rsidRDefault="00F86175" w:rsidP="00F86175">
      <w:pPr>
        <w:pStyle w:val="Textonotapie"/>
        <w:rPr>
          <w:rFonts w:eastAsia="Malgun Gothic"/>
          <w:lang w:val="en-GB" w:eastAsia="ko-KR"/>
        </w:rPr>
      </w:pPr>
      <w:r w:rsidRPr="000050BA">
        <w:rPr>
          <w:rStyle w:val="Refdenotaalpie"/>
        </w:rPr>
        <w:footnoteRef/>
      </w:r>
      <w:r w:rsidRPr="00F86175">
        <w:rPr>
          <w:lang w:val="en-GB"/>
        </w:rPr>
        <w:t xml:space="preserve"> </w:t>
      </w:r>
      <w:r w:rsidRPr="00F86175">
        <w:rPr>
          <w:rFonts w:eastAsia="Malgun Gothic"/>
          <w:lang w:val="en-GB" w:eastAsia="ko-KR"/>
        </w:rPr>
        <w:t>A/HRC/43/53</w:t>
      </w:r>
    </w:p>
  </w:footnote>
  <w:footnote w:id="5">
    <w:p w:rsidR="00F86175" w:rsidRPr="00F86175" w:rsidRDefault="00F86175" w:rsidP="00F86175">
      <w:pPr>
        <w:pStyle w:val="Textonotapie"/>
        <w:rPr>
          <w:rFonts w:eastAsia="Malgun Gothic"/>
          <w:lang w:val="en-GB" w:eastAsia="ko-KR"/>
        </w:rPr>
      </w:pPr>
      <w:r>
        <w:rPr>
          <w:rStyle w:val="Refdenotaalpie"/>
        </w:rPr>
        <w:footnoteRef/>
      </w:r>
      <w:r w:rsidRPr="00F86175">
        <w:rPr>
          <w:lang w:val="en-GB"/>
        </w:rPr>
        <w:t xml:space="preserve"> </w:t>
      </w:r>
      <w:r w:rsidRPr="00F86175">
        <w:rPr>
          <w:rFonts w:eastAsia="Malgun Gothic" w:hint="eastAsia"/>
          <w:lang w:val="en-GB" w:eastAsia="ko-KR"/>
        </w:rPr>
        <w:t xml:space="preserve">See, A/HRC/43/53, Annex II.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75" w:rsidRPr="00F86175" w:rsidRDefault="00F86175" w:rsidP="00F86175">
    <w:pPr>
      <w:jc w:val="center"/>
      <w:rPr>
        <w:b/>
        <w:bCs/>
        <w:lang w:val="en-GB"/>
      </w:rPr>
    </w:pPr>
    <w:r w:rsidRPr="00F86175">
      <w:rPr>
        <w:b/>
        <w:bCs/>
        <w:lang w:val="en-GB"/>
      </w:rPr>
      <w:t>Mandate of the Special Rapporteur on the issue of human rights obligations relating to the enjoyment of a safe, clean, healthy and sustainable environment</w:t>
    </w:r>
  </w:p>
  <w:p w:rsidR="00F86175" w:rsidRPr="00F86175" w:rsidRDefault="00F86175">
    <w:pPr>
      <w:pStyle w:val="Encabezado"/>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75"/>
    <w:rsid w:val="00017F94"/>
    <w:rsid w:val="00023842"/>
    <w:rsid w:val="000334F9"/>
    <w:rsid w:val="0007796D"/>
    <w:rsid w:val="000B7790"/>
    <w:rsid w:val="000C390E"/>
    <w:rsid w:val="00111F2F"/>
    <w:rsid w:val="0014365E"/>
    <w:rsid w:val="0014660A"/>
    <w:rsid w:val="00150DB2"/>
    <w:rsid w:val="00176178"/>
    <w:rsid w:val="001F525A"/>
    <w:rsid w:val="00223272"/>
    <w:rsid w:val="00234CEB"/>
    <w:rsid w:val="0024779E"/>
    <w:rsid w:val="00271937"/>
    <w:rsid w:val="00291F1D"/>
    <w:rsid w:val="0029407C"/>
    <w:rsid w:val="002F2B11"/>
    <w:rsid w:val="00350987"/>
    <w:rsid w:val="00353ED5"/>
    <w:rsid w:val="00382A1F"/>
    <w:rsid w:val="00390178"/>
    <w:rsid w:val="003D1AD0"/>
    <w:rsid w:val="003D3A02"/>
    <w:rsid w:val="00446FE5"/>
    <w:rsid w:val="00452396"/>
    <w:rsid w:val="004B332E"/>
    <w:rsid w:val="004D1CEB"/>
    <w:rsid w:val="005505B7"/>
    <w:rsid w:val="005706C8"/>
    <w:rsid w:val="00573BE5"/>
    <w:rsid w:val="00586ED3"/>
    <w:rsid w:val="00596AA9"/>
    <w:rsid w:val="006122C4"/>
    <w:rsid w:val="006E2C9B"/>
    <w:rsid w:val="0071601D"/>
    <w:rsid w:val="00730398"/>
    <w:rsid w:val="0076624F"/>
    <w:rsid w:val="00766CEC"/>
    <w:rsid w:val="00770252"/>
    <w:rsid w:val="007A62E6"/>
    <w:rsid w:val="0080684C"/>
    <w:rsid w:val="0081190C"/>
    <w:rsid w:val="00815502"/>
    <w:rsid w:val="008172EC"/>
    <w:rsid w:val="00845D2D"/>
    <w:rsid w:val="00871A2D"/>
    <w:rsid w:val="00871C75"/>
    <w:rsid w:val="008776DC"/>
    <w:rsid w:val="008F2A1D"/>
    <w:rsid w:val="00957790"/>
    <w:rsid w:val="009705C8"/>
    <w:rsid w:val="00A12AB5"/>
    <w:rsid w:val="00AC3823"/>
    <w:rsid w:val="00AE323C"/>
    <w:rsid w:val="00AE7D9F"/>
    <w:rsid w:val="00B00181"/>
    <w:rsid w:val="00B43C66"/>
    <w:rsid w:val="00B55090"/>
    <w:rsid w:val="00B74544"/>
    <w:rsid w:val="00B765F7"/>
    <w:rsid w:val="00BA0CA9"/>
    <w:rsid w:val="00BB3E59"/>
    <w:rsid w:val="00BE1F4C"/>
    <w:rsid w:val="00BE4745"/>
    <w:rsid w:val="00BF3C2C"/>
    <w:rsid w:val="00C02897"/>
    <w:rsid w:val="00CF3AE1"/>
    <w:rsid w:val="00D3439C"/>
    <w:rsid w:val="00D40AEB"/>
    <w:rsid w:val="00DA22F4"/>
    <w:rsid w:val="00DB1831"/>
    <w:rsid w:val="00DD3BFD"/>
    <w:rsid w:val="00DF6678"/>
    <w:rsid w:val="00E22CF2"/>
    <w:rsid w:val="00E33F14"/>
    <w:rsid w:val="00E44A12"/>
    <w:rsid w:val="00E52D9F"/>
    <w:rsid w:val="00ED66D1"/>
    <w:rsid w:val="00F12269"/>
    <w:rsid w:val="00F164B0"/>
    <w:rsid w:val="00F660DF"/>
    <w:rsid w:val="00F80094"/>
    <w:rsid w:val="00F86175"/>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2D"/>
  </w:style>
  <w:style w:type="paragraph" w:styleId="Ttulo1">
    <w:name w:val="heading 1"/>
    <w:aliases w:val="Table_G"/>
    <w:basedOn w:val="SingleTxtG"/>
    <w:next w:val="SingleTxtG"/>
    <w:link w:val="Ttulo1Car"/>
    <w:qFormat/>
    <w:rsid w:val="0080684C"/>
    <w:pPr>
      <w:keepNext/>
      <w:keepLines/>
      <w:spacing w:after="0"/>
      <w:ind w:right="0"/>
      <w:jc w:val="left"/>
      <w:outlineLvl w:val="0"/>
    </w:pPr>
  </w:style>
  <w:style w:type="paragraph" w:styleId="Ttulo2">
    <w:name w:val="heading 2"/>
    <w:basedOn w:val="Normal"/>
    <w:next w:val="Normal"/>
    <w:link w:val="Ttulo2Car"/>
    <w:semiHidden/>
    <w:qFormat/>
    <w:rsid w:val="00023842"/>
    <w:pPr>
      <w:outlineLvl w:val="1"/>
    </w:pPr>
  </w:style>
  <w:style w:type="paragraph" w:styleId="Ttulo3">
    <w:name w:val="heading 3"/>
    <w:basedOn w:val="Normal"/>
    <w:next w:val="Normal"/>
    <w:link w:val="Ttulo3Car"/>
    <w:semiHidden/>
    <w:qFormat/>
    <w:rsid w:val="00023842"/>
    <w:pPr>
      <w:outlineLvl w:val="2"/>
    </w:pPr>
  </w:style>
  <w:style w:type="paragraph" w:styleId="Ttulo4">
    <w:name w:val="heading 4"/>
    <w:basedOn w:val="Normal"/>
    <w:next w:val="Normal"/>
    <w:link w:val="Ttulo4Car"/>
    <w:semiHidden/>
    <w:qFormat/>
    <w:rsid w:val="00023842"/>
    <w:pPr>
      <w:outlineLvl w:val="3"/>
    </w:pPr>
  </w:style>
  <w:style w:type="paragraph" w:styleId="Ttulo5">
    <w:name w:val="heading 5"/>
    <w:basedOn w:val="Normal"/>
    <w:next w:val="Normal"/>
    <w:link w:val="Ttulo5Car"/>
    <w:semiHidden/>
    <w:qFormat/>
    <w:rsid w:val="00023842"/>
    <w:pPr>
      <w:outlineLvl w:val="4"/>
    </w:pPr>
  </w:style>
  <w:style w:type="paragraph" w:styleId="Ttulo6">
    <w:name w:val="heading 6"/>
    <w:basedOn w:val="Normal"/>
    <w:next w:val="Normal"/>
    <w:link w:val="Ttulo6Car"/>
    <w:semiHidden/>
    <w:qFormat/>
    <w:rsid w:val="00023842"/>
    <w:pPr>
      <w:outlineLvl w:val="5"/>
    </w:pPr>
  </w:style>
  <w:style w:type="paragraph" w:styleId="Ttulo7">
    <w:name w:val="heading 7"/>
    <w:basedOn w:val="Normal"/>
    <w:next w:val="Normal"/>
    <w:link w:val="Ttulo7Car"/>
    <w:semiHidden/>
    <w:qFormat/>
    <w:rsid w:val="00023842"/>
    <w:pPr>
      <w:outlineLvl w:val="6"/>
    </w:pPr>
  </w:style>
  <w:style w:type="paragraph" w:styleId="Ttulo8">
    <w:name w:val="heading 8"/>
    <w:basedOn w:val="Normal"/>
    <w:next w:val="Normal"/>
    <w:link w:val="Ttulo8Car"/>
    <w:semiHidden/>
    <w:qFormat/>
    <w:rsid w:val="00023842"/>
    <w:pPr>
      <w:outlineLvl w:val="7"/>
    </w:pPr>
  </w:style>
  <w:style w:type="paragraph" w:styleId="Ttulo9">
    <w:name w:val="heading 9"/>
    <w:basedOn w:val="Normal"/>
    <w:next w:val="Normal"/>
    <w:link w:val="Ttulo9Car"/>
    <w:semiHidden/>
    <w:qFormat/>
    <w:rsid w:val="00023842"/>
    <w:pPr>
      <w:outlineLvl w:val="8"/>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6_G"/>
    <w:basedOn w:val="Normal"/>
    <w:link w:val="EncabezadoCar"/>
    <w:rsid w:val="00AE7D9F"/>
    <w:pPr>
      <w:pBdr>
        <w:bottom w:val="single" w:sz="4" w:space="4" w:color="auto"/>
      </w:pBdr>
    </w:pPr>
    <w:rPr>
      <w:rFonts w:eastAsia="Times New Roman"/>
      <w:b/>
      <w:sz w:val="18"/>
    </w:rPr>
  </w:style>
  <w:style w:type="character" w:customStyle="1" w:styleId="EncabezadoCar">
    <w:name w:val="Encabezado Car"/>
    <w:aliases w:val="6_G Car"/>
    <w:basedOn w:val="Fuentedeprrafopredeter"/>
    <w:link w:val="Encabezado"/>
    <w:rsid w:val="0080684C"/>
    <w:rPr>
      <w:rFonts w:ascii="Times New Roman" w:eastAsia="Times New Roman" w:hAnsi="Times New Roman" w:cs="Times New Roman"/>
      <w:b/>
      <w:sz w:val="18"/>
      <w:szCs w:val="20"/>
      <w:lang w:val="en-GB"/>
    </w:rPr>
  </w:style>
  <w:style w:type="paragraph" w:styleId="Piedepgina">
    <w:name w:val="footer"/>
    <w:aliases w:val="3_G"/>
    <w:basedOn w:val="Normal"/>
    <w:next w:val="Normal"/>
    <w:link w:val="PiedepginaCar"/>
    <w:qFormat/>
    <w:rsid w:val="0080684C"/>
    <w:rPr>
      <w:sz w:val="16"/>
    </w:rPr>
  </w:style>
  <w:style w:type="character" w:customStyle="1" w:styleId="PiedepginaCar">
    <w:name w:val="Pie de página Car"/>
    <w:aliases w:val="3_G Car"/>
    <w:basedOn w:val="Fuentedeprrafopredeter"/>
    <w:link w:val="Piedepgina"/>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Refdenotaalpie">
    <w:name w:val="footnote reference"/>
    <w:aliases w:val="4_G"/>
    <w:basedOn w:val="Fuentedeprrafopredeter"/>
    <w:qFormat/>
    <w:rsid w:val="00023842"/>
    <w:rPr>
      <w:rFonts w:ascii="Times New Roman" w:hAnsi="Times New Roman"/>
      <w:sz w:val="18"/>
      <w:vertAlign w:val="superscript"/>
      <w:lang w:val="fr-CH"/>
    </w:rPr>
  </w:style>
  <w:style w:type="character" w:styleId="Refdenotaalfinal">
    <w:name w:val="endnote reference"/>
    <w:aliases w:val="1_G"/>
    <w:basedOn w:val="Refdenotaalpie"/>
    <w:qFormat/>
    <w:rsid w:val="00023842"/>
    <w:rPr>
      <w:rFonts w:ascii="Times New Roman" w:hAnsi="Times New Roman"/>
      <w:sz w:val="18"/>
      <w:vertAlign w:val="superscript"/>
      <w:lang w:val="fr-CH"/>
    </w:rPr>
  </w:style>
  <w:style w:type="table" w:styleId="Tablaconcuadrcula">
    <w:name w:val="Table Grid"/>
    <w:basedOn w:val="Tabla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ipervnculo">
    <w:name w:val="Hyperlink"/>
    <w:basedOn w:val="Fuentedeprrafopredeter"/>
    <w:semiHidden/>
    <w:rsid w:val="00957790"/>
    <w:rPr>
      <w:color w:val="0000FF"/>
      <w:u w:val="none"/>
    </w:rPr>
  </w:style>
  <w:style w:type="character" w:styleId="Hipervnculovisitado">
    <w:name w:val="FollowedHyperlink"/>
    <w:basedOn w:val="Fuentedeprrafopredeter"/>
    <w:semiHidden/>
    <w:rsid w:val="00957790"/>
    <w:rPr>
      <w:color w:val="0000FF"/>
      <w:u w:val="none"/>
    </w:rPr>
  </w:style>
  <w:style w:type="paragraph" w:styleId="Textonotapie">
    <w:name w:val="footnote text"/>
    <w:aliases w:val="5_G"/>
    <w:basedOn w:val="Normal"/>
    <w:link w:val="TextonotapieCar"/>
    <w:qFormat/>
    <w:rsid w:val="0080684C"/>
    <w:pPr>
      <w:tabs>
        <w:tab w:val="right" w:pos="1021"/>
      </w:tabs>
      <w:spacing w:line="220" w:lineRule="exact"/>
      <w:ind w:left="1134" w:right="1134" w:hanging="1134"/>
    </w:pPr>
    <w:rPr>
      <w:sz w:val="18"/>
    </w:rPr>
  </w:style>
  <w:style w:type="character" w:customStyle="1" w:styleId="TextonotapieCar">
    <w:name w:val="Texto nota pie Car"/>
    <w:aliases w:val="5_G Car"/>
    <w:basedOn w:val="Fuentedeprrafopredeter"/>
    <w:link w:val="Textonotapie"/>
    <w:rsid w:val="0080684C"/>
    <w:rPr>
      <w:rFonts w:ascii="Times New Roman" w:eastAsia="Times New Roman" w:hAnsi="Times New Roman" w:cs="Times New Roman"/>
      <w:sz w:val="18"/>
      <w:szCs w:val="20"/>
      <w:lang w:eastAsia="en-US"/>
    </w:rPr>
  </w:style>
  <w:style w:type="paragraph" w:styleId="Textonotaalfinal">
    <w:name w:val="endnote text"/>
    <w:aliases w:val="2_G"/>
    <w:basedOn w:val="Textonotapie"/>
    <w:link w:val="TextonotaalfinalCar"/>
    <w:qFormat/>
    <w:rsid w:val="0080684C"/>
  </w:style>
  <w:style w:type="character" w:customStyle="1" w:styleId="TextonotaalfinalCar">
    <w:name w:val="Texto nota al final Car"/>
    <w:aliases w:val="2_G Car"/>
    <w:basedOn w:val="Fuentedeprrafopredeter"/>
    <w:link w:val="Textonotaalfinal"/>
    <w:rsid w:val="0080684C"/>
    <w:rPr>
      <w:rFonts w:ascii="Times New Roman" w:eastAsia="Times New Roman" w:hAnsi="Times New Roman" w:cs="Times New Roman"/>
      <w:sz w:val="18"/>
      <w:szCs w:val="20"/>
      <w:lang w:eastAsia="en-US"/>
    </w:rPr>
  </w:style>
  <w:style w:type="character" w:styleId="Nmerodepgina">
    <w:name w:val="page number"/>
    <w:aliases w:val="7_G"/>
    <w:basedOn w:val="Fuentedeprrafopredeter"/>
    <w:qFormat/>
    <w:rsid w:val="00023842"/>
    <w:rPr>
      <w:rFonts w:ascii="Times New Roman" w:hAnsi="Times New Roman"/>
      <w:b/>
      <w:sz w:val="18"/>
      <w:lang w:val="fr-CH"/>
    </w:rPr>
  </w:style>
  <w:style w:type="character" w:customStyle="1" w:styleId="Ttulo1Car">
    <w:name w:val="Título 1 Car"/>
    <w:aliases w:val="Table_G Car"/>
    <w:basedOn w:val="Fuentedeprrafopredeter"/>
    <w:link w:val="Ttulo1"/>
    <w:rsid w:val="0080684C"/>
    <w:rPr>
      <w:rFonts w:ascii="Times New Roman" w:eastAsia="Times New Roman" w:hAnsi="Times New Roman" w:cs="Times New Roman"/>
      <w:sz w:val="20"/>
      <w:szCs w:val="20"/>
      <w:lang w:eastAsia="en-US"/>
    </w:rPr>
  </w:style>
  <w:style w:type="character" w:customStyle="1" w:styleId="Ttulo2Car">
    <w:name w:val="Título 2 Car"/>
    <w:basedOn w:val="Fuentedeprrafopredeter"/>
    <w:link w:val="Ttulo2"/>
    <w:semiHidden/>
    <w:rsid w:val="00023842"/>
    <w:rPr>
      <w:rFonts w:ascii="Times New Roman" w:eastAsia="Times New Roman" w:hAnsi="Times New Roman" w:cs="Times New Roman"/>
      <w:sz w:val="20"/>
      <w:szCs w:val="20"/>
      <w:lang w:eastAsia="en-US"/>
    </w:rPr>
  </w:style>
  <w:style w:type="character" w:customStyle="1" w:styleId="Ttulo3Car">
    <w:name w:val="Título 3 Car"/>
    <w:basedOn w:val="Fuentedeprrafopredeter"/>
    <w:link w:val="Ttulo3"/>
    <w:semiHidden/>
    <w:rsid w:val="00023842"/>
    <w:rPr>
      <w:rFonts w:ascii="Times New Roman" w:eastAsia="Times New Roman" w:hAnsi="Times New Roman" w:cs="Times New Roman"/>
      <w:sz w:val="20"/>
      <w:szCs w:val="20"/>
      <w:lang w:eastAsia="en-US"/>
    </w:rPr>
  </w:style>
  <w:style w:type="character" w:customStyle="1" w:styleId="Ttulo4Car">
    <w:name w:val="Título 4 Car"/>
    <w:basedOn w:val="Fuentedeprrafopredeter"/>
    <w:link w:val="Ttulo4"/>
    <w:semiHidden/>
    <w:rsid w:val="00023842"/>
    <w:rPr>
      <w:rFonts w:ascii="Times New Roman" w:eastAsia="Times New Roman" w:hAnsi="Times New Roman" w:cs="Times New Roman"/>
      <w:sz w:val="20"/>
      <w:szCs w:val="20"/>
      <w:lang w:eastAsia="en-US"/>
    </w:rPr>
  </w:style>
  <w:style w:type="character" w:customStyle="1" w:styleId="Ttulo5Car">
    <w:name w:val="Título 5 Car"/>
    <w:basedOn w:val="Fuentedeprrafopredeter"/>
    <w:link w:val="Ttulo5"/>
    <w:semiHidden/>
    <w:rsid w:val="00023842"/>
    <w:rPr>
      <w:rFonts w:ascii="Times New Roman" w:eastAsia="Times New Roman" w:hAnsi="Times New Roman" w:cs="Times New Roman"/>
      <w:sz w:val="20"/>
      <w:szCs w:val="20"/>
      <w:lang w:eastAsia="en-US"/>
    </w:rPr>
  </w:style>
  <w:style w:type="character" w:customStyle="1" w:styleId="Ttulo6Car">
    <w:name w:val="Título 6 Car"/>
    <w:basedOn w:val="Fuentedeprrafopredeter"/>
    <w:link w:val="Ttulo6"/>
    <w:semiHidden/>
    <w:rsid w:val="00023842"/>
    <w:rPr>
      <w:rFonts w:ascii="Times New Roman" w:eastAsia="Times New Roman" w:hAnsi="Times New Roman" w:cs="Times New Roman"/>
      <w:sz w:val="20"/>
      <w:szCs w:val="20"/>
      <w:lang w:eastAsia="en-US"/>
    </w:rPr>
  </w:style>
  <w:style w:type="character" w:customStyle="1" w:styleId="Ttulo7Car">
    <w:name w:val="Título 7 Car"/>
    <w:basedOn w:val="Fuentedeprrafopredeter"/>
    <w:link w:val="Ttulo7"/>
    <w:semiHidden/>
    <w:rsid w:val="00023842"/>
    <w:rPr>
      <w:rFonts w:ascii="Times New Roman" w:eastAsia="Times New Roman" w:hAnsi="Times New Roman" w:cs="Times New Roman"/>
      <w:sz w:val="20"/>
      <w:szCs w:val="20"/>
      <w:lang w:eastAsia="en-US"/>
    </w:rPr>
  </w:style>
  <w:style w:type="character" w:customStyle="1" w:styleId="Ttulo8Car">
    <w:name w:val="Título 8 Car"/>
    <w:basedOn w:val="Fuentedeprrafopredeter"/>
    <w:link w:val="Ttulo8"/>
    <w:semiHidden/>
    <w:rsid w:val="00023842"/>
    <w:rPr>
      <w:rFonts w:ascii="Times New Roman" w:eastAsia="Times New Roman" w:hAnsi="Times New Roman" w:cs="Times New Roman"/>
      <w:sz w:val="20"/>
      <w:szCs w:val="20"/>
      <w:lang w:eastAsia="en-US"/>
    </w:rPr>
  </w:style>
  <w:style w:type="character" w:customStyle="1" w:styleId="Ttulo9Car">
    <w:name w:val="Título 9 Car"/>
    <w:basedOn w:val="Fuentedeprrafopredeter"/>
    <w:link w:val="Ttulo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2D"/>
  </w:style>
  <w:style w:type="paragraph" w:styleId="Ttulo1">
    <w:name w:val="heading 1"/>
    <w:aliases w:val="Table_G"/>
    <w:basedOn w:val="SingleTxtG"/>
    <w:next w:val="SingleTxtG"/>
    <w:link w:val="Ttulo1Car"/>
    <w:qFormat/>
    <w:rsid w:val="0080684C"/>
    <w:pPr>
      <w:keepNext/>
      <w:keepLines/>
      <w:spacing w:after="0"/>
      <w:ind w:right="0"/>
      <w:jc w:val="left"/>
      <w:outlineLvl w:val="0"/>
    </w:pPr>
  </w:style>
  <w:style w:type="paragraph" w:styleId="Ttulo2">
    <w:name w:val="heading 2"/>
    <w:basedOn w:val="Normal"/>
    <w:next w:val="Normal"/>
    <w:link w:val="Ttulo2Car"/>
    <w:semiHidden/>
    <w:qFormat/>
    <w:rsid w:val="00023842"/>
    <w:pPr>
      <w:outlineLvl w:val="1"/>
    </w:pPr>
  </w:style>
  <w:style w:type="paragraph" w:styleId="Ttulo3">
    <w:name w:val="heading 3"/>
    <w:basedOn w:val="Normal"/>
    <w:next w:val="Normal"/>
    <w:link w:val="Ttulo3Car"/>
    <w:semiHidden/>
    <w:qFormat/>
    <w:rsid w:val="00023842"/>
    <w:pPr>
      <w:outlineLvl w:val="2"/>
    </w:pPr>
  </w:style>
  <w:style w:type="paragraph" w:styleId="Ttulo4">
    <w:name w:val="heading 4"/>
    <w:basedOn w:val="Normal"/>
    <w:next w:val="Normal"/>
    <w:link w:val="Ttulo4Car"/>
    <w:semiHidden/>
    <w:qFormat/>
    <w:rsid w:val="00023842"/>
    <w:pPr>
      <w:outlineLvl w:val="3"/>
    </w:pPr>
  </w:style>
  <w:style w:type="paragraph" w:styleId="Ttulo5">
    <w:name w:val="heading 5"/>
    <w:basedOn w:val="Normal"/>
    <w:next w:val="Normal"/>
    <w:link w:val="Ttulo5Car"/>
    <w:semiHidden/>
    <w:qFormat/>
    <w:rsid w:val="00023842"/>
    <w:pPr>
      <w:outlineLvl w:val="4"/>
    </w:pPr>
  </w:style>
  <w:style w:type="paragraph" w:styleId="Ttulo6">
    <w:name w:val="heading 6"/>
    <w:basedOn w:val="Normal"/>
    <w:next w:val="Normal"/>
    <w:link w:val="Ttulo6Car"/>
    <w:semiHidden/>
    <w:qFormat/>
    <w:rsid w:val="00023842"/>
    <w:pPr>
      <w:outlineLvl w:val="5"/>
    </w:pPr>
  </w:style>
  <w:style w:type="paragraph" w:styleId="Ttulo7">
    <w:name w:val="heading 7"/>
    <w:basedOn w:val="Normal"/>
    <w:next w:val="Normal"/>
    <w:link w:val="Ttulo7Car"/>
    <w:semiHidden/>
    <w:qFormat/>
    <w:rsid w:val="00023842"/>
    <w:pPr>
      <w:outlineLvl w:val="6"/>
    </w:pPr>
  </w:style>
  <w:style w:type="paragraph" w:styleId="Ttulo8">
    <w:name w:val="heading 8"/>
    <w:basedOn w:val="Normal"/>
    <w:next w:val="Normal"/>
    <w:link w:val="Ttulo8Car"/>
    <w:semiHidden/>
    <w:qFormat/>
    <w:rsid w:val="00023842"/>
    <w:pPr>
      <w:outlineLvl w:val="7"/>
    </w:pPr>
  </w:style>
  <w:style w:type="paragraph" w:styleId="Ttulo9">
    <w:name w:val="heading 9"/>
    <w:basedOn w:val="Normal"/>
    <w:next w:val="Normal"/>
    <w:link w:val="Ttulo9Car"/>
    <w:semiHidden/>
    <w:qFormat/>
    <w:rsid w:val="00023842"/>
    <w:pPr>
      <w:outlineLvl w:val="8"/>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6_G"/>
    <w:basedOn w:val="Normal"/>
    <w:link w:val="EncabezadoCar"/>
    <w:rsid w:val="00AE7D9F"/>
    <w:pPr>
      <w:pBdr>
        <w:bottom w:val="single" w:sz="4" w:space="4" w:color="auto"/>
      </w:pBdr>
    </w:pPr>
    <w:rPr>
      <w:rFonts w:eastAsia="Times New Roman"/>
      <w:b/>
      <w:sz w:val="18"/>
    </w:rPr>
  </w:style>
  <w:style w:type="character" w:customStyle="1" w:styleId="EncabezadoCar">
    <w:name w:val="Encabezado Car"/>
    <w:aliases w:val="6_G Car"/>
    <w:basedOn w:val="Fuentedeprrafopredeter"/>
    <w:link w:val="Encabezado"/>
    <w:rsid w:val="0080684C"/>
    <w:rPr>
      <w:rFonts w:ascii="Times New Roman" w:eastAsia="Times New Roman" w:hAnsi="Times New Roman" w:cs="Times New Roman"/>
      <w:b/>
      <w:sz w:val="18"/>
      <w:szCs w:val="20"/>
      <w:lang w:val="en-GB"/>
    </w:rPr>
  </w:style>
  <w:style w:type="paragraph" w:styleId="Piedepgina">
    <w:name w:val="footer"/>
    <w:aliases w:val="3_G"/>
    <w:basedOn w:val="Normal"/>
    <w:next w:val="Normal"/>
    <w:link w:val="PiedepginaCar"/>
    <w:qFormat/>
    <w:rsid w:val="0080684C"/>
    <w:rPr>
      <w:sz w:val="16"/>
    </w:rPr>
  </w:style>
  <w:style w:type="character" w:customStyle="1" w:styleId="PiedepginaCar">
    <w:name w:val="Pie de página Car"/>
    <w:aliases w:val="3_G Car"/>
    <w:basedOn w:val="Fuentedeprrafopredeter"/>
    <w:link w:val="Piedepgina"/>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Refdenotaalpie">
    <w:name w:val="footnote reference"/>
    <w:aliases w:val="4_G"/>
    <w:basedOn w:val="Fuentedeprrafopredeter"/>
    <w:qFormat/>
    <w:rsid w:val="00023842"/>
    <w:rPr>
      <w:rFonts w:ascii="Times New Roman" w:hAnsi="Times New Roman"/>
      <w:sz w:val="18"/>
      <w:vertAlign w:val="superscript"/>
      <w:lang w:val="fr-CH"/>
    </w:rPr>
  </w:style>
  <w:style w:type="character" w:styleId="Refdenotaalfinal">
    <w:name w:val="endnote reference"/>
    <w:aliases w:val="1_G"/>
    <w:basedOn w:val="Refdenotaalpie"/>
    <w:qFormat/>
    <w:rsid w:val="00023842"/>
    <w:rPr>
      <w:rFonts w:ascii="Times New Roman" w:hAnsi="Times New Roman"/>
      <w:sz w:val="18"/>
      <w:vertAlign w:val="superscript"/>
      <w:lang w:val="fr-CH"/>
    </w:rPr>
  </w:style>
  <w:style w:type="table" w:styleId="Tablaconcuadrcula">
    <w:name w:val="Table Grid"/>
    <w:basedOn w:val="Tabla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ipervnculo">
    <w:name w:val="Hyperlink"/>
    <w:basedOn w:val="Fuentedeprrafopredeter"/>
    <w:semiHidden/>
    <w:rsid w:val="00957790"/>
    <w:rPr>
      <w:color w:val="0000FF"/>
      <w:u w:val="none"/>
    </w:rPr>
  </w:style>
  <w:style w:type="character" w:styleId="Hipervnculovisitado">
    <w:name w:val="FollowedHyperlink"/>
    <w:basedOn w:val="Fuentedeprrafopredeter"/>
    <w:semiHidden/>
    <w:rsid w:val="00957790"/>
    <w:rPr>
      <w:color w:val="0000FF"/>
      <w:u w:val="none"/>
    </w:rPr>
  </w:style>
  <w:style w:type="paragraph" w:styleId="Textonotapie">
    <w:name w:val="footnote text"/>
    <w:aliases w:val="5_G"/>
    <w:basedOn w:val="Normal"/>
    <w:link w:val="TextonotapieCar"/>
    <w:qFormat/>
    <w:rsid w:val="0080684C"/>
    <w:pPr>
      <w:tabs>
        <w:tab w:val="right" w:pos="1021"/>
      </w:tabs>
      <w:spacing w:line="220" w:lineRule="exact"/>
      <w:ind w:left="1134" w:right="1134" w:hanging="1134"/>
    </w:pPr>
    <w:rPr>
      <w:sz w:val="18"/>
    </w:rPr>
  </w:style>
  <w:style w:type="character" w:customStyle="1" w:styleId="TextonotapieCar">
    <w:name w:val="Texto nota pie Car"/>
    <w:aliases w:val="5_G Car"/>
    <w:basedOn w:val="Fuentedeprrafopredeter"/>
    <w:link w:val="Textonotapie"/>
    <w:rsid w:val="0080684C"/>
    <w:rPr>
      <w:rFonts w:ascii="Times New Roman" w:eastAsia="Times New Roman" w:hAnsi="Times New Roman" w:cs="Times New Roman"/>
      <w:sz w:val="18"/>
      <w:szCs w:val="20"/>
      <w:lang w:eastAsia="en-US"/>
    </w:rPr>
  </w:style>
  <w:style w:type="paragraph" w:styleId="Textonotaalfinal">
    <w:name w:val="endnote text"/>
    <w:aliases w:val="2_G"/>
    <w:basedOn w:val="Textonotapie"/>
    <w:link w:val="TextonotaalfinalCar"/>
    <w:qFormat/>
    <w:rsid w:val="0080684C"/>
  </w:style>
  <w:style w:type="character" w:customStyle="1" w:styleId="TextonotaalfinalCar">
    <w:name w:val="Texto nota al final Car"/>
    <w:aliases w:val="2_G Car"/>
    <w:basedOn w:val="Fuentedeprrafopredeter"/>
    <w:link w:val="Textonotaalfinal"/>
    <w:rsid w:val="0080684C"/>
    <w:rPr>
      <w:rFonts w:ascii="Times New Roman" w:eastAsia="Times New Roman" w:hAnsi="Times New Roman" w:cs="Times New Roman"/>
      <w:sz w:val="18"/>
      <w:szCs w:val="20"/>
      <w:lang w:eastAsia="en-US"/>
    </w:rPr>
  </w:style>
  <w:style w:type="character" w:styleId="Nmerodepgina">
    <w:name w:val="page number"/>
    <w:aliases w:val="7_G"/>
    <w:basedOn w:val="Fuentedeprrafopredeter"/>
    <w:qFormat/>
    <w:rsid w:val="00023842"/>
    <w:rPr>
      <w:rFonts w:ascii="Times New Roman" w:hAnsi="Times New Roman"/>
      <w:b/>
      <w:sz w:val="18"/>
      <w:lang w:val="fr-CH"/>
    </w:rPr>
  </w:style>
  <w:style w:type="character" w:customStyle="1" w:styleId="Ttulo1Car">
    <w:name w:val="Título 1 Car"/>
    <w:aliases w:val="Table_G Car"/>
    <w:basedOn w:val="Fuentedeprrafopredeter"/>
    <w:link w:val="Ttulo1"/>
    <w:rsid w:val="0080684C"/>
    <w:rPr>
      <w:rFonts w:ascii="Times New Roman" w:eastAsia="Times New Roman" w:hAnsi="Times New Roman" w:cs="Times New Roman"/>
      <w:sz w:val="20"/>
      <w:szCs w:val="20"/>
      <w:lang w:eastAsia="en-US"/>
    </w:rPr>
  </w:style>
  <w:style w:type="character" w:customStyle="1" w:styleId="Ttulo2Car">
    <w:name w:val="Título 2 Car"/>
    <w:basedOn w:val="Fuentedeprrafopredeter"/>
    <w:link w:val="Ttulo2"/>
    <w:semiHidden/>
    <w:rsid w:val="00023842"/>
    <w:rPr>
      <w:rFonts w:ascii="Times New Roman" w:eastAsia="Times New Roman" w:hAnsi="Times New Roman" w:cs="Times New Roman"/>
      <w:sz w:val="20"/>
      <w:szCs w:val="20"/>
      <w:lang w:eastAsia="en-US"/>
    </w:rPr>
  </w:style>
  <w:style w:type="character" w:customStyle="1" w:styleId="Ttulo3Car">
    <w:name w:val="Título 3 Car"/>
    <w:basedOn w:val="Fuentedeprrafopredeter"/>
    <w:link w:val="Ttulo3"/>
    <w:semiHidden/>
    <w:rsid w:val="00023842"/>
    <w:rPr>
      <w:rFonts w:ascii="Times New Roman" w:eastAsia="Times New Roman" w:hAnsi="Times New Roman" w:cs="Times New Roman"/>
      <w:sz w:val="20"/>
      <w:szCs w:val="20"/>
      <w:lang w:eastAsia="en-US"/>
    </w:rPr>
  </w:style>
  <w:style w:type="character" w:customStyle="1" w:styleId="Ttulo4Car">
    <w:name w:val="Título 4 Car"/>
    <w:basedOn w:val="Fuentedeprrafopredeter"/>
    <w:link w:val="Ttulo4"/>
    <w:semiHidden/>
    <w:rsid w:val="00023842"/>
    <w:rPr>
      <w:rFonts w:ascii="Times New Roman" w:eastAsia="Times New Roman" w:hAnsi="Times New Roman" w:cs="Times New Roman"/>
      <w:sz w:val="20"/>
      <w:szCs w:val="20"/>
      <w:lang w:eastAsia="en-US"/>
    </w:rPr>
  </w:style>
  <w:style w:type="character" w:customStyle="1" w:styleId="Ttulo5Car">
    <w:name w:val="Título 5 Car"/>
    <w:basedOn w:val="Fuentedeprrafopredeter"/>
    <w:link w:val="Ttulo5"/>
    <w:semiHidden/>
    <w:rsid w:val="00023842"/>
    <w:rPr>
      <w:rFonts w:ascii="Times New Roman" w:eastAsia="Times New Roman" w:hAnsi="Times New Roman" w:cs="Times New Roman"/>
      <w:sz w:val="20"/>
      <w:szCs w:val="20"/>
      <w:lang w:eastAsia="en-US"/>
    </w:rPr>
  </w:style>
  <w:style w:type="character" w:customStyle="1" w:styleId="Ttulo6Car">
    <w:name w:val="Título 6 Car"/>
    <w:basedOn w:val="Fuentedeprrafopredeter"/>
    <w:link w:val="Ttulo6"/>
    <w:semiHidden/>
    <w:rsid w:val="00023842"/>
    <w:rPr>
      <w:rFonts w:ascii="Times New Roman" w:eastAsia="Times New Roman" w:hAnsi="Times New Roman" w:cs="Times New Roman"/>
      <w:sz w:val="20"/>
      <w:szCs w:val="20"/>
      <w:lang w:eastAsia="en-US"/>
    </w:rPr>
  </w:style>
  <w:style w:type="character" w:customStyle="1" w:styleId="Ttulo7Car">
    <w:name w:val="Título 7 Car"/>
    <w:basedOn w:val="Fuentedeprrafopredeter"/>
    <w:link w:val="Ttulo7"/>
    <w:semiHidden/>
    <w:rsid w:val="00023842"/>
    <w:rPr>
      <w:rFonts w:ascii="Times New Roman" w:eastAsia="Times New Roman" w:hAnsi="Times New Roman" w:cs="Times New Roman"/>
      <w:sz w:val="20"/>
      <w:szCs w:val="20"/>
      <w:lang w:eastAsia="en-US"/>
    </w:rPr>
  </w:style>
  <w:style w:type="character" w:customStyle="1" w:styleId="Ttulo8Car">
    <w:name w:val="Título 8 Car"/>
    <w:basedOn w:val="Fuentedeprrafopredeter"/>
    <w:link w:val="Ttulo8"/>
    <w:semiHidden/>
    <w:rsid w:val="00023842"/>
    <w:rPr>
      <w:rFonts w:ascii="Times New Roman" w:eastAsia="Times New Roman" w:hAnsi="Times New Roman" w:cs="Times New Roman"/>
      <w:sz w:val="20"/>
      <w:szCs w:val="20"/>
      <w:lang w:eastAsia="en-US"/>
    </w:rPr>
  </w:style>
  <w:style w:type="character" w:customStyle="1" w:styleId="Ttulo9Car">
    <w:name w:val="Título 9 Car"/>
    <w:basedOn w:val="Fuentedeprrafopredeter"/>
    <w:link w:val="Ttulo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662226">
      <w:bodyDiv w:val="1"/>
      <w:marLeft w:val="0"/>
      <w:marRight w:val="0"/>
      <w:marTop w:val="0"/>
      <w:marBottom w:val="0"/>
      <w:divBdr>
        <w:top w:val="none" w:sz="0" w:space="0" w:color="auto"/>
        <w:left w:val="none" w:sz="0" w:space="0" w:color="auto"/>
        <w:bottom w:val="none" w:sz="0" w:space="0" w:color="auto"/>
        <w:right w:val="none" w:sz="0" w:space="0" w:color="auto"/>
      </w:divBdr>
    </w:div>
    <w:div w:id="188941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gentina.justia.com/federales/constitucion-de-la-nacion-argentina/primera-parte/capitulo-segund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certificaciondesustentabilidad.org/" TargetMode="External"/><Relationship Id="rId4" Type="http://schemas.openxmlformats.org/officeDocument/2006/relationships/settings" Target="settings.xml"/><Relationship Id="rId9" Type="http://schemas.openxmlformats.org/officeDocument/2006/relationships/hyperlink" Target="http://www.saij.gob.ar/mesa-politica-co-manejo-parques-nacionales-lanin-nahuel-huapi-nv18178-2017-09-29/123456789-0abc-871-81ti-lpssedadevon"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90CB2A-441D-4AB8-B6D7-E88E6560FFC4}"/>
</file>

<file path=customXml/itemProps2.xml><?xml version="1.0" encoding="utf-8"?>
<ds:datastoreItem xmlns:ds="http://schemas.openxmlformats.org/officeDocument/2006/customXml" ds:itemID="{E4717CC3-2E4B-47CD-9CC0-711E9C459912}"/>
</file>

<file path=customXml/itemProps3.xml><?xml version="1.0" encoding="utf-8"?>
<ds:datastoreItem xmlns:ds="http://schemas.openxmlformats.org/officeDocument/2006/customXml" ds:itemID="{F6ACD334-D35A-4E1D-82F8-5CD1DD462F91}"/>
</file>

<file path=docProps/app.xml><?xml version="1.0" encoding="utf-8"?>
<Properties xmlns="http://schemas.openxmlformats.org/officeDocument/2006/extended-properties" xmlns:vt="http://schemas.openxmlformats.org/officeDocument/2006/docPropsVTypes">
  <Template>Normal</Template>
  <TotalTime>1</TotalTime>
  <Pages>4</Pages>
  <Words>2110</Words>
  <Characters>11610</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13693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FOPPIANO Francesca</dc:creator>
  <cp:lastModifiedBy>Luffi</cp:lastModifiedBy>
  <cp:revision>2</cp:revision>
  <cp:lastPrinted>2014-05-14T10:59:00Z</cp:lastPrinted>
  <dcterms:created xsi:type="dcterms:W3CDTF">2020-05-30T21:28:00Z</dcterms:created>
  <dcterms:modified xsi:type="dcterms:W3CDTF">2020-05-30T21:28:00Z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