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EFA19" w14:textId="7C1D3E69" w:rsidR="00501E05" w:rsidRPr="00501E05" w:rsidRDefault="00501E05" w:rsidP="00773ED9">
      <w:pPr>
        <w:spacing w:line="360" w:lineRule="auto"/>
        <w:ind w:left="-720"/>
        <w:jc w:val="both"/>
        <w:rPr>
          <w:rFonts w:ascii="Times New Roman" w:hAnsi="Times New Roman"/>
          <w:b/>
          <w:sz w:val="28"/>
          <w:szCs w:val="28"/>
        </w:rPr>
      </w:pPr>
      <w:r w:rsidRPr="00501E05">
        <w:rPr>
          <w:rFonts w:ascii="Times New Roman" w:hAnsi="Times New Roman"/>
          <w:b/>
          <w:sz w:val="28"/>
          <w:szCs w:val="28"/>
        </w:rPr>
        <w:t>Namibia</w:t>
      </w:r>
    </w:p>
    <w:p w14:paraId="5A0B3FDC" w14:textId="181B9158" w:rsidR="00947D8C" w:rsidRPr="00773ED9" w:rsidRDefault="00614EE2" w:rsidP="00773ED9">
      <w:pPr>
        <w:spacing w:line="360" w:lineRule="auto"/>
        <w:ind w:left="-720"/>
        <w:jc w:val="both"/>
        <w:rPr>
          <w:rFonts w:ascii="Times New Roman" w:hAnsi="Times New Roman"/>
          <w:b/>
          <w:sz w:val="28"/>
          <w:szCs w:val="28"/>
        </w:rPr>
      </w:pPr>
      <w:r w:rsidRPr="00773ED9">
        <w:rPr>
          <w:rFonts w:ascii="Times New Roman" w:hAnsi="Times New Roman"/>
          <w:b/>
          <w:sz w:val="28"/>
          <w:szCs w:val="28"/>
          <w:u w:val="single"/>
        </w:rPr>
        <w:t xml:space="preserve">Question 1: </w:t>
      </w:r>
    </w:p>
    <w:p w14:paraId="5C836602" w14:textId="77777777" w:rsidR="0075008E" w:rsidRDefault="0075008E" w:rsidP="0075008E">
      <w:pPr>
        <w:spacing w:line="360" w:lineRule="auto"/>
        <w:ind w:left="-720"/>
        <w:jc w:val="both"/>
        <w:rPr>
          <w:rFonts w:ascii="Times New Roman" w:hAnsi="Times New Roman"/>
          <w:sz w:val="28"/>
          <w:szCs w:val="28"/>
        </w:rPr>
      </w:pPr>
      <w:r w:rsidRPr="00773ED9">
        <w:rPr>
          <w:rFonts w:ascii="Times New Roman" w:hAnsi="Times New Roman"/>
          <w:sz w:val="28"/>
          <w:szCs w:val="28"/>
        </w:rPr>
        <w:t>The duty bearers and the right holders of the R2D are made up of the developed countries, developing countries and l</w:t>
      </w:r>
      <w:bookmarkStart w:id="0" w:name="_GoBack"/>
      <w:bookmarkEnd w:id="0"/>
      <w:r w:rsidRPr="00773ED9">
        <w:rPr>
          <w:rFonts w:ascii="Times New Roman" w:hAnsi="Times New Roman"/>
          <w:sz w:val="28"/>
          <w:szCs w:val="28"/>
        </w:rPr>
        <w:t>east developed countries. We find this at three levels of responsibility, namely: (a) States acting collectively in global and regional partnerships; (b) States acting individually as they adopt and implement policies that affect persons not strictly within their jurisdiction; and (c) States acting individually as they formulate national development policies and programmes affecting persons within their jurisdiction.</w:t>
      </w:r>
    </w:p>
    <w:p w14:paraId="7E86FC54" w14:textId="238A7EE4" w:rsidR="00614EE2" w:rsidRPr="00773ED9" w:rsidRDefault="00614EE2" w:rsidP="00773ED9">
      <w:pPr>
        <w:spacing w:line="360" w:lineRule="auto"/>
        <w:ind w:left="-720"/>
        <w:jc w:val="both"/>
        <w:rPr>
          <w:rFonts w:ascii="Times New Roman" w:hAnsi="Times New Roman"/>
          <w:sz w:val="28"/>
          <w:szCs w:val="28"/>
        </w:rPr>
      </w:pPr>
      <w:r w:rsidRPr="00773ED9">
        <w:rPr>
          <w:rFonts w:ascii="Times New Roman" w:hAnsi="Times New Roman"/>
          <w:sz w:val="28"/>
          <w:szCs w:val="28"/>
        </w:rPr>
        <w:t>At national level, Namibia went to great extend to implement and re</w:t>
      </w:r>
      <w:r w:rsidR="00062B25" w:rsidRPr="00773ED9">
        <w:rPr>
          <w:rFonts w:ascii="Times New Roman" w:hAnsi="Times New Roman"/>
          <w:sz w:val="28"/>
          <w:szCs w:val="28"/>
        </w:rPr>
        <w:t xml:space="preserve">alize the right to development </w:t>
      </w:r>
      <w:r w:rsidRPr="00773ED9">
        <w:rPr>
          <w:rFonts w:ascii="Times New Roman" w:hAnsi="Times New Roman"/>
          <w:sz w:val="28"/>
          <w:szCs w:val="28"/>
        </w:rPr>
        <w:t>within the context of national and sectoral develop</w:t>
      </w:r>
      <w:r w:rsidR="00B25A56">
        <w:rPr>
          <w:rFonts w:ascii="Times New Roman" w:hAnsi="Times New Roman"/>
          <w:sz w:val="28"/>
          <w:szCs w:val="28"/>
        </w:rPr>
        <w:t>ment frameworks as</w:t>
      </w:r>
      <w:r w:rsidR="0075008E">
        <w:rPr>
          <w:rFonts w:ascii="Times New Roman" w:hAnsi="Times New Roman"/>
          <w:sz w:val="28"/>
          <w:szCs w:val="28"/>
        </w:rPr>
        <w:t xml:space="preserve"> set out in subsequent answers</w:t>
      </w:r>
      <w:r w:rsidR="00B25A56">
        <w:rPr>
          <w:rFonts w:ascii="Times New Roman" w:hAnsi="Times New Roman"/>
          <w:sz w:val="28"/>
          <w:szCs w:val="28"/>
        </w:rPr>
        <w:t xml:space="preserve">. </w:t>
      </w:r>
    </w:p>
    <w:p w14:paraId="2462AB03" w14:textId="1FB991EB" w:rsidR="00737050" w:rsidRPr="00773ED9" w:rsidRDefault="00614EE2" w:rsidP="00773ED9">
      <w:pPr>
        <w:spacing w:line="360" w:lineRule="auto"/>
        <w:ind w:left="-720"/>
        <w:jc w:val="both"/>
        <w:rPr>
          <w:rFonts w:ascii="Times New Roman" w:hAnsi="Times New Roman"/>
          <w:sz w:val="28"/>
          <w:szCs w:val="28"/>
        </w:rPr>
      </w:pPr>
      <w:r w:rsidRPr="00773ED9">
        <w:rPr>
          <w:rFonts w:ascii="Times New Roman" w:hAnsi="Times New Roman"/>
          <w:sz w:val="28"/>
          <w:szCs w:val="28"/>
        </w:rPr>
        <w:t>At regional level, Namibia as part of the African family, seek</w:t>
      </w:r>
      <w:r w:rsidR="00737050" w:rsidRPr="00773ED9">
        <w:rPr>
          <w:rFonts w:ascii="Times New Roman" w:hAnsi="Times New Roman"/>
          <w:sz w:val="28"/>
          <w:szCs w:val="28"/>
        </w:rPr>
        <w:t xml:space="preserve">s to join others in our resolve to alleviate poverty, instability and underdevelopment. </w:t>
      </w:r>
      <w:r w:rsidR="00535500">
        <w:rPr>
          <w:rFonts w:ascii="Times New Roman" w:hAnsi="Times New Roman"/>
          <w:sz w:val="28"/>
          <w:szCs w:val="28"/>
        </w:rPr>
        <w:t>The Common African Position (CAP) on the Post 2015 Development Agenda; which is Africa’s contribution to global efforts at building a successor development framework to the expired MDG’s, developed under guidance of a 10-member group of States an AU high level Committee of the Post 2015 Development Agenda</w:t>
      </w:r>
      <w:r w:rsidR="00B25A56">
        <w:rPr>
          <w:rFonts w:ascii="Times New Roman" w:hAnsi="Times New Roman"/>
          <w:sz w:val="28"/>
          <w:szCs w:val="28"/>
        </w:rPr>
        <w:t xml:space="preserve">, to which Namibia is a member was adopted in Addis Ababa, Ethiopia. The CAP, widely consulted, starts from the premise that the continent’s most pressing priority is poverty eradication achieved within a nexus of inclusive development and transformative sustainable growth. </w:t>
      </w:r>
    </w:p>
    <w:p w14:paraId="4996B1B7" w14:textId="047B043C" w:rsidR="00614EE2" w:rsidRPr="00773ED9" w:rsidRDefault="00614EE2" w:rsidP="00535500">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At international level we acknowledge the </w:t>
      </w:r>
      <w:r w:rsidR="00B25A56">
        <w:rPr>
          <w:rFonts w:ascii="Times New Roman" w:hAnsi="Times New Roman"/>
          <w:sz w:val="28"/>
          <w:szCs w:val="28"/>
        </w:rPr>
        <w:t xml:space="preserve">efforts to date, </w:t>
      </w:r>
      <w:r w:rsidR="00062B25" w:rsidRPr="00773ED9">
        <w:rPr>
          <w:rFonts w:ascii="Times New Roman" w:hAnsi="Times New Roman"/>
          <w:sz w:val="28"/>
          <w:szCs w:val="28"/>
        </w:rPr>
        <w:t xml:space="preserve">but </w:t>
      </w:r>
      <w:r w:rsidR="00B25A56">
        <w:rPr>
          <w:rFonts w:ascii="Times New Roman" w:hAnsi="Times New Roman"/>
          <w:sz w:val="28"/>
          <w:szCs w:val="28"/>
        </w:rPr>
        <w:t xml:space="preserve">note that </w:t>
      </w:r>
      <w:r w:rsidR="00062B25" w:rsidRPr="00773ED9">
        <w:rPr>
          <w:rFonts w:ascii="Times New Roman" w:hAnsi="Times New Roman"/>
          <w:sz w:val="28"/>
          <w:szCs w:val="28"/>
        </w:rPr>
        <w:t>no significant</w:t>
      </w:r>
      <w:r w:rsidRPr="00773ED9">
        <w:rPr>
          <w:rFonts w:ascii="Times New Roman" w:hAnsi="Times New Roman"/>
          <w:sz w:val="28"/>
          <w:szCs w:val="28"/>
        </w:rPr>
        <w:t xml:space="preserve"> progress was made to implemen</w:t>
      </w:r>
      <w:r w:rsidR="00D6651A">
        <w:rPr>
          <w:rFonts w:ascii="Times New Roman" w:hAnsi="Times New Roman"/>
          <w:sz w:val="28"/>
          <w:szCs w:val="28"/>
        </w:rPr>
        <w:t>t the</w:t>
      </w:r>
      <w:r w:rsidR="00660DD1">
        <w:rPr>
          <w:rFonts w:ascii="Times New Roman" w:hAnsi="Times New Roman"/>
          <w:sz w:val="28"/>
          <w:szCs w:val="28"/>
        </w:rPr>
        <w:t xml:space="preserve"> Declaration on the</w:t>
      </w:r>
      <w:r w:rsidR="00D6651A">
        <w:rPr>
          <w:rFonts w:ascii="Times New Roman" w:hAnsi="Times New Roman"/>
          <w:sz w:val="28"/>
          <w:szCs w:val="28"/>
        </w:rPr>
        <w:t xml:space="preserve"> right to development. G</w:t>
      </w:r>
      <w:r w:rsidRPr="00773ED9">
        <w:rPr>
          <w:rFonts w:ascii="Times New Roman" w:hAnsi="Times New Roman"/>
          <w:sz w:val="28"/>
          <w:szCs w:val="28"/>
        </w:rPr>
        <w:t xml:space="preserve">iven the high levels of poverty and underdevelopment in the </w:t>
      </w:r>
      <w:r w:rsidRPr="00773ED9">
        <w:rPr>
          <w:rFonts w:ascii="Times New Roman" w:hAnsi="Times New Roman"/>
          <w:sz w:val="28"/>
          <w:szCs w:val="28"/>
        </w:rPr>
        <w:lastRenderedPageBreak/>
        <w:t>developing and least developed countries, we cannot deny the low level of implementati</w:t>
      </w:r>
      <w:r w:rsidR="00062B25" w:rsidRPr="00773ED9">
        <w:rPr>
          <w:rFonts w:ascii="Times New Roman" w:hAnsi="Times New Roman"/>
          <w:sz w:val="28"/>
          <w:szCs w:val="28"/>
        </w:rPr>
        <w:t>on of this right</w:t>
      </w:r>
      <w:r w:rsidR="00D6651A">
        <w:rPr>
          <w:rFonts w:ascii="Times New Roman" w:hAnsi="Times New Roman"/>
          <w:sz w:val="28"/>
          <w:szCs w:val="28"/>
        </w:rPr>
        <w:t xml:space="preserve"> at international level. </w:t>
      </w:r>
      <w:r w:rsidRPr="00773ED9">
        <w:rPr>
          <w:rFonts w:ascii="Times New Roman" w:hAnsi="Times New Roman"/>
          <w:sz w:val="28"/>
          <w:szCs w:val="28"/>
        </w:rPr>
        <w:t xml:space="preserve"> </w:t>
      </w:r>
      <w:r w:rsidR="000D2DE6">
        <w:rPr>
          <w:rFonts w:ascii="Times New Roman" w:hAnsi="Times New Roman"/>
          <w:sz w:val="28"/>
          <w:szCs w:val="28"/>
        </w:rPr>
        <w:t>We are however hopeful that the outcomes of the various multilateral development-related negotiations in the year 2015, including the COP21, FFD3 and Sendai outcomes o</w:t>
      </w:r>
      <w:r w:rsidR="00660DD1">
        <w:rPr>
          <w:rFonts w:ascii="Times New Roman" w:hAnsi="Times New Roman"/>
          <w:sz w:val="28"/>
          <w:szCs w:val="28"/>
        </w:rPr>
        <w:t>n disaster risk reduction will</w:t>
      </w:r>
      <w:r w:rsidR="000D2DE6">
        <w:rPr>
          <w:rFonts w:ascii="Times New Roman" w:hAnsi="Times New Roman"/>
          <w:sz w:val="28"/>
          <w:szCs w:val="28"/>
        </w:rPr>
        <w:t xml:space="preserve"> propel the implementation of the R2D at international level. </w:t>
      </w:r>
    </w:p>
    <w:p w14:paraId="72321CD7" w14:textId="77777777" w:rsidR="005A32B3" w:rsidRPr="00773ED9" w:rsidRDefault="005A32B3"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2:</w:t>
      </w:r>
    </w:p>
    <w:p w14:paraId="17B28073" w14:textId="4AA8871B" w:rsidR="005A32B3" w:rsidRPr="00773ED9" w:rsidRDefault="005A32B3" w:rsidP="00773ED9">
      <w:pPr>
        <w:spacing w:line="360" w:lineRule="auto"/>
        <w:ind w:left="-720"/>
        <w:jc w:val="both"/>
        <w:rPr>
          <w:rFonts w:ascii="Times New Roman" w:hAnsi="Times New Roman"/>
          <w:sz w:val="28"/>
          <w:szCs w:val="28"/>
          <w:u w:val="single"/>
        </w:rPr>
      </w:pPr>
      <w:r w:rsidRPr="00773ED9">
        <w:rPr>
          <w:rFonts w:ascii="Times New Roman" w:hAnsi="Times New Roman"/>
          <w:sz w:val="28"/>
          <w:szCs w:val="28"/>
        </w:rPr>
        <w:t xml:space="preserve">Namibia believes that one of the most </w:t>
      </w:r>
      <w:r w:rsidR="000D2DE6">
        <w:rPr>
          <w:rFonts w:ascii="Times New Roman" w:hAnsi="Times New Roman"/>
          <w:sz w:val="28"/>
          <w:szCs w:val="28"/>
        </w:rPr>
        <w:t>controversial elements of the R2</w:t>
      </w:r>
      <w:r w:rsidRPr="00773ED9">
        <w:rPr>
          <w:rFonts w:ascii="Times New Roman" w:hAnsi="Times New Roman"/>
          <w:sz w:val="28"/>
          <w:szCs w:val="28"/>
        </w:rPr>
        <w:t>D lies in the internatio</w:t>
      </w:r>
      <w:r w:rsidR="00660DD1">
        <w:rPr>
          <w:rFonts w:ascii="Times New Roman" w:hAnsi="Times New Roman"/>
          <w:sz w:val="28"/>
          <w:szCs w:val="28"/>
        </w:rPr>
        <w:t>nal implementation of the right</w:t>
      </w:r>
      <w:r w:rsidRPr="00773ED9">
        <w:rPr>
          <w:rFonts w:ascii="Times New Roman" w:hAnsi="Times New Roman"/>
          <w:sz w:val="28"/>
          <w:szCs w:val="28"/>
        </w:rPr>
        <w:t xml:space="preserve">. </w:t>
      </w:r>
    </w:p>
    <w:p w14:paraId="350FC639" w14:textId="4393606D" w:rsidR="005A32B3" w:rsidRDefault="005A32B3" w:rsidP="00773ED9">
      <w:pPr>
        <w:pStyle w:val="NormalWeb"/>
        <w:tabs>
          <w:tab w:val="left" w:pos="-720"/>
        </w:tabs>
        <w:spacing w:line="360" w:lineRule="auto"/>
        <w:ind w:left="-720"/>
        <w:jc w:val="both"/>
        <w:rPr>
          <w:rFonts w:ascii="Times New Roman" w:hAnsi="Times New Roman"/>
          <w:sz w:val="28"/>
          <w:szCs w:val="28"/>
        </w:rPr>
      </w:pPr>
      <w:r w:rsidRPr="00773ED9">
        <w:rPr>
          <w:rFonts w:ascii="Times New Roman" w:hAnsi="Times New Roman"/>
          <w:sz w:val="28"/>
          <w:szCs w:val="28"/>
        </w:rPr>
        <w:t xml:space="preserve">Most of the opposition to the right to development is </w:t>
      </w:r>
      <w:r w:rsidR="00660DD1">
        <w:rPr>
          <w:rFonts w:ascii="Times New Roman" w:hAnsi="Times New Roman"/>
          <w:sz w:val="28"/>
          <w:szCs w:val="28"/>
        </w:rPr>
        <w:t xml:space="preserve">clear from </w:t>
      </w:r>
      <w:r w:rsidRPr="00773ED9">
        <w:rPr>
          <w:rFonts w:ascii="Times New Roman" w:hAnsi="Times New Roman"/>
          <w:sz w:val="28"/>
          <w:szCs w:val="28"/>
        </w:rPr>
        <w:t>expressed opinions</w:t>
      </w:r>
      <w:r w:rsidR="00660DD1">
        <w:rPr>
          <w:rFonts w:ascii="Times New Roman" w:hAnsi="Times New Roman"/>
          <w:sz w:val="28"/>
          <w:szCs w:val="28"/>
        </w:rPr>
        <w:t>, which reflects that developed countries are</w:t>
      </w:r>
      <w:r w:rsidRPr="00773ED9">
        <w:rPr>
          <w:rFonts w:ascii="Times New Roman" w:hAnsi="Times New Roman"/>
          <w:sz w:val="28"/>
          <w:szCs w:val="28"/>
        </w:rPr>
        <w:t xml:space="preserve"> reluctant to embrace the notion of international obligations in United Nations forums and documents because the limits of national responsibility and international responsibility are vague. It is clear however that international obligation is not a substitute for national responsibility. International action, however, is indispensable for addressing obstacles that are beyond the capacity of national Governments to tackle on their own. The inability of national Governments to overcome implementation challenges as a result of lack of capacity spills over onto the regional mechanisms. </w:t>
      </w:r>
    </w:p>
    <w:p w14:paraId="2478AB5E" w14:textId="0D9C8A2C" w:rsidR="00535500" w:rsidRPr="00773ED9" w:rsidRDefault="00535500" w:rsidP="00535500">
      <w:pPr>
        <w:spacing w:line="360" w:lineRule="auto"/>
        <w:ind w:left="-720"/>
        <w:jc w:val="both"/>
        <w:rPr>
          <w:rFonts w:ascii="Times New Roman" w:hAnsi="Times New Roman"/>
          <w:sz w:val="28"/>
          <w:szCs w:val="28"/>
        </w:rPr>
      </w:pPr>
      <w:r>
        <w:rPr>
          <w:rFonts w:ascii="Times New Roman" w:hAnsi="Times New Roman"/>
          <w:sz w:val="28"/>
          <w:szCs w:val="28"/>
        </w:rPr>
        <w:t>In terms of</w:t>
      </w:r>
      <w:r w:rsidRPr="00773ED9">
        <w:rPr>
          <w:rFonts w:ascii="Times New Roman" w:hAnsi="Times New Roman"/>
          <w:sz w:val="28"/>
          <w:szCs w:val="28"/>
        </w:rPr>
        <w:t xml:space="preserve"> the Declaration on the Right to Development, which is now 30 years old, it is clear that there is indeed a very prominent role to be played </w:t>
      </w:r>
      <w:r>
        <w:rPr>
          <w:rFonts w:ascii="Times New Roman" w:hAnsi="Times New Roman"/>
          <w:sz w:val="28"/>
          <w:szCs w:val="28"/>
        </w:rPr>
        <w:t xml:space="preserve">by stakeholders </w:t>
      </w:r>
      <w:r w:rsidRPr="00773ED9">
        <w:rPr>
          <w:rFonts w:ascii="Times New Roman" w:hAnsi="Times New Roman"/>
          <w:sz w:val="28"/>
          <w:szCs w:val="28"/>
        </w:rPr>
        <w:t xml:space="preserve">at an international level and not only at domestic level. There are </w:t>
      </w:r>
      <w:r>
        <w:rPr>
          <w:rFonts w:ascii="Times New Roman" w:hAnsi="Times New Roman"/>
          <w:sz w:val="28"/>
          <w:szCs w:val="28"/>
        </w:rPr>
        <w:t>actions, which constitutes</w:t>
      </w:r>
      <w:r w:rsidRPr="00773ED9">
        <w:rPr>
          <w:rFonts w:ascii="Times New Roman" w:hAnsi="Times New Roman"/>
          <w:sz w:val="28"/>
          <w:szCs w:val="28"/>
        </w:rPr>
        <w:t xml:space="preserve"> international cooperation, which include: technology transfer, support for the payment of domestic debt and cancellation of international debt. Development of post-colonial societies, which continues to bear the brunt of poverty as a result of inequality and underdevelopment, bears a moral obligation </w:t>
      </w:r>
      <w:r w:rsidRPr="00773ED9">
        <w:rPr>
          <w:rFonts w:ascii="Times New Roman" w:hAnsi="Times New Roman"/>
          <w:sz w:val="28"/>
          <w:szCs w:val="28"/>
        </w:rPr>
        <w:lastRenderedPageBreak/>
        <w:t xml:space="preserve">upon the </w:t>
      </w:r>
      <w:r w:rsidR="00660DD1">
        <w:rPr>
          <w:rFonts w:ascii="Times New Roman" w:hAnsi="Times New Roman"/>
          <w:sz w:val="28"/>
          <w:szCs w:val="28"/>
        </w:rPr>
        <w:t>former colonizers. O</w:t>
      </w:r>
      <w:r w:rsidRPr="00773ED9">
        <w:rPr>
          <w:rFonts w:ascii="Times New Roman" w:hAnsi="Times New Roman"/>
          <w:sz w:val="28"/>
          <w:szCs w:val="28"/>
        </w:rPr>
        <w:t>ne of the objectives of the Declarat</w:t>
      </w:r>
      <w:r w:rsidR="00660DD1">
        <w:rPr>
          <w:rFonts w:ascii="Times New Roman" w:hAnsi="Times New Roman"/>
          <w:sz w:val="28"/>
          <w:szCs w:val="28"/>
        </w:rPr>
        <w:t>ion on the Right to Development is to effect equitable sharing</w:t>
      </w:r>
      <w:r w:rsidRPr="00773ED9">
        <w:rPr>
          <w:rFonts w:ascii="Times New Roman" w:hAnsi="Times New Roman"/>
          <w:sz w:val="28"/>
          <w:szCs w:val="28"/>
        </w:rPr>
        <w:t xml:space="preserve"> </w:t>
      </w:r>
      <w:r w:rsidR="00660DD1">
        <w:rPr>
          <w:rFonts w:ascii="Times New Roman" w:hAnsi="Times New Roman"/>
          <w:sz w:val="28"/>
          <w:szCs w:val="28"/>
        </w:rPr>
        <w:t xml:space="preserve">of the profits </w:t>
      </w:r>
      <w:r w:rsidR="00A657E7">
        <w:rPr>
          <w:rFonts w:ascii="Times New Roman" w:hAnsi="Times New Roman"/>
          <w:sz w:val="28"/>
          <w:szCs w:val="28"/>
        </w:rPr>
        <w:t xml:space="preserve">and benefits </w:t>
      </w:r>
      <w:r w:rsidR="00660DD1">
        <w:rPr>
          <w:rFonts w:ascii="Times New Roman" w:hAnsi="Times New Roman"/>
          <w:sz w:val="28"/>
          <w:szCs w:val="28"/>
        </w:rPr>
        <w:t xml:space="preserve">of </w:t>
      </w:r>
      <w:r w:rsidR="00660DD1" w:rsidRPr="00773ED9">
        <w:rPr>
          <w:rFonts w:ascii="Times New Roman" w:hAnsi="Times New Roman"/>
          <w:sz w:val="28"/>
          <w:szCs w:val="28"/>
        </w:rPr>
        <w:t>industrialization with former colonies</w:t>
      </w:r>
      <w:r w:rsidR="00660DD1">
        <w:rPr>
          <w:rFonts w:ascii="Times New Roman" w:hAnsi="Times New Roman"/>
          <w:sz w:val="28"/>
          <w:szCs w:val="28"/>
        </w:rPr>
        <w:t>. This</w:t>
      </w:r>
      <w:r w:rsidRPr="00773ED9">
        <w:rPr>
          <w:rFonts w:ascii="Times New Roman" w:hAnsi="Times New Roman"/>
          <w:sz w:val="28"/>
          <w:szCs w:val="28"/>
        </w:rPr>
        <w:t xml:space="preserve"> needs to be implemented, not </w:t>
      </w:r>
      <w:r w:rsidR="00D6651A">
        <w:rPr>
          <w:rFonts w:ascii="Times New Roman" w:hAnsi="Times New Roman"/>
          <w:sz w:val="28"/>
          <w:szCs w:val="28"/>
        </w:rPr>
        <w:t xml:space="preserve">only </w:t>
      </w:r>
      <w:r w:rsidRPr="00773ED9">
        <w:rPr>
          <w:rFonts w:ascii="Times New Roman" w:hAnsi="Times New Roman"/>
          <w:sz w:val="28"/>
          <w:szCs w:val="28"/>
        </w:rPr>
        <w:t>at national level, but</w:t>
      </w:r>
      <w:r w:rsidR="00D6651A">
        <w:rPr>
          <w:rFonts w:ascii="Times New Roman" w:hAnsi="Times New Roman"/>
          <w:sz w:val="28"/>
          <w:szCs w:val="28"/>
        </w:rPr>
        <w:t xml:space="preserve"> more so</w:t>
      </w:r>
      <w:r w:rsidRPr="00773ED9">
        <w:rPr>
          <w:rFonts w:ascii="Times New Roman" w:hAnsi="Times New Roman"/>
          <w:sz w:val="28"/>
          <w:szCs w:val="28"/>
        </w:rPr>
        <w:t xml:space="preserve"> at international level. </w:t>
      </w:r>
    </w:p>
    <w:p w14:paraId="44530193" w14:textId="5AFC674B" w:rsidR="00535500" w:rsidRPr="00773ED9" w:rsidRDefault="00535500" w:rsidP="00535500">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The framework on the Right to Development, as contained in the Declaration on this </w:t>
      </w:r>
      <w:r w:rsidR="000D2DE6">
        <w:rPr>
          <w:rFonts w:ascii="Times New Roman" w:hAnsi="Times New Roman"/>
          <w:sz w:val="28"/>
          <w:szCs w:val="28"/>
        </w:rPr>
        <w:t>right, sets out, in the absence of a legally binding instrument,</w:t>
      </w:r>
      <w:r w:rsidRPr="00773ED9">
        <w:rPr>
          <w:rFonts w:ascii="Times New Roman" w:hAnsi="Times New Roman"/>
          <w:sz w:val="28"/>
          <w:szCs w:val="28"/>
        </w:rPr>
        <w:t xml:space="preserve"> the best strategy for implementing this transfer of technology and mutually beneficial trade opportunities. The focus should be on development instead of benevolence as development is a right and its implementation can alleviate and eventually end poverty. </w:t>
      </w:r>
    </w:p>
    <w:p w14:paraId="7C9DBDC0" w14:textId="20914A32" w:rsidR="00947D8C" w:rsidRPr="00773ED9" w:rsidRDefault="00614EE2"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3</w:t>
      </w:r>
      <w:r w:rsidR="00947D8C" w:rsidRPr="00773ED9">
        <w:rPr>
          <w:rFonts w:ascii="Times New Roman" w:hAnsi="Times New Roman"/>
          <w:b/>
          <w:sz w:val="28"/>
          <w:szCs w:val="28"/>
          <w:u w:val="single"/>
        </w:rPr>
        <w:t>:</w:t>
      </w:r>
    </w:p>
    <w:p w14:paraId="4C73BF2A" w14:textId="52474356" w:rsidR="00B25A56" w:rsidRDefault="00D91666" w:rsidP="00773ED9">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In our efforts to combat the challenges of low economic growth, a high rate of poverty, inequitable distribution of wealth and income, and high unemployment, our Government acknowledged the importance of planning as an integral part of economic and social development. To this end in the first five years after independence, the Government adopted a Transitional Development Plan. In 1995, the first formal National Development Plan (NDP) had been implemented, known as NDP1. The NDP1 focused on only four goals: boosting and sustaining economic growth, creating employment, reducing </w:t>
      </w:r>
      <w:r w:rsidR="00614EE2" w:rsidRPr="00773ED9">
        <w:rPr>
          <w:rFonts w:ascii="Times New Roman" w:hAnsi="Times New Roman"/>
          <w:sz w:val="28"/>
          <w:szCs w:val="28"/>
        </w:rPr>
        <w:t>inequalities</w:t>
      </w:r>
      <w:r w:rsidRPr="00773ED9">
        <w:rPr>
          <w:rFonts w:ascii="Times New Roman" w:hAnsi="Times New Roman"/>
          <w:sz w:val="28"/>
          <w:szCs w:val="28"/>
        </w:rPr>
        <w:t xml:space="preserve"> in income distribution, and reducing poverty. </w:t>
      </w:r>
      <w:r w:rsidR="00614EE2" w:rsidRPr="00773ED9">
        <w:rPr>
          <w:rFonts w:ascii="Times New Roman" w:hAnsi="Times New Roman"/>
          <w:sz w:val="28"/>
          <w:szCs w:val="28"/>
        </w:rPr>
        <w:t>Twelve years later, in 2007/8, NDP3 came into effect. By then, the number of goals to be reached had increased to 21, including the eradication of poverty. The NDP4, currently underway adds another dimension, namely focusing on the execution of development strategies as well as monitoring and evaluating development. The Government recommits itself to its social contract with the</w:t>
      </w:r>
      <w:r w:rsidR="00B25A56">
        <w:rPr>
          <w:rFonts w:ascii="Times New Roman" w:hAnsi="Times New Roman"/>
          <w:sz w:val="28"/>
          <w:szCs w:val="28"/>
        </w:rPr>
        <w:t xml:space="preserve"> </w:t>
      </w:r>
      <w:r w:rsidR="00D6651A">
        <w:rPr>
          <w:rFonts w:ascii="Times New Roman" w:hAnsi="Times New Roman"/>
          <w:sz w:val="28"/>
          <w:szCs w:val="28"/>
        </w:rPr>
        <w:t xml:space="preserve">Namibian people to achieve the intended national objective. </w:t>
      </w:r>
    </w:p>
    <w:p w14:paraId="6BA48C75" w14:textId="12EF1881" w:rsidR="00E6417F" w:rsidRPr="00773ED9" w:rsidRDefault="005A32B3" w:rsidP="00B25A56">
      <w:pPr>
        <w:spacing w:line="360" w:lineRule="auto"/>
        <w:jc w:val="both"/>
        <w:rPr>
          <w:rFonts w:ascii="Times New Roman" w:hAnsi="Times New Roman"/>
          <w:sz w:val="28"/>
          <w:szCs w:val="28"/>
        </w:rPr>
      </w:pPr>
      <w:r w:rsidRPr="00773ED9">
        <w:rPr>
          <w:rFonts w:ascii="Times New Roman" w:eastAsiaTheme="minorEastAsia" w:hAnsi="Times New Roman"/>
          <w:noProof/>
          <w:sz w:val="28"/>
          <w:szCs w:val="28"/>
          <w:lang w:val="en-GB" w:eastAsia="en-GB"/>
        </w:rPr>
        <w:lastRenderedPageBreak/>
        <w:drawing>
          <wp:inline distT="0" distB="0" distL="0" distR="0" wp14:anchorId="12F19F55" wp14:editId="4F2FB4AB">
            <wp:extent cx="5486400" cy="417390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73903"/>
                    </a:xfrm>
                    <a:prstGeom prst="rect">
                      <a:avLst/>
                    </a:prstGeom>
                    <a:noFill/>
                    <a:ln>
                      <a:noFill/>
                    </a:ln>
                  </pic:spPr>
                </pic:pic>
              </a:graphicData>
            </a:graphic>
          </wp:inline>
        </w:drawing>
      </w:r>
    </w:p>
    <w:p w14:paraId="22AD4D68" w14:textId="24CF265C" w:rsidR="00E6417F" w:rsidRPr="00773ED9" w:rsidRDefault="00E6417F" w:rsidP="00773ED9">
      <w:pPr>
        <w:widowControl w:val="0"/>
        <w:autoSpaceDE w:val="0"/>
        <w:autoSpaceDN w:val="0"/>
        <w:adjustRightInd w:val="0"/>
        <w:spacing w:after="0" w:line="360" w:lineRule="auto"/>
        <w:jc w:val="both"/>
        <w:rPr>
          <w:rFonts w:ascii="Times New Roman" w:eastAsiaTheme="minorEastAsia" w:hAnsi="Times New Roman"/>
          <w:sz w:val="28"/>
          <w:szCs w:val="28"/>
        </w:rPr>
      </w:pPr>
    </w:p>
    <w:p w14:paraId="201DB64F" w14:textId="1200D7B1" w:rsidR="00062B25" w:rsidRPr="00773ED9" w:rsidRDefault="00062B25" w:rsidP="00773ED9">
      <w:pPr>
        <w:spacing w:line="360" w:lineRule="auto"/>
        <w:ind w:left="-720"/>
        <w:jc w:val="both"/>
        <w:rPr>
          <w:rFonts w:ascii="Times New Roman" w:hAnsi="Times New Roman"/>
          <w:sz w:val="28"/>
          <w:szCs w:val="28"/>
        </w:rPr>
      </w:pPr>
      <w:r w:rsidRPr="00773ED9">
        <w:rPr>
          <w:rFonts w:ascii="Times New Roman" w:hAnsi="Times New Roman"/>
          <w:sz w:val="28"/>
          <w:szCs w:val="28"/>
        </w:rPr>
        <w:t>The above table sets out the structure of the 4</w:t>
      </w:r>
      <w:r w:rsidRPr="00773ED9">
        <w:rPr>
          <w:rFonts w:ascii="Times New Roman" w:hAnsi="Times New Roman"/>
          <w:sz w:val="28"/>
          <w:szCs w:val="28"/>
          <w:vertAlign w:val="superscript"/>
        </w:rPr>
        <w:t>th</w:t>
      </w:r>
      <w:r w:rsidRPr="00773ED9">
        <w:rPr>
          <w:rFonts w:ascii="Times New Roman" w:hAnsi="Times New Roman"/>
          <w:sz w:val="28"/>
          <w:szCs w:val="28"/>
        </w:rPr>
        <w:t xml:space="preserve"> National Development Plan, which is linked to our Vision 2030. </w:t>
      </w:r>
      <w:r w:rsidR="0099061F" w:rsidRPr="00773ED9">
        <w:rPr>
          <w:rFonts w:ascii="Times New Roman" w:hAnsi="Times New Roman"/>
          <w:sz w:val="28"/>
          <w:szCs w:val="28"/>
        </w:rPr>
        <w:t xml:space="preserve">We fully embrace the notion of sustainable development as set out in our NDP4, i.e. the type of development that meets the needs of the present without limiting the ability of future generations to meet their own needs. </w:t>
      </w:r>
      <w:r w:rsidR="000970A3" w:rsidRPr="00773ED9">
        <w:rPr>
          <w:rFonts w:ascii="Times New Roman" w:hAnsi="Times New Roman"/>
          <w:sz w:val="28"/>
          <w:szCs w:val="28"/>
        </w:rPr>
        <w:t xml:space="preserve">To this end, we encourage people not only to take responsibility for their own development, but also to promote development activities that address the actual needs of the people. The principle of sustainable development is a cornerstone of Namibia’s long-term vision 2030 at any scale. Without capacity, partnership and good governance, there can be no sustainable development. </w:t>
      </w:r>
    </w:p>
    <w:p w14:paraId="1DBB8F7F" w14:textId="77777777" w:rsidR="0099061F" w:rsidRPr="00773ED9" w:rsidRDefault="005A32B3" w:rsidP="00773ED9">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We cherish our national sovereignty and it must be preserved at all costs. Great value is attached to Namibia’s traditions and cultures. However, traditional ideas </w:t>
      </w:r>
      <w:r w:rsidRPr="00773ED9">
        <w:rPr>
          <w:rFonts w:ascii="Times New Roman" w:hAnsi="Times New Roman"/>
          <w:sz w:val="28"/>
          <w:szCs w:val="28"/>
        </w:rPr>
        <w:lastRenderedPageBreak/>
        <w:t xml:space="preserve">and practices that tend to inhibit progress towards national development targets are to be sacrificed in the interests of the nation. At the center of everything we do are the people of Namibia: ideally a nation that is healthy, brave, empowered, innovative, fully employed, confident and determined to succeed. </w:t>
      </w:r>
    </w:p>
    <w:p w14:paraId="1D0AC940" w14:textId="77777777" w:rsidR="0099061F" w:rsidRPr="00773ED9" w:rsidRDefault="0099061F" w:rsidP="00773ED9">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Namibia attaches great importance to strengthening and promoting human rights for all in the country. We remain committed to deliver on the promises we make to build upon the progress we have made during our era of peace and stability and move onto the era of economic emancipation and prosperity for all, where no Namibian shall be left behind. </w:t>
      </w:r>
    </w:p>
    <w:p w14:paraId="0044D444" w14:textId="53951CED" w:rsidR="0099061F" w:rsidRPr="00773ED9" w:rsidRDefault="0099061F" w:rsidP="00773ED9">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As indicated in our NDP4, we believe in creating an environment that is conducive to working together as a key to economic progress and social harmony. This is the essence of partnership. It entails partnership between Government, communities and other members of civil society; between different branches of Government cooperating with the private sector, non-governmental organizations, community-based organizations, and the international community; between urban and rural societies; and ultimately, between all members of Namibian society. </w:t>
      </w:r>
    </w:p>
    <w:p w14:paraId="290C3C78" w14:textId="798BD3AB" w:rsidR="00773ED9" w:rsidRPr="00773ED9" w:rsidRDefault="00E4452F" w:rsidP="00D6651A">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Our NDP4 further subscribes to the notion of peace and security as set out in our Constitution. Namibia is a peaceful and safe country, and we are committed to continuing to uphold the principles of domestic and regional peace and security, being an indispensable condition for the country’s socio-economic development. </w:t>
      </w:r>
    </w:p>
    <w:p w14:paraId="4C6EA15B" w14:textId="5307802D" w:rsidR="00E4452F" w:rsidRPr="00773ED9" w:rsidRDefault="00E4452F"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4:</w:t>
      </w:r>
    </w:p>
    <w:p w14:paraId="13F7541E" w14:textId="21B6168B" w:rsidR="00E4452F" w:rsidRPr="00773ED9" w:rsidRDefault="00E4452F" w:rsidP="00773ED9">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No. </w:t>
      </w:r>
    </w:p>
    <w:p w14:paraId="15233027" w14:textId="47803910" w:rsidR="00E4452F" w:rsidRPr="00773ED9" w:rsidRDefault="00E4452F"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5:</w:t>
      </w:r>
    </w:p>
    <w:p w14:paraId="546CBC6D" w14:textId="0E29A445" w:rsidR="00E4452F" w:rsidRPr="00773ED9" w:rsidRDefault="00E4452F" w:rsidP="00773ED9">
      <w:pPr>
        <w:autoSpaceDE w:val="0"/>
        <w:autoSpaceDN w:val="0"/>
        <w:adjustRightInd w:val="0"/>
        <w:spacing w:after="0" w:line="360" w:lineRule="auto"/>
        <w:ind w:left="-720"/>
        <w:jc w:val="both"/>
        <w:rPr>
          <w:rFonts w:ascii="Times New Roman" w:hAnsi="Times New Roman"/>
          <w:b/>
          <w:bCs/>
          <w:sz w:val="28"/>
          <w:szCs w:val="28"/>
        </w:rPr>
      </w:pPr>
      <w:r w:rsidRPr="00773ED9">
        <w:rPr>
          <w:rFonts w:ascii="Times New Roman" w:hAnsi="Times New Roman"/>
          <w:b/>
          <w:bCs/>
          <w:sz w:val="28"/>
          <w:szCs w:val="28"/>
        </w:rPr>
        <w:t>Trade Agreements and Arrangements</w:t>
      </w:r>
      <w:r w:rsidR="00773ED9" w:rsidRPr="00773ED9">
        <w:rPr>
          <w:rFonts w:ascii="Times New Roman" w:hAnsi="Times New Roman"/>
          <w:b/>
          <w:bCs/>
          <w:sz w:val="28"/>
          <w:szCs w:val="28"/>
        </w:rPr>
        <w:t>:</w:t>
      </w:r>
    </w:p>
    <w:p w14:paraId="6A857FDB" w14:textId="77777777" w:rsidR="00E4452F" w:rsidRPr="00773ED9" w:rsidRDefault="00E4452F" w:rsidP="00773ED9">
      <w:pPr>
        <w:spacing w:line="360" w:lineRule="auto"/>
        <w:ind w:left="-720"/>
        <w:jc w:val="both"/>
        <w:rPr>
          <w:rFonts w:ascii="Times New Roman" w:hAnsi="Times New Roman"/>
          <w:sz w:val="28"/>
          <w:szCs w:val="28"/>
        </w:rPr>
      </w:pPr>
      <w:r w:rsidRPr="00773ED9">
        <w:rPr>
          <w:rFonts w:ascii="Times New Roman" w:hAnsi="Times New Roman"/>
          <w:sz w:val="28"/>
          <w:szCs w:val="28"/>
        </w:rPr>
        <w:lastRenderedPageBreak/>
        <w:t>Namibia is a member of the World Trade Organization, the African Union, Southern African Customs Union (SACU) and Southern African Development Community (SADC).</w:t>
      </w:r>
    </w:p>
    <w:p w14:paraId="1E86E1BB" w14:textId="16B96C8F" w:rsidR="00E4452F" w:rsidRPr="00773ED9" w:rsidRDefault="00E4452F" w:rsidP="00773ED9">
      <w:pPr>
        <w:autoSpaceDE w:val="0"/>
        <w:autoSpaceDN w:val="0"/>
        <w:adjustRightInd w:val="0"/>
        <w:spacing w:after="0" w:line="360" w:lineRule="auto"/>
        <w:ind w:left="-720"/>
        <w:jc w:val="both"/>
        <w:rPr>
          <w:rFonts w:ascii="Times New Roman" w:hAnsi="Times New Roman"/>
          <w:b/>
          <w:bCs/>
          <w:sz w:val="28"/>
          <w:szCs w:val="28"/>
        </w:rPr>
      </w:pPr>
      <w:r w:rsidRPr="00773ED9">
        <w:rPr>
          <w:rFonts w:ascii="Times New Roman" w:hAnsi="Times New Roman"/>
          <w:b/>
          <w:bCs/>
          <w:sz w:val="28"/>
          <w:szCs w:val="28"/>
        </w:rPr>
        <w:t>WTO</w:t>
      </w:r>
      <w:r w:rsidR="00773ED9">
        <w:rPr>
          <w:rFonts w:ascii="Times New Roman" w:hAnsi="Times New Roman"/>
          <w:b/>
          <w:bCs/>
          <w:sz w:val="28"/>
          <w:szCs w:val="28"/>
        </w:rPr>
        <w:t>:</w:t>
      </w:r>
    </w:p>
    <w:p w14:paraId="7909C7E7" w14:textId="57423347" w:rsidR="00E4452F" w:rsidRPr="00773ED9" w:rsidRDefault="00E4452F" w:rsidP="00773ED9">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 xml:space="preserve">Namibia has been a Member of the WTO since 1995. It extends at least Most Favored Nation (MFN) treatment to all its trading partners. The WTO Agreements have been incorporated into Namibia's domestic legislation and thus can be invoked before national courts. The Marrakesh Agreement </w:t>
      </w:r>
      <w:r w:rsidR="009365B7" w:rsidRPr="00773ED9">
        <w:rPr>
          <w:rFonts w:ascii="Times New Roman" w:hAnsi="Times New Roman"/>
          <w:sz w:val="28"/>
          <w:szCs w:val="28"/>
        </w:rPr>
        <w:t>can equally be invoked.</w:t>
      </w:r>
    </w:p>
    <w:p w14:paraId="0746E753" w14:textId="77777777" w:rsidR="00E4452F" w:rsidRPr="00773ED9" w:rsidRDefault="00E4452F" w:rsidP="00773ED9">
      <w:pPr>
        <w:autoSpaceDE w:val="0"/>
        <w:autoSpaceDN w:val="0"/>
        <w:adjustRightInd w:val="0"/>
        <w:spacing w:after="0" w:line="360" w:lineRule="auto"/>
        <w:jc w:val="both"/>
        <w:rPr>
          <w:rFonts w:ascii="Times New Roman" w:hAnsi="Times New Roman"/>
          <w:sz w:val="28"/>
          <w:szCs w:val="28"/>
        </w:rPr>
      </w:pPr>
    </w:p>
    <w:p w14:paraId="46251F1D" w14:textId="6E8F9E51" w:rsidR="00E4452F" w:rsidRPr="00773ED9" w:rsidRDefault="00E4452F" w:rsidP="00773ED9">
      <w:pPr>
        <w:autoSpaceDE w:val="0"/>
        <w:autoSpaceDN w:val="0"/>
        <w:adjustRightInd w:val="0"/>
        <w:spacing w:after="0" w:line="360" w:lineRule="auto"/>
        <w:ind w:left="-720"/>
        <w:jc w:val="both"/>
        <w:rPr>
          <w:rFonts w:ascii="Times New Roman" w:hAnsi="Times New Roman"/>
          <w:b/>
          <w:bCs/>
          <w:sz w:val="28"/>
          <w:szCs w:val="28"/>
        </w:rPr>
      </w:pPr>
      <w:r w:rsidRPr="00773ED9">
        <w:rPr>
          <w:rFonts w:ascii="Times New Roman" w:hAnsi="Times New Roman"/>
          <w:b/>
          <w:bCs/>
          <w:sz w:val="28"/>
          <w:szCs w:val="28"/>
        </w:rPr>
        <w:t>Regional and preferential agreements</w:t>
      </w:r>
      <w:r w:rsidR="00773ED9">
        <w:rPr>
          <w:rFonts w:ascii="Times New Roman" w:hAnsi="Times New Roman"/>
          <w:b/>
          <w:bCs/>
          <w:sz w:val="28"/>
          <w:szCs w:val="28"/>
        </w:rPr>
        <w:t>:</w:t>
      </w:r>
    </w:p>
    <w:p w14:paraId="189C395B" w14:textId="1332B6F7" w:rsidR="00E4452F" w:rsidRPr="00773ED9" w:rsidRDefault="00E4452F" w:rsidP="0075008E">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In addition to its membership in SACU and SADC and their RTAs with third parties, Namibia maintains a bilateral FTA with Zimbabwe that entered into force in 1992. The agreement provides for duty-free treatment for goods grown, produced or manufactured in one of the parties when exported to the other party. Manufactured goods qualify for duty-free treatment if they have at least 25% local content and the last process of manufacture (which must take place in one of the parties) is substantial and sufficient to change the nature of the product and give it a new, essential and distinct characteristic and the final product presents a completely new product or at least an important stage in the manufacturing process.</w:t>
      </w:r>
    </w:p>
    <w:p w14:paraId="745237B3" w14:textId="77777777" w:rsidR="006272FC" w:rsidRPr="00773ED9" w:rsidRDefault="006272FC" w:rsidP="00773ED9">
      <w:pPr>
        <w:autoSpaceDE w:val="0"/>
        <w:autoSpaceDN w:val="0"/>
        <w:adjustRightInd w:val="0"/>
        <w:spacing w:after="0" w:line="360" w:lineRule="auto"/>
        <w:ind w:left="-720"/>
        <w:jc w:val="both"/>
        <w:rPr>
          <w:rFonts w:ascii="Times New Roman" w:hAnsi="Times New Roman"/>
          <w:sz w:val="28"/>
          <w:szCs w:val="28"/>
          <w:u w:val="single"/>
        </w:rPr>
      </w:pPr>
    </w:p>
    <w:p w14:paraId="5FB82BF4" w14:textId="082FCDF4" w:rsidR="006272FC" w:rsidRPr="00773ED9" w:rsidRDefault="006272FC" w:rsidP="00773ED9">
      <w:pPr>
        <w:autoSpaceDE w:val="0"/>
        <w:autoSpaceDN w:val="0"/>
        <w:adjustRightInd w:val="0"/>
        <w:spacing w:after="0"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6:</w:t>
      </w:r>
    </w:p>
    <w:p w14:paraId="377B170B" w14:textId="77777777" w:rsidR="006272FC" w:rsidRPr="00773ED9" w:rsidRDefault="006272FC" w:rsidP="00773ED9">
      <w:pPr>
        <w:autoSpaceDE w:val="0"/>
        <w:autoSpaceDN w:val="0"/>
        <w:adjustRightInd w:val="0"/>
        <w:spacing w:after="0" w:line="360" w:lineRule="auto"/>
        <w:ind w:left="-720"/>
        <w:jc w:val="both"/>
        <w:rPr>
          <w:rFonts w:ascii="Times New Roman" w:hAnsi="Times New Roman"/>
          <w:sz w:val="28"/>
          <w:szCs w:val="28"/>
        </w:rPr>
      </w:pPr>
    </w:p>
    <w:p w14:paraId="6F9D9D6F" w14:textId="04C84828" w:rsidR="00E2714F" w:rsidRPr="00773ED9" w:rsidRDefault="006272FC" w:rsidP="00773ED9">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 xml:space="preserve">The challenges faced by the Government of the Republic of Namibia as a result of lack of the </w:t>
      </w:r>
      <w:r w:rsidR="00A657E7">
        <w:rPr>
          <w:rFonts w:ascii="Times New Roman" w:hAnsi="Times New Roman"/>
          <w:sz w:val="28"/>
          <w:szCs w:val="28"/>
        </w:rPr>
        <w:t>full realization</w:t>
      </w:r>
      <w:r w:rsidR="005A37C8">
        <w:rPr>
          <w:rFonts w:ascii="Times New Roman" w:hAnsi="Times New Roman"/>
          <w:sz w:val="28"/>
          <w:szCs w:val="28"/>
        </w:rPr>
        <w:t xml:space="preserve"> of the </w:t>
      </w:r>
      <w:r w:rsidRPr="00773ED9">
        <w:rPr>
          <w:rFonts w:ascii="Times New Roman" w:hAnsi="Times New Roman"/>
          <w:sz w:val="28"/>
          <w:szCs w:val="28"/>
        </w:rPr>
        <w:t xml:space="preserve">right to development has been raised in various meetings and discussions of the Human Rights Council, the United Nations </w:t>
      </w:r>
      <w:r w:rsidR="00D6651A">
        <w:rPr>
          <w:rFonts w:ascii="Times New Roman" w:hAnsi="Times New Roman"/>
          <w:sz w:val="28"/>
          <w:szCs w:val="28"/>
        </w:rPr>
        <w:lastRenderedPageBreak/>
        <w:t>Conference</w:t>
      </w:r>
      <w:r w:rsidR="0075008E">
        <w:rPr>
          <w:rFonts w:ascii="Times New Roman" w:hAnsi="Times New Roman"/>
          <w:sz w:val="28"/>
          <w:szCs w:val="28"/>
        </w:rPr>
        <w:t xml:space="preserve"> on Trade and Development and</w:t>
      </w:r>
      <w:r w:rsidR="00E2714F" w:rsidRPr="00773ED9">
        <w:rPr>
          <w:rFonts w:ascii="Times New Roman" w:hAnsi="Times New Roman"/>
          <w:sz w:val="28"/>
          <w:szCs w:val="28"/>
        </w:rPr>
        <w:t xml:space="preserve"> the W</w:t>
      </w:r>
      <w:r w:rsidR="0075008E">
        <w:rPr>
          <w:rFonts w:ascii="Times New Roman" w:hAnsi="Times New Roman"/>
          <w:sz w:val="28"/>
          <w:szCs w:val="28"/>
        </w:rPr>
        <w:t>orld Trade Organization amongst others.</w:t>
      </w:r>
      <w:r w:rsidR="00E2714F" w:rsidRPr="00773ED9">
        <w:rPr>
          <w:rFonts w:ascii="Times New Roman" w:hAnsi="Times New Roman"/>
          <w:sz w:val="28"/>
          <w:szCs w:val="28"/>
        </w:rPr>
        <w:t xml:space="preserve"> It has also been indirectly enumerated in the </w:t>
      </w:r>
      <w:r w:rsidR="00D6651A">
        <w:rPr>
          <w:rFonts w:ascii="Times New Roman" w:hAnsi="Times New Roman"/>
          <w:sz w:val="28"/>
          <w:szCs w:val="28"/>
        </w:rPr>
        <w:t xml:space="preserve">reports submitted to the </w:t>
      </w:r>
      <w:r w:rsidR="00E2714F" w:rsidRPr="00773ED9">
        <w:rPr>
          <w:rFonts w:ascii="Times New Roman" w:hAnsi="Times New Roman"/>
          <w:sz w:val="28"/>
          <w:szCs w:val="28"/>
        </w:rPr>
        <w:t xml:space="preserve">various Treaty Body Committees. </w:t>
      </w:r>
    </w:p>
    <w:p w14:paraId="55C1883D" w14:textId="77777777" w:rsidR="00E2714F" w:rsidRPr="00773ED9" w:rsidRDefault="00E2714F" w:rsidP="00773ED9">
      <w:pPr>
        <w:autoSpaceDE w:val="0"/>
        <w:autoSpaceDN w:val="0"/>
        <w:adjustRightInd w:val="0"/>
        <w:spacing w:after="0" w:line="360" w:lineRule="auto"/>
        <w:jc w:val="both"/>
        <w:rPr>
          <w:rFonts w:ascii="Times New Roman" w:hAnsi="Times New Roman"/>
          <w:sz w:val="28"/>
          <w:szCs w:val="28"/>
        </w:rPr>
      </w:pPr>
    </w:p>
    <w:p w14:paraId="3274C9E1" w14:textId="0CADA922" w:rsidR="00E4452F" w:rsidRPr="00773ED9" w:rsidRDefault="00E4452F" w:rsidP="00773ED9">
      <w:pPr>
        <w:autoSpaceDE w:val="0"/>
        <w:autoSpaceDN w:val="0"/>
        <w:adjustRightInd w:val="0"/>
        <w:spacing w:after="0" w:line="360" w:lineRule="auto"/>
        <w:ind w:left="-720"/>
        <w:jc w:val="both"/>
        <w:rPr>
          <w:rFonts w:ascii="Times New Roman" w:hAnsi="Times New Roman"/>
          <w:b/>
          <w:sz w:val="28"/>
          <w:szCs w:val="28"/>
        </w:rPr>
      </w:pPr>
      <w:r w:rsidRPr="00773ED9">
        <w:rPr>
          <w:rFonts w:ascii="Times New Roman" w:hAnsi="Times New Roman"/>
          <w:b/>
          <w:sz w:val="28"/>
          <w:szCs w:val="28"/>
          <w:u w:val="single"/>
        </w:rPr>
        <w:t>Question 7:</w:t>
      </w:r>
    </w:p>
    <w:p w14:paraId="56B0D986" w14:textId="77777777" w:rsidR="00E2714F" w:rsidRPr="00773ED9" w:rsidRDefault="00E2714F" w:rsidP="00773ED9">
      <w:pPr>
        <w:autoSpaceDE w:val="0"/>
        <w:autoSpaceDN w:val="0"/>
        <w:adjustRightInd w:val="0"/>
        <w:spacing w:after="0" w:line="360" w:lineRule="auto"/>
        <w:jc w:val="both"/>
        <w:rPr>
          <w:rFonts w:ascii="Times New Roman" w:hAnsi="Times New Roman"/>
          <w:bCs/>
          <w:sz w:val="28"/>
          <w:szCs w:val="28"/>
        </w:rPr>
      </w:pPr>
    </w:p>
    <w:p w14:paraId="64E130F8" w14:textId="63D1E88A" w:rsidR="006272FC" w:rsidRPr="00773ED9" w:rsidRDefault="006272FC" w:rsidP="0075008E">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 xml:space="preserve">In terms of </w:t>
      </w:r>
      <w:r w:rsidR="00A657E7">
        <w:rPr>
          <w:rFonts w:ascii="Times New Roman" w:hAnsi="Times New Roman"/>
          <w:sz w:val="28"/>
          <w:szCs w:val="28"/>
        </w:rPr>
        <w:t>Article 95</w:t>
      </w:r>
      <w:r w:rsidR="00A657E7" w:rsidRPr="00773ED9">
        <w:rPr>
          <w:rFonts w:ascii="Times New Roman" w:hAnsi="Times New Roman"/>
          <w:sz w:val="28"/>
          <w:szCs w:val="28"/>
        </w:rPr>
        <w:t xml:space="preserve"> </w:t>
      </w:r>
      <w:r w:rsidR="00A657E7">
        <w:rPr>
          <w:rFonts w:ascii="Times New Roman" w:hAnsi="Times New Roman"/>
          <w:sz w:val="28"/>
          <w:szCs w:val="28"/>
        </w:rPr>
        <w:t xml:space="preserve">of </w:t>
      </w:r>
      <w:r w:rsidRPr="00773ED9">
        <w:rPr>
          <w:rFonts w:ascii="Times New Roman" w:hAnsi="Times New Roman"/>
          <w:sz w:val="28"/>
          <w:szCs w:val="28"/>
        </w:rPr>
        <w:t>the Nami</w:t>
      </w:r>
      <w:r w:rsidR="0075008E">
        <w:rPr>
          <w:rFonts w:ascii="Times New Roman" w:hAnsi="Times New Roman"/>
          <w:sz w:val="28"/>
          <w:szCs w:val="28"/>
        </w:rPr>
        <w:t xml:space="preserve">bian Constitution, </w:t>
      </w:r>
      <w:r w:rsidR="00A657E7">
        <w:rPr>
          <w:rFonts w:ascii="Times New Roman" w:hAnsi="Times New Roman"/>
          <w:sz w:val="28"/>
          <w:szCs w:val="28"/>
        </w:rPr>
        <w:t>t</w:t>
      </w:r>
      <w:r w:rsidRPr="00773ED9">
        <w:rPr>
          <w:rFonts w:ascii="Times New Roman" w:hAnsi="Times New Roman"/>
          <w:sz w:val="28"/>
          <w:szCs w:val="28"/>
        </w:rPr>
        <w:t>he implementation of social economic rights is progressive and depends on government resources. The effect is clear: un</w:t>
      </w:r>
      <w:r w:rsidR="00A657E7">
        <w:rPr>
          <w:rFonts w:ascii="Times New Roman" w:hAnsi="Times New Roman"/>
          <w:sz w:val="28"/>
          <w:szCs w:val="28"/>
        </w:rPr>
        <w:t>like the fundamental freedoms enshrined in</w:t>
      </w:r>
      <w:r w:rsidRPr="00773ED9">
        <w:rPr>
          <w:rFonts w:ascii="Times New Roman" w:hAnsi="Times New Roman"/>
          <w:sz w:val="28"/>
          <w:szCs w:val="28"/>
        </w:rPr>
        <w:t xml:space="preserve"> Chapter 3, social and economic rights cannot be enforced under all circumstances. Their enforcement is dependent upon the availability of state resources. Namibia has ratified the Covenant</w:t>
      </w:r>
      <w:r w:rsidR="00C53D3B">
        <w:rPr>
          <w:rFonts w:ascii="Times New Roman" w:hAnsi="Times New Roman"/>
          <w:sz w:val="28"/>
          <w:szCs w:val="28"/>
        </w:rPr>
        <w:t xml:space="preserve"> on Economic and Social Rights and although the provisions thereof forms part of Namibian law, it will be</w:t>
      </w:r>
      <w:r w:rsidRPr="00773ED9">
        <w:rPr>
          <w:rFonts w:ascii="Times New Roman" w:hAnsi="Times New Roman"/>
          <w:sz w:val="28"/>
          <w:szCs w:val="28"/>
        </w:rPr>
        <w:t xml:space="preserve"> difficult for an aggrieved citizen to obtain a court order compelling the state to grant the social and economic rights emanating from that Covenant. </w:t>
      </w:r>
    </w:p>
    <w:p w14:paraId="4AB5AB26" w14:textId="6096CF82" w:rsidR="00E4452F" w:rsidRPr="00773ED9" w:rsidRDefault="00E4452F" w:rsidP="00773ED9">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In 2004, Namibia adopted Vision 2030</w:t>
      </w:r>
      <w:r w:rsidR="006272FC" w:rsidRPr="00773ED9">
        <w:rPr>
          <w:rFonts w:ascii="Times New Roman" w:hAnsi="Times New Roman"/>
          <w:sz w:val="28"/>
          <w:szCs w:val="28"/>
        </w:rPr>
        <w:t>,</w:t>
      </w:r>
      <w:r w:rsidRPr="00773ED9">
        <w:rPr>
          <w:rFonts w:ascii="Times New Roman" w:hAnsi="Times New Roman"/>
          <w:sz w:val="28"/>
          <w:szCs w:val="28"/>
        </w:rPr>
        <w:t xml:space="preserve"> which spells out the country's medium-term development programmes and strategies to achieve its national objectives. Its goal is to improve the quality of life of the people of Namibia to the level of their counterparts in the developed world by 2030, with an unemployment rate of less than 5%, and the manufacturing and services sectors constituting 80% of GDP. T</w:t>
      </w:r>
      <w:r w:rsidR="00B25A56">
        <w:rPr>
          <w:rFonts w:ascii="Times New Roman" w:hAnsi="Times New Roman"/>
          <w:sz w:val="28"/>
          <w:szCs w:val="28"/>
        </w:rPr>
        <w:t>he National Planning Commission</w:t>
      </w:r>
      <w:r w:rsidRPr="00773ED9">
        <w:rPr>
          <w:rFonts w:ascii="Times New Roman" w:hAnsi="Times New Roman"/>
          <w:sz w:val="28"/>
          <w:szCs w:val="28"/>
        </w:rPr>
        <w:t xml:space="preserve"> is responsible for managing Vision 2030.</w:t>
      </w:r>
    </w:p>
    <w:p w14:paraId="094BE758" w14:textId="77777777" w:rsidR="00E4452F" w:rsidRPr="00773ED9" w:rsidRDefault="00E4452F" w:rsidP="00773ED9">
      <w:pPr>
        <w:autoSpaceDE w:val="0"/>
        <w:autoSpaceDN w:val="0"/>
        <w:adjustRightInd w:val="0"/>
        <w:spacing w:after="0" w:line="360" w:lineRule="auto"/>
        <w:jc w:val="both"/>
        <w:rPr>
          <w:rFonts w:ascii="Times New Roman" w:hAnsi="Times New Roman"/>
          <w:sz w:val="28"/>
          <w:szCs w:val="28"/>
        </w:rPr>
      </w:pPr>
    </w:p>
    <w:p w14:paraId="3FF6C1C8" w14:textId="77777777" w:rsidR="00E4452F" w:rsidRPr="00773ED9" w:rsidRDefault="00E4452F" w:rsidP="00773ED9">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 xml:space="preserve">The Targeted Intervention Programme for Employment and Economic Growth (TIPEEG) was introduced during the 2011/12-2013/14 Medium-Term Expenditure Framework period with the objective of creating 104,000 direct and indirect jobs between 2011 and 2014. The primary objective of the programme is to create employment opportunities, both permanent and temporary, by focusing on selected </w:t>
      </w:r>
      <w:r w:rsidRPr="00773ED9">
        <w:rPr>
          <w:rFonts w:ascii="Times New Roman" w:hAnsi="Times New Roman"/>
          <w:sz w:val="28"/>
          <w:szCs w:val="28"/>
        </w:rPr>
        <w:lastRenderedPageBreak/>
        <w:t>economic sectors and public works, ensure speedy implementation, by introducing suitable conditions and modalities under which capital projects are implemented, and put in place the required infrastructure necessary for economic growth.</w:t>
      </w:r>
    </w:p>
    <w:p w14:paraId="7874F2F0" w14:textId="77777777" w:rsidR="00E4452F" w:rsidRPr="00773ED9" w:rsidRDefault="00E4452F" w:rsidP="00773ED9">
      <w:pPr>
        <w:autoSpaceDE w:val="0"/>
        <w:autoSpaceDN w:val="0"/>
        <w:adjustRightInd w:val="0"/>
        <w:spacing w:after="0" w:line="360" w:lineRule="auto"/>
        <w:jc w:val="both"/>
        <w:rPr>
          <w:rFonts w:ascii="Times New Roman" w:hAnsi="Times New Roman"/>
          <w:sz w:val="28"/>
          <w:szCs w:val="28"/>
        </w:rPr>
      </w:pPr>
    </w:p>
    <w:p w14:paraId="3998E6DC" w14:textId="333FDBB4" w:rsidR="00E4452F" w:rsidRPr="00773ED9" w:rsidRDefault="00E4452F" w:rsidP="00773ED9">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 xml:space="preserve">In 2011, the New Equitable Economic Empowerment Framework (NEEEF) was introduced in Parliament. The objective of NEEEF is to encourage firms to bring previously disadvantaged Namibian shareholders on board, to train and promote them into senior management positions, to use procurement to stimulate more local businesses, and to promote the </w:t>
      </w:r>
      <w:r w:rsidR="000D2DE6" w:rsidRPr="00773ED9">
        <w:rPr>
          <w:rFonts w:ascii="Times New Roman" w:hAnsi="Times New Roman"/>
          <w:sz w:val="28"/>
          <w:szCs w:val="28"/>
        </w:rPr>
        <w:t>well being</w:t>
      </w:r>
      <w:r w:rsidRPr="00773ED9">
        <w:rPr>
          <w:rFonts w:ascii="Times New Roman" w:hAnsi="Times New Roman"/>
          <w:sz w:val="28"/>
          <w:szCs w:val="28"/>
        </w:rPr>
        <w:t xml:space="preserve"> of the communities in which they operate. Companies wanting to do business with Government or requiring </w:t>
      </w:r>
      <w:r w:rsidR="00BF197C" w:rsidRPr="00773ED9">
        <w:rPr>
          <w:rFonts w:ascii="Times New Roman" w:hAnsi="Times New Roman"/>
          <w:sz w:val="28"/>
          <w:szCs w:val="28"/>
        </w:rPr>
        <w:t>licenses</w:t>
      </w:r>
      <w:r w:rsidRPr="00773ED9">
        <w:rPr>
          <w:rFonts w:ascii="Times New Roman" w:hAnsi="Times New Roman"/>
          <w:sz w:val="28"/>
          <w:szCs w:val="28"/>
        </w:rPr>
        <w:t xml:space="preserve"> from Government would have to be scored on each of NEEEF's five pillars, three of which are mandatory (ownership, management control and employment equity, and human resources and skills development). Under-performance in any pillar can be compensated by over-performance in others. The NEEEF will be in force for 25 years.</w:t>
      </w:r>
    </w:p>
    <w:p w14:paraId="39DD618F" w14:textId="77777777" w:rsidR="00E4452F" w:rsidRPr="00773ED9" w:rsidRDefault="00E4452F" w:rsidP="00773ED9">
      <w:pPr>
        <w:autoSpaceDE w:val="0"/>
        <w:autoSpaceDN w:val="0"/>
        <w:adjustRightInd w:val="0"/>
        <w:spacing w:after="0" w:line="360" w:lineRule="auto"/>
        <w:jc w:val="both"/>
        <w:rPr>
          <w:rFonts w:ascii="Times New Roman" w:hAnsi="Times New Roman"/>
          <w:sz w:val="28"/>
          <w:szCs w:val="28"/>
        </w:rPr>
      </w:pPr>
    </w:p>
    <w:p w14:paraId="7B168E0A" w14:textId="33DC55DE" w:rsidR="00773ED9" w:rsidRDefault="00E4452F" w:rsidP="0075008E">
      <w:pPr>
        <w:autoSpaceDE w:val="0"/>
        <w:autoSpaceDN w:val="0"/>
        <w:adjustRightInd w:val="0"/>
        <w:spacing w:after="0" w:line="360" w:lineRule="auto"/>
        <w:ind w:left="-720"/>
        <w:jc w:val="both"/>
        <w:rPr>
          <w:rFonts w:ascii="Times New Roman" w:hAnsi="Times New Roman"/>
          <w:sz w:val="28"/>
          <w:szCs w:val="28"/>
        </w:rPr>
      </w:pPr>
      <w:r w:rsidRPr="00773ED9">
        <w:rPr>
          <w:rFonts w:ascii="Times New Roman" w:hAnsi="Times New Roman"/>
          <w:sz w:val="28"/>
          <w:szCs w:val="28"/>
        </w:rPr>
        <w:t xml:space="preserve">The Bank of Namibia formulates monetary policy with the primary objective of price stability in order to support sustainable economic growth and financial stability. </w:t>
      </w:r>
    </w:p>
    <w:p w14:paraId="3CB006E9" w14:textId="77777777" w:rsidR="00C53D3B" w:rsidRPr="00773ED9" w:rsidRDefault="00C53D3B" w:rsidP="00773ED9">
      <w:pPr>
        <w:autoSpaceDE w:val="0"/>
        <w:autoSpaceDN w:val="0"/>
        <w:adjustRightInd w:val="0"/>
        <w:spacing w:after="0" w:line="360" w:lineRule="auto"/>
        <w:ind w:left="-720"/>
        <w:jc w:val="both"/>
        <w:rPr>
          <w:rFonts w:ascii="Times New Roman" w:hAnsi="Times New Roman"/>
          <w:sz w:val="28"/>
          <w:szCs w:val="28"/>
        </w:rPr>
      </w:pPr>
    </w:p>
    <w:p w14:paraId="618B8D9D" w14:textId="1DD9AD9F" w:rsidR="009365B7" w:rsidRPr="00773ED9" w:rsidRDefault="009365B7"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8:</w:t>
      </w:r>
    </w:p>
    <w:p w14:paraId="42E680FB" w14:textId="60440AB9" w:rsidR="009365B7" w:rsidRPr="00773ED9" w:rsidRDefault="009365B7" w:rsidP="00773ED9">
      <w:pPr>
        <w:spacing w:line="360" w:lineRule="auto"/>
        <w:ind w:left="-720"/>
        <w:jc w:val="both"/>
        <w:rPr>
          <w:rFonts w:ascii="Times New Roman" w:hAnsi="Times New Roman"/>
          <w:sz w:val="28"/>
          <w:szCs w:val="28"/>
        </w:rPr>
      </w:pPr>
      <w:r w:rsidRPr="00773ED9">
        <w:rPr>
          <w:rFonts w:ascii="Times New Roman" w:hAnsi="Times New Roman"/>
          <w:sz w:val="28"/>
          <w:szCs w:val="28"/>
        </w:rPr>
        <w:t xml:space="preserve">No. </w:t>
      </w:r>
    </w:p>
    <w:p w14:paraId="2E78E7FD" w14:textId="1DD10FC1" w:rsidR="009365B7" w:rsidRPr="00773ED9" w:rsidRDefault="009365B7"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9:</w:t>
      </w:r>
    </w:p>
    <w:p w14:paraId="6853572B" w14:textId="2005FC3E" w:rsidR="00773ED9" w:rsidRPr="00773ED9" w:rsidRDefault="00BF197C" w:rsidP="00773ED9">
      <w:pPr>
        <w:spacing w:line="360" w:lineRule="auto"/>
        <w:ind w:left="-720"/>
        <w:jc w:val="both"/>
        <w:rPr>
          <w:rFonts w:ascii="Times New Roman" w:hAnsi="Times New Roman"/>
          <w:sz w:val="28"/>
          <w:szCs w:val="28"/>
        </w:rPr>
      </w:pPr>
      <w:r>
        <w:rPr>
          <w:rFonts w:ascii="Times New Roman" w:hAnsi="Times New Roman"/>
          <w:sz w:val="28"/>
          <w:szCs w:val="28"/>
        </w:rPr>
        <w:t xml:space="preserve">None to date. </w:t>
      </w:r>
    </w:p>
    <w:p w14:paraId="73CB14F4" w14:textId="50EFC82E" w:rsidR="009365B7" w:rsidRPr="00773ED9" w:rsidRDefault="009365B7" w:rsidP="00773ED9">
      <w:pPr>
        <w:spacing w:line="360" w:lineRule="auto"/>
        <w:ind w:left="-720"/>
        <w:jc w:val="both"/>
        <w:rPr>
          <w:rFonts w:ascii="Times New Roman" w:hAnsi="Times New Roman"/>
          <w:b/>
          <w:sz w:val="28"/>
          <w:szCs w:val="28"/>
          <w:u w:val="single"/>
        </w:rPr>
      </w:pPr>
      <w:r w:rsidRPr="00773ED9">
        <w:rPr>
          <w:rFonts w:ascii="Times New Roman" w:hAnsi="Times New Roman"/>
          <w:b/>
          <w:sz w:val="28"/>
          <w:szCs w:val="28"/>
          <w:u w:val="single"/>
        </w:rPr>
        <w:t>Question 10:</w:t>
      </w:r>
    </w:p>
    <w:p w14:paraId="06C424D5" w14:textId="30E24143" w:rsidR="000D2DE6" w:rsidRPr="00D26349" w:rsidRDefault="009365B7" w:rsidP="00D26349">
      <w:pPr>
        <w:spacing w:line="360" w:lineRule="auto"/>
        <w:ind w:left="-720"/>
        <w:jc w:val="both"/>
        <w:rPr>
          <w:rFonts w:ascii="Times New Roman" w:hAnsi="Times New Roman"/>
          <w:sz w:val="28"/>
          <w:szCs w:val="28"/>
        </w:rPr>
      </w:pPr>
      <w:r w:rsidRPr="00773ED9">
        <w:rPr>
          <w:rFonts w:ascii="Times New Roman" w:hAnsi="Times New Roman"/>
          <w:sz w:val="28"/>
          <w:szCs w:val="28"/>
        </w:rPr>
        <w:lastRenderedPageBreak/>
        <w:t xml:space="preserve">Yes. The latest period reports submitted to the Treaty Body Committees for the International Covenant on Economic, Social and Cultural Rights as well as the International Covenant on Civil and Political Rights contains detailed information on the implementation of the right to development in its various dimensions. The report submitted to the African Commission on Human and Peoples’ Rights contains the same information. </w:t>
      </w:r>
    </w:p>
    <w:p w14:paraId="4BCB5D37" w14:textId="1DFBF9CC" w:rsidR="009365B7" w:rsidRPr="00535500" w:rsidRDefault="009365B7" w:rsidP="00773ED9">
      <w:pPr>
        <w:spacing w:line="360" w:lineRule="auto"/>
        <w:ind w:left="-720"/>
        <w:jc w:val="both"/>
        <w:rPr>
          <w:rFonts w:ascii="Times New Roman" w:hAnsi="Times New Roman"/>
          <w:b/>
          <w:sz w:val="28"/>
          <w:szCs w:val="28"/>
          <w:u w:val="single"/>
        </w:rPr>
      </w:pPr>
      <w:r w:rsidRPr="00535500">
        <w:rPr>
          <w:rFonts w:ascii="Times New Roman" w:hAnsi="Times New Roman"/>
          <w:b/>
          <w:sz w:val="28"/>
          <w:szCs w:val="28"/>
          <w:u w:val="single"/>
        </w:rPr>
        <w:t>Question 11:</w:t>
      </w:r>
    </w:p>
    <w:p w14:paraId="53C3EA2F" w14:textId="1254A54A" w:rsidR="009365B7" w:rsidRPr="00773ED9" w:rsidRDefault="009365B7" w:rsidP="00773ED9">
      <w:pPr>
        <w:spacing w:line="360" w:lineRule="auto"/>
        <w:ind w:left="-720"/>
        <w:jc w:val="both"/>
        <w:rPr>
          <w:rFonts w:ascii="Times New Roman" w:hAnsi="Times New Roman"/>
          <w:sz w:val="28"/>
          <w:szCs w:val="28"/>
        </w:rPr>
      </w:pPr>
      <w:r w:rsidRPr="00773ED9">
        <w:rPr>
          <w:rFonts w:ascii="Times New Roman" w:hAnsi="Times New Roman"/>
          <w:sz w:val="28"/>
          <w:szCs w:val="28"/>
        </w:rPr>
        <w:t>National Development Plans (NDPs) are the main vehicles for tran</w:t>
      </w:r>
      <w:r w:rsidR="00535500">
        <w:rPr>
          <w:rFonts w:ascii="Times New Roman" w:hAnsi="Times New Roman"/>
          <w:sz w:val="28"/>
          <w:szCs w:val="28"/>
        </w:rPr>
        <w:t>slating the Vision into action and an overview of the successes achieved and challenges experienced is provided by the National Planning Com</w:t>
      </w:r>
      <w:r w:rsidR="000D2DE6">
        <w:rPr>
          <w:rFonts w:ascii="Times New Roman" w:hAnsi="Times New Roman"/>
          <w:sz w:val="28"/>
          <w:szCs w:val="28"/>
        </w:rPr>
        <w:t xml:space="preserve">mission at the end of each NDP period. </w:t>
      </w:r>
    </w:p>
    <w:p w14:paraId="7BBFC407" w14:textId="0BF11C85" w:rsidR="00773ED9" w:rsidRPr="00773ED9" w:rsidRDefault="00773ED9" w:rsidP="00773ED9">
      <w:pPr>
        <w:widowControl w:val="0"/>
        <w:autoSpaceDE w:val="0"/>
        <w:autoSpaceDN w:val="0"/>
        <w:adjustRightInd w:val="0"/>
        <w:spacing w:after="0" w:line="360" w:lineRule="auto"/>
        <w:ind w:left="-720"/>
        <w:jc w:val="both"/>
        <w:rPr>
          <w:rFonts w:ascii="Times New Roman" w:eastAsiaTheme="minorEastAsia" w:hAnsi="Times New Roman"/>
          <w:sz w:val="28"/>
          <w:szCs w:val="28"/>
        </w:rPr>
      </w:pPr>
      <w:r w:rsidRPr="00773ED9">
        <w:rPr>
          <w:rFonts w:ascii="Times New Roman" w:eastAsiaTheme="minorEastAsia" w:hAnsi="Times New Roman"/>
          <w:sz w:val="28"/>
          <w:szCs w:val="28"/>
        </w:rPr>
        <w:t>The Statistics Act No. 9 of 2011 provides for the development of the National Statistics System and provide for its components and objectives; to establish the Namibia Statistics Agency and the Board of the Namibia Statistics Agency and provide for their powers and functions.</w:t>
      </w:r>
    </w:p>
    <w:p w14:paraId="06D02C5E" w14:textId="77777777" w:rsidR="00773ED9" w:rsidRPr="00773ED9" w:rsidRDefault="00773ED9" w:rsidP="00773ED9">
      <w:pPr>
        <w:widowControl w:val="0"/>
        <w:autoSpaceDE w:val="0"/>
        <w:autoSpaceDN w:val="0"/>
        <w:adjustRightInd w:val="0"/>
        <w:spacing w:after="0" w:line="360" w:lineRule="auto"/>
        <w:jc w:val="both"/>
        <w:rPr>
          <w:rFonts w:ascii="Times New Roman" w:eastAsiaTheme="minorEastAsia" w:hAnsi="Times New Roman"/>
          <w:sz w:val="28"/>
          <w:szCs w:val="28"/>
        </w:rPr>
      </w:pPr>
    </w:p>
    <w:p w14:paraId="7B42D44F" w14:textId="77777777" w:rsidR="00773ED9" w:rsidRPr="00773ED9" w:rsidRDefault="00773ED9" w:rsidP="00773ED9">
      <w:pPr>
        <w:widowControl w:val="0"/>
        <w:autoSpaceDE w:val="0"/>
        <w:autoSpaceDN w:val="0"/>
        <w:adjustRightInd w:val="0"/>
        <w:spacing w:after="0" w:line="360" w:lineRule="auto"/>
        <w:ind w:left="-720"/>
        <w:jc w:val="both"/>
        <w:rPr>
          <w:rFonts w:ascii="Times New Roman" w:eastAsiaTheme="minorEastAsia" w:hAnsi="Times New Roman"/>
          <w:sz w:val="28"/>
          <w:szCs w:val="28"/>
        </w:rPr>
      </w:pPr>
      <w:r w:rsidRPr="00773ED9">
        <w:rPr>
          <w:rFonts w:ascii="Times New Roman" w:eastAsiaTheme="minorEastAsia" w:hAnsi="Times New Roman"/>
          <w:bCs/>
          <w:sz w:val="28"/>
          <w:szCs w:val="28"/>
        </w:rPr>
        <w:t>Functions of the Namibia Statistics Agency:</w:t>
      </w:r>
    </w:p>
    <w:p w14:paraId="4DD7C373" w14:textId="77777777" w:rsidR="00773ED9" w:rsidRPr="00773ED9" w:rsidRDefault="00773ED9" w:rsidP="00773ED9">
      <w:pPr>
        <w:widowControl w:val="0"/>
        <w:autoSpaceDE w:val="0"/>
        <w:autoSpaceDN w:val="0"/>
        <w:adjustRightInd w:val="0"/>
        <w:spacing w:after="0" w:line="360" w:lineRule="auto"/>
        <w:ind w:left="-720"/>
        <w:jc w:val="both"/>
        <w:rPr>
          <w:rFonts w:ascii="Times New Roman" w:eastAsiaTheme="minorEastAsia" w:hAnsi="Times New Roman"/>
          <w:sz w:val="28"/>
          <w:szCs w:val="28"/>
        </w:rPr>
      </w:pPr>
      <w:r w:rsidRPr="00773ED9">
        <w:rPr>
          <w:rFonts w:ascii="Times New Roman" w:eastAsiaTheme="minorEastAsia" w:hAnsi="Times New Roman"/>
          <w:sz w:val="28"/>
          <w:szCs w:val="28"/>
        </w:rPr>
        <w:t>- To constitute the central statistical authority for the State;</w:t>
      </w:r>
    </w:p>
    <w:p w14:paraId="6971EA37" w14:textId="77777777" w:rsidR="00773ED9" w:rsidRPr="00773ED9" w:rsidRDefault="00773ED9" w:rsidP="00773ED9">
      <w:pPr>
        <w:widowControl w:val="0"/>
        <w:autoSpaceDE w:val="0"/>
        <w:autoSpaceDN w:val="0"/>
        <w:adjustRightInd w:val="0"/>
        <w:spacing w:after="0" w:line="360" w:lineRule="auto"/>
        <w:ind w:left="-720"/>
        <w:jc w:val="both"/>
        <w:rPr>
          <w:rFonts w:ascii="Times New Roman" w:eastAsiaTheme="minorEastAsia" w:hAnsi="Times New Roman"/>
          <w:sz w:val="28"/>
          <w:szCs w:val="28"/>
        </w:rPr>
      </w:pPr>
      <w:r w:rsidRPr="00773ED9">
        <w:rPr>
          <w:rFonts w:ascii="Times New Roman" w:eastAsiaTheme="minorEastAsia" w:hAnsi="Times New Roman"/>
          <w:sz w:val="28"/>
          <w:szCs w:val="28"/>
        </w:rPr>
        <w:t xml:space="preserve">- To collect, produce, </w:t>
      </w:r>
      <w:proofErr w:type="spellStart"/>
      <w:r w:rsidRPr="00773ED9">
        <w:rPr>
          <w:rFonts w:ascii="Times New Roman" w:eastAsiaTheme="minorEastAsia" w:hAnsi="Times New Roman"/>
          <w:sz w:val="28"/>
          <w:szCs w:val="28"/>
        </w:rPr>
        <w:t>analyse</w:t>
      </w:r>
      <w:proofErr w:type="spellEnd"/>
      <w:r w:rsidRPr="00773ED9">
        <w:rPr>
          <w:rFonts w:ascii="Times New Roman" w:eastAsiaTheme="minorEastAsia" w:hAnsi="Times New Roman"/>
          <w:sz w:val="28"/>
          <w:szCs w:val="28"/>
        </w:rPr>
        <w:t xml:space="preserve"> and disseminate official and other statistics in Namibia</w:t>
      </w:r>
    </w:p>
    <w:p w14:paraId="52333F35" w14:textId="77777777" w:rsidR="00773ED9" w:rsidRPr="00773ED9" w:rsidRDefault="00773ED9" w:rsidP="00773ED9">
      <w:pPr>
        <w:widowControl w:val="0"/>
        <w:autoSpaceDE w:val="0"/>
        <w:autoSpaceDN w:val="0"/>
        <w:adjustRightInd w:val="0"/>
        <w:spacing w:after="0" w:line="360" w:lineRule="auto"/>
        <w:ind w:left="-720"/>
        <w:jc w:val="both"/>
        <w:rPr>
          <w:rFonts w:ascii="Times New Roman" w:eastAsiaTheme="minorEastAsia" w:hAnsi="Times New Roman"/>
          <w:sz w:val="28"/>
          <w:szCs w:val="28"/>
        </w:rPr>
      </w:pPr>
      <w:r w:rsidRPr="00773ED9">
        <w:rPr>
          <w:rFonts w:ascii="Times New Roman" w:eastAsiaTheme="minorEastAsia" w:hAnsi="Times New Roman"/>
          <w:sz w:val="28"/>
          <w:szCs w:val="28"/>
        </w:rPr>
        <w:t>- Facilitate the capture, management, maintenance, integration, distribution and use of spatial data;</w:t>
      </w:r>
    </w:p>
    <w:p w14:paraId="130CBE6E" w14:textId="77777777" w:rsidR="00773ED9" w:rsidRPr="00773ED9" w:rsidRDefault="00773ED9" w:rsidP="00773ED9">
      <w:pPr>
        <w:widowControl w:val="0"/>
        <w:autoSpaceDE w:val="0"/>
        <w:autoSpaceDN w:val="0"/>
        <w:adjustRightInd w:val="0"/>
        <w:spacing w:after="0" w:line="360" w:lineRule="auto"/>
        <w:ind w:left="-720"/>
        <w:jc w:val="both"/>
        <w:rPr>
          <w:rFonts w:ascii="Times New Roman" w:eastAsiaTheme="minorEastAsia" w:hAnsi="Times New Roman"/>
          <w:sz w:val="28"/>
          <w:szCs w:val="28"/>
        </w:rPr>
      </w:pPr>
      <w:r w:rsidRPr="00773ED9">
        <w:rPr>
          <w:rFonts w:ascii="Times New Roman" w:eastAsiaTheme="minorEastAsia" w:hAnsi="Times New Roman"/>
          <w:sz w:val="28"/>
          <w:szCs w:val="28"/>
        </w:rPr>
        <w:t>- To develop and coordinate the National Statistics System and the NSDI; and</w:t>
      </w:r>
    </w:p>
    <w:p w14:paraId="33F98A85" w14:textId="0C96970F" w:rsidR="00C53D3B" w:rsidRPr="00501E05" w:rsidRDefault="00773ED9" w:rsidP="00501E05">
      <w:pPr>
        <w:spacing w:line="360" w:lineRule="auto"/>
        <w:ind w:left="-720"/>
        <w:jc w:val="both"/>
        <w:rPr>
          <w:rFonts w:ascii="Times New Roman" w:hAnsi="Times New Roman"/>
          <w:sz w:val="28"/>
          <w:szCs w:val="28"/>
        </w:rPr>
      </w:pPr>
      <w:r w:rsidRPr="00773ED9">
        <w:rPr>
          <w:rFonts w:ascii="Times New Roman" w:eastAsiaTheme="minorEastAsia" w:hAnsi="Times New Roman"/>
          <w:sz w:val="28"/>
          <w:szCs w:val="28"/>
        </w:rPr>
        <w:lastRenderedPageBreak/>
        <w:t>- To advise the Minister (DG of National Planning Commission) on matters related to official and other statistics, whether of its own accord or</w:t>
      </w:r>
      <w:r w:rsidR="00501E05">
        <w:rPr>
          <w:rFonts w:ascii="Times New Roman" w:eastAsiaTheme="minorEastAsia" w:hAnsi="Times New Roman"/>
          <w:sz w:val="28"/>
          <w:szCs w:val="28"/>
        </w:rPr>
        <w:t xml:space="preserve"> at the request of the Minister.</w:t>
      </w:r>
    </w:p>
    <w:sectPr w:rsidR="00C53D3B" w:rsidRPr="00501E05"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3E"/>
    <w:rsid w:val="00062B25"/>
    <w:rsid w:val="000970A3"/>
    <w:rsid w:val="000D2DE6"/>
    <w:rsid w:val="00104A3C"/>
    <w:rsid w:val="00236BA6"/>
    <w:rsid w:val="00303393"/>
    <w:rsid w:val="00392E7E"/>
    <w:rsid w:val="003A33A7"/>
    <w:rsid w:val="004F0AFD"/>
    <w:rsid w:val="00501E05"/>
    <w:rsid w:val="00535500"/>
    <w:rsid w:val="005A26DB"/>
    <w:rsid w:val="005A32B3"/>
    <w:rsid w:val="005A37C8"/>
    <w:rsid w:val="00614EE2"/>
    <w:rsid w:val="006272FC"/>
    <w:rsid w:val="00660DD1"/>
    <w:rsid w:val="006D561C"/>
    <w:rsid w:val="00737050"/>
    <w:rsid w:val="0075008E"/>
    <w:rsid w:val="00773ED9"/>
    <w:rsid w:val="009365B7"/>
    <w:rsid w:val="00947D8C"/>
    <w:rsid w:val="00980DFF"/>
    <w:rsid w:val="0099061F"/>
    <w:rsid w:val="00A45CD1"/>
    <w:rsid w:val="00A657E7"/>
    <w:rsid w:val="00A76C0F"/>
    <w:rsid w:val="00A86A26"/>
    <w:rsid w:val="00AB297D"/>
    <w:rsid w:val="00AC7643"/>
    <w:rsid w:val="00B25A56"/>
    <w:rsid w:val="00BF197C"/>
    <w:rsid w:val="00C27C61"/>
    <w:rsid w:val="00C53D3B"/>
    <w:rsid w:val="00D26349"/>
    <w:rsid w:val="00D6651A"/>
    <w:rsid w:val="00D91666"/>
    <w:rsid w:val="00E2714F"/>
    <w:rsid w:val="00E4452F"/>
    <w:rsid w:val="00E6417F"/>
    <w:rsid w:val="00E66F76"/>
    <w:rsid w:val="00EA1D3E"/>
    <w:rsid w:val="00F0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3B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3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A1D3E"/>
    <w:pPr>
      <w:keepNext/>
      <w:ind w:left="360"/>
      <w:outlineLvl w:val="0"/>
    </w:pPr>
    <w:rPr>
      <w:rFonts w:ascii="Courier New" w:hAnsi="Courier New"/>
      <w:b/>
      <w:bCs/>
      <w:szCs w:val="20"/>
      <w:lang w:val="en-GB"/>
    </w:rPr>
  </w:style>
  <w:style w:type="paragraph" w:styleId="Heading6">
    <w:name w:val="heading 6"/>
    <w:basedOn w:val="Normal"/>
    <w:next w:val="Normal"/>
    <w:link w:val="Heading6Char"/>
    <w:qFormat/>
    <w:rsid w:val="00EA1D3E"/>
    <w:pPr>
      <w:spacing w:before="240" w:after="6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3E"/>
    <w:rPr>
      <w:rFonts w:ascii="Courier New" w:eastAsia="Calibri" w:hAnsi="Courier New" w:cs="Times New Roman"/>
      <w:b/>
      <w:bCs/>
      <w:sz w:val="22"/>
      <w:szCs w:val="20"/>
      <w:lang w:val="en-GB"/>
    </w:rPr>
  </w:style>
  <w:style w:type="character" w:customStyle="1" w:styleId="Heading6Char">
    <w:name w:val="Heading 6 Char"/>
    <w:basedOn w:val="DefaultParagraphFont"/>
    <w:link w:val="Heading6"/>
    <w:rsid w:val="00EA1D3E"/>
    <w:rPr>
      <w:rFonts w:ascii="Calibri" w:eastAsia="Calibri" w:hAnsi="Calibri" w:cs="Times New Roman"/>
      <w:b/>
      <w:bCs/>
      <w:sz w:val="22"/>
      <w:szCs w:val="22"/>
      <w:lang w:val="en-GB"/>
    </w:rPr>
  </w:style>
  <w:style w:type="paragraph" w:styleId="BalloonText">
    <w:name w:val="Balloon Text"/>
    <w:basedOn w:val="Normal"/>
    <w:link w:val="BalloonTextChar"/>
    <w:uiPriority w:val="99"/>
    <w:semiHidden/>
    <w:unhideWhenUsed/>
    <w:rsid w:val="00E641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17F"/>
    <w:rPr>
      <w:rFonts w:ascii="Lucida Grande" w:eastAsia="Calibri" w:hAnsi="Lucida Grande" w:cs="Lucida Grande"/>
      <w:sz w:val="18"/>
      <w:szCs w:val="18"/>
    </w:rPr>
  </w:style>
  <w:style w:type="paragraph" w:styleId="NormalWeb">
    <w:name w:val="Normal (Web)"/>
    <w:basedOn w:val="Normal"/>
    <w:uiPriority w:val="99"/>
    <w:unhideWhenUsed/>
    <w:rsid w:val="00D91666"/>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3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A1D3E"/>
    <w:pPr>
      <w:keepNext/>
      <w:ind w:left="360"/>
      <w:outlineLvl w:val="0"/>
    </w:pPr>
    <w:rPr>
      <w:rFonts w:ascii="Courier New" w:hAnsi="Courier New"/>
      <w:b/>
      <w:bCs/>
      <w:szCs w:val="20"/>
      <w:lang w:val="en-GB"/>
    </w:rPr>
  </w:style>
  <w:style w:type="paragraph" w:styleId="Heading6">
    <w:name w:val="heading 6"/>
    <w:basedOn w:val="Normal"/>
    <w:next w:val="Normal"/>
    <w:link w:val="Heading6Char"/>
    <w:qFormat/>
    <w:rsid w:val="00EA1D3E"/>
    <w:pPr>
      <w:spacing w:before="240" w:after="6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3E"/>
    <w:rPr>
      <w:rFonts w:ascii="Courier New" w:eastAsia="Calibri" w:hAnsi="Courier New" w:cs="Times New Roman"/>
      <w:b/>
      <w:bCs/>
      <w:sz w:val="22"/>
      <w:szCs w:val="20"/>
      <w:lang w:val="en-GB"/>
    </w:rPr>
  </w:style>
  <w:style w:type="character" w:customStyle="1" w:styleId="Heading6Char">
    <w:name w:val="Heading 6 Char"/>
    <w:basedOn w:val="DefaultParagraphFont"/>
    <w:link w:val="Heading6"/>
    <w:rsid w:val="00EA1D3E"/>
    <w:rPr>
      <w:rFonts w:ascii="Calibri" w:eastAsia="Calibri" w:hAnsi="Calibri" w:cs="Times New Roman"/>
      <w:b/>
      <w:bCs/>
      <w:sz w:val="22"/>
      <w:szCs w:val="22"/>
      <w:lang w:val="en-GB"/>
    </w:rPr>
  </w:style>
  <w:style w:type="paragraph" w:styleId="BalloonText">
    <w:name w:val="Balloon Text"/>
    <w:basedOn w:val="Normal"/>
    <w:link w:val="BalloonTextChar"/>
    <w:uiPriority w:val="99"/>
    <w:semiHidden/>
    <w:unhideWhenUsed/>
    <w:rsid w:val="00E641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17F"/>
    <w:rPr>
      <w:rFonts w:ascii="Lucida Grande" w:eastAsia="Calibri" w:hAnsi="Lucida Grande" w:cs="Lucida Grande"/>
      <w:sz w:val="18"/>
      <w:szCs w:val="18"/>
    </w:rPr>
  </w:style>
  <w:style w:type="paragraph" w:styleId="NormalWeb">
    <w:name w:val="Normal (Web)"/>
    <w:basedOn w:val="Normal"/>
    <w:uiPriority w:val="99"/>
    <w:unhideWhenUsed/>
    <w:rsid w:val="00D91666"/>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0D83D-4C96-423F-A684-02C6F44E29BF}"/>
</file>

<file path=customXml/itemProps2.xml><?xml version="1.0" encoding="utf-8"?>
<ds:datastoreItem xmlns:ds="http://schemas.openxmlformats.org/officeDocument/2006/customXml" ds:itemID="{5DF080B4-2986-4AA3-8844-6A8A02828976}"/>
</file>

<file path=customXml/itemProps3.xml><?xml version="1.0" encoding="utf-8"?>
<ds:datastoreItem xmlns:ds="http://schemas.openxmlformats.org/officeDocument/2006/customXml" ds:itemID="{A839734C-F878-45A7-850F-3887D3649E2A}"/>
</file>

<file path=docProps/app.xml><?xml version="1.0" encoding="utf-8"?>
<Properties xmlns="http://schemas.openxmlformats.org/officeDocument/2006/extended-properties" xmlns:vt="http://schemas.openxmlformats.org/officeDocument/2006/docPropsVTypes">
  <Template>Normal.dotm</Template>
  <TotalTime>1</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Gladice Pickering</dc:creator>
  <cp:lastModifiedBy>Richard Lapper</cp:lastModifiedBy>
  <cp:revision>3</cp:revision>
  <cp:lastPrinted>2016-01-29T08:35:00Z</cp:lastPrinted>
  <dcterms:created xsi:type="dcterms:W3CDTF">2016-04-22T09:16:00Z</dcterms:created>
  <dcterms:modified xsi:type="dcterms:W3CDTF">2016-04-22T09:17:00Z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