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597E27">
        <w:trPr>
          <w:trHeight w:val="851"/>
        </w:trPr>
        <w:tc>
          <w:tcPr>
            <w:tcW w:w="1259" w:type="dxa"/>
            <w:tcBorders>
              <w:top w:val="nil"/>
              <w:left w:val="nil"/>
              <w:bottom w:val="single" w:sz="4" w:space="0" w:color="auto"/>
              <w:right w:val="nil"/>
            </w:tcBorders>
          </w:tcPr>
          <w:p w:rsidR="00446DE4" w:rsidRPr="008E6262" w:rsidRDefault="00446DE4" w:rsidP="004C6CED">
            <w:pPr>
              <w:tabs>
                <w:tab w:val="right" w:pos="850"/>
                <w:tab w:val="left" w:pos="1134"/>
                <w:tab w:val="right" w:leader="dot" w:pos="8504"/>
              </w:tabs>
              <w:spacing w:before="360" w:after="240"/>
              <w:rPr>
                <w:sz w:val="24"/>
              </w:rPr>
            </w:pPr>
          </w:p>
        </w:tc>
        <w:tc>
          <w:tcPr>
            <w:tcW w:w="2236" w:type="dxa"/>
            <w:tcBorders>
              <w:top w:val="nil"/>
              <w:left w:val="nil"/>
              <w:bottom w:val="single" w:sz="4" w:space="0" w:color="auto"/>
              <w:right w:val="nil"/>
            </w:tcBorders>
            <w:vAlign w:val="bottom"/>
          </w:tcPr>
          <w:p w:rsidR="00446DE4" w:rsidRPr="008E6262" w:rsidRDefault="00B3317B" w:rsidP="0022130F">
            <w:pPr>
              <w:spacing w:after="80" w:line="300" w:lineRule="exact"/>
              <w:rPr>
                <w:sz w:val="28"/>
                <w:szCs w:val="28"/>
              </w:rPr>
            </w:pPr>
            <w:r w:rsidRPr="008E6262">
              <w:rPr>
                <w:sz w:val="28"/>
                <w:szCs w:val="28"/>
              </w:rPr>
              <w:t>United Nations</w:t>
            </w:r>
          </w:p>
        </w:tc>
        <w:tc>
          <w:tcPr>
            <w:tcW w:w="6144" w:type="dxa"/>
            <w:gridSpan w:val="2"/>
            <w:tcBorders>
              <w:top w:val="nil"/>
              <w:left w:val="nil"/>
              <w:bottom w:val="single" w:sz="4" w:space="0" w:color="auto"/>
              <w:right w:val="nil"/>
            </w:tcBorders>
            <w:vAlign w:val="bottom"/>
          </w:tcPr>
          <w:p w:rsidR="00446DE4" w:rsidRPr="00597E27" w:rsidRDefault="00986A9D" w:rsidP="0038016E">
            <w:pPr>
              <w:suppressAutoHyphens w:val="0"/>
              <w:spacing w:after="20"/>
              <w:jc w:val="right"/>
            </w:pPr>
            <w:r w:rsidRPr="00597E27">
              <w:rPr>
                <w:sz w:val="40"/>
              </w:rPr>
              <w:t>A</w:t>
            </w:r>
            <w:r w:rsidR="0038016E" w:rsidRPr="00597E27">
              <w:t>/HRC/</w:t>
            </w:r>
            <w:r w:rsidR="007F4ABF" w:rsidRPr="00597E27">
              <w:t>29</w:t>
            </w:r>
            <w:r w:rsidRPr="00597E27">
              <w:t>/</w:t>
            </w:r>
            <w:r w:rsidR="00E55E40">
              <w:t>37</w:t>
            </w:r>
            <w:r w:rsidR="005B7E3F" w:rsidRPr="00597E27">
              <w:t>/Add.</w:t>
            </w:r>
            <w:r w:rsidR="00597E27">
              <w:t>1</w:t>
            </w:r>
          </w:p>
        </w:tc>
      </w:tr>
      <w:tr w:rsidR="003107FA" w:rsidRPr="008E6262">
        <w:trPr>
          <w:trHeight w:val="2835"/>
        </w:trPr>
        <w:tc>
          <w:tcPr>
            <w:tcW w:w="1259" w:type="dxa"/>
            <w:tcBorders>
              <w:top w:val="single" w:sz="4" w:space="0" w:color="auto"/>
              <w:left w:val="nil"/>
              <w:bottom w:val="single" w:sz="12" w:space="0" w:color="auto"/>
              <w:right w:val="nil"/>
            </w:tcBorders>
          </w:tcPr>
          <w:p w:rsidR="003107FA" w:rsidRPr="008E6262" w:rsidRDefault="00BA7A81" w:rsidP="00956D9B">
            <w:pPr>
              <w:spacing w:before="120"/>
              <w:jc w:val="center"/>
              <w:rPr>
                <w:sz w:val="24"/>
              </w:rPr>
            </w:pPr>
            <w:r>
              <w:rPr>
                <w:noProof/>
                <w:sz w:val="24"/>
                <w:lang w:eastAsia="zh-CN"/>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8E6262" w:rsidRDefault="00B3317B" w:rsidP="00EF5BDB">
            <w:pPr>
              <w:spacing w:before="120" w:line="420" w:lineRule="exact"/>
              <w:rPr>
                <w:b/>
                <w:sz w:val="40"/>
                <w:szCs w:val="40"/>
              </w:rPr>
            </w:pPr>
            <w:r w:rsidRPr="008E6262">
              <w:rPr>
                <w:b/>
                <w:sz w:val="40"/>
                <w:szCs w:val="40"/>
              </w:rPr>
              <w:t>General Assembly</w:t>
            </w:r>
          </w:p>
        </w:tc>
        <w:tc>
          <w:tcPr>
            <w:tcW w:w="2930" w:type="dxa"/>
            <w:tcBorders>
              <w:top w:val="single" w:sz="4" w:space="0" w:color="auto"/>
              <w:left w:val="nil"/>
              <w:bottom w:val="single" w:sz="12" w:space="0" w:color="auto"/>
              <w:right w:val="nil"/>
            </w:tcBorders>
          </w:tcPr>
          <w:p w:rsidR="00986A9D" w:rsidRPr="008E6262" w:rsidRDefault="00986A9D" w:rsidP="00986A9D">
            <w:pPr>
              <w:suppressAutoHyphens w:val="0"/>
              <w:spacing w:before="240" w:line="240" w:lineRule="exact"/>
            </w:pPr>
            <w:r w:rsidRPr="008E6262">
              <w:t>Distr.: General</w:t>
            </w:r>
          </w:p>
          <w:p w:rsidR="00986A9D" w:rsidRPr="008E6262" w:rsidRDefault="000266DB" w:rsidP="00740A00">
            <w:pPr>
              <w:suppressAutoHyphens w:val="0"/>
            </w:pPr>
            <w:r>
              <w:t>30</w:t>
            </w:r>
            <w:r w:rsidR="003A0976">
              <w:t xml:space="preserve"> </w:t>
            </w:r>
            <w:r w:rsidR="00481F99">
              <w:t xml:space="preserve">March </w:t>
            </w:r>
            <w:r w:rsidR="001666D5" w:rsidRPr="008E6262">
              <w:t>201</w:t>
            </w:r>
            <w:r w:rsidR="00481F99">
              <w:t>5</w:t>
            </w:r>
          </w:p>
          <w:p w:rsidR="00986A9D" w:rsidRPr="008E6262" w:rsidRDefault="00986A9D" w:rsidP="00986A9D">
            <w:pPr>
              <w:suppressAutoHyphens w:val="0"/>
            </w:pPr>
          </w:p>
          <w:p w:rsidR="00DD5FC6" w:rsidRPr="008E6262" w:rsidRDefault="00986A9D" w:rsidP="009960F8">
            <w:pPr>
              <w:suppressAutoHyphens w:val="0"/>
              <w:rPr>
                <w:sz w:val="24"/>
              </w:rPr>
            </w:pPr>
            <w:r w:rsidRPr="008E6262">
              <w:t>Original: English</w:t>
            </w:r>
          </w:p>
        </w:tc>
      </w:tr>
    </w:tbl>
    <w:p w:rsidR="00986A9D" w:rsidRPr="008E6262" w:rsidRDefault="00986A9D">
      <w:pPr>
        <w:spacing w:before="120"/>
        <w:rPr>
          <w:b/>
          <w:sz w:val="24"/>
          <w:szCs w:val="24"/>
        </w:rPr>
      </w:pPr>
      <w:r w:rsidRPr="008E6262">
        <w:rPr>
          <w:b/>
          <w:sz w:val="24"/>
          <w:szCs w:val="24"/>
        </w:rPr>
        <w:t>Human Rights Council</w:t>
      </w:r>
      <w:bookmarkStart w:id="0" w:name="_GoBack"/>
      <w:bookmarkEnd w:id="0"/>
    </w:p>
    <w:p w:rsidR="00986A9D" w:rsidRPr="00597E27" w:rsidRDefault="008A14E6" w:rsidP="00CF586F">
      <w:pPr>
        <w:rPr>
          <w:b/>
          <w:bCs/>
        </w:rPr>
      </w:pPr>
      <w:r w:rsidRPr="00597E27">
        <w:rPr>
          <w:b/>
          <w:bCs/>
        </w:rPr>
        <w:t xml:space="preserve">Twenty </w:t>
      </w:r>
      <w:r w:rsidR="007F4ABF" w:rsidRPr="00597E27">
        <w:rPr>
          <w:b/>
          <w:bCs/>
        </w:rPr>
        <w:t>ninth</w:t>
      </w:r>
      <w:r w:rsidR="005B7E3F" w:rsidRPr="00597E27">
        <w:rPr>
          <w:b/>
          <w:bCs/>
        </w:rPr>
        <w:t xml:space="preserve"> </w:t>
      </w:r>
      <w:r w:rsidR="00986A9D" w:rsidRPr="00597E27">
        <w:rPr>
          <w:b/>
          <w:bCs/>
        </w:rPr>
        <w:t>session</w:t>
      </w:r>
    </w:p>
    <w:p w:rsidR="00007F7F" w:rsidRPr="008E6262" w:rsidRDefault="00986A9D" w:rsidP="00CF586F">
      <w:r w:rsidRPr="00597E27">
        <w:t>Agenda item 3</w:t>
      </w:r>
    </w:p>
    <w:p w:rsidR="005E0ABC" w:rsidRPr="008E6262" w:rsidRDefault="004C256A" w:rsidP="005E0ABC">
      <w:pPr>
        <w:rPr>
          <w:b/>
        </w:rPr>
      </w:pPr>
      <w:r w:rsidRPr="008E6262">
        <w:rPr>
          <w:b/>
        </w:rPr>
        <w:t xml:space="preserve">Promotion and protection of all human rights, </w:t>
      </w:r>
      <w:r w:rsidR="00AD22B2" w:rsidRPr="008E6262">
        <w:rPr>
          <w:b/>
        </w:rPr>
        <w:t>civil,</w:t>
      </w:r>
      <w:r w:rsidR="00B66A3D" w:rsidRPr="008E6262">
        <w:rPr>
          <w:b/>
        </w:rPr>
        <w:t xml:space="preserve"> </w:t>
      </w:r>
      <w:r w:rsidR="00EE0D75" w:rsidRPr="008E6262">
        <w:rPr>
          <w:b/>
        </w:rPr>
        <w:br/>
      </w:r>
      <w:r w:rsidRPr="008E6262">
        <w:rPr>
          <w:b/>
        </w:rPr>
        <w:t>political, economic,</w:t>
      </w:r>
      <w:r w:rsidR="00EE0D75" w:rsidRPr="008E6262">
        <w:rPr>
          <w:b/>
        </w:rPr>
        <w:t xml:space="preserve"> </w:t>
      </w:r>
      <w:r w:rsidRPr="008E6262">
        <w:rPr>
          <w:b/>
        </w:rPr>
        <w:t xml:space="preserve">social and cultural rights, </w:t>
      </w:r>
      <w:r w:rsidR="00EE0D75" w:rsidRPr="008E6262">
        <w:rPr>
          <w:b/>
        </w:rPr>
        <w:br/>
      </w:r>
      <w:r w:rsidRPr="008E6262">
        <w:rPr>
          <w:b/>
        </w:rPr>
        <w:t>including the right to development</w:t>
      </w:r>
    </w:p>
    <w:p w:rsidR="001666D5" w:rsidRPr="005652C6" w:rsidRDefault="004C256A" w:rsidP="00BC5F0C">
      <w:pPr>
        <w:pStyle w:val="HChG"/>
        <w:spacing w:before="240" w:after="120"/>
      </w:pPr>
      <w:r w:rsidRPr="005652C6">
        <w:tab/>
      </w:r>
      <w:r w:rsidRPr="005652C6">
        <w:tab/>
      </w:r>
      <w:bookmarkStart w:id="1" w:name="OLE_LINK3"/>
      <w:bookmarkStart w:id="2" w:name="OLE_LINK4"/>
      <w:r w:rsidRPr="00B371DA">
        <w:t xml:space="preserve">Report of the Special Rapporteur on </w:t>
      </w:r>
      <w:r w:rsidR="007F4ABF" w:rsidRPr="00B371DA">
        <w:t>extrajudicial, summary</w:t>
      </w:r>
      <w:bookmarkEnd w:id="1"/>
      <w:bookmarkEnd w:id="2"/>
      <w:r w:rsidR="007F4ABF" w:rsidRPr="005652C6">
        <w:t xml:space="preserve"> or arbitrary executions, Christof Heyns</w:t>
      </w:r>
    </w:p>
    <w:p w:rsidR="005B7E3F" w:rsidRPr="008E6262" w:rsidRDefault="005652C6" w:rsidP="00BC5F0C">
      <w:pPr>
        <w:pStyle w:val="H23G"/>
        <w:spacing w:before="120"/>
        <w:rPr>
          <w:lang w:eastAsia="en-GB"/>
        </w:rPr>
      </w:pPr>
      <w:r>
        <w:rPr>
          <w:lang w:eastAsia="en-GB"/>
        </w:rPr>
        <w:tab/>
      </w:r>
      <w:r>
        <w:rPr>
          <w:lang w:eastAsia="en-GB"/>
        </w:rPr>
        <w:tab/>
      </w:r>
      <w:r w:rsidR="005B7E3F" w:rsidRPr="008E6262">
        <w:rPr>
          <w:lang w:eastAsia="en-GB"/>
        </w:rPr>
        <w:t>Addendum</w:t>
      </w:r>
    </w:p>
    <w:p w:rsidR="00B40BCC" w:rsidRDefault="005652C6" w:rsidP="00BC5F0C">
      <w:pPr>
        <w:pStyle w:val="H1G"/>
        <w:spacing w:before="240"/>
        <w:rPr>
          <w:b w:val="0"/>
          <w:sz w:val="20"/>
        </w:rPr>
      </w:pPr>
      <w:r>
        <w:rPr>
          <w:lang w:eastAsia="en-GB"/>
        </w:rPr>
        <w:tab/>
      </w:r>
      <w:r>
        <w:rPr>
          <w:lang w:eastAsia="en-GB"/>
        </w:rPr>
        <w:tab/>
      </w:r>
      <w:r w:rsidR="007F4ABF">
        <w:rPr>
          <w:lang w:eastAsia="en-GB"/>
        </w:rPr>
        <w:t xml:space="preserve">Mission </w:t>
      </w:r>
      <w:r w:rsidR="00234337">
        <w:rPr>
          <w:lang w:eastAsia="en-GB"/>
        </w:rPr>
        <w:t xml:space="preserve">to </w:t>
      </w:r>
      <w:r w:rsidR="007F4ABF">
        <w:rPr>
          <w:lang w:eastAsia="en-GB"/>
        </w:rPr>
        <w:t>Papua New Guinea</w:t>
      </w:r>
      <w:r w:rsidR="00E2434C">
        <w:rPr>
          <w:lang w:eastAsia="en-GB"/>
        </w:rPr>
        <w:t xml:space="preserve"> (3 to 14 March 2014)</w:t>
      </w:r>
      <w:r w:rsidR="00636098" w:rsidRPr="00BC5F0C">
        <w:rPr>
          <w:rStyle w:val="FootnoteReference"/>
          <w:b w:val="0"/>
          <w:sz w:val="20"/>
          <w:vertAlign w:val="baseline"/>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E67124" w:rsidRPr="006F3024" w:rsidTr="006F3024">
        <w:trPr>
          <w:jc w:val="center"/>
        </w:trPr>
        <w:tc>
          <w:tcPr>
            <w:tcW w:w="9637" w:type="dxa"/>
            <w:shd w:val="clear" w:color="auto" w:fill="auto"/>
          </w:tcPr>
          <w:p w:rsidR="00E67124" w:rsidRPr="006F3024" w:rsidRDefault="00E67124" w:rsidP="006F3024">
            <w:pPr>
              <w:spacing w:before="240" w:after="120"/>
              <w:ind w:left="255"/>
              <w:rPr>
                <w:i/>
                <w:sz w:val="24"/>
              </w:rPr>
            </w:pPr>
            <w:r w:rsidRPr="006F3024">
              <w:rPr>
                <w:i/>
                <w:sz w:val="24"/>
              </w:rPr>
              <w:t>Summary</w:t>
            </w:r>
          </w:p>
        </w:tc>
      </w:tr>
      <w:tr w:rsidR="00E67124" w:rsidRPr="006F3024" w:rsidTr="006F3024">
        <w:trPr>
          <w:jc w:val="center"/>
        </w:trPr>
        <w:tc>
          <w:tcPr>
            <w:tcW w:w="9637" w:type="dxa"/>
            <w:shd w:val="clear" w:color="auto" w:fill="auto"/>
          </w:tcPr>
          <w:p w:rsidR="00E67124" w:rsidRDefault="00B40BCC" w:rsidP="00BC5F0C">
            <w:pPr>
              <w:pStyle w:val="SingleTxtG"/>
              <w:ind w:firstLine="566"/>
            </w:pPr>
            <w:r>
              <w:tab/>
            </w:r>
            <w:r w:rsidR="00151832">
              <w:t xml:space="preserve">The Special Rapporteur on extrajudicial, summary or arbitrary executions conducted an official visit to Papua New Guinea from 3 to 14 March 2014. This report presents his main findings and proposes recommendations </w:t>
            </w:r>
            <w:r w:rsidR="00D1481E">
              <w:t>to ensure</w:t>
            </w:r>
            <w:r w:rsidR="00151832">
              <w:t xml:space="preserve"> better protection of the right to life</w:t>
            </w:r>
            <w:r w:rsidR="003A0976">
              <w:t xml:space="preserve"> in Papua New Guinea</w:t>
            </w:r>
            <w:r w:rsidR="00151832">
              <w:t xml:space="preserve">. </w:t>
            </w:r>
          </w:p>
        </w:tc>
      </w:tr>
      <w:tr w:rsidR="003A0976" w:rsidRPr="006F3024" w:rsidTr="006F3024">
        <w:trPr>
          <w:jc w:val="center"/>
        </w:trPr>
        <w:tc>
          <w:tcPr>
            <w:tcW w:w="9637" w:type="dxa"/>
            <w:shd w:val="clear" w:color="auto" w:fill="auto"/>
          </w:tcPr>
          <w:p w:rsidR="00E00EDE" w:rsidRDefault="000E59AC" w:rsidP="00BC5F0C">
            <w:pPr>
              <w:pStyle w:val="SingleTxtG"/>
              <w:ind w:firstLine="566"/>
            </w:pPr>
            <w:r>
              <w:t xml:space="preserve">Many formal steps have </w:t>
            </w:r>
            <w:r w:rsidR="00740A00">
              <w:t xml:space="preserve">already </w:t>
            </w:r>
            <w:r>
              <w:t xml:space="preserve">been taken to ensure the protection of human rights and the right to life in Papua New Guinea, but they are not properly implemented. </w:t>
            </w:r>
          </w:p>
        </w:tc>
      </w:tr>
      <w:tr w:rsidR="000E59AC" w:rsidRPr="006F3024" w:rsidTr="006F3024">
        <w:trPr>
          <w:jc w:val="center"/>
        </w:trPr>
        <w:tc>
          <w:tcPr>
            <w:tcW w:w="9637" w:type="dxa"/>
            <w:shd w:val="clear" w:color="auto" w:fill="auto"/>
          </w:tcPr>
          <w:p w:rsidR="000E59AC" w:rsidRDefault="000E59AC" w:rsidP="00BC5F0C">
            <w:pPr>
              <w:pStyle w:val="SingleTxtG"/>
              <w:ind w:firstLine="566"/>
            </w:pPr>
            <w:r>
              <w:t>A package of reforms is required; a piecemeal approach will not work. The Special Rapporteur recommends</w:t>
            </w:r>
            <w:r w:rsidR="00740A00">
              <w:t>,</w:t>
            </w:r>
            <w:r>
              <w:t xml:space="preserve"> inter alia</w:t>
            </w:r>
            <w:r w:rsidR="00740A00">
              <w:t xml:space="preserve">, that Papua New Guinea </w:t>
            </w:r>
            <w:r w:rsidRPr="0002525B">
              <w:t>establish</w:t>
            </w:r>
            <w:r w:rsidR="00C2411B">
              <w:t>:</w:t>
            </w:r>
            <w:r w:rsidRPr="0002525B">
              <w:t xml:space="preserve"> a </w:t>
            </w:r>
            <w:r w:rsidR="00740A00">
              <w:t xml:space="preserve">national human rights institution </w:t>
            </w:r>
            <w:r>
              <w:t xml:space="preserve">which </w:t>
            </w:r>
            <w:r w:rsidRPr="0002525B">
              <w:t>c</w:t>
            </w:r>
            <w:r w:rsidR="00977CDB">
              <w:t>ould</w:t>
            </w:r>
            <w:r w:rsidRPr="0002525B">
              <w:t xml:space="preserve"> help </w:t>
            </w:r>
            <w:r w:rsidR="00977CDB">
              <w:t>to facilitate the introduction of</w:t>
            </w:r>
            <w:r w:rsidRPr="0002525B">
              <w:t xml:space="preserve"> human rights</w:t>
            </w:r>
            <w:r w:rsidR="00740A00">
              <w:t xml:space="preserve"> </w:t>
            </w:r>
            <w:r w:rsidRPr="0002525B">
              <w:t xml:space="preserve">in </w:t>
            </w:r>
            <w:r w:rsidR="00740A00">
              <w:t>school</w:t>
            </w:r>
            <w:r w:rsidRPr="0002525B">
              <w:t xml:space="preserve"> curricula and police training</w:t>
            </w:r>
            <w:r w:rsidR="002E303F">
              <w:t>;</w:t>
            </w:r>
            <w:r w:rsidRPr="0002525B">
              <w:t xml:space="preserve"> a centre for human rights</w:t>
            </w:r>
            <w:r w:rsidR="00977CDB">
              <w:t xml:space="preserve"> within the University of Papua New Guinea</w:t>
            </w:r>
            <w:r w:rsidR="002E303F">
              <w:t xml:space="preserve">; and </w:t>
            </w:r>
            <w:r w:rsidR="002E303F" w:rsidRPr="0002525B">
              <w:t xml:space="preserve">witness and victim protection </w:t>
            </w:r>
            <w:r w:rsidR="002E303F">
              <w:t>programmes; as well as encourage</w:t>
            </w:r>
            <w:r w:rsidRPr="0002525B">
              <w:t xml:space="preserve"> </w:t>
            </w:r>
            <w:r w:rsidR="00977CDB">
              <w:t xml:space="preserve">the establishment of </w:t>
            </w:r>
            <w:r w:rsidRPr="0002525B">
              <w:t>a human rights</w:t>
            </w:r>
            <w:r w:rsidR="00977CDB">
              <w:t>-focused</w:t>
            </w:r>
            <w:r w:rsidRPr="0002525B">
              <w:t xml:space="preserve"> </w:t>
            </w:r>
            <w:r w:rsidR="00977CDB">
              <w:t>non-governmental organization.</w:t>
            </w:r>
            <w:r w:rsidRPr="0002525B">
              <w:t xml:space="preserve"> </w:t>
            </w:r>
            <w:r w:rsidR="00977CDB">
              <w:t>Also, a</w:t>
            </w:r>
            <w:r w:rsidRPr="0002525B">
              <w:t xml:space="preserve"> larger and better</w:t>
            </w:r>
            <w:r w:rsidR="00977CDB">
              <w:t xml:space="preserve"> trained</w:t>
            </w:r>
            <w:r w:rsidRPr="0002525B">
              <w:t xml:space="preserve"> police</w:t>
            </w:r>
            <w:r w:rsidR="00977CDB">
              <w:t xml:space="preserve"> force</w:t>
            </w:r>
            <w:r w:rsidRPr="0002525B">
              <w:t xml:space="preserve"> </w:t>
            </w:r>
            <w:r w:rsidR="00977CDB">
              <w:t>w</w:t>
            </w:r>
            <w:r w:rsidRPr="0002525B">
              <w:t>ould strength</w:t>
            </w:r>
            <w:r w:rsidRPr="000B485E">
              <w:t>en the certainty of conviction</w:t>
            </w:r>
            <w:r w:rsidR="00977CDB">
              <w:t xml:space="preserve"> for criminal offences, which,</w:t>
            </w:r>
            <w:r w:rsidRPr="0002525B">
              <w:t xml:space="preserve"> in turn</w:t>
            </w:r>
            <w:r w:rsidR="00977CDB">
              <w:t>,</w:t>
            </w:r>
            <w:r w:rsidRPr="0002525B">
              <w:t xml:space="preserve"> would </w:t>
            </w:r>
            <w:r w:rsidR="00977CDB">
              <w:t>contribute</w:t>
            </w:r>
            <w:r w:rsidRPr="0002525B">
              <w:t xml:space="preserve"> to counter</w:t>
            </w:r>
            <w:r w:rsidR="00977CDB">
              <w:t>ing</w:t>
            </w:r>
            <w:r w:rsidRPr="0002525B">
              <w:t xml:space="preserve"> calls for the </w:t>
            </w:r>
            <w:r w:rsidR="00977CDB">
              <w:t xml:space="preserve">reintroduction of the </w:t>
            </w:r>
            <w:r w:rsidRPr="0002525B">
              <w:t>death penalty.</w:t>
            </w:r>
          </w:p>
        </w:tc>
      </w:tr>
      <w:tr w:rsidR="00E67124" w:rsidRPr="006F3024" w:rsidTr="006F3024">
        <w:trPr>
          <w:jc w:val="center"/>
        </w:trPr>
        <w:tc>
          <w:tcPr>
            <w:tcW w:w="9637" w:type="dxa"/>
            <w:shd w:val="clear" w:color="auto" w:fill="auto"/>
          </w:tcPr>
          <w:p w:rsidR="00E67124" w:rsidRPr="006F3024" w:rsidRDefault="00E67124" w:rsidP="00E67124">
            <w:pPr>
              <w:rPr>
                <w:sz w:val="24"/>
              </w:rPr>
            </w:pPr>
          </w:p>
        </w:tc>
      </w:tr>
    </w:tbl>
    <w:p w:rsidR="005B7E3F" w:rsidRDefault="00BA7A81" w:rsidP="006E63BA">
      <w:pPr>
        <w:pStyle w:val="HChG"/>
        <w:rPr>
          <w:lang w:eastAsia="en-GB"/>
        </w:rPr>
      </w:pPr>
      <w:r>
        <w:rPr>
          <w:noProof/>
          <w:lang w:eastAsia="zh-CN"/>
        </w:rPr>
        <w:drawing>
          <wp:anchor distT="0" distB="0" distL="114300" distR="114300" simplePos="0" relativeHeight="251657728" behindDoc="0" locked="0" layoutInCell="1" allowOverlap="0">
            <wp:simplePos x="0" y="0"/>
            <wp:positionH relativeFrom="margin">
              <wp:posOffset>5472430</wp:posOffset>
            </wp:positionH>
            <wp:positionV relativeFrom="margin">
              <wp:posOffset>8022590</wp:posOffset>
            </wp:positionV>
            <wp:extent cx="638175" cy="638175"/>
            <wp:effectExtent l="0" t="0" r="9525" b="9525"/>
            <wp:wrapNone/>
            <wp:docPr id="3" name="Picture 2" descr="http://undocs.org/m2/QRCode.ashx?DS=A/HRC/29/37/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A/HRC/29/37/Add.1&amp;Size=2 &amp;Lan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42B6" w:rsidRPr="008E6262">
        <w:rPr>
          <w:sz w:val="24"/>
        </w:rPr>
        <w:br w:type="page"/>
      </w:r>
      <w:r w:rsidR="005B7E3F" w:rsidRPr="00597E27">
        <w:rPr>
          <w:lang w:eastAsia="en-GB"/>
        </w:rPr>
        <w:lastRenderedPageBreak/>
        <w:t>Annex</w:t>
      </w:r>
    </w:p>
    <w:p w:rsidR="00636098" w:rsidRPr="00FF718F" w:rsidRDefault="00636098" w:rsidP="00636098">
      <w:pPr>
        <w:pStyle w:val="H4G"/>
        <w:ind w:right="0"/>
        <w:jc w:val="right"/>
      </w:pPr>
      <w:r>
        <w:t>[English only]</w:t>
      </w:r>
    </w:p>
    <w:p w:rsidR="00F83B03" w:rsidRDefault="006E3FF6" w:rsidP="00BC5F0C">
      <w:pPr>
        <w:pStyle w:val="HChG"/>
        <w:spacing w:before="240"/>
        <w:rPr>
          <w:lang w:eastAsia="en-GB"/>
        </w:rPr>
      </w:pPr>
      <w:r>
        <w:rPr>
          <w:lang w:eastAsia="en-GB"/>
        </w:rPr>
        <w:tab/>
      </w:r>
      <w:r>
        <w:rPr>
          <w:lang w:eastAsia="en-GB"/>
        </w:rPr>
        <w:tab/>
      </w:r>
      <w:r w:rsidR="005B7E3F" w:rsidRPr="008E6262">
        <w:rPr>
          <w:lang w:eastAsia="en-GB"/>
        </w:rPr>
        <w:t xml:space="preserve">Report of the Special Rapporteur on </w:t>
      </w:r>
      <w:r w:rsidR="00005EF2">
        <w:rPr>
          <w:lang w:eastAsia="en-GB"/>
        </w:rPr>
        <w:t>extrajudicial, summary or arbitrary executions, Christof Heyns</w:t>
      </w:r>
      <w:r w:rsidR="00E2434C">
        <w:rPr>
          <w:lang w:eastAsia="en-GB"/>
        </w:rPr>
        <w:t>, on his mission to Papua New Guinea</w:t>
      </w:r>
      <w:r>
        <w:rPr>
          <w:lang w:eastAsia="en-GB"/>
        </w:rPr>
        <w:t xml:space="preserve"> </w:t>
      </w:r>
      <w:r w:rsidRPr="006E3FF6">
        <w:rPr>
          <w:lang w:eastAsia="en-GB"/>
        </w:rPr>
        <w:t>(3 to 14 March 2014)</w:t>
      </w:r>
    </w:p>
    <w:p w:rsidR="00FB4A29" w:rsidRPr="00C51E3F" w:rsidRDefault="005053E2" w:rsidP="003840E9">
      <w:pPr>
        <w:spacing w:after="120" w:line="240" w:lineRule="auto"/>
        <w:rPr>
          <w:sz w:val="28"/>
          <w:lang w:val="fr-CH"/>
        </w:rPr>
      </w:pPr>
      <w:r w:rsidRPr="00C51E3F">
        <w:rPr>
          <w:sz w:val="28"/>
          <w:lang w:val="fr-CH"/>
        </w:rPr>
        <w:t>Contents</w:t>
      </w:r>
    </w:p>
    <w:p w:rsidR="00FB4A29" w:rsidRPr="00C51E3F" w:rsidRDefault="005053E2" w:rsidP="00D85FBC">
      <w:pPr>
        <w:tabs>
          <w:tab w:val="right" w:pos="8929"/>
          <w:tab w:val="right" w:pos="9638"/>
        </w:tabs>
        <w:spacing w:after="120" w:line="240" w:lineRule="auto"/>
        <w:ind w:left="283"/>
        <w:rPr>
          <w:sz w:val="24"/>
          <w:lang w:val="fr-CH"/>
        </w:rPr>
      </w:pPr>
      <w:r w:rsidRPr="00C51E3F">
        <w:rPr>
          <w:i/>
          <w:sz w:val="18"/>
          <w:lang w:val="fr-CH"/>
        </w:rPr>
        <w:tab/>
        <w:t>Paragraphs</w:t>
      </w:r>
      <w:r w:rsidRPr="00C51E3F">
        <w:rPr>
          <w:i/>
          <w:sz w:val="18"/>
          <w:lang w:val="fr-CH"/>
        </w:rPr>
        <w:tab/>
        <w:t>Page</w:t>
      </w:r>
    </w:p>
    <w:p w:rsidR="00FB4A29" w:rsidRPr="00597E27" w:rsidRDefault="005053E2" w:rsidP="00C06FE0">
      <w:pPr>
        <w:tabs>
          <w:tab w:val="right" w:pos="850"/>
          <w:tab w:val="left" w:pos="1134"/>
          <w:tab w:val="left" w:pos="1559"/>
          <w:tab w:val="left" w:pos="1984"/>
          <w:tab w:val="left" w:leader="dot" w:pos="7654"/>
          <w:tab w:val="right" w:pos="8929"/>
          <w:tab w:val="right" w:pos="9638"/>
        </w:tabs>
        <w:spacing w:after="100" w:line="200" w:lineRule="atLeast"/>
        <w:rPr>
          <w:lang w:val="fr-CH"/>
        </w:rPr>
      </w:pPr>
      <w:r w:rsidRPr="00C51E3F">
        <w:rPr>
          <w:bCs/>
          <w:sz w:val="24"/>
          <w:lang w:val="fr-CH"/>
        </w:rPr>
        <w:tab/>
      </w:r>
      <w:r w:rsidRPr="00597E27">
        <w:rPr>
          <w:bCs/>
          <w:lang w:val="fr-CH"/>
        </w:rPr>
        <w:t>I.</w:t>
      </w:r>
      <w:r w:rsidRPr="00597E27">
        <w:rPr>
          <w:bCs/>
          <w:lang w:val="fr-CH"/>
        </w:rPr>
        <w:tab/>
        <w:t>Introduction</w:t>
      </w:r>
      <w:r w:rsidRPr="00597E27">
        <w:rPr>
          <w:bCs/>
          <w:lang w:val="fr-CH"/>
        </w:rPr>
        <w:tab/>
      </w:r>
      <w:r w:rsidR="00122A41" w:rsidRPr="00597E27">
        <w:rPr>
          <w:bCs/>
          <w:lang w:val="fr-CH"/>
        </w:rPr>
        <w:tab/>
      </w:r>
      <w:r w:rsidR="009B51AA" w:rsidRPr="00597E27">
        <w:rPr>
          <w:bCs/>
          <w:lang w:val="fr-CH"/>
        </w:rPr>
        <w:t>1–5</w:t>
      </w:r>
      <w:r w:rsidR="009B51AA" w:rsidRPr="00597E27">
        <w:rPr>
          <w:bCs/>
          <w:lang w:val="fr-CH"/>
        </w:rPr>
        <w:tab/>
        <w:t>3</w:t>
      </w:r>
    </w:p>
    <w:p w:rsidR="00FB4A29" w:rsidRPr="008E6262" w:rsidRDefault="005053E2" w:rsidP="00C06FE0">
      <w:pPr>
        <w:tabs>
          <w:tab w:val="right" w:pos="850"/>
          <w:tab w:val="left" w:pos="1134"/>
          <w:tab w:val="left" w:pos="1559"/>
          <w:tab w:val="left" w:pos="1984"/>
          <w:tab w:val="left" w:leader="dot" w:pos="7654"/>
          <w:tab w:val="right" w:pos="8929"/>
          <w:tab w:val="right" w:pos="9638"/>
        </w:tabs>
        <w:spacing w:after="100" w:line="200" w:lineRule="atLeast"/>
      </w:pPr>
      <w:r w:rsidRPr="00597E27">
        <w:rPr>
          <w:lang w:val="fr-CH"/>
        </w:rPr>
        <w:tab/>
      </w:r>
      <w:r w:rsidR="00FB4A29" w:rsidRPr="008E6262">
        <w:t>II.</w:t>
      </w:r>
      <w:r w:rsidR="00FB4A29" w:rsidRPr="008E6262">
        <w:tab/>
      </w:r>
      <w:r w:rsidR="00005EF2">
        <w:t>Context</w:t>
      </w:r>
      <w:r w:rsidR="00005EF2">
        <w:rPr>
          <w:bCs/>
        </w:rPr>
        <w:tab/>
      </w:r>
      <w:r w:rsidR="00FB4A29" w:rsidRPr="008E6262">
        <w:rPr>
          <w:bCs/>
        </w:rPr>
        <w:tab/>
      </w:r>
      <w:r w:rsidR="009B51AA">
        <w:rPr>
          <w:bCs/>
        </w:rPr>
        <w:tab/>
        <w:t>6–13</w:t>
      </w:r>
      <w:r w:rsidR="0017737A">
        <w:rPr>
          <w:bCs/>
        </w:rPr>
        <w:tab/>
        <w:t>3</w:t>
      </w:r>
    </w:p>
    <w:p w:rsidR="005B7E3F" w:rsidRPr="008E6262" w:rsidRDefault="005B7E3F" w:rsidP="00847D49">
      <w:pPr>
        <w:tabs>
          <w:tab w:val="right" w:pos="850"/>
          <w:tab w:val="left" w:pos="1134"/>
          <w:tab w:val="left" w:pos="1559"/>
          <w:tab w:val="left" w:pos="1984"/>
          <w:tab w:val="left" w:leader="dot" w:pos="7654"/>
          <w:tab w:val="right" w:pos="8929"/>
          <w:tab w:val="right" w:pos="9638"/>
        </w:tabs>
        <w:spacing w:after="100" w:line="200" w:lineRule="atLeast"/>
      </w:pPr>
      <w:r w:rsidRPr="008E6262">
        <w:rPr>
          <w:bCs/>
        </w:rPr>
        <w:tab/>
        <w:t>III.</w:t>
      </w:r>
      <w:r w:rsidRPr="008E6262">
        <w:rPr>
          <w:bCs/>
        </w:rPr>
        <w:tab/>
      </w:r>
      <w:r w:rsidR="00005EF2">
        <w:rPr>
          <w:bCs/>
        </w:rPr>
        <w:t xml:space="preserve">Systemic challenges </w:t>
      </w:r>
      <w:r w:rsidR="00270283">
        <w:rPr>
          <w:bCs/>
        </w:rPr>
        <w:tab/>
      </w:r>
      <w:r w:rsidR="00C14045">
        <w:rPr>
          <w:bCs/>
        </w:rPr>
        <w:tab/>
      </w:r>
      <w:r w:rsidR="00270283">
        <w:rPr>
          <w:bCs/>
        </w:rPr>
        <w:t>14–1</w:t>
      </w:r>
      <w:r w:rsidR="00837F88">
        <w:rPr>
          <w:bCs/>
        </w:rPr>
        <w:t>9</w:t>
      </w:r>
      <w:r w:rsidR="00270283">
        <w:rPr>
          <w:bCs/>
        </w:rPr>
        <w:tab/>
      </w:r>
      <w:r w:rsidR="00847D49">
        <w:rPr>
          <w:bCs/>
        </w:rPr>
        <w:t>4</w:t>
      </w:r>
    </w:p>
    <w:p w:rsidR="00AF11BB" w:rsidRDefault="005B7E3F" w:rsidP="00C06FE0">
      <w:pPr>
        <w:tabs>
          <w:tab w:val="right" w:pos="850"/>
          <w:tab w:val="left" w:pos="1134"/>
          <w:tab w:val="left" w:pos="1559"/>
          <w:tab w:val="left" w:pos="1984"/>
          <w:tab w:val="left" w:leader="dot" w:pos="7654"/>
          <w:tab w:val="right" w:pos="8929"/>
          <w:tab w:val="right" w:pos="9638"/>
        </w:tabs>
        <w:spacing w:after="100" w:line="200" w:lineRule="atLeast"/>
        <w:rPr>
          <w:bCs/>
        </w:rPr>
      </w:pPr>
      <w:r w:rsidRPr="008E6262">
        <w:rPr>
          <w:bCs/>
        </w:rPr>
        <w:tab/>
        <w:t>IV.</w:t>
      </w:r>
      <w:r w:rsidRPr="008E6262">
        <w:rPr>
          <w:bCs/>
        </w:rPr>
        <w:tab/>
      </w:r>
      <w:r w:rsidR="00005EF2">
        <w:rPr>
          <w:bCs/>
        </w:rPr>
        <w:t>Use of force by the police</w:t>
      </w:r>
      <w:r w:rsidR="00CE2565">
        <w:rPr>
          <w:bCs/>
        </w:rPr>
        <w:tab/>
      </w:r>
      <w:r w:rsidR="0017737A">
        <w:rPr>
          <w:bCs/>
        </w:rPr>
        <w:tab/>
      </w:r>
      <w:r w:rsidR="00837F88">
        <w:rPr>
          <w:bCs/>
        </w:rPr>
        <w:t>20</w:t>
      </w:r>
      <w:r w:rsidR="0017737A">
        <w:rPr>
          <w:bCs/>
        </w:rPr>
        <w:t>–</w:t>
      </w:r>
      <w:r w:rsidR="004917F3">
        <w:rPr>
          <w:bCs/>
        </w:rPr>
        <w:t>3</w:t>
      </w:r>
      <w:r w:rsidR="00837F88">
        <w:rPr>
          <w:bCs/>
        </w:rPr>
        <w:t>4</w:t>
      </w:r>
      <w:r w:rsidR="0017737A">
        <w:rPr>
          <w:bCs/>
        </w:rPr>
        <w:tab/>
        <w:t>5</w:t>
      </w:r>
    </w:p>
    <w:p w:rsidR="00A150C3" w:rsidRDefault="00AF11BB" w:rsidP="00C06FE0">
      <w:pPr>
        <w:tabs>
          <w:tab w:val="right" w:pos="850"/>
          <w:tab w:val="left" w:pos="1134"/>
          <w:tab w:val="left" w:pos="1559"/>
          <w:tab w:val="left" w:pos="1984"/>
          <w:tab w:val="left" w:leader="dot" w:pos="7654"/>
          <w:tab w:val="right" w:pos="8929"/>
          <w:tab w:val="right" w:pos="9638"/>
        </w:tabs>
        <w:spacing w:after="100" w:line="200" w:lineRule="atLeast"/>
      </w:pPr>
      <w:r>
        <w:rPr>
          <w:bCs/>
        </w:rPr>
        <w:tab/>
      </w:r>
      <w:r>
        <w:rPr>
          <w:bCs/>
        </w:rPr>
        <w:tab/>
        <w:t>A.</w:t>
      </w:r>
      <w:r>
        <w:rPr>
          <w:bCs/>
        </w:rPr>
        <w:tab/>
        <w:t>Community Auxiliary Police</w:t>
      </w:r>
      <w:r>
        <w:tab/>
      </w:r>
      <w:r w:rsidR="00270283">
        <w:tab/>
        <w:t>3</w:t>
      </w:r>
      <w:r w:rsidR="00837F88">
        <w:t>2</w:t>
      </w:r>
      <w:r w:rsidR="000266DB">
        <w:tab/>
        <w:t>7</w:t>
      </w:r>
    </w:p>
    <w:p w:rsidR="00AF11BB" w:rsidRPr="00AF11BB" w:rsidRDefault="00AF11BB" w:rsidP="00C06FE0">
      <w:pPr>
        <w:tabs>
          <w:tab w:val="right" w:pos="850"/>
          <w:tab w:val="left" w:pos="1134"/>
          <w:tab w:val="left" w:pos="1559"/>
          <w:tab w:val="left" w:pos="1984"/>
          <w:tab w:val="left" w:leader="dot" w:pos="7654"/>
          <w:tab w:val="right" w:pos="8929"/>
          <w:tab w:val="right" w:pos="9638"/>
        </w:tabs>
        <w:spacing w:after="100" w:line="200" w:lineRule="atLeast"/>
        <w:rPr>
          <w:bCs/>
        </w:rPr>
      </w:pPr>
      <w:r>
        <w:tab/>
      </w:r>
      <w:r>
        <w:tab/>
        <w:t>B.</w:t>
      </w:r>
      <w:r>
        <w:tab/>
        <w:t xml:space="preserve">Correctional </w:t>
      </w:r>
      <w:r w:rsidR="00C14045">
        <w:t>s</w:t>
      </w:r>
      <w:r>
        <w:t>ervices</w:t>
      </w:r>
      <w:r>
        <w:tab/>
      </w:r>
      <w:r w:rsidR="00270283">
        <w:tab/>
      </w:r>
      <w:r w:rsidR="00270283" w:rsidRPr="00297886">
        <w:rPr>
          <w:bCs/>
        </w:rPr>
        <w:t>3</w:t>
      </w:r>
      <w:r w:rsidR="00837F88">
        <w:rPr>
          <w:bCs/>
        </w:rPr>
        <w:t>3</w:t>
      </w:r>
      <w:r w:rsidR="00297886">
        <w:rPr>
          <w:bCs/>
        </w:rPr>
        <w:t>–</w:t>
      </w:r>
      <w:r w:rsidR="00297886" w:rsidRPr="00297886">
        <w:rPr>
          <w:bCs/>
        </w:rPr>
        <w:t>3</w:t>
      </w:r>
      <w:r w:rsidR="00837F88">
        <w:rPr>
          <w:bCs/>
        </w:rPr>
        <w:t>4</w:t>
      </w:r>
      <w:r w:rsidR="00270283">
        <w:tab/>
        <w:t>8</w:t>
      </w:r>
    </w:p>
    <w:p w:rsidR="00907B87" w:rsidRPr="008E6262" w:rsidRDefault="005B7E3F" w:rsidP="00C06FE0">
      <w:pPr>
        <w:tabs>
          <w:tab w:val="right" w:pos="850"/>
          <w:tab w:val="left" w:pos="1134"/>
          <w:tab w:val="left" w:pos="1559"/>
          <w:tab w:val="left" w:pos="1984"/>
          <w:tab w:val="left" w:leader="dot" w:pos="7654"/>
          <w:tab w:val="right" w:pos="8929"/>
          <w:tab w:val="right" w:pos="9638"/>
        </w:tabs>
        <w:spacing w:after="100" w:line="200" w:lineRule="atLeast"/>
      </w:pPr>
      <w:r w:rsidRPr="008E6262">
        <w:rPr>
          <w:bCs/>
        </w:rPr>
        <w:tab/>
        <w:t>V.</w:t>
      </w:r>
      <w:r w:rsidRPr="008E6262">
        <w:rPr>
          <w:bCs/>
        </w:rPr>
        <w:tab/>
      </w:r>
      <w:r w:rsidR="00005EF2">
        <w:rPr>
          <w:bCs/>
        </w:rPr>
        <w:t>Private security firms and the right to life</w:t>
      </w:r>
      <w:r w:rsidR="00CE2565">
        <w:rPr>
          <w:bCs/>
        </w:rPr>
        <w:tab/>
      </w:r>
      <w:r w:rsidR="0017737A">
        <w:rPr>
          <w:bCs/>
        </w:rPr>
        <w:tab/>
        <w:t>3</w:t>
      </w:r>
      <w:r w:rsidR="00837F88">
        <w:rPr>
          <w:bCs/>
        </w:rPr>
        <w:t>5</w:t>
      </w:r>
      <w:r w:rsidR="0017737A">
        <w:rPr>
          <w:bCs/>
        </w:rPr>
        <w:t>–4</w:t>
      </w:r>
      <w:r w:rsidR="00837F88">
        <w:rPr>
          <w:bCs/>
        </w:rPr>
        <w:t>1</w:t>
      </w:r>
      <w:r w:rsidR="0017737A">
        <w:rPr>
          <w:bCs/>
        </w:rPr>
        <w:tab/>
        <w:t>8</w:t>
      </w:r>
    </w:p>
    <w:p w:rsidR="003C68D0" w:rsidRDefault="005B7E3F" w:rsidP="00C06FE0">
      <w:pPr>
        <w:tabs>
          <w:tab w:val="right" w:pos="850"/>
          <w:tab w:val="left" w:pos="1134"/>
          <w:tab w:val="left" w:pos="1559"/>
          <w:tab w:val="left" w:pos="1984"/>
          <w:tab w:val="left" w:leader="dot" w:pos="7654"/>
          <w:tab w:val="right" w:pos="8929"/>
          <w:tab w:val="right" w:pos="9638"/>
        </w:tabs>
        <w:spacing w:after="100" w:line="200" w:lineRule="atLeast"/>
      </w:pPr>
      <w:r w:rsidRPr="008E6262">
        <w:tab/>
      </w:r>
      <w:r w:rsidR="00FB4A29" w:rsidRPr="008E6262">
        <w:t>V</w:t>
      </w:r>
      <w:r w:rsidRPr="008E6262">
        <w:t>I</w:t>
      </w:r>
      <w:r w:rsidR="00FB4A29" w:rsidRPr="008E6262">
        <w:t>.</w:t>
      </w:r>
      <w:r w:rsidR="00FB4A29" w:rsidRPr="008E6262">
        <w:tab/>
      </w:r>
      <w:r w:rsidR="00005EF2">
        <w:t xml:space="preserve">Manus </w:t>
      </w:r>
      <w:r w:rsidR="00C14045">
        <w:t xml:space="preserve">Island </w:t>
      </w:r>
      <w:r w:rsidR="00005EF2">
        <w:t>Regional Processing Centre</w:t>
      </w:r>
      <w:r w:rsidR="003C68D0">
        <w:tab/>
      </w:r>
      <w:r w:rsidR="0017737A">
        <w:tab/>
        <w:t>4</w:t>
      </w:r>
      <w:r w:rsidR="00837F88">
        <w:t>2</w:t>
      </w:r>
      <w:r w:rsidR="0017737A">
        <w:t>–4</w:t>
      </w:r>
      <w:r w:rsidR="00837F88">
        <w:t>8</w:t>
      </w:r>
      <w:r w:rsidR="0017737A">
        <w:tab/>
        <w:t>9</w:t>
      </w:r>
    </w:p>
    <w:p w:rsidR="007B1C07" w:rsidRDefault="003C68D0" w:rsidP="00C06FE0">
      <w:pPr>
        <w:tabs>
          <w:tab w:val="right" w:pos="850"/>
          <w:tab w:val="left" w:pos="1134"/>
          <w:tab w:val="left" w:pos="1559"/>
          <w:tab w:val="left" w:pos="1984"/>
          <w:tab w:val="left" w:leader="dot" w:pos="7654"/>
          <w:tab w:val="right" w:pos="8929"/>
          <w:tab w:val="right" w:pos="9638"/>
        </w:tabs>
        <w:spacing w:after="100" w:line="200" w:lineRule="atLeast"/>
      </w:pPr>
      <w:r>
        <w:tab/>
        <w:t>VII.</w:t>
      </w:r>
      <w:r>
        <w:tab/>
      </w:r>
      <w:r w:rsidR="00005EF2">
        <w:t>Killings by non-State actors</w:t>
      </w:r>
      <w:r>
        <w:tab/>
      </w:r>
      <w:r w:rsidR="0017737A">
        <w:tab/>
        <w:t>4</w:t>
      </w:r>
      <w:r w:rsidR="00837F88">
        <w:t>9</w:t>
      </w:r>
      <w:r w:rsidR="0017737A">
        <w:t>–6</w:t>
      </w:r>
      <w:r w:rsidR="00837F88">
        <w:t>3</w:t>
      </w:r>
      <w:r w:rsidR="0017737A">
        <w:tab/>
        <w:t>10</w:t>
      </w:r>
    </w:p>
    <w:p w:rsidR="007B1C07" w:rsidRDefault="007B1C07" w:rsidP="00C06FE0">
      <w:pPr>
        <w:tabs>
          <w:tab w:val="right" w:pos="850"/>
          <w:tab w:val="left" w:pos="1134"/>
          <w:tab w:val="left" w:pos="1559"/>
          <w:tab w:val="left" w:pos="1984"/>
          <w:tab w:val="left" w:leader="dot" w:pos="7654"/>
          <w:tab w:val="right" w:pos="8929"/>
          <w:tab w:val="right" w:pos="9638"/>
        </w:tabs>
        <w:spacing w:after="100" w:line="200" w:lineRule="atLeast"/>
      </w:pPr>
      <w:r>
        <w:tab/>
      </w:r>
      <w:r>
        <w:tab/>
        <w:t>A.</w:t>
      </w:r>
      <w:r>
        <w:tab/>
      </w:r>
      <w:r w:rsidR="00C14045">
        <w:t>Violence related to s</w:t>
      </w:r>
      <w:r>
        <w:t xml:space="preserve">orcery and witchcraft accusations </w:t>
      </w:r>
      <w:r w:rsidR="00005EF2">
        <w:tab/>
      </w:r>
      <w:r w:rsidR="0017737A">
        <w:tab/>
        <w:t>4</w:t>
      </w:r>
      <w:r w:rsidR="00837F88">
        <w:t>9</w:t>
      </w:r>
      <w:r w:rsidR="0017737A">
        <w:t>–5</w:t>
      </w:r>
      <w:r w:rsidR="00837F88">
        <w:t>5</w:t>
      </w:r>
      <w:r w:rsidR="0017737A">
        <w:tab/>
        <w:t>10</w:t>
      </w:r>
    </w:p>
    <w:p w:rsidR="00005EF2" w:rsidRDefault="007B1C07" w:rsidP="00C06FE0">
      <w:pPr>
        <w:tabs>
          <w:tab w:val="right" w:pos="850"/>
          <w:tab w:val="left" w:pos="1134"/>
          <w:tab w:val="left" w:pos="1559"/>
          <w:tab w:val="left" w:pos="1984"/>
          <w:tab w:val="left" w:leader="dot" w:pos="7654"/>
          <w:tab w:val="right" w:pos="8929"/>
          <w:tab w:val="right" w:pos="9638"/>
        </w:tabs>
        <w:spacing w:after="100" w:line="200" w:lineRule="atLeast"/>
      </w:pPr>
      <w:r>
        <w:tab/>
      </w:r>
      <w:r>
        <w:tab/>
        <w:t>B.</w:t>
      </w:r>
      <w:r>
        <w:tab/>
        <w:t xml:space="preserve">Killings resulting from </w:t>
      </w:r>
      <w:r w:rsidR="00C14045">
        <w:t>t</w:t>
      </w:r>
      <w:r>
        <w:t xml:space="preserve">ribal </w:t>
      </w:r>
      <w:r w:rsidR="00C14045">
        <w:t>f</w:t>
      </w:r>
      <w:r>
        <w:t>ighting</w:t>
      </w:r>
      <w:r w:rsidR="00005EF2">
        <w:tab/>
      </w:r>
      <w:r w:rsidR="0017737A">
        <w:tab/>
        <w:t>5</w:t>
      </w:r>
      <w:r w:rsidR="00837F88">
        <w:t>6</w:t>
      </w:r>
      <w:r w:rsidR="0017737A">
        <w:t>–5</w:t>
      </w:r>
      <w:r w:rsidR="00837F88">
        <w:t>9</w:t>
      </w:r>
      <w:r w:rsidR="0017737A">
        <w:tab/>
        <w:t>11</w:t>
      </w:r>
    </w:p>
    <w:p w:rsidR="007B1C07" w:rsidRDefault="007B1C07" w:rsidP="00C06FE0">
      <w:pPr>
        <w:tabs>
          <w:tab w:val="right" w:pos="850"/>
          <w:tab w:val="left" w:pos="1134"/>
          <w:tab w:val="left" w:pos="1559"/>
          <w:tab w:val="left" w:pos="1984"/>
          <w:tab w:val="left" w:leader="dot" w:pos="7654"/>
          <w:tab w:val="right" w:pos="8929"/>
          <w:tab w:val="right" w:pos="9638"/>
        </w:tabs>
        <w:spacing w:after="100" w:line="200" w:lineRule="atLeast"/>
      </w:pPr>
      <w:r>
        <w:tab/>
      </w:r>
      <w:r>
        <w:tab/>
        <w:t>C.</w:t>
      </w:r>
      <w:r>
        <w:tab/>
        <w:t>Domestic violence</w:t>
      </w:r>
      <w:r>
        <w:tab/>
      </w:r>
      <w:r w:rsidR="00270283">
        <w:tab/>
      </w:r>
      <w:r w:rsidR="00837F88">
        <w:t>60</w:t>
      </w:r>
      <w:r w:rsidR="00270283">
        <w:t>–6</w:t>
      </w:r>
      <w:r w:rsidR="00837F88">
        <w:t>3</w:t>
      </w:r>
      <w:r w:rsidR="00270283">
        <w:tab/>
        <w:t>12</w:t>
      </w:r>
    </w:p>
    <w:p w:rsidR="007B1C07" w:rsidRDefault="007B1C07" w:rsidP="00C06FE0">
      <w:pPr>
        <w:tabs>
          <w:tab w:val="right" w:pos="850"/>
          <w:tab w:val="left" w:pos="1134"/>
          <w:tab w:val="left" w:pos="1559"/>
          <w:tab w:val="left" w:pos="1984"/>
          <w:tab w:val="left" w:leader="dot" w:pos="7654"/>
          <w:tab w:val="right" w:pos="8929"/>
          <w:tab w:val="right" w:pos="9638"/>
        </w:tabs>
        <w:spacing w:after="100" w:line="200" w:lineRule="atLeast"/>
      </w:pPr>
      <w:r>
        <w:tab/>
        <w:t>VIII.</w:t>
      </w:r>
      <w:r>
        <w:tab/>
      </w:r>
      <w:r w:rsidR="00005EF2">
        <w:t>Institutions and procedures for protection and accountability</w:t>
      </w:r>
      <w:r w:rsidR="00005EF2">
        <w:tab/>
      </w:r>
      <w:r w:rsidR="0017737A">
        <w:tab/>
        <w:t>6</w:t>
      </w:r>
      <w:r w:rsidR="00837F88">
        <w:t>4</w:t>
      </w:r>
      <w:r w:rsidR="0017737A">
        <w:t>–8</w:t>
      </w:r>
      <w:r w:rsidR="00837F88">
        <w:t>6</w:t>
      </w:r>
      <w:r w:rsidR="0017737A">
        <w:tab/>
        <w:t>12</w:t>
      </w:r>
    </w:p>
    <w:p w:rsidR="007B1C07" w:rsidRDefault="007B1C07" w:rsidP="00C06FE0">
      <w:pPr>
        <w:tabs>
          <w:tab w:val="right" w:pos="850"/>
          <w:tab w:val="left" w:pos="1134"/>
          <w:tab w:val="left" w:pos="1559"/>
          <w:tab w:val="left" w:pos="1984"/>
          <w:tab w:val="left" w:leader="dot" w:pos="7654"/>
          <w:tab w:val="right" w:pos="8929"/>
          <w:tab w:val="right" w:pos="9638"/>
        </w:tabs>
        <w:spacing w:after="100" w:line="200" w:lineRule="atLeast"/>
      </w:pPr>
      <w:r>
        <w:tab/>
      </w:r>
      <w:r>
        <w:tab/>
        <w:t>A.</w:t>
      </w:r>
      <w:r>
        <w:tab/>
        <w:t xml:space="preserve">The </w:t>
      </w:r>
      <w:r w:rsidR="00C14045">
        <w:t>p</w:t>
      </w:r>
      <w:r>
        <w:t>olice</w:t>
      </w:r>
      <w:r w:rsidR="00005EF2">
        <w:tab/>
      </w:r>
      <w:r w:rsidR="0017737A">
        <w:tab/>
        <w:t>6</w:t>
      </w:r>
      <w:r w:rsidR="00837F88">
        <w:t>4</w:t>
      </w:r>
      <w:r w:rsidR="0017737A">
        <w:t>–7</w:t>
      </w:r>
      <w:r w:rsidR="00837F88">
        <w:t>2</w:t>
      </w:r>
      <w:r w:rsidR="0017737A">
        <w:tab/>
        <w:t>12</w:t>
      </w:r>
    </w:p>
    <w:p w:rsidR="00005EF2" w:rsidRDefault="007B1C07" w:rsidP="00C06FE0">
      <w:pPr>
        <w:tabs>
          <w:tab w:val="right" w:pos="850"/>
          <w:tab w:val="left" w:pos="1134"/>
          <w:tab w:val="left" w:pos="1559"/>
          <w:tab w:val="left" w:pos="1984"/>
          <w:tab w:val="left" w:leader="dot" w:pos="7654"/>
          <w:tab w:val="right" w:pos="8929"/>
          <w:tab w:val="right" w:pos="9638"/>
        </w:tabs>
        <w:spacing w:after="100" w:line="200" w:lineRule="atLeast"/>
      </w:pPr>
      <w:r>
        <w:tab/>
      </w:r>
      <w:r>
        <w:tab/>
        <w:t>B.</w:t>
      </w:r>
      <w:r>
        <w:tab/>
        <w:t>Witness and victim protection</w:t>
      </w:r>
      <w:r w:rsidR="00005EF2">
        <w:tab/>
      </w:r>
      <w:r w:rsidR="00270283">
        <w:tab/>
        <w:t>7</w:t>
      </w:r>
      <w:r w:rsidR="00837F88">
        <w:t>3</w:t>
      </w:r>
      <w:r w:rsidR="00270283">
        <w:t>–7</w:t>
      </w:r>
      <w:r w:rsidR="00837F88">
        <w:t>4</w:t>
      </w:r>
      <w:r w:rsidR="00270283">
        <w:tab/>
      </w:r>
      <w:r w:rsidR="00BB3450">
        <w:t>14</w:t>
      </w:r>
    </w:p>
    <w:p w:rsidR="007B1C07" w:rsidRDefault="007B1C07" w:rsidP="00C06FE0">
      <w:pPr>
        <w:tabs>
          <w:tab w:val="right" w:pos="850"/>
          <w:tab w:val="left" w:pos="1134"/>
          <w:tab w:val="left" w:pos="1559"/>
          <w:tab w:val="left" w:pos="1984"/>
          <w:tab w:val="left" w:leader="dot" w:pos="7654"/>
          <w:tab w:val="right" w:pos="8929"/>
          <w:tab w:val="right" w:pos="9638"/>
        </w:tabs>
        <w:spacing w:after="100" w:line="200" w:lineRule="atLeast"/>
      </w:pPr>
      <w:r>
        <w:tab/>
      </w:r>
      <w:r>
        <w:tab/>
        <w:t>C.</w:t>
      </w:r>
      <w:r>
        <w:tab/>
        <w:t>Court proceedings</w:t>
      </w:r>
      <w:r>
        <w:tab/>
      </w:r>
      <w:r w:rsidR="0017737A">
        <w:tab/>
        <w:t>7</w:t>
      </w:r>
      <w:r w:rsidR="00837F88">
        <w:t>5</w:t>
      </w:r>
      <w:r w:rsidR="0017737A">
        <w:t>–7</w:t>
      </w:r>
      <w:r w:rsidR="00837F88">
        <w:t>8</w:t>
      </w:r>
      <w:r w:rsidR="0017737A">
        <w:tab/>
        <w:t>14</w:t>
      </w:r>
    </w:p>
    <w:p w:rsidR="007B1C07" w:rsidRDefault="007B1C07" w:rsidP="00C06FE0">
      <w:pPr>
        <w:tabs>
          <w:tab w:val="right" w:pos="850"/>
          <w:tab w:val="left" w:pos="1134"/>
          <w:tab w:val="left" w:pos="1559"/>
          <w:tab w:val="left" w:pos="1984"/>
          <w:tab w:val="left" w:leader="dot" w:pos="7654"/>
          <w:tab w:val="right" w:pos="8929"/>
          <w:tab w:val="right" w:pos="9638"/>
        </w:tabs>
        <w:spacing w:after="100" w:line="200" w:lineRule="atLeast"/>
      </w:pPr>
      <w:r>
        <w:tab/>
      </w:r>
      <w:r>
        <w:tab/>
        <w:t>D.</w:t>
      </w:r>
      <w:r>
        <w:tab/>
        <w:t xml:space="preserve">National </w:t>
      </w:r>
      <w:r w:rsidR="00C14045">
        <w:t>h</w:t>
      </w:r>
      <w:r>
        <w:t xml:space="preserve">uman </w:t>
      </w:r>
      <w:r w:rsidR="00C14045">
        <w:t>r</w:t>
      </w:r>
      <w:r>
        <w:t xml:space="preserve">ights </w:t>
      </w:r>
      <w:r w:rsidR="00C14045">
        <w:t>i</w:t>
      </w:r>
      <w:r>
        <w:t>nstitution</w:t>
      </w:r>
      <w:r>
        <w:tab/>
      </w:r>
      <w:r w:rsidR="00BB3450">
        <w:tab/>
        <w:t>7</w:t>
      </w:r>
      <w:r w:rsidR="00837F88">
        <w:t>9</w:t>
      </w:r>
      <w:r w:rsidR="00BB3450">
        <w:tab/>
        <w:t>15</w:t>
      </w:r>
    </w:p>
    <w:p w:rsidR="007B1C07" w:rsidRDefault="007B1C07" w:rsidP="00C06FE0">
      <w:pPr>
        <w:tabs>
          <w:tab w:val="right" w:pos="850"/>
          <w:tab w:val="left" w:pos="1134"/>
          <w:tab w:val="left" w:pos="1559"/>
          <w:tab w:val="left" w:pos="1984"/>
          <w:tab w:val="left" w:leader="dot" w:pos="7654"/>
          <w:tab w:val="right" w:pos="8929"/>
          <w:tab w:val="right" w:pos="9638"/>
        </w:tabs>
        <w:spacing w:after="100" w:line="200" w:lineRule="atLeast"/>
      </w:pPr>
      <w:r>
        <w:tab/>
      </w:r>
      <w:r>
        <w:tab/>
        <w:t>E.</w:t>
      </w:r>
      <w:r>
        <w:tab/>
        <w:t>Access to lawyers</w:t>
      </w:r>
      <w:r>
        <w:tab/>
      </w:r>
      <w:r w:rsidR="0017737A">
        <w:tab/>
      </w:r>
      <w:r w:rsidR="00837F88">
        <w:t>80</w:t>
      </w:r>
      <w:r w:rsidR="0017737A">
        <w:t>–8</w:t>
      </w:r>
      <w:r w:rsidR="00837F88">
        <w:t>1</w:t>
      </w:r>
      <w:r w:rsidR="0017737A">
        <w:tab/>
        <w:t>15</w:t>
      </w:r>
    </w:p>
    <w:p w:rsidR="007B1C07" w:rsidRDefault="007B1C07" w:rsidP="00C06FE0">
      <w:pPr>
        <w:tabs>
          <w:tab w:val="right" w:pos="850"/>
          <w:tab w:val="left" w:pos="1134"/>
          <w:tab w:val="left" w:pos="1559"/>
          <w:tab w:val="left" w:pos="1984"/>
          <w:tab w:val="left" w:leader="dot" w:pos="7654"/>
          <w:tab w:val="right" w:pos="8929"/>
          <w:tab w:val="right" w:pos="9638"/>
        </w:tabs>
        <w:spacing w:after="100" w:line="200" w:lineRule="atLeast"/>
      </w:pPr>
      <w:r>
        <w:tab/>
      </w:r>
      <w:r>
        <w:tab/>
        <w:t>F.</w:t>
      </w:r>
      <w:r>
        <w:tab/>
        <w:t xml:space="preserve">Human </w:t>
      </w:r>
      <w:r w:rsidR="00C14045">
        <w:t>r</w:t>
      </w:r>
      <w:r>
        <w:t xml:space="preserve">ights-focused </w:t>
      </w:r>
      <w:r w:rsidR="00C14045">
        <w:t>n</w:t>
      </w:r>
      <w:r>
        <w:t>on-</w:t>
      </w:r>
      <w:r w:rsidR="00C14045">
        <w:t>g</w:t>
      </w:r>
      <w:r>
        <w:t xml:space="preserve">overnmental </w:t>
      </w:r>
      <w:r w:rsidR="00C14045">
        <w:t>o</w:t>
      </w:r>
      <w:r>
        <w:t>rganization</w:t>
      </w:r>
      <w:r w:rsidR="00D3006C">
        <w:t>s</w:t>
      </w:r>
      <w:r>
        <w:tab/>
      </w:r>
      <w:r w:rsidR="00BB3450">
        <w:tab/>
        <w:t>8</w:t>
      </w:r>
      <w:r w:rsidR="00837F88">
        <w:t>2</w:t>
      </w:r>
      <w:r w:rsidR="00BB3450">
        <w:t>–8</w:t>
      </w:r>
      <w:r w:rsidR="00837F88">
        <w:t>3</w:t>
      </w:r>
      <w:r w:rsidR="000266DB">
        <w:tab/>
        <w:t>15</w:t>
      </w:r>
    </w:p>
    <w:p w:rsidR="007B1C07" w:rsidRDefault="007B1C07" w:rsidP="00AD06CC">
      <w:pPr>
        <w:tabs>
          <w:tab w:val="right" w:pos="850"/>
          <w:tab w:val="left" w:pos="1134"/>
          <w:tab w:val="left" w:pos="1559"/>
          <w:tab w:val="left" w:pos="1984"/>
          <w:tab w:val="left" w:leader="dot" w:pos="7654"/>
          <w:tab w:val="right" w:pos="8929"/>
          <w:tab w:val="right" w:pos="9638"/>
        </w:tabs>
        <w:spacing w:after="100" w:line="200" w:lineRule="atLeast"/>
      </w:pPr>
      <w:r>
        <w:tab/>
      </w:r>
      <w:r>
        <w:tab/>
        <w:t>G.</w:t>
      </w:r>
      <w:r>
        <w:tab/>
        <w:t>University of Papua New Guinea</w:t>
      </w:r>
      <w:r>
        <w:tab/>
      </w:r>
      <w:r w:rsidR="00BB3450">
        <w:tab/>
        <w:t>8</w:t>
      </w:r>
      <w:r w:rsidR="00837F88">
        <w:t>4</w:t>
      </w:r>
      <w:r w:rsidR="00BB3450">
        <w:tab/>
        <w:t>16</w:t>
      </w:r>
    </w:p>
    <w:p w:rsidR="007B1C07" w:rsidRDefault="007B1C07" w:rsidP="00C06FE0">
      <w:pPr>
        <w:tabs>
          <w:tab w:val="right" w:pos="850"/>
          <w:tab w:val="left" w:pos="1134"/>
          <w:tab w:val="left" w:pos="1559"/>
          <w:tab w:val="left" w:pos="1984"/>
          <w:tab w:val="left" w:leader="dot" w:pos="7654"/>
          <w:tab w:val="right" w:pos="8929"/>
          <w:tab w:val="right" w:pos="9638"/>
        </w:tabs>
        <w:spacing w:after="100" w:line="200" w:lineRule="atLeast"/>
      </w:pPr>
      <w:r>
        <w:tab/>
      </w:r>
      <w:r>
        <w:tab/>
        <w:t>H.</w:t>
      </w:r>
      <w:r>
        <w:tab/>
        <w:t>United Nations</w:t>
      </w:r>
      <w:r>
        <w:tab/>
      </w:r>
      <w:r w:rsidR="0017737A">
        <w:tab/>
        <w:t>8</w:t>
      </w:r>
      <w:r w:rsidR="00837F88">
        <w:t>5</w:t>
      </w:r>
      <w:r w:rsidR="0017737A">
        <w:t>–8</w:t>
      </w:r>
      <w:r w:rsidR="00837F88">
        <w:t>6</w:t>
      </w:r>
      <w:r w:rsidR="0017737A">
        <w:tab/>
        <w:t>16</w:t>
      </w:r>
    </w:p>
    <w:p w:rsidR="00005EF2" w:rsidRDefault="00CE2565" w:rsidP="00C06FE0">
      <w:pPr>
        <w:tabs>
          <w:tab w:val="right" w:pos="850"/>
          <w:tab w:val="left" w:pos="1134"/>
          <w:tab w:val="left" w:pos="1559"/>
          <w:tab w:val="left" w:pos="1984"/>
          <w:tab w:val="left" w:leader="dot" w:pos="7654"/>
          <w:tab w:val="right" w:pos="8929"/>
          <w:tab w:val="right" w:pos="9638"/>
        </w:tabs>
        <w:spacing w:after="100" w:line="200" w:lineRule="atLeast"/>
      </w:pPr>
      <w:r>
        <w:tab/>
        <w:t>IX.</w:t>
      </w:r>
      <w:r>
        <w:tab/>
      </w:r>
      <w:r w:rsidR="00C14045">
        <w:t>D</w:t>
      </w:r>
      <w:r>
        <w:t>eath penalty</w:t>
      </w:r>
      <w:r>
        <w:tab/>
      </w:r>
      <w:r w:rsidR="0017737A">
        <w:tab/>
        <w:t>8</w:t>
      </w:r>
      <w:r w:rsidR="00837F88">
        <w:t>7</w:t>
      </w:r>
      <w:r w:rsidR="0017737A">
        <w:t>–9</w:t>
      </w:r>
      <w:r w:rsidR="00C14045">
        <w:t>7</w:t>
      </w:r>
      <w:r w:rsidR="0017737A">
        <w:tab/>
        <w:t>16</w:t>
      </w:r>
    </w:p>
    <w:p w:rsidR="00005EF2" w:rsidRDefault="00CE2565" w:rsidP="00C06FE0">
      <w:pPr>
        <w:tabs>
          <w:tab w:val="right" w:pos="850"/>
          <w:tab w:val="left" w:pos="1134"/>
          <w:tab w:val="left" w:pos="1559"/>
          <w:tab w:val="left" w:pos="1984"/>
          <w:tab w:val="left" w:leader="dot" w:pos="7654"/>
          <w:tab w:val="right" w:pos="8929"/>
          <w:tab w:val="right" w:pos="9638"/>
        </w:tabs>
        <w:spacing w:after="100" w:line="200" w:lineRule="atLeast"/>
      </w:pPr>
      <w:r>
        <w:tab/>
        <w:t>X.</w:t>
      </w:r>
      <w:r>
        <w:tab/>
        <w:t>Role of extractive industries</w:t>
      </w:r>
      <w:r>
        <w:tab/>
      </w:r>
      <w:r w:rsidR="0017737A">
        <w:tab/>
        <w:t>9</w:t>
      </w:r>
      <w:r w:rsidR="00C14045">
        <w:t>8</w:t>
      </w:r>
      <w:r w:rsidR="0017737A">
        <w:t>–9</w:t>
      </w:r>
      <w:r w:rsidR="00C14045">
        <w:t>9</w:t>
      </w:r>
      <w:r w:rsidR="0017737A">
        <w:tab/>
        <w:t>18</w:t>
      </w:r>
    </w:p>
    <w:p w:rsidR="00005EF2" w:rsidRDefault="00CE2565" w:rsidP="00C06FE0">
      <w:pPr>
        <w:tabs>
          <w:tab w:val="right" w:pos="850"/>
          <w:tab w:val="left" w:pos="1134"/>
          <w:tab w:val="left" w:pos="1559"/>
          <w:tab w:val="left" w:pos="1984"/>
          <w:tab w:val="left" w:leader="dot" w:pos="7654"/>
          <w:tab w:val="right" w:pos="8929"/>
          <w:tab w:val="right" w:pos="9638"/>
        </w:tabs>
        <w:spacing w:after="100" w:line="200" w:lineRule="atLeast"/>
      </w:pPr>
      <w:r>
        <w:tab/>
        <w:t>XI.</w:t>
      </w:r>
      <w:r>
        <w:tab/>
      </w:r>
      <w:r w:rsidR="00005EF2">
        <w:t>Killings during the Bougai</w:t>
      </w:r>
      <w:r>
        <w:t>nville</w:t>
      </w:r>
      <w:r w:rsidR="00C14045">
        <w:t xml:space="preserve"> crisis</w:t>
      </w:r>
      <w:r>
        <w:tab/>
      </w:r>
      <w:r w:rsidR="00BB3450">
        <w:tab/>
      </w:r>
      <w:r w:rsidR="00C14045">
        <w:t>100</w:t>
      </w:r>
      <w:r w:rsidR="00BB3450">
        <w:t>–10</w:t>
      </w:r>
      <w:r w:rsidR="00C14045">
        <w:t>3</w:t>
      </w:r>
      <w:r w:rsidR="00BB3450">
        <w:tab/>
        <w:t>19</w:t>
      </w:r>
    </w:p>
    <w:p w:rsidR="00005EF2" w:rsidRPr="00C06FE0" w:rsidRDefault="00CE2565" w:rsidP="00C06FE0">
      <w:pPr>
        <w:tabs>
          <w:tab w:val="right" w:pos="850"/>
          <w:tab w:val="left" w:pos="1134"/>
          <w:tab w:val="left" w:pos="1559"/>
          <w:tab w:val="left" w:pos="1984"/>
          <w:tab w:val="left" w:leader="dot" w:pos="7654"/>
          <w:tab w:val="right" w:pos="8929"/>
          <w:tab w:val="right" w:pos="9638"/>
        </w:tabs>
        <w:spacing w:after="100" w:line="200" w:lineRule="atLeast"/>
        <w:rPr>
          <w:lang w:val="en-US"/>
        </w:rPr>
      </w:pPr>
      <w:r>
        <w:tab/>
      </w:r>
      <w:r w:rsidRPr="00C06FE0">
        <w:rPr>
          <w:lang w:val="en-US"/>
        </w:rPr>
        <w:t>XII.</w:t>
      </w:r>
      <w:r w:rsidRPr="00C06FE0">
        <w:rPr>
          <w:lang w:val="en-US"/>
        </w:rPr>
        <w:tab/>
        <w:t>Conclusion</w:t>
      </w:r>
      <w:r w:rsidR="00C14045">
        <w:rPr>
          <w:lang w:val="en-US"/>
        </w:rPr>
        <w:t xml:space="preserve"> </w:t>
      </w:r>
      <w:r w:rsidRPr="00C06FE0">
        <w:rPr>
          <w:lang w:val="en-US"/>
        </w:rPr>
        <w:tab/>
      </w:r>
      <w:r w:rsidR="0017737A" w:rsidRPr="00C06FE0">
        <w:rPr>
          <w:lang w:val="en-US"/>
        </w:rPr>
        <w:tab/>
        <w:t>10</w:t>
      </w:r>
      <w:r w:rsidR="00C14045">
        <w:rPr>
          <w:lang w:val="en-US"/>
        </w:rPr>
        <w:t>4</w:t>
      </w:r>
      <w:r w:rsidR="0017737A" w:rsidRPr="00C06FE0">
        <w:rPr>
          <w:lang w:val="en-US"/>
        </w:rPr>
        <w:t>–10</w:t>
      </w:r>
      <w:r w:rsidR="00C14045">
        <w:rPr>
          <w:lang w:val="en-US"/>
        </w:rPr>
        <w:t>5</w:t>
      </w:r>
      <w:r w:rsidR="0017737A" w:rsidRPr="00C06FE0">
        <w:rPr>
          <w:lang w:val="en-US"/>
        </w:rPr>
        <w:tab/>
        <w:t>19</w:t>
      </w:r>
    </w:p>
    <w:p w:rsidR="00005EF2" w:rsidRPr="00C06FE0" w:rsidRDefault="00CE2565" w:rsidP="00C06FE0">
      <w:pPr>
        <w:tabs>
          <w:tab w:val="right" w:pos="850"/>
          <w:tab w:val="left" w:pos="1134"/>
          <w:tab w:val="left" w:pos="1559"/>
          <w:tab w:val="left" w:pos="1984"/>
          <w:tab w:val="left" w:leader="dot" w:pos="7654"/>
          <w:tab w:val="right" w:pos="8929"/>
          <w:tab w:val="right" w:pos="9638"/>
        </w:tabs>
        <w:spacing w:after="100" w:line="200" w:lineRule="atLeast"/>
        <w:rPr>
          <w:lang w:val="en-US"/>
        </w:rPr>
      </w:pPr>
      <w:r w:rsidRPr="00C06FE0">
        <w:rPr>
          <w:lang w:val="en-US"/>
        </w:rPr>
        <w:tab/>
        <w:t>XIII.</w:t>
      </w:r>
      <w:r w:rsidRPr="00C06FE0">
        <w:rPr>
          <w:lang w:val="en-US"/>
        </w:rPr>
        <w:tab/>
        <w:t>Recommendations</w:t>
      </w:r>
      <w:r w:rsidRPr="00C06FE0">
        <w:rPr>
          <w:lang w:val="en-US"/>
        </w:rPr>
        <w:tab/>
      </w:r>
      <w:r w:rsidR="00D40C10" w:rsidRPr="00C06FE0">
        <w:rPr>
          <w:lang w:val="en-US"/>
        </w:rPr>
        <w:tab/>
      </w:r>
      <w:r w:rsidR="00864E67" w:rsidRPr="00C06FE0">
        <w:rPr>
          <w:lang w:val="en-US"/>
        </w:rPr>
        <w:t>10</w:t>
      </w:r>
      <w:r w:rsidR="00C14045">
        <w:rPr>
          <w:lang w:val="en-US"/>
        </w:rPr>
        <w:t>6</w:t>
      </w:r>
      <w:r w:rsidR="00864E67" w:rsidRPr="00C06FE0">
        <w:rPr>
          <w:lang w:val="en-US"/>
        </w:rPr>
        <w:t>–12</w:t>
      </w:r>
      <w:r w:rsidR="00C14045">
        <w:rPr>
          <w:lang w:val="en-US"/>
        </w:rPr>
        <w:t>4</w:t>
      </w:r>
      <w:r w:rsidR="0017737A" w:rsidRPr="00C06FE0">
        <w:rPr>
          <w:lang w:val="en-US"/>
        </w:rPr>
        <w:tab/>
        <w:t>20</w:t>
      </w:r>
    </w:p>
    <w:p w:rsidR="00C85E64" w:rsidRPr="00C06FE0" w:rsidRDefault="00C85E64" w:rsidP="00C06FE0">
      <w:pPr>
        <w:tabs>
          <w:tab w:val="right" w:pos="850"/>
          <w:tab w:val="left" w:pos="1134"/>
          <w:tab w:val="left" w:pos="1559"/>
          <w:tab w:val="left" w:pos="1984"/>
          <w:tab w:val="left" w:leader="dot" w:pos="7654"/>
          <w:tab w:val="right" w:pos="8929"/>
          <w:tab w:val="right" w:pos="9638"/>
        </w:tabs>
        <w:spacing w:after="100" w:line="200" w:lineRule="atLeast"/>
        <w:rPr>
          <w:lang w:val="en-US"/>
        </w:rPr>
      </w:pPr>
      <w:r w:rsidRPr="00C06FE0">
        <w:rPr>
          <w:lang w:val="en-US"/>
        </w:rPr>
        <w:tab/>
      </w:r>
      <w:r w:rsidRPr="00C06FE0">
        <w:rPr>
          <w:lang w:val="en-US"/>
        </w:rPr>
        <w:tab/>
        <w:t>A.</w:t>
      </w:r>
      <w:r w:rsidRPr="00C06FE0">
        <w:rPr>
          <w:lang w:val="en-US"/>
        </w:rPr>
        <w:tab/>
      </w:r>
      <w:r w:rsidRPr="00422550">
        <w:t xml:space="preserve">To the Government of </w:t>
      </w:r>
      <w:r w:rsidR="002C3713">
        <w:t>Papua New Guinea</w:t>
      </w:r>
      <w:r w:rsidRPr="00C06FE0">
        <w:rPr>
          <w:lang w:val="en-US"/>
        </w:rPr>
        <w:tab/>
      </w:r>
      <w:r w:rsidRPr="00C06FE0">
        <w:rPr>
          <w:lang w:val="en-US"/>
        </w:rPr>
        <w:tab/>
      </w:r>
      <w:r w:rsidR="00864E67" w:rsidRPr="00C06FE0">
        <w:rPr>
          <w:lang w:val="en-US"/>
        </w:rPr>
        <w:t>10</w:t>
      </w:r>
      <w:r w:rsidR="00C14045">
        <w:rPr>
          <w:lang w:val="en-US"/>
        </w:rPr>
        <w:t>6</w:t>
      </w:r>
      <w:r w:rsidR="00864E67" w:rsidRPr="00C06FE0">
        <w:rPr>
          <w:lang w:val="en-US"/>
        </w:rPr>
        <w:t>–11</w:t>
      </w:r>
      <w:r w:rsidR="00C14045">
        <w:rPr>
          <w:lang w:val="en-US"/>
        </w:rPr>
        <w:t>9</w:t>
      </w:r>
      <w:r w:rsidRPr="00C06FE0">
        <w:rPr>
          <w:lang w:val="en-US"/>
        </w:rPr>
        <w:tab/>
        <w:t>20</w:t>
      </w:r>
    </w:p>
    <w:p w:rsidR="00C85E64" w:rsidRPr="00C06FE0" w:rsidRDefault="00C85E64" w:rsidP="00C06FE0">
      <w:pPr>
        <w:tabs>
          <w:tab w:val="right" w:pos="850"/>
          <w:tab w:val="left" w:pos="1134"/>
          <w:tab w:val="left" w:pos="1559"/>
          <w:tab w:val="left" w:pos="1984"/>
          <w:tab w:val="left" w:leader="dot" w:pos="7654"/>
          <w:tab w:val="right" w:pos="8929"/>
          <w:tab w:val="right" w:pos="9638"/>
        </w:tabs>
        <w:spacing w:after="100" w:line="200" w:lineRule="atLeast"/>
        <w:rPr>
          <w:lang w:val="en-US"/>
        </w:rPr>
      </w:pPr>
      <w:r w:rsidRPr="00C06FE0">
        <w:rPr>
          <w:lang w:val="en-US"/>
        </w:rPr>
        <w:tab/>
      </w:r>
      <w:r w:rsidRPr="00C06FE0">
        <w:rPr>
          <w:lang w:val="en-US"/>
        </w:rPr>
        <w:tab/>
        <w:t>B.</w:t>
      </w:r>
      <w:r w:rsidRPr="00C06FE0">
        <w:rPr>
          <w:lang w:val="en-US"/>
        </w:rPr>
        <w:tab/>
      </w:r>
      <w:r w:rsidRPr="00422550">
        <w:t xml:space="preserve">To the </w:t>
      </w:r>
      <w:r>
        <w:t>U</w:t>
      </w:r>
      <w:r w:rsidR="00C14045">
        <w:t xml:space="preserve">nited </w:t>
      </w:r>
      <w:r>
        <w:t>N</w:t>
      </w:r>
      <w:r w:rsidR="00C14045">
        <w:t xml:space="preserve">ations </w:t>
      </w:r>
      <w:r w:rsidRPr="00C06FE0">
        <w:rPr>
          <w:lang w:val="en-US"/>
        </w:rPr>
        <w:tab/>
      </w:r>
      <w:r w:rsidRPr="00C06FE0">
        <w:rPr>
          <w:lang w:val="en-US"/>
        </w:rPr>
        <w:tab/>
      </w:r>
      <w:r w:rsidR="00864E67" w:rsidRPr="00C06FE0">
        <w:rPr>
          <w:lang w:val="en-US"/>
        </w:rPr>
        <w:t>1</w:t>
      </w:r>
      <w:r w:rsidR="00C14045">
        <w:rPr>
          <w:lang w:val="en-US"/>
        </w:rPr>
        <w:t>20</w:t>
      </w:r>
      <w:r w:rsidRPr="00C06FE0">
        <w:rPr>
          <w:lang w:val="en-US"/>
        </w:rPr>
        <w:tab/>
        <w:t>21</w:t>
      </w:r>
    </w:p>
    <w:p w:rsidR="00C85E64" w:rsidRPr="00C06FE0" w:rsidRDefault="00C85E64" w:rsidP="00C06FE0">
      <w:pPr>
        <w:tabs>
          <w:tab w:val="right" w:pos="850"/>
          <w:tab w:val="left" w:pos="1134"/>
          <w:tab w:val="left" w:pos="1559"/>
          <w:tab w:val="left" w:pos="1984"/>
          <w:tab w:val="left" w:leader="dot" w:pos="7654"/>
          <w:tab w:val="right" w:pos="8929"/>
          <w:tab w:val="right" w:pos="9638"/>
        </w:tabs>
        <w:spacing w:after="100" w:line="200" w:lineRule="atLeast"/>
        <w:rPr>
          <w:lang w:val="en-US"/>
        </w:rPr>
      </w:pPr>
      <w:r w:rsidRPr="00C06FE0">
        <w:rPr>
          <w:lang w:val="en-US"/>
        </w:rPr>
        <w:tab/>
      </w:r>
      <w:r w:rsidRPr="00C06FE0">
        <w:rPr>
          <w:lang w:val="en-US"/>
        </w:rPr>
        <w:tab/>
        <w:t>C.</w:t>
      </w:r>
      <w:r w:rsidRPr="00C06FE0">
        <w:rPr>
          <w:lang w:val="en-US"/>
        </w:rPr>
        <w:tab/>
      </w:r>
      <w:r w:rsidRPr="00422550">
        <w:t>To civil society and other actors</w:t>
      </w:r>
      <w:r w:rsidRPr="00C06FE0">
        <w:rPr>
          <w:lang w:val="en-US"/>
        </w:rPr>
        <w:tab/>
      </w:r>
      <w:r w:rsidRPr="00C06FE0">
        <w:rPr>
          <w:lang w:val="en-US"/>
        </w:rPr>
        <w:tab/>
      </w:r>
      <w:r w:rsidR="00864E67" w:rsidRPr="00C06FE0">
        <w:rPr>
          <w:lang w:val="en-US"/>
        </w:rPr>
        <w:t>12</w:t>
      </w:r>
      <w:r w:rsidR="00C14045">
        <w:rPr>
          <w:lang w:val="en-US"/>
        </w:rPr>
        <w:t>1</w:t>
      </w:r>
      <w:r w:rsidR="00864E67" w:rsidRPr="00C06FE0">
        <w:rPr>
          <w:lang w:val="en-US"/>
        </w:rPr>
        <w:t>–12</w:t>
      </w:r>
      <w:r w:rsidR="00C14045">
        <w:rPr>
          <w:lang w:val="en-US"/>
        </w:rPr>
        <w:t>4</w:t>
      </w:r>
      <w:r w:rsidRPr="00C06FE0">
        <w:rPr>
          <w:lang w:val="en-US"/>
        </w:rPr>
        <w:tab/>
        <w:t>21</w:t>
      </w:r>
    </w:p>
    <w:p w:rsidR="00FB4A29" w:rsidRPr="00597E27" w:rsidRDefault="00FB4A29" w:rsidP="007647AA">
      <w:pPr>
        <w:pStyle w:val="HChG"/>
        <w:rPr>
          <w:lang w:val="fr-CH"/>
        </w:rPr>
      </w:pPr>
      <w:r w:rsidRPr="00C06FE0">
        <w:rPr>
          <w:lang w:val="en-US"/>
        </w:rPr>
        <w:br w:type="page"/>
      </w:r>
      <w:r w:rsidRPr="00C06FE0">
        <w:rPr>
          <w:lang w:val="en-US"/>
        </w:rPr>
        <w:lastRenderedPageBreak/>
        <w:tab/>
      </w:r>
      <w:r w:rsidRPr="00597E27">
        <w:rPr>
          <w:lang w:val="fr-CH"/>
        </w:rPr>
        <w:t>I.</w:t>
      </w:r>
      <w:r w:rsidRPr="00597E27">
        <w:rPr>
          <w:lang w:val="fr-CH"/>
        </w:rPr>
        <w:tab/>
        <w:t>Introduction</w:t>
      </w:r>
    </w:p>
    <w:p w:rsidR="00E629C4" w:rsidRPr="00FA72D7" w:rsidRDefault="00E629C4" w:rsidP="0019543F">
      <w:pPr>
        <w:pStyle w:val="ParaNoG"/>
      </w:pPr>
      <w:r w:rsidRPr="00FA72D7">
        <w:t>At the invitation of the Government of Papua New Guinea, the Special Rapporteur on extrajudicial, summary or arbitrary executions</w:t>
      </w:r>
      <w:r w:rsidR="00E21C2E">
        <w:t xml:space="preserve"> </w:t>
      </w:r>
      <w:r w:rsidRPr="00FA72D7">
        <w:t xml:space="preserve">conducted an official visit to the country from 3 to 14 March </w:t>
      </w:r>
      <w:r w:rsidR="00FF2906" w:rsidRPr="00FA72D7">
        <w:t>201</w:t>
      </w:r>
      <w:r w:rsidR="00FF2906">
        <w:t>4</w:t>
      </w:r>
      <w:r w:rsidRPr="00FA72D7">
        <w:t xml:space="preserve">. The aim of the visit was to examine the level of protection of the right to life in </w:t>
      </w:r>
      <w:r w:rsidR="002C3713">
        <w:t>Papua New Guinea</w:t>
      </w:r>
      <w:r w:rsidRPr="00FA72D7">
        <w:t xml:space="preserve">, </w:t>
      </w:r>
      <w:r w:rsidR="00D1481E" w:rsidRPr="00FA72D7">
        <w:t xml:space="preserve">including </w:t>
      </w:r>
      <w:r w:rsidR="0019543F">
        <w:t xml:space="preserve">government </w:t>
      </w:r>
      <w:r w:rsidR="00D1481E" w:rsidRPr="00FA72D7">
        <w:t>efforts</w:t>
      </w:r>
      <w:r w:rsidRPr="00FA72D7">
        <w:t xml:space="preserve"> to prevent unlawful killings and to ensure justice and redress in such cases. Th</w:t>
      </w:r>
      <w:r w:rsidR="00C36463">
        <w:t>e</w:t>
      </w:r>
      <w:r w:rsidRPr="00FA72D7">
        <w:t xml:space="preserve"> report focuses on the situation </w:t>
      </w:r>
      <w:r w:rsidR="00C36463">
        <w:t xml:space="preserve">at the time of </w:t>
      </w:r>
      <w:r w:rsidR="0019543F">
        <w:t>the</w:t>
      </w:r>
      <w:r w:rsidRPr="00FA72D7">
        <w:t xml:space="preserve"> visit</w:t>
      </w:r>
      <w:r w:rsidR="0019543F">
        <w:t xml:space="preserve"> and </w:t>
      </w:r>
      <w:r w:rsidR="00900291">
        <w:t>reference</w:t>
      </w:r>
      <w:r w:rsidR="0019543F">
        <w:t xml:space="preserve"> is</w:t>
      </w:r>
      <w:r w:rsidR="00900291">
        <w:t xml:space="preserve"> made to subsequent developments.</w:t>
      </w:r>
      <w:r w:rsidR="00641FC6" w:rsidRPr="003D665F">
        <w:t xml:space="preserve"> </w:t>
      </w:r>
      <w:r w:rsidR="0019543F">
        <w:t>The draft</w:t>
      </w:r>
      <w:r w:rsidR="00641FC6" w:rsidRPr="003D665F">
        <w:t xml:space="preserve"> report </w:t>
      </w:r>
      <w:r w:rsidR="00C36463">
        <w:t xml:space="preserve">was sent to the Government </w:t>
      </w:r>
      <w:r w:rsidR="00641FC6" w:rsidRPr="003D665F">
        <w:t>on 6 February 2015.</w:t>
      </w:r>
    </w:p>
    <w:p w:rsidR="00E629C4" w:rsidRPr="00FA72D7" w:rsidRDefault="00E629C4" w:rsidP="00C2411B">
      <w:pPr>
        <w:pStyle w:val="ParaNoG"/>
      </w:pPr>
      <w:r w:rsidRPr="00FA72D7">
        <w:t xml:space="preserve">The Special Rapporteur </w:t>
      </w:r>
      <w:r w:rsidR="00C36463">
        <w:t>thank</w:t>
      </w:r>
      <w:r w:rsidR="0019543F">
        <w:t>s</w:t>
      </w:r>
      <w:r w:rsidR="004C2669" w:rsidRPr="00FA72D7">
        <w:t xml:space="preserve"> </w:t>
      </w:r>
      <w:r w:rsidRPr="00FA72D7">
        <w:t xml:space="preserve">the Government of </w:t>
      </w:r>
      <w:r w:rsidR="002C3713">
        <w:t>Papua New Guinea</w:t>
      </w:r>
      <w:r w:rsidRPr="00FA72D7">
        <w:t xml:space="preserve"> for </w:t>
      </w:r>
      <w:r w:rsidR="00C36463">
        <w:t>its</w:t>
      </w:r>
      <w:r w:rsidRPr="00FA72D7">
        <w:t xml:space="preserve"> invitation</w:t>
      </w:r>
      <w:r w:rsidR="00C36463">
        <w:t xml:space="preserve"> and</w:t>
      </w:r>
      <w:r w:rsidRPr="00FA72D7">
        <w:t xml:space="preserve"> for the open cooperati</w:t>
      </w:r>
      <w:r w:rsidR="00C36463">
        <w:t xml:space="preserve">on and support provided during </w:t>
      </w:r>
      <w:r w:rsidR="0019543F">
        <w:t>his</w:t>
      </w:r>
      <w:r w:rsidR="00C36463">
        <w:t xml:space="preserve"> visit by</w:t>
      </w:r>
      <w:r w:rsidR="004C2669">
        <w:t xml:space="preserve"> officials from the Department of Foreign Affairs, particularly, </w:t>
      </w:r>
      <w:r w:rsidR="0019543F">
        <w:t xml:space="preserve">the late Dennis Bebego, </w:t>
      </w:r>
      <w:r w:rsidR="004C2669">
        <w:t xml:space="preserve">former </w:t>
      </w:r>
      <w:r w:rsidR="0019543F">
        <w:t xml:space="preserve">Acting </w:t>
      </w:r>
      <w:r w:rsidR="004C2669">
        <w:t xml:space="preserve">Director-General of the Multilateral Development and Cooperation Division. </w:t>
      </w:r>
      <w:r w:rsidR="00C36463">
        <w:t xml:space="preserve">He </w:t>
      </w:r>
      <w:r w:rsidR="00671B69">
        <w:t xml:space="preserve">is </w:t>
      </w:r>
      <w:r w:rsidR="00C36463">
        <w:t>also</w:t>
      </w:r>
      <w:r w:rsidRPr="00FA72D7">
        <w:t xml:space="preserve"> </w:t>
      </w:r>
      <w:r w:rsidR="0019543F">
        <w:t>grateful to</w:t>
      </w:r>
      <w:r w:rsidRPr="00FA72D7">
        <w:t xml:space="preserve"> the </w:t>
      </w:r>
      <w:r w:rsidR="009956FF">
        <w:t>U</w:t>
      </w:r>
      <w:r w:rsidR="00C36463">
        <w:t xml:space="preserve">nited </w:t>
      </w:r>
      <w:r w:rsidR="009956FF">
        <w:t>N</w:t>
      </w:r>
      <w:r w:rsidR="00C36463">
        <w:t>ations</w:t>
      </w:r>
      <w:r w:rsidR="009956FF">
        <w:t xml:space="preserve"> </w:t>
      </w:r>
      <w:r w:rsidRPr="00FA72D7">
        <w:t>Country Team, in particular, the</w:t>
      </w:r>
      <w:r w:rsidR="008A14E6">
        <w:t xml:space="preserve"> Resident Coordinator</w:t>
      </w:r>
      <w:r w:rsidR="00005AFA">
        <w:t xml:space="preserve"> and the </w:t>
      </w:r>
      <w:r w:rsidR="00C36463">
        <w:t>s</w:t>
      </w:r>
      <w:r w:rsidR="00005AFA">
        <w:t xml:space="preserve">taff of </w:t>
      </w:r>
      <w:r w:rsidR="00C36463">
        <w:t>the Office of the United Nations High Commissioner for Human Rights (</w:t>
      </w:r>
      <w:r w:rsidR="00D1481E">
        <w:t>OHCHR</w:t>
      </w:r>
      <w:r w:rsidR="00C36463">
        <w:t>)</w:t>
      </w:r>
      <w:r w:rsidR="00D1481E">
        <w:t xml:space="preserve"> </w:t>
      </w:r>
      <w:r w:rsidR="00005AFA">
        <w:t xml:space="preserve">in </w:t>
      </w:r>
      <w:r w:rsidR="002C3713">
        <w:t>Papua New Guinea</w:t>
      </w:r>
      <w:r w:rsidR="008A14E6">
        <w:t xml:space="preserve"> </w:t>
      </w:r>
      <w:r w:rsidRPr="00FA72D7">
        <w:t>for the</w:t>
      </w:r>
      <w:r w:rsidR="00C36463">
        <w:t>ir</w:t>
      </w:r>
      <w:r w:rsidRPr="00FA72D7">
        <w:t xml:space="preserve"> invaluable support </w:t>
      </w:r>
      <w:r w:rsidR="00C36463">
        <w:t xml:space="preserve">during </w:t>
      </w:r>
      <w:r w:rsidR="00671B69">
        <w:t xml:space="preserve">both </w:t>
      </w:r>
      <w:r w:rsidR="00C36463">
        <w:t xml:space="preserve">the </w:t>
      </w:r>
      <w:r w:rsidRPr="00FA72D7">
        <w:t>prepar</w:t>
      </w:r>
      <w:r w:rsidR="00C36463">
        <w:t xml:space="preserve">ation </w:t>
      </w:r>
      <w:r w:rsidRPr="00FA72D7">
        <w:t>and c</w:t>
      </w:r>
      <w:r w:rsidR="00C36463">
        <w:t>onduct of his</w:t>
      </w:r>
      <w:r w:rsidRPr="00FA72D7">
        <w:t xml:space="preserve"> visit.</w:t>
      </w:r>
    </w:p>
    <w:p w:rsidR="00E629C4" w:rsidRPr="00BC5F0C" w:rsidRDefault="00C36463" w:rsidP="00C2411B">
      <w:pPr>
        <w:pStyle w:val="ParaNoG"/>
        <w:rPr>
          <w:color w:val="000000"/>
        </w:rPr>
      </w:pPr>
      <w:r>
        <w:t>T</w:t>
      </w:r>
      <w:r w:rsidR="004C2669">
        <w:t>he Special Rapporteur</w:t>
      </w:r>
      <w:r w:rsidR="004C2669" w:rsidRPr="00FA72D7">
        <w:t xml:space="preserve"> </w:t>
      </w:r>
      <w:r>
        <w:t>visited</w:t>
      </w:r>
      <w:r w:rsidRPr="00FA72D7">
        <w:t xml:space="preserve"> Port Moresby</w:t>
      </w:r>
      <w:r>
        <w:t xml:space="preserve"> (National Capital District)</w:t>
      </w:r>
      <w:r w:rsidRPr="00FA72D7">
        <w:t>, Goroka (Eastern Highlands</w:t>
      </w:r>
      <w:r w:rsidR="00A72E3F">
        <w:t xml:space="preserve"> </w:t>
      </w:r>
      <w:r w:rsidR="00C2411B">
        <w:t>P</w:t>
      </w:r>
      <w:r w:rsidR="00A72E3F">
        <w:t>rovince</w:t>
      </w:r>
      <w:r w:rsidRPr="00FA72D7">
        <w:t>), Kundiawa (Simbu</w:t>
      </w:r>
      <w:r w:rsidR="00A72E3F">
        <w:t xml:space="preserve"> </w:t>
      </w:r>
      <w:r w:rsidR="00C2411B">
        <w:t>P</w:t>
      </w:r>
      <w:r w:rsidR="00A72E3F">
        <w:t>rovince</w:t>
      </w:r>
      <w:r w:rsidRPr="00FA72D7">
        <w:t>), Lae (Morobe</w:t>
      </w:r>
      <w:r w:rsidR="00A72E3F">
        <w:t xml:space="preserve"> </w:t>
      </w:r>
      <w:r w:rsidR="00C2411B">
        <w:t>P</w:t>
      </w:r>
      <w:r w:rsidR="00A72E3F">
        <w:t>rovince</w:t>
      </w:r>
      <w:r w:rsidRPr="00FA72D7">
        <w:t xml:space="preserve">), </w:t>
      </w:r>
      <w:r w:rsidR="00A72E3F">
        <w:t>M</w:t>
      </w:r>
      <w:r w:rsidRPr="00FA72D7">
        <w:t xml:space="preserve">anus Island </w:t>
      </w:r>
      <w:r w:rsidR="00A72E3F">
        <w:t>and</w:t>
      </w:r>
      <w:r w:rsidRPr="00FA72D7">
        <w:t xml:space="preserve"> Buka</w:t>
      </w:r>
      <w:r w:rsidR="00C07E22">
        <w:t xml:space="preserve"> (</w:t>
      </w:r>
      <w:r w:rsidR="00A72E3F">
        <w:t>A</w:t>
      </w:r>
      <w:r w:rsidRPr="00FA72D7">
        <w:t xml:space="preserve">utonomous </w:t>
      </w:r>
      <w:r w:rsidR="00A72E3F">
        <w:t xml:space="preserve">Region of </w:t>
      </w:r>
      <w:r w:rsidRPr="00FA72D7">
        <w:t>Bougainville</w:t>
      </w:r>
      <w:r w:rsidR="00C07E22">
        <w:t>)</w:t>
      </w:r>
      <w:r w:rsidRPr="00FA72D7">
        <w:t>.</w:t>
      </w:r>
      <w:r>
        <w:t xml:space="preserve"> </w:t>
      </w:r>
      <w:r w:rsidRPr="00A72E3F">
        <w:t xml:space="preserve">He </w:t>
      </w:r>
      <w:r w:rsidR="00E629C4" w:rsidRPr="00A72E3F">
        <w:t>met</w:t>
      </w:r>
      <w:r w:rsidR="00E629C4" w:rsidRPr="00FA72D7">
        <w:t xml:space="preserve"> with the Minister </w:t>
      </w:r>
      <w:r w:rsidR="00C07E22">
        <w:t>of</w:t>
      </w:r>
      <w:r w:rsidR="00E629C4" w:rsidRPr="00FA72D7">
        <w:t xml:space="preserve"> Justice and Attorney-General, the Minister </w:t>
      </w:r>
      <w:r w:rsidR="006C0F51">
        <w:t xml:space="preserve">of </w:t>
      </w:r>
      <w:r w:rsidR="00E629C4" w:rsidRPr="00FA72D7">
        <w:t xml:space="preserve">Police, </w:t>
      </w:r>
      <w:r w:rsidR="00C07E22">
        <w:t>s</w:t>
      </w:r>
      <w:r w:rsidR="00E629C4" w:rsidRPr="00FA72D7">
        <w:t xml:space="preserve">ecretaries, </w:t>
      </w:r>
      <w:r w:rsidR="00C07E22">
        <w:t>c</w:t>
      </w:r>
      <w:r w:rsidR="00E629C4" w:rsidRPr="00FA72D7">
        <w:t xml:space="preserve">ommissioners and high-level officials of </w:t>
      </w:r>
      <w:r w:rsidR="00C07E22">
        <w:t xml:space="preserve">the Ministry of </w:t>
      </w:r>
      <w:r w:rsidR="00E629C4" w:rsidRPr="00FA72D7">
        <w:t xml:space="preserve">Foreign Affairs, the Royal </w:t>
      </w:r>
      <w:r w:rsidR="002C3713">
        <w:t>Papua New Guinea</w:t>
      </w:r>
      <w:r w:rsidR="00E629C4" w:rsidRPr="00FA72D7">
        <w:t xml:space="preserve"> Constabulary</w:t>
      </w:r>
      <w:r w:rsidR="006C0F51">
        <w:t xml:space="preserve"> (RPNGC)</w:t>
      </w:r>
      <w:r w:rsidR="00E629C4" w:rsidRPr="00FA72D7">
        <w:t xml:space="preserve"> and </w:t>
      </w:r>
      <w:r w:rsidR="00E629C4" w:rsidRPr="00A753F6">
        <w:t xml:space="preserve">the Office of the Public Prosecutor. He also met </w:t>
      </w:r>
      <w:r w:rsidR="006C0F51" w:rsidRPr="00A753F6">
        <w:t xml:space="preserve">with </w:t>
      </w:r>
      <w:r w:rsidR="00E629C4" w:rsidRPr="00A753F6">
        <w:t xml:space="preserve">the Chief Justice, the Public Solicitor and the Chief Ombudsman, and </w:t>
      </w:r>
      <w:r w:rsidR="00A753F6">
        <w:t xml:space="preserve">held </w:t>
      </w:r>
      <w:r w:rsidR="00E629C4" w:rsidRPr="00A753F6">
        <w:t xml:space="preserve">discussions with the </w:t>
      </w:r>
      <w:r w:rsidR="000B3FF3" w:rsidRPr="00A753F6">
        <w:t>j</w:t>
      </w:r>
      <w:r w:rsidR="00E629C4" w:rsidRPr="00A753F6">
        <w:t>udge in charge of the</w:t>
      </w:r>
      <w:r w:rsidR="00E629C4" w:rsidRPr="00FA72D7">
        <w:t xml:space="preserve"> Human Rights </w:t>
      </w:r>
      <w:r w:rsidR="00C2411B">
        <w:t>T</w:t>
      </w:r>
      <w:r w:rsidR="00E629C4" w:rsidRPr="00FA72D7">
        <w:t xml:space="preserve">rack of the National Court. In the provinces and the Autonomous Region of Bougainville, he </w:t>
      </w:r>
      <w:r w:rsidR="00A753F6">
        <w:t>met</w:t>
      </w:r>
      <w:r w:rsidR="00E629C4" w:rsidRPr="00FA72D7">
        <w:t xml:space="preserve"> with </w:t>
      </w:r>
      <w:r w:rsidR="00A753F6">
        <w:t>g</w:t>
      </w:r>
      <w:r w:rsidR="00E629C4" w:rsidRPr="00FA72D7">
        <w:t xml:space="preserve">overnors, </w:t>
      </w:r>
      <w:r w:rsidR="00A753F6">
        <w:t>p</w:t>
      </w:r>
      <w:r w:rsidR="00E629C4" w:rsidRPr="00FA72D7">
        <w:t xml:space="preserve">rovincial </w:t>
      </w:r>
      <w:r w:rsidR="00A753F6">
        <w:t>a</w:t>
      </w:r>
      <w:r w:rsidR="00E629C4" w:rsidRPr="00FA72D7">
        <w:t xml:space="preserve">dministrators, </w:t>
      </w:r>
      <w:r w:rsidR="00A753F6">
        <w:t>p</w:t>
      </w:r>
      <w:r w:rsidR="00E629C4" w:rsidRPr="00FA72D7">
        <w:t xml:space="preserve">rovincial </w:t>
      </w:r>
      <w:r w:rsidR="00A753F6">
        <w:t>p</w:t>
      </w:r>
      <w:r w:rsidR="00E629C4" w:rsidRPr="00FA72D7">
        <w:t xml:space="preserve">olice </w:t>
      </w:r>
      <w:r w:rsidR="00A753F6">
        <w:t>c</w:t>
      </w:r>
      <w:r w:rsidR="00E629C4" w:rsidRPr="00FA72D7">
        <w:t>ommanders</w:t>
      </w:r>
      <w:r w:rsidR="00EC79E8">
        <w:t>,</w:t>
      </w:r>
      <w:r w:rsidR="00E629C4" w:rsidRPr="00FA72D7">
        <w:t xml:space="preserve"> other </w:t>
      </w:r>
      <w:r w:rsidR="00EC79E8">
        <w:t>p</w:t>
      </w:r>
      <w:r w:rsidR="00E629C4" w:rsidRPr="00FA72D7">
        <w:t>olice</w:t>
      </w:r>
      <w:r w:rsidR="00EC79E8">
        <w:t xml:space="preserve"> force officials</w:t>
      </w:r>
      <w:r w:rsidR="00E629C4" w:rsidRPr="00FA72D7">
        <w:t>, representatives of the Office of the Public Prosecutor</w:t>
      </w:r>
      <w:r w:rsidR="00EC79E8">
        <w:t xml:space="preserve"> and</w:t>
      </w:r>
      <w:r w:rsidR="00E629C4" w:rsidRPr="00FA72D7">
        <w:t xml:space="preserve"> the Office of the Public Solicitor</w:t>
      </w:r>
      <w:r w:rsidR="00EC79E8">
        <w:t>,</w:t>
      </w:r>
      <w:r w:rsidR="00E629C4" w:rsidRPr="00FA72D7">
        <w:t xml:space="preserve"> and judges, magistrates and clerks of the National Court, </w:t>
      </w:r>
      <w:r w:rsidR="00EC79E8">
        <w:t>d</w:t>
      </w:r>
      <w:r w:rsidR="00E629C4" w:rsidRPr="00FA72D7">
        <w:t xml:space="preserve">istrict </w:t>
      </w:r>
      <w:r w:rsidR="00EC79E8">
        <w:t>c</w:t>
      </w:r>
      <w:r w:rsidR="00E629C4" w:rsidRPr="00FA72D7">
        <w:t xml:space="preserve">ourts and </w:t>
      </w:r>
      <w:r w:rsidR="00EC79E8">
        <w:t>v</w:t>
      </w:r>
      <w:r w:rsidR="00E629C4" w:rsidRPr="00FA72D7">
        <w:t xml:space="preserve">illage </w:t>
      </w:r>
      <w:r w:rsidR="00EC79E8">
        <w:t>c</w:t>
      </w:r>
      <w:r w:rsidR="00E629C4" w:rsidRPr="00FA72D7">
        <w:t xml:space="preserve">ourts. </w:t>
      </w:r>
      <w:r w:rsidR="00EC79E8">
        <w:t xml:space="preserve">The Special Rapporteur </w:t>
      </w:r>
      <w:r w:rsidR="00E629C4" w:rsidRPr="00FA72D7">
        <w:t xml:space="preserve">visited the Regional Processing Centre </w:t>
      </w:r>
      <w:r w:rsidR="00EC79E8">
        <w:t>o</w:t>
      </w:r>
      <w:r w:rsidR="00E629C4" w:rsidRPr="00FA72D7">
        <w:t>n Manus Island and the Barawagi Prison in Simbu</w:t>
      </w:r>
      <w:r w:rsidR="00E629C4" w:rsidRPr="00BC5F0C">
        <w:rPr>
          <w:color w:val="000000"/>
        </w:rPr>
        <w:t>.</w:t>
      </w:r>
      <w:r w:rsidR="00641FC6" w:rsidRPr="00BC5F0C">
        <w:rPr>
          <w:color w:val="000000"/>
        </w:rPr>
        <w:t xml:space="preserve"> </w:t>
      </w:r>
    </w:p>
    <w:p w:rsidR="00E629C4" w:rsidRPr="00FA72D7" w:rsidRDefault="00EC79E8" w:rsidP="00EC79E8">
      <w:pPr>
        <w:pStyle w:val="ParaNoG"/>
      </w:pPr>
      <w:r>
        <w:t xml:space="preserve">The Special Rapporteur </w:t>
      </w:r>
      <w:r w:rsidR="00E629C4" w:rsidRPr="00FA72D7">
        <w:t>held</w:t>
      </w:r>
      <w:r>
        <w:t xml:space="preserve"> meetings</w:t>
      </w:r>
      <w:r w:rsidR="00E629C4" w:rsidRPr="00FA72D7">
        <w:t xml:space="preserve"> with </w:t>
      </w:r>
      <w:r w:rsidR="001D60E9" w:rsidRPr="00FA72D7">
        <w:t>representatives</w:t>
      </w:r>
      <w:r w:rsidR="00E629C4" w:rsidRPr="00FA72D7">
        <w:t xml:space="preserve"> of non-governmental organizations (NGOs), human rights defenders, academics, as well as victims</w:t>
      </w:r>
      <w:r>
        <w:t xml:space="preserve"> of extrajudicial, summary or arbitrary executions</w:t>
      </w:r>
      <w:r w:rsidR="00E629C4" w:rsidRPr="00FA72D7">
        <w:t xml:space="preserve"> and their relatives.</w:t>
      </w:r>
    </w:p>
    <w:p w:rsidR="00E629C4" w:rsidRPr="00FA72D7" w:rsidRDefault="00E629C4" w:rsidP="002020EB">
      <w:pPr>
        <w:pStyle w:val="ParaNoG"/>
      </w:pPr>
      <w:r w:rsidRPr="00FA72D7">
        <w:t xml:space="preserve">The Special Rapporteur expresses regret that </w:t>
      </w:r>
      <w:r w:rsidR="00671B69">
        <w:t xml:space="preserve">no official of </w:t>
      </w:r>
      <w:r w:rsidRPr="00FA72D7">
        <w:t xml:space="preserve">the private security firm G4S was available </w:t>
      </w:r>
      <w:r w:rsidR="00EC79E8">
        <w:t xml:space="preserve">to </w:t>
      </w:r>
      <w:r w:rsidRPr="00FA72D7">
        <w:t>meet</w:t>
      </w:r>
      <w:r w:rsidR="00EC79E8">
        <w:t xml:space="preserve"> with him</w:t>
      </w:r>
      <w:r w:rsidRPr="00FA72D7">
        <w:t xml:space="preserve"> in Port Moresby and Manus Island</w:t>
      </w:r>
      <w:r w:rsidR="00EC79E8">
        <w:t>, and that he was</w:t>
      </w:r>
      <w:r w:rsidRPr="00FA72D7">
        <w:t xml:space="preserve"> not given the opportunity to meet </w:t>
      </w:r>
      <w:r w:rsidR="00EC79E8">
        <w:t xml:space="preserve">with </w:t>
      </w:r>
      <w:r w:rsidRPr="00FA72D7">
        <w:t xml:space="preserve">asylum seekers at the </w:t>
      </w:r>
      <w:r w:rsidR="00EC79E8">
        <w:t xml:space="preserve">Manus Island </w:t>
      </w:r>
      <w:r w:rsidRPr="00FA72D7">
        <w:t>Regional Processing Centre</w:t>
      </w:r>
      <w:r w:rsidR="00145A04">
        <w:t xml:space="preserve"> —</w:t>
      </w:r>
      <w:r w:rsidR="007C098E">
        <w:t xml:space="preserve"> the Australian government offshore immigration detention and processing centre</w:t>
      </w:r>
      <w:r w:rsidRPr="00FA72D7">
        <w:t>.</w:t>
      </w:r>
    </w:p>
    <w:p w:rsidR="00E629C4" w:rsidRPr="00FA72D7" w:rsidRDefault="005A2DAD" w:rsidP="005A2DAD">
      <w:pPr>
        <w:pStyle w:val="HChG"/>
      </w:pPr>
      <w:r>
        <w:tab/>
        <w:t>II.</w:t>
      </w:r>
      <w:r>
        <w:tab/>
      </w:r>
      <w:r w:rsidR="00E629C4" w:rsidRPr="00FA72D7">
        <w:t>Context</w:t>
      </w:r>
    </w:p>
    <w:p w:rsidR="00E629C4" w:rsidRPr="00FA72D7" w:rsidRDefault="002C3713" w:rsidP="007C098E">
      <w:pPr>
        <w:pStyle w:val="ParaNoG"/>
      </w:pPr>
      <w:r>
        <w:t>Papua New Guinea</w:t>
      </w:r>
      <w:r w:rsidR="00E629C4" w:rsidRPr="00FA72D7">
        <w:t xml:space="preserve"> </w:t>
      </w:r>
      <w:r w:rsidR="007C098E">
        <w:t>faces a high</w:t>
      </w:r>
      <w:r w:rsidR="00E629C4" w:rsidRPr="00FA72D7">
        <w:t xml:space="preserve"> level of violence, which often has lethal consequences. </w:t>
      </w:r>
      <w:r w:rsidR="00005AFA">
        <w:t>The Special Rapporteur encourages the Government to build a robust and effective system to break th</w:t>
      </w:r>
      <w:r w:rsidR="007C098E">
        <w:t>e</w:t>
      </w:r>
      <w:r w:rsidR="00005AFA">
        <w:t xml:space="preserve"> cycle of violence</w:t>
      </w:r>
      <w:r w:rsidR="00FE7BF0">
        <w:t xml:space="preserve"> and </w:t>
      </w:r>
      <w:r w:rsidR="007C098E">
        <w:t xml:space="preserve">to </w:t>
      </w:r>
      <w:r w:rsidR="00FE7BF0">
        <w:t>take measures to protect the right to life</w:t>
      </w:r>
      <w:r w:rsidR="00005AFA">
        <w:t xml:space="preserve">. </w:t>
      </w:r>
    </w:p>
    <w:p w:rsidR="00E629C4" w:rsidRPr="00FA72D7" w:rsidRDefault="00C61BA4" w:rsidP="003840E9">
      <w:pPr>
        <w:pStyle w:val="ParaNoG"/>
      </w:pPr>
      <w:r>
        <w:t>T</w:t>
      </w:r>
      <w:r w:rsidR="0075715F">
        <w:t xml:space="preserve">he authorities </w:t>
      </w:r>
      <w:r w:rsidR="007C098E">
        <w:t xml:space="preserve">must </w:t>
      </w:r>
      <w:r w:rsidR="0075715F">
        <w:t xml:space="preserve">have the political will to </w:t>
      </w:r>
      <w:r w:rsidR="00E629C4" w:rsidRPr="00FA72D7">
        <w:t xml:space="preserve">make significant strides </w:t>
      </w:r>
      <w:r w:rsidR="007C098E">
        <w:t>to</w:t>
      </w:r>
      <w:r w:rsidR="0075715F">
        <w:t xml:space="preserve"> </w:t>
      </w:r>
      <w:r w:rsidR="00E629C4" w:rsidRPr="00FA72D7">
        <w:t xml:space="preserve">protect human rights, including the right to life. </w:t>
      </w:r>
      <w:r w:rsidR="007C098E">
        <w:t xml:space="preserve">Although </w:t>
      </w:r>
      <w:r w:rsidR="00E629C4" w:rsidRPr="00FA72D7">
        <w:t>the</w:t>
      </w:r>
      <w:r w:rsidR="007C098E">
        <w:t>re are</w:t>
      </w:r>
      <w:r w:rsidR="00E629C4" w:rsidRPr="00FA72D7">
        <w:t xml:space="preserve"> many challenges</w:t>
      </w:r>
      <w:r w:rsidR="007C098E">
        <w:t>,</w:t>
      </w:r>
      <w:r w:rsidR="00E629C4" w:rsidRPr="00FA72D7">
        <w:t xml:space="preserve"> </w:t>
      </w:r>
      <w:r w:rsidR="005104CD">
        <w:t xml:space="preserve">during his visit, the Special Rapporteur identified some </w:t>
      </w:r>
      <w:r w:rsidR="009638D9">
        <w:t>positive factors.</w:t>
      </w:r>
    </w:p>
    <w:p w:rsidR="00E629C4" w:rsidRPr="00FA72D7" w:rsidRDefault="00E629C4" w:rsidP="005104CD">
      <w:pPr>
        <w:pStyle w:val="ParaNoG"/>
      </w:pPr>
      <w:r w:rsidRPr="00FA72D7">
        <w:t>Th</w:t>
      </w:r>
      <w:r w:rsidR="005104CD">
        <w:t>o</w:t>
      </w:r>
      <w:r w:rsidRPr="00FA72D7">
        <w:t>se factors include</w:t>
      </w:r>
      <w:r w:rsidR="00C61BA4">
        <w:t xml:space="preserve"> the fact that</w:t>
      </w:r>
      <w:r w:rsidRPr="00FA72D7">
        <w:t xml:space="preserve">: </w:t>
      </w:r>
    </w:p>
    <w:p w:rsidR="00E629C4" w:rsidRPr="00FA72D7" w:rsidRDefault="00017344" w:rsidP="00C61BA4">
      <w:pPr>
        <w:pStyle w:val="SingleTxtG"/>
        <w:ind w:firstLine="567"/>
      </w:pPr>
      <w:r>
        <w:lastRenderedPageBreak/>
        <w:t>(</w:t>
      </w:r>
      <w:r w:rsidR="00E629C4">
        <w:t>a)</w:t>
      </w:r>
      <w:r w:rsidR="00E629C4">
        <w:tab/>
      </w:r>
      <w:r w:rsidR="00E629C4" w:rsidRPr="00FA72D7">
        <w:t>The Constitution and</w:t>
      </w:r>
      <w:r w:rsidR="0075715F">
        <w:t xml:space="preserve"> </w:t>
      </w:r>
      <w:r w:rsidR="00E629C4" w:rsidRPr="00FA72D7">
        <w:t>legal system provide strong protection</w:t>
      </w:r>
      <w:r w:rsidR="00C61BA4">
        <w:t>,</w:t>
      </w:r>
      <w:r w:rsidR="000B3FF3">
        <w:t xml:space="preserve"> </w:t>
      </w:r>
      <w:r w:rsidR="00C61BA4">
        <w:t>at</w:t>
      </w:r>
      <w:r w:rsidR="000B3FF3">
        <w:t xml:space="preserve"> </w:t>
      </w:r>
      <w:r w:rsidR="00C61BA4">
        <w:t>the</w:t>
      </w:r>
      <w:r w:rsidR="000B3FF3">
        <w:t xml:space="preserve"> formal level</w:t>
      </w:r>
      <w:r w:rsidR="00C61BA4">
        <w:t>,</w:t>
      </w:r>
      <w:r w:rsidR="00E629C4" w:rsidRPr="00FA72D7">
        <w:t xml:space="preserve"> </w:t>
      </w:r>
      <w:r w:rsidR="00C61BA4">
        <w:t>for</w:t>
      </w:r>
      <w:r w:rsidR="00E629C4" w:rsidRPr="00FA72D7">
        <w:t xml:space="preserve"> civil and political rights, coupled with remarkably open provisions and procedures on legal standing;</w:t>
      </w:r>
    </w:p>
    <w:p w:rsidR="00E629C4" w:rsidRPr="00FA72D7" w:rsidRDefault="00017344" w:rsidP="00AE3720">
      <w:pPr>
        <w:pStyle w:val="SingleTxtG"/>
        <w:ind w:firstLine="567"/>
      </w:pPr>
      <w:r>
        <w:t>(</w:t>
      </w:r>
      <w:r w:rsidR="00E629C4">
        <w:t>b)</w:t>
      </w:r>
      <w:r w:rsidR="00E629C4">
        <w:tab/>
      </w:r>
      <w:r w:rsidR="00E629C4" w:rsidRPr="00FA72D7">
        <w:t>The judiciary is well-respected;</w:t>
      </w:r>
    </w:p>
    <w:p w:rsidR="00E629C4" w:rsidRPr="00FA72D7" w:rsidRDefault="00017344" w:rsidP="00671B69">
      <w:pPr>
        <w:pStyle w:val="SingleTxtG"/>
        <w:ind w:firstLine="567"/>
      </w:pPr>
      <w:r>
        <w:t>(</w:t>
      </w:r>
      <w:r w:rsidR="00E629C4">
        <w:t>c)</w:t>
      </w:r>
      <w:r w:rsidR="00E629C4">
        <w:tab/>
      </w:r>
      <w:r w:rsidR="00E629C4" w:rsidRPr="00FA72D7">
        <w:t xml:space="preserve">A significant percentage of </w:t>
      </w:r>
      <w:r w:rsidR="00C61BA4">
        <w:t>g</w:t>
      </w:r>
      <w:r w:rsidR="00E629C4" w:rsidRPr="00FA72D7">
        <w:t xml:space="preserve">overnment and other officials and leaders </w:t>
      </w:r>
      <w:r w:rsidR="00671B69">
        <w:t>is</w:t>
      </w:r>
      <w:r w:rsidR="00E67A1E" w:rsidRPr="00FA72D7">
        <w:t xml:space="preserve"> </w:t>
      </w:r>
      <w:r w:rsidR="00E629C4" w:rsidRPr="00FA72D7">
        <w:t xml:space="preserve">open </w:t>
      </w:r>
      <w:r w:rsidR="001D60E9" w:rsidRPr="00FA72D7">
        <w:t>to mov</w:t>
      </w:r>
      <w:r w:rsidR="00C61BA4">
        <w:t>ing forward</w:t>
      </w:r>
      <w:r w:rsidR="0075715F">
        <w:t xml:space="preserve"> </w:t>
      </w:r>
      <w:r w:rsidR="00E629C4" w:rsidRPr="00FA72D7">
        <w:t>the protection of human rights in the country;</w:t>
      </w:r>
    </w:p>
    <w:p w:rsidR="00E629C4" w:rsidRPr="00FA72D7" w:rsidRDefault="00017344" w:rsidP="00C61BA4">
      <w:pPr>
        <w:pStyle w:val="SingleTxtG"/>
        <w:ind w:firstLine="567"/>
      </w:pPr>
      <w:r>
        <w:t>(</w:t>
      </w:r>
      <w:r w:rsidR="00E629C4">
        <w:t>d)</w:t>
      </w:r>
      <w:r w:rsidR="00E629C4">
        <w:tab/>
      </w:r>
      <w:r w:rsidR="00E629C4" w:rsidRPr="00FA72D7">
        <w:t xml:space="preserve">The country has a strong development trajectory and potentially an important role to play </w:t>
      </w:r>
      <w:r w:rsidR="00C61BA4">
        <w:t>in</w:t>
      </w:r>
      <w:r w:rsidR="00E629C4" w:rsidRPr="00FA72D7">
        <w:t xml:space="preserve"> the </w:t>
      </w:r>
      <w:r w:rsidR="00C61BA4">
        <w:t xml:space="preserve">broader </w:t>
      </w:r>
      <w:r w:rsidR="00E629C4" w:rsidRPr="00FA72D7">
        <w:t xml:space="preserve">regional </w:t>
      </w:r>
      <w:r w:rsidR="00C61BA4">
        <w:t>arena</w:t>
      </w:r>
      <w:r w:rsidR="00E629C4" w:rsidRPr="00FA72D7">
        <w:t>; and</w:t>
      </w:r>
    </w:p>
    <w:p w:rsidR="00E629C4" w:rsidRPr="00FA72D7" w:rsidRDefault="00017344" w:rsidP="00C61BA4">
      <w:pPr>
        <w:pStyle w:val="SingleTxtG"/>
        <w:ind w:firstLine="567"/>
      </w:pPr>
      <w:r>
        <w:t>(</w:t>
      </w:r>
      <w:r w:rsidR="00E629C4">
        <w:t>e)</w:t>
      </w:r>
      <w:r w:rsidR="00E629C4">
        <w:tab/>
      </w:r>
      <w:r w:rsidR="00E629C4" w:rsidRPr="00FA72D7">
        <w:t xml:space="preserve">The </w:t>
      </w:r>
      <w:r w:rsidR="00E67A1E">
        <w:t xml:space="preserve">Government has recognized and acknowledged the </w:t>
      </w:r>
      <w:r w:rsidR="00E629C4" w:rsidRPr="00FA72D7">
        <w:t xml:space="preserve">need for </w:t>
      </w:r>
      <w:r w:rsidR="00862FA9">
        <w:t>change</w:t>
      </w:r>
      <w:r w:rsidR="00C61BA4">
        <w:t>; t</w:t>
      </w:r>
      <w:r w:rsidR="005A2160">
        <w:t>he</w:t>
      </w:r>
      <w:r w:rsidR="00E629C4" w:rsidRPr="00FA72D7">
        <w:t xml:space="preserve"> current</w:t>
      </w:r>
      <w:r w:rsidR="005A2160">
        <w:t xml:space="preserve"> challenge is</w:t>
      </w:r>
      <w:r w:rsidR="00E629C4" w:rsidRPr="00FA72D7">
        <w:t xml:space="preserve"> implementation.</w:t>
      </w:r>
    </w:p>
    <w:p w:rsidR="00E629C4" w:rsidRPr="00FA72D7" w:rsidRDefault="002C3713" w:rsidP="000200D7">
      <w:pPr>
        <w:pStyle w:val="ParaNoG"/>
      </w:pPr>
      <w:r>
        <w:t>Papua New Guinea</w:t>
      </w:r>
      <w:r w:rsidR="00E629C4" w:rsidRPr="00FA72D7">
        <w:t xml:space="preserve"> has immense natural resources that are increasingly being exploited as the driver of one of the fastest growing economies in the world.</w:t>
      </w:r>
      <w:r w:rsidR="00CC5D93">
        <w:rPr>
          <w:rStyle w:val="FootnoteReference"/>
        </w:rPr>
        <w:footnoteReference w:id="3"/>
      </w:r>
      <w:r w:rsidR="00E629C4" w:rsidRPr="00FA72D7">
        <w:t xml:space="preserve"> The country is becom</w:t>
      </w:r>
      <w:r w:rsidR="000200D7">
        <w:t>ing</w:t>
      </w:r>
      <w:r w:rsidR="00E629C4" w:rsidRPr="00FA72D7">
        <w:t xml:space="preserve"> </w:t>
      </w:r>
      <w:r w:rsidR="00862FA9">
        <w:t>increasingly</w:t>
      </w:r>
      <w:r w:rsidR="00862FA9" w:rsidRPr="00FA72D7">
        <w:t xml:space="preserve"> </w:t>
      </w:r>
      <w:r w:rsidR="00E629C4" w:rsidRPr="00FA72D7">
        <w:t xml:space="preserve">integrated </w:t>
      </w:r>
      <w:r w:rsidR="000200D7">
        <w:t>into</w:t>
      </w:r>
      <w:r w:rsidR="00E629C4" w:rsidRPr="00FA72D7">
        <w:t xml:space="preserve"> and assert</w:t>
      </w:r>
      <w:r w:rsidR="000200D7">
        <w:t>ing</w:t>
      </w:r>
      <w:r w:rsidR="00E629C4" w:rsidRPr="00FA72D7">
        <w:t xml:space="preserve"> itself in</w:t>
      </w:r>
      <w:r w:rsidR="000200D7">
        <w:t xml:space="preserve"> the international economy</w:t>
      </w:r>
      <w:r w:rsidR="0025193C">
        <w:t>.</w:t>
      </w:r>
      <w:r w:rsidR="00E629C4" w:rsidRPr="00FA72D7">
        <w:t xml:space="preserve"> </w:t>
      </w:r>
      <w:r w:rsidR="000200D7">
        <w:t xml:space="preserve">Internal and external </w:t>
      </w:r>
      <w:r w:rsidR="00E629C4" w:rsidRPr="00FA72D7">
        <w:t>pressure to follow</w:t>
      </w:r>
      <w:r w:rsidR="000200D7">
        <w:t xml:space="preserve"> and uphold</w:t>
      </w:r>
      <w:r w:rsidR="00E629C4" w:rsidRPr="00FA72D7">
        <w:t xml:space="preserve"> </w:t>
      </w:r>
      <w:r w:rsidR="00862FA9">
        <w:t xml:space="preserve">international </w:t>
      </w:r>
      <w:r w:rsidR="00E629C4" w:rsidRPr="00FA72D7">
        <w:t xml:space="preserve">human rights standards </w:t>
      </w:r>
      <w:r w:rsidR="000200D7">
        <w:t xml:space="preserve">is </w:t>
      </w:r>
      <w:r w:rsidR="00E629C4" w:rsidRPr="00FA72D7">
        <w:t>increas</w:t>
      </w:r>
      <w:r w:rsidR="000200D7">
        <w:t>ing</w:t>
      </w:r>
      <w:r w:rsidR="00E629C4" w:rsidRPr="00FA72D7">
        <w:t xml:space="preserve">. </w:t>
      </w:r>
      <w:r w:rsidR="000200D7">
        <w:t>Now is t</w:t>
      </w:r>
      <w:r w:rsidR="00E629C4" w:rsidRPr="00FA72D7">
        <w:t>he time to set a solid framework for sustained growth and an inclusive society, based on human dignity and the rule of law.</w:t>
      </w:r>
    </w:p>
    <w:p w:rsidR="00E629C4" w:rsidRPr="00FA72D7" w:rsidRDefault="00E629C4" w:rsidP="000B23EA">
      <w:pPr>
        <w:pStyle w:val="ParaNoG"/>
      </w:pPr>
      <w:r w:rsidRPr="00FA72D7">
        <w:t xml:space="preserve">A piecemeal approach </w:t>
      </w:r>
      <w:r w:rsidR="00145A04">
        <w:t xml:space="preserve">that </w:t>
      </w:r>
      <w:r w:rsidRPr="00FA72D7">
        <w:t>address</w:t>
      </w:r>
      <w:r w:rsidR="00145A04">
        <w:t>es</w:t>
      </w:r>
      <w:r w:rsidRPr="00FA72D7">
        <w:t xml:space="preserve"> </w:t>
      </w:r>
      <w:r w:rsidR="000200D7">
        <w:t xml:space="preserve">only </w:t>
      </w:r>
      <w:r w:rsidRPr="00FA72D7">
        <w:t xml:space="preserve">parts of the system will not suffice. </w:t>
      </w:r>
      <w:r w:rsidR="000200D7">
        <w:t xml:space="preserve">Rather, </w:t>
      </w:r>
      <w:r w:rsidRPr="00FA72D7">
        <w:t xml:space="preserve">a visionary and comprehensive process, driven by the leaders of </w:t>
      </w:r>
      <w:r w:rsidR="002C3713">
        <w:t>Papua New Guinea</w:t>
      </w:r>
      <w:r w:rsidRPr="00FA72D7">
        <w:t xml:space="preserve">, with </w:t>
      </w:r>
      <w:r w:rsidR="000200D7">
        <w:t xml:space="preserve">the </w:t>
      </w:r>
      <w:r w:rsidR="00862FA9">
        <w:t xml:space="preserve">support </w:t>
      </w:r>
      <w:r w:rsidR="000200D7">
        <w:t>of</w:t>
      </w:r>
      <w:r w:rsidR="00862FA9">
        <w:t xml:space="preserve"> </w:t>
      </w:r>
      <w:r w:rsidRPr="00FA72D7">
        <w:t>the international community</w:t>
      </w:r>
      <w:r w:rsidR="000200D7">
        <w:t xml:space="preserve"> is needed</w:t>
      </w:r>
      <w:r w:rsidRPr="00FA72D7">
        <w:t xml:space="preserve">. No single reform measure that is currently </w:t>
      </w:r>
      <w:r w:rsidR="000200D7">
        <w:t xml:space="preserve">being </w:t>
      </w:r>
      <w:r w:rsidRPr="00FA72D7">
        <w:t>implement</w:t>
      </w:r>
      <w:r w:rsidR="000200D7">
        <w:t xml:space="preserve">ed by the </w:t>
      </w:r>
      <w:r w:rsidR="000B23EA">
        <w:t>G</w:t>
      </w:r>
      <w:r w:rsidR="000200D7">
        <w:t>overnment</w:t>
      </w:r>
      <w:r w:rsidR="003840E9">
        <w:t>,</w:t>
      </w:r>
      <w:r w:rsidRPr="00FA72D7">
        <w:t xml:space="preserve"> or proposed</w:t>
      </w:r>
      <w:r w:rsidR="009638D9">
        <w:t xml:space="preserve"> in this report</w:t>
      </w:r>
      <w:r w:rsidR="003840E9">
        <w:t>,</w:t>
      </w:r>
      <w:r w:rsidR="009638D9">
        <w:t xml:space="preserve"> </w:t>
      </w:r>
      <w:r w:rsidRPr="00FA72D7">
        <w:t xml:space="preserve">can take </w:t>
      </w:r>
      <w:r w:rsidR="002C3713">
        <w:t>Papua New Guinea</w:t>
      </w:r>
      <w:r w:rsidRPr="00FA72D7">
        <w:t xml:space="preserve"> society forward on its own; a number of steps </w:t>
      </w:r>
      <w:r w:rsidR="000200D7">
        <w:t>must</w:t>
      </w:r>
      <w:r w:rsidRPr="00FA72D7">
        <w:t xml:space="preserve"> be taken simultaneously </w:t>
      </w:r>
      <w:r w:rsidR="003840E9">
        <w:t xml:space="preserve">in order </w:t>
      </w:r>
      <w:r w:rsidR="009638D9">
        <w:t>for</w:t>
      </w:r>
      <w:r w:rsidRPr="00FA72D7">
        <w:t xml:space="preserve"> the synerg</w:t>
      </w:r>
      <w:r w:rsidR="003840E9">
        <w:t>y</w:t>
      </w:r>
      <w:r w:rsidRPr="00FA72D7">
        <w:t xml:space="preserve"> </w:t>
      </w:r>
      <w:r w:rsidR="009638D9">
        <w:t>to</w:t>
      </w:r>
      <w:r w:rsidRPr="00FA72D7">
        <w:t xml:space="preserve"> make </w:t>
      </w:r>
      <w:r w:rsidR="000200D7">
        <w:t>a</w:t>
      </w:r>
      <w:r w:rsidRPr="00FA72D7">
        <w:t xml:space="preserve"> difference.</w:t>
      </w:r>
    </w:p>
    <w:p w:rsidR="00E629C4" w:rsidRPr="00FA72D7" w:rsidRDefault="006410DC" w:rsidP="006410DC">
      <w:pPr>
        <w:pStyle w:val="ParaNoG"/>
      </w:pPr>
      <w:r>
        <w:t xml:space="preserve">It is </w:t>
      </w:r>
      <w:r w:rsidR="00E629C4" w:rsidRPr="00FA72D7">
        <w:t>particular</w:t>
      </w:r>
      <w:r>
        <w:t>ly</w:t>
      </w:r>
      <w:r w:rsidR="00E629C4" w:rsidRPr="00FA72D7">
        <w:t xml:space="preserve"> importan</w:t>
      </w:r>
      <w:r>
        <w:t>t</w:t>
      </w:r>
      <w:r w:rsidR="00E629C4" w:rsidRPr="00FA72D7">
        <w:t xml:space="preserve"> to ensur</w:t>
      </w:r>
      <w:r w:rsidR="0068628F">
        <w:t>e</w:t>
      </w:r>
      <w:r w:rsidR="00E629C4" w:rsidRPr="00FA72D7">
        <w:t xml:space="preserve"> that the institutions and procedures required to steer </w:t>
      </w:r>
      <w:r w:rsidR="002C3713">
        <w:t>Papua New Guinea</w:t>
      </w:r>
      <w:r w:rsidR="00E629C4" w:rsidRPr="00FA72D7">
        <w:t xml:space="preserve"> society in</w:t>
      </w:r>
      <w:r>
        <w:t xml:space="preserve"> the right</w:t>
      </w:r>
      <w:r w:rsidR="00E629C4" w:rsidRPr="00FA72D7">
        <w:t xml:space="preserve"> direction are in place. While some </w:t>
      </w:r>
      <w:r>
        <w:t>such</w:t>
      </w:r>
      <w:r w:rsidR="00E629C4" w:rsidRPr="00FA72D7">
        <w:t xml:space="preserve"> institutions and procedures already exist</w:t>
      </w:r>
      <w:r w:rsidR="00D1481E" w:rsidRPr="00FA72D7">
        <w:t>, most</w:t>
      </w:r>
      <w:r w:rsidR="0068628F">
        <w:t xml:space="preserve"> </w:t>
      </w:r>
      <w:r w:rsidR="00E629C4" w:rsidRPr="00FA72D7">
        <w:t xml:space="preserve">are </w:t>
      </w:r>
      <w:r w:rsidR="0068628F">
        <w:t>weak</w:t>
      </w:r>
      <w:r>
        <w:t xml:space="preserve"> or lacking</w:t>
      </w:r>
      <w:r w:rsidR="0068628F">
        <w:t xml:space="preserve">. </w:t>
      </w:r>
      <w:r>
        <w:t xml:space="preserve">The Government is taking </w:t>
      </w:r>
      <w:r w:rsidR="0068628F">
        <w:t>steps to strengthen key institutions, including the judiciary, the police and national oversight mechanisms</w:t>
      </w:r>
      <w:r>
        <w:t>, and those efforts</w:t>
      </w:r>
      <w:r w:rsidR="0068628F">
        <w:t xml:space="preserve"> should be continued</w:t>
      </w:r>
      <w:r w:rsidR="00E629C4" w:rsidRPr="00FA72D7">
        <w:t>.</w:t>
      </w:r>
    </w:p>
    <w:p w:rsidR="00E629C4" w:rsidRPr="00FA72D7" w:rsidRDefault="00E629C4" w:rsidP="004E3117">
      <w:pPr>
        <w:pStyle w:val="ParaNoG"/>
      </w:pPr>
      <w:r w:rsidRPr="00FA72D7">
        <w:t xml:space="preserve">Several interlocutors </w:t>
      </w:r>
      <w:r w:rsidR="006410DC">
        <w:t>indicated that progress has begun in the area of</w:t>
      </w:r>
      <w:r w:rsidRPr="00FA72D7">
        <w:t xml:space="preserve"> domestic violence</w:t>
      </w:r>
      <w:r w:rsidR="006410DC">
        <w:t>, owing to</w:t>
      </w:r>
      <w:r w:rsidRPr="00FA72D7">
        <w:t xml:space="preserve"> concerted </w:t>
      </w:r>
      <w:r w:rsidR="00C438B3">
        <w:t xml:space="preserve">joint </w:t>
      </w:r>
      <w:r w:rsidRPr="00FA72D7">
        <w:t xml:space="preserve">efforts of activists, </w:t>
      </w:r>
      <w:r w:rsidR="006410DC">
        <w:t>g</w:t>
      </w:r>
      <w:r w:rsidRPr="00FA72D7">
        <w:t>overnment officials</w:t>
      </w:r>
      <w:r w:rsidR="00C438B3">
        <w:t xml:space="preserve"> and other stakeholders</w:t>
      </w:r>
      <w:r w:rsidRPr="00FA72D7">
        <w:t>.</w:t>
      </w:r>
      <w:r w:rsidR="009D3269">
        <w:t xml:space="preserve"> </w:t>
      </w:r>
      <w:r w:rsidR="006410DC">
        <w:t>Alt</w:t>
      </w:r>
      <w:r w:rsidR="009D3269">
        <w:t xml:space="preserve">hough </w:t>
      </w:r>
      <w:r w:rsidR="006410DC">
        <w:t xml:space="preserve">the </w:t>
      </w:r>
      <w:r w:rsidR="009D3269">
        <w:t>level of domestic violence remain</w:t>
      </w:r>
      <w:r w:rsidR="006410DC">
        <w:t>s</w:t>
      </w:r>
      <w:r w:rsidR="009D3269">
        <w:t xml:space="preserve"> high, legislative and structural developments, such as family sexual violence units </w:t>
      </w:r>
      <w:r w:rsidR="004E3117">
        <w:t>in</w:t>
      </w:r>
      <w:r w:rsidR="009D3269">
        <w:t xml:space="preserve"> police stations, family support centres </w:t>
      </w:r>
      <w:r w:rsidR="004E3117">
        <w:t>in</w:t>
      </w:r>
      <w:r w:rsidR="009D3269">
        <w:t xml:space="preserve"> hospitals</w:t>
      </w:r>
      <w:r w:rsidR="004E3117">
        <w:t xml:space="preserve"> and</w:t>
      </w:r>
      <w:r w:rsidR="00C705B9">
        <w:t xml:space="preserve"> </w:t>
      </w:r>
      <w:r w:rsidR="009D3269">
        <w:t>various awareness</w:t>
      </w:r>
      <w:r w:rsidR="004E3117">
        <w:t>-raising</w:t>
      </w:r>
      <w:r w:rsidR="009D3269">
        <w:t xml:space="preserve"> campaigns, provide </w:t>
      </w:r>
      <w:r w:rsidR="00C705B9">
        <w:t>n</w:t>
      </w:r>
      <w:r w:rsidR="009D3269">
        <w:t>ational leadership in effecting behaviour</w:t>
      </w:r>
      <w:r w:rsidR="00C705B9">
        <w:t>al</w:t>
      </w:r>
      <w:r w:rsidR="009D3269">
        <w:t xml:space="preserve"> change. </w:t>
      </w:r>
    </w:p>
    <w:p w:rsidR="00E629C4" w:rsidRPr="00FA72D7" w:rsidRDefault="00A47EE5" w:rsidP="00847D49">
      <w:pPr>
        <w:pStyle w:val="ParaNoG"/>
      </w:pPr>
      <w:r>
        <w:t>Although t</w:t>
      </w:r>
      <w:r w:rsidR="00E629C4" w:rsidRPr="00FA72D7">
        <w:t xml:space="preserve">he mandate of the Special Rapporteur focuses on </w:t>
      </w:r>
      <w:r w:rsidR="00847D49">
        <w:t>a particularly</w:t>
      </w:r>
      <w:r>
        <w:t xml:space="preserve"> </w:t>
      </w:r>
      <w:r w:rsidRPr="00847D49">
        <w:t>dark side of soci</w:t>
      </w:r>
      <w:r w:rsidR="00FE521C" w:rsidRPr="00847D49">
        <w:t>ety</w:t>
      </w:r>
      <w:r w:rsidR="004E3117">
        <w:t xml:space="preserve">, </w:t>
      </w:r>
      <w:r w:rsidR="00671B69">
        <w:t>t</w:t>
      </w:r>
      <w:r w:rsidR="00E629C4" w:rsidRPr="00FA72D7">
        <w:t>he purpose</w:t>
      </w:r>
      <w:r w:rsidR="004E3117">
        <w:t xml:space="preserve"> of the mandate</w:t>
      </w:r>
      <w:r w:rsidR="00E629C4" w:rsidRPr="00FA72D7">
        <w:t xml:space="preserve"> is to facilitate a process of comprehensive change which, in the case of </w:t>
      </w:r>
      <w:r w:rsidR="002C3713">
        <w:t>Papua New Guinea</w:t>
      </w:r>
      <w:r w:rsidR="00E629C4" w:rsidRPr="00FA72D7">
        <w:t xml:space="preserve">, is </w:t>
      </w:r>
      <w:r w:rsidR="004E3117">
        <w:t>both</w:t>
      </w:r>
      <w:r w:rsidR="00E629C4" w:rsidRPr="00FA72D7">
        <w:t xml:space="preserve"> necessary </w:t>
      </w:r>
      <w:r w:rsidR="004E3117">
        <w:t>and achievable with</w:t>
      </w:r>
      <w:r w:rsidR="00E629C4" w:rsidRPr="00FA72D7">
        <w:t xml:space="preserve"> </w:t>
      </w:r>
      <w:r w:rsidR="004E3117">
        <w:t>adequate</w:t>
      </w:r>
      <w:r w:rsidR="00E629C4" w:rsidRPr="00FA72D7">
        <w:t xml:space="preserve"> political </w:t>
      </w:r>
      <w:r w:rsidR="003845AE">
        <w:t>leadership</w:t>
      </w:r>
      <w:r w:rsidR="00E629C4" w:rsidRPr="00FA72D7">
        <w:t>.</w:t>
      </w:r>
    </w:p>
    <w:p w:rsidR="00E629C4" w:rsidRPr="00FA72D7" w:rsidRDefault="005A2DAD" w:rsidP="00BF22F4">
      <w:pPr>
        <w:pStyle w:val="HChG"/>
      </w:pPr>
      <w:r>
        <w:tab/>
        <w:t>III.</w:t>
      </w:r>
      <w:r>
        <w:tab/>
      </w:r>
      <w:r w:rsidR="00E629C4" w:rsidRPr="00FA72D7">
        <w:t>Systemic challenges</w:t>
      </w:r>
      <w:r w:rsidR="00B86EDA">
        <w:t xml:space="preserve"> </w:t>
      </w:r>
    </w:p>
    <w:p w:rsidR="00E629C4" w:rsidRPr="00FA72D7" w:rsidRDefault="004E3117" w:rsidP="00AF40F7">
      <w:pPr>
        <w:pStyle w:val="ParaNoG"/>
      </w:pPr>
      <w:r>
        <w:t>At around seven million, th</w:t>
      </w:r>
      <w:r w:rsidR="00E629C4" w:rsidRPr="00FA72D7">
        <w:t>e population</w:t>
      </w:r>
      <w:r>
        <w:t xml:space="preserve"> of </w:t>
      </w:r>
      <w:r w:rsidR="002C3713">
        <w:t>Papua New Guinea</w:t>
      </w:r>
      <w:r w:rsidR="00E629C4" w:rsidRPr="00FA72D7">
        <w:t xml:space="preserve"> is relatively low for such a large landmass.</w:t>
      </w:r>
      <w:r w:rsidR="00CC5D93">
        <w:rPr>
          <w:rStyle w:val="FootnoteReference"/>
        </w:rPr>
        <w:footnoteReference w:id="4"/>
      </w:r>
      <w:r w:rsidR="00E629C4" w:rsidRPr="00FA72D7">
        <w:t xml:space="preserve"> The population is </w:t>
      </w:r>
      <w:r w:rsidR="0025193C">
        <w:t>predominantly</w:t>
      </w:r>
      <w:r w:rsidR="0025193C" w:rsidRPr="00FA72D7">
        <w:t xml:space="preserve"> </w:t>
      </w:r>
      <w:r w:rsidR="00E629C4" w:rsidRPr="00FA72D7">
        <w:t>rural (only 13</w:t>
      </w:r>
      <w:r>
        <w:t xml:space="preserve"> per cent</w:t>
      </w:r>
      <w:r w:rsidR="00E629C4" w:rsidRPr="00FA72D7">
        <w:t xml:space="preserve"> </w:t>
      </w:r>
      <w:r w:rsidR="00E629C4" w:rsidRPr="00FA72D7">
        <w:lastRenderedPageBreak/>
        <w:t>urbanization)</w:t>
      </w:r>
      <w:r w:rsidR="0075715F">
        <w:t xml:space="preserve"> and fragmented</w:t>
      </w:r>
      <w:r w:rsidR="00FE521C">
        <w:t>,</w:t>
      </w:r>
      <w:r w:rsidR="00CC5D93">
        <w:rPr>
          <w:rStyle w:val="FootnoteReference"/>
        </w:rPr>
        <w:footnoteReference w:id="5"/>
      </w:r>
      <w:r w:rsidR="00AF40F7">
        <w:t xml:space="preserve"> and t</w:t>
      </w:r>
      <w:r w:rsidR="00E629C4" w:rsidRPr="00FA72D7">
        <w:t>he level of literacy is around 63</w:t>
      </w:r>
      <w:r w:rsidR="00AF40F7">
        <w:t xml:space="preserve"> per cent</w:t>
      </w:r>
      <w:r w:rsidR="00E629C4" w:rsidRPr="00FA72D7">
        <w:t>.</w:t>
      </w:r>
      <w:r w:rsidR="00CC5D93">
        <w:rPr>
          <w:rStyle w:val="FootnoteReference"/>
        </w:rPr>
        <w:footnoteReference w:id="6"/>
      </w:r>
      <w:r w:rsidR="00E629C4" w:rsidRPr="00FA72D7">
        <w:t xml:space="preserve"> A large part of the country is difficult to reach and </w:t>
      </w:r>
      <w:r w:rsidR="00C705B9">
        <w:t xml:space="preserve">many </w:t>
      </w:r>
      <w:r w:rsidR="00E629C4" w:rsidRPr="00FA72D7">
        <w:t xml:space="preserve">communities </w:t>
      </w:r>
      <w:r w:rsidR="00C705B9">
        <w:t xml:space="preserve">are </w:t>
      </w:r>
      <w:r w:rsidR="0025193C">
        <w:t>mostly</w:t>
      </w:r>
      <w:r w:rsidR="00E629C4" w:rsidRPr="00FA72D7">
        <w:t xml:space="preserve"> closed to the outside world. </w:t>
      </w:r>
      <w:r w:rsidR="00AF40F7">
        <w:t>The country has</w:t>
      </w:r>
      <w:r w:rsidR="00E629C4" w:rsidRPr="00FA72D7">
        <w:t xml:space="preserve"> more than 800 distinct languages and over 200 cultural groups.</w:t>
      </w:r>
    </w:p>
    <w:p w:rsidR="005053E2" w:rsidRDefault="00E629C4" w:rsidP="00BC5F0C">
      <w:pPr>
        <w:pStyle w:val="ParaNoG"/>
      </w:pPr>
      <w:r w:rsidRPr="00FA72D7">
        <w:t>During his visit, the Special Rapporteur encountered numerous references to the role of</w:t>
      </w:r>
      <w:r w:rsidR="004917F3">
        <w:t xml:space="preserve"> </w:t>
      </w:r>
      <w:r w:rsidR="008E6D9E">
        <w:t xml:space="preserve">the </w:t>
      </w:r>
      <w:r w:rsidR="00AF40F7">
        <w:t>“</w:t>
      </w:r>
      <w:r w:rsidRPr="00FA72D7">
        <w:t>wantok</w:t>
      </w:r>
      <w:r w:rsidR="00FE521C">
        <w:t>”</w:t>
      </w:r>
      <w:r w:rsidR="008E6D9E">
        <w:t xml:space="preserve"> system</w:t>
      </w:r>
      <w:r w:rsidRPr="00FA72D7">
        <w:t xml:space="preserve"> in </w:t>
      </w:r>
      <w:r w:rsidR="002C3713">
        <w:t>Papua New Guinea</w:t>
      </w:r>
      <w:r w:rsidRPr="00FA72D7">
        <w:t xml:space="preserve"> society</w:t>
      </w:r>
      <w:r w:rsidR="00AF40F7">
        <w:t xml:space="preserve">. “Wantokism” is the social glue, </w:t>
      </w:r>
      <w:r w:rsidRPr="00FA72D7">
        <w:t xml:space="preserve">the kinship of people from the same clan or group, whose customs </w:t>
      </w:r>
      <w:r w:rsidR="00A47EE5">
        <w:t>are</w:t>
      </w:r>
      <w:r w:rsidRPr="00FA72D7">
        <w:t xml:space="preserve"> often stronger than that of the law and the State</w:t>
      </w:r>
      <w:r w:rsidR="008C5F29">
        <w:t>, particularly i</w:t>
      </w:r>
      <w:r w:rsidR="00830252">
        <w:t>n remote areas</w:t>
      </w:r>
      <w:r w:rsidR="008C5F29">
        <w:t xml:space="preserve"> </w:t>
      </w:r>
      <w:r w:rsidR="0039541B">
        <w:t xml:space="preserve">of the country, </w:t>
      </w:r>
      <w:r w:rsidR="008C5F29">
        <w:t>where</w:t>
      </w:r>
      <w:r w:rsidR="00830252">
        <w:t xml:space="preserve"> </w:t>
      </w:r>
      <w:r w:rsidR="0039541B">
        <w:t xml:space="preserve">the </w:t>
      </w:r>
      <w:r w:rsidR="00830252">
        <w:t xml:space="preserve">presence of </w:t>
      </w:r>
      <w:r w:rsidR="0039541B">
        <w:t>S</w:t>
      </w:r>
      <w:r w:rsidR="00830252">
        <w:t>tate institutions</w:t>
      </w:r>
      <w:r w:rsidR="0039541B">
        <w:t xml:space="preserve"> is limited</w:t>
      </w:r>
      <w:r w:rsidR="00830252">
        <w:t>.</w:t>
      </w:r>
    </w:p>
    <w:p w:rsidR="00E629C4" w:rsidRPr="00FA72D7" w:rsidRDefault="00E629C4" w:rsidP="00FE521C">
      <w:pPr>
        <w:pStyle w:val="ParaNoG"/>
      </w:pPr>
      <w:r w:rsidRPr="00FA72D7">
        <w:t>There were also many references to the practice of “payback” between individuals or groups</w:t>
      </w:r>
      <w:r w:rsidR="003061E6">
        <w:t xml:space="preserve"> which </w:t>
      </w:r>
      <w:r w:rsidR="00277E22">
        <w:t>often</w:t>
      </w:r>
      <w:r w:rsidR="003061E6">
        <w:t xml:space="preserve"> result in killings</w:t>
      </w:r>
      <w:r w:rsidRPr="00FA72D7">
        <w:t xml:space="preserve">. </w:t>
      </w:r>
      <w:r w:rsidR="00277E22">
        <w:t>“Payback” is a</w:t>
      </w:r>
      <w:r w:rsidR="00FE521C">
        <w:t>n act of retaliation</w:t>
      </w:r>
      <w:r w:rsidR="00277E22">
        <w:t xml:space="preserve"> carried out usually by a </w:t>
      </w:r>
      <w:r w:rsidRPr="00FA72D7">
        <w:t>group</w:t>
      </w:r>
      <w:r w:rsidR="00277E22">
        <w:t xml:space="preserve"> whose members</w:t>
      </w:r>
      <w:r w:rsidRPr="00FA72D7">
        <w:t xml:space="preserve"> </w:t>
      </w:r>
      <w:r w:rsidR="00277E22">
        <w:t>have</w:t>
      </w:r>
      <w:r w:rsidRPr="00FA72D7">
        <w:t xml:space="preserve"> been harmed </w:t>
      </w:r>
      <w:r w:rsidR="00277E22">
        <w:t>on the individual, his or her relatives or</w:t>
      </w:r>
      <w:r w:rsidRPr="00FA72D7">
        <w:t xml:space="preserve"> group </w:t>
      </w:r>
      <w:r w:rsidR="00277E22">
        <w:t>that perpetrated the harm</w:t>
      </w:r>
      <w:r w:rsidRPr="00FA72D7">
        <w:t xml:space="preserve">. </w:t>
      </w:r>
      <w:r w:rsidR="00235716">
        <w:t>In m</w:t>
      </w:r>
      <w:r w:rsidRPr="00FA72D7">
        <w:t>any cases</w:t>
      </w:r>
      <w:r w:rsidR="00235716">
        <w:t>, the harm is</w:t>
      </w:r>
      <w:r w:rsidRPr="00FA72D7">
        <w:t xml:space="preserve"> considered resolved once the perpetrator has paid </w:t>
      </w:r>
      <w:r w:rsidR="00235716">
        <w:t xml:space="preserve">a financial </w:t>
      </w:r>
      <w:r w:rsidRPr="00FA72D7">
        <w:t>compensation to the family of the victim, which may</w:t>
      </w:r>
      <w:r w:rsidR="00235716">
        <w:t>,</w:t>
      </w:r>
      <w:r w:rsidRPr="00FA72D7">
        <w:t xml:space="preserve"> in some instances</w:t>
      </w:r>
      <w:r w:rsidR="00235716">
        <w:t>,</w:t>
      </w:r>
      <w:r w:rsidRPr="00FA72D7">
        <w:t xml:space="preserve"> benefit </w:t>
      </w:r>
      <w:r w:rsidR="00235716">
        <w:t xml:space="preserve">only </w:t>
      </w:r>
      <w:r w:rsidRPr="00FA72D7">
        <w:t xml:space="preserve">the family </w:t>
      </w:r>
      <w:r w:rsidR="00235716">
        <w:t xml:space="preserve">and not </w:t>
      </w:r>
      <w:r w:rsidRPr="00FA72D7">
        <w:t>the victim</w:t>
      </w:r>
      <w:r w:rsidR="00E930DD">
        <w:t xml:space="preserve"> or society at large</w:t>
      </w:r>
      <w:r w:rsidRPr="00FA72D7">
        <w:t>. In the context of the right to life</w:t>
      </w:r>
      <w:r w:rsidR="00235716">
        <w:t>,</w:t>
      </w:r>
      <w:r w:rsidRPr="00FA72D7">
        <w:t xml:space="preserve"> th</w:t>
      </w:r>
      <w:r w:rsidR="00235716">
        <w:t>e</w:t>
      </w:r>
      <w:r w:rsidRPr="00FA72D7">
        <w:t xml:space="preserve"> </w:t>
      </w:r>
      <w:r w:rsidR="003061E6">
        <w:t xml:space="preserve">practice </w:t>
      </w:r>
      <w:r w:rsidR="00235716">
        <w:t xml:space="preserve">of payback </w:t>
      </w:r>
      <w:r w:rsidR="003061E6">
        <w:t>can lead to</w:t>
      </w:r>
      <w:r w:rsidRPr="00FA72D7">
        <w:t xml:space="preserve"> impunity in the case of murder. </w:t>
      </w:r>
    </w:p>
    <w:p w:rsidR="00E629C4" w:rsidRPr="00FA72D7" w:rsidRDefault="00E629C4" w:rsidP="005962E8">
      <w:pPr>
        <w:pStyle w:val="ParaNoG"/>
      </w:pPr>
      <w:r w:rsidRPr="00FA72D7">
        <w:t>Impunity is further enhanced by the fact that</w:t>
      </w:r>
      <w:r w:rsidR="00340266">
        <w:t xml:space="preserve"> </w:t>
      </w:r>
      <w:r w:rsidRPr="00FA72D7">
        <w:t xml:space="preserve">many </w:t>
      </w:r>
      <w:r w:rsidR="00235716">
        <w:t xml:space="preserve">payback </w:t>
      </w:r>
      <w:r w:rsidRPr="00FA72D7">
        <w:t>cases are not reported</w:t>
      </w:r>
      <w:r w:rsidR="00FE521C">
        <w:t>,</w:t>
      </w:r>
      <w:r w:rsidRPr="00FA72D7">
        <w:t xml:space="preserve"> </w:t>
      </w:r>
      <w:r w:rsidR="00235716">
        <w:t>due to</w:t>
      </w:r>
      <w:r w:rsidR="00476AFA">
        <w:t xml:space="preserve"> </w:t>
      </w:r>
      <w:r w:rsidR="00235716">
        <w:t>the</w:t>
      </w:r>
      <w:r w:rsidRPr="00FA72D7">
        <w:t xml:space="preserve"> sense of solidarity among the group</w:t>
      </w:r>
      <w:r w:rsidR="00235716">
        <w:t>, so that</w:t>
      </w:r>
      <w:r w:rsidRPr="00FA72D7">
        <w:t xml:space="preserve"> </w:t>
      </w:r>
      <w:r w:rsidR="00235716">
        <w:t>a</w:t>
      </w:r>
      <w:r w:rsidRPr="00FA72D7">
        <w:t xml:space="preserve"> member </w:t>
      </w:r>
      <w:r w:rsidR="00671B69">
        <w:t>may</w:t>
      </w:r>
      <w:r w:rsidRPr="00FA72D7">
        <w:t xml:space="preserve"> not report the acts of other members of the group or testify against them. Witnesses are often reluctant to testify  out of fear</w:t>
      </w:r>
      <w:r w:rsidR="003061E6">
        <w:t xml:space="preserve"> of retaliation from within the group</w:t>
      </w:r>
      <w:r w:rsidRPr="00FA72D7">
        <w:t xml:space="preserve">. </w:t>
      </w:r>
      <w:r w:rsidR="00235716">
        <w:t>The p</w:t>
      </w:r>
      <w:r w:rsidRPr="00FA72D7">
        <w:t xml:space="preserve">olice, prosecutors and </w:t>
      </w:r>
      <w:r w:rsidR="00D40EBC">
        <w:t>local magistrates</w:t>
      </w:r>
      <w:r w:rsidR="00D40EBC" w:rsidRPr="00FA72D7">
        <w:t xml:space="preserve"> </w:t>
      </w:r>
      <w:r w:rsidRPr="00FA72D7">
        <w:t>are part of their own group</w:t>
      </w:r>
      <w:r w:rsidR="00671B69">
        <w:t>,</w:t>
      </w:r>
      <w:r w:rsidRPr="00FA72D7">
        <w:t xml:space="preserve"> outside of their careers</w:t>
      </w:r>
      <w:r w:rsidR="00671B69">
        <w:t>,</w:t>
      </w:r>
      <w:r w:rsidRPr="00FA72D7">
        <w:t xml:space="preserve"> and </w:t>
      </w:r>
      <w:r w:rsidR="003061E6">
        <w:t>can</w:t>
      </w:r>
      <w:r w:rsidR="003061E6" w:rsidRPr="00FA72D7">
        <w:t xml:space="preserve"> </w:t>
      </w:r>
      <w:r w:rsidR="00476AFA">
        <w:t xml:space="preserve">be </w:t>
      </w:r>
      <w:r w:rsidR="00B86EDA">
        <w:t>influenced</w:t>
      </w:r>
      <w:r w:rsidR="003061E6">
        <w:t xml:space="preserve"> or pressured in their professional duties</w:t>
      </w:r>
      <w:r w:rsidRPr="00FA72D7">
        <w:t>.</w:t>
      </w:r>
    </w:p>
    <w:p w:rsidR="00E629C4" w:rsidRPr="00FA72D7" w:rsidRDefault="00E629C4" w:rsidP="00B86EDA">
      <w:pPr>
        <w:pStyle w:val="ParaNoG"/>
      </w:pPr>
      <w:r w:rsidRPr="00FA72D7">
        <w:t xml:space="preserve">Of special importance to the right to life is </w:t>
      </w:r>
      <w:r w:rsidR="00B86EDA">
        <w:t>the</w:t>
      </w:r>
      <w:r w:rsidRPr="00FA72D7">
        <w:t xml:space="preserve"> strong belief in the power of the supernatural</w:t>
      </w:r>
      <w:r w:rsidR="003676F7">
        <w:t>, particularly sorcery and witchcraft,</w:t>
      </w:r>
      <w:r w:rsidRPr="00FA72D7">
        <w:t xml:space="preserve"> </w:t>
      </w:r>
      <w:r w:rsidR="00B86EDA">
        <w:t>among</w:t>
      </w:r>
      <w:r w:rsidRPr="00FA72D7">
        <w:t xml:space="preserve"> large</w:t>
      </w:r>
      <w:r w:rsidR="003676F7">
        <w:t xml:space="preserve"> </w:t>
      </w:r>
      <w:r w:rsidRPr="00FA72D7">
        <w:t xml:space="preserve">parts of the population and the consequent perceived need to defend oneself and one’s group against such powers </w:t>
      </w:r>
      <w:r w:rsidR="00017344">
        <w:t>—</w:t>
      </w:r>
      <w:r w:rsidRPr="00FA72D7">
        <w:t xml:space="preserve"> often by using deadly force.</w:t>
      </w:r>
    </w:p>
    <w:p w:rsidR="00E629C4" w:rsidRPr="00FA72D7" w:rsidRDefault="002C3713" w:rsidP="00A47EE5">
      <w:pPr>
        <w:pStyle w:val="ParaNoG"/>
      </w:pPr>
      <w:r>
        <w:t>Papua New Guinea</w:t>
      </w:r>
      <w:r w:rsidR="00E629C4" w:rsidRPr="00FA72D7">
        <w:t xml:space="preserve"> is in many ways a country of paradoxes. </w:t>
      </w:r>
      <w:r w:rsidR="00B86EDA">
        <w:t>Although there are</w:t>
      </w:r>
      <w:r w:rsidR="00E629C4" w:rsidRPr="00FA72D7">
        <w:t xml:space="preserve"> </w:t>
      </w:r>
      <w:r w:rsidR="00307D1A">
        <w:t>many challenges</w:t>
      </w:r>
      <w:r w:rsidR="00E629C4" w:rsidRPr="00FA72D7">
        <w:t>,</w:t>
      </w:r>
      <w:r w:rsidR="00B86EDA">
        <w:t xml:space="preserve"> </w:t>
      </w:r>
      <w:r w:rsidR="00307D1A">
        <w:t>positive elements</w:t>
      </w:r>
      <w:r w:rsidR="00B86EDA">
        <w:t>,</w:t>
      </w:r>
      <w:r w:rsidR="00307D1A">
        <w:t xml:space="preserve"> such as </w:t>
      </w:r>
      <w:r w:rsidR="00E629C4" w:rsidRPr="00FA72D7">
        <w:t xml:space="preserve">the close ties </w:t>
      </w:r>
      <w:r w:rsidR="00B86EDA">
        <w:t>that bind</w:t>
      </w:r>
      <w:r w:rsidR="00E629C4" w:rsidRPr="00FA72D7">
        <w:t xml:space="preserve"> people, respect for each other</w:t>
      </w:r>
      <w:r w:rsidR="00A47EE5">
        <w:t xml:space="preserve"> and</w:t>
      </w:r>
      <w:r w:rsidR="00E629C4" w:rsidRPr="00FA72D7">
        <w:t xml:space="preserve"> commitment to the common good </w:t>
      </w:r>
      <w:r w:rsidR="00B86EDA">
        <w:t>must be recognized and acknowledged</w:t>
      </w:r>
      <w:r w:rsidR="00FB05E4">
        <w:t>.</w:t>
      </w:r>
    </w:p>
    <w:p w:rsidR="00E629C4" w:rsidRPr="00FA72D7" w:rsidRDefault="005A2DAD" w:rsidP="005A2DAD">
      <w:pPr>
        <w:pStyle w:val="HChG"/>
      </w:pPr>
      <w:r>
        <w:tab/>
        <w:t>IV.</w:t>
      </w:r>
      <w:r>
        <w:tab/>
      </w:r>
      <w:r w:rsidR="00E629C4" w:rsidRPr="00FA72D7">
        <w:t>Use of force by the police</w:t>
      </w:r>
    </w:p>
    <w:p w:rsidR="00E629C4" w:rsidRPr="00FA72D7" w:rsidRDefault="00E629C4" w:rsidP="00A47EE5">
      <w:pPr>
        <w:pStyle w:val="ParaNoG"/>
      </w:pPr>
      <w:r w:rsidRPr="00FA72D7">
        <w:t xml:space="preserve">The right to life is protected in </w:t>
      </w:r>
      <w:r w:rsidR="004917F3">
        <w:t>section </w:t>
      </w:r>
      <w:r w:rsidRPr="00FA72D7">
        <w:t>35 of the</w:t>
      </w:r>
      <w:r w:rsidR="001C23B1">
        <w:t xml:space="preserve"> 1975</w:t>
      </w:r>
      <w:r w:rsidRPr="00FA72D7">
        <w:t xml:space="preserve"> Constitution of the Indepen</w:t>
      </w:r>
      <w:r w:rsidR="00B51AA8">
        <w:t>dent State of Papua New Guinea.</w:t>
      </w:r>
      <w:r w:rsidRPr="00FA72D7">
        <w:t xml:space="preserve"> However, </w:t>
      </w:r>
      <w:r w:rsidR="004917F3">
        <w:t>section </w:t>
      </w:r>
      <w:r w:rsidRPr="00FA72D7">
        <w:t xml:space="preserve">35 </w:t>
      </w:r>
      <w:r w:rsidR="00A26387">
        <w:t xml:space="preserve">also </w:t>
      </w:r>
      <w:r w:rsidRPr="00FA72D7">
        <w:t>provide</w:t>
      </w:r>
      <w:r w:rsidR="00A26387">
        <w:t>s</w:t>
      </w:r>
      <w:r w:rsidRPr="00FA72D7">
        <w:t xml:space="preserve"> that the right to life may be limited in certain circumstances, </w:t>
      </w:r>
      <w:r w:rsidR="00A26387">
        <w:t xml:space="preserve">including as the result of </w:t>
      </w:r>
      <w:r w:rsidRPr="00FA72D7">
        <w:t>the use of force</w:t>
      </w:r>
      <w:r w:rsidR="00A26387">
        <w:t xml:space="preserve"> </w:t>
      </w:r>
      <w:r w:rsidR="002616AF">
        <w:t xml:space="preserve">that is reasonable </w:t>
      </w:r>
      <w:r w:rsidR="00A26387">
        <w:t xml:space="preserve">in the circumstances of the case and </w:t>
      </w:r>
      <w:r w:rsidR="002616AF">
        <w:t>i</w:t>
      </w:r>
      <w:r w:rsidR="00A26387">
        <w:t>s</w:t>
      </w:r>
      <w:r w:rsidRPr="00FA72D7">
        <w:t xml:space="preserve"> permitted by any other law</w:t>
      </w:r>
      <w:r w:rsidR="00A26387">
        <w:t>:</w:t>
      </w:r>
      <w:r w:rsidRPr="00FA72D7">
        <w:t xml:space="preserve"> for the </w:t>
      </w:r>
      <w:r w:rsidR="00A26387">
        <w:t>defence of any person</w:t>
      </w:r>
      <w:r w:rsidRPr="00FA72D7">
        <w:t xml:space="preserve"> from violence; </w:t>
      </w:r>
      <w:r w:rsidR="004B6375">
        <w:t xml:space="preserve">to effect a lawful </w:t>
      </w:r>
      <w:r w:rsidRPr="00FA72D7">
        <w:t xml:space="preserve">arrest or </w:t>
      </w:r>
      <w:r w:rsidR="004B6375">
        <w:t xml:space="preserve">to </w:t>
      </w:r>
      <w:r w:rsidRPr="00FA72D7">
        <w:t xml:space="preserve">prevent </w:t>
      </w:r>
      <w:r w:rsidR="004B6375">
        <w:t xml:space="preserve">the </w:t>
      </w:r>
      <w:r w:rsidRPr="00FA72D7">
        <w:t>escape</w:t>
      </w:r>
      <w:r w:rsidR="004B6375">
        <w:t xml:space="preserve"> of a lawfully detained person</w:t>
      </w:r>
      <w:r w:rsidRPr="00FA72D7">
        <w:t xml:space="preserve">; </w:t>
      </w:r>
      <w:r w:rsidR="002616AF">
        <w:t>to</w:t>
      </w:r>
      <w:r w:rsidR="004B6375">
        <w:t xml:space="preserve"> </w:t>
      </w:r>
      <w:r w:rsidRPr="00FA72D7">
        <w:t>suppress a riot</w:t>
      </w:r>
      <w:r w:rsidR="004B6375">
        <w:t>, an insurrection or a mutiny</w:t>
      </w:r>
      <w:r w:rsidRPr="00FA72D7">
        <w:t xml:space="preserve">; </w:t>
      </w:r>
      <w:r w:rsidR="004B6375">
        <w:t xml:space="preserve">to prevent a person from committing an offence; </w:t>
      </w:r>
      <w:r w:rsidR="002616AF">
        <w:t>to</w:t>
      </w:r>
      <w:r w:rsidR="004B6375">
        <w:t xml:space="preserve"> </w:t>
      </w:r>
      <w:r w:rsidRPr="00FA72D7">
        <w:t>suppress piracy or terrorism</w:t>
      </w:r>
      <w:r w:rsidR="004B6375">
        <w:t xml:space="preserve"> or similar acts</w:t>
      </w:r>
      <w:r w:rsidRPr="00FA72D7">
        <w:t xml:space="preserve">; or as a result of a lawful act of war. </w:t>
      </w:r>
      <w:r w:rsidR="00A47EE5">
        <w:t>S</w:t>
      </w:r>
      <w:r w:rsidR="004917F3">
        <w:t>ection </w:t>
      </w:r>
      <w:r w:rsidRPr="00FA72D7">
        <w:t xml:space="preserve">35 expressly states that the use of reasonable force in the aforementioned scenarios does not absolve anyone from </w:t>
      </w:r>
      <w:r w:rsidR="004B6375">
        <w:t xml:space="preserve">any </w:t>
      </w:r>
      <w:r w:rsidRPr="00FA72D7">
        <w:t xml:space="preserve">liability in </w:t>
      </w:r>
      <w:r w:rsidR="004B6375">
        <w:t xml:space="preserve">respect of </w:t>
      </w:r>
      <w:r w:rsidRPr="00FA72D7">
        <w:t>killing another.</w:t>
      </w:r>
    </w:p>
    <w:p w:rsidR="00E629C4" w:rsidRPr="00FA72D7" w:rsidRDefault="004917F3" w:rsidP="00F30B92">
      <w:pPr>
        <w:pStyle w:val="ParaNoG"/>
      </w:pPr>
      <w:r w:rsidRPr="002616AF">
        <w:t>Section </w:t>
      </w:r>
      <w:r w:rsidR="00E629C4" w:rsidRPr="002616AF">
        <w:t>14</w:t>
      </w:r>
      <w:r w:rsidR="00284B96">
        <w:t xml:space="preserve"> </w:t>
      </w:r>
      <w:r w:rsidR="00E629C4" w:rsidRPr="002616AF">
        <w:t>(1)</w:t>
      </w:r>
      <w:r w:rsidR="00284B96">
        <w:t xml:space="preserve"> </w:t>
      </w:r>
      <w:r w:rsidR="00E629C4" w:rsidRPr="002616AF">
        <w:t>(c)</w:t>
      </w:r>
      <w:r w:rsidR="00E629C4" w:rsidRPr="00FA72D7">
        <w:t xml:space="preserve"> of the Arrest Act</w:t>
      </w:r>
      <w:r w:rsidR="00F30B92">
        <w:t>,</w:t>
      </w:r>
      <w:r w:rsidR="00E629C4" w:rsidRPr="00FA72D7">
        <w:t xml:space="preserve"> 1977</w:t>
      </w:r>
      <w:r w:rsidR="00F30B92">
        <w:t>,</w:t>
      </w:r>
      <w:r w:rsidR="00E629C4" w:rsidRPr="00FA72D7">
        <w:t xml:space="preserve"> enables authori</w:t>
      </w:r>
      <w:r w:rsidR="002616AF">
        <w:t>z</w:t>
      </w:r>
      <w:r w:rsidR="00E629C4" w:rsidRPr="00FA72D7">
        <w:t>ed persons to use all reasonable means to effect an arrest where a suspect resists arrest</w:t>
      </w:r>
      <w:r w:rsidR="002616AF">
        <w:t>. However,</w:t>
      </w:r>
      <w:r w:rsidR="00E629C4" w:rsidRPr="00FA72D7">
        <w:t xml:space="preserve"> </w:t>
      </w:r>
      <w:r>
        <w:t>section </w:t>
      </w:r>
      <w:r w:rsidR="00E629C4" w:rsidRPr="00FA72D7">
        <w:t>14</w:t>
      </w:r>
      <w:r w:rsidR="00B033BC">
        <w:t xml:space="preserve"> </w:t>
      </w:r>
      <w:r w:rsidR="00E629C4" w:rsidRPr="00FA72D7">
        <w:t xml:space="preserve">(2) limits the use of force to that which is reasonable in the circumstances, </w:t>
      </w:r>
      <w:r w:rsidR="002616AF">
        <w:t xml:space="preserve">and </w:t>
      </w:r>
      <w:r w:rsidR="00E629C4" w:rsidRPr="00FA72D7">
        <w:t xml:space="preserve">any force greater than what is reasonable is not justified. Similar provisions are contained in </w:t>
      </w:r>
      <w:r>
        <w:lastRenderedPageBreak/>
        <w:t>section </w:t>
      </w:r>
      <w:r w:rsidR="00E629C4" w:rsidRPr="00FA72D7">
        <w:t>16</w:t>
      </w:r>
      <w:r w:rsidR="00B033BC">
        <w:t xml:space="preserve"> </w:t>
      </w:r>
      <w:r w:rsidR="00E629C4" w:rsidRPr="00FA72D7">
        <w:t>(1)</w:t>
      </w:r>
      <w:r w:rsidR="00B033BC">
        <w:t xml:space="preserve"> </w:t>
      </w:r>
      <w:r w:rsidR="00E629C4" w:rsidRPr="00FA72D7">
        <w:t xml:space="preserve">(b) and (2) </w:t>
      </w:r>
      <w:r w:rsidR="002616AF">
        <w:t xml:space="preserve">of the Act, </w:t>
      </w:r>
      <w:r w:rsidR="00E629C4" w:rsidRPr="00FA72D7">
        <w:t>which relate to private citizens effecting arrests</w:t>
      </w:r>
      <w:r w:rsidR="002616AF">
        <w:t>,</w:t>
      </w:r>
      <w:r w:rsidR="00E629C4" w:rsidRPr="00FA72D7">
        <w:t xml:space="preserve"> and </w:t>
      </w:r>
      <w:r>
        <w:t>section </w:t>
      </w:r>
      <w:r w:rsidR="00E629C4" w:rsidRPr="00FA72D7">
        <w:t>17</w:t>
      </w:r>
      <w:r w:rsidR="00B033BC">
        <w:t xml:space="preserve"> </w:t>
      </w:r>
      <w:r w:rsidR="00E629C4" w:rsidRPr="00FA72D7">
        <w:t>(1)</w:t>
      </w:r>
      <w:r w:rsidR="00B033BC">
        <w:t xml:space="preserve"> </w:t>
      </w:r>
      <w:r w:rsidR="00E629C4" w:rsidRPr="00FA72D7">
        <w:t>(b) and (2)</w:t>
      </w:r>
      <w:r w:rsidR="002616AF">
        <w:t>,</w:t>
      </w:r>
      <w:r w:rsidR="00E629C4" w:rsidRPr="00FA72D7">
        <w:t xml:space="preserve"> which concern the duties of a policeman after </w:t>
      </w:r>
      <w:r w:rsidR="002616AF">
        <w:t xml:space="preserve">an </w:t>
      </w:r>
      <w:r w:rsidR="00E629C4" w:rsidRPr="00FA72D7">
        <w:t xml:space="preserve">arrest. </w:t>
      </w:r>
      <w:r>
        <w:t>Section</w:t>
      </w:r>
      <w:r w:rsidR="00BF22F4">
        <w:t>s</w:t>
      </w:r>
      <w:r>
        <w:t> </w:t>
      </w:r>
      <w:r w:rsidR="00E629C4" w:rsidRPr="00FA72D7">
        <w:t xml:space="preserve">16 and 17 of the Arrest Act provide that when a private citizen or policeman arrests a suspect, </w:t>
      </w:r>
      <w:r w:rsidR="002616AF">
        <w:t>the suspect</w:t>
      </w:r>
      <w:r w:rsidR="00E629C4" w:rsidRPr="00FA72D7">
        <w:t xml:space="preserve"> must be taken to a police station and only force</w:t>
      </w:r>
      <w:r w:rsidR="002616AF">
        <w:t xml:space="preserve"> tha</w:t>
      </w:r>
      <w:r w:rsidR="00145A04">
        <w:t>t</w:t>
      </w:r>
      <w:r w:rsidR="002616AF">
        <w:t xml:space="preserve"> is reasonable</w:t>
      </w:r>
      <w:r w:rsidR="00E629C4" w:rsidRPr="00FA72D7">
        <w:t xml:space="preserve"> in the circumstances may be used to prevent the suspect from escaping. Moreover, the excessive use of force is outlawed by </w:t>
      </w:r>
      <w:r>
        <w:t>section </w:t>
      </w:r>
      <w:r w:rsidR="00E629C4" w:rsidRPr="00FA72D7">
        <w:t>281 of the Criminal Code Act</w:t>
      </w:r>
      <w:r w:rsidR="00F30B92">
        <w:t>,</w:t>
      </w:r>
      <w:r w:rsidR="00E629C4" w:rsidRPr="00FA72D7">
        <w:t xml:space="preserve"> </w:t>
      </w:r>
      <w:r w:rsidR="00307D1A">
        <w:t>1974</w:t>
      </w:r>
      <w:r w:rsidR="00F30B92">
        <w:t>,</w:t>
      </w:r>
      <w:r w:rsidR="00307D1A">
        <w:t xml:space="preserve"> </w:t>
      </w:r>
      <w:r w:rsidR="00E629C4" w:rsidRPr="00FA72D7">
        <w:t>which proscribes “the use of more force than is justified by law under the circumstances”</w:t>
      </w:r>
      <w:r w:rsidR="00BF22F4">
        <w:t>,</w:t>
      </w:r>
      <w:r w:rsidR="00E629C4" w:rsidRPr="00FA72D7">
        <w:t xml:space="preserve"> </w:t>
      </w:r>
      <w:r w:rsidR="00BF22F4">
        <w:t>including</w:t>
      </w:r>
      <w:r w:rsidR="00E629C4" w:rsidRPr="00FA72D7">
        <w:t xml:space="preserve"> in circumstances where force </w:t>
      </w:r>
      <w:r w:rsidR="00BF22F4">
        <w:t>is</w:t>
      </w:r>
      <w:r w:rsidR="00E629C4" w:rsidRPr="00FA72D7">
        <w:t xml:space="preserve"> lawfully used.</w:t>
      </w:r>
      <w:r w:rsidR="00017344">
        <w:t xml:space="preserve"> </w:t>
      </w:r>
      <w:r w:rsidR="00E629C4" w:rsidRPr="00FA72D7">
        <w:t xml:space="preserve">International </w:t>
      </w:r>
      <w:r w:rsidR="00B1591C" w:rsidRPr="00FA72D7">
        <w:t>law</w:t>
      </w:r>
      <w:r w:rsidR="00E629C4" w:rsidRPr="00FA72D7">
        <w:t xml:space="preserve"> clearly states that only such force as is necessary and proportionate </w:t>
      </w:r>
      <w:r w:rsidR="00BF22F4">
        <w:t xml:space="preserve">to the circumstances </w:t>
      </w:r>
      <w:r w:rsidR="00E629C4" w:rsidRPr="00FA72D7">
        <w:t>may be used and, in extreme</w:t>
      </w:r>
      <w:r w:rsidR="00BF22F4">
        <w:t xml:space="preserve"> circumstances</w:t>
      </w:r>
      <w:r w:rsidR="00E629C4" w:rsidRPr="00FA72D7">
        <w:t xml:space="preserve">, intentional lethal force may only be used where it is </w:t>
      </w:r>
      <w:r w:rsidR="00350D2A">
        <w:t>absolutely necessary in</w:t>
      </w:r>
      <w:r w:rsidR="00E629C4" w:rsidRPr="00FA72D7">
        <w:t xml:space="preserve"> order to protect life. </w:t>
      </w:r>
      <w:r w:rsidR="00E930DD">
        <w:t>Th</w:t>
      </w:r>
      <w:r w:rsidR="00BF22F4">
        <w:t>o</w:t>
      </w:r>
      <w:r w:rsidR="00E930DD">
        <w:t xml:space="preserve">se provisions are </w:t>
      </w:r>
      <w:r w:rsidR="00E930DD" w:rsidRPr="00FA72D7">
        <w:t>open to different interpretations</w:t>
      </w:r>
      <w:r w:rsidR="00360CC5">
        <w:t>.</w:t>
      </w:r>
    </w:p>
    <w:p w:rsidR="00E629C4" w:rsidRPr="00A40BA0" w:rsidRDefault="00E629C4" w:rsidP="007A3F0B">
      <w:pPr>
        <w:pStyle w:val="ParaNoG"/>
      </w:pPr>
      <w:r w:rsidRPr="00FA72D7">
        <w:t xml:space="preserve">During </w:t>
      </w:r>
      <w:r w:rsidR="00BF22F4">
        <w:t>hi</w:t>
      </w:r>
      <w:r w:rsidR="007A3F0B">
        <w:t>s</w:t>
      </w:r>
      <w:r w:rsidRPr="00FA72D7">
        <w:t xml:space="preserve"> meeting with the</w:t>
      </w:r>
      <w:r w:rsidR="00307D1A">
        <w:t xml:space="preserve"> </w:t>
      </w:r>
      <w:r w:rsidRPr="00FA72D7">
        <w:t xml:space="preserve">Police Commissioner of RPNGC, the Special Rapporteur was informed that new </w:t>
      </w:r>
      <w:r w:rsidR="005053E2" w:rsidRPr="00C51E3F">
        <w:t xml:space="preserve">standing orders </w:t>
      </w:r>
      <w:r w:rsidRPr="00FA72D7">
        <w:t>ha</w:t>
      </w:r>
      <w:r w:rsidR="007A3F0B">
        <w:t>d</w:t>
      </w:r>
      <w:r w:rsidRPr="00FA72D7">
        <w:t xml:space="preserve"> been </w:t>
      </w:r>
      <w:r w:rsidR="00307D1A">
        <w:t>developed</w:t>
      </w:r>
      <w:r w:rsidRPr="00FA72D7">
        <w:t xml:space="preserve"> and </w:t>
      </w:r>
      <w:r w:rsidR="007A3F0B">
        <w:t>would</w:t>
      </w:r>
      <w:r w:rsidRPr="00FA72D7">
        <w:t xml:space="preserve"> </w:t>
      </w:r>
      <w:r w:rsidR="007A3F0B">
        <w:t xml:space="preserve">soon </w:t>
      </w:r>
      <w:r w:rsidRPr="00FA72D7">
        <w:t>be issued. The Police Commissioner indicated that a copy of the orders w</w:t>
      </w:r>
      <w:r w:rsidR="007A3F0B">
        <w:t>ould</w:t>
      </w:r>
      <w:r w:rsidRPr="00FA72D7">
        <w:t xml:space="preserve"> be forwarded to the Special Rapporteur to analyse its compliance with international standards. The Special Rapporteur has not yet received a copy</w:t>
      </w:r>
      <w:r w:rsidR="007A3F0B">
        <w:t xml:space="preserve"> of the new orders.</w:t>
      </w:r>
      <w:r w:rsidRPr="00FA72D7">
        <w:t xml:space="preserve"> </w:t>
      </w:r>
      <w:r w:rsidRPr="00A40BA0">
        <w:t xml:space="preserve">While </w:t>
      </w:r>
      <w:r w:rsidR="007A3F0B">
        <w:t xml:space="preserve">new standing orders are </w:t>
      </w:r>
      <w:r w:rsidRPr="00A40BA0">
        <w:t xml:space="preserve">important, the </w:t>
      </w:r>
      <w:r w:rsidR="007A3F0B">
        <w:t xml:space="preserve">ultimate </w:t>
      </w:r>
      <w:r w:rsidRPr="00A40BA0">
        <w:t xml:space="preserve">test will be </w:t>
      </w:r>
      <w:r w:rsidR="007A3F0B">
        <w:t>their</w:t>
      </w:r>
      <w:r w:rsidRPr="00A40BA0">
        <w:t xml:space="preserve"> impact. </w:t>
      </w:r>
    </w:p>
    <w:p w:rsidR="00E629C4" w:rsidRPr="00FA72D7" w:rsidRDefault="00E629C4" w:rsidP="00FE521C">
      <w:pPr>
        <w:pStyle w:val="ParaNoG"/>
      </w:pPr>
      <w:r w:rsidRPr="00FA72D7">
        <w:t xml:space="preserve">From interviews with </w:t>
      </w:r>
      <w:r w:rsidR="007A3F0B">
        <w:t xml:space="preserve">the </w:t>
      </w:r>
      <w:r w:rsidRPr="00FA72D7">
        <w:t xml:space="preserve">police and members of the public, it appears that neither the police nor the public has a clear idea of when police officers are allowed to </w:t>
      </w:r>
      <w:r w:rsidR="007A3F0B">
        <w:t>fire live ammunition</w:t>
      </w:r>
      <w:r w:rsidRPr="00FA72D7">
        <w:t xml:space="preserve">. Several allegations </w:t>
      </w:r>
      <w:r w:rsidR="007A3F0B">
        <w:t>have been</w:t>
      </w:r>
      <w:r w:rsidRPr="00FA72D7">
        <w:t xml:space="preserve"> made of police using excessive force against suspects during arrest, interrogation and pretrial detention</w:t>
      </w:r>
      <w:r w:rsidR="007A3F0B">
        <w:t>,</w:t>
      </w:r>
      <w:r w:rsidR="00E930DD">
        <w:t xml:space="preserve"> and</w:t>
      </w:r>
      <w:r w:rsidRPr="00FA72D7">
        <w:t xml:space="preserve"> when carrying out raids of illegal informal settlements. </w:t>
      </w:r>
      <w:r w:rsidR="00307D1A">
        <w:t xml:space="preserve">The Special Rapporteur was deeply concerned </w:t>
      </w:r>
      <w:r w:rsidR="007A3F0B">
        <w:t>at</w:t>
      </w:r>
      <w:r w:rsidR="00307D1A">
        <w:t xml:space="preserve"> reports that police officers who use excessive force which result</w:t>
      </w:r>
      <w:r w:rsidR="007A3F0B">
        <w:t>s</w:t>
      </w:r>
      <w:r w:rsidR="00307D1A">
        <w:t xml:space="preserve"> in death are rarely disciplined, suspended from office or prosecuted in court. </w:t>
      </w:r>
    </w:p>
    <w:p w:rsidR="00E629C4" w:rsidRPr="00FA72D7" w:rsidRDefault="00E629C4" w:rsidP="00C90CC2">
      <w:pPr>
        <w:pStyle w:val="ParaNoG"/>
      </w:pPr>
      <w:r w:rsidRPr="00FA72D7">
        <w:t xml:space="preserve">Another area of concern is </w:t>
      </w:r>
      <w:r w:rsidR="00340266">
        <w:t xml:space="preserve">the treatment </w:t>
      </w:r>
      <w:r w:rsidR="00350D2A">
        <w:t xml:space="preserve">of </w:t>
      </w:r>
      <w:r w:rsidR="007A3F0B">
        <w:t>individuals</w:t>
      </w:r>
      <w:r w:rsidRPr="00FA72D7">
        <w:t xml:space="preserve"> in </w:t>
      </w:r>
      <w:r w:rsidR="007A3F0B">
        <w:t>police</w:t>
      </w:r>
      <w:r w:rsidRPr="00FA72D7">
        <w:t xml:space="preserve"> </w:t>
      </w:r>
      <w:r w:rsidR="00350D2A">
        <w:t>custody</w:t>
      </w:r>
      <w:r w:rsidRPr="00FA72D7">
        <w:t xml:space="preserve">. The Special Rapporteur was </w:t>
      </w:r>
      <w:r w:rsidR="00B1591C">
        <w:t xml:space="preserve">alerted </w:t>
      </w:r>
      <w:r w:rsidR="00E930DD">
        <w:t>to</w:t>
      </w:r>
      <w:r w:rsidRPr="00FA72D7">
        <w:t xml:space="preserve"> cases where police </w:t>
      </w:r>
      <w:r w:rsidR="007A3F0B">
        <w:t>ha</w:t>
      </w:r>
      <w:r w:rsidR="00283B3F">
        <w:t>d</w:t>
      </w:r>
      <w:r w:rsidR="007A3F0B">
        <w:t xml:space="preserve"> </w:t>
      </w:r>
      <w:r w:rsidRPr="00FA72D7">
        <w:t>brought wounded individuals to police lock-ups and failed to provide them with medical assistance. It seems that</w:t>
      </w:r>
      <w:r w:rsidR="007A3F0B">
        <w:t>,</w:t>
      </w:r>
      <w:r w:rsidRPr="00FA72D7">
        <w:t xml:space="preserve"> in practice</w:t>
      </w:r>
      <w:r w:rsidR="007A3F0B">
        <w:t xml:space="preserve">, </w:t>
      </w:r>
      <w:r w:rsidRPr="00FA72D7">
        <w:t>proper record</w:t>
      </w:r>
      <w:r w:rsidR="007A3F0B">
        <w:t>s are</w:t>
      </w:r>
      <w:r w:rsidRPr="00FA72D7">
        <w:t xml:space="preserve"> often not kept of who </w:t>
      </w:r>
      <w:r w:rsidR="007A3F0B">
        <w:t>are</w:t>
      </w:r>
      <w:r w:rsidRPr="00FA72D7">
        <w:t xml:space="preserve"> held in the cells, why they are held, for how long and their medical conditions. </w:t>
      </w:r>
      <w:r w:rsidR="00CE7CA3">
        <w:t xml:space="preserve">The </w:t>
      </w:r>
      <w:r w:rsidR="002C3713">
        <w:t>Papua New Guinea</w:t>
      </w:r>
      <w:r w:rsidR="00CE7CA3">
        <w:t xml:space="preserve"> authorities</w:t>
      </w:r>
      <w:r w:rsidRPr="00FA72D7">
        <w:t xml:space="preserve"> </w:t>
      </w:r>
      <w:r w:rsidR="00CE7CA3">
        <w:t>are</w:t>
      </w:r>
      <w:r w:rsidRPr="00FA72D7">
        <w:t xml:space="preserve"> required to ensure the protection of persons in custody as </w:t>
      </w:r>
      <w:r w:rsidR="007A3F0B">
        <w:t>S</w:t>
      </w:r>
      <w:r w:rsidRPr="00FA72D7">
        <w:t>tates are held to a h</w:t>
      </w:r>
      <w:r w:rsidR="00CE7CA3">
        <w:t>igh</w:t>
      </w:r>
      <w:r w:rsidRPr="00FA72D7">
        <w:t xml:space="preserve"> level of diligence </w:t>
      </w:r>
      <w:r w:rsidR="00283B3F">
        <w:t>to</w:t>
      </w:r>
      <w:r w:rsidRPr="00FA72D7">
        <w:t xml:space="preserve"> protect the lives of detainees and must take adequate measures to </w:t>
      </w:r>
      <w:r w:rsidR="00CE7CA3">
        <w:t>do so</w:t>
      </w:r>
      <w:r w:rsidRPr="00FA72D7">
        <w:t>.</w:t>
      </w:r>
      <w:r w:rsidR="00A76DB1">
        <w:rPr>
          <w:rStyle w:val="FootnoteReference"/>
        </w:rPr>
        <w:footnoteReference w:id="7"/>
      </w:r>
      <w:r w:rsidR="00E930DD">
        <w:t xml:space="preserve"> </w:t>
      </w:r>
      <w:r w:rsidR="00C90CC2">
        <w:t>It is hoped that t</w:t>
      </w:r>
      <w:r w:rsidR="00E930DD">
        <w:t xml:space="preserve">he new </w:t>
      </w:r>
      <w:r w:rsidR="00C90CC2">
        <w:t>c</w:t>
      </w:r>
      <w:r w:rsidR="00E930DD">
        <w:t>ell management system will bring some relief.</w:t>
      </w:r>
    </w:p>
    <w:p w:rsidR="00E629C4" w:rsidRPr="00FA72D7" w:rsidRDefault="00E629C4" w:rsidP="00A47EE5">
      <w:pPr>
        <w:pStyle w:val="ParaNoG"/>
      </w:pPr>
      <w:r w:rsidRPr="00FA72D7">
        <w:t xml:space="preserve">It is widely perceived that police </w:t>
      </w:r>
      <w:r w:rsidR="00C90CC2">
        <w:t xml:space="preserve">in </w:t>
      </w:r>
      <w:r w:rsidR="002C3713">
        <w:t>Papua New Guinea</w:t>
      </w:r>
      <w:r w:rsidR="00C90CC2">
        <w:t xml:space="preserve"> </w:t>
      </w:r>
      <w:r w:rsidRPr="00FA72D7">
        <w:t xml:space="preserve">are prone to using high levels of unwarranted force. Several reasons were </w:t>
      </w:r>
      <w:r w:rsidR="00C90CC2">
        <w:t>put forward,</w:t>
      </w:r>
      <w:r w:rsidR="00A0014E">
        <w:t xml:space="preserve"> </w:t>
      </w:r>
      <w:r w:rsidR="00511D5C">
        <w:t>including</w:t>
      </w:r>
      <w:r w:rsidRPr="00FA72D7">
        <w:t xml:space="preserve"> poor working and living conditions of </w:t>
      </w:r>
      <w:r w:rsidR="00C90CC2">
        <w:t xml:space="preserve">the </w:t>
      </w:r>
      <w:r w:rsidRPr="00FA72D7">
        <w:t xml:space="preserve">police; understaffing; </w:t>
      </w:r>
      <w:r w:rsidR="00307D1A">
        <w:t xml:space="preserve">the perception by </w:t>
      </w:r>
      <w:r w:rsidRPr="00FA72D7">
        <w:t>police</w:t>
      </w:r>
      <w:r w:rsidR="00307D1A">
        <w:t xml:space="preserve"> that they</w:t>
      </w:r>
      <w:r w:rsidRPr="00FA72D7">
        <w:t xml:space="preserve"> must assert themselves in a violent environment; </w:t>
      </w:r>
      <w:r w:rsidR="00307D1A">
        <w:t>cases o</w:t>
      </w:r>
      <w:r w:rsidR="00511D5C">
        <w:t>f misuse</w:t>
      </w:r>
      <w:r w:rsidR="00307D1A">
        <w:t xml:space="preserve"> of </w:t>
      </w:r>
      <w:r w:rsidRPr="00FA72D7">
        <w:t>the</w:t>
      </w:r>
      <w:r w:rsidR="004917F3">
        <w:t xml:space="preserve"> </w:t>
      </w:r>
      <w:r w:rsidRPr="00FA72D7">
        <w:t>wantok</w:t>
      </w:r>
      <w:r w:rsidR="004917F3">
        <w:t xml:space="preserve"> </w:t>
      </w:r>
      <w:r w:rsidRPr="00FA72D7">
        <w:t>system where police</w:t>
      </w:r>
      <w:r w:rsidR="00C90CC2">
        <w:t xml:space="preserve"> officers may</w:t>
      </w:r>
      <w:r w:rsidRPr="00FA72D7">
        <w:t xml:space="preserve"> </w:t>
      </w:r>
      <w:r w:rsidR="00307D1A">
        <w:t xml:space="preserve">use their position to </w:t>
      </w:r>
      <w:r w:rsidRPr="00FA72D7">
        <w:t>protect their</w:t>
      </w:r>
      <w:r w:rsidR="00307D1A">
        <w:t xml:space="preserve"> relatives</w:t>
      </w:r>
      <w:r w:rsidRPr="00FA72D7">
        <w:t xml:space="preserve">; corruption; </w:t>
      </w:r>
      <w:r w:rsidR="00511D5C">
        <w:t xml:space="preserve">low </w:t>
      </w:r>
      <w:r w:rsidR="00A84EE3">
        <w:t>re</w:t>
      </w:r>
      <w:r w:rsidR="00C90CC2">
        <w:t>m</w:t>
      </w:r>
      <w:r w:rsidR="00A84EE3">
        <w:t>u</w:t>
      </w:r>
      <w:r w:rsidR="00C90CC2">
        <w:t>n</w:t>
      </w:r>
      <w:r w:rsidR="00A84EE3">
        <w:t>eration</w:t>
      </w:r>
      <w:r w:rsidR="00511D5C">
        <w:t xml:space="preserve">; </w:t>
      </w:r>
      <w:r w:rsidR="008E6D9E">
        <w:t>lack of training</w:t>
      </w:r>
      <w:r w:rsidR="00511D5C">
        <w:t xml:space="preserve"> on</w:t>
      </w:r>
      <w:r w:rsidR="00307D1A">
        <w:t xml:space="preserve"> </w:t>
      </w:r>
      <w:r w:rsidR="008E6D9E">
        <w:t xml:space="preserve">human rights standards </w:t>
      </w:r>
      <w:r w:rsidR="00C90CC2">
        <w:t>regarding</w:t>
      </w:r>
      <w:r w:rsidR="008E6D9E">
        <w:t xml:space="preserve"> the use of force</w:t>
      </w:r>
      <w:r w:rsidR="00C90CC2">
        <w:t>;</w:t>
      </w:r>
      <w:r w:rsidR="00A40BA0">
        <w:t xml:space="preserve"> and lack of accountability. </w:t>
      </w:r>
      <w:r w:rsidRPr="00FA72D7">
        <w:t xml:space="preserve">The Special Rapporteur heard the testimony of one </w:t>
      </w:r>
      <w:r w:rsidR="00B1591C" w:rsidRPr="00FA72D7">
        <w:t>individual who</w:t>
      </w:r>
      <w:r w:rsidRPr="00FA72D7">
        <w:t xml:space="preserve"> was accused by </w:t>
      </w:r>
      <w:r w:rsidR="00284B96">
        <w:t xml:space="preserve">the Commander of </w:t>
      </w:r>
      <w:r w:rsidRPr="00FA72D7">
        <w:t xml:space="preserve">a </w:t>
      </w:r>
      <w:r w:rsidR="00284B96">
        <w:t>p</w:t>
      </w:r>
      <w:r w:rsidRPr="00FA72D7">
        <w:t xml:space="preserve">olice </w:t>
      </w:r>
      <w:r w:rsidR="00284B96">
        <w:t>s</w:t>
      </w:r>
      <w:r w:rsidR="00B76FB7">
        <w:t xml:space="preserve">tation </w:t>
      </w:r>
      <w:r w:rsidRPr="00FA72D7">
        <w:t>in the area of performing sorcery</w:t>
      </w:r>
      <w:r w:rsidR="00573737">
        <w:t>,</w:t>
      </w:r>
      <w:r w:rsidRPr="00FA72D7">
        <w:t xml:space="preserve"> which killed </w:t>
      </w:r>
      <w:r w:rsidR="008E6D9E">
        <w:t xml:space="preserve">the </w:t>
      </w:r>
      <w:r w:rsidR="00573737">
        <w:t>Commander</w:t>
      </w:r>
      <w:r w:rsidR="008E6D9E">
        <w:t>’s</w:t>
      </w:r>
      <w:r w:rsidRPr="00FA72D7">
        <w:t xml:space="preserve"> son. The </w:t>
      </w:r>
      <w:r w:rsidR="00573737">
        <w:t>Commander</w:t>
      </w:r>
      <w:r w:rsidRPr="00FA72D7">
        <w:t xml:space="preserve"> </w:t>
      </w:r>
      <w:r w:rsidR="00B76FB7">
        <w:t xml:space="preserve">allegedly </w:t>
      </w:r>
      <w:r w:rsidRPr="00FA72D7">
        <w:t>carried out a series of attacks</w:t>
      </w:r>
      <w:r w:rsidR="00573737">
        <w:t>,</w:t>
      </w:r>
      <w:r w:rsidRPr="00FA72D7">
        <w:t xml:space="preserve"> which destroyed four of</w:t>
      </w:r>
      <w:r w:rsidR="00B76FB7">
        <w:t xml:space="preserve"> the accused’</w:t>
      </w:r>
      <w:r w:rsidR="00573737">
        <w:t>s</w:t>
      </w:r>
      <w:r w:rsidR="00B1591C">
        <w:t xml:space="preserve"> </w:t>
      </w:r>
      <w:r w:rsidRPr="00FA72D7">
        <w:t>houses.</w:t>
      </w:r>
    </w:p>
    <w:p w:rsidR="00E629C4" w:rsidRPr="00FA72D7" w:rsidRDefault="00CA4675" w:rsidP="00002274">
      <w:pPr>
        <w:pStyle w:val="ParaNoG"/>
      </w:pPr>
      <w:r>
        <w:t>It is alleged that m</w:t>
      </w:r>
      <w:r w:rsidR="008E6D9E">
        <w:t>any p</w:t>
      </w:r>
      <w:r w:rsidR="00E629C4" w:rsidRPr="00FA72D7">
        <w:t>olice</w:t>
      </w:r>
      <w:r w:rsidR="008E6D9E">
        <w:t xml:space="preserve"> officers</w:t>
      </w:r>
      <w:r w:rsidR="00E629C4" w:rsidRPr="00FA72D7">
        <w:t xml:space="preserve"> </w:t>
      </w:r>
      <w:r>
        <w:t xml:space="preserve">have at least one firearm </w:t>
      </w:r>
      <w:r w:rsidR="00E629C4" w:rsidRPr="00FA72D7">
        <w:t>in</w:t>
      </w:r>
      <w:r>
        <w:t xml:space="preserve"> their</w:t>
      </w:r>
      <w:r w:rsidR="00E629C4" w:rsidRPr="00FA72D7">
        <w:t xml:space="preserve"> possession at all times, even when off</w:t>
      </w:r>
      <w:r>
        <w:t xml:space="preserve"> </w:t>
      </w:r>
      <w:r w:rsidR="00E629C4" w:rsidRPr="00FA72D7">
        <w:t>duty</w:t>
      </w:r>
      <w:r w:rsidR="00340266">
        <w:t xml:space="preserve">. </w:t>
      </w:r>
      <w:r w:rsidR="00002274">
        <w:t xml:space="preserve">The RPNGC </w:t>
      </w:r>
      <w:r w:rsidR="00002274" w:rsidRPr="00FA72D7">
        <w:t xml:space="preserve">Administrative Review </w:t>
      </w:r>
      <w:r w:rsidR="00002274">
        <w:t>Committee raised</w:t>
      </w:r>
      <w:r w:rsidR="00E629C4" w:rsidRPr="00FA72D7">
        <w:t xml:space="preserve"> concern</w:t>
      </w:r>
      <w:r w:rsidR="00002274">
        <w:t xml:space="preserve"> about this</w:t>
      </w:r>
      <w:r w:rsidR="00E629C4" w:rsidRPr="00FA72D7">
        <w:t xml:space="preserve"> in </w:t>
      </w:r>
      <w:r w:rsidR="00002274">
        <w:t>its</w:t>
      </w:r>
      <w:r w:rsidR="00E629C4" w:rsidRPr="00FA72D7">
        <w:t xml:space="preserve"> </w:t>
      </w:r>
      <w:r w:rsidR="00002274">
        <w:t xml:space="preserve">September </w:t>
      </w:r>
      <w:r w:rsidR="00E629C4" w:rsidRPr="00FA72D7">
        <w:t>2004</w:t>
      </w:r>
      <w:r w:rsidR="00002274">
        <w:t xml:space="preserve"> report. It stated </w:t>
      </w:r>
      <w:r w:rsidR="00E629C4" w:rsidRPr="00FA72D7">
        <w:t xml:space="preserve">that the rules and regulations for </w:t>
      </w:r>
      <w:r w:rsidR="00E629C4" w:rsidRPr="00FA72D7">
        <w:lastRenderedPageBreak/>
        <w:t xml:space="preserve">the storage and handling of firearms </w:t>
      </w:r>
      <w:r w:rsidR="00002274">
        <w:t>we</w:t>
      </w:r>
      <w:r w:rsidR="00E629C4" w:rsidRPr="00FA72D7">
        <w:t>re clear and adequate</w:t>
      </w:r>
      <w:r w:rsidR="00002274">
        <w:t xml:space="preserve">, but were not being enforced. It recommended that the relevant rules and regulations </w:t>
      </w:r>
      <w:r w:rsidR="00E629C4" w:rsidRPr="00FA72D7">
        <w:t>be enforced and that supervisors be held personally responsible for enforc</w:t>
      </w:r>
      <w:r w:rsidR="00002274">
        <w:t>ing them</w:t>
      </w:r>
      <w:r w:rsidR="00E629C4" w:rsidRPr="00FA72D7">
        <w:t>. It</w:t>
      </w:r>
      <w:r w:rsidR="00002274">
        <w:t xml:space="preserve"> also</w:t>
      </w:r>
      <w:r w:rsidR="00E629C4" w:rsidRPr="00FA72D7">
        <w:t xml:space="preserve"> recommended that firearms be stored in secure armouries and </w:t>
      </w:r>
      <w:r w:rsidR="00002274">
        <w:t xml:space="preserve">that it should be an offence for </w:t>
      </w:r>
      <w:r w:rsidR="00E629C4" w:rsidRPr="00FA72D7">
        <w:t>police</w:t>
      </w:r>
      <w:r w:rsidR="00002274">
        <w:t xml:space="preserve"> to carry a firearm</w:t>
      </w:r>
      <w:r w:rsidR="00E629C4" w:rsidRPr="00FA72D7">
        <w:t xml:space="preserve"> wh</w:t>
      </w:r>
      <w:r w:rsidR="00002274">
        <w:t>ile</w:t>
      </w:r>
      <w:r w:rsidR="00E629C4" w:rsidRPr="00FA72D7">
        <w:t xml:space="preserve"> off duty.</w:t>
      </w:r>
      <w:r w:rsidR="00A76DB1">
        <w:rPr>
          <w:rStyle w:val="FootnoteReference"/>
        </w:rPr>
        <w:footnoteReference w:id="8"/>
      </w:r>
      <w:r w:rsidR="00E629C4" w:rsidRPr="00FA72D7">
        <w:t xml:space="preserve"> However, </w:t>
      </w:r>
      <w:r w:rsidR="00002274">
        <w:t xml:space="preserve">those recommendations </w:t>
      </w:r>
      <w:r w:rsidR="00E629C4" w:rsidRPr="00FA72D7">
        <w:t xml:space="preserve">do not seem </w:t>
      </w:r>
      <w:r w:rsidR="00002274">
        <w:t xml:space="preserve">to </w:t>
      </w:r>
      <w:r w:rsidR="00E629C4" w:rsidRPr="00FA72D7">
        <w:t>ha</w:t>
      </w:r>
      <w:r w:rsidR="00002274">
        <w:t>ve</w:t>
      </w:r>
      <w:r w:rsidR="00E629C4" w:rsidRPr="00FA72D7">
        <w:t xml:space="preserve"> been implemented.</w:t>
      </w:r>
    </w:p>
    <w:p w:rsidR="00E629C4" w:rsidRPr="00FA72D7" w:rsidRDefault="00E629C4" w:rsidP="0094240D">
      <w:pPr>
        <w:pStyle w:val="ParaNoG"/>
      </w:pPr>
      <w:r w:rsidRPr="009308E5">
        <w:t>There seems</w:t>
      </w:r>
      <w:r w:rsidRPr="00FA72D7">
        <w:t xml:space="preserve"> to be widespread perception among the police that human rights and polic</w:t>
      </w:r>
      <w:r w:rsidR="00AC3931">
        <w:t>ing</w:t>
      </w:r>
      <w:r w:rsidRPr="00FA72D7">
        <w:t xml:space="preserve"> are on opposing sides, instead of an understanding that the function of the police is to protect human rights.</w:t>
      </w:r>
      <w:r w:rsidR="00307D1A">
        <w:t xml:space="preserve"> Th</w:t>
      </w:r>
      <w:r w:rsidR="0094240D">
        <w:t>at</w:t>
      </w:r>
      <w:r w:rsidR="00307D1A">
        <w:t xml:space="preserve"> </w:t>
      </w:r>
      <w:r w:rsidR="00E802BB">
        <w:t>highlights</w:t>
      </w:r>
      <w:r w:rsidR="00307D1A">
        <w:t xml:space="preserve"> the need for enhanced training of pre-service and in-service </w:t>
      </w:r>
      <w:r w:rsidR="0094240D">
        <w:t xml:space="preserve">police </w:t>
      </w:r>
      <w:r w:rsidR="00307D1A">
        <w:t xml:space="preserve">officers on </w:t>
      </w:r>
      <w:r w:rsidR="0094240D">
        <w:t xml:space="preserve">the </w:t>
      </w:r>
      <w:r w:rsidR="00307D1A">
        <w:t xml:space="preserve">basic principles of human rights and </w:t>
      </w:r>
      <w:r w:rsidR="0094240D">
        <w:t>their</w:t>
      </w:r>
      <w:r w:rsidR="00307D1A">
        <w:t xml:space="preserve"> role in policing. </w:t>
      </w:r>
    </w:p>
    <w:p w:rsidR="00E629C4" w:rsidRPr="00FA72D7" w:rsidRDefault="0094240D" w:rsidP="00284B96">
      <w:pPr>
        <w:pStyle w:val="ParaNoG"/>
      </w:pPr>
      <w:r>
        <w:t>P</w:t>
      </w:r>
      <w:r w:rsidR="00E629C4" w:rsidRPr="00FA72D7">
        <w:t>olice</w:t>
      </w:r>
      <w:r>
        <w:t xml:space="preserve"> officers</w:t>
      </w:r>
      <w:r w:rsidR="00E629C4" w:rsidRPr="00FA72D7">
        <w:t xml:space="preserve"> receive limited human rights</w:t>
      </w:r>
      <w:r w:rsidR="00284B96">
        <w:t xml:space="preserve"> training</w:t>
      </w:r>
      <w:r w:rsidR="00E629C4" w:rsidRPr="00FA72D7">
        <w:t xml:space="preserve">. The Special Rapporteur was informed that </w:t>
      </w:r>
      <w:r>
        <w:t xml:space="preserve">the provisions on </w:t>
      </w:r>
      <w:r w:rsidR="00E629C4" w:rsidRPr="00FA72D7">
        <w:t xml:space="preserve">human rights in the Constitution are </w:t>
      </w:r>
      <w:r w:rsidR="002B1419">
        <w:t xml:space="preserve">covered in pre-service </w:t>
      </w:r>
      <w:r>
        <w:t xml:space="preserve">police </w:t>
      </w:r>
      <w:r w:rsidR="002B1419">
        <w:t>training</w:t>
      </w:r>
      <w:r w:rsidR="00E629C4" w:rsidRPr="00FA72D7">
        <w:t xml:space="preserve">. However, from interviews conducted </w:t>
      </w:r>
      <w:r>
        <w:t>during his visit, the Special Rapporteur had the</w:t>
      </w:r>
      <w:r w:rsidR="00E629C4" w:rsidRPr="00FA72D7">
        <w:t xml:space="preserve"> impression that human rights </w:t>
      </w:r>
      <w:r>
        <w:t xml:space="preserve">was </w:t>
      </w:r>
      <w:r w:rsidR="00E629C4" w:rsidRPr="00FA72D7">
        <w:t xml:space="preserve">not </w:t>
      </w:r>
      <w:r>
        <w:t>a substantive</w:t>
      </w:r>
      <w:r w:rsidR="00E629C4" w:rsidRPr="00FA72D7">
        <w:t xml:space="preserve"> part of the training. </w:t>
      </w:r>
      <w:r>
        <w:t xml:space="preserve">The </w:t>
      </w:r>
      <w:r w:rsidR="00E629C4" w:rsidRPr="00FA72D7">
        <w:t xml:space="preserve">Minister </w:t>
      </w:r>
      <w:r>
        <w:t xml:space="preserve">of </w:t>
      </w:r>
      <w:r w:rsidR="00E629C4" w:rsidRPr="00FA72D7">
        <w:t>Justice</w:t>
      </w:r>
      <w:r w:rsidR="00E802BB">
        <w:t xml:space="preserve"> and</w:t>
      </w:r>
      <w:r w:rsidR="00307D1A">
        <w:t xml:space="preserve"> Attorney General</w:t>
      </w:r>
      <w:r>
        <w:t xml:space="preserve"> </w:t>
      </w:r>
      <w:r w:rsidR="00E629C4" w:rsidRPr="00FA72D7">
        <w:t xml:space="preserve">stated in an interview that </w:t>
      </w:r>
      <w:r>
        <w:t xml:space="preserve">police </w:t>
      </w:r>
      <w:r w:rsidR="00E629C4" w:rsidRPr="00FA72D7">
        <w:t>training</w:t>
      </w:r>
      <w:r w:rsidR="00AC3931">
        <w:t xml:space="preserve"> in general</w:t>
      </w:r>
      <w:r w:rsidR="00017344">
        <w:t xml:space="preserve"> </w:t>
      </w:r>
      <w:r>
        <w:t>was</w:t>
      </w:r>
      <w:r w:rsidR="00E629C4" w:rsidRPr="00FA72D7">
        <w:t xml:space="preserve"> insufficient and </w:t>
      </w:r>
      <w:r w:rsidR="00307D1A">
        <w:t xml:space="preserve">that </w:t>
      </w:r>
      <w:r w:rsidR="00E629C4" w:rsidRPr="00FA72D7">
        <w:t xml:space="preserve">he </w:t>
      </w:r>
      <w:r>
        <w:t>was</w:t>
      </w:r>
      <w:r w:rsidR="00E629C4" w:rsidRPr="00FA72D7">
        <w:t xml:space="preserve"> advocating </w:t>
      </w:r>
      <w:r>
        <w:t>a longer training period from t</w:t>
      </w:r>
      <w:r w:rsidR="00E629C4" w:rsidRPr="00FA72D7">
        <w:t>he current six month</w:t>
      </w:r>
      <w:r>
        <w:t>s</w:t>
      </w:r>
      <w:r w:rsidR="00E629C4" w:rsidRPr="00FA72D7">
        <w:t xml:space="preserve"> to 18 months</w:t>
      </w:r>
      <w:r>
        <w:t xml:space="preserve">. He also </w:t>
      </w:r>
      <w:r w:rsidR="00E629C4" w:rsidRPr="00FA72D7">
        <w:t xml:space="preserve">recognized </w:t>
      </w:r>
      <w:r>
        <w:t>the value of</w:t>
      </w:r>
      <w:r w:rsidR="00E629C4" w:rsidRPr="00FA72D7">
        <w:t xml:space="preserve"> refresher courses. </w:t>
      </w:r>
    </w:p>
    <w:p w:rsidR="00E629C4" w:rsidRPr="00FA72D7" w:rsidRDefault="00E629C4" w:rsidP="00B83317">
      <w:pPr>
        <w:pStyle w:val="ParaNoG"/>
      </w:pPr>
      <w:r w:rsidRPr="00FA72D7">
        <w:t xml:space="preserve">The Special Rapporteur was informed that the </w:t>
      </w:r>
      <w:r w:rsidR="002C3713">
        <w:t>Papua New Guinea</w:t>
      </w:r>
      <w:r w:rsidR="0094240D">
        <w:t xml:space="preserve"> </w:t>
      </w:r>
      <w:r w:rsidRPr="00FA72D7">
        <w:t>police</w:t>
      </w:r>
      <w:r w:rsidR="0094240D">
        <w:t xml:space="preserve"> force</w:t>
      </w:r>
      <w:r w:rsidRPr="00FA72D7">
        <w:t xml:space="preserve"> w</w:t>
      </w:r>
      <w:r w:rsidR="0094240D">
        <w:t>ould</w:t>
      </w:r>
      <w:r w:rsidRPr="00FA72D7">
        <w:t xml:space="preserve"> be increased from 5</w:t>
      </w:r>
      <w:r w:rsidR="00307D1A">
        <w:t>,</w:t>
      </w:r>
      <w:r w:rsidRPr="00FA72D7">
        <w:t>300 to 8</w:t>
      </w:r>
      <w:r w:rsidR="00307D1A">
        <w:t>,</w:t>
      </w:r>
      <w:r w:rsidRPr="00FA72D7">
        <w:t>000 member</w:t>
      </w:r>
      <w:r w:rsidR="009308E5">
        <w:t>s</w:t>
      </w:r>
      <w:r w:rsidR="0094240D">
        <w:t xml:space="preserve">, which would be </w:t>
      </w:r>
      <w:r w:rsidRPr="00FA72D7">
        <w:t xml:space="preserve">a significant and welcome </w:t>
      </w:r>
      <w:r w:rsidR="0094240D">
        <w:t>development</w:t>
      </w:r>
      <w:r w:rsidRPr="00FA72D7">
        <w:t xml:space="preserve">. However, a mass </w:t>
      </w:r>
      <w:r w:rsidR="0083486A">
        <w:t>recruitment of</w:t>
      </w:r>
      <w:r w:rsidRPr="00FA72D7">
        <w:t xml:space="preserve"> police officers should not be at the detriment of adequate training, including </w:t>
      </w:r>
      <w:r w:rsidR="0083486A">
        <w:t xml:space="preserve">in </w:t>
      </w:r>
      <w:r w:rsidRPr="00FA72D7">
        <w:t xml:space="preserve">human rights. In order to ensure that a new </w:t>
      </w:r>
      <w:r w:rsidR="009308E5">
        <w:t xml:space="preserve">police </w:t>
      </w:r>
      <w:r w:rsidRPr="00FA72D7">
        <w:t xml:space="preserve">culture is created and </w:t>
      </w:r>
      <w:r w:rsidR="009308E5">
        <w:t xml:space="preserve">that </w:t>
      </w:r>
      <w:r w:rsidRPr="00FA72D7">
        <w:t xml:space="preserve">the old one is not merely transferred to the new arrivals, </w:t>
      </w:r>
      <w:r w:rsidR="00307D1A">
        <w:t>recruits</w:t>
      </w:r>
      <w:r w:rsidR="00307D1A" w:rsidRPr="00FA72D7">
        <w:t xml:space="preserve"> </w:t>
      </w:r>
      <w:r w:rsidRPr="00FA72D7">
        <w:t xml:space="preserve">must be targeted for special human rights training and </w:t>
      </w:r>
      <w:r w:rsidR="00350D2A">
        <w:t>seasoned</w:t>
      </w:r>
      <w:r w:rsidRPr="00FA72D7">
        <w:t xml:space="preserve"> </w:t>
      </w:r>
      <w:r w:rsidR="00307D1A">
        <w:t>officers</w:t>
      </w:r>
      <w:r w:rsidR="00307D1A" w:rsidRPr="00FA72D7">
        <w:t xml:space="preserve"> </w:t>
      </w:r>
      <w:r w:rsidRPr="00FA72D7">
        <w:t xml:space="preserve">should be required to take </w:t>
      </w:r>
      <w:r w:rsidR="009308E5">
        <w:t xml:space="preserve">refresher </w:t>
      </w:r>
      <w:r w:rsidRPr="00FA72D7">
        <w:t>courses</w:t>
      </w:r>
      <w:r w:rsidR="009308E5">
        <w:t>.</w:t>
      </w:r>
      <w:r w:rsidRPr="00FA72D7">
        <w:t xml:space="preserve"> In discussions with the</w:t>
      </w:r>
      <w:r w:rsidR="00307D1A">
        <w:t xml:space="preserve"> </w:t>
      </w:r>
      <w:r w:rsidRPr="00FA72D7">
        <w:t>Police Commissioner</w:t>
      </w:r>
      <w:r w:rsidR="009308E5">
        <w:t xml:space="preserve"> of RPNGC</w:t>
      </w:r>
      <w:r w:rsidRPr="00FA72D7">
        <w:t>, the Special Rapporteur was assured that a stronger human rights approach w</w:t>
      </w:r>
      <w:r w:rsidR="00B83317">
        <w:t>ould</w:t>
      </w:r>
      <w:r w:rsidRPr="00FA72D7">
        <w:t xml:space="preserve"> be taken to policing, including in the training of new recruits.</w:t>
      </w:r>
    </w:p>
    <w:p w:rsidR="00E629C4" w:rsidRPr="00FA72D7" w:rsidRDefault="00E629C4" w:rsidP="00480D04">
      <w:pPr>
        <w:pStyle w:val="ParaNoG"/>
      </w:pPr>
      <w:r w:rsidRPr="00FA72D7">
        <w:t xml:space="preserve">There have been some positive </w:t>
      </w:r>
      <w:r w:rsidR="001478D7">
        <w:t>initiatives</w:t>
      </w:r>
      <w:r w:rsidR="00340266">
        <w:t xml:space="preserve"> </w:t>
      </w:r>
      <w:r w:rsidRPr="00FA72D7">
        <w:t xml:space="preserve">in police training, but </w:t>
      </w:r>
      <w:r w:rsidR="001478D7">
        <w:t>the</w:t>
      </w:r>
      <w:r w:rsidR="009308E5">
        <w:t xml:space="preserve">y do not </w:t>
      </w:r>
      <w:r w:rsidR="001478D7">
        <w:t>se</w:t>
      </w:r>
      <w:r w:rsidR="009308E5">
        <w:t>em</w:t>
      </w:r>
      <w:r w:rsidR="001478D7">
        <w:t xml:space="preserve"> to have been sustainable.</w:t>
      </w:r>
      <w:r w:rsidRPr="00FA72D7">
        <w:t xml:space="preserve"> </w:t>
      </w:r>
      <w:r w:rsidR="00813B48">
        <w:t>For instance, t</w:t>
      </w:r>
      <w:r w:rsidRPr="00FA72D7">
        <w:t xml:space="preserve">he Special Rapporteur was informed of an initiative </w:t>
      </w:r>
      <w:r w:rsidR="00813B48">
        <w:t xml:space="preserve">undertaken by NGOs </w:t>
      </w:r>
      <w:r w:rsidRPr="00FA72D7">
        <w:t>in Simbu in 2009</w:t>
      </w:r>
      <w:r w:rsidR="00480D04">
        <w:t>/</w:t>
      </w:r>
      <w:r w:rsidRPr="00FA72D7">
        <w:t>2010</w:t>
      </w:r>
      <w:r w:rsidR="00813B48">
        <w:t xml:space="preserve"> to</w:t>
      </w:r>
      <w:r w:rsidRPr="00FA72D7">
        <w:t xml:space="preserve"> provide human rights</w:t>
      </w:r>
      <w:r w:rsidR="00813B48">
        <w:t xml:space="preserve"> </w:t>
      </w:r>
      <w:r w:rsidR="00B83317">
        <w:t xml:space="preserve">training </w:t>
      </w:r>
      <w:r w:rsidR="00813B48">
        <w:t>to the police</w:t>
      </w:r>
      <w:r w:rsidRPr="00FA72D7">
        <w:t xml:space="preserve">, which had </w:t>
      </w:r>
      <w:r w:rsidR="00813B48">
        <w:t xml:space="preserve">had </w:t>
      </w:r>
      <w:r w:rsidRPr="00FA72D7">
        <w:t>a positive impact</w:t>
      </w:r>
      <w:r w:rsidR="00813B48">
        <w:t xml:space="preserve"> for a period of time</w:t>
      </w:r>
      <w:r w:rsidRPr="00FA72D7">
        <w:t>.</w:t>
      </w:r>
      <w:r w:rsidR="001478D7">
        <w:t xml:space="preserve"> </w:t>
      </w:r>
    </w:p>
    <w:p w:rsidR="00E629C4" w:rsidRDefault="00E629C4" w:rsidP="00B83317">
      <w:pPr>
        <w:pStyle w:val="ParaNoG"/>
      </w:pPr>
      <w:r w:rsidRPr="00FA72D7">
        <w:t xml:space="preserve">Despite </w:t>
      </w:r>
      <w:r w:rsidR="00813B48">
        <w:t xml:space="preserve">the </w:t>
      </w:r>
      <w:r w:rsidRPr="00FA72D7">
        <w:t xml:space="preserve">problems in the police force, the </w:t>
      </w:r>
      <w:r w:rsidR="00813B48">
        <w:t xml:space="preserve">senior management </w:t>
      </w:r>
      <w:r w:rsidRPr="00FA72D7">
        <w:t xml:space="preserve">of the </w:t>
      </w:r>
      <w:r w:rsidR="00813B48">
        <w:t>Constabulary</w:t>
      </w:r>
      <w:r w:rsidRPr="00FA72D7">
        <w:t xml:space="preserve"> </w:t>
      </w:r>
      <w:r w:rsidR="00B1591C">
        <w:t xml:space="preserve">showed </w:t>
      </w:r>
      <w:r w:rsidR="00340266">
        <w:t>an</w:t>
      </w:r>
      <w:r w:rsidR="000172F5">
        <w:t xml:space="preserve"> </w:t>
      </w:r>
      <w:r w:rsidRPr="00FA72D7">
        <w:t xml:space="preserve">openness to </w:t>
      </w:r>
      <w:r w:rsidR="00AC3931">
        <w:t>reform.</w:t>
      </w:r>
      <w:r w:rsidRPr="00FA72D7">
        <w:t xml:space="preserve"> There ha</w:t>
      </w:r>
      <w:r w:rsidR="00813B48">
        <w:t>ve</w:t>
      </w:r>
      <w:r w:rsidRPr="00FA72D7">
        <w:t xml:space="preserve"> also been </w:t>
      </w:r>
      <w:r w:rsidR="00813B48">
        <w:t>attempts</w:t>
      </w:r>
      <w:r w:rsidRPr="00FA72D7">
        <w:t xml:space="preserve"> in the past to reform the police; one example that appears to be widely respected is the </w:t>
      </w:r>
      <w:r w:rsidR="00813B48">
        <w:t xml:space="preserve">review carried out by the </w:t>
      </w:r>
      <w:r w:rsidR="00B83317">
        <w:t xml:space="preserve">RPNGC </w:t>
      </w:r>
      <w:r w:rsidRPr="00FA72D7">
        <w:t xml:space="preserve">Administrative Review </w:t>
      </w:r>
      <w:r w:rsidR="00813B48">
        <w:t>Committee in</w:t>
      </w:r>
      <w:r w:rsidRPr="00FA72D7">
        <w:t xml:space="preserve"> 2004. However, </w:t>
      </w:r>
      <w:r w:rsidR="0076411F">
        <w:t xml:space="preserve">the recommendations in </w:t>
      </w:r>
      <w:r w:rsidR="00B83317">
        <w:t xml:space="preserve">the </w:t>
      </w:r>
      <w:r w:rsidR="0076411F">
        <w:t>Committee’s report</w:t>
      </w:r>
      <w:r w:rsidRPr="00FA72D7">
        <w:t xml:space="preserve"> remain largely unimplemented. Another positive development </w:t>
      </w:r>
      <w:r w:rsidR="0076411F">
        <w:t>is</w:t>
      </w:r>
      <w:r w:rsidRPr="00FA72D7">
        <w:t xml:space="preserve"> the collaboration </w:t>
      </w:r>
      <w:r w:rsidR="0076411F">
        <w:t>between the Constabulary and</w:t>
      </w:r>
      <w:r w:rsidRPr="00FA72D7">
        <w:t xml:space="preserve"> the Ombudsman Commission and the move to adapt the Memorandum of Agreement </w:t>
      </w:r>
      <w:r w:rsidR="0076411F">
        <w:t xml:space="preserve">signed in 2007 </w:t>
      </w:r>
      <w:r w:rsidRPr="00FA72D7">
        <w:t>b</w:t>
      </w:r>
      <w:r w:rsidR="0076411F">
        <w:t>y</w:t>
      </w:r>
      <w:r w:rsidRPr="00FA72D7">
        <w:t xml:space="preserve"> the Ombudsman Commission and the RPNGC into legislation.</w:t>
      </w:r>
    </w:p>
    <w:p w:rsidR="00A150C3" w:rsidRPr="00FA72D7" w:rsidRDefault="00A150C3" w:rsidP="00A150C3">
      <w:pPr>
        <w:pStyle w:val="H1G"/>
      </w:pPr>
      <w:r>
        <w:tab/>
        <w:t>A.</w:t>
      </w:r>
      <w:r>
        <w:tab/>
      </w:r>
      <w:r w:rsidRPr="00FA72D7">
        <w:t>Community Auxiliary Police</w:t>
      </w:r>
    </w:p>
    <w:p w:rsidR="00A150C3" w:rsidRPr="00FA72D7" w:rsidRDefault="00A150C3" w:rsidP="00F30B92">
      <w:pPr>
        <w:pStyle w:val="ParaNoG"/>
      </w:pPr>
      <w:r w:rsidRPr="00FA72D7">
        <w:t>In some areas of the country</w:t>
      </w:r>
      <w:r w:rsidR="0076411F">
        <w:t>,</w:t>
      </w:r>
      <w:r w:rsidRPr="00FA72D7">
        <w:t xml:space="preserve"> there </w:t>
      </w:r>
      <w:r w:rsidR="0076411F">
        <w:t>was</w:t>
      </w:r>
      <w:r w:rsidRPr="00FA72D7">
        <w:t xml:space="preserve"> an initiative called the Community Auxiliary Police. </w:t>
      </w:r>
      <w:r>
        <w:t>In terms of t</w:t>
      </w:r>
      <w:r w:rsidRPr="00FA72D7">
        <w:t>he Police Act</w:t>
      </w:r>
      <w:r w:rsidR="00F30B92">
        <w:t>,</w:t>
      </w:r>
      <w:r w:rsidRPr="00FA72D7">
        <w:t xml:space="preserve"> 1998</w:t>
      </w:r>
      <w:r w:rsidR="0076411F">
        <w:t xml:space="preserve">, </w:t>
      </w:r>
      <w:r w:rsidRPr="00FA72D7">
        <w:t xml:space="preserve">the </w:t>
      </w:r>
      <w:r w:rsidR="0076411F">
        <w:t>Auxiliary Police</w:t>
      </w:r>
      <w:r w:rsidRPr="00FA72D7">
        <w:t xml:space="preserve"> is afforded the same powers as the </w:t>
      </w:r>
      <w:r w:rsidR="0076411F">
        <w:t>regular</w:t>
      </w:r>
      <w:r w:rsidRPr="00FA72D7">
        <w:t xml:space="preserve"> police force</w:t>
      </w:r>
      <w:r>
        <w:t>. H</w:t>
      </w:r>
      <w:r w:rsidRPr="00FA72D7">
        <w:t xml:space="preserve">owever, </w:t>
      </w:r>
      <w:r w:rsidR="0076411F">
        <w:t xml:space="preserve">since they are volunteers, </w:t>
      </w:r>
      <w:r w:rsidRPr="00FA72D7">
        <w:t xml:space="preserve">they </w:t>
      </w:r>
      <w:r w:rsidR="0076411F">
        <w:t xml:space="preserve">do not receive payment for their services </w:t>
      </w:r>
      <w:r w:rsidRPr="00FA72D7">
        <w:t>unless otherwise pr</w:t>
      </w:r>
      <w:r w:rsidR="0076411F">
        <w:t xml:space="preserve">escribed in Regulations (see </w:t>
      </w:r>
      <w:r w:rsidR="004917F3">
        <w:t>section </w:t>
      </w:r>
      <w:r w:rsidRPr="00FA72D7">
        <w:t>129</w:t>
      </w:r>
      <w:r w:rsidR="0076411F">
        <w:t xml:space="preserve"> </w:t>
      </w:r>
      <w:r w:rsidRPr="00FA72D7">
        <w:t>(1)</w:t>
      </w:r>
      <w:r w:rsidR="0076411F">
        <w:t xml:space="preserve"> of the Act</w:t>
      </w:r>
      <w:r w:rsidRPr="00FA72D7">
        <w:t>)</w:t>
      </w:r>
      <w:r w:rsidR="0076411F">
        <w:t>.</w:t>
      </w:r>
      <w:r w:rsidRPr="00FA72D7">
        <w:t xml:space="preserve"> </w:t>
      </w:r>
      <w:r w:rsidR="0076411F">
        <w:t xml:space="preserve">The exercise of their powers is </w:t>
      </w:r>
      <w:r w:rsidRPr="00FA72D7">
        <w:t xml:space="preserve">limited to the geographical area in which they </w:t>
      </w:r>
      <w:r w:rsidR="0076411F">
        <w:t>are</w:t>
      </w:r>
      <w:r w:rsidRPr="00FA72D7">
        <w:t xml:space="preserve"> </w:t>
      </w:r>
      <w:r w:rsidRPr="00FA72D7">
        <w:lastRenderedPageBreak/>
        <w:t>appointed (</w:t>
      </w:r>
      <w:r w:rsidR="0076411F">
        <w:t xml:space="preserve">see </w:t>
      </w:r>
      <w:r w:rsidR="004917F3">
        <w:t>section </w:t>
      </w:r>
      <w:r w:rsidRPr="00FA72D7">
        <w:t xml:space="preserve">127). The Special Rapporteur was informed that the majority of </w:t>
      </w:r>
      <w:r w:rsidR="0076411F">
        <w:t>Community Auxiliary Police</w:t>
      </w:r>
      <w:r w:rsidRPr="00FA72D7">
        <w:t xml:space="preserve"> sections </w:t>
      </w:r>
      <w:r w:rsidR="0076411F">
        <w:t>had been</w:t>
      </w:r>
      <w:r w:rsidRPr="00FA72D7">
        <w:t xml:space="preserve"> closed throughout the country</w:t>
      </w:r>
      <w:r w:rsidR="0076411F">
        <w:t>,</w:t>
      </w:r>
      <w:r w:rsidRPr="00FA72D7">
        <w:t xml:space="preserve"> due to complaints of abuse. </w:t>
      </w:r>
      <w:r w:rsidR="0076411F">
        <w:t xml:space="preserve">Nonetheless, </w:t>
      </w:r>
      <w:r w:rsidRPr="00FA72D7">
        <w:t>the C</w:t>
      </w:r>
      <w:r w:rsidR="0076411F">
        <w:t>ommunity Auxiliary Police</w:t>
      </w:r>
      <w:r w:rsidRPr="00FA72D7">
        <w:t xml:space="preserve"> in Bougainville,</w:t>
      </w:r>
      <w:r w:rsidR="0076411F">
        <w:t xml:space="preserve"> which is</w:t>
      </w:r>
      <w:r w:rsidRPr="00FA72D7">
        <w:t xml:space="preserve"> supported by New Zealand, is not</w:t>
      </w:r>
      <w:r w:rsidR="0076411F">
        <w:t>eworthy.</w:t>
      </w:r>
      <w:r w:rsidRPr="00FA72D7">
        <w:t xml:space="preserve"> </w:t>
      </w:r>
      <w:r w:rsidR="0076411F">
        <w:t>The Auxiliary Police i</w:t>
      </w:r>
      <w:r w:rsidRPr="00FA72D7">
        <w:t xml:space="preserve">n Bougainville </w:t>
      </w:r>
      <w:r w:rsidR="0076411F">
        <w:t xml:space="preserve">has </w:t>
      </w:r>
      <w:r w:rsidRPr="00FA72D7">
        <w:t xml:space="preserve">approximately 337 members, all of whom are paid staff who assist </w:t>
      </w:r>
      <w:r w:rsidR="0076411F">
        <w:t>in</w:t>
      </w:r>
      <w:r w:rsidRPr="00FA72D7">
        <w:t xml:space="preserve"> alleviat</w:t>
      </w:r>
      <w:r w:rsidR="0076411F">
        <w:t>ing</w:t>
      </w:r>
      <w:r w:rsidRPr="00FA72D7">
        <w:t xml:space="preserve"> the pressure on the </w:t>
      </w:r>
      <w:r w:rsidR="0076411F">
        <w:t xml:space="preserve">regular </w:t>
      </w:r>
      <w:r w:rsidRPr="00FA72D7">
        <w:t>police</w:t>
      </w:r>
      <w:r w:rsidR="0076411F">
        <w:t xml:space="preserve"> force</w:t>
      </w:r>
      <w:r w:rsidRPr="00FA72D7">
        <w:t>.</w:t>
      </w:r>
    </w:p>
    <w:p w:rsidR="00E629C4" w:rsidRPr="00FA72D7" w:rsidRDefault="00001B0B" w:rsidP="00B371DA">
      <w:pPr>
        <w:pStyle w:val="H1G"/>
      </w:pPr>
      <w:r>
        <w:tab/>
      </w:r>
      <w:r w:rsidR="00A150C3">
        <w:t>B</w:t>
      </w:r>
      <w:r>
        <w:t>.</w:t>
      </w:r>
      <w:r>
        <w:tab/>
      </w:r>
      <w:r w:rsidR="00E629C4" w:rsidRPr="00B371DA">
        <w:t>Correctional services</w:t>
      </w:r>
    </w:p>
    <w:p w:rsidR="00EA382A" w:rsidRPr="00FA72D7" w:rsidRDefault="00E629C4" w:rsidP="00B83317">
      <w:pPr>
        <w:pStyle w:val="ParaNoG"/>
      </w:pPr>
      <w:r w:rsidRPr="00FA72D7">
        <w:t>Section 112</w:t>
      </w:r>
      <w:r w:rsidR="004974BD">
        <w:t xml:space="preserve"> </w:t>
      </w:r>
      <w:r w:rsidRPr="00FA72D7">
        <w:t>(3) of the Correctional Services Act, 1995</w:t>
      </w:r>
      <w:r w:rsidR="00F30B92">
        <w:t>,</w:t>
      </w:r>
      <w:r w:rsidRPr="00FA72D7">
        <w:t xml:space="preserve"> authori</w:t>
      </w:r>
      <w:r w:rsidR="00B371DA">
        <w:t>z</w:t>
      </w:r>
      <w:r w:rsidRPr="00FA72D7">
        <w:t>es a correctional officer to use a firearm if he</w:t>
      </w:r>
      <w:r w:rsidR="002E42CE">
        <w:t xml:space="preserve"> or </w:t>
      </w:r>
      <w:r w:rsidRPr="00FA72D7">
        <w:t>she “believes it to be necessary to maintain the good order and security of the correctional institution or the custody of a detainee”. Furthermore, section 112</w:t>
      </w:r>
      <w:r w:rsidR="004974BD">
        <w:t xml:space="preserve"> </w:t>
      </w:r>
      <w:r w:rsidRPr="00FA72D7">
        <w:t xml:space="preserve">(4) provides that a correctional officer </w:t>
      </w:r>
      <w:r w:rsidR="00347B2C">
        <w:t>shall</w:t>
      </w:r>
      <w:r w:rsidRPr="00FA72D7">
        <w:t xml:space="preserve"> not be “liable for injury or damage caused by the use of force, instruments of restraint or firearms when acting in accordance with this section.” </w:t>
      </w:r>
      <w:r w:rsidR="00347B2C">
        <w:t>Such p</w:t>
      </w:r>
      <w:r w:rsidR="00EA382A" w:rsidRPr="00FA72D7">
        <w:t>rovisions allow for scenarios where excessive use of force can be regarded as lawful</w:t>
      </w:r>
      <w:r w:rsidR="00480D04">
        <w:t>,</w:t>
      </w:r>
      <w:r w:rsidR="00347B2C">
        <w:t xml:space="preserve"> as well as</w:t>
      </w:r>
      <w:r w:rsidR="00EA382A">
        <w:t xml:space="preserve"> </w:t>
      </w:r>
      <w:r w:rsidR="00347B2C">
        <w:t xml:space="preserve">the avoidance of </w:t>
      </w:r>
      <w:r w:rsidR="00EA382A" w:rsidRPr="00FA72D7">
        <w:t>accountability.</w:t>
      </w:r>
    </w:p>
    <w:p w:rsidR="00E629C4" w:rsidRPr="00FA72D7" w:rsidRDefault="002B2C69" w:rsidP="00A47EE5">
      <w:pPr>
        <w:pStyle w:val="ParaNoG"/>
      </w:pPr>
      <w:r>
        <w:t xml:space="preserve">There </w:t>
      </w:r>
      <w:r w:rsidR="00347B2C">
        <w:t>have been</w:t>
      </w:r>
      <w:r>
        <w:t xml:space="preserve"> frequent reports in </w:t>
      </w:r>
      <w:r w:rsidR="00A47EE5">
        <w:t xml:space="preserve">the </w:t>
      </w:r>
      <w:r>
        <w:t xml:space="preserve">media about prison breakouts to which the authorities </w:t>
      </w:r>
      <w:r w:rsidR="00480D04">
        <w:t xml:space="preserve">have </w:t>
      </w:r>
      <w:r w:rsidR="00347B2C">
        <w:t>some</w:t>
      </w:r>
      <w:r>
        <w:t>times respond</w:t>
      </w:r>
      <w:r w:rsidR="00480D04">
        <w:t>ed</w:t>
      </w:r>
      <w:r>
        <w:t xml:space="preserve"> with </w:t>
      </w:r>
      <w:r w:rsidR="00A47EE5">
        <w:t xml:space="preserve">deadly </w:t>
      </w:r>
      <w:r>
        <w:t>violence.</w:t>
      </w:r>
      <w:r w:rsidR="003B7EDC">
        <w:t xml:space="preserve"> </w:t>
      </w:r>
      <w:r>
        <w:t xml:space="preserve"> </w:t>
      </w:r>
      <w:r w:rsidR="00017344">
        <w:t xml:space="preserve"> </w:t>
      </w:r>
    </w:p>
    <w:p w:rsidR="00E629C4" w:rsidRPr="00FA72D7" w:rsidRDefault="005A2DAD" w:rsidP="005A2DAD">
      <w:pPr>
        <w:pStyle w:val="HChG"/>
      </w:pPr>
      <w:r>
        <w:tab/>
        <w:t>V.</w:t>
      </w:r>
      <w:r>
        <w:tab/>
      </w:r>
      <w:r w:rsidR="00E629C4" w:rsidRPr="00FA72D7">
        <w:t>Private security firms and the right to life</w:t>
      </w:r>
    </w:p>
    <w:p w:rsidR="00E629C4" w:rsidRPr="00FA72D7" w:rsidRDefault="00E629C4" w:rsidP="00200200">
      <w:pPr>
        <w:pStyle w:val="ParaNoG"/>
      </w:pPr>
      <w:r w:rsidRPr="00FA72D7">
        <w:t xml:space="preserve">Private </w:t>
      </w:r>
      <w:r w:rsidR="00200200">
        <w:t>s</w:t>
      </w:r>
      <w:r w:rsidRPr="00FA72D7">
        <w:t xml:space="preserve">ecurity </w:t>
      </w:r>
      <w:r w:rsidR="00200200">
        <w:t>c</w:t>
      </w:r>
      <w:r w:rsidRPr="00FA72D7">
        <w:t xml:space="preserve">ompanies are widespread in </w:t>
      </w:r>
      <w:r w:rsidR="002C3713">
        <w:t>Papua New Guinea</w:t>
      </w:r>
      <w:r w:rsidR="00347B2C">
        <w:t xml:space="preserve">, and employ more guards </w:t>
      </w:r>
      <w:r w:rsidRPr="00FA72D7">
        <w:t>than there are police officers in the country. According to the Security Industries Authority</w:t>
      </w:r>
      <w:r w:rsidR="00200200">
        <w:t>,</w:t>
      </w:r>
      <w:r w:rsidRPr="00FA72D7">
        <w:t xml:space="preserve"> there are approximately 400 licensed security </w:t>
      </w:r>
      <w:r w:rsidR="00F613DC">
        <w:t>firms</w:t>
      </w:r>
      <w:r w:rsidRPr="00FA72D7">
        <w:t xml:space="preserve"> in </w:t>
      </w:r>
      <w:r w:rsidR="002C3713">
        <w:t>Papua New Guinea</w:t>
      </w:r>
      <w:r w:rsidR="00200200">
        <w:t>,</w:t>
      </w:r>
      <w:r w:rsidRPr="00FA72D7">
        <w:t xml:space="preserve"> with approximately 20</w:t>
      </w:r>
      <w:r w:rsidR="00200200">
        <w:t>,</w:t>
      </w:r>
      <w:r w:rsidRPr="00FA72D7">
        <w:t>000 employees.</w:t>
      </w:r>
      <w:r w:rsidR="008419DF">
        <w:rPr>
          <w:rStyle w:val="FootnoteReference"/>
        </w:rPr>
        <w:footnoteReference w:id="9"/>
      </w:r>
      <w:r w:rsidR="002601C4" w:rsidRPr="00FA72D7">
        <w:t xml:space="preserve"> </w:t>
      </w:r>
    </w:p>
    <w:p w:rsidR="00E629C4" w:rsidRPr="00FA72D7" w:rsidRDefault="00200200" w:rsidP="00A47EE5">
      <w:pPr>
        <w:pStyle w:val="ParaNoG"/>
      </w:pPr>
      <w:r>
        <w:t>Private security companies</w:t>
      </w:r>
      <w:r w:rsidR="00E629C4" w:rsidRPr="00FA72D7">
        <w:t xml:space="preserve"> are governed by the Security </w:t>
      </w:r>
      <w:r>
        <w:t>(</w:t>
      </w:r>
      <w:r w:rsidR="00E629C4" w:rsidRPr="00FA72D7">
        <w:t>Protection</w:t>
      </w:r>
      <w:r>
        <w:t>)</w:t>
      </w:r>
      <w:r w:rsidR="00E629C4" w:rsidRPr="00FA72D7">
        <w:t xml:space="preserve"> Industry Act</w:t>
      </w:r>
      <w:r w:rsidR="00F30B92">
        <w:t>,</w:t>
      </w:r>
      <w:r w:rsidR="00E629C4" w:rsidRPr="00FA72D7">
        <w:t xml:space="preserve"> </w:t>
      </w:r>
      <w:r>
        <w:t xml:space="preserve"> </w:t>
      </w:r>
      <w:r w:rsidR="00E629C4" w:rsidRPr="00FA72D7">
        <w:t>2004</w:t>
      </w:r>
      <w:r>
        <w:t xml:space="preserve">, which </w:t>
      </w:r>
      <w:r w:rsidR="00E629C4" w:rsidRPr="00FA72D7">
        <w:t>contains provisions</w:t>
      </w:r>
      <w:r>
        <w:t xml:space="preserve"> on,</w:t>
      </w:r>
      <w:r w:rsidR="00E629C4" w:rsidRPr="00FA72D7">
        <w:t xml:space="preserve"> inter alia</w:t>
      </w:r>
      <w:r w:rsidR="002E42CE">
        <w:t>,</w:t>
      </w:r>
      <w:r w:rsidR="00E629C4" w:rsidRPr="00FA72D7">
        <w:t xml:space="preserve"> the granting of licenses and permits in relation to security services. Licensed security officers and security guards may undertake duties relat</w:t>
      </w:r>
      <w:r>
        <w:t>ing</w:t>
      </w:r>
      <w:r w:rsidR="00E629C4" w:rsidRPr="00FA72D7">
        <w:t xml:space="preserve"> to crowd control.</w:t>
      </w:r>
    </w:p>
    <w:p w:rsidR="00E629C4" w:rsidRPr="00FA72D7" w:rsidRDefault="00E629C4" w:rsidP="00B83317">
      <w:pPr>
        <w:pStyle w:val="ParaNoG"/>
      </w:pPr>
      <w:r w:rsidRPr="00FA72D7">
        <w:t xml:space="preserve">Although restrictions </w:t>
      </w:r>
      <w:r w:rsidR="00FD169E">
        <w:t xml:space="preserve">are </w:t>
      </w:r>
      <w:r w:rsidRPr="00FA72D7">
        <w:t>placed on the carrying of firearms by employees</w:t>
      </w:r>
      <w:r w:rsidR="00FD169E">
        <w:t xml:space="preserve"> of private security companies</w:t>
      </w:r>
      <w:r w:rsidRPr="00FA72D7">
        <w:t xml:space="preserve">, the Special Rapporteur was informed of cases in which </w:t>
      </w:r>
      <w:r w:rsidR="00FD169E">
        <w:t>their</w:t>
      </w:r>
      <w:r w:rsidRPr="00FA72D7">
        <w:t xml:space="preserve"> employees</w:t>
      </w:r>
      <w:r w:rsidR="00FD169E">
        <w:t xml:space="preserve"> had</w:t>
      </w:r>
      <w:r w:rsidRPr="00FA72D7">
        <w:t xml:space="preserve"> used excessive force and, in some instances, their conduct resulted in the death of individuals. There </w:t>
      </w:r>
      <w:r w:rsidR="00BE6386">
        <w:t>have been</w:t>
      </w:r>
      <w:r w:rsidRPr="00FA72D7">
        <w:t xml:space="preserve"> several complaints that employees</w:t>
      </w:r>
      <w:r w:rsidR="00BE6386">
        <w:t xml:space="preserve"> of private security companies</w:t>
      </w:r>
      <w:r w:rsidRPr="00FA72D7">
        <w:t xml:space="preserve"> do not receive appropriate training and </w:t>
      </w:r>
      <w:r w:rsidR="00B83317">
        <w:t xml:space="preserve">that many </w:t>
      </w:r>
      <w:r w:rsidRPr="00FA72D7">
        <w:t xml:space="preserve">are often employed </w:t>
      </w:r>
      <w:r w:rsidR="00BE6386">
        <w:t>because they</w:t>
      </w:r>
      <w:r w:rsidRPr="00FA72D7">
        <w:t xml:space="preserve"> know someone in the </w:t>
      </w:r>
      <w:r w:rsidR="00BE6386">
        <w:t>company</w:t>
      </w:r>
      <w:r w:rsidRPr="00FA72D7">
        <w:t xml:space="preserve">, regardless of their skills. Members of the police indicated that </w:t>
      </w:r>
      <w:r w:rsidR="00C24567">
        <w:t xml:space="preserve">private security companies did </w:t>
      </w:r>
      <w:r w:rsidRPr="00FA72D7">
        <w:t xml:space="preserve">not have manuals or standing orders </w:t>
      </w:r>
      <w:r w:rsidR="00C24567">
        <w:t>to g</w:t>
      </w:r>
      <w:r w:rsidRPr="00FA72D7">
        <w:t>uid</w:t>
      </w:r>
      <w:r w:rsidR="00C24567">
        <w:t>e</w:t>
      </w:r>
      <w:r w:rsidRPr="00FA72D7">
        <w:t xml:space="preserve"> their conduct</w:t>
      </w:r>
      <w:r w:rsidR="00C24567">
        <w:t>,</w:t>
      </w:r>
      <w:r w:rsidRPr="00FA72D7">
        <w:t xml:space="preserve"> and </w:t>
      </w:r>
      <w:r w:rsidR="00C24567">
        <w:t>that they hired</w:t>
      </w:r>
      <w:r w:rsidRPr="00FA72D7">
        <w:t xml:space="preserve"> anyone. Whil</w:t>
      </w:r>
      <w:r w:rsidR="00C24567">
        <w:t>e</w:t>
      </w:r>
      <w:r w:rsidRPr="00FA72D7">
        <w:t xml:space="preserve"> the Security </w:t>
      </w:r>
      <w:r w:rsidR="00C24567">
        <w:t>(</w:t>
      </w:r>
      <w:r w:rsidRPr="00FA72D7">
        <w:t>Protection</w:t>
      </w:r>
      <w:r w:rsidR="00C24567">
        <w:t>)</w:t>
      </w:r>
      <w:r w:rsidRPr="00FA72D7">
        <w:t xml:space="preserve"> Industry Act </w:t>
      </w:r>
      <w:r w:rsidR="00C24567">
        <w:t>contains</w:t>
      </w:r>
      <w:r w:rsidRPr="00FA72D7">
        <w:t xml:space="preserve"> provisions relating to training and </w:t>
      </w:r>
      <w:r w:rsidR="00C24567">
        <w:t>restrict</w:t>
      </w:r>
      <w:r w:rsidR="003E003F">
        <w:t>ing</w:t>
      </w:r>
      <w:r w:rsidRPr="00FA72D7">
        <w:t xml:space="preserve"> the authority granted to </w:t>
      </w:r>
      <w:r w:rsidR="003E003F">
        <w:t>private security companies</w:t>
      </w:r>
      <w:r w:rsidRPr="00FA72D7">
        <w:t xml:space="preserve">, the information received from witnesses regarding the conduct of </w:t>
      </w:r>
      <w:r w:rsidR="003E003F">
        <w:t xml:space="preserve">the </w:t>
      </w:r>
      <w:r w:rsidRPr="00FA72D7">
        <w:t>employees</w:t>
      </w:r>
      <w:r w:rsidR="003E003F">
        <w:t xml:space="preserve"> of private companies</w:t>
      </w:r>
      <w:r w:rsidRPr="00FA72D7">
        <w:t xml:space="preserve"> </w:t>
      </w:r>
      <w:r w:rsidR="003E003F">
        <w:t>calls</w:t>
      </w:r>
      <w:r w:rsidRPr="00FA72D7">
        <w:t xml:space="preserve"> into question the extent to which the Security </w:t>
      </w:r>
      <w:r w:rsidR="003E003F">
        <w:t>(</w:t>
      </w:r>
      <w:r w:rsidRPr="00FA72D7">
        <w:t>Protection</w:t>
      </w:r>
      <w:r w:rsidR="003E003F">
        <w:t>)</w:t>
      </w:r>
      <w:r w:rsidRPr="00FA72D7">
        <w:t xml:space="preserve"> Industry Act</w:t>
      </w:r>
      <w:r w:rsidR="00017344">
        <w:t xml:space="preserve"> </w:t>
      </w:r>
      <w:r w:rsidRPr="00FA72D7">
        <w:t xml:space="preserve">is actually implemented, especially insofar as training </w:t>
      </w:r>
      <w:r w:rsidR="00F613DC">
        <w:t>and holding individuals and companies accountable</w:t>
      </w:r>
      <w:r w:rsidR="003E003F">
        <w:t xml:space="preserve"> are concerned</w:t>
      </w:r>
      <w:r w:rsidR="00B83317">
        <w:t>.</w:t>
      </w:r>
    </w:p>
    <w:p w:rsidR="00E629C4" w:rsidRPr="00FA72D7" w:rsidRDefault="00E629C4" w:rsidP="00B6359F">
      <w:pPr>
        <w:pStyle w:val="ParaNoG"/>
      </w:pPr>
      <w:r w:rsidRPr="00FA72D7">
        <w:t xml:space="preserve">Several stakeholders stressed the need for a regulatory framework for </w:t>
      </w:r>
      <w:r w:rsidR="003E003F">
        <w:t>private security companies and some consider the</w:t>
      </w:r>
      <w:r w:rsidR="00B6359F">
        <w:t>ir existence to be</w:t>
      </w:r>
      <w:r w:rsidR="003E003F">
        <w:t xml:space="preserve"> </w:t>
      </w:r>
      <w:r w:rsidRPr="00473446">
        <w:t>an indictment</w:t>
      </w:r>
      <w:r w:rsidRPr="00FA72D7">
        <w:t xml:space="preserve"> o</w:t>
      </w:r>
      <w:r w:rsidR="00473446">
        <w:t>f</w:t>
      </w:r>
      <w:r w:rsidRPr="00FA72D7">
        <w:t xml:space="preserve"> the </w:t>
      </w:r>
      <w:r w:rsidR="003E003F">
        <w:t>S</w:t>
      </w:r>
      <w:r w:rsidRPr="00FA72D7">
        <w:t>tate and its duty to provide security</w:t>
      </w:r>
      <w:r w:rsidR="003E003F">
        <w:t>, claim</w:t>
      </w:r>
      <w:r w:rsidR="00473446">
        <w:t>ing</w:t>
      </w:r>
      <w:r w:rsidR="003E003F">
        <w:t xml:space="preserve"> that they</w:t>
      </w:r>
      <w:r w:rsidRPr="00FA72D7">
        <w:t xml:space="preserve"> send the wrong message to the community. One problem</w:t>
      </w:r>
      <w:r w:rsidR="003E003F">
        <w:t xml:space="preserve"> with private security companies </w:t>
      </w:r>
      <w:r w:rsidRPr="00FA72D7">
        <w:t>is that</w:t>
      </w:r>
      <w:r w:rsidR="00B6359F">
        <w:t>,</w:t>
      </w:r>
      <w:r w:rsidRPr="00FA72D7">
        <w:t xml:space="preserve"> </w:t>
      </w:r>
      <w:r w:rsidR="003E003F">
        <w:t>although</w:t>
      </w:r>
      <w:r w:rsidRPr="00FA72D7">
        <w:t xml:space="preserve"> they perform </w:t>
      </w:r>
      <w:r w:rsidR="003E003F">
        <w:t xml:space="preserve">the same </w:t>
      </w:r>
      <w:r w:rsidRPr="00FA72D7">
        <w:t>functions that the State would normally perform, they are not accountable in the same way</w:t>
      </w:r>
      <w:r w:rsidR="00D45DA1">
        <w:t>.</w:t>
      </w:r>
      <w:r w:rsidRPr="00FA72D7">
        <w:t xml:space="preserve"> </w:t>
      </w:r>
    </w:p>
    <w:p w:rsidR="00E629C4" w:rsidRPr="00FA72D7" w:rsidRDefault="00B1591C" w:rsidP="00473446">
      <w:pPr>
        <w:pStyle w:val="ParaNoG"/>
      </w:pPr>
      <w:r>
        <w:lastRenderedPageBreak/>
        <w:t>The Special Rapporteur note</w:t>
      </w:r>
      <w:r w:rsidR="003E003F">
        <w:t>d</w:t>
      </w:r>
      <w:r>
        <w:t xml:space="preserve"> that </w:t>
      </w:r>
      <w:r w:rsidR="00E629C4" w:rsidRPr="00FA72D7">
        <w:t xml:space="preserve">there have been instances in which </w:t>
      </w:r>
      <w:r w:rsidR="00473446">
        <w:t xml:space="preserve">private security companies </w:t>
      </w:r>
      <w:r w:rsidR="00E629C4" w:rsidRPr="00FA72D7">
        <w:t xml:space="preserve">arrived at </w:t>
      </w:r>
      <w:r w:rsidR="00473446">
        <w:t xml:space="preserve">the scenes of </w:t>
      </w:r>
      <w:r w:rsidR="00E629C4" w:rsidRPr="00FA72D7">
        <w:t xml:space="preserve">domestic violence before the police. </w:t>
      </w:r>
    </w:p>
    <w:p w:rsidR="00E629C4" w:rsidRPr="00FA72D7" w:rsidRDefault="00E629C4" w:rsidP="00473446">
      <w:pPr>
        <w:pStyle w:val="ParaNoG"/>
      </w:pPr>
      <w:r w:rsidRPr="00FA72D7">
        <w:t xml:space="preserve">Regardless of whether </w:t>
      </w:r>
      <w:r w:rsidR="00473446">
        <w:t>such companies</w:t>
      </w:r>
      <w:r w:rsidRPr="00FA72D7">
        <w:t xml:space="preserve"> are purely private enterprises, the State has an obligation to ensure the right to life of its citizens</w:t>
      </w:r>
      <w:r w:rsidR="00473446">
        <w:t>, which</w:t>
      </w:r>
      <w:r w:rsidRPr="00FA72D7">
        <w:t xml:space="preserve"> includes taking measures to ensure that those carrying out policing tasks do so only after </w:t>
      </w:r>
      <w:r w:rsidR="00473446">
        <w:t xml:space="preserve">receiving </w:t>
      </w:r>
      <w:r w:rsidRPr="00FA72D7">
        <w:t>appropriate training and</w:t>
      </w:r>
      <w:r w:rsidR="00473446">
        <w:t xml:space="preserve"> </w:t>
      </w:r>
      <w:r w:rsidR="00473446" w:rsidRPr="00FA72D7">
        <w:t>that they are held to account</w:t>
      </w:r>
      <w:r w:rsidRPr="00FA72D7">
        <w:t xml:space="preserve"> whe</w:t>
      </w:r>
      <w:r w:rsidR="00473446">
        <w:t>n</w:t>
      </w:r>
      <w:r w:rsidRPr="00FA72D7">
        <w:t xml:space="preserve"> they act outside of the law. In th</w:t>
      </w:r>
      <w:r w:rsidR="00473446">
        <w:t>at</w:t>
      </w:r>
      <w:r w:rsidRPr="00FA72D7">
        <w:t xml:space="preserve"> regard, it is important that existing legislation is enforced, specifically in relation to training</w:t>
      </w:r>
      <w:r w:rsidR="00473446">
        <w:t>. I</w:t>
      </w:r>
      <w:r w:rsidRPr="00FA72D7">
        <w:t xml:space="preserve">t may </w:t>
      </w:r>
      <w:r w:rsidR="00473446">
        <w:t xml:space="preserve">also </w:t>
      </w:r>
      <w:r w:rsidRPr="00FA72D7">
        <w:t xml:space="preserve">be useful to create a framework which provides greater clarity relating to </w:t>
      </w:r>
      <w:r w:rsidR="00473446">
        <w:t xml:space="preserve">the </w:t>
      </w:r>
      <w:r w:rsidRPr="00FA72D7">
        <w:t xml:space="preserve">accountability </w:t>
      </w:r>
      <w:r w:rsidR="00473446">
        <w:t>of</w:t>
      </w:r>
      <w:r w:rsidRPr="00FA72D7">
        <w:t xml:space="preserve"> </w:t>
      </w:r>
      <w:r w:rsidR="00473446">
        <w:t>private security companies</w:t>
      </w:r>
      <w:r w:rsidRPr="00FA72D7">
        <w:t>, including</w:t>
      </w:r>
      <w:r w:rsidR="00473446">
        <w:t>,</w:t>
      </w:r>
      <w:r w:rsidRPr="00FA72D7">
        <w:t xml:space="preserve"> for instance</w:t>
      </w:r>
      <w:r w:rsidR="00473446">
        <w:t>,</w:t>
      </w:r>
      <w:r w:rsidRPr="00FA72D7">
        <w:t xml:space="preserve"> </w:t>
      </w:r>
      <w:r w:rsidR="00473446">
        <w:t xml:space="preserve">the </w:t>
      </w:r>
      <w:r w:rsidRPr="00FA72D7">
        <w:t>reporting</w:t>
      </w:r>
      <w:r w:rsidR="00473446">
        <w:t xml:space="preserve"> of their activities</w:t>
      </w:r>
      <w:r w:rsidRPr="00FA72D7">
        <w:t>.</w:t>
      </w:r>
    </w:p>
    <w:p w:rsidR="00E629C4" w:rsidRPr="00FA72D7" w:rsidRDefault="00B6359F" w:rsidP="00F30B92">
      <w:pPr>
        <w:pStyle w:val="ParaNoG"/>
      </w:pPr>
      <w:r>
        <w:t>Submissions are</w:t>
      </w:r>
      <w:r w:rsidR="00E629C4" w:rsidRPr="00FA72D7">
        <w:t xml:space="preserve"> currently </w:t>
      </w:r>
      <w:r>
        <w:t xml:space="preserve">being accepted on the </w:t>
      </w:r>
      <w:r w:rsidR="00E629C4" w:rsidRPr="00FA72D7">
        <w:t>amend</w:t>
      </w:r>
      <w:r>
        <w:t>ments to</w:t>
      </w:r>
      <w:r w:rsidR="00E629C4" w:rsidRPr="00FA72D7">
        <w:t xml:space="preserve"> the Security </w:t>
      </w:r>
      <w:r>
        <w:t>(</w:t>
      </w:r>
      <w:r w:rsidR="00E629C4" w:rsidRPr="00FA72D7">
        <w:t>Protection</w:t>
      </w:r>
      <w:r>
        <w:t xml:space="preserve">) Industry </w:t>
      </w:r>
      <w:r w:rsidR="00E629C4" w:rsidRPr="00FA72D7">
        <w:t>Act</w:t>
      </w:r>
      <w:r w:rsidR="00F30B92">
        <w:t>,</w:t>
      </w:r>
      <w:r>
        <w:t xml:space="preserve"> 2004</w:t>
      </w:r>
      <w:r w:rsidR="00446A2E">
        <w:t>.</w:t>
      </w:r>
      <w:r w:rsidR="00340266">
        <w:t xml:space="preserve"> </w:t>
      </w:r>
      <w:r w:rsidR="00E629C4" w:rsidRPr="00FA72D7">
        <w:t>This is a prime opportunity for stakeholders to make their voices heard and to actively contribute to the formulation of the law.</w:t>
      </w:r>
    </w:p>
    <w:p w:rsidR="00E629C4" w:rsidRPr="00FA72D7" w:rsidRDefault="005A2DAD" w:rsidP="00C14045">
      <w:pPr>
        <w:pStyle w:val="HChG"/>
      </w:pPr>
      <w:r>
        <w:tab/>
        <w:t>VI.</w:t>
      </w:r>
      <w:r>
        <w:tab/>
      </w:r>
      <w:r w:rsidR="00E629C4" w:rsidRPr="00FA72D7">
        <w:t xml:space="preserve">Manus </w:t>
      </w:r>
      <w:r w:rsidR="00C14045">
        <w:t xml:space="preserve">Island </w:t>
      </w:r>
      <w:r w:rsidR="00E629C4" w:rsidRPr="00FA72D7">
        <w:t>Regional Processing Centre</w:t>
      </w:r>
    </w:p>
    <w:p w:rsidR="00E629C4" w:rsidRPr="00FA72D7" w:rsidRDefault="00E629C4" w:rsidP="00480D04">
      <w:pPr>
        <w:pStyle w:val="ParaNoG"/>
      </w:pPr>
      <w:r w:rsidRPr="00FA72D7">
        <w:t>The Special Rapporteur visited the Regional Processing Centre for asylum seekers on Manus Island</w:t>
      </w:r>
      <w:r w:rsidR="00B6359F">
        <w:t xml:space="preserve"> — </w:t>
      </w:r>
      <w:r w:rsidR="0025379F">
        <w:t>an</w:t>
      </w:r>
      <w:r w:rsidR="00B6359F">
        <w:t xml:space="preserve"> Australian </w:t>
      </w:r>
      <w:r w:rsidR="0025379F">
        <w:t>initiative</w:t>
      </w:r>
      <w:r w:rsidR="00B6359F">
        <w:t xml:space="preserve"> —</w:t>
      </w:r>
      <w:r w:rsidRPr="00FA72D7">
        <w:t xml:space="preserve"> to gain a better understanding of the events </w:t>
      </w:r>
      <w:r w:rsidR="00B6359F">
        <w:t>that took place there from</w:t>
      </w:r>
      <w:r w:rsidRPr="00FA72D7">
        <w:t xml:space="preserve"> 16 to 18 February 2014</w:t>
      </w:r>
      <w:r w:rsidR="00B6359F">
        <w:t>,</w:t>
      </w:r>
      <w:r w:rsidRPr="00FA72D7">
        <w:t xml:space="preserve"> during which riots broke out</w:t>
      </w:r>
      <w:r w:rsidR="00B6359F">
        <w:t xml:space="preserve">, leaving </w:t>
      </w:r>
      <w:r w:rsidRPr="00FA72D7">
        <w:t>one detainee, Reza Barati, dead and a</w:t>
      </w:r>
      <w:r w:rsidR="006E3FF6">
        <w:t>pproximately 62 others injured.</w:t>
      </w:r>
      <w:r w:rsidR="00446A2E">
        <w:t xml:space="preserve"> The </w:t>
      </w:r>
      <w:r w:rsidR="00CB046E">
        <w:t xml:space="preserve">Special </w:t>
      </w:r>
      <w:r w:rsidR="00446A2E">
        <w:t xml:space="preserve">Rapporteur was informed </w:t>
      </w:r>
      <w:r w:rsidR="00CB046E">
        <w:t xml:space="preserve">that </w:t>
      </w:r>
      <w:r w:rsidR="00446A2E">
        <w:t xml:space="preserve">a second </w:t>
      </w:r>
      <w:r w:rsidR="00CB046E">
        <w:t xml:space="preserve">person </w:t>
      </w:r>
      <w:r w:rsidR="00B83317">
        <w:t xml:space="preserve">later </w:t>
      </w:r>
      <w:r w:rsidR="00CB046E">
        <w:t>died</w:t>
      </w:r>
      <w:r w:rsidR="00446A2E">
        <w:t xml:space="preserve">, apparently due to lack of treatment </w:t>
      </w:r>
      <w:r w:rsidR="00CB046E">
        <w:t>for</w:t>
      </w:r>
      <w:r w:rsidR="00446A2E">
        <w:t xml:space="preserve"> an infected </w:t>
      </w:r>
      <w:r w:rsidR="00CB046E">
        <w:t xml:space="preserve">leg </w:t>
      </w:r>
      <w:r w:rsidR="00446A2E">
        <w:t>wound.</w:t>
      </w:r>
      <w:r w:rsidR="00446A2E" w:rsidRPr="00FA72D7" w:rsidDel="00446A2E">
        <w:t xml:space="preserve"> </w:t>
      </w:r>
      <w:r w:rsidRPr="00FA72D7">
        <w:t xml:space="preserve">The Special Rapporteur was not allowed to enter the camp itself or speak to any of the detainees, but </w:t>
      </w:r>
      <w:r w:rsidR="00CB046E">
        <w:t xml:space="preserve">he </w:t>
      </w:r>
      <w:r w:rsidRPr="00FA72D7">
        <w:t xml:space="preserve">was able to discuss the </w:t>
      </w:r>
      <w:r w:rsidR="0025379F">
        <w:t xml:space="preserve">riots </w:t>
      </w:r>
      <w:r w:rsidRPr="00FA72D7">
        <w:t xml:space="preserve">with relevant authorities from </w:t>
      </w:r>
      <w:r w:rsidR="002C3713">
        <w:t>Papua New Guinea</w:t>
      </w:r>
      <w:r w:rsidR="00B410E6">
        <w:t xml:space="preserve"> and </w:t>
      </w:r>
      <w:r w:rsidRPr="00FA72D7">
        <w:t>Australia.</w:t>
      </w:r>
    </w:p>
    <w:p w:rsidR="00E629C4" w:rsidRPr="00FA72D7" w:rsidRDefault="00E629C4" w:rsidP="00B83317">
      <w:pPr>
        <w:pStyle w:val="ParaNoG"/>
      </w:pPr>
      <w:r w:rsidRPr="00FA72D7">
        <w:t xml:space="preserve">Based on </w:t>
      </w:r>
      <w:r w:rsidR="00446A2E">
        <w:t>th</w:t>
      </w:r>
      <w:r w:rsidR="00CB046E">
        <w:t>at</w:t>
      </w:r>
      <w:r w:rsidRPr="00FA72D7">
        <w:t xml:space="preserve"> brief and limited visit, the Special Rapporteur </w:t>
      </w:r>
      <w:r w:rsidR="009C15C0" w:rsidRPr="00FA72D7">
        <w:t>establish</w:t>
      </w:r>
      <w:r w:rsidR="009C15C0">
        <w:t>ed</w:t>
      </w:r>
      <w:r w:rsidRPr="00FA72D7">
        <w:t xml:space="preserve"> that the detainees </w:t>
      </w:r>
      <w:r w:rsidR="009C15C0">
        <w:t>were</w:t>
      </w:r>
      <w:r w:rsidR="00340266">
        <w:t xml:space="preserve"> </w:t>
      </w:r>
      <w:r w:rsidRPr="00FA72D7">
        <w:t xml:space="preserve">in a possible dead-end </w:t>
      </w:r>
      <w:r w:rsidR="00CB046E">
        <w:t>situation: t</w:t>
      </w:r>
      <w:r w:rsidRPr="00FA72D7">
        <w:t xml:space="preserve">here was uncertainty as to their future </w:t>
      </w:r>
      <w:r w:rsidR="00D1481E">
        <w:t>and</w:t>
      </w:r>
      <w:r w:rsidR="00D1481E" w:rsidRPr="00FA72D7">
        <w:t xml:space="preserve"> whether</w:t>
      </w:r>
      <w:r w:rsidRPr="00FA72D7">
        <w:t xml:space="preserve"> they would be resettled in </w:t>
      </w:r>
      <w:r w:rsidR="002C3713">
        <w:t>Papua New Guinea</w:t>
      </w:r>
      <w:r w:rsidRPr="00FA72D7">
        <w:t>. On the one hand</w:t>
      </w:r>
      <w:r w:rsidR="00CB046E">
        <w:t>,</w:t>
      </w:r>
      <w:r w:rsidRPr="00FA72D7">
        <w:t xml:space="preserve"> the </w:t>
      </w:r>
      <w:r w:rsidR="00CB046E">
        <w:t xml:space="preserve">camp </w:t>
      </w:r>
      <w:r w:rsidRPr="00FA72D7">
        <w:t xml:space="preserve">authorities indicated that </w:t>
      </w:r>
      <w:r w:rsidR="00CB046E">
        <w:t xml:space="preserve">detainees </w:t>
      </w:r>
      <w:r w:rsidRPr="00FA72D7">
        <w:t>would be resettle</w:t>
      </w:r>
      <w:r w:rsidR="00CB046E">
        <w:t>d</w:t>
      </w:r>
      <w:r w:rsidRPr="00FA72D7">
        <w:t xml:space="preserve"> in </w:t>
      </w:r>
      <w:r w:rsidR="002C3713">
        <w:t>Papua New Guinea</w:t>
      </w:r>
      <w:r w:rsidRPr="00FA72D7">
        <w:t xml:space="preserve"> if they qualif</w:t>
      </w:r>
      <w:r w:rsidR="00CB046E">
        <w:t>ied</w:t>
      </w:r>
      <w:r w:rsidRPr="00FA72D7">
        <w:t xml:space="preserve"> as refugees</w:t>
      </w:r>
      <w:r w:rsidR="00B83317">
        <w:t>;</w:t>
      </w:r>
      <w:r w:rsidRPr="00FA72D7">
        <w:t xml:space="preserve"> on the other hand</w:t>
      </w:r>
      <w:r w:rsidR="00CB046E">
        <w:t xml:space="preserve">, </w:t>
      </w:r>
      <w:r w:rsidRPr="00FA72D7">
        <w:t xml:space="preserve">the highest authorities </w:t>
      </w:r>
      <w:r w:rsidR="00CB046E">
        <w:t xml:space="preserve">in the country stated that </w:t>
      </w:r>
      <w:r w:rsidRPr="00FA72D7">
        <w:t>that was a misunderstanding. Th</w:t>
      </w:r>
      <w:r w:rsidR="00CB046E">
        <w:t>e</w:t>
      </w:r>
      <w:r w:rsidRPr="00FA72D7">
        <w:t xml:space="preserve"> uncertainty </w:t>
      </w:r>
      <w:r w:rsidR="00CB046E">
        <w:t>i</w:t>
      </w:r>
      <w:r w:rsidRPr="00FA72D7">
        <w:t>s fuelled by the fact that the process</w:t>
      </w:r>
      <w:r w:rsidR="00CB046E">
        <w:t xml:space="preserve"> </w:t>
      </w:r>
      <w:r w:rsidRPr="00FA72D7">
        <w:t xml:space="preserve">itself </w:t>
      </w:r>
      <w:r w:rsidR="00CB046E">
        <w:t>is</w:t>
      </w:r>
      <w:r w:rsidRPr="00FA72D7">
        <w:t xml:space="preserve"> very slow.</w:t>
      </w:r>
    </w:p>
    <w:p w:rsidR="00E629C4" w:rsidRPr="00FA72D7" w:rsidRDefault="0025379F" w:rsidP="00480D04">
      <w:pPr>
        <w:pStyle w:val="ParaNoG"/>
      </w:pPr>
      <w:r>
        <w:t>C</w:t>
      </w:r>
      <w:r w:rsidR="00E629C4" w:rsidRPr="00FA72D7">
        <w:t xml:space="preserve">laims </w:t>
      </w:r>
      <w:r>
        <w:t>that</w:t>
      </w:r>
      <w:r w:rsidR="009C15C0">
        <w:t xml:space="preserve"> a </w:t>
      </w:r>
      <w:r w:rsidR="00D1481E">
        <w:t>bullet</w:t>
      </w:r>
      <w:r w:rsidR="00D1481E" w:rsidRPr="00FA72D7">
        <w:t xml:space="preserve"> </w:t>
      </w:r>
      <w:r>
        <w:t>was</w:t>
      </w:r>
      <w:r w:rsidR="00546C75">
        <w:t xml:space="preserve"> </w:t>
      </w:r>
      <w:r w:rsidR="00D1481E" w:rsidRPr="00FA72D7">
        <w:t>lodged</w:t>
      </w:r>
      <w:r w:rsidR="00E629C4" w:rsidRPr="00FA72D7">
        <w:t xml:space="preserve"> in the buttocks of one of the injured raise the </w:t>
      </w:r>
      <w:r w:rsidR="00546C75">
        <w:t>issue</w:t>
      </w:r>
      <w:r w:rsidR="00E629C4" w:rsidRPr="00FA72D7">
        <w:t xml:space="preserve"> of why less</w:t>
      </w:r>
      <w:r w:rsidR="00546C75">
        <w:t xml:space="preserve"> </w:t>
      </w:r>
      <w:r w:rsidR="00E629C4" w:rsidRPr="00FA72D7">
        <w:t xml:space="preserve">lethal weapons </w:t>
      </w:r>
      <w:r w:rsidR="00480D04">
        <w:t>we</w:t>
      </w:r>
      <w:r w:rsidR="00E629C4" w:rsidRPr="00FA72D7">
        <w:t>re not used in what amount</w:t>
      </w:r>
      <w:r w:rsidR="00480D04">
        <w:t>ed</w:t>
      </w:r>
      <w:r w:rsidR="00E629C4" w:rsidRPr="00FA72D7">
        <w:t xml:space="preserve"> to a foreseeable and foreseen situation of crowd control. It </w:t>
      </w:r>
      <w:r w:rsidR="00546C75">
        <w:t>would be</w:t>
      </w:r>
      <w:r w:rsidR="00E629C4" w:rsidRPr="00FA72D7">
        <w:t xml:space="preserve"> important </w:t>
      </w:r>
      <w:r w:rsidR="00546C75">
        <w:t>to analyse</w:t>
      </w:r>
      <w:r w:rsidR="00E629C4" w:rsidRPr="00FA72D7">
        <w:t xml:space="preserve"> ballistic evidence </w:t>
      </w:r>
      <w:r w:rsidR="00546C75">
        <w:t xml:space="preserve">in order </w:t>
      </w:r>
      <w:r w:rsidR="00E629C4" w:rsidRPr="00FA72D7">
        <w:t xml:space="preserve">to evaluate the claims </w:t>
      </w:r>
      <w:r w:rsidR="00546C75">
        <w:t xml:space="preserve">made </w:t>
      </w:r>
      <w:r w:rsidR="00E629C4" w:rsidRPr="00FA72D7">
        <w:t>by the police that only warning shots were fired</w:t>
      </w:r>
      <w:r w:rsidR="00546C75">
        <w:t xml:space="preserve"> during the riots</w:t>
      </w:r>
      <w:r w:rsidR="00E629C4" w:rsidRPr="00FA72D7">
        <w:t>.</w:t>
      </w:r>
    </w:p>
    <w:p w:rsidR="00E629C4" w:rsidRPr="00FA72D7" w:rsidRDefault="00E629C4" w:rsidP="002020EB">
      <w:pPr>
        <w:pStyle w:val="ParaNoG"/>
      </w:pPr>
      <w:r w:rsidRPr="00FA72D7">
        <w:t xml:space="preserve">Various investigations </w:t>
      </w:r>
      <w:r w:rsidR="00546C75">
        <w:t>have been</w:t>
      </w:r>
      <w:r w:rsidRPr="00FA72D7">
        <w:t xml:space="preserve"> undertaken</w:t>
      </w:r>
      <w:r w:rsidR="00546C75">
        <w:t xml:space="preserve">, </w:t>
      </w:r>
      <w:r w:rsidRPr="00FA72D7">
        <w:t xml:space="preserve">four </w:t>
      </w:r>
      <w:r w:rsidR="00546C75">
        <w:t xml:space="preserve">of which </w:t>
      </w:r>
      <w:r w:rsidRPr="00FA72D7">
        <w:t xml:space="preserve">were launched by the </w:t>
      </w:r>
      <w:r w:rsidR="00546C75">
        <w:t>Government of</w:t>
      </w:r>
      <w:r w:rsidR="00F35605">
        <w:t xml:space="preserve"> </w:t>
      </w:r>
      <w:r w:rsidR="002C3713">
        <w:t>Papua New Guinea</w:t>
      </w:r>
      <w:r w:rsidR="00546C75">
        <w:t>,</w:t>
      </w:r>
      <w:r w:rsidRPr="00FA72D7">
        <w:t xml:space="preserve"> the Government</w:t>
      </w:r>
      <w:r w:rsidR="00546C75">
        <w:t xml:space="preserve"> of Australia</w:t>
      </w:r>
      <w:r w:rsidRPr="00FA72D7">
        <w:t xml:space="preserve">, RPNGC and Justice </w:t>
      </w:r>
      <w:r w:rsidR="00546C75">
        <w:t xml:space="preserve">David </w:t>
      </w:r>
      <w:r w:rsidRPr="00FA72D7">
        <w:t>Cannings</w:t>
      </w:r>
      <w:r w:rsidR="00546C75">
        <w:t xml:space="preserve">, the latter, </w:t>
      </w:r>
      <w:r w:rsidRPr="00FA72D7">
        <w:t xml:space="preserve">at his own initiative </w:t>
      </w:r>
      <w:r w:rsidR="00546C75">
        <w:t>under</w:t>
      </w:r>
      <w:r w:rsidRPr="00FA72D7">
        <w:t xml:space="preserve"> section 57 of the Constitution of </w:t>
      </w:r>
      <w:r w:rsidR="002C3713">
        <w:t>Papua New Guinea</w:t>
      </w:r>
      <w:r w:rsidRPr="00FA72D7">
        <w:t xml:space="preserve">. </w:t>
      </w:r>
      <w:r w:rsidR="0025379F">
        <w:t>The</w:t>
      </w:r>
      <w:r w:rsidRPr="00FA72D7">
        <w:t xml:space="preserve"> Minister </w:t>
      </w:r>
      <w:r w:rsidR="0025379F">
        <w:t>of</w:t>
      </w:r>
      <w:r w:rsidRPr="00FA72D7">
        <w:t xml:space="preserve"> </w:t>
      </w:r>
      <w:r w:rsidR="00F35605">
        <w:t xml:space="preserve">Foreign Affairs and </w:t>
      </w:r>
      <w:r w:rsidRPr="00FA72D7">
        <w:t>Immigration, Rimbink Pato,</w:t>
      </w:r>
      <w:r w:rsidR="004C2AF7">
        <w:t xml:space="preserve"> reportedly</w:t>
      </w:r>
      <w:r w:rsidRPr="00FA72D7">
        <w:t xml:space="preserve"> stated in an interview that the report of the investigation by the </w:t>
      </w:r>
      <w:r w:rsidR="002C3713">
        <w:t>Papua New Guinea</w:t>
      </w:r>
      <w:r w:rsidRPr="00FA72D7">
        <w:t xml:space="preserve"> </w:t>
      </w:r>
      <w:r w:rsidR="00B45CF9">
        <w:t>G</w:t>
      </w:r>
      <w:r w:rsidRPr="00FA72D7">
        <w:t xml:space="preserve">overnment </w:t>
      </w:r>
      <w:r w:rsidR="00217CD5">
        <w:t xml:space="preserve">would </w:t>
      </w:r>
      <w:r w:rsidRPr="00FA72D7">
        <w:t xml:space="preserve">be released soon and that the police </w:t>
      </w:r>
      <w:r w:rsidR="00217CD5">
        <w:t>was</w:t>
      </w:r>
      <w:r w:rsidRPr="00FA72D7">
        <w:t xml:space="preserve"> still in the process of finali</w:t>
      </w:r>
      <w:r w:rsidR="00217CD5">
        <w:t>z</w:t>
      </w:r>
      <w:r w:rsidRPr="00FA72D7">
        <w:t>ing its investigation.</w:t>
      </w:r>
      <w:r w:rsidR="002020EB">
        <w:t xml:space="preserve"> </w:t>
      </w:r>
      <w:r w:rsidR="00222EEC">
        <w:t>T</w:t>
      </w:r>
      <w:r w:rsidRPr="00FA72D7">
        <w:t xml:space="preserve">he investigation </w:t>
      </w:r>
      <w:r w:rsidR="00A4359E">
        <w:t>initiated</w:t>
      </w:r>
      <w:r w:rsidRPr="00FA72D7">
        <w:t xml:space="preserve"> by Justice Cannings has been halted</w:t>
      </w:r>
      <w:r w:rsidR="00A4359E">
        <w:t xml:space="preserve"> and</w:t>
      </w:r>
      <w:r w:rsidRPr="00FA72D7">
        <w:t xml:space="preserve"> an application </w:t>
      </w:r>
      <w:r w:rsidR="00A4359E">
        <w:t xml:space="preserve">by the Government of </w:t>
      </w:r>
      <w:r w:rsidR="002C3713">
        <w:t>Papua New Guinea</w:t>
      </w:r>
      <w:r w:rsidR="00A4359E">
        <w:t xml:space="preserve">, </w:t>
      </w:r>
      <w:r w:rsidRPr="00FA72D7">
        <w:t>alleging bias on the part of Justice Cannings</w:t>
      </w:r>
      <w:r w:rsidR="00A4359E">
        <w:t>,</w:t>
      </w:r>
      <w:r w:rsidRPr="00FA72D7">
        <w:t xml:space="preserve"> is pending before the Supreme Court. </w:t>
      </w:r>
    </w:p>
    <w:p w:rsidR="00E629C4" w:rsidRPr="00FA72D7" w:rsidRDefault="00E629C4" w:rsidP="0025379F">
      <w:pPr>
        <w:pStyle w:val="ParaNoG"/>
      </w:pPr>
      <w:r w:rsidRPr="00FA72D7">
        <w:t xml:space="preserve">On 5 March 2014, the Australian Senate tasked the Legal and Constitutional Affairs References Committee with carrying out an inquiry into the incident at </w:t>
      </w:r>
      <w:r w:rsidR="00A4359E">
        <w:t xml:space="preserve">the </w:t>
      </w:r>
      <w:r w:rsidRPr="00FA72D7">
        <w:t xml:space="preserve">Manus Island Processing Centre from 16 to 18 February 2014 and </w:t>
      </w:r>
      <w:r w:rsidR="00A4359E">
        <w:t xml:space="preserve">requested that it present a </w:t>
      </w:r>
      <w:r w:rsidRPr="00FA72D7">
        <w:t>report</w:t>
      </w:r>
      <w:r w:rsidR="00A4359E">
        <w:t xml:space="preserve"> </w:t>
      </w:r>
      <w:r w:rsidRPr="00FA72D7">
        <w:t xml:space="preserve">by </w:t>
      </w:r>
      <w:r w:rsidRPr="00FA72D7">
        <w:lastRenderedPageBreak/>
        <w:t>26</w:t>
      </w:r>
      <w:r w:rsidR="004917F3">
        <w:t> </w:t>
      </w:r>
      <w:r w:rsidRPr="00FA72D7">
        <w:t>June 2014</w:t>
      </w:r>
      <w:r w:rsidR="00B45CF9">
        <w:t xml:space="preserve">. The </w:t>
      </w:r>
      <w:r w:rsidR="00A4359E">
        <w:t xml:space="preserve">final </w:t>
      </w:r>
      <w:r w:rsidR="00B45CF9">
        <w:t xml:space="preserve">report was </w:t>
      </w:r>
      <w:r w:rsidR="009C5413">
        <w:t>tabled</w:t>
      </w:r>
      <w:r w:rsidR="00B45CF9">
        <w:t xml:space="preserve"> in December 2014.</w:t>
      </w:r>
      <w:r w:rsidR="008419DF">
        <w:rPr>
          <w:rStyle w:val="FootnoteReference"/>
        </w:rPr>
        <w:footnoteReference w:id="10"/>
      </w:r>
      <w:r w:rsidRPr="00FA72D7">
        <w:t xml:space="preserve"> </w:t>
      </w:r>
      <w:r w:rsidR="009C5413">
        <w:t>R</w:t>
      </w:r>
      <w:r w:rsidRPr="00FA72D7">
        <w:t>eported</w:t>
      </w:r>
      <w:r w:rsidR="009C5413">
        <w:t xml:space="preserve">ly, </w:t>
      </w:r>
      <w:r w:rsidRPr="00FA72D7">
        <w:t xml:space="preserve">this inquiry has not received the cooperation of </w:t>
      </w:r>
      <w:r w:rsidR="009C5413">
        <w:t xml:space="preserve">the </w:t>
      </w:r>
      <w:r w:rsidR="002C3713">
        <w:t>Papua New Guinea</w:t>
      </w:r>
      <w:r w:rsidRPr="00FA72D7">
        <w:t xml:space="preserve"> </w:t>
      </w:r>
      <w:r w:rsidR="000E27D1">
        <w:t>G</w:t>
      </w:r>
      <w:r w:rsidRPr="00FA72D7">
        <w:t>overnment and cannot operate extraterritorially.</w:t>
      </w:r>
      <w:r w:rsidR="00044189">
        <w:rPr>
          <w:rStyle w:val="FootnoteReference"/>
        </w:rPr>
        <w:footnoteReference w:id="11"/>
      </w:r>
    </w:p>
    <w:p w:rsidR="00E629C4" w:rsidRPr="00FA72D7" w:rsidRDefault="00B1591C" w:rsidP="00F55AC0">
      <w:pPr>
        <w:pStyle w:val="ParaNoG"/>
      </w:pPr>
      <w:r>
        <w:t xml:space="preserve">The Special Rapporteur recalls that </w:t>
      </w:r>
      <w:r w:rsidR="00E629C4" w:rsidRPr="00FA72D7">
        <w:t xml:space="preserve">all investigations </w:t>
      </w:r>
      <w:r w:rsidR="00446A2E">
        <w:t>should be</w:t>
      </w:r>
      <w:r w:rsidR="00E629C4" w:rsidRPr="00FA72D7">
        <w:t xml:space="preserve"> prompt, impartial, independent and transparent</w:t>
      </w:r>
      <w:r w:rsidR="00F55AC0">
        <w:t>, and i</w:t>
      </w:r>
      <w:r w:rsidR="00E629C4" w:rsidRPr="00FA72D7">
        <w:t xml:space="preserve">n order to ensure credible outcomes, </w:t>
      </w:r>
      <w:r w:rsidR="00F55AC0">
        <w:t>such</w:t>
      </w:r>
      <w:r w:rsidR="00E629C4" w:rsidRPr="00FA72D7">
        <w:t xml:space="preserve"> investigations should receive the cooperation </w:t>
      </w:r>
      <w:r w:rsidR="00F55AC0">
        <w:t>of</w:t>
      </w:r>
      <w:r w:rsidR="00E629C4" w:rsidRPr="00FA72D7">
        <w:t xml:space="preserve"> all involved. Furthermore, in the event that </w:t>
      </w:r>
      <w:r w:rsidR="00F55AC0">
        <w:t xml:space="preserve">the </w:t>
      </w:r>
      <w:r w:rsidR="00E629C4" w:rsidRPr="00FA72D7">
        <w:t>investigations</w:t>
      </w:r>
      <w:r w:rsidR="00F55AC0">
        <w:t xml:space="preserve"> into the Manus Island incident</w:t>
      </w:r>
      <w:r w:rsidR="00E629C4" w:rsidRPr="00FA72D7">
        <w:t xml:space="preserve"> point to the culpability of specific individuals, </w:t>
      </w:r>
      <w:r w:rsidR="00F55AC0">
        <w:t>they</w:t>
      </w:r>
      <w:r w:rsidR="00E629C4" w:rsidRPr="00FA72D7">
        <w:t xml:space="preserve"> should be prosecuted and a </w:t>
      </w:r>
      <w:r w:rsidR="00F55AC0">
        <w:t>serious</w:t>
      </w:r>
      <w:r w:rsidR="00E629C4" w:rsidRPr="00FA72D7">
        <w:t xml:space="preserve"> effort should be made to improve the situation of as</w:t>
      </w:r>
      <w:r w:rsidR="006956F3">
        <w:t>ylum seekers on Manus Island.</w:t>
      </w:r>
    </w:p>
    <w:p w:rsidR="00E629C4" w:rsidRPr="006C0F51" w:rsidRDefault="00B1591C" w:rsidP="0025379F">
      <w:pPr>
        <w:pStyle w:val="ParaNoG"/>
      </w:pPr>
      <w:r>
        <w:t xml:space="preserve">The Special Rapporteur is concerned that </w:t>
      </w:r>
      <w:r w:rsidR="00E629C4" w:rsidRPr="00FA72D7">
        <w:t>there have</w:t>
      </w:r>
      <w:r w:rsidR="00B45CF9">
        <w:t xml:space="preserve"> </w:t>
      </w:r>
      <w:r>
        <w:t>n</w:t>
      </w:r>
      <w:r w:rsidR="00B45CF9">
        <w:t>o</w:t>
      </w:r>
      <w:r>
        <w:t>t</w:t>
      </w:r>
      <w:r w:rsidR="00E629C4" w:rsidRPr="00FA72D7">
        <w:t xml:space="preserve"> been </w:t>
      </w:r>
      <w:r w:rsidR="00F55AC0">
        <w:t xml:space="preserve">any </w:t>
      </w:r>
      <w:r w:rsidR="00E629C4" w:rsidRPr="00FA72D7">
        <w:t>significant changes since February</w:t>
      </w:r>
      <w:r w:rsidR="00B45CF9">
        <w:t xml:space="preserve"> 2014</w:t>
      </w:r>
      <w:r w:rsidR="00E629C4" w:rsidRPr="00FA72D7">
        <w:t xml:space="preserve"> to alleviate the situation</w:t>
      </w:r>
      <w:r w:rsidR="00F55AC0">
        <w:t xml:space="preserve"> at the detention centre</w:t>
      </w:r>
      <w:r w:rsidR="004C2AF7">
        <w:t>.</w:t>
      </w:r>
      <w:r w:rsidR="00E629C4" w:rsidRPr="00FA72D7">
        <w:t xml:space="preserve"> </w:t>
      </w:r>
      <w:r w:rsidR="004C2AF7">
        <w:t>W</w:t>
      </w:r>
      <w:r w:rsidR="00E629C4" w:rsidRPr="00FA72D7">
        <w:t>hil</w:t>
      </w:r>
      <w:r w:rsidR="00F55AC0">
        <w:t>e</w:t>
      </w:r>
      <w:r w:rsidR="00E629C4" w:rsidRPr="00FA72D7">
        <w:t xml:space="preserve"> there </w:t>
      </w:r>
      <w:r w:rsidR="00F55AC0">
        <w:t xml:space="preserve">have been media </w:t>
      </w:r>
      <w:r w:rsidR="00E629C4" w:rsidRPr="00FA72D7">
        <w:t>reports that initial refugee</w:t>
      </w:r>
      <w:r w:rsidR="00F55AC0">
        <w:t>-</w:t>
      </w:r>
      <w:r w:rsidR="00E629C4" w:rsidRPr="00FA72D7">
        <w:t>status determination interviews have been completed in relation to the majority of asylum seekers, no asylum seekers ha</w:t>
      </w:r>
      <w:r w:rsidR="00B45CF9">
        <w:t>d</w:t>
      </w:r>
      <w:r w:rsidR="00E629C4" w:rsidRPr="00FA72D7">
        <w:t xml:space="preserve"> been resettled in </w:t>
      </w:r>
      <w:r w:rsidR="002C3713">
        <w:t>Papua New Guinea</w:t>
      </w:r>
      <w:r w:rsidR="00B45CF9">
        <w:t xml:space="preserve"> as of January 2015</w:t>
      </w:r>
      <w:r w:rsidR="00E629C4" w:rsidRPr="00FA72D7">
        <w:t xml:space="preserve">. The situation </w:t>
      </w:r>
      <w:r w:rsidR="00620A1C">
        <w:t xml:space="preserve">at the </w:t>
      </w:r>
      <w:r w:rsidR="00E629C4" w:rsidRPr="00FA72D7">
        <w:t>Manus</w:t>
      </w:r>
      <w:r w:rsidR="00620A1C">
        <w:t xml:space="preserve"> Island centre</w:t>
      </w:r>
      <w:r w:rsidR="00E629C4" w:rsidRPr="00FA72D7">
        <w:t xml:space="preserve"> is clearly very unhealthy and volatile</w:t>
      </w:r>
      <w:r w:rsidR="00620A1C">
        <w:t>,</w:t>
      </w:r>
      <w:r w:rsidR="00E629C4" w:rsidRPr="00FA72D7">
        <w:t xml:space="preserve"> and both States remain responsible </w:t>
      </w:r>
      <w:r w:rsidR="00620A1C">
        <w:t>for</w:t>
      </w:r>
      <w:r w:rsidR="00E629C4" w:rsidRPr="00FA72D7">
        <w:t xml:space="preserve"> protect</w:t>
      </w:r>
      <w:r w:rsidR="00620A1C">
        <w:t>ing</w:t>
      </w:r>
      <w:r w:rsidR="00E629C4" w:rsidRPr="00FA72D7">
        <w:t xml:space="preserve"> the human rights </w:t>
      </w:r>
      <w:r w:rsidR="00017344">
        <w:t>—</w:t>
      </w:r>
      <w:r w:rsidR="00E629C4" w:rsidRPr="00FA72D7">
        <w:t xml:space="preserve"> including </w:t>
      </w:r>
      <w:r w:rsidR="00620A1C">
        <w:t xml:space="preserve">the </w:t>
      </w:r>
      <w:r w:rsidR="00E629C4" w:rsidRPr="00FA72D7">
        <w:t xml:space="preserve">right to life </w:t>
      </w:r>
      <w:r w:rsidR="00017344">
        <w:t>—</w:t>
      </w:r>
      <w:r w:rsidR="00E629C4" w:rsidRPr="00FA72D7">
        <w:t xml:space="preserve"> of the </w:t>
      </w:r>
      <w:r w:rsidR="00620A1C">
        <w:t>asylum seekers</w:t>
      </w:r>
      <w:r w:rsidR="00E629C4" w:rsidRPr="00FA72D7">
        <w:t xml:space="preserve"> in the </w:t>
      </w:r>
      <w:r w:rsidR="00E629C4" w:rsidRPr="006C0F51">
        <w:t>camp.</w:t>
      </w:r>
    </w:p>
    <w:p w:rsidR="00E629C4" w:rsidRPr="00FA72D7" w:rsidRDefault="005A2DAD" w:rsidP="005A2DAD">
      <w:pPr>
        <w:pStyle w:val="HChG"/>
      </w:pPr>
      <w:r>
        <w:tab/>
      </w:r>
      <w:r w:rsidRPr="00F55AC0">
        <w:t>VII.</w:t>
      </w:r>
      <w:r w:rsidRPr="00F55AC0">
        <w:tab/>
      </w:r>
      <w:r w:rsidR="00E629C4" w:rsidRPr="00F55AC0">
        <w:t>Killings by non-State actors</w:t>
      </w:r>
    </w:p>
    <w:p w:rsidR="00E629C4" w:rsidRPr="00FA72D7" w:rsidRDefault="00001B0B" w:rsidP="00620A1C">
      <w:pPr>
        <w:pStyle w:val="H1G"/>
      </w:pPr>
      <w:r>
        <w:tab/>
        <w:t>A.</w:t>
      </w:r>
      <w:r>
        <w:tab/>
      </w:r>
      <w:r w:rsidR="00620A1C">
        <w:t>Violence related to s</w:t>
      </w:r>
      <w:r w:rsidR="00E629C4" w:rsidRPr="00FA72D7">
        <w:t>orcery and witchcraft accusations</w:t>
      </w:r>
    </w:p>
    <w:p w:rsidR="00E629C4" w:rsidRPr="00FA72D7" w:rsidRDefault="00F34AA0" w:rsidP="00EE3C92">
      <w:pPr>
        <w:pStyle w:val="ParaNoG"/>
      </w:pPr>
      <w:r>
        <w:t>Violence related to accusations of s</w:t>
      </w:r>
      <w:r w:rsidR="00E629C4" w:rsidRPr="00FA72D7">
        <w:t>orcery</w:t>
      </w:r>
      <w:r w:rsidR="004C2AF7">
        <w:t xml:space="preserve"> and witchcraft</w:t>
      </w:r>
      <w:r w:rsidR="00E629C4" w:rsidRPr="00FA72D7">
        <w:t xml:space="preserve"> is a widespread problem </w:t>
      </w:r>
      <w:r w:rsidR="007A3AEB">
        <w:t>in many parts of</w:t>
      </w:r>
      <w:r w:rsidR="00A40BA0">
        <w:t xml:space="preserve"> </w:t>
      </w:r>
      <w:r w:rsidR="002C3713">
        <w:t>Papua New Guinea</w:t>
      </w:r>
      <w:r w:rsidR="00A40BA0">
        <w:t>.</w:t>
      </w:r>
      <w:r w:rsidR="00E629C4" w:rsidRPr="00FA72D7">
        <w:t xml:space="preserve"> </w:t>
      </w:r>
      <w:r w:rsidR="007A3AEB">
        <w:t>I</w:t>
      </w:r>
      <w:r w:rsidR="00E629C4" w:rsidRPr="00FA72D7">
        <w:t>n some instances</w:t>
      </w:r>
      <w:r w:rsidR="00620A1C">
        <w:t>,</w:t>
      </w:r>
      <w:r w:rsidR="00E629C4" w:rsidRPr="00FA72D7">
        <w:t xml:space="preserve"> whe</w:t>
      </w:r>
      <w:r w:rsidR="00620A1C">
        <w:t>n</w:t>
      </w:r>
      <w:r w:rsidR="00E629C4" w:rsidRPr="00FA72D7">
        <w:t xml:space="preserve"> a person dies</w:t>
      </w:r>
      <w:r w:rsidR="004C2AF7">
        <w:t xml:space="preserve"> (</w:t>
      </w:r>
      <w:r w:rsidR="00E629C4" w:rsidRPr="00FA72D7">
        <w:t>generally of unexplained causes or prematurely</w:t>
      </w:r>
      <w:r w:rsidR="004C2AF7">
        <w:t>)</w:t>
      </w:r>
      <w:r w:rsidR="00620A1C">
        <w:t>,</w:t>
      </w:r>
      <w:r w:rsidR="00E629C4" w:rsidRPr="00FA72D7">
        <w:t xml:space="preserve"> </w:t>
      </w:r>
      <w:r w:rsidR="00620A1C">
        <w:t xml:space="preserve">someone </w:t>
      </w:r>
      <w:r w:rsidR="00E629C4" w:rsidRPr="00FA72D7">
        <w:t xml:space="preserve">is </w:t>
      </w:r>
      <w:r w:rsidR="00620A1C">
        <w:t>accused of</w:t>
      </w:r>
      <w:r w:rsidR="00E629C4" w:rsidRPr="00FA72D7">
        <w:t xml:space="preserve"> having caused the death</w:t>
      </w:r>
      <w:r w:rsidR="00620A1C">
        <w:t xml:space="preserve"> by witchcraft</w:t>
      </w:r>
      <w:r w:rsidR="00E629C4" w:rsidRPr="00FA72D7">
        <w:t xml:space="preserve"> and is attacked by community members</w:t>
      </w:r>
      <w:r w:rsidR="00620A1C">
        <w:t xml:space="preserve"> </w:t>
      </w:r>
      <w:r w:rsidR="00EE3C92">
        <w:t>as</w:t>
      </w:r>
      <w:r w:rsidR="00620A1C">
        <w:t xml:space="preserve"> “payback”</w:t>
      </w:r>
      <w:r w:rsidR="00E629C4" w:rsidRPr="00FA72D7">
        <w:t>.</w:t>
      </w:r>
    </w:p>
    <w:p w:rsidR="00E629C4" w:rsidRPr="00FA72D7" w:rsidRDefault="00E629C4" w:rsidP="0025379F">
      <w:pPr>
        <w:pStyle w:val="ParaNoG"/>
      </w:pPr>
      <w:r w:rsidRPr="00FA72D7">
        <w:t xml:space="preserve">The reality of the terror, pain and suffering and social disruption caused by </w:t>
      </w:r>
      <w:r w:rsidR="00F34AA0">
        <w:t xml:space="preserve">accusations of </w:t>
      </w:r>
      <w:r w:rsidRPr="00FA72D7">
        <w:t xml:space="preserve">sorcery and witchcraft is only fully understood when one is confronted with the family of victims and the survivors who carry the scars of </w:t>
      </w:r>
      <w:r w:rsidR="00620A1C">
        <w:t xml:space="preserve">the </w:t>
      </w:r>
      <w:r w:rsidRPr="00FA72D7">
        <w:t xml:space="preserve">attacks. </w:t>
      </w:r>
      <w:r w:rsidR="00620A1C">
        <w:t>T</w:t>
      </w:r>
      <w:r w:rsidRPr="00FA72D7">
        <w:t xml:space="preserve">he identification of </w:t>
      </w:r>
      <w:r w:rsidR="00620A1C">
        <w:t>individual</w:t>
      </w:r>
      <w:r w:rsidR="00EE3C92">
        <w:t>s</w:t>
      </w:r>
      <w:r w:rsidRPr="00FA72D7">
        <w:t xml:space="preserve"> as witches or sorcerers </w:t>
      </w:r>
      <w:r w:rsidR="00620A1C">
        <w:t>is</w:t>
      </w:r>
      <w:r w:rsidRPr="00FA72D7">
        <w:t xml:space="preserve"> arbitrary and subjective</w:t>
      </w:r>
      <w:r w:rsidR="004C2AF7">
        <w:t>.</w:t>
      </w:r>
      <w:r w:rsidR="009F3FFE">
        <w:t xml:space="preserve"> </w:t>
      </w:r>
      <w:r w:rsidR="004C2AF7">
        <w:t>A</w:t>
      </w:r>
      <w:r w:rsidRPr="00FA72D7">
        <w:t>ccording to many</w:t>
      </w:r>
      <w:r w:rsidR="00620A1C">
        <w:t xml:space="preserve"> people</w:t>
      </w:r>
      <w:r w:rsidRPr="00FA72D7">
        <w:t xml:space="preserve"> interviewed</w:t>
      </w:r>
      <w:r w:rsidR="00620A1C">
        <w:t>,</w:t>
      </w:r>
      <w:r w:rsidR="004C2AF7">
        <w:t xml:space="preserve"> </w:t>
      </w:r>
      <w:r w:rsidR="00620A1C">
        <w:t>the accusation may</w:t>
      </w:r>
      <w:r w:rsidR="00F34AA0">
        <w:t xml:space="preserve"> be</w:t>
      </w:r>
      <w:r w:rsidRPr="00FA72D7">
        <w:t xml:space="preserve"> motivated by considerations such as jealousy</w:t>
      </w:r>
      <w:r w:rsidR="00620A1C">
        <w:t xml:space="preserve"> or</w:t>
      </w:r>
      <w:r w:rsidRPr="00FA72D7">
        <w:t xml:space="preserve"> greed (e.g. wanting the property of the </w:t>
      </w:r>
      <w:r w:rsidR="00F34AA0">
        <w:t>accused person</w:t>
      </w:r>
      <w:r w:rsidRPr="00FA72D7">
        <w:t>); aimed against those who do not fully fit in (</w:t>
      </w:r>
      <w:r w:rsidR="00620A1C">
        <w:t xml:space="preserve">e.g. </w:t>
      </w:r>
      <w:r w:rsidRPr="00FA72D7">
        <w:t>not showing enough grief</w:t>
      </w:r>
      <w:r w:rsidR="00A920A9">
        <w:t xml:space="preserve"> </w:t>
      </w:r>
      <w:r w:rsidRPr="00FA72D7">
        <w:t>when someone die</w:t>
      </w:r>
      <w:r w:rsidR="00A920A9">
        <w:t>s</w:t>
      </w:r>
      <w:r w:rsidRPr="00FA72D7">
        <w:t>)</w:t>
      </w:r>
      <w:r w:rsidR="00A920A9">
        <w:t>;</w:t>
      </w:r>
      <w:r w:rsidRPr="00FA72D7">
        <w:t xml:space="preserve"> or </w:t>
      </w:r>
      <w:r w:rsidR="00A920A9">
        <w:t xml:space="preserve">intended to </w:t>
      </w:r>
      <w:r w:rsidRPr="00FA72D7">
        <w:t xml:space="preserve">get rid of outsiders, the </w:t>
      </w:r>
      <w:r w:rsidR="00A920A9">
        <w:t xml:space="preserve">elderly </w:t>
      </w:r>
      <w:r w:rsidRPr="00FA72D7">
        <w:t xml:space="preserve">and </w:t>
      </w:r>
      <w:r w:rsidR="00EE3C92">
        <w:t xml:space="preserve">the </w:t>
      </w:r>
      <w:r w:rsidRPr="00FA72D7">
        <w:t>marginalized, often women. It is a vicious practice</w:t>
      </w:r>
      <w:r w:rsidR="00474354">
        <w:t xml:space="preserve"> with no place in </w:t>
      </w:r>
      <w:r w:rsidR="0025379F">
        <w:t>today’s</w:t>
      </w:r>
      <w:r w:rsidR="00474354">
        <w:t xml:space="preserve"> </w:t>
      </w:r>
      <w:r w:rsidR="00350D2A">
        <w:t>human rights era.</w:t>
      </w:r>
    </w:p>
    <w:p w:rsidR="00E629C4" w:rsidRPr="00FA72D7" w:rsidRDefault="00E629C4" w:rsidP="00052FFF">
      <w:pPr>
        <w:pStyle w:val="ParaNoG"/>
      </w:pPr>
      <w:r w:rsidRPr="00FA72D7">
        <w:t xml:space="preserve">The Special Rapporteur </w:t>
      </w:r>
      <w:r w:rsidR="00052FFF">
        <w:t>was informed</w:t>
      </w:r>
      <w:r w:rsidRPr="00FA72D7">
        <w:t xml:space="preserve"> that</w:t>
      </w:r>
      <w:r w:rsidR="00052FFF">
        <w:t>,</w:t>
      </w:r>
      <w:r w:rsidRPr="00FA72D7">
        <w:t xml:space="preserve"> on more than one occasion</w:t>
      </w:r>
      <w:r w:rsidR="00052FFF">
        <w:t>,</w:t>
      </w:r>
      <w:r w:rsidRPr="00FA72D7">
        <w:t xml:space="preserve"> the police </w:t>
      </w:r>
      <w:r w:rsidR="00052FFF">
        <w:t>had been</w:t>
      </w:r>
      <w:r w:rsidRPr="00FA72D7">
        <w:t xml:space="preserve"> reluctant to intervene as they</w:t>
      </w:r>
      <w:r w:rsidR="00052FFF">
        <w:t>,</w:t>
      </w:r>
      <w:r w:rsidRPr="00FA72D7">
        <w:t xml:space="preserve"> themselves</w:t>
      </w:r>
      <w:r w:rsidR="00052FFF">
        <w:t>, were</w:t>
      </w:r>
      <w:r w:rsidRPr="00FA72D7">
        <w:t xml:space="preserve"> members of the community and </w:t>
      </w:r>
      <w:r w:rsidR="00052FFF">
        <w:t>might</w:t>
      </w:r>
      <w:r w:rsidRPr="00FA72D7">
        <w:t xml:space="preserve"> face retributive attacks or </w:t>
      </w:r>
      <w:r w:rsidR="00052FFF">
        <w:t>were afraid of</w:t>
      </w:r>
      <w:r w:rsidRPr="00FA72D7">
        <w:t xml:space="preserve"> the alleged sorcer</w:t>
      </w:r>
      <w:r w:rsidR="00052FFF">
        <w:t>y</w:t>
      </w:r>
      <w:r w:rsidRPr="00FA72D7">
        <w:t xml:space="preserve"> </w:t>
      </w:r>
      <w:r w:rsidR="004C2AF7">
        <w:t>or witch</w:t>
      </w:r>
      <w:r w:rsidR="00052FFF">
        <w:t>craft</w:t>
      </w:r>
      <w:r w:rsidR="004C2AF7">
        <w:t xml:space="preserve"> too</w:t>
      </w:r>
      <w:r w:rsidRPr="00FA72D7">
        <w:t xml:space="preserve">l. </w:t>
      </w:r>
      <w:r w:rsidR="007A3AEB">
        <w:t xml:space="preserve">In some cases, police officers stated that they lacked the manpower to intervene against large crowds. </w:t>
      </w:r>
      <w:r w:rsidRPr="00FA72D7">
        <w:t>Sorcery-related killings are generally c</w:t>
      </w:r>
      <w:r w:rsidR="00052FFF">
        <w:t>arried out</w:t>
      </w:r>
      <w:r w:rsidRPr="00FA72D7">
        <w:t xml:space="preserve"> by a group of people. In the </w:t>
      </w:r>
      <w:r w:rsidR="00474354">
        <w:t xml:space="preserve">rare </w:t>
      </w:r>
      <w:r w:rsidRPr="00FA72D7">
        <w:t xml:space="preserve">cases where perpetrators </w:t>
      </w:r>
      <w:r w:rsidR="00052FFF">
        <w:t>have been</w:t>
      </w:r>
      <w:r w:rsidRPr="00FA72D7">
        <w:t xml:space="preserve"> apprehended</w:t>
      </w:r>
      <w:r w:rsidR="00052FFF">
        <w:t>,</w:t>
      </w:r>
      <w:r w:rsidRPr="00FA72D7">
        <w:t xml:space="preserve"> it </w:t>
      </w:r>
      <w:r w:rsidR="00052FFF">
        <w:t>was</w:t>
      </w:r>
      <w:r w:rsidRPr="00FA72D7">
        <w:t xml:space="preserve"> often only those involved in the actual killing that </w:t>
      </w:r>
      <w:r w:rsidR="00052FFF">
        <w:t>were</w:t>
      </w:r>
      <w:r w:rsidRPr="00FA72D7">
        <w:t xml:space="preserve"> charged, </w:t>
      </w:r>
      <w:r w:rsidR="00052FFF">
        <w:t>not</w:t>
      </w:r>
      <w:r w:rsidRPr="00FA72D7">
        <w:t xml:space="preserve"> the instigators of the violence, although the law is flexible enough to </w:t>
      </w:r>
      <w:r w:rsidR="00052FFF">
        <w:t>prosecute instigators</w:t>
      </w:r>
      <w:r w:rsidRPr="00FA72D7">
        <w:t>.</w:t>
      </w:r>
    </w:p>
    <w:p w:rsidR="00E629C4" w:rsidRPr="00FA72D7" w:rsidRDefault="0025379F" w:rsidP="0025379F">
      <w:pPr>
        <w:pStyle w:val="ParaNoG"/>
      </w:pPr>
      <w:r>
        <w:t>T</w:t>
      </w:r>
      <w:r w:rsidR="00052FFF">
        <w:t>he</w:t>
      </w:r>
      <w:r w:rsidR="00E629C4" w:rsidRPr="00FA72D7">
        <w:t xml:space="preserve"> law may offer some relief to </w:t>
      </w:r>
      <w:r w:rsidR="00052FFF">
        <w:t>persons</w:t>
      </w:r>
      <w:r w:rsidR="00E629C4" w:rsidRPr="00FA72D7">
        <w:t xml:space="preserve"> accused of sorcery</w:t>
      </w:r>
      <w:r w:rsidR="004C2AF7">
        <w:t xml:space="preserve"> and witchcraft</w:t>
      </w:r>
      <w:r w:rsidR="00E629C4" w:rsidRPr="00FA72D7">
        <w:t xml:space="preserve">. </w:t>
      </w:r>
      <w:r w:rsidR="0087242D">
        <w:t>T</w:t>
      </w:r>
      <w:r w:rsidR="00E629C4" w:rsidRPr="00FA72D7">
        <w:t>he Special Rapporteur</w:t>
      </w:r>
      <w:r w:rsidR="0087242D">
        <w:t xml:space="preserve"> </w:t>
      </w:r>
      <w:r w:rsidR="00052FFF">
        <w:t>learned</w:t>
      </w:r>
      <w:r w:rsidR="00E629C4" w:rsidRPr="00FA72D7">
        <w:t xml:space="preserve"> that</w:t>
      </w:r>
      <w:r w:rsidR="0096645D">
        <w:t xml:space="preserve"> the </w:t>
      </w:r>
      <w:r w:rsidR="00052FFF">
        <w:t>Office of the P</w:t>
      </w:r>
      <w:r w:rsidR="0096645D">
        <w:t xml:space="preserve">ublic </w:t>
      </w:r>
      <w:r w:rsidR="00052FFF">
        <w:t>S</w:t>
      </w:r>
      <w:r w:rsidR="0096645D">
        <w:t>olicitor</w:t>
      </w:r>
      <w:r w:rsidR="00E629C4" w:rsidRPr="00FA72D7">
        <w:t xml:space="preserve"> had helped four (</w:t>
      </w:r>
      <w:r w:rsidR="004C2AF7">
        <w:t>elderly</w:t>
      </w:r>
      <w:r w:rsidR="00E629C4" w:rsidRPr="00FA72D7">
        <w:t xml:space="preserve">) </w:t>
      </w:r>
      <w:r w:rsidR="00E629C4" w:rsidRPr="00FA72D7">
        <w:lastRenderedPageBreak/>
        <w:t xml:space="preserve">people to bring civil defamation suits in </w:t>
      </w:r>
      <w:r w:rsidR="00052FFF">
        <w:t>similar</w:t>
      </w:r>
      <w:r w:rsidR="00E629C4" w:rsidRPr="00FA72D7">
        <w:t xml:space="preserve"> cases. </w:t>
      </w:r>
      <w:r w:rsidR="00AE2210">
        <w:t>One</w:t>
      </w:r>
      <w:r w:rsidR="00E629C4" w:rsidRPr="00FA72D7">
        <w:t xml:space="preserve"> magistrate stated that she had </w:t>
      </w:r>
      <w:r w:rsidR="00AE2210">
        <w:t xml:space="preserve">referred to </w:t>
      </w:r>
      <w:r w:rsidR="00E629C4" w:rsidRPr="00FA72D7">
        <w:t>section 7 of the Summary Offences Act, 1977, which prohibits the use of “threatening</w:t>
      </w:r>
      <w:r w:rsidR="00EA7CD0">
        <w:t>,</w:t>
      </w:r>
      <w:r w:rsidR="00E629C4" w:rsidRPr="00FA72D7">
        <w:t xml:space="preserve"> abusive </w:t>
      </w:r>
      <w:r w:rsidR="00EA7CD0">
        <w:t xml:space="preserve">or insulting </w:t>
      </w:r>
      <w:r w:rsidR="00E629C4" w:rsidRPr="00FA72D7">
        <w:t>words”</w:t>
      </w:r>
      <w:r w:rsidR="00EA7CD0">
        <w:t>,</w:t>
      </w:r>
      <w:r w:rsidR="00E629C4" w:rsidRPr="00FA72D7">
        <w:t xml:space="preserve"> in</w:t>
      </w:r>
      <w:r w:rsidR="00EA7CD0">
        <w:t>, for instance,</w:t>
      </w:r>
      <w:r w:rsidR="00E629C4" w:rsidRPr="00FA72D7">
        <w:t xml:space="preserve"> cases where </w:t>
      </w:r>
      <w:r w:rsidR="00EA7CD0">
        <w:t>a</w:t>
      </w:r>
      <w:r w:rsidR="00E629C4" w:rsidRPr="00FA72D7">
        <w:t xml:space="preserve"> person </w:t>
      </w:r>
      <w:r w:rsidR="00EA7CD0">
        <w:t xml:space="preserve">has </w:t>
      </w:r>
      <w:r w:rsidR="00E629C4" w:rsidRPr="00FA72D7">
        <w:t>called another a </w:t>
      </w:r>
      <w:r w:rsidR="005053E2" w:rsidRPr="00C51E3F">
        <w:rPr>
          <w:i/>
        </w:rPr>
        <w:t>sanguma</w:t>
      </w:r>
      <w:r w:rsidR="0096645D">
        <w:rPr>
          <w:i/>
        </w:rPr>
        <w:t xml:space="preserve"> </w:t>
      </w:r>
      <w:r w:rsidR="0096645D">
        <w:t>(witch or sorcerer)</w:t>
      </w:r>
      <w:r w:rsidR="00E629C4" w:rsidRPr="00FA72D7">
        <w:t>. Th</w:t>
      </w:r>
      <w:r w:rsidR="00EA7CD0">
        <w:t>at would</w:t>
      </w:r>
      <w:r w:rsidR="00E629C4" w:rsidRPr="00FA72D7">
        <w:t xml:space="preserve"> result in a fine </w:t>
      </w:r>
      <w:r w:rsidR="00EA7CD0">
        <w:t>and/</w:t>
      </w:r>
      <w:r w:rsidR="00E629C4" w:rsidRPr="00FA72D7">
        <w:t xml:space="preserve">or compensation. While </w:t>
      </w:r>
      <w:r w:rsidR="00EA7CD0">
        <w:t>such</w:t>
      </w:r>
      <w:r w:rsidR="00E629C4" w:rsidRPr="00FA72D7">
        <w:t xml:space="preserve"> cases are exceptions, they do provide a starting point.</w:t>
      </w:r>
    </w:p>
    <w:p w:rsidR="00E629C4" w:rsidRPr="00FA72D7" w:rsidRDefault="00EA7CD0" w:rsidP="00EE3C92">
      <w:pPr>
        <w:pStyle w:val="ParaNoG"/>
      </w:pPr>
      <w:r>
        <w:t>T</w:t>
      </w:r>
      <w:r w:rsidR="00E629C4" w:rsidRPr="00FA72D7">
        <w:t>he repeal of the Sorcery Act</w:t>
      </w:r>
      <w:r>
        <w:t>,</w:t>
      </w:r>
      <w:r w:rsidR="00E629C4" w:rsidRPr="00FA72D7">
        <w:t xml:space="preserve"> 1971</w:t>
      </w:r>
      <w:r w:rsidR="00FE4056">
        <w:t>,</w:t>
      </w:r>
      <w:r>
        <w:t xml:space="preserve"> was a positive development</w:t>
      </w:r>
      <w:r w:rsidR="00D100AB">
        <w:t xml:space="preserve">. </w:t>
      </w:r>
      <w:r w:rsidR="00FE4056">
        <w:t>Section 16 of the Act</w:t>
      </w:r>
      <w:r>
        <w:t xml:space="preserve"> </w:t>
      </w:r>
      <w:r w:rsidR="00E629C4" w:rsidRPr="00FA72D7">
        <w:t xml:space="preserve">allowed for </w:t>
      </w:r>
      <w:r w:rsidR="00FE4056">
        <w:t xml:space="preserve">sorcery as provocation to be raised as </w:t>
      </w:r>
      <w:r w:rsidR="00E629C4" w:rsidRPr="00FA72D7">
        <w:t>a defence</w:t>
      </w:r>
      <w:r w:rsidR="00FE4056">
        <w:t xml:space="preserve"> </w:t>
      </w:r>
      <w:r w:rsidR="00E629C4" w:rsidRPr="00FA72D7">
        <w:t>in cases of sorcery-related murder</w:t>
      </w:r>
      <w:r w:rsidR="00FE4056">
        <w:t>,</w:t>
      </w:r>
      <w:r w:rsidR="00E629C4" w:rsidRPr="00FA72D7">
        <w:t xml:space="preserve"> </w:t>
      </w:r>
      <w:r w:rsidR="00DE2647">
        <w:t>for example</w:t>
      </w:r>
      <w:r w:rsidR="00FE4056">
        <w:t>,</w:t>
      </w:r>
      <w:r w:rsidR="00E629C4" w:rsidRPr="00FA72D7">
        <w:t xml:space="preserve"> that the deceased was a sorcerer who provoked the murder</w:t>
      </w:r>
      <w:r w:rsidR="00FE4056">
        <w:t>,</w:t>
      </w:r>
      <w:r w:rsidR="00E629C4" w:rsidRPr="00FA72D7">
        <w:t xml:space="preserve"> and if</w:t>
      </w:r>
      <w:r w:rsidR="00FE4056">
        <w:t xml:space="preserve"> that were</w:t>
      </w:r>
      <w:r w:rsidR="00E629C4" w:rsidRPr="00FA72D7">
        <w:t xml:space="preserve"> proven, </w:t>
      </w:r>
      <w:r w:rsidR="00FE4056">
        <w:t>the accused might be found</w:t>
      </w:r>
      <w:r w:rsidR="00E629C4" w:rsidRPr="00FA72D7">
        <w:t xml:space="preserve"> guilt</w:t>
      </w:r>
      <w:r w:rsidR="00FE4056">
        <w:t>y</w:t>
      </w:r>
      <w:r w:rsidR="00E629C4" w:rsidRPr="00FA72D7">
        <w:t xml:space="preserve"> of a lesser offence.</w:t>
      </w:r>
      <w:r w:rsidR="002601C4">
        <w:rPr>
          <w:rStyle w:val="FootnoteReference"/>
        </w:rPr>
        <w:footnoteReference w:id="12"/>
      </w:r>
    </w:p>
    <w:p w:rsidR="00E629C4" w:rsidRPr="00FA72D7" w:rsidRDefault="00E629C4" w:rsidP="00FE4056">
      <w:pPr>
        <w:pStyle w:val="ParaNoG"/>
      </w:pPr>
      <w:r w:rsidRPr="00FA72D7">
        <w:t xml:space="preserve">While </w:t>
      </w:r>
      <w:r w:rsidR="00FE4056">
        <w:t>views</w:t>
      </w:r>
      <w:r w:rsidRPr="00FA72D7">
        <w:t xml:space="preserve"> differ in the legal profession, a senior judge informed the Special Rapporteur that</w:t>
      </w:r>
      <w:r w:rsidR="00FE4056">
        <w:t>,</w:t>
      </w:r>
      <w:r w:rsidRPr="00FA72D7">
        <w:t xml:space="preserve"> </w:t>
      </w:r>
      <w:r w:rsidR="00FE4056">
        <w:t xml:space="preserve">nowadays, </w:t>
      </w:r>
      <w:r w:rsidRPr="00FA72D7">
        <w:t>in most cases of sorcery-related killings</w:t>
      </w:r>
      <w:r w:rsidR="00FE4056">
        <w:t>,</w:t>
      </w:r>
      <w:r w:rsidRPr="00FA72D7">
        <w:t xml:space="preserve"> the motive is</w:t>
      </w:r>
      <w:r w:rsidR="00124CEE">
        <w:t xml:space="preserve"> </w:t>
      </w:r>
      <w:r w:rsidRPr="00FA72D7">
        <w:t>seen as an aggravating circumstance. Th</w:t>
      </w:r>
      <w:r w:rsidR="00FE4056">
        <w:t>at</w:t>
      </w:r>
      <w:r w:rsidRPr="00FA72D7">
        <w:t xml:space="preserve"> appears to be a sensible approach.</w:t>
      </w:r>
    </w:p>
    <w:p w:rsidR="00E629C4" w:rsidRPr="00FA72D7" w:rsidRDefault="00E629C4" w:rsidP="00DE2647">
      <w:pPr>
        <w:pStyle w:val="ParaNoG"/>
      </w:pPr>
      <w:r w:rsidRPr="00FA72D7">
        <w:t>The Government has taken other steps to address sorcery-related violence</w:t>
      </w:r>
      <w:r w:rsidR="00DE2647">
        <w:t>, including i</w:t>
      </w:r>
      <w:r w:rsidR="002C486C">
        <w:t xml:space="preserve">n particular </w:t>
      </w:r>
      <w:r w:rsidR="00DE2647">
        <w:t>the</w:t>
      </w:r>
      <w:r w:rsidR="002C486C">
        <w:t xml:space="preserve"> process led by the Department of Justice and Attorney General to develop a multi-sectoral </w:t>
      </w:r>
      <w:r w:rsidR="00DE2647">
        <w:t>n</w:t>
      </w:r>
      <w:r w:rsidR="002C486C">
        <w:t xml:space="preserve">ational </w:t>
      </w:r>
      <w:r w:rsidR="00DE2647">
        <w:t>a</w:t>
      </w:r>
      <w:r w:rsidR="002C486C">
        <w:t xml:space="preserve">ction </w:t>
      </w:r>
      <w:r w:rsidR="00DE2647">
        <w:t>p</w:t>
      </w:r>
      <w:r w:rsidR="002C486C">
        <w:t>lan on sorcery and witchcraft accusation</w:t>
      </w:r>
      <w:r w:rsidR="00DE2647">
        <w:t>-</w:t>
      </w:r>
      <w:r w:rsidR="002C486C">
        <w:t>related</w:t>
      </w:r>
      <w:r w:rsidR="00F34AA0">
        <w:t xml:space="preserve"> violence</w:t>
      </w:r>
      <w:r w:rsidR="002C486C">
        <w:t>, through consultation with a wide range of governmental and non-governmental stakeholders. If formally adopted and implemented, th</w:t>
      </w:r>
      <w:r w:rsidR="00DE2647">
        <w:t>e</w:t>
      </w:r>
      <w:r w:rsidR="002C486C">
        <w:t xml:space="preserve"> </w:t>
      </w:r>
      <w:r w:rsidR="00DE2647">
        <w:t>a</w:t>
      </w:r>
      <w:r w:rsidR="002C486C">
        <w:t xml:space="preserve">ction </w:t>
      </w:r>
      <w:r w:rsidR="00DE2647">
        <w:t>p</w:t>
      </w:r>
      <w:r w:rsidR="002C486C">
        <w:t xml:space="preserve">lan </w:t>
      </w:r>
      <w:r w:rsidR="00DE2647">
        <w:t>w</w:t>
      </w:r>
      <w:r w:rsidR="002C486C">
        <w:t>ould make an important contribution towards eradicating the violence associated with belief in sorcery and witchcraft</w:t>
      </w:r>
      <w:r w:rsidR="006956F3">
        <w:t>.</w:t>
      </w:r>
    </w:p>
    <w:p w:rsidR="00E629C4" w:rsidRPr="00FA72D7" w:rsidRDefault="00001B0B" w:rsidP="00DE2647">
      <w:pPr>
        <w:pStyle w:val="H1G"/>
      </w:pPr>
      <w:r>
        <w:tab/>
        <w:t>B.</w:t>
      </w:r>
      <w:r>
        <w:tab/>
      </w:r>
      <w:r w:rsidR="00E629C4" w:rsidRPr="00FA72D7">
        <w:t xml:space="preserve">Killings resulting from </w:t>
      </w:r>
      <w:r w:rsidR="00DE2647">
        <w:t>t</w:t>
      </w:r>
      <w:r w:rsidR="00E629C4" w:rsidRPr="00FA72D7">
        <w:t xml:space="preserve">ribal </w:t>
      </w:r>
      <w:r w:rsidR="00DE2647">
        <w:t>f</w:t>
      </w:r>
      <w:r w:rsidR="00E629C4" w:rsidRPr="00FA72D7">
        <w:t>ighting</w:t>
      </w:r>
    </w:p>
    <w:p w:rsidR="00E629C4" w:rsidRPr="00FA72D7" w:rsidRDefault="00E629C4" w:rsidP="00EE3C92">
      <w:pPr>
        <w:pStyle w:val="ParaNoG"/>
      </w:pPr>
      <w:r w:rsidRPr="00FA72D7">
        <w:t>T</w:t>
      </w:r>
      <w:r w:rsidR="00DE2647">
        <w:t>raditionally, t</w:t>
      </w:r>
      <w:r w:rsidRPr="00FA72D7">
        <w:t xml:space="preserve">ribal violence occurred in the villages. However, </w:t>
      </w:r>
      <w:r w:rsidR="00DE2647">
        <w:t xml:space="preserve">today, </w:t>
      </w:r>
      <w:r w:rsidRPr="00FA72D7">
        <w:t xml:space="preserve">it has found its way into </w:t>
      </w:r>
      <w:r w:rsidR="00DE2647">
        <w:t xml:space="preserve">the </w:t>
      </w:r>
      <w:r w:rsidRPr="00FA72D7">
        <w:t xml:space="preserve">cities as well. </w:t>
      </w:r>
      <w:r w:rsidR="00EE3C92">
        <w:t>F</w:t>
      </w:r>
      <w:r w:rsidRPr="00FA72D7">
        <w:t>ights</w:t>
      </w:r>
      <w:r w:rsidR="00DE2647">
        <w:t xml:space="preserve"> between members of different tribes</w:t>
      </w:r>
      <w:r w:rsidRPr="00FA72D7">
        <w:t xml:space="preserve"> occur regularly and </w:t>
      </w:r>
      <w:r w:rsidR="00DE2647">
        <w:t>may</w:t>
      </w:r>
      <w:r w:rsidRPr="00FA72D7">
        <w:t xml:space="preserve"> be triggered </w:t>
      </w:r>
      <w:r w:rsidR="002C486C">
        <w:t>for a variety of</w:t>
      </w:r>
      <w:r w:rsidRPr="00FA72D7">
        <w:t xml:space="preserve"> reasons, including sorcery</w:t>
      </w:r>
      <w:r w:rsidR="004C2AF7">
        <w:t xml:space="preserve"> and witchcraft</w:t>
      </w:r>
      <w:r w:rsidRPr="00FA72D7">
        <w:t>, land and territory-related issues, jealousy and inequality. Payback violence is regularly cited as</w:t>
      </w:r>
      <w:r w:rsidR="00DE2647">
        <w:t xml:space="preserve"> being</w:t>
      </w:r>
      <w:r w:rsidRPr="00FA72D7">
        <w:t xml:space="preserve"> </w:t>
      </w:r>
      <w:r w:rsidR="00124CEE">
        <w:t>linked to</w:t>
      </w:r>
      <w:r w:rsidRPr="00FA72D7">
        <w:t xml:space="preserve"> tribal disputes.</w:t>
      </w:r>
    </w:p>
    <w:p w:rsidR="00E629C4" w:rsidRPr="00FA72D7" w:rsidRDefault="00E629C4" w:rsidP="00F30B92">
      <w:pPr>
        <w:pStyle w:val="ParaNoG"/>
      </w:pPr>
      <w:r w:rsidRPr="00F53897">
        <w:t>Tribal violence</w:t>
      </w:r>
      <w:r w:rsidRPr="00FA72D7">
        <w:t xml:space="preserve"> has become increasingly violent over the years</w:t>
      </w:r>
      <w:r w:rsidR="00F30B92">
        <w:t xml:space="preserve"> as individuals have</w:t>
      </w:r>
      <w:r w:rsidRPr="00FA72D7">
        <w:t xml:space="preserve"> greater access to firearms.</w:t>
      </w:r>
    </w:p>
    <w:p w:rsidR="00E629C4" w:rsidRPr="00FA72D7" w:rsidRDefault="002C486C" w:rsidP="00EE3C92">
      <w:pPr>
        <w:pStyle w:val="ParaNoG"/>
      </w:pPr>
      <w:r>
        <w:t>T</w:t>
      </w:r>
      <w:r w:rsidR="00E629C4" w:rsidRPr="00FA72D7">
        <w:t>he Inter-group Fighting Act</w:t>
      </w:r>
      <w:r w:rsidR="00F30B92">
        <w:t>,</w:t>
      </w:r>
      <w:r w:rsidR="009F3FFE">
        <w:t xml:space="preserve"> 1977</w:t>
      </w:r>
      <w:r w:rsidR="00F30B92">
        <w:t>,</w:t>
      </w:r>
      <w:r w:rsidR="00E629C4" w:rsidRPr="00FA72D7">
        <w:t xml:space="preserve"> prohibits certain conduct related to inter-tribal fighting with a view to eradicating this problem</w:t>
      </w:r>
      <w:r w:rsidR="00683D2E">
        <w:t>; the mere fact of taking part in inter-tribal fighting is an offence</w:t>
      </w:r>
      <w:r w:rsidR="00E629C4" w:rsidRPr="00FA72D7">
        <w:t xml:space="preserve">. </w:t>
      </w:r>
      <w:r w:rsidR="00683D2E">
        <w:t xml:space="preserve">Section 11 (2) of </w:t>
      </w:r>
      <w:r w:rsidR="00F13DFB">
        <w:t>the Act</w:t>
      </w:r>
      <w:r w:rsidR="00E629C4" w:rsidRPr="00FA72D7">
        <w:t xml:space="preserve"> provides </w:t>
      </w:r>
      <w:r w:rsidR="00683D2E">
        <w:t xml:space="preserve">for </w:t>
      </w:r>
      <w:r w:rsidR="00683D2E" w:rsidRPr="00FA72D7">
        <w:t xml:space="preserve">a punishment of between </w:t>
      </w:r>
      <w:r w:rsidR="00683D2E">
        <w:t>three</w:t>
      </w:r>
      <w:r w:rsidR="00683D2E" w:rsidRPr="00FA72D7">
        <w:t xml:space="preserve"> and </w:t>
      </w:r>
      <w:r w:rsidR="00683D2E">
        <w:t>six</w:t>
      </w:r>
      <w:r w:rsidR="00683D2E" w:rsidRPr="00FA72D7">
        <w:t xml:space="preserve"> years imprisonment</w:t>
      </w:r>
      <w:r w:rsidR="00683D2E">
        <w:t>,</w:t>
      </w:r>
      <w:r w:rsidR="00E629C4" w:rsidRPr="00FA72D7">
        <w:t xml:space="preserve"> where a person has taken part in </w:t>
      </w:r>
      <w:r w:rsidR="004C09DA">
        <w:t>inter-</w:t>
      </w:r>
      <w:r w:rsidR="00E629C4" w:rsidRPr="00FA72D7">
        <w:t xml:space="preserve">tribal fighting </w:t>
      </w:r>
      <w:r w:rsidR="004C09DA">
        <w:t>that</w:t>
      </w:r>
      <w:r w:rsidR="00E629C4" w:rsidRPr="00FA72D7">
        <w:t xml:space="preserve"> </w:t>
      </w:r>
      <w:r w:rsidR="004C09DA">
        <w:t xml:space="preserve">has </w:t>
      </w:r>
      <w:r w:rsidR="00E629C4" w:rsidRPr="00FA72D7">
        <w:t>resulted in death. However, th</w:t>
      </w:r>
      <w:r w:rsidR="00683D2E">
        <w:t>at</w:t>
      </w:r>
      <w:r w:rsidR="00E629C4" w:rsidRPr="00FA72D7">
        <w:t xml:space="preserve"> provision does not absolve a person </w:t>
      </w:r>
      <w:r w:rsidR="00683D2E">
        <w:t>from</w:t>
      </w:r>
      <w:r w:rsidR="00E629C4" w:rsidRPr="00FA72D7">
        <w:t xml:space="preserve"> any other offence that he</w:t>
      </w:r>
      <w:r w:rsidR="004974BD">
        <w:t xml:space="preserve"> or </w:t>
      </w:r>
      <w:r w:rsidR="00E629C4" w:rsidRPr="00FA72D7">
        <w:t xml:space="preserve">she may be guilty of in terms of </w:t>
      </w:r>
      <w:r w:rsidR="004974BD">
        <w:t>an</w:t>
      </w:r>
      <w:r w:rsidR="00E629C4" w:rsidRPr="00FA72D7">
        <w:t>other law</w:t>
      </w:r>
      <w:r w:rsidR="00683D2E">
        <w:t xml:space="preserve"> (see sect</w:t>
      </w:r>
      <w:r w:rsidR="00EE3C92">
        <w:t>ion</w:t>
      </w:r>
      <w:r w:rsidR="00683D2E">
        <w:t xml:space="preserve"> 11</w:t>
      </w:r>
      <w:r w:rsidR="00EE3C92">
        <w:t xml:space="preserve"> </w:t>
      </w:r>
      <w:r w:rsidR="00683D2E">
        <w:t>(3)</w:t>
      </w:r>
      <w:r w:rsidR="00E629C4" w:rsidRPr="00FA72D7">
        <w:t xml:space="preserve">. Furthermore, in terms of </w:t>
      </w:r>
      <w:r w:rsidR="004917F3">
        <w:t>section </w:t>
      </w:r>
      <w:r w:rsidR="00E629C4" w:rsidRPr="00FA72D7">
        <w:t>11</w:t>
      </w:r>
      <w:r w:rsidR="00B033BC">
        <w:t xml:space="preserve"> </w:t>
      </w:r>
      <w:r w:rsidR="00E629C4" w:rsidRPr="00FA72D7">
        <w:t>(3A), where</w:t>
      </w:r>
      <w:r w:rsidR="00683D2E">
        <w:t>, after an inquiry,</w:t>
      </w:r>
      <w:r w:rsidR="00E629C4" w:rsidRPr="00FA72D7">
        <w:t xml:space="preserve"> a </w:t>
      </w:r>
      <w:r w:rsidR="00683D2E">
        <w:t>Court</w:t>
      </w:r>
      <w:r w:rsidR="00E629C4" w:rsidRPr="00FA72D7">
        <w:t xml:space="preserve"> </w:t>
      </w:r>
      <w:r w:rsidR="00683D2E">
        <w:t>determines</w:t>
      </w:r>
      <w:r w:rsidR="00E629C4" w:rsidRPr="00FA72D7">
        <w:t xml:space="preserve"> that an individual is a principal offender or a leader of the fight </w:t>
      </w:r>
      <w:r w:rsidR="00683D2E">
        <w:t>that results in death</w:t>
      </w:r>
      <w:r w:rsidR="00E629C4" w:rsidRPr="00FA72D7">
        <w:t>, he</w:t>
      </w:r>
      <w:r w:rsidR="004C2AF7">
        <w:t xml:space="preserve"> or </w:t>
      </w:r>
      <w:r w:rsidR="00E629C4" w:rsidRPr="00FA72D7">
        <w:t>she shall be liable to imprisonment for a term of 20 to 30 years.</w:t>
      </w:r>
      <w:r w:rsidR="001340D1">
        <w:t xml:space="preserve"> While in some cases</w:t>
      </w:r>
      <w:r w:rsidR="005B6138">
        <w:t>,</w:t>
      </w:r>
      <w:r w:rsidR="001340D1">
        <w:t xml:space="preserve"> individuals involved in tribal fighting have been prosecuted, </w:t>
      </w:r>
      <w:r w:rsidR="00E629C4" w:rsidRPr="00FA72D7">
        <w:t>problems</w:t>
      </w:r>
      <w:r w:rsidR="001340D1">
        <w:t xml:space="preserve"> often</w:t>
      </w:r>
      <w:r w:rsidR="00E629C4" w:rsidRPr="00FA72D7">
        <w:t xml:space="preserve"> arise in relation to </w:t>
      </w:r>
      <w:r w:rsidR="008D4F0C">
        <w:t>securing</w:t>
      </w:r>
      <w:r w:rsidR="009F3FFE">
        <w:t xml:space="preserve"> </w:t>
      </w:r>
      <w:r w:rsidR="00E629C4" w:rsidRPr="00FA72D7">
        <w:t xml:space="preserve">witnesses </w:t>
      </w:r>
      <w:r w:rsidR="005B6138">
        <w:t xml:space="preserve">to </w:t>
      </w:r>
      <w:r w:rsidR="00E629C4" w:rsidRPr="00FA72D7">
        <w:t xml:space="preserve">support the prosecution, </w:t>
      </w:r>
      <w:r w:rsidR="001340D1">
        <w:t xml:space="preserve">as </w:t>
      </w:r>
      <w:r w:rsidR="005B6138">
        <w:t>many people</w:t>
      </w:r>
      <w:r w:rsidR="00E629C4" w:rsidRPr="00FA72D7">
        <w:t xml:space="preserve"> fear </w:t>
      </w:r>
      <w:r w:rsidR="005B6138">
        <w:t xml:space="preserve">that they will be subjected to </w:t>
      </w:r>
      <w:r w:rsidR="00E629C4" w:rsidRPr="00FA72D7">
        <w:t xml:space="preserve">payback </w:t>
      </w:r>
      <w:r w:rsidR="00EE3C92">
        <w:t xml:space="preserve">if they </w:t>
      </w:r>
      <w:r w:rsidR="001340D1">
        <w:t>testify</w:t>
      </w:r>
      <w:r w:rsidR="00E629C4" w:rsidRPr="00FA72D7">
        <w:t>.</w:t>
      </w:r>
    </w:p>
    <w:p w:rsidR="00E629C4" w:rsidRPr="00FA72D7" w:rsidRDefault="00E629C4" w:rsidP="00F87F49">
      <w:pPr>
        <w:pStyle w:val="ParaNoG"/>
      </w:pPr>
      <w:r w:rsidRPr="00FA72D7">
        <w:t xml:space="preserve">Tribal disputes are often brought before the </w:t>
      </w:r>
      <w:r w:rsidR="00EE3C92">
        <w:t>v</w:t>
      </w:r>
      <w:r w:rsidRPr="00FA72D7">
        <w:t xml:space="preserve">illage </w:t>
      </w:r>
      <w:r w:rsidR="00EE3C92">
        <w:t>c</w:t>
      </w:r>
      <w:r w:rsidRPr="00FA72D7">
        <w:t>ourts, rather than</w:t>
      </w:r>
      <w:r w:rsidR="00F13DFB">
        <w:t xml:space="preserve"> </w:t>
      </w:r>
      <w:r w:rsidR="005B6138">
        <w:t xml:space="preserve">the </w:t>
      </w:r>
      <w:r w:rsidR="00F13DFB">
        <w:t>higher level courts</w:t>
      </w:r>
      <w:r w:rsidRPr="00FA72D7">
        <w:t>. In Goroka, a Peace Park</w:t>
      </w:r>
      <w:r w:rsidR="005B6138">
        <w:t xml:space="preserve"> —</w:t>
      </w:r>
      <w:r w:rsidRPr="00FA72D7">
        <w:t xml:space="preserve"> </w:t>
      </w:r>
      <w:r w:rsidR="005B6138" w:rsidRPr="00FA72D7">
        <w:t>a</w:t>
      </w:r>
      <w:r w:rsidR="00EE3C92">
        <w:t xml:space="preserve"> large</w:t>
      </w:r>
      <w:r w:rsidR="005B6138" w:rsidRPr="00FA72D7">
        <w:t xml:space="preserve"> open </w:t>
      </w:r>
      <w:r w:rsidR="005B6138">
        <w:t>space —</w:t>
      </w:r>
      <w:r w:rsidR="005B6138" w:rsidRPr="00FA72D7">
        <w:t xml:space="preserve"> </w:t>
      </w:r>
      <w:r w:rsidRPr="00FA72D7">
        <w:t>has been established</w:t>
      </w:r>
      <w:r w:rsidR="005B6138">
        <w:t xml:space="preserve">, </w:t>
      </w:r>
      <w:r w:rsidRPr="00FA72D7">
        <w:t>where</w:t>
      </w:r>
      <w:r w:rsidR="005B6138">
        <w:t xml:space="preserve"> the</w:t>
      </w:r>
      <w:r w:rsidRPr="00FA72D7">
        <w:t xml:space="preserve"> </w:t>
      </w:r>
      <w:r w:rsidR="005B6138">
        <w:t xml:space="preserve">magistrates of the </w:t>
      </w:r>
      <w:r w:rsidRPr="00FA72D7">
        <w:t xml:space="preserve">Village Court, the tribal groups involved, </w:t>
      </w:r>
      <w:r w:rsidR="005B6138">
        <w:t xml:space="preserve">the </w:t>
      </w:r>
      <w:r w:rsidRPr="00FA72D7">
        <w:t xml:space="preserve">police </w:t>
      </w:r>
      <w:r w:rsidR="005B6138">
        <w:t>and other interested parties</w:t>
      </w:r>
      <w:r w:rsidRPr="00FA72D7">
        <w:t xml:space="preserve"> meet to mediate problems and reach a settlement. Generally, </w:t>
      </w:r>
      <w:r w:rsidR="00F87F49">
        <w:t xml:space="preserve">a cash </w:t>
      </w:r>
      <w:r w:rsidRPr="00FA72D7">
        <w:t xml:space="preserve">payment of is offered </w:t>
      </w:r>
      <w:r w:rsidR="00F87F49">
        <w:t xml:space="preserve">as compensation </w:t>
      </w:r>
      <w:r w:rsidR="00EE3C92">
        <w:t xml:space="preserve">to </w:t>
      </w:r>
      <w:r w:rsidRPr="00FA72D7">
        <w:t>resol</w:t>
      </w:r>
      <w:r w:rsidR="005B6138">
        <w:t>ve</w:t>
      </w:r>
      <w:r w:rsidRPr="00FA72D7">
        <w:t xml:space="preserve"> the dispute</w:t>
      </w:r>
      <w:r w:rsidR="00F13DFB">
        <w:t>.</w:t>
      </w:r>
      <w:r w:rsidRPr="00FA72D7">
        <w:t xml:space="preserve"> </w:t>
      </w:r>
      <w:r w:rsidR="00F13DFB">
        <w:t>H</w:t>
      </w:r>
      <w:r w:rsidRPr="00FA72D7">
        <w:t xml:space="preserve">owever, it may happen that </w:t>
      </w:r>
      <w:r w:rsidR="005B6138">
        <w:lastRenderedPageBreak/>
        <w:t xml:space="preserve">the </w:t>
      </w:r>
      <w:r w:rsidRPr="00FA72D7">
        <w:t xml:space="preserve">communities are not satisfied with the </w:t>
      </w:r>
      <w:r w:rsidR="00FB3AA0">
        <w:t xml:space="preserve">financial </w:t>
      </w:r>
      <w:r w:rsidRPr="00FA72D7">
        <w:t xml:space="preserve">compensation offered, which could give rise to </w:t>
      </w:r>
      <w:r w:rsidR="005B6138">
        <w:t>re</w:t>
      </w:r>
      <w:r w:rsidRPr="00FA72D7">
        <w:t>new</w:t>
      </w:r>
      <w:r w:rsidR="005B6138">
        <w:t>ed</w:t>
      </w:r>
      <w:r w:rsidRPr="00FA72D7">
        <w:t xml:space="preserve"> fighting.</w:t>
      </w:r>
      <w:r w:rsidR="00A6187D">
        <w:t xml:space="preserve"> In addition, </w:t>
      </w:r>
      <w:r w:rsidR="005B6138">
        <w:t>V</w:t>
      </w:r>
      <w:r w:rsidR="00A6187D">
        <w:t xml:space="preserve">illage </w:t>
      </w:r>
      <w:r w:rsidR="005B6138">
        <w:t>C</w:t>
      </w:r>
      <w:r w:rsidR="00A6187D">
        <w:t xml:space="preserve">ourt mediations </w:t>
      </w:r>
      <w:r w:rsidR="005B6138">
        <w:t>could</w:t>
      </w:r>
      <w:r w:rsidR="00A6187D">
        <w:t xml:space="preserve"> foster impunity if the tribal fight involved crimes such as killing</w:t>
      </w:r>
      <w:r w:rsidR="00124CEE">
        <w:t xml:space="preserve"> or</w:t>
      </w:r>
      <w:r w:rsidR="00A6187D">
        <w:t xml:space="preserve"> rape and serious physical injury. </w:t>
      </w:r>
    </w:p>
    <w:p w:rsidR="00E629C4" w:rsidRPr="00FA72D7" w:rsidRDefault="00001B0B" w:rsidP="00001B0B">
      <w:pPr>
        <w:pStyle w:val="H1G"/>
      </w:pPr>
      <w:r>
        <w:tab/>
        <w:t>C.</w:t>
      </w:r>
      <w:r>
        <w:tab/>
      </w:r>
      <w:r w:rsidR="00E629C4" w:rsidRPr="00FA72D7">
        <w:t>Domestic violence</w:t>
      </w:r>
    </w:p>
    <w:p w:rsidR="00E629C4" w:rsidRPr="00FA72D7" w:rsidRDefault="00E629C4" w:rsidP="005B6138">
      <w:pPr>
        <w:pStyle w:val="ParaNoG"/>
      </w:pPr>
      <w:r w:rsidRPr="00FA72D7">
        <w:t xml:space="preserve">Domestic violence and rape are widespread and </w:t>
      </w:r>
      <w:r w:rsidR="00A6187D">
        <w:t>serious</w:t>
      </w:r>
      <w:r w:rsidRPr="00FA72D7">
        <w:t xml:space="preserve"> concerns in </w:t>
      </w:r>
      <w:r w:rsidR="002C3713">
        <w:t>Papua New Guinea</w:t>
      </w:r>
      <w:r w:rsidRPr="00FA72D7">
        <w:t xml:space="preserve">. </w:t>
      </w:r>
      <w:r w:rsidR="005B6138">
        <w:t>Although</w:t>
      </w:r>
      <w:r w:rsidRPr="00FA72D7">
        <w:t xml:space="preserve"> they </w:t>
      </w:r>
      <w:r w:rsidR="005B6138">
        <w:t>do</w:t>
      </w:r>
      <w:r w:rsidRPr="00FA72D7">
        <w:t xml:space="preserve"> not always result in death, the threat thereof remains.</w:t>
      </w:r>
    </w:p>
    <w:p w:rsidR="00E629C4" w:rsidRPr="00FA72D7" w:rsidRDefault="00E629C4" w:rsidP="005B6138">
      <w:pPr>
        <w:pStyle w:val="ParaNoG"/>
      </w:pPr>
      <w:r w:rsidRPr="00FA72D7">
        <w:t>The Government has taken</w:t>
      </w:r>
      <w:r w:rsidR="001340D1">
        <w:t xml:space="preserve"> some</w:t>
      </w:r>
      <w:r w:rsidRPr="00FA72D7">
        <w:t xml:space="preserve"> positive steps </w:t>
      </w:r>
      <w:r w:rsidR="005B6138">
        <w:t>to</w:t>
      </w:r>
      <w:r w:rsidRPr="00FA72D7">
        <w:t xml:space="preserve"> address violence against women, including involvement in initiatives to highlight the </w:t>
      </w:r>
      <w:r w:rsidR="005B6138">
        <w:t>issues</w:t>
      </w:r>
      <w:r w:rsidRPr="00FA72D7">
        <w:t xml:space="preserve"> relating to gender-based violence and</w:t>
      </w:r>
      <w:r w:rsidR="005B6138">
        <w:t>,</w:t>
      </w:r>
      <w:r w:rsidRPr="00FA72D7">
        <w:t xml:space="preserve"> notably</w:t>
      </w:r>
      <w:r w:rsidR="005B6138">
        <w:t>,</w:t>
      </w:r>
      <w:r w:rsidRPr="00FA72D7">
        <w:t xml:space="preserve"> the passing of the Family Protection </w:t>
      </w:r>
      <w:r w:rsidR="001340D1">
        <w:t>Act</w:t>
      </w:r>
      <w:r w:rsidRPr="00FA72D7">
        <w:t xml:space="preserve"> in September 2013, which</w:t>
      </w:r>
      <w:r w:rsidR="006E3FF6">
        <w:t xml:space="preserve"> criminalize</w:t>
      </w:r>
      <w:r w:rsidR="005E38C5">
        <w:t>s</w:t>
      </w:r>
      <w:r w:rsidR="006E3FF6">
        <w:t xml:space="preserve"> domestic violence.</w:t>
      </w:r>
    </w:p>
    <w:p w:rsidR="00E629C4" w:rsidRPr="00FA72D7" w:rsidRDefault="0033299D" w:rsidP="002337EA">
      <w:pPr>
        <w:pStyle w:val="ParaNoG"/>
      </w:pPr>
      <w:r>
        <w:t xml:space="preserve">The Special Rapporteur considers that much </w:t>
      </w:r>
      <w:r w:rsidR="004974BD">
        <w:t>more</w:t>
      </w:r>
      <w:r>
        <w:t xml:space="preserve"> education</w:t>
      </w:r>
      <w:r w:rsidR="004974BD">
        <w:t xml:space="preserve"> about</w:t>
      </w:r>
      <w:r>
        <w:t xml:space="preserve"> and awareness </w:t>
      </w:r>
      <w:r w:rsidR="004974BD">
        <w:t>of</w:t>
      </w:r>
      <w:r>
        <w:t xml:space="preserve"> domestic violence is needed</w:t>
      </w:r>
      <w:r w:rsidR="00A6187D">
        <w:t xml:space="preserve"> and that the Family Protection Act must be enforced </w:t>
      </w:r>
      <w:r w:rsidR="00FB3AA0">
        <w:t xml:space="preserve">as </w:t>
      </w:r>
      <w:r w:rsidR="00A6187D">
        <w:t>a matter of priority</w:t>
      </w:r>
      <w:r>
        <w:t>.</w:t>
      </w:r>
      <w:r w:rsidR="00A6187D">
        <w:t xml:space="preserve"> </w:t>
      </w:r>
      <w:r w:rsidR="002337EA">
        <w:t>S</w:t>
      </w:r>
      <w:r w:rsidR="004974BD">
        <w:t xml:space="preserve">chool </w:t>
      </w:r>
      <w:r w:rsidR="00E629C4" w:rsidRPr="00FA72D7">
        <w:t>curricul</w:t>
      </w:r>
      <w:r w:rsidR="002337EA">
        <w:t>a</w:t>
      </w:r>
      <w:r w:rsidR="00E629C4" w:rsidRPr="00FA72D7">
        <w:t xml:space="preserve"> </w:t>
      </w:r>
      <w:r w:rsidR="004974BD">
        <w:t>should include positive values</w:t>
      </w:r>
      <w:r w:rsidR="00E629C4" w:rsidRPr="00FA72D7">
        <w:t>, for example</w:t>
      </w:r>
      <w:r w:rsidR="004974BD">
        <w:t>,</w:t>
      </w:r>
      <w:r w:rsidR="00E629C4" w:rsidRPr="00FA72D7">
        <w:t xml:space="preserve"> in life</w:t>
      </w:r>
      <w:r w:rsidR="004974BD">
        <w:t xml:space="preserve"> skills</w:t>
      </w:r>
      <w:r w:rsidR="00E629C4" w:rsidRPr="00FA72D7">
        <w:t xml:space="preserve"> courses. In the context of sorcery-related killings, education could take the form of ensuring that proper medical explanations are given to </w:t>
      </w:r>
      <w:r w:rsidR="00FB3AA0">
        <w:t xml:space="preserve">the </w:t>
      </w:r>
      <w:r w:rsidR="00E629C4" w:rsidRPr="00FA72D7">
        <w:t xml:space="preserve">aggrieved </w:t>
      </w:r>
      <w:r w:rsidR="004974BD">
        <w:t>relatives</w:t>
      </w:r>
      <w:r w:rsidR="00E629C4" w:rsidRPr="00FA72D7">
        <w:t xml:space="preserve"> of those who</w:t>
      </w:r>
      <w:r w:rsidR="004974BD">
        <w:t xml:space="preserve"> were killed</w:t>
      </w:r>
      <w:r w:rsidR="005E38C5">
        <w:t>. Th</w:t>
      </w:r>
      <w:r w:rsidR="004974BD">
        <w:t>at</w:t>
      </w:r>
      <w:r w:rsidR="00E629C4" w:rsidRPr="00FA72D7">
        <w:t xml:space="preserve"> could go a long way </w:t>
      </w:r>
      <w:r w:rsidR="004974BD">
        <w:t>in</w:t>
      </w:r>
      <w:r w:rsidR="00E629C4" w:rsidRPr="00FA72D7">
        <w:t xml:space="preserve"> curbing accusations </w:t>
      </w:r>
      <w:r w:rsidR="004974BD">
        <w:t xml:space="preserve">that </w:t>
      </w:r>
      <w:r w:rsidR="00E629C4" w:rsidRPr="00FA72D7">
        <w:t>sorcery play</w:t>
      </w:r>
      <w:r w:rsidR="004974BD">
        <w:t>ed</w:t>
      </w:r>
      <w:r w:rsidR="00E629C4" w:rsidRPr="00FA72D7">
        <w:t xml:space="preserve"> a role in</w:t>
      </w:r>
      <w:r w:rsidR="004974BD">
        <w:t xml:space="preserve"> the</w:t>
      </w:r>
      <w:r w:rsidR="00E629C4" w:rsidRPr="00FA72D7">
        <w:t xml:space="preserve"> deaths.</w:t>
      </w:r>
    </w:p>
    <w:p w:rsidR="00E629C4" w:rsidRPr="00FA72D7" w:rsidRDefault="004974BD" w:rsidP="00FB3AA0">
      <w:pPr>
        <w:pStyle w:val="ParaNoG"/>
      </w:pPr>
      <w:r>
        <w:t>T</w:t>
      </w:r>
      <w:r w:rsidR="0033299D">
        <w:t>he Special Rapporteur emphasizes that s</w:t>
      </w:r>
      <w:r w:rsidR="00E629C4" w:rsidRPr="00FA72D7">
        <w:t xml:space="preserve">trengthening the police </w:t>
      </w:r>
      <w:r w:rsidR="00FB3AA0">
        <w:t>w</w:t>
      </w:r>
      <w:r w:rsidR="00124CEE">
        <w:t xml:space="preserve">ould help to </w:t>
      </w:r>
      <w:r w:rsidR="00E629C4" w:rsidRPr="00FA72D7">
        <w:t>ensur</w:t>
      </w:r>
      <w:r w:rsidR="00124CEE">
        <w:t>e</w:t>
      </w:r>
      <w:r>
        <w:t xml:space="preserve"> that</w:t>
      </w:r>
      <w:r w:rsidR="00E629C4" w:rsidRPr="00FA72D7">
        <w:t xml:space="preserve"> perpetrators are held accountable and </w:t>
      </w:r>
      <w:r w:rsidR="00FB3AA0">
        <w:t xml:space="preserve">would </w:t>
      </w:r>
      <w:r w:rsidR="00E629C4" w:rsidRPr="00FA72D7">
        <w:t>reduc</w:t>
      </w:r>
      <w:r w:rsidR="00124CEE">
        <w:t>e</w:t>
      </w:r>
      <w:r w:rsidR="00E629C4" w:rsidRPr="00FA72D7">
        <w:t xml:space="preserve"> re</w:t>
      </w:r>
      <w:r>
        <w:t>course</w:t>
      </w:r>
      <w:r w:rsidR="00E629C4" w:rsidRPr="00FA72D7">
        <w:t xml:space="preserve"> to acts of vigilantism.</w:t>
      </w:r>
    </w:p>
    <w:p w:rsidR="00E629C4" w:rsidRPr="00FA72D7" w:rsidRDefault="005A2DAD" w:rsidP="005A2DAD">
      <w:pPr>
        <w:pStyle w:val="HChG"/>
      </w:pPr>
      <w:bookmarkStart w:id="3" w:name="_ftnref1"/>
      <w:r>
        <w:tab/>
      </w:r>
      <w:r w:rsidRPr="00140BBD">
        <w:t>VIII.</w:t>
      </w:r>
      <w:r>
        <w:tab/>
      </w:r>
      <w:r w:rsidR="00E629C4" w:rsidRPr="00FA72D7">
        <w:t>Institutions and procedures for protection and accountability</w:t>
      </w:r>
    </w:p>
    <w:p w:rsidR="00E629C4" w:rsidRPr="00FA72D7" w:rsidRDefault="00001B0B" w:rsidP="00847D49">
      <w:pPr>
        <w:pStyle w:val="H1G"/>
      </w:pPr>
      <w:r>
        <w:tab/>
        <w:t>A.</w:t>
      </w:r>
      <w:r>
        <w:tab/>
      </w:r>
      <w:r w:rsidR="00E629C4" w:rsidRPr="00FA72D7">
        <w:t xml:space="preserve">The </w:t>
      </w:r>
      <w:r w:rsidR="00847D49">
        <w:t>p</w:t>
      </w:r>
      <w:r w:rsidR="00E629C4" w:rsidRPr="00FA72D7">
        <w:t>olice</w:t>
      </w:r>
    </w:p>
    <w:p w:rsidR="00E629C4" w:rsidRPr="00FA72D7" w:rsidRDefault="00E629C4" w:rsidP="00BF3EB1">
      <w:pPr>
        <w:pStyle w:val="ParaNoG"/>
      </w:pPr>
      <w:r w:rsidRPr="00FA72D7">
        <w:t xml:space="preserve">One of the main problems relating to the police is </w:t>
      </w:r>
      <w:r w:rsidR="00BF3EB1">
        <w:t>the</w:t>
      </w:r>
      <w:r w:rsidRPr="00FA72D7">
        <w:t xml:space="preserve"> lack of both human and financial resources. The number of </w:t>
      </w:r>
      <w:r w:rsidR="00FB3AA0">
        <w:t xml:space="preserve">police </w:t>
      </w:r>
      <w:r w:rsidRPr="00FA72D7">
        <w:t xml:space="preserve">officers has increased marginally since </w:t>
      </w:r>
      <w:r w:rsidR="00FB3AA0">
        <w:t>I</w:t>
      </w:r>
      <w:r w:rsidRPr="00FA72D7">
        <w:t xml:space="preserve">ndependence, whilst the population has tripled. Police </w:t>
      </w:r>
      <w:r w:rsidR="00BF3EB1">
        <w:t xml:space="preserve">officers </w:t>
      </w:r>
      <w:r w:rsidRPr="00FA72D7">
        <w:t xml:space="preserve">are </w:t>
      </w:r>
      <w:r w:rsidR="00BF3EB1">
        <w:t>housed</w:t>
      </w:r>
      <w:r w:rsidRPr="00FA72D7">
        <w:t xml:space="preserve"> in substandard </w:t>
      </w:r>
      <w:r w:rsidR="00BF3EB1">
        <w:t>accommodations; their</w:t>
      </w:r>
      <w:r w:rsidRPr="00FA72D7">
        <w:t xml:space="preserve"> </w:t>
      </w:r>
      <w:r w:rsidR="0033299D">
        <w:t>salaries</w:t>
      </w:r>
      <w:r w:rsidR="00BF3EB1">
        <w:t xml:space="preserve"> are low</w:t>
      </w:r>
      <w:r w:rsidR="0033299D">
        <w:t xml:space="preserve"> </w:t>
      </w:r>
      <w:r w:rsidRPr="00FA72D7">
        <w:t xml:space="preserve">and </w:t>
      </w:r>
      <w:r w:rsidR="00BF3EB1">
        <w:t>they need</w:t>
      </w:r>
      <w:r w:rsidRPr="00FA72D7">
        <w:t xml:space="preserve"> new uniforms</w:t>
      </w:r>
      <w:r w:rsidR="0033299D">
        <w:t>.</w:t>
      </w:r>
      <w:r w:rsidRPr="00FA72D7">
        <w:t xml:space="preserve"> Addressing th</w:t>
      </w:r>
      <w:r w:rsidR="00BF3EB1">
        <w:t>o</w:t>
      </w:r>
      <w:r w:rsidRPr="00FA72D7">
        <w:t>se issues could have a</w:t>
      </w:r>
      <w:r w:rsidR="00463D66">
        <w:t xml:space="preserve"> positive</w:t>
      </w:r>
      <w:r w:rsidRPr="00FA72D7">
        <w:t xml:space="preserve"> impact on police behaviour and could </w:t>
      </w:r>
      <w:r w:rsidR="00BF3EB1">
        <w:t>contribute</w:t>
      </w:r>
      <w:r w:rsidRPr="00FA72D7">
        <w:t xml:space="preserve"> to addressing the acceptance of bribes and general corruption within the force.</w:t>
      </w:r>
    </w:p>
    <w:p w:rsidR="00E629C4" w:rsidRPr="00FA72D7" w:rsidRDefault="00E629C4" w:rsidP="008E3A33">
      <w:pPr>
        <w:pStyle w:val="ParaNoG"/>
      </w:pPr>
      <w:r w:rsidRPr="00FA72D7">
        <w:t>A general culture of accountability for violent crime is essential for the protection of the right to life. On several occasions</w:t>
      </w:r>
      <w:r w:rsidR="00BF3EB1">
        <w:t>,</w:t>
      </w:r>
      <w:r w:rsidRPr="00FA72D7">
        <w:t xml:space="preserve"> the Special Rapporteur </w:t>
      </w:r>
      <w:r w:rsidR="008E3A33">
        <w:t>was told</w:t>
      </w:r>
      <w:r w:rsidRPr="00FA72D7">
        <w:t xml:space="preserve"> that </w:t>
      </w:r>
      <w:r w:rsidR="008E3A33">
        <w:t xml:space="preserve">the </w:t>
      </w:r>
      <w:r w:rsidRPr="00FA72D7">
        <w:t>police do</w:t>
      </w:r>
      <w:r w:rsidR="008E3A33">
        <w:t xml:space="preserve"> </w:t>
      </w:r>
      <w:r w:rsidRPr="00FA72D7">
        <w:t xml:space="preserve"> not</w:t>
      </w:r>
      <w:r w:rsidR="008E3A33">
        <w:t xml:space="preserve"> always</w:t>
      </w:r>
      <w:r w:rsidRPr="00FA72D7">
        <w:t xml:space="preserve"> carry out investigations</w:t>
      </w:r>
      <w:r w:rsidR="008E3A33">
        <w:t xml:space="preserve"> and</w:t>
      </w:r>
      <w:r w:rsidRPr="00FA72D7">
        <w:t xml:space="preserve"> when they do</w:t>
      </w:r>
      <w:r w:rsidR="008E3A33">
        <w:t>,</w:t>
      </w:r>
      <w:r w:rsidRPr="00FA72D7">
        <w:t xml:space="preserve"> the</w:t>
      </w:r>
      <w:r w:rsidR="008E3A33">
        <w:t>y</w:t>
      </w:r>
      <w:r w:rsidRPr="00FA72D7">
        <w:t xml:space="preserve"> are not done properly. In some instances</w:t>
      </w:r>
      <w:r w:rsidR="0033299D">
        <w:t>,</w:t>
      </w:r>
      <w:r w:rsidRPr="00FA72D7">
        <w:t xml:space="preserve"> </w:t>
      </w:r>
      <w:r w:rsidR="00463D66">
        <w:t>“</w:t>
      </w:r>
      <w:r w:rsidRPr="00FA72D7">
        <w:t>petrol money</w:t>
      </w:r>
      <w:r w:rsidR="00463D66">
        <w:t>” or other payment</w:t>
      </w:r>
      <w:r w:rsidR="009F3FFE">
        <w:t xml:space="preserve"> must</w:t>
      </w:r>
      <w:r w:rsidRPr="00FA72D7">
        <w:t xml:space="preserve"> be </w:t>
      </w:r>
      <w:r w:rsidR="008E3A33">
        <w:t>given</w:t>
      </w:r>
      <w:r w:rsidRPr="00FA72D7">
        <w:t xml:space="preserve"> to the police before they </w:t>
      </w:r>
      <w:r w:rsidR="008E3A33">
        <w:t xml:space="preserve">even consider </w:t>
      </w:r>
      <w:r w:rsidRPr="00FA72D7">
        <w:t>investigat</w:t>
      </w:r>
      <w:r w:rsidR="008E3A33">
        <w:t>ing a</w:t>
      </w:r>
      <w:r w:rsidRPr="00FA72D7">
        <w:t xml:space="preserve"> matter </w:t>
      </w:r>
      <w:r w:rsidR="00463D66">
        <w:t>or</w:t>
      </w:r>
      <w:r w:rsidRPr="00FA72D7">
        <w:t xml:space="preserve"> carry</w:t>
      </w:r>
      <w:r w:rsidR="008E3A33">
        <w:t>ing</w:t>
      </w:r>
      <w:r w:rsidRPr="00FA72D7">
        <w:t xml:space="preserve"> out an arrest</w:t>
      </w:r>
      <w:r w:rsidR="008E3A33">
        <w:t>.</w:t>
      </w:r>
      <w:r w:rsidRPr="00FA72D7">
        <w:t xml:space="preserve"> </w:t>
      </w:r>
      <w:r w:rsidR="008E3A33">
        <w:t>Some i</w:t>
      </w:r>
      <w:r w:rsidR="0033299D">
        <w:t>nterlocutors stated that</w:t>
      </w:r>
      <w:r w:rsidR="008E3A33">
        <w:t xml:space="preserve"> the</w:t>
      </w:r>
      <w:r w:rsidR="0033299D">
        <w:t xml:space="preserve"> </w:t>
      </w:r>
      <w:r w:rsidRPr="00FA72D7">
        <w:t xml:space="preserve">police </w:t>
      </w:r>
      <w:r w:rsidR="0033299D">
        <w:t>accept</w:t>
      </w:r>
      <w:r w:rsidR="008E3A33">
        <w:t>ed</w:t>
      </w:r>
      <w:r w:rsidR="0033299D">
        <w:t xml:space="preserve"> </w:t>
      </w:r>
      <w:r w:rsidRPr="00FA72D7">
        <w:t>bribes to overlook a particular matter.</w:t>
      </w:r>
    </w:p>
    <w:p w:rsidR="00E629C4" w:rsidRPr="00FA72D7" w:rsidRDefault="00E629C4" w:rsidP="002337EA">
      <w:pPr>
        <w:pStyle w:val="ParaNoG"/>
      </w:pPr>
      <w:r w:rsidRPr="00FA72D7">
        <w:t>There have been allegations of secondary victimi</w:t>
      </w:r>
      <w:r w:rsidR="008E3A33">
        <w:t>z</w:t>
      </w:r>
      <w:r w:rsidRPr="00FA72D7">
        <w:t>ation during the investigation phase</w:t>
      </w:r>
      <w:r w:rsidR="008E3A33">
        <w:t>,</w:t>
      </w:r>
      <w:r w:rsidRPr="00FA72D7">
        <w:t xml:space="preserve"> whereby witnesses </w:t>
      </w:r>
      <w:r w:rsidR="008E3A33">
        <w:t>and/</w:t>
      </w:r>
      <w:r w:rsidRPr="00FA72D7">
        <w:t xml:space="preserve">or victims have been mistreated by </w:t>
      </w:r>
      <w:r w:rsidR="008E3A33">
        <w:t xml:space="preserve">the </w:t>
      </w:r>
      <w:r w:rsidRPr="00FA72D7">
        <w:t>police.</w:t>
      </w:r>
      <w:r w:rsidR="003E4E68">
        <w:rPr>
          <w:rStyle w:val="FootnoteReference"/>
        </w:rPr>
        <w:t xml:space="preserve"> </w:t>
      </w:r>
      <w:r w:rsidR="008E3A33">
        <w:t xml:space="preserve"> For that reason, </w:t>
      </w:r>
      <w:r w:rsidRPr="00FA72D7">
        <w:t xml:space="preserve">witnesses </w:t>
      </w:r>
      <w:r w:rsidR="008E3A33">
        <w:t xml:space="preserve">are often reluctant </w:t>
      </w:r>
      <w:r w:rsidRPr="00FA72D7">
        <w:t xml:space="preserve">to come forward to testify or provide information. </w:t>
      </w:r>
      <w:r w:rsidR="008E3A33">
        <w:t xml:space="preserve">The Special Rapporteur was told </w:t>
      </w:r>
      <w:r w:rsidRPr="00FA72D7">
        <w:t xml:space="preserve">that </w:t>
      </w:r>
      <w:r w:rsidR="008E3A33">
        <w:t xml:space="preserve">the </w:t>
      </w:r>
      <w:r w:rsidRPr="00FA72D7">
        <w:t>police obtain confessions through coercion</w:t>
      </w:r>
      <w:r w:rsidR="008E3A33">
        <w:t>.</w:t>
      </w:r>
      <w:r w:rsidRPr="00FA72D7">
        <w:t xml:space="preserve"> </w:t>
      </w:r>
      <w:r w:rsidR="008E3A33">
        <w:t>I</w:t>
      </w:r>
      <w:r w:rsidRPr="00FA72D7">
        <w:t>n some instances</w:t>
      </w:r>
      <w:r w:rsidR="008E3A33">
        <w:t>,</w:t>
      </w:r>
      <w:r w:rsidRPr="00FA72D7">
        <w:t xml:space="preserve"> cases </w:t>
      </w:r>
      <w:r w:rsidR="008E3A33">
        <w:t xml:space="preserve">have been </w:t>
      </w:r>
      <w:r w:rsidRPr="00FA72D7">
        <w:t xml:space="preserve">thrown out for lack of evidence as </w:t>
      </w:r>
      <w:r w:rsidR="00614576">
        <w:t xml:space="preserve">such </w:t>
      </w:r>
      <w:r w:rsidRPr="00FA72D7">
        <w:t>confession</w:t>
      </w:r>
      <w:r w:rsidR="00614576">
        <w:t>s are</w:t>
      </w:r>
      <w:r w:rsidRPr="00FA72D7">
        <w:t xml:space="preserve"> inadmissible. </w:t>
      </w:r>
      <w:r w:rsidR="00614576">
        <w:t>T</w:t>
      </w:r>
      <w:r w:rsidRPr="00FA72D7">
        <w:t xml:space="preserve">he Special Rapporteur was </w:t>
      </w:r>
      <w:r w:rsidR="00614576">
        <w:t xml:space="preserve">also </w:t>
      </w:r>
      <w:r w:rsidRPr="00FA72D7">
        <w:t xml:space="preserve">informed of a practice </w:t>
      </w:r>
      <w:r w:rsidR="00614576">
        <w:t>called</w:t>
      </w:r>
      <w:r w:rsidRPr="00FA72D7">
        <w:t xml:space="preserve"> </w:t>
      </w:r>
      <w:r w:rsidR="005053E2" w:rsidRPr="00BC5F0C">
        <w:rPr>
          <w:iCs/>
        </w:rPr>
        <w:t>“snake bail”</w:t>
      </w:r>
      <w:r w:rsidR="00614576">
        <w:rPr>
          <w:iCs/>
        </w:rPr>
        <w:t>,</w:t>
      </w:r>
      <w:r w:rsidRPr="00FA72D7">
        <w:t xml:space="preserve"> </w:t>
      </w:r>
      <w:r w:rsidR="00614576">
        <w:t>whereby</w:t>
      </w:r>
      <w:r w:rsidRPr="00FA72D7">
        <w:t xml:space="preserve"> the police </w:t>
      </w:r>
      <w:r w:rsidR="00614576">
        <w:t xml:space="preserve">may </w:t>
      </w:r>
      <w:r w:rsidRPr="00FA72D7">
        <w:t>arrest a</w:t>
      </w:r>
      <w:r w:rsidR="00614576">
        <w:t xml:space="preserve"> person</w:t>
      </w:r>
      <w:r w:rsidRPr="00FA72D7">
        <w:t xml:space="preserve"> for a serious offence, but record it as a lesser offence </w:t>
      </w:r>
      <w:r w:rsidR="00614576">
        <w:t>so that the person</w:t>
      </w:r>
      <w:r w:rsidRPr="00FA72D7">
        <w:t xml:space="preserve"> is released. Concern was also </w:t>
      </w:r>
      <w:r w:rsidR="00614576">
        <w:t>raised</w:t>
      </w:r>
      <w:r w:rsidRPr="00FA72D7">
        <w:t xml:space="preserve"> </w:t>
      </w:r>
      <w:r w:rsidR="00F63507">
        <w:t xml:space="preserve">about </w:t>
      </w:r>
      <w:r w:rsidRPr="00FA72D7">
        <w:t>whether</w:t>
      </w:r>
      <w:r w:rsidR="00614576">
        <w:t>, in practice,</w:t>
      </w:r>
      <w:r w:rsidRPr="00FA72D7">
        <w:t xml:space="preserve"> the coroner investigate</w:t>
      </w:r>
      <w:r w:rsidR="00614576">
        <w:t>d</w:t>
      </w:r>
      <w:r w:rsidRPr="00FA72D7">
        <w:t xml:space="preserve"> every </w:t>
      </w:r>
      <w:r w:rsidR="00614576">
        <w:t xml:space="preserve">case of </w:t>
      </w:r>
      <w:r w:rsidRPr="00FA72D7">
        <w:t xml:space="preserve">death in custody. </w:t>
      </w:r>
      <w:r w:rsidR="00AD2867">
        <w:t>The Special R</w:t>
      </w:r>
      <w:r w:rsidR="00614576">
        <w:t>apporteur emphasizes that the p</w:t>
      </w:r>
      <w:r w:rsidRPr="00FA72D7">
        <w:t xml:space="preserve">olice must carry out investigations properly, ensure that cases are brought to court </w:t>
      </w:r>
      <w:r w:rsidRPr="00FA72D7">
        <w:lastRenderedPageBreak/>
        <w:t>and that adequate evidence is presented to ensure proper prosecutions. Failure to do so thwarts accountability</w:t>
      </w:r>
      <w:r w:rsidR="009F3FFE">
        <w:t xml:space="preserve"> </w:t>
      </w:r>
      <w:r w:rsidRPr="00FA72D7">
        <w:t xml:space="preserve">and could amount to a violation of </w:t>
      </w:r>
      <w:r w:rsidR="00614576">
        <w:t>the</w:t>
      </w:r>
      <w:r w:rsidRPr="00FA72D7">
        <w:t xml:space="preserve"> State’s obligation</w:t>
      </w:r>
      <w:r w:rsidR="00E26C7E">
        <w:t>s</w:t>
      </w:r>
      <w:r w:rsidRPr="00FA72D7">
        <w:t xml:space="preserve"> </w:t>
      </w:r>
      <w:r w:rsidR="00E26C7E">
        <w:t xml:space="preserve">under </w:t>
      </w:r>
      <w:r w:rsidRPr="00FA72D7">
        <w:t>international law.</w:t>
      </w:r>
      <w:r w:rsidR="002A3792">
        <w:rPr>
          <w:rStyle w:val="FootnoteReference"/>
        </w:rPr>
        <w:footnoteReference w:id="13"/>
      </w:r>
    </w:p>
    <w:p w:rsidR="00E629C4" w:rsidRPr="00FA72D7" w:rsidRDefault="00E26C7E" w:rsidP="00E26C7E">
      <w:pPr>
        <w:pStyle w:val="ParaNoG"/>
      </w:pPr>
      <w:r>
        <w:t xml:space="preserve">It was reported </w:t>
      </w:r>
      <w:r w:rsidR="00E629C4" w:rsidRPr="00FA72D7">
        <w:t>that police</w:t>
      </w:r>
      <w:r>
        <w:t xml:space="preserve"> officers</w:t>
      </w:r>
      <w:r w:rsidR="00E629C4" w:rsidRPr="00FA72D7">
        <w:t xml:space="preserve"> </w:t>
      </w:r>
      <w:r>
        <w:t>maint</w:t>
      </w:r>
      <w:r w:rsidR="00E629C4" w:rsidRPr="00FA72D7">
        <w:t>ain</w:t>
      </w:r>
      <w:r>
        <w:t>ed</w:t>
      </w:r>
      <w:r w:rsidR="00E629C4" w:rsidRPr="00FA72D7">
        <w:t xml:space="preserve"> allegiance</w:t>
      </w:r>
      <w:r>
        <w:t xml:space="preserve"> to</w:t>
      </w:r>
      <w:r w:rsidR="00E629C4" w:rsidRPr="00FA72D7">
        <w:t xml:space="preserve"> their tribes</w:t>
      </w:r>
      <w:r w:rsidR="008D4F0C">
        <w:t xml:space="preserve"> or </w:t>
      </w:r>
      <w:r>
        <w:t>“</w:t>
      </w:r>
      <w:r w:rsidR="00E629C4" w:rsidRPr="00FA72D7">
        <w:t>wantoks</w:t>
      </w:r>
      <w:r>
        <w:t>”,</w:t>
      </w:r>
      <w:r w:rsidR="00E629C4" w:rsidRPr="00FA72D7">
        <w:t xml:space="preserve"> which, in some instances, are valued more than </w:t>
      </w:r>
      <w:r>
        <w:t xml:space="preserve">their </w:t>
      </w:r>
      <w:r w:rsidR="00E629C4" w:rsidRPr="00FA72D7">
        <w:t xml:space="preserve">law enforcement duties. </w:t>
      </w:r>
      <w:r>
        <w:t>Indeed, c</w:t>
      </w:r>
      <w:r w:rsidR="00E629C4" w:rsidRPr="00FA72D7">
        <w:t xml:space="preserve">onduct such as that of the </w:t>
      </w:r>
      <w:r>
        <w:t xml:space="preserve">Commander </w:t>
      </w:r>
      <w:r w:rsidR="00E629C4" w:rsidRPr="00FA72D7">
        <w:t>mentioned in paragraph 25</w:t>
      </w:r>
      <w:r>
        <w:t xml:space="preserve"> above</w:t>
      </w:r>
      <w:r w:rsidR="00E629C4" w:rsidRPr="00FA72D7">
        <w:t>, where police resources are used to exact a personal vendetta should not be tolerated</w:t>
      </w:r>
      <w:r>
        <w:t>,</w:t>
      </w:r>
      <w:r w:rsidR="00E629C4" w:rsidRPr="00FA72D7">
        <w:t xml:space="preserve"> and appropriate action should be taken against such abuse of power.</w:t>
      </w:r>
    </w:p>
    <w:p w:rsidR="00E629C4" w:rsidRPr="00FA72D7" w:rsidRDefault="00E26C7E" w:rsidP="00AE0C8F">
      <w:pPr>
        <w:pStyle w:val="ParaNoG"/>
      </w:pPr>
      <w:r>
        <w:t xml:space="preserve">The </w:t>
      </w:r>
      <w:r w:rsidR="00E629C4" w:rsidRPr="00FA72D7">
        <w:t>Police</w:t>
      </w:r>
      <w:r>
        <w:t xml:space="preserve"> Commissioner</w:t>
      </w:r>
      <w:r w:rsidR="00E629C4" w:rsidRPr="00FA72D7">
        <w:t xml:space="preserve"> mentioned that </w:t>
      </w:r>
      <w:r w:rsidR="00AE0C8F">
        <w:t xml:space="preserve">officers had to give a report </w:t>
      </w:r>
      <w:r>
        <w:t xml:space="preserve">every time </w:t>
      </w:r>
      <w:r w:rsidR="00AE0C8F">
        <w:t xml:space="preserve">they </w:t>
      </w:r>
      <w:r w:rsidR="00E629C4" w:rsidRPr="00FA72D7">
        <w:t>discharge</w:t>
      </w:r>
      <w:r w:rsidR="00AE0C8F">
        <w:t>d</w:t>
      </w:r>
      <w:r w:rsidR="00E629C4" w:rsidRPr="00FA72D7">
        <w:t xml:space="preserve"> a firearm. </w:t>
      </w:r>
      <w:r w:rsidR="00AE0C8F">
        <w:t xml:space="preserve">He </w:t>
      </w:r>
      <w:r w:rsidR="00E629C4" w:rsidRPr="00FA72D7">
        <w:t>acknowledged that</w:t>
      </w:r>
      <w:r w:rsidR="00AE0C8F">
        <w:t>,</w:t>
      </w:r>
      <w:r w:rsidR="00E629C4" w:rsidRPr="00FA72D7">
        <w:t xml:space="preserve"> on occasion</w:t>
      </w:r>
      <w:r w:rsidR="00AE0C8F">
        <w:t>,</w:t>
      </w:r>
      <w:r w:rsidR="00E629C4" w:rsidRPr="00FA72D7">
        <w:t xml:space="preserve"> police officers violate the law, but </w:t>
      </w:r>
      <w:r w:rsidR="00C937F6">
        <w:t xml:space="preserve">claimed </w:t>
      </w:r>
      <w:r w:rsidR="00E629C4" w:rsidRPr="00FA72D7">
        <w:t xml:space="preserve">that delinquent officers </w:t>
      </w:r>
      <w:r w:rsidR="00AE0C8F">
        <w:t>we</w:t>
      </w:r>
      <w:r w:rsidR="00E629C4" w:rsidRPr="00FA72D7">
        <w:t xml:space="preserve">re </w:t>
      </w:r>
      <w:r w:rsidR="00AE0C8F">
        <w:t xml:space="preserve">usually </w:t>
      </w:r>
      <w:r w:rsidR="00E629C4" w:rsidRPr="00FA72D7">
        <w:t>brought to task. Th</w:t>
      </w:r>
      <w:r w:rsidR="00AE0C8F">
        <w:t xml:space="preserve">at </w:t>
      </w:r>
      <w:r w:rsidR="00E629C4" w:rsidRPr="00FA72D7">
        <w:t xml:space="preserve">picture is very different from the information received from victims and other stakeholders. The Special Rapporteur </w:t>
      </w:r>
      <w:r w:rsidR="00AE0C8F">
        <w:t>was informed of</w:t>
      </w:r>
      <w:r w:rsidR="00E629C4" w:rsidRPr="00FA72D7">
        <w:t xml:space="preserve"> many cases of blatant use of excessive force</w:t>
      </w:r>
      <w:r w:rsidR="00AE0C8F">
        <w:t xml:space="preserve"> by the police, for</w:t>
      </w:r>
      <w:r w:rsidR="00E629C4" w:rsidRPr="00FA72D7">
        <w:t xml:space="preserve"> which no action was</w:t>
      </w:r>
      <w:r w:rsidR="00F63507">
        <w:t xml:space="preserve"> </w:t>
      </w:r>
      <w:r w:rsidR="00AE0C8F">
        <w:t xml:space="preserve">ever </w:t>
      </w:r>
      <w:r w:rsidR="00E629C4" w:rsidRPr="00FA72D7">
        <w:t>taken to hold the police officer</w:t>
      </w:r>
      <w:r w:rsidR="00AE0C8F">
        <w:t>s</w:t>
      </w:r>
      <w:r w:rsidR="00E629C4" w:rsidRPr="00FA72D7">
        <w:t xml:space="preserve"> to account.</w:t>
      </w:r>
    </w:p>
    <w:p w:rsidR="00E629C4" w:rsidRPr="00FA72D7" w:rsidRDefault="00AE0C8F" w:rsidP="006571CE">
      <w:pPr>
        <w:pStyle w:val="ParaNoG"/>
      </w:pPr>
      <w:r>
        <w:t>The Special Rapporteur was informed that c</w:t>
      </w:r>
      <w:r w:rsidR="00E629C4" w:rsidRPr="00FA72D7">
        <w:t xml:space="preserve">omplaints against </w:t>
      </w:r>
      <w:r>
        <w:t xml:space="preserve">the </w:t>
      </w:r>
      <w:r w:rsidR="00E629C4" w:rsidRPr="00FA72D7">
        <w:t xml:space="preserve">police </w:t>
      </w:r>
      <w:r>
        <w:t>we</w:t>
      </w:r>
      <w:r w:rsidR="00E629C4" w:rsidRPr="00FA72D7">
        <w:t>re dealt with by the Internal Investigation Unit</w:t>
      </w:r>
      <w:r w:rsidR="000160BA">
        <w:t xml:space="preserve"> (IIU)</w:t>
      </w:r>
      <w:r>
        <w:t>, which is</w:t>
      </w:r>
      <w:r w:rsidR="00E629C4" w:rsidRPr="00FA72D7">
        <w:t xml:space="preserve"> independent </w:t>
      </w:r>
      <w:r>
        <w:t>of</w:t>
      </w:r>
      <w:r w:rsidR="00E629C4" w:rsidRPr="00FA72D7">
        <w:t xml:space="preserve"> police stations. However, in practice</w:t>
      </w:r>
      <w:r>
        <w:t>,</w:t>
      </w:r>
      <w:r w:rsidR="00E629C4" w:rsidRPr="00FA72D7">
        <w:t xml:space="preserve"> complaints </w:t>
      </w:r>
      <w:r>
        <w:t xml:space="preserve">must </w:t>
      </w:r>
      <w:r w:rsidR="00E629C4" w:rsidRPr="00FA72D7">
        <w:t xml:space="preserve">be lodged at </w:t>
      </w:r>
      <w:r>
        <w:t>a</w:t>
      </w:r>
      <w:r w:rsidR="00E629C4" w:rsidRPr="00FA72D7">
        <w:t xml:space="preserve"> police station, which dissuade</w:t>
      </w:r>
      <w:r>
        <w:t>s</w:t>
      </w:r>
      <w:r w:rsidR="00E629C4" w:rsidRPr="00FA72D7">
        <w:t xml:space="preserve"> victims of police abuse from </w:t>
      </w:r>
      <w:r>
        <w:t>lodging</w:t>
      </w:r>
      <w:r w:rsidR="00E629C4" w:rsidRPr="00FA72D7">
        <w:t xml:space="preserve"> complaints as they </w:t>
      </w:r>
      <w:r>
        <w:t xml:space="preserve">would </w:t>
      </w:r>
      <w:r w:rsidR="00E629C4" w:rsidRPr="00FA72D7">
        <w:t xml:space="preserve">have to </w:t>
      </w:r>
      <w:r>
        <w:t xml:space="preserve">do so </w:t>
      </w:r>
      <w:r w:rsidR="00E629C4" w:rsidRPr="00FA72D7">
        <w:t xml:space="preserve">to the </w:t>
      </w:r>
      <w:r w:rsidR="006571CE">
        <w:t>same body that carried out the</w:t>
      </w:r>
      <w:r w:rsidR="00E629C4" w:rsidRPr="00FA72D7">
        <w:t xml:space="preserve"> abuse. The Special Rapporteur was informed of </w:t>
      </w:r>
      <w:r w:rsidR="00C937F6">
        <w:t>a</w:t>
      </w:r>
      <w:r w:rsidR="00E629C4" w:rsidRPr="00FA72D7">
        <w:t xml:space="preserve"> case</w:t>
      </w:r>
      <w:r w:rsidR="00C937F6">
        <w:t xml:space="preserve"> </w:t>
      </w:r>
      <w:r w:rsidR="00E629C4" w:rsidRPr="00FA72D7">
        <w:t xml:space="preserve">where the victim was too afraid to go to the police to lodge a complaint </w:t>
      </w:r>
      <w:r w:rsidR="006571CE">
        <w:t xml:space="preserve">because </w:t>
      </w:r>
      <w:r w:rsidR="00E629C4" w:rsidRPr="00FA72D7">
        <w:t>he had received</w:t>
      </w:r>
      <w:r w:rsidR="006571CE">
        <w:t xml:space="preserve"> threats</w:t>
      </w:r>
      <w:r w:rsidR="00E629C4" w:rsidRPr="00FA72D7">
        <w:t xml:space="preserve">. </w:t>
      </w:r>
      <w:r w:rsidR="006571CE">
        <w:t>A s</w:t>
      </w:r>
      <w:r w:rsidR="00E629C4" w:rsidRPr="00FA72D7">
        <w:t xml:space="preserve">imilar internal investigation process </w:t>
      </w:r>
      <w:r w:rsidR="006571CE">
        <w:t>also exists</w:t>
      </w:r>
      <w:r w:rsidR="00E629C4" w:rsidRPr="00FA72D7">
        <w:t xml:space="preserve"> for </w:t>
      </w:r>
      <w:r w:rsidR="006571CE">
        <w:t>c</w:t>
      </w:r>
      <w:r w:rsidR="00E629C4" w:rsidRPr="00FA72D7">
        <w:t xml:space="preserve">orrectional </w:t>
      </w:r>
      <w:r w:rsidR="006571CE">
        <w:t>s</w:t>
      </w:r>
      <w:r w:rsidR="00E629C4" w:rsidRPr="00FA72D7">
        <w:t>ervices</w:t>
      </w:r>
      <w:r w:rsidR="006571CE">
        <w:t xml:space="preserve"> staff; h</w:t>
      </w:r>
      <w:r w:rsidR="00E629C4" w:rsidRPr="00FA72D7">
        <w:t xml:space="preserve">owever, it </w:t>
      </w:r>
      <w:r w:rsidR="0033299D">
        <w:t xml:space="preserve">seems that </w:t>
      </w:r>
      <w:r w:rsidR="006571CE">
        <w:t>c</w:t>
      </w:r>
      <w:r w:rsidR="00E629C4" w:rsidRPr="00FA72D7">
        <w:t xml:space="preserve">orrectional </w:t>
      </w:r>
      <w:r w:rsidR="006571CE">
        <w:t>s</w:t>
      </w:r>
      <w:r w:rsidR="00E629C4" w:rsidRPr="00FA72D7">
        <w:t>ervices officers are rarely, if ever, prosecuted or convicted.</w:t>
      </w:r>
    </w:p>
    <w:p w:rsidR="00E629C4" w:rsidRPr="00FA72D7" w:rsidRDefault="00E629C4" w:rsidP="00361395">
      <w:pPr>
        <w:pStyle w:val="ParaNoG"/>
      </w:pPr>
      <w:r w:rsidRPr="00FA72D7">
        <w:t xml:space="preserve">In </w:t>
      </w:r>
      <w:r w:rsidR="006571CE">
        <w:t>general, an</w:t>
      </w:r>
      <w:r w:rsidRPr="00FA72D7">
        <w:t xml:space="preserve"> investigation</w:t>
      </w:r>
      <w:r w:rsidR="006571CE">
        <w:t xml:space="preserve"> can only be </w:t>
      </w:r>
      <w:r w:rsidRPr="00FA72D7">
        <w:t xml:space="preserve">initiated </w:t>
      </w:r>
      <w:r w:rsidR="006571CE">
        <w:t>after</w:t>
      </w:r>
      <w:r w:rsidRPr="00FA72D7">
        <w:t xml:space="preserve"> a person lodge</w:t>
      </w:r>
      <w:r w:rsidR="006571CE">
        <w:t>s</w:t>
      </w:r>
      <w:r w:rsidRPr="00FA72D7">
        <w:t xml:space="preserve"> a complaint</w:t>
      </w:r>
      <w:r w:rsidR="006571CE">
        <w:t xml:space="preserve"> to the police</w:t>
      </w:r>
      <w:r w:rsidRPr="00FA72D7">
        <w:t xml:space="preserve">. </w:t>
      </w:r>
      <w:r w:rsidR="006571CE">
        <w:t>However, allegedly the</w:t>
      </w:r>
      <w:r w:rsidRPr="00FA72D7">
        <w:t xml:space="preserve"> police do not wear identification badges and</w:t>
      </w:r>
      <w:r w:rsidR="006571CE">
        <w:t>,</w:t>
      </w:r>
      <w:r w:rsidRPr="00FA72D7">
        <w:t xml:space="preserve"> in some instances</w:t>
      </w:r>
      <w:r w:rsidR="006571CE">
        <w:t>,</w:t>
      </w:r>
      <w:r w:rsidRPr="00FA72D7">
        <w:t xml:space="preserve"> </w:t>
      </w:r>
      <w:r w:rsidR="006571CE">
        <w:t xml:space="preserve">they </w:t>
      </w:r>
      <w:r w:rsidRPr="00FA72D7">
        <w:t>do not even wear uniforms</w:t>
      </w:r>
      <w:r w:rsidR="006571CE">
        <w:t>, which makes it</w:t>
      </w:r>
      <w:r w:rsidRPr="00FA72D7">
        <w:t xml:space="preserve"> difficult for a victim </w:t>
      </w:r>
      <w:r w:rsidR="006571CE">
        <w:t xml:space="preserve">of police violence </w:t>
      </w:r>
      <w:r w:rsidRPr="00FA72D7">
        <w:t>to lodge a complaint</w:t>
      </w:r>
      <w:r w:rsidR="00E474F5">
        <w:t xml:space="preserve"> since he or she cannot prove that the perpetrator is a police officer</w:t>
      </w:r>
      <w:r w:rsidRPr="00FA72D7">
        <w:t>. Whe</w:t>
      </w:r>
      <w:r w:rsidR="00E474F5">
        <w:t>n</w:t>
      </w:r>
      <w:r w:rsidRPr="00FA72D7">
        <w:t xml:space="preserve"> complaints have been lodged, they </w:t>
      </w:r>
      <w:r w:rsidR="00E474F5">
        <w:t xml:space="preserve">have </w:t>
      </w:r>
      <w:r w:rsidR="00F63507">
        <w:t>not always</w:t>
      </w:r>
      <w:r w:rsidR="00E474F5">
        <w:t xml:space="preserve"> been</w:t>
      </w:r>
      <w:r w:rsidR="00F63507">
        <w:t xml:space="preserve"> </w:t>
      </w:r>
      <w:r w:rsidRPr="00FA72D7">
        <w:t>followed up</w:t>
      </w:r>
      <w:r w:rsidR="00E474F5">
        <w:t xml:space="preserve"> as </w:t>
      </w:r>
      <w:r w:rsidRPr="00FA72D7">
        <w:t>police</w:t>
      </w:r>
      <w:r w:rsidR="00E474F5">
        <w:t xml:space="preserve"> officers</w:t>
      </w:r>
      <w:r w:rsidRPr="00FA72D7">
        <w:t xml:space="preserve"> are </w:t>
      </w:r>
      <w:r w:rsidR="004A0A53">
        <w:t xml:space="preserve">often </w:t>
      </w:r>
      <w:r w:rsidRPr="00FA72D7">
        <w:t xml:space="preserve">unwilling to </w:t>
      </w:r>
      <w:r w:rsidR="004A0A53">
        <w:t xml:space="preserve">investigate or </w:t>
      </w:r>
      <w:r w:rsidRPr="00FA72D7">
        <w:t>testify</w:t>
      </w:r>
      <w:r w:rsidR="006956F3">
        <w:t xml:space="preserve"> against their colleagues.</w:t>
      </w:r>
      <w:r w:rsidR="00354579">
        <w:t xml:space="preserve"> The Special Rapporteur emphasizes that </w:t>
      </w:r>
      <w:r w:rsidR="00354579" w:rsidRPr="00FA72D7">
        <w:t>allegation</w:t>
      </w:r>
      <w:r w:rsidR="00354579">
        <w:t>s</w:t>
      </w:r>
      <w:r w:rsidR="00354579" w:rsidRPr="00FA72D7">
        <w:t xml:space="preserve"> of serious misuse of force</w:t>
      </w:r>
      <w:r w:rsidR="00354579">
        <w:t xml:space="preserve"> by police officers</w:t>
      </w:r>
      <w:r w:rsidR="00354579" w:rsidRPr="00FA72D7" w:rsidDel="0033299D">
        <w:t xml:space="preserve"> </w:t>
      </w:r>
      <w:r w:rsidR="00354579">
        <w:t>must</w:t>
      </w:r>
      <w:r w:rsidR="00354579" w:rsidRPr="00FA72D7">
        <w:t xml:space="preserve"> be </w:t>
      </w:r>
      <w:r w:rsidR="00354579">
        <w:t xml:space="preserve">properly </w:t>
      </w:r>
      <w:r w:rsidR="00354579" w:rsidRPr="00FA72D7">
        <w:t>investigated</w:t>
      </w:r>
      <w:r w:rsidR="00354579">
        <w:t xml:space="preserve">. </w:t>
      </w:r>
      <w:r w:rsidR="00354579" w:rsidRPr="00FA72D7">
        <w:t>Whil</w:t>
      </w:r>
      <w:r w:rsidR="00354579">
        <w:t>e</w:t>
      </w:r>
      <w:r w:rsidR="00354579" w:rsidRPr="00FA72D7">
        <w:t xml:space="preserve"> </w:t>
      </w:r>
      <w:r w:rsidR="00354579">
        <w:t>it is important to</w:t>
      </w:r>
      <w:r w:rsidR="00354579" w:rsidRPr="00FA72D7">
        <w:t xml:space="preserve"> strengthen the internal investigative system, improv</w:t>
      </w:r>
      <w:r w:rsidR="00361395">
        <w:t>ing</w:t>
      </w:r>
      <w:r w:rsidR="00354579" w:rsidRPr="00FA72D7">
        <w:t xml:space="preserve"> discipline within the police force</w:t>
      </w:r>
      <w:r w:rsidR="00361395">
        <w:t xml:space="preserve"> and improving</w:t>
      </w:r>
      <w:r w:rsidR="00354579" w:rsidRPr="00FA72D7">
        <w:t xml:space="preserve"> the command and control structure </w:t>
      </w:r>
      <w:r w:rsidR="00361395">
        <w:t>are</w:t>
      </w:r>
      <w:r w:rsidR="00354579" w:rsidRPr="00FA72D7">
        <w:t xml:space="preserve"> equally important</w:t>
      </w:r>
    </w:p>
    <w:p w:rsidR="00E629C4" w:rsidRPr="00FA72D7" w:rsidRDefault="00E629C4" w:rsidP="00E474F5">
      <w:pPr>
        <w:pStyle w:val="ParaNoG"/>
      </w:pPr>
      <w:r w:rsidRPr="00FA72D7">
        <w:t>In 2007</w:t>
      </w:r>
      <w:r w:rsidR="00E474F5">
        <w:t>,</w:t>
      </w:r>
      <w:r w:rsidRPr="00FA72D7">
        <w:t xml:space="preserve"> a Memorandum of Agreement was concluded between the </w:t>
      </w:r>
      <w:r w:rsidR="00E474F5">
        <w:t>RPNGC</w:t>
      </w:r>
      <w:r w:rsidRPr="00FA72D7">
        <w:t xml:space="preserve"> and the Ombudsman Commission</w:t>
      </w:r>
      <w:r w:rsidR="00E474F5">
        <w:t xml:space="preserve"> </w:t>
      </w:r>
      <w:r w:rsidRPr="00FA72D7">
        <w:t>for</w:t>
      </w:r>
      <w:r w:rsidR="009F3FFE">
        <w:t xml:space="preserve"> </w:t>
      </w:r>
      <w:r w:rsidRPr="00FA72D7">
        <w:t xml:space="preserve">the Ombudsman </w:t>
      </w:r>
      <w:r w:rsidR="00862877">
        <w:t xml:space="preserve">to </w:t>
      </w:r>
      <w:r w:rsidRPr="00FA72D7">
        <w:t>oversee internal investigations</w:t>
      </w:r>
      <w:r w:rsidR="00862877">
        <w:t xml:space="preserve"> into complaints against police officers.</w:t>
      </w:r>
      <w:r w:rsidR="006956F3">
        <w:t xml:space="preserve"> </w:t>
      </w:r>
    </w:p>
    <w:p w:rsidR="00E629C4" w:rsidRPr="00FA72D7" w:rsidRDefault="00E629C4" w:rsidP="00AD2867">
      <w:pPr>
        <w:pStyle w:val="ParaNoG"/>
      </w:pPr>
      <w:r w:rsidRPr="00FA72D7">
        <w:t xml:space="preserve">The Special Rapporteur was informed that a process is under way to </w:t>
      </w:r>
      <w:r w:rsidR="00354579">
        <w:t>adapt the</w:t>
      </w:r>
      <w:r w:rsidRPr="00FA72D7">
        <w:t xml:space="preserve"> Memorandum of Agreement into legislation </w:t>
      </w:r>
      <w:r w:rsidR="00361395">
        <w:t xml:space="preserve">so as </w:t>
      </w:r>
      <w:r w:rsidR="00354579">
        <w:t xml:space="preserve">to formalize </w:t>
      </w:r>
      <w:r w:rsidRPr="00FA72D7">
        <w:t xml:space="preserve">the relationship between the </w:t>
      </w:r>
      <w:r w:rsidR="000160BA">
        <w:t>IIU</w:t>
      </w:r>
      <w:r w:rsidRPr="00FA72D7">
        <w:t xml:space="preserve"> and the Ombudsman</w:t>
      </w:r>
      <w:r w:rsidR="000160BA">
        <w:t xml:space="preserve"> Commission</w:t>
      </w:r>
      <w:r w:rsidRPr="00FA72D7">
        <w:t>. Th</w:t>
      </w:r>
      <w:r w:rsidR="00354579">
        <w:t>at would</w:t>
      </w:r>
      <w:r w:rsidRPr="00FA72D7">
        <w:t xml:space="preserve"> offer an opportunity to strengthen the system</w:t>
      </w:r>
      <w:r w:rsidR="00354579">
        <w:t>, and the authoritie</w:t>
      </w:r>
      <w:r w:rsidRPr="00FA72D7">
        <w:t xml:space="preserve">s </w:t>
      </w:r>
      <w:r w:rsidR="00354579">
        <w:t xml:space="preserve">should also </w:t>
      </w:r>
      <w:r w:rsidRPr="00FA72D7">
        <w:t>consider enhancing the independence of the Unit</w:t>
      </w:r>
      <w:r w:rsidR="00354579">
        <w:t xml:space="preserve"> Head</w:t>
      </w:r>
      <w:r w:rsidRPr="00FA72D7">
        <w:t xml:space="preserve">, for example, </w:t>
      </w:r>
      <w:r w:rsidR="00354579">
        <w:t xml:space="preserve">conferring </w:t>
      </w:r>
      <w:r w:rsidRPr="00FA72D7">
        <w:t xml:space="preserve">special powers and </w:t>
      </w:r>
      <w:r w:rsidR="00354579">
        <w:t xml:space="preserve">requiring that </w:t>
      </w:r>
      <w:r w:rsidR="00361395">
        <w:t xml:space="preserve">the </w:t>
      </w:r>
      <w:r w:rsidR="00354579">
        <w:t xml:space="preserve">Head </w:t>
      </w:r>
      <w:r w:rsidRPr="00FA72D7">
        <w:t xml:space="preserve">report directly to the </w:t>
      </w:r>
      <w:r w:rsidR="00AD2867">
        <w:t xml:space="preserve">Police </w:t>
      </w:r>
      <w:r w:rsidRPr="00FA72D7">
        <w:t>Commissioner.</w:t>
      </w:r>
    </w:p>
    <w:p w:rsidR="00E629C4" w:rsidRPr="00FA72D7" w:rsidRDefault="00001B0B" w:rsidP="00001B0B">
      <w:pPr>
        <w:pStyle w:val="H1G"/>
      </w:pPr>
      <w:r>
        <w:lastRenderedPageBreak/>
        <w:tab/>
        <w:t>B.</w:t>
      </w:r>
      <w:r>
        <w:tab/>
      </w:r>
      <w:r w:rsidR="00E629C4" w:rsidRPr="00FA72D7">
        <w:t>Witness and victim protection</w:t>
      </w:r>
    </w:p>
    <w:p w:rsidR="00E629C4" w:rsidRPr="00FA72D7" w:rsidRDefault="00361395" w:rsidP="002337EA">
      <w:pPr>
        <w:pStyle w:val="ParaNoG"/>
      </w:pPr>
      <w:r>
        <w:t>W</w:t>
      </w:r>
      <w:r w:rsidR="00E629C4" w:rsidRPr="00FA72D7">
        <w:t xml:space="preserve">itnesses are </w:t>
      </w:r>
      <w:r>
        <w:t xml:space="preserve">often </w:t>
      </w:r>
      <w:r w:rsidR="00E629C4" w:rsidRPr="00FA72D7">
        <w:t xml:space="preserve">reluctant to come forward </w:t>
      </w:r>
      <w:r>
        <w:t xml:space="preserve">to testify </w:t>
      </w:r>
      <w:r w:rsidR="00E629C4" w:rsidRPr="00FA72D7">
        <w:t>due to intimidation by perpetrators of crimes</w:t>
      </w:r>
      <w:r w:rsidR="007E1167">
        <w:t xml:space="preserve"> or </w:t>
      </w:r>
      <w:r>
        <w:t xml:space="preserve">by </w:t>
      </w:r>
      <w:r w:rsidR="00862877">
        <w:t>members</w:t>
      </w:r>
      <w:r w:rsidR="00E629C4" w:rsidRPr="00FA72D7">
        <w:t xml:space="preserve"> of the group to which the accused belongs</w:t>
      </w:r>
      <w:r w:rsidR="007E1167">
        <w:t>.</w:t>
      </w:r>
      <w:r w:rsidR="00E629C4" w:rsidRPr="00FA72D7">
        <w:t xml:space="preserve"> Th</w:t>
      </w:r>
      <w:r>
        <w:t>e intimidation may</w:t>
      </w:r>
      <w:r w:rsidR="00E629C4" w:rsidRPr="00FA72D7">
        <w:t xml:space="preserve"> not be immediate and may be directed at the witness or </w:t>
      </w:r>
      <w:r>
        <w:t xml:space="preserve">at </w:t>
      </w:r>
      <w:r w:rsidR="00E629C4" w:rsidRPr="00FA72D7">
        <w:t>someone in his</w:t>
      </w:r>
      <w:r w:rsidR="008D4F0C">
        <w:t xml:space="preserve"> or </w:t>
      </w:r>
      <w:r w:rsidR="00E629C4" w:rsidRPr="00FA72D7">
        <w:t>her group. Th</w:t>
      </w:r>
      <w:r>
        <w:t>e</w:t>
      </w:r>
      <w:r w:rsidR="00E629C4" w:rsidRPr="00FA72D7">
        <w:t xml:space="preserve"> system of payback </w:t>
      </w:r>
      <w:r>
        <w:t>w</w:t>
      </w:r>
      <w:r w:rsidR="00E629C4" w:rsidRPr="00FA72D7">
        <w:t xml:space="preserve">as also raised as a reason why a standard witness protection programme would not be feasible in </w:t>
      </w:r>
      <w:r w:rsidR="002C3713">
        <w:t>Papua New Guinea</w:t>
      </w:r>
      <w:r w:rsidR="00E629C4" w:rsidRPr="00FA72D7">
        <w:t xml:space="preserve">. </w:t>
      </w:r>
      <w:r>
        <w:t>Indeed, the programme would have to ensure protection for t</w:t>
      </w:r>
      <w:r w:rsidR="00E629C4" w:rsidRPr="00FA72D7">
        <w:t xml:space="preserve">he witness </w:t>
      </w:r>
      <w:r>
        <w:t xml:space="preserve">and his or her </w:t>
      </w:r>
      <w:r w:rsidR="00E629C4" w:rsidRPr="00FA72D7">
        <w:t xml:space="preserve">family members for an extended period of time. </w:t>
      </w:r>
      <w:r w:rsidR="00862877">
        <w:t>It has also been argued that r</w:t>
      </w:r>
      <w:r w:rsidR="00E629C4" w:rsidRPr="00FA72D7">
        <w:t>esources are not available to provide the level of protection that witnesses w</w:t>
      </w:r>
      <w:r>
        <w:t>ould</w:t>
      </w:r>
      <w:r w:rsidR="00E629C4" w:rsidRPr="00FA72D7">
        <w:t xml:space="preserve"> require</w:t>
      </w:r>
      <w:r w:rsidR="009F3FFE">
        <w:t xml:space="preserve">. </w:t>
      </w:r>
      <w:r w:rsidR="002C3713">
        <w:t>Papua New Guinea</w:t>
      </w:r>
      <w:r w:rsidR="00E629C4" w:rsidRPr="00FA72D7">
        <w:t xml:space="preserve"> does not have a victim protection programme</w:t>
      </w:r>
      <w:r>
        <w:t xml:space="preserve"> either</w:t>
      </w:r>
      <w:r w:rsidR="00E629C4" w:rsidRPr="00FA72D7">
        <w:t xml:space="preserve">. While there are bound to be problems with such programmes, </w:t>
      </w:r>
      <w:r w:rsidR="001B5E11">
        <w:t xml:space="preserve">the benefits would outweigh the drawbacks and, </w:t>
      </w:r>
      <w:r w:rsidR="00E629C4" w:rsidRPr="00FA72D7">
        <w:t>in</w:t>
      </w:r>
      <w:r w:rsidR="001B5E11">
        <w:t xml:space="preserve"> the long run, they would</w:t>
      </w:r>
      <w:r w:rsidR="00E629C4" w:rsidRPr="00FA72D7">
        <w:t xml:space="preserve"> save lives</w:t>
      </w:r>
      <w:r w:rsidR="00C905A1">
        <w:t xml:space="preserve"> and facilitate accountability</w:t>
      </w:r>
      <w:r w:rsidR="00E629C4" w:rsidRPr="00FA72D7">
        <w:t>.</w:t>
      </w:r>
      <w:r w:rsidR="00B51AA8">
        <w:t xml:space="preserve"> </w:t>
      </w:r>
      <w:r w:rsidR="00C905A1">
        <w:t>A legislative framework for victim and witness protection should be adopted based on the particular needs of the context in</w:t>
      </w:r>
      <w:r w:rsidR="00B51AA8">
        <w:t xml:space="preserve"> </w:t>
      </w:r>
      <w:r w:rsidR="002C3713">
        <w:t>Papua New Guinea</w:t>
      </w:r>
      <w:r w:rsidR="00C905A1">
        <w:t xml:space="preserve">. </w:t>
      </w:r>
    </w:p>
    <w:p w:rsidR="00E629C4" w:rsidRPr="00FA72D7" w:rsidRDefault="00E629C4" w:rsidP="002337EA">
      <w:pPr>
        <w:pStyle w:val="ParaNoG"/>
      </w:pPr>
      <w:r w:rsidRPr="00FA72D7">
        <w:t>The Special Rapporteur was informed of a “rapid response” initiative in Simbu</w:t>
      </w:r>
      <w:r w:rsidR="001B5E11">
        <w:t>,</w:t>
      </w:r>
      <w:r w:rsidRPr="00FA72D7">
        <w:t xml:space="preserve"> where NGOs</w:t>
      </w:r>
      <w:r w:rsidR="00C905A1">
        <w:t xml:space="preserve">, in collaboration with local </w:t>
      </w:r>
      <w:r w:rsidR="001B5E11">
        <w:t>S</w:t>
      </w:r>
      <w:r w:rsidR="00C905A1">
        <w:t>tate actors</w:t>
      </w:r>
      <w:r w:rsidRPr="00FA72D7">
        <w:t xml:space="preserve"> help individuals accused of sorcery</w:t>
      </w:r>
      <w:r w:rsidR="001B5E11">
        <w:t>,</w:t>
      </w:r>
      <w:r w:rsidRPr="00FA72D7">
        <w:t xml:space="preserve"> as well as their family members</w:t>
      </w:r>
      <w:r w:rsidR="001B5E11">
        <w:t>,</w:t>
      </w:r>
      <w:r w:rsidRPr="00FA72D7">
        <w:t xml:space="preserve"> </w:t>
      </w:r>
      <w:r w:rsidR="001B5E11">
        <w:t>to relocate from</w:t>
      </w:r>
      <w:r w:rsidRPr="00FA72D7">
        <w:t xml:space="preserve"> their place of residence to another part of the country.</w:t>
      </w:r>
      <w:r w:rsidR="00C905A1">
        <w:t xml:space="preserve"> </w:t>
      </w:r>
      <w:r w:rsidR="001B5E11">
        <w:t xml:space="preserve">While that may </w:t>
      </w:r>
      <w:r w:rsidR="00C905A1">
        <w:t xml:space="preserve">appear to be </w:t>
      </w:r>
      <w:r w:rsidR="001B5E11">
        <w:t xml:space="preserve">a </w:t>
      </w:r>
      <w:r w:rsidR="00C905A1">
        <w:t>life</w:t>
      </w:r>
      <w:r w:rsidR="001B5E11">
        <w:t>-</w:t>
      </w:r>
      <w:r w:rsidR="00C905A1">
        <w:t>saving</w:t>
      </w:r>
      <w:r w:rsidR="001B5E11">
        <w:t xml:space="preserve"> solution, </w:t>
      </w:r>
      <w:r w:rsidR="00C905A1">
        <w:t>such initiatives should be viewed as a last resort</w:t>
      </w:r>
      <w:r w:rsidR="002E3C69">
        <w:t xml:space="preserve"> measure</w:t>
      </w:r>
      <w:r w:rsidR="00C905A1">
        <w:t xml:space="preserve"> to be employed </w:t>
      </w:r>
      <w:r w:rsidR="002E3C69">
        <w:t xml:space="preserve">only </w:t>
      </w:r>
      <w:r w:rsidR="00C905A1">
        <w:t>whe</w:t>
      </w:r>
      <w:r w:rsidR="002E3C69">
        <w:t>n</w:t>
      </w:r>
      <w:r w:rsidR="00C905A1">
        <w:t xml:space="preserve"> </w:t>
      </w:r>
      <w:r w:rsidR="002E3C69">
        <w:t xml:space="preserve">State </w:t>
      </w:r>
      <w:r w:rsidR="00C905A1">
        <w:t xml:space="preserve">protection mechanisms fail. </w:t>
      </w:r>
      <w:r w:rsidR="002E3C69">
        <w:t>The individuals</w:t>
      </w:r>
      <w:r w:rsidR="00C905A1">
        <w:t xml:space="preserve"> re</w:t>
      </w:r>
      <w:r w:rsidR="002E3C69">
        <w:t>located</w:t>
      </w:r>
      <w:r w:rsidR="00C905A1">
        <w:t xml:space="preserve"> in such circumstances often face severe challenges, including </w:t>
      </w:r>
      <w:r w:rsidR="002E3C69">
        <w:t xml:space="preserve">the </w:t>
      </w:r>
      <w:r w:rsidR="00C905A1">
        <w:t>lack of basic economic security.</w:t>
      </w:r>
    </w:p>
    <w:p w:rsidR="00E629C4" w:rsidRPr="00FA72D7" w:rsidRDefault="00001B0B" w:rsidP="00001B0B">
      <w:pPr>
        <w:pStyle w:val="H1G"/>
      </w:pPr>
      <w:r>
        <w:tab/>
        <w:t>C.</w:t>
      </w:r>
      <w:r>
        <w:tab/>
      </w:r>
      <w:r w:rsidR="00E629C4" w:rsidRPr="00FA72D7">
        <w:t>Court proceedings</w:t>
      </w:r>
    </w:p>
    <w:p w:rsidR="00E629C4" w:rsidRPr="00FA72D7" w:rsidRDefault="00155251" w:rsidP="00155251">
      <w:pPr>
        <w:pStyle w:val="ParaNoG"/>
      </w:pPr>
      <w:r>
        <w:t>Legal</w:t>
      </w:r>
      <w:r w:rsidR="00E629C4" w:rsidRPr="00FA72D7">
        <w:t xml:space="preserve"> proceedings take </w:t>
      </w:r>
      <w:r>
        <w:t xml:space="preserve">a </w:t>
      </w:r>
      <w:r w:rsidR="00E629C4" w:rsidRPr="00FA72D7">
        <w:t>long</w:t>
      </w:r>
      <w:r>
        <w:t xml:space="preserve"> time,</w:t>
      </w:r>
      <w:r w:rsidR="002E3C69">
        <w:t xml:space="preserve"> and </w:t>
      </w:r>
      <w:r>
        <w:t xml:space="preserve">it can </w:t>
      </w:r>
      <w:r w:rsidR="00E629C4" w:rsidRPr="00FA72D7">
        <w:t xml:space="preserve">take up to three years </w:t>
      </w:r>
      <w:r>
        <w:t xml:space="preserve">for some serious cases to </w:t>
      </w:r>
      <w:r w:rsidR="00E629C4" w:rsidRPr="00FA72D7">
        <w:t xml:space="preserve">reach the court. There are allegedly </w:t>
      </w:r>
      <w:r>
        <w:t>over</w:t>
      </w:r>
      <w:r w:rsidR="00E629C4" w:rsidRPr="00FA72D7">
        <w:t xml:space="preserve"> 4</w:t>
      </w:r>
      <w:r w:rsidR="0048111F">
        <w:t>,</w:t>
      </w:r>
      <w:r w:rsidR="00E629C4" w:rsidRPr="00FA72D7">
        <w:t>000 arrest warrants currently outstanding, some of which date back to the 1980s.</w:t>
      </w:r>
    </w:p>
    <w:p w:rsidR="00E629C4" w:rsidRPr="00FA72D7" w:rsidRDefault="00155251" w:rsidP="00025124">
      <w:pPr>
        <w:pStyle w:val="ParaNoG"/>
      </w:pPr>
      <w:r>
        <w:t>The Special Rapporteur was</w:t>
      </w:r>
      <w:r w:rsidR="00E629C4" w:rsidRPr="00FA72D7">
        <w:t xml:space="preserve"> concern</w:t>
      </w:r>
      <w:r>
        <w:t>ed</w:t>
      </w:r>
      <w:r w:rsidR="00E629C4" w:rsidRPr="00FA72D7">
        <w:t xml:space="preserve"> about the lack of public awareness of human rights and the mechanisms in place to protect them. It is imperative that human rights awareness and education </w:t>
      </w:r>
      <w:r>
        <w:t>be</w:t>
      </w:r>
      <w:r w:rsidR="00E629C4" w:rsidRPr="00FA72D7">
        <w:t xml:space="preserve"> carried out throughout the country</w:t>
      </w:r>
      <w:r>
        <w:t xml:space="preserve"> in</w:t>
      </w:r>
      <w:r w:rsidR="00E629C4" w:rsidRPr="00FA72D7">
        <w:t xml:space="preserve"> schools, </w:t>
      </w:r>
      <w:r>
        <w:t xml:space="preserve">for </w:t>
      </w:r>
      <w:r w:rsidR="00E629C4" w:rsidRPr="00FA72D7">
        <w:t xml:space="preserve">law enforcement officers and </w:t>
      </w:r>
      <w:r>
        <w:t xml:space="preserve">especially for </w:t>
      </w:r>
      <w:r w:rsidR="00E629C4" w:rsidRPr="00FA72D7">
        <w:t>the public</w:t>
      </w:r>
      <w:r>
        <w:t xml:space="preserve">, so that they know what </w:t>
      </w:r>
      <w:r w:rsidR="00E629C4" w:rsidRPr="00FA72D7">
        <w:t xml:space="preserve">mechanisms </w:t>
      </w:r>
      <w:r>
        <w:t>are available to them</w:t>
      </w:r>
      <w:r w:rsidR="00E629C4" w:rsidRPr="00FA72D7">
        <w:t>.</w:t>
      </w:r>
    </w:p>
    <w:p w:rsidR="00E629C4" w:rsidRPr="00FA72D7" w:rsidRDefault="00E629C4" w:rsidP="00AE2A7A">
      <w:pPr>
        <w:pStyle w:val="ParaNoG"/>
      </w:pPr>
      <w:r w:rsidRPr="00FA72D7">
        <w:t xml:space="preserve">The Special Rapporteur </w:t>
      </w:r>
      <w:r w:rsidR="00155251">
        <w:t xml:space="preserve">was informed </w:t>
      </w:r>
      <w:r w:rsidRPr="00FA72D7">
        <w:t xml:space="preserve">that it </w:t>
      </w:r>
      <w:r w:rsidR="00155251">
        <w:t>was</w:t>
      </w:r>
      <w:r w:rsidRPr="00FA72D7">
        <w:t xml:space="preserve"> very difficult to </w:t>
      </w:r>
      <w:r w:rsidR="00155251">
        <w:t>file</w:t>
      </w:r>
      <w:r w:rsidRPr="00FA72D7">
        <w:t xml:space="preserve"> civil claims against the State as documents </w:t>
      </w:r>
      <w:r w:rsidR="00025124">
        <w:t xml:space="preserve">have </w:t>
      </w:r>
      <w:r w:rsidRPr="00FA72D7">
        <w:t>to be served</w:t>
      </w:r>
      <w:r w:rsidR="000160BA">
        <w:t xml:space="preserve"> in person</w:t>
      </w:r>
      <w:r w:rsidR="00C905A1">
        <w:t xml:space="preserve"> within six months</w:t>
      </w:r>
      <w:r w:rsidRPr="00FA72D7">
        <w:t xml:space="preserve"> on designated </w:t>
      </w:r>
      <w:r w:rsidR="00025124">
        <w:rPr>
          <w:lang w:val="en-US"/>
        </w:rPr>
        <w:t>S</w:t>
      </w:r>
      <w:r w:rsidRPr="00FA72D7">
        <w:t>tate officials</w:t>
      </w:r>
      <w:r w:rsidR="002A3792">
        <w:rPr>
          <w:rStyle w:val="FootnoteReference"/>
        </w:rPr>
        <w:footnoteReference w:id="14"/>
      </w:r>
      <w:r w:rsidRPr="00FA72D7">
        <w:t xml:space="preserve"> who</w:t>
      </w:r>
      <w:r w:rsidR="00025124">
        <w:t>se offices are</w:t>
      </w:r>
      <w:r w:rsidRPr="00FA72D7">
        <w:t xml:space="preserve"> in Port Moresby</w:t>
      </w:r>
      <w:r w:rsidR="000865FA">
        <w:t>,</w:t>
      </w:r>
      <w:r w:rsidRPr="00FA72D7">
        <w:t xml:space="preserve"> and that some </w:t>
      </w:r>
      <w:r w:rsidR="000865FA">
        <w:t xml:space="preserve">people </w:t>
      </w:r>
      <w:r w:rsidRPr="00FA72D7">
        <w:t xml:space="preserve">have abandoned their claims against the State </w:t>
      </w:r>
      <w:r w:rsidR="000865FA">
        <w:t>because</w:t>
      </w:r>
      <w:r w:rsidRPr="00FA72D7">
        <w:t xml:space="preserve"> they were unable to serve documents on </w:t>
      </w:r>
      <w:r w:rsidR="000865FA">
        <w:t>g</w:t>
      </w:r>
      <w:r w:rsidR="000160BA" w:rsidRPr="00FA72D7">
        <w:t>overnment</w:t>
      </w:r>
      <w:r w:rsidR="000865FA">
        <w:t xml:space="preserve"> officials</w:t>
      </w:r>
      <w:r w:rsidRPr="00FA72D7">
        <w:t xml:space="preserve">. It has been suggested that the State </w:t>
      </w:r>
      <w:r w:rsidR="000865FA">
        <w:t xml:space="preserve">should accept </w:t>
      </w:r>
      <w:r w:rsidRPr="00FA72D7">
        <w:t xml:space="preserve">documents served by post; however, </w:t>
      </w:r>
      <w:r w:rsidR="000865FA">
        <w:t>some people have stated</w:t>
      </w:r>
      <w:r w:rsidRPr="00FA72D7">
        <w:t xml:space="preserve"> that c</w:t>
      </w:r>
      <w:r w:rsidR="000865FA">
        <w:t>laims</w:t>
      </w:r>
      <w:r w:rsidRPr="00FA72D7">
        <w:t xml:space="preserve"> have been struck down due to incorrect service.</w:t>
      </w:r>
      <w:r w:rsidR="002A3792">
        <w:rPr>
          <w:rStyle w:val="FootnoteReference"/>
        </w:rPr>
        <w:footnoteReference w:id="15"/>
      </w:r>
      <w:r w:rsidRPr="00FA72D7">
        <w:t xml:space="preserve"> Even if the State has</w:t>
      </w:r>
      <w:r w:rsidR="00B73D14">
        <w:t>,</w:t>
      </w:r>
      <w:r w:rsidRPr="00FA72D7">
        <w:t xml:space="preserve"> </w:t>
      </w:r>
      <w:r w:rsidR="007E1167">
        <w:t>on occasion</w:t>
      </w:r>
      <w:r w:rsidR="00B73D14">
        <w:t>,</w:t>
      </w:r>
      <w:r w:rsidR="007E1167">
        <w:t xml:space="preserve"> </w:t>
      </w:r>
      <w:r w:rsidRPr="00FA72D7">
        <w:t>not raised objections</w:t>
      </w:r>
      <w:r w:rsidR="00B73D14">
        <w:t xml:space="preserve"> to service by post</w:t>
      </w:r>
      <w:r w:rsidRPr="00FA72D7">
        <w:t xml:space="preserve">, </w:t>
      </w:r>
      <w:r w:rsidR="00B73D14">
        <w:t xml:space="preserve">it </w:t>
      </w:r>
      <w:r w:rsidRPr="00FA72D7">
        <w:t xml:space="preserve">is merely an unwritten practice </w:t>
      </w:r>
      <w:r w:rsidR="007E1167">
        <w:t>and the rule can be prohibitive.</w:t>
      </w:r>
    </w:p>
    <w:p w:rsidR="00E629C4" w:rsidRPr="00FA72D7" w:rsidRDefault="00B73D14" w:rsidP="00E03945">
      <w:pPr>
        <w:pStyle w:val="ParaNoG"/>
      </w:pPr>
      <w:r>
        <w:t xml:space="preserve">With the establishment of the Human Rights Track in 2011, </w:t>
      </w:r>
      <w:r w:rsidR="00E629C4" w:rsidRPr="00FA72D7">
        <w:t xml:space="preserve">the </w:t>
      </w:r>
      <w:r>
        <w:t>issue of servicing claims in person might</w:t>
      </w:r>
      <w:r w:rsidR="007E1167">
        <w:t xml:space="preserve"> </w:t>
      </w:r>
      <w:r w:rsidR="003E4168">
        <w:t>t</w:t>
      </w:r>
      <w:r w:rsidR="007E1167">
        <w:t>o some extent be</w:t>
      </w:r>
      <w:r w:rsidR="00E629C4" w:rsidRPr="00FA72D7">
        <w:t xml:space="preserve"> circumvented. In terms of </w:t>
      </w:r>
      <w:r w:rsidR="004917F3">
        <w:t>section </w:t>
      </w:r>
      <w:r w:rsidR="00E629C4" w:rsidRPr="00FA72D7">
        <w:t xml:space="preserve">57 of the Constitution, human rights contained in the Constitution are enforceable through the </w:t>
      </w:r>
      <w:r w:rsidR="00E629C4" w:rsidRPr="00FA72D7">
        <w:lastRenderedPageBreak/>
        <w:t>National and Supreme Court</w:t>
      </w:r>
      <w:r>
        <w:t>s</w:t>
      </w:r>
      <w:r w:rsidR="00E629C4" w:rsidRPr="00FA72D7">
        <w:t xml:space="preserve">. The Human Rights Track deals with court cases relating to the rights contained in the Constitution. Rule 6 of the Rules of </w:t>
      </w:r>
      <w:r w:rsidR="00E03945">
        <w:t xml:space="preserve">the </w:t>
      </w:r>
      <w:r w:rsidR="00E629C4" w:rsidRPr="00FA72D7">
        <w:t>Court</w:t>
      </w:r>
      <w:r w:rsidR="00E03945">
        <w:t>s</w:t>
      </w:r>
      <w:r w:rsidR="00E629C4" w:rsidRPr="00FA72D7">
        <w:t xml:space="preserve"> elaborate upon </w:t>
      </w:r>
      <w:r w:rsidR="004917F3">
        <w:t>section </w:t>
      </w:r>
      <w:r w:rsidR="00E629C4" w:rsidRPr="00FA72D7">
        <w:t>57 of the Constitution and establish standing before the court in respect of a broad range of actors</w:t>
      </w:r>
      <w:r>
        <w:t>, including</w:t>
      </w:r>
      <w:r w:rsidR="00E629C4" w:rsidRPr="00FA72D7">
        <w:t xml:space="preserve"> any person or body with an interest in protecting and enforcing human rights and international organi</w:t>
      </w:r>
      <w:r w:rsidR="00E03945">
        <w:t>z</w:t>
      </w:r>
      <w:r w:rsidR="00E629C4" w:rsidRPr="00FA72D7">
        <w:t>ations, such as the U</w:t>
      </w:r>
      <w:r w:rsidR="00E03945">
        <w:t xml:space="preserve">nited </w:t>
      </w:r>
      <w:r w:rsidR="00E629C4" w:rsidRPr="00FA72D7">
        <w:t>N</w:t>
      </w:r>
      <w:r w:rsidR="00E03945">
        <w:t>ations</w:t>
      </w:r>
      <w:r w:rsidR="00E629C4" w:rsidRPr="00FA72D7">
        <w:t xml:space="preserve">. The Human Rights Track is user-friendly and enables </w:t>
      </w:r>
      <w:r w:rsidR="00E03945">
        <w:t>anyone</w:t>
      </w:r>
      <w:r w:rsidR="00E629C4" w:rsidRPr="00FA72D7">
        <w:t xml:space="preserve"> to bring human rights cases to court.</w:t>
      </w:r>
      <w:r w:rsidR="00E87556">
        <w:t xml:space="preserve"> However, awareness</w:t>
      </w:r>
      <w:r w:rsidR="00E03945">
        <w:t>-</w:t>
      </w:r>
      <w:r w:rsidR="00E87556">
        <w:t xml:space="preserve">raising will </w:t>
      </w:r>
      <w:r w:rsidR="00E03945">
        <w:t xml:space="preserve">be </w:t>
      </w:r>
      <w:r w:rsidR="00E87556">
        <w:t>need</w:t>
      </w:r>
      <w:r w:rsidR="00E03945">
        <w:t>ed</w:t>
      </w:r>
      <w:r w:rsidR="00E87556">
        <w:t xml:space="preserve"> for </w:t>
      </w:r>
      <w:r w:rsidR="00E03945">
        <w:t>the</w:t>
      </w:r>
      <w:r w:rsidR="00E87556">
        <w:t xml:space="preserve"> initiative to reach those who most need it.</w:t>
      </w:r>
    </w:p>
    <w:p w:rsidR="00E629C4" w:rsidRPr="00FA72D7" w:rsidRDefault="00001B0B" w:rsidP="00E03945">
      <w:pPr>
        <w:pStyle w:val="H1G"/>
      </w:pPr>
      <w:r>
        <w:tab/>
        <w:t>D.</w:t>
      </w:r>
      <w:r>
        <w:tab/>
      </w:r>
      <w:r w:rsidR="00E629C4" w:rsidRPr="00FA72D7">
        <w:t xml:space="preserve">National </w:t>
      </w:r>
      <w:r w:rsidR="00E03945">
        <w:t>h</w:t>
      </w:r>
      <w:r w:rsidR="00E629C4" w:rsidRPr="00FA72D7">
        <w:t xml:space="preserve">uman </w:t>
      </w:r>
      <w:r w:rsidR="00E03945">
        <w:t>r</w:t>
      </w:r>
      <w:r w:rsidR="00E629C4" w:rsidRPr="00FA72D7">
        <w:t xml:space="preserve">ights </w:t>
      </w:r>
      <w:r w:rsidR="00E03945">
        <w:t>i</w:t>
      </w:r>
      <w:r w:rsidR="00E629C4" w:rsidRPr="00FA72D7">
        <w:t>nstitution</w:t>
      </w:r>
    </w:p>
    <w:p w:rsidR="00E629C4" w:rsidRPr="00FA72D7" w:rsidRDefault="00E629C4" w:rsidP="00AE2A7A">
      <w:pPr>
        <w:pStyle w:val="ParaNoG"/>
      </w:pPr>
      <w:r w:rsidRPr="00FA72D7">
        <w:t xml:space="preserve">National human rights institutions </w:t>
      </w:r>
      <w:r w:rsidR="00E03945">
        <w:t xml:space="preserve">have a </w:t>
      </w:r>
      <w:r w:rsidR="00E03945" w:rsidRPr="00FA72D7">
        <w:t>promotional as well as a protective function</w:t>
      </w:r>
      <w:r w:rsidR="00E03945">
        <w:t xml:space="preserve"> and </w:t>
      </w:r>
      <w:r w:rsidRPr="00FA72D7">
        <w:t xml:space="preserve">play an important role in many societies around the world. The notion of establishing a </w:t>
      </w:r>
      <w:r w:rsidR="00E03945">
        <w:t>national human right institution</w:t>
      </w:r>
      <w:r w:rsidR="00E03945" w:rsidRPr="00FA72D7">
        <w:t xml:space="preserve"> </w:t>
      </w:r>
      <w:r w:rsidRPr="00FA72D7">
        <w:t xml:space="preserve">in </w:t>
      </w:r>
      <w:r w:rsidR="002C3713">
        <w:t>Papua New Guinea</w:t>
      </w:r>
      <w:r w:rsidRPr="00FA72D7">
        <w:t xml:space="preserve"> has been accepted for some time</w:t>
      </w:r>
      <w:r w:rsidR="00752916">
        <w:t xml:space="preserve">. Such an institution must comply with </w:t>
      </w:r>
      <w:r w:rsidR="00E03945">
        <w:t>the Principles relating to the status of national institutions (the Paris Principles) (General Assembly resolution 48/134, annex)</w:t>
      </w:r>
      <w:r w:rsidR="00752916">
        <w:t xml:space="preserve"> and should have a broad mandate </w:t>
      </w:r>
      <w:r w:rsidR="00E03945">
        <w:t>covering</w:t>
      </w:r>
      <w:r w:rsidR="00752916">
        <w:t xml:space="preserve"> </w:t>
      </w:r>
      <w:r w:rsidR="008F587D">
        <w:t xml:space="preserve">abuses by both </w:t>
      </w:r>
      <w:r w:rsidR="003F15FB">
        <w:t>S</w:t>
      </w:r>
      <w:r w:rsidR="008F587D">
        <w:t>tate and non-</w:t>
      </w:r>
      <w:r w:rsidR="003F15FB">
        <w:t>S</w:t>
      </w:r>
      <w:r w:rsidR="008F587D">
        <w:t>tate actors.</w:t>
      </w:r>
      <w:r w:rsidRPr="00FA72D7">
        <w:t xml:space="preserve"> </w:t>
      </w:r>
      <w:r w:rsidR="003F15FB">
        <w:t>While s</w:t>
      </w:r>
      <w:r w:rsidR="00752916">
        <w:t>ignificant work ha</w:t>
      </w:r>
      <w:r w:rsidR="003F15FB">
        <w:t>d</w:t>
      </w:r>
      <w:r w:rsidR="00752916">
        <w:t xml:space="preserve"> been undertaken towards completing t</w:t>
      </w:r>
      <w:r w:rsidRPr="00FA72D7">
        <w:t xml:space="preserve">he </w:t>
      </w:r>
      <w:r w:rsidR="003F15FB">
        <w:t>d</w:t>
      </w:r>
      <w:r w:rsidRPr="00FA72D7">
        <w:t xml:space="preserve">raft Constitutional </w:t>
      </w:r>
      <w:r w:rsidR="003F15FB">
        <w:t>a</w:t>
      </w:r>
      <w:r w:rsidRPr="00FA72D7">
        <w:t>mendment</w:t>
      </w:r>
      <w:r w:rsidR="009E5211">
        <w:t>s</w:t>
      </w:r>
      <w:r w:rsidRPr="00FA72D7">
        <w:t xml:space="preserve"> and the </w:t>
      </w:r>
      <w:r w:rsidR="003F15FB">
        <w:t>d</w:t>
      </w:r>
      <w:r w:rsidRPr="00FA72D7">
        <w:t xml:space="preserve">raft Organic Law </w:t>
      </w:r>
      <w:r w:rsidR="00752916">
        <w:t>providing for the establishment of a</w:t>
      </w:r>
      <w:r w:rsidR="003F15FB">
        <w:t xml:space="preserve"> national human rights institution,</w:t>
      </w:r>
      <w:r w:rsidR="002A3792">
        <w:rPr>
          <w:rStyle w:val="FootnoteReference"/>
        </w:rPr>
        <w:footnoteReference w:id="16"/>
      </w:r>
      <w:r w:rsidR="00E87556">
        <w:t xml:space="preserve"> </w:t>
      </w:r>
      <w:r w:rsidR="003F15FB">
        <w:t>it seems that</w:t>
      </w:r>
      <w:r w:rsidR="00E87556">
        <w:t xml:space="preserve"> inexplicable delays have </w:t>
      </w:r>
      <w:r w:rsidR="009F3FFE">
        <w:t xml:space="preserve">occurred. </w:t>
      </w:r>
      <w:r w:rsidR="0033299D">
        <w:t xml:space="preserve">The Special Rapporteur </w:t>
      </w:r>
      <w:r w:rsidR="00752916">
        <w:t>urges the</w:t>
      </w:r>
      <w:r w:rsidR="003F15FB">
        <w:t xml:space="preserve"> Government to</w:t>
      </w:r>
      <w:r w:rsidR="00752916">
        <w:t xml:space="preserve"> compl</w:t>
      </w:r>
      <w:r w:rsidR="008F587D">
        <w:t>et</w:t>
      </w:r>
      <w:r w:rsidR="003F15FB">
        <w:t>e</w:t>
      </w:r>
      <w:r w:rsidR="008F587D">
        <w:t xml:space="preserve"> th</w:t>
      </w:r>
      <w:r w:rsidR="003F15FB">
        <w:t>o</w:t>
      </w:r>
      <w:r w:rsidR="008F587D">
        <w:t>se laws as a matter of priority</w:t>
      </w:r>
      <w:r w:rsidR="009E5211">
        <w:t>.</w:t>
      </w:r>
      <w:r w:rsidR="009F3FFE">
        <w:t xml:space="preserve"> </w:t>
      </w:r>
      <w:r w:rsidR="0033299D">
        <w:t xml:space="preserve">He underlines that the </w:t>
      </w:r>
      <w:r w:rsidRPr="00FA72D7">
        <w:t xml:space="preserve">Government should also give strong consideration to establishing, at the same time, a provincial office of the </w:t>
      </w:r>
      <w:r w:rsidR="003F15FB">
        <w:t xml:space="preserve">national human rights institution </w:t>
      </w:r>
      <w:r w:rsidRPr="00FA72D7">
        <w:t>in at least one province, for example</w:t>
      </w:r>
      <w:r w:rsidR="003F15FB">
        <w:t>,</w:t>
      </w:r>
      <w:r w:rsidRPr="00FA72D7">
        <w:t xml:space="preserve"> </w:t>
      </w:r>
      <w:r w:rsidR="003F15FB">
        <w:t xml:space="preserve">in </w:t>
      </w:r>
      <w:r w:rsidRPr="00FA72D7">
        <w:t xml:space="preserve">Simbu. </w:t>
      </w:r>
      <w:r w:rsidR="008E4A4C">
        <w:t xml:space="preserve">He </w:t>
      </w:r>
      <w:r w:rsidR="003F15FB">
        <w:t xml:space="preserve">is of the opinion </w:t>
      </w:r>
      <w:r w:rsidR="008E4A4C">
        <w:t xml:space="preserve">that </w:t>
      </w:r>
      <w:r w:rsidRPr="00FA72D7">
        <w:t>such a</w:t>
      </w:r>
      <w:r w:rsidR="003F15FB">
        <w:t>n office</w:t>
      </w:r>
      <w:r w:rsidRPr="00FA72D7">
        <w:t xml:space="preserve"> c</w:t>
      </w:r>
      <w:r w:rsidR="003F15FB">
        <w:t>ould</w:t>
      </w:r>
      <w:r w:rsidRPr="00FA72D7">
        <w:t xml:space="preserve"> play an important role in </w:t>
      </w:r>
      <w:r w:rsidR="003F15FB">
        <w:t>addressing</w:t>
      </w:r>
      <w:r w:rsidRPr="00FA72D7">
        <w:t xml:space="preserve"> the issue of witchcraft and sorcery-related violence in that province</w:t>
      </w:r>
      <w:r w:rsidR="003F15FB">
        <w:t>, and</w:t>
      </w:r>
      <w:r w:rsidR="008F587D">
        <w:t xml:space="preserve"> </w:t>
      </w:r>
      <w:r w:rsidR="003F15FB">
        <w:t>w</w:t>
      </w:r>
      <w:r w:rsidR="008F587D">
        <w:t xml:space="preserve">ould also provide invaluable support to </w:t>
      </w:r>
      <w:r w:rsidR="003F15FB">
        <w:t xml:space="preserve">the </w:t>
      </w:r>
      <w:r w:rsidR="008F587D">
        <w:t>human rights defenders in th</w:t>
      </w:r>
      <w:r w:rsidR="003F15FB">
        <w:t>at</w:t>
      </w:r>
      <w:r w:rsidR="008F587D">
        <w:t xml:space="preserve"> province.</w:t>
      </w:r>
    </w:p>
    <w:p w:rsidR="00E629C4" w:rsidRPr="00FA72D7" w:rsidRDefault="00001B0B" w:rsidP="00001B0B">
      <w:pPr>
        <w:pStyle w:val="H1G"/>
      </w:pPr>
      <w:r>
        <w:tab/>
        <w:t>E.</w:t>
      </w:r>
      <w:r>
        <w:tab/>
      </w:r>
      <w:r w:rsidR="00E629C4" w:rsidRPr="00FA72D7">
        <w:t>Access to lawyers</w:t>
      </w:r>
    </w:p>
    <w:p w:rsidR="00E629C4" w:rsidRPr="00FA72D7" w:rsidRDefault="003F15FB" w:rsidP="00AE2A7A">
      <w:pPr>
        <w:pStyle w:val="ParaNoG"/>
      </w:pPr>
      <w:r>
        <w:t>A</w:t>
      </w:r>
      <w:r w:rsidR="00E629C4" w:rsidRPr="00FA72D7">
        <w:t xml:space="preserve"> limited number of lawyers </w:t>
      </w:r>
      <w:r w:rsidR="00AE2A7A">
        <w:t>is</w:t>
      </w:r>
      <w:r>
        <w:t xml:space="preserve"> </w:t>
      </w:r>
      <w:r w:rsidR="00E629C4" w:rsidRPr="00FA72D7">
        <w:t>available</w:t>
      </w:r>
      <w:r>
        <w:t xml:space="preserve"> in </w:t>
      </w:r>
      <w:r w:rsidR="002C3713">
        <w:t>Papua New Guinea</w:t>
      </w:r>
      <w:r w:rsidR="00E629C4" w:rsidRPr="00FA72D7">
        <w:t xml:space="preserve"> </w:t>
      </w:r>
      <w:r w:rsidR="00E87556">
        <w:t xml:space="preserve">and many </w:t>
      </w:r>
      <w:r>
        <w:t>people</w:t>
      </w:r>
      <w:r w:rsidR="00E87556">
        <w:t xml:space="preserve"> </w:t>
      </w:r>
      <w:r>
        <w:t xml:space="preserve">simply cannot afford to pay </w:t>
      </w:r>
      <w:r w:rsidR="00E87556">
        <w:t>their fees</w:t>
      </w:r>
      <w:r w:rsidR="00E629C4" w:rsidRPr="00FA72D7">
        <w:t>. The</w:t>
      </w:r>
      <w:r w:rsidR="009E5211">
        <w:t xml:space="preserve"> Office of the</w:t>
      </w:r>
      <w:r w:rsidR="00E629C4" w:rsidRPr="00FA72D7">
        <w:t xml:space="preserve"> Public Solicitor provides free legal assistance in respect of civil and criminal matters</w:t>
      </w:r>
      <w:r w:rsidR="009E5211">
        <w:t xml:space="preserve"> </w:t>
      </w:r>
      <w:r w:rsidR="00E629C4" w:rsidRPr="00FA72D7">
        <w:t>to those who are unable to afford a private lawyer</w:t>
      </w:r>
      <w:r>
        <w:t>,</w:t>
      </w:r>
      <w:r w:rsidR="00E629C4" w:rsidRPr="00FA72D7">
        <w:t xml:space="preserve"> and in the case of criminal matters </w:t>
      </w:r>
      <w:r w:rsidR="003E4168">
        <w:t>t</w:t>
      </w:r>
      <w:r>
        <w:t>o</w:t>
      </w:r>
      <w:r w:rsidR="003E4168">
        <w:t xml:space="preserve"> </w:t>
      </w:r>
      <w:r w:rsidR="00E629C4" w:rsidRPr="00FA72D7">
        <w:t xml:space="preserve">those </w:t>
      </w:r>
      <w:r w:rsidR="003E4168">
        <w:t xml:space="preserve">facing </w:t>
      </w:r>
      <w:r w:rsidR="00D1481E">
        <w:t>a s</w:t>
      </w:r>
      <w:r w:rsidR="00D1481E" w:rsidRPr="00FA72D7">
        <w:t>entence</w:t>
      </w:r>
      <w:r w:rsidR="00E629C4" w:rsidRPr="00FA72D7">
        <w:t xml:space="preserve"> of two </w:t>
      </w:r>
      <w:r>
        <w:t xml:space="preserve">or more </w:t>
      </w:r>
      <w:r w:rsidR="00E629C4" w:rsidRPr="00FA72D7">
        <w:t xml:space="preserve">years. </w:t>
      </w:r>
      <w:r>
        <w:t xml:space="preserve">The Office also has a dedicated human rights desk. </w:t>
      </w:r>
      <w:r w:rsidR="00E629C4" w:rsidRPr="00FA72D7">
        <w:t>Private lawyers are expensive and very few practice criminal law.</w:t>
      </w:r>
    </w:p>
    <w:p w:rsidR="00E629C4" w:rsidRPr="00FA72D7" w:rsidRDefault="00E629C4" w:rsidP="007C7C2A">
      <w:pPr>
        <w:pStyle w:val="ParaNoG"/>
      </w:pPr>
      <w:r w:rsidRPr="00FA72D7">
        <w:t>Few lawyers are interested in joining the Office of the Public Solicitor due to poor benefits</w:t>
      </w:r>
      <w:r w:rsidR="007C7C2A">
        <w:t xml:space="preserve"> offered</w:t>
      </w:r>
      <w:r w:rsidRPr="00FA72D7">
        <w:t xml:space="preserve">, in particular, inadequate housing. </w:t>
      </w:r>
      <w:r w:rsidR="007C7C2A">
        <w:t>The Special Rapporteur believes that i</w:t>
      </w:r>
      <w:r w:rsidRPr="00FA72D7">
        <w:t xml:space="preserve">mproving the benefits </w:t>
      </w:r>
      <w:r w:rsidR="007C7C2A">
        <w:t>w</w:t>
      </w:r>
      <w:r w:rsidRPr="00FA72D7">
        <w:t>ould attract solicitors country</w:t>
      </w:r>
      <w:r w:rsidR="007C7C2A">
        <w:t>-</w:t>
      </w:r>
      <w:r w:rsidRPr="00FA72D7">
        <w:t>wide</w:t>
      </w:r>
      <w:r w:rsidR="007C7C2A">
        <w:t xml:space="preserve">, which would </w:t>
      </w:r>
      <w:r w:rsidRPr="00FA72D7">
        <w:t>ease the workload of the existing ones. Civil society should also make efforts to obtain funding to establish a</w:t>
      </w:r>
      <w:r w:rsidR="007C7C2A">
        <w:t>n</w:t>
      </w:r>
      <w:r w:rsidRPr="00FA72D7">
        <w:t xml:space="preserve"> NGO that employs human rights lawyers. The possibility of establishing a pro bono system should </w:t>
      </w:r>
      <w:r w:rsidR="00AE2A7A">
        <w:t xml:space="preserve">also </w:t>
      </w:r>
      <w:r w:rsidRPr="00FA72D7">
        <w:t xml:space="preserve">be considered. </w:t>
      </w:r>
      <w:r w:rsidR="007C7C2A">
        <w:t>T</w:t>
      </w:r>
      <w:r w:rsidRPr="00FA72D7">
        <w:t xml:space="preserve">he Special Rapporteur noted </w:t>
      </w:r>
      <w:r w:rsidR="007C7C2A">
        <w:t xml:space="preserve">that there was </w:t>
      </w:r>
      <w:r w:rsidRPr="00FA72D7">
        <w:t xml:space="preserve">a vast vacuum </w:t>
      </w:r>
      <w:r w:rsidR="007C7C2A">
        <w:t xml:space="preserve">in that area </w:t>
      </w:r>
      <w:r w:rsidRPr="00FA72D7">
        <w:t xml:space="preserve">and </w:t>
      </w:r>
      <w:r w:rsidR="007C7C2A">
        <w:t>had</w:t>
      </w:r>
      <w:r w:rsidRPr="00FA72D7">
        <w:t xml:space="preserve"> held constructive discussions with the </w:t>
      </w:r>
      <w:r w:rsidR="002C3713">
        <w:t>Papua New Guinea</w:t>
      </w:r>
      <w:r w:rsidR="009E5211">
        <w:t xml:space="preserve"> </w:t>
      </w:r>
      <w:r w:rsidRPr="00FA72D7">
        <w:t>Law Society in th</w:t>
      </w:r>
      <w:r w:rsidR="007C7C2A">
        <w:t>at</w:t>
      </w:r>
      <w:r w:rsidRPr="00FA72D7">
        <w:t xml:space="preserve"> regard.</w:t>
      </w:r>
    </w:p>
    <w:p w:rsidR="00E629C4" w:rsidRPr="00FA72D7" w:rsidRDefault="00001B0B" w:rsidP="00E051A4">
      <w:pPr>
        <w:pStyle w:val="H1G"/>
      </w:pPr>
      <w:r>
        <w:tab/>
        <w:t>F.</w:t>
      </w:r>
      <w:r>
        <w:tab/>
      </w:r>
      <w:r w:rsidR="00E629C4" w:rsidRPr="00FA72D7">
        <w:t xml:space="preserve">Human </w:t>
      </w:r>
      <w:r w:rsidR="007C7C2A">
        <w:t>r</w:t>
      </w:r>
      <w:r w:rsidR="00E629C4" w:rsidRPr="00FA72D7">
        <w:t xml:space="preserve">ights-focused </w:t>
      </w:r>
      <w:r w:rsidR="007C7C2A">
        <w:t>n</w:t>
      </w:r>
      <w:r w:rsidR="00E629C4" w:rsidRPr="00FA72D7">
        <w:t>on-</w:t>
      </w:r>
      <w:r w:rsidR="007C7C2A">
        <w:t>g</w:t>
      </w:r>
      <w:r w:rsidR="00E629C4" w:rsidRPr="00FA72D7">
        <w:t xml:space="preserve">overnmental </w:t>
      </w:r>
      <w:r w:rsidR="007C7C2A">
        <w:t>o</w:t>
      </w:r>
      <w:r w:rsidR="00E629C4" w:rsidRPr="00FA72D7">
        <w:t>rganization</w:t>
      </w:r>
      <w:r w:rsidR="00C14045">
        <w:t>s</w:t>
      </w:r>
    </w:p>
    <w:p w:rsidR="00E629C4" w:rsidRPr="00FA72D7" w:rsidRDefault="00E629C4" w:rsidP="00AE2A7A">
      <w:pPr>
        <w:pStyle w:val="ParaNoG"/>
      </w:pPr>
      <w:r w:rsidRPr="00FA72D7">
        <w:t>Whil</w:t>
      </w:r>
      <w:r w:rsidR="007C7C2A">
        <w:t>e</w:t>
      </w:r>
      <w:r w:rsidRPr="00FA72D7">
        <w:t xml:space="preserve"> human rights defenders</w:t>
      </w:r>
      <w:r w:rsidR="007C7C2A">
        <w:t xml:space="preserve"> in </w:t>
      </w:r>
      <w:r w:rsidR="002C3713">
        <w:t>Papua New Guinea</w:t>
      </w:r>
      <w:r w:rsidR="007C7C2A">
        <w:t xml:space="preserve"> </w:t>
      </w:r>
      <w:r w:rsidRPr="00FA72D7">
        <w:t xml:space="preserve">are doing commendable work in respect of specific </w:t>
      </w:r>
      <w:r w:rsidR="007C7C2A">
        <w:t>human rights issues</w:t>
      </w:r>
      <w:r w:rsidRPr="00FA72D7">
        <w:t xml:space="preserve">, there is no well-established NGO that addresses </w:t>
      </w:r>
      <w:r w:rsidRPr="00FA72D7">
        <w:lastRenderedPageBreak/>
        <w:t xml:space="preserve">general human rights matters. </w:t>
      </w:r>
      <w:r w:rsidR="007C7C2A">
        <w:t>K</w:t>
      </w:r>
      <w:r w:rsidRPr="00FA72D7">
        <w:t>now</w:t>
      </w:r>
      <w:r w:rsidR="007C7C2A">
        <w:t>ing that</w:t>
      </w:r>
      <w:r w:rsidRPr="00FA72D7">
        <w:t xml:space="preserve"> </w:t>
      </w:r>
      <w:r w:rsidR="007C7C2A">
        <w:t xml:space="preserve">there is a body that </w:t>
      </w:r>
      <w:r w:rsidRPr="00FA72D7">
        <w:t>can take up the ca</w:t>
      </w:r>
      <w:r w:rsidR="007C7C2A">
        <w:t>u</w:t>
      </w:r>
      <w:r w:rsidRPr="00FA72D7">
        <w:t xml:space="preserve">ses of the people they interact with and </w:t>
      </w:r>
      <w:r w:rsidR="007C7C2A">
        <w:t xml:space="preserve">which </w:t>
      </w:r>
      <w:r w:rsidRPr="00FA72D7">
        <w:t xml:space="preserve">can serve as </w:t>
      </w:r>
      <w:r w:rsidR="007C7C2A">
        <w:t xml:space="preserve">a </w:t>
      </w:r>
      <w:r w:rsidRPr="00FA72D7">
        <w:t>watchdog</w:t>
      </w:r>
      <w:r w:rsidR="007C7C2A">
        <w:t xml:space="preserve"> would in p</w:t>
      </w:r>
      <w:r w:rsidR="007C7C2A" w:rsidRPr="00FA72D7">
        <w:t>art ensur</w:t>
      </w:r>
      <w:r w:rsidR="00AE2A7A">
        <w:t>e</w:t>
      </w:r>
      <w:r w:rsidR="007C7C2A">
        <w:t xml:space="preserve"> the</w:t>
      </w:r>
      <w:r w:rsidR="007C7C2A" w:rsidRPr="00FA72D7">
        <w:t xml:space="preserve"> accountability of the police and others</w:t>
      </w:r>
      <w:r w:rsidRPr="00FA72D7">
        <w:t xml:space="preserve">. The same applies to a legal advice centre for </w:t>
      </w:r>
      <w:r w:rsidR="009E5211">
        <w:t>pe</w:t>
      </w:r>
      <w:r w:rsidR="007C7C2A">
        <w:t>ople</w:t>
      </w:r>
      <w:r w:rsidR="009E5211">
        <w:t xml:space="preserve"> who cannot afford private legal representation</w:t>
      </w:r>
      <w:r w:rsidRPr="00FA72D7">
        <w:t>. There is a clear need for both</w:t>
      </w:r>
      <w:r w:rsidR="007C7C2A">
        <w:t xml:space="preserve"> in the country</w:t>
      </w:r>
      <w:r w:rsidRPr="00FA72D7">
        <w:t>.</w:t>
      </w:r>
    </w:p>
    <w:p w:rsidR="00E629C4" w:rsidRPr="00FA72D7" w:rsidRDefault="00715B28" w:rsidP="00715B28">
      <w:pPr>
        <w:pStyle w:val="ParaNoG"/>
      </w:pPr>
      <w:r>
        <w:t>I</w:t>
      </w:r>
      <w:r w:rsidR="00E629C4" w:rsidRPr="00FA72D7">
        <w:t>deal</w:t>
      </w:r>
      <w:r w:rsidR="007C7C2A">
        <w:t xml:space="preserve">ly, </w:t>
      </w:r>
      <w:r w:rsidR="00E629C4" w:rsidRPr="00FA72D7">
        <w:t xml:space="preserve">the establishment of a </w:t>
      </w:r>
      <w:r w:rsidR="007C7C2A">
        <w:t xml:space="preserve">local </w:t>
      </w:r>
      <w:r w:rsidR="00E629C4" w:rsidRPr="00FA72D7">
        <w:t>NGO a</w:t>
      </w:r>
      <w:r>
        <w:t>s well as the establishment of an office by</w:t>
      </w:r>
      <w:r w:rsidR="00E629C4" w:rsidRPr="00FA72D7">
        <w:t xml:space="preserve"> an international human rights organization</w:t>
      </w:r>
      <w:r>
        <w:t xml:space="preserve"> would cover both legal and human rights issues.</w:t>
      </w:r>
      <w:r w:rsidR="00E629C4" w:rsidRPr="00FA72D7">
        <w:t xml:space="preserve"> In th</w:t>
      </w:r>
      <w:r>
        <w:t>at</w:t>
      </w:r>
      <w:r w:rsidR="00E629C4" w:rsidRPr="00FA72D7">
        <w:t xml:space="preserve"> regard, the University of </w:t>
      </w:r>
      <w:r w:rsidR="002C3713">
        <w:t>Papua New Guinea</w:t>
      </w:r>
      <w:r w:rsidR="00E629C4" w:rsidRPr="00FA72D7">
        <w:t xml:space="preserve"> can play a role on both fronts </w:t>
      </w:r>
      <w:r w:rsidR="00017344">
        <w:t>—</w:t>
      </w:r>
      <w:r w:rsidR="00E629C4" w:rsidRPr="00FA72D7">
        <w:t xml:space="preserve"> by creating a l</w:t>
      </w:r>
      <w:r>
        <w:t>egal</w:t>
      </w:r>
      <w:r w:rsidR="00E629C4" w:rsidRPr="00FA72D7">
        <w:t xml:space="preserve"> clinic and establishing a centre for human rights.</w:t>
      </w:r>
    </w:p>
    <w:p w:rsidR="00E629C4" w:rsidRPr="00FA72D7" w:rsidRDefault="003C37C8" w:rsidP="00451C37">
      <w:pPr>
        <w:pStyle w:val="H1G"/>
      </w:pPr>
      <w:r>
        <w:tab/>
        <w:t>G</w:t>
      </w:r>
      <w:r w:rsidR="00001B0B">
        <w:t>.</w:t>
      </w:r>
      <w:r w:rsidR="00001B0B">
        <w:tab/>
      </w:r>
      <w:r w:rsidR="00E629C4" w:rsidRPr="00FA72D7">
        <w:t xml:space="preserve">University of Papua New Guinea </w:t>
      </w:r>
    </w:p>
    <w:p w:rsidR="00E629C4" w:rsidRPr="00FA72D7" w:rsidRDefault="00715B28" w:rsidP="00451C37">
      <w:pPr>
        <w:pStyle w:val="ParaNoG"/>
      </w:pPr>
      <w:r>
        <w:t>E</w:t>
      </w:r>
      <w:r w:rsidR="00E629C4" w:rsidRPr="00FA72D7">
        <w:t xml:space="preserve">xperience worldwide </w:t>
      </w:r>
      <w:r>
        <w:t xml:space="preserve">has shown </w:t>
      </w:r>
      <w:r w:rsidR="00E629C4" w:rsidRPr="00FA72D7">
        <w:t xml:space="preserve">that universities are invaluable resources </w:t>
      </w:r>
      <w:r>
        <w:t>for</w:t>
      </w:r>
      <w:r w:rsidR="00E629C4" w:rsidRPr="00FA72D7">
        <w:t xml:space="preserve"> societies </w:t>
      </w:r>
      <w:r>
        <w:t>seeking</w:t>
      </w:r>
      <w:r w:rsidR="00E629C4" w:rsidRPr="00FA72D7">
        <w:t xml:space="preserve"> to move </w:t>
      </w:r>
      <w:r>
        <w:t xml:space="preserve">forward </w:t>
      </w:r>
      <w:r w:rsidR="00E629C4" w:rsidRPr="00FA72D7">
        <w:t xml:space="preserve">their human rights agenda. </w:t>
      </w:r>
      <w:r>
        <w:t>Universities</w:t>
      </w:r>
      <w:r w:rsidR="00E629C4" w:rsidRPr="00FA72D7">
        <w:t xml:space="preserve"> educate young people </w:t>
      </w:r>
      <w:r>
        <w:t>to</w:t>
      </w:r>
      <w:r w:rsidR="00E629C4" w:rsidRPr="00FA72D7">
        <w:t xml:space="preserve"> staff the system; keep in touch with international developments; </w:t>
      </w:r>
      <w:r>
        <w:t>carry out</w:t>
      </w:r>
      <w:r w:rsidR="00E629C4" w:rsidRPr="00FA72D7">
        <w:t xml:space="preserve"> research; advise role players, including the </w:t>
      </w:r>
      <w:r>
        <w:t>G</w:t>
      </w:r>
      <w:r w:rsidR="00E629C4" w:rsidRPr="00FA72D7">
        <w:t xml:space="preserve">overnment; inform the public; and in some </w:t>
      </w:r>
      <w:r>
        <w:t>instances,</w:t>
      </w:r>
      <w:r w:rsidR="00E629C4" w:rsidRPr="00FA72D7">
        <w:t xml:space="preserve"> assist with reporting to treaty and other international bodies. It w</w:t>
      </w:r>
      <w:r>
        <w:t>ould</w:t>
      </w:r>
      <w:r w:rsidR="00E629C4" w:rsidRPr="00FA72D7">
        <w:t xml:space="preserve"> be a significant development if the University</w:t>
      </w:r>
      <w:r>
        <w:t xml:space="preserve"> of Papua New Guinea</w:t>
      </w:r>
      <w:r w:rsidR="00E629C4" w:rsidRPr="00FA72D7">
        <w:t xml:space="preserve"> were to develop its human rights capacity</w:t>
      </w:r>
      <w:r w:rsidR="00451C37">
        <w:t xml:space="preserve">, by having on staff </w:t>
      </w:r>
      <w:r w:rsidR="00E629C4" w:rsidRPr="00FA72D7">
        <w:t>a lecturer dedicated to th</w:t>
      </w:r>
      <w:r w:rsidR="00451C37">
        <w:t xml:space="preserve">e </w:t>
      </w:r>
      <w:r w:rsidR="00E629C4" w:rsidRPr="00FA72D7">
        <w:t>topic</w:t>
      </w:r>
      <w:r w:rsidR="00451C37">
        <w:t xml:space="preserve">, </w:t>
      </w:r>
      <w:r w:rsidR="00E629C4" w:rsidRPr="00FA72D7">
        <w:t>includ</w:t>
      </w:r>
      <w:r w:rsidR="00451C37">
        <w:t>ing</w:t>
      </w:r>
      <w:r w:rsidR="00E629C4" w:rsidRPr="00FA72D7">
        <w:t xml:space="preserve"> human rights in the curriculum,</w:t>
      </w:r>
      <w:r w:rsidR="00451C37">
        <w:t xml:space="preserve"> and</w:t>
      </w:r>
      <w:r w:rsidR="00E629C4" w:rsidRPr="00FA72D7">
        <w:t xml:space="preserve"> establish</w:t>
      </w:r>
      <w:r w:rsidR="00451C37">
        <w:t>ing</w:t>
      </w:r>
      <w:r w:rsidR="00E629C4" w:rsidRPr="00FA72D7">
        <w:t xml:space="preserve"> a centre for human rights. </w:t>
      </w:r>
      <w:r w:rsidR="00451C37">
        <w:t>The University</w:t>
      </w:r>
      <w:r w:rsidR="00E629C4" w:rsidRPr="00FA72D7">
        <w:t xml:space="preserve"> should also ensure that its students participate in international human rights events</w:t>
      </w:r>
      <w:r w:rsidR="00451C37">
        <w:t xml:space="preserve">, </w:t>
      </w:r>
      <w:r w:rsidR="00E629C4" w:rsidRPr="00FA72D7">
        <w:t>such as international moot courts.</w:t>
      </w:r>
      <w:r w:rsidR="00E87556">
        <w:t xml:space="preserve"> The </w:t>
      </w:r>
      <w:r w:rsidR="00451C37">
        <w:t>School</w:t>
      </w:r>
      <w:r w:rsidR="00E87556">
        <w:t xml:space="preserve"> of Law should take a pro-active approach in th</w:t>
      </w:r>
      <w:r w:rsidR="00451C37">
        <w:t>at</w:t>
      </w:r>
      <w:r w:rsidR="00E87556">
        <w:t xml:space="preserve"> regard</w:t>
      </w:r>
      <w:r w:rsidR="00451C37">
        <w:t xml:space="preserve"> and consider creating a legal clinic</w:t>
      </w:r>
      <w:r w:rsidR="00E87556">
        <w:t>.</w:t>
      </w:r>
    </w:p>
    <w:p w:rsidR="00E629C4" w:rsidRPr="00FA72D7" w:rsidRDefault="003C37C8" w:rsidP="00451C37">
      <w:pPr>
        <w:pStyle w:val="H1G"/>
      </w:pPr>
      <w:r>
        <w:tab/>
        <w:t>H</w:t>
      </w:r>
      <w:r w:rsidR="00001B0B">
        <w:t>.</w:t>
      </w:r>
      <w:r w:rsidR="00001B0B">
        <w:tab/>
      </w:r>
      <w:r w:rsidR="00E629C4" w:rsidRPr="00FA72D7">
        <w:t>United Nations</w:t>
      </w:r>
      <w:r w:rsidR="00B51AA8">
        <w:t xml:space="preserve"> </w:t>
      </w:r>
    </w:p>
    <w:p w:rsidR="009E5211" w:rsidRPr="00FA72D7" w:rsidRDefault="00E629C4" w:rsidP="00AE2A7A">
      <w:pPr>
        <w:pStyle w:val="ParaNoG"/>
      </w:pPr>
      <w:r w:rsidRPr="00FA72D7">
        <w:t xml:space="preserve">OHCHR currently has two professional staff in </w:t>
      </w:r>
      <w:r w:rsidR="002C3713">
        <w:t>Papua New Guinea</w:t>
      </w:r>
      <w:r w:rsidRPr="00FA72D7">
        <w:t>. It w</w:t>
      </w:r>
      <w:r w:rsidR="00AE2A7A">
        <w:t>ould</w:t>
      </w:r>
      <w:r w:rsidRPr="00FA72D7">
        <w:t xml:space="preserve"> be of great value </w:t>
      </w:r>
      <w:r w:rsidR="00451C37">
        <w:t xml:space="preserve">to the region </w:t>
      </w:r>
      <w:r w:rsidRPr="00FA72D7">
        <w:t xml:space="preserve">if a fully-fledged </w:t>
      </w:r>
      <w:r w:rsidR="00451C37">
        <w:t xml:space="preserve">OHCHR </w:t>
      </w:r>
      <w:r w:rsidRPr="00FA72D7">
        <w:t xml:space="preserve">country office </w:t>
      </w:r>
      <w:r w:rsidR="00451C37">
        <w:t>w</w:t>
      </w:r>
      <w:r w:rsidRPr="00FA72D7">
        <w:t xml:space="preserve">ere to be </w:t>
      </w:r>
      <w:r w:rsidR="00451C37">
        <w:t>set up</w:t>
      </w:r>
      <w:r w:rsidRPr="00FA72D7">
        <w:t xml:space="preserve"> in the country. Such a team w</w:t>
      </w:r>
      <w:r w:rsidR="00451C37">
        <w:t>ould</w:t>
      </w:r>
      <w:r w:rsidRPr="00FA72D7">
        <w:t xml:space="preserve"> be a valuable partner for many local human rights initiatives, including the establishment of a </w:t>
      </w:r>
      <w:r w:rsidR="00451C37">
        <w:t>national human rights institution</w:t>
      </w:r>
      <w:r w:rsidRPr="00FA72D7">
        <w:t>.</w:t>
      </w:r>
    </w:p>
    <w:p w:rsidR="005053E2" w:rsidRDefault="00344F82" w:rsidP="00344F82">
      <w:pPr>
        <w:pStyle w:val="ParaNoG"/>
      </w:pPr>
      <w:r>
        <w:t>U</w:t>
      </w:r>
      <w:r w:rsidR="00E629C4" w:rsidRPr="00FA72D7">
        <w:t xml:space="preserve">pon meeting with </w:t>
      </w:r>
      <w:r w:rsidR="00451C37">
        <w:t xml:space="preserve">officials of </w:t>
      </w:r>
      <w:r w:rsidR="00E629C4" w:rsidRPr="00FA72D7">
        <w:t xml:space="preserve">the Department of Foreign Affairs, the Special Rapporteur </w:t>
      </w:r>
      <w:r>
        <w:t>mentioned</w:t>
      </w:r>
      <w:r w:rsidR="00E629C4" w:rsidRPr="00FA72D7">
        <w:t xml:space="preserve"> the difficult</w:t>
      </w:r>
      <w:r>
        <w:t>ies</w:t>
      </w:r>
      <w:r w:rsidR="00E629C4" w:rsidRPr="00FA72D7">
        <w:t xml:space="preserve"> </w:t>
      </w:r>
      <w:r>
        <w:t xml:space="preserve">he had encountered to </w:t>
      </w:r>
      <w:r w:rsidR="00E629C4" w:rsidRPr="00FA72D7">
        <w:t xml:space="preserve">correspond with the authorities in </w:t>
      </w:r>
      <w:r w:rsidR="002C3713">
        <w:t>Papua New Guinea</w:t>
      </w:r>
      <w:r>
        <w:t xml:space="preserve"> while he was preparing for his visit</w:t>
      </w:r>
      <w:r w:rsidR="00E629C4" w:rsidRPr="00FA72D7">
        <w:t xml:space="preserve">. At present, </w:t>
      </w:r>
      <w:r w:rsidR="002C3713">
        <w:t>Papua New Guinea</w:t>
      </w:r>
      <w:r w:rsidR="00E629C4" w:rsidRPr="00FA72D7">
        <w:t xml:space="preserve"> does not have a permanent mission in Geneva</w:t>
      </w:r>
      <w:r>
        <w:t>, therefore</w:t>
      </w:r>
      <w:r w:rsidR="00E629C4" w:rsidRPr="00FA72D7">
        <w:t xml:space="preserve"> urgent appeals </w:t>
      </w:r>
      <w:r>
        <w:t>and</w:t>
      </w:r>
      <w:r w:rsidR="00E629C4" w:rsidRPr="00FA72D7">
        <w:t xml:space="preserve"> allegation letters are communicated </w:t>
      </w:r>
      <w:r>
        <w:t>through</w:t>
      </w:r>
      <w:r w:rsidR="00E629C4" w:rsidRPr="00FA72D7">
        <w:t xml:space="preserve"> the </w:t>
      </w:r>
      <w:r>
        <w:t>P</w:t>
      </w:r>
      <w:r w:rsidR="00E629C4" w:rsidRPr="00FA72D7">
        <w:t xml:space="preserve">ermanent </w:t>
      </w:r>
      <w:r>
        <w:t>M</w:t>
      </w:r>
      <w:r w:rsidR="00E629C4" w:rsidRPr="00FA72D7">
        <w:t xml:space="preserve">ission </w:t>
      </w:r>
      <w:r w:rsidR="009E5211">
        <w:t xml:space="preserve">to the </w:t>
      </w:r>
      <w:r w:rsidR="00B51AA8">
        <w:t>U</w:t>
      </w:r>
      <w:r>
        <w:t xml:space="preserve">nited </w:t>
      </w:r>
      <w:r w:rsidR="00B51AA8">
        <w:t>N</w:t>
      </w:r>
      <w:r>
        <w:t>ations</w:t>
      </w:r>
      <w:r w:rsidR="00B51AA8">
        <w:t xml:space="preserve"> </w:t>
      </w:r>
      <w:r w:rsidR="00E629C4" w:rsidRPr="00FA72D7">
        <w:t>in New York.</w:t>
      </w:r>
    </w:p>
    <w:p w:rsidR="00E629C4" w:rsidRPr="00FA72D7" w:rsidRDefault="003C37C8" w:rsidP="00344F82">
      <w:pPr>
        <w:pStyle w:val="HChG"/>
      </w:pPr>
      <w:r>
        <w:tab/>
      </w:r>
      <w:r w:rsidR="005A2DAD">
        <w:t>IX.</w:t>
      </w:r>
      <w:r w:rsidR="005A2DAD">
        <w:tab/>
      </w:r>
      <w:r w:rsidR="00344F82">
        <w:t>D</w:t>
      </w:r>
      <w:r w:rsidR="00E629C4" w:rsidRPr="00FA72D7">
        <w:t>eath penalty</w:t>
      </w:r>
    </w:p>
    <w:p w:rsidR="00E629C4" w:rsidRPr="00FA72D7" w:rsidRDefault="00344F82" w:rsidP="0036138E">
      <w:pPr>
        <w:pStyle w:val="ParaNoG"/>
      </w:pPr>
      <w:r>
        <w:t>During his visit, t</w:t>
      </w:r>
      <w:r w:rsidR="00E629C4" w:rsidRPr="00FA72D7">
        <w:t xml:space="preserve">he Special Rapporteur was informed of the legislative amendments </w:t>
      </w:r>
      <w:r>
        <w:t>made</w:t>
      </w:r>
      <w:r w:rsidR="00E629C4" w:rsidRPr="00FA72D7">
        <w:t xml:space="preserve"> to the Criminal Code</w:t>
      </w:r>
      <w:r>
        <w:t xml:space="preserve"> in September 2013 concerning</w:t>
      </w:r>
      <w:r w:rsidR="00E629C4" w:rsidRPr="00FA72D7">
        <w:t xml:space="preserve"> the death penalty</w:t>
      </w:r>
      <w:r>
        <w:t xml:space="preserve">. The </w:t>
      </w:r>
      <w:r w:rsidR="00E629C4" w:rsidRPr="00FA72D7">
        <w:t xml:space="preserve">death penalty </w:t>
      </w:r>
      <w:r>
        <w:t>may now</w:t>
      </w:r>
      <w:r w:rsidR="00E629C4" w:rsidRPr="00FA72D7">
        <w:t xml:space="preserve"> be imposed as a sentence for two new </w:t>
      </w:r>
      <w:r w:rsidR="0036138E">
        <w:t>crimes, namely,</w:t>
      </w:r>
      <w:r w:rsidR="00E629C4" w:rsidRPr="00FA72D7">
        <w:t xml:space="preserve"> “wilful murder of a person on account of accusation of sorcery” and “aggravated rape”</w:t>
      </w:r>
      <w:r w:rsidR="0036138E">
        <w:t xml:space="preserve">, </w:t>
      </w:r>
      <w:r w:rsidR="00E629C4" w:rsidRPr="00FA72D7">
        <w:t xml:space="preserve">and the </w:t>
      </w:r>
      <w:r w:rsidR="0036138E">
        <w:t>sentence</w:t>
      </w:r>
      <w:r w:rsidR="00E629C4" w:rsidRPr="00FA72D7">
        <w:t xml:space="preserve"> </w:t>
      </w:r>
      <w:r w:rsidR="0036138E">
        <w:t>for</w:t>
      </w:r>
      <w:r w:rsidR="00E629C4" w:rsidRPr="00FA72D7">
        <w:t xml:space="preserve"> “</w:t>
      </w:r>
      <w:r w:rsidR="009E5211">
        <w:t>aggravated</w:t>
      </w:r>
      <w:r w:rsidR="00E629C4" w:rsidRPr="00FA72D7">
        <w:t xml:space="preserve"> robbery” </w:t>
      </w:r>
      <w:r w:rsidR="0036138E">
        <w:t xml:space="preserve">has been amended </w:t>
      </w:r>
      <w:r w:rsidR="00E629C4" w:rsidRPr="00FA72D7">
        <w:t xml:space="preserve">from life imprisonment to </w:t>
      </w:r>
      <w:r w:rsidR="0036138E">
        <w:t xml:space="preserve">the </w:t>
      </w:r>
      <w:r w:rsidR="00E629C4" w:rsidRPr="00FA72D7">
        <w:t>death</w:t>
      </w:r>
      <w:r w:rsidR="0036138E">
        <w:t xml:space="preserve"> penalty</w:t>
      </w:r>
      <w:r w:rsidR="00E629C4" w:rsidRPr="00FA72D7">
        <w:t>.</w:t>
      </w:r>
      <w:r w:rsidR="00FB7FA5">
        <w:rPr>
          <w:rStyle w:val="FootnoteReference"/>
        </w:rPr>
        <w:footnoteReference w:id="17"/>
      </w:r>
      <w:r w:rsidR="00E629C4" w:rsidRPr="00FA72D7">
        <w:t xml:space="preserve"> </w:t>
      </w:r>
    </w:p>
    <w:p w:rsidR="00E629C4" w:rsidRPr="00FA72D7" w:rsidRDefault="00E629C4" w:rsidP="0036138E">
      <w:pPr>
        <w:pStyle w:val="ParaNoG"/>
      </w:pPr>
      <w:r w:rsidRPr="00FA72D7">
        <w:t xml:space="preserve">There </w:t>
      </w:r>
      <w:r w:rsidR="0036138E">
        <w:t>have been</w:t>
      </w:r>
      <w:r w:rsidRPr="00FA72D7">
        <w:t xml:space="preserve"> various </w:t>
      </w:r>
      <w:r w:rsidR="00364E78">
        <w:t xml:space="preserve">reports </w:t>
      </w:r>
      <w:r w:rsidRPr="00FA72D7">
        <w:t xml:space="preserve">about the Government’s intention to start </w:t>
      </w:r>
      <w:r w:rsidR="0036138E">
        <w:t xml:space="preserve">implementing </w:t>
      </w:r>
      <w:r w:rsidRPr="00FA72D7">
        <w:t xml:space="preserve">capital punishment </w:t>
      </w:r>
      <w:r w:rsidR="0036138E">
        <w:t>in</w:t>
      </w:r>
      <w:r w:rsidRPr="00FA72D7">
        <w:t xml:space="preserve"> response to the high level of violence in the country. Whil</w:t>
      </w:r>
      <w:r w:rsidR="0036138E">
        <w:t>e</w:t>
      </w:r>
      <w:r w:rsidRPr="00FA72D7">
        <w:t xml:space="preserve"> the Special Rapporteur acknowledges the magnitude of the challenge that the </w:t>
      </w:r>
      <w:r w:rsidRPr="00FA72D7">
        <w:lastRenderedPageBreak/>
        <w:t xml:space="preserve">Government faces </w:t>
      </w:r>
      <w:r w:rsidR="0036138E">
        <w:t>in</w:t>
      </w:r>
      <w:r w:rsidRPr="00FA72D7">
        <w:t xml:space="preserve"> addressing the high level of killings and </w:t>
      </w:r>
      <w:r w:rsidR="009F3FFE">
        <w:t>violence</w:t>
      </w:r>
      <w:r w:rsidR="0036138E">
        <w:t xml:space="preserve"> in the country,</w:t>
      </w:r>
      <w:r w:rsidR="009F3FFE">
        <w:t xml:space="preserve"> </w:t>
      </w:r>
      <w:r w:rsidR="0036138E">
        <w:t xml:space="preserve">he does not consider </w:t>
      </w:r>
      <w:r w:rsidR="009F3FFE">
        <w:t>t</w:t>
      </w:r>
      <w:r w:rsidRPr="00FA72D7">
        <w:t xml:space="preserve">he death penalty </w:t>
      </w:r>
      <w:r w:rsidR="0036138E">
        <w:t>to be</w:t>
      </w:r>
      <w:r w:rsidRPr="00FA72D7">
        <w:t xml:space="preserve"> the answer to th</w:t>
      </w:r>
      <w:r w:rsidR="0036138E">
        <w:t>e</w:t>
      </w:r>
      <w:r w:rsidRPr="00FA72D7">
        <w:t xml:space="preserve"> situation. I</w:t>
      </w:r>
      <w:r w:rsidR="00B50C5C">
        <w:t>n</w:t>
      </w:r>
      <w:r w:rsidR="0036138E">
        <w:t>ter alia,</w:t>
      </w:r>
      <w:r w:rsidR="00B50C5C">
        <w:t xml:space="preserve"> </w:t>
      </w:r>
      <w:r w:rsidR="0036138E">
        <w:t>implementing capital punishment</w:t>
      </w:r>
      <w:r w:rsidR="00B50C5C">
        <w:t xml:space="preserve"> </w:t>
      </w:r>
      <w:r w:rsidR="0036138E">
        <w:t>would</w:t>
      </w:r>
      <w:r w:rsidRPr="00FA72D7">
        <w:t xml:space="preserve"> provide a false sense of security and divert attention </w:t>
      </w:r>
      <w:r w:rsidR="0036138E">
        <w:t xml:space="preserve">away </w:t>
      </w:r>
      <w:r w:rsidRPr="00FA72D7">
        <w:t>from</w:t>
      </w:r>
      <w:r w:rsidR="00364E78">
        <w:t xml:space="preserve"> effective</w:t>
      </w:r>
      <w:r w:rsidRPr="00FA72D7">
        <w:t xml:space="preserve"> long-term solutions such as better policing, </w:t>
      </w:r>
      <w:r w:rsidR="0036138E">
        <w:t xml:space="preserve">economic </w:t>
      </w:r>
      <w:r w:rsidRPr="00FA72D7">
        <w:t>development</w:t>
      </w:r>
      <w:r w:rsidR="00364E78">
        <w:t>, robust correction</w:t>
      </w:r>
      <w:r w:rsidR="0036138E">
        <w:t>al</w:t>
      </w:r>
      <w:r w:rsidR="00364E78">
        <w:t xml:space="preserve"> institutions</w:t>
      </w:r>
      <w:r w:rsidRPr="00FA72D7">
        <w:t xml:space="preserve"> and education.</w:t>
      </w:r>
    </w:p>
    <w:p w:rsidR="005053E2" w:rsidRDefault="000B71CE" w:rsidP="000B71CE">
      <w:pPr>
        <w:pStyle w:val="ParaNoG"/>
      </w:pPr>
      <w:r>
        <w:t>Currently, 13 people</w:t>
      </w:r>
      <w:r w:rsidR="00364E78">
        <w:t xml:space="preserve"> are on death row</w:t>
      </w:r>
      <w:r w:rsidR="00BD7E68">
        <w:t xml:space="preserve"> in </w:t>
      </w:r>
      <w:r w:rsidR="002C3713">
        <w:t>Papua New Guinea</w:t>
      </w:r>
      <w:r w:rsidR="00BD7E68">
        <w:t xml:space="preserve">, all </w:t>
      </w:r>
      <w:r>
        <w:t xml:space="preserve">convicted </w:t>
      </w:r>
      <w:r w:rsidR="00BD7E68">
        <w:t>of wilful murder</w:t>
      </w:r>
      <w:r w:rsidR="00E629C4" w:rsidRPr="00FA72D7">
        <w:t xml:space="preserve">. However, </w:t>
      </w:r>
      <w:r w:rsidR="002C3713">
        <w:t>Papua New Guinea</w:t>
      </w:r>
      <w:r w:rsidR="00E629C4" w:rsidRPr="00FA72D7">
        <w:t xml:space="preserve"> </w:t>
      </w:r>
      <w:r>
        <w:t>has long been</w:t>
      </w:r>
      <w:r w:rsidR="00E629C4" w:rsidRPr="00FA72D7">
        <w:t xml:space="preserve"> considered a de facto abolitionist State with regard to the imposition of the death penalty. The last execution in the country occurred in 1954</w:t>
      </w:r>
      <w:r w:rsidR="00BB431D">
        <w:t xml:space="preserve">, 21 years prior to </w:t>
      </w:r>
      <w:r>
        <w:t>I</w:t>
      </w:r>
      <w:r w:rsidR="00BB431D">
        <w:t>ndependence</w:t>
      </w:r>
      <w:r w:rsidR="00E629C4" w:rsidRPr="00FA72D7">
        <w:t xml:space="preserve">. </w:t>
      </w:r>
    </w:p>
    <w:p w:rsidR="00E629C4" w:rsidRPr="00FA72D7" w:rsidRDefault="00E629C4" w:rsidP="00CD707D">
      <w:pPr>
        <w:pStyle w:val="ParaNoG"/>
      </w:pPr>
      <w:r w:rsidRPr="00FA72D7">
        <w:t xml:space="preserve">The Special Rapporteur strongly encourages the Government to maintain </w:t>
      </w:r>
      <w:r w:rsidR="000B71CE">
        <w:t>its</w:t>
      </w:r>
      <w:r w:rsidRPr="00FA72D7">
        <w:t xml:space="preserve"> international positioning </w:t>
      </w:r>
      <w:r w:rsidR="000B71CE">
        <w:t xml:space="preserve">as an abolitionist State </w:t>
      </w:r>
      <w:r w:rsidRPr="00FA72D7">
        <w:t xml:space="preserve">and refrain from </w:t>
      </w:r>
      <w:r w:rsidR="000B71CE">
        <w:t>implementing</w:t>
      </w:r>
      <w:r w:rsidRPr="00FA72D7">
        <w:t xml:space="preserve"> the death penalty. There is a distinct and sustained global trend away from the death penalty </w:t>
      </w:r>
      <w:r w:rsidR="000B71CE">
        <w:t>as</w:t>
      </w:r>
      <w:r w:rsidRPr="00FA72D7">
        <w:t xml:space="preserve"> its </w:t>
      </w:r>
      <w:r w:rsidR="000B71CE">
        <w:t xml:space="preserve">numerous </w:t>
      </w:r>
      <w:r w:rsidRPr="00FA72D7">
        <w:t>weaknesses are now widely recogni</w:t>
      </w:r>
      <w:r w:rsidR="007C64D0">
        <w:t>z</w:t>
      </w:r>
      <w:r w:rsidRPr="00FA72D7">
        <w:t>ed. The re</w:t>
      </w:r>
      <w:r w:rsidR="00CD707D">
        <w:t>introduction of the death penalty by</w:t>
      </w:r>
      <w:r w:rsidRPr="00FA72D7">
        <w:t xml:space="preserve"> some outlier </w:t>
      </w:r>
      <w:r w:rsidR="00B94CBD">
        <w:t>S</w:t>
      </w:r>
      <w:r w:rsidRPr="00FA72D7">
        <w:t xml:space="preserve">tates are distinct exceptions which </w:t>
      </w:r>
      <w:r w:rsidR="00B94CBD">
        <w:t xml:space="preserve">have </w:t>
      </w:r>
      <w:r w:rsidRPr="00FA72D7">
        <w:t>attract</w:t>
      </w:r>
      <w:r w:rsidR="00B94CBD">
        <w:t>ed</w:t>
      </w:r>
      <w:r w:rsidRPr="00FA72D7">
        <w:t xml:space="preserve"> wide </w:t>
      </w:r>
      <w:r w:rsidR="00CD707D">
        <w:t>criticism</w:t>
      </w:r>
      <w:r w:rsidRPr="00FA72D7">
        <w:t xml:space="preserve">. </w:t>
      </w:r>
      <w:r w:rsidR="00B94CBD">
        <w:t xml:space="preserve">Indeed, </w:t>
      </w:r>
      <w:r w:rsidR="00B94CBD" w:rsidRPr="00FA72D7">
        <w:t>after many centuries of experimentation</w:t>
      </w:r>
      <w:r w:rsidR="00B94CBD">
        <w:t xml:space="preserve">, </w:t>
      </w:r>
      <w:r w:rsidRPr="00FA72D7">
        <w:t xml:space="preserve">humanity as a whole has lost faith in </w:t>
      </w:r>
      <w:r w:rsidR="00B94CBD">
        <w:t>S</w:t>
      </w:r>
      <w:r w:rsidRPr="00FA72D7">
        <w:t>tate-inflicted death as a form of punishment, inter alia</w:t>
      </w:r>
      <w:r w:rsidR="00B94CBD">
        <w:t>,</w:t>
      </w:r>
      <w:r w:rsidRPr="00FA72D7">
        <w:t xml:space="preserve"> because it is no longer accepted that it has distinct deterrent powers. </w:t>
      </w:r>
      <w:r w:rsidR="00CD707D">
        <w:t xml:space="preserve">The death penalty creates a false sense of security. </w:t>
      </w:r>
      <w:r w:rsidR="002C3713">
        <w:t>Papua New Guinea</w:t>
      </w:r>
      <w:r w:rsidRPr="00FA72D7">
        <w:t xml:space="preserve"> w</w:t>
      </w:r>
      <w:r w:rsidR="00B94CBD">
        <w:t>ould</w:t>
      </w:r>
      <w:r w:rsidRPr="00FA72D7">
        <w:t xml:space="preserve"> be moving in the wrong direction by reinstitutin</w:t>
      </w:r>
      <w:r w:rsidR="00B94CBD">
        <w:t>g</w:t>
      </w:r>
      <w:r w:rsidRPr="00FA72D7">
        <w:t xml:space="preserve"> the death penalty</w:t>
      </w:r>
      <w:r w:rsidR="00B94CBD">
        <w:t xml:space="preserve"> —</w:t>
      </w:r>
      <w:r w:rsidRPr="00FA72D7">
        <w:t xml:space="preserve"> both in relation to the global trend and its own Supreme Court’s restrictive interpretation of when the death penalty </w:t>
      </w:r>
      <w:r w:rsidR="00B94CBD">
        <w:t>may be</w:t>
      </w:r>
      <w:r w:rsidRPr="00FA72D7">
        <w:t xml:space="preserve"> considered </w:t>
      </w:r>
      <w:r w:rsidR="00B94CBD">
        <w:t>as</w:t>
      </w:r>
      <w:r w:rsidRPr="00FA72D7">
        <w:t xml:space="preserve"> appropriate punishment</w:t>
      </w:r>
      <w:r w:rsidR="00B94CBD">
        <w:t xml:space="preserve"> —</w:t>
      </w:r>
      <w:r w:rsidRPr="00FA72D7">
        <w:t xml:space="preserve"> and is likely to damage its ques</w:t>
      </w:r>
      <w:r w:rsidR="006956F3">
        <w:t>t to curb violence by doing so.</w:t>
      </w:r>
    </w:p>
    <w:p w:rsidR="00E629C4" w:rsidRPr="00FA72D7" w:rsidRDefault="00CD707D" w:rsidP="00CD707D">
      <w:pPr>
        <w:pStyle w:val="ParaNoG"/>
      </w:pPr>
      <w:r>
        <w:t>T</w:t>
      </w:r>
      <w:r w:rsidR="00E629C4" w:rsidRPr="00FA72D7">
        <w:t xml:space="preserve">he Special Rapporteur is concerned that </w:t>
      </w:r>
      <w:r w:rsidR="0038527B">
        <w:t xml:space="preserve">implementing </w:t>
      </w:r>
      <w:r w:rsidR="00E629C4" w:rsidRPr="00FA72D7">
        <w:t>the death penalty</w:t>
      </w:r>
      <w:r w:rsidR="0038527B">
        <w:t xml:space="preserve"> at the present time</w:t>
      </w:r>
      <w:r w:rsidR="00E629C4" w:rsidRPr="00FA72D7">
        <w:t xml:space="preserve"> could lead to numerous violations of international standards. In th</w:t>
      </w:r>
      <w:r w:rsidR="0038527B">
        <w:t>at</w:t>
      </w:r>
      <w:r w:rsidR="00E629C4" w:rsidRPr="00FA72D7">
        <w:t xml:space="preserve"> regard, international law requires that the death penalty may be imposed only in the context of</w:t>
      </w:r>
      <w:r w:rsidR="0038527B">
        <w:t xml:space="preserve"> the</w:t>
      </w:r>
      <w:r w:rsidR="00E629C4" w:rsidRPr="00FA72D7">
        <w:t xml:space="preserve"> stringent functioning of the law and order system, </w:t>
      </w:r>
      <w:r w:rsidR="0038527B">
        <w:t>in order</w:t>
      </w:r>
      <w:r w:rsidR="00E629C4" w:rsidRPr="00FA72D7">
        <w:t xml:space="preserve"> to ensure the highest respect of due process and fair trial guarantees for the defendants, at least equal to those </w:t>
      </w:r>
      <w:r w:rsidR="0038527B">
        <w:t xml:space="preserve">contained </w:t>
      </w:r>
      <w:r w:rsidR="00E629C4" w:rsidRPr="00FA72D7">
        <w:t>in article</w:t>
      </w:r>
      <w:r w:rsidR="00C031B2">
        <w:t> </w:t>
      </w:r>
      <w:r w:rsidR="00E629C4" w:rsidRPr="00FA72D7">
        <w:t>14 of the International Covenant on Civil and Political Rights</w:t>
      </w:r>
      <w:bookmarkEnd w:id="3"/>
      <w:r w:rsidR="00E629C4" w:rsidRPr="00FA72D7">
        <w:t>.</w:t>
      </w:r>
      <w:r w:rsidR="00FB7FA5">
        <w:rPr>
          <w:rStyle w:val="FootnoteReference"/>
        </w:rPr>
        <w:footnoteReference w:id="18"/>
      </w:r>
      <w:r w:rsidR="00E629C4" w:rsidRPr="00FA72D7">
        <w:t xml:space="preserve"> During his visit, the Special Rapporteur was informed of shortcomings in th</w:t>
      </w:r>
      <w:r w:rsidR="002F18BB">
        <w:t>at area</w:t>
      </w:r>
      <w:r w:rsidR="00E629C4" w:rsidRPr="00FA72D7">
        <w:t>, such as extraction of confessions under duress, ill-treatment of persons in custody, lengthy proceedings, or high levels of corruption among various authorities.</w:t>
      </w:r>
    </w:p>
    <w:p w:rsidR="00E629C4" w:rsidRPr="00FA72D7" w:rsidRDefault="002F18BB" w:rsidP="002F18BB">
      <w:pPr>
        <w:pStyle w:val="ParaNoG"/>
      </w:pPr>
      <w:r>
        <w:t>T</w:t>
      </w:r>
      <w:r w:rsidR="00E629C4" w:rsidRPr="00FA72D7">
        <w:t xml:space="preserve">he right to appeal is a crucial </w:t>
      </w:r>
      <w:r>
        <w:t xml:space="preserve">safeguard </w:t>
      </w:r>
      <w:r w:rsidR="00E629C4" w:rsidRPr="00FA72D7">
        <w:t xml:space="preserve">that </w:t>
      </w:r>
      <w:r>
        <w:t>must</w:t>
      </w:r>
      <w:r w:rsidR="00E629C4" w:rsidRPr="00FA72D7">
        <w:t xml:space="preserve"> be applied to all </w:t>
      </w:r>
      <w:r>
        <w:t>persons facing the d</w:t>
      </w:r>
      <w:r w:rsidR="00CD707D">
        <w:t>e</w:t>
      </w:r>
      <w:r>
        <w:t>ath penalty</w:t>
      </w:r>
      <w:r w:rsidR="00E629C4" w:rsidRPr="00FA72D7">
        <w:t xml:space="preserve">. According to information received, at least one of </w:t>
      </w:r>
      <w:r w:rsidR="00BD7E68">
        <w:t>the</w:t>
      </w:r>
      <w:r w:rsidR="00BD7E68" w:rsidRPr="00FA72D7">
        <w:t xml:space="preserve"> </w:t>
      </w:r>
      <w:r w:rsidR="00B51AA8">
        <w:t>13</w:t>
      </w:r>
      <w:r w:rsidR="00E629C4" w:rsidRPr="00FA72D7">
        <w:t xml:space="preserve"> individuals currently on </w:t>
      </w:r>
      <w:r w:rsidR="00345E50" w:rsidRPr="00FA72D7">
        <w:t xml:space="preserve">death </w:t>
      </w:r>
      <w:r w:rsidR="00345E50">
        <w:t>row</w:t>
      </w:r>
      <w:r w:rsidR="00E629C4" w:rsidRPr="00FA72D7">
        <w:t xml:space="preserve"> received </w:t>
      </w:r>
      <w:r>
        <w:t>the</w:t>
      </w:r>
      <w:r w:rsidR="00E629C4" w:rsidRPr="00FA72D7">
        <w:t xml:space="preserve"> death sentence on appeal before the Supreme Court. The Special Rapporteur was informed that the decisions of the Supreme Court</w:t>
      </w:r>
      <w:r>
        <w:t xml:space="preserve"> </w:t>
      </w:r>
      <w:r w:rsidR="00E629C4" w:rsidRPr="00FA72D7">
        <w:t>cannot be appealed. If th</w:t>
      </w:r>
      <w:r>
        <w:t>at</w:t>
      </w:r>
      <w:r w:rsidR="00E629C4" w:rsidRPr="00FA72D7">
        <w:t xml:space="preserve"> is the case, the execution of </w:t>
      </w:r>
      <w:r>
        <w:t>persons</w:t>
      </w:r>
      <w:r w:rsidR="00E629C4" w:rsidRPr="00FA72D7">
        <w:t xml:space="preserve"> sentenced to death at the level o</w:t>
      </w:r>
      <w:r w:rsidR="004425D1">
        <w:t>f the Supreme Court would</w:t>
      </w:r>
      <w:r w:rsidR="00C031B2">
        <w:t xml:space="preserve"> </w:t>
      </w:r>
      <w:r w:rsidR="00E629C4" w:rsidRPr="00FA72D7">
        <w:t xml:space="preserve">be </w:t>
      </w:r>
      <w:r>
        <w:t>a</w:t>
      </w:r>
      <w:r w:rsidR="00E629C4" w:rsidRPr="00FA72D7">
        <w:t xml:space="preserve"> violation of international law if their right to appeal the</w:t>
      </w:r>
      <w:r>
        <w:t>ir</w:t>
      </w:r>
      <w:r w:rsidR="00E629C4" w:rsidRPr="00FA72D7">
        <w:t xml:space="preserve"> sentence is not ensured.</w:t>
      </w:r>
    </w:p>
    <w:p w:rsidR="00E629C4" w:rsidRPr="00FA72D7" w:rsidRDefault="00E629C4" w:rsidP="002F18BB">
      <w:pPr>
        <w:pStyle w:val="ParaNoG"/>
      </w:pPr>
      <w:r w:rsidRPr="00FA72D7">
        <w:t xml:space="preserve">International law also </w:t>
      </w:r>
      <w:r w:rsidR="002F18BB">
        <w:t>states</w:t>
      </w:r>
      <w:r w:rsidRPr="00FA72D7">
        <w:t xml:space="preserve"> that the death penalty </w:t>
      </w:r>
      <w:r w:rsidR="002F18BB">
        <w:t>may be</w:t>
      </w:r>
      <w:r w:rsidRPr="00FA72D7">
        <w:t xml:space="preserve"> imposed only for the most serious crimes, which is interpreted </w:t>
      </w:r>
      <w:r w:rsidR="002F18BB">
        <w:t>as</w:t>
      </w:r>
      <w:r w:rsidRPr="00FA72D7">
        <w:t xml:space="preserve"> </w:t>
      </w:r>
      <w:r w:rsidR="002F18BB">
        <w:t>being</w:t>
      </w:r>
      <w:r w:rsidRPr="00FA72D7">
        <w:t xml:space="preserve"> the crime of intentional killing. The</w:t>
      </w:r>
      <w:r w:rsidR="002F18BB">
        <w:t xml:space="preserve"> amended Criminal Code </w:t>
      </w:r>
      <w:r w:rsidRPr="00FA72D7">
        <w:t>provid</w:t>
      </w:r>
      <w:r w:rsidR="002F18BB">
        <w:t>es</w:t>
      </w:r>
      <w:r w:rsidRPr="00FA72D7">
        <w:t xml:space="preserve"> for the death penalty for the offences of </w:t>
      </w:r>
      <w:r w:rsidR="008B27D9">
        <w:t xml:space="preserve">aggravated </w:t>
      </w:r>
      <w:r w:rsidRPr="00FA72D7">
        <w:t>robbery, aggravated rape and piracy or treason</w:t>
      </w:r>
      <w:r w:rsidR="002F18BB">
        <w:t xml:space="preserve">, which </w:t>
      </w:r>
      <w:r w:rsidRPr="00FA72D7">
        <w:t xml:space="preserve">do not </w:t>
      </w:r>
      <w:r w:rsidR="002F18BB">
        <w:t>constitute</w:t>
      </w:r>
      <w:r w:rsidRPr="00FA72D7">
        <w:t xml:space="preserve"> most serious crimes.</w:t>
      </w:r>
    </w:p>
    <w:p w:rsidR="00E629C4" w:rsidRPr="00FA72D7" w:rsidRDefault="00E629C4" w:rsidP="002F18BB">
      <w:pPr>
        <w:pStyle w:val="ParaNoG"/>
      </w:pPr>
      <w:r w:rsidRPr="00FA72D7">
        <w:t xml:space="preserve">The legal framework regarding the death penalty in </w:t>
      </w:r>
      <w:r w:rsidR="002C3713">
        <w:t>Papua New Guinea</w:t>
      </w:r>
      <w:r w:rsidRPr="00FA72D7">
        <w:t xml:space="preserve"> also lacks provisions that would prohibit the imposition of the death penalty </w:t>
      </w:r>
      <w:r w:rsidR="002F18BB">
        <w:t>on</w:t>
      </w:r>
      <w:r w:rsidRPr="00FA72D7">
        <w:t xml:space="preserve"> juvenile offenders</w:t>
      </w:r>
      <w:r w:rsidR="00FB7FA5">
        <w:t>,</w:t>
      </w:r>
      <w:r w:rsidR="00FB7FA5">
        <w:rPr>
          <w:rStyle w:val="FootnoteReference"/>
        </w:rPr>
        <w:footnoteReference w:id="19"/>
      </w:r>
      <w:r w:rsidRPr="00FA72D7">
        <w:t xml:space="preserve"> </w:t>
      </w:r>
      <w:r w:rsidRPr="00FA72D7">
        <w:lastRenderedPageBreak/>
        <w:t xml:space="preserve">new mothers and persons with psycho-social disabilities, </w:t>
      </w:r>
      <w:r w:rsidR="002F18BB">
        <w:t>which</w:t>
      </w:r>
      <w:r w:rsidRPr="00FA72D7">
        <w:t xml:space="preserve"> open</w:t>
      </w:r>
      <w:r w:rsidR="002F18BB">
        <w:t>s</w:t>
      </w:r>
      <w:r w:rsidRPr="00FA72D7">
        <w:t xml:space="preserve"> the </w:t>
      </w:r>
      <w:r w:rsidR="002F18BB">
        <w:t>way</w:t>
      </w:r>
      <w:r w:rsidRPr="00FA72D7">
        <w:t xml:space="preserve"> for another violation of international standards</w:t>
      </w:r>
      <w:r w:rsidR="002F18BB">
        <w:t>, should</w:t>
      </w:r>
      <w:r w:rsidRPr="00FA72D7">
        <w:t xml:space="preserve"> the death penalty</w:t>
      </w:r>
      <w:r w:rsidR="002F18BB">
        <w:t xml:space="preserve"> be imposed on such persons</w:t>
      </w:r>
      <w:r w:rsidRPr="00FA72D7">
        <w:t>.</w:t>
      </w:r>
    </w:p>
    <w:p w:rsidR="00E629C4" w:rsidRPr="00FA72D7" w:rsidRDefault="00E629C4" w:rsidP="00E051A4">
      <w:pPr>
        <w:pStyle w:val="ParaNoG"/>
      </w:pPr>
      <w:r w:rsidRPr="00FA72D7">
        <w:t xml:space="preserve">Furthermore, the current text of the Criminal Code </w:t>
      </w:r>
      <w:r w:rsidR="002F18BB">
        <w:t>(</w:t>
      </w:r>
      <w:r w:rsidRPr="00FA72D7">
        <w:t>Amendment</w:t>
      </w:r>
      <w:r w:rsidR="002F18BB">
        <w:t>)</w:t>
      </w:r>
      <w:r w:rsidRPr="00FA72D7">
        <w:t xml:space="preserve"> Act,</w:t>
      </w:r>
      <w:r w:rsidR="002F18BB">
        <w:t xml:space="preserve"> 2013,</w:t>
      </w:r>
      <w:r w:rsidRPr="00FA72D7">
        <w:t xml:space="preserve"> providing for the death penalty in cases of wilful murder, killings related to sorcery accusations and aggravated rape may be interpreted as imposing capital punishment in a mandatory way.</w:t>
      </w:r>
      <w:r w:rsidR="00685EE5">
        <w:rPr>
          <w:rStyle w:val="FootnoteReference"/>
        </w:rPr>
        <w:footnoteReference w:id="20"/>
      </w:r>
      <w:r w:rsidRPr="00FA72D7">
        <w:t xml:space="preserve"> The mandatory imposition of the death penalty is contrary to international standards and appears to be contrary to the interpretation of the Supreme Court which</w:t>
      </w:r>
      <w:r w:rsidR="00E051A4">
        <w:t>,</w:t>
      </w:r>
      <w:r w:rsidRPr="00FA72D7">
        <w:t xml:space="preserve"> in the case of </w:t>
      </w:r>
      <w:r w:rsidR="005053E2" w:rsidRPr="00C51E3F">
        <w:rPr>
          <w:i/>
        </w:rPr>
        <w:t xml:space="preserve">Steven Loke Ume </w:t>
      </w:r>
      <w:r w:rsidR="005053E2" w:rsidRPr="00BC5F0C">
        <w:rPr>
          <w:iCs/>
        </w:rPr>
        <w:t>v</w:t>
      </w:r>
      <w:r w:rsidR="00E051A4">
        <w:rPr>
          <w:iCs/>
        </w:rPr>
        <w:t>.</w:t>
      </w:r>
      <w:r w:rsidR="005053E2" w:rsidRPr="00C51E3F">
        <w:rPr>
          <w:i/>
        </w:rPr>
        <w:t xml:space="preserve"> The State</w:t>
      </w:r>
      <w:r w:rsidRPr="00FA72D7">
        <w:t xml:space="preserve"> (2006) SC 836, assessed whether the law provided for mandatory death sentences</w:t>
      </w:r>
      <w:r w:rsidR="00E051A4">
        <w:t xml:space="preserve"> and</w:t>
      </w:r>
      <w:r w:rsidRPr="00FA72D7">
        <w:t xml:space="preserve"> found that:</w:t>
      </w:r>
    </w:p>
    <w:p w:rsidR="00E629C4" w:rsidRPr="00FA72D7" w:rsidRDefault="00E051A4" w:rsidP="00CC4332">
      <w:pPr>
        <w:pStyle w:val="SingleTxtG"/>
        <w:ind w:left="1701"/>
      </w:pPr>
      <w:r>
        <w:t>“</w:t>
      </w:r>
      <w:r w:rsidR="00CC4332">
        <w:t>…</w:t>
      </w:r>
      <w:r w:rsidR="00E629C4" w:rsidRPr="00FA72D7">
        <w:t xml:space="preserve">the law as it stands today is quite clear </w:t>
      </w:r>
      <w:r w:rsidR="00017344">
        <w:t>—</w:t>
      </w:r>
      <w:r w:rsidR="00E629C4" w:rsidRPr="00FA72D7">
        <w:t xml:space="preserve"> that the imposition of the death penalty since 1965 has always remained discretionary. The death penalty is the maximum penalty for wilful murder (or for that matter, the three (3) other crimes which carry the death penalty) and therefore discretionary</w:t>
      </w:r>
      <w:r>
        <w:t>” (para. 39).</w:t>
      </w:r>
    </w:p>
    <w:p w:rsidR="00E629C4" w:rsidRDefault="00E629C4" w:rsidP="00847D49">
      <w:pPr>
        <w:pStyle w:val="ParaNoG"/>
      </w:pPr>
      <w:r w:rsidRPr="00FA72D7">
        <w:t xml:space="preserve">The Special Rapporteur remains unconvinced of the deterrent effect of the death penalty. In addition to studies at the international level which prove that the death penalty is not necessarily an effective deterrent of crime, several interlocutors shared the opinion that the death penalty </w:t>
      </w:r>
      <w:r w:rsidR="00E051A4">
        <w:t xml:space="preserve">might </w:t>
      </w:r>
      <w:r w:rsidRPr="00FA72D7">
        <w:t xml:space="preserve">actually </w:t>
      </w:r>
      <w:r w:rsidR="00E051A4">
        <w:t>lead to</w:t>
      </w:r>
      <w:r w:rsidRPr="00FA72D7">
        <w:t xml:space="preserve"> further killings in </w:t>
      </w:r>
      <w:r w:rsidR="002C3713">
        <w:t>Papua New Guinea</w:t>
      </w:r>
      <w:r w:rsidRPr="00FA72D7">
        <w:t xml:space="preserve">, given the payback culture. While the Special Rapporteur condemns the existence of the payback culture, he acknowledges that </w:t>
      </w:r>
      <w:r w:rsidR="00E051A4">
        <w:t xml:space="preserve">payback-related </w:t>
      </w:r>
      <w:r w:rsidRPr="00FA72D7">
        <w:t xml:space="preserve">killings </w:t>
      </w:r>
      <w:r w:rsidR="00E051A4">
        <w:t>might increase if</w:t>
      </w:r>
      <w:r w:rsidRPr="00FA72D7">
        <w:t xml:space="preserve"> the death penalty is carried out. Some members of the judiciary and prosecutors indicated that they would </w:t>
      </w:r>
      <w:r w:rsidR="00E051A4">
        <w:t>have to give very careful consideration to the re</w:t>
      </w:r>
      <w:r w:rsidRPr="00FA72D7">
        <w:t>impos</w:t>
      </w:r>
      <w:r w:rsidR="003647CD">
        <w:t>ition</w:t>
      </w:r>
      <w:r w:rsidR="00E051A4">
        <w:t xml:space="preserve"> of</w:t>
      </w:r>
      <w:r w:rsidRPr="00FA72D7">
        <w:t xml:space="preserve"> the death penalty, due to fear of lethal reprisal against them </w:t>
      </w:r>
      <w:r w:rsidR="00E051A4">
        <w:t>and</w:t>
      </w:r>
      <w:r w:rsidRPr="00FA72D7">
        <w:t xml:space="preserve"> their families.</w:t>
      </w:r>
    </w:p>
    <w:p w:rsidR="00E051A4" w:rsidRPr="00FA72D7" w:rsidRDefault="00384911" w:rsidP="004E7AA8">
      <w:pPr>
        <w:pStyle w:val="ParaNoG"/>
      </w:pPr>
      <w:r w:rsidRPr="0007793F">
        <w:t>A</w:t>
      </w:r>
      <w:r w:rsidR="00140BBD" w:rsidRPr="0007793F">
        <w:t>t</w:t>
      </w:r>
      <w:r w:rsidR="00140BBD" w:rsidRPr="00C06FE0">
        <w:t xml:space="preserve"> the time of writing</w:t>
      </w:r>
      <w:r>
        <w:t xml:space="preserve"> this report</w:t>
      </w:r>
      <w:r w:rsidR="00140BBD">
        <w:t xml:space="preserve">, the Special Rapporteur learned that </w:t>
      </w:r>
      <w:r w:rsidR="00140BBD">
        <w:rPr>
          <w:szCs w:val="18"/>
        </w:rPr>
        <w:t>the Government plan</w:t>
      </w:r>
      <w:r w:rsidR="004E7AA8">
        <w:rPr>
          <w:szCs w:val="18"/>
        </w:rPr>
        <w:t>s</w:t>
      </w:r>
      <w:r w:rsidR="00140BBD">
        <w:rPr>
          <w:szCs w:val="18"/>
        </w:rPr>
        <w:t xml:space="preserve"> to rethink the death penalty. The </w:t>
      </w:r>
      <w:r>
        <w:rPr>
          <w:szCs w:val="18"/>
        </w:rPr>
        <w:t>Prime Minister had</w:t>
      </w:r>
      <w:r w:rsidRPr="003345D9">
        <w:rPr>
          <w:szCs w:val="18"/>
        </w:rPr>
        <w:t xml:space="preserve"> stated</w:t>
      </w:r>
      <w:r w:rsidR="00140BBD">
        <w:rPr>
          <w:szCs w:val="18"/>
        </w:rPr>
        <w:t xml:space="preserve">, </w:t>
      </w:r>
      <w:r w:rsidRPr="003345D9">
        <w:rPr>
          <w:szCs w:val="18"/>
        </w:rPr>
        <w:t>“We certainly do not want to be seen as a country that is actively promoting the death penalty as a means of enforcing</w:t>
      </w:r>
      <w:r>
        <w:rPr>
          <w:szCs w:val="18"/>
        </w:rPr>
        <w:t xml:space="preserve"> law and order in the country.</w:t>
      </w:r>
      <w:r w:rsidR="00140BBD">
        <w:rPr>
          <w:szCs w:val="18"/>
        </w:rPr>
        <w:t xml:space="preserve"> We are actively debating the death-penalty issue … and there may be some need for review.</w:t>
      </w:r>
      <w:r>
        <w:rPr>
          <w:szCs w:val="18"/>
        </w:rPr>
        <w:t>”</w:t>
      </w:r>
      <w:r>
        <w:rPr>
          <w:rStyle w:val="FootnoteReference"/>
        </w:rPr>
        <w:footnoteReference w:id="21"/>
      </w:r>
      <w:r>
        <w:t xml:space="preserve"> </w:t>
      </w:r>
      <w:r w:rsidR="00140BBD">
        <w:t>Insofar as</w:t>
      </w:r>
      <w:r>
        <w:t xml:space="preserve"> that represent</w:t>
      </w:r>
      <w:r w:rsidR="00140BBD">
        <w:t>s</w:t>
      </w:r>
      <w:r>
        <w:t xml:space="preserve"> a new approach, t</w:t>
      </w:r>
      <w:r w:rsidRPr="003345D9">
        <w:rPr>
          <w:szCs w:val="18"/>
        </w:rPr>
        <w:t>he S</w:t>
      </w:r>
      <w:r w:rsidR="00140BBD">
        <w:rPr>
          <w:szCs w:val="18"/>
        </w:rPr>
        <w:t xml:space="preserve">pecial </w:t>
      </w:r>
      <w:r w:rsidRPr="003345D9">
        <w:rPr>
          <w:szCs w:val="18"/>
        </w:rPr>
        <w:t>R</w:t>
      </w:r>
      <w:r w:rsidR="00140BBD">
        <w:rPr>
          <w:szCs w:val="18"/>
        </w:rPr>
        <w:t>apporteur</w:t>
      </w:r>
      <w:r w:rsidRPr="003345D9">
        <w:rPr>
          <w:szCs w:val="18"/>
        </w:rPr>
        <w:t xml:space="preserve"> welcomes th</w:t>
      </w:r>
      <w:r w:rsidR="00140BBD">
        <w:rPr>
          <w:szCs w:val="18"/>
        </w:rPr>
        <w:t>at</w:t>
      </w:r>
      <w:r w:rsidRPr="003345D9">
        <w:rPr>
          <w:szCs w:val="18"/>
        </w:rPr>
        <w:t xml:space="preserve"> s</w:t>
      </w:r>
      <w:r>
        <w:rPr>
          <w:szCs w:val="18"/>
        </w:rPr>
        <w:t>tatement</w:t>
      </w:r>
      <w:r w:rsidRPr="003345D9">
        <w:rPr>
          <w:szCs w:val="18"/>
        </w:rPr>
        <w:t xml:space="preserve">. </w:t>
      </w:r>
    </w:p>
    <w:p w:rsidR="00E629C4" w:rsidRPr="00FA72D7" w:rsidRDefault="005A2DAD" w:rsidP="005A2DAD">
      <w:pPr>
        <w:pStyle w:val="HChG"/>
      </w:pPr>
      <w:r>
        <w:tab/>
      </w:r>
      <w:r w:rsidRPr="00BF2501">
        <w:t>X.</w:t>
      </w:r>
      <w:r w:rsidRPr="004E7AA8">
        <w:tab/>
      </w:r>
      <w:r w:rsidR="00E629C4" w:rsidRPr="004E7AA8">
        <w:t>Role</w:t>
      </w:r>
      <w:r w:rsidR="00E629C4" w:rsidRPr="00FA72D7">
        <w:t xml:space="preserve"> of extractive industries</w:t>
      </w:r>
    </w:p>
    <w:p w:rsidR="00E629C4" w:rsidRPr="00FA72D7" w:rsidRDefault="00E629C4" w:rsidP="00BF2501">
      <w:pPr>
        <w:pStyle w:val="ParaNoG"/>
      </w:pPr>
      <w:r w:rsidRPr="00FA72D7">
        <w:t xml:space="preserve">Space does not permit a full discussion of this topic, but it is important to raise the </w:t>
      </w:r>
      <w:r w:rsidR="0077562A">
        <w:t>issue</w:t>
      </w:r>
      <w:r w:rsidRPr="00FA72D7">
        <w:t xml:space="preserve">. </w:t>
      </w:r>
      <w:r w:rsidR="0077562A">
        <w:t>E</w:t>
      </w:r>
      <w:r w:rsidRPr="00FA72D7">
        <w:t xml:space="preserve">xtractive industries </w:t>
      </w:r>
      <w:r w:rsidR="0077562A">
        <w:t>are</w:t>
      </w:r>
      <w:r w:rsidRPr="00FA72D7">
        <w:t xml:space="preserve"> an important component of the </w:t>
      </w:r>
      <w:r w:rsidR="0077562A">
        <w:t xml:space="preserve">economic </w:t>
      </w:r>
      <w:r w:rsidRPr="00FA72D7">
        <w:t xml:space="preserve">development of </w:t>
      </w:r>
      <w:r w:rsidR="0077562A">
        <w:t>Papua New Guinea</w:t>
      </w:r>
      <w:r w:rsidRPr="00FA72D7">
        <w:t xml:space="preserve">, </w:t>
      </w:r>
      <w:r w:rsidR="00A90CCC">
        <w:t xml:space="preserve">but </w:t>
      </w:r>
      <w:r w:rsidRPr="00FA72D7">
        <w:t xml:space="preserve">they pose significant risks to the protection of life. In the extreme case, the history of Bougainville is a telling reminder of the dangers associated with </w:t>
      </w:r>
      <w:r w:rsidR="00A90CCC">
        <w:t xml:space="preserve">the </w:t>
      </w:r>
      <w:r w:rsidRPr="00FA72D7">
        <w:t>exploitation</w:t>
      </w:r>
      <w:r w:rsidR="00A90CCC">
        <w:t xml:space="preserve"> of natural resources,</w:t>
      </w:r>
      <w:r w:rsidRPr="00FA72D7">
        <w:t xml:space="preserve"> where the underlying legal and normative framework has not </w:t>
      </w:r>
      <w:r w:rsidR="00A90CCC">
        <w:t xml:space="preserve">yet </w:t>
      </w:r>
      <w:r w:rsidRPr="00FA72D7">
        <w:t>been settled</w:t>
      </w:r>
      <w:r w:rsidR="00BF2501">
        <w:t>. Concern that the necessary framework to meet the expected economic growth is not in place in the country as a whole</w:t>
      </w:r>
      <w:r w:rsidRPr="00FA72D7">
        <w:t xml:space="preserve"> is in</w:t>
      </w:r>
      <w:r w:rsidR="00A90CCC">
        <w:t xml:space="preserve"> fact</w:t>
      </w:r>
      <w:r w:rsidRPr="00FA72D7">
        <w:t xml:space="preserve"> the broader point of this report. </w:t>
      </w:r>
    </w:p>
    <w:p w:rsidR="00E629C4" w:rsidRPr="00FA72D7" w:rsidRDefault="00E629C4" w:rsidP="002C3921">
      <w:pPr>
        <w:pStyle w:val="ParaNoG"/>
      </w:pPr>
      <w:r w:rsidRPr="00FA72D7">
        <w:t xml:space="preserve">The stakes are high, as are the risks that government forces or </w:t>
      </w:r>
      <w:r w:rsidR="002C3921">
        <w:t>private security firms</w:t>
      </w:r>
      <w:r w:rsidRPr="00FA72D7">
        <w:t xml:space="preserve"> will become entangled in the protection of the underlying interests through the use of force. Th</w:t>
      </w:r>
      <w:r w:rsidR="002C3921">
        <w:t>at</w:t>
      </w:r>
      <w:r w:rsidRPr="00FA72D7">
        <w:t xml:space="preserve"> underscores the need for discipline and control in th</w:t>
      </w:r>
      <w:r w:rsidR="002C3921">
        <w:t>o</w:t>
      </w:r>
      <w:r w:rsidRPr="00FA72D7">
        <w:t>se sectors.</w:t>
      </w:r>
    </w:p>
    <w:p w:rsidR="00E629C4" w:rsidRPr="00FA72D7" w:rsidRDefault="005A2DAD" w:rsidP="00C06FE0">
      <w:pPr>
        <w:pStyle w:val="HChG"/>
      </w:pPr>
      <w:r>
        <w:lastRenderedPageBreak/>
        <w:tab/>
        <w:t>XI.</w:t>
      </w:r>
      <w:r>
        <w:tab/>
      </w:r>
      <w:r w:rsidR="00E629C4" w:rsidRPr="00FA72D7">
        <w:t>Killings during the Bougainville</w:t>
      </w:r>
      <w:r w:rsidR="00C14045">
        <w:t xml:space="preserve"> crisis</w:t>
      </w:r>
    </w:p>
    <w:p w:rsidR="00E629C4" w:rsidRPr="00FA72D7" w:rsidRDefault="00E629C4" w:rsidP="00BF2501">
      <w:pPr>
        <w:pStyle w:val="ParaNoG"/>
      </w:pPr>
      <w:r w:rsidRPr="00FA72D7">
        <w:t xml:space="preserve">An important element of the </w:t>
      </w:r>
      <w:r w:rsidR="002C3921">
        <w:t xml:space="preserve">Special Rapporteur’s </w:t>
      </w:r>
      <w:r w:rsidRPr="00FA72D7">
        <w:t xml:space="preserve">visit was to examine </w:t>
      </w:r>
      <w:r w:rsidR="002C3921">
        <w:t xml:space="preserve">the </w:t>
      </w:r>
      <w:r w:rsidRPr="00FA72D7">
        <w:t xml:space="preserve">progress </w:t>
      </w:r>
      <w:r w:rsidR="002C3921">
        <w:t xml:space="preserve">made </w:t>
      </w:r>
      <w:r w:rsidRPr="00FA72D7">
        <w:t xml:space="preserve">in the peacebuilding and redress </w:t>
      </w:r>
      <w:r w:rsidR="002C3921">
        <w:t xml:space="preserve">processes in the </w:t>
      </w:r>
      <w:r w:rsidR="002C3921" w:rsidRPr="00FA72D7">
        <w:t>Autonomous Region of Bougainville</w:t>
      </w:r>
      <w:r w:rsidR="002C3921">
        <w:t xml:space="preserve"> </w:t>
      </w:r>
      <w:r w:rsidRPr="00FA72D7">
        <w:t>following the conflict that erupted in 1989 and lasted 10</w:t>
      </w:r>
      <w:r w:rsidR="00C031B2">
        <w:t> </w:t>
      </w:r>
      <w:r w:rsidRPr="00FA72D7">
        <w:t>years</w:t>
      </w:r>
      <w:r w:rsidR="002C3921">
        <w:t>. The conflict</w:t>
      </w:r>
      <w:r w:rsidRPr="00FA72D7">
        <w:t xml:space="preserve"> t</w:t>
      </w:r>
      <w:r w:rsidR="00BF2501">
        <w:t xml:space="preserve">ook </w:t>
      </w:r>
      <w:r w:rsidRPr="00FA72D7">
        <w:t xml:space="preserve">an unaccounted </w:t>
      </w:r>
      <w:r w:rsidR="002C3921">
        <w:t xml:space="preserve">for </w:t>
      </w:r>
      <w:r w:rsidRPr="00FA72D7">
        <w:t>number of lives and resulting in a yet unknown number of mass graves.</w:t>
      </w:r>
    </w:p>
    <w:p w:rsidR="00E629C4" w:rsidRPr="00FA72D7" w:rsidRDefault="00B50C5C" w:rsidP="0084372E">
      <w:pPr>
        <w:pStyle w:val="ParaNoG"/>
      </w:pPr>
      <w:r>
        <w:t>A</w:t>
      </w:r>
      <w:r w:rsidR="00E629C4" w:rsidRPr="00FA72D7">
        <w:t xml:space="preserve"> former Special Rapporteur on extrajudicial, summary or arbitrary executions visited the region in 1995. In his report</w:t>
      </w:r>
      <w:r w:rsidR="0084372E">
        <w:rPr>
          <w:rStyle w:val="FootnoteReference"/>
        </w:rPr>
        <w:footnoteReference w:id="22"/>
      </w:r>
      <w:r w:rsidR="00E629C4" w:rsidRPr="00FA72D7">
        <w:t xml:space="preserve"> to the Human Rights Commission in 1996, he presented a comprehensive overview of the conflict and </w:t>
      </w:r>
      <w:r w:rsidR="002C3921">
        <w:t xml:space="preserve">the </w:t>
      </w:r>
      <w:r w:rsidR="00E629C4" w:rsidRPr="00FA72D7">
        <w:t>violations of the right to life, as well as made recommendations relat</w:t>
      </w:r>
      <w:r w:rsidR="002C3921">
        <w:t>ing</w:t>
      </w:r>
      <w:r w:rsidR="00E629C4" w:rsidRPr="00FA72D7">
        <w:t xml:space="preserve"> to the killings that occurred during the crisis. In relation to the peace and reconciliation process, he recommended th</w:t>
      </w:r>
      <w:r w:rsidR="002C3921">
        <w:t xml:space="preserve">at </w:t>
      </w:r>
      <w:r w:rsidR="00E629C4" w:rsidRPr="00FA72D7">
        <w:t>education</w:t>
      </w:r>
      <w:r w:rsidR="0084372E">
        <w:t>,</w:t>
      </w:r>
      <w:r w:rsidR="00E629C4" w:rsidRPr="00FA72D7">
        <w:t xml:space="preserve"> training</w:t>
      </w:r>
      <w:r w:rsidR="0084372E">
        <w:t xml:space="preserve"> and the administration of </w:t>
      </w:r>
      <w:r w:rsidR="00E629C4" w:rsidRPr="00FA72D7">
        <w:t xml:space="preserve">justice </w:t>
      </w:r>
      <w:r w:rsidR="0084372E">
        <w:t>be enhanced</w:t>
      </w:r>
      <w:r w:rsidR="00E629C4" w:rsidRPr="00FA72D7">
        <w:t xml:space="preserve">. The current </w:t>
      </w:r>
      <w:r w:rsidR="0084372E">
        <w:t xml:space="preserve">Special Rapporteur’s </w:t>
      </w:r>
      <w:r w:rsidR="00E629C4" w:rsidRPr="00FA72D7">
        <w:t>visit was th</w:t>
      </w:r>
      <w:r w:rsidR="0084372E">
        <w:t>erefore</w:t>
      </w:r>
      <w:r w:rsidR="00E629C4" w:rsidRPr="00FA72D7">
        <w:t xml:space="preserve"> an opportunity to examine </w:t>
      </w:r>
      <w:r w:rsidR="0084372E">
        <w:t xml:space="preserve">the </w:t>
      </w:r>
      <w:r w:rsidR="00E629C4" w:rsidRPr="00FA72D7">
        <w:t>follow-up to those recommendations.</w:t>
      </w:r>
    </w:p>
    <w:p w:rsidR="00E629C4" w:rsidRPr="00FA72D7" w:rsidRDefault="00E629C4" w:rsidP="00B041E1">
      <w:pPr>
        <w:pStyle w:val="ParaNoG"/>
      </w:pPr>
      <w:r w:rsidRPr="00FA72D7">
        <w:t xml:space="preserve">Important developments have </w:t>
      </w:r>
      <w:r w:rsidR="0084372E">
        <w:t xml:space="preserve">taken place </w:t>
      </w:r>
      <w:r w:rsidRPr="00FA72D7">
        <w:t xml:space="preserve">since 1995 </w:t>
      </w:r>
      <w:r w:rsidR="00F22D74">
        <w:t xml:space="preserve">in relation </w:t>
      </w:r>
      <w:r w:rsidRPr="00FA72D7">
        <w:t>to build</w:t>
      </w:r>
      <w:r w:rsidR="00F22D74">
        <w:t>ing</w:t>
      </w:r>
      <w:r w:rsidRPr="00FA72D7">
        <w:t xml:space="preserve"> peace in th</w:t>
      </w:r>
      <w:r w:rsidR="00F22D74">
        <w:t>e</w:t>
      </w:r>
      <w:r w:rsidRPr="00FA72D7">
        <w:t xml:space="preserve"> </w:t>
      </w:r>
      <w:r w:rsidR="00F22D74">
        <w:t>R</w:t>
      </w:r>
      <w:r w:rsidRPr="00FA72D7">
        <w:t xml:space="preserve">egion. </w:t>
      </w:r>
      <w:r w:rsidR="00F22D74">
        <w:t>The Bouga</w:t>
      </w:r>
      <w:r w:rsidR="00847D49">
        <w:t>i</w:t>
      </w:r>
      <w:r w:rsidR="00F22D74">
        <w:t>nville</w:t>
      </w:r>
      <w:r w:rsidRPr="00FA72D7">
        <w:t xml:space="preserve"> Peace Agreement was signed in 2001, </w:t>
      </w:r>
      <w:r w:rsidR="00F22D74">
        <w:t>which paved the way for e</w:t>
      </w:r>
      <w:r w:rsidRPr="00FA72D7">
        <w:t xml:space="preserve">lections in 2005 </w:t>
      </w:r>
      <w:r w:rsidR="00F22D74">
        <w:t xml:space="preserve">for </w:t>
      </w:r>
      <w:r w:rsidRPr="00FA72D7">
        <w:t xml:space="preserve">the establishment of the Autonomous Bougainville Government. Among the most recent initiatives, </w:t>
      </w:r>
      <w:r w:rsidR="00F22D74">
        <w:t>are</w:t>
      </w:r>
      <w:r w:rsidRPr="00FA72D7">
        <w:t xml:space="preserve"> </w:t>
      </w:r>
      <w:r w:rsidR="00F22D74">
        <w:t>2011 Konnou Peace Agreement between factions, the Bougainville</w:t>
      </w:r>
      <w:r w:rsidRPr="00FA72D7">
        <w:t xml:space="preserve"> Peace and Security Framework </w:t>
      </w:r>
      <w:r w:rsidR="00F22D74">
        <w:t xml:space="preserve">and its Implementation Strategy, </w:t>
      </w:r>
      <w:r w:rsidRPr="00FA72D7">
        <w:t xml:space="preserve">in 2012, and the </w:t>
      </w:r>
      <w:r w:rsidR="00B041E1">
        <w:t xml:space="preserve">eligibility of Papua New Guinea and Bougainville as </w:t>
      </w:r>
      <w:r w:rsidRPr="00FA72D7">
        <w:t xml:space="preserve">a beneficiary of the </w:t>
      </w:r>
      <w:r w:rsidR="00B51AA8">
        <w:t>U</w:t>
      </w:r>
      <w:r w:rsidR="00B041E1">
        <w:t xml:space="preserve">nited </w:t>
      </w:r>
      <w:r w:rsidR="00B51AA8">
        <w:t>N</w:t>
      </w:r>
      <w:r w:rsidR="00B041E1">
        <w:t>ations</w:t>
      </w:r>
      <w:r w:rsidR="00B51AA8">
        <w:t xml:space="preserve"> </w:t>
      </w:r>
      <w:r w:rsidRPr="00FA72D7">
        <w:t>Peace</w:t>
      </w:r>
      <w:r w:rsidR="00B041E1">
        <w:t>b</w:t>
      </w:r>
      <w:r w:rsidRPr="00FA72D7">
        <w:t>uilding Fund</w:t>
      </w:r>
      <w:r w:rsidR="00B041E1">
        <w:t>, in 2013</w:t>
      </w:r>
      <w:r w:rsidRPr="00FA72D7">
        <w:t>.</w:t>
      </w:r>
    </w:p>
    <w:p w:rsidR="00E629C4" w:rsidRPr="00FA72D7" w:rsidRDefault="00B041E1" w:rsidP="00333219">
      <w:pPr>
        <w:pStyle w:val="ParaNoG"/>
      </w:pPr>
      <w:r>
        <w:t>Nonetheless, a</w:t>
      </w:r>
      <w:r w:rsidR="00E629C4" w:rsidRPr="00FA72D7">
        <w:t xml:space="preserve"> considerable number of grievances still persist and the application of various transitional justice measures</w:t>
      </w:r>
      <w:r>
        <w:t xml:space="preserve"> may be necessary</w:t>
      </w:r>
      <w:r w:rsidR="00E629C4" w:rsidRPr="00FA72D7">
        <w:t>. In th</w:t>
      </w:r>
      <w:r>
        <w:t>at</w:t>
      </w:r>
      <w:r w:rsidR="00E629C4" w:rsidRPr="00FA72D7">
        <w:t xml:space="preserve"> regard, the Special Rapporteur was informed, in particular, of the need of </w:t>
      </w:r>
      <w:r>
        <w:t xml:space="preserve">the </w:t>
      </w:r>
      <w:r w:rsidR="00E629C4" w:rsidRPr="00FA72D7">
        <w:t xml:space="preserve">families of </w:t>
      </w:r>
      <w:r>
        <w:t xml:space="preserve">the many </w:t>
      </w:r>
      <w:r w:rsidR="00E629C4" w:rsidRPr="00FA72D7">
        <w:t>disappeared persons to locate the graves of their relatives and to ensure proper burial.</w:t>
      </w:r>
    </w:p>
    <w:p w:rsidR="00E629C4" w:rsidRPr="00FA72D7" w:rsidRDefault="005A2DAD" w:rsidP="005A2DAD">
      <w:pPr>
        <w:pStyle w:val="HChG"/>
      </w:pPr>
      <w:r>
        <w:tab/>
        <w:t>XII.</w:t>
      </w:r>
      <w:r>
        <w:tab/>
      </w:r>
      <w:r w:rsidR="00E629C4" w:rsidRPr="00FA72D7">
        <w:t>Conclusions</w:t>
      </w:r>
    </w:p>
    <w:p w:rsidR="00E629C4" w:rsidRPr="00422550" w:rsidRDefault="00D903C9" w:rsidP="002020EB">
      <w:pPr>
        <w:pStyle w:val="ParaNoG"/>
        <w:rPr>
          <w:b/>
        </w:rPr>
      </w:pPr>
      <w:r>
        <w:rPr>
          <w:b/>
        </w:rPr>
        <w:t>A</w:t>
      </w:r>
      <w:r w:rsidR="00B041E1" w:rsidRPr="00D903C9">
        <w:rPr>
          <w:b/>
        </w:rPr>
        <w:t xml:space="preserve">ll the issues raised in this report </w:t>
      </w:r>
      <w:r>
        <w:rPr>
          <w:b/>
        </w:rPr>
        <w:t>present</w:t>
      </w:r>
      <w:r w:rsidR="00E629C4" w:rsidRPr="00D903C9">
        <w:rPr>
          <w:b/>
        </w:rPr>
        <w:t xml:space="preserve"> formidable challenges</w:t>
      </w:r>
      <w:r>
        <w:rPr>
          <w:b/>
        </w:rPr>
        <w:t>. However</w:t>
      </w:r>
      <w:r w:rsidR="00E629C4" w:rsidRPr="00D903C9">
        <w:rPr>
          <w:b/>
        </w:rPr>
        <w:t>, the Special Rapporteur remains convinced that</w:t>
      </w:r>
      <w:r>
        <w:rPr>
          <w:b/>
        </w:rPr>
        <w:t xml:space="preserve"> the prospects</w:t>
      </w:r>
      <w:r w:rsidR="002020EB">
        <w:rPr>
          <w:b/>
        </w:rPr>
        <w:t xml:space="preserve"> </w:t>
      </w:r>
      <w:r w:rsidR="00E629C4" w:rsidRPr="00D903C9">
        <w:rPr>
          <w:b/>
        </w:rPr>
        <w:t>of invest</w:t>
      </w:r>
      <w:r w:rsidR="002020EB">
        <w:rPr>
          <w:b/>
        </w:rPr>
        <w:t xml:space="preserve">ment of </w:t>
      </w:r>
      <w:r w:rsidR="00E629C4" w:rsidRPr="00D903C9">
        <w:rPr>
          <w:b/>
        </w:rPr>
        <w:t xml:space="preserve">time, effort and resources </w:t>
      </w:r>
      <w:r w:rsidR="002020EB">
        <w:rPr>
          <w:b/>
        </w:rPr>
        <w:t xml:space="preserve">to </w:t>
      </w:r>
      <w:r w:rsidR="00E629C4" w:rsidRPr="00D903C9">
        <w:rPr>
          <w:b/>
        </w:rPr>
        <w:t>advanc</w:t>
      </w:r>
      <w:r w:rsidR="002020EB">
        <w:rPr>
          <w:b/>
        </w:rPr>
        <w:t>e</w:t>
      </w:r>
      <w:r w:rsidR="00E629C4" w:rsidRPr="00D903C9">
        <w:rPr>
          <w:b/>
        </w:rPr>
        <w:t xml:space="preserve"> human rights </w:t>
      </w:r>
      <w:r w:rsidR="002020EB">
        <w:rPr>
          <w:b/>
        </w:rPr>
        <w:t>having a</w:t>
      </w:r>
      <w:r w:rsidR="00E629C4" w:rsidRPr="00D903C9">
        <w:rPr>
          <w:b/>
        </w:rPr>
        <w:t xml:space="preserve"> positive impact</w:t>
      </w:r>
      <w:r w:rsidR="00B041E1" w:rsidRPr="00D903C9">
        <w:rPr>
          <w:b/>
        </w:rPr>
        <w:t xml:space="preserve"> on </w:t>
      </w:r>
      <w:r w:rsidR="002020EB">
        <w:rPr>
          <w:b/>
        </w:rPr>
        <w:t xml:space="preserve">the </w:t>
      </w:r>
      <w:r w:rsidR="00B041E1" w:rsidRPr="00D903C9">
        <w:rPr>
          <w:b/>
        </w:rPr>
        <w:t>society as a whole</w:t>
      </w:r>
      <w:r w:rsidR="00E629C4" w:rsidRPr="00D903C9">
        <w:rPr>
          <w:b/>
        </w:rPr>
        <w:t xml:space="preserve"> are probably greater </w:t>
      </w:r>
      <w:r w:rsidR="002020EB">
        <w:rPr>
          <w:b/>
        </w:rPr>
        <w:t xml:space="preserve">in Papua New Guinea </w:t>
      </w:r>
      <w:r w:rsidR="00E629C4" w:rsidRPr="00D903C9">
        <w:rPr>
          <w:b/>
        </w:rPr>
        <w:t xml:space="preserve">than in </w:t>
      </w:r>
      <w:r w:rsidR="00B041E1" w:rsidRPr="00D903C9">
        <w:rPr>
          <w:b/>
        </w:rPr>
        <w:t>countries in</w:t>
      </w:r>
      <w:r w:rsidR="00E629C4" w:rsidRPr="00D903C9">
        <w:rPr>
          <w:b/>
        </w:rPr>
        <w:t xml:space="preserve"> comparable situations.</w:t>
      </w:r>
      <w:r w:rsidR="00E629C4" w:rsidRPr="00422550">
        <w:rPr>
          <w:b/>
        </w:rPr>
        <w:t xml:space="preserve"> </w:t>
      </w:r>
      <w:r w:rsidR="002C3713">
        <w:rPr>
          <w:b/>
        </w:rPr>
        <w:t>Papua New Guinea</w:t>
      </w:r>
      <w:r w:rsidR="00E629C4" w:rsidRPr="00422550">
        <w:rPr>
          <w:b/>
        </w:rPr>
        <w:t xml:space="preserve"> </w:t>
      </w:r>
      <w:r w:rsidR="00AC1C85">
        <w:rPr>
          <w:b/>
        </w:rPr>
        <w:t>has</w:t>
      </w:r>
      <w:r w:rsidR="00E629C4" w:rsidRPr="00422550">
        <w:rPr>
          <w:b/>
        </w:rPr>
        <w:t xml:space="preserve"> the opportunity to </w:t>
      </w:r>
      <w:r w:rsidR="004425D1">
        <w:rPr>
          <w:b/>
        </w:rPr>
        <w:t>set a</w:t>
      </w:r>
      <w:r w:rsidR="00AC1C85">
        <w:rPr>
          <w:b/>
        </w:rPr>
        <w:t xml:space="preserve"> </w:t>
      </w:r>
      <w:r w:rsidR="00E629C4" w:rsidRPr="00422550">
        <w:rPr>
          <w:b/>
        </w:rPr>
        <w:t xml:space="preserve">vibrant and burgeoning society on a solid human rights foundation. The Special Rapporteur urges the Government of </w:t>
      </w:r>
      <w:r w:rsidR="002C3713">
        <w:rPr>
          <w:b/>
        </w:rPr>
        <w:t>Papua New Guinea</w:t>
      </w:r>
      <w:r w:rsidR="00E629C4" w:rsidRPr="00422550">
        <w:rPr>
          <w:b/>
        </w:rPr>
        <w:t xml:space="preserve"> to </w:t>
      </w:r>
      <w:r w:rsidR="00AC1C85">
        <w:rPr>
          <w:b/>
        </w:rPr>
        <w:t>adopt</w:t>
      </w:r>
      <w:r w:rsidR="00E629C4" w:rsidRPr="00422550">
        <w:rPr>
          <w:b/>
        </w:rPr>
        <w:t xml:space="preserve"> a visionary approach in th</w:t>
      </w:r>
      <w:r w:rsidR="00AC1C85">
        <w:rPr>
          <w:b/>
        </w:rPr>
        <w:t>at</w:t>
      </w:r>
      <w:r w:rsidR="00E629C4" w:rsidRPr="00422550">
        <w:rPr>
          <w:b/>
        </w:rPr>
        <w:t xml:space="preserve"> regard and call</w:t>
      </w:r>
      <w:r w:rsidR="00AC1C85">
        <w:rPr>
          <w:b/>
        </w:rPr>
        <w:t>s on</w:t>
      </w:r>
      <w:r w:rsidR="00E629C4" w:rsidRPr="00422550">
        <w:rPr>
          <w:b/>
        </w:rPr>
        <w:t xml:space="preserve"> the international community to support the </w:t>
      </w:r>
      <w:r w:rsidR="00AC1C85">
        <w:rPr>
          <w:b/>
        </w:rPr>
        <w:t>G</w:t>
      </w:r>
      <w:r w:rsidR="00E629C4" w:rsidRPr="00422550">
        <w:rPr>
          <w:b/>
        </w:rPr>
        <w:t xml:space="preserve">overnment of </w:t>
      </w:r>
      <w:r w:rsidR="002C3713">
        <w:rPr>
          <w:b/>
        </w:rPr>
        <w:t>Papua New Guinea</w:t>
      </w:r>
      <w:r w:rsidR="00E629C4" w:rsidRPr="00422550">
        <w:rPr>
          <w:b/>
        </w:rPr>
        <w:t xml:space="preserve"> in achieving th</w:t>
      </w:r>
      <w:r w:rsidR="00AC1C85">
        <w:rPr>
          <w:b/>
        </w:rPr>
        <w:t>at</w:t>
      </w:r>
      <w:r w:rsidR="00E629C4" w:rsidRPr="00422550">
        <w:rPr>
          <w:b/>
        </w:rPr>
        <w:t xml:space="preserve"> objective.</w:t>
      </w:r>
    </w:p>
    <w:p w:rsidR="00E629C4" w:rsidRPr="00422550" w:rsidRDefault="00E629C4" w:rsidP="006953E2">
      <w:pPr>
        <w:pStyle w:val="ParaNoG"/>
        <w:rPr>
          <w:b/>
        </w:rPr>
      </w:pPr>
      <w:r w:rsidRPr="00422550">
        <w:rPr>
          <w:b/>
        </w:rPr>
        <w:t xml:space="preserve">It is clear that a number of steps </w:t>
      </w:r>
      <w:r w:rsidR="00AC1C85">
        <w:rPr>
          <w:b/>
        </w:rPr>
        <w:t>needs to</w:t>
      </w:r>
      <w:r w:rsidRPr="00422550">
        <w:rPr>
          <w:b/>
        </w:rPr>
        <w:t xml:space="preserve"> be taken to move </w:t>
      </w:r>
      <w:r w:rsidR="00AC1C85">
        <w:rPr>
          <w:b/>
        </w:rPr>
        <w:t xml:space="preserve">the </w:t>
      </w:r>
      <w:r w:rsidRPr="00422550">
        <w:rPr>
          <w:b/>
        </w:rPr>
        <w:t xml:space="preserve">human rights and, in particular, the right to life agenda forward. It is important that </w:t>
      </w:r>
      <w:r w:rsidR="00AC1C85">
        <w:rPr>
          <w:b/>
        </w:rPr>
        <w:t xml:space="preserve">the Government of </w:t>
      </w:r>
      <w:r w:rsidR="002C3713">
        <w:rPr>
          <w:b/>
        </w:rPr>
        <w:t>Papua New Guinea</w:t>
      </w:r>
      <w:r w:rsidR="00AC1C85">
        <w:rPr>
          <w:b/>
        </w:rPr>
        <w:t xml:space="preserve"> take </w:t>
      </w:r>
      <w:r w:rsidRPr="00422550">
        <w:rPr>
          <w:b/>
        </w:rPr>
        <w:t>cogni</w:t>
      </w:r>
      <w:r w:rsidR="00AC1C85">
        <w:rPr>
          <w:b/>
        </w:rPr>
        <w:t>z</w:t>
      </w:r>
      <w:r w:rsidRPr="00422550">
        <w:rPr>
          <w:b/>
        </w:rPr>
        <w:t xml:space="preserve">ance </w:t>
      </w:r>
      <w:r w:rsidR="00AC1C85">
        <w:rPr>
          <w:b/>
        </w:rPr>
        <w:t>of</w:t>
      </w:r>
      <w:r w:rsidRPr="00422550">
        <w:rPr>
          <w:b/>
        </w:rPr>
        <w:t xml:space="preserve"> </w:t>
      </w:r>
      <w:r w:rsidR="00AC1C85">
        <w:rPr>
          <w:b/>
        </w:rPr>
        <w:t xml:space="preserve">how the </w:t>
      </w:r>
      <w:r w:rsidRPr="00422550">
        <w:rPr>
          <w:b/>
        </w:rPr>
        <w:t>interplay between different components</w:t>
      </w:r>
      <w:r w:rsidR="00AC1C85">
        <w:rPr>
          <w:b/>
        </w:rPr>
        <w:t xml:space="preserve"> can benefit society</w:t>
      </w:r>
      <w:r w:rsidRPr="00422550">
        <w:rPr>
          <w:b/>
        </w:rPr>
        <w:t>, for instance</w:t>
      </w:r>
      <w:r w:rsidR="00AC1C85">
        <w:rPr>
          <w:b/>
        </w:rPr>
        <w:t>,</w:t>
      </w:r>
      <w:r w:rsidRPr="00422550">
        <w:rPr>
          <w:b/>
        </w:rPr>
        <w:t xml:space="preserve"> the establishment of a </w:t>
      </w:r>
      <w:r w:rsidR="00AC1C85">
        <w:rPr>
          <w:b/>
        </w:rPr>
        <w:t>national human rights institution</w:t>
      </w:r>
      <w:r w:rsidRPr="00422550">
        <w:rPr>
          <w:b/>
        </w:rPr>
        <w:t xml:space="preserve"> can help </w:t>
      </w:r>
      <w:r w:rsidR="00AC1C85">
        <w:rPr>
          <w:b/>
        </w:rPr>
        <w:t>to introduce</w:t>
      </w:r>
      <w:r w:rsidRPr="00422550">
        <w:rPr>
          <w:b/>
        </w:rPr>
        <w:t xml:space="preserve"> human rights in </w:t>
      </w:r>
      <w:r w:rsidR="00AC1C85">
        <w:rPr>
          <w:b/>
        </w:rPr>
        <w:t>school</w:t>
      </w:r>
      <w:r w:rsidRPr="00422550">
        <w:rPr>
          <w:b/>
        </w:rPr>
        <w:t xml:space="preserve"> curricula and police training</w:t>
      </w:r>
      <w:r w:rsidR="002E303F">
        <w:rPr>
          <w:b/>
        </w:rPr>
        <w:t xml:space="preserve">; </w:t>
      </w:r>
      <w:r w:rsidRPr="00422550">
        <w:rPr>
          <w:b/>
        </w:rPr>
        <w:t xml:space="preserve">a human rights </w:t>
      </w:r>
      <w:r w:rsidR="002E303F">
        <w:rPr>
          <w:b/>
        </w:rPr>
        <w:t xml:space="preserve">centre within the University </w:t>
      </w:r>
      <w:r w:rsidRPr="00422550">
        <w:rPr>
          <w:b/>
        </w:rPr>
        <w:t xml:space="preserve">and </w:t>
      </w:r>
      <w:r w:rsidR="002E303F">
        <w:rPr>
          <w:b/>
        </w:rPr>
        <w:t xml:space="preserve">the establishment of </w:t>
      </w:r>
      <w:r w:rsidRPr="00422550">
        <w:rPr>
          <w:b/>
        </w:rPr>
        <w:t>a human rights</w:t>
      </w:r>
      <w:r w:rsidR="002E303F">
        <w:rPr>
          <w:b/>
        </w:rPr>
        <w:t>-focused</w:t>
      </w:r>
      <w:r w:rsidRPr="00422550">
        <w:rPr>
          <w:b/>
        </w:rPr>
        <w:t xml:space="preserve"> NGO</w:t>
      </w:r>
      <w:r w:rsidR="002E303F">
        <w:rPr>
          <w:b/>
        </w:rPr>
        <w:t xml:space="preserve"> would contribute to strengthening protection of human rights</w:t>
      </w:r>
      <w:r w:rsidRPr="00422550">
        <w:rPr>
          <w:b/>
        </w:rPr>
        <w:t xml:space="preserve">; a witness and victim protection </w:t>
      </w:r>
      <w:r w:rsidR="006953E2">
        <w:rPr>
          <w:b/>
        </w:rPr>
        <w:t>programme</w:t>
      </w:r>
      <w:r w:rsidRPr="00422550">
        <w:rPr>
          <w:b/>
        </w:rPr>
        <w:t xml:space="preserve"> </w:t>
      </w:r>
      <w:r w:rsidR="002E303F">
        <w:rPr>
          <w:b/>
        </w:rPr>
        <w:t>w</w:t>
      </w:r>
      <w:r w:rsidRPr="00422550">
        <w:rPr>
          <w:b/>
        </w:rPr>
        <w:t>ould help to make the criminal justice system more efficient; a larger and better</w:t>
      </w:r>
      <w:r w:rsidR="002E303F">
        <w:rPr>
          <w:b/>
        </w:rPr>
        <w:t xml:space="preserve"> trained</w:t>
      </w:r>
      <w:r w:rsidRPr="00422550">
        <w:rPr>
          <w:b/>
        </w:rPr>
        <w:t xml:space="preserve"> police</w:t>
      </w:r>
      <w:r w:rsidR="002E303F">
        <w:rPr>
          <w:b/>
        </w:rPr>
        <w:t xml:space="preserve"> force</w:t>
      </w:r>
      <w:r w:rsidRPr="00422550">
        <w:rPr>
          <w:b/>
        </w:rPr>
        <w:t xml:space="preserve"> could strengthen the certainty of conviction</w:t>
      </w:r>
      <w:r w:rsidR="002E303F">
        <w:rPr>
          <w:b/>
        </w:rPr>
        <w:t xml:space="preserve"> for criminal offences</w:t>
      </w:r>
      <w:r w:rsidRPr="00422550">
        <w:rPr>
          <w:b/>
        </w:rPr>
        <w:t xml:space="preserve">, </w:t>
      </w:r>
      <w:r w:rsidR="002E303F">
        <w:rPr>
          <w:b/>
        </w:rPr>
        <w:t>which,</w:t>
      </w:r>
      <w:r w:rsidRPr="00422550">
        <w:rPr>
          <w:b/>
        </w:rPr>
        <w:t xml:space="preserve"> in turn</w:t>
      </w:r>
      <w:r w:rsidR="002E303F">
        <w:rPr>
          <w:b/>
        </w:rPr>
        <w:t>,</w:t>
      </w:r>
      <w:r w:rsidRPr="00422550">
        <w:rPr>
          <w:b/>
        </w:rPr>
        <w:t xml:space="preserve"> would </w:t>
      </w:r>
      <w:r w:rsidR="002E303F">
        <w:rPr>
          <w:b/>
        </w:rPr>
        <w:t xml:space="preserve">contribute </w:t>
      </w:r>
      <w:r w:rsidRPr="00422550">
        <w:rPr>
          <w:b/>
        </w:rPr>
        <w:t xml:space="preserve">to </w:t>
      </w:r>
      <w:r w:rsidRPr="00422550">
        <w:rPr>
          <w:b/>
        </w:rPr>
        <w:lastRenderedPageBreak/>
        <w:t>counter</w:t>
      </w:r>
      <w:r w:rsidR="002E303F">
        <w:rPr>
          <w:b/>
        </w:rPr>
        <w:t>ing</w:t>
      </w:r>
      <w:r w:rsidRPr="00422550">
        <w:rPr>
          <w:b/>
        </w:rPr>
        <w:t xml:space="preserve"> calls for the </w:t>
      </w:r>
      <w:r w:rsidR="002E303F">
        <w:rPr>
          <w:b/>
        </w:rPr>
        <w:t xml:space="preserve">reinstatement of the </w:t>
      </w:r>
      <w:r w:rsidRPr="00422550">
        <w:rPr>
          <w:b/>
        </w:rPr>
        <w:t xml:space="preserve">death penalty. All </w:t>
      </w:r>
      <w:r w:rsidR="00FD22BD">
        <w:rPr>
          <w:b/>
        </w:rPr>
        <w:t xml:space="preserve">of </w:t>
      </w:r>
      <w:r w:rsidRPr="00422550">
        <w:rPr>
          <w:b/>
        </w:rPr>
        <w:t xml:space="preserve">the aforementioned </w:t>
      </w:r>
      <w:r w:rsidR="00FD22BD">
        <w:rPr>
          <w:b/>
        </w:rPr>
        <w:t>proposals</w:t>
      </w:r>
      <w:r w:rsidRPr="00422550">
        <w:rPr>
          <w:b/>
        </w:rPr>
        <w:t xml:space="preserve"> are interlinked</w:t>
      </w:r>
      <w:r w:rsidR="00FD22BD">
        <w:rPr>
          <w:b/>
        </w:rPr>
        <w:t>; therefore</w:t>
      </w:r>
      <w:r w:rsidRPr="00422550">
        <w:rPr>
          <w:b/>
        </w:rPr>
        <w:t>, it is important that the challenges</w:t>
      </w:r>
      <w:r w:rsidR="00FD22BD">
        <w:rPr>
          <w:b/>
        </w:rPr>
        <w:t xml:space="preserve"> facing </w:t>
      </w:r>
      <w:r w:rsidR="002C3713">
        <w:rPr>
          <w:b/>
        </w:rPr>
        <w:t>Papua New Guinea</w:t>
      </w:r>
      <w:r w:rsidRPr="00422550">
        <w:rPr>
          <w:b/>
        </w:rPr>
        <w:t xml:space="preserve"> are approached holistically and not viewed in isolation from </w:t>
      </w:r>
      <w:r w:rsidR="00FD22BD">
        <w:rPr>
          <w:b/>
        </w:rPr>
        <w:t>each</w:t>
      </w:r>
      <w:r w:rsidRPr="00422550">
        <w:rPr>
          <w:b/>
        </w:rPr>
        <w:t xml:space="preserve"> other.</w:t>
      </w:r>
    </w:p>
    <w:p w:rsidR="00E629C4" w:rsidRPr="00422550" w:rsidRDefault="005A2DAD" w:rsidP="005A2DAD">
      <w:pPr>
        <w:pStyle w:val="HChG"/>
      </w:pPr>
      <w:r>
        <w:tab/>
        <w:t>XIII.</w:t>
      </w:r>
      <w:r>
        <w:tab/>
      </w:r>
      <w:r w:rsidR="00E629C4" w:rsidRPr="00422550">
        <w:t>Recommendations</w:t>
      </w:r>
    </w:p>
    <w:p w:rsidR="00E629C4" w:rsidRPr="00422550" w:rsidRDefault="006460FB" w:rsidP="005652C6">
      <w:pPr>
        <w:pStyle w:val="H1G"/>
      </w:pPr>
      <w:r w:rsidRPr="00422550">
        <w:tab/>
      </w:r>
      <w:r w:rsidR="00E629C4" w:rsidRPr="00422550">
        <w:t>A</w:t>
      </w:r>
      <w:r w:rsidR="00255A5B">
        <w:t>.</w:t>
      </w:r>
      <w:r w:rsidR="00255A5B">
        <w:tab/>
      </w:r>
      <w:r w:rsidR="00E629C4" w:rsidRPr="00422550">
        <w:t xml:space="preserve">To the Government of </w:t>
      </w:r>
      <w:r w:rsidR="002C3713">
        <w:t>Papua New Guinea</w:t>
      </w:r>
    </w:p>
    <w:p w:rsidR="006460FB" w:rsidRPr="00422550" w:rsidRDefault="00E629C4" w:rsidP="00BC5F0C">
      <w:pPr>
        <w:pStyle w:val="ParaNoG"/>
        <w:rPr>
          <w:b/>
        </w:rPr>
      </w:pPr>
      <w:r w:rsidRPr="00422550">
        <w:rPr>
          <w:b/>
        </w:rPr>
        <w:t xml:space="preserve">In collaboration with other stakeholders, a focused, realistic human rights strategy should be developed. </w:t>
      </w:r>
    </w:p>
    <w:p w:rsidR="00E629C4" w:rsidRPr="00422550" w:rsidRDefault="00297159" w:rsidP="00BC5F0C">
      <w:pPr>
        <w:pStyle w:val="ParaNoG"/>
        <w:rPr>
          <w:b/>
        </w:rPr>
      </w:pPr>
      <w:r>
        <w:rPr>
          <w:b/>
        </w:rPr>
        <w:t xml:space="preserve">The adoption and implementation of the National </w:t>
      </w:r>
      <w:r w:rsidR="00FD22BD">
        <w:rPr>
          <w:b/>
        </w:rPr>
        <w:t>a</w:t>
      </w:r>
      <w:r>
        <w:rPr>
          <w:b/>
        </w:rPr>
        <w:t xml:space="preserve">ction </w:t>
      </w:r>
      <w:r w:rsidR="00FD22BD">
        <w:rPr>
          <w:b/>
        </w:rPr>
        <w:t>p</w:t>
      </w:r>
      <w:r>
        <w:rPr>
          <w:b/>
        </w:rPr>
        <w:t>lan on sorcery and witchcraft accusation</w:t>
      </w:r>
      <w:r w:rsidR="00FD22BD">
        <w:rPr>
          <w:b/>
        </w:rPr>
        <w:t>-</w:t>
      </w:r>
      <w:r>
        <w:rPr>
          <w:b/>
        </w:rPr>
        <w:t>related violence</w:t>
      </w:r>
      <w:r w:rsidR="00FD22BD">
        <w:rPr>
          <w:b/>
        </w:rPr>
        <w:t xml:space="preserve"> should be fully supported by an holistic</w:t>
      </w:r>
      <w:r>
        <w:rPr>
          <w:b/>
        </w:rPr>
        <w:t xml:space="preserve"> approach </w:t>
      </w:r>
      <w:r w:rsidR="00FD22BD">
        <w:rPr>
          <w:b/>
        </w:rPr>
        <w:t xml:space="preserve">that </w:t>
      </w:r>
      <w:r>
        <w:rPr>
          <w:b/>
        </w:rPr>
        <w:t>draw</w:t>
      </w:r>
      <w:r w:rsidR="00FD22BD">
        <w:rPr>
          <w:b/>
        </w:rPr>
        <w:t>s</w:t>
      </w:r>
      <w:r>
        <w:rPr>
          <w:b/>
        </w:rPr>
        <w:t xml:space="preserve"> on various sectors. A </w:t>
      </w:r>
      <w:r w:rsidR="004425D1">
        <w:rPr>
          <w:b/>
        </w:rPr>
        <w:t xml:space="preserve">national </w:t>
      </w:r>
      <w:r w:rsidR="00ED3BDF">
        <w:rPr>
          <w:b/>
        </w:rPr>
        <w:t>awareness-raising and</w:t>
      </w:r>
      <w:r w:rsidR="004425D1">
        <w:rPr>
          <w:b/>
        </w:rPr>
        <w:t xml:space="preserve"> education campaign</w:t>
      </w:r>
      <w:r w:rsidR="00ED3BDF">
        <w:rPr>
          <w:b/>
        </w:rPr>
        <w:t>,</w:t>
      </w:r>
      <w:r w:rsidR="00C91A85">
        <w:rPr>
          <w:b/>
        </w:rPr>
        <w:t xml:space="preserve"> </w:t>
      </w:r>
      <w:r w:rsidR="007024CD">
        <w:rPr>
          <w:b/>
        </w:rPr>
        <w:t xml:space="preserve">involving </w:t>
      </w:r>
      <w:r w:rsidR="00E629C4" w:rsidRPr="00422550">
        <w:rPr>
          <w:b/>
        </w:rPr>
        <w:t xml:space="preserve">high-level representatives of the Government, churches, the education system, </w:t>
      </w:r>
      <w:r w:rsidR="00ED3BDF">
        <w:rPr>
          <w:b/>
        </w:rPr>
        <w:t xml:space="preserve">as well as </w:t>
      </w:r>
      <w:r w:rsidR="00E629C4" w:rsidRPr="00422550">
        <w:rPr>
          <w:b/>
        </w:rPr>
        <w:t>prosecutors and public solicitors, members of the village courts and the media</w:t>
      </w:r>
      <w:r w:rsidR="007024CD">
        <w:rPr>
          <w:b/>
        </w:rPr>
        <w:t xml:space="preserve"> should be embarked upon</w:t>
      </w:r>
      <w:r w:rsidR="00E629C4" w:rsidRPr="00422550">
        <w:rPr>
          <w:b/>
        </w:rPr>
        <w:t>.</w:t>
      </w:r>
    </w:p>
    <w:p w:rsidR="00E629C4" w:rsidRPr="00422550" w:rsidRDefault="00E629C4" w:rsidP="00BC5F0C">
      <w:pPr>
        <w:pStyle w:val="ParaNoG"/>
        <w:rPr>
          <w:b/>
        </w:rPr>
      </w:pPr>
      <w:r w:rsidRPr="00422550">
        <w:rPr>
          <w:b/>
        </w:rPr>
        <w:t>As a matter of priority, a national human rights institution should be established</w:t>
      </w:r>
      <w:r w:rsidR="00ED3BDF">
        <w:rPr>
          <w:b/>
        </w:rPr>
        <w:t xml:space="preserve"> and s</w:t>
      </w:r>
      <w:r w:rsidRPr="00422550">
        <w:rPr>
          <w:b/>
        </w:rPr>
        <w:t>erious consideration should</w:t>
      </w:r>
      <w:r w:rsidR="00ED3BDF">
        <w:rPr>
          <w:b/>
        </w:rPr>
        <w:t>, at the same time,</w:t>
      </w:r>
      <w:r w:rsidRPr="00422550">
        <w:rPr>
          <w:b/>
        </w:rPr>
        <w:t xml:space="preserve"> be given to establishing a provincial office of the </w:t>
      </w:r>
      <w:r w:rsidR="00ED3BDF">
        <w:rPr>
          <w:b/>
        </w:rPr>
        <w:t>human rights institution</w:t>
      </w:r>
      <w:r w:rsidRPr="00422550">
        <w:rPr>
          <w:b/>
        </w:rPr>
        <w:t>, for example</w:t>
      </w:r>
      <w:r w:rsidR="00ED3BDF">
        <w:rPr>
          <w:b/>
        </w:rPr>
        <w:t>,</w:t>
      </w:r>
      <w:r w:rsidRPr="00422550">
        <w:rPr>
          <w:b/>
        </w:rPr>
        <w:t xml:space="preserve"> in Simbu Province.</w:t>
      </w:r>
    </w:p>
    <w:p w:rsidR="00E629C4" w:rsidRPr="00422550" w:rsidRDefault="00E629C4" w:rsidP="00BC5F0C">
      <w:pPr>
        <w:pStyle w:val="ParaNoG"/>
        <w:rPr>
          <w:b/>
        </w:rPr>
      </w:pPr>
      <w:r w:rsidRPr="00422550">
        <w:rPr>
          <w:b/>
        </w:rPr>
        <w:t xml:space="preserve">Human rights and, in particular, the right to life should be included in </w:t>
      </w:r>
      <w:r w:rsidR="00ED3BDF">
        <w:rPr>
          <w:b/>
        </w:rPr>
        <w:t>school</w:t>
      </w:r>
      <w:r w:rsidRPr="00422550">
        <w:rPr>
          <w:b/>
        </w:rPr>
        <w:t xml:space="preserve"> curricul</w:t>
      </w:r>
      <w:r w:rsidR="00ED3BDF">
        <w:rPr>
          <w:b/>
        </w:rPr>
        <w:t>a and the n</w:t>
      </w:r>
      <w:r w:rsidRPr="00422550">
        <w:rPr>
          <w:b/>
        </w:rPr>
        <w:t>ecessary steps should be taken to ensure that school curricul</w:t>
      </w:r>
      <w:r w:rsidR="00ED3BDF">
        <w:rPr>
          <w:b/>
        </w:rPr>
        <w:t>a</w:t>
      </w:r>
      <w:r w:rsidRPr="00422550">
        <w:rPr>
          <w:b/>
        </w:rPr>
        <w:t xml:space="preserve"> include education on the unacceptability of all forms of interpersonal violence, in particular</w:t>
      </w:r>
      <w:r w:rsidR="006953E2">
        <w:rPr>
          <w:b/>
        </w:rPr>
        <w:t>,</w:t>
      </w:r>
      <w:r w:rsidRPr="00422550">
        <w:rPr>
          <w:b/>
        </w:rPr>
        <w:t xml:space="preserve"> in the context of accusations of sorcery</w:t>
      </w:r>
      <w:r w:rsidR="006953E2">
        <w:rPr>
          <w:b/>
        </w:rPr>
        <w:t xml:space="preserve"> and wit</w:t>
      </w:r>
      <w:r w:rsidR="00847D49">
        <w:rPr>
          <w:b/>
        </w:rPr>
        <w:t>c</w:t>
      </w:r>
      <w:r w:rsidR="006953E2">
        <w:rPr>
          <w:b/>
        </w:rPr>
        <w:t>hcraft</w:t>
      </w:r>
      <w:r w:rsidRPr="00422550">
        <w:rPr>
          <w:b/>
        </w:rPr>
        <w:t>, tribal affiliations and domestic violence.</w:t>
      </w:r>
    </w:p>
    <w:p w:rsidR="00E629C4" w:rsidRPr="00422550" w:rsidRDefault="00E629C4" w:rsidP="00BC5F0C">
      <w:pPr>
        <w:pStyle w:val="ParaNoG"/>
        <w:rPr>
          <w:b/>
        </w:rPr>
      </w:pPr>
      <w:r w:rsidRPr="00422550">
        <w:rPr>
          <w:b/>
        </w:rPr>
        <w:t xml:space="preserve">A </w:t>
      </w:r>
      <w:r w:rsidR="006953E2">
        <w:rPr>
          <w:b/>
        </w:rPr>
        <w:t xml:space="preserve">adult education </w:t>
      </w:r>
      <w:r w:rsidRPr="00422550">
        <w:rPr>
          <w:b/>
        </w:rPr>
        <w:t xml:space="preserve">programme to promote and raise awareness </w:t>
      </w:r>
      <w:r w:rsidR="006953E2">
        <w:rPr>
          <w:b/>
        </w:rPr>
        <w:t>about</w:t>
      </w:r>
      <w:r w:rsidRPr="00422550">
        <w:rPr>
          <w:b/>
        </w:rPr>
        <w:t xml:space="preserve"> human rights</w:t>
      </w:r>
      <w:r w:rsidR="006953E2">
        <w:rPr>
          <w:b/>
        </w:rPr>
        <w:t xml:space="preserve"> and mechanisms</w:t>
      </w:r>
      <w:r w:rsidRPr="00422550">
        <w:rPr>
          <w:b/>
        </w:rPr>
        <w:t>, including the Human Rights Track of the National Court, should be established.</w:t>
      </w:r>
    </w:p>
    <w:p w:rsidR="008B27D9" w:rsidRPr="00422550" w:rsidRDefault="00E629C4" w:rsidP="00BC5F0C">
      <w:pPr>
        <w:pStyle w:val="ParaNoG"/>
        <w:rPr>
          <w:b/>
        </w:rPr>
      </w:pPr>
      <w:r w:rsidRPr="00422550">
        <w:rPr>
          <w:b/>
        </w:rPr>
        <w:t xml:space="preserve">Better and regular </w:t>
      </w:r>
      <w:r w:rsidR="008B27D9">
        <w:rPr>
          <w:b/>
        </w:rPr>
        <w:t xml:space="preserve">institutionalized </w:t>
      </w:r>
      <w:r w:rsidRPr="00422550">
        <w:rPr>
          <w:b/>
        </w:rPr>
        <w:t>training on human rights for police</w:t>
      </w:r>
      <w:r w:rsidR="007024CD">
        <w:rPr>
          <w:b/>
        </w:rPr>
        <w:t xml:space="preserve"> and correctional services officers</w:t>
      </w:r>
      <w:r w:rsidRPr="00422550">
        <w:rPr>
          <w:b/>
        </w:rPr>
        <w:t>, including refresher courses, should be ensured</w:t>
      </w:r>
      <w:r w:rsidR="006953E2">
        <w:rPr>
          <w:b/>
        </w:rPr>
        <w:t xml:space="preserve"> and </w:t>
      </w:r>
      <w:r w:rsidRPr="00422550">
        <w:rPr>
          <w:b/>
        </w:rPr>
        <w:t xml:space="preserve"> police officers should </w:t>
      </w:r>
      <w:r w:rsidR="006953E2">
        <w:rPr>
          <w:b/>
        </w:rPr>
        <w:t xml:space="preserve">be </w:t>
      </w:r>
      <w:r w:rsidRPr="00422550">
        <w:rPr>
          <w:b/>
        </w:rPr>
        <w:t>train</w:t>
      </w:r>
      <w:r w:rsidR="006953E2">
        <w:rPr>
          <w:b/>
        </w:rPr>
        <w:t>ed</w:t>
      </w:r>
      <w:r w:rsidRPr="00422550">
        <w:rPr>
          <w:b/>
        </w:rPr>
        <w:t xml:space="preserve"> on the use of firearms.</w:t>
      </w:r>
    </w:p>
    <w:p w:rsidR="00E629C4" w:rsidRPr="00422550" w:rsidRDefault="00E629C4" w:rsidP="00BC5F0C">
      <w:pPr>
        <w:pStyle w:val="ParaNoG"/>
        <w:rPr>
          <w:b/>
        </w:rPr>
      </w:pPr>
      <w:r w:rsidRPr="00422550">
        <w:rPr>
          <w:b/>
        </w:rPr>
        <w:t xml:space="preserve">Increased resources should be made available to the police </w:t>
      </w:r>
      <w:r w:rsidR="006953E2">
        <w:rPr>
          <w:b/>
        </w:rPr>
        <w:t xml:space="preserve">so as </w:t>
      </w:r>
      <w:r w:rsidRPr="00422550">
        <w:rPr>
          <w:b/>
        </w:rPr>
        <w:t>to strengthen its capacity in terms of both numbers and quality of duty performed.</w:t>
      </w:r>
    </w:p>
    <w:p w:rsidR="00E629C4" w:rsidRPr="00422550" w:rsidRDefault="00E629C4" w:rsidP="00BC5F0C">
      <w:pPr>
        <w:pStyle w:val="ParaNoG"/>
        <w:rPr>
          <w:b/>
        </w:rPr>
      </w:pPr>
      <w:r w:rsidRPr="00422550">
        <w:rPr>
          <w:b/>
        </w:rPr>
        <w:t>A proper legal framework for the use of force by and accountability of private security firms should be established.</w:t>
      </w:r>
    </w:p>
    <w:p w:rsidR="00E629C4" w:rsidRPr="00422550" w:rsidRDefault="00E629C4" w:rsidP="00BC5F0C">
      <w:pPr>
        <w:pStyle w:val="ParaNoG"/>
        <w:rPr>
          <w:b/>
        </w:rPr>
      </w:pPr>
      <w:r w:rsidRPr="00422550">
        <w:rPr>
          <w:b/>
        </w:rPr>
        <w:t>Measures for stricter gun control should be strengthened.</w:t>
      </w:r>
    </w:p>
    <w:p w:rsidR="00E629C4" w:rsidRPr="00422550" w:rsidRDefault="00E629C4" w:rsidP="00BC5F0C">
      <w:pPr>
        <w:pStyle w:val="ParaNoG"/>
        <w:rPr>
          <w:b/>
        </w:rPr>
      </w:pPr>
      <w:r w:rsidRPr="00422550">
        <w:rPr>
          <w:b/>
        </w:rPr>
        <w:t>Witness and victim protection schemes should be established.</w:t>
      </w:r>
    </w:p>
    <w:p w:rsidR="00E629C4" w:rsidRPr="00422550" w:rsidRDefault="00E629C4" w:rsidP="00BC5F0C">
      <w:pPr>
        <w:pStyle w:val="ParaNoG"/>
        <w:rPr>
          <w:b/>
        </w:rPr>
      </w:pPr>
      <w:r w:rsidRPr="00422550">
        <w:rPr>
          <w:b/>
        </w:rPr>
        <w:t xml:space="preserve">The effective and independent functioning of the Internal Investigations Unit within the </w:t>
      </w:r>
      <w:r w:rsidR="006953E2">
        <w:rPr>
          <w:b/>
        </w:rPr>
        <w:t>Constabulary</w:t>
      </w:r>
      <w:r w:rsidRPr="00422550">
        <w:rPr>
          <w:b/>
        </w:rPr>
        <w:t xml:space="preserve"> and the Ombudsman Commission should be strengthened.</w:t>
      </w:r>
    </w:p>
    <w:p w:rsidR="00E629C4" w:rsidRPr="00422550" w:rsidRDefault="006953E2" w:rsidP="00BC5F0C">
      <w:pPr>
        <w:pStyle w:val="ParaNoG"/>
        <w:rPr>
          <w:b/>
        </w:rPr>
      </w:pPr>
      <w:r>
        <w:rPr>
          <w:b/>
        </w:rPr>
        <w:t>The</w:t>
      </w:r>
      <w:r w:rsidR="00E629C4" w:rsidRPr="00422550">
        <w:rPr>
          <w:b/>
        </w:rPr>
        <w:t xml:space="preserve"> de facto abolitionist approach to the death penalty</w:t>
      </w:r>
      <w:r>
        <w:rPr>
          <w:b/>
        </w:rPr>
        <w:t xml:space="preserve"> should be maintained</w:t>
      </w:r>
      <w:r w:rsidR="00E629C4" w:rsidRPr="00422550">
        <w:rPr>
          <w:b/>
        </w:rPr>
        <w:t xml:space="preserve"> with a view to abolishing it de jure.</w:t>
      </w:r>
    </w:p>
    <w:p w:rsidR="00E629C4" w:rsidRPr="00422550" w:rsidRDefault="006953E2" w:rsidP="00BC5F0C">
      <w:pPr>
        <w:pStyle w:val="ParaNoG"/>
        <w:rPr>
          <w:b/>
        </w:rPr>
      </w:pPr>
      <w:r>
        <w:rPr>
          <w:b/>
        </w:rPr>
        <w:t>E</w:t>
      </w:r>
      <w:r w:rsidR="00E629C4" w:rsidRPr="00422550">
        <w:rPr>
          <w:b/>
        </w:rPr>
        <w:t xml:space="preserve">ngagement with </w:t>
      </w:r>
      <w:r w:rsidR="009956FF">
        <w:rPr>
          <w:b/>
        </w:rPr>
        <w:t>U</w:t>
      </w:r>
      <w:r>
        <w:rPr>
          <w:b/>
        </w:rPr>
        <w:t xml:space="preserve">nited </w:t>
      </w:r>
      <w:r w:rsidR="009956FF">
        <w:rPr>
          <w:b/>
        </w:rPr>
        <w:t>N</w:t>
      </w:r>
      <w:r>
        <w:rPr>
          <w:b/>
        </w:rPr>
        <w:t>ations</w:t>
      </w:r>
      <w:r w:rsidR="009956FF">
        <w:rPr>
          <w:b/>
        </w:rPr>
        <w:t xml:space="preserve"> </w:t>
      </w:r>
      <w:r w:rsidR="00E629C4" w:rsidRPr="00422550">
        <w:rPr>
          <w:b/>
        </w:rPr>
        <w:t>human rights bodies</w:t>
      </w:r>
      <w:r>
        <w:rPr>
          <w:b/>
        </w:rPr>
        <w:t xml:space="preserve"> should be continued and strengthened</w:t>
      </w:r>
      <w:r w:rsidR="00E629C4" w:rsidRPr="00422550">
        <w:rPr>
          <w:b/>
        </w:rPr>
        <w:t>, in particular through:</w:t>
      </w:r>
    </w:p>
    <w:p w:rsidR="00E629C4" w:rsidRPr="00422550" w:rsidRDefault="005652C6" w:rsidP="00943F4B">
      <w:pPr>
        <w:pStyle w:val="SingleTxtG"/>
        <w:ind w:firstLine="567"/>
        <w:rPr>
          <w:b/>
        </w:rPr>
      </w:pPr>
      <w:r>
        <w:rPr>
          <w:b/>
        </w:rPr>
        <w:t>(</w:t>
      </w:r>
      <w:r w:rsidR="000642F4" w:rsidRPr="00422550">
        <w:rPr>
          <w:b/>
        </w:rPr>
        <w:t>a)</w:t>
      </w:r>
      <w:r w:rsidR="000642F4" w:rsidRPr="00422550">
        <w:rPr>
          <w:b/>
        </w:rPr>
        <w:tab/>
      </w:r>
      <w:r w:rsidR="00943F4B">
        <w:rPr>
          <w:b/>
        </w:rPr>
        <w:t>The r</w:t>
      </w:r>
      <w:r w:rsidR="00E629C4" w:rsidRPr="00422550">
        <w:rPr>
          <w:b/>
        </w:rPr>
        <w:t xml:space="preserve">atification of the Convention </w:t>
      </w:r>
      <w:r w:rsidR="006953E2">
        <w:rPr>
          <w:b/>
        </w:rPr>
        <w:t>a</w:t>
      </w:r>
      <w:r w:rsidR="00E629C4" w:rsidRPr="00422550">
        <w:rPr>
          <w:b/>
        </w:rPr>
        <w:t xml:space="preserve">gainst Torture or Other Cruel, Inhuman or Degrading Treatment or Punishment and the Optional Protocol to the Convention on the Elimination of All Forms of Discrimination </w:t>
      </w:r>
      <w:r w:rsidR="006953E2">
        <w:rPr>
          <w:b/>
        </w:rPr>
        <w:t>a</w:t>
      </w:r>
      <w:r w:rsidR="00E629C4" w:rsidRPr="00422550">
        <w:rPr>
          <w:b/>
        </w:rPr>
        <w:t>gainst Women;</w:t>
      </w:r>
    </w:p>
    <w:p w:rsidR="00E629C4" w:rsidRPr="00422550" w:rsidRDefault="005652C6" w:rsidP="00943F4B">
      <w:pPr>
        <w:pStyle w:val="SingleTxtG"/>
        <w:ind w:firstLine="567"/>
        <w:rPr>
          <w:b/>
        </w:rPr>
      </w:pPr>
      <w:r>
        <w:rPr>
          <w:b/>
        </w:rPr>
        <w:lastRenderedPageBreak/>
        <w:t>(</w:t>
      </w:r>
      <w:r w:rsidR="000642F4" w:rsidRPr="00422550">
        <w:rPr>
          <w:b/>
        </w:rPr>
        <w:t>b)</w:t>
      </w:r>
      <w:r w:rsidR="000642F4" w:rsidRPr="00422550">
        <w:rPr>
          <w:b/>
        </w:rPr>
        <w:tab/>
      </w:r>
      <w:r w:rsidR="00943F4B">
        <w:rPr>
          <w:b/>
        </w:rPr>
        <w:t>R</w:t>
      </w:r>
      <w:r w:rsidR="00E629C4" w:rsidRPr="00422550">
        <w:rPr>
          <w:b/>
        </w:rPr>
        <w:t>egular and timely reporting to the human rights treaty bodies;</w:t>
      </w:r>
    </w:p>
    <w:p w:rsidR="00E629C4" w:rsidRPr="00422550" w:rsidRDefault="005652C6" w:rsidP="00943F4B">
      <w:pPr>
        <w:pStyle w:val="SingleTxtG"/>
        <w:ind w:firstLine="567"/>
        <w:rPr>
          <w:b/>
        </w:rPr>
      </w:pPr>
      <w:r>
        <w:rPr>
          <w:b/>
        </w:rPr>
        <w:t>(</w:t>
      </w:r>
      <w:r w:rsidR="000642F4" w:rsidRPr="00422550">
        <w:rPr>
          <w:b/>
        </w:rPr>
        <w:t>c)</w:t>
      </w:r>
      <w:r w:rsidR="000642F4" w:rsidRPr="00422550">
        <w:rPr>
          <w:b/>
        </w:rPr>
        <w:tab/>
      </w:r>
      <w:r w:rsidR="00E629C4" w:rsidRPr="00422550">
        <w:rPr>
          <w:b/>
        </w:rPr>
        <w:t>Continu</w:t>
      </w:r>
      <w:r w:rsidR="00943F4B">
        <w:rPr>
          <w:b/>
        </w:rPr>
        <w:t>ed</w:t>
      </w:r>
      <w:r w:rsidR="00E629C4" w:rsidRPr="00422550">
        <w:rPr>
          <w:b/>
        </w:rPr>
        <w:t xml:space="preserve"> engagement with </w:t>
      </w:r>
      <w:r w:rsidR="00943F4B">
        <w:rPr>
          <w:b/>
        </w:rPr>
        <w:t>the s</w:t>
      </w:r>
      <w:r w:rsidR="00E629C4" w:rsidRPr="00422550">
        <w:rPr>
          <w:b/>
        </w:rPr>
        <w:t xml:space="preserve">pecial </w:t>
      </w:r>
      <w:r w:rsidR="00943F4B">
        <w:rPr>
          <w:b/>
        </w:rPr>
        <w:t>p</w:t>
      </w:r>
      <w:r w:rsidR="00E629C4" w:rsidRPr="00422550">
        <w:rPr>
          <w:b/>
        </w:rPr>
        <w:t xml:space="preserve">rocedures of the Human Rights Council, in particular through </w:t>
      </w:r>
      <w:r w:rsidR="00943F4B">
        <w:rPr>
          <w:b/>
        </w:rPr>
        <w:t>the facilitation of</w:t>
      </w:r>
      <w:r w:rsidR="00E629C4" w:rsidRPr="00422550">
        <w:rPr>
          <w:b/>
        </w:rPr>
        <w:t xml:space="preserve"> official visits</w:t>
      </w:r>
      <w:r w:rsidR="00943F4B">
        <w:rPr>
          <w:b/>
        </w:rPr>
        <w:t xml:space="preserve"> by mandate holders</w:t>
      </w:r>
      <w:r w:rsidR="00E629C4" w:rsidRPr="00422550">
        <w:rPr>
          <w:b/>
        </w:rPr>
        <w:t xml:space="preserve"> and implement</w:t>
      </w:r>
      <w:r w:rsidR="00943F4B">
        <w:rPr>
          <w:b/>
        </w:rPr>
        <w:t>at</w:t>
      </w:r>
      <w:r w:rsidR="00E629C4" w:rsidRPr="00422550">
        <w:rPr>
          <w:b/>
        </w:rPr>
        <w:t>i</w:t>
      </w:r>
      <w:r w:rsidR="00943F4B">
        <w:rPr>
          <w:b/>
        </w:rPr>
        <w:t>o</w:t>
      </w:r>
      <w:r w:rsidR="00E629C4" w:rsidRPr="00422550">
        <w:rPr>
          <w:b/>
        </w:rPr>
        <w:t>n</w:t>
      </w:r>
      <w:r w:rsidR="00943F4B">
        <w:rPr>
          <w:b/>
        </w:rPr>
        <w:t xml:space="preserve"> of</w:t>
      </w:r>
      <w:r w:rsidR="00E629C4" w:rsidRPr="00422550">
        <w:rPr>
          <w:b/>
        </w:rPr>
        <w:t xml:space="preserve"> the</w:t>
      </w:r>
      <w:r w:rsidR="00943F4B">
        <w:rPr>
          <w:b/>
        </w:rPr>
        <w:t>ir</w:t>
      </w:r>
      <w:r w:rsidR="00E629C4" w:rsidRPr="00422550">
        <w:rPr>
          <w:b/>
        </w:rPr>
        <w:t xml:space="preserve"> recommendations;</w:t>
      </w:r>
    </w:p>
    <w:p w:rsidR="00E629C4" w:rsidRPr="00422550" w:rsidRDefault="005652C6" w:rsidP="00943F4B">
      <w:pPr>
        <w:pStyle w:val="SingleTxtG"/>
        <w:ind w:firstLine="567"/>
        <w:rPr>
          <w:b/>
        </w:rPr>
      </w:pPr>
      <w:r>
        <w:rPr>
          <w:b/>
        </w:rPr>
        <w:t>(</w:t>
      </w:r>
      <w:r w:rsidR="000642F4" w:rsidRPr="00422550">
        <w:rPr>
          <w:b/>
        </w:rPr>
        <w:t>d)</w:t>
      </w:r>
      <w:r w:rsidR="000642F4" w:rsidRPr="00422550">
        <w:rPr>
          <w:b/>
        </w:rPr>
        <w:tab/>
      </w:r>
      <w:r w:rsidR="00943F4B">
        <w:rPr>
          <w:b/>
        </w:rPr>
        <w:t xml:space="preserve">The setting up of </w:t>
      </w:r>
      <w:r w:rsidR="00E629C4" w:rsidRPr="00422550">
        <w:rPr>
          <w:b/>
        </w:rPr>
        <w:t xml:space="preserve">a mechanism </w:t>
      </w:r>
      <w:r w:rsidR="00943F4B">
        <w:rPr>
          <w:b/>
        </w:rPr>
        <w:t>to respond in a</w:t>
      </w:r>
      <w:r w:rsidR="00E629C4" w:rsidRPr="00422550">
        <w:rPr>
          <w:b/>
        </w:rPr>
        <w:t xml:space="preserve"> regular and timely</w:t>
      </w:r>
      <w:r w:rsidR="00943F4B">
        <w:rPr>
          <w:b/>
        </w:rPr>
        <w:t xml:space="preserve"> manner </w:t>
      </w:r>
      <w:r w:rsidR="00E629C4" w:rsidRPr="00422550">
        <w:rPr>
          <w:b/>
        </w:rPr>
        <w:t>to communications</w:t>
      </w:r>
      <w:r w:rsidR="00943F4B">
        <w:rPr>
          <w:b/>
        </w:rPr>
        <w:t xml:space="preserve"> from the special procedures mechanisms</w:t>
      </w:r>
      <w:r w:rsidR="00E629C4" w:rsidRPr="00422550">
        <w:rPr>
          <w:b/>
        </w:rPr>
        <w:t xml:space="preserve"> </w:t>
      </w:r>
      <w:r w:rsidR="00943F4B">
        <w:rPr>
          <w:b/>
        </w:rPr>
        <w:t>concerning</w:t>
      </w:r>
      <w:r w:rsidR="00E629C4" w:rsidRPr="00422550">
        <w:rPr>
          <w:b/>
        </w:rPr>
        <w:t xml:space="preserve"> </w:t>
      </w:r>
      <w:r w:rsidR="00BE4AC2">
        <w:rPr>
          <w:b/>
        </w:rPr>
        <w:t>alleged human rights violations In th</w:t>
      </w:r>
      <w:r w:rsidR="00943F4B">
        <w:rPr>
          <w:b/>
        </w:rPr>
        <w:t>at</w:t>
      </w:r>
      <w:r w:rsidR="00BE4AC2">
        <w:rPr>
          <w:b/>
        </w:rPr>
        <w:t xml:space="preserve"> regard</w:t>
      </w:r>
      <w:r w:rsidR="00943F4B">
        <w:rPr>
          <w:b/>
        </w:rPr>
        <w:t>,</w:t>
      </w:r>
      <w:r w:rsidR="00BE4AC2">
        <w:rPr>
          <w:b/>
        </w:rPr>
        <w:t xml:space="preserve"> it may be expedient to reconsider</w:t>
      </w:r>
      <w:r w:rsidR="00943F4B">
        <w:rPr>
          <w:b/>
        </w:rPr>
        <w:t xml:space="preserve"> the</w:t>
      </w:r>
      <w:r w:rsidR="00BE4AC2">
        <w:rPr>
          <w:b/>
        </w:rPr>
        <w:t xml:space="preserve"> standard protocol </w:t>
      </w:r>
      <w:r w:rsidR="00943F4B">
        <w:rPr>
          <w:b/>
        </w:rPr>
        <w:t xml:space="preserve">and, </w:t>
      </w:r>
      <w:r w:rsidR="00BE4AC2">
        <w:rPr>
          <w:b/>
        </w:rPr>
        <w:t>for example</w:t>
      </w:r>
      <w:r w:rsidR="00943F4B">
        <w:rPr>
          <w:b/>
        </w:rPr>
        <w:t>,</w:t>
      </w:r>
      <w:r w:rsidR="00BE4AC2">
        <w:rPr>
          <w:b/>
        </w:rPr>
        <w:t xml:space="preserve"> request OHCHR to send </w:t>
      </w:r>
      <w:r w:rsidR="00943F4B">
        <w:rPr>
          <w:b/>
        </w:rPr>
        <w:t xml:space="preserve">the </w:t>
      </w:r>
      <w:r w:rsidR="00BE4AC2">
        <w:rPr>
          <w:b/>
        </w:rPr>
        <w:t>communications to</w:t>
      </w:r>
      <w:r w:rsidR="00943F4B">
        <w:rPr>
          <w:b/>
        </w:rPr>
        <w:t xml:space="preserve"> both</w:t>
      </w:r>
      <w:r w:rsidR="00BE4AC2">
        <w:rPr>
          <w:b/>
        </w:rPr>
        <w:t xml:space="preserve"> the Permanent Mission </w:t>
      </w:r>
      <w:r w:rsidR="00943F4B">
        <w:rPr>
          <w:b/>
        </w:rPr>
        <w:t xml:space="preserve">to the United Nations </w:t>
      </w:r>
      <w:r w:rsidR="00BE4AC2">
        <w:rPr>
          <w:b/>
        </w:rPr>
        <w:t xml:space="preserve">in New York and the </w:t>
      </w:r>
      <w:r w:rsidR="00943F4B">
        <w:rPr>
          <w:b/>
        </w:rPr>
        <w:t xml:space="preserve">Ministry </w:t>
      </w:r>
      <w:r w:rsidR="00BE4AC2">
        <w:rPr>
          <w:b/>
        </w:rPr>
        <w:t>of</w:t>
      </w:r>
      <w:r w:rsidR="00C91A85">
        <w:rPr>
          <w:b/>
        </w:rPr>
        <w:t xml:space="preserve"> Foreign Affairs</w:t>
      </w:r>
      <w:r w:rsidR="00943F4B">
        <w:rPr>
          <w:b/>
        </w:rPr>
        <w:t xml:space="preserve"> and Immigration in Port Moresby directly</w:t>
      </w:r>
      <w:r w:rsidR="00BE4AC2">
        <w:rPr>
          <w:b/>
        </w:rPr>
        <w:t>.</w:t>
      </w:r>
      <w:r w:rsidR="00017344">
        <w:rPr>
          <w:b/>
        </w:rPr>
        <w:t xml:space="preserve"> </w:t>
      </w:r>
    </w:p>
    <w:p w:rsidR="00E629C4" w:rsidRPr="00422550" w:rsidRDefault="00E629C4" w:rsidP="00BC5F0C">
      <w:pPr>
        <w:pStyle w:val="ParaNoG"/>
        <w:rPr>
          <w:b/>
        </w:rPr>
      </w:pPr>
      <w:r w:rsidRPr="00422550">
        <w:rPr>
          <w:b/>
        </w:rPr>
        <w:t>Together with the Government of Australia</w:t>
      </w:r>
      <w:r w:rsidR="002E625F">
        <w:rPr>
          <w:b/>
        </w:rPr>
        <w:t xml:space="preserve"> and</w:t>
      </w:r>
      <w:r w:rsidRPr="00422550">
        <w:rPr>
          <w:b/>
        </w:rPr>
        <w:t xml:space="preserve"> </w:t>
      </w:r>
      <w:r w:rsidR="002E625F" w:rsidRPr="00422550">
        <w:rPr>
          <w:b/>
        </w:rPr>
        <w:t>as a matter of priority</w:t>
      </w:r>
      <w:r w:rsidR="002E625F">
        <w:rPr>
          <w:b/>
        </w:rPr>
        <w:t xml:space="preserve">, </w:t>
      </w:r>
      <w:r w:rsidRPr="00422550">
        <w:rPr>
          <w:b/>
        </w:rPr>
        <w:t xml:space="preserve">the position of the asylum seekers at </w:t>
      </w:r>
      <w:r w:rsidR="00943F4B">
        <w:rPr>
          <w:b/>
        </w:rPr>
        <w:t xml:space="preserve">the </w:t>
      </w:r>
      <w:r w:rsidRPr="00422550">
        <w:rPr>
          <w:b/>
        </w:rPr>
        <w:t>Manus Island</w:t>
      </w:r>
      <w:r w:rsidR="00943F4B">
        <w:rPr>
          <w:b/>
        </w:rPr>
        <w:t xml:space="preserve"> detention centre should be clarified</w:t>
      </w:r>
      <w:r w:rsidR="002E625F">
        <w:rPr>
          <w:b/>
        </w:rPr>
        <w:t>, and i</w:t>
      </w:r>
      <w:r w:rsidRPr="00422550">
        <w:rPr>
          <w:b/>
        </w:rPr>
        <w:t>nvestigations into the February</w:t>
      </w:r>
      <w:r w:rsidR="002E625F">
        <w:rPr>
          <w:b/>
        </w:rPr>
        <w:t xml:space="preserve"> 2014</w:t>
      </w:r>
      <w:r w:rsidRPr="00422550">
        <w:rPr>
          <w:b/>
        </w:rPr>
        <w:t xml:space="preserve"> riots should be independent and transparent. </w:t>
      </w:r>
    </w:p>
    <w:p w:rsidR="00E629C4" w:rsidRPr="00422550" w:rsidRDefault="000642F4" w:rsidP="005652C6">
      <w:pPr>
        <w:pStyle w:val="H1G"/>
      </w:pPr>
      <w:r w:rsidRPr="00422550">
        <w:tab/>
      </w:r>
      <w:r w:rsidR="00E629C4" w:rsidRPr="00422550">
        <w:t>B</w:t>
      </w:r>
      <w:r w:rsidR="00255A5B">
        <w:t>.</w:t>
      </w:r>
      <w:r w:rsidR="00255A5B">
        <w:tab/>
      </w:r>
      <w:r w:rsidR="00E629C4" w:rsidRPr="00422550">
        <w:t xml:space="preserve">To the </w:t>
      </w:r>
      <w:r w:rsidR="00A40BA0">
        <w:t>U</w:t>
      </w:r>
      <w:r w:rsidR="002E625F">
        <w:t xml:space="preserve">nited </w:t>
      </w:r>
      <w:r w:rsidR="00A40BA0">
        <w:t>N</w:t>
      </w:r>
      <w:r w:rsidR="002E625F">
        <w:t>ations</w:t>
      </w:r>
    </w:p>
    <w:p w:rsidR="00E629C4" w:rsidRPr="0025379F" w:rsidRDefault="00C65760" w:rsidP="00BC5F0C">
      <w:pPr>
        <w:pStyle w:val="ParaNoG"/>
        <w:rPr>
          <w:b/>
        </w:rPr>
      </w:pPr>
      <w:r>
        <w:rPr>
          <w:b/>
        </w:rPr>
        <w:t xml:space="preserve">OHCHR </w:t>
      </w:r>
      <w:r w:rsidR="00E629C4" w:rsidRPr="00422550">
        <w:rPr>
          <w:b/>
        </w:rPr>
        <w:t xml:space="preserve">should </w:t>
      </w:r>
      <w:r w:rsidR="002E625F">
        <w:rPr>
          <w:b/>
        </w:rPr>
        <w:t>strengthen</w:t>
      </w:r>
      <w:r w:rsidR="00E629C4" w:rsidRPr="00422550">
        <w:rPr>
          <w:b/>
        </w:rPr>
        <w:t xml:space="preserve"> its presence in the country </w:t>
      </w:r>
      <w:r w:rsidR="002E625F">
        <w:rPr>
          <w:b/>
        </w:rPr>
        <w:t xml:space="preserve">by </w:t>
      </w:r>
      <w:r w:rsidR="00E629C4" w:rsidRPr="00422550">
        <w:rPr>
          <w:b/>
        </w:rPr>
        <w:t>establish</w:t>
      </w:r>
      <w:r w:rsidR="002E625F">
        <w:rPr>
          <w:b/>
        </w:rPr>
        <w:t>ing</w:t>
      </w:r>
      <w:r w:rsidR="00E629C4" w:rsidRPr="00422550">
        <w:rPr>
          <w:b/>
        </w:rPr>
        <w:t xml:space="preserve"> a country office in </w:t>
      </w:r>
      <w:r w:rsidR="002C3713">
        <w:rPr>
          <w:b/>
        </w:rPr>
        <w:t>Papua New Guinea</w:t>
      </w:r>
      <w:r w:rsidR="00E629C4" w:rsidRPr="00422550">
        <w:rPr>
          <w:b/>
        </w:rPr>
        <w:t xml:space="preserve">, </w:t>
      </w:r>
      <w:r w:rsidR="002E625F">
        <w:rPr>
          <w:b/>
        </w:rPr>
        <w:t xml:space="preserve">and provide it with adequate resources to carry </w:t>
      </w:r>
      <w:r w:rsidR="002E625F" w:rsidRPr="00B40BCC">
        <w:rPr>
          <w:b/>
        </w:rPr>
        <w:t xml:space="preserve">out </w:t>
      </w:r>
      <w:r w:rsidR="002E625F" w:rsidRPr="003840E9">
        <w:rPr>
          <w:b/>
        </w:rPr>
        <w:t>the</w:t>
      </w:r>
      <w:r w:rsidR="00E629C4" w:rsidRPr="003840E9">
        <w:rPr>
          <w:b/>
        </w:rPr>
        <w:t xml:space="preserve"> mandate of human r</w:t>
      </w:r>
      <w:r w:rsidR="00E629C4" w:rsidRPr="00A47EE5">
        <w:rPr>
          <w:b/>
        </w:rPr>
        <w:t>ights monitoring and technical assistance</w:t>
      </w:r>
      <w:r w:rsidR="00E629C4" w:rsidRPr="0025379F">
        <w:rPr>
          <w:b/>
        </w:rPr>
        <w:t>.</w:t>
      </w:r>
    </w:p>
    <w:p w:rsidR="00E629C4" w:rsidRPr="00422550" w:rsidRDefault="000642F4" w:rsidP="005652C6">
      <w:pPr>
        <w:pStyle w:val="H1G"/>
      </w:pPr>
      <w:r w:rsidRPr="00422550">
        <w:tab/>
      </w:r>
      <w:r w:rsidR="00E629C4" w:rsidRPr="00422550">
        <w:t>C</w:t>
      </w:r>
      <w:r w:rsidR="00255A5B">
        <w:t>.</w:t>
      </w:r>
      <w:r w:rsidR="00255A5B">
        <w:tab/>
      </w:r>
      <w:r w:rsidR="00E629C4" w:rsidRPr="00422550">
        <w:t>To civil society and other actors</w:t>
      </w:r>
    </w:p>
    <w:p w:rsidR="00E629C4" w:rsidRPr="00B40BCC" w:rsidRDefault="00E629C4" w:rsidP="00BC5F0C">
      <w:pPr>
        <w:pStyle w:val="ParaNoG"/>
        <w:rPr>
          <w:b/>
        </w:rPr>
      </w:pPr>
      <w:r w:rsidRPr="00422550">
        <w:rPr>
          <w:b/>
        </w:rPr>
        <w:t xml:space="preserve">The </w:t>
      </w:r>
      <w:r w:rsidR="002C3713">
        <w:rPr>
          <w:b/>
        </w:rPr>
        <w:t>Papua New Guinea</w:t>
      </w:r>
      <w:r w:rsidR="008B27D9">
        <w:rPr>
          <w:b/>
        </w:rPr>
        <w:t xml:space="preserve"> </w:t>
      </w:r>
      <w:r w:rsidRPr="00422550">
        <w:rPr>
          <w:b/>
        </w:rPr>
        <w:t xml:space="preserve">Law Society should consider ways </w:t>
      </w:r>
      <w:r w:rsidR="002E625F">
        <w:rPr>
          <w:b/>
        </w:rPr>
        <w:t>to involve its</w:t>
      </w:r>
      <w:r w:rsidRPr="00422550">
        <w:rPr>
          <w:b/>
        </w:rPr>
        <w:t xml:space="preserve"> members in </w:t>
      </w:r>
      <w:r w:rsidR="002E625F">
        <w:rPr>
          <w:b/>
        </w:rPr>
        <w:t xml:space="preserve">the </w:t>
      </w:r>
      <w:r w:rsidRPr="00422550">
        <w:rPr>
          <w:b/>
        </w:rPr>
        <w:t xml:space="preserve">human rights </w:t>
      </w:r>
      <w:r w:rsidR="002E625F">
        <w:rPr>
          <w:b/>
        </w:rPr>
        <w:t>arena</w:t>
      </w:r>
      <w:r w:rsidRPr="00422550">
        <w:rPr>
          <w:b/>
        </w:rPr>
        <w:t xml:space="preserve">, including </w:t>
      </w:r>
      <w:r w:rsidR="00333219">
        <w:rPr>
          <w:b/>
        </w:rPr>
        <w:t xml:space="preserve">by </w:t>
      </w:r>
      <w:r w:rsidR="002E625F">
        <w:rPr>
          <w:b/>
        </w:rPr>
        <w:t xml:space="preserve">providing legal services </w:t>
      </w:r>
      <w:r w:rsidRPr="00422550">
        <w:rPr>
          <w:b/>
        </w:rPr>
        <w:t xml:space="preserve">on a pro bono </w:t>
      </w:r>
      <w:r w:rsidRPr="00B40BCC">
        <w:rPr>
          <w:b/>
        </w:rPr>
        <w:t>basis.</w:t>
      </w:r>
    </w:p>
    <w:p w:rsidR="00E629C4" w:rsidRPr="00422550" w:rsidRDefault="00E629C4" w:rsidP="00BC5F0C">
      <w:pPr>
        <w:pStyle w:val="ParaNoG"/>
        <w:rPr>
          <w:b/>
        </w:rPr>
      </w:pPr>
      <w:r w:rsidRPr="00422550">
        <w:rPr>
          <w:b/>
        </w:rPr>
        <w:t>At least one local NGO focused on human rights should be established</w:t>
      </w:r>
      <w:r w:rsidR="002E625F">
        <w:rPr>
          <w:b/>
        </w:rPr>
        <w:t xml:space="preserve"> and i</w:t>
      </w:r>
      <w:r w:rsidRPr="00422550">
        <w:rPr>
          <w:b/>
        </w:rPr>
        <w:t xml:space="preserve">nternational human rights NGOs should consider setting up an office in </w:t>
      </w:r>
      <w:r w:rsidR="002C3713">
        <w:rPr>
          <w:b/>
        </w:rPr>
        <w:t>Papua New Guinea</w:t>
      </w:r>
      <w:r w:rsidRPr="00422550">
        <w:rPr>
          <w:b/>
        </w:rPr>
        <w:t>.</w:t>
      </w:r>
    </w:p>
    <w:p w:rsidR="00E629C4" w:rsidRPr="00422550" w:rsidRDefault="00E629C4" w:rsidP="00BC5F0C">
      <w:pPr>
        <w:pStyle w:val="ParaNoG"/>
        <w:rPr>
          <w:b/>
        </w:rPr>
      </w:pPr>
      <w:r w:rsidRPr="00422550">
        <w:rPr>
          <w:b/>
        </w:rPr>
        <w:t>A l</w:t>
      </w:r>
      <w:r w:rsidR="002E625F">
        <w:rPr>
          <w:b/>
        </w:rPr>
        <w:t>egal</w:t>
      </w:r>
      <w:r w:rsidRPr="00422550">
        <w:rPr>
          <w:b/>
        </w:rPr>
        <w:t xml:space="preserve"> clinic aimed at providing legal aid to th</w:t>
      </w:r>
      <w:r w:rsidR="002E625F">
        <w:rPr>
          <w:b/>
        </w:rPr>
        <w:t>ose who cannot afford private counsel</w:t>
      </w:r>
      <w:r w:rsidRPr="00422550">
        <w:rPr>
          <w:b/>
        </w:rPr>
        <w:t xml:space="preserve"> should be established.</w:t>
      </w:r>
    </w:p>
    <w:p w:rsidR="005652C6" w:rsidRDefault="00E629C4" w:rsidP="0086371C">
      <w:pPr>
        <w:pStyle w:val="ParaNoG"/>
        <w:rPr>
          <w:b/>
        </w:rPr>
      </w:pPr>
      <w:r w:rsidRPr="00422550">
        <w:rPr>
          <w:b/>
        </w:rPr>
        <w:t xml:space="preserve">The University of </w:t>
      </w:r>
      <w:r w:rsidR="002C3713">
        <w:rPr>
          <w:b/>
        </w:rPr>
        <w:t>Papua New Guinea</w:t>
      </w:r>
      <w:r w:rsidRPr="00422550">
        <w:rPr>
          <w:b/>
        </w:rPr>
        <w:t xml:space="preserve"> should </w:t>
      </w:r>
      <w:r w:rsidR="004E7AA8">
        <w:rPr>
          <w:b/>
        </w:rPr>
        <w:t xml:space="preserve">consider the </w:t>
      </w:r>
      <w:r w:rsidRPr="00422550">
        <w:rPr>
          <w:b/>
        </w:rPr>
        <w:t>development of its human rights capacity as a top priority.</w:t>
      </w:r>
    </w:p>
    <w:p w:rsidR="0086371C" w:rsidRPr="0086371C" w:rsidRDefault="0086371C" w:rsidP="0086371C">
      <w:pPr>
        <w:pStyle w:val="ParaNoG"/>
        <w:numPr>
          <w:ilvl w:val="0"/>
          <w:numId w:val="0"/>
        </w:numPr>
        <w:spacing w:before="240" w:after="0"/>
        <w:ind w:left="1134"/>
        <w:jc w:val="center"/>
        <w:rPr>
          <w:b/>
          <w:u w:val="single"/>
        </w:rPr>
      </w:pPr>
      <w:r>
        <w:rPr>
          <w:b/>
          <w:u w:val="single"/>
        </w:rPr>
        <w:tab/>
      </w:r>
      <w:r>
        <w:rPr>
          <w:b/>
          <w:u w:val="single"/>
        </w:rPr>
        <w:tab/>
      </w:r>
      <w:r>
        <w:rPr>
          <w:b/>
          <w:u w:val="single"/>
        </w:rPr>
        <w:tab/>
      </w:r>
    </w:p>
    <w:sectPr w:rsidR="0086371C" w:rsidRPr="0086371C" w:rsidSect="00017344">
      <w:headerReference w:type="even" r:id="rId11"/>
      <w:headerReference w:type="default" r:id="rId12"/>
      <w:footerReference w:type="even" r:id="rId13"/>
      <w:footerReference w:type="default" r:id="rId14"/>
      <w:footerReference w:type="first" r:id="rId15"/>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6E5" w:rsidRDefault="00E346E5"/>
  </w:endnote>
  <w:endnote w:type="continuationSeparator" w:id="0">
    <w:p w:rsidR="00E346E5" w:rsidRDefault="00E346E5"/>
  </w:endnote>
  <w:endnote w:type="continuationNotice" w:id="1">
    <w:p w:rsidR="00E346E5" w:rsidRDefault="00E346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9E0" w:rsidRPr="00986A9D" w:rsidRDefault="004969E0" w:rsidP="00B6424D">
    <w:pPr>
      <w:pStyle w:val="Footer"/>
      <w:tabs>
        <w:tab w:val="right" w:pos="9598"/>
      </w:tabs>
    </w:pPr>
    <w:r w:rsidRPr="00986A9D">
      <w:rPr>
        <w:b/>
        <w:sz w:val="18"/>
      </w:rPr>
      <w:fldChar w:fldCharType="begin"/>
    </w:r>
    <w:r w:rsidRPr="00986A9D">
      <w:rPr>
        <w:b/>
        <w:sz w:val="18"/>
      </w:rPr>
      <w:instrText xml:space="preserve"> PAGE  \* MERGEFORMAT </w:instrText>
    </w:r>
    <w:r w:rsidRPr="00986A9D">
      <w:rPr>
        <w:b/>
        <w:sz w:val="18"/>
      </w:rPr>
      <w:fldChar w:fldCharType="separate"/>
    </w:r>
    <w:r w:rsidR="00560978">
      <w:rPr>
        <w:b/>
        <w:noProof/>
        <w:sz w:val="18"/>
      </w:rPr>
      <w:t>2</w:t>
    </w:r>
    <w:r w:rsidRPr="00986A9D">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9E0" w:rsidRPr="00986A9D" w:rsidRDefault="004969E0" w:rsidP="001666D5">
    <w:pPr>
      <w:pStyle w:val="Footer"/>
      <w:tabs>
        <w:tab w:val="right" w:pos="9598"/>
      </w:tabs>
      <w:rPr>
        <w:b/>
        <w:sz w:val="18"/>
      </w:rPr>
    </w:pPr>
    <w:r>
      <w:tab/>
    </w:r>
    <w:r w:rsidRPr="00986A9D">
      <w:rPr>
        <w:b/>
        <w:sz w:val="18"/>
      </w:rPr>
      <w:fldChar w:fldCharType="begin"/>
    </w:r>
    <w:r w:rsidRPr="00986A9D">
      <w:rPr>
        <w:b/>
        <w:sz w:val="18"/>
      </w:rPr>
      <w:instrText xml:space="preserve"> PAGE  \* MERGEFORMAT </w:instrText>
    </w:r>
    <w:r w:rsidRPr="00986A9D">
      <w:rPr>
        <w:b/>
        <w:sz w:val="18"/>
      </w:rPr>
      <w:fldChar w:fldCharType="separate"/>
    </w:r>
    <w:r w:rsidR="00560978">
      <w:rPr>
        <w:b/>
        <w:noProof/>
        <w:sz w:val="18"/>
      </w:rPr>
      <w:t>21</w:t>
    </w:r>
    <w:r w:rsidRPr="00986A9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9E0" w:rsidRDefault="00BA7A81" w:rsidP="00B6424D">
    <w:r>
      <w:rPr>
        <w:noProof/>
        <w:lang w:eastAsia="zh-CN"/>
      </w:rPr>
      <w:drawing>
        <wp:anchor distT="0" distB="0" distL="114300" distR="114300" simplePos="0" relativeHeight="251657728" behindDoc="0" locked="0" layoutInCell="1" allowOverlap="1">
          <wp:simplePos x="0" y="0"/>
          <wp:positionH relativeFrom="margin">
            <wp:posOffset>4283710</wp:posOffset>
          </wp:positionH>
          <wp:positionV relativeFrom="margin">
            <wp:posOffset>8207375</wp:posOffset>
          </wp:positionV>
          <wp:extent cx="930275" cy="230505"/>
          <wp:effectExtent l="0" t="0" r="3175" b="0"/>
          <wp:wrapNone/>
          <wp:docPr id="2"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4969E0">
      <w:t>GE.15-</w:t>
    </w:r>
    <w:r w:rsidR="00613867">
      <w:t>06661</w:t>
    </w:r>
    <w:r w:rsidR="009E279B">
      <w:t xml:space="preserve"> </w:t>
    </w:r>
    <w:r w:rsidR="00613867">
      <w:t xml:space="preserve"> (E)</w:t>
    </w:r>
    <w:r w:rsidR="00384CA5">
      <w:br/>
    </w:r>
    <w:r w:rsidR="00384CA5" w:rsidRPr="00384CA5">
      <w:rPr>
        <w:rFonts w:ascii="C39T30Lfz" w:hAnsi="C39T30Lfz"/>
        <w:sz w:val="56"/>
      </w:rPr>
      <w:t></w:t>
    </w:r>
    <w:r w:rsidR="00384CA5" w:rsidRPr="00384CA5">
      <w:rPr>
        <w:rFonts w:ascii="C39T30Lfz" w:hAnsi="C39T30Lfz"/>
        <w:sz w:val="56"/>
      </w:rPr>
      <w:t></w:t>
    </w:r>
    <w:r w:rsidR="00384CA5" w:rsidRPr="00384CA5">
      <w:rPr>
        <w:rFonts w:ascii="C39T30Lfz" w:hAnsi="C39T30Lfz"/>
        <w:sz w:val="56"/>
      </w:rPr>
      <w:t></w:t>
    </w:r>
    <w:r w:rsidR="00384CA5" w:rsidRPr="00384CA5">
      <w:rPr>
        <w:rFonts w:ascii="C39T30Lfz" w:hAnsi="C39T30Lfz"/>
        <w:sz w:val="56"/>
      </w:rPr>
      <w:t></w:t>
    </w:r>
    <w:r w:rsidR="00384CA5" w:rsidRPr="00384CA5">
      <w:rPr>
        <w:rFonts w:ascii="C39T30Lfz" w:hAnsi="C39T30Lfz"/>
        <w:sz w:val="56"/>
      </w:rPr>
      <w:t></w:t>
    </w:r>
    <w:r w:rsidR="00384CA5" w:rsidRPr="00384CA5">
      <w:rPr>
        <w:rFonts w:ascii="C39T30Lfz" w:hAnsi="C39T30Lfz"/>
        <w:sz w:val="56"/>
      </w:rPr>
      <w:t></w:t>
    </w:r>
    <w:r w:rsidR="00384CA5" w:rsidRPr="00384CA5">
      <w:rPr>
        <w:rFonts w:ascii="C39T30Lfz" w:hAnsi="C39T30Lfz"/>
        <w:sz w:val="56"/>
      </w:rPr>
      <w:t></w:t>
    </w:r>
    <w:r w:rsidR="00384CA5" w:rsidRPr="00384CA5">
      <w:rPr>
        <w:rFonts w:ascii="C39T30Lfz" w:hAnsi="C39T30Lfz"/>
        <w:sz w:val="56"/>
      </w:rPr>
      <w:t></w:t>
    </w:r>
    <w:r w:rsidR="00384CA5" w:rsidRPr="00384CA5">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6E5" w:rsidRPr="000B175B" w:rsidRDefault="00E346E5" w:rsidP="000B175B">
      <w:pPr>
        <w:tabs>
          <w:tab w:val="right" w:pos="2155"/>
        </w:tabs>
        <w:spacing w:after="80"/>
        <w:ind w:left="680"/>
        <w:rPr>
          <w:u w:val="single"/>
        </w:rPr>
      </w:pPr>
      <w:r>
        <w:rPr>
          <w:u w:val="single"/>
        </w:rPr>
        <w:tab/>
      </w:r>
    </w:p>
  </w:footnote>
  <w:footnote w:type="continuationSeparator" w:id="0">
    <w:p w:rsidR="00E346E5" w:rsidRPr="00FC68B7" w:rsidRDefault="00E346E5" w:rsidP="00FC68B7">
      <w:pPr>
        <w:tabs>
          <w:tab w:val="left" w:pos="2155"/>
        </w:tabs>
        <w:spacing w:after="80"/>
        <w:ind w:left="680"/>
        <w:rPr>
          <w:u w:val="single"/>
        </w:rPr>
      </w:pPr>
      <w:r>
        <w:rPr>
          <w:u w:val="single"/>
        </w:rPr>
        <w:tab/>
      </w:r>
    </w:p>
  </w:footnote>
  <w:footnote w:type="continuationNotice" w:id="1">
    <w:p w:rsidR="00E346E5" w:rsidRDefault="00E346E5"/>
  </w:footnote>
  <w:footnote w:id="2">
    <w:p w:rsidR="004969E0" w:rsidRDefault="004969E0" w:rsidP="00636098">
      <w:pPr>
        <w:pStyle w:val="FootnoteText"/>
        <w:rPr>
          <w:szCs w:val="18"/>
        </w:rPr>
      </w:pPr>
      <w:r>
        <w:rPr>
          <w:rStyle w:val="FootnoteReference"/>
        </w:rPr>
        <w:tab/>
      </w:r>
      <w:r w:rsidRPr="0086371C">
        <w:rPr>
          <w:rStyle w:val="FootnoteReference"/>
          <w:sz w:val="20"/>
        </w:rPr>
        <w:t>*</w:t>
      </w:r>
      <w:r w:rsidRPr="00017344">
        <w:rPr>
          <w:rStyle w:val="FootnoteReference"/>
          <w:sz w:val="20"/>
          <w:vertAlign w:val="baseline"/>
        </w:rPr>
        <w:tab/>
      </w:r>
      <w:r>
        <w:rPr>
          <w:szCs w:val="18"/>
        </w:rPr>
        <w:t>The summary of the present report is circulated in all official languages. The report itself, which is annexed to the summary, is circulated in the language of submission only.</w:t>
      </w:r>
    </w:p>
  </w:footnote>
  <w:footnote w:id="3">
    <w:p w:rsidR="004969E0" w:rsidRPr="00C61BA4" w:rsidRDefault="004969E0" w:rsidP="002020EB">
      <w:pPr>
        <w:pStyle w:val="FootnoteText"/>
        <w:widowControl w:val="0"/>
        <w:tabs>
          <w:tab w:val="clear" w:pos="1021"/>
          <w:tab w:val="right" w:pos="1020"/>
        </w:tabs>
        <w:rPr>
          <w:szCs w:val="18"/>
          <w:lang w:val="en-ZA"/>
        </w:rPr>
      </w:pPr>
      <w:r>
        <w:tab/>
      </w:r>
      <w:r w:rsidRPr="00AF40F7">
        <w:rPr>
          <w:rStyle w:val="FootnoteReference"/>
        </w:rPr>
        <w:footnoteRef/>
      </w:r>
      <w:r w:rsidRPr="00AF40F7">
        <w:tab/>
      </w:r>
      <w:r>
        <w:rPr>
          <w:szCs w:val="18"/>
        </w:rPr>
        <w:t xml:space="preserve">See </w:t>
      </w:r>
      <w:r w:rsidRPr="00C61BA4">
        <w:rPr>
          <w:szCs w:val="18"/>
        </w:rPr>
        <w:t>www.businessinsider.com/worlds-fastest-economies-2012-10?op=1.</w:t>
      </w:r>
    </w:p>
  </w:footnote>
  <w:footnote w:id="4">
    <w:p w:rsidR="004969E0" w:rsidRPr="00C61BA4" w:rsidRDefault="004969E0" w:rsidP="00C61BA4">
      <w:pPr>
        <w:pStyle w:val="FootnoteText"/>
        <w:widowControl w:val="0"/>
        <w:tabs>
          <w:tab w:val="clear" w:pos="1021"/>
          <w:tab w:val="right" w:pos="1020"/>
        </w:tabs>
        <w:rPr>
          <w:szCs w:val="18"/>
        </w:rPr>
      </w:pPr>
      <w:r w:rsidRPr="00C61BA4">
        <w:rPr>
          <w:szCs w:val="18"/>
        </w:rPr>
        <w:tab/>
      </w:r>
      <w:r w:rsidRPr="00AF40F7">
        <w:rPr>
          <w:rStyle w:val="FootnoteReference"/>
        </w:rPr>
        <w:footnoteRef/>
      </w:r>
      <w:r w:rsidRPr="00C61BA4">
        <w:rPr>
          <w:szCs w:val="18"/>
        </w:rPr>
        <w:tab/>
      </w:r>
      <w:r>
        <w:rPr>
          <w:szCs w:val="18"/>
        </w:rPr>
        <w:t xml:space="preserve">See </w:t>
      </w:r>
      <w:r w:rsidRPr="00C61BA4">
        <w:rPr>
          <w:szCs w:val="18"/>
        </w:rPr>
        <w:t>http://data.worldbank.org/indicator/SP.POP.TOTL</w:t>
      </w:r>
      <w:r>
        <w:rPr>
          <w:szCs w:val="18"/>
        </w:rPr>
        <w:t>;</w:t>
      </w:r>
      <w:r w:rsidRPr="00C61BA4">
        <w:rPr>
          <w:szCs w:val="18"/>
        </w:rPr>
        <w:t xml:space="preserve"> and</w:t>
      </w:r>
      <w:r>
        <w:rPr>
          <w:szCs w:val="18"/>
        </w:rPr>
        <w:t xml:space="preserve"> </w:t>
      </w:r>
      <w:r w:rsidRPr="00C61BA4">
        <w:rPr>
          <w:szCs w:val="18"/>
        </w:rPr>
        <w:t>http://data.worldbank.org/indicator/</w:t>
      </w:r>
      <w:r>
        <w:rPr>
          <w:szCs w:val="18"/>
        </w:rPr>
        <w:br/>
      </w:r>
      <w:r w:rsidRPr="00C61BA4">
        <w:rPr>
          <w:szCs w:val="18"/>
        </w:rPr>
        <w:t>EN.POP.DNST?order=wbapi_data_value_2012+wbapi_data_value+wbapi_data_value-last&amp;sort=asc.</w:t>
      </w:r>
    </w:p>
  </w:footnote>
  <w:footnote w:id="5">
    <w:p w:rsidR="004969E0" w:rsidRPr="00C61BA4" w:rsidRDefault="004969E0" w:rsidP="003A0976">
      <w:pPr>
        <w:pStyle w:val="FootnoteText"/>
        <w:widowControl w:val="0"/>
        <w:tabs>
          <w:tab w:val="clear" w:pos="1021"/>
          <w:tab w:val="right" w:pos="1020"/>
        </w:tabs>
        <w:rPr>
          <w:szCs w:val="18"/>
          <w:lang w:val="en-ZA"/>
        </w:rPr>
      </w:pPr>
      <w:r w:rsidRPr="00C61BA4">
        <w:rPr>
          <w:szCs w:val="18"/>
        </w:rPr>
        <w:tab/>
      </w:r>
      <w:r w:rsidRPr="00AF40F7">
        <w:rPr>
          <w:rStyle w:val="FootnoteReference"/>
        </w:rPr>
        <w:footnoteRef/>
      </w:r>
      <w:r w:rsidRPr="00C61BA4">
        <w:rPr>
          <w:szCs w:val="18"/>
        </w:rPr>
        <w:tab/>
      </w:r>
      <w:r>
        <w:rPr>
          <w:szCs w:val="18"/>
        </w:rPr>
        <w:t>See</w:t>
      </w:r>
      <w:r w:rsidRPr="00C61BA4">
        <w:rPr>
          <w:szCs w:val="18"/>
        </w:rPr>
        <w:t xml:space="preserve"> http://apps.who.int/gho/data/?theme=country&amp;vid=15600. </w:t>
      </w:r>
    </w:p>
  </w:footnote>
  <w:footnote w:id="6">
    <w:p w:rsidR="004969E0" w:rsidRPr="00C61BA4" w:rsidRDefault="004969E0" w:rsidP="00E2434C">
      <w:pPr>
        <w:pStyle w:val="FootnoteText"/>
        <w:widowControl w:val="0"/>
        <w:tabs>
          <w:tab w:val="clear" w:pos="1021"/>
          <w:tab w:val="right" w:pos="1020"/>
        </w:tabs>
        <w:rPr>
          <w:szCs w:val="18"/>
        </w:rPr>
      </w:pPr>
      <w:r w:rsidRPr="00C61BA4">
        <w:rPr>
          <w:szCs w:val="18"/>
        </w:rPr>
        <w:tab/>
      </w:r>
      <w:r w:rsidRPr="00B86EDA">
        <w:rPr>
          <w:rStyle w:val="FootnoteReference"/>
          <w:szCs w:val="18"/>
        </w:rPr>
        <w:footnoteRef/>
      </w:r>
      <w:r w:rsidRPr="00C61BA4">
        <w:rPr>
          <w:szCs w:val="18"/>
        </w:rPr>
        <w:tab/>
      </w:r>
      <w:r w:rsidR="002020EB">
        <w:rPr>
          <w:szCs w:val="18"/>
        </w:rPr>
        <w:t xml:space="preserve">See </w:t>
      </w:r>
      <w:r w:rsidRPr="00C61BA4">
        <w:rPr>
          <w:szCs w:val="18"/>
        </w:rPr>
        <w:t>http://apps.who.int/gho/data/?theme=country&amp;vid=15600.</w:t>
      </w:r>
    </w:p>
  </w:footnote>
  <w:footnote w:id="7">
    <w:p w:rsidR="004969E0" w:rsidRPr="00C61BA4" w:rsidRDefault="004969E0" w:rsidP="00C90CC2">
      <w:pPr>
        <w:pStyle w:val="FootnoteText"/>
        <w:widowControl w:val="0"/>
        <w:tabs>
          <w:tab w:val="clear" w:pos="1021"/>
          <w:tab w:val="right" w:pos="1020"/>
        </w:tabs>
        <w:rPr>
          <w:szCs w:val="18"/>
        </w:rPr>
      </w:pPr>
      <w:r w:rsidRPr="00C61BA4">
        <w:rPr>
          <w:szCs w:val="18"/>
        </w:rPr>
        <w:tab/>
      </w:r>
      <w:r w:rsidRPr="002020EB">
        <w:rPr>
          <w:rStyle w:val="FootnoteReference"/>
          <w:szCs w:val="18"/>
        </w:rPr>
        <w:footnoteRef/>
      </w:r>
      <w:r w:rsidRPr="00C61BA4">
        <w:rPr>
          <w:szCs w:val="18"/>
        </w:rPr>
        <w:tab/>
      </w:r>
      <w:r>
        <w:rPr>
          <w:szCs w:val="18"/>
        </w:rPr>
        <w:t xml:space="preserve">See Human Rights Committee, communication No. 84/1981, </w:t>
      </w:r>
      <w:r w:rsidRPr="00C61BA4">
        <w:rPr>
          <w:i/>
          <w:szCs w:val="18"/>
        </w:rPr>
        <w:t xml:space="preserve">Dermit Barbato </w:t>
      </w:r>
      <w:r w:rsidRPr="00BC5F0C">
        <w:rPr>
          <w:iCs/>
          <w:szCs w:val="18"/>
        </w:rPr>
        <w:t>v.</w:t>
      </w:r>
      <w:r w:rsidRPr="00C61BA4">
        <w:rPr>
          <w:i/>
          <w:szCs w:val="18"/>
        </w:rPr>
        <w:t xml:space="preserve"> Uruguay</w:t>
      </w:r>
      <w:r w:rsidRPr="00BC5F0C">
        <w:rPr>
          <w:iCs/>
          <w:szCs w:val="18"/>
        </w:rPr>
        <w:t xml:space="preserve">, </w:t>
      </w:r>
      <w:r w:rsidRPr="00C61BA4">
        <w:rPr>
          <w:szCs w:val="18"/>
        </w:rPr>
        <w:t>Communication no. 84/1981</w:t>
      </w:r>
      <w:r>
        <w:rPr>
          <w:szCs w:val="18"/>
        </w:rPr>
        <w:t>, Views adopted on 21 October 1982</w:t>
      </w:r>
      <w:r w:rsidRPr="00C61BA4">
        <w:rPr>
          <w:szCs w:val="18"/>
        </w:rPr>
        <w:t xml:space="preserve">, para. 9.2. </w:t>
      </w:r>
    </w:p>
  </w:footnote>
  <w:footnote w:id="8">
    <w:p w:rsidR="004969E0" w:rsidRPr="00C61BA4" w:rsidRDefault="004969E0" w:rsidP="00002274">
      <w:pPr>
        <w:pStyle w:val="FootnoteText"/>
        <w:widowControl w:val="0"/>
        <w:tabs>
          <w:tab w:val="clear" w:pos="1021"/>
          <w:tab w:val="right" w:pos="1020"/>
        </w:tabs>
        <w:rPr>
          <w:szCs w:val="18"/>
        </w:rPr>
      </w:pPr>
      <w:r w:rsidRPr="00C61BA4">
        <w:rPr>
          <w:szCs w:val="18"/>
        </w:rPr>
        <w:tab/>
      </w:r>
      <w:r w:rsidRPr="00BC5F0C">
        <w:rPr>
          <w:rStyle w:val="FootnoteReference"/>
          <w:szCs w:val="18"/>
        </w:rPr>
        <w:footnoteRef/>
      </w:r>
      <w:r w:rsidRPr="00C61BA4">
        <w:rPr>
          <w:szCs w:val="18"/>
        </w:rPr>
        <w:tab/>
      </w:r>
      <w:r>
        <w:rPr>
          <w:szCs w:val="18"/>
        </w:rPr>
        <w:t>Papua New Guinea</w:t>
      </w:r>
      <w:r w:rsidRPr="00C61BA4">
        <w:rPr>
          <w:szCs w:val="18"/>
        </w:rPr>
        <w:t xml:space="preserve">, Institute of National Affairs, </w:t>
      </w:r>
      <w:r w:rsidRPr="00C61BA4">
        <w:rPr>
          <w:i/>
          <w:szCs w:val="18"/>
        </w:rPr>
        <w:t>Report of the Royal Papua New Guinea Constabulary Administrative Review Committee to the Minister for Internal Security Hon. Bire Kimisopa</w:t>
      </w:r>
      <w:r w:rsidRPr="00C61BA4">
        <w:rPr>
          <w:szCs w:val="18"/>
        </w:rPr>
        <w:t>, September 2004, p. </w:t>
      </w:r>
      <w:r w:rsidRPr="00C61BA4">
        <w:rPr>
          <w:szCs w:val="18"/>
          <w:lang w:val="en-ZA"/>
        </w:rPr>
        <w:t>17.</w:t>
      </w:r>
      <w:r w:rsidRPr="00C61BA4">
        <w:rPr>
          <w:szCs w:val="18"/>
        </w:rPr>
        <w:t xml:space="preserve"> </w:t>
      </w:r>
    </w:p>
  </w:footnote>
  <w:footnote w:id="9">
    <w:p w:rsidR="004969E0" w:rsidRPr="00C61BA4" w:rsidRDefault="004969E0" w:rsidP="00E2434C">
      <w:pPr>
        <w:pStyle w:val="FootnoteText"/>
        <w:widowControl w:val="0"/>
        <w:tabs>
          <w:tab w:val="clear" w:pos="1021"/>
          <w:tab w:val="right" w:pos="1020"/>
        </w:tabs>
        <w:rPr>
          <w:szCs w:val="18"/>
        </w:rPr>
      </w:pPr>
      <w:r w:rsidRPr="00C61BA4">
        <w:rPr>
          <w:szCs w:val="18"/>
        </w:rPr>
        <w:tab/>
      </w:r>
      <w:r w:rsidRPr="003E003F">
        <w:rPr>
          <w:rStyle w:val="FootnoteReference"/>
        </w:rPr>
        <w:footnoteRef/>
      </w:r>
      <w:r w:rsidRPr="00C61BA4">
        <w:rPr>
          <w:szCs w:val="18"/>
        </w:rPr>
        <w:tab/>
      </w:r>
      <w:r>
        <w:rPr>
          <w:szCs w:val="18"/>
        </w:rPr>
        <w:t xml:space="preserve">See </w:t>
      </w:r>
      <w:r w:rsidRPr="00C61BA4">
        <w:rPr>
          <w:szCs w:val="18"/>
        </w:rPr>
        <w:t xml:space="preserve">www.sia.gov.pg/seccomps.html. </w:t>
      </w:r>
    </w:p>
  </w:footnote>
  <w:footnote w:id="10">
    <w:p w:rsidR="004969E0" w:rsidRPr="00BC5F0C" w:rsidRDefault="004969E0" w:rsidP="00A4359E">
      <w:pPr>
        <w:pStyle w:val="FootnoteText"/>
        <w:widowControl w:val="0"/>
        <w:tabs>
          <w:tab w:val="clear" w:pos="1021"/>
          <w:tab w:val="right" w:pos="1020"/>
        </w:tabs>
        <w:rPr>
          <w:szCs w:val="18"/>
        </w:rPr>
      </w:pPr>
      <w:r w:rsidRPr="00C61BA4">
        <w:rPr>
          <w:szCs w:val="18"/>
        </w:rPr>
        <w:tab/>
      </w:r>
      <w:r w:rsidRPr="00BC5F0C">
        <w:rPr>
          <w:rStyle w:val="FootnoteReference"/>
          <w:szCs w:val="18"/>
        </w:rPr>
        <w:footnoteRef/>
      </w:r>
      <w:r w:rsidRPr="00BC5F0C">
        <w:rPr>
          <w:szCs w:val="18"/>
        </w:rPr>
        <w:tab/>
      </w:r>
      <w:r>
        <w:rPr>
          <w:szCs w:val="18"/>
        </w:rPr>
        <w:t xml:space="preserve">See </w:t>
      </w:r>
      <w:r w:rsidRPr="00BC5F0C">
        <w:rPr>
          <w:szCs w:val="18"/>
        </w:rPr>
        <w:t>www.aph.gov.au/Parliamentary_Business/Committees/Senate/Legal_and_</w:t>
      </w:r>
      <w:r>
        <w:rPr>
          <w:szCs w:val="18"/>
        </w:rPr>
        <w:br/>
      </w:r>
      <w:r w:rsidRPr="00BC5F0C">
        <w:rPr>
          <w:szCs w:val="18"/>
        </w:rPr>
        <w:t>Constitutional_Affairs/Manus_Island.</w:t>
      </w:r>
    </w:p>
  </w:footnote>
  <w:footnote w:id="11">
    <w:p w:rsidR="004969E0" w:rsidRPr="00BC5F0C" w:rsidRDefault="004969E0" w:rsidP="000E27D1">
      <w:pPr>
        <w:pStyle w:val="FootnoteText"/>
        <w:widowControl w:val="0"/>
        <w:tabs>
          <w:tab w:val="clear" w:pos="1021"/>
          <w:tab w:val="right" w:pos="1020"/>
        </w:tabs>
        <w:rPr>
          <w:szCs w:val="18"/>
        </w:rPr>
      </w:pPr>
      <w:r w:rsidRPr="00BC5F0C">
        <w:rPr>
          <w:szCs w:val="18"/>
        </w:rPr>
        <w:tab/>
      </w:r>
      <w:r w:rsidRPr="00BC5F0C">
        <w:rPr>
          <w:rStyle w:val="FootnoteReference"/>
          <w:szCs w:val="18"/>
        </w:rPr>
        <w:footnoteRef/>
      </w:r>
      <w:r w:rsidRPr="00BC5F0C">
        <w:rPr>
          <w:szCs w:val="18"/>
        </w:rPr>
        <w:tab/>
        <w:t>A</w:t>
      </w:r>
      <w:r>
        <w:rPr>
          <w:szCs w:val="18"/>
        </w:rPr>
        <w:t xml:space="preserve">mnesty </w:t>
      </w:r>
      <w:r w:rsidRPr="00BC5F0C">
        <w:rPr>
          <w:szCs w:val="18"/>
        </w:rPr>
        <w:t>I</w:t>
      </w:r>
      <w:r>
        <w:rPr>
          <w:szCs w:val="18"/>
        </w:rPr>
        <w:t>nternational,</w:t>
      </w:r>
      <w:r w:rsidRPr="00BC5F0C">
        <w:rPr>
          <w:szCs w:val="18"/>
        </w:rPr>
        <w:t xml:space="preserve"> </w:t>
      </w:r>
      <w:r w:rsidRPr="00BC5F0C">
        <w:rPr>
          <w:i/>
          <w:iCs/>
          <w:szCs w:val="18"/>
        </w:rPr>
        <w:t>This is still breaking people</w:t>
      </w:r>
      <w:r w:rsidRPr="00BC5F0C">
        <w:rPr>
          <w:szCs w:val="18"/>
        </w:rPr>
        <w:t xml:space="preserve"> </w:t>
      </w:r>
      <w:r>
        <w:rPr>
          <w:szCs w:val="18"/>
        </w:rPr>
        <w:t>(</w:t>
      </w:r>
      <w:r w:rsidRPr="00BC5F0C">
        <w:rPr>
          <w:szCs w:val="18"/>
        </w:rPr>
        <w:t xml:space="preserve">Australia, </w:t>
      </w:r>
      <w:r>
        <w:rPr>
          <w:szCs w:val="18"/>
        </w:rPr>
        <w:t xml:space="preserve">May </w:t>
      </w:r>
      <w:r w:rsidRPr="00BC5F0C">
        <w:rPr>
          <w:szCs w:val="18"/>
        </w:rPr>
        <w:t>2014</w:t>
      </w:r>
      <w:r>
        <w:rPr>
          <w:szCs w:val="18"/>
        </w:rPr>
        <w:t>)</w:t>
      </w:r>
      <w:r w:rsidRPr="00BC5F0C">
        <w:rPr>
          <w:szCs w:val="18"/>
        </w:rPr>
        <w:t>, p. 20.</w:t>
      </w:r>
    </w:p>
  </w:footnote>
  <w:footnote w:id="12">
    <w:p w:rsidR="004969E0" w:rsidRPr="00BC5F0C" w:rsidRDefault="004969E0" w:rsidP="002020EB">
      <w:pPr>
        <w:pStyle w:val="FootnoteText"/>
        <w:widowControl w:val="0"/>
        <w:tabs>
          <w:tab w:val="clear" w:pos="1021"/>
          <w:tab w:val="right" w:pos="1020"/>
        </w:tabs>
        <w:rPr>
          <w:szCs w:val="18"/>
        </w:rPr>
      </w:pPr>
      <w:r w:rsidRPr="00BC5F0C">
        <w:rPr>
          <w:szCs w:val="18"/>
        </w:rPr>
        <w:tab/>
      </w:r>
      <w:r w:rsidRPr="00BC5F0C">
        <w:rPr>
          <w:rStyle w:val="FootnoteReference"/>
          <w:szCs w:val="18"/>
        </w:rPr>
        <w:footnoteRef/>
      </w:r>
      <w:r w:rsidRPr="00BC5F0C">
        <w:rPr>
          <w:szCs w:val="18"/>
        </w:rPr>
        <w:tab/>
        <w:t>S</w:t>
      </w:r>
      <w:r>
        <w:rPr>
          <w:szCs w:val="18"/>
        </w:rPr>
        <w:t xml:space="preserve">ee </w:t>
      </w:r>
      <w:r w:rsidRPr="00BC5F0C">
        <w:rPr>
          <w:szCs w:val="18"/>
        </w:rPr>
        <w:t>Sorcery Act 1971</w:t>
      </w:r>
      <w:r w:rsidR="002020EB">
        <w:rPr>
          <w:szCs w:val="18"/>
        </w:rPr>
        <w:t>, s</w:t>
      </w:r>
      <w:r w:rsidR="002020EB" w:rsidRPr="00232C49">
        <w:rPr>
          <w:szCs w:val="18"/>
        </w:rPr>
        <w:t>ects</w:t>
      </w:r>
      <w:r w:rsidR="002020EB">
        <w:rPr>
          <w:szCs w:val="18"/>
        </w:rPr>
        <w:t>.</w:t>
      </w:r>
      <w:r w:rsidR="002020EB" w:rsidRPr="00232C49">
        <w:rPr>
          <w:szCs w:val="18"/>
        </w:rPr>
        <w:t xml:space="preserve"> 7</w:t>
      </w:r>
      <w:r w:rsidR="002020EB">
        <w:rPr>
          <w:szCs w:val="18"/>
        </w:rPr>
        <w:t xml:space="preserve"> and</w:t>
      </w:r>
      <w:r w:rsidR="002020EB" w:rsidRPr="00232C49">
        <w:rPr>
          <w:szCs w:val="18"/>
        </w:rPr>
        <w:t xml:space="preserve"> 16</w:t>
      </w:r>
      <w:r w:rsidRPr="00BC5F0C">
        <w:rPr>
          <w:szCs w:val="18"/>
        </w:rPr>
        <w:t>.</w:t>
      </w:r>
    </w:p>
  </w:footnote>
  <w:footnote w:id="13">
    <w:p w:rsidR="004969E0" w:rsidRPr="00BC5F0C" w:rsidRDefault="004969E0" w:rsidP="00344F82">
      <w:pPr>
        <w:pStyle w:val="FootnoteText"/>
        <w:widowControl w:val="0"/>
        <w:tabs>
          <w:tab w:val="clear" w:pos="1021"/>
          <w:tab w:val="right" w:pos="1020"/>
        </w:tabs>
        <w:rPr>
          <w:szCs w:val="18"/>
        </w:rPr>
      </w:pPr>
      <w:r w:rsidRPr="00BC5F0C">
        <w:rPr>
          <w:szCs w:val="18"/>
        </w:rPr>
        <w:tab/>
      </w:r>
      <w:r w:rsidRPr="00BC5F0C">
        <w:rPr>
          <w:rStyle w:val="FootnoteReference"/>
          <w:szCs w:val="18"/>
        </w:rPr>
        <w:footnoteRef/>
      </w:r>
      <w:r w:rsidRPr="00BC5F0C">
        <w:rPr>
          <w:szCs w:val="18"/>
        </w:rPr>
        <w:tab/>
      </w:r>
      <w:r>
        <w:rPr>
          <w:szCs w:val="18"/>
        </w:rPr>
        <w:t>See Human Rights Committee, g</w:t>
      </w:r>
      <w:r w:rsidRPr="00BC5F0C">
        <w:rPr>
          <w:szCs w:val="18"/>
        </w:rPr>
        <w:t xml:space="preserve">eneral </w:t>
      </w:r>
      <w:r>
        <w:rPr>
          <w:szCs w:val="18"/>
        </w:rPr>
        <w:t>c</w:t>
      </w:r>
      <w:r w:rsidRPr="00BC5F0C">
        <w:rPr>
          <w:szCs w:val="18"/>
        </w:rPr>
        <w:t>omment No. 31</w:t>
      </w:r>
      <w:r>
        <w:rPr>
          <w:szCs w:val="18"/>
        </w:rPr>
        <w:t xml:space="preserve"> (2004) on t</w:t>
      </w:r>
      <w:r w:rsidRPr="00BC5F0C">
        <w:rPr>
          <w:szCs w:val="18"/>
        </w:rPr>
        <w:t xml:space="preserve">he </w:t>
      </w:r>
      <w:r>
        <w:rPr>
          <w:szCs w:val="18"/>
        </w:rPr>
        <w:t>n</w:t>
      </w:r>
      <w:r w:rsidRPr="00BC5F0C">
        <w:rPr>
          <w:szCs w:val="18"/>
        </w:rPr>
        <w:t xml:space="preserve">ature of the </w:t>
      </w:r>
      <w:r>
        <w:rPr>
          <w:szCs w:val="18"/>
        </w:rPr>
        <w:t>g</w:t>
      </w:r>
      <w:r w:rsidRPr="00BC5F0C">
        <w:rPr>
          <w:szCs w:val="18"/>
        </w:rPr>
        <w:t xml:space="preserve">eneral </w:t>
      </w:r>
      <w:r>
        <w:rPr>
          <w:szCs w:val="18"/>
        </w:rPr>
        <w:t>l</w:t>
      </w:r>
      <w:r w:rsidRPr="00BC5F0C">
        <w:rPr>
          <w:szCs w:val="18"/>
        </w:rPr>
        <w:t xml:space="preserve">egal </w:t>
      </w:r>
      <w:r>
        <w:rPr>
          <w:szCs w:val="18"/>
        </w:rPr>
        <w:t>o</w:t>
      </w:r>
      <w:r w:rsidRPr="00BC5F0C">
        <w:rPr>
          <w:szCs w:val="18"/>
        </w:rPr>
        <w:t xml:space="preserve">bligation </w:t>
      </w:r>
      <w:r>
        <w:rPr>
          <w:szCs w:val="18"/>
        </w:rPr>
        <w:t>i</w:t>
      </w:r>
      <w:r w:rsidRPr="00BC5F0C">
        <w:rPr>
          <w:szCs w:val="18"/>
        </w:rPr>
        <w:t xml:space="preserve">mposed on States </w:t>
      </w:r>
      <w:r>
        <w:rPr>
          <w:szCs w:val="18"/>
        </w:rPr>
        <w:t>p</w:t>
      </w:r>
      <w:r w:rsidRPr="00BC5F0C">
        <w:rPr>
          <w:szCs w:val="18"/>
        </w:rPr>
        <w:t xml:space="preserve">arties to the Covenant, paras. 16 and 18. </w:t>
      </w:r>
    </w:p>
  </w:footnote>
  <w:footnote w:id="14">
    <w:p w:rsidR="004969E0" w:rsidRPr="00BC5F0C" w:rsidRDefault="004969E0" w:rsidP="00344F82">
      <w:pPr>
        <w:pStyle w:val="FootnoteText"/>
        <w:widowControl w:val="0"/>
        <w:tabs>
          <w:tab w:val="clear" w:pos="1021"/>
          <w:tab w:val="right" w:pos="1020"/>
        </w:tabs>
        <w:rPr>
          <w:szCs w:val="18"/>
        </w:rPr>
      </w:pPr>
      <w:r w:rsidRPr="00BC5F0C">
        <w:rPr>
          <w:szCs w:val="18"/>
        </w:rPr>
        <w:tab/>
      </w:r>
      <w:r w:rsidRPr="00BC5F0C">
        <w:rPr>
          <w:rStyle w:val="FootnoteReference"/>
          <w:szCs w:val="18"/>
        </w:rPr>
        <w:footnoteRef/>
      </w:r>
      <w:r w:rsidRPr="00BC5F0C">
        <w:rPr>
          <w:szCs w:val="18"/>
        </w:rPr>
        <w:tab/>
      </w:r>
      <w:r>
        <w:rPr>
          <w:szCs w:val="18"/>
          <w:lang w:val="en-ZA"/>
        </w:rPr>
        <w:t>See</w:t>
      </w:r>
      <w:r w:rsidRPr="00BC5F0C">
        <w:rPr>
          <w:szCs w:val="18"/>
          <w:lang w:val="en-ZA"/>
        </w:rPr>
        <w:t xml:space="preserve"> Claims By and Against the State Act, 1996</w:t>
      </w:r>
      <w:r>
        <w:rPr>
          <w:szCs w:val="18"/>
          <w:lang w:val="en-ZA"/>
        </w:rPr>
        <w:t>, section 5</w:t>
      </w:r>
      <w:r w:rsidRPr="00BC5F0C">
        <w:rPr>
          <w:szCs w:val="18"/>
          <w:lang w:val="en-ZA"/>
        </w:rPr>
        <w:t>.</w:t>
      </w:r>
    </w:p>
  </w:footnote>
  <w:footnote w:id="15">
    <w:p w:rsidR="004969E0" w:rsidRPr="005962E8" w:rsidRDefault="004969E0" w:rsidP="00344F82">
      <w:pPr>
        <w:pStyle w:val="FootnoteText"/>
        <w:widowControl w:val="0"/>
        <w:tabs>
          <w:tab w:val="clear" w:pos="1021"/>
          <w:tab w:val="right" w:pos="1020"/>
        </w:tabs>
        <w:rPr>
          <w:szCs w:val="18"/>
        </w:rPr>
      </w:pPr>
      <w:r w:rsidRPr="00BC5F0C">
        <w:rPr>
          <w:szCs w:val="18"/>
        </w:rPr>
        <w:tab/>
      </w:r>
      <w:r w:rsidRPr="00BC5F0C">
        <w:rPr>
          <w:rStyle w:val="FootnoteReference"/>
          <w:szCs w:val="18"/>
        </w:rPr>
        <w:footnoteRef/>
      </w:r>
      <w:r w:rsidRPr="00BC5F0C">
        <w:rPr>
          <w:szCs w:val="18"/>
        </w:rPr>
        <w:tab/>
        <w:t>H</w:t>
      </w:r>
      <w:r>
        <w:rPr>
          <w:szCs w:val="18"/>
        </w:rPr>
        <w:t>uman Rights Watch</w:t>
      </w:r>
      <w:r w:rsidRPr="00BC5F0C">
        <w:rPr>
          <w:szCs w:val="18"/>
        </w:rPr>
        <w:t xml:space="preserve">, </w:t>
      </w:r>
      <w:r>
        <w:rPr>
          <w:szCs w:val="18"/>
        </w:rPr>
        <w:t>“</w:t>
      </w:r>
      <w:r w:rsidRPr="00BC5F0C">
        <w:rPr>
          <w:szCs w:val="18"/>
        </w:rPr>
        <w:t xml:space="preserve">Making </w:t>
      </w:r>
      <w:r>
        <w:rPr>
          <w:szCs w:val="18"/>
        </w:rPr>
        <w:t>t</w:t>
      </w:r>
      <w:r w:rsidRPr="00BC5F0C">
        <w:rPr>
          <w:szCs w:val="18"/>
        </w:rPr>
        <w:t xml:space="preserve">heir </w:t>
      </w:r>
      <w:r>
        <w:rPr>
          <w:szCs w:val="18"/>
        </w:rPr>
        <w:t>o</w:t>
      </w:r>
      <w:r w:rsidRPr="00BC5F0C">
        <w:rPr>
          <w:szCs w:val="18"/>
        </w:rPr>
        <w:t xml:space="preserve">wn </w:t>
      </w:r>
      <w:r>
        <w:rPr>
          <w:szCs w:val="18"/>
        </w:rPr>
        <w:t>r</w:t>
      </w:r>
      <w:r w:rsidRPr="00BC5F0C">
        <w:rPr>
          <w:szCs w:val="18"/>
        </w:rPr>
        <w:t xml:space="preserve">ules: Police </w:t>
      </w:r>
      <w:r>
        <w:rPr>
          <w:szCs w:val="18"/>
        </w:rPr>
        <w:t>b</w:t>
      </w:r>
      <w:r w:rsidRPr="00BC5F0C">
        <w:rPr>
          <w:szCs w:val="18"/>
        </w:rPr>
        <w:t xml:space="preserve">eatings, </w:t>
      </w:r>
      <w:r>
        <w:rPr>
          <w:szCs w:val="18"/>
        </w:rPr>
        <w:t>r</w:t>
      </w:r>
      <w:r w:rsidRPr="00BC5F0C">
        <w:rPr>
          <w:szCs w:val="18"/>
        </w:rPr>
        <w:t xml:space="preserve">ape, and </w:t>
      </w:r>
      <w:r>
        <w:rPr>
          <w:szCs w:val="18"/>
        </w:rPr>
        <w:t>t</w:t>
      </w:r>
      <w:r w:rsidRPr="00BC5F0C">
        <w:rPr>
          <w:szCs w:val="18"/>
        </w:rPr>
        <w:t xml:space="preserve">orture of </w:t>
      </w:r>
      <w:r>
        <w:rPr>
          <w:szCs w:val="18"/>
        </w:rPr>
        <w:t>c</w:t>
      </w:r>
      <w:r w:rsidRPr="00BC5F0C">
        <w:rPr>
          <w:szCs w:val="18"/>
        </w:rPr>
        <w:t>hildren in P</w:t>
      </w:r>
      <w:r>
        <w:rPr>
          <w:szCs w:val="18"/>
        </w:rPr>
        <w:t xml:space="preserve">apua </w:t>
      </w:r>
      <w:r w:rsidRPr="00BC5F0C">
        <w:rPr>
          <w:szCs w:val="18"/>
        </w:rPr>
        <w:t>N</w:t>
      </w:r>
      <w:r>
        <w:rPr>
          <w:szCs w:val="18"/>
        </w:rPr>
        <w:t xml:space="preserve">ew </w:t>
      </w:r>
      <w:r w:rsidRPr="00BC5F0C">
        <w:rPr>
          <w:szCs w:val="18"/>
        </w:rPr>
        <w:t>G</w:t>
      </w:r>
      <w:r>
        <w:rPr>
          <w:szCs w:val="18"/>
        </w:rPr>
        <w:t>uinea</w:t>
      </w:r>
      <w:r w:rsidRPr="00BC5F0C">
        <w:rPr>
          <w:szCs w:val="18"/>
        </w:rPr>
        <w:t xml:space="preserve">, </w:t>
      </w:r>
      <w:r>
        <w:rPr>
          <w:szCs w:val="18"/>
        </w:rPr>
        <w:t xml:space="preserve">September </w:t>
      </w:r>
      <w:r w:rsidRPr="00BC5F0C">
        <w:rPr>
          <w:szCs w:val="18"/>
        </w:rPr>
        <w:t xml:space="preserve">2005 </w:t>
      </w:r>
      <w:r>
        <w:rPr>
          <w:szCs w:val="18"/>
        </w:rPr>
        <w:t>v</w:t>
      </w:r>
      <w:r w:rsidRPr="00BC5F0C">
        <w:rPr>
          <w:szCs w:val="18"/>
        </w:rPr>
        <w:t>ol. </w:t>
      </w:r>
      <w:r w:rsidRPr="005962E8">
        <w:rPr>
          <w:szCs w:val="18"/>
        </w:rPr>
        <w:t>17, No. 8 (C), p. 102. www.hrw.org/sites/default/files/reports/png0905.pdf.</w:t>
      </w:r>
    </w:p>
  </w:footnote>
  <w:footnote w:id="16">
    <w:p w:rsidR="004969E0" w:rsidRPr="00BC5F0C" w:rsidRDefault="004969E0" w:rsidP="00344F82">
      <w:pPr>
        <w:pStyle w:val="FootnoteText"/>
        <w:widowControl w:val="0"/>
        <w:tabs>
          <w:tab w:val="clear" w:pos="1021"/>
          <w:tab w:val="right" w:pos="1020"/>
        </w:tabs>
        <w:rPr>
          <w:szCs w:val="18"/>
        </w:rPr>
      </w:pPr>
      <w:r w:rsidRPr="005962E8">
        <w:rPr>
          <w:szCs w:val="18"/>
        </w:rPr>
        <w:tab/>
      </w:r>
      <w:r w:rsidRPr="00BC5F0C">
        <w:rPr>
          <w:rStyle w:val="FootnoteReference"/>
          <w:szCs w:val="18"/>
        </w:rPr>
        <w:footnoteRef/>
      </w:r>
      <w:r w:rsidRPr="00BC5F0C">
        <w:rPr>
          <w:szCs w:val="18"/>
        </w:rPr>
        <w:tab/>
      </w:r>
      <w:r>
        <w:rPr>
          <w:szCs w:val="18"/>
        </w:rPr>
        <w:t xml:space="preserve">See </w:t>
      </w:r>
      <w:r w:rsidRPr="00BC5F0C">
        <w:rPr>
          <w:szCs w:val="18"/>
        </w:rPr>
        <w:t>A/HRC/WG.6/11/PNG/1, para. 36</w:t>
      </w:r>
      <w:r>
        <w:rPr>
          <w:szCs w:val="18"/>
        </w:rPr>
        <w:t xml:space="preserve">; and </w:t>
      </w:r>
      <w:r w:rsidRPr="00A07435">
        <w:rPr>
          <w:szCs w:val="18"/>
        </w:rPr>
        <w:t>A/HRC/WG.6/11/PNG/2, para. 12</w:t>
      </w:r>
      <w:r>
        <w:rPr>
          <w:szCs w:val="18"/>
        </w:rPr>
        <w:t>.</w:t>
      </w:r>
      <w:r w:rsidRPr="00A07435">
        <w:rPr>
          <w:szCs w:val="18"/>
        </w:rPr>
        <w:t xml:space="preserve"> </w:t>
      </w:r>
      <w:r w:rsidRPr="00BC5F0C">
        <w:rPr>
          <w:szCs w:val="18"/>
        </w:rPr>
        <w:t xml:space="preserve"> </w:t>
      </w:r>
    </w:p>
  </w:footnote>
  <w:footnote w:id="17">
    <w:p w:rsidR="004969E0" w:rsidRPr="00BC5F0C" w:rsidRDefault="004969E0" w:rsidP="0038527B">
      <w:pPr>
        <w:pStyle w:val="FootnoteText"/>
        <w:widowControl w:val="0"/>
        <w:tabs>
          <w:tab w:val="clear" w:pos="1021"/>
          <w:tab w:val="right" w:pos="1020"/>
        </w:tabs>
        <w:rPr>
          <w:szCs w:val="18"/>
        </w:rPr>
      </w:pPr>
      <w:r w:rsidRPr="00BC5F0C">
        <w:rPr>
          <w:szCs w:val="18"/>
        </w:rPr>
        <w:tab/>
      </w:r>
      <w:r w:rsidRPr="00BC5F0C">
        <w:rPr>
          <w:rStyle w:val="FootnoteReference"/>
          <w:szCs w:val="18"/>
        </w:rPr>
        <w:footnoteRef/>
      </w:r>
      <w:r w:rsidRPr="00BC5F0C">
        <w:rPr>
          <w:szCs w:val="18"/>
        </w:rPr>
        <w:tab/>
        <w:t xml:space="preserve">Criminal Code (Amendment) Act, 2013, </w:t>
      </w:r>
      <w:r>
        <w:rPr>
          <w:szCs w:val="18"/>
        </w:rPr>
        <w:t>c</w:t>
      </w:r>
      <w:r w:rsidRPr="00BC5F0C">
        <w:rPr>
          <w:szCs w:val="18"/>
        </w:rPr>
        <w:t xml:space="preserve">ertified on 18 September 2013. </w:t>
      </w:r>
    </w:p>
  </w:footnote>
  <w:footnote w:id="18">
    <w:p w:rsidR="004969E0" w:rsidRPr="00BC5F0C" w:rsidRDefault="004969E0" w:rsidP="0038527B">
      <w:pPr>
        <w:pStyle w:val="FootnoteText"/>
        <w:widowControl w:val="0"/>
        <w:tabs>
          <w:tab w:val="clear" w:pos="1021"/>
          <w:tab w:val="right" w:pos="1020"/>
        </w:tabs>
        <w:rPr>
          <w:szCs w:val="18"/>
          <w:lang w:val="en-ZA"/>
        </w:rPr>
      </w:pPr>
      <w:r w:rsidRPr="00BC5F0C">
        <w:rPr>
          <w:szCs w:val="18"/>
        </w:rPr>
        <w:tab/>
      </w:r>
      <w:r w:rsidRPr="00BC5F0C">
        <w:rPr>
          <w:rStyle w:val="FootnoteReference"/>
          <w:szCs w:val="18"/>
        </w:rPr>
        <w:footnoteRef/>
      </w:r>
      <w:r w:rsidRPr="00BC5F0C">
        <w:rPr>
          <w:szCs w:val="18"/>
        </w:rPr>
        <w:tab/>
      </w:r>
      <w:r>
        <w:rPr>
          <w:szCs w:val="18"/>
        </w:rPr>
        <w:t xml:space="preserve">See </w:t>
      </w:r>
      <w:r w:rsidRPr="00BC5F0C">
        <w:rPr>
          <w:szCs w:val="18"/>
        </w:rPr>
        <w:t xml:space="preserve">Safeguards </w:t>
      </w:r>
      <w:r>
        <w:rPr>
          <w:szCs w:val="18"/>
        </w:rPr>
        <w:t>guaranteeing p</w:t>
      </w:r>
      <w:r w:rsidRPr="00BC5F0C">
        <w:rPr>
          <w:szCs w:val="18"/>
        </w:rPr>
        <w:t>rotecti</w:t>
      </w:r>
      <w:r>
        <w:rPr>
          <w:szCs w:val="18"/>
        </w:rPr>
        <w:t>o</w:t>
      </w:r>
      <w:r w:rsidRPr="00BC5F0C">
        <w:rPr>
          <w:szCs w:val="18"/>
        </w:rPr>
        <w:t>n</w:t>
      </w:r>
      <w:r>
        <w:rPr>
          <w:szCs w:val="18"/>
        </w:rPr>
        <w:t xml:space="preserve"> of </w:t>
      </w:r>
      <w:r w:rsidRPr="00BC5F0C">
        <w:rPr>
          <w:szCs w:val="18"/>
        </w:rPr>
        <w:t xml:space="preserve">the </w:t>
      </w:r>
      <w:r>
        <w:rPr>
          <w:szCs w:val="18"/>
        </w:rPr>
        <w:t>r</w:t>
      </w:r>
      <w:r w:rsidRPr="00BC5F0C">
        <w:rPr>
          <w:szCs w:val="18"/>
        </w:rPr>
        <w:t xml:space="preserve">ights of </w:t>
      </w:r>
      <w:r>
        <w:rPr>
          <w:szCs w:val="18"/>
        </w:rPr>
        <w:t>t</w:t>
      </w:r>
      <w:r w:rsidRPr="00BC5F0C">
        <w:rPr>
          <w:szCs w:val="18"/>
        </w:rPr>
        <w:t xml:space="preserve">hose </w:t>
      </w:r>
      <w:r>
        <w:rPr>
          <w:szCs w:val="18"/>
        </w:rPr>
        <w:t>f</w:t>
      </w:r>
      <w:r w:rsidRPr="00BC5F0C">
        <w:rPr>
          <w:szCs w:val="18"/>
        </w:rPr>
        <w:t>acing</w:t>
      </w:r>
      <w:r>
        <w:rPr>
          <w:szCs w:val="18"/>
        </w:rPr>
        <w:t xml:space="preserve"> </w:t>
      </w:r>
      <w:r w:rsidRPr="00BC5F0C">
        <w:rPr>
          <w:szCs w:val="18"/>
        </w:rPr>
        <w:t xml:space="preserve">the </w:t>
      </w:r>
      <w:r>
        <w:rPr>
          <w:szCs w:val="18"/>
        </w:rPr>
        <w:t>d</w:t>
      </w:r>
      <w:r w:rsidRPr="00BC5F0C">
        <w:rPr>
          <w:szCs w:val="18"/>
        </w:rPr>
        <w:t xml:space="preserve">eath </w:t>
      </w:r>
      <w:r>
        <w:rPr>
          <w:szCs w:val="18"/>
        </w:rPr>
        <w:t>p</w:t>
      </w:r>
      <w:r w:rsidRPr="00BC5F0C">
        <w:rPr>
          <w:szCs w:val="18"/>
        </w:rPr>
        <w:t>enalty</w:t>
      </w:r>
      <w:r>
        <w:rPr>
          <w:szCs w:val="18"/>
        </w:rPr>
        <w:t>, approved by Economic and Social Council resolution 1984/50</w:t>
      </w:r>
      <w:r w:rsidRPr="00BC5F0C">
        <w:rPr>
          <w:szCs w:val="18"/>
        </w:rPr>
        <w:t xml:space="preserve">. </w:t>
      </w:r>
    </w:p>
  </w:footnote>
  <w:footnote w:id="19">
    <w:p w:rsidR="004969E0" w:rsidRPr="00BC5F0C" w:rsidRDefault="004969E0" w:rsidP="0019543F">
      <w:pPr>
        <w:pStyle w:val="FootnoteText"/>
        <w:widowControl w:val="0"/>
        <w:tabs>
          <w:tab w:val="clear" w:pos="1021"/>
          <w:tab w:val="right" w:pos="1020"/>
        </w:tabs>
        <w:rPr>
          <w:szCs w:val="18"/>
          <w:lang w:val="en-ZA"/>
        </w:rPr>
      </w:pPr>
      <w:r w:rsidRPr="00BC5F0C">
        <w:rPr>
          <w:szCs w:val="18"/>
        </w:rPr>
        <w:tab/>
      </w:r>
      <w:r w:rsidRPr="00BC5F0C">
        <w:rPr>
          <w:rStyle w:val="FootnoteReference"/>
          <w:szCs w:val="18"/>
        </w:rPr>
        <w:footnoteRef/>
      </w:r>
      <w:r w:rsidRPr="00BC5F0C">
        <w:rPr>
          <w:szCs w:val="18"/>
        </w:rPr>
        <w:tab/>
      </w:r>
      <w:r w:rsidRPr="00BC5F0C">
        <w:rPr>
          <w:szCs w:val="18"/>
          <w:lang w:val="en-ZA"/>
        </w:rPr>
        <w:t>The SR was informed that the Juvenile Justice Act has been passed in Parliament. The final version of the text is not yet available, however, it is alleged that an earlier version prohibited imposition of the death penalty on juveniles.</w:t>
      </w:r>
    </w:p>
  </w:footnote>
  <w:footnote w:id="20">
    <w:p w:rsidR="004969E0" w:rsidRPr="00BC5F0C" w:rsidRDefault="004969E0" w:rsidP="00847D49">
      <w:pPr>
        <w:pStyle w:val="FootnoteText"/>
        <w:widowControl w:val="0"/>
        <w:tabs>
          <w:tab w:val="clear" w:pos="1021"/>
          <w:tab w:val="right" w:pos="1020"/>
        </w:tabs>
        <w:rPr>
          <w:szCs w:val="18"/>
        </w:rPr>
      </w:pPr>
      <w:r w:rsidRPr="00BC5F0C">
        <w:rPr>
          <w:szCs w:val="18"/>
        </w:rPr>
        <w:tab/>
      </w:r>
      <w:r w:rsidRPr="00BC5F0C">
        <w:rPr>
          <w:rStyle w:val="FootnoteReference"/>
          <w:szCs w:val="18"/>
        </w:rPr>
        <w:footnoteRef/>
      </w:r>
      <w:r w:rsidRPr="00BC5F0C">
        <w:rPr>
          <w:szCs w:val="18"/>
        </w:rPr>
        <w:tab/>
        <w:t>See Criminal Code Act 1974</w:t>
      </w:r>
      <w:r w:rsidR="00847D49">
        <w:rPr>
          <w:szCs w:val="18"/>
        </w:rPr>
        <w:t>, sect. 19</w:t>
      </w:r>
      <w:r w:rsidRPr="00BC5F0C">
        <w:rPr>
          <w:szCs w:val="18"/>
        </w:rPr>
        <w:t xml:space="preserve">. </w:t>
      </w:r>
    </w:p>
  </w:footnote>
  <w:footnote w:id="21">
    <w:p w:rsidR="004969E0" w:rsidRPr="00E85B5C" w:rsidRDefault="004969E0" w:rsidP="00384911">
      <w:pPr>
        <w:pStyle w:val="FootnoteText"/>
        <w:rPr>
          <w:szCs w:val="18"/>
        </w:rPr>
      </w:pPr>
      <w:r w:rsidRPr="00E85B5C">
        <w:rPr>
          <w:szCs w:val="18"/>
        </w:rPr>
        <w:tab/>
      </w:r>
      <w:r w:rsidRPr="000239DD">
        <w:rPr>
          <w:rStyle w:val="FootnoteReference"/>
          <w:szCs w:val="18"/>
        </w:rPr>
        <w:footnoteRef/>
      </w:r>
      <w:r w:rsidRPr="008F635A">
        <w:rPr>
          <w:szCs w:val="18"/>
        </w:rPr>
        <w:tab/>
      </w:r>
      <w:r w:rsidRPr="003345D9">
        <w:rPr>
          <w:szCs w:val="18"/>
        </w:rPr>
        <w:t>See http://www.wsj.com/articles/papua-new-guinea-may-review-death-penalty-prime-minister-says-1425954144.</w:t>
      </w:r>
    </w:p>
  </w:footnote>
  <w:footnote w:id="22">
    <w:p w:rsidR="004969E0" w:rsidRDefault="004969E0">
      <w:pPr>
        <w:pStyle w:val="FootnoteText"/>
      </w:pPr>
      <w:r>
        <w:tab/>
      </w:r>
      <w:r>
        <w:rPr>
          <w:rStyle w:val="FootnoteReference"/>
        </w:rPr>
        <w:footnoteRef/>
      </w:r>
      <w:r>
        <w:t xml:space="preserve"> </w:t>
      </w:r>
      <w:r>
        <w:tab/>
        <w:t>See E/CN.4/1996/4/Add.2.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9E0" w:rsidRPr="00986A9D" w:rsidRDefault="004969E0" w:rsidP="00D11FD9">
    <w:pPr>
      <w:pStyle w:val="Header"/>
    </w:pPr>
    <w:r>
      <w:t>A/HRC/29/37</w:t>
    </w:r>
    <w:r w:rsidRPr="00597E27">
      <w:t>/Add.1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9E0" w:rsidRPr="00597E27" w:rsidRDefault="004969E0" w:rsidP="00D11FD9">
    <w:pPr>
      <w:pStyle w:val="Header"/>
      <w:jc w:val="right"/>
    </w:pPr>
    <w:r>
      <w:t>A/HRC/29/37</w:t>
    </w:r>
    <w:r w:rsidRPr="00597E27">
      <w:t>/Add.1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74009F8C"/>
    <w:lvl w:ilvl="0" w:tplc="582A9EAA">
      <w:start w:val="1"/>
      <w:numFmt w:val="decimal"/>
      <w:pStyle w:val="ParaNoG"/>
      <w:lvlText w:val="%1."/>
      <w:lvlJc w:val="left"/>
      <w:pPr>
        <w:tabs>
          <w:tab w:val="num" w:pos="0"/>
        </w:tabs>
        <w:ind w:left="1134" w:firstLine="0"/>
      </w:pPr>
      <w:rPr>
        <w:rFonts w:ascii="Times New Roman" w:hAnsi="Times New Roman" w:hint="default"/>
        <w:b w:val="0"/>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512B2D"/>
    <w:multiLevelType w:val="hybridMultilevel"/>
    <w:tmpl w:val="3A86B9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DB3245"/>
    <w:multiLevelType w:val="hybridMultilevel"/>
    <w:tmpl w:val="A69A0A9C"/>
    <w:lvl w:ilvl="0" w:tplc="6CEADC0C">
      <w:start w:val="1"/>
      <w:numFmt w:val="decimal"/>
      <w:lvlText w:val="%1."/>
      <w:lvlJc w:val="left"/>
      <w:pPr>
        <w:ind w:left="1689" w:hanging="555"/>
      </w:pPr>
      <w:rPr>
        <w:rFonts w:hint="default"/>
        <w:b w:val="0"/>
      </w:rPr>
    </w:lvl>
    <w:lvl w:ilvl="1" w:tplc="0FE670B8">
      <w:start w:val="1"/>
      <w:numFmt w:val="lowerLetter"/>
      <w:lvlText w:val="(%2)"/>
      <w:lvlJc w:val="left"/>
      <w:pPr>
        <w:ind w:left="2214" w:hanging="360"/>
      </w:pPr>
      <w:rPr>
        <w:rFonts w:hint="default"/>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1126018A"/>
    <w:multiLevelType w:val="hybridMultilevel"/>
    <w:tmpl w:val="1B1073C0"/>
    <w:lvl w:ilvl="0" w:tplc="5F36220E">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7E2A18"/>
    <w:multiLevelType w:val="hybridMultilevel"/>
    <w:tmpl w:val="76E4A96C"/>
    <w:lvl w:ilvl="0" w:tplc="796EDF78">
      <w:start w:val="14"/>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9B519F"/>
    <w:multiLevelType w:val="hybridMultilevel"/>
    <w:tmpl w:val="25F4586C"/>
    <w:lvl w:ilvl="0" w:tplc="401CE714">
      <w:start w:val="1"/>
      <w:numFmt w:val="decimal"/>
      <w:lvlText w:val="%1."/>
      <w:lvlJc w:val="left"/>
      <w:pPr>
        <w:ind w:left="2823" w:hanging="555"/>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nsid w:val="3052670B"/>
    <w:multiLevelType w:val="hybridMultilevel"/>
    <w:tmpl w:val="D01091CA"/>
    <w:lvl w:ilvl="0" w:tplc="61080D2C">
      <w:start w:val="1"/>
      <w:numFmt w:val="upperLetter"/>
      <w:lvlText w:val="%1."/>
      <w:lvlJc w:val="left"/>
      <w:pPr>
        <w:ind w:left="2634" w:hanging="360"/>
      </w:pPr>
      <w:rPr>
        <w:rFonts w:hint="default"/>
      </w:rPr>
    </w:lvl>
    <w:lvl w:ilvl="1" w:tplc="08090019" w:tentative="1">
      <w:start w:val="1"/>
      <w:numFmt w:val="lowerLetter"/>
      <w:lvlText w:val="%2."/>
      <w:lvlJc w:val="left"/>
      <w:pPr>
        <w:ind w:left="3354" w:hanging="360"/>
      </w:pPr>
    </w:lvl>
    <w:lvl w:ilvl="2" w:tplc="0809001B" w:tentative="1">
      <w:start w:val="1"/>
      <w:numFmt w:val="lowerRoman"/>
      <w:lvlText w:val="%3."/>
      <w:lvlJc w:val="right"/>
      <w:pPr>
        <w:ind w:left="4074" w:hanging="180"/>
      </w:pPr>
    </w:lvl>
    <w:lvl w:ilvl="3" w:tplc="0809000F" w:tentative="1">
      <w:start w:val="1"/>
      <w:numFmt w:val="decimal"/>
      <w:lvlText w:val="%4."/>
      <w:lvlJc w:val="left"/>
      <w:pPr>
        <w:ind w:left="4794" w:hanging="360"/>
      </w:pPr>
    </w:lvl>
    <w:lvl w:ilvl="4" w:tplc="08090019" w:tentative="1">
      <w:start w:val="1"/>
      <w:numFmt w:val="lowerLetter"/>
      <w:lvlText w:val="%5."/>
      <w:lvlJc w:val="left"/>
      <w:pPr>
        <w:ind w:left="5514" w:hanging="360"/>
      </w:pPr>
    </w:lvl>
    <w:lvl w:ilvl="5" w:tplc="0809001B" w:tentative="1">
      <w:start w:val="1"/>
      <w:numFmt w:val="lowerRoman"/>
      <w:lvlText w:val="%6."/>
      <w:lvlJc w:val="right"/>
      <w:pPr>
        <w:ind w:left="6234" w:hanging="180"/>
      </w:pPr>
    </w:lvl>
    <w:lvl w:ilvl="6" w:tplc="0809000F" w:tentative="1">
      <w:start w:val="1"/>
      <w:numFmt w:val="decimal"/>
      <w:lvlText w:val="%7."/>
      <w:lvlJc w:val="left"/>
      <w:pPr>
        <w:ind w:left="6954" w:hanging="360"/>
      </w:pPr>
    </w:lvl>
    <w:lvl w:ilvl="7" w:tplc="08090019" w:tentative="1">
      <w:start w:val="1"/>
      <w:numFmt w:val="lowerLetter"/>
      <w:lvlText w:val="%8."/>
      <w:lvlJc w:val="left"/>
      <w:pPr>
        <w:ind w:left="7674" w:hanging="360"/>
      </w:pPr>
    </w:lvl>
    <w:lvl w:ilvl="8" w:tplc="0809001B" w:tentative="1">
      <w:start w:val="1"/>
      <w:numFmt w:val="lowerRoman"/>
      <w:lvlText w:val="%9."/>
      <w:lvlJc w:val="right"/>
      <w:pPr>
        <w:ind w:left="8394" w:hanging="180"/>
      </w:pPr>
    </w:lvl>
  </w:abstractNum>
  <w:abstractNum w:abstractNumId="9">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C1000C8"/>
    <w:multiLevelType w:val="hybridMultilevel"/>
    <w:tmpl w:val="67720192"/>
    <w:lvl w:ilvl="0" w:tplc="06D469B4">
      <w:start w:val="1"/>
      <w:numFmt w:val="decimal"/>
      <w:lvlText w:val="%1."/>
      <w:lvlJc w:val="left"/>
      <w:pPr>
        <w:tabs>
          <w:tab w:val="num" w:pos="1639"/>
        </w:tabs>
        <w:ind w:left="1639" w:hanging="363"/>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BFD7F15"/>
    <w:multiLevelType w:val="hybridMultilevel"/>
    <w:tmpl w:val="EB3E41DC"/>
    <w:lvl w:ilvl="0" w:tplc="06D469B4">
      <w:start w:val="1"/>
      <w:numFmt w:val="decimal"/>
      <w:lvlText w:val="%1."/>
      <w:lvlJc w:val="left"/>
      <w:pPr>
        <w:tabs>
          <w:tab w:val="num" w:pos="1639"/>
        </w:tabs>
        <w:ind w:left="1639" w:hanging="363"/>
      </w:pPr>
      <w:rPr>
        <w:rFonts w:hint="default"/>
        <w:sz w:val="20"/>
        <w:szCs w:val="20"/>
      </w:rPr>
    </w:lvl>
    <w:lvl w:ilvl="1" w:tplc="5F36220E">
      <w:start w:val="1"/>
      <w:numFmt w:val="lowerLetter"/>
      <w:lvlText w:val="%2)"/>
      <w:lvlJc w:val="left"/>
      <w:pPr>
        <w:ind w:left="1440" w:hanging="360"/>
      </w:pPr>
      <w:rPr>
        <w:rFonts w:hint="default"/>
      </w:rPr>
    </w:lvl>
    <w:lvl w:ilvl="2" w:tplc="A1F6FB66">
      <w:start w:val="1"/>
      <w:numFmt w:val="decimal"/>
      <w:lvlText w:val="%3."/>
      <w:lvlJc w:val="left"/>
      <w:pPr>
        <w:tabs>
          <w:tab w:val="num" w:pos="1497"/>
        </w:tabs>
        <w:ind w:left="1497" w:hanging="363"/>
      </w:pPr>
      <w:rPr>
        <w:rFonts w:hint="default"/>
        <w:b w:val="0"/>
        <w:color w:val="auto"/>
        <w:sz w:val="24"/>
        <w:szCs w:val="24"/>
        <w:lang w:val="en-ZA"/>
      </w:rPr>
    </w:lvl>
    <w:lvl w:ilvl="3" w:tplc="0409000F">
      <w:start w:val="1"/>
      <w:numFmt w:val="decimal"/>
      <w:lvlText w:val="%4."/>
      <w:lvlJc w:val="left"/>
      <w:pPr>
        <w:tabs>
          <w:tab w:val="num" w:pos="2880"/>
        </w:tabs>
        <w:ind w:left="2880" w:hanging="360"/>
      </w:pPr>
    </w:lvl>
    <w:lvl w:ilvl="4" w:tplc="E1840352">
      <w:start w:val="62"/>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12A7FE6"/>
    <w:multiLevelType w:val="hybridMultilevel"/>
    <w:tmpl w:val="EC52ACC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56B41294"/>
    <w:multiLevelType w:val="multilevel"/>
    <w:tmpl w:val="855460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62B74EB4"/>
    <w:multiLevelType w:val="multilevel"/>
    <w:tmpl w:val="474203DE"/>
    <w:name w:val="TOC2"/>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62C5625C"/>
    <w:multiLevelType w:val="hybridMultilevel"/>
    <w:tmpl w:val="462A3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F2B00FF"/>
    <w:multiLevelType w:val="hybridMultilevel"/>
    <w:tmpl w:val="05C844DA"/>
    <w:lvl w:ilvl="0" w:tplc="0809000F">
      <w:start w:val="1"/>
      <w:numFmt w:val="decimal"/>
      <w:lvlText w:val="%1."/>
      <w:lvlJc w:val="left"/>
      <w:pPr>
        <w:ind w:left="720" w:hanging="360"/>
      </w:pPr>
    </w:lvl>
    <w:lvl w:ilvl="1" w:tplc="0B5E940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2242F8F"/>
    <w:multiLevelType w:val="hybridMultilevel"/>
    <w:tmpl w:val="89FC0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6AF64A5"/>
    <w:multiLevelType w:val="hybridMultilevel"/>
    <w:tmpl w:val="8FE6CE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A7401EC"/>
    <w:multiLevelType w:val="hybridMultilevel"/>
    <w:tmpl w:val="753C1BA6"/>
    <w:lvl w:ilvl="0" w:tplc="39C0C7DE">
      <w:start w:val="1"/>
      <w:numFmt w:val="decimal"/>
      <w:lvlText w:val="%1."/>
      <w:lvlJc w:val="left"/>
      <w:pPr>
        <w:ind w:left="1689" w:hanging="555"/>
      </w:pPr>
      <w:rPr>
        <w:rFonts w:hint="default"/>
        <w:b w:val="0"/>
        <w:bCs/>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nsid w:val="7F0D627F"/>
    <w:multiLevelType w:val="hybridMultilevel"/>
    <w:tmpl w:val="B852B9B8"/>
    <w:lvl w:ilvl="0" w:tplc="9DA8C9D2">
      <w:start w:val="9"/>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6"/>
  </w:num>
  <w:num w:numId="3">
    <w:abstractNumId w:val="14"/>
  </w:num>
  <w:num w:numId="4">
    <w:abstractNumId w:val="5"/>
  </w:num>
  <w:num w:numId="5">
    <w:abstractNumId w:val="0"/>
  </w:num>
  <w:num w:numId="6">
    <w:abstractNumId w:val="2"/>
  </w:num>
  <w:num w:numId="7">
    <w:abstractNumId w:val="11"/>
  </w:num>
  <w:num w:numId="8">
    <w:abstractNumId w:val="10"/>
  </w:num>
  <w:num w:numId="9">
    <w:abstractNumId w:val="3"/>
  </w:num>
  <w:num w:numId="10">
    <w:abstractNumId w:val="21"/>
  </w:num>
  <w:num w:numId="11">
    <w:abstractNumId w:val="4"/>
  </w:num>
  <w:num w:numId="12">
    <w:abstractNumId w:val="13"/>
  </w:num>
  <w:num w:numId="13">
    <w:abstractNumId w:val="17"/>
  </w:num>
  <w:num w:numId="14">
    <w:abstractNumId w:val="16"/>
  </w:num>
  <w:num w:numId="15">
    <w:abstractNumId w:val="1"/>
  </w:num>
  <w:num w:numId="16">
    <w:abstractNumId w:val="18"/>
  </w:num>
  <w:num w:numId="17">
    <w:abstractNumId w:val="19"/>
  </w:num>
  <w:num w:numId="18">
    <w:abstractNumId w:val="0"/>
  </w:num>
  <w:num w:numId="19">
    <w:abstractNumId w:val="0"/>
    <w:lvlOverride w:ilvl="0">
      <w:startOverride w:val="1"/>
    </w:lvlOverride>
  </w:num>
  <w:num w:numId="20">
    <w:abstractNumId w:val="0"/>
    <w:lvlOverride w:ilvl="0">
      <w:startOverride w:val="1"/>
    </w:lvlOverride>
  </w:num>
  <w:num w:numId="21">
    <w:abstractNumId w:val="8"/>
  </w:num>
  <w:num w:numId="22">
    <w:abstractNumId w:val="12"/>
  </w:num>
  <w:num w:numId="23">
    <w:abstractNumId w:val="20"/>
  </w:num>
  <w:num w:numId="24">
    <w:abstractNumId w:val="7"/>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en-ZA" w:vendorID="64" w:dllVersion="131078" w:nlCheck="1" w:checkStyle="1"/>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521"/>
    <w:rsid w:val="00001B0B"/>
    <w:rsid w:val="00002274"/>
    <w:rsid w:val="00003327"/>
    <w:rsid w:val="00005AFA"/>
    <w:rsid w:val="00005EF2"/>
    <w:rsid w:val="00006A76"/>
    <w:rsid w:val="00006F5C"/>
    <w:rsid w:val="00007F7F"/>
    <w:rsid w:val="000109D1"/>
    <w:rsid w:val="00010BBF"/>
    <w:rsid w:val="00010D5E"/>
    <w:rsid w:val="00012946"/>
    <w:rsid w:val="00012E70"/>
    <w:rsid w:val="00015824"/>
    <w:rsid w:val="000160BA"/>
    <w:rsid w:val="000167EF"/>
    <w:rsid w:val="000172F5"/>
    <w:rsid w:val="00017344"/>
    <w:rsid w:val="000200D7"/>
    <w:rsid w:val="0002073D"/>
    <w:rsid w:val="00022DB5"/>
    <w:rsid w:val="0002442E"/>
    <w:rsid w:val="00025124"/>
    <w:rsid w:val="000259F4"/>
    <w:rsid w:val="000266DB"/>
    <w:rsid w:val="00027CCA"/>
    <w:rsid w:val="000309D0"/>
    <w:rsid w:val="0003215C"/>
    <w:rsid w:val="00033066"/>
    <w:rsid w:val="000330A9"/>
    <w:rsid w:val="000343FF"/>
    <w:rsid w:val="00034842"/>
    <w:rsid w:val="0003488A"/>
    <w:rsid w:val="000403D1"/>
    <w:rsid w:val="00044189"/>
    <w:rsid w:val="000449AA"/>
    <w:rsid w:val="00050F6B"/>
    <w:rsid w:val="00052FFF"/>
    <w:rsid w:val="000554B4"/>
    <w:rsid w:val="00056584"/>
    <w:rsid w:val="000569D3"/>
    <w:rsid w:val="000642F4"/>
    <w:rsid w:val="00067A17"/>
    <w:rsid w:val="0007216C"/>
    <w:rsid w:val="00072C8C"/>
    <w:rsid w:val="00073E70"/>
    <w:rsid w:val="00076AAC"/>
    <w:rsid w:val="00076FFB"/>
    <w:rsid w:val="0007793F"/>
    <w:rsid w:val="000811D8"/>
    <w:rsid w:val="000854EE"/>
    <w:rsid w:val="000865FA"/>
    <w:rsid w:val="000876EB"/>
    <w:rsid w:val="00091419"/>
    <w:rsid w:val="00091D4A"/>
    <w:rsid w:val="000931C0"/>
    <w:rsid w:val="000956DD"/>
    <w:rsid w:val="00096F96"/>
    <w:rsid w:val="00097377"/>
    <w:rsid w:val="000A038F"/>
    <w:rsid w:val="000A03FB"/>
    <w:rsid w:val="000A265A"/>
    <w:rsid w:val="000A5B6E"/>
    <w:rsid w:val="000A6BAF"/>
    <w:rsid w:val="000B175B"/>
    <w:rsid w:val="000B23EA"/>
    <w:rsid w:val="000B3A0F"/>
    <w:rsid w:val="000B3FF3"/>
    <w:rsid w:val="000B4A3B"/>
    <w:rsid w:val="000B52CC"/>
    <w:rsid w:val="000B5BA7"/>
    <w:rsid w:val="000B71CE"/>
    <w:rsid w:val="000C103C"/>
    <w:rsid w:val="000C233E"/>
    <w:rsid w:val="000C2F24"/>
    <w:rsid w:val="000C3E73"/>
    <w:rsid w:val="000C5065"/>
    <w:rsid w:val="000C5206"/>
    <w:rsid w:val="000C5C31"/>
    <w:rsid w:val="000C7C10"/>
    <w:rsid w:val="000D1851"/>
    <w:rsid w:val="000D56F7"/>
    <w:rsid w:val="000D5777"/>
    <w:rsid w:val="000D60C8"/>
    <w:rsid w:val="000D61DC"/>
    <w:rsid w:val="000E0415"/>
    <w:rsid w:val="000E17BA"/>
    <w:rsid w:val="000E27D1"/>
    <w:rsid w:val="000E2B4B"/>
    <w:rsid w:val="000E59AC"/>
    <w:rsid w:val="000E6782"/>
    <w:rsid w:val="000F1597"/>
    <w:rsid w:val="000F2170"/>
    <w:rsid w:val="000F4348"/>
    <w:rsid w:val="000F7C6B"/>
    <w:rsid w:val="000F7CC1"/>
    <w:rsid w:val="001000AF"/>
    <w:rsid w:val="00104628"/>
    <w:rsid w:val="00112F20"/>
    <w:rsid w:val="00114B6F"/>
    <w:rsid w:val="001205F5"/>
    <w:rsid w:val="00122A41"/>
    <w:rsid w:val="0012309C"/>
    <w:rsid w:val="0012325B"/>
    <w:rsid w:val="0012453E"/>
    <w:rsid w:val="00124CEE"/>
    <w:rsid w:val="00125417"/>
    <w:rsid w:val="0013199D"/>
    <w:rsid w:val="001340D1"/>
    <w:rsid w:val="0013532B"/>
    <w:rsid w:val="00137120"/>
    <w:rsid w:val="00137847"/>
    <w:rsid w:val="00140BBD"/>
    <w:rsid w:val="00141812"/>
    <w:rsid w:val="00142795"/>
    <w:rsid w:val="001443F0"/>
    <w:rsid w:val="001446C9"/>
    <w:rsid w:val="00145A04"/>
    <w:rsid w:val="00146D32"/>
    <w:rsid w:val="00146E00"/>
    <w:rsid w:val="0014718D"/>
    <w:rsid w:val="00147609"/>
    <w:rsid w:val="001478D7"/>
    <w:rsid w:val="00147E1A"/>
    <w:rsid w:val="00147EEB"/>
    <w:rsid w:val="001509BA"/>
    <w:rsid w:val="00151832"/>
    <w:rsid w:val="00155251"/>
    <w:rsid w:val="00155C2B"/>
    <w:rsid w:val="001569C9"/>
    <w:rsid w:val="001615FA"/>
    <w:rsid w:val="00165387"/>
    <w:rsid w:val="00165731"/>
    <w:rsid w:val="001666D5"/>
    <w:rsid w:val="00166B1B"/>
    <w:rsid w:val="001677FE"/>
    <w:rsid w:val="0017029E"/>
    <w:rsid w:val="00172EF4"/>
    <w:rsid w:val="0017511B"/>
    <w:rsid w:val="001755BD"/>
    <w:rsid w:val="0017737A"/>
    <w:rsid w:val="001835A2"/>
    <w:rsid w:val="00183A5D"/>
    <w:rsid w:val="00183BA0"/>
    <w:rsid w:val="0018653F"/>
    <w:rsid w:val="00193C9E"/>
    <w:rsid w:val="0019543F"/>
    <w:rsid w:val="00195519"/>
    <w:rsid w:val="00196121"/>
    <w:rsid w:val="001A1C11"/>
    <w:rsid w:val="001A1D76"/>
    <w:rsid w:val="001A253E"/>
    <w:rsid w:val="001B1079"/>
    <w:rsid w:val="001B2D02"/>
    <w:rsid w:val="001B412E"/>
    <w:rsid w:val="001B4B04"/>
    <w:rsid w:val="001B5E11"/>
    <w:rsid w:val="001B6016"/>
    <w:rsid w:val="001B65A9"/>
    <w:rsid w:val="001C0363"/>
    <w:rsid w:val="001C0AAD"/>
    <w:rsid w:val="001C23B1"/>
    <w:rsid w:val="001C6663"/>
    <w:rsid w:val="001C71FC"/>
    <w:rsid w:val="001C7499"/>
    <w:rsid w:val="001C7895"/>
    <w:rsid w:val="001D1826"/>
    <w:rsid w:val="001D26DF"/>
    <w:rsid w:val="001D60E9"/>
    <w:rsid w:val="001D6A3B"/>
    <w:rsid w:val="001D70C6"/>
    <w:rsid w:val="001E1E9F"/>
    <w:rsid w:val="001E25F9"/>
    <w:rsid w:val="001E2790"/>
    <w:rsid w:val="001E2E0D"/>
    <w:rsid w:val="001E41EC"/>
    <w:rsid w:val="001E6B13"/>
    <w:rsid w:val="001E6B3C"/>
    <w:rsid w:val="001E7C27"/>
    <w:rsid w:val="001F076D"/>
    <w:rsid w:val="001F1CD9"/>
    <w:rsid w:val="001F45A2"/>
    <w:rsid w:val="001F52CA"/>
    <w:rsid w:val="001F5689"/>
    <w:rsid w:val="001F7398"/>
    <w:rsid w:val="001F78C4"/>
    <w:rsid w:val="00200200"/>
    <w:rsid w:val="00201324"/>
    <w:rsid w:val="002020EB"/>
    <w:rsid w:val="002022E3"/>
    <w:rsid w:val="002028C6"/>
    <w:rsid w:val="0020322F"/>
    <w:rsid w:val="00204D31"/>
    <w:rsid w:val="00211E0B"/>
    <w:rsid w:val="00211E72"/>
    <w:rsid w:val="00214047"/>
    <w:rsid w:val="002168CD"/>
    <w:rsid w:val="00217CD5"/>
    <w:rsid w:val="0022130F"/>
    <w:rsid w:val="002215D7"/>
    <w:rsid w:val="00222EEC"/>
    <w:rsid w:val="00223CAE"/>
    <w:rsid w:val="0023174D"/>
    <w:rsid w:val="00232D65"/>
    <w:rsid w:val="0023300A"/>
    <w:rsid w:val="002337EA"/>
    <w:rsid w:val="00233E7F"/>
    <w:rsid w:val="00234337"/>
    <w:rsid w:val="00235716"/>
    <w:rsid w:val="002357D0"/>
    <w:rsid w:val="002374FA"/>
    <w:rsid w:val="00237785"/>
    <w:rsid w:val="002410DD"/>
    <w:rsid w:val="00241466"/>
    <w:rsid w:val="00241B09"/>
    <w:rsid w:val="0025193C"/>
    <w:rsid w:val="00252C4F"/>
    <w:rsid w:val="002536E5"/>
    <w:rsid w:val="0025379F"/>
    <w:rsid w:val="00253D58"/>
    <w:rsid w:val="00255A5B"/>
    <w:rsid w:val="00257D1E"/>
    <w:rsid w:val="002601C4"/>
    <w:rsid w:val="002616AF"/>
    <w:rsid w:val="00261CE7"/>
    <w:rsid w:val="00263426"/>
    <w:rsid w:val="002634A3"/>
    <w:rsid w:val="00264117"/>
    <w:rsid w:val="00264E53"/>
    <w:rsid w:val="00270283"/>
    <w:rsid w:val="00270A10"/>
    <w:rsid w:val="00272299"/>
    <w:rsid w:val="0027693F"/>
    <w:rsid w:val="0027725F"/>
    <w:rsid w:val="00277E22"/>
    <w:rsid w:val="00280176"/>
    <w:rsid w:val="00280712"/>
    <w:rsid w:val="002828CB"/>
    <w:rsid w:val="00282ABF"/>
    <w:rsid w:val="00283B3F"/>
    <w:rsid w:val="00284B96"/>
    <w:rsid w:val="00286E46"/>
    <w:rsid w:val="00290EB5"/>
    <w:rsid w:val="00292F90"/>
    <w:rsid w:val="00294FB1"/>
    <w:rsid w:val="00297159"/>
    <w:rsid w:val="00297886"/>
    <w:rsid w:val="002A3792"/>
    <w:rsid w:val="002A3E2B"/>
    <w:rsid w:val="002A42B6"/>
    <w:rsid w:val="002A4AA0"/>
    <w:rsid w:val="002A5F85"/>
    <w:rsid w:val="002A69DF"/>
    <w:rsid w:val="002A71DE"/>
    <w:rsid w:val="002B0398"/>
    <w:rsid w:val="002B0630"/>
    <w:rsid w:val="002B1419"/>
    <w:rsid w:val="002B1DBA"/>
    <w:rsid w:val="002B2764"/>
    <w:rsid w:val="002B2C69"/>
    <w:rsid w:val="002B2F9C"/>
    <w:rsid w:val="002B3557"/>
    <w:rsid w:val="002B3F29"/>
    <w:rsid w:val="002B53C5"/>
    <w:rsid w:val="002B666C"/>
    <w:rsid w:val="002B7714"/>
    <w:rsid w:val="002B7B6A"/>
    <w:rsid w:val="002C1905"/>
    <w:rsid w:val="002C21F0"/>
    <w:rsid w:val="002C2873"/>
    <w:rsid w:val="002C3713"/>
    <w:rsid w:val="002C3921"/>
    <w:rsid w:val="002C476C"/>
    <w:rsid w:val="002C486C"/>
    <w:rsid w:val="002C636E"/>
    <w:rsid w:val="002C6862"/>
    <w:rsid w:val="002D01E6"/>
    <w:rsid w:val="002D1864"/>
    <w:rsid w:val="002D6EC5"/>
    <w:rsid w:val="002E303F"/>
    <w:rsid w:val="002E3C69"/>
    <w:rsid w:val="002E42CE"/>
    <w:rsid w:val="002E625F"/>
    <w:rsid w:val="002F18BB"/>
    <w:rsid w:val="002F1B25"/>
    <w:rsid w:val="002F3C34"/>
    <w:rsid w:val="002F3C75"/>
    <w:rsid w:val="002F52F4"/>
    <w:rsid w:val="0030028D"/>
    <w:rsid w:val="00301883"/>
    <w:rsid w:val="0030331E"/>
    <w:rsid w:val="00304F70"/>
    <w:rsid w:val="003061E6"/>
    <w:rsid w:val="0030774D"/>
    <w:rsid w:val="00307D1A"/>
    <w:rsid w:val="003107FA"/>
    <w:rsid w:val="0031239C"/>
    <w:rsid w:val="00316397"/>
    <w:rsid w:val="00321EED"/>
    <w:rsid w:val="003229D8"/>
    <w:rsid w:val="00322E6A"/>
    <w:rsid w:val="0032641D"/>
    <w:rsid w:val="003267EE"/>
    <w:rsid w:val="00330468"/>
    <w:rsid w:val="00330C3E"/>
    <w:rsid w:val="003314D1"/>
    <w:rsid w:val="0033169C"/>
    <w:rsid w:val="0033299D"/>
    <w:rsid w:val="00333219"/>
    <w:rsid w:val="00335A2F"/>
    <w:rsid w:val="00336021"/>
    <w:rsid w:val="00336711"/>
    <w:rsid w:val="00337D21"/>
    <w:rsid w:val="00337F38"/>
    <w:rsid w:val="00340266"/>
    <w:rsid w:val="00340CC1"/>
    <w:rsid w:val="00341937"/>
    <w:rsid w:val="00344F82"/>
    <w:rsid w:val="00345083"/>
    <w:rsid w:val="00345E50"/>
    <w:rsid w:val="00347B2C"/>
    <w:rsid w:val="00350426"/>
    <w:rsid w:val="00350D2A"/>
    <w:rsid w:val="00352215"/>
    <w:rsid w:val="003531D4"/>
    <w:rsid w:val="003535C4"/>
    <w:rsid w:val="00354579"/>
    <w:rsid w:val="00354E5C"/>
    <w:rsid w:val="00357A00"/>
    <w:rsid w:val="00357B8C"/>
    <w:rsid w:val="00360CC5"/>
    <w:rsid w:val="00360D06"/>
    <w:rsid w:val="0036138E"/>
    <w:rsid w:val="00361395"/>
    <w:rsid w:val="0036305F"/>
    <w:rsid w:val="0036319D"/>
    <w:rsid w:val="003643D2"/>
    <w:rsid w:val="003647CD"/>
    <w:rsid w:val="00364E78"/>
    <w:rsid w:val="003662C5"/>
    <w:rsid w:val="00366462"/>
    <w:rsid w:val="003676F7"/>
    <w:rsid w:val="0037159E"/>
    <w:rsid w:val="00372847"/>
    <w:rsid w:val="00373540"/>
    <w:rsid w:val="003739DA"/>
    <w:rsid w:val="0037634B"/>
    <w:rsid w:val="00377C0F"/>
    <w:rsid w:val="0038016E"/>
    <w:rsid w:val="003809C1"/>
    <w:rsid w:val="00380C49"/>
    <w:rsid w:val="003840E9"/>
    <w:rsid w:val="003845AE"/>
    <w:rsid w:val="00384911"/>
    <w:rsid w:val="00384CA5"/>
    <w:rsid w:val="0038511F"/>
    <w:rsid w:val="0038527B"/>
    <w:rsid w:val="00386E74"/>
    <w:rsid w:val="00391C18"/>
    <w:rsid w:val="0039277A"/>
    <w:rsid w:val="00393C97"/>
    <w:rsid w:val="0039541B"/>
    <w:rsid w:val="003972E0"/>
    <w:rsid w:val="003975ED"/>
    <w:rsid w:val="003A0976"/>
    <w:rsid w:val="003A268F"/>
    <w:rsid w:val="003A57CE"/>
    <w:rsid w:val="003B2663"/>
    <w:rsid w:val="003B3D1C"/>
    <w:rsid w:val="003B43C2"/>
    <w:rsid w:val="003B4AFC"/>
    <w:rsid w:val="003B54D0"/>
    <w:rsid w:val="003B62FD"/>
    <w:rsid w:val="003B64D0"/>
    <w:rsid w:val="003B709D"/>
    <w:rsid w:val="003B7EDC"/>
    <w:rsid w:val="003C0F35"/>
    <w:rsid w:val="003C20FD"/>
    <w:rsid w:val="003C2CC4"/>
    <w:rsid w:val="003C37C8"/>
    <w:rsid w:val="003C504F"/>
    <w:rsid w:val="003C5FA8"/>
    <w:rsid w:val="003C68D0"/>
    <w:rsid w:val="003C72DC"/>
    <w:rsid w:val="003D1A24"/>
    <w:rsid w:val="003D3396"/>
    <w:rsid w:val="003D486C"/>
    <w:rsid w:val="003D4B23"/>
    <w:rsid w:val="003D4CBD"/>
    <w:rsid w:val="003D665F"/>
    <w:rsid w:val="003E003F"/>
    <w:rsid w:val="003E2501"/>
    <w:rsid w:val="003E374B"/>
    <w:rsid w:val="003E4168"/>
    <w:rsid w:val="003E4E68"/>
    <w:rsid w:val="003E778C"/>
    <w:rsid w:val="003E7E06"/>
    <w:rsid w:val="003F0495"/>
    <w:rsid w:val="003F15FB"/>
    <w:rsid w:val="003F4BD2"/>
    <w:rsid w:val="003F4CE6"/>
    <w:rsid w:val="004011ED"/>
    <w:rsid w:val="00403971"/>
    <w:rsid w:val="00404909"/>
    <w:rsid w:val="00406969"/>
    <w:rsid w:val="0041099C"/>
    <w:rsid w:val="0041687F"/>
    <w:rsid w:val="00422550"/>
    <w:rsid w:val="00423326"/>
    <w:rsid w:val="00424BC1"/>
    <w:rsid w:val="00424C80"/>
    <w:rsid w:val="00426CEE"/>
    <w:rsid w:val="00427654"/>
    <w:rsid w:val="004325CB"/>
    <w:rsid w:val="0043748B"/>
    <w:rsid w:val="00440EE7"/>
    <w:rsid w:val="004425D1"/>
    <w:rsid w:val="0044503A"/>
    <w:rsid w:val="004457A8"/>
    <w:rsid w:val="00445F2D"/>
    <w:rsid w:val="004460B8"/>
    <w:rsid w:val="00446A2E"/>
    <w:rsid w:val="00446DE4"/>
    <w:rsid w:val="00447761"/>
    <w:rsid w:val="004503EE"/>
    <w:rsid w:val="00451C37"/>
    <w:rsid w:val="00451EC3"/>
    <w:rsid w:val="0046018D"/>
    <w:rsid w:val="00460647"/>
    <w:rsid w:val="00461DE2"/>
    <w:rsid w:val="00463A92"/>
    <w:rsid w:val="00463D66"/>
    <w:rsid w:val="004721B1"/>
    <w:rsid w:val="00473446"/>
    <w:rsid w:val="00474354"/>
    <w:rsid w:val="00474C89"/>
    <w:rsid w:val="00476718"/>
    <w:rsid w:val="00476AFA"/>
    <w:rsid w:val="00480BBB"/>
    <w:rsid w:val="00480D04"/>
    <w:rsid w:val="00480E81"/>
    <w:rsid w:val="0048111F"/>
    <w:rsid w:val="00481F99"/>
    <w:rsid w:val="004830E8"/>
    <w:rsid w:val="004859EC"/>
    <w:rsid w:val="00490878"/>
    <w:rsid w:val="0049140E"/>
    <w:rsid w:val="004917F3"/>
    <w:rsid w:val="00491877"/>
    <w:rsid w:val="0049257D"/>
    <w:rsid w:val="00493CC9"/>
    <w:rsid w:val="004951A0"/>
    <w:rsid w:val="004969E0"/>
    <w:rsid w:val="00496A15"/>
    <w:rsid w:val="004974BD"/>
    <w:rsid w:val="004A0A53"/>
    <w:rsid w:val="004A2CEF"/>
    <w:rsid w:val="004A4A66"/>
    <w:rsid w:val="004A6577"/>
    <w:rsid w:val="004A7F16"/>
    <w:rsid w:val="004B0533"/>
    <w:rsid w:val="004B29B7"/>
    <w:rsid w:val="004B3468"/>
    <w:rsid w:val="004B6375"/>
    <w:rsid w:val="004B6ADD"/>
    <w:rsid w:val="004B75D2"/>
    <w:rsid w:val="004B79B5"/>
    <w:rsid w:val="004C09DA"/>
    <w:rsid w:val="004C1D1E"/>
    <w:rsid w:val="004C256A"/>
    <w:rsid w:val="004C2669"/>
    <w:rsid w:val="004C2AF7"/>
    <w:rsid w:val="004C418A"/>
    <w:rsid w:val="004C6CED"/>
    <w:rsid w:val="004C7848"/>
    <w:rsid w:val="004D1140"/>
    <w:rsid w:val="004D3B81"/>
    <w:rsid w:val="004D729A"/>
    <w:rsid w:val="004E037B"/>
    <w:rsid w:val="004E05A1"/>
    <w:rsid w:val="004E3117"/>
    <w:rsid w:val="004E3540"/>
    <w:rsid w:val="004E48CF"/>
    <w:rsid w:val="004E7AA8"/>
    <w:rsid w:val="004F17A2"/>
    <w:rsid w:val="004F38A9"/>
    <w:rsid w:val="004F55ED"/>
    <w:rsid w:val="004F5D27"/>
    <w:rsid w:val="004F68B4"/>
    <w:rsid w:val="004F7C0F"/>
    <w:rsid w:val="004F7C44"/>
    <w:rsid w:val="00500BA1"/>
    <w:rsid w:val="0050215C"/>
    <w:rsid w:val="00504470"/>
    <w:rsid w:val="0050460D"/>
    <w:rsid w:val="005053E2"/>
    <w:rsid w:val="00505759"/>
    <w:rsid w:val="00506F36"/>
    <w:rsid w:val="005104CD"/>
    <w:rsid w:val="00511D5C"/>
    <w:rsid w:val="00512923"/>
    <w:rsid w:val="00513F53"/>
    <w:rsid w:val="005151E2"/>
    <w:rsid w:val="00515FEF"/>
    <w:rsid w:val="00516D57"/>
    <w:rsid w:val="0052176C"/>
    <w:rsid w:val="005261E5"/>
    <w:rsid w:val="0052664F"/>
    <w:rsid w:val="0052677F"/>
    <w:rsid w:val="00527D89"/>
    <w:rsid w:val="005303C5"/>
    <w:rsid w:val="00531961"/>
    <w:rsid w:val="005339D2"/>
    <w:rsid w:val="00533C6F"/>
    <w:rsid w:val="00535E9F"/>
    <w:rsid w:val="005420F2"/>
    <w:rsid w:val="00542574"/>
    <w:rsid w:val="0054337A"/>
    <w:rsid w:val="005436AB"/>
    <w:rsid w:val="00544D36"/>
    <w:rsid w:val="00546C75"/>
    <w:rsid w:val="00546DBF"/>
    <w:rsid w:val="00546EFA"/>
    <w:rsid w:val="005479B0"/>
    <w:rsid w:val="005479F5"/>
    <w:rsid w:val="00547DCC"/>
    <w:rsid w:val="005502BA"/>
    <w:rsid w:val="00552A37"/>
    <w:rsid w:val="00553D76"/>
    <w:rsid w:val="00553E69"/>
    <w:rsid w:val="005552B5"/>
    <w:rsid w:val="00560978"/>
    <w:rsid w:val="0056117B"/>
    <w:rsid w:val="005611F5"/>
    <w:rsid w:val="005652C6"/>
    <w:rsid w:val="00571365"/>
    <w:rsid w:val="00571406"/>
    <w:rsid w:val="00572BFB"/>
    <w:rsid w:val="00573737"/>
    <w:rsid w:val="00573995"/>
    <w:rsid w:val="00575AE0"/>
    <w:rsid w:val="00576907"/>
    <w:rsid w:val="00576A88"/>
    <w:rsid w:val="00581A54"/>
    <w:rsid w:val="005822C9"/>
    <w:rsid w:val="00582602"/>
    <w:rsid w:val="00592B92"/>
    <w:rsid w:val="00593408"/>
    <w:rsid w:val="005962E8"/>
    <w:rsid w:val="00596C01"/>
    <w:rsid w:val="00597E27"/>
    <w:rsid w:val="005A1DDD"/>
    <w:rsid w:val="005A2160"/>
    <w:rsid w:val="005A2DAD"/>
    <w:rsid w:val="005A451C"/>
    <w:rsid w:val="005A4BC4"/>
    <w:rsid w:val="005B2CA6"/>
    <w:rsid w:val="005B3DB3"/>
    <w:rsid w:val="005B6138"/>
    <w:rsid w:val="005B6E48"/>
    <w:rsid w:val="005B7E3F"/>
    <w:rsid w:val="005C0551"/>
    <w:rsid w:val="005C1D9E"/>
    <w:rsid w:val="005C48E0"/>
    <w:rsid w:val="005C52D1"/>
    <w:rsid w:val="005C7360"/>
    <w:rsid w:val="005D097E"/>
    <w:rsid w:val="005D2320"/>
    <w:rsid w:val="005D45B8"/>
    <w:rsid w:val="005D47F5"/>
    <w:rsid w:val="005D74D0"/>
    <w:rsid w:val="005E0ABC"/>
    <w:rsid w:val="005E1712"/>
    <w:rsid w:val="005E2F7D"/>
    <w:rsid w:val="005E38C5"/>
    <w:rsid w:val="005E39B0"/>
    <w:rsid w:val="005E4D6B"/>
    <w:rsid w:val="005F1DB3"/>
    <w:rsid w:val="005F1FA8"/>
    <w:rsid w:val="005F40B2"/>
    <w:rsid w:val="005F573D"/>
    <w:rsid w:val="005F5CD9"/>
    <w:rsid w:val="005F5F72"/>
    <w:rsid w:val="00600466"/>
    <w:rsid w:val="0060241C"/>
    <w:rsid w:val="00602D74"/>
    <w:rsid w:val="006069D1"/>
    <w:rsid w:val="00611FC4"/>
    <w:rsid w:val="00613867"/>
    <w:rsid w:val="00614576"/>
    <w:rsid w:val="006145F3"/>
    <w:rsid w:val="006147B4"/>
    <w:rsid w:val="006176FB"/>
    <w:rsid w:val="00620426"/>
    <w:rsid w:val="00620A1C"/>
    <w:rsid w:val="006327CF"/>
    <w:rsid w:val="00636098"/>
    <w:rsid w:val="006406EA"/>
    <w:rsid w:val="00640B26"/>
    <w:rsid w:val="006410DC"/>
    <w:rsid w:val="00641FC6"/>
    <w:rsid w:val="00642F14"/>
    <w:rsid w:val="00643B1B"/>
    <w:rsid w:val="00644153"/>
    <w:rsid w:val="00645926"/>
    <w:rsid w:val="006460FB"/>
    <w:rsid w:val="006571CE"/>
    <w:rsid w:val="00660211"/>
    <w:rsid w:val="00660A5A"/>
    <w:rsid w:val="00662280"/>
    <w:rsid w:val="00663D63"/>
    <w:rsid w:val="00664BAC"/>
    <w:rsid w:val="0066533E"/>
    <w:rsid w:val="00667BE0"/>
    <w:rsid w:val="00670741"/>
    <w:rsid w:val="00670C2E"/>
    <w:rsid w:val="00671B69"/>
    <w:rsid w:val="00671FAA"/>
    <w:rsid w:val="006764EA"/>
    <w:rsid w:val="00676680"/>
    <w:rsid w:val="006806A5"/>
    <w:rsid w:val="00683D2E"/>
    <w:rsid w:val="00685EE5"/>
    <w:rsid w:val="0068628F"/>
    <w:rsid w:val="0068701E"/>
    <w:rsid w:val="006871C3"/>
    <w:rsid w:val="00691DEA"/>
    <w:rsid w:val="00692B1B"/>
    <w:rsid w:val="006953E2"/>
    <w:rsid w:val="006956F3"/>
    <w:rsid w:val="00696199"/>
    <w:rsid w:val="00696BD6"/>
    <w:rsid w:val="006A1DFD"/>
    <w:rsid w:val="006A5462"/>
    <w:rsid w:val="006A694E"/>
    <w:rsid w:val="006A6B9D"/>
    <w:rsid w:val="006A7392"/>
    <w:rsid w:val="006B1A8A"/>
    <w:rsid w:val="006B3189"/>
    <w:rsid w:val="006B3D51"/>
    <w:rsid w:val="006B421F"/>
    <w:rsid w:val="006B5D08"/>
    <w:rsid w:val="006B719B"/>
    <w:rsid w:val="006B7D65"/>
    <w:rsid w:val="006C0F51"/>
    <w:rsid w:val="006C5622"/>
    <w:rsid w:val="006C5E33"/>
    <w:rsid w:val="006C634D"/>
    <w:rsid w:val="006C63C2"/>
    <w:rsid w:val="006D21D9"/>
    <w:rsid w:val="006D5A58"/>
    <w:rsid w:val="006D61B5"/>
    <w:rsid w:val="006D6DA6"/>
    <w:rsid w:val="006E0789"/>
    <w:rsid w:val="006E3FF6"/>
    <w:rsid w:val="006E564B"/>
    <w:rsid w:val="006E63BA"/>
    <w:rsid w:val="006F13F0"/>
    <w:rsid w:val="006F16DB"/>
    <w:rsid w:val="006F3024"/>
    <w:rsid w:val="006F5035"/>
    <w:rsid w:val="007024CD"/>
    <w:rsid w:val="00702C41"/>
    <w:rsid w:val="00703E7B"/>
    <w:rsid w:val="007065EB"/>
    <w:rsid w:val="0070786F"/>
    <w:rsid w:val="0071167F"/>
    <w:rsid w:val="00711A2C"/>
    <w:rsid w:val="00712321"/>
    <w:rsid w:val="00713088"/>
    <w:rsid w:val="00715A19"/>
    <w:rsid w:val="00715B28"/>
    <w:rsid w:val="00720183"/>
    <w:rsid w:val="00724B3E"/>
    <w:rsid w:val="0072632A"/>
    <w:rsid w:val="00730281"/>
    <w:rsid w:val="007344FB"/>
    <w:rsid w:val="00740A00"/>
    <w:rsid w:val="00741193"/>
    <w:rsid w:val="00741B4D"/>
    <w:rsid w:val="0074200B"/>
    <w:rsid w:val="00742CCC"/>
    <w:rsid w:val="007436A5"/>
    <w:rsid w:val="00743F57"/>
    <w:rsid w:val="00746640"/>
    <w:rsid w:val="007509EC"/>
    <w:rsid w:val="00752097"/>
    <w:rsid w:val="00752916"/>
    <w:rsid w:val="0075482A"/>
    <w:rsid w:val="007563B7"/>
    <w:rsid w:val="0075715F"/>
    <w:rsid w:val="00763BFA"/>
    <w:rsid w:val="0076411F"/>
    <w:rsid w:val="007647AA"/>
    <w:rsid w:val="00772A00"/>
    <w:rsid w:val="0077318D"/>
    <w:rsid w:val="007736F5"/>
    <w:rsid w:val="007755EE"/>
    <w:rsid w:val="0077562A"/>
    <w:rsid w:val="007801B6"/>
    <w:rsid w:val="00781388"/>
    <w:rsid w:val="00785343"/>
    <w:rsid w:val="00785FB3"/>
    <w:rsid w:val="00786750"/>
    <w:rsid w:val="00792DDF"/>
    <w:rsid w:val="007977C1"/>
    <w:rsid w:val="007A2AD1"/>
    <w:rsid w:val="007A3400"/>
    <w:rsid w:val="007A3AEB"/>
    <w:rsid w:val="007A3F0B"/>
    <w:rsid w:val="007A4468"/>
    <w:rsid w:val="007A6204"/>
    <w:rsid w:val="007A6296"/>
    <w:rsid w:val="007B0FF4"/>
    <w:rsid w:val="007B1951"/>
    <w:rsid w:val="007B1C07"/>
    <w:rsid w:val="007B3041"/>
    <w:rsid w:val="007B3F73"/>
    <w:rsid w:val="007B6BA5"/>
    <w:rsid w:val="007C098E"/>
    <w:rsid w:val="007C1B62"/>
    <w:rsid w:val="007C3390"/>
    <w:rsid w:val="007C4F4B"/>
    <w:rsid w:val="007C54C5"/>
    <w:rsid w:val="007C64D0"/>
    <w:rsid w:val="007C7C2A"/>
    <w:rsid w:val="007D28F3"/>
    <w:rsid w:val="007D2CDC"/>
    <w:rsid w:val="007D51CE"/>
    <w:rsid w:val="007D5327"/>
    <w:rsid w:val="007E1167"/>
    <w:rsid w:val="007E78D7"/>
    <w:rsid w:val="007F0A85"/>
    <w:rsid w:val="007F353B"/>
    <w:rsid w:val="007F4ABF"/>
    <w:rsid w:val="007F561F"/>
    <w:rsid w:val="007F6611"/>
    <w:rsid w:val="00800C1D"/>
    <w:rsid w:val="008033F1"/>
    <w:rsid w:val="008059C0"/>
    <w:rsid w:val="00807036"/>
    <w:rsid w:val="008100E9"/>
    <w:rsid w:val="00813B48"/>
    <w:rsid w:val="00814126"/>
    <w:rsid w:val="0081419D"/>
    <w:rsid w:val="008155C3"/>
    <w:rsid w:val="00815EE0"/>
    <w:rsid w:val="00816D46"/>
    <w:rsid w:val="00817194"/>
    <w:rsid w:val="008175E9"/>
    <w:rsid w:val="00821A98"/>
    <w:rsid w:val="0082243E"/>
    <w:rsid w:val="008237DC"/>
    <w:rsid w:val="008242D7"/>
    <w:rsid w:val="00825C5E"/>
    <w:rsid w:val="00830252"/>
    <w:rsid w:val="0083486A"/>
    <w:rsid w:val="0083656B"/>
    <w:rsid w:val="00836EAD"/>
    <w:rsid w:val="00837F88"/>
    <w:rsid w:val="008419DF"/>
    <w:rsid w:val="0084372E"/>
    <w:rsid w:val="00844F2D"/>
    <w:rsid w:val="00846599"/>
    <w:rsid w:val="00847D49"/>
    <w:rsid w:val="00847EC1"/>
    <w:rsid w:val="00851987"/>
    <w:rsid w:val="008519F4"/>
    <w:rsid w:val="00851EB6"/>
    <w:rsid w:val="00852589"/>
    <w:rsid w:val="00852DBB"/>
    <w:rsid w:val="008539C9"/>
    <w:rsid w:val="00853A32"/>
    <w:rsid w:val="00856531"/>
    <w:rsid w:val="00856CD2"/>
    <w:rsid w:val="00860DD9"/>
    <w:rsid w:val="00861BC6"/>
    <w:rsid w:val="00862877"/>
    <w:rsid w:val="00862FA9"/>
    <w:rsid w:val="008630F3"/>
    <w:rsid w:val="0086371C"/>
    <w:rsid w:val="00864E67"/>
    <w:rsid w:val="00866E52"/>
    <w:rsid w:val="00867F01"/>
    <w:rsid w:val="00870672"/>
    <w:rsid w:val="00871FD5"/>
    <w:rsid w:val="0087242D"/>
    <w:rsid w:val="008730F9"/>
    <w:rsid w:val="008743D0"/>
    <w:rsid w:val="00875CA6"/>
    <w:rsid w:val="00883C6A"/>
    <w:rsid w:val="00885D28"/>
    <w:rsid w:val="00892826"/>
    <w:rsid w:val="00893392"/>
    <w:rsid w:val="00893627"/>
    <w:rsid w:val="00897299"/>
    <w:rsid w:val="008979B1"/>
    <w:rsid w:val="008A14E6"/>
    <w:rsid w:val="008A1648"/>
    <w:rsid w:val="008A1E33"/>
    <w:rsid w:val="008A22BC"/>
    <w:rsid w:val="008A3AF4"/>
    <w:rsid w:val="008A42A5"/>
    <w:rsid w:val="008A56DC"/>
    <w:rsid w:val="008A5DDD"/>
    <w:rsid w:val="008A6007"/>
    <w:rsid w:val="008A6B25"/>
    <w:rsid w:val="008A6C4F"/>
    <w:rsid w:val="008A77DC"/>
    <w:rsid w:val="008B27D9"/>
    <w:rsid w:val="008B2D70"/>
    <w:rsid w:val="008B4384"/>
    <w:rsid w:val="008B51F4"/>
    <w:rsid w:val="008B6895"/>
    <w:rsid w:val="008B6F3A"/>
    <w:rsid w:val="008B6FF1"/>
    <w:rsid w:val="008C1E4D"/>
    <w:rsid w:val="008C5F29"/>
    <w:rsid w:val="008D2C75"/>
    <w:rsid w:val="008D4F0C"/>
    <w:rsid w:val="008E0E46"/>
    <w:rsid w:val="008E20FD"/>
    <w:rsid w:val="008E3A33"/>
    <w:rsid w:val="008E4A4C"/>
    <w:rsid w:val="008E5BD3"/>
    <w:rsid w:val="008E6262"/>
    <w:rsid w:val="008E6D9E"/>
    <w:rsid w:val="008E7525"/>
    <w:rsid w:val="008F0EA2"/>
    <w:rsid w:val="008F587D"/>
    <w:rsid w:val="00900291"/>
    <w:rsid w:val="00901A7F"/>
    <w:rsid w:val="00903A31"/>
    <w:rsid w:val="0090452C"/>
    <w:rsid w:val="00906F1A"/>
    <w:rsid w:val="00907B87"/>
    <w:rsid w:val="00907C3F"/>
    <w:rsid w:val="009108AF"/>
    <w:rsid w:val="00911AB4"/>
    <w:rsid w:val="00912405"/>
    <w:rsid w:val="00916262"/>
    <w:rsid w:val="009176C0"/>
    <w:rsid w:val="00921ABD"/>
    <w:rsid w:val="009229B2"/>
    <w:rsid w:val="00924CA2"/>
    <w:rsid w:val="0092514B"/>
    <w:rsid w:val="009308E5"/>
    <w:rsid w:val="00931D97"/>
    <w:rsid w:val="009348C9"/>
    <w:rsid w:val="0093707B"/>
    <w:rsid w:val="009400EB"/>
    <w:rsid w:val="009405F4"/>
    <w:rsid w:val="0094134C"/>
    <w:rsid w:val="00941675"/>
    <w:rsid w:val="0094240D"/>
    <w:rsid w:val="009427E3"/>
    <w:rsid w:val="00943F4B"/>
    <w:rsid w:val="00944673"/>
    <w:rsid w:val="00945C38"/>
    <w:rsid w:val="00954D73"/>
    <w:rsid w:val="00956D9B"/>
    <w:rsid w:val="009572AC"/>
    <w:rsid w:val="009638D9"/>
    <w:rsid w:val="00963CBA"/>
    <w:rsid w:val="00964609"/>
    <w:rsid w:val="009654B7"/>
    <w:rsid w:val="0096645D"/>
    <w:rsid w:val="00966B90"/>
    <w:rsid w:val="00966EEF"/>
    <w:rsid w:val="00970D1E"/>
    <w:rsid w:val="009724AC"/>
    <w:rsid w:val="009740A3"/>
    <w:rsid w:val="00976415"/>
    <w:rsid w:val="009772A1"/>
    <w:rsid w:val="00977CDB"/>
    <w:rsid w:val="00981B70"/>
    <w:rsid w:val="0098507B"/>
    <w:rsid w:val="009858DF"/>
    <w:rsid w:val="00986A9D"/>
    <w:rsid w:val="00990138"/>
    <w:rsid w:val="00991261"/>
    <w:rsid w:val="009915AC"/>
    <w:rsid w:val="0099441C"/>
    <w:rsid w:val="009956FF"/>
    <w:rsid w:val="009960F8"/>
    <w:rsid w:val="00997CEF"/>
    <w:rsid w:val="009A0B83"/>
    <w:rsid w:val="009A3E77"/>
    <w:rsid w:val="009A6133"/>
    <w:rsid w:val="009A61D0"/>
    <w:rsid w:val="009A6673"/>
    <w:rsid w:val="009B117A"/>
    <w:rsid w:val="009B2A9C"/>
    <w:rsid w:val="009B3497"/>
    <w:rsid w:val="009B34EE"/>
    <w:rsid w:val="009B3800"/>
    <w:rsid w:val="009B51AA"/>
    <w:rsid w:val="009C15C0"/>
    <w:rsid w:val="009C5354"/>
    <w:rsid w:val="009C5413"/>
    <w:rsid w:val="009C544C"/>
    <w:rsid w:val="009D0B95"/>
    <w:rsid w:val="009D22AC"/>
    <w:rsid w:val="009D2944"/>
    <w:rsid w:val="009D3269"/>
    <w:rsid w:val="009D50DB"/>
    <w:rsid w:val="009E09B6"/>
    <w:rsid w:val="009E1C4E"/>
    <w:rsid w:val="009E279B"/>
    <w:rsid w:val="009E5211"/>
    <w:rsid w:val="009E6ACC"/>
    <w:rsid w:val="009F08D0"/>
    <w:rsid w:val="009F109A"/>
    <w:rsid w:val="009F144C"/>
    <w:rsid w:val="009F317B"/>
    <w:rsid w:val="009F3FFE"/>
    <w:rsid w:val="009F46C6"/>
    <w:rsid w:val="009F4E9E"/>
    <w:rsid w:val="00A0014E"/>
    <w:rsid w:val="00A016D3"/>
    <w:rsid w:val="00A03949"/>
    <w:rsid w:val="00A03BB9"/>
    <w:rsid w:val="00A04686"/>
    <w:rsid w:val="00A05D81"/>
    <w:rsid w:val="00A05E0B"/>
    <w:rsid w:val="00A10226"/>
    <w:rsid w:val="00A10246"/>
    <w:rsid w:val="00A1427D"/>
    <w:rsid w:val="00A150C3"/>
    <w:rsid w:val="00A1532F"/>
    <w:rsid w:val="00A159DD"/>
    <w:rsid w:val="00A170D7"/>
    <w:rsid w:val="00A21563"/>
    <w:rsid w:val="00A2289B"/>
    <w:rsid w:val="00A26387"/>
    <w:rsid w:val="00A27A87"/>
    <w:rsid w:val="00A30099"/>
    <w:rsid w:val="00A35218"/>
    <w:rsid w:val="00A35AA7"/>
    <w:rsid w:val="00A40BA0"/>
    <w:rsid w:val="00A4359E"/>
    <w:rsid w:val="00A43FA9"/>
    <w:rsid w:val="00A460EB"/>
    <w:rsid w:val="00A4634F"/>
    <w:rsid w:val="00A46A20"/>
    <w:rsid w:val="00A46DCC"/>
    <w:rsid w:val="00A47EE5"/>
    <w:rsid w:val="00A51CF3"/>
    <w:rsid w:val="00A54C33"/>
    <w:rsid w:val="00A561D5"/>
    <w:rsid w:val="00A608DC"/>
    <w:rsid w:val="00A6187D"/>
    <w:rsid w:val="00A62726"/>
    <w:rsid w:val="00A70310"/>
    <w:rsid w:val="00A7111C"/>
    <w:rsid w:val="00A72E3F"/>
    <w:rsid w:val="00A72F22"/>
    <w:rsid w:val="00A748A6"/>
    <w:rsid w:val="00A753F6"/>
    <w:rsid w:val="00A76080"/>
    <w:rsid w:val="00A76DB1"/>
    <w:rsid w:val="00A8220F"/>
    <w:rsid w:val="00A82F5B"/>
    <w:rsid w:val="00A84966"/>
    <w:rsid w:val="00A84EE3"/>
    <w:rsid w:val="00A84EF1"/>
    <w:rsid w:val="00A8796A"/>
    <w:rsid w:val="00A879A4"/>
    <w:rsid w:val="00A87E95"/>
    <w:rsid w:val="00A90CCC"/>
    <w:rsid w:val="00A920A9"/>
    <w:rsid w:val="00A9247A"/>
    <w:rsid w:val="00A92E29"/>
    <w:rsid w:val="00A93FEB"/>
    <w:rsid w:val="00A96E0B"/>
    <w:rsid w:val="00A97490"/>
    <w:rsid w:val="00AA035A"/>
    <w:rsid w:val="00AA2B64"/>
    <w:rsid w:val="00AA31C3"/>
    <w:rsid w:val="00AA5B09"/>
    <w:rsid w:val="00AB0702"/>
    <w:rsid w:val="00AB2A52"/>
    <w:rsid w:val="00AB2BD2"/>
    <w:rsid w:val="00AB52CB"/>
    <w:rsid w:val="00AB58E5"/>
    <w:rsid w:val="00AB5EE1"/>
    <w:rsid w:val="00AC11F0"/>
    <w:rsid w:val="00AC1C85"/>
    <w:rsid w:val="00AC3092"/>
    <w:rsid w:val="00AC3931"/>
    <w:rsid w:val="00AC6A05"/>
    <w:rsid w:val="00AC784A"/>
    <w:rsid w:val="00AD06CC"/>
    <w:rsid w:val="00AD09E9"/>
    <w:rsid w:val="00AD1052"/>
    <w:rsid w:val="00AD22B2"/>
    <w:rsid w:val="00AD2867"/>
    <w:rsid w:val="00AD4875"/>
    <w:rsid w:val="00AE0C8F"/>
    <w:rsid w:val="00AE210B"/>
    <w:rsid w:val="00AE2210"/>
    <w:rsid w:val="00AE2A7A"/>
    <w:rsid w:val="00AE2EA2"/>
    <w:rsid w:val="00AE3720"/>
    <w:rsid w:val="00AE4C5F"/>
    <w:rsid w:val="00AE4EED"/>
    <w:rsid w:val="00AE715D"/>
    <w:rsid w:val="00AF04D9"/>
    <w:rsid w:val="00AF0576"/>
    <w:rsid w:val="00AF11BB"/>
    <w:rsid w:val="00AF3829"/>
    <w:rsid w:val="00AF40F7"/>
    <w:rsid w:val="00AF6D9F"/>
    <w:rsid w:val="00B0044C"/>
    <w:rsid w:val="00B024D4"/>
    <w:rsid w:val="00B033BC"/>
    <w:rsid w:val="00B037F0"/>
    <w:rsid w:val="00B04117"/>
    <w:rsid w:val="00B041E1"/>
    <w:rsid w:val="00B04EDD"/>
    <w:rsid w:val="00B11F53"/>
    <w:rsid w:val="00B12279"/>
    <w:rsid w:val="00B146C7"/>
    <w:rsid w:val="00B1591C"/>
    <w:rsid w:val="00B15F84"/>
    <w:rsid w:val="00B17624"/>
    <w:rsid w:val="00B22C62"/>
    <w:rsid w:val="00B2327D"/>
    <w:rsid w:val="00B24C83"/>
    <w:rsid w:val="00B2718F"/>
    <w:rsid w:val="00B30179"/>
    <w:rsid w:val="00B30D65"/>
    <w:rsid w:val="00B3122D"/>
    <w:rsid w:val="00B329E6"/>
    <w:rsid w:val="00B3317B"/>
    <w:rsid w:val="00B334DC"/>
    <w:rsid w:val="00B36240"/>
    <w:rsid w:val="00B3631A"/>
    <w:rsid w:val="00B36645"/>
    <w:rsid w:val="00B36749"/>
    <w:rsid w:val="00B371DA"/>
    <w:rsid w:val="00B37F66"/>
    <w:rsid w:val="00B40BA9"/>
    <w:rsid w:val="00B40BCC"/>
    <w:rsid w:val="00B410E6"/>
    <w:rsid w:val="00B45CF9"/>
    <w:rsid w:val="00B46304"/>
    <w:rsid w:val="00B50C5C"/>
    <w:rsid w:val="00B51AA8"/>
    <w:rsid w:val="00B53013"/>
    <w:rsid w:val="00B5733E"/>
    <w:rsid w:val="00B57E15"/>
    <w:rsid w:val="00B6065D"/>
    <w:rsid w:val="00B634FA"/>
    <w:rsid w:val="00B6359F"/>
    <w:rsid w:val="00B6371B"/>
    <w:rsid w:val="00B6424D"/>
    <w:rsid w:val="00B66A3D"/>
    <w:rsid w:val="00B67F5E"/>
    <w:rsid w:val="00B70DBF"/>
    <w:rsid w:val="00B71001"/>
    <w:rsid w:val="00B7220C"/>
    <w:rsid w:val="00B73D14"/>
    <w:rsid w:val="00B73E65"/>
    <w:rsid w:val="00B7523B"/>
    <w:rsid w:val="00B76FB7"/>
    <w:rsid w:val="00B77A54"/>
    <w:rsid w:val="00B77FC1"/>
    <w:rsid w:val="00B806F8"/>
    <w:rsid w:val="00B81E12"/>
    <w:rsid w:val="00B83317"/>
    <w:rsid w:val="00B86002"/>
    <w:rsid w:val="00B86EDA"/>
    <w:rsid w:val="00B87110"/>
    <w:rsid w:val="00B939A7"/>
    <w:rsid w:val="00B94CBD"/>
    <w:rsid w:val="00B95BB7"/>
    <w:rsid w:val="00B97FA8"/>
    <w:rsid w:val="00BA2274"/>
    <w:rsid w:val="00BA463E"/>
    <w:rsid w:val="00BA553F"/>
    <w:rsid w:val="00BA7A81"/>
    <w:rsid w:val="00BB2734"/>
    <w:rsid w:val="00BB3450"/>
    <w:rsid w:val="00BB4160"/>
    <w:rsid w:val="00BB431D"/>
    <w:rsid w:val="00BB547E"/>
    <w:rsid w:val="00BB714E"/>
    <w:rsid w:val="00BB799B"/>
    <w:rsid w:val="00BB7B39"/>
    <w:rsid w:val="00BC0463"/>
    <w:rsid w:val="00BC1385"/>
    <w:rsid w:val="00BC4F6F"/>
    <w:rsid w:val="00BC5934"/>
    <w:rsid w:val="00BC5D2C"/>
    <w:rsid w:val="00BC5F0C"/>
    <w:rsid w:val="00BC6392"/>
    <w:rsid w:val="00BC74E9"/>
    <w:rsid w:val="00BD2409"/>
    <w:rsid w:val="00BD2C3D"/>
    <w:rsid w:val="00BD3F54"/>
    <w:rsid w:val="00BD422B"/>
    <w:rsid w:val="00BD7E68"/>
    <w:rsid w:val="00BE05A8"/>
    <w:rsid w:val="00BE0623"/>
    <w:rsid w:val="00BE1A9E"/>
    <w:rsid w:val="00BE40FF"/>
    <w:rsid w:val="00BE4AC2"/>
    <w:rsid w:val="00BE618E"/>
    <w:rsid w:val="00BE6386"/>
    <w:rsid w:val="00BE63D0"/>
    <w:rsid w:val="00BE6618"/>
    <w:rsid w:val="00BF0553"/>
    <w:rsid w:val="00BF08A4"/>
    <w:rsid w:val="00BF22F4"/>
    <w:rsid w:val="00BF2501"/>
    <w:rsid w:val="00BF2527"/>
    <w:rsid w:val="00BF32E6"/>
    <w:rsid w:val="00BF3EB1"/>
    <w:rsid w:val="00BF4AED"/>
    <w:rsid w:val="00BF757C"/>
    <w:rsid w:val="00C031B2"/>
    <w:rsid w:val="00C06FE0"/>
    <w:rsid w:val="00C07E22"/>
    <w:rsid w:val="00C14045"/>
    <w:rsid w:val="00C208AF"/>
    <w:rsid w:val="00C240A5"/>
    <w:rsid w:val="00C2411B"/>
    <w:rsid w:val="00C24521"/>
    <w:rsid w:val="00C24567"/>
    <w:rsid w:val="00C24693"/>
    <w:rsid w:val="00C24957"/>
    <w:rsid w:val="00C249CE"/>
    <w:rsid w:val="00C34A0B"/>
    <w:rsid w:val="00C34BC0"/>
    <w:rsid w:val="00C3524C"/>
    <w:rsid w:val="00C35F0B"/>
    <w:rsid w:val="00C36463"/>
    <w:rsid w:val="00C36FB2"/>
    <w:rsid w:val="00C41BA0"/>
    <w:rsid w:val="00C41F42"/>
    <w:rsid w:val="00C438B3"/>
    <w:rsid w:val="00C463DD"/>
    <w:rsid w:val="00C506D4"/>
    <w:rsid w:val="00C50F62"/>
    <w:rsid w:val="00C51E3F"/>
    <w:rsid w:val="00C56EBD"/>
    <w:rsid w:val="00C57526"/>
    <w:rsid w:val="00C613C6"/>
    <w:rsid w:val="00C61463"/>
    <w:rsid w:val="00C61BA4"/>
    <w:rsid w:val="00C62C5F"/>
    <w:rsid w:val="00C6342E"/>
    <w:rsid w:val="00C63BB9"/>
    <w:rsid w:val="00C64458"/>
    <w:rsid w:val="00C65760"/>
    <w:rsid w:val="00C659DB"/>
    <w:rsid w:val="00C705B9"/>
    <w:rsid w:val="00C7355E"/>
    <w:rsid w:val="00C745C3"/>
    <w:rsid w:val="00C770BB"/>
    <w:rsid w:val="00C80E29"/>
    <w:rsid w:val="00C857B8"/>
    <w:rsid w:val="00C85DBD"/>
    <w:rsid w:val="00C85E64"/>
    <w:rsid w:val="00C8632E"/>
    <w:rsid w:val="00C905A1"/>
    <w:rsid w:val="00C90CC2"/>
    <w:rsid w:val="00C9123A"/>
    <w:rsid w:val="00C91A85"/>
    <w:rsid w:val="00C92845"/>
    <w:rsid w:val="00C937F6"/>
    <w:rsid w:val="00C93F39"/>
    <w:rsid w:val="00C94F04"/>
    <w:rsid w:val="00C95E3B"/>
    <w:rsid w:val="00C968E2"/>
    <w:rsid w:val="00C96CBB"/>
    <w:rsid w:val="00CA027B"/>
    <w:rsid w:val="00CA2A58"/>
    <w:rsid w:val="00CA384C"/>
    <w:rsid w:val="00CA4675"/>
    <w:rsid w:val="00CA6A65"/>
    <w:rsid w:val="00CB03C5"/>
    <w:rsid w:val="00CB046E"/>
    <w:rsid w:val="00CB0514"/>
    <w:rsid w:val="00CB2980"/>
    <w:rsid w:val="00CB4B28"/>
    <w:rsid w:val="00CB5699"/>
    <w:rsid w:val="00CC06DA"/>
    <w:rsid w:val="00CC0B55"/>
    <w:rsid w:val="00CC1C94"/>
    <w:rsid w:val="00CC23C4"/>
    <w:rsid w:val="00CC31E9"/>
    <w:rsid w:val="00CC40C1"/>
    <w:rsid w:val="00CC4332"/>
    <w:rsid w:val="00CC5D93"/>
    <w:rsid w:val="00CC5FAF"/>
    <w:rsid w:val="00CC63C5"/>
    <w:rsid w:val="00CD185D"/>
    <w:rsid w:val="00CD19AC"/>
    <w:rsid w:val="00CD27FC"/>
    <w:rsid w:val="00CD3C52"/>
    <w:rsid w:val="00CD5DCD"/>
    <w:rsid w:val="00CD5FB7"/>
    <w:rsid w:val="00CD6995"/>
    <w:rsid w:val="00CD707D"/>
    <w:rsid w:val="00CE0DE6"/>
    <w:rsid w:val="00CE1C1C"/>
    <w:rsid w:val="00CE2565"/>
    <w:rsid w:val="00CE2D19"/>
    <w:rsid w:val="00CE3053"/>
    <w:rsid w:val="00CE4A8F"/>
    <w:rsid w:val="00CE7CA3"/>
    <w:rsid w:val="00CF1ADB"/>
    <w:rsid w:val="00CF2592"/>
    <w:rsid w:val="00CF4364"/>
    <w:rsid w:val="00CF586F"/>
    <w:rsid w:val="00CF7D43"/>
    <w:rsid w:val="00D064C5"/>
    <w:rsid w:val="00D0695A"/>
    <w:rsid w:val="00D078DD"/>
    <w:rsid w:val="00D100AB"/>
    <w:rsid w:val="00D11129"/>
    <w:rsid w:val="00D11FD9"/>
    <w:rsid w:val="00D13DB1"/>
    <w:rsid w:val="00D142ED"/>
    <w:rsid w:val="00D14817"/>
    <w:rsid w:val="00D1481E"/>
    <w:rsid w:val="00D14B17"/>
    <w:rsid w:val="00D16E89"/>
    <w:rsid w:val="00D20093"/>
    <w:rsid w:val="00D2031B"/>
    <w:rsid w:val="00D20479"/>
    <w:rsid w:val="00D2153A"/>
    <w:rsid w:val="00D22332"/>
    <w:rsid w:val="00D25134"/>
    <w:rsid w:val="00D25FE2"/>
    <w:rsid w:val="00D3006C"/>
    <w:rsid w:val="00D33DA8"/>
    <w:rsid w:val="00D401FC"/>
    <w:rsid w:val="00D40C10"/>
    <w:rsid w:val="00D40EBC"/>
    <w:rsid w:val="00D43252"/>
    <w:rsid w:val="00D43629"/>
    <w:rsid w:val="00D45DA1"/>
    <w:rsid w:val="00D463DC"/>
    <w:rsid w:val="00D50B12"/>
    <w:rsid w:val="00D5474B"/>
    <w:rsid w:val="00D54F12"/>
    <w:rsid w:val="00D550F9"/>
    <w:rsid w:val="00D55602"/>
    <w:rsid w:val="00D565E7"/>
    <w:rsid w:val="00D5724B"/>
    <w:rsid w:val="00D572B0"/>
    <w:rsid w:val="00D62E90"/>
    <w:rsid w:val="00D64D7A"/>
    <w:rsid w:val="00D6560E"/>
    <w:rsid w:val="00D656EF"/>
    <w:rsid w:val="00D66CBE"/>
    <w:rsid w:val="00D67543"/>
    <w:rsid w:val="00D75245"/>
    <w:rsid w:val="00D75E76"/>
    <w:rsid w:val="00D804CC"/>
    <w:rsid w:val="00D80EAE"/>
    <w:rsid w:val="00D85FBC"/>
    <w:rsid w:val="00D903C9"/>
    <w:rsid w:val="00D95105"/>
    <w:rsid w:val="00D95AC9"/>
    <w:rsid w:val="00D971C9"/>
    <w:rsid w:val="00D978C6"/>
    <w:rsid w:val="00D97D52"/>
    <w:rsid w:val="00DA0570"/>
    <w:rsid w:val="00DA1515"/>
    <w:rsid w:val="00DA67AD"/>
    <w:rsid w:val="00DB18CE"/>
    <w:rsid w:val="00DB3831"/>
    <w:rsid w:val="00DB6368"/>
    <w:rsid w:val="00DB7578"/>
    <w:rsid w:val="00DC0C8A"/>
    <w:rsid w:val="00DC1C8C"/>
    <w:rsid w:val="00DC2752"/>
    <w:rsid w:val="00DC2E9F"/>
    <w:rsid w:val="00DC538C"/>
    <w:rsid w:val="00DC7045"/>
    <w:rsid w:val="00DD3AB3"/>
    <w:rsid w:val="00DD4641"/>
    <w:rsid w:val="00DD5067"/>
    <w:rsid w:val="00DD577F"/>
    <w:rsid w:val="00DD5FC6"/>
    <w:rsid w:val="00DD7666"/>
    <w:rsid w:val="00DE2647"/>
    <w:rsid w:val="00DE3EC0"/>
    <w:rsid w:val="00DE53CC"/>
    <w:rsid w:val="00DE5982"/>
    <w:rsid w:val="00DE618E"/>
    <w:rsid w:val="00DE61D1"/>
    <w:rsid w:val="00DE6956"/>
    <w:rsid w:val="00DE6C2C"/>
    <w:rsid w:val="00DF5C85"/>
    <w:rsid w:val="00DF7A6F"/>
    <w:rsid w:val="00E00368"/>
    <w:rsid w:val="00E00EDE"/>
    <w:rsid w:val="00E02353"/>
    <w:rsid w:val="00E0387D"/>
    <w:rsid w:val="00E03945"/>
    <w:rsid w:val="00E04A3F"/>
    <w:rsid w:val="00E051A4"/>
    <w:rsid w:val="00E11593"/>
    <w:rsid w:val="00E12B6B"/>
    <w:rsid w:val="00E130AB"/>
    <w:rsid w:val="00E1352A"/>
    <w:rsid w:val="00E16346"/>
    <w:rsid w:val="00E1705F"/>
    <w:rsid w:val="00E17D24"/>
    <w:rsid w:val="00E206B0"/>
    <w:rsid w:val="00E21C2E"/>
    <w:rsid w:val="00E2434C"/>
    <w:rsid w:val="00E26C7E"/>
    <w:rsid w:val="00E346E5"/>
    <w:rsid w:val="00E40B82"/>
    <w:rsid w:val="00E41328"/>
    <w:rsid w:val="00E41588"/>
    <w:rsid w:val="00E418FF"/>
    <w:rsid w:val="00E43695"/>
    <w:rsid w:val="00E438D9"/>
    <w:rsid w:val="00E457C3"/>
    <w:rsid w:val="00E45C3B"/>
    <w:rsid w:val="00E474F5"/>
    <w:rsid w:val="00E47FBD"/>
    <w:rsid w:val="00E509B9"/>
    <w:rsid w:val="00E5200A"/>
    <w:rsid w:val="00E5558C"/>
    <w:rsid w:val="00E55E40"/>
    <w:rsid w:val="00E5644E"/>
    <w:rsid w:val="00E57806"/>
    <w:rsid w:val="00E578FF"/>
    <w:rsid w:val="00E61E3C"/>
    <w:rsid w:val="00E629C4"/>
    <w:rsid w:val="00E64908"/>
    <w:rsid w:val="00E65514"/>
    <w:rsid w:val="00E67124"/>
    <w:rsid w:val="00E67196"/>
    <w:rsid w:val="00E67A1E"/>
    <w:rsid w:val="00E67CBD"/>
    <w:rsid w:val="00E7260F"/>
    <w:rsid w:val="00E76530"/>
    <w:rsid w:val="00E7723E"/>
    <w:rsid w:val="00E77878"/>
    <w:rsid w:val="00E802BB"/>
    <w:rsid w:val="00E806EE"/>
    <w:rsid w:val="00E8617F"/>
    <w:rsid w:val="00E866C1"/>
    <w:rsid w:val="00E87556"/>
    <w:rsid w:val="00E930DD"/>
    <w:rsid w:val="00E9661F"/>
    <w:rsid w:val="00E96630"/>
    <w:rsid w:val="00EA07B3"/>
    <w:rsid w:val="00EA168F"/>
    <w:rsid w:val="00EA382A"/>
    <w:rsid w:val="00EA563D"/>
    <w:rsid w:val="00EA7CD0"/>
    <w:rsid w:val="00EB0FB9"/>
    <w:rsid w:val="00EB1F3A"/>
    <w:rsid w:val="00EB3420"/>
    <w:rsid w:val="00EB607D"/>
    <w:rsid w:val="00EB7774"/>
    <w:rsid w:val="00EC248F"/>
    <w:rsid w:val="00EC4E7E"/>
    <w:rsid w:val="00EC701D"/>
    <w:rsid w:val="00EC79E8"/>
    <w:rsid w:val="00ED0CA9"/>
    <w:rsid w:val="00ED26D6"/>
    <w:rsid w:val="00ED27E3"/>
    <w:rsid w:val="00ED3585"/>
    <w:rsid w:val="00ED35B0"/>
    <w:rsid w:val="00ED3BDF"/>
    <w:rsid w:val="00ED69CD"/>
    <w:rsid w:val="00ED76AA"/>
    <w:rsid w:val="00ED7A2A"/>
    <w:rsid w:val="00EE0D75"/>
    <w:rsid w:val="00EE0E3A"/>
    <w:rsid w:val="00EE3C92"/>
    <w:rsid w:val="00EE4DBF"/>
    <w:rsid w:val="00EF1D7F"/>
    <w:rsid w:val="00EF5232"/>
    <w:rsid w:val="00EF5BDB"/>
    <w:rsid w:val="00F015E5"/>
    <w:rsid w:val="00F05EBC"/>
    <w:rsid w:val="00F06638"/>
    <w:rsid w:val="00F07FD9"/>
    <w:rsid w:val="00F1009E"/>
    <w:rsid w:val="00F1059A"/>
    <w:rsid w:val="00F116D6"/>
    <w:rsid w:val="00F136F6"/>
    <w:rsid w:val="00F137A6"/>
    <w:rsid w:val="00F139FC"/>
    <w:rsid w:val="00F13DFB"/>
    <w:rsid w:val="00F14D9A"/>
    <w:rsid w:val="00F17DB4"/>
    <w:rsid w:val="00F20112"/>
    <w:rsid w:val="00F21072"/>
    <w:rsid w:val="00F22B2A"/>
    <w:rsid w:val="00F22D74"/>
    <w:rsid w:val="00F23933"/>
    <w:rsid w:val="00F23AB5"/>
    <w:rsid w:val="00F24119"/>
    <w:rsid w:val="00F24F6B"/>
    <w:rsid w:val="00F30B92"/>
    <w:rsid w:val="00F3460D"/>
    <w:rsid w:val="00F34AA0"/>
    <w:rsid w:val="00F3541E"/>
    <w:rsid w:val="00F35605"/>
    <w:rsid w:val="00F40E75"/>
    <w:rsid w:val="00F42CD9"/>
    <w:rsid w:val="00F42EDC"/>
    <w:rsid w:val="00F43027"/>
    <w:rsid w:val="00F44169"/>
    <w:rsid w:val="00F4573C"/>
    <w:rsid w:val="00F5169F"/>
    <w:rsid w:val="00F52936"/>
    <w:rsid w:val="00F53897"/>
    <w:rsid w:val="00F5580C"/>
    <w:rsid w:val="00F55AC0"/>
    <w:rsid w:val="00F56D1C"/>
    <w:rsid w:val="00F57033"/>
    <w:rsid w:val="00F57422"/>
    <w:rsid w:val="00F574B4"/>
    <w:rsid w:val="00F607F0"/>
    <w:rsid w:val="00F613DC"/>
    <w:rsid w:val="00F63176"/>
    <w:rsid w:val="00F63507"/>
    <w:rsid w:val="00F63AFB"/>
    <w:rsid w:val="00F63BA6"/>
    <w:rsid w:val="00F677CB"/>
    <w:rsid w:val="00F67C6A"/>
    <w:rsid w:val="00F70787"/>
    <w:rsid w:val="00F7132E"/>
    <w:rsid w:val="00F7228B"/>
    <w:rsid w:val="00F722BE"/>
    <w:rsid w:val="00F72F1F"/>
    <w:rsid w:val="00F735D2"/>
    <w:rsid w:val="00F7389F"/>
    <w:rsid w:val="00F77551"/>
    <w:rsid w:val="00F83B03"/>
    <w:rsid w:val="00F85B93"/>
    <w:rsid w:val="00F85F80"/>
    <w:rsid w:val="00F8629D"/>
    <w:rsid w:val="00F87544"/>
    <w:rsid w:val="00F87F49"/>
    <w:rsid w:val="00F9035E"/>
    <w:rsid w:val="00F90905"/>
    <w:rsid w:val="00F950F6"/>
    <w:rsid w:val="00F957FD"/>
    <w:rsid w:val="00F97841"/>
    <w:rsid w:val="00FA058F"/>
    <w:rsid w:val="00FA5D7D"/>
    <w:rsid w:val="00FA75BD"/>
    <w:rsid w:val="00FA7DF3"/>
    <w:rsid w:val="00FB05E4"/>
    <w:rsid w:val="00FB0957"/>
    <w:rsid w:val="00FB0B2F"/>
    <w:rsid w:val="00FB1B79"/>
    <w:rsid w:val="00FB1CA4"/>
    <w:rsid w:val="00FB26B2"/>
    <w:rsid w:val="00FB3AA0"/>
    <w:rsid w:val="00FB4A29"/>
    <w:rsid w:val="00FB7FA5"/>
    <w:rsid w:val="00FC3759"/>
    <w:rsid w:val="00FC68B7"/>
    <w:rsid w:val="00FD007C"/>
    <w:rsid w:val="00FD169E"/>
    <w:rsid w:val="00FD1C4D"/>
    <w:rsid w:val="00FD22BD"/>
    <w:rsid w:val="00FD2E84"/>
    <w:rsid w:val="00FD3DE6"/>
    <w:rsid w:val="00FD40C8"/>
    <w:rsid w:val="00FD793F"/>
    <w:rsid w:val="00FD7C12"/>
    <w:rsid w:val="00FE03D1"/>
    <w:rsid w:val="00FE1A06"/>
    <w:rsid w:val="00FE1D64"/>
    <w:rsid w:val="00FE1F81"/>
    <w:rsid w:val="00FE31FD"/>
    <w:rsid w:val="00FE4056"/>
    <w:rsid w:val="00FE521C"/>
    <w:rsid w:val="00FE5AEC"/>
    <w:rsid w:val="00FE718C"/>
    <w:rsid w:val="00FE7BF0"/>
    <w:rsid w:val="00FF0E8E"/>
    <w:rsid w:val="00FF2906"/>
    <w:rsid w:val="00FF798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7543"/>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D67543"/>
    <w:pPr>
      <w:spacing w:line="240" w:lineRule="auto"/>
      <w:outlineLvl w:val="1"/>
    </w:pPr>
  </w:style>
  <w:style w:type="paragraph" w:styleId="Heading3">
    <w:name w:val="heading 3"/>
    <w:basedOn w:val="Normal"/>
    <w:next w:val="Normal"/>
    <w:qFormat/>
    <w:rsid w:val="00D67543"/>
    <w:pPr>
      <w:spacing w:line="240" w:lineRule="auto"/>
      <w:outlineLvl w:val="2"/>
    </w:pPr>
  </w:style>
  <w:style w:type="paragraph" w:styleId="Heading4">
    <w:name w:val="heading 4"/>
    <w:basedOn w:val="Normal"/>
    <w:next w:val="Normal"/>
    <w:qFormat/>
    <w:rsid w:val="00D67543"/>
    <w:pPr>
      <w:spacing w:line="240" w:lineRule="auto"/>
      <w:outlineLvl w:val="3"/>
    </w:pPr>
  </w:style>
  <w:style w:type="paragraph" w:styleId="Heading5">
    <w:name w:val="heading 5"/>
    <w:basedOn w:val="Normal"/>
    <w:next w:val="Normal"/>
    <w:qFormat/>
    <w:rsid w:val="00D67543"/>
    <w:pPr>
      <w:spacing w:line="240" w:lineRule="auto"/>
      <w:outlineLvl w:val="4"/>
    </w:pPr>
  </w:style>
  <w:style w:type="paragraph" w:styleId="Heading6">
    <w:name w:val="heading 6"/>
    <w:basedOn w:val="Normal"/>
    <w:next w:val="Normal"/>
    <w:qFormat/>
    <w:rsid w:val="00D67543"/>
    <w:pPr>
      <w:spacing w:line="240" w:lineRule="auto"/>
      <w:outlineLvl w:val="5"/>
    </w:pPr>
  </w:style>
  <w:style w:type="paragraph" w:styleId="Heading7">
    <w:name w:val="heading 7"/>
    <w:basedOn w:val="Normal"/>
    <w:next w:val="Normal"/>
    <w:qFormat/>
    <w:rsid w:val="00D67543"/>
    <w:pPr>
      <w:spacing w:line="240" w:lineRule="auto"/>
      <w:outlineLvl w:val="6"/>
    </w:pPr>
  </w:style>
  <w:style w:type="paragraph" w:styleId="Heading8">
    <w:name w:val="heading 8"/>
    <w:basedOn w:val="Normal"/>
    <w:next w:val="Normal"/>
    <w:qFormat/>
    <w:rsid w:val="00D67543"/>
    <w:pPr>
      <w:spacing w:line="240" w:lineRule="auto"/>
      <w:outlineLvl w:val="7"/>
    </w:pPr>
  </w:style>
  <w:style w:type="paragraph" w:styleId="Heading9">
    <w:name w:val="heading 9"/>
    <w:basedOn w:val="Normal"/>
    <w:next w:val="Normal"/>
    <w:qFormat/>
    <w:rsid w:val="00D67543"/>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6754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67543"/>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52176C"/>
    <w:pPr>
      <w:numPr>
        <w:numId w:val="5"/>
      </w:numPr>
    </w:pPr>
  </w:style>
  <w:style w:type="paragraph" w:customStyle="1" w:styleId="SingleTxtG">
    <w:name w:val="_ Single Txt_G"/>
    <w:basedOn w:val="Normal"/>
    <w:rsid w:val="00D67543"/>
    <w:pPr>
      <w:spacing w:after="120"/>
      <w:ind w:left="1134" w:right="1134"/>
      <w:jc w:val="both"/>
    </w:pPr>
  </w:style>
  <w:style w:type="character" w:styleId="EndnoteReference">
    <w:name w:val="endnote reference"/>
    <w:aliases w:val="1_G"/>
    <w:rsid w:val="0052176C"/>
    <w:rPr>
      <w:rFonts w:ascii="Times New Roman" w:hAnsi="Times New Roman"/>
      <w:sz w:val="18"/>
      <w:vertAlign w:val="superscript"/>
    </w:rPr>
  </w:style>
  <w:style w:type="character" w:styleId="FootnoteReference">
    <w:name w:val="footnote reference"/>
    <w:aliases w:val="4_G"/>
    <w:qFormat/>
    <w:rsid w:val="00017344"/>
    <w:rPr>
      <w:rFonts w:ascii="Times New Roman" w:hAnsi="Times New Roman"/>
      <w:sz w:val="18"/>
      <w:vertAlign w:val="superscript"/>
    </w:rPr>
  </w:style>
  <w:style w:type="paragraph" w:styleId="EndnoteText">
    <w:name w:val="endnote text"/>
    <w:aliases w:val="2_G"/>
    <w:basedOn w:val="FootnoteText"/>
    <w:rsid w:val="0052176C"/>
  </w:style>
  <w:style w:type="paragraph" w:styleId="FootnoteText">
    <w:name w:val="footnote text"/>
    <w:aliases w:val="5_G"/>
    <w:basedOn w:val="Normal"/>
    <w:link w:val="FootnoteTextChar1"/>
    <w:qFormat/>
    <w:rsid w:val="00017344"/>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Footer">
    <w:name w:val="footer"/>
    <w:aliases w:val="3_G"/>
    <w:basedOn w:val="Normal"/>
    <w:link w:val="FooterChar"/>
    <w:uiPriority w:val="99"/>
    <w:rsid w:val="0052176C"/>
    <w:pPr>
      <w:spacing w:line="240" w:lineRule="auto"/>
    </w:pPr>
    <w:rPr>
      <w:sz w:val="16"/>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Header">
    <w:name w:val="header"/>
    <w:aliases w:val="6_G"/>
    <w:basedOn w:val="Normal"/>
    <w:link w:val="HeaderChar"/>
    <w:uiPriority w:val="99"/>
    <w:rsid w:val="0052176C"/>
    <w:pPr>
      <w:pBdr>
        <w:bottom w:val="single" w:sz="4" w:space="4" w:color="auto"/>
      </w:pBdr>
      <w:spacing w:line="240" w:lineRule="auto"/>
    </w:pPr>
    <w:rPr>
      <w:b/>
      <w:sz w:val="18"/>
    </w:rPr>
  </w:style>
  <w:style w:type="character" w:styleId="PageNumber">
    <w:name w:val="page number"/>
    <w:aliases w:val="7_G"/>
    <w:rsid w:val="0052176C"/>
    <w:rPr>
      <w:rFonts w:ascii="Times New Roman" w:hAnsi="Times New Roman"/>
      <w:b/>
      <w:sz w:val="18"/>
    </w:rPr>
  </w:style>
  <w:style w:type="paragraph" w:styleId="BalloonText">
    <w:name w:val="Balloon Text"/>
    <w:basedOn w:val="Normal"/>
    <w:link w:val="BalloonTextChar"/>
    <w:uiPriority w:val="99"/>
    <w:semiHidden/>
    <w:rsid w:val="002D01E6"/>
    <w:pPr>
      <w:suppressAutoHyphens w:val="0"/>
      <w:spacing w:line="240" w:lineRule="auto"/>
    </w:pPr>
    <w:rPr>
      <w:rFonts w:ascii="Tahoma" w:hAnsi="Tahoma"/>
      <w:sz w:val="16"/>
      <w:szCs w:val="16"/>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
      </w:numPr>
      <w:spacing w:after="120"/>
      <w:ind w:right="1134"/>
      <w:jc w:val="both"/>
    </w:pPr>
  </w:style>
  <w:style w:type="table" w:styleId="TableGrid">
    <w:name w:val="Table Grid"/>
    <w:basedOn w:val="TableNormal"/>
    <w:rsid w:val="00861BC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uiPriority w:val="99"/>
    <w:semiHidden/>
    <w:rsid w:val="002D01E6"/>
    <w:rPr>
      <w:sz w:val="16"/>
      <w:szCs w:val="16"/>
    </w:rPr>
  </w:style>
  <w:style w:type="paragraph" w:styleId="CommentText">
    <w:name w:val="annotation text"/>
    <w:basedOn w:val="Normal"/>
    <w:link w:val="CommentTextChar"/>
    <w:uiPriority w:val="99"/>
    <w:rsid w:val="002D01E6"/>
    <w:pPr>
      <w:suppressAutoHyphens w:val="0"/>
      <w:spacing w:line="240" w:lineRule="auto"/>
    </w:pPr>
  </w:style>
  <w:style w:type="paragraph" w:styleId="CommentSubject">
    <w:name w:val="annotation subject"/>
    <w:basedOn w:val="CommentText"/>
    <w:next w:val="CommentText"/>
    <w:link w:val="CommentSubjectChar"/>
    <w:uiPriority w:val="99"/>
    <w:semiHidden/>
    <w:rsid w:val="002D01E6"/>
    <w:rPr>
      <w:b/>
      <w:bCs/>
    </w:rPr>
  </w:style>
  <w:style w:type="paragraph" w:customStyle="1" w:styleId="Bullet2G">
    <w:name w:val="_Bullet 2_G"/>
    <w:basedOn w:val="Normal"/>
    <w:rsid w:val="003C2CC4"/>
    <w:pPr>
      <w:numPr>
        <w:numId w:val="2"/>
      </w:numPr>
      <w:spacing w:after="120"/>
      <w:ind w:right="1134"/>
      <w:jc w:val="both"/>
    </w:pPr>
  </w:style>
  <w:style w:type="paragraph" w:customStyle="1" w:styleId="H1G">
    <w:name w:val="_ H_1_G"/>
    <w:basedOn w:val="Normal"/>
    <w:next w:val="Normal"/>
    <w:rsid w:val="00D6754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6754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D6754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3631A"/>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3"/>
      </w:numPr>
    </w:pPr>
  </w:style>
  <w:style w:type="numbering" w:styleId="1ai">
    <w:name w:val="Outline List 1"/>
    <w:basedOn w:val="NoList"/>
    <w:semiHidden/>
    <w:rsid w:val="008A6C4F"/>
    <w:pPr>
      <w:numPr>
        <w:numId w:val="4"/>
      </w:numPr>
    </w:pPr>
  </w:style>
  <w:style w:type="character" w:styleId="Hyperlink">
    <w:name w:val="Hyperlink"/>
    <w:uiPriority w:val="99"/>
    <w:rsid w:val="002D01E6"/>
    <w:rPr>
      <w:color w:val="0000FF"/>
      <w:u w:val="single"/>
    </w:rPr>
  </w:style>
  <w:style w:type="paragraph" w:styleId="NormalWeb">
    <w:name w:val="Normal (Web)"/>
    <w:basedOn w:val="Normal"/>
    <w:semiHidden/>
    <w:unhideWhenUsed/>
    <w:rsid w:val="002D01E6"/>
    <w:pPr>
      <w:suppressAutoHyphens w:val="0"/>
      <w:spacing w:before="100" w:beforeAutospacing="1" w:after="100" w:afterAutospacing="1" w:line="240" w:lineRule="auto"/>
    </w:pPr>
    <w:rPr>
      <w:sz w:val="24"/>
      <w:szCs w:val="24"/>
      <w:lang w:val="nl-BE" w:eastAsia="nl-BE"/>
    </w:rPr>
  </w:style>
  <w:style w:type="paragraph" w:customStyle="1" w:styleId="Listenabsatz">
    <w:name w:val="Listenabsatz"/>
    <w:basedOn w:val="Normal"/>
    <w:qFormat/>
    <w:rsid w:val="002D01E6"/>
    <w:pPr>
      <w:suppressAutoHyphens w:val="0"/>
      <w:spacing w:line="240" w:lineRule="auto"/>
      <w:ind w:left="708"/>
    </w:pPr>
    <w:rPr>
      <w:sz w:val="24"/>
      <w:szCs w:val="24"/>
    </w:rPr>
  </w:style>
  <w:style w:type="paragraph" w:customStyle="1" w:styleId="berarbeitung">
    <w:name w:val="Überarbeitung"/>
    <w:hidden/>
    <w:semiHidden/>
    <w:rsid w:val="002D01E6"/>
    <w:rPr>
      <w:sz w:val="24"/>
      <w:szCs w:val="24"/>
      <w:lang w:eastAsia="en-US"/>
    </w:rPr>
  </w:style>
  <w:style w:type="paragraph" w:customStyle="1" w:styleId="ColorfulList-Accent11">
    <w:name w:val="Colorful List - Accent 11"/>
    <w:basedOn w:val="Normal"/>
    <w:qFormat/>
    <w:rsid w:val="002D01E6"/>
    <w:pPr>
      <w:suppressAutoHyphens w:val="0"/>
      <w:spacing w:after="200" w:line="240" w:lineRule="auto"/>
      <w:ind w:left="720"/>
      <w:contextualSpacing/>
    </w:pPr>
    <w:rPr>
      <w:sz w:val="24"/>
      <w:szCs w:val="24"/>
    </w:rPr>
  </w:style>
  <w:style w:type="paragraph" w:customStyle="1" w:styleId="Default">
    <w:name w:val="Default"/>
    <w:rsid w:val="002D01E6"/>
    <w:pPr>
      <w:autoSpaceDE w:val="0"/>
      <w:autoSpaceDN w:val="0"/>
      <w:adjustRightInd w:val="0"/>
    </w:pPr>
    <w:rPr>
      <w:rFonts w:eastAsia="Calibri"/>
      <w:color w:val="000000"/>
      <w:sz w:val="24"/>
      <w:szCs w:val="24"/>
      <w:lang w:val="nl-BE" w:eastAsia="en-US"/>
    </w:rPr>
  </w:style>
  <w:style w:type="paragraph" w:styleId="TOC1">
    <w:name w:val="toc 1"/>
    <w:basedOn w:val="Normal"/>
    <w:next w:val="Normal"/>
    <w:autoRedefine/>
    <w:rsid w:val="002D01E6"/>
    <w:pPr>
      <w:suppressAutoHyphens w:val="0"/>
      <w:spacing w:before="120" w:line="240" w:lineRule="auto"/>
    </w:pPr>
    <w:rPr>
      <w:b/>
      <w:sz w:val="24"/>
      <w:szCs w:val="24"/>
    </w:rPr>
  </w:style>
  <w:style w:type="paragraph" w:styleId="TOC2">
    <w:name w:val="toc 2"/>
    <w:basedOn w:val="Normal"/>
    <w:next w:val="Normal"/>
    <w:autoRedefine/>
    <w:rsid w:val="002D01E6"/>
    <w:pPr>
      <w:suppressAutoHyphens w:val="0"/>
      <w:spacing w:line="240" w:lineRule="auto"/>
      <w:ind w:left="240"/>
    </w:pPr>
    <w:rPr>
      <w:b/>
      <w:sz w:val="22"/>
      <w:szCs w:val="22"/>
    </w:rPr>
  </w:style>
  <w:style w:type="paragraph" w:styleId="TOC3">
    <w:name w:val="toc 3"/>
    <w:basedOn w:val="Normal"/>
    <w:next w:val="Normal"/>
    <w:autoRedefine/>
    <w:rsid w:val="002D01E6"/>
    <w:pPr>
      <w:suppressAutoHyphens w:val="0"/>
      <w:spacing w:line="240" w:lineRule="auto"/>
      <w:ind w:left="480"/>
    </w:pPr>
    <w:rPr>
      <w:sz w:val="22"/>
      <w:szCs w:val="22"/>
    </w:rPr>
  </w:style>
  <w:style w:type="character" w:customStyle="1" w:styleId="FootnoteTextChar1">
    <w:name w:val="Footnote Text Char1"/>
    <w:aliases w:val="5_G Char,Voetnoottekst1 Char, Char1 Char,FA Fu1 Char,Footnote Text Char Char Char1 Char,Footnote Text Char Char Char Char1 Char,Footnote Text Char Char1 Char,Footnote Text Char Char Char Char Char1 Char,Footnote Text Char Char"/>
    <w:link w:val="FootnoteText"/>
    <w:rsid w:val="002D01E6"/>
    <w:rPr>
      <w:rFonts w:eastAsia="SimSun"/>
      <w:sz w:val="18"/>
    </w:rPr>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customStyle="1" w:styleId="FooterChar">
    <w:name w:val="Footer Char"/>
    <w:aliases w:val="3_G Char"/>
    <w:link w:val="Footer"/>
    <w:uiPriority w:val="99"/>
    <w:rsid w:val="002D01E6"/>
    <w:rPr>
      <w:sz w:val="16"/>
      <w:lang w:val="en-GB" w:eastAsia="en-US" w:bidi="ar-SA"/>
    </w:rPr>
  </w:style>
  <w:style w:type="character" w:styleId="HTMLAcronym">
    <w:name w:val="HTML Acronym"/>
    <w:basedOn w:val="DefaultParagraphFont"/>
    <w:semiHidden/>
    <w:rsid w:val="008A6C4F"/>
  </w:style>
  <w:style w:type="paragraph" w:customStyle="1" w:styleId="Heading4---">
    <w:name w:val="Heading 4---"/>
    <w:basedOn w:val="Normal"/>
    <w:autoRedefine/>
    <w:qFormat/>
    <w:rsid w:val="002D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160" w:line="360" w:lineRule="auto"/>
      <w:jc w:val="center"/>
    </w:pPr>
    <w:rPr>
      <w:b/>
      <w:iCs/>
      <w:sz w:val="24"/>
      <w:szCs w:val="24"/>
      <w:lang w:val="en-US"/>
    </w:rPr>
  </w:style>
  <w:style w:type="character" w:customStyle="1" w:styleId="CommentTextChar">
    <w:name w:val="Comment Text Char"/>
    <w:link w:val="CommentText"/>
    <w:uiPriority w:val="99"/>
    <w:rsid w:val="002D01E6"/>
    <w:rPr>
      <w:lang w:val="en-GB" w:eastAsia="en-US" w:bidi="ar-SA"/>
    </w:rPr>
  </w:style>
  <w:style w:type="paragraph" w:customStyle="1" w:styleId="SingleTxt">
    <w:name w:val="__Single Txt"/>
    <w:basedOn w:val="Normal"/>
    <w:rsid w:val="004C6CE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character" w:customStyle="1" w:styleId="CommentSubjectChar">
    <w:name w:val="Comment Subject Char"/>
    <w:link w:val="CommentSubject"/>
    <w:uiPriority w:val="99"/>
    <w:semiHidden/>
    <w:rsid w:val="00E629C4"/>
    <w:rPr>
      <w:b/>
      <w:bCs/>
      <w:lang w:eastAsia="en-US"/>
    </w:rPr>
  </w:style>
  <w:style w:type="character" w:customStyle="1" w:styleId="BalloonTextChar">
    <w:name w:val="Balloon Text Char"/>
    <w:link w:val="BalloonText"/>
    <w:uiPriority w:val="99"/>
    <w:semiHidden/>
    <w:rsid w:val="00E629C4"/>
    <w:rPr>
      <w:rFonts w:ascii="Tahoma" w:hAnsi="Tahoma" w:cs="Tahoma"/>
      <w:sz w:val="16"/>
      <w:szCs w:val="16"/>
      <w:lang w:eastAsia="en-US"/>
    </w:rPr>
  </w:style>
  <w:style w:type="paragraph" w:styleId="Revision">
    <w:name w:val="Revision"/>
    <w:hidden/>
    <w:uiPriority w:val="99"/>
    <w:semiHidden/>
    <w:rsid w:val="00E629C4"/>
    <w:rPr>
      <w:rFonts w:ascii="Calibri" w:eastAsia="Calibri" w:hAnsi="Calibri"/>
      <w:sz w:val="22"/>
      <w:szCs w:val="22"/>
      <w:lang w:eastAsia="en-US"/>
    </w:rPr>
  </w:style>
  <w:style w:type="paragraph" w:styleId="ListParagraph">
    <w:name w:val="List Paragraph"/>
    <w:basedOn w:val="Normal"/>
    <w:uiPriority w:val="34"/>
    <w:qFormat/>
    <w:rsid w:val="00E629C4"/>
    <w:pPr>
      <w:suppressAutoHyphens w:val="0"/>
      <w:spacing w:after="200" w:line="276" w:lineRule="auto"/>
      <w:ind w:left="720"/>
      <w:contextualSpacing/>
    </w:pPr>
    <w:rPr>
      <w:rFonts w:ascii="Calibri" w:eastAsia="Calibri" w:hAnsi="Calibri"/>
      <w:sz w:val="22"/>
      <w:szCs w:val="22"/>
    </w:rPr>
  </w:style>
  <w:style w:type="character" w:customStyle="1" w:styleId="HeaderChar">
    <w:name w:val="Header Char"/>
    <w:aliases w:val="6_G Char"/>
    <w:link w:val="Header"/>
    <w:uiPriority w:val="99"/>
    <w:rsid w:val="00E629C4"/>
    <w:rPr>
      <w:b/>
      <w:sz w:val="18"/>
      <w:lang w:eastAsia="en-US"/>
    </w:rPr>
  </w:style>
  <w:style w:type="character" w:styleId="FollowedHyperlink">
    <w:name w:val="FollowedHyperlink"/>
    <w:uiPriority w:val="99"/>
    <w:unhideWhenUsed/>
    <w:rsid w:val="00E629C4"/>
    <w:rPr>
      <w:color w:val="800080"/>
      <w:u w:val="single"/>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character" w:customStyle="1" w:styleId="H4GChar">
    <w:name w:val="_ H_4_G Char"/>
    <w:link w:val="H4G"/>
    <w:rsid w:val="00636098"/>
    <w:rPr>
      <w: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7543"/>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D67543"/>
    <w:pPr>
      <w:spacing w:line="240" w:lineRule="auto"/>
      <w:outlineLvl w:val="1"/>
    </w:pPr>
  </w:style>
  <w:style w:type="paragraph" w:styleId="Heading3">
    <w:name w:val="heading 3"/>
    <w:basedOn w:val="Normal"/>
    <w:next w:val="Normal"/>
    <w:qFormat/>
    <w:rsid w:val="00D67543"/>
    <w:pPr>
      <w:spacing w:line="240" w:lineRule="auto"/>
      <w:outlineLvl w:val="2"/>
    </w:pPr>
  </w:style>
  <w:style w:type="paragraph" w:styleId="Heading4">
    <w:name w:val="heading 4"/>
    <w:basedOn w:val="Normal"/>
    <w:next w:val="Normal"/>
    <w:qFormat/>
    <w:rsid w:val="00D67543"/>
    <w:pPr>
      <w:spacing w:line="240" w:lineRule="auto"/>
      <w:outlineLvl w:val="3"/>
    </w:pPr>
  </w:style>
  <w:style w:type="paragraph" w:styleId="Heading5">
    <w:name w:val="heading 5"/>
    <w:basedOn w:val="Normal"/>
    <w:next w:val="Normal"/>
    <w:qFormat/>
    <w:rsid w:val="00D67543"/>
    <w:pPr>
      <w:spacing w:line="240" w:lineRule="auto"/>
      <w:outlineLvl w:val="4"/>
    </w:pPr>
  </w:style>
  <w:style w:type="paragraph" w:styleId="Heading6">
    <w:name w:val="heading 6"/>
    <w:basedOn w:val="Normal"/>
    <w:next w:val="Normal"/>
    <w:qFormat/>
    <w:rsid w:val="00D67543"/>
    <w:pPr>
      <w:spacing w:line="240" w:lineRule="auto"/>
      <w:outlineLvl w:val="5"/>
    </w:pPr>
  </w:style>
  <w:style w:type="paragraph" w:styleId="Heading7">
    <w:name w:val="heading 7"/>
    <w:basedOn w:val="Normal"/>
    <w:next w:val="Normal"/>
    <w:qFormat/>
    <w:rsid w:val="00D67543"/>
    <w:pPr>
      <w:spacing w:line="240" w:lineRule="auto"/>
      <w:outlineLvl w:val="6"/>
    </w:pPr>
  </w:style>
  <w:style w:type="paragraph" w:styleId="Heading8">
    <w:name w:val="heading 8"/>
    <w:basedOn w:val="Normal"/>
    <w:next w:val="Normal"/>
    <w:qFormat/>
    <w:rsid w:val="00D67543"/>
    <w:pPr>
      <w:spacing w:line="240" w:lineRule="auto"/>
      <w:outlineLvl w:val="7"/>
    </w:pPr>
  </w:style>
  <w:style w:type="paragraph" w:styleId="Heading9">
    <w:name w:val="heading 9"/>
    <w:basedOn w:val="Normal"/>
    <w:next w:val="Normal"/>
    <w:qFormat/>
    <w:rsid w:val="00D67543"/>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6754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67543"/>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52176C"/>
    <w:pPr>
      <w:numPr>
        <w:numId w:val="5"/>
      </w:numPr>
    </w:pPr>
  </w:style>
  <w:style w:type="paragraph" w:customStyle="1" w:styleId="SingleTxtG">
    <w:name w:val="_ Single Txt_G"/>
    <w:basedOn w:val="Normal"/>
    <w:rsid w:val="00D67543"/>
    <w:pPr>
      <w:spacing w:after="120"/>
      <w:ind w:left="1134" w:right="1134"/>
      <w:jc w:val="both"/>
    </w:pPr>
  </w:style>
  <w:style w:type="character" w:styleId="EndnoteReference">
    <w:name w:val="endnote reference"/>
    <w:aliases w:val="1_G"/>
    <w:rsid w:val="0052176C"/>
    <w:rPr>
      <w:rFonts w:ascii="Times New Roman" w:hAnsi="Times New Roman"/>
      <w:sz w:val="18"/>
      <w:vertAlign w:val="superscript"/>
    </w:rPr>
  </w:style>
  <w:style w:type="character" w:styleId="FootnoteReference">
    <w:name w:val="footnote reference"/>
    <w:aliases w:val="4_G"/>
    <w:qFormat/>
    <w:rsid w:val="00017344"/>
    <w:rPr>
      <w:rFonts w:ascii="Times New Roman" w:hAnsi="Times New Roman"/>
      <w:sz w:val="18"/>
      <w:vertAlign w:val="superscript"/>
    </w:rPr>
  </w:style>
  <w:style w:type="paragraph" w:styleId="EndnoteText">
    <w:name w:val="endnote text"/>
    <w:aliases w:val="2_G"/>
    <w:basedOn w:val="FootnoteText"/>
    <w:rsid w:val="0052176C"/>
  </w:style>
  <w:style w:type="paragraph" w:styleId="FootnoteText">
    <w:name w:val="footnote text"/>
    <w:aliases w:val="5_G"/>
    <w:basedOn w:val="Normal"/>
    <w:link w:val="FootnoteTextChar1"/>
    <w:qFormat/>
    <w:rsid w:val="00017344"/>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Footer">
    <w:name w:val="footer"/>
    <w:aliases w:val="3_G"/>
    <w:basedOn w:val="Normal"/>
    <w:link w:val="FooterChar"/>
    <w:uiPriority w:val="99"/>
    <w:rsid w:val="0052176C"/>
    <w:pPr>
      <w:spacing w:line="240" w:lineRule="auto"/>
    </w:pPr>
    <w:rPr>
      <w:sz w:val="16"/>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Header">
    <w:name w:val="header"/>
    <w:aliases w:val="6_G"/>
    <w:basedOn w:val="Normal"/>
    <w:link w:val="HeaderChar"/>
    <w:uiPriority w:val="99"/>
    <w:rsid w:val="0052176C"/>
    <w:pPr>
      <w:pBdr>
        <w:bottom w:val="single" w:sz="4" w:space="4" w:color="auto"/>
      </w:pBdr>
      <w:spacing w:line="240" w:lineRule="auto"/>
    </w:pPr>
    <w:rPr>
      <w:b/>
      <w:sz w:val="18"/>
    </w:rPr>
  </w:style>
  <w:style w:type="character" w:styleId="PageNumber">
    <w:name w:val="page number"/>
    <w:aliases w:val="7_G"/>
    <w:rsid w:val="0052176C"/>
    <w:rPr>
      <w:rFonts w:ascii="Times New Roman" w:hAnsi="Times New Roman"/>
      <w:b/>
      <w:sz w:val="18"/>
    </w:rPr>
  </w:style>
  <w:style w:type="paragraph" w:styleId="BalloonText">
    <w:name w:val="Balloon Text"/>
    <w:basedOn w:val="Normal"/>
    <w:link w:val="BalloonTextChar"/>
    <w:uiPriority w:val="99"/>
    <w:semiHidden/>
    <w:rsid w:val="002D01E6"/>
    <w:pPr>
      <w:suppressAutoHyphens w:val="0"/>
      <w:spacing w:line="240" w:lineRule="auto"/>
    </w:pPr>
    <w:rPr>
      <w:rFonts w:ascii="Tahoma" w:hAnsi="Tahoma"/>
      <w:sz w:val="16"/>
      <w:szCs w:val="16"/>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
      </w:numPr>
      <w:spacing w:after="120"/>
      <w:ind w:right="1134"/>
      <w:jc w:val="both"/>
    </w:pPr>
  </w:style>
  <w:style w:type="table" w:styleId="TableGrid">
    <w:name w:val="Table Grid"/>
    <w:basedOn w:val="TableNormal"/>
    <w:rsid w:val="00861BC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uiPriority w:val="99"/>
    <w:semiHidden/>
    <w:rsid w:val="002D01E6"/>
    <w:rPr>
      <w:sz w:val="16"/>
      <w:szCs w:val="16"/>
    </w:rPr>
  </w:style>
  <w:style w:type="paragraph" w:styleId="CommentText">
    <w:name w:val="annotation text"/>
    <w:basedOn w:val="Normal"/>
    <w:link w:val="CommentTextChar"/>
    <w:uiPriority w:val="99"/>
    <w:rsid w:val="002D01E6"/>
    <w:pPr>
      <w:suppressAutoHyphens w:val="0"/>
      <w:spacing w:line="240" w:lineRule="auto"/>
    </w:pPr>
  </w:style>
  <w:style w:type="paragraph" w:styleId="CommentSubject">
    <w:name w:val="annotation subject"/>
    <w:basedOn w:val="CommentText"/>
    <w:next w:val="CommentText"/>
    <w:link w:val="CommentSubjectChar"/>
    <w:uiPriority w:val="99"/>
    <w:semiHidden/>
    <w:rsid w:val="002D01E6"/>
    <w:rPr>
      <w:b/>
      <w:bCs/>
    </w:rPr>
  </w:style>
  <w:style w:type="paragraph" w:customStyle="1" w:styleId="Bullet2G">
    <w:name w:val="_Bullet 2_G"/>
    <w:basedOn w:val="Normal"/>
    <w:rsid w:val="003C2CC4"/>
    <w:pPr>
      <w:numPr>
        <w:numId w:val="2"/>
      </w:numPr>
      <w:spacing w:after="120"/>
      <w:ind w:right="1134"/>
      <w:jc w:val="both"/>
    </w:pPr>
  </w:style>
  <w:style w:type="paragraph" w:customStyle="1" w:styleId="H1G">
    <w:name w:val="_ H_1_G"/>
    <w:basedOn w:val="Normal"/>
    <w:next w:val="Normal"/>
    <w:rsid w:val="00D6754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6754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D6754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3631A"/>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3"/>
      </w:numPr>
    </w:pPr>
  </w:style>
  <w:style w:type="numbering" w:styleId="1ai">
    <w:name w:val="Outline List 1"/>
    <w:basedOn w:val="NoList"/>
    <w:semiHidden/>
    <w:rsid w:val="008A6C4F"/>
    <w:pPr>
      <w:numPr>
        <w:numId w:val="4"/>
      </w:numPr>
    </w:pPr>
  </w:style>
  <w:style w:type="character" w:styleId="Hyperlink">
    <w:name w:val="Hyperlink"/>
    <w:uiPriority w:val="99"/>
    <w:rsid w:val="002D01E6"/>
    <w:rPr>
      <w:color w:val="0000FF"/>
      <w:u w:val="single"/>
    </w:rPr>
  </w:style>
  <w:style w:type="paragraph" w:styleId="NormalWeb">
    <w:name w:val="Normal (Web)"/>
    <w:basedOn w:val="Normal"/>
    <w:semiHidden/>
    <w:unhideWhenUsed/>
    <w:rsid w:val="002D01E6"/>
    <w:pPr>
      <w:suppressAutoHyphens w:val="0"/>
      <w:spacing w:before="100" w:beforeAutospacing="1" w:after="100" w:afterAutospacing="1" w:line="240" w:lineRule="auto"/>
    </w:pPr>
    <w:rPr>
      <w:sz w:val="24"/>
      <w:szCs w:val="24"/>
      <w:lang w:val="nl-BE" w:eastAsia="nl-BE"/>
    </w:rPr>
  </w:style>
  <w:style w:type="paragraph" w:customStyle="1" w:styleId="Listenabsatz">
    <w:name w:val="Listenabsatz"/>
    <w:basedOn w:val="Normal"/>
    <w:qFormat/>
    <w:rsid w:val="002D01E6"/>
    <w:pPr>
      <w:suppressAutoHyphens w:val="0"/>
      <w:spacing w:line="240" w:lineRule="auto"/>
      <w:ind w:left="708"/>
    </w:pPr>
    <w:rPr>
      <w:sz w:val="24"/>
      <w:szCs w:val="24"/>
    </w:rPr>
  </w:style>
  <w:style w:type="paragraph" w:customStyle="1" w:styleId="berarbeitung">
    <w:name w:val="Überarbeitung"/>
    <w:hidden/>
    <w:semiHidden/>
    <w:rsid w:val="002D01E6"/>
    <w:rPr>
      <w:sz w:val="24"/>
      <w:szCs w:val="24"/>
      <w:lang w:eastAsia="en-US"/>
    </w:rPr>
  </w:style>
  <w:style w:type="paragraph" w:customStyle="1" w:styleId="ColorfulList-Accent11">
    <w:name w:val="Colorful List - Accent 11"/>
    <w:basedOn w:val="Normal"/>
    <w:qFormat/>
    <w:rsid w:val="002D01E6"/>
    <w:pPr>
      <w:suppressAutoHyphens w:val="0"/>
      <w:spacing w:after="200" w:line="240" w:lineRule="auto"/>
      <w:ind w:left="720"/>
      <w:contextualSpacing/>
    </w:pPr>
    <w:rPr>
      <w:sz w:val="24"/>
      <w:szCs w:val="24"/>
    </w:rPr>
  </w:style>
  <w:style w:type="paragraph" w:customStyle="1" w:styleId="Default">
    <w:name w:val="Default"/>
    <w:rsid w:val="002D01E6"/>
    <w:pPr>
      <w:autoSpaceDE w:val="0"/>
      <w:autoSpaceDN w:val="0"/>
      <w:adjustRightInd w:val="0"/>
    </w:pPr>
    <w:rPr>
      <w:rFonts w:eastAsia="Calibri"/>
      <w:color w:val="000000"/>
      <w:sz w:val="24"/>
      <w:szCs w:val="24"/>
      <w:lang w:val="nl-BE" w:eastAsia="en-US"/>
    </w:rPr>
  </w:style>
  <w:style w:type="paragraph" w:styleId="TOC1">
    <w:name w:val="toc 1"/>
    <w:basedOn w:val="Normal"/>
    <w:next w:val="Normal"/>
    <w:autoRedefine/>
    <w:rsid w:val="002D01E6"/>
    <w:pPr>
      <w:suppressAutoHyphens w:val="0"/>
      <w:spacing w:before="120" w:line="240" w:lineRule="auto"/>
    </w:pPr>
    <w:rPr>
      <w:b/>
      <w:sz w:val="24"/>
      <w:szCs w:val="24"/>
    </w:rPr>
  </w:style>
  <w:style w:type="paragraph" w:styleId="TOC2">
    <w:name w:val="toc 2"/>
    <w:basedOn w:val="Normal"/>
    <w:next w:val="Normal"/>
    <w:autoRedefine/>
    <w:rsid w:val="002D01E6"/>
    <w:pPr>
      <w:suppressAutoHyphens w:val="0"/>
      <w:spacing w:line="240" w:lineRule="auto"/>
      <w:ind w:left="240"/>
    </w:pPr>
    <w:rPr>
      <w:b/>
      <w:sz w:val="22"/>
      <w:szCs w:val="22"/>
    </w:rPr>
  </w:style>
  <w:style w:type="paragraph" w:styleId="TOC3">
    <w:name w:val="toc 3"/>
    <w:basedOn w:val="Normal"/>
    <w:next w:val="Normal"/>
    <w:autoRedefine/>
    <w:rsid w:val="002D01E6"/>
    <w:pPr>
      <w:suppressAutoHyphens w:val="0"/>
      <w:spacing w:line="240" w:lineRule="auto"/>
      <w:ind w:left="480"/>
    </w:pPr>
    <w:rPr>
      <w:sz w:val="22"/>
      <w:szCs w:val="22"/>
    </w:rPr>
  </w:style>
  <w:style w:type="character" w:customStyle="1" w:styleId="FootnoteTextChar1">
    <w:name w:val="Footnote Text Char1"/>
    <w:aliases w:val="5_G Char,Voetnoottekst1 Char, Char1 Char,FA Fu1 Char,Footnote Text Char Char Char1 Char,Footnote Text Char Char Char Char1 Char,Footnote Text Char Char1 Char,Footnote Text Char Char Char Char Char1 Char,Footnote Text Char Char"/>
    <w:link w:val="FootnoteText"/>
    <w:rsid w:val="002D01E6"/>
    <w:rPr>
      <w:rFonts w:eastAsia="SimSun"/>
      <w:sz w:val="18"/>
    </w:rPr>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customStyle="1" w:styleId="FooterChar">
    <w:name w:val="Footer Char"/>
    <w:aliases w:val="3_G Char"/>
    <w:link w:val="Footer"/>
    <w:uiPriority w:val="99"/>
    <w:rsid w:val="002D01E6"/>
    <w:rPr>
      <w:sz w:val="16"/>
      <w:lang w:val="en-GB" w:eastAsia="en-US" w:bidi="ar-SA"/>
    </w:rPr>
  </w:style>
  <w:style w:type="character" w:styleId="HTMLAcronym">
    <w:name w:val="HTML Acronym"/>
    <w:basedOn w:val="DefaultParagraphFont"/>
    <w:semiHidden/>
    <w:rsid w:val="008A6C4F"/>
  </w:style>
  <w:style w:type="paragraph" w:customStyle="1" w:styleId="Heading4---">
    <w:name w:val="Heading 4---"/>
    <w:basedOn w:val="Normal"/>
    <w:autoRedefine/>
    <w:qFormat/>
    <w:rsid w:val="002D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160" w:line="360" w:lineRule="auto"/>
      <w:jc w:val="center"/>
    </w:pPr>
    <w:rPr>
      <w:b/>
      <w:iCs/>
      <w:sz w:val="24"/>
      <w:szCs w:val="24"/>
      <w:lang w:val="en-US"/>
    </w:rPr>
  </w:style>
  <w:style w:type="character" w:customStyle="1" w:styleId="CommentTextChar">
    <w:name w:val="Comment Text Char"/>
    <w:link w:val="CommentText"/>
    <w:uiPriority w:val="99"/>
    <w:rsid w:val="002D01E6"/>
    <w:rPr>
      <w:lang w:val="en-GB" w:eastAsia="en-US" w:bidi="ar-SA"/>
    </w:rPr>
  </w:style>
  <w:style w:type="paragraph" w:customStyle="1" w:styleId="SingleTxt">
    <w:name w:val="__Single Txt"/>
    <w:basedOn w:val="Normal"/>
    <w:rsid w:val="004C6CE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character" w:customStyle="1" w:styleId="CommentSubjectChar">
    <w:name w:val="Comment Subject Char"/>
    <w:link w:val="CommentSubject"/>
    <w:uiPriority w:val="99"/>
    <w:semiHidden/>
    <w:rsid w:val="00E629C4"/>
    <w:rPr>
      <w:b/>
      <w:bCs/>
      <w:lang w:eastAsia="en-US"/>
    </w:rPr>
  </w:style>
  <w:style w:type="character" w:customStyle="1" w:styleId="BalloonTextChar">
    <w:name w:val="Balloon Text Char"/>
    <w:link w:val="BalloonText"/>
    <w:uiPriority w:val="99"/>
    <w:semiHidden/>
    <w:rsid w:val="00E629C4"/>
    <w:rPr>
      <w:rFonts w:ascii="Tahoma" w:hAnsi="Tahoma" w:cs="Tahoma"/>
      <w:sz w:val="16"/>
      <w:szCs w:val="16"/>
      <w:lang w:eastAsia="en-US"/>
    </w:rPr>
  </w:style>
  <w:style w:type="paragraph" w:styleId="Revision">
    <w:name w:val="Revision"/>
    <w:hidden/>
    <w:uiPriority w:val="99"/>
    <w:semiHidden/>
    <w:rsid w:val="00E629C4"/>
    <w:rPr>
      <w:rFonts w:ascii="Calibri" w:eastAsia="Calibri" w:hAnsi="Calibri"/>
      <w:sz w:val="22"/>
      <w:szCs w:val="22"/>
      <w:lang w:eastAsia="en-US"/>
    </w:rPr>
  </w:style>
  <w:style w:type="paragraph" w:styleId="ListParagraph">
    <w:name w:val="List Paragraph"/>
    <w:basedOn w:val="Normal"/>
    <w:uiPriority w:val="34"/>
    <w:qFormat/>
    <w:rsid w:val="00E629C4"/>
    <w:pPr>
      <w:suppressAutoHyphens w:val="0"/>
      <w:spacing w:after="200" w:line="276" w:lineRule="auto"/>
      <w:ind w:left="720"/>
      <w:contextualSpacing/>
    </w:pPr>
    <w:rPr>
      <w:rFonts w:ascii="Calibri" w:eastAsia="Calibri" w:hAnsi="Calibri"/>
      <w:sz w:val="22"/>
      <w:szCs w:val="22"/>
    </w:rPr>
  </w:style>
  <w:style w:type="character" w:customStyle="1" w:styleId="HeaderChar">
    <w:name w:val="Header Char"/>
    <w:aliases w:val="6_G Char"/>
    <w:link w:val="Header"/>
    <w:uiPriority w:val="99"/>
    <w:rsid w:val="00E629C4"/>
    <w:rPr>
      <w:b/>
      <w:sz w:val="18"/>
      <w:lang w:eastAsia="en-US"/>
    </w:rPr>
  </w:style>
  <w:style w:type="character" w:styleId="FollowedHyperlink">
    <w:name w:val="FollowedHyperlink"/>
    <w:uiPriority w:val="99"/>
    <w:unhideWhenUsed/>
    <w:rsid w:val="00E629C4"/>
    <w:rPr>
      <w:color w:val="800080"/>
      <w:u w:val="single"/>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character" w:customStyle="1" w:styleId="H4GChar">
    <w:name w:val="_ H_4_G Char"/>
    <w:link w:val="H4G"/>
    <w:rsid w:val="00636098"/>
    <w:rPr>
      <w: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26181">
      <w:bodyDiv w:val="1"/>
      <w:marLeft w:val="0"/>
      <w:marRight w:val="0"/>
      <w:marTop w:val="0"/>
      <w:marBottom w:val="0"/>
      <w:divBdr>
        <w:top w:val="none" w:sz="0" w:space="0" w:color="auto"/>
        <w:left w:val="none" w:sz="0" w:space="0" w:color="auto"/>
        <w:bottom w:val="none" w:sz="0" w:space="0" w:color="auto"/>
        <w:right w:val="none" w:sz="0" w:space="0" w:color="auto"/>
      </w:divBdr>
    </w:div>
    <w:div w:id="160734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gif"/><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BAD9A-FE6A-4EFA-98CC-FD03139EFFC1}"/>
</file>

<file path=customXml/itemProps2.xml><?xml version="1.0" encoding="utf-8"?>
<ds:datastoreItem xmlns:ds="http://schemas.openxmlformats.org/officeDocument/2006/customXml" ds:itemID="{AC052160-6D46-4A2F-8F22-C6729B5C2BCD}"/>
</file>

<file path=customXml/itemProps3.xml><?xml version="1.0" encoding="utf-8"?>
<ds:datastoreItem xmlns:ds="http://schemas.openxmlformats.org/officeDocument/2006/customXml" ds:itemID="{05F62165-E75C-4F8F-90FE-44491807D75B}"/>
</file>

<file path=customXml/itemProps4.xml><?xml version="1.0" encoding="utf-8"?>
<ds:datastoreItem xmlns:ds="http://schemas.openxmlformats.org/officeDocument/2006/customXml" ds:itemID="{7FE9DCF1-A6B1-48E9-9ED5-1D46ED8D3F55}"/>
</file>

<file path=docProps/app.xml><?xml version="1.0" encoding="utf-8"?>
<Properties xmlns="http://schemas.openxmlformats.org/officeDocument/2006/extended-properties" xmlns:vt="http://schemas.openxmlformats.org/officeDocument/2006/docPropsVTypes">
  <Template>Normal.dotm</Template>
  <TotalTime>0</TotalTime>
  <Pages>21</Pages>
  <Words>9793</Words>
  <Characters>55823</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0917804</vt:lpstr>
    </vt:vector>
  </TitlesOfParts>
  <Company>CSD</Company>
  <LinksUpToDate>false</LinksUpToDate>
  <CharactersWithSpaces>65486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extrajudicial, summary or arbitrary executions - Addendum - Mission to Papua New Guinea in English</dc:title>
  <dc:subject>A/HRC/13/37</dc:subject>
  <dc:creator>mtw</dc:creator>
  <cp:keywords/>
  <cp:lastModifiedBy>Pdfeng</cp:lastModifiedBy>
  <cp:revision>2</cp:revision>
  <cp:lastPrinted>2015-02-05T10:41:00Z</cp:lastPrinted>
  <dcterms:created xsi:type="dcterms:W3CDTF">2015-03-30T12:06:00Z</dcterms:created>
  <dcterms:modified xsi:type="dcterms:W3CDTF">2015-03-30T12:06:00Z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1100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