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A81380"/>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A81380" w:rsidP="00A81380">
            <w:pPr>
              <w:jc w:val="right"/>
            </w:pPr>
            <w:r w:rsidRPr="00A81380">
              <w:rPr>
                <w:sz w:val="40"/>
              </w:rPr>
              <w:t>A</w:t>
            </w:r>
            <w:r>
              <w:t>/HRC/29/36/Add.1</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A81380" w:rsidP="00F70608">
            <w:pPr>
              <w:spacing w:before="240"/>
            </w:pPr>
            <w:r>
              <w:t>Distr. générale</w:t>
            </w:r>
          </w:p>
          <w:p w:rsidR="00A81380" w:rsidRDefault="00A81380" w:rsidP="00A81380">
            <w:pPr>
              <w:spacing w:line="240" w:lineRule="exact"/>
            </w:pPr>
            <w:r>
              <w:t>2 avril 2015</w:t>
            </w:r>
          </w:p>
          <w:p w:rsidR="00A81380" w:rsidRDefault="00A81380" w:rsidP="00A81380">
            <w:pPr>
              <w:spacing w:line="240" w:lineRule="exact"/>
            </w:pPr>
            <w:r>
              <w:t>Français</w:t>
            </w:r>
          </w:p>
          <w:p w:rsidR="00A81380" w:rsidRPr="00DB58B5" w:rsidRDefault="00A81380" w:rsidP="00A81380">
            <w:pPr>
              <w:spacing w:line="240" w:lineRule="exact"/>
            </w:pPr>
            <w:r>
              <w:t>Original: anglais</w:t>
            </w:r>
          </w:p>
        </w:tc>
      </w:tr>
    </w:tbl>
    <w:p w:rsidR="00D45432" w:rsidRDefault="00D45432" w:rsidP="00A81380">
      <w:pPr>
        <w:spacing w:before="120"/>
        <w:rPr>
          <w:b/>
          <w:sz w:val="24"/>
          <w:szCs w:val="24"/>
        </w:rPr>
      </w:pPr>
      <w:r w:rsidRPr="00BA184E">
        <w:rPr>
          <w:b/>
          <w:sz w:val="24"/>
          <w:szCs w:val="24"/>
        </w:rPr>
        <w:t>Conseil des droits de l</w:t>
      </w:r>
      <w:r w:rsidR="00A81380">
        <w:rPr>
          <w:b/>
          <w:sz w:val="24"/>
          <w:szCs w:val="24"/>
        </w:rPr>
        <w:t>’</w:t>
      </w:r>
      <w:r w:rsidRPr="00BA184E">
        <w:rPr>
          <w:b/>
          <w:sz w:val="24"/>
          <w:szCs w:val="24"/>
        </w:rPr>
        <w:t>homme</w:t>
      </w:r>
    </w:p>
    <w:p w:rsidR="00A81380" w:rsidRDefault="00A81380" w:rsidP="0068446C">
      <w:pPr>
        <w:rPr>
          <w:b/>
        </w:rPr>
      </w:pPr>
      <w:r>
        <w:rPr>
          <w:b/>
        </w:rPr>
        <w:t>Vingt-neuvième</w:t>
      </w:r>
      <w:r w:rsidRPr="00251849">
        <w:rPr>
          <w:b/>
        </w:rPr>
        <w:t xml:space="preserve"> session</w:t>
      </w:r>
    </w:p>
    <w:p w:rsidR="00A81380" w:rsidRDefault="00A81380" w:rsidP="0068446C">
      <w:r>
        <w:t>Point 3 de l’ordre du jour</w:t>
      </w:r>
    </w:p>
    <w:p w:rsidR="00A81380" w:rsidRDefault="00A81380" w:rsidP="00A81380">
      <w:pPr>
        <w:rPr>
          <w:b/>
        </w:rPr>
      </w:pPr>
      <w:r w:rsidRPr="005F4A9D">
        <w:rPr>
          <w:b/>
        </w:rPr>
        <w:t>Promotion et protection de tous les droits de l</w:t>
      </w:r>
      <w:r>
        <w:rPr>
          <w:b/>
        </w:rPr>
        <w:t>’</w:t>
      </w:r>
      <w:r w:rsidRPr="005F4A9D">
        <w:rPr>
          <w:b/>
        </w:rPr>
        <w:t>homme,</w:t>
      </w:r>
      <w:r w:rsidRPr="005F4A9D">
        <w:rPr>
          <w:b/>
        </w:rPr>
        <w:br/>
        <w:t>civils, politiques, écono</w:t>
      </w:r>
      <w:r>
        <w:rPr>
          <w:b/>
        </w:rPr>
        <w:t>miques, sociaux et culturels,</w:t>
      </w:r>
      <w:r>
        <w:rPr>
          <w:b/>
        </w:rPr>
        <w:br/>
        <w:t>y </w:t>
      </w:r>
      <w:r w:rsidRPr="005F4A9D">
        <w:rPr>
          <w:b/>
        </w:rPr>
        <w:t>compris le droit au développement</w:t>
      </w:r>
    </w:p>
    <w:p w:rsidR="00A81380" w:rsidRDefault="00A81380" w:rsidP="00A81380">
      <w:pPr>
        <w:pStyle w:val="HChG"/>
      </w:pPr>
      <w:r>
        <w:tab/>
      </w:r>
      <w:r>
        <w:tab/>
      </w:r>
      <w:r w:rsidRPr="005F4A9D">
        <w:t>Rapport du Rapporteur spécial sur les droits de l</w:t>
      </w:r>
      <w:r>
        <w:t>’</w:t>
      </w:r>
      <w:r w:rsidRPr="005F4A9D">
        <w:t>homme</w:t>
      </w:r>
      <w:r>
        <w:t xml:space="preserve"> </w:t>
      </w:r>
      <w:r w:rsidR="007F00C2">
        <w:t>des </w:t>
      </w:r>
      <w:r w:rsidRPr="005F4A9D">
        <w:t>migrants, François Crépeau</w:t>
      </w:r>
    </w:p>
    <w:p w:rsidR="00A81380" w:rsidRPr="00A81380" w:rsidRDefault="00A81380" w:rsidP="00A81380">
      <w:pPr>
        <w:pStyle w:val="H23G"/>
      </w:pPr>
      <w:r>
        <w:tab/>
      </w:r>
      <w:r>
        <w:tab/>
      </w:r>
      <w:r w:rsidRPr="005F4A9D">
        <w:t>Additif</w:t>
      </w:r>
    </w:p>
    <w:p w:rsidR="00A81380" w:rsidRDefault="002A7616" w:rsidP="00A81380">
      <w:pPr>
        <w:pStyle w:val="H1G"/>
        <w:tabs>
          <w:tab w:val="clear" w:pos="851"/>
        </w:tabs>
        <w:rPr>
          <w:b w:val="0"/>
          <w:sz w:val="20"/>
        </w:rPr>
      </w:pPr>
      <w:r>
        <w:tab/>
      </w:r>
      <w:r w:rsidR="00A81380" w:rsidRPr="005F4A9D">
        <w:t xml:space="preserve">Mission </w:t>
      </w:r>
      <w:r w:rsidR="00A81380">
        <w:t>à Sri L</w:t>
      </w:r>
      <w:r w:rsidR="00A81380">
        <w:t>anka</w:t>
      </w:r>
      <w:r w:rsidR="00A81380" w:rsidRPr="00A81380">
        <w:rPr>
          <w:rStyle w:val="Appelnotedebasdep"/>
          <w:b w:val="0"/>
          <w:sz w:val="20"/>
          <w:vertAlign w:val="baseline"/>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840D0F" w:rsidTr="00840D0F">
        <w:trPr>
          <w:jc w:val="center"/>
        </w:trPr>
        <w:tc>
          <w:tcPr>
            <w:tcW w:w="9637" w:type="dxa"/>
            <w:shd w:val="clear" w:color="auto" w:fill="auto"/>
          </w:tcPr>
          <w:p w:rsidR="00840D0F" w:rsidRPr="00840D0F" w:rsidRDefault="00840D0F" w:rsidP="00840D0F">
            <w:pPr>
              <w:spacing w:before="240" w:after="120"/>
              <w:ind w:left="255"/>
              <w:rPr>
                <w:i/>
                <w:sz w:val="24"/>
              </w:rPr>
            </w:pPr>
            <w:r w:rsidRPr="00840D0F">
              <w:rPr>
                <w:i/>
                <w:sz w:val="24"/>
              </w:rPr>
              <w:t>Résumé</w:t>
            </w:r>
          </w:p>
        </w:tc>
      </w:tr>
      <w:tr w:rsidR="00840D0F" w:rsidTr="00840D0F">
        <w:trPr>
          <w:jc w:val="center"/>
        </w:trPr>
        <w:tc>
          <w:tcPr>
            <w:tcW w:w="9637" w:type="dxa"/>
            <w:shd w:val="clear" w:color="auto" w:fill="auto"/>
          </w:tcPr>
          <w:p w:rsidR="00840D0F" w:rsidRDefault="00840D0F" w:rsidP="00840D0F">
            <w:pPr>
              <w:pStyle w:val="SingleTxtG"/>
              <w:ind w:firstLine="567"/>
            </w:pPr>
            <w:r>
              <w:t xml:space="preserve">Du </w:t>
            </w:r>
            <w:r w:rsidRPr="00011F87">
              <w:t xml:space="preserve">19 </w:t>
            </w:r>
            <w:r>
              <w:t xml:space="preserve">au 26 mai </w:t>
            </w:r>
            <w:r w:rsidRPr="00011F87">
              <w:t>2014</w:t>
            </w:r>
            <w:r>
              <w:t xml:space="preserve">, le </w:t>
            </w:r>
            <w:r w:rsidRPr="00011F87">
              <w:t xml:space="preserve">Rapporteur </w:t>
            </w:r>
            <w:r w:rsidRPr="005F4A9D">
              <w:t>spécial sur les droits de l</w:t>
            </w:r>
            <w:r>
              <w:t>’</w:t>
            </w:r>
            <w:r w:rsidRPr="005F4A9D">
              <w:t>homme</w:t>
            </w:r>
            <w:r>
              <w:t xml:space="preserve"> </w:t>
            </w:r>
            <w:r w:rsidRPr="005F4A9D">
              <w:t>des migrants</w:t>
            </w:r>
            <w:r>
              <w:t xml:space="preserve"> a effectué une visite officielle à Sri Lanka. Dans ce cadre, il s’est rendu à </w:t>
            </w:r>
            <w:r w:rsidRPr="00011F87">
              <w:t xml:space="preserve">Colombo, Kurunegala, Kandy, Tangalle </w:t>
            </w:r>
            <w:r>
              <w:t>et Galle</w:t>
            </w:r>
            <w:r w:rsidRPr="00011F87">
              <w:t xml:space="preserve"> </w:t>
            </w:r>
            <w:r>
              <w:t xml:space="preserve">et s’est entretenu avec des représentants du Gouvernement, des membres de l’équipe de pays des Nations Unies et de la </w:t>
            </w:r>
            <w:bookmarkStart w:id="0" w:name="_GoBack"/>
            <w:bookmarkEnd w:id="0"/>
            <w:r>
              <w:t>Commission sri</w:t>
            </w:r>
            <w:r>
              <w:noBreakHyphen/>
              <w:t xml:space="preserve">lankaise des droits de l’homme, des diplomates, des agents de recrutement, des représentants de syndicats et d’organisations de la société civile et des </w:t>
            </w:r>
            <w:r w:rsidRPr="00011F87">
              <w:t>migrants.</w:t>
            </w:r>
          </w:p>
        </w:tc>
      </w:tr>
      <w:tr w:rsidR="00840D0F" w:rsidTr="00840D0F">
        <w:trPr>
          <w:jc w:val="center"/>
        </w:trPr>
        <w:tc>
          <w:tcPr>
            <w:tcW w:w="9637" w:type="dxa"/>
            <w:shd w:val="clear" w:color="auto" w:fill="auto"/>
          </w:tcPr>
          <w:p w:rsidR="00840D0F" w:rsidRDefault="00840D0F" w:rsidP="00840D0F">
            <w:pPr>
              <w:pStyle w:val="SingleTxtG"/>
              <w:ind w:firstLine="567"/>
            </w:pPr>
            <w:r>
              <w:t>L’objectif de la visite était d’en savoir plus sur la migration de la main</w:t>
            </w:r>
            <w:r>
              <w:noBreakHyphen/>
              <w:t xml:space="preserve">d’œuvre en provenance du </w:t>
            </w:r>
            <w:r w:rsidRPr="00011F87">
              <w:t xml:space="preserve">Sri Lanka </w:t>
            </w:r>
            <w:r>
              <w:t>et sur les pratiques pertinentes en matière de recrutement et leurs effets sur les droits de l’homme des migrants. Le Rapporteur spécial salue les efforts déployés par les autorités sri-lankaises pour réglementer la migration de la main</w:t>
            </w:r>
            <w:r>
              <w:noBreakHyphen/>
              <w:t xml:space="preserve">d’œuvre et protéger les droits de ceux de ses citoyens qui partent à l’étranger, mais relève qu’il conviendrait de mettre pleinement en œuvre une approche fondée sur les droits de l’homme dans ce domaine. </w:t>
            </w:r>
          </w:p>
        </w:tc>
      </w:tr>
      <w:tr w:rsidR="00840D0F" w:rsidTr="00840D0F">
        <w:trPr>
          <w:jc w:val="center"/>
        </w:trPr>
        <w:tc>
          <w:tcPr>
            <w:tcW w:w="9637" w:type="dxa"/>
            <w:shd w:val="clear" w:color="auto" w:fill="auto"/>
          </w:tcPr>
          <w:p w:rsidR="00840D0F" w:rsidRDefault="00840D0F" w:rsidP="00840D0F">
            <w:pPr>
              <w:pStyle w:val="SingleTxtG"/>
              <w:ind w:firstLine="567"/>
            </w:pPr>
            <w:r>
              <w:t>Le Rapporteur spécial a également examiné la situation des migrants vivant à Sri Lanka. Il note qu’il faudrait réglementer et surveiller la détention des migrants à Sri Lanka et réviser les dispositions constitutionnelles qui instaurent une discrimination à l’égard des migrants.</w:t>
            </w:r>
          </w:p>
        </w:tc>
      </w:tr>
    </w:tbl>
    <w:p w:rsidR="00C54113" w:rsidRDefault="009735CC" w:rsidP="0087313C">
      <w:pPr>
        <w:pStyle w:val="H1G"/>
      </w:pPr>
      <w:r>
        <w:br w:type="page"/>
      </w:r>
      <w:r w:rsidR="00C8143B">
        <w:lastRenderedPageBreak/>
        <w:tab/>
      </w:r>
      <w:r w:rsidR="00C8143B">
        <w:tab/>
      </w:r>
      <w:r w:rsidR="00C54113" w:rsidRPr="00BA533B">
        <w:t>Annex</w:t>
      </w:r>
    </w:p>
    <w:p w:rsidR="00C54113" w:rsidRPr="004E18B5" w:rsidRDefault="00C54113" w:rsidP="00C54113">
      <w:pPr>
        <w:pStyle w:val="H4G"/>
        <w:tabs>
          <w:tab w:val="clear" w:pos="851"/>
          <w:tab w:val="left" w:pos="1701"/>
          <w:tab w:val="right" w:pos="9639"/>
        </w:tabs>
        <w:ind w:right="0"/>
        <w:jc w:val="right"/>
        <w:rPr>
          <w:lang w:val="en-US"/>
        </w:rPr>
      </w:pPr>
      <w:r w:rsidRPr="00C2606B">
        <w:rPr>
          <w:i w:val="0"/>
        </w:rPr>
        <w:t>[</w:t>
      </w:r>
      <w:r w:rsidR="00C8143B">
        <w:t>Anglais seulement</w:t>
      </w:r>
      <w:r w:rsidRPr="00C2606B">
        <w:rPr>
          <w:i w:val="0"/>
        </w:rPr>
        <w:t>]</w:t>
      </w:r>
    </w:p>
    <w:p w:rsidR="00C54113" w:rsidRPr="00931789" w:rsidRDefault="00C54113" w:rsidP="00C54113">
      <w:pPr>
        <w:pStyle w:val="HChG"/>
        <w:tabs>
          <w:tab w:val="left" w:pos="1701"/>
        </w:tabs>
      </w:pPr>
      <w:r w:rsidRPr="00931789">
        <w:tab/>
      </w:r>
      <w:r w:rsidRPr="00931789">
        <w:tab/>
      </w:r>
      <w:r w:rsidRPr="009F14DD">
        <w:t xml:space="preserve">Report </w:t>
      </w:r>
      <w:r>
        <w:t>of</w:t>
      </w:r>
      <w:r w:rsidRPr="009F14DD">
        <w:t xml:space="preserve"> the Special Rapporteur on the human rights of</w:t>
      </w:r>
      <w:r>
        <w:t> </w:t>
      </w:r>
      <w:r w:rsidRPr="009F14DD">
        <w:t>mig</w:t>
      </w:r>
      <w:r>
        <w:t>rants, François Crépeau,</w:t>
      </w:r>
      <w:r w:rsidRPr="00931789">
        <w:t xml:space="preserve"> on h</w:t>
      </w:r>
      <w:r>
        <w:t>is</w:t>
      </w:r>
      <w:r w:rsidRPr="00931789">
        <w:t xml:space="preserve"> m</w:t>
      </w:r>
      <w:r>
        <w:t xml:space="preserve">ission </w:t>
      </w:r>
      <w:r>
        <w:br/>
        <w:t xml:space="preserve">to Sri Lanka </w:t>
      </w:r>
      <w:r w:rsidRPr="00931789">
        <w:t>(</w:t>
      </w:r>
      <w:r>
        <w:t>19–26 May 2014</w:t>
      </w:r>
      <w:r w:rsidRPr="00931789">
        <w:t>)</w:t>
      </w:r>
    </w:p>
    <w:p w:rsidR="00C54113" w:rsidRPr="00524866" w:rsidRDefault="00C54113" w:rsidP="00C54113">
      <w:pPr>
        <w:pStyle w:val="HChG"/>
        <w:tabs>
          <w:tab w:val="left" w:pos="1701"/>
        </w:tabs>
        <w:rPr>
          <w:b w:val="0"/>
        </w:rPr>
      </w:pPr>
      <w:r w:rsidRPr="00524866">
        <w:rPr>
          <w:b w:val="0"/>
        </w:rPr>
        <w:t>Contents</w:t>
      </w:r>
    </w:p>
    <w:p w:rsidR="00C54113" w:rsidRPr="00524866" w:rsidRDefault="00C54113" w:rsidP="00C54113">
      <w:pPr>
        <w:tabs>
          <w:tab w:val="left" w:pos="1701"/>
          <w:tab w:val="right" w:pos="8929"/>
          <w:tab w:val="right" w:pos="9638"/>
        </w:tabs>
        <w:spacing w:after="120"/>
        <w:rPr>
          <w:sz w:val="18"/>
        </w:rPr>
      </w:pPr>
      <w:r w:rsidRPr="00524866">
        <w:rPr>
          <w:i/>
          <w:sz w:val="18"/>
        </w:rPr>
        <w:tab/>
      </w:r>
      <w:r>
        <w:rPr>
          <w:i/>
          <w:sz w:val="18"/>
        </w:rPr>
        <w:tab/>
      </w:r>
      <w:r w:rsidRPr="00524866">
        <w:rPr>
          <w:i/>
          <w:sz w:val="18"/>
        </w:rPr>
        <w:t>Paragraphs</w:t>
      </w:r>
      <w:r w:rsidRPr="00524866">
        <w:rPr>
          <w:i/>
          <w:sz w:val="18"/>
        </w:rPr>
        <w:tab/>
        <w:t>Page</w:t>
      </w:r>
    </w:p>
    <w:p w:rsidR="00C54113" w:rsidRPr="00C865CA" w:rsidRDefault="00C54113" w:rsidP="00C54113">
      <w:pPr>
        <w:tabs>
          <w:tab w:val="right" w:pos="850"/>
          <w:tab w:val="left" w:pos="1134"/>
          <w:tab w:val="left" w:pos="1559"/>
          <w:tab w:val="left" w:pos="1984"/>
          <w:tab w:val="left" w:leader="dot" w:pos="7654"/>
          <w:tab w:val="right" w:pos="8929"/>
          <w:tab w:val="right" w:pos="9638"/>
        </w:tabs>
        <w:spacing w:after="120"/>
      </w:pPr>
      <w:r w:rsidRPr="009F103A">
        <w:tab/>
      </w:r>
      <w:r w:rsidRPr="00C865CA">
        <w:t>I.</w:t>
      </w:r>
      <w:r w:rsidRPr="00C865CA">
        <w:tab/>
        <w:t>Introduction</w:t>
      </w:r>
      <w:r w:rsidRPr="00C865CA">
        <w:tab/>
      </w:r>
      <w:r w:rsidRPr="00C865CA">
        <w:tab/>
        <w:t>1–4</w:t>
      </w:r>
      <w:r w:rsidRPr="00C865CA">
        <w:tab/>
        <w:t>3</w:t>
      </w:r>
    </w:p>
    <w:p w:rsidR="00C54113" w:rsidRPr="008233D3" w:rsidRDefault="00C54113" w:rsidP="00C54113">
      <w:pPr>
        <w:tabs>
          <w:tab w:val="right" w:pos="850"/>
          <w:tab w:val="left" w:pos="1134"/>
          <w:tab w:val="left" w:pos="1559"/>
          <w:tab w:val="left" w:pos="1984"/>
          <w:tab w:val="left" w:leader="dot" w:pos="7654"/>
          <w:tab w:val="right" w:pos="8929"/>
          <w:tab w:val="right" w:pos="9638"/>
        </w:tabs>
        <w:spacing w:after="120"/>
      </w:pPr>
      <w:r w:rsidRPr="00C865CA">
        <w:tab/>
      </w:r>
      <w:r w:rsidRPr="008233D3">
        <w:t>II.</w:t>
      </w:r>
      <w:r w:rsidRPr="008233D3">
        <w:tab/>
        <w:t xml:space="preserve">General background: </w:t>
      </w:r>
      <w:r>
        <w:t>m</w:t>
      </w:r>
      <w:r w:rsidRPr="008233D3">
        <w:t>igration in Sri Lanka</w:t>
      </w:r>
      <w:r w:rsidRPr="008233D3">
        <w:tab/>
      </w:r>
      <w:r>
        <w:tab/>
        <w:t>5–11</w:t>
      </w:r>
      <w:r>
        <w:tab/>
        <w:t>3</w:t>
      </w:r>
    </w:p>
    <w:p w:rsidR="00C54113" w:rsidRPr="008233D3" w:rsidRDefault="00C54113" w:rsidP="00C54113">
      <w:pPr>
        <w:tabs>
          <w:tab w:val="right" w:pos="850"/>
          <w:tab w:val="left" w:pos="1134"/>
          <w:tab w:val="left" w:pos="1559"/>
          <w:tab w:val="left" w:pos="1984"/>
          <w:tab w:val="left" w:leader="dot" w:pos="7654"/>
          <w:tab w:val="right" w:pos="8929"/>
          <w:tab w:val="right" w:pos="9638"/>
        </w:tabs>
        <w:spacing w:after="120"/>
      </w:pPr>
      <w:r w:rsidRPr="008233D3">
        <w:tab/>
        <w:t>III.</w:t>
      </w:r>
      <w:r w:rsidRPr="008233D3">
        <w:tab/>
        <w:t>Normative and institutional framework for the protection of the human</w:t>
      </w:r>
      <w:r w:rsidRPr="008233D3">
        <w:br/>
      </w:r>
      <w:r w:rsidRPr="008233D3">
        <w:tab/>
      </w:r>
      <w:r w:rsidRPr="008233D3">
        <w:tab/>
        <w:t>rights of migrants</w:t>
      </w:r>
      <w:r w:rsidRPr="008233D3">
        <w:tab/>
      </w:r>
      <w:r>
        <w:tab/>
        <w:t>12–32</w:t>
      </w:r>
      <w:r>
        <w:tab/>
        <w:t>4</w:t>
      </w:r>
    </w:p>
    <w:p w:rsidR="00C54113" w:rsidRPr="008233D3" w:rsidRDefault="00C54113" w:rsidP="00C54113">
      <w:pPr>
        <w:tabs>
          <w:tab w:val="right" w:pos="850"/>
          <w:tab w:val="left" w:pos="1134"/>
          <w:tab w:val="left" w:pos="1559"/>
          <w:tab w:val="left" w:pos="1984"/>
          <w:tab w:val="left" w:leader="dot" w:pos="7654"/>
          <w:tab w:val="right" w:pos="8929"/>
          <w:tab w:val="right" w:pos="9638"/>
        </w:tabs>
        <w:spacing w:after="120"/>
      </w:pPr>
      <w:r w:rsidRPr="008233D3">
        <w:tab/>
      </w:r>
      <w:r w:rsidRPr="008233D3">
        <w:tab/>
        <w:t>A.</w:t>
      </w:r>
      <w:r w:rsidRPr="008233D3">
        <w:tab/>
        <w:t>International legal framework</w:t>
      </w:r>
      <w:r w:rsidRPr="008233D3">
        <w:tab/>
      </w:r>
      <w:r>
        <w:tab/>
        <w:t>12–14</w:t>
      </w:r>
      <w:r>
        <w:tab/>
        <w:t>4</w:t>
      </w:r>
    </w:p>
    <w:p w:rsidR="00C54113" w:rsidRPr="008233D3" w:rsidRDefault="00C54113" w:rsidP="00C54113">
      <w:pPr>
        <w:tabs>
          <w:tab w:val="right" w:pos="850"/>
          <w:tab w:val="left" w:pos="1134"/>
          <w:tab w:val="left" w:pos="1559"/>
          <w:tab w:val="left" w:pos="1984"/>
          <w:tab w:val="left" w:leader="dot" w:pos="7654"/>
          <w:tab w:val="right" w:pos="8929"/>
          <w:tab w:val="right" w:pos="9638"/>
        </w:tabs>
        <w:spacing w:after="120"/>
      </w:pPr>
      <w:r w:rsidRPr="008233D3">
        <w:tab/>
      </w:r>
      <w:r w:rsidRPr="008233D3">
        <w:tab/>
        <w:t>B.</w:t>
      </w:r>
      <w:r w:rsidRPr="008233D3">
        <w:tab/>
        <w:t>Regional consultative processes</w:t>
      </w:r>
      <w:r w:rsidRPr="008233D3">
        <w:tab/>
      </w:r>
      <w:r>
        <w:tab/>
        <w:t>15–16</w:t>
      </w:r>
      <w:r>
        <w:tab/>
        <w:t>5</w:t>
      </w:r>
    </w:p>
    <w:p w:rsidR="00C54113" w:rsidRPr="008233D3" w:rsidRDefault="00C54113" w:rsidP="00C54113">
      <w:pPr>
        <w:tabs>
          <w:tab w:val="right" w:pos="850"/>
          <w:tab w:val="left" w:pos="1134"/>
          <w:tab w:val="left" w:pos="1559"/>
          <w:tab w:val="left" w:pos="1984"/>
          <w:tab w:val="left" w:leader="dot" w:pos="7654"/>
          <w:tab w:val="right" w:pos="8929"/>
          <w:tab w:val="right" w:pos="9638"/>
        </w:tabs>
        <w:spacing w:after="120"/>
      </w:pPr>
      <w:r w:rsidRPr="008233D3">
        <w:tab/>
      </w:r>
      <w:r w:rsidRPr="008233D3">
        <w:tab/>
        <w:t>C.</w:t>
      </w:r>
      <w:r w:rsidRPr="008233D3">
        <w:tab/>
        <w:t>National legal and institutional framework</w:t>
      </w:r>
      <w:r w:rsidRPr="008233D3">
        <w:tab/>
      </w:r>
      <w:r>
        <w:tab/>
        <w:t>17–32</w:t>
      </w:r>
      <w:r>
        <w:tab/>
        <w:t>5</w:t>
      </w:r>
    </w:p>
    <w:p w:rsidR="00C54113" w:rsidRPr="008233D3" w:rsidRDefault="00C54113" w:rsidP="00C54113">
      <w:pPr>
        <w:tabs>
          <w:tab w:val="right" w:pos="850"/>
          <w:tab w:val="left" w:pos="1134"/>
          <w:tab w:val="left" w:pos="1559"/>
          <w:tab w:val="left" w:pos="1984"/>
          <w:tab w:val="left" w:leader="dot" w:pos="7654"/>
          <w:tab w:val="right" w:pos="8929"/>
          <w:tab w:val="right" w:pos="9638"/>
        </w:tabs>
        <w:spacing w:after="120"/>
      </w:pPr>
      <w:r w:rsidRPr="008233D3">
        <w:tab/>
        <w:t>IV.</w:t>
      </w:r>
      <w:r w:rsidRPr="008233D3">
        <w:tab/>
      </w:r>
      <w:r>
        <w:t>R</w:t>
      </w:r>
      <w:r w:rsidRPr="008233D3">
        <w:t>ecruitment process</w:t>
      </w:r>
      <w:r w:rsidRPr="008233D3">
        <w:tab/>
      </w:r>
      <w:r>
        <w:tab/>
        <w:t>33–61</w:t>
      </w:r>
      <w:r>
        <w:tab/>
        <w:t>8</w:t>
      </w:r>
    </w:p>
    <w:p w:rsidR="00C54113" w:rsidRPr="008233D3" w:rsidRDefault="00C54113" w:rsidP="00C54113">
      <w:pPr>
        <w:tabs>
          <w:tab w:val="right" w:pos="850"/>
          <w:tab w:val="left" w:pos="1134"/>
          <w:tab w:val="left" w:pos="1559"/>
          <w:tab w:val="left" w:pos="1984"/>
          <w:tab w:val="left" w:leader="dot" w:pos="7654"/>
          <w:tab w:val="right" w:pos="8929"/>
          <w:tab w:val="right" w:pos="9638"/>
        </w:tabs>
        <w:spacing w:after="120"/>
      </w:pPr>
      <w:r w:rsidRPr="008233D3">
        <w:tab/>
      </w:r>
      <w:r w:rsidRPr="008233D3">
        <w:tab/>
        <w:t>A.</w:t>
      </w:r>
      <w:r w:rsidRPr="008233D3">
        <w:tab/>
        <w:t>Introduction</w:t>
      </w:r>
      <w:r w:rsidRPr="008233D3">
        <w:tab/>
      </w:r>
      <w:r>
        <w:tab/>
        <w:t>33–35</w:t>
      </w:r>
      <w:r>
        <w:tab/>
        <w:t>8</w:t>
      </w:r>
    </w:p>
    <w:p w:rsidR="00C54113" w:rsidRPr="008233D3" w:rsidRDefault="00C54113" w:rsidP="00C54113">
      <w:pPr>
        <w:tabs>
          <w:tab w:val="right" w:pos="850"/>
          <w:tab w:val="left" w:pos="1134"/>
          <w:tab w:val="left" w:pos="1559"/>
          <w:tab w:val="left" w:pos="1984"/>
          <w:tab w:val="left" w:leader="dot" w:pos="7654"/>
          <w:tab w:val="right" w:pos="8929"/>
          <w:tab w:val="right" w:pos="9638"/>
        </w:tabs>
        <w:spacing w:after="120"/>
      </w:pPr>
      <w:r w:rsidRPr="008233D3">
        <w:tab/>
      </w:r>
      <w:r w:rsidRPr="008233D3">
        <w:tab/>
        <w:t>B.</w:t>
      </w:r>
      <w:r w:rsidRPr="008233D3">
        <w:tab/>
      </w:r>
      <w:r>
        <w:t>R</w:t>
      </w:r>
      <w:r w:rsidRPr="008233D3">
        <w:t>ole and regulation of recruitment agencies and sub-agents/brokers</w:t>
      </w:r>
      <w:r w:rsidRPr="008233D3">
        <w:tab/>
      </w:r>
      <w:r>
        <w:tab/>
        <w:t>36–40</w:t>
      </w:r>
      <w:r>
        <w:tab/>
        <w:t>9</w:t>
      </w:r>
    </w:p>
    <w:p w:rsidR="00C54113" w:rsidRPr="008233D3" w:rsidRDefault="00C54113" w:rsidP="00C54113">
      <w:pPr>
        <w:tabs>
          <w:tab w:val="right" w:pos="850"/>
          <w:tab w:val="left" w:pos="1134"/>
          <w:tab w:val="left" w:pos="1559"/>
          <w:tab w:val="left" w:pos="1984"/>
          <w:tab w:val="left" w:leader="dot" w:pos="7654"/>
          <w:tab w:val="right" w:pos="8929"/>
          <w:tab w:val="right" w:pos="9638"/>
        </w:tabs>
        <w:spacing w:after="120"/>
      </w:pPr>
      <w:r w:rsidRPr="008233D3">
        <w:tab/>
      </w:r>
      <w:r w:rsidRPr="008233D3">
        <w:tab/>
        <w:t>C.</w:t>
      </w:r>
      <w:r w:rsidRPr="008233D3">
        <w:tab/>
        <w:t>Access to an effective remedy</w:t>
      </w:r>
      <w:r w:rsidRPr="008233D3">
        <w:tab/>
      </w:r>
      <w:r>
        <w:tab/>
        <w:t>41–43</w:t>
      </w:r>
      <w:r>
        <w:tab/>
        <w:t>10</w:t>
      </w:r>
    </w:p>
    <w:p w:rsidR="00C54113" w:rsidRPr="008233D3" w:rsidRDefault="00C54113" w:rsidP="00C54113">
      <w:pPr>
        <w:tabs>
          <w:tab w:val="right" w:pos="850"/>
          <w:tab w:val="left" w:pos="1134"/>
          <w:tab w:val="left" w:pos="1559"/>
          <w:tab w:val="left" w:pos="1984"/>
          <w:tab w:val="left" w:leader="dot" w:pos="7654"/>
          <w:tab w:val="right" w:pos="8929"/>
          <w:tab w:val="right" w:pos="9638"/>
        </w:tabs>
        <w:spacing w:after="120"/>
      </w:pPr>
      <w:r w:rsidRPr="008233D3">
        <w:tab/>
      </w:r>
      <w:r w:rsidRPr="008233D3">
        <w:tab/>
        <w:t>D.</w:t>
      </w:r>
      <w:r w:rsidRPr="008233D3">
        <w:tab/>
        <w:t>Recruitment fees</w:t>
      </w:r>
      <w:r w:rsidRPr="008233D3">
        <w:tab/>
      </w:r>
      <w:r>
        <w:tab/>
        <w:t>44–47</w:t>
      </w:r>
      <w:r>
        <w:tab/>
        <w:t>11</w:t>
      </w:r>
    </w:p>
    <w:p w:rsidR="00C54113" w:rsidRPr="008233D3" w:rsidRDefault="00C54113" w:rsidP="00C54113">
      <w:pPr>
        <w:tabs>
          <w:tab w:val="right" w:pos="850"/>
          <w:tab w:val="left" w:pos="1134"/>
          <w:tab w:val="left" w:pos="1559"/>
          <w:tab w:val="left" w:pos="1984"/>
          <w:tab w:val="left" w:leader="dot" w:pos="7654"/>
          <w:tab w:val="right" w:pos="8929"/>
          <w:tab w:val="right" w:pos="9638"/>
        </w:tabs>
        <w:spacing w:after="120"/>
      </w:pPr>
      <w:r w:rsidRPr="008233D3">
        <w:tab/>
      </w:r>
      <w:r w:rsidRPr="008233D3">
        <w:tab/>
        <w:t>E.</w:t>
      </w:r>
      <w:r w:rsidRPr="008233D3">
        <w:tab/>
        <w:t>Pre-departure training and information</w:t>
      </w:r>
      <w:r w:rsidRPr="008233D3">
        <w:tab/>
      </w:r>
      <w:r w:rsidRPr="008233D3">
        <w:tab/>
      </w:r>
      <w:r>
        <w:t>48–49</w:t>
      </w:r>
      <w:r>
        <w:tab/>
        <w:t>11</w:t>
      </w:r>
    </w:p>
    <w:p w:rsidR="00C54113" w:rsidRPr="008233D3" w:rsidRDefault="00C54113" w:rsidP="00C54113">
      <w:pPr>
        <w:tabs>
          <w:tab w:val="right" w:pos="850"/>
          <w:tab w:val="left" w:pos="1134"/>
          <w:tab w:val="left" w:pos="1559"/>
          <w:tab w:val="left" w:pos="1984"/>
          <w:tab w:val="left" w:leader="dot" w:pos="7654"/>
          <w:tab w:val="right" w:pos="8929"/>
          <w:tab w:val="right" w:pos="9638"/>
        </w:tabs>
        <w:spacing w:after="120"/>
      </w:pPr>
      <w:r w:rsidRPr="008233D3">
        <w:tab/>
      </w:r>
      <w:r w:rsidRPr="008233D3">
        <w:tab/>
        <w:t>F.</w:t>
      </w:r>
      <w:r w:rsidRPr="008233D3">
        <w:tab/>
        <w:t>Consular assistance</w:t>
      </w:r>
      <w:r w:rsidRPr="008233D3">
        <w:tab/>
      </w:r>
      <w:r>
        <w:tab/>
        <w:t>50–53</w:t>
      </w:r>
      <w:r>
        <w:tab/>
        <w:t>12</w:t>
      </w:r>
    </w:p>
    <w:p w:rsidR="00C54113" w:rsidRPr="008233D3" w:rsidRDefault="00C54113" w:rsidP="00C54113">
      <w:pPr>
        <w:tabs>
          <w:tab w:val="right" w:pos="850"/>
          <w:tab w:val="left" w:pos="1134"/>
          <w:tab w:val="left" w:pos="1559"/>
          <w:tab w:val="left" w:pos="1984"/>
          <w:tab w:val="left" w:leader="dot" w:pos="7654"/>
          <w:tab w:val="right" w:pos="8929"/>
          <w:tab w:val="right" w:pos="9638"/>
        </w:tabs>
        <w:spacing w:after="120"/>
      </w:pPr>
      <w:r w:rsidRPr="008233D3">
        <w:tab/>
      </w:r>
      <w:r w:rsidRPr="008233D3">
        <w:tab/>
        <w:t>G.</w:t>
      </w:r>
      <w:r w:rsidRPr="008233D3">
        <w:tab/>
        <w:t>Return and reintegration</w:t>
      </w:r>
      <w:r w:rsidRPr="008233D3">
        <w:tab/>
      </w:r>
      <w:r w:rsidRPr="008233D3">
        <w:tab/>
        <w:t>54–56</w:t>
      </w:r>
      <w:r w:rsidRPr="008233D3">
        <w:tab/>
        <w:t>13</w:t>
      </w:r>
    </w:p>
    <w:p w:rsidR="00C54113" w:rsidRPr="008233D3" w:rsidRDefault="00C54113" w:rsidP="00C54113">
      <w:pPr>
        <w:tabs>
          <w:tab w:val="right" w:pos="850"/>
          <w:tab w:val="left" w:pos="1134"/>
          <w:tab w:val="left" w:pos="1559"/>
          <w:tab w:val="left" w:pos="1984"/>
          <w:tab w:val="left" w:leader="dot" w:pos="7654"/>
          <w:tab w:val="right" w:pos="8929"/>
          <w:tab w:val="right" w:pos="9638"/>
        </w:tabs>
        <w:spacing w:after="120"/>
      </w:pPr>
      <w:r w:rsidRPr="008233D3">
        <w:tab/>
      </w:r>
      <w:r w:rsidRPr="008233D3">
        <w:tab/>
        <w:t>H.</w:t>
      </w:r>
      <w:r w:rsidRPr="008233D3">
        <w:tab/>
      </w:r>
      <w:r>
        <w:t>R</w:t>
      </w:r>
      <w:r w:rsidRPr="008233D3">
        <w:t>elationship with destination States</w:t>
      </w:r>
      <w:r w:rsidRPr="008233D3">
        <w:tab/>
      </w:r>
      <w:r>
        <w:tab/>
        <w:t>57–61</w:t>
      </w:r>
      <w:r>
        <w:tab/>
        <w:t>13</w:t>
      </w:r>
    </w:p>
    <w:p w:rsidR="00C54113" w:rsidRPr="008233D3" w:rsidRDefault="00C54113" w:rsidP="00C54113">
      <w:pPr>
        <w:tabs>
          <w:tab w:val="right" w:pos="850"/>
          <w:tab w:val="left" w:pos="1134"/>
          <w:tab w:val="left" w:pos="1559"/>
          <w:tab w:val="left" w:pos="1984"/>
          <w:tab w:val="left" w:leader="dot" w:pos="7654"/>
          <w:tab w:val="right" w:pos="8929"/>
          <w:tab w:val="right" w:pos="9638"/>
        </w:tabs>
        <w:spacing w:after="120"/>
      </w:pPr>
      <w:r w:rsidRPr="008233D3">
        <w:tab/>
        <w:t>V.</w:t>
      </w:r>
      <w:r w:rsidRPr="008233D3">
        <w:tab/>
        <w:t>Women migrants and domestic workers</w:t>
      </w:r>
      <w:r w:rsidRPr="008233D3">
        <w:tab/>
      </w:r>
      <w:r>
        <w:tab/>
        <w:t>62–68</w:t>
      </w:r>
      <w:r>
        <w:tab/>
        <w:t>14</w:t>
      </w:r>
    </w:p>
    <w:p w:rsidR="00C54113" w:rsidRPr="008233D3" w:rsidRDefault="00C54113" w:rsidP="00C54113">
      <w:pPr>
        <w:tabs>
          <w:tab w:val="right" w:pos="850"/>
          <w:tab w:val="left" w:pos="1134"/>
          <w:tab w:val="left" w:pos="1559"/>
          <w:tab w:val="left" w:pos="1984"/>
          <w:tab w:val="left" w:leader="dot" w:pos="7654"/>
          <w:tab w:val="right" w:pos="8929"/>
          <w:tab w:val="right" w:pos="9638"/>
        </w:tabs>
        <w:spacing w:after="120"/>
      </w:pPr>
      <w:r w:rsidRPr="008233D3">
        <w:tab/>
        <w:t>VI.</w:t>
      </w:r>
      <w:r w:rsidRPr="008233D3">
        <w:tab/>
        <w:t>Cross-cutting concerns</w:t>
      </w:r>
      <w:r w:rsidRPr="008233D3">
        <w:tab/>
      </w:r>
      <w:r w:rsidRPr="008233D3">
        <w:tab/>
        <w:t>69–73</w:t>
      </w:r>
      <w:r w:rsidRPr="008233D3">
        <w:tab/>
        <w:t>16</w:t>
      </w:r>
    </w:p>
    <w:p w:rsidR="00C54113" w:rsidRPr="008233D3" w:rsidRDefault="00C54113" w:rsidP="00C54113">
      <w:pPr>
        <w:tabs>
          <w:tab w:val="right" w:pos="850"/>
          <w:tab w:val="left" w:pos="1134"/>
          <w:tab w:val="left" w:pos="1559"/>
          <w:tab w:val="left" w:pos="1984"/>
          <w:tab w:val="left" w:leader="dot" w:pos="7654"/>
          <w:tab w:val="right" w:pos="8929"/>
          <w:tab w:val="right" w:pos="9638"/>
        </w:tabs>
        <w:spacing w:after="120"/>
      </w:pPr>
      <w:r w:rsidRPr="008233D3">
        <w:tab/>
      </w:r>
      <w:r w:rsidRPr="008233D3">
        <w:tab/>
        <w:t>A.</w:t>
      </w:r>
      <w:r w:rsidRPr="008233D3">
        <w:tab/>
        <w:t>Families and children left behind</w:t>
      </w:r>
      <w:r w:rsidRPr="008233D3">
        <w:tab/>
      </w:r>
      <w:r w:rsidRPr="008233D3">
        <w:tab/>
        <w:t>69</w:t>
      </w:r>
      <w:r w:rsidRPr="008233D3">
        <w:tab/>
        <w:t>16</w:t>
      </w:r>
    </w:p>
    <w:p w:rsidR="00C54113" w:rsidRPr="008233D3" w:rsidRDefault="00C54113" w:rsidP="00C54113">
      <w:pPr>
        <w:tabs>
          <w:tab w:val="right" w:pos="850"/>
          <w:tab w:val="left" w:pos="1134"/>
          <w:tab w:val="left" w:pos="1559"/>
          <w:tab w:val="left" w:pos="1984"/>
          <w:tab w:val="left" w:leader="dot" w:pos="7654"/>
          <w:tab w:val="right" w:pos="8929"/>
          <w:tab w:val="right" w:pos="9638"/>
        </w:tabs>
        <w:spacing w:after="120"/>
      </w:pPr>
      <w:r w:rsidRPr="008233D3">
        <w:tab/>
      </w:r>
      <w:r w:rsidRPr="008233D3">
        <w:tab/>
        <w:t>B.</w:t>
      </w:r>
      <w:r w:rsidRPr="008233D3">
        <w:tab/>
        <w:t>Irregular migration from Sri Lanka</w:t>
      </w:r>
      <w:r w:rsidRPr="008233D3">
        <w:tab/>
      </w:r>
      <w:r>
        <w:tab/>
        <w:t>70</w:t>
      </w:r>
      <w:r>
        <w:tab/>
        <w:t>16</w:t>
      </w:r>
    </w:p>
    <w:p w:rsidR="00C54113" w:rsidRPr="008233D3" w:rsidRDefault="00C54113" w:rsidP="00C54113">
      <w:pPr>
        <w:tabs>
          <w:tab w:val="right" w:pos="850"/>
          <w:tab w:val="left" w:pos="1134"/>
          <w:tab w:val="left" w:pos="1559"/>
          <w:tab w:val="left" w:pos="1984"/>
          <w:tab w:val="left" w:leader="dot" w:pos="7654"/>
          <w:tab w:val="right" w:pos="8929"/>
          <w:tab w:val="right" w:pos="9638"/>
        </w:tabs>
        <w:spacing w:after="120"/>
      </w:pPr>
      <w:r w:rsidRPr="008233D3">
        <w:tab/>
      </w:r>
      <w:r w:rsidRPr="008233D3">
        <w:tab/>
        <w:t>C.</w:t>
      </w:r>
      <w:r w:rsidRPr="008233D3">
        <w:tab/>
        <w:t>Migration to Sri Lanka</w:t>
      </w:r>
      <w:r w:rsidRPr="008233D3">
        <w:tab/>
      </w:r>
      <w:r w:rsidRPr="008233D3">
        <w:tab/>
      </w:r>
      <w:r>
        <w:t>71–72</w:t>
      </w:r>
      <w:r>
        <w:tab/>
        <w:t>16</w:t>
      </w:r>
    </w:p>
    <w:p w:rsidR="00C54113" w:rsidRPr="008233D3" w:rsidRDefault="00C54113" w:rsidP="00C54113">
      <w:pPr>
        <w:tabs>
          <w:tab w:val="right" w:pos="850"/>
          <w:tab w:val="left" w:pos="1134"/>
          <w:tab w:val="left" w:pos="1559"/>
          <w:tab w:val="left" w:pos="1984"/>
          <w:tab w:val="left" w:leader="dot" w:pos="7654"/>
          <w:tab w:val="right" w:pos="8929"/>
          <w:tab w:val="right" w:pos="9638"/>
        </w:tabs>
        <w:spacing w:after="120"/>
      </w:pPr>
      <w:r w:rsidRPr="008233D3">
        <w:tab/>
      </w:r>
      <w:r w:rsidRPr="008233D3">
        <w:tab/>
        <w:t>D.</w:t>
      </w:r>
      <w:r w:rsidRPr="008233D3">
        <w:tab/>
        <w:t>Cooperation with civil society organizations</w:t>
      </w:r>
      <w:r w:rsidRPr="008233D3">
        <w:tab/>
      </w:r>
      <w:r w:rsidRPr="008233D3">
        <w:tab/>
        <w:t>73</w:t>
      </w:r>
      <w:r w:rsidRPr="008233D3">
        <w:tab/>
        <w:t>17</w:t>
      </w:r>
    </w:p>
    <w:p w:rsidR="00C54113" w:rsidRPr="008233D3" w:rsidRDefault="00C54113" w:rsidP="00C54113">
      <w:pPr>
        <w:tabs>
          <w:tab w:val="right" w:pos="850"/>
          <w:tab w:val="left" w:pos="1134"/>
          <w:tab w:val="left" w:pos="1559"/>
          <w:tab w:val="left" w:pos="1984"/>
          <w:tab w:val="left" w:leader="dot" w:pos="7654"/>
          <w:tab w:val="right" w:pos="8929"/>
          <w:tab w:val="right" w:pos="9638"/>
        </w:tabs>
        <w:spacing w:after="120"/>
      </w:pPr>
      <w:r w:rsidRPr="008233D3">
        <w:tab/>
        <w:t>VII.</w:t>
      </w:r>
      <w:r w:rsidRPr="008233D3">
        <w:tab/>
        <w:t>Conclusions and recommendations</w:t>
      </w:r>
      <w:r w:rsidRPr="008233D3">
        <w:tab/>
      </w:r>
      <w:r w:rsidRPr="008233D3">
        <w:tab/>
        <w:t>74–</w:t>
      </w:r>
      <w:r>
        <w:t>79</w:t>
      </w:r>
      <w:r>
        <w:tab/>
        <w:t>17</w:t>
      </w:r>
    </w:p>
    <w:p w:rsidR="00C54113" w:rsidRDefault="00C54113" w:rsidP="00C54113">
      <w:pPr>
        <w:tabs>
          <w:tab w:val="right" w:pos="850"/>
          <w:tab w:val="left" w:pos="1134"/>
          <w:tab w:val="left" w:pos="1559"/>
          <w:tab w:val="left" w:pos="1984"/>
          <w:tab w:val="left" w:leader="dot" w:pos="7654"/>
          <w:tab w:val="right" w:pos="8929"/>
          <w:tab w:val="right" w:pos="9638"/>
        </w:tabs>
        <w:spacing w:after="120"/>
      </w:pPr>
      <w:r w:rsidRPr="008233D3">
        <w:tab/>
      </w:r>
      <w:r w:rsidRPr="008233D3">
        <w:tab/>
        <w:t>A.</w:t>
      </w:r>
      <w:r w:rsidRPr="008233D3">
        <w:tab/>
      </w:r>
      <w:r>
        <w:t>Recommendations to the Government of Sri Lanka</w:t>
      </w:r>
      <w:r>
        <w:tab/>
      </w:r>
      <w:r>
        <w:tab/>
      </w:r>
      <w:r w:rsidRPr="008233D3">
        <w:t>7</w:t>
      </w:r>
      <w:r>
        <w:t>7</w:t>
      </w:r>
      <w:r>
        <w:tab/>
        <w:t>18</w:t>
      </w:r>
    </w:p>
    <w:p w:rsidR="00C54113" w:rsidRDefault="00C54113" w:rsidP="00C54113">
      <w:pPr>
        <w:tabs>
          <w:tab w:val="right" w:pos="850"/>
          <w:tab w:val="left" w:pos="1134"/>
          <w:tab w:val="left" w:pos="1559"/>
          <w:tab w:val="left" w:pos="1984"/>
          <w:tab w:val="left" w:leader="dot" w:pos="7654"/>
          <w:tab w:val="right" w:pos="8929"/>
          <w:tab w:val="right" w:pos="9638"/>
        </w:tabs>
        <w:spacing w:after="120"/>
      </w:pPr>
      <w:r>
        <w:tab/>
      </w:r>
      <w:r>
        <w:tab/>
        <w:t>B.</w:t>
      </w:r>
      <w:r>
        <w:tab/>
        <w:t>Recommendations to destination States</w:t>
      </w:r>
      <w:r>
        <w:tab/>
      </w:r>
      <w:r>
        <w:tab/>
        <w:t>79</w:t>
      </w:r>
      <w:r>
        <w:tab/>
        <w:t>21</w:t>
      </w:r>
    </w:p>
    <w:p w:rsidR="00C54113" w:rsidRPr="0073324A" w:rsidRDefault="00C54113" w:rsidP="00C54113">
      <w:pPr>
        <w:pStyle w:val="HChG"/>
      </w:pPr>
      <w:r w:rsidRPr="00D24448">
        <w:br w:type="page"/>
      </w:r>
      <w:r w:rsidRPr="00722334">
        <w:lastRenderedPageBreak/>
        <w:tab/>
        <w:t>I.</w:t>
      </w:r>
      <w:r w:rsidRPr="00722334">
        <w:tab/>
        <w:t>Introduction</w:t>
      </w:r>
    </w:p>
    <w:p w:rsidR="00C54113" w:rsidRDefault="00C54113" w:rsidP="00C54113">
      <w:pPr>
        <w:pStyle w:val="SingleTxtG"/>
        <w:numPr>
          <w:ilvl w:val="1"/>
          <w:numId w:val="16"/>
        </w:numPr>
        <w:tabs>
          <w:tab w:val="left" w:pos="1701"/>
        </w:tabs>
        <w:kinsoku/>
        <w:overflowPunct/>
        <w:autoSpaceDE/>
        <w:autoSpaceDN/>
        <w:adjustRightInd/>
        <w:snapToGrid/>
        <w:ind w:left="1134" w:firstLine="0"/>
      </w:pPr>
      <w:r w:rsidRPr="00FB271E">
        <w:rPr>
          <w:lang w:val="en-US"/>
        </w:rPr>
        <w:t xml:space="preserve">The Special Rapporteur on the human rights of migrants, François Crépeau, conducted an official visit to </w:t>
      </w:r>
      <w:r w:rsidRPr="00B277CB">
        <w:rPr>
          <w:lang w:val="en-US"/>
        </w:rPr>
        <w:t xml:space="preserve">Sri Lanka from 19 to 26 May 2014 </w:t>
      </w:r>
      <w:r w:rsidRPr="009D795E">
        <w:rPr>
          <w:lang w:val="en-US"/>
        </w:rPr>
        <w:t>at the invitation of the Government.</w:t>
      </w:r>
      <w:r>
        <w:t xml:space="preserve"> The main focus of the visit was on labour migration from Sri Lanka and recruitment practices, but the Special Rapporteur also looked into the situation of migrants in Sri Lanka, particularly those in detention.</w:t>
      </w:r>
    </w:p>
    <w:p w:rsidR="00C54113" w:rsidRPr="007F4B3F" w:rsidRDefault="00C54113" w:rsidP="00C54113">
      <w:pPr>
        <w:pStyle w:val="SingleTxtG"/>
        <w:numPr>
          <w:ilvl w:val="1"/>
          <w:numId w:val="16"/>
        </w:numPr>
        <w:tabs>
          <w:tab w:val="left" w:pos="1701"/>
        </w:tabs>
        <w:kinsoku/>
        <w:overflowPunct/>
        <w:autoSpaceDE/>
        <w:autoSpaceDN/>
        <w:adjustRightInd/>
        <w:snapToGrid/>
        <w:ind w:left="1134" w:firstLine="0"/>
      </w:pPr>
      <w:r>
        <w:t>During the mission</w:t>
      </w:r>
      <w:r w:rsidRPr="009F14DD">
        <w:t>, t</w:t>
      </w:r>
      <w:r>
        <w:t>he Special Rapporteur met g</w:t>
      </w:r>
      <w:r w:rsidRPr="00C42736">
        <w:t xml:space="preserve">overnment </w:t>
      </w:r>
      <w:r w:rsidRPr="00C01093">
        <w:t>representatives</w:t>
      </w:r>
      <w:r>
        <w:t xml:space="preserve"> including representatives of the </w:t>
      </w:r>
      <w:r w:rsidRPr="007F4B3F">
        <w:t xml:space="preserve">Ministry of Foreign Employment Promotion </w:t>
      </w:r>
      <w:r>
        <w:t>and</w:t>
      </w:r>
      <w:r w:rsidRPr="007F4B3F">
        <w:t xml:space="preserve"> Welfare</w:t>
      </w:r>
      <w:r w:rsidRPr="00C01093">
        <w:t>,</w:t>
      </w:r>
      <w:r>
        <w:t xml:space="preserve"> the </w:t>
      </w:r>
      <w:r w:rsidRPr="007F4B3F">
        <w:t>Ministr</w:t>
      </w:r>
      <w:r>
        <w:t xml:space="preserve">y of Labour and Labour Relations, the Ministry of External Affairs, the Ministry of Justice, </w:t>
      </w:r>
      <w:r w:rsidRPr="007F4B3F">
        <w:t>Department of Immigration and Emigration</w:t>
      </w:r>
      <w:r>
        <w:t xml:space="preserve">, and the Sri Lanka Bureau of Foreign Employment (SLBFE); members of </w:t>
      </w:r>
      <w:r w:rsidRPr="000C2CE3">
        <w:t xml:space="preserve">the United Nations </w:t>
      </w:r>
      <w:r>
        <w:t>c</w:t>
      </w:r>
      <w:r w:rsidRPr="000C2CE3">
        <w:t xml:space="preserve">ountry </w:t>
      </w:r>
      <w:r>
        <w:t>t</w:t>
      </w:r>
      <w:r w:rsidRPr="000C2CE3">
        <w:t>eam, the Human Rights Commission</w:t>
      </w:r>
      <w:r>
        <w:t xml:space="preserve"> of Sri Lanka</w:t>
      </w:r>
      <w:r w:rsidRPr="000C2CE3">
        <w:t>, the diplomatic community</w:t>
      </w:r>
      <w:r>
        <w:t>, civil society organizations and</w:t>
      </w:r>
      <w:r w:rsidRPr="000C2CE3">
        <w:t xml:space="preserve"> recruitment agencies</w:t>
      </w:r>
      <w:r>
        <w:t>;</w:t>
      </w:r>
      <w:r w:rsidRPr="000C2CE3">
        <w:t xml:space="preserve"> </w:t>
      </w:r>
      <w:r>
        <w:t xml:space="preserve">and trade union representatives, </w:t>
      </w:r>
      <w:r w:rsidRPr="000C2CE3">
        <w:t>academics, families of m</w:t>
      </w:r>
      <w:r>
        <w:t>igrants and returned migrants. He</w:t>
      </w:r>
      <w:r w:rsidRPr="000C2CE3">
        <w:t xml:space="preserve"> also visited Mirihana detention centre, Boossa prison, the Sahana Piyasa welfare centre in Katunayake, SLBFE provincial centres and training centres in Kurunegala and Kandy, and the mig</w:t>
      </w:r>
      <w:r>
        <w:t>rant resource centre in Tangalle</w:t>
      </w:r>
      <w:r w:rsidRPr="000C2CE3">
        <w:t>.</w:t>
      </w:r>
    </w:p>
    <w:p w:rsidR="00C54113" w:rsidRPr="004F6822" w:rsidRDefault="00C54113" w:rsidP="00C54113">
      <w:pPr>
        <w:pStyle w:val="SingleTxtG"/>
        <w:numPr>
          <w:ilvl w:val="1"/>
          <w:numId w:val="16"/>
        </w:numPr>
        <w:tabs>
          <w:tab w:val="left" w:pos="1701"/>
        </w:tabs>
        <w:kinsoku/>
        <w:overflowPunct/>
        <w:autoSpaceDE/>
        <w:autoSpaceDN/>
        <w:adjustRightInd/>
        <w:snapToGrid/>
        <w:ind w:left="1134"/>
        <w:rPr>
          <w:lang w:val="en-US"/>
        </w:rPr>
      </w:pPr>
      <w:r>
        <w:t>Owing</w:t>
      </w:r>
      <w:r w:rsidRPr="004F6822">
        <w:t xml:space="preserve"> to the </w:t>
      </w:r>
      <w:r>
        <w:t xml:space="preserve">Special Rapporteur’s </w:t>
      </w:r>
      <w:r w:rsidRPr="004F6822">
        <w:t xml:space="preserve">focus on recruitment, at </w:t>
      </w:r>
      <w:r>
        <w:t>his</w:t>
      </w:r>
      <w:r w:rsidRPr="004F6822">
        <w:t xml:space="preserve"> initiative</w:t>
      </w:r>
      <w:r>
        <w:t>,</w:t>
      </w:r>
      <w:r w:rsidRPr="004F6822">
        <w:t xml:space="preserve"> the Ministry of </w:t>
      </w:r>
      <w:r>
        <w:t>Foreign Employment Promotion and Welfare</w:t>
      </w:r>
      <w:r w:rsidRPr="004F6822">
        <w:t xml:space="preserve"> organized a workshop during the visit to discuss recruitment practices. The workshop was attended by, inter alia, representatives of the Government, </w:t>
      </w:r>
      <w:r>
        <w:t>recruitment agencies, the United Nations country team and civil society. Issues discussed included the idea of a “clearing house” for destination countries, a multi-State and stakeholder approach to be promoted through bilateral and multilateral agreements, an awareness-raising programme for all relevant stakeholders and the need for global insurance coverage for all migrant workers.</w:t>
      </w:r>
    </w:p>
    <w:p w:rsidR="00C54113" w:rsidRDefault="00C54113" w:rsidP="00C54113">
      <w:pPr>
        <w:pStyle w:val="SingleTxtG"/>
        <w:numPr>
          <w:ilvl w:val="1"/>
          <w:numId w:val="16"/>
        </w:numPr>
        <w:tabs>
          <w:tab w:val="left" w:pos="1701"/>
        </w:tabs>
        <w:kinsoku/>
        <w:overflowPunct/>
        <w:autoSpaceDE/>
        <w:autoSpaceDN/>
        <w:adjustRightInd/>
        <w:snapToGrid/>
        <w:ind w:left="1134"/>
      </w:pPr>
      <w:r>
        <w:t>The Special Rapporteur expresses his appreciation for the cooperation extended to him by the Government prior to, throughout and after the visit. He also thanks the United Nations country team for their valuable support and assistance.</w:t>
      </w:r>
    </w:p>
    <w:p w:rsidR="00C54113" w:rsidRDefault="00C54113" w:rsidP="00C54113">
      <w:pPr>
        <w:pStyle w:val="HChG"/>
        <w:tabs>
          <w:tab w:val="left" w:pos="1701"/>
        </w:tabs>
      </w:pPr>
      <w:r>
        <w:tab/>
        <w:t>II.</w:t>
      </w:r>
      <w:r>
        <w:tab/>
        <w:t>General background: migration in Sri Lanka</w:t>
      </w:r>
    </w:p>
    <w:p w:rsidR="00C54113" w:rsidRDefault="00C54113" w:rsidP="00C54113">
      <w:pPr>
        <w:pStyle w:val="SingleTxtG"/>
        <w:numPr>
          <w:ilvl w:val="1"/>
          <w:numId w:val="16"/>
        </w:numPr>
        <w:tabs>
          <w:tab w:val="left" w:pos="1701"/>
        </w:tabs>
        <w:kinsoku/>
        <w:overflowPunct/>
        <w:autoSpaceDE/>
        <w:autoSpaceDN/>
        <w:adjustRightInd/>
        <w:snapToGrid/>
        <w:ind w:left="1134"/>
      </w:pPr>
      <w:r>
        <w:t>The Middle East has been the main market for Sri Lankan labour migration since the late 1970s. The main destination States include Jordan,</w:t>
      </w:r>
      <w:r w:rsidRPr="001B1B2F">
        <w:t xml:space="preserve"> </w:t>
      </w:r>
      <w:r>
        <w:t xml:space="preserve">Kuwait, Qatar, Saudi Arabia and the United Arab Emirates. The level of migration from Sri Lanka is increasing and is playing a key role in the economic development of the country. Remittances form </w:t>
      </w:r>
      <w:r w:rsidRPr="001B1B2F">
        <w:t>33</w:t>
      </w:r>
      <w:r>
        <w:t xml:space="preserve"> per cent of the foreign exchange</w:t>
      </w:r>
      <w:r w:rsidRPr="001B1B2F">
        <w:t xml:space="preserve"> </w:t>
      </w:r>
      <w:r>
        <w:t xml:space="preserve">in Sri Lanka, the 1.8 million foreign workers form </w:t>
      </w:r>
      <w:r w:rsidRPr="00BF01F9">
        <w:t>24</w:t>
      </w:r>
      <w:r>
        <w:t xml:space="preserve"> per cent of the labour force and remittances form 8.3 per cent of gross domestic product. In 2010, almost 60 </w:t>
      </w:r>
      <w:r w:rsidRPr="001B1B2F">
        <w:t>per</w:t>
      </w:r>
      <w:r>
        <w:t xml:space="preserve"> </w:t>
      </w:r>
      <w:r w:rsidRPr="001B1B2F">
        <w:t>cent</w:t>
      </w:r>
      <w:r>
        <w:t xml:space="preserve"> of remittances came from the Middle East, 18 per cent from the European Union and 6 per cent from the Far East. Remittance inflows have increased steadily over the past 30 years. Around 6.5 per cent of households in Sri Lanka receive remittances from overseas. Migrant households have higher spending on household expenditure such as food, education, health care and housing.</w:t>
      </w:r>
      <w:r>
        <w:rPr>
          <w:rStyle w:val="Appelnotedebasdep"/>
        </w:rPr>
        <w:footnoteReference w:id="3"/>
      </w:r>
    </w:p>
    <w:p w:rsidR="00C54113" w:rsidRDefault="00C54113" w:rsidP="00C54113">
      <w:pPr>
        <w:pStyle w:val="SingleTxtG"/>
        <w:numPr>
          <w:ilvl w:val="1"/>
          <w:numId w:val="16"/>
        </w:numPr>
        <w:tabs>
          <w:tab w:val="left" w:pos="1701"/>
        </w:tabs>
        <w:kinsoku/>
        <w:overflowPunct/>
        <w:autoSpaceDE/>
        <w:autoSpaceDN/>
        <w:adjustRightInd/>
        <w:snapToGrid/>
        <w:ind w:left="1134" w:firstLine="0"/>
      </w:pPr>
      <w:r>
        <w:t xml:space="preserve">More than 293,000 Sri Lankans migrated for work in 2013. Remittances have become the key source of foreign exchange earnings in Sri Lanka, as well as a source of economic dependency for nearly one third of the population. </w:t>
      </w:r>
      <w:r w:rsidRPr="00F73D11">
        <w:t>Over the years</w:t>
      </w:r>
      <w:r>
        <w:t>,</w:t>
      </w:r>
      <w:r w:rsidRPr="00F73D11">
        <w:t xml:space="preserve"> a large </w:t>
      </w:r>
      <w:r w:rsidRPr="00F73D11">
        <w:lastRenderedPageBreak/>
        <w:t>recruitment indus</w:t>
      </w:r>
      <w:r>
        <w:t>try has developed in Sri Lanka and labour migration has had an impact on economic activities such as recruitment, airline services, banking and insurance.</w:t>
      </w:r>
      <w:r>
        <w:rPr>
          <w:rStyle w:val="Appelnotedebasdep"/>
        </w:rPr>
        <w:footnoteReference w:id="4"/>
      </w:r>
      <w:r>
        <w:t xml:space="preserve"> </w:t>
      </w:r>
    </w:p>
    <w:p w:rsidR="00C54113" w:rsidRDefault="00C54113" w:rsidP="00C54113">
      <w:pPr>
        <w:pStyle w:val="SingleTxtG"/>
        <w:numPr>
          <w:ilvl w:val="1"/>
          <w:numId w:val="16"/>
        </w:numPr>
        <w:tabs>
          <w:tab w:val="left" w:pos="1701"/>
        </w:tabs>
        <w:kinsoku/>
        <w:overflowPunct/>
        <w:autoSpaceDE/>
        <w:autoSpaceDN/>
        <w:adjustRightInd/>
        <w:snapToGrid/>
        <w:ind w:left="1134"/>
      </w:pPr>
      <w:r>
        <w:t>There is a large mismatch between the international demand for jobs and the supply capabilities of Sri Lanka, as demand is mainly for skilled labour, while Sri Lankan migration is concentrated on housemaids and low-skilled workers</w:t>
      </w:r>
      <w:r w:rsidRPr="007544EC">
        <w:t xml:space="preserve">, </w:t>
      </w:r>
      <w:r>
        <w:t xml:space="preserve">thus creating problems relating to their protection and low remuneration. </w:t>
      </w:r>
      <w:r w:rsidRPr="007544EC">
        <w:t xml:space="preserve">The Government </w:t>
      </w:r>
      <w:r>
        <w:t xml:space="preserve">of Sri Lanka </w:t>
      </w:r>
      <w:r w:rsidRPr="007544EC">
        <w:t>has placed particular emphasis on increasing the migration of skilled workers</w:t>
      </w:r>
      <w:r>
        <w:t>, including through better vocational training</w:t>
      </w:r>
      <w:r w:rsidRPr="007544EC">
        <w:t>.</w:t>
      </w:r>
      <w:r>
        <w:t xml:space="preserve"> Low-skilled workers are more likely to face human rights violations, including harassment and abuse in the workplace.</w:t>
      </w:r>
    </w:p>
    <w:p w:rsidR="00C54113" w:rsidRDefault="00C54113" w:rsidP="00C54113">
      <w:pPr>
        <w:pStyle w:val="SingleTxtG"/>
        <w:numPr>
          <w:ilvl w:val="1"/>
          <w:numId w:val="16"/>
        </w:numPr>
        <w:tabs>
          <w:tab w:val="left" w:pos="1701"/>
        </w:tabs>
        <w:kinsoku/>
        <w:overflowPunct/>
        <w:autoSpaceDE/>
        <w:autoSpaceDN/>
        <w:adjustRightInd/>
        <w:snapToGrid/>
        <w:ind w:left="1134"/>
      </w:pPr>
      <w:r>
        <w:t xml:space="preserve">Root causes of migration from Sri Lanka include unemployment or underemployment, especially for women, youth and minorities. Migration has acted as a safety valve for unemployment in the country. Sri Lanka has made significant investments in health and education and social development policies, but a large number of Sri Lankans still see migration as the best solution for their own circumstances. </w:t>
      </w:r>
    </w:p>
    <w:p w:rsidR="00C54113" w:rsidRDefault="00C54113" w:rsidP="00C54113">
      <w:pPr>
        <w:pStyle w:val="SingleTxtG"/>
        <w:numPr>
          <w:ilvl w:val="1"/>
          <w:numId w:val="16"/>
        </w:numPr>
        <w:tabs>
          <w:tab w:val="left" w:pos="1701"/>
        </w:tabs>
        <w:kinsoku/>
        <w:overflowPunct/>
        <w:autoSpaceDE/>
        <w:autoSpaceDN/>
        <w:adjustRightInd/>
        <w:snapToGrid/>
        <w:ind w:left="1134"/>
      </w:pPr>
      <w:r>
        <w:t>The female unemployment rate in Sri Lanka is almost double that of the male unemployment rate,</w:t>
      </w:r>
      <w:r>
        <w:rPr>
          <w:rStyle w:val="Appelnotedebasdep"/>
        </w:rPr>
        <w:footnoteReference w:id="5"/>
      </w:r>
      <w:r>
        <w:t xml:space="preserve"> forcing many women to migrate to find work. The majority of migrant women belong to disadvantaged communities where traditional livelihoods are not viable, so they migrate owing to lack of access to regular and substantial income and the inability to bear the rising cost of living. While the main reason to migrate is economic hardship, other frequent reasons include ambitions to build a house, or to educate their children. Other push factors include debt, domestic violence and alcoholic husbands. Women have dominated the foreign employment market for Sri Lankans, mainly owing to high demand for domestic workers in the Middle East. However, recent statistics show that this has changed and over 50 per cent of Sri Lankan migrants are now men.</w:t>
      </w:r>
      <w:r>
        <w:rPr>
          <w:rStyle w:val="Appelnotedebasdep"/>
        </w:rPr>
        <w:footnoteReference w:id="6"/>
      </w:r>
    </w:p>
    <w:p w:rsidR="00C54113" w:rsidRDefault="00C54113" w:rsidP="00C54113">
      <w:pPr>
        <w:pStyle w:val="SingleTxtG"/>
        <w:numPr>
          <w:ilvl w:val="1"/>
          <w:numId w:val="16"/>
        </w:numPr>
        <w:tabs>
          <w:tab w:val="left" w:pos="1701"/>
        </w:tabs>
        <w:kinsoku/>
        <w:overflowPunct/>
        <w:autoSpaceDE/>
        <w:autoSpaceDN/>
        <w:adjustRightInd/>
        <w:snapToGrid/>
        <w:ind w:left="1134"/>
      </w:pPr>
      <w:r>
        <w:t xml:space="preserve">During the period of conflict in Sri Lanka, a considerable number of Tamils migrated from the country. Lack of economic opportunities and livelihood continues to be a determining factor which pushes Tamils and other minorities to seek opportunities outside Sri Lanka. </w:t>
      </w:r>
    </w:p>
    <w:p w:rsidR="00C54113" w:rsidRDefault="00C54113" w:rsidP="00C54113">
      <w:pPr>
        <w:pStyle w:val="SingleTxtG"/>
        <w:numPr>
          <w:ilvl w:val="1"/>
          <w:numId w:val="16"/>
        </w:numPr>
        <w:tabs>
          <w:tab w:val="left" w:pos="1701"/>
        </w:tabs>
        <w:kinsoku/>
        <w:overflowPunct/>
        <w:autoSpaceDE/>
        <w:autoSpaceDN/>
        <w:adjustRightInd/>
        <w:snapToGrid/>
        <w:ind w:left="1134"/>
      </w:pPr>
      <w:r>
        <w:t>The Government offers services for Sri Lankan migrants, such as insurance andpension schemes, and education scholarships for their children. However, the large number of migrants has</w:t>
      </w:r>
      <w:r w:rsidRPr="00F73D11">
        <w:t xml:space="preserve"> great social consequences for </w:t>
      </w:r>
      <w:r>
        <w:t xml:space="preserve">the </w:t>
      </w:r>
      <w:r w:rsidRPr="00F73D11">
        <w:t>families</w:t>
      </w:r>
      <w:r>
        <w:t xml:space="preserve"> left behind</w:t>
      </w:r>
      <w:r w:rsidRPr="00F73D11">
        <w:t>.</w:t>
      </w:r>
      <w:r>
        <w:t xml:space="preserve"> Lack of reliable, accessible information about migration also frequently leads to abuse and exploitation.</w:t>
      </w:r>
    </w:p>
    <w:p w:rsidR="00C54113" w:rsidRDefault="00C54113" w:rsidP="00C54113">
      <w:pPr>
        <w:pStyle w:val="HChG"/>
        <w:tabs>
          <w:tab w:val="left" w:pos="1701"/>
        </w:tabs>
      </w:pPr>
      <w:r>
        <w:tab/>
        <w:t>III.</w:t>
      </w:r>
      <w:r>
        <w:tab/>
        <w:t>Normative and institutional framework for the protection of the human rights of migrants</w:t>
      </w:r>
    </w:p>
    <w:p w:rsidR="00C54113" w:rsidRDefault="00C54113" w:rsidP="00C54113">
      <w:pPr>
        <w:pStyle w:val="H1G"/>
        <w:tabs>
          <w:tab w:val="left" w:pos="1701"/>
        </w:tabs>
      </w:pPr>
      <w:r>
        <w:tab/>
        <w:t>A.</w:t>
      </w:r>
      <w:r>
        <w:tab/>
        <w:t>International legal framework</w:t>
      </w:r>
    </w:p>
    <w:p w:rsidR="00C54113" w:rsidRPr="00472BA9" w:rsidRDefault="00C54113" w:rsidP="00C54113">
      <w:pPr>
        <w:pStyle w:val="SingleTxtG"/>
        <w:numPr>
          <w:ilvl w:val="1"/>
          <w:numId w:val="16"/>
        </w:numPr>
        <w:tabs>
          <w:tab w:val="left" w:pos="1701"/>
        </w:tabs>
        <w:kinsoku/>
        <w:overflowPunct/>
        <w:autoSpaceDE/>
        <w:autoSpaceDN/>
        <w:adjustRightInd/>
        <w:snapToGrid/>
        <w:ind w:left="1134"/>
      </w:pPr>
      <w:r w:rsidRPr="00472BA9">
        <w:t xml:space="preserve">Sri Lanka is a party to all </w:t>
      </w:r>
      <w:r>
        <w:t xml:space="preserve">the </w:t>
      </w:r>
      <w:r w:rsidRPr="00472BA9">
        <w:t>core hu</w:t>
      </w:r>
      <w:r>
        <w:t>man rights treaties except the</w:t>
      </w:r>
      <w:r w:rsidRPr="00472BA9">
        <w:t xml:space="preserve"> Convention on the Rights of Persons with Disabilities and its Optional </w:t>
      </w:r>
      <w:r>
        <w:t>Protocol;</w:t>
      </w:r>
      <w:r w:rsidRPr="00472BA9">
        <w:t xml:space="preserve"> the International Convention for the Protection of All Persons from Enforced Disappearance; </w:t>
      </w:r>
      <w:r>
        <w:t>the Second Optional P</w:t>
      </w:r>
      <w:r w:rsidRPr="00472BA9">
        <w:t xml:space="preserve">rotocol to the International </w:t>
      </w:r>
      <w:r>
        <w:t>Covenant on C</w:t>
      </w:r>
      <w:r w:rsidRPr="00472BA9">
        <w:t>ivil and Political Rights</w:t>
      </w:r>
      <w:r>
        <w:t xml:space="preserve">; the </w:t>
      </w:r>
      <w:r w:rsidRPr="00BC3C8A">
        <w:t xml:space="preserve">Optional </w:t>
      </w:r>
      <w:r w:rsidRPr="00BC3C8A">
        <w:lastRenderedPageBreak/>
        <w:t>Protocol to the International Covenant on Economic, Social and Cultural Rights</w:t>
      </w:r>
      <w:r>
        <w:t xml:space="preserve">; </w:t>
      </w:r>
      <w:r w:rsidRPr="00472BA9">
        <w:t>the Optional Protocol to the Convention against Torture and Other Cruel, Inhuman or Degrading Treatment or Punishment</w:t>
      </w:r>
      <w:r>
        <w:t>;</w:t>
      </w:r>
      <w:r w:rsidRPr="00472BA9">
        <w:t xml:space="preserve"> and</w:t>
      </w:r>
      <w:r>
        <w:t xml:space="preserve"> </w:t>
      </w:r>
      <w:r w:rsidRPr="00472BA9">
        <w:t>the</w:t>
      </w:r>
      <w:r>
        <w:t xml:space="preserve"> Optional Protocol to the</w:t>
      </w:r>
      <w:r w:rsidRPr="00472BA9">
        <w:t xml:space="preserve"> Convention on the Rights of the Child on a communications procedure</w:t>
      </w:r>
      <w:r>
        <w:t>.</w:t>
      </w:r>
    </w:p>
    <w:p w:rsidR="00C54113" w:rsidRDefault="00C54113" w:rsidP="00C54113">
      <w:pPr>
        <w:pStyle w:val="SingleTxtG"/>
        <w:numPr>
          <w:ilvl w:val="1"/>
          <w:numId w:val="16"/>
        </w:numPr>
        <w:tabs>
          <w:tab w:val="left" w:pos="1701"/>
        </w:tabs>
        <w:kinsoku/>
        <w:overflowPunct/>
        <w:autoSpaceDE/>
        <w:autoSpaceDN/>
        <w:adjustRightInd/>
        <w:snapToGrid/>
        <w:ind w:left="1134"/>
      </w:pPr>
      <w:r>
        <w:t xml:space="preserve">Sri Lanka </w:t>
      </w:r>
      <w:r w:rsidRPr="00206A2D">
        <w:t>has ratified</w:t>
      </w:r>
      <w:r>
        <w:t xml:space="preserve"> all eight</w:t>
      </w:r>
      <w:r w:rsidRPr="00BC3C8A">
        <w:t xml:space="preserve"> International Labour Organization (ILO) </w:t>
      </w:r>
      <w:r>
        <w:t>fundamental c</w:t>
      </w:r>
      <w:r w:rsidRPr="00BC3C8A">
        <w:t xml:space="preserve">onventions. However, it has not </w:t>
      </w:r>
      <w:r>
        <w:t>ratified</w:t>
      </w:r>
      <w:r w:rsidRPr="00BC3C8A">
        <w:t xml:space="preserve"> </w:t>
      </w:r>
      <w:r>
        <w:t xml:space="preserve">ILO </w:t>
      </w:r>
      <w:r w:rsidRPr="00BC3C8A">
        <w:t>Conventions No.</w:t>
      </w:r>
      <w:r>
        <w:t> </w:t>
      </w:r>
      <w:r w:rsidRPr="00BC3C8A">
        <w:t>97 concerning Migration for Employment (</w:t>
      </w:r>
      <w:r>
        <w:t xml:space="preserve">Revised </w:t>
      </w:r>
      <w:r w:rsidRPr="00BC3C8A">
        <w:t>1949), No.</w:t>
      </w:r>
      <w:r>
        <w:t> </w:t>
      </w:r>
      <w:r w:rsidRPr="00BC3C8A">
        <w:t xml:space="preserve">143 </w:t>
      </w:r>
      <w:r>
        <w:t xml:space="preserve">(1975) </w:t>
      </w:r>
      <w:r w:rsidRPr="003F45A5">
        <w:rPr>
          <w:iCs/>
        </w:rPr>
        <w:t>concerning Migrations in Abusive Conditions and the Promotion of Equality of Opportunity a</w:t>
      </w:r>
      <w:r>
        <w:rPr>
          <w:iCs/>
        </w:rPr>
        <w:t>nd Treatment of Migrant Workers</w:t>
      </w:r>
      <w:r>
        <w:t xml:space="preserve">, </w:t>
      </w:r>
      <w:r w:rsidRPr="00BC3C8A">
        <w:t>No.</w:t>
      </w:r>
      <w:r>
        <w:t> </w:t>
      </w:r>
      <w:r w:rsidRPr="00BC3C8A">
        <w:t>181 (1997)</w:t>
      </w:r>
      <w:r>
        <w:t xml:space="preserve"> </w:t>
      </w:r>
      <w:r w:rsidRPr="00BC3C8A">
        <w:t>concerning Private Employment Agencies</w:t>
      </w:r>
      <w:r>
        <w:t xml:space="preserve">, or </w:t>
      </w:r>
      <w:r w:rsidRPr="00BC3C8A">
        <w:t>No.</w:t>
      </w:r>
      <w:r>
        <w:t> </w:t>
      </w:r>
      <w:r w:rsidRPr="00BC3C8A">
        <w:t>189 (2011</w:t>
      </w:r>
      <w:r>
        <w:t xml:space="preserve">) </w:t>
      </w:r>
      <w:r w:rsidRPr="00BC3C8A">
        <w:t xml:space="preserve">concerning </w:t>
      </w:r>
      <w:r>
        <w:t>d</w:t>
      </w:r>
      <w:r w:rsidRPr="00BC3C8A">
        <w:t xml:space="preserve">ecent </w:t>
      </w:r>
      <w:r>
        <w:t>w</w:t>
      </w:r>
      <w:r w:rsidRPr="00BC3C8A">
        <w:t xml:space="preserve">ork for </w:t>
      </w:r>
      <w:r>
        <w:t>d</w:t>
      </w:r>
      <w:r w:rsidRPr="00BC3C8A">
        <w:t xml:space="preserve">omestic </w:t>
      </w:r>
      <w:r>
        <w:t>w</w:t>
      </w:r>
      <w:r w:rsidRPr="00BC3C8A">
        <w:t>orkers.</w:t>
      </w:r>
    </w:p>
    <w:p w:rsidR="00C54113" w:rsidRDefault="00C54113" w:rsidP="00C54113">
      <w:pPr>
        <w:pStyle w:val="SingleTxtG"/>
        <w:numPr>
          <w:ilvl w:val="1"/>
          <w:numId w:val="16"/>
        </w:numPr>
        <w:tabs>
          <w:tab w:val="left" w:pos="1701"/>
        </w:tabs>
        <w:kinsoku/>
        <w:overflowPunct/>
        <w:autoSpaceDE/>
        <w:autoSpaceDN/>
        <w:adjustRightInd/>
        <w:snapToGrid/>
        <w:ind w:left="1134"/>
      </w:pPr>
      <w:r>
        <w:t xml:space="preserve">Sri Lanka has not ratified the </w:t>
      </w:r>
      <w:r w:rsidRPr="00472BA9">
        <w:t>Protocol to Prevent, Suppress and Punish Trafficking in Persons</w:t>
      </w:r>
      <w:r>
        <w:t>,</w:t>
      </w:r>
      <w:r w:rsidRPr="00472BA9">
        <w:t xml:space="preserve"> </w:t>
      </w:r>
      <w:r w:rsidRPr="00472BA9">
        <w:rPr>
          <w:bCs/>
        </w:rPr>
        <w:t>Especially Women and Children</w:t>
      </w:r>
      <w:r>
        <w:rPr>
          <w:bCs/>
        </w:rPr>
        <w:t>,</w:t>
      </w:r>
      <w:r w:rsidRPr="00472BA9">
        <w:rPr>
          <w:bCs/>
        </w:rPr>
        <w:t xml:space="preserve"> </w:t>
      </w:r>
      <w:r w:rsidRPr="00472BA9">
        <w:t xml:space="preserve">or the Protocol </w:t>
      </w:r>
      <w:r>
        <w:t>a</w:t>
      </w:r>
      <w:r w:rsidRPr="00472BA9">
        <w:t xml:space="preserve">gainst the Smuggling of Migrants </w:t>
      </w:r>
      <w:hyperlink r:id="rId10" w:tooltip="Protocol against the Smuggling of Migrants by Land, Sea and Air" w:history="1">
        <w:r w:rsidRPr="00472BA9">
          <w:rPr>
            <w:rStyle w:val="Lienhypertexte"/>
          </w:rPr>
          <w:t xml:space="preserve">by Land, Sea and Air, </w:t>
        </w:r>
        <w:r>
          <w:rPr>
            <w:rStyle w:val="Lienhypertexte"/>
          </w:rPr>
          <w:t xml:space="preserve">both </w:t>
        </w:r>
        <w:r w:rsidRPr="00472BA9">
          <w:rPr>
            <w:rStyle w:val="Lienhypertexte"/>
          </w:rPr>
          <w:t>supplementing the United Nations Convention against Transnational Organized Crime</w:t>
        </w:r>
      </w:hyperlink>
      <w:r w:rsidRPr="00472BA9">
        <w:t xml:space="preserve">. </w:t>
      </w:r>
      <w:r>
        <w:t xml:space="preserve">Neither has it ratified </w:t>
      </w:r>
      <w:r w:rsidRPr="00472BA9">
        <w:t xml:space="preserve">the Convention relating to the Status of Refugees and its </w:t>
      </w:r>
      <w:r>
        <w:t>1967 P</w:t>
      </w:r>
      <w:r w:rsidRPr="00472BA9">
        <w:t>rotocol, or the Convention on the Reduction of Statelessness.</w:t>
      </w:r>
    </w:p>
    <w:p w:rsidR="00C54113" w:rsidRDefault="00C54113" w:rsidP="00C54113">
      <w:pPr>
        <w:pStyle w:val="H1G"/>
        <w:tabs>
          <w:tab w:val="left" w:pos="1701"/>
        </w:tabs>
      </w:pPr>
      <w:r>
        <w:tab/>
        <w:t>B.</w:t>
      </w:r>
      <w:r>
        <w:tab/>
        <w:t>Regional consultative processes</w:t>
      </w:r>
    </w:p>
    <w:p w:rsidR="00C54113" w:rsidRDefault="00C54113" w:rsidP="00C54113">
      <w:pPr>
        <w:pStyle w:val="SingleTxtG"/>
        <w:numPr>
          <w:ilvl w:val="1"/>
          <w:numId w:val="16"/>
        </w:numPr>
        <w:tabs>
          <w:tab w:val="left" w:pos="1701"/>
        </w:tabs>
        <w:kinsoku/>
        <w:overflowPunct/>
        <w:autoSpaceDE/>
        <w:autoSpaceDN/>
        <w:adjustRightInd/>
        <w:snapToGrid/>
        <w:ind w:left="1134"/>
      </w:pPr>
      <w:r>
        <w:t xml:space="preserve">In 2014–2015, Sri Lanka is chairing the Colombo Process, which </w:t>
      </w:r>
      <w:r w:rsidRPr="00C25501">
        <w:t xml:space="preserve">comprises Afghanistan, Bangladesh, China, India, Indonesia, Nepal, Pakistan, </w:t>
      </w:r>
      <w:r>
        <w:t xml:space="preserve">the </w:t>
      </w:r>
      <w:r w:rsidRPr="00C25501">
        <w:t xml:space="preserve">Philippines, </w:t>
      </w:r>
      <w:r>
        <w:t xml:space="preserve">Sri Lanka, Thailand and Viet Nam. </w:t>
      </w:r>
      <w:r w:rsidRPr="009A6580">
        <w:t xml:space="preserve">The Colombo Process is a </w:t>
      </w:r>
      <w:r>
        <w:t>r</w:t>
      </w:r>
      <w:r w:rsidRPr="009A6580">
        <w:t xml:space="preserve">egional </w:t>
      </w:r>
      <w:r>
        <w:t>c</w:t>
      </w:r>
      <w:r w:rsidRPr="009A6580">
        <w:t xml:space="preserve">onsultative </w:t>
      </w:r>
      <w:r>
        <w:t>p</w:t>
      </w:r>
      <w:r w:rsidRPr="009A6580">
        <w:t>rocess on the management of overseas employment and contractual labour for countries of origin in Asia.</w:t>
      </w:r>
      <w:r>
        <w:t xml:space="preserve"> Sri Lanka is also a member of the Abu Dhabi Dialogue, which comprises </w:t>
      </w:r>
      <w:r w:rsidRPr="00C25501">
        <w:t xml:space="preserve">all </w:t>
      </w:r>
      <w:r>
        <w:t xml:space="preserve">the Colombo Process </w:t>
      </w:r>
      <w:r w:rsidRPr="00C25501">
        <w:t xml:space="preserve">members and Bahrain, Kuwait, Malaysia, Oman, Qatar, Saudi Arabia, Singapore, </w:t>
      </w:r>
      <w:r>
        <w:t xml:space="preserve">the </w:t>
      </w:r>
      <w:r w:rsidRPr="00C25501">
        <w:t>United Arab Emirates and Yemen.</w:t>
      </w:r>
    </w:p>
    <w:p w:rsidR="00C54113" w:rsidRDefault="00C54113" w:rsidP="00C54113">
      <w:pPr>
        <w:pStyle w:val="SingleTxtG"/>
        <w:numPr>
          <w:ilvl w:val="1"/>
          <w:numId w:val="16"/>
        </w:numPr>
        <w:tabs>
          <w:tab w:val="left" w:pos="1701"/>
        </w:tabs>
        <w:kinsoku/>
        <w:overflowPunct/>
        <w:autoSpaceDE/>
        <w:autoSpaceDN/>
        <w:adjustRightInd/>
        <w:snapToGrid/>
        <w:ind w:left="1134"/>
      </w:pPr>
      <w:r>
        <w:t>As Chair of the Colombo Process, Sri Lanka is working towards establishing more links with destination States and the Abu Dhabi Dialogue, and is focusing its chairmanship on, inter alia, ethical recruitment and the reduction of recruitment fees. Sri Lanka has made efforts for countries of origin to agree on a common standardized work contract, and will use it to negotiate with destination States that are members of the Abu Dhabi Dialogue. The Special Rapporteur</w:t>
      </w:r>
      <w:r w:rsidRPr="003E1388">
        <w:t xml:space="preserve"> </w:t>
      </w:r>
      <w:r>
        <w:t xml:space="preserve">welcomes the initiative and </w:t>
      </w:r>
      <w:r w:rsidRPr="003E1388">
        <w:t>note</w:t>
      </w:r>
      <w:r>
        <w:t>s</w:t>
      </w:r>
      <w:r w:rsidRPr="003E1388">
        <w:t xml:space="preserve"> the potential to enhance cooperation with other Asian countries</w:t>
      </w:r>
      <w:r>
        <w:t xml:space="preserve"> of origin</w:t>
      </w:r>
      <w:r w:rsidRPr="003E1388">
        <w:t xml:space="preserve"> for a common platform on labour migration </w:t>
      </w:r>
      <w:r>
        <w:t>—</w:t>
      </w:r>
      <w:r w:rsidRPr="003E1388">
        <w:t xml:space="preserve"> including </w:t>
      </w:r>
      <w:r>
        <w:t xml:space="preserve">a </w:t>
      </w:r>
      <w:r w:rsidRPr="003E1388">
        <w:t xml:space="preserve">standard contract, </w:t>
      </w:r>
      <w:r>
        <w:t xml:space="preserve">agreed </w:t>
      </w:r>
      <w:r w:rsidRPr="003E1388">
        <w:t xml:space="preserve">labour conditions, social protection, insurance provisions, etc. </w:t>
      </w:r>
      <w:r>
        <w:t>—</w:t>
      </w:r>
      <w:r w:rsidRPr="003E1388">
        <w:t xml:space="preserve"> </w:t>
      </w:r>
      <w:r>
        <w:t xml:space="preserve">which </w:t>
      </w:r>
      <w:r w:rsidRPr="003E1388">
        <w:t xml:space="preserve">could serve as a basis for negotiations with </w:t>
      </w:r>
      <w:r>
        <w:t xml:space="preserve">countries of </w:t>
      </w:r>
      <w:r w:rsidRPr="003E1388">
        <w:t>destination,</w:t>
      </w:r>
      <w:r>
        <w:t xml:space="preserve"> including those</w:t>
      </w:r>
      <w:r w:rsidRPr="003E1388">
        <w:t xml:space="preserve"> in the Abu Dhabi Dialogue.</w:t>
      </w:r>
    </w:p>
    <w:p w:rsidR="00C54113" w:rsidRDefault="00C54113" w:rsidP="00C54113">
      <w:pPr>
        <w:pStyle w:val="H1G"/>
        <w:tabs>
          <w:tab w:val="left" w:pos="1701"/>
        </w:tabs>
      </w:pPr>
      <w:r>
        <w:tab/>
        <w:t>C.</w:t>
      </w:r>
      <w:r>
        <w:tab/>
        <w:t>National legal and institutional framework</w:t>
      </w:r>
    </w:p>
    <w:p w:rsidR="00C54113" w:rsidRDefault="00C54113" w:rsidP="00C54113">
      <w:pPr>
        <w:pStyle w:val="H23G"/>
        <w:tabs>
          <w:tab w:val="left" w:pos="1701"/>
        </w:tabs>
      </w:pPr>
      <w:r>
        <w:tab/>
        <w:t>1.</w:t>
      </w:r>
      <w:r>
        <w:tab/>
        <w:t>National laws</w:t>
      </w:r>
    </w:p>
    <w:p w:rsidR="00C54113" w:rsidRDefault="00C54113" w:rsidP="00C54113">
      <w:pPr>
        <w:pStyle w:val="SingleTxtG"/>
        <w:numPr>
          <w:ilvl w:val="1"/>
          <w:numId w:val="16"/>
        </w:numPr>
        <w:tabs>
          <w:tab w:val="left" w:pos="1701"/>
        </w:tabs>
        <w:kinsoku/>
        <w:overflowPunct/>
        <w:autoSpaceDE/>
        <w:autoSpaceDN/>
        <w:adjustRightInd/>
        <w:snapToGrid/>
        <w:ind w:left="1134"/>
      </w:pPr>
      <w:r>
        <w:t>The Constitution of Sri Lanka was adopted in 1978. Chapter III is dedicated to fundamental rights. According to article 12 (1), all persons are equal before the law and are entitled to the equal protection of the law. Article 12 (2) provides that no citizen shall be discriminated against on the grounds of race, religion, language, caste, sex, political opinion, place of birth or any such grounds; and article 12 (3) provides that no person shall, on the grounds of race, religion, language, caste, sex or any one of such grounds, be subject to any disability, liability, restriction or condition with regard to access to shops, public restaurants, hotels, places of public entertainment and places of public worship of his own religion.</w:t>
      </w:r>
    </w:p>
    <w:p w:rsidR="00C54113" w:rsidRDefault="00C54113" w:rsidP="00C54113">
      <w:pPr>
        <w:pStyle w:val="SingleTxtG"/>
        <w:numPr>
          <w:ilvl w:val="1"/>
          <w:numId w:val="16"/>
        </w:numPr>
        <w:tabs>
          <w:tab w:val="left" w:pos="1701"/>
        </w:tabs>
        <w:kinsoku/>
        <w:overflowPunct/>
        <w:autoSpaceDE/>
        <w:autoSpaceDN/>
        <w:adjustRightInd/>
        <w:snapToGrid/>
        <w:ind w:left="1134"/>
      </w:pPr>
      <w:r>
        <w:lastRenderedPageBreak/>
        <w:t>T</w:t>
      </w:r>
      <w:r w:rsidRPr="00380B24">
        <w:t xml:space="preserve">he Sri Lanka Bureau </w:t>
      </w:r>
      <w:r>
        <w:t xml:space="preserve">of </w:t>
      </w:r>
      <w:r w:rsidRPr="00380B24">
        <w:t xml:space="preserve">Foreign Employment </w:t>
      </w:r>
      <w:r>
        <w:t>Act 21 of 1985 (a</w:t>
      </w:r>
      <w:r w:rsidRPr="00380B24">
        <w:t>mended in 1994 and 2009</w:t>
      </w:r>
      <w:r>
        <w:t>) is</w:t>
      </w:r>
      <w:r w:rsidRPr="00380B24">
        <w:t xml:space="preserve"> the primary </w:t>
      </w:r>
      <w:r>
        <w:t xml:space="preserve">piece of </w:t>
      </w:r>
      <w:r w:rsidRPr="00380B24">
        <w:t xml:space="preserve">legislation that </w:t>
      </w:r>
      <w:r>
        <w:t>applies to Sri Lankan workers migrating for overseas employment. Its objectives, as set out in section 15, include promoting and developing employment opportunities for Sri Lankans outside Sri Lanka; assisting and supporting foreign employment agencies in their growth and development; regulating the business of foreign employment agencies which recruit Sri Lankans for employment outside Sri Lanka; issuing licences to foreign employment agencies; setting standards for and negotiating employment contracts; entering into agreements with foreign authorities, employers and employment agencies; formulating and implementing a model employment contract which ensures fair wages and employment standards; undertaking the welfare and protection of Sri Lankans employed abroad; training and orientation of Sri Lankans going abroad for work; and providing assistance to Sri Lankans going abroad for employment. The act does not cover migration to Sri Lanka and it does not have a strong human rights basis. The Special Rapporteur regrets</w:t>
      </w:r>
      <w:r w:rsidRPr="00DA5E26">
        <w:t xml:space="preserve"> the lack of a comprehensive law to protect the rights of migrants.</w:t>
      </w:r>
      <w:r>
        <w:t xml:space="preserve"> </w:t>
      </w:r>
    </w:p>
    <w:p w:rsidR="00C54113" w:rsidRDefault="00C54113" w:rsidP="00C54113">
      <w:pPr>
        <w:pStyle w:val="SingleTxtG"/>
        <w:numPr>
          <w:ilvl w:val="1"/>
          <w:numId w:val="16"/>
        </w:numPr>
        <w:tabs>
          <w:tab w:val="left" w:pos="1701"/>
        </w:tabs>
        <w:kinsoku/>
        <w:overflowPunct/>
        <w:autoSpaceDE/>
        <w:autoSpaceDN/>
        <w:adjustRightInd/>
        <w:snapToGrid/>
        <w:ind w:left="1134"/>
      </w:pPr>
      <w:r>
        <w:t>The Ministry of Foreign Employment Promotion and Welfare has prepared</w:t>
      </w:r>
      <w:r w:rsidRPr="00CB3DD5">
        <w:t xml:space="preserve"> a new piece of legislation </w:t>
      </w:r>
      <w:r>
        <w:t>en</w:t>
      </w:r>
      <w:r w:rsidRPr="00CB3DD5">
        <w:t xml:space="preserve">titled </w:t>
      </w:r>
      <w:r>
        <w:t>“</w:t>
      </w:r>
      <w:r w:rsidRPr="00CB3DD5">
        <w:t>Sri Lanka Employment Migration Authority Act</w:t>
      </w:r>
      <w:r>
        <w:t>”</w:t>
      </w:r>
      <w:r w:rsidRPr="00CB3DD5">
        <w:t xml:space="preserve"> to set up an authority on migration</w:t>
      </w:r>
      <w:r>
        <w:t xml:space="preserve"> to replace SLBFE,</w:t>
      </w:r>
      <w:r w:rsidRPr="00CB3DD5">
        <w:t xml:space="preserve"> which would provide a more overarching role for the Ministry in various components of the</w:t>
      </w:r>
      <w:r>
        <w:t xml:space="preserve"> industry, including with regard to migration to Sri Lanka. The Act provides for the establishment of a national advisory council on employment migration, a Sri Lanka employment authority, a Sri Lanka employment migrants foundation (Rata Viruwo), an overseas Sri Lankan foundation, and a national chamber of licensed foreign employment agencies. It also provides for the establishment of a workers’ welfare fund and a foreign employment promotion fund.</w:t>
      </w:r>
    </w:p>
    <w:p w:rsidR="00C54113" w:rsidRDefault="00C54113" w:rsidP="00C54113">
      <w:pPr>
        <w:pStyle w:val="SingleTxtG"/>
        <w:numPr>
          <w:ilvl w:val="1"/>
          <w:numId w:val="16"/>
        </w:numPr>
        <w:tabs>
          <w:tab w:val="left" w:pos="1701"/>
        </w:tabs>
        <w:kinsoku/>
        <w:overflowPunct/>
        <w:autoSpaceDE/>
        <w:autoSpaceDN/>
        <w:adjustRightInd/>
        <w:snapToGrid/>
        <w:ind w:left="1134"/>
      </w:pPr>
      <w:r>
        <w:t>Part VIII of the draft Act, “Regulation of outward migration”, sets strict regulations for migration from Sri Lanka. Its article 73 (1) provides that all Sri Lankans leaving for work outside Sri Lanka shall register with the Authority, pay a fee and obtain departure approval by the Authority. Article 73 (4) provides that no Sri Lankan shall leave for work outside Sri Lanka unless such person is in possession of a valid Certificate of Departure Registration issued by the Authority and a passport duly stamped by the Authority. The Special Rapporteur notes that according to article 12 of the International Covenant on Civil and Political Rights, ratified by Sri Lanka, everyone shall be free to leave any country, including his own. The draft Act also provides, in article 73 (7), that no person shall change employer during a contract period unless for a compelling valid reason, and any person who contravenes that provision shall be guilty of an offence punishable under the Act. Article 74 provides that every Sri Lankan, of a category prescribed by the Authority, who leaves Sri Lanka for work shall inform the Divisional Secretary regarding every child below 6 years that the said person will leave behind in Sri Lanka, and they must register a guardian for such child before being permitted to leave Sri Lanka. Persons who fail to provide correct information on their children, as required, shall be guilty of an offence punishable under the Act. Furthermore, article 79 (1) provides that Sri Lankans who overstay in the destination country shall be guilty of an offence. The Special Rapporteur would like to stress the fact that migrants often change employers due to abuse or non-payment of salaries, and overstay because their employers do not pay their return ticket, or because their passport is confiscated or they do not obtain the required exit permit. Those provisions are therefore very worrying. At the time of the visit, the new Act</w:t>
      </w:r>
      <w:r w:rsidRPr="00CB3DD5">
        <w:t xml:space="preserve"> </w:t>
      </w:r>
      <w:r>
        <w:t>was</w:t>
      </w:r>
      <w:r w:rsidRPr="00CB3DD5">
        <w:t xml:space="preserve"> being reviewed and </w:t>
      </w:r>
      <w:r>
        <w:t>was</w:t>
      </w:r>
      <w:r w:rsidRPr="00CB3DD5">
        <w:t xml:space="preserve"> expected to come into force before the end of </w:t>
      </w:r>
      <w:r>
        <w:t>2014</w:t>
      </w:r>
      <w:r w:rsidRPr="00CB3DD5">
        <w:t>.</w:t>
      </w:r>
      <w:r>
        <w:t xml:space="preserve"> The Special Rapporteur urges the Sri Lankan authorities to revise the draft Act to ensure a human rights-based approach to migration. </w:t>
      </w:r>
    </w:p>
    <w:p w:rsidR="00C54113" w:rsidRDefault="00C54113" w:rsidP="00C54113">
      <w:pPr>
        <w:pStyle w:val="SingleTxtG"/>
        <w:numPr>
          <w:ilvl w:val="1"/>
          <w:numId w:val="16"/>
        </w:numPr>
        <w:tabs>
          <w:tab w:val="left" w:pos="1701"/>
        </w:tabs>
        <w:kinsoku/>
        <w:overflowPunct/>
        <w:autoSpaceDE/>
        <w:autoSpaceDN/>
        <w:adjustRightInd/>
        <w:snapToGrid/>
        <w:ind w:left="1134"/>
      </w:pPr>
      <w:r>
        <w:t xml:space="preserve">The Penal Code (Amendment) Act No. 16 of 2006 strengthened the provisions on trafficking, in order to bring the definition into line with the </w:t>
      </w:r>
      <w:r w:rsidRPr="00472BA9">
        <w:t>Protocol to Prevent, Suppress and Punish Trafficking in Persons</w:t>
      </w:r>
      <w:r>
        <w:t>,</w:t>
      </w:r>
      <w:r w:rsidRPr="00472BA9">
        <w:t xml:space="preserve"> </w:t>
      </w:r>
      <w:r w:rsidRPr="00472BA9">
        <w:rPr>
          <w:bCs/>
        </w:rPr>
        <w:t>Especially Women and Children</w:t>
      </w:r>
      <w:r>
        <w:rPr>
          <w:bCs/>
        </w:rPr>
        <w:t xml:space="preserve">, supplementing the </w:t>
      </w:r>
      <w:r>
        <w:rPr>
          <w:bCs/>
        </w:rPr>
        <w:lastRenderedPageBreak/>
        <w:t xml:space="preserve">United Nations Convention against Transnational Organized Crime (the </w:t>
      </w:r>
      <w:r>
        <w:t xml:space="preserve">Palermo Protocol) and criminalize debt bondage, forced or compulsory labour and slavery. </w:t>
      </w:r>
    </w:p>
    <w:p w:rsidR="00C54113" w:rsidRDefault="00C54113" w:rsidP="00C54113">
      <w:pPr>
        <w:pStyle w:val="SingleTxtG"/>
        <w:numPr>
          <w:ilvl w:val="1"/>
          <w:numId w:val="16"/>
        </w:numPr>
        <w:tabs>
          <w:tab w:val="left" w:pos="1701"/>
        </w:tabs>
        <w:kinsoku/>
        <w:overflowPunct/>
        <w:autoSpaceDE/>
        <w:autoSpaceDN/>
        <w:adjustRightInd/>
        <w:snapToGrid/>
        <w:ind w:left="1134"/>
      </w:pPr>
      <w:r>
        <w:t>The Immigrants and Emigrants Act, 1949 regulated the detention and deportation of non-citizens, as well as the departure of persons from Sri Lanka.</w:t>
      </w:r>
    </w:p>
    <w:p w:rsidR="00C54113" w:rsidRPr="005C3E62" w:rsidRDefault="00C54113" w:rsidP="00C54113">
      <w:pPr>
        <w:pStyle w:val="H23G"/>
        <w:tabs>
          <w:tab w:val="left" w:pos="1701"/>
        </w:tabs>
      </w:pPr>
      <w:r w:rsidRPr="00DB4405">
        <w:tab/>
        <w:t>2.</w:t>
      </w:r>
      <w:r w:rsidRPr="00DB4405">
        <w:tab/>
        <w:t xml:space="preserve">National </w:t>
      </w:r>
      <w:r>
        <w:t>institutions and policies</w:t>
      </w:r>
    </w:p>
    <w:p w:rsidR="00C54113" w:rsidRDefault="00C54113" w:rsidP="00C54113">
      <w:pPr>
        <w:pStyle w:val="SingleTxtG"/>
        <w:numPr>
          <w:ilvl w:val="1"/>
          <w:numId w:val="16"/>
        </w:numPr>
        <w:tabs>
          <w:tab w:val="left" w:pos="1701"/>
        </w:tabs>
        <w:kinsoku/>
        <w:overflowPunct/>
        <w:autoSpaceDE/>
        <w:autoSpaceDN/>
        <w:adjustRightInd/>
        <w:snapToGrid/>
        <w:ind w:left="1134"/>
      </w:pPr>
      <w:r w:rsidRPr="00DA5E26">
        <w:t xml:space="preserve">The Ministry of Foreign Employment Promotion and </w:t>
      </w:r>
      <w:r>
        <w:t>Welfare, set up in 2007,</w:t>
      </w:r>
      <w:r w:rsidRPr="00DA5E26">
        <w:t xml:space="preserve"> is the lead </w:t>
      </w:r>
      <w:r>
        <w:t>m</w:t>
      </w:r>
      <w:r w:rsidRPr="00DA5E26">
        <w:t>inistry responsible for labour migration</w:t>
      </w:r>
      <w:r>
        <w:t>.</w:t>
      </w:r>
      <w:r w:rsidRPr="00AA2EF3">
        <w:t xml:space="preserve"> </w:t>
      </w:r>
      <w:r>
        <w:t>The creation of the Ministry is stated to be an indication of the priority given to labour migration in Sri Lanka. The Ministry is responsible for policy formulation, planning, monitoring and financing the setting up of a sound mechanism for promoting foreign employment.</w:t>
      </w:r>
    </w:p>
    <w:p w:rsidR="00C54113" w:rsidRDefault="00C54113" w:rsidP="00C54113">
      <w:pPr>
        <w:pStyle w:val="SingleTxtG"/>
        <w:numPr>
          <w:ilvl w:val="1"/>
          <w:numId w:val="16"/>
        </w:numPr>
        <w:tabs>
          <w:tab w:val="left" w:pos="1701"/>
        </w:tabs>
        <w:kinsoku/>
        <w:overflowPunct/>
        <w:autoSpaceDE/>
        <w:autoSpaceDN/>
        <w:adjustRightInd/>
        <w:snapToGrid/>
        <w:ind w:left="1134"/>
      </w:pPr>
      <w:r>
        <w:t>SLBFE., established in 1985, within the purview of the Ministry of Foreign Employment Promotion and Welfare (before 2007 the Ministry of Labour), is a public corporation t</w:t>
      </w:r>
      <w:r w:rsidRPr="00AA2EF3">
        <w:t>asked with regulating the foreign employment industry in Sri Lanka and enforcing the provisions of the Sri Lank</w:t>
      </w:r>
      <w:r>
        <w:t>a Foreign Employment Bureau Act. The Special Rapporteur has</w:t>
      </w:r>
      <w:r w:rsidRPr="00DA5E26">
        <w:t xml:space="preserve"> received reports that the Bureau’s main functions, namely regulation, employment promotion and worker welfare, are not delineated properly. Additionally, although it is supposed to regulate them, recruitment agents are overly represented </w:t>
      </w:r>
      <w:r>
        <w:t>o</w:t>
      </w:r>
      <w:r w:rsidRPr="00DA5E26">
        <w:t>n the Bureau’s Board</w:t>
      </w:r>
      <w:r>
        <w:t xml:space="preserve"> of Management</w:t>
      </w:r>
      <w:r w:rsidRPr="00DA5E26">
        <w:t>, which contains no m</w:t>
      </w:r>
      <w:r>
        <w:t>igrant worker representation.</w:t>
      </w:r>
      <w:r w:rsidRPr="00DA5E26">
        <w:t xml:space="preserve"> </w:t>
      </w:r>
      <w:r>
        <w:t>The Special Rapporteur hopes</w:t>
      </w:r>
      <w:r w:rsidRPr="00DA5E26">
        <w:t xml:space="preserve"> the new </w:t>
      </w:r>
      <w:r>
        <w:t>Employment Migration Authority Act will ensure proper delineation of the new Authority’s functions, with balanced representation on the Board, including for migrant workers</w:t>
      </w:r>
      <w:r w:rsidRPr="00DA5E26">
        <w:t>.</w:t>
      </w:r>
      <w:r>
        <w:t xml:space="preserve"> The draft Act provides that the Board will have 11 members, all appointed by the Minister.</w:t>
      </w:r>
    </w:p>
    <w:p w:rsidR="00C54113" w:rsidRDefault="00C54113" w:rsidP="00C54113">
      <w:pPr>
        <w:pStyle w:val="SingleTxtG"/>
        <w:numPr>
          <w:ilvl w:val="1"/>
          <w:numId w:val="16"/>
        </w:numPr>
        <w:tabs>
          <w:tab w:val="left" w:pos="1701"/>
        </w:tabs>
        <w:kinsoku/>
        <w:overflowPunct/>
        <w:autoSpaceDE/>
        <w:autoSpaceDN/>
        <w:adjustRightInd/>
        <w:snapToGrid/>
        <w:ind w:left="1134"/>
      </w:pPr>
      <w:r>
        <w:t>The Sri Lanka Foreign Employment Agency was established in 1996. It is a subsidiary of SLBFE, and is a g</w:t>
      </w:r>
      <w:r w:rsidRPr="00295876">
        <w:t>overnment</w:t>
      </w:r>
      <w:r>
        <w:t>-</w:t>
      </w:r>
      <w:r w:rsidRPr="00295876">
        <w:t xml:space="preserve">owned licensed recruitment agency, headed by a chairman appointed by the </w:t>
      </w:r>
      <w:r>
        <w:t xml:space="preserve">SLBFE </w:t>
      </w:r>
      <w:r w:rsidRPr="00295876">
        <w:t>Board of Management</w:t>
      </w:r>
      <w:r>
        <w:t>. It functions in association with local and foreign employment agencies to secure employment opportunities for Sri Lankan youth, with full State intervention.</w:t>
      </w:r>
    </w:p>
    <w:p w:rsidR="00C54113" w:rsidRDefault="00C54113" w:rsidP="00C54113">
      <w:pPr>
        <w:pStyle w:val="SingleTxtG"/>
        <w:numPr>
          <w:ilvl w:val="1"/>
          <w:numId w:val="16"/>
        </w:numPr>
        <w:tabs>
          <w:tab w:val="left" w:pos="1701"/>
        </w:tabs>
        <w:kinsoku/>
        <w:overflowPunct/>
        <w:autoSpaceDE/>
        <w:autoSpaceDN/>
        <w:adjustRightInd/>
        <w:snapToGrid/>
        <w:ind w:left="1134"/>
      </w:pPr>
      <w:r>
        <w:t>The Department of Immigration and Emigration, under the Ministry of Defence, facilitates Sri Lankan workers’ going abroad by issuing travel documents on the basis of birth certificates and identity cards. It has an important role to play to prevent travel documents being issued on the basis of forged documents. This sometimes happens, making it possible for children under the age of 18 to migrate for work. The Department is also responsible f</w:t>
      </w:r>
      <w:r w:rsidRPr="004C383B">
        <w:t xml:space="preserve">or </w:t>
      </w:r>
      <w:r>
        <w:t xml:space="preserve">detaining and </w:t>
      </w:r>
      <w:r w:rsidRPr="004C383B">
        <w:t>removing from Sri Lanka undesirable persons who are</w:t>
      </w:r>
      <w:r>
        <w:t xml:space="preserve"> not citizens of Sri Lanka.</w:t>
      </w:r>
    </w:p>
    <w:p w:rsidR="00C54113" w:rsidRDefault="00C54113" w:rsidP="00C54113">
      <w:pPr>
        <w:pStyle w:val="SingleTxtG"/>
        <w:numPr>
          <w:ilvl w:val="1"/>
          <w:numId w:val="16"/>
        </w:numPr>
        <w:tabs>
          <w:tab w:val="left" w:pos="1701"/>
        </w:tabs>
        <w:kinsoku/>
        <w:overflowPunct/>
        <w:autoSpaceDE/>
        <w:autoSpaceDN/>
        <w:adjustRightInd/>
        <w:snapToGrid/>
        <w:ind w:left="1134"/>
      </w:pPr>
      <w:r>
        <w:t>The Ministry of Labour and Labour Relations also has a role to play in migration from Sri Lanka. It h</w:t>
      </w:r>
      <w:r w:rsidRPr="00836008">
        <w:t xml:space="preserve">as officers posted in </w:t>
      </w:r>
      <w:r>
        <w:t>l</w:t>
      </w:r>
      <w:r w:rsidRPr="00836008">
        <w:t xml:space="preserve">abour sections (labour welfare </w:t>
      </w:r>
      <w:r>
        <w:t>u</w:t>
      </w:r>
      <w:r w:rsidRPr="00836008">
        <w:t xml:space="preserve">nits) in Sri Lankan </w:t>
      </w:r>
      <w:r>
        <w:t>d</w:t>
      </w:r>
      <w:r w:rsidRPr="00836008">
        <w:t>iplomatic missions</w:t>
      </w:r>
      <w:r>
        <w:t xml:space="preserve"> </w:t>
      </w:r>
      <w:r w:rsidRPr="00836008">
        <w:t xml:space="preserve">in destination countries, </w:t>
      </w:r>
      <w:r>
        <w:t xml:space="preserve">along with SLBFE officers, </w:t>
      </w:r>
      <w:r w:rsidRPr="00836008">
        <w:t xml:space="preserve">to manage matters </w:t>
      </w:r>
      <w:r>
        <w:t>relating to</w:t>
      </w:r>
      <w:r w:rsidRPr="00836008">
        <w:t xml:space="preserve"> migrant workers</w:t>
      </w:r>
      <w:r>
        <w:t xml:space="preserve"> overseas.</w:t>
      </w:r>
    </w:p>
    <w:p w:rsidR="00C54113" w:rsidRDefault="00C54113" w:rsidP="00C54113">
      <w:pPr>
        <w:pStyle w:val="SingleTxtG"/>
        <w:numPr>
          <w:ilvl w:val="1"/>
          <w:numId w:val="16"/>
        </w:numPr>
        <w:tabs>
          <w:tab w:val="left" w:pos="1701"/>
        </w:tabs>
        <w:kinsoku/>
        <w:overflowPunct/>
        <w:autoSpaceDE/>
        <w:autoSpaceDN/>
        <w:adjustRightInd/>
        <w:snapToGrid/>
        <w:ind w:left="1134"/>
      </w:pPr>
      <w:r>
        <w:t xml:space="preserve">The </w:t>
      </w:r>
      <w:r w:rsidRPr="00C01093">
        <w:t xml:space="preserve">Human Rights </w:t>
      </w:r>
      <w:r>
        <w:t xml:space="preserve">Commission of Sri Lanka was established by </w:t>
      </w:r>
      <w:r w:rsidRPr="00AE6D97">
        <w:t>Act No.</w:t>
      </w:r>
      <w:r>
        <w:t> </w:t>
      </w:r>
      <w:r w:rsidRPr="00AE6D97">
        <w:t>21 of 1996</w:t>
      </w:r>
      <w:r>
        <w:t>. The Act provides that the Commissioners shall be appointed by the President, on the recommendation of the Constitutional Council. The Commission has been accredited with B status, not fully in compliance with the Paris Principles relating to the status of national institutions: there are plans to make it compliant. It has undertaken work in relation to the human rights of migrants, notably concerning migrants detained in Sri Lanka and Sri Lankans migrating abroad for work, and it established a new focal point on migrant issues in 2012. The Special Rapporteur urges the Commission to continue to expand its work on the human rights of migrants. He also urges the Government to fully take into account the Commission’s recommendations and to consult the commission in its work on migrants.</w:t>
      </w:r>
    </w:p>
    <w:p w:rsidR="00C54113" w:rsidRDefault="00C54113" w:rsidP="00C54113">
      <w:pPr>
        <w:pStyle w:val="SingleTxtG"/>
        <w:numPr>
          <w:ilvl w:val="1"/>
          <w:numId w:val="16"/>
        </w:numPr>
        <w:tabs>
          <w:tab w:val="left" w:pos="1701"/>
        </w:tabs>
        <w:kinsoku/>
        <w:overflowPunct/>
        <w:autoSpaceDE/>
        <w:autoSpaceDN/>
        <w:adjustRightInd/>
        <w:snapToGrid/>
        <w:ind w:left="1134"/>
      </w:pPr>
      <w:r>
        <w:lastRenderedPageBreak/>
        <w:t>The National Advisory Committee on Labour Migration was established in 2010 with the objective of dealing with migration issues in a systematic manner. It is chaired by the Minister of Foreign Employment Promotion and Welfare, and comprises policy makers, scholars and practitioners, including two non-governmental organizations and a trade union appointed by the Government. It meets twice a month. In addition to the Advisory Committee, an interministerial committee was set up with all the ministries and government departments concerned in order to ensure coordination amongst them. The Special Rapporteur urges the Government to enhance its collaboration with a plurality of civil society organizations, rather than simply selecting two of them to participate in the Advisory Committee.</w:t>
      </w:r>
    </w:p>
    <w:p w:rsidR="00C54113" w:rsidRDefault="00C54113" w:rsidP="00C54113">
      <w:pPr>
        <w:pStyle w:val="SingleTxtG"/>
        <w:numPr>
          <w:ilvl w:val="1"/>
          <w:numId w:val="16"/>
        </w:numPr>
        <w:tabs>
          <w:tab w:val="left" w:pos="1701"/>
        </w:tabs>
        <w:kinsoku/>
        <w:overflowPunct/>
        <w:autoSpaceDE/>
        <w:autoSpaceDN/>
        <w:adjustRightInd/>
        <w:snapToGrid/>
        <w:ind w:left="1134"/>
      </w:pPr>
      <w:r w:rsidRPr="00AA2EF3">
        <w:t xml:space="preserve">The Ministry </w:t>
      </w:r>
      <w:r>
        <w:t xml:space="preserve">of Foreign Employment Promotion and Welfare </w:t>
      </w:r>
      <w:r w:rsidRPr="00AA2EF3">
        <w:t>developed the Na</w:t>
      </w:r>
      <w:r>
        <w:t xml:space="preserve">tional Labour Migration Policy </w:t>
      </w:r>
      <w:r w:rsidRPr="00AA2EF3">
        <w:t>of Sri Lanka in 2008</w:t>
      </w:r>
      <w:r>
        <w:t>, with technical assistance from ILO</w:t>
      </w:r>
      <w:r w:rsidRPr="00AA2EF3">
        <w:t>. Its implementation is monitored by the National Advisory</w:t>
      </w:r>
      <w:r>
        <w:t xml:space="preserve"> Committee on Labour Migration.</w:t>
      </w:r>
      <w:r w:rsidRPr="009F5B57">
        <w:t xml:space="preserve"> </w:t>
      </w:r>
      <w:r>
        <w:t xml:space="preserve">The Policy is aimed at developing a long-term vision for the role of labour migration in the economy; enhancing its benefits for the economy, society, migrants and their families and minimizing its negative impacts; and protecting the human and labour rights of migrants. It highlights the importance of regulating the recruitment industry in order to enhance its governance and the protection and empowerment of migrants. </w:t>
      </w:r>
    </w:p>
    <w:p w:rsidR="00C54113" w:rsidRDefault="00C54113" w:rsidP="00C54113">
      <w:pPr>
        <w:pStyle w:val="SingleTxtG"/>
        <w:numPr>
          <w:ilvl w:val="1"/>
          <w:numId w:val="16"/>
        </w:numPr>
        <w:tabs>
          <w:tab w:val="left" w:pos="1701"/>
        </w:tabs>
        <w:kinsoku/>
        <w:overflowPunct/>
        <w:autoSpaceDE/>
        <w:autoSpaceDN/>
        <w:adjustRightInd/>
        <w:snapToGrid/>
        <w:ind w:left="1134"/>
      </w:pPr>
      <w:r>
        <w:t>The Special Rapporteur welcomes</w:t>
      </w:r>
      <w:r w:rsidRPr="006B557D">
        <w:t xml:space="preserve"> positive developments</w:t>
      </w:r>
      <w:r>
        <w:t>,</w:t>
      </w:r>
      <w:r w:rsidRPr="006B557D">
        <w:t xml:space="preserve"> such as the 2008 N</w:t>
      </w:r>
      <w:r>
        <w:t xml:space="preserve">ational Labour Migration Policy, </w:t>
      </w:r>
      <w:r w:rsidRPr="006B557D">
        <w:t xml:space="preserve">the 2013 Code of Ethical Conduct for </w:t>
      </w:r>
      <w:r>
        <w:t>L</w:t>
      </w:r>
      <w:r w:rsidRPr="006B557D">
        <w:t xml:space="preserve">icensed </w:t>
      </w:r>
      <w:r>
        <w:t>F</w:t>
      </w:r>
      <w:r w:rsidRPr="006B557D">
        <w:t>oreign</w:t>
      </w:r>
      <w:r>
        <w:t xml:space="preserve"> Employment Agencies and the 2014 Operational Manual for Labour Sections of Sri Lankan Diplomatic Missions in Destination Countries. However, he</w:t>
      </w:r>
      <w:r w:rsidRPr="006B557D">
        <w:t xml:space="preserve"> note</w:t>
      </w:r>
      <w:r>
        <w:t>s</w:t>
      </w:r>
      <w:r w:rsidRPr="006B557D">
        <w:t xml:space="preserve"> the need to fully implement th</w:t>
      </w:r>
      <w:r>
        <w:t>o</w:t>
      </w:r>
      <w:r w:rsidRPr="006B557D">
        <w:t>se initiatives, involving all relevant stakeholders</w:t>
      </w:r>
      <w:r>
        <w:t>, including civil society organizations</w:t>
      </w:r>
      <w:r w:rsidRPr="006B557D">
        <w:t>.</w:t>
      </w:r>
    </w:p>
    <w:p w:rsidR="00C54113" w:rsidRDefault="00C54113" w:rsidP="00C54113">
      <w:pPr>
        <w:pStyle w:val="SingleTxtG"/>
        <w:numPr>
          <w:ilvl w:val="1"/>
          <w:numId w:val="16"/>
        </w:numPr>
        <w:tabs>
          <w:tab w:val="left" w:pos="1701"/>
        </w:tabs>
        <w:kinsoku/>
        <w:overflowPunct/>
        <w:autoSpaceDE/>
        <w:autoSpaceDN/>
        <w:adjustRightInd/>
        <w:snapToGrid/>
        <w:ind w:left="1134"/>
      </w:pPr>
      <w:r>
        <w:t xml:space="preserve">Other relevant policies include the Migration Health Policy, the </w:t>
      </w:r>
      <w:r w:rsidRPr="00570DB9">
        <w:t>National Strategy on Technical and Vocational Education for Vulnerable People in Sri Lanka</w:t>
      </w:r>
      <w:r>
        <w:t xml:space="preserve">, the </w:t>
      </w:r>
      <w:r w:rsidRPr="00570DB9">
        <w:t>National Human Resources and Employment Policy (2012),</w:t>
      </w:r>
      <w:r>
        <w:t xml:space="preserve"> the National Decent Work Policy and the Development Framework (2006–2016) and the National A</w:t>
      </w:r>
      <w:r w:rsidRPr="00581078">
        <w:t xml:space="preserve">ction </w:t>
      </w:r>
      <w:r>
        <w:t>P</w:t>
      </w:r>
      <w:r w:rsidRPr="00581078">
        <w:t xml:space="preserve">lan for the </w:t>
      </w:r>
      <w:r>
        <w:t>P</w:t>
      </w:r>
      <w:r w:rsidRPr="00581078">
        <w:t xml:space="preserve">romotion </w:t>
      </w:r>
      <w:r>
        <w:t xml:space="preserve">and Protection of Human Rights 2011–2016, which includes a </w:t>
      </w:r>
      <w:r w:rsidRPr="00581078">
        <w:t>section on</w:t>
      </w:r>
      <w:r>
        <w:t xml:space="preserve"> the rights of migrant worker</w:t>
      </w:r>
      <w:r w:rsidRPr="00581078">
        <w:t>s</w:t>
      </w:r>
      <w:r>
        <w:t>.</w:t>
      </w:r>
    </w:p>
    <w:p w:rsidR="00C54113" w:rsidRPr="009862E9" w:rsidRDefault="00C54113" w:rsidP="00C54113">
      <w:pPr>
        <w:pStyle w:val="HChG"/>
      </w:pPr>
      <w:r>
        <w:tab/>
        <w:t>IV.</w:t>
      </w:r>
      <w:r>
        <w:tab/>
        <w:t>R</w:t>
      </w:r>
      <w:r w:rsidRPr="009862E9">
        <w:t xml:space="preserve">ecruitment </w:t>
      </w:r>
      <w:r>
        <w:t>process</w:t>
      </w:r>
    </w:p>
    <w:p w:rsidR="00C54113" w:rsidRDefault="00C54113" w:rsidP="00C54113">
      <w:pPr>
        <w:pStyle w:val="H1G"/>
      </w:pPr>
      <w:r w:rsidRPr="009862E9">
        <w:tab/>
        <w:t>A.</w:t>
      </w:r>
      <w:r w:rsidRPr="009862E9">
        <w:tab/>
      </w:r>
      <w:r>
        <w:t>Introduction</w:t>
      </w:r>
    </w:p>
    <w:p w:rsidR="00C54113" w:rsidRDefault="00C54113" w:rsidP="00C54113">
      <w:pPr>
        <w:pStyle w:val="SingleTxtG"/>
        <w:numPr>
          <w:ilvl w:val="1"/>
          <w:numId w:val="16"/>
        </w:numPr>
        <w:tabs>
          <w:tab w:val="left" w:pos="1701"/>
        </w:tabs>
        <w:kinsoku/>
        <w:overflowPunct/>
        <w:autoSpaceDE/>
        <w:autoSpaceDN/>
        <w:adjustRightInd/>
        <w:snapToGrid/>
        <w:ind w:left="1134"/>
      </w:pPr>
      <w:r>
        <w:t>The recruitment of Sri Lankans wishing to migrate for work takes place through private recruitment agencies (62 per cent), the government recruitment agency (Sri Lanka Foreign Employment Agency) (1.5 per cent), or informal networks or personal contacts (36 per cent). The majority of potential migrants rely on informal networks for information on job placements. The risks involved include bogus recruitment agencies and moneylenders who give loans to migrants at higher interest rates.</w:t>
      </w:r>
      <w:r>
        <w:rPr>
          <w:rStyle w:val="Appelnotedebasdep"/>
        </w:rPr>
        <w:footnoteReference w:id="7"/>
      </w:r>
      <w:r>
        <w:t xml:space="preserve"> </w:t>
      </w:r>
    </w:p>
    <w:p w:rsidR="00C54113" w:rsidRDefault="00C54113" w:rsidP="00C54113">
      <w:pPr>
        <w:pStyle w:val="SingleTxtG"/>
        <w:numPr>
          <w:ilvl w:val="1"/>
          <w:numId w:val="16"/>
        </w:numPr>
        <w:tabs>
          <w:tab w:val="left" w:pos="1701"/>
        </w:tabs>
        <w:kinsoku/>
        <w:overflowPunct/>
        <w:autoSpaceDE/>
        <w:autoSpaceDN/>
        <w:adjustRightInd/>
        <w:snapToGrid/>
        <w:ind w:left="1134"/>
      </w:pPr>
      <w:r>
        <w:t>When a licensed agency receives a job order from a company abroad, authenticated by the Sri Lankan mission in that country, it is approved by SLBFE in order to be advertised. SLBFE can reject the job order if the terms and conditions of employment are not satisfactory, if the workers are exposed to serious risks or if the employment is not regulated by the law of the host country. However, the last point does not apply to domestic workers, whose work in many countries is not covered by labour laws. When t</w:t>
      </w:r>
      <w:r w:rsidRPr="00A63096">
        <w:t xml:space="preserve">he agency </w:t>
      </w:r>
      <w:r w:rsidRPr="00A63096">
        <w:lastRenderedPageBreak/>
        <w:t xml:space="preserve">selects a </w:t>
      </w:r>
      <w:r w:rsidRPr="009D795E">
        <w:t>domestic</w:t>
      </w:r>
      <w:r w:rsidRPr="00F056F7">
        <w:t xml:space="preserve">, low- </w:t>
      </w:r>
      <w:r w:rsidRPr="00EA06D0">
        <w:t>and semi-skilled worker</w:t>
      </w:r>
      <w:r>
        <w:t xml:space="preserve">, that person is referred </w:t>
      </w:r>
      <w:r w:rsidRPr="00C2606B">
        <w:t>for</w:t>
      </w:r>
      <w:r w:rsidRPr="00B277CB">
        <w:t xml:space="preserve"> pre-departure training</w:t>
      </w:r>
      <w:r w:rsidRPr="00FB271E">
        <w:t>.</w:t>
      </w:r>
      <w:r>
        <w:t xml:space="preserve"> The contract is explained in the worker’s language, and signed at an SLBFE office in the presence of an SLBFE officer and the agent. The registration fee </w:t>
      </w:r>
      <w:r w:rsidRPr="00CF6A1C">
        <w:t>is paid, and</w:t>
      </w:r>
      <w:r>
        <w:t xml:space="preserve"> final approval is received from SLBFE. For persons migrating on their own, the process includes authentication of documents by the Sri Lankan mission in the destination country, pre-departure training, documentation and screening, delivery of visas and contracts, and payment of the registration fee. While those are good initiatives aimed at preventing the exploitation of Sri Lankan workers, the Special Rapporteur heard numerous allegations of corrupt officials bypassing those procedures, as well as of economic incentives being offered in order to lure people into accepting false promises. He also heard reports that the contract is not always translated into a language that the migrant understands. He urges the Sri Lankan authorities to ensure that is not the case, and that migrants are given a copy of the contract in their own language and receive information on how to complain if the contract is not respected.</w:t>
      </w:r>
    </w:p>
    <w:p w:rsidR="00C54113" w:rsidRDefault="00C54113" w:rsidP="00C54113">
      <w:pPr>
        <w:pStyle w:val="SingleTxtG"/>
        <w:numPr>
          <w:ilvl w:val="1"/>
          <w:numId w:val="16"/>
        </w:numPr>
        <w:tabs>
          <w:tab w:val="left" w:pos="1701"/>
        </w:tabs>
        <w:kinsoku/>
        <w:overflowPunct/>
        <w:autoSpaceDE/>
        <w:autoSpaceDN/>
        <w:adjustRightInd/>
        <w:snapToGrid/>
        <w:ind w:left="1134"/>
      </w:pPr>
      <w:r>
        <w:t xml:space="preserve">Migrants often suffer abuse and exploitation in Sri Lanka during the recruitment process. Some lack information about their jobs and salaries before they leave, others report having signed a contract in Sri Lanka which was replaced by a different contract upon arrival in the destination State, with a lower salary and a different job description. As migrants often cannot change jobs without the agreement of their employer, they become highly vulnerable to abuse and less likely to report violations. In many cases, this will amount to trafficking as defined in the Palermo Protocol, since migrants are recruited </w:t>
      </w:r>
      <w:r w:rsidRPr="00142B30">
        <w:t xml:space="preserve">by means of deception </w:t>
      </w:r>
      <w:r>
        <w:t xml:space="preserve">to achieve the consent of a person who has control over another person </w:t>
      </w:r>
      <w:r w:rsidRPr="00142B30">
        <w:t xml:space="preserve">for the purpose of </w:t>
      </w:r>
      <w:r>
        <w:t xml:space="preserve">labour </w:t>
      </w:r>
      <w:r w:rsidRPr="00142B30">
        <w:t>exploitation</w:t>
      </w:r>
      <w:r>
        <w:t xml:space="preserve"> and forced labour. In this respect, the Special Rapporteur welcomes the anti-trafficking task force chaired by the Ministry of Justice and urges the authorities to prosecute and punish cases of trafficking effectively, including cases of trafficking for labour exploitation and forced labour.</w:t>
      </w:r>
    </w:p>
    <w:p w:rsidR="00C54113" w:rsidRPr="002836E8" w:rsidRDefault="00C54113" w:rsidP="00C54113">
      <w:pPr>
        <w:pStyle w:val="H1G"/>
      </w:pPr>
      <w:r w:rsidRPr="002836E8">
        <w:tab/>
        <w:t>B.</w:t>
      </w:r>
      <w:r w:rsidRPr="002836E8">
        <w:tab/>
      </w:r>
      <w:r>
        <w:t>R</w:t>
      </w:r>
      <w:r w:rsidRPr="002836E8">
        <w:t>ole and regulation of recruitment agencies and sub-agents/brokers</w:t>
      </w:r>
    </w:p>
    <w:p w:rsidR="00C54113" w:rsidRPr="0046333A" w:rsidRDefault="00C54113" w:rsidP="00C54113">
      <w:pPr>
        <w:pStyle w:val="SingleTxtG"/>
        <w:numPr>
          <w:ilvl w:val="1"/>
          <w:numId w:val="16"/>
        </w:numPr>
        <w:tabs>
          <w:tab w:val="left" w:pos="1701"/>
        </w:tabs>
        <w:kinsoku/>
        <w:overflowPunct/>
        <w:autoSpaceDE/>
        <w:autoSpaceDN/>
        <w:adjustRightInd/>
        <w:snapToGrid/>
        <w:ind w:left="1134"/>
      </w:pPr>
      <w:r>
        <w:t>Many of the problems migrants face in the destination country relate to the recruitment process in Sri Lanka.</w:t>
      </w:r>
      <w:r w:rsidRPr="009C6624">
        <w:t xml:space="preserve"> </w:t>
      </w:r>
      <w:r>
        <w:t>Recruitment agencies are involved in many steps of the recruitment process, such as the signing of contracts, pre-departure training, grievance handling, co</w:t>
      </w:r>
      <w:r w:rsidRPr="009C6624">
        <w:t>nciliation and repatriation.</w:t>
      </w:r>
      <w:r>
        <w:rPr>
          <w:rStyle w:val="Appelnotedebasdep"/>
        </w:rPr>
        <w:footnoteReference w:id="8"/>
      </w:r>
      <w:r w:rsidRPr="009C6624">
        <w:t xml:space="preserve"> </w:t>
      </w:r>
      <w:r>
        <w:t>Around 60 per cent of licensed recruitment agencies are located in the Colombo district. This leads to disparities between the regions and could be one reason why so many prospective migrants rely on informal networks when looking for jobs abroad.</w:t>
      </w:r>
      <w:r w:rsidRPr="00852693">
        <w:t xml:space="preserve"> </w:t>
      </w:r>
      <w:r>
        <w:t xml:space="preserve">Many also find the recruitment process cumbersome and time-consuming. </w:t>
      </w:r>
      <w:r w:rsidRPr="009C6624">
        <w:t>Better regulation of recruitment agencies in Sri Lanka would be an important tool in combating the exploitation of migrants in destination States.</w:t>
      </w:r>
    </w:p>
    <w:p w:rsidR="00C54113" w:rsidRDefault="00C54113" w:rsidP="00C54113">
      <w:pPr>
        <w:pStyle w:val="SingleTxtG"/>
        <w:numPr>
          <w:ilvl w:val="1"/>
          <w:numId w:val="16"/>
        </w:numPr>
        <w:tabs>
          <w:tab w:val="left" w:pos="1701"/>
        </w:tabs>
        <w:kinsoku/>
        <w:overflowPunct/>
        <w:autoSpaceDE/>
        <w:autoSpaceDN/>
        <w:adjustRightInd/>
        <w:snapToGrid/>
        <w:ind w:left="1134"/>
      </w:pPr>
      <w:r w:rsidRPr="00985697">
        <w:t>As noted in the National Labour Migration Policy, malpractice</w:t>
      </w:r>
      <w:r>
        <w:t>s</w:t>
      </w:r>
      <w:r w:rsidRPr="00985697">
        <w:t xml:space="preserve"> by private recruitment agencies and gaps in the regulatory framework for sub-agents lead to exploitative and abusive si</w:t>
      </w:r>
      <w:r>
        <w:t xml:space="preserve">tuations for migrant workers. The lack of a proper monitoring mechanism for licensed agencies is also noted in the Policy. The Special Rapporteur </w:t>
      </w:r>
      <w:r w:rsidRPr="00985697">
        <w:t>heard many allegations in th</w:t>
      </w:r>
      <w:r>
        <w:t>at</w:t>
      </w:r>
      <w:r w:rsidRPr="00985697">
        <w:t xml:space="preserve"> respect </w:t>
      </w:r>
      <w:r>
        <w:t>from</w:t>
      </w:r>
      <w:r w:rsidRPr="00985697">
        <w:t xml:space="preserve"> returned migrants and family members of migrants. </w:t>
      </w:r>
      <w:r>
        <w:t xml:space="preserve">Agents and sub-agents deceive prospective migrants about the nature and conditions of work they will perform, including wages. </w:t>
      </w:r>
      <w:r w:rsidRPr="00985697">
        <w:t>The role of private recruitment agencies and sub-agents needs to be b</w:t>
      </w:r>
      <w:r>
        <w:t>etter regulated and monitored. The Special Rapporteur therefore welcomes the rating system for licensed recruitment agencies introduced by SLBFE in 2009 in order to identify and promote the better agencies and attempt to minimize the negative impact of exploitative agencies.</w:t>
      </w:r>
      <w:r w:rsidRPr="009C6624">
        <w:rPr>
          <w:rStyle w:val="Appelnotedebasdep"/>
        </w:rPr>
        <w:t xml:space="preserve"> </w:t>
      </w:r>
      <w:r>
        <w:t xml:space="preserve">A system of awarding a maximum of five stars </w:t>
      </w:r>
      <w:r>
        <w:lastRenderedPageBreak/>
        <w:t>was initiated in 2013. He also notes that licences need to be renewed every year and that the criteria for renewal are based on the number of complaints against the agency.</w:t>
      </w:r>
      <w:r w:rsidR="000E33B6">
        <w:t xml:space="preserve"> </w:t>
      </w:r>
      <w:r>
        <w:t xml:space="preserve">Additionally, the Ministry of Foreign Employment Promotion and Welfare has introduced a blacklisting system for recruitment agencies. </w:t>
      </w:r>
    </w:p>
    <w:p w:rsidR="00C54113" w:rsidRDefault="00C54113" w:rsidP="00C54113">
      <w:pPr>
        <w:pStyle w:val="SingleTxtG"/>
        <w:numPr>
          <w:ilvl w:val="1"/>
          <w:numId w:val="16"/>
        </w:numPr>
        <w:tabs>
          <w:tab w:val="left" w:pos="1701"/>
        </w:tabs>
        <w:kinsoku/>
        <w:overflowPunct/>
        <w:autoSpaceDE/>
        <w:autoSpaceDN/>
        <w:adjustRightInd/>
        <w:snapToGrid/>
        <w:ind w:left="1134"/>
      </w:pPr>
      <w:r>
        <w:t>The Special Rapporteur was informed that when a complaint is lodged against a recruitment agency, a mobile phone text message is sent to the licensed agent, who is required to reply within 48 hours. If no reply is received, or the agency cannot prove it has not done anything wrong, the licence will be suspended and an inquiry will be initiated. The Special Rapporteur welcomes information from the Government that it is attempting to introduce an annual training programme for agents, which they will need to undertake when they come for the annual renewal of their licence. The Special Rapporteur hopes those initiatives will contribute to better recruitment agencies and fewer human rights violations.</w:t>
      </w:r>
    </w:p>
    <w:p w:rsidR="00C54113" w:rsidRDefault="00C54113" w:rsidP="00C54113">
      <w:pPr>
        <w:pStyle w:val="SingleTxtG"/>
        <w:numPr>
          <w:ilvl w:val="1"/>
          <w:numId w:val="16"/>
        </w:numPr>
        <w:tabs>
          <w:tab w:val="left" w:pos="1701"/>
        </w:tabs>
        <w:kinsoku/>
        <w:overflowPunct/>
        <w:autoSpaceDE/>
        <w:autoSpaceDN/>
        <w:adjustRightInd/>
        <w:snapToGrid/>
        <w:ind w:left="1134"/>
      </w:pPr>
      <w:r>
        <w:t xml:space="preserve">The </w:t>
      </w:r>
      <w:r w:rsidRPr="00295876">
        <w:t>Association of Licensed Foreign Employment Agencies (ALFEA)</w:t>
      </w:r>
      <w:r>
        <w:t xml:space="preserve"> was established under the </w:t>
      </w:r>
      <w:r w:rsidRPr="00380B24">
        <w:t xml:space="preserve">Sri Lanka Bureau </w:t>
      </w:r>
      <w:r>
        <w:t xml:space="preserve">of </w:t>
      </w:r>
      <w:r w:rsidRPr="00380B24">
        <w:t>Foreign Employment</w:t>
      </w:r>
      <w:r>
        <w:t xml:space="preserve"> Act No. 21 of 1985</w:t>
      </w:r>
      <w:r w:rsidRPr="00295876">
        <w:t xml:space="preserve">. </w:t>
      </w:r>
      <w:r>
        <w:t>Its objective is to ensure and enforce best ethical practices for the foreign employment trade by strict disciplinary control of all stakeholders. Only a</w:t>
      </w:r>
      <w:r w:rsidRPr="00295876">
        <w:t xml:space="preserve">bout 300 of the </w:t>
      </w:r>
      <w:r>
        <w:t xml:space="preserve">1,000 </w:t>
      </w:r>
      <w:r w:rsidRPr="00295876">
        <w:t>estimated licensed recruitment agents in Sri Lanka are members of ALFEA</w:t>
      </w:r>
      <w:r>
        <w:t>,</w:t>
      </w:r>
      <w:r w:rsidRPr="00295876">
        <w:t xml:space="preserve"> owing to a clause</w:t>
      </w:r>
      <w:r w:rsidRPr="00C40885">
        <w:t xml:space="preserve"> </w:t>
      </w:r>
      <w:r w:rsidRPr="00295876">
        <w:t xml:space="preserve">in the 2009 amendment </w:t>
      </w:r>
      <w:r>
        <w:t>to</w:t>
      </w:r>
      <w:r w:rsidRPr="00295876">
        <w:t xml:space="preserve"> the Act which changed the mandatory requirement </w:t>
      </w:r>
      <w:r>
        <w:t>for</w:t>
      </w:r>
      <w:r w:rsidRPr="00295876">
        <w:t xml:space="preserve"> all licensed recruitment agents </w:t>
      </w:r>
      <w:r>
        <w:t xml:space="preserve">to </w:t>
      </w:r>
      <w:r w:rsidRPr="00295876">
        <w:t xml:space="preserve">join the </w:t>
      </w:r>
      <w:r>
        <w:t>A</w:t>
      </w:r>
      <w:r w:rsidRPr="00295876">
        <w:t>ssociation</w:t>
      </w:r>
      <w:r>
        <w:t>. The draft Employment Migration Authority Act provides that all licensed agents must become members of a new association which will replace ALFEA, the</w:t>
      </w:r>
      <w:r w:rsidRPr="00985697">
        <w:t xml:space="preserve"> National Chamber of </w:t>
      </w:r>
      <w:r>
        <w:t>Licensed Foreign Employment A</w:t>
      </w:r>
      <w:r w:rsidRPr="00985697">
        <w:t>gencies</w:t>
      </w:r>
      <w:r>
        <w:t>. The Chamber</w:t>
      </w:r>
      <w:r w:rsidRPr="00985697">
        <w:t xml:space="preserve"> will inter alia ensur</w:t>
      </w:r>
      <w:r>
        <w:t xml:space="preserve">e the strict observance </w:t>
      </w:r>
      <w:r w:rsidRPr="00985697">
        <w:t>by its members</w:t>
      </w:r>
      <w:r>
        <w:t xml:space="preserve"> of the Code of Ethical C</w:t>
      </w:r>
      <w:r w:rsidRPr="00985697">
        <w:t xml:space="preserve">onduct </w:t>
      </w:r>
      <w:r>
        <w:t>for Licensed Foreign Employment Agencies</w:t>
      </w:r>
      <w:r w:rsidRPr="00985697">
        <w:t>.</w:t>
      </w:r>
      <w:r>
        <w:t xml:space="preserve"> </w:t>
      </w:r>
    </w:p>
    <w:p w:rsidR="00C54113" w:rsidRDefault="00C54113" w:rsidP="00C54113">
      <w:pPr>
        <w:pStyle w:val="SingleTxtG"/>
        <w:numPr>
          <w:ilvl w:val="1"/>
          <w:numId w:val="16"/>
        </w:numPr>
        <w:tabs>
          <w:tab w:val="left" w:pos="1701"/>
        </w:tabs>
        <w:kinsoku/>
        <w:overflowPunct/>
        <w:autoSpaceDE/>
        <w:autoSpaceDN/>
        <w:adjustRightInd/>
        <w:snapToGrid/>
        <w:ind w:left="1134"/>
      </w:pPr>
      <w:r>
        <w:t>Brokers, or</w:t>
      </w:r>
      <w:r w:rsidRPr="00295876">
        <w:t xml:space="preserve"> sub-agents, who are not licensed or accountable </w:t>
      </w:r>
      <w:r>
        <w:t>to the Sri Lankan authorities often</w:t>
      </w:r>
      <w:r w:rsidRPr="00295876">
        <w:t xml:space="preserve"> engage in irregular recruitment practices. </w:t>
      </w:r>
      <w:r>
        <w:t>In 2013, t</w:t>
      </w:r>
      <w:r w:rsidRPr="00295876">
        <w:t xml:space="preserve">he </w:t>
      </w:r>
      <w:r>
        <w:t>G</w:t>
      </w:r>
      <w:r w:rsidRPr="00295876">
        <w:t xml:space="preserve">overnment made an attempt to </w:t>
      </w:r>
      <w:r>
        <w:t>regulate them</w:t>
      </w:r>
      <w:r w:rsidRPr="00295876">
        <w:t xml:space="preserve"> by requesting them to register with SLBFE. Ov</w:t>
      </w:r>
      <w:r>
        <w:t xml:space="preserve">er 5,000 sub-agents registered. The Special Rapporteur notes the need to ensure stricter regulation of brokers/sub-agents. The draft Employment Migration Authority Act allows for the establishment of branches of the recruitment agencies, and it is believed that that will reduce the use of sub­agents. </w:t>
      </w:r>
    </w:p>
    <w:p w:rsidR="00C54113" w:rsidRPr="00AB4C0A" w:rsidRDefault="00C54113" w:rsidP="00C54113">
      <w:pPr>
        <w:pStyle w:val="H1G"/>
        <w:tabs>
          <w:tab w:val="left" w:pos="1701"/>
        </w:tabs>
      </w:pPr>
      <w:r>
        <w:tab/>
        <w:t>C.</w:t>
      </w:r>
      <w:r>
        <w:tab/>
      </w:r>
      <w:r w:rsidRPr="00AB4C0A">
        <w:t>Access to an effective remedy</w:t>
      </w:r>
    </w:p>
    <w:p w:rsidR="00C54113" w:rsidRDefault="00C54113" w:rsidP="00C54113">
      <w:pPr>
        <w:pStyle w:val="SingleTxtG"/>
        <w:numPr>
          <w:ilvl w:val="1"/>
          <w:numId w:val="16"/>
        </w:numPr>
        <w:tabs>
          <w:tab w:val="left" w:pos="1701"/>
        </w:tabs>
        <w:kinsoku/>
        <w:overflowPunct/>
        <w:autoSpaceDE/>
        <w:autoSpaceDN/>
        <w:adjustRightInd/>
        <w:snapToGrid/>
        <w:ind w:left="1134"/>
      </w:pPr>
      <w:r>
        <w:t>The Special Rapporteur welcomes the work of SLBFE on conciliation and dispute settlement, including the electronic registration of complaints, which are accessible in the diplomatic missions and SLBFE regional offices. He was informed that all of the more than 3,500 pre-departure complaints from 2013 had been settled; being cheated of money was the most frequent violation reported. The Special Rapporteur is concerned, however, about reports of the ineffective handling of complaints received from migrants, inter alia due to inadequate staffing at SLBFE. Persons in rural areas, in particular, find it hard to follow up on their complaints. While in the past it was necessary to travel to Colombo to submit a complaint, it is now possible to submit complaints in district centres. However, the Special Rapporteur heard many complaints that t</w:t>
      </w:r>
      <w:r w:rsidRPr="001729C9">
        <w:t xml:space="preserve">he officers in the SLBFE Conciliation Division </w:t>
      </w:r>
      <w:r>
        <w:t>we</w:t>
      </w:r>
      <w:r w:rsidRPr="001729C9">
        <w:t xml:space="preserve">re </w:t>
      </w:r>
      <w:r>
        <w:t xml:space="preserve">not </w:t>
      </w:r>
      <w:r w:rsidRPr="001729C9">
        <w:t xml:space="preserve">equipped with </w:t>
      </w:r>
      <w:r>
        <w:t xml:space="preserve">the </w:t>
      </w:r>
      <w:r w:rsidRPr="001729C9">
        <w:t>necessary skills in complaint management</w:t>
      </w:r>
      <w:r>
        <w:t xml:space="preserve">, that it was difficult to complain or attend conciliation procedures in the regional offices, and that it was difficult for many to travel to Colombo. </w:t>
      </w:r>
    </w:p>
    <w:p w:rsidR="00C54113" w:rsidRDefault="00C54113" w:rsidP="00C54113">
      <w:pPr>
        <w:pStyle w:val="SingleTxtG"/>
        <w:numPr>
          <w:ilvl w:val="1"/>
          <w:numId w:val="16"/>
        </w:numPr>
        <w:tabs>
          <w:tab w:val="left" w:pos="1701"/>
        </w:tabs>
        <w:kinsoku/>
        <w:overflowPunct/>
        <w:autoSpaceDE/>
        <w:autoSpaceDN/>
        <w:adjustRightInd/>
        <w:snapToGrid/>
        <w:ind w:left="1134"/>
      </w:pPr>
      <w:r>
        <w:t xml:space="preserve">Some migrants reported that they were not taken seriously by SLBFE, particularly poor and less articulate migrants. Those who were assisted by non-governmental organizations reported having more success in having their complaints registered. The </w:t>
      </w:r>
      <w:r>
        <w:lastRenderedPageBreak/>
        <w:t xml:space="preserve">Special Rapporteur is also concerned about reports that persons who do not register with SLBFE when they migrate feel they are denied any assistance from the Bureau. </w:t>
      </w:r>
    </w:p>
    <w:p w:rsidR="00C54113" w:rsidRDefault="00C54113" w:rsidP="00C54113">
      <w:pPr>
        <w:pStyle w:val="SingleTxtG"/>
        <w:numPr>
          <w:ilvl w:val="1"/>
          <w:numId w:val="16"/>
        </w:numPr>
        <w:tabs>
          <w:tab w:val="left" w:pos="1701"/>
        </w:tabs>
        <w:kinsoku/>
        <w:overflowPunct/>
        <w:autoSpaceDE/>
        <w:autoSpaceDN/>
        <w:adjustRightInd/>
        <w:snapToGrid/>
        <w:ind w:left="1134" w:firstLine="0"/>
      </w:pPr>
      <w:r>
        <w:t xml:space="preserve">The Special Rapporteur was informed that returned migrants are often discouraged from complaining, either by husbands, family members or by other returnees whose complaints were fruitless. Some are forced by employers to sign documents in the destination State, most often in a foreign language, stating that they were well treated, in order to be allowed to return to Sri Lanka, and therefore SLBFE refuses to accept their complaints. The Special Rapporteur also heard reports of an insufficient time limit for returned migrants to obtain medical reports to claim insurance for accidents, and of many limitations in terms of benefits, including very low compensation for serious injuries as a result of ill-treatment by employers. The migrants are only insured for accidents and death, and the Special Rapporteur notes the need to expand the insurance coverage for migrant workers to global coverage, including proper medical insurance and adequate compensation for accidents. He also notes the need to make the SLBFE Welfare Fund more transparent, sharing information on the amount of money available in the Fund, and how it is spent. </w:t>
      </w:r>
    </w:p>
    <w:p w:rsidR="00C54113" w:rsidRPr="002836E8" w:rsidRDefault="00C54113" w:rsidP="00C54113">
      <w:pPr>
        <w:pStyle w:val="H1G"/>
      </w:pPr>
      <w:r w:rsidRPr="002836E8">
        <w:tab/>
        <w:t>D.</w:t>
      </w:r>
      <w:r w:rsidRPr="002836E8">
        <w:tab/>
        <w:t>Recruitment fees</w:t>
      </w:r>
    </w:p>
    <w:p w:rsidR="00C54113" w:rsidRDefault="00C54113" w:rsidP="00C54113">
      <w:pPr>
        <w:pStyle w:val="SingleTxtG"/>
        <w:numPr>
          <w:ilvl w:val="1"/>
          <w:numId w:val="16"/>
        </w:numPr>
        <w:tabs>
          <w:tab w:val="left" w:pos="1701"/>
        </w:tabs>
        <w:kinsoku/>
        <w:overflowPunct/>
        <w:autoSpaceDE/>
        <w:autoSpaceDN/>
        <w:adjustRightInd/>
        <w:snapToGrid/>
        <w:ind w:left="1134"/>
      </w:pPr>
      <w:r>
        <w:t xml:space="preserve">The </w:t>
      </w:r>
      <w:r w:rsidRPr="00380B24">
        <w:t xml:space="preserve">Sri Lanka Bureau </w:t>
      </w:r>
      <w:r>
        <w:t xml:space="preserve">of </w:t>
      </w:r>
      <w:r w:rsidRPr="00380B24">
        <w:t>Foreign Employment</w:t>
      </w:r>
      <w:r>
        <w:t xml:space="preserve"> Act, as amended in 2009, provides that no fee shall be charged by agencies other than an amount of Rs 3,000 to Rs 10,000, depending on the salary of the migrant worker. </w:t>
      </w:r>
      <w:r w:rsidRPr="007F1873">
        <w:t xml:space="preserve">However, many migrants pay much higher fees to agents than </w:t>
      </w:r>
      <w:r>
        <w:t>t</w:t>
      </w:r>
      <w:r w:rsidRPr="007F1873">
        <w:t>h</w:t>
      </w:r>
      <w:r>
        <w:t xml:space="preserve">ose </w:t>
      </w:r>
      <w:r w:rsidRPr="007F1873">
        <w:t>stipulated in the Act.</w:t>
      </w:r>
      <w:r>
        <w:t xml:space="preserve"> Thirty per cent of the fee goes to the Workers Welfare F</w:t>
      </w:r>
      <w:r w:rsidRPr="007F1873">
        <w:t xml:space="preserve">und, </w:t>
      </w:r>
      <w:r>
        <w:t xml:space="preserve">which </w:t>
      </w:r>
      <w:r w:rsidRPr="007F1873">
        <w:t>provid</w:t>
      </w:r>
      <w:r>
        <w:t>es</w:t>
      </w:r>
      <w:r w:rsidRPr="007F1873">
        <w:t xml:space="preserve"> insurance for the workers in case of death, disability and illness, while 70</w:t>
      </w:r>
      <w:r>
        <w:t xml:space="preserve"> per cent</w:t>
      </w:r>
      <w:r w:rsidRPr="007F1873">
        <w:t xml:space="preserve"> goes to the agents as payment for having found the job. </w:t>
      </w:r>
    </w:p>
    <w:p w:rsidR="00C54113" w:rsidRDefault="00C54113" w:rsidP="00C54113">
      <w:pPr>
        <w:pStyle w:val="SingleTxtG"/>
        <w:numPr>
          <w:ilvl w:val="1"/>
          <w:numId w:val="16"/>
        </w:numPr>
        <w:tabs>
          <w:tab w:val="left" w:pos="1701"/>
        </w:tabs>
        <w:kinsoku/>
        <w:overflowPunct/>
        <w:autoSpaceDE/>
        <w:autoSpaceDN/>
        <w:adjustRightInd/>
        <w:snapToGrid/>
        <w:ind w:left="1134" w:firstLine="0"/>
      </w:pPr>
      <w:r>
        <w:t>Agents and sub-agents/brokers frequently overcharge prospective migrants, causing them to incur significant debt. Some prospective migrants rely on informal channels because of the high fees charged by private recruitment agencies. Many mortgage their lands to cover migration costs, take out loans or pawn jewellery,</w:t>
      </w:r>
      <w:r>
        <w:rPr>
          <w:rStyle w:val="Appelnotedebasdep"/>
        </w:rPr>
        <w:footnoteReference w:id="9"/>
      </w:r>
      <w:r>
        <w:t xml:space="preserve"> owing to the difficulty many face in obtaining a bank loan to pay recruitment fees.</w:t>
      </w:r>
    </w:p>
    <w:p w:rsidR="00C54113" w:rsidRDefault="00C54113" w:rsidP="00C54113">
      <w:pPr>
        <w:pStyle w:val="SingleTxtG"/>
        <w:numPr>
          <w:ilvl w:val="1"/>
          <w:numId w:val="16"/>
        </w:numPr>
        <w:tabs>
          <w:tab w:val="left" w:pos="1701"/>
        </w:tabs>
        <w:kinsoku/>
        <w:overflowPunct/>
        <w:autoSpaceDE/>
        <w:autoSpaceDN/>
        <w:adjustRightInd/>
        <w:snapToGrid/>
        <w:ind w:left="1134" w:firstLine="0"/>
      </w:pPr>
      <w:r>
        <w:t xml:space="preserve">Pre-departure loans are provided to cover recruitment fees, except for domestic workers, who receive financial incentives to migrate. </w:t>
      </w:r>
    </w:p>
    <w:p w:rsidR="00C54113" w:rsidRDefault="00C54113" w:rsidP="00C54113">
      <w:pPr>
        <w:pStyle w:val="SingleTxtG"/>
        <w:numPr>
          <w:ilvl w:val="1"/>
          <w:numId w:val="16"/>
        </w:numPr>
        <w:tabs>
          <w:tab w:val="left" w:pos="1701"/>
        </w:tabs>
        <w:kinsoku/>
        <w:overflowPunct/>
        <w:autoSpaceDE/>
        <w:autoSpaceDN/>
        <w:adjustRightInd/>
        <w:snapToGrid/>
        <w:ind w:left="1134"/>
      </w:pPr>
      <w:r>
        <w:t xml:space="preserve">The Special Rapporteur encourages Sri Lanka to ban recruitment fees for migrants, in accordance with ILO Convention No. 181, as the recruitment-related costs should be covered by the prospective employer. </w:t>
      </w:r>
    </w:p>
    <w:p w:rsidR="00C54113" w:rsidRPr="00403E28" w:rsidRDefault="00C54113" w:rsidP="00C54113">
      <w:pPr>
        <w:pStyle w:val="H1G"/>
      </w:pPr>
      <w:r>
        <w:tab/>
        <w:t>E.</w:t>
      </w:r>
      <w:r>
        <w:tab/>
      </w:r>
      <w:r w:rsidRPr="00403E28">
        <w:t>Pre-dep</w:t>
      </w:r>
      <w:r>
        <w:t>arture training and information</w:t>
      </w:r>
    </w:p>
    <w:p w:rsidR="00C54113" w:rsidRDefault="00C54113" w:rsidP="00C54113">
      <w:pPr>
        <w:pStyle w:val="SingleTxtG"/>
        <w:numPr>
          <w:ilvl w:val="1"/>
          <w:numId w:val="16"/>
        </w:numPr>
        <w:tabs>
          <w:tab w:val="left" w:pos="1701"/>
        </w:tabs>
        <w:kinsoku/>
        <w:overflowPunct/>
        <w:autoSpaceDE/>
        <w:autoSpaceDN/>
        <w:adjustRightInd/>
        <w:snapToGrid/>
        <w:ind w:left="1134"/>
      </w:pPr>
      <w:r w:rsidRPr="003959E2">
        <w:t xml:space="preserve">Pre-departure training and information </w:t>
      </w:r>
      <w:r>
        <w:t>are</w:t>
      </w:r>
      <w:r w:rsidRPr="003959E2">
        <w:t xml:space="preserve"> provided to prospective migrants</w:t>
      </w:r>
      <w:r>
        <w:t xml:space="preserve"> who are low- or semi-skilled and who migrate through official channels</w:t>
      </w:r>
      <w:r w:rsidRPr="003959E2">
        <w:t xml:space="preserve">. </w:t>
      </w:r>
      <w:r>
        <w:t xml:space="preserve">The Special Rapporteur welcomes the provision of training, which can be an important tool to empower migrants and prevent abuse. </w:t>
      </w:r>
      <w:r w:rsidRPr="003959E2">
        <w:t>However, some migrants note that the training</w:t>
      </w:r>
      <w:r>
        <w:t xml:space="preserve"> is</w:t>
      </w:r>
      <w:r w:rsidRPr="003959E2">
        <w:t xml:space="preserve"> insufficient. </w:t>
      </w:r>
      <w:r>
        <w:t xml:space="preserve">For instance, training for domestic workers focuses on cooking and cleaning, with little language training and insufficient information on what to expect in the destination State, on their rights and on how to address violations of those rights. The Special Rapporteur also heard reports that some migrants do not even undergo the required training, as sometimes bribes are paid to get the training certificate. He urges the Sri Lankan authorities to prevent that from happening. </w:t>
      </w:r>
      <w:r w:rsidRPr="003959E2">
        <w:t>Training and information sessions should be enhanced in order to ensure that migration decisions are well</w:t>
      </w:r>
      <w:r>
        <w:t xml:space="preserve"> </w:t>
      </w:r>
      <w:r w:rsidRPr="003959E2">
        <w:t xml:space="preserve">informed, and that migrants </w:t>
      </w:r>
      <w:r>
        <w:t xml:space="preserve">have the necessary </w:t>
      </w:r>
      <w:r>
        <w:lastRenderedPageBreak/>
        <w:t>information on working conditions in the destination country, have the necessary skills,</w:t>
      </w:r>
      <w:r w:rsidR="000E33B6">
        <w:t xml:space="preserve"> </w:t>
      </w:r>
      <w:r w:rsidRPr="003959E2">
        <w:t xml:space="preserve">know their rights and how to seek help or lodge a </w:t>
      </w:r>
      <w:r>
        <w:t>complaint, and have the language skills to do so. In that respect, the Special Rapporteur</w:t>
      </w:r>
      <w:r w:rsidRPr="003959E2">
        <w:t xml:space="preserve"> welcome</w:t>
      </w:r>
      <w:r>
        <w:t>s</w:t>
      </w:r>
      <w:r w:rsidRPr="003959E2">
        <w:t xml:space="preserve"> the 24/7 hotline and the safe labour migration guide.</w:t>
      </w:r>
    </w:p>
    <w:p w:rsidR="00C54113" w:rsidRDefault="00C54113" w:rsidP="00C54113">
      <w:pPr>
        <w:pStyle w:val="SingleTxtG"/>
        <w:numPr>
          <w:ilvl w:val="1"/>
          <w:numId w:val="16"/>
        </w:numPr>
        <w:tabs>
          <w:tab w:val="left" w:pos="1701"/>
        </w:tabs>
        <w:kinsoku/>
        <w:overflowPunct/>
        <w:autoSpaceDE/>
        <w:autoSpaceDN/>
        <w:adjustRightInd/>
        <w:snapToGrid/>
        <w:ind w:left="1134"/>
      </w:pPr>
      <w:r>
        <w:t>The Special Rapporteur visited the new migrant resource centre in Tangalle, which focuses on skills development and provides intensive English courses. This is the first such purpose-built centre in Sri Lanka; several more are to be developed in other regions. The Special Rapporteur hopes this will lead to better training and enhanced levels of skills for prospective migrants.</w:t>
      </w:r>
    </w:p>
    <w:p w:rsidR="00C54113" w:rsidRDefault="00C54113" w:rsidP="00C54113">
      <w:pPr>
        <w:pStyle w:val="H1G"/>
        <w:tabs>
          <w:tab w:val="left" w:pos="1701"/>
        </w:tabs>
      </w:pPr>
      <w:r>
        <w:tab/>
        <w:t>F.</w:t>
      </w:r>
      <w:r>
        <w:tab/>
        <w:t>Consular assistance</w:t>
      </w:r>
    </w:p>
    <w:p w:rsidR="00C54113" w:rsidRDefault="00C54113" w:rsidP="00C54113">
      <w:pPr>
        <w:pStyle w:val="SingleTxtG"/>
        <w:numPr>
          <w:ilvl w:val="1"/>
          <w:numId w:val="16"/>
        </w:numPr>
        <w:tabs>
          <w:tab w:val="left" w:pos="1701"/>
        </w:tabs>
        <w:kinsoku/>
        <w:overflowPunct/>
        <w:autoSpaceDE/>
        <w:autoSpaceDN/>
        <w:adjustRightInd/>
        <w:snapToGrid/>
        <w:ind w:left="1134"/>
      </w:pPr>
      <w:r>
        <w:t>Many Sri Lankan migrants report being deprived of the right to leave their place of work, non-payment of salaries, or having their passports confiscated. Other common violations reported are harassment, violence, threats, inadequate living conditions and difficult access to health care. Effective consular assistance is crucial to those migrants.</w:t>
      </w:r>
    </w:p>
    <w:p w:rsidR="00C54113" w:rsidRDefault="00C54113" w:rsidP="00C54113">
      <w:pPr>
        <w:pStyle w:val="SingleTxtG"/>
        <w:numPr>
          <w:ilvl w:val="1"/>
          <w:numId w:val="16"/>
        </w:numPr>
        <w:tabs>
          <w:tab w:val="left" w:pos="1701"/>
        </w:tabs>
        <w:kinsoku/>
        <w:overflowPunct/>
        <w:autoSpaceDE/>
        <w:autoSpaceDN/>
        <w:adjustRightInd/>
        <w:snapToGrid/>
        <w:ind w:left="1134"/>
      </w:pPr>
      <w:r>
        <w:t xml:space="preserve">In Sri Lankan diplomatic missions in destination States, Ministry of External Affairs officials take care of consular issues, such as the issuing of passports, while SLBFE and Ministry of Labour officials deal with the welfare of Sri Lankan workers. The Special Rapporteur </w:t>
      </w:r>
      <w:r w:rsidRPr="003F1607">
        <w:t>welcome</w:t>
      </w:r>
      <w:r>
        <w:t>s the appointment of</w:t>
      </w:r>
      <w:r w:rsidRPr="003F1607">
        <w:t xml:space="preserve"> welfare officers to serve in Sri La</w:t>
      </w:r>
      <w:r>
        <w:t>nkan missions abroad. However, although Sri Lankan diplomatic missions, especially those in the Middle East, are actively involved in the welfare of Sri Lankan migrant workers, there are still important gaps to be addressed. The Special Rapporteur met with returned migrants who had been detained for several months, with no visits from consular authorities. He has</w:t>
      </w:r>
      <w:r w:rsidRPr="003F1607">
        <w:t xml:space="preserve"> received numerous complaints about </w:t>
      </w:r>
      <w:r>
        <w:t xml:space="preserve">the </w:t>
      </w:r>
      <w:r w:rsidRPr="003F1607">
        <w:t>lack of sup</w:t>
      </w:r>
      <w:r>
        <w:t>port from Sri Lankan diplomatic missions and considers</w:t>
      </w:r>
      <w:r w:rsidRPr="003F1607">
        <w:t xml:space="preserve"> that welfare services and consular assistance provided to Sri Lankan migrants in the destination State should be strengthened, particularly in countries with </w:t>
      </w:r>
      <w:r>
        <w:t xml:space="preserve">large numbers of Sri Lankan workers, by ensuring the presence of an adequate number of well-trained </w:t>
      </w:r>
      <w:r w:rsidRPr="003F1607">
        <w:t>officers</w:t>
      </w:r>
      <w:r>
        <w:t xml:space="preserve"> in the labour welfare sections. The Special Rapporteur heard complaints from some agents that the staff in the diplomatic missions do not handle complaints and welfare issues as they should, but rather ask the agent to solve problems instead of dealing with them themselves. Diplomatic missions need to enhance their role in the protection of migrant workers, including in cases of abuse, contract substitution, withholding of passports and wages, or repatriation. Additionally, the missions</w:t>
      </w:r>
      <w:r w:rsidRPr="003F1607">
        <w:t xml:space="preserve"> should have female officers to deal with cases of sexual abuse</w:t>
      </w:r>
      <w:r>
        <w:t>;</w:t>
      </w:r>
      <w:r w:rsidRPr="003F1607">
        <w:t xml:space="preserve"> provide a local 24/7 hotline free of charge</w:t>
      </w:r>
      <w:r>
        <w:t>;</w:t>
      </w:r>
      <w:r w:rsidRPr="003F1607">
        <w:t xml:space="preserve"> establish a roster of competent local lawyers</w:t>
      </w:r>
      <w:r>
        <w:t>;</w:t>
      </w:r>
      <w:r w:rsidRPr="003F1607">
        <w:t xml:space="preserve"> and conduct frequent visits to migrant detention centres. </w:t>
      </w:r>
    </w:p>
    <w:p w:rsidR="00C54113" w:rsidRDefault="00C54113" w:rsidP="00C54113">
      <w:pPr>
        <w:pStyle w:val="SingleTxtG"/>
        <w:numPr>
          <w:ilvl w:val="1"/>
          <w:numId w:val="16"/>
        </w:numPr>
        <w:tabs>
          <w:tab w:val="left" w:pos="1701"/>
        </w:tabs>
        <w:kinsoku/>
        <w:overflowPunct/>
        <w:autoSpaceDE/>
        <w:autoSpaceDN/>
        <w:adjustRightInd/>
        <w:snapToGrid/>
        <w:ind w:left="1134"/>
      </w:pPr>
      <w:r>
        <w:t>The Special Rapporteur welcomes information received that the Sri Lankan authorities provide migrants with a SIM card so they can make phone calls. However, as mobile phones are frequently confiscated by employers, this is of no use for many migrants.</w:t>
      </w:r>
    </w:p>
    <w:p w:rsidR="00C54113" w:rsidRDefault="00C54113" w:rsidP="00C54113">
      <w:pPr>
        <w:pStyle w:val="SingleTxtG"/>
        <w:numPr>
          <w:ilvl w:val="1"/>
          <w:numId w:val="16"/>
        </w:numPr>
        <w:tabs>
          <w:tab w:val="left" w:pos="1701"/>
        </w:tabs>
        <w:kinsoku/>
        <w:overflowPunct/>
        <w:autoSpaceDE/>
        <w:autoSpaceDN/>
        <w:adjustRightInd/>
        <w:snapToGrid/>
        <w:ind w:left="1134"/>
      </w:pPr>
      <w:r>
        <w:t xml:space="preserve">The second edition of the </w:t>
      </w:r>
      <w:r w:rsidRPr="00C2606B">
        <w:rPr>
          <w:i/>
        </w:rPr>
        <w:t xml:space="preserve">Operational </w:t>
      </w:r>
      <w:r>
        <w:rPr>
          <w:i/>
        </w:rPr>
        <w:t>M</w:t>
      </w:r>
      <w:r w:rsidRPr="00C2606B">
        <w:rPr>
          <w:i/>
        </w:rPr>
        <w:t xml:space="preserve">anual for </w:t>
      </w:r>
      <w:r>
        <w:rPr>
          <w:i/>
        </w:rPr>
        <w:t>L</w:t>
      </w:r>
      <w:r w:rsidRPr="00C2606B">
        <w:rPr>
          <w:i/>
        </w:rPr>
        <w:t xml:space="preserve">abour </w:t>
      </w:r>
      <w:r>
        <w:rPr>
          <w:i/>
        </w:rPr>
        <w:t>S</w:t>
      </w:r>
      <w:r w:rsidRPr="00C2606B">
        <w:rPr>
          <w:i/>
        </w:rPr>
        <w:t xml:space="preserve">ections of Sri Lankan </w:t>
      </w:r>
      <w:r>
        <w:rPr>
          <w:i/>
        </w:rPr>
        <w:t>D</w:t>
      </w:r>
      <w:r w:rsidRPr="00C2606B">
        <w:rPr>
          <w:i/>
        </w:rPr>
        <w:t xml:space="preserve">iplomatic </w:t>
      </w:r>
      <w:r>
        <w:rPr>
          <w:i/>
        </w:rPr>
        <w:t>M</w:t>
      </w:r>
      <w:r w:rsidRPr="00C2606B">
        <w:rPr>
          <w:i/>
        </w:rPr>
        <w:t>issions in</w:t>
      </w:r>
      <w:r>
        <w:rPr>
          <w:i/>
        </w:rPr>
        <w:t xml:space="preserve"> L</w:t>
      </w:r>
      <w:r w:rsidRPr="00C2606B">
        <w:rPr>
          <w:i/>
        </w:rPr>
        <w:t xml:space="preserve">abour </w:t>
      </w:r>
      <w:r>
        <w:rPr>
          <w:i/>
        </w:rPr>
        <w:t>R</w:t>
      </w:r>
      <w:r w:rsidRPr="00C2606B">
        <w:rPr>
          <w:i/>
        </w:rPr>
        <w:t xml:space="preserve">eceiving </w:t>
      </w:r>
      <w:r>
        <w:rPr>
          <w:i/>
        </w:rPr>
        <w:t>C</w:t>
      </w:r>
      <w:r w:rsidRPr="00C2606B">
        <w:rPr>
          <w:i/>
        </w:rPr>
        <w:t>ountries</w:t>
      </w:r>
      <w:r>
        <w:t>, published in 2014, elaborated with assistance from ILO, provides guidance on, inter alia, handling complaints from migrant workers, repatriation of workers and ensuring a safe recruitment process. The Special Rapporteur encourages its full implementation, which would go a long way to assist Sri Lankan migrants in need.</w:t>
      </w:r>
    </w:p>
    <w:p w:rsidR="00C54113" w:rsidRDefault="00C54113" w:rsidP="00C54113">
      <w:pPr>
        <w:pStyle w:val="H1G"/>
        <w:tabs>
          <w:tab w:val="left" w:pos="1701"/>
        </w:tabs>
      </w:pPr>
      <w:r>
        <w:tab/>
        <w:t>G.</w:t>
      </w:r>
      <w:r>
        <w:tab/>
        <w:t>Return and reintegration</w:t>
      </w:r>
    </w:p>
    <w:p w:rsidR="00C54113" w:rsidRDefault="00C54113" w:rsidP="00C54113">
      <w:pPr>
        <w:pStyle w:val="SingleTxtG"/>
        <w:numPr>
          <w:ilvl w:val="1"/>
          <w:numId w:val="16"/>
        </w:numPr>
        <w:tabs>
          <w:tab w:val="left" w:pos="1701"/>
        </w:tabs>
        <w:kinsoku/>
        <w:overflowPunct/>
        <w:autoSpaceDE/>
        <w:autoSpaceDN/>
        <w:adjustRightInd/>
        <w:snapToGrid/>
        <w:ind w:left="1134"/>
      </w:pPr>
      <w:r>
        <w:t xml:space="preserve">The Special Rapporteur welcomes the increased focus on the effective reintegration of returned migrants, in accordance with the National Labour Migration Policy. Distressed </w:t>
      </w:r>
      <w:r>
        <w:lastRenderedPageBreak/>
        <w:t xml:space="preserve">or sick returnees can stay at the Sahana Piyasa welfare centre close to the Colombo and Mattala airports before they return home and the Special Rapporteur received information about reintegration programmes, including self-generating income projects. However, he notes that some returnees report that there are insufficient reintegration services, most importantly for those who may have experienced abuse abroad. The National Labour Migration Policy provides that the State shall ensure that the return and reintegration process takes place with full protection of rights and freedoms. </w:t>
      </w:r>
    </w:p>
    <w:p w:rsidR="00C54113" w:rsidRDefault="00C54113" w:rsidP="00C54113">
      <w:pPr>
        <w:pStyle w:val="SingleTxtG"/>
        <w:numPr>
          <w:ilvl w:val="1"/>
          <w:numId w:val="16"/>
        </w:numPr>
        <w:tabs>
          <w:tab w:val="left" w:pos="1701"/>
        </w:tabs>
        <w:kinsoku/>
        <w:overflowPunct/>
        <w:autoSpaceDE/>
        <w:autoSpaceDN/>
        <w:adjustRightInd/>
        <w:snapToGrid/>
        <w:ind w:left="1134"/>
      </w:pPr>
      <w:r>
        <w:t>Some migrants return with little or no savings, or even indebted, unsuccessful in their migration project. Account must be taken of the economic, social and psychological dimensions of reintegration, especially for those who feel that their migration was a failure. Many have not acquired any skills, or have acquired non-marketable skills, despite having worked abroad for years, even decades. As their skills are not recognized in Sri Lanka, this often leads to re-migration. Most Sri Lankan migrants go overseas initially for a two-year contract period, but the Special Rapporteur met with returned migrants who had been away for as long as 30 years, with little to show for it in terms of savings, improved housing, skills, etc.</w:t>
      </w:r>
    </w:p>
    <w:p w:rsidR="00C54113" w:rsidRDefault="00C54113" w:rsidP="00C54113">
      <w:pPr>
        <w:pStyle w:val="SingleTxtG"/>
        <w:numPr>
          <w:ilvl w:val="1"/>
          <w:numId w:val="16"/>
        </w:numPr>
        <w:tabs>
          <w:tab w:val="left" w:pos="1701"/>
        </w:tabs>
        <w:kinsoku/>
        <w:overflowPunct/>
        <w:autoSpaceDE/>
        <w:autoSpaceDN/>
        <w:adjustRightInd/>
        <w:snapToGrid/>
        <w:ind w:left="1134"/>
      </w:pPr>
      <w:r>
        <w:t>The Special Rapporteur was informed by the Government that 300 dead bodies come back to Sri Lanka every year. He heard many reports that migrants who die abroad are sometimes returned mutilated, some of them with missing organs. No autopsy is performed in Sri Lanka and the family is often not allowed to see the body. He urges the Sri Lankan authorities to systematically undertake independent autopsies and inform the families of the results.</w:t>
      </w:r>
    </w:p>
    <w:p w:rsidR="00C54113" w:rsidRPr="00403E28" w:rsidRDefault="00C54113" w:rsidP="00C54113">
      <w:pPr>
        <w:pStyle w:val="H1G"/>
        <w:tabs>
          <w:tab w:val="left" w:pos="1701"/>
        </w:tabs>
      </w:pPr>
      <w:r>
        <w:tab/>
        <w:t>H.</w:t>
      </w:r>
      <w:r>
        <w:tab/>
        <w:t>Relationship with destination States</w:t>
      </w:r>
    </w:p>
    <w:p w:rsidR="00C54113" w:rsidRDefault="00C54113" w:rsidP="00C54113">
      <w:pPr>
        <w:pStyle w:val="SingleTxtG"/>
        <w:numPr>
          <w:ilvl w:val="1"/>
          <w:numId w:val="16"/>
        </w:numPr>
        <w:tabs>
          <w:tab w:val="left" w:pos="1701"/>
        </w:tabs>
        <w:kinsoku/>
        <w:overflowPunct/>
        <w:autoSpaceDE/>
        <w:autoSpaceDN/>
        <w:adjustRightInd/>
        <w:snapToGrid/>
        <w:ind w:left="1134"/>
      </w:pPr>
      <w:r>
        <w:t>Although Sri Lanka and other countries of origin have a role in preventing abuse of their own nationals who migrate for work, the destination States are responsible for human rights violations committed against migrants on their territory. The Special Rapporteur</w:t>
      </w:r>
      <w:r w:rsidRPr="008F2226">
        <w:t xml:space="preserve"> heard </w:t>
      </w:r>
      <w:r>
        <w:t xml:space="preserve">many </w:t>
      </w:r>
      <w:r w:rsidRPr="008F2226">
        <w:t xml:space="preserve">reports of </w:t>
      </w:r>
      <w:r>
        <w:t>abuses in destination States, including horrible stories of ill-treatment, such as migrants being set on fire and killed by their employer, or being forced to drink chemicals. Low-skilled migrants in particular are subject to high levels of human rights violations in many countries, including harassment, abuse and labour rights violations. Returned migrants</w:t>
      </w:r>
      <w:r w:rsidRPr="008F2226">
        <w:t xml:space="preserve"> also report that the Sri Lank</w:t>
      </w:r>
      <w:r>
        <w:t>an authorities are often not ab</w:t>
      </w:r>
      <w:r w:rsidRPr="008F2226">
        <w:t>le to protect t</w:t>
      </w:r>
      <w:r>
        <w:t>hem in the destination States. The Special Rapporteur</w:t>
      </w:r>
      <w:r w:rsidRPr="008F2226">
        <w:t xml:space="preserve"> th</w:t>
      </w:r>
      <w:r>
        <w:t>erefore</w:t>
      </w:r>
      <w:r w:rsidRPr="008F2226">
        <w:t xml:space="preserve"> note</w:t>
      </w:r>
      <w:r>
        <w:t>s</w:t>
      </w:r>
      <w:r w:rsidRPr="008F2226">
        <w:t xml:space="preserve"> the need to enhance cooperation with destination States to ensure that the rights of Sri Lankans are respected during the whole migration process.</w:t>
      </w:r>
    </w:p>
    <w:p w:rsidR="00C54113" w:rsidRPr="00987D03" w:rsidRDefault="00C54113" w:rsidP="00C54113">
      <w:pPr>
        <w:pStyle w:val="SingleTxtG"/>
        <w:numPr>
          <w:ilvl w:val="1"/>
          <w:numId w:val="16"/>
        </w:numPr>
        <w:tabs>
          <w:tab w:val="left" w:pos="1701"/>
        </w:tabs>
        <w:kinsoku/>
        <w:overflowPunct/>
        <w:autoSpaceDE/>
        <w:autoSpaceDN/>
        <w:adjustRightInd/>
        <w:snapToGrid/>
        <w:ind w:left="1134"/>
      </w:pPr>
      <w:r>
        <w:t>Sri Lanka has entered into memorandums of understanding with Bahrain, Italy, Jordan, Libya and the United Arab Emirates, and a bilateral agreement with Qatar, and has recently signed an agreement with Saudi Arabia concerning domestic workers. Sri Lanka has also signed a g</w:t>
      </w:r>
      <w:r w:rsidRPr="00832DCC">
        <w:t xml:space="preserve">overnment to </w:t>
      </w:r>
      <w:r>
        <w:t>g</w:t>
      </w:r>
      <w:r w:rsidRPr="00832DCC">
        <w:t xml:space="preserve">overnment </w:t>
      </w:r>
      <w:r>
        <w:t>a</w:t>
      </w:r>
      <w:r w:rsidRPr="00832DCC">
        <w:t>greement via the</w:t>
      </w:r>
      <w:r>
        <w:t xml:space="preserve"> Employment Permit Scheme with the Republic of Korea. The Special Rapporteur was informed that, although the memorandums of understanding/agreements provide for annual meetings, such meetings do not take place regularly with all the destination States. </w:t>
      </w:r>
    </w:p>
    <w:p w:rsidR="00C54113" w:rsidRDefault="00C54113" w:rsidP="00C54113">
      <w:pPr>
        <w:pStyle w:val="SingleTxtG"/>
        <w:numPr>
          <w:ilvl w:val="1"/>
          <w:numId w:val="16"/>
        </w:numPr>
        <w:tabs>
          <w:tab w:val="left" w:pos="1701"/>
        </w:tabs>
        <w:kinsoku/>
        <w:overflowPunct/>
        <w:autoSpaceDE/>
        <w:autoSpaceDN/>
        <w:adjustRightInd/>
        <w:snapToGrid/>
        <w:ind w:left="1134"/>
      </w:pPr>
      <w:r>
        <w:t xml:space="preserve">The bilateral agreement with Saudi Arabia on domestic workers is a positive development. It requires both parties to adopt a standard employment contract, to use only licensed recruitment companies which follow ethical recruitment practices and use regulated recruitment costs, and to allow the right to recourse. It provides that Saudi Arabia shall facilitate the opening of a bank account by the employer for the deposit of the domestic worker’s salary and facilitate the issuance of exit visas. The standard employment contract states the monthly salary, and that the employer shall deposit the salary to the said </w:t>
      </w:r>
      <w:r>
        <w:lastRenderedPageBreak/>
        <w:t xml:space="preserve">account every month. It also provides that domestic workers shall have at least eight hours rest per day and one rest day per week, suitable and sanitary living quarters, adequate food or a monetary allowance for food, paid sick leave and medical expenses, and no deductions from the salary. Furthermore, the employer shall pay for the residence permit and exit visa, the passport and work permit shall remain in the worker’s possession, and workers shall have free communication with their family and Sri Lankan diplomatic missions. </w:t>
      </w:r>
    </w:p>
    <w:p w:rsidR="00C54113" w:rsidRDefault="00C54113" w:rsidP="00C54113">
      <w:pPr>
        <w:pStyle w:val="SingleTxtG"/>
        <w:numPr>
          <w:ilvl w:val="1"/>
          <w:numId w:val="16"/>
        </w:numPr>
        <w:tabs>
          <w:tab w:val="left" w:pos="1701"/>
        </w:tabs>
        <w:kinsoku/>
        <w:overflowPunct/>
        <w:autoSpaceDE/>
        <w:autoSpaceDN/>
        <w:adjustRightInd/>
        <w:snapToGrid/>
        <w:ind w:left="1134"/>
      </w:pPr>
      <w:r>
        <w:t>The Special Rapporteur urges Sri Lanka to pursue the conclusion of similar agreements with other destination States, and ensure their strict implementation. The agreements should include a uniform model contract for all workers, including domestic workers, which should ensure respect for and protection of their human rights. Labour contracts based on such a model should specify the job description, wages and labour conditions. The Special Rapporteur notes the importance of bilateral agreements and memorandums of understanding being</w:t>
      </w:r>
      <w:r w:rsidRPr="00987D03">
        <w:t xml:space="preserve"> formulated in </w:t>
      </w:r>
      <w:r>
        <w:t xml:space="preserve">a </w:t>
      </w:r>
      <w:r w:rsidRPr="00987D03">
        <w:t>transparent manner with all key stakeholders</w:t>
      </w:r>
      <w:r>
        <w:t xml:space="preserve"> involved</w:t>
      </w:r>
      <w:r w:rsidRPr="00987D03">
        <w:t>,</w:t>
      </w:r>
      <w:r>
        <w:t xml:space="preserve"> and of ensuring that they are </w:t>
      </w:r>
      <w:r w:rsidRPr="00987D03">
        <w:t xml:space="preserve">accessible to </w:t>
      </w:r>
      <w:r>
        <w:t xml:space="preserve">the </w:t>
      </w:r>
      <w:r w:rsidRPr="00987D03">
        <w:t>public.</w:t>
      </w:r>
    </w:p>
    <w:p w:rsidR="00C54113" w:rsidRDefault="00C54113" w:rsidP="00C54113">
      <w:pPr>
        <w:pStyle w:val="SingleTxtG"/>
        <w:numPr>
          <w:ilvl w:val="1"/>
          <w:numId w:val="16"/>
        </w:numPr>
        <w:tabs>
          <w:tab w:val="left" w:pos="1701"/>
        </w:tabs>
        <w:kinsoku/>
        <w:overflowPunct/>
        <w:autoSpaceDE/>
        <w:autoSpaceDN/>
        <w:adjustRightInd/>
        <w:snapToGrid/>
        <w:ind w:left="1134"/>
      </w:pPr>
      <w:r>
        <w:t xml:space="preserve">In the meantime, the Sri Lankan authorities should cooperate closely with the destination States, ensuring that the contract which is signed in Sri Lanka, in the SLBFE offices, is shared with the destination State for quick electronic registration, in order to prevent contract substitution. </w:t>
      </w:r>
    </w:p>
    <w:p w:rsidR="00C54113" w:rsidRDefault="00C54113" w:rsidP="00C54113">
      <w:pPr>
        <w:pStyle w:val="HChG"/>
        <w:tabs>
          <w:tab w:val="left" w:pos="1701"/>
        </w:tabs>
      </w:pPr>
      <w:r>
        <w:tab/>
        <w:t>V.</w:t>
      </w:r>
      <w:r>
        <w:tab/>
        <w:t>Women migrants and domestic workers</w:t>
      </w:r>
    </w:p>
    <w:p w:rsidR="00C54113" w:rsidRDefault="00C54113" w:rsidP="00C54113">
      <w:pPr>
        <w:pStyle w:val="SingleTxtG"/>
        <w:numPr>
          <w:ilvl w:val="1"/>
          <w:numId w:val="16"/>
        </w:numPr>
        <w:tabs>
          <w:tab w:val="left" w:pos="1701"/>
        </w:tabs>
        <w:kinsoku/>
        <w:overflowPunct/>
        <w:autoSpaceDE/>
        <w:autoSpaceDN/>
        <w:adjustRightInd/>
        <w:snapToGrid/>
        <w:ind w:left="1134"/>
      </w:pPr>
      <w:r>
        <w:t>Sri Lankan women frequently suffer from a lack of equal access to employment opportunities owing to discriminatory social practices. While migration has opened up employment opportunities for many women, the majority migrate to work as domestic workers, although their proportion is decreasing. Domestic workers are particularly vulnerable to abuse and exploitation, owing to their worksite being a private household and to the informal nature of the work. The majority of women domestic workers have faced harassment in the workplace. Other complaints include absence of days off, absence of rest and sleep, non-payment of wages, verbal abuse, restricted communication and food deprivation.</w:t>
      </w:r>
      <w:r>
        <w:rPr>
          <w:rStyle w:val="Appelnotedebasdep"/>
        </w:rPr>
        <w:footnoteReference w:id="10"/>
      </w:r>
      <w:r>
        <w:t xml:space="preserve"> Because of the financial incentives provided, women are sometimes sent abroad by their husbands or family members, who expect the women to send their salaries back home. Contracts for domestic workers cannot be terminated early, as the employer pays all the migration-related costs.</w:t>
      </w:r>
    </w:p>
    <w:p w:rsidR="00C54113" w:rsidRDefault="00C54113" w:rsidP="00C54113">
      <w:pPr>
        <w:pStyle w:val="SingleTxtG"/>
        <w:numPr>
          <w:ilvl w:val="1"/>
          <w:numId w:val="16"/>
        </w:numPr>
        <w:tabs>
          <w:tab w:val="left" w:pos="1701"/>
        </w:tabs>
        <w:kinsoku/>
        <w:overflowPunct/>
        <w:autoSpaceDE/>
        <w:autoSpaceDN/>
        <w:adjustRightInd/>
        <w:snapToGrid/>
        <w:ind w:left="1134"/>
      </w:pPr>
      <w:r>
        <w:t>Domestic work is excluded from most of the labour laws in many countries, including Sri Lanka. The Special Rapporteur believes Sri Lanka would find it easier to negotiate the legal protection of Sri Lankan domestic workers abroad if it could show that that was not the case in Sri Lanka. Such protection should include a law on domestic workers and ratification of ILO Convention No. 189 (2011) on decent work for domestic workers.</w:t>
      </w:r>
    </w:p>
    <w:p w:rsidR="00C54113" w:rsidRDefault="00C54113" w:rsidP="00C54113">
      <w:pPr>
        <w:pStyle w:val="SingleTxtG"/>
        <w:numPr>
          <w:ilvl w:val="1"/>
          <w:numId w:val="16"/>
        </w:numPr>
        <w:tabs>
          <w:tab w:val="left" w:pos="1701"/>
        </w:tabs>
        <w:kinsoku/>
        <w:overflowPunct/>
        <w:autoSpaceDE/>
        <w:autoSpaceDN/>
        <w:adjustRightInd/>
        <w:snapToGrid/>
        <w:ind w:left="1134"/>
      </w:pPr>
      <w:r>
        <w:t xml:space="preserve">Specific age limits are applied to women who wish to migrate from Sri Lanka as domestic workers, depending on the destination State. For Saudi Arabia, the minimum age is 25, for other countries in the Middle East 23 and for the rest of the world 21 years. Additionally, a circular of January 2014 provides for a “family background report” to be prepared by the Ministry of Foreign Employment Protection and Welfare for women migrants seeking employment in the domestic domain. The report is prepared by ministry officials deployed at the divisional secretariat level. Women with children under 5 will not be “recommended” for migration, while mothers with children above 5 will only be </w:t>
      </w:r>
      <w:r>
        <w:lastRenderedPageBreak/>
        <w:t>recommended for migration if alternative care arrangements made are satisfactory for ensuring their protection. The Special Rapporteur was informed during his visit that so far in 2014, 756 women had not been recommended for migration.</w:t>
      </w:r>
    </w:p>
    <w:p w:rsidR="00C54113" w:rsidRDefault="00C54113" w:rsidP="00C54113">
      <w:pPr>
        <w:pStyle w:val="SingleTxtG"/>
        <w:numPr>
          <w:ilvl w:val="1"/>
          <w:numId w:val="16"/>
        </w:numPr>
        <w:tabs>
          <w:tab w:val="left" w:pos="1701"/>
        </w:tabs>
        <w:kinsoku/>
        <w:overflowPunct/>
        <w:autoSpaceDE/>
        <w:autoSpaceDN/>
        <w:adjustRightInd/>
        <w:snapToGrid/>
        <w:ind w:left="1134"/>
      </w:pPr>
      <w:r>
        <w:t>The Special Rapporteur regrets the discrimination faced by Sri Lankan women in relation to the right to migrate. The fact that they have small children, or that many domestic workers suffer abuse and exploitation, including the tragic execution of Rizana Nafeek, cannot be used as a reason to deny them the right to leave their country as</w:t>
      </w:r>
      <w:r w:rsidR="000E33B6">
        <w:t xml:space="preserve"> </w:t>
      </w:r>
      <w:r>
        <w:t xml:space="preserve">provided for in the International Covenant on Civil and Political Rights, which has been ratified by Sri Lanka. What the Government refers to as “traditional Sri Lankan values” do not trump human rights obligations that it has committed itself to upholding. Women’s rights organizations in Sri Lanka are protesting against the above-mentioned circular, which reportedly is leading to irregular migration. </w:t>
      </w:r>
    </w:p>
    <w:p w:rsidR="00C54113" w:rsidRDefault="00C54113" w:rsidP="00C54113">
      <w:pPr>
        <w:pStyle w:val="SingleTxtG"/>
        <w:numPr>
          <w:ilvl w:val="1"/>
          <w:numId w:val="16"/>
        </w:numPr>
        <w:tabs>
          <w:tab w:val="left" w:pos="1701"/>
        </w:tabs>
        <w:kinsoku/>
        <w:overflowPunct/>
        <w:autoSpaceDE/>
        <w:autoSpaceDN/>
        <w:adjustRightInd/>
        <w:snapToGrid/>
        <w:ind w:left="1134"/>
      </w:pPr>
      <w:r>
        <w:t xml:space="preserve">The Government informed the Special Rapporteur that there was a demand from society to regulate the migration of women with children in order to ensure the protection of those children. However, that was not reflected in any observation by members of civil society the Special Rapporteur met with, who were all against the circular. The Special Rapporteur has also been informed that, owing to access to forged documents and corrupt officials, the age limits and other recommendations in the circular are not properly implemented anyway. While the intentions of the Government of Sri Lanka that lie behind those restrictions seem to be good, aiming to protect those women and their children, restrictions on women’s right to leave their country are not the right way to achieve such objectives. In fact, the Special Rapporteur was told that many women migrate in order to escape from family issues, including domestic violence. Sri Lankan men are also frequently victims of abuse and exploitation in destination States, and the Special Rapporteur recommends that Sri Lanka come up with a holistic approach to deal with exploitation of Sri Lankan migrants abroad, both men and women. He also urges the Government to focus on other means, such as creating more income-generating opportunities for women in Sri Lanka, including in rural areas, diversifying child-care support measures and enhancing gender equality and men’s participation in their children’s upbringing. </w:t>
      </w:r>
    </w:p>
    <w:p w:rsidR="00C54113" w:rsidRDefault="00C54113" w:rsidP="00C54113">
      <w:pPr>
        <w:pStyle w:val="SingleTxtG"/>
        <w:numPr>
          <w:ilvl w:val="1"/>
          <w:numId w:val="16"/>
        </w:numPr>
        <w:tabs>
          <w:tab w:val="left" w:pos="1701"/>
        </w:tabs>
        <w:kinsoku/>
        <w:overflowPunct/>
        <w:autoSpaceDE/>
        <w:autoSpaceDN/>
        <w:adjustRightInd/>
        <w:snapToGrid/>
        <w:ind w:left="1134"/>
      </w:pPr>
      <w:r>
        <w:t xml:space="preserve">The draft Employment Migration Authority Act provides in article 74 a gender-neutral requirement for Sri Lankans migrating for work to inform the Divisional Secretary about any child under 6 years that they will be leaving behind in Sri Lanka, and to register a guardian for such a child. The Special Rapporteur hopes that will end the discriminatory measures directed at women only, and urges the Sri Lankan authorities to consider fathers as per guardians of their own children. </w:t>
      </w:r>
    </w:p>
    <w:p w:rsidR="00C54113" w:rsidRDefault="00C54113" w:rsidP="00C54113">
      <w:pPr>
        <w:pStyle w:val="SingleTxtG"/>
        <w:numPr>
          <w:ilvl w:val="1"/>
          <w:numId w:val="16"/>
        </w:numPr>
        <w:tabs>
          <w:tab w:val="left" w:pos="1701"/>
        </w:tabs>
        <w:kinsoku/>
        <w:overflowPunct/>
        <w:autoSpaceDE/>
        <w:autoSpaceDN/>
        <w:adjustRightInd/>
        <w:snapToGrid/>
        <w:ind w:left="1134"/>
      </w:pPr>
      <w:r>
        <w:t>The Special Rapporteur also urges the Sri Lankan authorities to ensure better protection of female domestic workers abroad. If properly implemented, the bilateral agreement with Saudi Arabia referred to above, which includes a standard contract that guarantees some rights for domestic workers, is a positive development in that respect. Similar agreements with other destination States should be negotiated and effectively implemented. Pre-departure training for domestic workers became compulsory in 1996, and a training certificate is mandatory in order to register with SLBFE. However, as domestic workers continue to be abused and exploited in destination States, the Special Rapporteur notes the need for enhanced training, particularly in order to empower women to leave such exploitative situations.</w:t>
      </w:r>
    </w:p>
    <w:p w:rsidR="00C54113" w:rsidRDefault="00C54113" w:rsidP="00C54113">
      <w:pPr>
        <w:pStyle w:val="HChG"/>
        <w:tabs>
          <w:tab w:val="left" w:pos="1701"/>
        </w:tabs>
      </w:pPr>
      <w:r>
        <w:lastRenderedPageBreak/>
        <w:tab/>
        <w:t>VI.</w:t>
      </w:r>
      <w:r>
        <w:tab/>
        <w:t>Cross-cutting concerns</w:t>
      </w:r>
    </w:p>
    <w:p w:rsidR="00C54113" w:rsidRDefault="00C54113" w:rsidP="00C54113">
      <w:pPr>
        <w:pStyle w:val="H1G"/>
        <w:tabs>
          <w:tab w:val="left" w:pos="1701"/>
        </w:tabs>
      </w:pPr>
      <w:r>
        <w:tab/>
        <w:t>A.</w:t>
      </w:r>
      <w:r>
        <w:tab/>
        <w:t>Families and children left behind</w:t>
      </w:r>
      <w:r>
        <w:tab/>
      </w:r>
    </w:p>
    <w:p w:rsidR="00C54113" w:rsidRDefault="00C54113" w:rsidP="00C54113">
      <w:pPr>
        <w:pStyle w:val="SingleTxtG"/>
        <w:numPr>
          <w:ilvl w:val="1"/>
          <w:numId w:val="16"/>
        </w:numPr>
        <w:tabs>
          <w:tab w:val="left" w:pos="1701"/>
        </w:tabs>
        <w:kinsoku/>
        <w:overflowPunct/>
        <w:autoSpaceDE/>
        <w:autoSpaceDN/>
        <w:adjustRightInd/>
        <w:snapToGrid/>
        <w:ind w:left="1134"/>
      </w:pPr>
      <w:r>
        <w:t>The Rata Viruwo programme, implemented by SLBFE, is aimed at ensuring sustainable development practices in favour of migrant workers and their family members. There is a housing programme whereby loans are given to construct houses, and there are also scholarships provided to children of migrant workers, as well as singing, dancing and arts competitions. However, while some studies show that migration of parents has a positive impact on children’s education due to the increased ability to pay education costs, migration can also have negative consequences for those left behind, particularly children. The Special Rapporteur heard reports of how the absence of their parents can lead to disruption of children’s education, neglect, abuse and exploitation, including sexual abuse of girls. Sometimes the oldest daughter in the family will be tasked with responsibility for the household, and will stop going to school. Some children also face alcohol abuse, child labour and early marriage. The Special Rapporteur urges the Sri Lankan authorities to enhance the attention given to the protection of families and children left behind, particularly in order to prevent child abuse and to ensure children’s access to education. Denying mothers the right to migrate is not the solution.</w:t>
      </w:r>
    </w:p>
    <w:p w:rsidR="00C54113" w:rsidRDefault="00C54113" w:rsidP="00C54113">
      <w:pPr>
        <w:pStyle w:val="H1G"/>
        <w:tabs>
          <w:tab w:val="left" w:pos="1701"/>
        </w:tabs>
      </w:pPr>
      <w:r>
        <w:tab/>
        <w:t>B.</w:t>
      </w:r>
      <w:r>
        <w:tab/>
        <w:t>Irregular migration from Sri Lanka</w:t>
      </w:r>
    </w:p>
    <w:p w:rsidR="00C54113" w:rsidRDefault="00C54113" w:rsidP="00C54113">
      <w:pPr>
        <w:pStyle w:val="SingleTxtG"/>
        <w:numPr>
          <w:ilvl w:val="1"/>
          <w:numId w:val="16"/>
        </w:numPr>
        <w:tabs>
          <w:tab w:val="left" w:pos="1701"/>
        </w:tabs>
        <w:kinsoku/>
        <w:overflowPunct/>
        <w:autoSpaceDE/>
        <w:autoSpaceDN/>
        <w:adjustRightInd/>
        <w:snapToGrid/>
        <w:ind w:left="1134"/>
      </w:pPr>
      <w:r w:rsidRPr="00951C41">
        <w:t xml:space="preserve">Attempting to </w:t>
      </w:r>
      <w:r>
        <w:t>leave Sri Lanka</w:t>
      </w:r>
      <w:r w:rsidRPr="00951C41">
        <w:t xml:space="preserve"> ir</w:t>
      </w:r>
      <w:r>
        <w:t xml:space="preserve">regularly is a criminal offence, and Sri Lankans who try to migrate irregularly by boat, mainly to Australia, are often intercepted by the Sri Lankan authorities. Sri Lanka has entered into a readmission agreement with Australia, and the navy and coastguards are working to deter irregular migration by boat. Irregular migration from Sri Lanka is punishable by no less than one year of imprisonment, according to the Immigrants and Emigrants Act. The Sri Lankan authorities assured the Special Rapporteur </w:t>
      </w:r>
      <w:r w:rsidRPr="0006109D">
        <w:t>that no penalty is imposed</w:t>
      </w:r>
      <w:r>
        <w:t xml:space="preserve"> on those persons</w:t>
      </w:r>
      <w:r w:rsidRPr="0006109D">
        <w:t>, as they are</w:t>
      </w:r>
      <w:r>
        <w:t xml:space="preserve"> seen as victims of smugglers, and the only criminal action taken is against the smugglers. However, that contradicts reports provided to the Special Rapporteur, as well as statements by Sri Lankan officials to the media, such as that </w:t>
      </w:r>
      <w:r w:rsidRPr="00B95251">
        <w:t>those returned would be charged with leaving the country illegally and those found guilty wou</w:t>
      </w:r>
      <w:r>
        <w:t>ld face “rigorous imprisonment”.</w:t>
      </w:r>
      <w:r>
        <w:rPr>
          <w:rStyle w:val="Appelnotedebasdep"/>
        </w:rPr>
        <w:footnoteReference w:id="11"/>
      </w:r>
      <w:r>
        <w:t xml:space="preserve"> The Special Rapporteur strongly</w:t>
      </w:r>
      <w:r w:rsidRPr="0006109D">
        <w:t xml:space="preserve"> urge</w:t>
      </w:r>
      <w:r>
        <w:t>s</w:t>
      </w:r>
      <w:r w:rsidRPr="0006109D">
        <w:t xml:space="preserve"> the Government to decriminalize irregular migration</w:t>
      </w:r>
      <w:r>
        <w:t>,</w:t>
      </w:r>
      <w:r w:rsidRPr="0006109D">
        <w:t xml:space="preserve"> as it should only be consi</w:t>
      </w:r>
      <w:r>
        <w:t>dered an administrative offence, and persons attempting to migrate irregularly should not be imprisoned.</w:t>
      </w:r>
    </w:p>
    <w:p w:rsidR="00C54113" w:rsidRDefault="00C54113" w:rsidP="00C54113">
      <w:pPr>
        <w:pStyle w:val="H1G"/>
        <w:tabs>
          <w:tab w:val="left" w:pos="1701"/>
        </w:tabs>
      </w:pPr>
      <w:r>
        <w:tab/>
        <w:t>C.</w:t>
      </w:r>
      <w:r>
        <w:tab/>
        <w:t>Migration to Sri Lanka</w:t>
      </w:r>
    </w:p>
    <w:p w:rsidR="00C54113" w:rsidRDefault="00C54113" w:rsidP="00C54113">
      <w:pPr>
        <w:pStyle w:val="SingleTxtG"/>
        <w:numPr>
          <w:ilvl w:val="1"/>
          <w:numId w:val="16"/>
        </w:numPr>
        <w:tabs>
          <w:tab w:val="left" w:pos="1701"/>
        </w:tabs>
        <w:kinsoku/>
        <w:overflowPunct/>
        <w:autoSpaceDE/>
        <w:autoSpaceDN/>
        <w:adjustRightInd/>
        <w:snapToGrid/>
        <w:ind w:left="1134"/>
      </w:pPr>
      <w:r>
        <w:t xml:space="preserve">While the Special Rapporteur’s visit was mainly focused on migration from Sri Lanka, he also looked into migration to Sri Lanka and, particularly, the detention of migrants in an irregular situation. He visited Mirihana detention centre for migrants, with 68 detainees (58 men, 5 women, 5 children) and Boosa prison, with 11 migrant detainees, who were separated from the other detainees, held under anti-terrorism legislation. Ninety per cent of the migrant detainees were awaiting deportation, while the rest were waiting for their immigration rule violations to be resolved. The Special Rapporteur deeply regrets the policy of mandatory administrative detention of irregular migrants, with no individual assessment, no maximum time limit, no alternatives to detention, and the detention of families with children. The Special Rapporteur was informed that irregular migrants are </w:t>
      </w:r>
      <w:r>
        <w:lastRenderedPageBreak/>
        <w:t>kept in detention until they leave the country, and they have to come up with the money to buy aeroplane tickets themselves. In the Mirihana detention centre, he met five children who had stayed there with their families for as long as two years, with no access to education, in violation of the Convention on the Rights of the Child, including the principle of the best interests of the child. The detainees at Boosa prison were kept under maximum security restrictions, with no access to mobile phones or the Internet.</w:t>
      </w:r>
    </w:p>
    <w:p w:rsidR="00C54113" w:rsidRDefault="00C54113" w:rsidP="00C54113">
      <w:pPr>
        <w:pStyle w:val="SingleTxtG"/>
        <w:numPr>
          <w:ilvl w:val="1"/>
          <w:numId w:val="16"/>
        </w:numPr>
        <w:tabs>
          <w:tab w:val="left" w:pos="1701"/>
        </w:tabs>
        <w:kinsoku/>
        <w:overflowPunct/>
        <w:autoSpaceDE/>
        <w:autoSpaceDN/>
        <w:adjustRightInd/>
        <w:snapToGrid/>
        <w:ind w:left="1134"/>
      </w:pPr>
      <w:r>
        <w:t>The Special Rapporteur also deeply regrets that the Constitution of Sri Lanka guarantees certain rights, including protection against discrimination and the right of peaceful assembly, freedom of association and freedom to form and join a trade union, to citizens only, in violation of key international human rights law guarantees. He also regrets that there is no law protecting migrants in Sri Lanka.</w:t>
      </w:r>
    </w:p>
    <w:p w:rsidR="00C54113" w:rsidRDefault="00C54113" w:rsidP="00C54113">
      <w:pPr>
        <w:pStyle w:val="H1G"/>
        <w:tabs>
          <w:tab w:val="left" w:pos="1701"/>
        </w:tabs>
      </w:pPr>
      <w:r>
        <w:tab/>
        <w:t>D.</w:t>
      </w:r>
      <w:r>
        <w:tab/>
        <w:t>Cooperation with civil society organizations</w:t>
      </w:r>
    </w:p>
    <w:p w:rsidR="00C54113" w:rsidRDefault="00C54113" w:rsidP="00C54113">
      <w:pPr>
        <w:pStyle w:val="SingleTxtG"/>
        <w:numPr>
          <w:ilvl w:val="1"/>
          <w:numId w:val="16"/>
        </w:numPr>
        <w:tabs>
          <w:tab w:val="left" w:pos="1701"/>
        </w:tabs>
        <w:kinsoku/>
        <w:overflowPunct/>
        <w:autoSpaceDE/>
        <w:autoSpaceDN/>
        <w:adjustRightInd/>
        <w:snapToGrid/>
        <w:ind w:left="1134"/>
      </w:pPr>
      <w:r>
        <w:t>The Special Rapporteur heard reports of a shrinking democratic space for civil society organizations in Sri Lanka. He regrets the lack of trust between the Government and civil society organizations and urges the Government to reach out to such organizations and fully include them in its migration-related work, including the development of the new Employment Migration Authority Act and the conclusion of new bilateral agreements with destination States. Civil society organizations expressed to the Special Rapporteur a wish to be included in strategic discussions with the Government, rather than only in those on technical cooperation. The Special Rapporteur also heard concerns that the creation of the Rata V</w:t>
      </w:r>
      <w:r w:rsidRPr="00BF01F9">
        <w:t>iruw</w:t>
      </w:r>
      <w:r>
        <w:t>o</w:t>
      </w:r>
      <w:r w:rsidRPr="00BF01F9">
        <w:t xml:space="preserve"> </w:t>
      </w:r>
      <w:r>
        <w:t>Foundation might</w:t>
      </w:r>
      <w:r w:rsidRPr="00BF01F9">
        <w:t xml:space="preserve"> </w:t>
      </w:r>
      <w:r>
        <w:t>lead to the exclusion of civil society organizations in migration-related discussions.</w:t>
      </w:r>
    </w:p>
    <w:p w:rsidR="00C54113" w:rsidRDefault="00C54113" w:rsidP="00C54113">
      <w:pPr>
        <w:pStyle w:val="HChG"/>
        <w:tabs>
          <w:tab w:val="left" w:pos="1701"/>
        </w:tabs>
      </w:pPr>
      <w:r>
        <w:tab/>
        <w:t>VII.</w:t>
      </w:r>
      <w:r>
        <w:tab/>
        <w:t>Conclusions and recommendations</w:t>
      </w:r>
    </w:p>
    <w:p w:rsidR="00C54113" w:rsidRDefault="00C54113" w:rsidP="00C54113">
      <w:pPr>
        <w:pStyle w:val="SingleTxtG"/>
        <w:numPr>
          <w:ilvl w:val="1"/>
          <w:numId w:val="16"/>
        </w:numPr>
        <w:tabs>
          <w:tab w:val="left" w:pos="1701"/>
        </w:tabs>
        <w:kinsoku/>
        <w:overflowPunct/>
        <w:autoSpaceDE/>
        <w:autoSpaceDN/>
        <w:adjustRightInd/>
        <w:snapToGrid/>
        <w:ind w:left="1134"/>
        <w:rPr>
          <w:b/>
        </w:rPr>
      </w:pPr>
      <w:r w:rsidRPr="00EC6A24">
        <w:rPr>
          <w:b/>
        </w:rPr>
        <w:t xml:space="preserve">The Special Rapporteur welcomes the efforts undertaken by </w:t>
      </w:r>
      <w:r>
        <w:rPr>
          <w:b/>
        </w:rPr>
        <w:t xml:space="preserve">the </w:t>
      </w:r>
      <w:r w:rsidRPr="00EC6A24">
        <w:rPr>
          <w:b/>
        </w:rPr>
        <w:t>Sri Lankan authorities to regulate labour migration and protect the rights of its citizens migrating abroad, but notes the need to fully implement a human rights approach in th</w:t>
      </w:r>
      <w:r>
        <w:rPr>
          <w:b/>
        </w:rPr>
        <w:t>at</w:t>
      </w:r>
      <w:r w:rsidRPr="00EC6A24">
        <w:rPr>
          <w:b/>
        </w:rPr>
        <w:t xml:space="preserve"> respect.</w:t>
      </w:r>
      <w:r>
        <w:rPr>
          <w:b/>
        </w:rPr>
        <w:t xml:space="preserve"> </w:t>
      </w:r>
    </w:p>
    <w:p w:rsidR="00C54113" w:rsidRDefault="00C54113" w:rsidP="00C54113">
      <w:pPr>
        <w:pStyle w:val="SingleTxtG"/>
        <w:numPr>
          <w:ilvl w:val="1"/>
          <w:numId w:val="16"/>
        </w:numPr>
        <w:tabs>
          <w:tab w:val="left" w:pos="1701"/>
        </w:tabs>
        <w:kinsoku/>
        <w:overflowPunct/>
        <w:autoSpaceDE/>
        <w:autoSpaceDN/>
        <w:adjustRightInd/>
        <w:snapToGrid/>
        <w:ind w:left="1134"/>
        <w:rPr>
          <w:b/>
        </w:rPr>
      </w:pPr>
      <w:r>
        <w:rPr>
          <w:b/>
        </w:rPr>
        <w:t>While m</w:t>
      </w:r>
      <w:r w:rsidRPr="00472BA9">
        <w:rPr>
          <w:b/>
        </w:rPr>
        <w:t>igration plays a key role in the economic development of Sri Lanka</w:t>
      </w:r>
      <w:r>
        <w:rPr>
          <w:b/>
        </w:rPr>
        <w:t xml:space="preserve">, </w:t>
      </w:r>
      <w:r w:rsidRPr="00472BA9">
        <w:rPr>
          <w:b/>
        </w:rPr>
        <w:t xml:space="preserve">many </w:t>
      </w:r>
      <w:r>
        <w:rPr>
          <w:b/>
        </w:rPr>
        <w:t>Sri Lankan</w:t>
      </w:r>
      <w:r w:rsidRPr="00472BA9">
        <w:rPr>
          <w:b/>
        </w:rPr>
        <w:t xml:space="preserve"> migrants experience abuse and exploitation, which often begins during the recruitment process</w:t>
      </w:r>
      <w:r>
        <w:rPr>
          <w:b/>
        </w:rPr>
        <w:t>. The Special Rapporteur understands</w:t>
      </w:r>
      <w:r w:rsidRPr="002B1773">
        <w:rPr>
          <w:b/>
        </w:rPr>
        <w:t xml:space="preserve"> the importance of remittances to the Sri Lankan economy, </w:t>
      </w:r>
      <w:r>
        <w:rPr>
          <w:b/>
        </w:rPr>
        <w:t>but he</w:t>
      </w:r>
      <w:r w:rsidRPr="002B1773">
        <w:rPr>
          <w:b/>
        </w:rPr>
        <w:t xml:space="preserve"> insists that this should not trump</w:t>
      </w:r>
      <w:r>
        <w:rPr>
          <w:b/>
        </w:rPr>
        <w:t xml:space="preserve"> the rights of migrants</w:t>
      </w:r>
      <w:r w:rsidRPr="002B1773">
        <w:rPr>
          <w:b/>
        </w:rPr>
        <w:t>.</w:t>
      </w:r>
      <w:r>
        <w:rPr>
          <w:b/>
        </w:rPr>
        <w:t xml:space="preserve"> It is therefore important to make sure attention is paid to the protection of migrants, not just the promotion of migration. More focus could be placed on creating jobs in Sri Lanka, rather than focusing mainly on promoting labour migration, thus training people to leave the country. The creation of</w:t>
      </w:r>
      <w:r w:rsidRPr="00610255">
        <w:rPr>
          <w:b/>
        </w:rPr>
        <w:t xml:space="preserve"> income-generating opportunities in Sri Lanka, especially for women, youth and minorities, including in rural areas, </w:t>
      </w:r>
      <w:r>
        <w:rPr>
          <w:b/>
        </w:rPr>
        <w:t>would contribute to ensuring</w:t>
      </w:r>
      <w:r w:rsidRPr="00610255">
        <w:rPr>
          <w:b/>
        </w:rPr>
        <w:t xml:space="preserve"> that migration is a choice, rather than a necessity. </w:t>
      </w:r>
      <w:r>
        <w:rPr>
          <w:b/>
        </w:rPr>
        <w:t>At the same time, Sri Lankans who wish to migrate have the right to do so; leaving any country including one’s own is a human right. This right applies equally to men and women.</w:t>
      </w:r>
    </w:p>
    <w:p w:rsidR="00C54113" w:rsidRDefault="00C54113" w:rsidP="00C54113">
      <w:pPr>
        <w:pStyle w:val="SingleTxtG"/>
        <w:numPr>
          <w:ilvl w:val="1"/>
          <w:numId w:val="16"/>
        </w:numPr>
        <w:tabs>
          <w:tab w:val="left" w:pos="1701"/>
        </w:tabs>
        <w:kinsoku/>
        <w:overflowPunct/>
        <w:autoSpaceDE/>
        <w:autoSpaceDN/>
        <w:adjustRightInd/>
        <w:snapToGrid/>
        <w:ind w:left="1134"/>
        <w:rPr>
          <w:b/>
        </w:rPr>
      </w:pPr>
      <w:r w:rsidRPr="004D316E">
        <w:rPr>
          <w:b/>
        </w:rPr>
        <w:t>The Special Rapporteur notes that there are some good policies in place, which, if they are implemented effectively, could potentially prevent some of the abuse that migrants currently experience during the migration process. There is also a need for strong rights-based legislation and enforceable agreements with all destination States.</w:t>
      </w:r>
    </w:p>
    <w:p w:rsidR="00C54113" w:rsidRDefault="00C54113" w:rsidP="00C54113">
      <w:pPr>
        <w:pStyle w:val="H1G"/>
      </w:pPr>
      <w:r>
        <w:lastRenderedPageBreak/>
        <w:tab/>
      </w:r>
      <w:r w:rsidRPr="00FB271E">
        <w:t>A.</w:t>
      </w:r>
      <w:r>
        <w:tab/>
      </w:r>
      <w:r w:rsidRPr="00FB271E">
        <w:t>Recommendations to the Government of Sri Lanka</w:t>
      </w:r>
    </w:p>
    <w:p w:rsidR="00C54113" w:rsidRDefault="00C54113" w:rsidP="00C54113">
      <w:pPr>
        <w:pStyle w:val="SingleTxtG"/>
        <w:numPr>
          <w:ilvl w:val="1"/>
          <w:numId w:val="16"/>
        </w:numPr>
        <w:tabs>
          <w:tab w:val="left" w:pos="1701"/>
        </w:tabs>
        <w:kinsoku/>
        <w:overflowPunct/>
        <w:autoSpaceDE/>
        <w:autoSpaceDN/>
        <w:adjustRightInd/>
        <w:snapToGrid/>
        <w:ind w:left="1134"/>
        <w:rPr>
          <w:b/>
        </w:rPr>
      </w:pPr>
      <w:r w:rsidRPr="004D316E">
        <w:rPr>
          <w:b/>
        </w:rPr>
        <w:t>In light of the information received and the concerns expressed, the Special Rapporteur wishes to propose the following recommendations to the Government of Sri Lanka. He urges the Government to consider these recommendations seriously and to implement them in cooperation with all relevant stakeholders, including the United Nations country team and civil society organizations. Technical cooperation for the implementation of recommendations could be sought from ILO, which has indicated its willingness to provide assistance to implement the Special Rapporteur’s recommendations.</w:t>
      </w:r>
    </w:p>
    <w:p w:rsidR="00C54113" w:rsidRPr="0040076F" w:rsidRDefault="00C54113" w:rsidP="00C54113">
      <w:pPr>
        <w:pStyle w:val="SingleTxtG"/>
        <w:numPr>
          <w:ilvl w:val="1"/>
          <w:numId w:val="16"/>
        </w:numPr>
        <w:tabs>
          <w:tab w:val="left" w:pos="1701"/>
        </w:tabs>
        <w:kinsoku/>
        <w:overflowPunct/>
        <w:autoSpaceDE/>
        <w:autoSpaceDN/>
        <w:adjustRightInd/>
        <w:snapToGrid/>
        <w:ind w:left="1134"/>
        <w:rPr>
          <w:b/>
        </w:rPr>
      </w:pPr>
      <w:r w:rsidRPr="00F91B80">
        <w:rPr>
          <w:b/>
          <w:bCs/>
        </w:rPr>
        <w:t>The Special Rapporteur recommends that the Government</w:t>
      </w:r>
      <w:r>
        <w:rPr>
          <w:b/>
          <w:bCs/>
        </w:rPr>
        <w:t>:</w:t>
      </w:r>
    </w:p>
    <w:p w:rsidR="00C54113" w:rsidRPr="008E69EE" w:rsidRDefault="00C54113" w:rsidP="00C54113">
      <w:pPr>
        <w:pStyle w:val="H23G"/>
      </w:pPr>
      <w:r>
        <w:tab/>
        <w:t>1.</w:t>
      </w:r>
      <w:r w:rsidRPr="000252E7">
        <w:tab/>
      </w:r>
      <w:r w:rsidRPr="00FB271E">
        <w:t>Normative and institutional framewo</w:t>
      </w:r>
      <w:r w:rsidRPr="008E69EE">
        <w:t>rk for the protection of the human rights of</w:t>
      </w:r>
      <w:r>
        <w:t> </w:t>
      </w:r>
      <w:r w:rsidRPr="008E69EE">
        <w:t>migrants</w:t>
      </w:r>
    </w:p>
    <w:p w:rsidR="00C54113" w:rsidRPr="00006C35" w:rsidRDefault="00C54113" w:rsidP="00C54113">
      <w:pPr>
        <w:pStyle w:val="SingleTxtG"/>
        <w:ind w:firstLine="567"/>
        <w:rPr>
          <w:b/>
          <w:bCs/>
        </w:rPr>
      </w:pPr>
      <w:r w:rsidRPr="00500426">
        <w:rPr>
          <w:b/>
          <w:bCs/>
        </w:rPr>
        <w:t>(a)</w:t>
      </w:r>
      <w:r>
        <w:rPr>
          <w:b/>
          <w:bCs/>
        </w:rPr>
        <w:tab/>
      </w:r>
      <w:r w:rsidRPr="00500426">
        <w:rPr>
          <w:b/>
          <w:bCs/>
        </w:rPr>
        <w:t xml:space="preserve">Ratify ILO Conventions </w:t>
      </w:r>
      <w:r w:rsidRPr="00097A24">
        <w:rPr>
          <w:b/>
          <w:bCs/>
        </w:rPr>
        <w:t>No. </w:t>
      </w:r>
      <w:r w:rsidRPr="006526CB">
        <w:rPr>
          <w:b/>
          <w:bCs/>
        </w:rPr>
        <w:t xml:space="preserve">97 concerning Migration for Employment (Revised 1949), No. 143 (1975) </w:t>
      </w:r>
      <w:r w:rsidRPr="00466FE6">
        <w:rPr>
          <w:b/>
          <w:bCs/>
        </w:rPr>
        <w:t>concerning Migrations in Abusive Conditions and the Promotion of Equal</w:t>
      </w:r>
      <w:r w:rsidRPr="00272809">
        <w:rPr>
          <w:b/>
          <w:bCs/>
        </w:rPr>
        <w:t>ity of Opportunity and Treatment of Migrant Workers, No. </w:t>
      </w:r>
      <w:r w:rsidRPr="00D55092">
        <w:rPr>
          <w:b/>
          <w:bCs/>
        </w:rPr>
        <w:t xml:space="preserve">181 </w:t>
      </w:r>
      <w:r w:rsidRPr="000A0DF2">
        <w:rPr>
          <w:b/>
          <w:bCs/>
        </w:rPr>
        <w:t>(1997) concerning Private Employment Agencies</w:t>
      </w:r>
      <w:r>
        <w:rPr>
          <w:b/>
          <w:bCs/>
        </w:rPr>
        <w:t>,</w:t>
      </w:r>
      <w:r w:rsidRPr="008532E6">
        <w:rPr>
          <w:b/>
          <w:bCs/>
        </w:rPr>
        <w:t xml:space="preserve"> and No.</w:t>
      </w:r>
      <w:r w:rsidRPr="002744D6">
        <w:rPr>
          <w:b/>
          <w:bCs/>
        </w:rPr>
        <w:t xml:space="preserve"> 189 (2011) concerning decent </w:t>
      </w:r>
      <w:r w:rsidRPr="00285101">
        <w:rPr>
          <w:b/>
          <w:bCs/>
        </w:rPr>
        <w:t>w</w:t>
      </w:r>
      <w:r w:rsidRPr="001C798A">
        <w:rPr>
          <w:b/>
          <w:bCs/>
        </w:rPr>
        <w:t>ork for domestic w</w:t>
      </w:r>
      <w:r w:rsidRPr="00006C35">
        <w:rPr>
          <w:b/>
          <w:bCs/>
        </w:rPr>
        <w:t>orkers;</w:t>
      </w:r>
    </w:p>
    <w:p w:rsidR="00C54113" w:rsidRPr="006526CB" w:rsidRDefault="00C54113" w:rsidP="00C54113">
      <w:pPr>
        <w:pStyle w:val="SingleTxtG"/>
        <w:ind w:firstLine="567"/>
        <w:rPr>
          <w:b/>
          <w:bCs/>
        </w:rPr>
      </w:pPr>
      <w:r w:rsidRPr="00006C35">
        <w:rPr>
          <w:b/>
          <w:bCs/>
        </w:rPr>
        <w:t>(b)</w:t>
      </w:r>
      <w:r>
        <w:rPr>
          <w:b/>
          <w:bCs/>
        </w:rPr>
        <w:tab/>
      </w:r>
      <w:r w:rsidRPr="00500426">
        <w:rPr>
          <w:b/>
          <w:bCs/>
        </w:rPr>
        <w:t>Ensure that Sri Lankan legislation, including the draft Employment Migration Authority Act,</w:t>
      </w:r>
      <w:r w:rsidRPr="00097A24">
        <w:rPr>
          <w:b/>
          <w:bCs/>
        </w:rPr>
        <w:t xml:space="preserve"> is fully in line with international human rights standards, including </w:t>
      </w:r>
      <w:r w:rsidRPr="006526CB">
        <w:rPr>
          <w:b/>
          <w:bCs/>
        </w:rPr>
        <w:t xml:space="preserve">the International Convention on the Protection of the Rights of All Migrant Workers and Members of Their Families; </w:t>
      </w:r>
    </w:p>
    <w:p w:rsidR="00C54113" w:rsidRPr="008532E6" w:rsidRDefault="00C54113" w:rsidP="00C54113">
      <w:pPr>
        <w:pStyle w:val="SingleTxtG"/>
        <w:ind w:firstLine="567"/>
        <w:rPr>
          <w:b/>
          <w:bCs/>
        </w:rPr>
      </w:pPr>
      <w:r w:rsidRPr="00272809">
        <w:rPr>
          <w:b/>
          <w:bCs/>
        </w:rPr>
        <w:t>(c)</w:t>
      </w:r>
      <w:r>
        <w:rPr>
          <w:b/>
          <w:bCs/>
        </w:rPr>
        <w:tab/>
      </w:r>
      <w:r w:rsidRPr="00500426">
        <w:rPr>
          <w:b/>
          <w:bCs/>
        </w:rPr>
        <w:t xml:space="preserve">Fully implement the concluding observations adopted in 2009 </w:t>
      </w:r>
      <w:r w:rsidRPr="00097A24">
        <w:rPr>
          <w:b/>
          <w:bCs/>
        </w:rPr>
        <w:t xml:space="preserve">by the Committee on the Protection of the Rights of All </w:t>
      </w:r>
      <w:r w:rsidRPr="006526CB">
        <w:rPr>
          <w:b/>
          <w:bCs/>
        </w:rPr>
        <w:t>Migrant Workers and Members of Their Families, and make the declarations provided for in articles 76 and 77 of the Convention recognizing the com</w:t>
      </w:r>
      <w:r w:rsidRPr="00272809">
        <w:rPr>
          <w:b/>
          <w:bCs/>
        </w:rPr>
        <w:t>petence of the Committee to receive communications from States parties and individuals; and accept the jurisdiction of all treaty bodies to hear individual complaints about the implementation of the human rights treaties to which Sri Lanka is a party</w:t>
      </w:r>
      <w:r w:rsidRPr="00D55092">
        <w:rPr>
          <w:b/>
          <w:bCs/>
        </w:rPr>
        <w:t>;</w:t>
      </w:r>
      <w:r w:rsidRPr="000A0DF2">
        <w:rPr>
          <w:b/>
          <w:bCs/>
        </w:rPr>
        <w:t xml:space="preserve"> </w:t>
      </w:r>
    </w:p>
    <w:p w:rsidR="00C54113" w:rsidRPr="00272809" w:rsidRDefault="00C54113" w:rsidP="00C54113">
      <w:pPr>
        <w:pStyle w:val="SingleTxtG"/>
        <w:ind w:firstLine="567"/>
        <w:rPr>
          <w:b/>
          <w:bCs/>
        </w:rPr>
      </w:pPr>
      <w:r w:rsidRPr="002744D6">
        <w:rPr>
          <w:b/>
          <w:bCs/>
        </w:rPr>
        <w:t>(d)</w:t>
      </w:r>
      <w:r>
        <w:rPr>
          <w:b/>
          <w:bCs/>
        </w:rPr>
        <w:tab/>
      </w:r>
      <w:r w:rsidRPr="00500426">
        <w:rPr>
          <w:b/>
          <w:bCs/>
        </w:rPr>
        <w:t>Promote bilateral, regional and international cooperation in the field of migration with destination S</w:t>
      </w:r>
      <w:r w:rsidRPr="00097A24">
        <w:rPr>
          <w:b/>
          <w:bCs/>
        </w:rPr>
        <w:t>tates</w:t>
      </w:r>
      <w:r>
        <w:rPr>
          <w:b/>
          <w:bCs/>
        </w:rPr>
        <w:t>;</w:t>
      </w:r>
      <w:r w:rsidRPr="00500426">
        <w:rPr>
          <w:b/>
          <w:bCs/>
        </w:rPr>
        <w:t xml:space="preserve"> </w:t>
      </w:r>
      <w:r w:rsidRPr="00C2606B">
        <w:rPr>
          <w:b/>
          <w:bCs/>
        </w:rPr>
        <w:t>s</w:t>
      </w:r>
      <w:r w:rsidRPr="00500426">
        <w:rPr>
          <w:b/>
          <w:bCs/>
        </w:rPr>
        <w:t>eize the opportunity as the current Chair of the Colombo Process to enhance cooperation among countries of origin</w:t>
      </w:r>
      <w:r w:rsidRPr="00097A24">
        <w:rPr>
          <w:b/>
          <w:bCs/>
        </w:rPr>
        <w:t xml:space="preserve">; and </w:t>
      </w:r>
      <w:r w:rsidRPr="006526CB">
        <w:rPr>
          <w:b/>
          <w:bCs/>
        </w:rPr>
        <w:t>continue working with the Abu Dhabi Dialogue and its member States</w:t>
      </w:r>
      <w:r w:rsidRPr="00466FE6">
        <w:rPr>
          <w:b/>
          <w:bCs/>
        </w:rPr>
        <w:t xml:space="preserve">, pushing for a </w:t>
      </w:r>
      <w:r w:rsidRPr="00272809">
        <w:rPr>
          <w:b/>
          <w:bCs/>
        </w:rPr>
        <w:t>binding, unified work contract based on international human rights and labour standards;</w:t>
      </w:r>
    </w:p>
    <w:p w:rsidR="00C54113" w:rsidRPr="00500426" w:rsidRDefault="00C54113" w:rsidP="00C54113">
      <w:pPr>
        <w:pStyle w:val="SingleTxtG"/>
        <w:ind w:firstLine="567"/>
        <w:rPr>
          <w:b/>
          <w:bCs/>
        </w:rPr>
      </w:pPr>
      <w:r w:rsidRPr="00C2606B">
        <w:rPr>
          <w:b/>
          <w:bCs/>
        </w:rPr>
        <w:t>(e)</w:t>
      </w:r>
      <w:r>
        <w:rPr>
          <w:b/>
          <w:bCs/>
        </w:rPr>
        <w:tab/>
      </w:r>
      <w:r w:rsidRPr="00500426">
        <w:rPr>
          <w:b/>
          <w:bCs/>
        </w:rPr>
        <w:t>Ensure that the new Employment Migration Authority Act provides a proper delineation of the Authority’s functions</w:t>
      </w:r>
      <w:r w:rsidRPr="00097A24">
        <w:rPr>
          <w:b/>
          <w:bCs/>
        </w:rPr>
        <w:t>,</w:t>
      </w:r>
      <w:r w:rsidRPr="006526CB">
        <w:rPr>
          <w:b/>
          <w:bCs/>
        </w:rPr>
        <w:t xml:space="preserve"> that it ensures a balanced </w:t>
      </w:r>
      <w:r w:rsidRPr="00272809">
        <w:rPr>
          <w:b/>
          <w:bCs/>
        </w:rPr>
        <w:t>representation on the Board of Management of the Sri Lanka Bureau of Foreign Employment, including of workers, that it does not impose undue restrictions on the</w:t>
      </w:r>
      <w:r w:rsidRPr="00D55092">
        <w:rPr>
          <w:b/>
          <w:bCs/>
        </w:rPr>
        <w:t xml:space="preserve"> right to leave Sri Lanka</w:t>
      </w:r>
      <w:r w:rsidRPr="000A0DF2">
        <w:rPr>
          <w:b/>
          <w:bCs/>
        </w:rPr>
        <w:t xml:space="preserve"> and that it includes strong human rights protection for all migrants;</w:t>
      </w:r>
      <w:r w:rsidRPr="008532E6">
        <w:rPr>
          <w:b/>
          <w:bCs/>
        </w:rPr>
        <w:t xml:space="preserve"> and</w:t>
      </w:r>
      <w:r w:rsidRPr="002744D6">
        <w:rPr>
          <w:b/>
          <w:bCs/>
        </w:rPr>
        <w:t xml:space="preserve"> ensure interministerial coordination for </w:t>
      </w:r>
      <w:r w:rsidRPr="00500426">
        <w:rPr>
          <w:b/>
          <w:bCs/>
        </w:rPr>
        <w:t>the</w:t>
      </w:r>
      <w:r>
        <w:rPr>
          <w:b/>
          <w:bCs/>
        </w:rPr>
        <w:t xml:space="preserve"> implementation of the</w:t>
      </w:r>
      <w:r w:rsidRPr="00500426">
        <w:rPr>
          <w:b/>
          <w:bCs/>
        </w:rPr>
        <w:t xml:space="preserve"> Act.</w:t>
      </w:r>
    </w:p>
    <w:p w:rsidR="00C54113" w:rsidRPr="000A0DF2" w:rsidRDefault="00C54113" w:rsidP="00C54113">
      <w:pPr>
        <w:pStyle w:val="SingleTxtG"/>
        <w:ind w:firstLine="567"/>
        <w:rPr>
          <w:b/>
          <w:bCs/>
        </w:rPr>
      </w:pPr>
      <w:r w:rsidRPr="00500426">
        <w:rPr>
          <w:b/>
          <w:bCs/>
        </w:rPr>
        <w:t>(f)</w:t>
      </w:r>
      <w:r>
        <w:rPr>
          <w:b/>
          <w:bCs/>
        </w:rPr>
        <w:tab/>
      </w:r>
      <w:r w:rsidRPr="00500426">
        <w:rPr>
          <w:b/>
          <w:bCs/>
        </w:rPr>
        <w:t>Strengthen the independence of the Sri Lankan Human Rights Commission</w:t>
      </w:r>
      <w:r w:rsidRPr="006526CB">
        <w:rPr>
          <w:b/>
          <w:bCs/>
        </w:rPr>
        <w:t xml:space="preserve">, including in relation to the appointment process for its </w:t>
      </w:r>
      <w:r w:rsidRPr="00272809">
        <w:rPr>
          <w:b/>
          <w:bCs/>
        </w:rPr>
        <w:t>commissioners, provide it with adequate resources, systematically consult it on all migration issues with human rights implications, and implement its recommendations, inter alia in relation to labour migration from Sri Lanka and the detention of mig</w:t>
      </w:r>
      <w:r w:rsidRPr="00D55092">
        <w:rPr>
          <w:b/>
          <w:bCs/>
        </w:rPr>
        <w:t>rants in Sri Lanka</w:t>
      </w:r>
      <w:r w:rsidRPr="000A0DF2">
        <w:rPr>
          <w:b/>
          <w:bCs/>
        </w:rPr>
        <w:t xml:space="preserve">; </w:t>
      </w:r>
    </w:p>
    <w:p w:rsidR="00C54113" w:rsidRPr="00500426" w:rsidRDefault="00C54113" w:rsidP="00C54113">
      <w:pPr>
        <w:pStyle w:val="SingleTxtG"/>
        <w:ind w:firstLine="567"/>
        <w:rPr>
          <w:b/>
          <w:bCs/>
        </w:rPr>
      </w:pPr>
      <w:r w:rsidRPr="00C2606B">
        <w:rPr>
          <w:b/>
          <w:bCs/>
        </w:rPr>
        <w:lastRenderedPageBreak/>
        <w:t>(g)</w:t>
      </w:r>
      <w:r>
        <w:rPr>
          <w:b/>
          <w:bCs/>
        </w:rPr>
        <w:tab/>
      </w:r>
      <w:r w:rsidRPr="00500426">
        <w:rPr>
          <w:b/>
          <w:bCs/>
        </w:rPr>
        <w:t xml:space="preserve">Involve all relevant stakeholders in all </w:t>
      </w:r>
      <w:r w:rsidRPr="00097A24">
        <w:rPr>
          <w:b/>
          <w:bCs/>
        </w:rPr>
        <w:t xml:space="preserve">policy and service delivery issues concerning migrants, </w:t>
      </w:r>
      <w:r w:rsidRPr="006526CB">
        <w:rPr>
          <w:b/>
          <w:bCs/>
        </w:rPr>
        <w:t>including trade unions and civil society organizations working for</w:t>
      </w:r>
      <w:r w:rsidRPr="00466FE6">
        <w:rPr>
          <w:b/>
          <w:bCs/>
        </w:rPr>
        <w:t xml:space="preserve"> the human rights of migrants</w:t>
      </w:r>
      <w:r w:rsidRPr="00272809">
        <w:rPr>
          <w:b/>
          <w:bCs/>
        </w:rPr>
        <w:t xml:space="preserve"> </w:t>
      </w:r>
      <w:r>
        <w:rPr>
          <w:b/>
          <w:bCs/>
        </w:rPr>
        <w:t>or</w:t>
      </w:r>
      <w:r w:rsidRPr="00272809">
        <w:rPr>
          <w:b/>
          <w:bCs/>
        </w:rPr>
        <w:t xml:space="preserve"> </w:t>
      </w:r>
      <w:r w:rsidRPr="00500426">
        <w:rPr>
          <w:b/>
          <w:bCs/>
        </w:rPr>
        <w:t>constituted by migrants and returnees;</w:t>
      </w:r>
    </w:p>
    <w:p w:rsidR="00C54113" w:rsidRPr="0014150A" w:rsidRDefault="00C54113" w:rsidP="00C54113">
      <w:pPr>
        <w:pStyle w:val="H23G"/>
      </w:pPr>
      <w:r>
        <w:tab/>
        <w:t>2.</w:t>
      </w:r>
      <w:r>
        <w:tab/>
        <w:t>The recruitment process</w:t>
      </w:r>
    </w:p>
    <w:p w:rsidR="00C54113" w:rsidRPr="00500426" w:rsidRDefault="00C54113" w:rsidP="00C54113">
      <w:pPr>
        <w:pStyle w:val="SingleTxtG"/>
        <w:ind w:firstLine="567"/>
        <w:rPr>
          <w:b/>
          <w:bCs/>
        </w:rPr>
      </w:pPr>
      <w:r w:rsidRPr="00500426">
        <w:rPr>
          <w:b/>
          <w:bCs/>
        </w:rPr>
        <w:t>(</w:t>
      </w:r>
      <w:r w:rsidRPr="00C2606B">
        <w:rPr>
          <w:b/>
          <w:bCs/>
        </w:rPr>
        <w:t>h)</w:t>
      </w:r>
      <w:r>
        <w:rPr>
          <w:b/>
          <w:bCs/>
        </w:rPr>
        <w:tab/>
      </w:r>
      <w:r w:rsidRPr="00500426">
        <w:rPr>
          <w:b/>
          <w:bCs/>
        </w:rPr>
        <w:t xml:space="preserve">Undertake all the necessary steps to prevent the exploitation and abuse of migrants </w:t>
      </w:r>
      <w:r w:rsidRPr="00097A24">
        <w:rPr>
          <w:b/>
          <w:bCs/>
        </w:rPr>
        <w:t>and to protect their rights during the recruitment stage</w:t>
      </w:r>
      <w:r w:rsidRPr="006526CB">
        <w:rPr>
          <w:b/>
          <w:bCs/>
        </w:rPr>
        <w:t xml:space="preserve">, while they are </w:t>
      </w:r>
      <w:r w:rsidRPr="00272809">
        <w:rPr>
          <w:b/>
          <w:bCs/>
        </w:rPr>
        <w:t>in service in the destination country and upon their return to Sri Lanka</w:t>
      </w:r>
      <w:r>
        <w:rPr>
          <w:b/>
          <w:bCs/>
        </w:rPr>
        <w:t>;</w:t>
      </w:r>
      <w:r w:rsidRPr="00500426">
        <w:rPr>
          <w:b/>
          <w:bCs/>
        </w:rPr>
        <w:t xml:space="preserve"> </w:t>
      </w:r>
    </w:p>
    <w:p w:rsidR="00C54113" w:rsidRDefault="00C54113" w:rsidP="00C54113">
      <w:pPr>
        <w:pStyle w:val="SingleTxtG"/>
        <w:ind w:firstLine="567"/>
        <w:rPr>
          <w:b/>
          <w:bCs/>
        </w:rPr>
      </w:pPr>
      <w:r w:rsidRPr="00C2606B">
        <w:rPr>
          <w:b/>
          <w:bCs/>
        </w:rPr>
        <w:t>(i)</w:t>
      </w:r>
      <w:r>
        <w:rPr>
          <w:b/>
          <w:bCs/>
        </w:rPr>
        <w:tab/>
      </w:r>
      <w:r w:rsidRPr="00500426">
        <w:rPr>
          <w:b/>
          <w:bCs/>
        </w:rPr>
        <w:t xml:space="preserve">Ensure full implementation of, and make legally binding, </w:t>
      </w:r>
      <w:r w:rsidRPr="00097A24">
        <w:rPr>
          <w:b/>
          <w:bCs/>
        </w:rPr>
        <w:t xml:space="preserve">the Code of Ethical Conduct for </w:t>
      </w:r>
      <w:r w:rsidRPr="006526CB">
        <w:rPr>
          <w:b/>
          <w:bCs/>
        </w:rPr>
        <w:t>Licensed Foreign Employment</w:t>
      </w:r>
      <w:r w:rsidRPr="00500426">
        <w:rPr>
          <w:b/>
          <w:bCs/>
        </w:rPr>
        <w:t xml:space="preserve"> Agencies, </w:t>
      </w:r>
      <w:r w:rsidRPr="006526CB">
        <w:rPr>
          <w:b/>
          <w:bCs/>
        </w:rPr>
        <w:t>involving all relevant stakeholders;</w:t>
      </w:r>
    </w:p>
    <w:p w:rsidR="00C54113" w:rsidRPr="00500426" w:rsidRDefault="00C54113" w:rsidP="00C54113">
      <w:pPr>
        <w:pStyle w:val="SingleTxtG"/>
        <w:ind w:firstLine="567"/>
        <w:rPr>
          <w:b/>
          <w:bCs/>
        </w:rPr>
      </w:pPr>
      <w:r w:rsidRPr="00C2606B">
        <w:rPr>
          <w:b/>
          <w:bCs/>
        </w:rPr>
        <w:t xml:space="preserve">(j) </w:t>
      </w:r>
      <w:r w:rsidRPr="00500426">
        <w:rPr>
          <w:b/>
          <w:bCs/>
        </w:rPr>
        <w:t>Enhance the regulation and monitoring of the recruitment industry, by</w:t>
      </w:r>
      <w:r w:rsidRPr="00097A24">
        <w:rPr>
          <w:b/>
          <w:bCs/>
        </w:rPr>
        <w:t xml:space="preserve">: putting in place a comprehensive </w:t>
      </w:r>
      <w:r w:rsidRPr="006526CB">
        <w:rPr>
          <w:b/>
          <w:bCs/>
        </w:rPr>
        <w:t xml:space="preserve">recruitment policy with high standards; ensuring that </w:t>
      </w:r>
      <w:r w:rsidRPr="00466FE6">
        <w:rPr>
          <w:b/>
          <w:bCs/>
        </w:rPr>
        <w:t>recruitment a</w:t>
      </w:r>
      <w:r w:rsidRPr="00272809">
        <w:rPr>
          <w:b/>
          <w:bCs/>
        </w:rPr>
        <w:t xml:space="preserve">gencies improve the services they offer and holding them accountable for the non-execution of their duties; </w:t>
      </w:r>
      <w:r>
        <w:rPr>
          <w:b/>
          <w:bCs/>
        </w:rPr>
        <w:t xml:space="preserve">and </w:t>
      </w:r>
      <w:r w:rsidRPr="00500426">
        <w:rPr>
          <w:b/>
          <w:bCs/>
        </w:rPr>
        <w:t xml:space="preserve">regulating irregular sub-agents/brokers and </w:t>
      </w:r>
      <w:r>
        <w:rPr>
          <w:b/>
          <w:bCs/>
        </w:rPr>
        <w:t>sanction</w:t>
      </w:r>
      <w:r w:rsidRPr="00097A24">
        <w:rPr>
          <w:b/>
          <w:bCs/>
        </w:rPr>
        <w:t>ing</w:t>
      </w:r>
      <w:r w:rsidRPr="00500426">
        <w:rPr>
          <w:b/>
          <w:bCs/>
        </w:rPr>
        <w:t xml:space="preserve"> unlicensed agencies</w:t>
      </w:r>
      <w:r>
        <w:rPr>
          <w:b/>
          <w:bCs/>
        </w:rPr>
        <w:t>;</w:t>
      </w:r>
    </w:p>
    <w:p w:rsidR="00C54113" w:rsidRPr="006526CB" w:rsidRDefault="00C54113" w:rsidP="00C54113">
      <w:pPr>
        <w:pStyle w:val="SingleTxtG"/>
        <w:ind w:firstLine="567"/>
        <w:rPr>
          <w:b/>
          <w:bCs/>
        </w:rPr>
      </w:pPr>
      <w:r w:rsidRPr="00500426">
        <w:rPr>
          <w:b/>
          <w:bCs/>
        </w:rPr>
        <w:t>(</w:t>
      </w:r>
      <w:r>
        <w:rPr>
          <w:b/>
          <w:bCs/>
        </w:rPr>
        <w:t>k</w:t>
      </w:r>
      <w:r w:rsidRPr="00500426">
        <w:rPr>
          <w:b/>
          <w:bCs/>
        </w:rPr>
        <w:t>)</w:t>
      </w:r>
      <w:r>
        <w:rPr>
          <w:b/>
          <w:bCs/>
        </w:rPr>
        <w:tab/>
      </w:r>
      <w:r w:rsidRPr="00500426">
        <w:rPr>
          <w:b/>
          <w:bCs/>
        </w:rPr>
        <w:t>Make licensed recruitment agencies more easily accessible in order to reduce informal networks and reliance on brokers, including in rural districts</w:t>
      </w:r>
      <w:r w:rsidRPr="00097A24">
        <w:rPr>
          <w:b/>
          <w:bCs/>
        </w:rPr>
        <w:t>;</w:t>
      </w:r>
    </w:p>
    <w:p w:rsidR="00C54113" w:rsidRPr="006526CB" w:rsidRDefault="00C54113" w:rsidP="00C54113">
      <w:pPr>
        <w:pStyle w:val="SingleTxtG"/>
        <w:ind w:firstLine="567"/>
        <w:rPr>
          <w:b/>
          <w:bCs/>
        </w:rPr>
      </w:pPr>
      <w:r w:rsidRPr="00C2606B">
        <w:rPr>
          <w:b/>
          <w:bCs/>
        </w:rPr>
        <w:t>(</w:t>
      </w:r>
      <w:r>
        <w:rPr>
          <w:b/>
          <w:bCs/>
        </w:rPr>
        <w:t>l)</w:t>
      </w:r>
      <w:r>
        <w:rPr>
          <w:b/>
          <w:bCs/>
        </w:rPr>
        <w:tab/>
      </w:r>
      <w:r w:rsidRPr="00C2606B">
        <w:rPr>
          <w:b/>
          <w:bCs/>
        </w:rPr>
        <w:t xml:space="preserve"> </w:t>
      </w:r>
      <w:r w:rsidRPr="00500426">
        <w:rPr>
          <w:b/>
          <w:bCs/>
        </w:rPr>
        <w:t xml:space="preserve">Ensure the full transparency of the Workers </w:t>
      </w:r>
      <w:r w:rsidRPr="00097A24">
        <w:rPr>
          <w:b/>
          <w:bCs/>
        </w:rPr>
        <w:t xml:space="preserve">Welfare </w:t>
      </w:r>
      <w:r w:rsidRPr="006526CB">
        <w:rPr>
          <w:b/>
          <w:bCs/>
        </w:rPr>
        <w:t>Fund of the Sri Lanka Bureau of Foreign Employment</w:t>
      </w:r>
      <w:r>
        <w:rPr>
          <w:b/>
          <w:bCs/>
        </w:rPr>
        <w:t xml:space="preserve"> </w:t>
      </w:r>
      <w:r w:rsidRPr="00500426">
        <w:rPr>
          <w:b/>
          <w:bCs/>
        </w:rPr>
        <w:t>(SLBFE), including with regard to the amount of mone</w:t>
      </w:r>
      <w:r w:rsidRPr="00097A24">
        <w:rPr>
          <w:b/>
          <w:bCs/>
        </w:rPr>
        <w:t>y available and how it is spent;</w:t>
      </w:r>
    </w:p>
    <w:p w:rsidR="00C54113" w:rsidRPr="00097A24" w:rsidRDefault="00C54113" w:rsidP="00C54113">
      <w:pPr>
        <w:pStyle w:val="SingleTxtG"/>
        <w:ind w:firstLine="567"/>
        <w:rPr>
          <w:b/>
          <w:bCs/>
        </w:rPr>
      </w:pPr>
      <w:r w:rsidRPr="00C2606B">
        <w:rPr>
          <w:b/>
          <w:bCs/>
        </w:rPr>
        <w:t>(</w:t>
      </w:r>
      <w:r>
        <w:rPr>
          <w:b/>
          <w:bCs/>
        </w:rPr>
        <w:t>m</w:t>
      </w:r>
      <w:r w:rsidRPr="00C2606B">
        <w:rPr>
          <w:b/>
          <w:bCs/>
        </w:rPr>
        <w:t>)</w:t>
      </w:r>
      <w:r>
        <w:rPr>
          <w:b/>
          <w:bCs/>
        </w:rPr>
        <w:tab/>
      </w:r>
      <w:r w:rsidRPr="00500426">
        <w:rPr>
          <w:b/>
          <w:bCs/>
        </w:rPr>
        <w:t>Abolish the payment of a motivational fee prior to leaving Sri Lanka, which may lead to debt bondage, making it difficult or impossible for a Sri Lankan worker to leave an abusive employer;</w:t>
      </w:r>
    </w:p>
    <w:p w:rsidR="00C54113" w:rsidRPr="006526CB" w:rsidRDefault="00C54113" w:rsidP="00C54113">
      <w:pPr>
        <w:pStyle w:val="SingleTxtG"/>
        <w:ind w:firstLine="567"/>
        <w:rPr>
          <w:b/>
          <w:bCs/>
        </w:rPr>
      </w:pPr>
      <w:r w:rsidRPr="00C2606B">
        <w:rPr>
          <w:b/>
          <w:bCs/>
        </w:rPr>
        <w:t>(</w:t>
      </w:r>
      <w:r>
        <w:rPr>
          <w:b/>
          <w:bCs/>
        </w:rPr>
        <w:t>n</w:t>
      </w:r>
      <w:r w:rsidRPr="00500426">
        <w:rPr>
          <w:b/>
          <w:bCs/>
        </w:rPr>
        <w:t>)</w:t>
      </w:r>
      <w:r>
        <w:rPr>
          <w:b/>
          <w:bCs/>
        </w:rPr>
        <w:tab/>
      </w:r>
      <w:r w:rsidRPr="00500426">
        <w:rPr>
          <w:b/>
          <w:bCs/>
        </w:rPr>
        <w:t>Provide SLBFE with more resources in order to enable it to deal more effectively with complaints made by migrants, and enhance the legal assistance opportunities to help migrants pursue claims;</w:t>
      </w:r>
      <w:r w:rsidRPr="00097A24">
        <w:rPr>
          <w:b/>
          <w:bCs/>
        </w:rPr>
        <w:t xml:space="preserve"> </w:t>
      </w:r>
      <w:r w:rsidRPr="006526CB">
        <w:rPr>
          <w:b/>
          <w:bCs/>
        </w:rPr>
        <w:t xml:space="preserve">ensure that returned migrants obtain </w:t>
      </w:r>
      <w:r w:rsidRPr="00466FE6">
        <w:rPr>
          <w:b/>
          <w:bCs/>
        </w:rPr>
        <w:t>appropriate redress, including financial compensation</w:t>
      </w:r>
      <w:r>
        <w:rPr>
          <w:b/>
          <w:bCs/>
        </w:rPr>
        <w:t>;</w:t>
      </w:r>
      <w:r w:rsidRPr="00500426">
        <w:rPr>
          <w:b/>
          <w:bCs/>
        </w:rPr>
        <w:t xml:space="preserve"> prosecute</w:t>
      </w:r>
      <w:r w:rsidRPr="00097A24">
        <w:rPr>
          <w:b/>
          <w:bCs/>
        </w:rPr>
        <w:t xml:space="preserve"> perpetrators of violations under the Penal Code</w:t>
      </w:r>
      <w:r>
        <w:rPr>
          <w:b/>
          <w:bCs/>
        </w:rPr>
        <w:t>;</w:t>
      </w:r>
      <w:r w:rsidRPr="00500426">
        <w:rPr>
          <w:b/>
          <w:bCs/>
        </w:rPr>
        <w:t xml:space="preserve"> and create alternative livelihood opportunities or skills development for migrants upon their return to Sri Lanka</w:t>
      </w:r>
      <w:r w:rsidRPr="00097A24">
        <w:rPr>
          <w:b/>
          <w:bCs/>
        </w:rPr>
        <w:t>;</w:t>
      </w:r>
    </w:p>
    <w:p w:rsidR="00C54113" w:rsidRPr="006526CB" w:rsidRDefault="00C54113" w:rsidP="00C54113">
      <w:pPr>
        <w:pStyle w:val="SingleTxtG"/>
        <w:ind w:firstLine="567"/>
        <w:rPr>
          <w:b/>
          <w:bCs/>
        </w:rPr>
      </w:pPr>
      <w:r w:rsidRPr="006526CB">
        <w:rPr>
          <w:b/>
          <w:bCs/>
        </w:rPr>
        <w:t>(</w:t>
      </w:r>
      <w:r>
        <w:rPr>
          <w:b/>
          <w:bCs/>
        </w:rPr>
        <w:t>o</w:t>
      </w:r>
      <w:r w:rsidRPr="00500426">
        <w:rPr>
          <w:b/>
          <w:bCs/>
        </w:rPr>
        <w:t>)</w:t>
      </w:r>
      <w:r>
        <w:rPr>
          <w:b/>
          <w:bCs/>
        </w:rPr>
        <w:tab/>
      </w:r>
      <w:r w:rsidRPr="00500426">
        <w:rPr>
          <w:b/>
          <w:bCs/>
        </w:rPr>
        <w:t>Abolish recruitment fees for migrants a</w:t>
      </w:r>
      <w:r w:rsidRPr="00097A24">
        <w:rPr>
          <w:b/>
          <w:bCs/>
        </w:rPr>
        <w:t>nd</w:t>
      </w:r>
      <w:r>
        <w:rPr>
          <w:b/>
          <w:bCs/>
        </w:rPr>
        <w:t>,</w:t>
      </w:r>
      <w:r w:rsidRPr="00500426">
        <w:rPr>
          <w:b/>
          <w:bCs/>
        </w:rPr>
        <w:t xml:space="preserve"> in the meantime, reduce costs for migrants, including illegally high fees charged by some recruitment agencies</w:t>
      </w:r>
      <w:r w:rsidRPr="00097A24">
        <w:rPr>
          <w:b/>
          <w:bCs/>
        </w:rPr>
        <w:t xml:space="preserve"> and sub-agents/brokers;</w:t>
      </w:r>
    </w:p>
    <w:p w:rsidR="00C54113" w:rsidRPr="00500426" w:rsidRDefault="00C54113" w:rsidP="00C54113">
      <w:pPr>
        <w:pStyle w:val="SingleTxtG"/>
        <w:ind w:firstLine="567"/>
        <w:rPr>
          <w:b/>
          <w:bCs/>
        </w:rPr>
      </w:pPr>
      <w:r w:rsidRPr="00C2606B">
        <w:rPr>
          <w:b/>
          <w:bCs/>
        </w:rPr>
        <w:t>(</w:t>
      </w:r>
      <w:r>
        <w:rPr>
          <w:b/>
          <w:bCs/>
        </w:rPr>
        <w:t>p</w:t>
      </w:r>
      <w:r w:rsidRPr="00500426">
        <w:rPr>
          <w:b/>
          <w:bCs/>
        </w:rPr>
        <w:t>)</w:t>
      </w:r>
      <w:r>
        <w:rPr>
          <w:b/>
          <w:bCs/>
        </w:rPr>
        <w:tab/>
      </w:r>
      <w:r w:rsidRPr="00500426">
        <w:rPr>
          <w:b/>
          <w:bCs/>
        </w:rPr>
        <w:t xml:space="preserve">Enhance and improve pre-departure training and information in order to promote informed decision-making and enhance the </w:t>
      </w:r>
      <w:r w:rsidRPr="00097A24">
        <w:rPr>
          <w:b/>
          <w:bCs/>
        </w:rPr>
        <w:t>skill</w:t>
      </w:r>
      <w:r w:rsidRPr="006526CB">
        <w:rPr>
          <w:b/>
          <w:bCs/>
        </w:rPr>
        <w:t xml:space="preserve"> levels of prospective migrants, including language skills and general education levels</w:t>
      </w:r>
      <w:r>
        <w:rPr>
          <w:b/>
          <w:bCs/>
        </w:rPr>
        <w:t>.</w:t>
      </w:r>
      <w:r w:rsidRPr="00500426">
        <w:rPr>
          <w:b/>
          <w:bCs/>
        </w:rPr>
        <w:t xml:space="preserve"> Migrants should be empowered to know their rights and how to claim them, including by providing them with information on the</w:t>
      </w:r>
      <w:r w:rsidRPr="00097A24">
        <w:rPr>
          <w:b/>
          <w:bCs/>
        </w:rPr>
        <w:t xml:space="preserve"> local culture and lifestyle in the destination country and on important legislation</w:t>
      </w:r>
      <w:r>
        <w:rPr>
          <w:b/>
          <w:bCs/>
        </w:rPr>
        <w:t xml:space="preserve"> there</w:t>
      </w:r>
      <w:r w:rsidRPr="00500426">
        <w:rPr>
          <w:b/>
          <w:bCs/>
        </w:rPr>
        <w:t xml:space="preserve">, which may be very different from </w:t>
      </w:r>
      <w:r>
        <w:rPr>
          <w:b/>
          <w:bCs/>
        </w:rPr>
        <w:t>those</w:t>
      </w:r>
      <w:r w:rsidRPr="00500426">
        <w:rPr>
          <w:b/>
          <w:bCs/>
        </w:rPr>
        <w:t xml:space="preserve"> in Sri Lanka;</w:t>
      </w:r>
    </w:p>
    <w:p w:rsidR="00C54113" w:rsidRPr="00466FE6" w:rsidRDefault="00C54113" w:rsidP="00C54113">
      <w:pPr>
        <w:pStyle w:val="SingleTxtG"/>
        <w:ind w:firstLine="567"/>
        <w:rPr>
          <w:b/>
          <w:bCs/>
        </w:rPr>
      </w:pPr>
      <w:r w:rsidRPr="00097A24">
        <w:rPr>
          <w:b/>
          <w:bCs/>
        </w:rPr>
        <w:t>(</w:t>
      </w:r>
      <w:r>
        <w:rPr>
          <w:b/>
          <w:bCs/>
        </w:rPr>
        <w:t>q</w:t>
      </w:r>
      <w:r w:rsidRPr="00500426">
        <w:rPr>
          <w:b/>
          <w:bCs/>
        </w:rPr>
        <w:t>)</w:t>
      </w:r>
      <w:r>
        <w:rPr>
          <w:b/>
          <w:bCs/>
        </w:rPr>
        <w:tab/>
      </w:r>
      <w:r w:rsidRPr="00500426">
        <w:rPr>
          <w:b/>
          <w:bCs/>
        </w:rPr>
        <w:t>Ensure that migrants are properly informed about the migration process and, i</w:t>
      </w:r>
      <w:r w:rsidRPr="00097A24">
        <w:rPr>
          <w:b/>
          <w:bCs/>
        </w:rPr>
        <w:t xml:space="preserve">n </w:t>
      </w:r>
      <w:r w:rsidRPr="006526CB">
        <w:rPr>
          <w:b/>
          <w:bCs/>
        </w:rPr>
        <w:t>particular, ensure that employment contracts signed by migrants are always written in a language that they can read and understand;</w:t>
      </w:r>
    </w:p>
    <w:p w:rsidR="00C54113" w:rsidRDefault="00C54113" w:rsidP="00C54113">
      <w:pPr>
        <w:pStyle w:val="SingleTxtG"/>
        <w:ind w:firstLine="567"/>
        <w:rPr>
          <w:b/>
          <w:bCs/>
        </w:rPr>
      </w:pPr>
      <w:r w:rsidRPr="00C2606B">
        <w:rPr>
          <w:b/>
          <w:bCs/>
        </w:rPr>
        <w:t>(</w:t>
      </w:r>
      <w:r>
        <w:rPr>
          <w:b/>
          <w:bCs/>
        </w:rPr>
        <w:t>r</w:t>
      </w:r>
      <w:r w:rsidRPr="00500426">
        <w:rPr>
          <w:b/>
          <w:bCs/>
        </w:rPr>
        <w:t>)</w:t>
      </w:r>
      <w:r>
        <w:rPr>
          <w:b/>
          <w:bCs/>
        </w:rPr>
        <w:tab/>
      </w:r>
      <w:r w:rsidRPr="00500426">
        <w:rPr>
          <w:b/>
          <w:bCs/>
        </w:rPr>
        <w:t>Refrain from sending migrants from Sri Lanka to countries where the legal and institutional framework necessary to guarantee the protection of their rights is not in place. This must include domestic workers, who are often excluded from labour laws</w:t>
      </w:r>
      <w:r w:rsidRPr="00097A24">
        <w:rPr>
          <w:b/>
          <w:bCs/>
        </w:rPr>
        <w:t>;</w:t>
      </w:r>
      <w:r w:rsidRPr="006526CB">
        <w:rPr>
          <w:b/>
          <w:bCs/>
        </w:rPr>
        <w:t xml:space="preserve"> </w:t>
      </w:r>
    </w:p>
    <w:p w:rsidR="00C54113" w:rsidRPr="001C798A" w:rsidRDefault="00C54113" w:rsidP="00C54113">
      <w:pPr>
        <w:pStyle w:val="SingleTxtG"/>
        <w:ind w:firstLine="567"/>
        <w:rPr>
          <w:b/>
          <w:bCs/>
        </w:rPr>
      </w:pPr>
      <w:r>
        <w:rPr>
          <w:b/>
          <w:bCs/>
        </w:rPr>
        <w:lastRenderedPageBreak/>
        <w:t>(s)</w:t>
      </w:r>
      <w:r>
        <w:rPr>
          <w:b/>
          <w:bCs/>
        </w:rPr>
        <w:tab/>
      </w:r>
      <w:r w:rsidRPr="00500426">
        <w:rPr>
          <w:b/>
          <w:bCs/>
        </w:rPr>
        <w:t>Make the protection of migrants a priority concern for Sri Lankan diplomatic missions in destination States;</w:t>
      </w:r>
      <w:r w:rsidRPr="00097A24">
        <w:rPr>
          <w:b/>
          <w:bCs/>
        </w:rPr>
        <w:t xml:space="preserve"> </w:t>
      </w:r>
      <w:r w:rsidRPr="006526CB">
        <w:rPr>
          <w:b/>
          <w:bCs/>
        </w:rPr>
        <w:t>and strengthen the welfare s</w:t>
      </w:r>
      <w:r w:rsidRPr="00466FE6">
        <w:rPr>
          <w:b/>
          <w:bCs/>
        </w:rPr>
        <w:t xml:space="preserve">ervices and consular assistance provided to Sri Lankan migrants in destination States, ensuring that diplomatic missions are </w:t>
      </w:r>
      <w:r w:rsidRPr="00272809">
        <w:rPr>
          <w:b/>
          <w:bCs/>
        </w:rPr>
        <w:t xml:space="preserve">adequately staffed and that staff are properly trained to deal with all issues faced by migrant workers. Diplomatic missions in destination </w:t>
      </w:r>
      <w:r w:rsidRPr="00D55092">
        <w:rPr>
          <w:b/>
          <w:bCs/>
        </w:rPr>
        <w:t>S</w:t>
      </w:r>
      <w:r w:rsidRPr="000A0DF2">
        <w:rPr>
          <w:b/>
          <w:bCs/>
        </w:rPr>
        <w:t>tates should</w:t>
      </w:r>
      <w:r w:rsidRPr="008532E6">
        <w:rPr>
          <w:b/>
          <w:bCs/>
        </w:rPr>
        <w:t xml:space="preserve"> </w:t>
      </w:r>
      <w:r w:rsidRPr="002744D6">
        <w:rPr>
          <w:b/>
          <w:bCs/>
        </w:rPr>
        <w:t>play a more proactive role in protecting their own nationals against abuse and be properly equipped to provide assistance to Sri Lankans in need. Diplomatic missions should have female officers to deal with cases of sexual abuse, provide a local 24/7 hotline free of charge, establish a roster of competent local lawyers able to help Sri Lankan migrants with legal issues</w:t>
      </w:r>
      <w:r w:rsidRPr="00285101">
        <w:rPr>
          <w:b/>
          <w:bCs/>
        </w:rPr>
        <w:t>, and conduct frequent visits to migrant detention centres</w:t>
      </w:r>
      <w:r w:rsidRPr="001C798A">
        <w:rPr>
          <w:b/>
          <w:bCs/>
        </w:rPr>
        <w:t>;</w:t>
      </w:r>
    </w:p>
    <w:p w:rsidR="00C54113" w:rsidRPr="006526CB" w:rsidRDefault="00C54113" w:rsidP="00C54113">
      <w:pPr>
        <w:pStyle w:val="SingleTxtG"/>
        <w:ind w:firstLine="567"/>
        <w:rPr>
          <w:b/>
          <w:bCs/>
        </w:rPr>
      </w:pPr>
      <w:r w:rsidRPr="001C798A">
        <w:rPr>
          <w:b/>
          <w:bCs/>
        </w:rPr>
        <w:t>(</w:t>
      </w:r>
      <w:r>
        <w:rPr>
          <w:b/>
          <w:bCs/>
        </w:rPr>
        <w:t>t</w:t>
      </w:r>
      <w:r w:rsidRPr="00500426">
        <w:rPr>
          <w:b/>
          <w:bCs/>
        </w:rPr>
        <w:t>)</w:t>
      </w:r>
      <w:r>
        <w:rPr>
          <w:b/>
          <w:bCs/>
        </w:rPr>
        <w:tab/>
      </w:r>
      <w:r w:rsidRPr="00500426">
        <w:rPr>
          <w:b/>
          <w:bCs/>
        </w:rPr>
        <w:t>Facilitate the repatriation of migrants in need, including those who have escaped from abusive employers or have ended up in an irregular situation, in detention or elsewhere</w:t>
      </w:r>
      <w:r w:rsidRPr="00097A24">
        <w:rPr>
          <w:b/>
          <w:bCs/>
        </w:rPr>
        <w:t>;</w:t>
      </w:r>
    </w:p>
    <w:p w:rsidR="00C54113" w:rsidRPr="006526CB" w:rsidRDefault="00C54113" w:rsidP="00C54113">
      <w:pPr>
        <w:pStyle w:val="SingleTxtG"/>
        <w:ind w:firstLine="567"/>
        <w:rPr>
          <w:b/>
          <w:bCs/>
        </w:rPr>
      </w:pPr>
      <w:r w:rsidRPr="006526CB">
        <w:rPr>
          <w:b/>
          <w:bCs/>
        </w:rPr>
        <w:t>(</w:t>
      </w:r>
      <w:r>
        <w:rPr>
          <w:b/>
          <w:bCs/>
        </w:rPr>
        <w:t>u</w:t>
      </w:r>
      <w:r w:rsidRPr="00500426">
        <w:rPr>
          <w:b/>
          <w:bCs/>
        </w:rPr>
        <w:t>)</w:t>
      </w:r>
      <w:r>
        <w:rPr>
          <w:b/>
          <w:bCs/>
        </w:rPr>
        <w:tab/>
      </w:r>
      <w:r w:rsidRPr="00500426">
        <w:rPr>
          <w:b/>
          <w:bCs/>
        </w:rPr>
        <w:t>Establish a sustainable reintegration policy and enhance the services provided for the reintegration of returned migrants, including psycho</w:t>
      </w:r>
      <w:r w:rsidRPr="00097A24">
        <w:rPr>
          <w:b/>
          <w:bCs/>
        </w:rPr>
        <w:t>social services and livelihood opportunities</w:t>
      </w:r>
      <w:r w:rsidRPr="006526CB">
        <w:rPr>
          <w:b/>
          <w:bCs/>
        </w:rPr>
        <w:t>, particularly for those who have experienced abuse during their migration process;</w:t>
      </w:r>
    </w:p>
    <w:p w:rsidR="00C54113" w:rsidRPr="006526CB" w:rsidRDefault="00C54113" w:rsidP="00C54113">
      <w:pPr>
        <w:pStyle w:val="SingleTxtG"/>
        <w:ind w:firstLine="567"/>
        <w:rPr>
          <w:b/>
          <w:bCs/>
        </w:rPr>
      </w:pPr>
      <w:r w:rsidRPr="00C2606B">
        <w:rPr>
          <w:b/>
          <w:bCs/>
        </w:rPr>
        <w:t>(</w:t>
      </w:r>
      <w:r>
        <w:rPr>
          <w:b/>
          <w:bCs/>
        </w:rPr>
        <w:t>v</w:t>
      </w:r>
      <w:r w:rsidRPr="00500426">
        <w:rPr>
          <w:b/>
          <w:bCs/>
        </w:rPr>
        <w:t>)</w:t>
      </w:r>
      <w:r>
        <w:rPr>
          <w:b/>
          <w:bCs/>
        </w:rPr>
        <w:tab/>
      </w:r>
      <w:r w:rsidRPr="00500426">
        <w:rPr>
          <w:b/>
          <w:bCs/>
        </w:rPr>
        <w:t>Conduct independent autopsies on the bodies of all Sri Lankans who die abroad</w:t>
      </w:r>
      <w:r w:rsidRPr="00097A24">
        <w:rPr>
          <w:b/>
          <w:bCs/>
        </w:rPr>
        <w:t>, and give family members</w:t>
      </w:r>
      <w:r w:rsidRPr="006526CB">
        <w:rPr>
          <w:b/>
          <w:bCs/>
        </w:rPr>
        <w:t xml:space="preserve"> quick access to the results;</w:t>
      </w:r>
    </w:p>
    <w:p w:rsidR="00C54113" w:rsidRPr="006526CB" w:rsidRDefault="00C54113" w:rsidP="00C54113">
      <w:pPr>
        <w:pStyle w:val="SingleTxtG"/>
        <w:ind w:firstLine="567"/>
        <w:rPr>
          <w:b/>
          <w:bCs/>
        </w:rPr>
      </w:pPr>
      <w:r w:rsidRPr="00C2606B">
        <w:rPr>
          <w:b/>
          <w:bCs/>
        </w:rPr>
        <w:t>(</w:t>
      </w:r>
      <w:r>
        <w:rPr>
          <w:b/>
          <w:bCs/>
        </w:rPr>
        <w:t>w</w:t>
      </w:r>
      <w:r w:rsidRPr="00500426">
        <w:rPr>
          <w:b/>
          <w:bCs/>
        </w:rPr>
        <w:t>)</w:t>
      </w:r>
      <w:r>
        <w:rPr>
          <w:b/>
          <w:bCs/>
        </w:rPr>
        <w:tab/>
      </w:r>
      <w:r w:rsidRPr="00500426">
        <w:rPr>
          <w:b/>
          <w:bCs/>
        </w:rPr>
        <w:t>Enhance cooperation with destination States to prevent violations such as contract substitution, the confiscation of passports,</w:t>
      </w:r>
      <w:r w:rsidRPr="00097A24">
        <w:rPr>
          <w:b/>
          <w:bCs/>
        </w:rPr>
        <w:t xml:space="preserve"> the non-payment of wages</w:t>
      </w:r>
      <w:r w:rsidRPr="006526CB">
        <w:rPr>
          <w:b/>
          <w:bCs/>
        </w:rPr>
        <w:t>, and abuse and exploitation;</w:t>
      </w:r>
    </w:p>
    <w:p w:rsidR="00C54113" w:rsidRPr="00097A24" w:rsidRDefault="00C54113" w:rsidP="00C54113">
      <w:pPr>
        <w:pStyle w:val="SingleTxtG"/>
        <w:ind w:firstLine="567"/>
        <w:rPr>
          <w:b/>
          <w:bCs/>
        </w:rPr>
      </w:pPr>
      <w:r w:rsidRPr="00C2606B">
        <w:rPr>
          <w:b/>
          <w:bCs/>
        </w:rPr>
        <w:t>(</w:t>
      </w:r>
      <w:r>
        <w:rPr>
          <w:b/>
          <w:bCs/>
        </w:rPr>
        <w:t>x</w:t>
      </w:r>
      <w:r w:rsidRPr="00500426">
        <w:rPr>
          <w:b/>
          <w:bCs/>
        </w:rPr>
        <w:t>)</w:t>
      </w:r>
      <w:r>
        <w:rPr>
          <w:b/>
          <w:bCs/>
        </w:rPr>
        <w:tab/>
      </w:r>
      <w:r w:rsidRPr="00500426">
        <w:rPr>
          <w:b/>
          <w:bCs/>
        </w:rPr>
        <w:t>Negotiate with all destination States binding bilateral agreements providing for the protection of the human rights of migrants, and work together with destination States to ensure that illegal recruitment fees are not charged</w:t>
      </w:r>
      <w:r w:rsidRPr="00097A24">
        <w:rPr>
          <w:b/>
          <w:bCs/>
        </w:rPr>
        <w:t xml:space="preserve"> and that employment contracts signed in Sri Lanka are not replaced upon arrival by less favourable ones. That</w:t>
      </w:r>
      <w:r w:rsidRPr="006526CB">
        <w:rPr>
          <w:b/>
          <w:bCs/>
        </w:rPr>
        <w:t xml:space="preserve"> could be achieved by adopting a uniform model contract for all workers, including domestic workers, which is already being discussed in the Colombo Process</w:t>
      </w:r>
      <w:r w:rsidRPr="00272809">
        <w:rPr>
          <w:b/>
          <w:bCs/>
        </w:rPr>
        <w:t>. Such a model contract, to be included in bilateral agreements with all destination States, should ensure respect for and the protection of the human rights of migrants, including labour rights, with terms and conditions clearly stated</w:t>
      </w:r>
      <w:r w:rsidRPr="00D55092">
        <w:rPr>
          <w:b/>
          <w:bCs/>
        </w:rPr>
        <w:t>. Labour contracts based on such a model should s</w:t>
      </w:r>
      <w:r w:rsidRPr="000A0DF2">
        <w:rPr>
          <w:b/>
          <w:bCs/>
        </w:rPr>
        <w:t>et out the job description, the agreed salary, working and living conditions</w:t>
      </w:r>
      <w:r>
        <w:rPr>
          <w:b/>
          <w:bCs/>
        </w:rPr>
        <w:t>,</w:t>
      </w:r>
      <w:r w:rsidRPr="00500426">
        <w:rPr>
          <w:b/>
          <w:bCs/>
        </w:rPr>
        <w:t xml:space="preserve"> and effective recourse and remedies; </w:t>
      </w:r>
    </w:p>
    <w:p w:rsidR="00C54113" w:rsidRPr="006526CB" w:rsidRDefault="00C54113" w:rsidP="00C54113">
      <w:pPr>
        <w:pStyle w:val="SingleTxtG"/>
        <w:ind w:firstLine="567"/>
        <w:rPr>
          <w:b/>
          <w:bCs/>
        </w:rPr>
      </w:pPr>
      <w:r w:rsidRPr="00097A24">
        <w:rPr>
          <w:b/>
          <w:bCs/>
        </w:rPr>
        <w:t>(</w:t>
      </w:r>
      <w:r>
        <w:rPr>
          <w:b/>
          <w:bCs/>
        </w:rPr>
        <w:t>y</w:t>
      </w:r>
      <w:r w:rsidRPr="00500426">
        <w:rPr>
          <w:b/>
          <w:bCs/>
        </w:rPr>
        <w:t>)</w:t>
      </w:r>
      <w:r>
        <w:rPr>
          <w:b/>
          <w:bCs/>
        </w:rPr>
        <w:tab/>
        <w:t>M</w:t>
      </w:r>
      <w:r w:rsidRPr="00500426">
        <w:rPr>
          <w:b/>
          <w:bCs/>
        </w:rPr>
        <w:t>onitor the enforcement of bilateral agreements</w:t>
      </w:r>
      <w:r>
        <w:rPr>
          <w:b/>
          <w:bCs/>
        </w:rPr>
        <w:t xml:space="preserve"> effectively</w:t>
      </w:r>
      <w:r w:rsidRPr="00500426">
        <w:rPr>
          <w:b/>
          <w:bCs/>
        </w:rPr>
        <w:t xml:space="preserve">, and ensure that all bilateral agreements and memorandums of understanding signed with destination States are made public, ensuring transparency and the </w:t>
      </w:r>
      <w:r w:rsidRPr="00097A24">
        <w:rPr>
          <w:b/>
          <w:bCs/>
        </w:rPr>
        <w:t>monitoring of their implementation;</w:t>
      </w:r>
      <w:r w:rsidRPr="006526CB">
        <w:rPr>
          <w:b/>
          <w:bCs/>
        </w:rPr>
        <w:t xml:space="preserve"> </w:t>
      </w:r>
    </w:p>
    <w:p w:rsidR="00C54113" w:rsidRDefault="00C54113" w:rsidP="00C54113">
      <w:pPr>
        <w:pStyle w:val="H23G"/>
      </w:pPr>
      <w:r>
        <w:tab/>
        <w:t>3.</w:t>
      </w:r>
      <w:r>
        <w:tab/>
        <w:t>Women migrants and domestic workers</w:t>
      </w:r>
    </w:p>
    <w:p w:rsidR="00C54113" w:rsidRPr="00500426" w:rsidRDefault="00C54113" w:rsidP="00C54113">
      <w:pPr>
        <w:pStyle w:val="SingleTxtG"/>
        <w:ind w:firstLine="567"/>
        <w:rPr>
          <w:b/>
          <w:bCs/>
        </w:rPr>
      </w:pPr>
      <w:r w:rsidRPr="00C2606B">
        <w:rPr>
          <w:b/>
          <w:bCs/>
        </w:rPr>
        <w:t>(</w:t>
      </w:r>
      <w:r>
        <w:rPr>
          <w:b/>
          <w:bCs/>
        </w:rPr>
        <w:t>z</w:t>
      </w:r>
      <w:r w:rsidRPr="00500426">
        <w:rPr>
          <w:b/>
          <w:bCs/>
        </w:rPr>
        <w:t>)</w:t>
      </w:r>
      <w:r>
        <w:rPr>
          <w:b/>
          <w:bCs/>
        </w:rPr>
        <w:tab/>
      </w:r>
      <w:r w:rsidRPr="00500426">
        <w:rPr>
          <w:b/>
          <w:bCs/>
        </w:rPr>
        <w:t>Establish a standard contract for domestic workers, to be included in all bilateral agreements, which should include provisions on, inter alia, wages, working hours, working conditions, overtime</w:t>
      </w:r>
      <w:r>
        <w:rPr>
          <w:b/>
          <w:bCs/>
        </w:rPr>
        <w:t xml:space="preserve"> pay</w:t>
      </w:r>
      <w:r w:rsidRPr="00500426">
        <w:rPr>
          <w:b/>
          <w:bCs/>
        </w:rPr>
        <w:t>, annual leave and effective remedies, as set out in ILO Convention No. </w:t>
      </w:r>
      <w:r w:rsidRPr="00097A24">
        <w:rPr>
          <w:b/>
          <w:bCs/>
        </w:rPr>
        <w:t xml:space="preserve">189 </w:t>
      </w:r>
      <w:r w:rsidRPr="006526CB">
        <w:rPr>
          <w:b/>
          <w:bCs/>
        </w:rPr>
        <w:t>(2011) concerning decent w</w:t>
      </w:r>
      <w:r w:rsidRPr="00272809">
        <w:rPr>
          <w:b/>
          <w:bCs/>
        </w:rPr>
        <w:t>ork for domestic workers</w:t>
      </w:r>
      <w:r w:rsidRPr="00D55092">
        <w:rPr>
          <w:b/>
          <w:bCs/>
        </w:rPr>
        <w:t>;</w:t>
      </w:r>
    </w:p>
    <w:p w:rsidR="00C54113" w:rsidRPr="00097A24" w:rsidRDefault="00C54113" w:rsidP="00C54113">
      <w:pPr>
        <w:pStyle w:val="SingleTxtG"/>
        <w:ind w:firstLine="567"/>
        <w:rPr>
          <w:b/>
          <w:bCs/>
        </w:rPr>
      </w:pPr>
      <w:r w:rsidRPr="00C2606B">
        <w:rPr>
          <w:b/>
          <w:bCs/>
        </w:rPr>
        <w:t>(</w:t>
      </w:r>
      <w:r>
        <w:rPr>
          <w:b/>
          <w:bCs/>
        </w:rPr>
        <w:t>aa</w:t>
      </w:r>
      <w:r w:rsidRPr="00500426">
        <w:rPr>
          <w:b/>
          <w:bCs/>
        </w:rPr>
        <w:t>)</w:t>
      </w:r>
      <w:r>
        <w:rPr>
          <w:b/>
          <w:bCs/>
        </w:rPr>
        <w:tab/>
      </w:r>
      <w:r w:rsidRPr="00500426">
        <w:rPr>
          <w:b/>
          <w:bCs/>
        </w:rPr>
        <w:t xml:space="preserve">Abolish the financial incentives given to prospective domestic workers, </w:t>
      </w:r>
      <w:r>
        <w:rPr>
          <w:b/>
          <w:bCs/>
        </w:rPr>
        <w:t>which</w:t>
      </w:r>
      <w:r w:rsidRPr="00500426">
        <w:rPr>
          <w:b/>
          <w:bCs/>
        </w:rPr>
        <w:t xml:space="preserve"> may be used to coerce them to migrate</w:t>
      </w:r>
      <w:r w:rsidRPr="00097A24">
        <w:rPr>
          <w:b/>
          <w:bCs/>
        </w:rPr>
        <w:t>;</w:t>
      </w:r>
    </w:p>
    <w:p w:rsidR="00C54113" w:rsidRPr="006526CB" w:rsidRDefault="00C54113" w:rsidP="00C54113">
      <w:pPr>
        <w:pStyle w:val="SingleTxtG"/>
        <w:ind w:firstLine="567"/>
        <w:rPr>
          <w:b/>
          <w:bCs/>
        </w:rPr>
      </w:pPr>
      <w:r w:rsidRPr="00C2606B">
        <w:rPr>
          <w:b/>
          <w:bCs/>
        </w:rPr>
        <w:t>(</w:t>
      </w:r>
      <w:r>
        <w:rPr>
          <w:b/>
          <w:bCs/>
        </w:rPr>
        <w:t>bb)</w:t>
      </w:r>
      <w:r>
        <w:rPr>
          <w:b/>
          <w:bCs/>
        </w:rPr>
        <w:tab/>
      </w:r>
      <w:r w:rsidRPr="00500426">
        <w:rPr>
          <w:b/>
          <w:bCs/>
        </w:rPr>
        <w:t xml:space="preserve">Establish a reference wage for domestic workers, reflective of </w:t>
      </w:r>
      <w:r w:rsidRPr="00097A24">
        <w:rPr>
          <w:b/>
          <w:bCs/>
        </w:rPr>
        <w:t>skills and experience, which should apply to all workers in all destination States</w:t>
      </w:r>
      <w:r w:rsidRPr="006526CB">
        <w:rPr>
          <w:b/>
          <w:bCs/>
        </w:rPr>
        <w:t xml:space="preserve"> and be included in bilateral agreements;</w:t>
      </w:r>
    </w:p>
    <w:p w:rsidR="00C54113" w:rsidRPr="00097A24" w:rsidRDefault="00C54113" w:rsidP="00C54113">
      <w:pPr>
        <w:pStyle w:val="SingleTxtG"/>
        <w:ind w:firstLine="567"/>
        <w:rPr>
          <w:b/>
          <w:bCs/>
        </w:rPr>
      </w:pPr>
      <w:r w:rsidRPr="00C2606B">
        <w:rPr>
          <w:b/>
          <w:bCs/>
        </w:rPr>
        <w:lastRenderedPageBreak/>
        <w:t>(</w:t>
      </w:r>
      <w:r>
        <w:rPr>
          <w:b/>
          <w:bCs/>
        </w:rPr>
        <w:t>cc</w:t>
      </w:r>
      <w:r w:rsidRPr="00500426">
        <w:rPr>
          <w:b/>
          <w:bCs/>
        </w:rPr>
        <w:t>)</w:t>
      </w:r>
      <w:r>
        <w:rPr>
          <w:b/>
          <w:bCs/>
        </w:rPr>
        <w:tab/>
      </w:r>
      <w:r w:rsidRPr="00500426">
        <w:rPr>
          <w:b/>
          <w:bCs/>
        </w:rPr>
        <w:t>Withdraw the Ministry of Foreign Employment Promotion and Welfare circular issued in</w:t>
      </w:r>
      <w:r w:rsidRPr="00097A24">
        <w:rPr>
          <w:b/>
          <w:bCs/>
        </w:rPr>
        <w:t xml:space="preserve"> January 2014, </w:t>
      </w:r>
      <w:r w:rsidRPr="006526CB">
        <w:rPr>
          <w:b/>
          <w:bCs/>
        </w:rPr>
        <w:t>to respect</w:t>
      </w:r>
      <w:r w:rsidRPr="00500426">
        <w:rPr>
          <w:b/>
          <w:bCs/>
        </w:rPr>
        <w:t xml:space="preserve"> women’s freedom of movement;</w:t>
      </w:r>
    </w:p>
    <w:p w:rsidR="00C54113" w:rsidRPr="002744D6" w:rsidRDefault="00C54113" w:rsidP="00C54113">
      <w:pPr>
        <w:pStyle w:val="SingleTxtG"/>
        <w:ind w:firstLine="567"/>
        <w:rPr>
          <w:b/>
          <w:bCs/>
        </w:rPr>
      </w:pPr>
      <w:r w:rsidRPr="00C2606B">
        <w:rPr>
          <w:b/>
          <w:bCs/>
        </w:rPr>
        <w:t>(</w:t>
      </w:r>
      <w:r>
        <w:rPr>
          <w:b/>
          <w:bCs/>
        </w:rPr>
        <w:t>dd</w:t>
      </w:r>
      <w:r w:rsidRPr="00500426">
        <w:rPr>
          <w:b/>
          <w:bCs/>
        </w:rPr>
        <w:t>)</w:t>
      </w:r>
      <w:r>
        <w:rPr>
          <w:b/>
          <w:bCs/>
        </w:rPr>
        <w:tab/>
      </w:r>
      <w:r w:rsidRPr="00500426">
        <w:rPr>
          <w:b/>
          <w:bCs/>
        </w:rPr>
        <w:t>Enhance</w:t>
      </w:r>
      <w:r>
        <w:rPr>
          <w:b/>
          <w:bCs/>
        </w:rPr>
        <w:t xml:space="preserve"> </w:t>
      </w:r>
      <w:r w:rsidRPr="00500426">
        <w:rPr>
          <w:b/>
          <w:bCs/>
        </w:rPr>
        <w:t>pre-departure training for domestic workers, particularly focusing on language skills and information on their rights and how to claim th</w:t>
      </w:r>
      <w:r w:rsidRPr="00097A24">
        <w:rPr>
          <w:b/>
          <w:bCs/>
        </w:rPr>
        <w:t>ose rights;</w:t>
      </w:r>
      <w:r w:rsidRPr="006526CB">
        <w:rPr>
          <w:b/>
          <w:bCs/>
        </w:rPr>
        <w:t xml:space="preserve"> continue and expand training programmes for </w:t>
      </w:r>
      <w:r w:rsidRPr="00272809">
        <w:rPr>
          <w:b/>
          <w:bCs/>
        </w:rPr>
        <w:t xml:space="preserve">women wishing to migrate to work as service providers, with the aim </w:t>
      </w:r>
      <w:r w:rsidRPr="000A0DF2">
        <w:rPr>
          <w:b/>
          <w:bCs/>
        </w:rPr>
        <w:t>of reducing the number of Sri Lankan women migrating as domestic workers;</w:t>
      </w:r>
    </w:p>
    <w:p w:rsidR="00C54113" w:rsidRPr="00610255" w:rsidRDefault="00C54113" w:rsidP="00C54113">
      <w:pPr>
        <w:pStyle w:val="H23G"/>
      </w:pPr>
      <w:r>
        <w:tab/>
        <w:t>4.</w:t>
      </w:r>
      <w:r>
        <w:tab/>
        <w:t>Cross-cutting concerns</w:t>
      </w:r>
    </w:p>
    <w:p w:rsidR="00C54113" w:rsidRPr="006526CB" w:rsidRDefault="00C54113" w:rsidP="00C54113">
      <w:pPr>
        <w:pStyle w:val="SingleTxtG"/>
        <w:ind w:firstLine="567"/>
        <w:rPr>
          <w:b/>
          <w:bCs/>
        </w:rPr>
      </w:pPr>
      <w:r w:rsidRPr="00500426">
        <w:rPr>
          <w:b/>
          <w:bCs/>
        </w:rPr>
        <w:t>(</w:t>
      </w:r>
      <w:r>
        <w:rPr>
          <w:b/>
          <w:bCs/>
        </w:rPr>
        <w:t>ee</w:t>
      </w:r>
      <w:r w:rsidRPr="00500426">
        <w:rPr>
          <w:b/>
          <w:bCs/>
        </w:rPr>
        <w:t>)</w:t>
      </w:r>
      <w:r>
        <w:rPr>
          <w:b/>
          <w:bCs/>
        </w:rPr>
        <w:tab/>
      </w:r>
      <w:r w:rsidRPr="00500426">
        <w:rPr>
          <w:b/>
          <w:bCs/>
        </w:rPr>
        <w:t>Conduct a thorough study of the root causes of migration and its social consequences, including for families and children left behind, and enhance efforts to protect the children of migrants from abuse and exploitation, ensure their access to education and prevent early marriages</w:t>
      </w:r>
      <w:r w:rsidRPr="00097A24">
        <w:rPr>
          <w:b/>
          <w:bCs/>
        </w:rPr>
        <w:t>;</w:t>
      </w:r>
    </w:p>
    <w:p w:rsidR="00C54113" w:rsidRPr="006526CB" w:rsidRDefault="00C54113" w:rsidP="00C54113">
      <w:pPr>
        <w:pStyle w:val="SingleTxtG"/>
        <w:ind w:firstLine="567"/>
        <w:rPr>
          <w:b/>
          <w:bCs/>
        </w:rPr>
      </w:pPr>
      <w:r w:rsidRPr="00C2606B">
        <w:rPr>
          <w:b/>
          <w:bCs/>
        </w:rPr>
        <w:t>(</w:t>
      </w:r>
      <w:r>
        <w:rPr>
          <w:b/>
          <w:bCs/>
        </w:rPr>
        <w:t>ff</w:t>
      </w:r>
      <w:r w:rsidRPr="00500426">
        <w:rPr>
          <w:b/>
          <w:bCs/>
        </w:rPr>
        <w:t>)</w:t>
      </w:r>
      <w:r>
        <w:rPr>
          <w:b/>
          <w:bCs/>
        </w:rPr>
        <w:tab/>
      </w:r>
      <w:r w:rsidRPr="00500426">
        <w:rPr>
          <w:b/>
          <w:bCs/>
        </w:rPr>
        <w:t>Decriminalize irregular departures from Sri Lanka, as irregular migration should only be seen as an administrative offence; and</w:t>
      </w:r>
      <w:r w:rsidRPr="00097A24">
        <w:rPr>
          <w:b/>
          <w:bCs/>
        </w:rPr>
        <w:t xml:space="preserve"> r</w:t>
      </w:r>
      <w:r w:rsidRPr="006526CB">
        <w:rPr>
          <w:b/>
          <w:bCs/>
        </w:rPr>
        <w:t>efrain from detaining returned Sri Lankans who have migrated irregularly;</w:t>
      </w:r>
    </w:p>
    <w:p w:rsidR="00C54113" w:rsidRPr="008532E6" w:rsidRDefault="00C54113" w:rsidP="00C54113">
      <w:pPr>
        <w:pStyle w:val="SingleTxtG"/>
        <w:ind w:firstLine="567"/>
        <w:rPr>
          <w:b/>
          <w:bCs/>
        </w:rPr>
      </w:pPr>
      <w:r w:rsidRPr="00C2606B">
        <w:rPr>
          <w:b/>
          <w:bCs/>
        </w:rPr>
        <w:t>(</w:t>
      </w:r>
      <w:r>
        <w:rPr>
          <w:b/>
          <w:bCs/>
        </w:rPr>
        <w:t>gg</w:t>
      </w:r>
      <w:r w:rsidRPr="00500426">
        <w:rPr>
          <w:b/>
          <w:bCs/>
        </w:rPr>
        <w:t>)</w:t>
      </w:r>
      <w:r>
        <w:rPr>
          <w:b/>
          <w:bCs/>
        </w:rPr>
        <w:tab/>
      </w:r>
      <w:r w:rsidRPr="00500426">
        <w:rPr>
          <w:b/>
          <w:bCs/>
        </w:rPr>
        <w:t>Detain migrants in an irregular situation in Sri Lanka only as a measure of last resort, for as</w:t>
      </w:r>
      <w:r w:rsidRPr="00097A24">
        <w:rPr>
          <w:b/>
          <w:bCs/>
        </w:rPr>
        <w:t xml:space="preserve"> </w:t>
      </w:r>
      <w:r w:rsidRPr="006526CB">
        <w:rPr>
          <w:b/>
          <w:bCs/>
        </w:rPr>
        <w:t>short a period as possible, and systematically apply alternatives to detention, particularly for families and children, who should never be detained;</w:t>
      </w:r>
      <w:r w:rsidRPr="00466FE6">
        <w:rPr>
          <w:b/>
          <w:bCs/>
        </w:rPr>
        <w:t xml:space="preserve"> i</w:t>
      </w:r>
      <w:r w:rsidRPr="00272809">
        <w:rPr>
          <w:b/>
          <w:bCs/>
        </w:rPr>
        <w:t>n that respect, consider the recommendations made by the Special Rapporteur</w:t>
      </w:r>
      <w:r w:rsidRPr="000A0DF2">
        <w:rPr>
          <w:b/>
          <w:bCs/>
        </w:rPr>
        <w:t xml:space="preserve"> in his report on the detention of migrants in an irregular situation and alternatives to detention (A/HRC/20/24);</w:t>
      </w:r>
    </w:p>
    <w:p w:rsidR="00C54113" w:rsidRPr="00097A24" w:rsidRDefault="00C54113" w:rsidP="00C54113">
      <w:pPr>
        <w:pStyle w:val="SingleTxtG"/>
        <w:ind w:firstLine="567"/>
        <w:rPr>
          <w:b/>
          <w:bCs/>
        </w:rPr>
      </w:pPr>
      <w:r w:rsidRPr="00C2606B">
        <w:rPr>
          <w:b/>
          <w:bCs/>
        </w:rPr>
        <w:t>(</w:t>
      </w:r>
      <w:r>
        <w:rPr>
          <w:b/>
          <w:bCs/>
        </w:rPr>
        <w:t>hh</w:t>
      </w:r>
      <w:r w:rsidRPr="00500426">
        <w:rPr>
          <w:b/>
          <w:bCs/>
        </w:rPr>
        <w:t>)</w:t>
      </w:r>
      <w:r>
        <w:rPr>
          <w:b/>
          <w:bCs/>
        </w:rPr>
        <w:tab/>
      </w:r>
      <w:r w:rsidRPr="00500426">
        <w:rPr>
          <w:b/>
          <w:bCs/>
        </w:rPr>
        <w:t>Ensure that all persons, regardless of citizenship or migration status, enjoy the rights provided for in the Constitution of Sri Lanka without any discrimination, in accordance with international human rights law;</w:t>
      </w:r>
    </w:p>
    <w:p w:rsidR="00C54113" w:rsidRPr="00500426" w:rsidRDefault="00C54113" w:rsidP="00C54113">
      <w:pPr>
        <w:pStyle w:val="SingleTxtG"/>
        <w:ind w:firstLine="567"/>
        <w:rPr>
          <w:b/>
          <w:bCs/>
        </w:rPr>
      </w:pPr>
      <w:r w:rsidRPr="00C2606B">
        <w:rPr>
          <w:b/>
          <w:bCs/>
        </w:rPr>
        <w:t>(</w:t>
      </w:r>
      <w:r>
        <w:rPr>
          <w:b/>
          <w:bCs/>
        </w:rPr>
        <w:t>ii</w:t>
      </w:r>
      <w:r w:rsidRPr="00500426">
        <w:rPr>
          <w:b/>
          <w:bCs/>
        </w:rPr>
        <w:t>)</w:t>
      </w:r>
      <w:r>
        <w:rPr>
          <w:b/>
          <w:bCs/>
        </w:rPr>
        <w:tab/>
      </w:r>
      <w:r w:rsidRPr="00500426">
        <w:rPr>
          <w:b/>
          <w:bCs/>
        </w:rPr>
        <w:t>Enhance cooperation with civil society organizations working on migration-related issues, and include them in all relevant discussions.</w:t>
      </w:r>
    </w:p>
    <w:p w:rsidR="00C54113" w:rsidRDefault="00C54113" w:rsidP="00C54113">
      <w:pPr>
        <w:pStyle w:val="H1G"/>
      </w:pPr>
      <w:r>
        <w:tab/>
        <w:t>B.</w:t>
      </w:r>
      <w:r>
        <w:tab/>
      </w:r>
      <w:r w:rsidRPr="0014150A">
        <w:t xml:space="preserve">Recommendations to </w:t>
      </w:r>
      <w:r>
        <w:t>destination States</w:t>
      </w:r>
    </w:p>
    <w:p w:rsidR="00C54113" w:rsidRPr="00C2606B" w:rsidRDefault="00C54113" w:rsidP="00C54113">
      <w:pPr>
        <w:pStyle w:val="SingleTxtG"/>
        <w:numPr>
          <w:ilvl w:val="1"/>
          <w:numId w:val="16"/>
        </w:numPr>
        <w:tabs>
          <w:tab w:val="left" w:pos="1701"/>
        </w:tabs>
        <w:kinsoku/>
        <w:overflowPunct/>
        <w:autoSpaceDE/>
        <w:autoSpaceDN/>
        <w:adjustRightInd/>
        <w:snapToGrid/>
        <w:ind w:left="1134"/>
        <w:rPr>
          <w:sz w:val="22"/>
          <w:szCs w:val="22"/>
        </w:rPr>
      </w:pPr>
      <w:r w:rsidRPr="00C2606B">
        <w:rPr>
          <w:b/>
        </w:rPr>
        <w:t>The</w:t>
      </w:r>
      <w:r w:rsidRPr="00C2606B">
        <w:rPr>
          <w:b/>
          <w:sz w:val="22"/>
          <w:szCs w:val="22"/>
        </w:rPr>
        <w:t xml:space="preserve"> Special Rapporteur recommends that destination States:</w:t>
      </w:r>
    </w:p>
    <w:p w:rsidR="00C54113" w:rsidRPr="006526CB" w:rsidRDefault="00C54113" w:rsidP="00C54113">
      <w:pPr>
        <w:pStyle w:val="SingleTxtG"/>
        <w:ind w:firstLine="567"/>
        <w:rPr>
          <w:b/>
          <w:bCs/>
        </w:rPr>
      </w:pPr>
      <w:r w:rsidRPr="00C2606B">
        <w:rPr>
          <w:b/>
          <w:bCs/>
        </w:rPr>
        <w:t>(a</w:t>
      </w:r>
      <w:r w:rsidRPr="00500426">
        <w:rPr>
          <w:b/>
          <w:bCs/>
        </w:rPr>
        <w:t>)</w:t>
      </w:r>
      <w:r>
        <w:rPr>
          <w:b/>
          <w:bCs/>
        </w:rPr>
        <w:tab/>
      </w:r>
      <w:r w:rsidRPr="00500426">
        <w:rPr>
          <w:b/>
          <w:bCs/>
        </w:rPr>
        <w:t>Regulate and monitor all recruitment agencies operating in their territory in order to guarantee ethical recruitment in compliance with international human rights and labour standards,</w:t>
      </w:r>
      <w:r w:rsidRPr="00097A24">
        <w:rPr>
          <w:b/>
          <w:bCs/>
        </w:rPr>
        <w:t xml:space="preserve"> and impose sanctions on those who violate such regulations;</w:t>
      </w:r>
      <w:r w:rsidRPr="006526CB">
        <w:rPr>
          <w:b/>
          <w:bCs/>
        </w:rPr>
        <w:t xml:space="preserve"> </w:t>
      </w:r>
    </w:p>
    <w:p w:rsidR="00C54113" w:rsidRPr="006526CB" w:rsidRDefault="00C54113" w:rsidP="00C54113">
      <w:pPr>
        <w:pStyle w:val="SingleTxtG"/>
        <w:ind w:firstLine="567"/>
        <w:rPr>
          <w:b/>
          <w:bCs/>
        </w:rPr>
      </w:pPr>
      <w:r w:rsidRPr="00C2606B">
        <w:rPr>
          <w:b/>
          <w:bCs/>
        </w:rPr>
        <w:t>(</w:t>
      </w:r>
      <w:r>
        <w:rPr>
          <w:b/>
          <w:bCs/>
        </w:rPr>
        <w:t>b</w:t>
      </w:r>
      <w:r w:rsidRPr="00500426">
        <w:rPr>
          <w:b/>
          <w:bCs/>
        </w:rPr>
        <w:t>)</w:t>
      </w:r>
      <w:r>
        <w:rPr>
          <w:b/>
          <w:bCs/>
        </w:rPr>
        <w:tab/>
      </w:r>
      <w:r w:rsidRPr="00500426">
        <w:rPr>
          <w:b/>
          <w:bCs/>
        </w:rPr>
        <w:t xml:space="preserve">Ensure that contracts are respected, and undertake all the necessary efforts to prevent contract substitution, in cooperation with </w:t>
      </w:r>
      <w:r w:rsidRPr="00097A24">
        <w:rPr>
          <w:b/>
          <w:bCs/>
        </w:rPr>
        <w:t>the Sri Lankan authorities</w:t>
      </w:r>
      <w:r w:rsidRPr="006526CB">
        <w:rPr>
          <w:b/>
          <w:bCs/>
        </w:rPr>
        <w:t>;</w:t>
      </w:r>
    </w:p>
    <w:p w:rsidR="00C54113" w:rsidRPr="00097A24" w:rsidRDefault="00C54113" w:rsidP="00C54113">
      <w:pPr>
        <w:pStyle w:val="SingleTxtG"/>
        <w:ind w:firstLine="567"/>
        <w:rPr>
          <w:b/>
          <w:bCs/>
        </w:rPr>
      </w:pPr>
      <w:r w:rsidRPr="00FB4B69">
        <w:rPr>
          <w:b/>
          <w:bCs/>
        </w:rPr>
        <w:t>(</w:t>
      </w:r>
      <w:r>
        <w:rPr>
          <w:b/>
          <w:bCs/>
        </w:rPr>
        <w:t>c</w:t>
      </w:r>
      <w:r w:rsidRPr="00500426">
        <w:rPr>
          <w:b/>
          <w:bCs/>
        </w:rPr>
        <w:t>)</w:t>
      </w:r>
      <w:r>
        <w:rPr>
          <w:b/>
          <w:bCs/>
        </w:rPr>
        <w:tab/>
      </w:r>
      <w:r w:rsidRPr="00500426">
        <w:rPr>
          <w:b/>
          <w:bCs/>
        </w:rPr>
        <w:t xml:space="preserve"> </w:t>
      </w:r>
      <w:r>
        <w:rPr>
          <w:b/>
          <w:bCs/>
        </w:rPr>
        <w:t>I</w:t>
      </w:r>
      <w:r w:rsidRPr="00500426">
        <w:rPr>
          <w:b/>
          <w:bCs/>
        </w:rPr>
        <w:t xml:space="preserve">nvestigate and prosecute </w:t>
      </w:r>
      <w:r>
        <w:rPr>
          <w:b/>
          <w:bCs/>
        </w:rPr>
        <w:t>e</w:t>
      </w:r>
      <w:r w:rsidRPr="004D316E">
        <w:rPr>
          <w:b/>
          <w:bCs/>
        </w:rPr>
        <w:t>ffectively</w:t>
      </w:r>
      <w:r>
        <w:rPr>
          <w:b/>
          <w:bCs/>
        </w:rPr>
        <w:t xml:space="preserve"> </w:t>
      </w:r>
      <w:r w:rsidRPr="00500426">
        <w:rPr>
          <w:b/>
          <w:bCs/>
        </w:rPr>
        <w:t>all cases of exploitation and abuse of migrants;</w:t>
      </w:r>
    </w:p>
    <w:p w:rsidR="00C54113" w:rsidRPr="006526CB" w:rsidRDefault="00C54113" w:rsidP="00C54113">
      <w:pPr>
        <w:pStyle w:val="SingleTxtG"/>
        <w:ind w:firstLine="567"/>
        <w:rPr>
          <w:b/>
          <w:bCs/>
        </w:rPr>
      </w:pPr>
      <w:r w:rsidRPr="00C2606B">
        <w:rPr>
          <w:b/>
          <w:bCs/>
        </w:rPr>
        <w:t>(</w:t>
      </w:r>
      <w:r>
        <w:rPr>
          <w:b/>
          <w:bCs/>
        </w:rPr>
        <w:t>d</w:t>
      </w:r>
      <w:r w:rsidRPr="00500426">
        <w:rPr>
          <w:b/>
          <w:bCs/>
        </w:rPr>
        <w:t>)</w:t>
      </w:r>
      <w:r>
        <w:rPr>
          <w:b/>
          <w:bCs/>
        </w:rPr>
        <w:tab/>
      </w:r>
      <w:r w:rsidRPr="00500426">
        <w:rPr>
          <w:b/>
          <w:bCs/>
        </w:rPr>
        <w:t>Ban</w:t>
      </w:r>
      <w:r>
        <w:rPr>
          <w:b/>
          <w:bCs/>
        </w:rPr>
        <w:t xml:space="preserve"> </w:t>
      </w:r>
      <w:r w:rsidRPr="00500426">
        <w:rPr>
          <w:b/>
          <w:bCs/>
        </w:rPr>
        <w:t xml:space="preserve">recruitment fees for migrants and the confiscation of </w:t>
      </w:r>
      <w:r>
        <w:rPr>
          <w:b/>
          <w:bCs/>
        </w:rPr>
        <w:t xml:space="preserve">their </w:t>
      </w:r>
      <w:r w:rsidRPr="00500426">
        <w:rPr>
          <w:b/>
          <w:bCs/>
        </w:rPr>
        <w:t>passports,</w:t>
      </w:r>
      <w:r>
        <w:rPr>
          <w:b/>
          <w:bCs/>
        </w:rPr>
        <w:t xml:space="preserve"> </w:t>
      </w:r>
      <w:r w:rsidRPr="00500426">
        <w:rPr>
          <w:b/>
          <w:bCs/>
        </w:rPr>
        <w:t>and sanction violations</w:t>
      </w:r>
      <w:r w:rsidRPr="00097A24">
        <w:rPr>
          <w:b/>
          <w:bCs/>
        </w:rPr>
        <w:t xml:space="preserve"> effectively;</w:t>
      </w:r>
    </w:p>
    <w:p w:rsidR="00C54113" w:rsidRPr="006526CB" w:rsidRDefault="00C54113" w:rsidP="00C54113">
      <w:pPr>
        <w:pStyle w:val="SingleTxtG"/>
        <w:ind w:firstLine="567"/>
        <w:rPr>
          <w:b/>
          <w:bCs/>
        </w:rPr>
      </w:pPr>
      <w:r w:rsidRPr="00C2606B">
        <w:rPr>
          <w:b/>
          <w:bCs/>
        </w:rPr>
        <w:t>(</w:t>
      </w:r>
      <w:r>
        <w:rPr>
          <w:b/>
          <w:bCs/>
        </w:rPr>
        <w:t>e</w:t>
      </w:r>
      <w:r w:rsidRPr="00500426">
        <w:rPr>
          <w:b/>
          <w:bCs/>
        </w:rPr>
        <w:t>)</w:t>
      </w:r>
      <w:r>
        <w:rPr>
          <w:b/>
          <w:bCs/>
        </w:rPr>
        <w:tab/>
      </w:r>
      <w:r w:rsidRPr="00500426">
        <w:rPr>
          <w:b/>
          <w:bCs/>
        </w:rPr>
        <w:t>Abolish sponsorship systems which tie migrants</w:t>
      </w:r>
      <w:r w:rsidRPr="00097A24">
        <w:rPr>
          <w:b/>
          <w:bCs/>
        </w:rPr>
        <w:t xml:space="preserve"> to their employer, thus rendering them vulnerable to abuse and exploitation;</w:t>
      </w:r>
      <w:r w:rsidRPr="006526CB">
        <w:rPr>
          <w:b/>
          <w:bCs/>
        </w:rPr>
        <w:t xml:space="preserve"> </w:t>
      </w:r>
    </w:p>
    <w:p w:rsidR="00C54113" w:rsidRPr="00097A24" w:rsidRDefault="00C54113" w:rsidP="00C54113">
      <w:pPr>
        <w:pStyle w:val="SingleTxtG"/>
        <w:ind w:firstLine="567"/>
        <w:rPr>
          <w:b/>
          <w:bCs/>
        </w:rPr>
      </w:pPr>
      <w:r w:rsidRPr="00C2606B">
        <w:rPr>
          <w:b/>
          <w:bCs/>
        </w:rPr>
        <w:t>(</w:t>
      </w:r>
      <w:r>
        <w:rPr>
          <w:b/>
          <w:bCs/>
        </w:rPr>
        <w:t>f</w:t>
      </w:r>
      <w:r w:rsidRPr="00500426">
        <w:rPr>
          <w:b/>
          <w:bCs/>
        </w:rPr>
        <w:t>)</w:t>
      </w:r>
      <w:r>
        <w:rPr>
          <w:b/>
          <w:bCs/>
        </w:rPr>
        <w:tab/>
      </w:r>
      <w:r w:rsidRPr="00500426">
        <w:rPr>
          <w:b/>
          <w:bCs/>
        </w:rPr>
        <w:t>Detain migrants in an irregular situation only as a measure of last resort, for as short a period</w:t>
      </w:r>
      <w:r w:rsidRPr="00097A24">
        <w:rPr>
          <w:b/>
          <w:bCs/>
        </w:rPr>
        <w:t xml:space="preserve"> as </w:t>
      </w:r>
      <w:r w:rsidRPr="006526CB">
        <w:rPr>
          <w:b/>
          <w:bCs/>
        </w:rPr>
        <w:t>possible</w:t>
      </w:r>
      <w:r>
        <w:rPr>
          <w:b/>
          <w:bCs/>
        </w:rPr>
        <w:t>,</w:t>
      </w:r>
      <w:r w:rsidRPr="00500426">
        <w:rPr>
          <w:b/>
          <w:bCs/>
        </w:rPr>
        <w:t xml:space="preserve"> systematically apply alternatives to detention</w:t>
      </w:r>
      <w:r>
        <w:rPr>
          <w:b/>
          <w:bCs/>
        </w:rPr>
        <w:t>,</w:t>
      </w:r>
      <w:r w:rsidRPr="00500426">
        <w:rPr>
          <w:b/>
          <w:bCs/>
        </w:rPr>
        <w:t xml:space="preserve"> refrain </w:t>
      </w:r>
      <w:r w:rsidRPr="00500426">
        <w:rPr>
          <w:b/>
          <w:bCs/>
        </w:rPr>
        <w:lastRenderedPageBreak/>
        <w:t>from detaining children and families, and give particular attention to supporting migrants who have escaped from abusive employers</w:t>
      </w:r>
      <w:r w:rsidRPr="00097A24">
        <w:rPr>
          <w:b/>
          <w:bCs/>
        </w:rPr>
        <w:t>;</w:t>
      </w:r>
    </w:p>
    <w:p w:rsidR="00C54113" w:rsidRPr="00500426" w:rsidRDefault="00C54113" w:rsidP="00C54113">
      <w:pPr>
        <w:pStyle w:val="SingleTxtG"/>
        <w:ind w:firstLine="567"/>
        <w:rPr>
          <w:b/>
          <w:bCs/>
        </w:rPr>
      </w:pPr>
      <w:r w:rsidRPr="00C2606B">
        <w:rPr>
          <w:b/>
          <w:bCs/>
        </w:rPr>
        <w:t>(</w:t>
      </w:r>
      <w:r>
        <w:rPr>
          <w:b/>
          <w:bCs/>
        </w:rPr>
        <w:t>g</w:t>
      </w:r>
      <w:r w:rsidRPr="00500426">
        <w:rPr>
          <w:b/>
          <w:bCs/>
        </w:rPr>
        <w:t>)</w:t>
      </w:r>
      <w:r>
        <w:rPr>
          <w:b/>
          <w:bCs/>
        </w:rPr>
        <w:tab/>
      </w:r>
      <w:r w:rsidRPr="00500426">
        <w:rPr>
          <w:b/>
          <w:bCs/>
        </w:rPr>
        <w:t xml:space="preserve">Ensure the availability of complaint </w:t>
      </w:r>
      <w:r>
        <w:rPr>
          <w:b/>
          <w:bCs/>
        </w:rPr>
        <w:t xml:space="preserve">and </w:t>
      </w:r>
      <w:r w:rsidRPr="00500426">
        <w:rPr>
          <w:b/>
          <w:bCs/>
        </w:rPr>
        <w:t>redress mechanisms, legal aid and interpreters for migrants;</w:t>
      </w:r>
    </w:p>
    <w:p w:rsidR="00C54113" w:rsidRDefault="00C54113" w:rsidP="00C54113">
      <w:pPr>
        <w:pStyle w:val="SingleTxtG"/>
        <w:ind w:firstLine="567"/>
        <w:rPr>
          <w:b/>
          <w:bCs/>
        </w:rPr>
      </w:pPr>
      <w:r w:rsidRPr="00C2606B">
        <w:rPr>
          <w:b/>
          <w:bCs/>
        </w:rPr>
        <w:t>(</w:t>
      </w:r>
      <w:r>
        <w:rPr>
          <w:b/>
          <w:bCs/>
        </w:rPr>
        <w:t>h</w:t>
      </w:r>
      <w:r w:rsidRPr="00500426">
        <w:rPr>
          <w:b/>
          <w:bCs/>
        </w:rPr>
        <w:t>)</w:t>
      </w:r>
      <w:r>
        <w:rPr>
          <w:b/>
          <w:bCs/>
        </w:rPr>
        <w:tab/>
      </w:r>
      <w:r w:rsidRPr="00500426">
        <w:rPr>
          <w:b/>
          <w:bCs/>
        </w:rPr>
        <w:t>Ratify the core United Nations human rights treaties</w:t>
      </w:r>
      <w:r w:rsidRPr="00097A24">
        <w:rPr>
          <w:b/>
          <w:bCs/>
        </w:rPr>
        <w:t>, including the International Convention on the Protection of the Rights of All Migrant Workers and Members of Their Families</w:t>
      </w:r>
      <w:r w:rsidRPr="006526CB">
        <w:rPr>
          <w:b/>
          <w:bCs/>
        </w:rPr>
        <w:t xml:space="preserve"> and the relevant ILO </w:t>
      </w:r>
      <w:r w:rsidRPr="00466FE6">
        <w:rPr>
          <w:b/>
          <w:bCs/>
        </w:rPr>
        <w:t>c</w:t>
      </w:r>
      <w:r w:rsidRPr="00272809">
        <w:rPr>
          <w:b/>
          <w:bCs/>
        </w:rPr>
        <w:t>onventions.</w:t>
      </w:r>
    </w:p>
    <w:p w:rsidR="00C54113" w:rsidRPr="00C54113" w:rsidRDefault="00C54113" w:rsidP="00C54113">
      <w:pPr>
        <w:pStyle w:val="SingleTxtG"/>
        <w:spacing w:before="240" w:after="0"/>
        <w:jc w:val="center"/>
        <w:rPr>
          <w:u w:val="single"/>
        </w:rPr>
      </w:pPr>
      <w:r>
        <w:rPr>
          <w:u w:val="single"/>
        </w:rPr>
        <w:tab/>
      </w:r>
      <w:r>
        <w:rPr>
          <w:u w:val="single"/>
        </w:rPr>
        <w:tab/>
      </w:r>
      <w:r>
        <w:rPr>
          <w:u w:val="single"/>
        </w:rPr>
        <w:tab/>
      </w:r>
    </w:p>
    <w:sectPr w:rsidR="00C54113" w:rsidRPr="00C54113" w:rsidSect="00A81380">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00" w:rsidRPr="00EF7F30" w:rsidRDefault="003D5C00" w:rsidP="00EF7F30">
      <w:pPr>
        <w:pStyle w:val="Pieddepage"/>
      </w:pPr>
    </w:p>
  </w:endnote>
  <w:endnote w:type="continuationSeparator" w:id="0">
    <w:p w:rsidR="003D5C00" w:rsidRPr="00EF7F30" w:rsidRDefault="003D5C00" w:rsidP="00EF7F30">
      <w:pPr>
        <w:pStyle w:val="Pieddepage"/>
      </w:pPr>
    </w:p>
  </w:endnote>
  <w:endnote w:type="continuationNotice" w:id="1">
    <w:p w:rsidR="003D5C00" w:rsidRDefault="003D5C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80" w:rsidRPr="00A81380" w:rsidRDefault="00A81380" w:rsidP="00A81380">
    <w:pPr>
      <w:pStyle w:val="Pieddepage"/>
      <w:tabs>
        <w:tab w:val="right" w:pos="9638"/>
      </w:tabs>
    </w:pPr>
    <w:r w:rsidRPr="00A81380">
      <w:rPr>
        <w:b/>
        <w:sz w:val="18"/>
      </w:rPr>
      <w:fldChar w:fldCharType="begin"/>
    </w:r>
    <w:r w:rsidRPr="00A81380">
      <w:rPr>
        <w:b/>
        <w:sz w:val="18"/>
      </w:rPr>
      <w:instrText xml:space="preserve"> PAGE  \* MERGEFORMAT </w:instrText>
    </w:r>
    <w:r w:rsidRPr="00A81380">
      <w:rPr>
        <w:b/>
        <w:sz w:val="18"/>
      </w:rPr>
      <w:fldChar w:fldCharType="separate"/>
    </w:r>
    <w:r w:rsidR="001A4FC2">
      <w:rPr>
        <w:b/>
        <w:noProof/>
        <w:sz w:val="18"/>
      </w:rPr>
      <w:t>22</w:t>
    </w:r>
    <w:r w:rsidRPr="00A81380">
      <w:rPr>
        <w:b/>
        <w:sz w:val="18"/>
      </w:rPr>
      <w:fldChar w:fldCharType="end"/>
    </w:r>
    <w:r>
      <w:rPr>
        <w:b/>
        <w:sz w:val="18"/>
      </w:rPr>
      <w:tab/>
    </w:r>
    <w:r>
      <w:t>GE.15-07033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80" w:rsidRPr="00A81380" w:rsidRDefault="00A81380" w:rsidP="00A81380">
    <w:pPr>
      <w:pStyle w:val="Pieddepage"/>
      <w:tabs>
        <w:tab w:val="right" w:pos="9638"/>
      </w:tabs>
      <w:rPr>
        <w:b/>
        <w:sz w:val="18"/>
      </w:rPr>
    </w:pPr>
    <w:r>
      <w:t>GE.15-07033</w:t>
    </w:r>
    <w:r>
      <w:tab/>
    </w:r>
    <w:r w:rsidRPr="00A81380">
      <w:rPr>
        <w:b/>
        <w:sz w:val="18"/>
      </w:rPr>
      <w:fldChar w:fldCharType="begin"/>
    </w:r>
    <w:r w:rsidRPr="00A81380">
      <w:rPr>
        <w:b/>
        <w:sz w:val="18"/>
      </w:rPr>
      <w:instrText xml:space="preserve"> PAGE  \* MERGEFORMAT </w:instrText>
    </w:r>
    <w:r w:rsidRPr="00A81380">
      <w:rPr>
        <w:b/>
        <w:sz w:val="18"/>
      </w:rPr>
      <w:fldChar w:fldCharType="separate"/>
    </w:r>
    <w:r w:rsidR="001A4FC2">
      <w:rPr>
        <w:b/>
        <w:noProof/>
        <w:sz w:val="18"/>
      </w:rPr>
      <w:t>21</w:t>
    </w:r>
    <w:r w:rsidRPr="00A8138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A81380" w:rsidRDefault="00A81380" w:rsidP="00A81380">
    <w:pPr>
      <w:pStyle w:val="Pieddepage"/>
      <w:spacing w:before="120"/>
      <w:rPr>
        <w:sz w:val="20"/>
      </w:rPr>
    </w:pPr>
    <w:r>
      <w:rPr>
        <w:sz w:val="20"/>
      </w:rPr>
      <w:t>GE.</w:t>
    </w:r>
    <w:r w:rsidR="0094352E">
      <w:rPr>
        <w:noProof/>
        <w:lang w:val="en-US"/>
      </w:rPr>
      <w:drawing>
        <wp:anchor distT="0" distB="0" distL="114300" distR="114300" simplePos="0" relativeHeight="251659264" behindDoc="0" locked="0" layoutInCell="1" allowOverlap="0" wp14:anchorId="5129C73C" wp14:editId="4ACD239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15-07033  (F)</w:t>
    </w:r>
    <w:r w:rsidR="00EE3E3B">
      <w:rPr>
        <w:sz w:val="20"/>
      </w:rPr>
      <w:t xml:space="preserve">    210415    210415</w:t>
    </w:r>
    <w:r>
      <w:rPr>
        <w:sz w:val="20"/>
      </w:rPr>
      <w:br/>
    </w:r>
    <w:r w:rsidRPr="00A81380">
      <w:rPr>
        <w:rFonts w:ascii="C39T30Lfz" w:hAnsi="C39T30Lfz"/>
        <w:sz w:val="56"/>
      </w:rPr>
      <w:t></w:t>
    </w:r>
    <w:r w:rsidRPr="00A81380">
      <w:rPr>
        <w:rFonts w:ascii="C39T30Lfz" w:hAnsi="C39T30Lfz"/>
        <w:sz w:val="56"/>
      </w:rPr>
      <w:t></w:t>
    </w:r>
    <w:r w:rsidRPr="00A81380">
      <w:rPr>
        <w:rFonts w:ascii="C39T30Lfz" w:hAnsi="C39T30Lfz"/>
        <w:sz w:val="56"/>
      </w:rPr>
      <w:t></w:t>
    </w:r>
    <w:r w:rsidRPr="00A81380">
      <w:rPr>
        <w:rFonts w:ascii="C39T30Lfz" w:hAnsi="C39T30Lfz"/>
        <w:sz w:val="56"/>
      </w:rPr>
      <w:t></w:t>
    </w:r>
    <w:r w:rsidRPr="00A81380">
      <w:rPr>
        <w:rFonts w:ascii="C39T30Lfz" w:hAnsi="C39T30Lfz"/>
        <w:sz w:val="56"/>
      </w:rPr>
      <w:t></w:t>
    </w:r>
    <w:r w:rsidRPr="00A81380">
      <w:rPr>
        <w:rFonts w:ascii="C39T30Lfz" w:hAnsi="C39T30Lfz"/>
        <w:sz w:val="56"/>
      </w:rPr>
      <w:t></w:t>
    </w:r>
    <w:r w:rsidRPr="00A81380">
      <w:rPr>
        <w:rFonts w:ascii="C39T30Lfz" w:hAnsi="C39T30Lfz"/>
        <w:sz w:val="56"/>
      </w:rPr>
      <w:t></w:t>
    </w:r>
    <w:r w:rsidRPr="00A81380">
      <w:rPr>
        <w:rFonts w:ascii="C39T30Lfz" w:hAnsi="C39T30Lfz"/>
        <w:sz w:val="56"/>
      </w:rPr>
      <w:t></w:t>
    </w:r>
    <w:r w:rsidRPr="00A81380">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36/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6/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00" w:rsidRPr="00EF7F30" w:rsidRDefault="003D5C00"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3D5C00" w:rsidRPr="00EF7F30" w:rsidRDefault="003D5C00" w:rsidP="000E5ADA">
      <w:pPr>
        <w:pStyle w:val="Pieddepage"/>
        <w:tabs>
          <w:tab w:val="right" w:pos="2155"/>
        </w:tabs>
        <w:spacing w:after="80" w:line="240" w:lineRule="atLeast"/>
        <w:ind w:left="680"/>
      </w:pPr>
      <w:r w:rsidRPr="00EF7F30">
        <w:rPr>
          <w:u w:val="single"/>
        </w:rPr>
        <w:tab/>
      </w:r>
    </w:p>
  </w:footnote>
  <w:footnote w:type="continuationNotice" w:id="1">
    <w:p w:rsidR="003D5C00" w:rsidRPr="000F2457" w:rsidRDefault="003D5C00">
      <w:pPr>
        <w:spacing w:line="240" w:lineRule="auto"/>
        <w:rPr>
          <w:sz w:val="2"/>
          <w:szCs w:val="2"/>
        </w:rPr>
      </w:pPr>
    </w:p>
  </w:footnote>
  <w:footnote w:id="2">
    <w:p w:rsidR="00A81380" w:rsidRPr="00A81380" w:rsidRDefault="00A81380">
      <w:pPr>
        <w:pStyle w:val="Notedebasdepage"/>
      </w:pPr>
      <w:r>
        <w:rPr>
          <w:rStyle w:val="Appelnotedebasdep"/>
        </w:rPr>
        <w:tab/>
      </w:r>
      <w:r w:rsidRPr="00A81380">
        <w:rPr>
          <w:rStyle w:val="Appelnotedebasdep"/>
          <w:sz w:val="20"/>
          <w:vertAlign w:val="baseline"/>
        </w:rPr>
        <w:t>*</w:t>
      </w:r>
      <w:r>
        <w:rPr>
          <w:rStyle w:val="Appelnotedebasdep"/>
          <w:sz w:val="20"/>
          <w:vertAlign w:val="baseline"/>
        </w:rPr>
        <w:tab/>
      </w:r>
      <w:r>
        <w:t>Le résumé du présent rapport est distribué dans toutes les langues officielles. Le rapport proprement dit est joint en annexe au résumé, et il est distribué dans la langue originale seulement.</w:t>
      </w:r>
    </w:p>
  </w:footnote>
  <w:footnote w:id="3">
    <w:p w:rsidR="00C54113" w:rsidRPr="008233D3" w:rsidRDefault="00C54113" w:rsidP="00C54113">
      <w:pPr>
        <w:pStyle w:val="Notedebasdepage"/>
        <w:widowControl w:val="0"/>
        <w:tabs>
          <w:tab w:val="clear" w:pos="1021"/>
          <w:tab w:val="right" w:pos="1020"/>
        </w:tabs>
      </w:pPr>
      <w:r>
        <w:tab/>
      </w:r>
      <w:r>
        <w:rPr>
          <w:rStyle w:val="Appelnotedebasdep"/>
        </w:rPr>
        <w:footnoteRef/>
      </w:r>
      <w:r>
        <w:tab/>
      </w:r>
      <w:r w:rsidRPr="00570DB9">
        <w:t>SLBFE statistical report</w:t>
      </w:r>
      <w:r>
        <w:t>.</w:t>
      </w:r>
    </w:p>
  </w:footnote>
  <w:footnote w:id="4">
    <w:p w:rsidR="00C54113" w:rsidRPr="008233D3" w:rsidRDefault="00C54113" w:rsidP="00C54113">
      <w:pPr>
        <w:pStyle w:val="Notedebasdepage"/>
        <w:widowControl w:val="0"/>
        <w:tabs>
          <w:tab w:val="clear" w:pos="1021"/>
          <w:tab w:val="right" w:pos="1020"/>
        </w:tabs>
      </w:pPr>
      <w:r>
        <w:tab/>
      </w:r>
      <w:r>
        <w:rPr>
          <w:rStyle w:val="Appelnotedebasdep"/>
        </w:rPr>
        <w:footnoteRef/>
      </w:r>
      <w:r>
        <w:tab/>
        <w:t xml:space="preserve">International Labour Organization, </w:t>
      </w:r>
      <w:r w:rsidRPr="00C2606B">
        <w:rPr>
          <w:i/>
        </w:rPr>
        <w:t xml:space="preserve">Recruitment </w:t>
      </w:r>
      <w:r>
        <w:rPr>
          <w:i/>
        </w:rPr>
        <w:t>P</w:t>
      </w:r>
      <w:r w:rsidRPr="00C2606B">
        <w:rPr>
          <w:i/>
        </w:rPr>
        <w:t xml:space="preserve">ractices of </w:t>
      </w:r>
      <w:r>
        <w:rPr>
          <w:i/>
        </w:rPr>
        <w:t>E</w:t>
      </w:r>
      <w:r w:rsidRPr="00C2606B">
        <w:rPr>
          <w:i/>
        </w:rPr>
        <w:t xml:space="preserve">mployment </w:t>
      </w:r>
      <w:r>
        <w:rPr>
          <w:i/>
        </w:rPr>
        <w:t>A</w:t>
      </w:r>
      <w:r w:rsidRPr="00C2606B">
        <w:rPr>
          <w:i/>
        </w:rPr>
        <w:t xml:space="preserve">gencies </w:t>
      </w:r>
      <w:r>
        <w:rPr>
          <w:i/>
        </w:rPr>
        <w:t>R</w:t>
      </w:r>
      <w:r w:rsidRPr="00C2606B">
        <w:rPr>
          <w:i/>
        </w:rPr>
        <w:t xml:space="preserve">ecruiting </w:t>
      </w:r>
      <w:r>
        <w:rPr>
          <w:i/>
        </w:rPr>
        <w:t>M</w:t>
      </w:r>
      <w:r w:rsidRPr="00C2606B">
        <w:rPr>
          <w:i/>
        </w:rPr>
        <w:t xml:space="preserve">igrant </w:t>
      </w:r>
      <w:r>
        <w:rPr>
          <w:i/>
        </w:rPr>
        <w:t>W</w:t>
      </w:r>
      <w:r w:rsidRPr="00C2606B">
        <w:rPr>
          <w:i/>
        </w:rPr>
        <w:t xml:space="preserve">orkers </w:t>
      </w:r>
      <w:r>
        <w:t>(2013).</w:t>
      </w:r>
    </w:p>
  </w:footnote>
  <w:footnote w:id="5">
    <w:p w:rsidR="00C54113" w:rsidRPr="008233D3" w:rsidRDefault="00C54113" w:rsidP="00C54113">
      <w:pPr>
        <w:pStyle w:val="Notedebasdepage"/>
        <w:widowControl w:val="0"/>
        <w:tabs>
          <w:tab w:val="clear" w:pos="1021"/>
          <w:tab w:val="right" w:pos="1020"/>
        </w:tabs>
      </w:pPr>
      <w:r>
        <w:tab/>
      </w:r>
      <w:r>
        <w:rPr>
          <w:rStyle w:val="Appelnotedebasdep"/>
        </w:rPr>
        <w:footnoteRef/>
      </w:r>
      <w:r>
        <w:tab/>
        <w:t xml:space="preserve">Ministry of Foreign Employment Promotion and Welfare, </w:t>
      </w:r>
      <w:r w:rsidRPr="00C2606B">
        <w:rPr>
          <w:i/>
        </w:rPr>
        <w:t xml:space="preserve">Migration </w:t>
      </w:r>
      <w:r>
        <w:rPr>
          <w:i/>
        </w:rPr>
        <w:t>P</w:t>
      </w:r>
      <w:r w:rsidRPr="00C2606B">
        <w:rPr>
          <w:i/>
        </w:rPr>
        <w:t>rofile: Sri Lanka</w:t>
      </w:r>
      <w:r w:rsidRPr="005E29FA">
        <w:t xml:space="preserve"> (2013) and </w:t>
      </w:r>
      <w:r w:rsidRPr="00C2606B">
        <w:rPr>
          <w:i/>
        </w:rPr>
        <w:t>National Labour Migration Policy for Sri Lanka</w:t>
      </w:r>
      <w:r>
        <w:t xml:space="preserve"> </w:t>
      </w:r>
      <w:r w:rsidRPr="005E29FA">
        <w:t>(2008)</w:t>
      </w:r>
      <w:r>
        <w:t>.</w:t>
      </w:r>
    </w:p>
  </w:footnote>
  <w:footnote w:id="6">
    <w:p w:rsidR="00C54113" w:rsidRPr="008233D3" w:rsidRDefault="00C54113" w:rsidP="00C54113">
      <w:pPr>
        <w:pStyle w:val="Notedebasdepage"/>
        <w:widowControl w:val="0"/>
        <w:tabs>
          <w:tab w:val="clear" w:pos="1021"/>
          <w:tab w:val="right" w:pos="1020"/>
        </w:tabs>
      </w:pPr>
      <w:r>
        <w:tab/>
      </w:r>
      <w:r>
        <w:rPr>
          <w:rStyle w:val="Appelnotedebasdep"/>
        </w:rPr>
        <w:footnoteRef/>
      </w:r>
      <w:r>
        <w:tab/>
        <w:t xml:space="preserve">Available from </w:t>
      </w:r>
      <w:r w:rsidRPr="004E5F06">
        <w:t>www.slbfe.lk/downloads/statis/2.pdf</w:t>
      </w:r>
      <w:r>
        <w:t>.</w:t>
      </w:r>
    </w:p>
  </w:footnote>
  <w:footnote w:id="7">
    <w:p w:rsidR="00C54113" w:rsidRPr="008233D3" w:rsidRDefault="00C54113" w:rsidP="00C54113">
      <w:pPr>
        <w:pStyle w:val="Notedebasdepage"/>
        <w:widowControl w:val="0"/>
        <w:tabs>
          <w:tab w:val="clear" w:pos="1021"/>
          <w:tab w:val="right" w:pos="1020"/>
        </w:tabs>
      </w:pPr>
      <w:r>
        <w:tab/>
      </w:r>
      <w:r>
        <w:rPr>
          <w:rStyle w:val="Appelnotedebasdep"/>
        </w:rPr>
        <w:footnoteRef/>
      </w:r>
      <w:r>
        <w:tab/>
        <w:t xml:space="preserve">See </w:t>
      </w:r>
      <w:r w:rsidRPr="00C2606B">
        <w:rPr>
          <w:i/>
        </w:rPr>
        <w:t xml:space="preserve">Migration </w:t>
      </w:r>
      <w:r>
        <w:rPr>
          <w:i/>
        </w:rPr>
        <w:t>P</w:t>
      </w:r>
      <w:r w:rsidRPr="00C2606B">
        <w:rPr>
          <w:i/>
        </w:rPr>
        <w:t>rofile: Sri Lanka</w:t>
      </w:r>
      <w:r>
        <w:t>.</w:t>
      </w:r>
    </w:p>
  </w:footnote>
  <w:footnote w:id="8">
    <w:p w:rsidR="00C54113" w:rsidRPr="008233D3" w:rsidRDefault="00C54113" w:rsidP="00C54113">
      <w:pPr>
        <w:pStyle w:val="Notedebasdepage"/>
        <w:widowControl w:val="0"/>
        <w:tabs>
          <w:tab w:val="clear" w:pos="1021"/>
          <w:tab w:val="right" w:pos="1020"/>
        </w:tabs>
      </w:pPr>
      <w:r>
        <w:tab/>
      </w:r>
      <w:r>
        <w:rPr>
          <w:rStyle w:val="Appelnotedebasdep"/>
        </w:rPr>
        <w:footnoteRef/>
      </w:r>
      <w:r>
        <w:tab/>
      </w:r>
      <w:r w:rsidRPr="00B748C7">
        <w:t>See ILO</w:t>
      </w:r>
      <w:r>
        <w:t>,</w:t>
      </w:r>
      <w:r w:rsidRPr="00B748C7">
        <w:t xml:space="preserve"> </w:t>
      </w:r>
      <w:r w:rsidRPr="00C2606B">
        <w:rPr>
          <w:i/>
        </w:rPr>
        <w:t xml:space="preserve">Recruitment </w:t>
      </w:r>
      <w:r>
        <w:rPr>
          <w:i/>
        </w:rPr>
        <w:t>P</w:t>
      </w:r>
      <w:r w:rsidRPr="00C2606B">
        <w:rPr>
          <w:i/>
        </w:rPr>
        <w:t xml:space="preserve">ractices of </w:t>
      </w:r>
      <w:r>
        <w:rPr>
          <w:i/>
        </w:rPr>
        <w:t>E</w:t>
      </w:r>
      <w:r w:rsidRPr="00C2606B">
        <w:rPr>
          <w:i/>
        </w:rPr>
        <w:t xml:space="preserve">mployment </w:t>
      </w:r>
      <w:r>
        <w:rPr>
          <w:i/>
        </w:rPr>
        <w:t>A</w:t>
      </w:r>
      <w:r w:rsidRPr="00C2606B">
        <w:rPr>
          <w:i/>
        </w:rPr>
        <w:t xml:space="preserve">gencies </w:t>
      </w:r>
      <w:r>
        <w:rPr>
          <w:i/>
        </w:rPr>
        <w:t>R</w:t>
      </w:r>
      <w:r w:rsidRPr="00C2606B">
        <w:rPr>
          <w:i/>
        </w:rPr>
        <w:t xml:space="preserve">ecruiting </w:t>
      </w:r>
      <w:r>
        <w:rPr>
          <w:i/>
        </w:rPr>
        <w:t>M</w:t>
      </w:r>
      <w:r w:rsidRPr="00C2606B">
        <w:rPr>
          <w:i/>
        </w:rPr>
        <w:t xml:space="preserve">igrant </w:t>
      </w:r>
      <w:r>
        <w:rPr>
          <w:i/>
        </w:rPr>
        <w:t>W</w:t>
      </w:r>
      <w:r w:rsidRPr="00C2606B">
        <w:rPr>
          <w:i/>
        </w:rPr>
        <w:t>orkers</w:t>
      </w:r>
      <w:r>
        <w:t>.</w:t>
      </w:r>
    </w:p>
  </w:footnote>
  <w:footnote w:id="9">
    <w:p w:rsidR="00C54113" w:rsidRPr="008233D3" w:rsidRDefault="00C54113" w:rsidP="00C54113">
      <w:pPr>
        <w:pStyle w:val="Notedebasdepage"/>
        <w:widowControl w:val="0"/>
        <w:tabs>
          <w:tab w:val="clear" w:pos="1021"/>
          <w:tab w:val="right" w:pos="1020"/>
        </w:tabs>
      </w:pPr>
      <w:r>
        <w:tab/>
      </w:r>
      <w:r>
        <w:rPr>
          <w:rStyle w:val="Appelnotedebasdep"/>
        </w:rPr>
        <w:footnoteRef/>
      </w:r>
      <w:r>
        <w:tab/>
      </w:r>
      <w:r w:rsidRPr="00C2606B">
        <w:rPr>
          <w:i/>
        </w:rPr>
        <w:t xml:space="preserve">Migration </w:t>
      </w:r>
      <w:r>
        <w:rPr>
          <w:i/>
        </w:rPr>
        <w:t>P</w:t>
      </w:r>
      <w:r w:rsidRPr="00C2606B">
        <w:rPr>
          <w:i/>
        </w:rPr>
        <w:t>rofile: Sri Lanka</w:t>
      </w:r>
      <w:r>
        <w:t>.</w:t>
      </w:r>
    </w:p>
  </w:footnote>
  <w:footnote w:id="10">
    <w:p w:rsidR="00C54113" w:rsidRPr="008233D3" w:rsidRDefault="00C54113" w:rsidP="00C54113">
      <w:pPr>
        <w:pStyle w:val="Notedebasdepage"/>
        <w:widowControl w:val="0"/>
        <w:tabs>
          <w:tab w:val="clear" w:pos="1021"/>
          <w:tab w:val="right" w:pos="1020"/>
        </w:tabs>
      </w:pPr>
      <w:r>
        <w:tab/>
      </w:r>
      <w:r>
        <w:rPr>
          <w:rStyle w:val="Appelnotedebasdep"/>
        </w:rPr>
        <w:footnoteRef/>
      </w:r>
      <w:r>
        <w:tab/>
        <w:t xml:space="preserve">See </w:t>
      </w:r>
      <w:r w:rsidRPr="002B4B99">
        <w:t>Caritas Sri</w:t>
      </w:r>
      <w:r>
        <w:t> </w:t>
      </w:r>
      <w:r w:rsidRPr="002B4B99">
        <w:t>Lanka</w:t>
      </w:r>
      <w:r>
        <w:t>,</w:t>
      </w:r>
      <w:r w:rsidRPr="002B4B99">
        <w:t xml:space="preserve"> </w:t>
      </w:r>
      <w:r w:rsidRPr="00C2606B">
        <w:rPr>
          <w:i/>
        </w:rPr>
        <w:t xml:space="preserve">Migration of Sri Lankan </w:t>
      </w:r>
      <w:r w:rsidRPr="00C2606B">
        <w:rPr>
          <w:i/>
          <w:iCs/>
        </w:rPr>
        <w:t>W</w:t>
      </w:r>
      <w:r w:rsidRPr="00C2606B">
        <w:rPr>
          <w:i/>
        </w:rPr>
        <w:t>omen: Analysis of Causes &amp; Post-Arrival Assistance</w:t>
      </w:r>
      <w:r>
        <w:t>.</w:t>
      </w:r>
    </w:p>
  </w:footnote>
  <w:footnote w:id="11">
    <w:p w:rsidR="00C54113" w:rsidRPr="008233D3" w:rsidRDefault="00C54113" w:rsidP="00C54113">
      <w:pPr>
        <w:pStyle w:val="Notedebasdepage"/>
        <w:widowControl w:val="0"/>
        <w:tabs>
          <w:tab w:val="clear" w:pos="1021"/>
          <w:tab w:val="right" w:pos="1020"/>
        </w:tabs>
      </w:pPr>
      <w:r>
        <w:tab/>
      </w:r>
      <w:r>
        <w:rPr>
          <w:rStyle w:val="Appelnotedebasdep"/>
        </w:rPr>
        <w:footnoteRef/>
      </w:r>
      <w:r>
        <w:tab/>
        <w:t xml:space="preserve">Available from </w:t>
      </w:r>
      <w:r w:rsidRPr="00B95251">
        <w:t>www.bbc.com/news/world-asia-28193492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80" w:rsidRPr="00A81380" w:rsidRDefault="00A81380">
    <w:pPr>
      <w:pStyle w:val="En-tte"/>
    </w:pPr>
    <w:r>
      <w:t>A/HRC/29/36/Add.1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80" w:rsidRPr="00A81380" w:rsidRDefault="00A81380" w:rsidP="00A81380">
    <w:pPr>
      <w:pStyle w:val="En-tte"/>
      <w:jc w:val="right"/>
    </w:pPr>
    <w:r>
      <w:t>A/HRC/29/36/Add.1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864805E0"/>
    <w:lvl w:ilvl="0" w:tplc="CAACE0B4">
      <w:start w:val="1"/>
      <w:numFmt w:val="lowerLetter"/>
      <w:pStyle w:val="Bullet2G"/>
      <w:lvlText w:val="(%1)"/>
      <w:lvlJc w:val="left"/>
      <w:pPr>
        <w:tabs>
          <w:tab w:val="num" w:pos="1701"/>
        </w:tabs>
        <w:ind w:left="1701" w:hanging="170"/>
      </w:pPr>
      <w:rPr>
        <w:rFonts w:ascii="Times New Roman" w:eastAsia="SymbolMT"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792B0D"/>
    <w:multiLevelType w:val="hybridMultilevel"/>
    <w:tmpl w:val="81BEB6F6"/>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7701052"/>
    <w:multiLevelType w:val="hybridMultilevel"/>
    <w:tmpl w:val="AD0E68AA"/>
    <w:lvl w:ilvl="0" w:tplc="D30AB84C">
      <w:start w:val="1"/>
      <w:numFmt w:val="decimal"/>
      <w:lvlText w:val="%1."/>
      <w:lvlJc w:val="left"/>
      <w:pPr>
        <w:tabs>
          <w:tab w:val="num" w:pos="1814"/>
        </w:tabs>
        <w:ind w:left="1080" w:hanging="3"/>
      </w:pPr>
      <w:rPr>
        <w:rFonts w:hint="default"/>
        <w:b w:val="0"/>
        <w:bCs w:val="0"/>
      </w:rPr>
    </w:lvl>
    <w:lvl w:ilvl="1" w:tplc="08090019">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0A416F9"/>
    <w:multiLevelType w:val="hybridMultilevel"/>
    <w:tmpl w:val="C16CEB96"/>
    <w:lvl w:ilvl="0" w:tplc="D598E2BE">
      <w:start w:val="1"/>
      <w:numFmt w:val="decimal"/>
      <w:lvlText w:val="%1."/>
      <w:lvlJc w:val="left"/>
      <w:pPr>
        <w:tabs>
          <w:tab w:val="num" w:pos="1701"/>
        </w:tabs>
        <w:ind w:left="1134" w:firstLine="0"/>
      </w:pPr>
      <w:rPr>
        <w:rFonts w:hint="default"/>
      </w:rPr>
    </w:lvl>
    <w:lvl w:ilvl="1" w:tplc="B00E978C">
      <w:start w:val="1"/>
      <w:numFmt w:val="decimal"/>
      <w:lvlText w:val="%2."/>
      <w:lvlJc w:val="left"/>
      <w:pPr>
        <w:tabs>
          <w:tab w:val="num" w:pos="4281"/>
        </w:tabs>
        <w:ind w:left="3547" w:hanging="3"/>
      </w:pPr>
      <w:rPr>
        <w:rFonts w:hint="default"/>
        <w:b w:val="0"/>
        <w:bCs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0A54B20"/>
    <w:multiLevelType w:val="hybridMultilevel"/>
    <w:tmpl w:val="C80288A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165F6C00"/>
    <w:multiLevelType w:val="hybridMultilevel"/>
    <w:tmpl w:val="120A52BA"/>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8582711"/>
    <w:multiLevelType w:val="hybridMultilevel"/>
    <w:tmpl w:val="D89A31AA"/>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E223E02"/>
    <w:multiLevelType w:val="hybridMultilevel"/>
    <w:tmpl w:val="25B87E66"/>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E5978E6"/>
    <w:multiLevelType w:val="hybridMultilevel"/>
    <w:tmpl w:val="BE3A4074"/>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20">
    <w:nsid w:val="207449C2"/>
    <w:multiLevelType w:val="hybridMultilevel"/>
    <w:tmpl w:val="D51289E2"/>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84170FA"/>
    <w:multiLevelType w:val="hybridMultilevel"/>
    <w:tmpl w:val="F6F268FE"/>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22">
    <w:nsid w:val="35A66D42"/>
    <w:multiLevelType w:val="hybridMultilevel"/>
    <w:tmpl w:val="A5566968"/>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23">
    <w:nsid w:val="38D86B03"/>
    <w:multiLevelType w:val="hybridMultilevel"/>
    <w:tmpl w:val="3CB412C4"/>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nsid w:val="3C0E1554"/>
    <w:multiLevelType w:val="hybridMultilevel"/>
    <w:tmpl w:val="EF0C2FA4"/>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26">
    <w:nsid w:val="3F961B63"/>
    <w:multiLevelType w:val="hybridMultilevel"/>
    <w:tmpl w:val="B8285734"/>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27">
    <w:nsid w:val="45982D95"/>
    <w:multiLevelType w:val="hybridMultilevel"/>
    <w:tmpl w:val="B1384E48"/>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FC7A2B"/>
    <w:multiLevelType w:val="hybridMultilevel"/>
    <w:tmpl w:val="10E6A868"/>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29">
    <w:nsid w:val="4B88722C"/>
    <w:multiLevelType w:val="hybridMultilevel"/>
    <w:tmpl w:val="81F63B96"/>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7E2C59"/>
    <w:multiLevelType w:val="hybridMultilevel"/>
    <w:tmpl w:val="F5A6880A"/>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761480"/>
    <w:multiLevelType w:val="hybridMultilevel"/>
    <w:tmpl w:val="3F5AC3EA"/>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D60349"/>
    <w:multiLevelType w:val="hybridMultilevel"/>
    <w:tmpl w:val="674A01EC"/>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862366"/>
    <w:multiLevelType w:val="hybridMultilevel"/>
    <w:tmpl w:val="523E6D94"/>
    <w:lvl w:ilvl="0" w:tplc="E24C15DA">
      <w:start w:val="1"/>
      <w:numFmt w:val="bullet"/>
      <w:pStyle w:val="Appelnotedebasdep"/>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68BA78EC"/>
    <w:multiLevelType w:val="hybridMultilevel"/>
    <w:tmpl w:val="9D66B95A"/>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133E07"/>
    <w:multiLevelType w:val="hybridMultilevel"/>
    <w:tmpl w:val="8522FE04"/>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A24074"/>
    <w:multiLevelType w:val="hybridMultilevel"/>
    <w:tmpl w:val="C70A82C0"/>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616EB7"/>
    <w:multiLevelType w:val="hybridMultilevel"/>
    <w:tmpl w:val="704EC1EE"/>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1F00EB"/>
    <w:multiLevelType w:val="hybridMultilevel"/>
    <w:tmpl w:val="C1EADFD0"/>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EE4F2D"/>
    <w:multiLevelType w:val="hybridMultilevel"/>
    <w:tmpl w:val="68309A78"/>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41232C"/>
    <w:multiLevelType w:val="hybridMultilevel"/>
    <w:tmpl w:val="F2EE4D26"/>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4"/>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33"/>
  </w:num>
  <w:num w:numId="16">
    <w:abstractNumId w:val="14"/>
  </w:num>
  <w:num w:numId="17">
    <w:abstractNumId w:val="31"/>
  </w:num>
  <w:num w:numId="18">
    <w:abstractNumId w:val="18"/>
  </w:num>
  <w:num w:numId="19">
    <w:abstractNumId w:val="23"/>
  </w:num>
  <w:num w:numId="20">
    <w:abstractNumId w:val="40"/>
  </w:num>
  <w:num w:numId="21">
    <w:abstractNumId w:val="21"/>
  </w:num>
  <w:num w:numId="22">
    <w:abstractNumId w:val="12"/>
  </w:num>
  <w:num w:numId="23">
    <w:abstractNumId w:val="25"/>
  </w:num>
  <w:num w:numId="24">
    <w:abstractNumId w:val="26"/>
  </w:num>
  <w:num w:numId="25">
    <w:abstractNumId w:val="22"/>
  </w:num>
  <w:num w:numId="26">
    <w:abstractNumId w:val="19"/>
  </w:num>
  <w:num w:numId="27">
    <w:abstractNumId w:val="28"/>
  </w:num>
  <w:num w:numId="28">
    <w:abstractNumId w:val="38"/>
  </w:num>
  <w:num w:numId="29">
    <w:abstractNumId w:val="35"/>
  </w:num>
  <w:num w:numId="30">
    <w:abstractNumId w:val="27"/>
  </w:num>
  <w:num w:numId="31">
    <w:abstractNumId w:val="29"/>
  </w:num>
  <w:num w:numId="32">
    <w:abstractNumId w:val="11"/>
  </w:num>
  <w:num w:numId="33">
    <w:abstractNumId w:val="37"/>
  </w:num>
  <w:num w:numId="34">
    <w:abstractNumId w:val="41"/>
  </w:num>
  <w:num w:numId="35">
    <w:abstractNumId w:val="39"/>
  </w:num>
  <w:num w:numId="36">
    <w:abstractNumId w:val="16"/>
  </w:num>
  <w:num w:numId="37">
    <w:abstractNumId w:val="17"/>
  </w:num>
  <w:num w:numId="38">
    <w:abstractNumId w:val="32"/>
  </w:num>
  <w:num w:numId="39">
    <w:abstractNumId w:val="36"/>
  </w:num>
  <w:num w:numId="40">
    <w:abstractNumId w:val="30"/>
  </w:num>
  <w:num w:numId="41">
    <w:abstractNumId w:val="2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00"/>
    <w:rsid w:val="00023842"/>
    <w:rsid w:val="0007796D"/>
    <w:rsid w:val="000E33B6"/>
    <w:rsid w:val="000E5ADA"/>
    <w:rsid w:val="000F2457"/>
    <w:rsid w:val="00111F2F"/>
    <w:rsid w:val="00141E89"/>
    <w:rsid w:val="0014365E"/>
    <w:rsid w:val="00176178"/>
    <w:rsid w:val="001A4FC2"/>
    <w:rsid w:val="001F525A"/>
    <w:rsid w:val="00212168"/>
    <w:rsid w:val="00260711"/>
    <w:rsid w:val="002A7616"/>
    <w:rsid w:val="002E0D9C"/>
    <w:rsid w:val="003547BE"/>
    <w:rsid w:val="003D5C00"/>
    <w:rsid w:val="00446FE5"/>
    <w:rsid w:val="00552797"/>
    <w:rsid w:val="00573BE5"/>
    <w:rsid w:val="00586ED3"/>
    <w:rsid w:val="00587A52"/>
    <w:rsid w:val="005B4E23"/>
    <w:rsid w:val="00617B29"/>
    <w:rsid w:val="0068446C"/>
    <w:rsid w:val="00695AED"/>
    <w:rsid w:val="00710BD6"/>
    <w:rsid w:val="0071601D"/>
    <w:rsid w:val="00721020"/>
    <w:rsid w:val="00731589"/>
    <w:rsid w:val="007F00C2"/>
    <w:rsid w:val="0080684C"/>
    <w:rsid w:val="008373A9"/>
    <w:rsid w:val="00840D0F"/>
    <w:rsid w:val="00871C75"/>
    <w:rsid w:val="0087313C"/>
    <w:rsid w:val="008776DC"/>
    <w:rsid w:val="0094352E"/>
    <w:rsid w:val="0094717F"/>
    <w:rsid w:val="00962015"/>
    <w:rsid w:val="009705C8"/>
    <w:rsid w:val="009735CC"/>
    <w:rsid w:val="009A47AB"/>
    <w:rsid w:val="009A7C5D"/>
    <w:rsid w:val="00A12E20"/>
    <w:rsid w:val="00A81380"/>
    <w:rsid w:val="00AE323C"/>
    <w:rsid w:val="00B16AAF"/>
    <w:rsid w:val="00B22A9E"/>
    <w:rsid w:val="00B24C75"/>
    <w:rsid w:val="00B528BF"/>
    <w:rsid w:val="00BB7D4A"/>
    <w:rsid w:val="00C02897"/>
    <w:rsid w:val="00C12613"/>
    <w:rsid w:val="00C34B95"/>
    <w:rsid w:val="00C54113"/>
    <w:rsid w:val="00C8143B"/>
    <w:rsid w:val="00CC3165"/>
    <w:rsid w:val="00D45432"/>
    <w:rsid w:val="00DB1831"/>
    <w:rsid w:val="00DD3BFD"/>
    <w:rsid w:val="00E228A8"/>
    <w:rsid w:val="00EE3E3B"/>
    <w:rsid w:val="00EF7F30"/>
    <w:rsid w:val="00F0052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iPriority w:val="99"/>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A12E20"/>
    <w:rPr>
      <w:rFonts w:ascii="Tahoma" w:eastAsia="Times New Roman" w:hAnsi="Tahoma" w:cs="Tahoma"/>
      <w:sz w:val="16"/>
      <w:szCs w:val="16"/>
      <w:lang w:eastAsia="en-US"/>
    </w:rPr>
  </w:style>
  <w:style w:type="paragraph" w:customStyle="1" w:styleId="LightGrid-Accent31">
    <w:name w:val="Light Grid - Accent 31"/>
    <w:basedOn w:val="Normal"/>
    <w:qFormat/>
    <w:rsid w:val="00C54113"/>
    <w:pPr>
      <w:suppressAutoHyphens w:val="0"/>
      <w:kinsoku/>
      <w:overflowPunct/>
      <w:autoSpaceDE/>
      <w:autoSpaceDN/>
      <w:adjustRightInd/>
      <w:snapToGrid/>
      <w:spacing w:line="240" w:lineRule="auto"/>
      <w:ind w:left="708"/>
    </w:pPr>
    <w:rPr>
      <w:rFonts w:eastAsia="SimSun"/>
      <w:sz w:val="24"/>
      <w:szCs w:val="24"/>
      <w:lang w:val="en-GB" w:eastAsia="zh-CN"/>
    </w:rPr>
  </w:style>
  <w:style w:type="paragraph" w:customStyle="1" w:styleId="SingleTxt">
    <w:name w:val="__Single Txt"/>
    <w:basedOn w:val="Normal"/>
    <w:rsid w:val="00C54113"/>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spacing w:val="4"/>
      <w:w w:val="103"/>
      <w:kern w:val="14"/>
      <w:lang w:val="en-GB"/>
    </w:rPr>
  </w:style>
  <w:style w:type="character" w:styleId="Marquedecommentaire">
    <w:name w:val="annotation reference"/>
    <w:rsid w:val="00C54113"/>
    <w:rPr>
      <w:sz w:val="6"/>
    </w:rPr>
  </w:style>
  <w:style w:type="paragraph" w:styleId="Commentaire">
    <w:name w:val="annotation text"/>
    <w:basedOn w:val="Normal"/>
    <w:link w:val="CommentaireCar"/>
    <w:rsid w:val="00C54113"/>
    <w:pPr>
      <w:kinsoku/>
      <w:overflowPunct/>
      <w:autoSpaceDE/>
      <w:autoSpaceDN/>
      <w:adjustRightInd/>
      <w:snapToGrid/>
      <w:spacing w:line="240" w:lineRule="exact"/>
    </w:pPr>
    <w:rPr>
      <w:spacing w:val="4"/>
      <w:w w:val="103"/>
      <w:kern w:val="14"/>
      <w:lang w:val="en-GB" w:eastAsia="x-none"/>
    </w:rPr>
  </w:style>
  <w:style w:type="character" w:customStyle="1" w:styleId="CommentaireCar">
    <w:name w:val="Commentaire Car"/>
    <w:basedOn w:val="Policepardfaut"/>
    <w:link w:val="Commentaire"/>
    <w:rsid w:val="00C54113"/>
    <w:rPr>
      <w:rFonts w:ascii="Times New Roman" w:eastAsia="Times New Roman" w:hAnsi="Times New Roman" w:cs="Times New Roman"/>
      <w:spacing w:val="4"/>
      <w:w w:val="103"/>
      <w:kern w:val="14"/>
      <w:sz w:val="20"/>
      <w:szCs w:val="20"/>
      <w:lang w:val="en-GB" w:eastAsia="x-none"/>
    </w:rPr>
  </w:style>
  <w:style w:type="paragraph" w:styleId="Objetducommentaire">
    <w:name w:val="annotation subject"/>
    <w:basedOn w:val="Commentaire"/>
    <w:next w:val="Commentaire"/>
    <w:link w:val="ObjetducommentaireCar"/>
    <w:rsid w:val="00C54113"/>
    <w:pPr>
      <w:suppressAutoHyphens w:val="0"/>
      <w:spacing w:line="240" w:lineRule="auto"/>
    </w:pPr>
    <w:rPr>
      <w:rFonts w:eastAsia="SimSun"/>
      <w:b/>
      <w:bCs/>
      <w:lang w:eastAsia="zh-CN"/>
    </w:rPr>
  </w:style>
  <w:style w:type="character" w:customStyle="1" w:styleId="ObjetducommentaireCar">
    <w:name w:val="Objet du commentaire Car"/>
    <w:basedOn w:val="CommentaireCar"/>
    <w:link w:val="Objetducommentaire"/>
    <w:rsid w:val="00C54113"/>
    <w:rPr>
      <w:rFonts w:ascii="Times New Roman" w:eastAsia="SimSun" w:hAnsi="Times New Roman" w:cs="Times New Roman"/>
      <w:b/>
      <w:bCs/>
      <w:spacing w:val="4"/>
      <w:w w:val="103"/>
      <w:kern w:val="14"/>
      <w:sz w:val="20"/>
      <w:szCs w:val="20"/>
      <w:lang w:val="en-GB" w:eastAsia="x-none"/>
    </w:rPr>
  </w:style>
  <w:style w:type="paragraph" w:styleId="NormalWeb">
    <w:name w:val="Normal (Web)"/>
    <w:basedOn w:val="Normal"/>
    <w:uiPriority w:val="99"/>
    <w:rsid w:val="00C54113"/>
    <w:pPr>
      <w:suppressAutoHyphens w:val="0"/>
      <w:kinsoku/>
      <w:overflowPunct/>
      <w:autoSpaceDE/>
      <w:autoSpaceDN/>
      <w:adjustRightInd/>
      <w:snapToGrid/>
      <w:spacing w:beforeLines="1" w:afterLines="1" w:line="240" w:lineRule="auto"/>
    </w:pPr>
    <w:rPr>
      <w:rFonts w:ascii="Times" w:eastAsia="Cambria" w:hAnsi="Times"/>
      <w:lang w:val="en-US"/>
    </w:rPr>
  </w:style>
  <w:style w:type="paragraph" w:customStyle="1" w:styleId="MediumGrid1-Accent21">
    <w:name w:val="Medium Grid 1 - Accent 21"/>
    <w:basedOn w:val="Normal"/>
    <w:qFormat/>
    <w:rsid w:val="00C54113"/>
    <w:pPr>
      <w:suppressAutoHyphens w:val="0"/>
      <w:kinsoku/>
      <w:overflowPunct/>
      <w:autoSpaceDE/>
      <w:autoSpaceDN/>
      <w:adjustRightInd/>
      <w:snapToGrid/>
      <w:spacing w:line="240" w:lineRule="auto"/>
      <w:ind w:left="720"/>
      <w:contextualSpacing/>
    </w:pPr>
    <w:rPr>
      <w:rFonts w:eastAsia="SimSun"/>
      <w:sz w:val="24"/>
      <w:szCs w:val="24"/>
      <w:lang w:val="en-GB" w:eastAsia="zh-CN"/>
    </w:rPr>
  </w:style>
  <w:style w:type="paragraph" w:customStyle="1" w:styleId="ColorfulList-Accent11">
    <w:name w:val="Colorful List - Accent 11"/>
    <w:basedOn w:val="Normal"/>
    <w:qFormat/>
    <w:rsid w:val="00C54113"/>
    <w:pPr>
      <w:suppressAutoHyphens w:val="0"/>
      <w:kinsoku/>
      <w:overflowPunct/>
      <w:autoSpaceDE/>
      <w:autoSpaceDN/>
      <w:adjustRightInd/>
      <w:snapToGrid/>
      <w:spacing w:line="240" w:lineRule="auto"/>
      <w:ind w:left="708"/>
    </w:pPr>
    <w:rPr>
      <w:rFonts w:eastAsia="SimSun"/>
      <w:sz w:val="24"/>
      <w:szCs w:val="24"/>
      <w:lang w:val="en-GB" w:eastAsia="zh-CN"/>
    </w:rPr>
  </w:style>
  <w:style w:type="character" w:customStyle="1" w:styleId="BookTitle1">
    <w:name w:val="Book Title1"/>
    <w:qFormat/>
    <w:rsid w:val="00C54113"/>
    <w:rPr>
      <w:b/>
      <w:bCs/>
      <w:smallCaps/>
      <w:spacing w:val="5"/>
    </w:rPr>
  </w:style>
  <w:style w:type="paragraph" w:customStyle="1" w:styleId="ColorfulList-Accent12">
    <w:name w:val="Colorful List - Accent 12"/>
    <w:basedOn w:val="Normal"/>
    <w:qFormat/>
    <w:rsid w:val="00C54113"/>
    <w:pPr>
      <w:suppressAutoHyphens w:val="0"/>
      <w:kinsoku/>
      <w:overflowPunct/>
      <w:autoSpaceDE/>
      <w:autoSpaceDN/>
      <w:adjustRightInd/>
      <w:snapToGrid/>
      <w:spacing w:line="240" w:lineRule="auto"/>
      <w:ind w:left="720"/>
    </w:pPr>
    <w:rPr>
      <w:rFonts w:eastAsia="SimSun"/>
      <w:sz w:val="24"/>
      <w:szCs w:val="24"/>
      <w:lang w:val="en-GB" w:eastAsia="zh-CN"/>
    </w:rPr>
  </w:style>
  <w:style w:type="character" w:customStyle="1" w:styleId="SingleTxtGChar">
    <w:name w:val="_ Single Txt_G Char"/>
    <w:link w:val="SingleTxtG"/>
    <w:rsid w:val="00C54113"/>
    <w:rPr>
      <w:rFonts w:ascii="Times New Roman" w:eastAsia="Times New Roman" w:hAnsi="Times New Roman" w:cs="Times New Roman"/>
      <w:sz w:val="20"/>
      <w:szCs w:val="20"/>
      <w:lang w:eastAsia="en-US"/>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ocked/>
    <w:rsid w:val="00C54113"/>
    <w:rPr>
      <w:rFonts w:cs="Times New Roman"/>
      <w:sz w:val="18"/>
      <w:lang w:val="x-none" w:eastAsia="en-US"/>
    </w:rPr>
  </w:style>
  <w:style w:type="character" w:customStyle="1" w:styleId="H23GChar">
    <w:name w:val="_ H_2/3_G Char"/>
    <w:link w:val="H23G"/>
    <w:rsid w:val="00C54113"/>
    <w:rPr>
      <w:rFonts w:ascii="Times New Roman" w:eastAsia="Times New Roman" w:hAnsi="Times New Roman" w:cs="Times New Roman"/>
      <w:b/>
      <w:sz w:val="20"/>
      <w:szCs w:val="20"/>
      <w:lang w:eastAsia="en-US"/>
    </w:rPr>
  </w:style>
  <w:style w:type="character" w:customStyle="1" w:styleId="SprechblasentextZeichen">
    <w:name w:val="Sprechblasentext Zeichen"/>
    <w:uiPriority w:val="99"/>
    <w:semiHidden/>
    <w:rsid w:val="00C54113"/>
    <w:rPr>
      <w:rFonts w:ascii="Lucida Grande" w:hAnsi="Lucida Grande" w:cs="Lucida Grande"/>
      <w:sz w:val="18"/>
      <w:szCs w:val="18"/>
    </w:rPr>
  </w:style>
  <w:style w:type="paragraph" w:styleId="Paragraphedeliste">
    <w:name w:val="List Paragraph"/>
    <w:basedOn w:val="Normal"/>
    <w:uiPriority w:val="34"/>
    <w:qFormat/>
    <w:rsid w:val="00C54113"/>
    <w:pPr>
      <w:suppressAutoHyphens w:val="0"/>
      <w:kinsoku/>
      <w:overflowPunct/>
      <w:autoSpaceDE/>
      <w:autoSpaceDN/>
      <w:adjustRightInd/>
      <w:snapToGrid/>
      <w:spacing w:line="240" w:lineRule="auto"/>
      <w:ind w:left="720"/>
      <w:contextualSpacing/>
    </w:pPr>
    <w:rPr>
      <w:rFonts w:ascii="Cambria" w:hAnsi="Cambria"/>
      <w:sz w:val="24"/>
      <w:szCs w:val="24"/>
      <w:lang w:val="en-GB"/>
    </w:rPr>
  </w:style>
  <w:style w:type="paragraph" w:styleId="Rvision">
    <w:name w:val="Revision"/>
    <w:hidden/>
    <w:uiPriority w:val="99"/>
    <w:semiHidden/>
    <w:rsid w:val="00C54113"/>
    <w:pPr>
      <w:spacing w:after="0" w:line="240" w:lineRule="auto"/>
    </w:pPr>
    <w:rPr>
      <w:rFonts w:ascii="Cambria" w:eastAsia="Times New Roman" w:hAnsi="Cambria" w:cs="Times New Roman"/>
      <w:sz w:val="24"/>
      <w:szCs w:val="24"/>
      <w:lang w:val="en-US" w:eastAsia="en-US"/>
    </w:rPr>
  </w:style>
  <w:style w:type="character" w:customStyle="1" w:styleId="HChGChar">
    <w:name w:val="_ H _Ch_G Char"/>
    <w:link w:val="HChG"/>
    <w:rsid w:val="00C54113"/>
    <w:rPr>
      <w:rFonts w:ascii="Times New Roman" w:eastAsia="Times New Roman" w:hAnsi="Times New Roman" w:cs="Times New Roman"/>
      <w:b/>
      <w:sz w:val="28"/>
      <w:szCs w:val="20"/>
      <w:lang w:eastAsia="en-US"/>
    </w:rPr>
  </w:style>
  <w:style w:type="paragraph" w:styleId="Sansinterligne">
    <w:name w:val="No Spacing"/>
    <w:uiPriority w:val="1"/>
    <w:qFormat/>
    <w:rsid w:val="00C54113"/>
    <w:pPr>
      <w:spacing w:after="0" w:line="240" w:lineRule="auto"/>
    </w:pPr>
    <w:rPr>
      <w:rFonts w:ascii="Calibri" w:eastAsia="Calibri" w:hAnsi="Calibri" w:cs="Times New Roman"/>
      <w:lang w:val="en-US" w:eastAsia="en-US"/>
    </w:rPr>
  </w:style>
  <w:style w:type="paragraph" w:customStyle="1" w:styleId="a3520normalp10">
    <w:name w:val="a__35__20_normal_p10"/>
    <w:basedOn w:val="Normal"/>
    <w:rsid w:val="00C54113"/>
    <w:pPr>
      <w:suppressAutoHyphens w:val="0"/>
      <w:kinsoku/>
      <w:overflowPunct/>
      <w:autoSpaceDE/>
      <w:autoSpaceDN/>
      <w:adjustRightInd/>
      <w:snapToGrid/>
      <w:spacing w:after="120" w:line="240" w:lineRule="auto"/>
      <w:jc w:val="both"/>
    </w:pPr>
    <w:rPr>
      <w:sz w:val="24"/>
      <w:szCs w:val="24"/>
      <w:lang w:val="en-GB" w:eastAsia="en-GB"/>
    </w:rPr>
  </w:style>
  <w:style w:type="character" w:styleId="lev">
    <w:name w:val="Strong"/>
    <w:uiPriority w:val="22"/>
    <w:qFormat/>
    <w:rsid w:val="00C54113"/>
    <w:rPr>
      <w:b/>
      <w:bCs/>
    </w:rPr>
  </w:style>
  <w:style w:type="paragraph" w:customStyle="1" w:styleId="spip">
    <w:name w:val="spip"/>
    <w:basedOn w:val="Normal"/>
    <w:rsid w:val="00C54113"/>
    <w:pPr>
      <w:suppressAutoHyphens w:val="0"/>
      <w:kinsoku/>
      <w:overflowPunct/>
      <w:autoSpaceDE/>
      <w:autoSpaceDN/>
      <w:adjustRightInd/>
      <w:snapToGrid/>
      <w:spacing w:before="100" w:beforeAutospacing="1" w:after="100" w:afterAutospacing="1" w:line="240" w:lineRule="auto"/>
    </w:pPr>
    <w:rPr>
      <w:sz w:val="24"/>
      <w:szCs w:val="24"/>
      <w:lang w:val="en-GB" w:eastAsia="en-GB"/>
    </w:rPr>
  </w:style>
  <w:style w:type="character" w:styleId="Accentuation">
    <w:name w:val="Emphasis"/>
    <w:uiPriority w:val="20"/>
    <w:qFormat/>
    <w:rsid w:val="00C54113"/>
    <w:rPr>
      <w:i/>
      <w:iCs/>
    </w:rPr>
  </w:style>
  <w:style w:type="paragraph" w:customStyle="1" w:styleId="Default">
    <w:name w:val="Default"/>
    <w:rsid w:val="00C54113"/>
    <w:pPr>
      <w:autoSpaceDE w:val="0"/>
      <w:autoSpaceDN w:val="0"/>
      <w:adjustRightInd w:val="0"/>
      <w:spacing w:after="0" w:line="240" w:lineRule="auto"/>
    </w:pPr>
    <w:rPr>
      <w:rFonts w:ascii="Arial Unicode MS" w:eastAsia="Arial Unicode MS" w:hAnsi="Calibri" w:cs="Arial Unicode MS"/>
      <w:color w:val="000000"/>
      <w:sz w:val="24"/>
      <w:szCs w:val="24"/>
      <w:lang w:val="en-GB" w:eastAsia="en-GB"/>
    </w:rPr>
  </w:style>
  <w:style w:type="character" w:customStyle="1" w:styleId="mw-headline">
    <w:name w:val="mw-headline"/>
    <w:rsid w:val="00C54113"/>
  </w:style>
  <w:style w:type="character" w:customStyle="1" w:styleId="st">
    <w:name w:val="st"/>
    <w:rsid w:val="00C54113"/>
  </w:style>
  <w:style w:type="character" w:customStyle="1" w:styleId="hps">
    <w:name w:val="hps"/>
    <w:rsid w:val="00C54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iPriority w:val="99"/>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A12E20"/>
    <w:rPr>
      <w:rFonts w:ascii="Tahoma" w:eastAsia="Times New Roman" w:hAnsi="Tahoma" w:cs="Tahoma"/>
      <w:sz w:val="16"/>
      <w:szCs w:val="16"/>
      <w:lang w:eastAsia="en-US"/>
    </w:rPr>
  </w:style>
  <w:style w:type="paragraph" w:customStyle="1" w:styleId="LightGrid-Accent31">
    <w:name w:val="Light Grid - Accent 31"/>
    <w:basedOn w:val="Normal"/>
    <w:qFormat/>
    <w:rsid w:val="00C54113"/>
    <w:pPr>
      <w:suppressAutoHyphens w:val="0"/>
      <w:kinsoku/>
      <w:overflowPunct/>
      <w:autoSpaceDE/>
      <w:autoSpaceDN/>
      <w:adjustRightInd/>
      <w:snapToGrid/>
      <w:spacing w:line="240" w:lineRule="auto"/>
      <w:ind w:left="708"/>
    </w:pPr>
    <w:rPr>
      <w:rFonts w:eastAsia="SimSun"/>
      <w:sz w:val="24"/>
      <w:szCs w:val="24"/>
      <w:lang w:val="en-GB" w:eastAsia="zh-CN"/>
    </w:rPr>
  </w:style>
  <w:style w:type="paragraph" w:customStyle="1" w:styleId="SingleTxt">
    <w:name w:val="__Single Txt"/>
    <w:basedOn w:val="Normal"/>
    <w:rsid w:val="00C54113"/>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spacing w:val="4"/>
      <w:w w:val="103"/>
      <w:kern w:val="14"/>
      <w:lang w:val="en-GB"/>
    </w:rPr>
  </w:style>
  <w:style w:type="character" w:styleId="Marquedecommentaire">
    <w:name w:val="annotation reference"/>
    <w:rsid w:val="00C54113"/>
    <w:rPr>
      <w:sz w:val="6"/>
    </w:rPr>
  </w:style>
  <w:style w:type="paragraph" w:styleId="Commentaire">
    <w:name w:val="annotation text"/>
    <w:basedOn w:val="Normal"/>
    <w:link w:val="CommentaireCar"/>
    <w:rsid w:val="00C54113"/>
    <w:pPr>
      <w:kinsoku/>
      <w:overflowPunct/>
      <w:autoSpaceDE/>
      <w:autoSpaceDN/>
      <w:adjustRightInd/>
      <w:snapToGrid/>
      <w:spacing w:line="240" w:lineRule="exact"/>
    </w:pPr>
    <w:rPr>
      <w:spacing w:val="4"/>
      <w:w w:val="103"/>
      <w:kern w:val="14"/>
      <w:lang w:val="en-GB" w:eastAsia="x-none"/>
    </w:rPr>
  </w:style>
  <w:style w:type="character" w:customStyle="1" w:styleId="CommentaireCar">
    <w:name w:val="Commentaire Car"/>
    <w:basedOn w:val="Policepardfaut"/>
    <w:link w:val="Commentaire"/>
    <w:rsid w:val="00C54113"/>
    <w:rPr>
      <w:rFonts w:ascii="Times New Roman" w:eastAsia="Times New Roman" w:hAnsi="Times New Roman" w:cs="Times New Roman"/>
      <w:spacing w:val="4"/>
      <w:w w:val="103"/>
      <w:kern w:val="14"/>
      <w:sz w:val="20"/>
      <w:szCs w:val="20"/>
      <w:lang w:val="en-GB" w:eastAsia="x-none"/>
    </w:rPr>
  </w:style>
  <w:style w:type="paragraph" w:styleId="Objetducommentaire">
    <w:name w:val="annotation subject"/>
    <w:basedOn w:val="Commentaire"/>
    <w:next w:val="Commentaire"/>
    <w:link w:val="ObjetducommentaireCar"/>
    <w:rsid w:val="00C54113"/>
    <w:pPr>
      <w:suppressAutoHyphens w:val="0"/>
      <w:spacing w:line="240" w:lineRule="auto"/>
    </w:pPr>
    <w:rPr>
      <w:rFonts w:eastAsia="SimSun"/>
      <w:b/>
      <w:bCs/>
      <w:lang w:eastAsia="zh-CN"/>
    </w:rPr>
  </w:style>
  <w:style w:type="character" w:customStyle="1" w:styleId="ObjetducommentaireCar">
    <w:name w:val="Objet du commentaire Car"/>
    <w:basedOn w:val="CommentaireCar"/>
    <w:link w:val="Objetducommentaire"/>
    <w:rsid w:val="00C54113"/>
    <w:rPr>
      <w:rFonts w:ascii="Times New Roman" w:eastAsia="SimSun" w:hAnsi="Times New Roman" w:cs="Times New Roman"/>
      <w:b/>
      <w:bCs/>
      <w:spacing w:val="4"/>
      <w:w w:val="103"/>
      <w:kern w:val="14"/>
      <w:sz w:val="20"/>
      <w:szCs w:val="20"/>
      <w:lang w:val="en-GB" w:eastAsia="x-none"/>
    </w:rPr>
  </w:style>
  <w:style w:type="paragraph" w:styleId="NormalWeb">
    <w:name w:val="Normal (Web)"/>
    <w:basedOn w:val="Normal"/>
    <w:uiPriority w:val="99"/>
    <w:rsid w:val="00C54113"/>
    <w:pPr>
      <w:suppressAutoHyphens w:val="0"/>
      <w:kinsoku/>
      <w:overflowPunct/>
      <w:autoSpaceDE/>
      <w:autoSpaceDN/>
      <w:adjustRightInd/>
      <w:snapToGrid/>
      <w:spacing w:beforeLines="1" w:afterLines="1" w:line="240" w:lineRule="auto"/>
    </w:pPr>
    <w:rPr>
      <w:rFonts w:ascii="Times" w:eastAsia="Cambria" w:hAnsi="Times"/>
      <w:lang w:val="en-US"/>
    </w:rPr>
  </w:style>
  <w:style w:type="paragraph" w:customStyle="1" w:styleId="MediumGrid1-Accent21">
    <w:name w:val="Medium Grid 1 - Accent 21"/>
    <w:basedOn w:val="Normal"/>
    <w:qFormat/>
    <w:rsid w:val="00C54113"/>
    <w:pPr>
      <w:suppressAutoHyphens w:val="0"/>
      <w:kinsoku/>
      <w:overflowPunct/>
      <w:autoSpaceDE/>
      <w:autoSpaceDN/>
      <w:adjustRightInd/>
      <w:snapToGrid/>
      <w:spacing w:line="240" w:lineRule="auto"/>
      <w:ind w:left="720"/>
      <w:contextualSpacing/>
    </w:pPr>
    <w:rPr>
      <w:rFonts w:eastAsia="SimSun"/>
      <w:sz w:val="24"/>
      <w:szCs w:val="24"/>
      <w:lang w:val="en-GB" w:eastAsia="zh-CN"/>
    </w:rPr>
  </w:style>
  <w:style w:type="paragraph" w:customStyle="1" w:styleId="ColorfulList-Accent11">
    <w:name w:val="Colorful List - Accent 11"/>
    <w:basedOn w:val="Normal"/>
    <w:qFormat/>
    <w:rsid w:val="00C54113"/>
    <w:pPr>
      <w:suppressAutoHyphens w:val="0"/>
      <w:kinsoku/>
      <w:overflowPunct/>
      <w:autoSpaceDE/>
      <w:autoSpaceDN/>
      <w:adjustRightInd/>
      <w:snapToGrid/>
      <w:spacing w:line="240" w:lineRule="auto"/>
      <w:ind w:left="708"/>
    </w:pPr>
    <w:rPr>
      <w:rFonts w:eastAsia="SimSun"/>
      <w:sz w:val="24"/>
      <w:szCs w:val="24"/>
      <w:lang w:val="en-GB" w:eastAsia="zh-CN"/>
    </w:rPr>
  </w:style>
  <w:style w:type="character" w:customStyle="1" w:styleId="BookTitle1">
    <w:name w:val="Book Title1"/>
    <w:qFormat/>
    <w:rsid w:val="00C54113"/>
    <w:rPr>
      <w:b/>
      <w:bCs/>
      <w:smallCaps/>
      <w:spacing w:val="5"/>
    </w:rPr>
  </w:style>
  <w:style w:type="paragraph" w:customStyle="1" w:styleId="ColorfulList-Accent12">
    <w:name w:val="Colorful List - Accent 12"/>
    <w:basedOn w:val="Normal"/>
    <w:qFormat/>
    <w:rsid w:val="00C54113"/>
    <w:pPr>
      <w:suppressAutoHyphens w:val="0"/>
      <w:kinsoku/>
      <w:overflowPunct/>
      <w:autoSpaceDE/>
      <w:autoSpaceDN/>
      <w:adjustRightInd/>
      <w:snapToGrid/>
      <w:spacing w:line="240" w:lineRule="auto"/>
      <w:ind w:left="720"/>
    </w:pPr>
    <w:rPr>
      <w:rFonts w:eastAsia="SimSun"/>
      <w:sz w:val="24"/>
      <w:szCs w:val="24"/>
      <w:lang w:val="en-GB" w:eastAsia="zh-CN"/>
    </w:rPr>
  </w:style>
  <w:style w:type="character" w:customStyle="1" w:styleId="SingleTxtGChar">
    <w:name w:val="_ Single Txt_G Char"/>
    <w:link w:val="SingleTxtG"/>
    <w:rsid w:val="00C54113"/>
    <w:rPr>
      <w:rFonts w:ascii="Times New Roman" w:eastAsia="Times New Roman" w:hAnsi="Times New Roman" w:cs="Times New Roman"/>
      <w:sz w:val="20"/>
      <w:szCs w:val="20"/>
      <w:lang w:eastAsia="en-US"/>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ocked/>
    <w:rsid w:val="00C54113"/>
    <w:rPr>
      <w:rFonts w:cs="Times New Roman"/>
      <w:sz w:val="18"/>
      <w:lang w:val="x-none" w:eastAsia="en-US"/>
    </w:rPr>
  </w:style>
  <w:style w:type="character" w:customStyle="1" w:styleId="H23GChar">
    <w:name w:val="_ H_2/3_G Char"/>
    <w:link w:val="H23G"/>
    <w:rsid w:val="00C54113"/>
    <w:rPr>
      <w:rFonts w:ascii="Times New Roman" w:eastAsia="Times New Roman" w:hAnsi="Times New Roman" w:cs="Times New Roman"/>
      <w:b/>
      <w:sz w:val="20"/>
      <w:szCs w:val="20"/>
      <w:lang w:eastAsia="en-US"/>
    </w:rPr>
  </w:style>
  <w:style w:type="character" w:customStyle="1" w:styleId="SprechblasentextZeichen">
    <w:name w:val="Sprechblasentext Zeichen"/>
    <w:uiPriority w:val="99"/>
    <w:semiHidden/>
    <w:rsid w:val="00C54113"/>
    <w:rPr>
      <w:rFonts w:ascii="Lucida Grande" w:hAnsi="Lucida Grande" w:cs="Lucida Grande"/>
      <w:sz w:val="18"/>
      <w:szCs w:val="18"/>
    </w:rPr>
  </w:style>
  <w:style w:type="paragraph" w:styleId="Paragraphedeliste">
    <w:name w:val="List Paragraph"/>
    <w:basedOn w:val="Normal"/>
    <w:uiPriority w:val="34"/>
    <w:qFormat/>
    <w:rsid w:val="00C54113"/>
    <w:pPr>
      <w:suppressAutoHyphens w:val="0"/>
      <w:kinsoku/>
      <w:overflowPunct/>
      <w:autoSpaceDE/>
      <w:autoSpaceDN/>
      <w:adjustRightInd/>
      <w:snapToGrid/>
      <w:spacing w:line="240" w:lineRule="auto"/>
      <w:ind w:left="720"/>
      <w:contextualSpacing/>
    </w:pPr>
    <w:rPr>
      <w:rFonts w:ascii="Cambria" w:hAnsi="Cambria"/>
      <w:sz w:val="24"/>
      <w:szCs w:val="24"/>
      <w:lang w:val="en-GB"/>
    </w:rPr>
  </w:style>
  <w:style w:type="paragraph" w:styleId="Rvision">
    <w:name w:val="Revision"/>
    <w:hidden/>
    <w:uiPriority w:val="99"/>
    <w:semiHidden/>
    <w:rsid w:val="00C54113"/>
    <w:pPr>
      <w:spacing w:after="0" w:line="240" w:lineRule="auto"/>
    </w:pPr>
    <w:rPr>
      <w:rFonts w:ascii="Cambria" w:eastAsia="Times New Roman" w:hAnsi="Cambria" w:cs="Times New Roman"/>
      <w:sz w:val="24"/>
      <w:szCs w:val="24"/>
      <w:lang w:val="en-US" w:eastAsia="en-US"/>
    </w:rPr>
  </w:style>
  <w:style w:type="character" w:customStyle="1" w:styleId="HChGChar">
    <w:name w:val="_ H _Ch_G Char"/>
    <w:link w:val="HChG"/>
    <w:rsid w:val="00C54113"/>
    <w:rPr>
      <w:rFonts w:ascii="Times New Roman" w:eastAsia="Times New Roman" w:hAnsi="Times New Roman" w:cs="Times New Roman"/>
      <w:b/>
      <w:sz w:val="28"/>
      <w:szCs w:val="20"/>
      <w:lang w:eastAsia="en-US"/>
    </w:rPr>
  </w:style>
  <w:style w:type="paragraph" w:styleId="Sansinterligne">
    <w:name w:val="No Spacing"/>
    <w:uiPriority w:val="1"/>
    <w:qFormat/>
    <w:rsid w:val="00C54113"/>
    <w:pPr>
      <w:spacing w:after="0" w:line="240" w:lineRule="auto"/>
    </w:pPr>
    <w:rPr>
      <w:rFonts w:ascii="Calibri" w:eastAsia="Calibri" w:hAnsi="Calibri" w:cs="Times New Roman"/>
      <w:lang w:val="en-US" w:eastAsia="en-US"/>
    </w:rPr>
  </w:style>
  <w:style w:type="paragraph" w:customStyle="1" w:styleId="a3520normalp10">
    <w:name w:val="a__35__20_normal_p10"/>
    <w:basedOn w:val="Normal"/>
    <w:rsid w:val="00C54113"/>
    <w:pPr>
      <w:suppressAutoHyphens w:val="0"/>
      <w:kinsoku/>
      <w:overflowPunct/>
      <w:autoSpaceDE/>
      <w:autoSpaceDN/>
      <w:adjustRightInd/>
      <w:snapToGrid/>
      <w:spacing w:after="120" w:line="240" w:lineRule="auto"/>
      <w:jc w:val="both"/>
    </w:pPr>
    <w:rPr>
      <w:sz w:val="24"/>
      <w:szCs w:val="24"/>
      <w:lang w:val="en-GB" w:eastAsia="en-GB"/>
    </w:rPr>
  </w:style>
  <w:style w:type="character" w:styleId="lev">
    <w:name w:val="Strong"/>
    <w:uiPriority w:val="22"/>
    <w:qFormat/>
    <w:rsid w:val="00C54113"/>
    <w:rPr>
      <w:b/>
      <w:bCs/>
    </w:rPr>
  </w:style>
  <w:style w:type="paragraph" w:customStyle="1" w:styleId="spip">
    <w:name w:val="spip"/>
    <w:basedOn w:val="Normal"/>
    <w:rsid w:val="00C54113"/>
    <w:pPr>
      <w:suppressAutoHyphens w:val="0"/>
      <w:kinsoku/>
      <w:overflowPunct/>
      <w:autoSpaceDE/>
      <w:autoSpaceDN/>
      <w:adjustRightInd/>
      <w:snapToGrid/>
      <w:spacing w:before="100" w:beforeAutospacing="1" w:after="100" w:afterAutospacing="1" w:line="240" w:lineRule="auto"/>
    </w:pPr>
    <w:rPr>
      <w:sz w:val="24"/>
      <w:szCs w:val="24"/>
      <w:lang w:val="en-GB" w:eastAsia="en-GB"/>
    </w:rPr>
  </w:style>
  <w:style w:type="character" w:styleId="Accentuation">
    <w:name w:val="Emphasis"/>
    <w:uiPriority w:val="20"/>
    <w:qFormat/>
    <w:rsid w:val="00C54113"/>
    <w:rPr>
      <w:i/>
      <w:iCs/>
    </w:rPr>
  </w:style>
  <w:style w:type="paragraph" w:customStyle="1" w:styleId="Default">
    <w:name w:val="Default"/>
    <w:rsid w:val="00C54113"/>
    <w:pPr>
      <w:autoSpaceDE w:val="0"/>
      <w:autoSpaceDN w:val="0"/>
      <w:adjustRightInd w:val="0"/>
      <w:spacing w:after="0" w:line="240" w:lineRule="auto"/>
    </w:pPr>
    <w:rPr>
      <w:rFonts w:ascii="Arial Unicode MS" w:eastAsia="Arial Unicode MS" w:hAnsi="Calibri" w:cs="Arial Unicode MS"/>
      <w:color w:val="000000"/>
      <w:sz w:val="24"/>
      <w:szCs w:val="24"/>
      <w:lang w:val="en-GB" w:eastAsia="en-GB"/>
    </w:rPr>
  </w:style>
  <w:style w:type="character" w:customStyle="1" w:styleId="mw-headline">
    <w:name w:val="mw-headline"/>
    <w:rsid w:val="00C54113"/>
  </w:style>
  <w:style w:type="character" w:customStyle="1" w:styleId="st">
    <w:name w:val="st"/>
    <w:rsid w:val="00C54113"/>
  </w:style>
  <w:style w:type="character" w:customStyle="1" w:styleId="hps">
    <w:name w:val="hps"/>
    <w:rsid w:val="00C54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ohchr.org/EN/ProfessionalInterest/Pages/TransnationalOrganizedCrime.aspx"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E1554-255A-40F8-A66C-B7DC1874790E}"/>
</file>

<file path=customXml/itemProps2.xml><?xml version="1.0" encoding="utf-8"?>
<ds:datastoreItem xmlns:ds="http://schemas.openxmlformats.org/officeDocument/2006/customXml" ds:itemID="{DC4C1F98-2E38-44A7-9A33-EF54A8121F1D}"/>
</file>

<file path=customXml/itemProps3.xml><?xml version="1.0" encoding="utf-8"?>
<ds:datastoreItem xmlns:ds="http://schemas.openxmlformats.org/officeDocument/2006/customXml" ds:itemID="{FD195313-92DD-4C8E-B912-A98CFEE7E71A}"/>
</file>

<file path=customXml/itemProps4.xml><?xml version="1.0" encoding="utf-8"?>
<ds:datastoreItem xmlns:ds="http://schemas.openxmlformats.org/officeDocument/2006/customXml" ds:itemID="{9988D459-7CEB-4DE7-B827-3AE30DBECCC6}"/>
</file>

<file path=docProps/app.xml><?xml version="1.0" encoding="utf-8"?>
<Properties xmlns="http://schemas.openxmlformats.org/officeDocument/2006/extended-properties" xmlns:vt="http://schemas.openxmlformats.org/officeDocument/2006/docPropsVTypes">
  <Template>A_HRC.dotm</Template>
  <TotalTime>0</TotalTime>
  <Pages>22</Pages>
  <Words>10962</Words>
  <Characters>60406</Characters>
  <Application>Microsoft Office Word</Application>
  <DocSecurity>0</DocSecurity>
  <Lines>943</Lines>
  <Paragraphs>234</Paragraphs>
  <ScaleCrop>false</ScaleCrop>
  <HeadingPairs>
    <vt:vector size="2" baseType="variant">
      <vt:variant>
        <vt:lpstr>Titre</vt:lpstr>
      </vt:variant>
      <vt:variant>
        <vt:i4>1</vt:i4>
      </vt:variant>
    </vt:vector>
  </HeadingPairs>
  <TitlesOfParts>
    <vt:vector size="1" baseType="lpstr">
      <vt:lpstr>A/HRC/29/36/Add.1</vt:lpstr>
    </vt:vector>
  </TitlesOfParts>
  <Company>DCM</Company>
  <LinksUpToDate>false</LinksUpToDate>
  <CharactersWithSpaces>71134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human rights of migrants - Addendum - Mission to Sri Lanka in French</dc:title>
  <dc:subject>final</dc:subject>
  <dc:creator>M. Deschamps</dc:creator>
  <cp:keywords/>
  <dc:description/>
  <cp:lastModifiedBy>Temporaire</cp:lastModifiedBy>
  <cp:revision>2</cp:revision>
  <cp:lastPrinted>2015-04-21T08:58:00Z</cp:lastPrinted>
  <dcterms:created xsi:type="dcterms:W3CDTF">2015-04-21T09:01:00Z</dcterms:created>
  <dcterms:modified xsi:type="dcterms:W3CDTF">2015-04-21T09:01:00Z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26800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