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112"/>
        <w:gridCol w:w="4253"/>
      </w:tblGrid>
      <w:tr w:rsidR="006B3E27" w:rsidRPr="00DB7679" w:rsidTr="00E76BA5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6B3E27" w:rsidRPr="00983870" w:rsidRDefault="006B3E27" w:rsidP="00E76BA5">
            <w:pPr>
              <w:bidi w:val="0"/>
              <w:jc w:val="right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3E27" w:rsidRPr="00E76BA5" w:rsidRDefault="006B3E27" w:rsidP="00E76BA5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E76BA5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3E27" w:rsidRPr="00E76BA5" w:rsidRDefault="00F47C6A" w:rsidP="00F47C6A">
            <w:pPr>
              <w:bidi w:val="0"/>
              <w:spacing w:after="20"/>
              <w:jc w:val="left"/>
              <w:rPr>
                <w:szCs w:val="20"/>
              </w:rPr>
            </w:pPr>
            <w:r w:rsidRPr="00F47C6A">
              <w:rPr>
                <w:sz w:val="40"/>
                <w:szCs w:val="20"/>
              </w:rPr>
              <w:t>A</w:t>
            </w:r>
            <w:r>
              <w:rPr>
                <w:szCs w:val="20"/>
              </w:rPr>
              <w:t>/HRC/29/29</w:t>
            </w:r>
          </w:p>
        </w:tc>
      </w:tr>
      <w:tr w:rsidR="006B3E27" w:rsidRPr="00DB7679" w:rsidTr="00E76BA5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3E27" w:rsidRPr="00DB7679" w:rsidRDefault="009D3888" w:rsidP="00E76BA5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629285" cy="6146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3E27" w:rsidRPr="00E76BA5" w:rsidRDefault="001E1CAD" w:rsidP="00E76BA5">
            <w:pPr>
              <w:spacing w:before="120" w:after="40" w:line="640" w:lineRule="exact"/>
              <w:jc w:val="left"/>
              <w:rPr>
                <w:b/>
                <w:bCs/>
                <w:sz w:val="60"/>
                <w:szCs w:val="60"/>
              </w:rPr>
            </w:pPr>
            <w:r w:rsidRPr="00E76BA5">
              <w:rPr>
                <w:rFonts w:hint="cs"/>
                <w:b/>
                <w:bCs/>
                <w:sz w:val="60"/>
                <w:szCs w:val="60"/>
                <w:rtl/>
              </w:rPr>
              <w:t>الجمعية العامة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3E27" w:rsidRDefault="00F47C6A" w:rsidP="00F47C6A">
            <w:pPr>
              <w:bidi w:val="0"/>
              <w:spacing w:before="240"/>
              <w:jc w:val="left"/>
            </w:pPr>
            <w:r>
              <w:t>Distr.: General</w:t>
            </w:r>
          </w:p>
          <w:p w:rsidR="00F47C6A" w:rsidRDefault="00607037" w:rsidP="00607037">
            <w:pPr>
              <w:bidi w:val="0"/>
              <w:jc w:val="left"/>
            </w:pPr>
            <w:r>
              <w:t>30 March</w:t>
            </w:r>
            <w:r w:rsidR="00F47C6A">
              <w:t xml:space="preserve"> 2015</w:t>
            </w:r>
          </w:p>
          <w:p w:rsidR="00F47C6A" w:rsidRDefault="00F47C6A" w:rsidP="00F47C6A">
            <w:pPr>
              <w:bidi w:val="0"/>
              <w:jc w:val="left"/>
            </w:pPr>
            <w:r>
              <w:t>Arabic</w:t>
            </w:r>
          </w:p>
          <w:p w:rsidR="00F47C6A" w:rsidRPr="008B4BC6" w:rsidRDefault="00F47C6A" w:rsidP="00F47C6A">
            <w:pPr>
              <w:bidi w:val="0"/>
              <w:jc w:val="left"/>
            </w:pPr>
            <w:r>
              <w:t>Original: English</w:t>
            </w:r>
          </w:p>
        </w:tc>
      </w:tr>
    </w:tbl>
    <w:p w:rsidR="00F47C6A" w:rsidRPr="00EF42C6" w:rsidRDefault="00F47C6A" w:rsidP="00F47C6A">
      <w:pPr>
        <w:spacing w:before="120" w:line="380" w:lineRule="exact"/>
        <w:rPr>
          <w:rFonts w:hint="cs"/>
          <w:b/>
          <w:bCs/>
          <w:sz w:val="26"/>
          <w:szCs w:val="36"/>
          <w:rtl/>
        </w:rPr>
      </w:pPr>
      <w:r w:rsidRPr="00EF42C6">
        <w:rPr>
          <w:b/>
          <w:bCs/>
          <w:sz w:val="26"/>
          <w:szCs w:val="36"/>
          <w:rtl/>
        </w:rPr>
        <w:t>مجلس حقوق الإنسان</w:t>
      </w:r>
      <w:bookmarkStart w:id="0" w:name="_GoBack"/>
      <w:bookmarkEnd w:id="0"/>
    </w:p>
    <w:p w:rsidR="00F47C6A" w:rsidRPr="00EF42C6" w:rsidRDefault="00F47C6A" w:rsidP="00F47C6A">
      <w:pPr>
        <w:spacing w:line="380" w:lineRule="exact"/>
        <w:rPr>
          <w:b/>
          <w:bCs/>
          <w:rtl/>
        </w:rPr>
      </w:pPr>
      <w:r w:rsidRPr="00EF42C6">
        <w:rPr>
          <w:b/>
          <w:bCs/>
          <w:rtl/>
        </w:rPr>
        <w:t xml:space="preserve">الدورة </w:t>
      </w:r>
      <w:r>
        <w:rPr>
          <w:rFonts w:hint="cs"/>
          <w:b/>
          <w:bCs/>
          <w:rtl/>
        </w:rPr>
        <w:t>التاسعة</w:t>
      </w:r>
      <w:r w:rsidRPr="00EF42C6">
        <w:rPr>
          <w:b/>
          <w:bCs/>
          <w:rtl/>
        </w:rPr>
        <w:t xml:space="preserve"> والعشرون</w:t>
      </w:r>
    </w:p>
    <w:p w:rsidR="00F47C6A" w:rsidRDefault="00F47C6A" w:rsidP="00F47C6A">
      <w:pPr>
        <w:spacing w:line="380" w:lineRule="exact"/>
        <w:rPr>
          <w:rtl/>
        </w:rPr>
      </w:pPr>
      <w:r>
        <w:rPr>
          <w:rtl/>
        </w:rPr>
        <w:t>البندان 3 و5 من جدول الأعمال</w:t>
      </w:r>
    </w:p>
    <w:p w:rsidR="00F47C6A" w:rsidRPr="00607037" w:rsidRDefault="00F47C6A" w:rsidP="00607037">
      <w:pPr>
        <w:spacing w:line="380" w:lineRule="exact"/>
        <w:ind w:right="3828"/>
        <w:jc w:val="left"/>
        <w:rPr>
          <w:b/>
          <w:bCs/>
          <w:rtl/>
        </w:rPr>
      </w:pPr>
      <w:r w:rsidRPr="00607037">
        <w:rPr>
          <w:b/>
          <w:bCs/>
          <w:rtl/>
        </w:rPr>
        <w:t>تعزيز وحماية جميع حقوق الإنسان، المدنية والسياسية الاقتصادية والاجتماعية والثقافية، بما في ذلك الحق في التنمية</w:t>
      </w:r>
    </w:p>
    <w:p w:rsidR="00F47C6A" w:rsidRPr="00EF42C6" w:rsidRDefault="00F47C6A" w:rsidP="00607037">
      <w:pPr>
        <w:spacing w:before="120" w:after="120" w:line="380" w:lineRule="exact"/>
        <w:rPr>
          <w:b/>
          <w:bCs/>
          <w:rtl/>
        </w:rPr>
      </w:pPr>
      <w:r w:rsidRPr="00EF42C6">
        <w:rPr>
          <w:b/>
          <w:bCs/>
          <w:rtl/>
        </w:rPr>
        <w:t xml:space="preserve">هيئات وآليات حقوق الإنسان </w:t>
      </w:r>
    </w:p>
    <w:p w:rsidR="00F47C6A" w:rsidRDefault="00F47C6A" w:rsidP="00F47C6A">
      <w:pPr>
        <w:pStyle w:val="HChGA"/>
        <w:spacing w:before="600"/>
        <w:rPr>
          <w:rtl/>
        </w:rPr>
      </w:pPr>
      <w:r>
        <w:rPr>
          <w:rFonts w:hint="cs"/>
          <w:rtl/>
        </w:rPr>
        <w:tab/>
      </w:r>
      <w:r>
        <w:rPr>
          <w:rtl/>
        </w:rPr>
        <w:tab/>
        <w:t>موجز مناقشات المنتدى المعني بالأعمال التجارية وحقوق الإنسان</w:t>
      </w:r>
    </w:p>
    <w:p w:rsidR="00F47C6A" w:rsidRDefault="00F47C6A" w:rsidP="00F47C6A">
      <w:pPr>
        <w:pStyle w:val="H1GA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مذكرة من الأمانة</w:t>
      </w:r>
    </w:p>
    <w:p w:rsidR="00F47C6A" w:rsidRDefault="00F47C6A" w:rsidP="00F47C6A">
      <w:pPr>
        <w:pStyle w:val="SingleTxtGA"/>
        <w:rPr>
          <w:rFonts w:hint="cs"/>
          <w:rtl/>
        </w:rPr>
      </w:pPr>
      <w:r>
        <w:rPr>
          <w:rtl/>
        </w:rPr>
        <w:tab/>
        <w:t>عملاً بقرار</w:t>
      </w:r>
      <w:r>
        <w:rPr>
          <w:rFonts w:hint="cs"/>
          <w:rtl/>
        </w:rPr>
        <w:t>ي</w:t>
      </w:r>
      <w:r>
        <w:rPr>
          <w:rtl/>
        </w:rPr>
        <w:t xml:space="preserve"> مجلس حقوق الإنسان 17/4</w:t>
      </w:r>
      <w:r>
        <w:rPr>
          <w:rFonts w:hint="cs"/>
          <w:rtl/>
        </w:rPr>
        <w:t xml:space="preserve"> و26/22</w:t>
      </w:r>
      <w:r>
        <w:rPr>
          <w:rtl/>
        </w:rPr>
        <w:t xml:space="preserve"> عُقد المنتدى</w:t>
      </w:r>
      <w:r>
        <w:rPr>
          <w:rFonts w:hint="cs"/>
          <w:rtl/>
        </w:rPr>
        <w:t xml:space="preserve"> السنوي الثالث </w:t>
      </w:r>
      <w:r>
        <w:rPr>
          <w:rtl/>
        </w:rPr>
        <w:t xml:space="preserve">المعني بالأعمال التجارية وحقوق الإنسان في جنيف </w:t>
      </w:r>
      <w:r>
        <w:rPr>
          <w:rFonts w:hint="cs"/>
          <w:rtl/>
        </w:rPr>
        <w:t>في الفترة من</w:t>
      </w:r>
      <w:r>
        <w:rPr>
          <w:rtl/>
        </w:rPr>
        <w:t xml:space="preserve"> </w:t>
      </w:r>
      <w:r>
        <w:rPr>
          <w:rFonts w:hint="cs"/>
          <w:rtl/>
        </w:rPr>
        <w:t>1 إلى 3</w:t>
      </w:r>
      <w:r>
        <w:rPr>
          <w:rtl/>
        </w:rPr>
        <w:t xml:space="preserve"> كانون الأول/ديسمبر</w:t>
      </w:r>
      <w:r>
        <w:rPr>
          <w:rFonts w:hint="cs"/>
          <w:rtl/>
        </w:rPr>
        <w:t xml:space="preserve"> 2014</w:t>
      </w:r>
      <w:r>
        <w:rPr>
          <w:rtl/>
        </w:rPr>
        <w:t xml:space="preserve">. وترأس المنتدى </w:t>
      </w:r>
      <w:proofErr w:type="spellStart"/>
      <w:r>
        <w:rPr>
          <w:rFonts w:hint="cs"/>
          <w:rtl/>
        </w:rPr>
        <w:t>مو</w:t>
      </w:r>
      <w:proofErr w:type="spellEnd"/>
      <w:r>
        <w:rPr>
          <w:rFonts w:hint="cs"/>
          <w:rtl/>
        </w:rPr>
        <w:t xml:space="preserve"> إبراهيم، </w:t>
      </w:r>
      <w:r>
        <w:rPr>
          <w:rtl/>
        </w:rPr>
        <w:t>وعُقد بتوجيه من الفريق العامل المعني بمسألة حقوق الإنسان والشركات عبر الوطنية وغيرها من مؤسسات الأعمال. وأعد رئيس المنتدى موجزاً لمناقشات المنتدى (</w:t>
      </w:r>
      <w:r>
        <w:rPr>
          <w:rFonts w:eastAsia="SimSun"/>
          <w:lang w:eastAsia="zh-CN"/>
        </w:rPr>
        <w:t>A/HRC/FBHR/2014</w:t>
      </w:r>
      <w:r w:rsidRPr="00B62B1E">
        <w:rPr>
          <w:rFonts w:eastAsia="SimSun"/>
          <w:lang w:eastAsia="zh-CN"/>
        </w:rPr>
        <w:t>/</w:t>
      </w:r>
      <w:r>
        <w:rPr>
          <w:rFonts w:eastAsia="SimSun"/>
          <w:lang w:eastAsia="zh-CN"/>
        </w:rPr>
        <w:t>3</w:t>
      </w:r>
      <w:r>
        <w:rPr>
          <w:rtl/>
        </w:rPr>
        <w:t xml:space="preserve">). </w:t>
      </w:r>
    </w:p>
    <w:p w:rsidR="00F47C6A" w:rsidRPr="00EF42C6" w:rsidRDefault="00F47C6A" w:rsidP="00F47C6A">
      <w:pPr>
        <w:spacing w:before="120" w:line="480" w:lineRule="auto"/>
        <w:jc w:val="center"/>
        <w:rPr>
          <w:rFonts w:hint="cs"/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:rsidR="00B54045" w:rsidRPr="00F47C6A" w:rsidRDefault="00B54045" w:rsidP="00CB28F9">
      <w:pPr>
        <w:spacing w:before="120" w:line="380" w:lineRule="exact"/>
        <w:jc w:val="left"/>
        <w:rPr>
          <w:rFonts w:hint="cs"/>
          <w:rtl/>
        </w:rPr>
      </w:pPr>
    </w:p>
    <w:sectPr w:rsidR="00B54045" w:rsidRPr="00F47C6A" w:rsidSect="00F47C6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6C" w:rsidRPr="002901D9" w:rsidRDefault="0026476C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26476C" w:rsidRDefault="0026476C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6A" w:rsidRPr="00F47C6A" w:rsidRDefault="00F47C6A" w:rsidP="00F47C6A">
    <w:pPr>
      <w:pStyle w:val="Footer"/>
      <w:tabs>
        <w:tab w:val="right" w:pos="9598"/>
      </w:tabs>
    </w:pPr>
    <w:r>
      <w:t>GE.15-06679</w:t>
    </w:r>
    <w:r>
      <w:tab/>
    </w:r>
    <w:r w:rsidRPr="00F47C6A">
      <w:rPr>
        <w:b/>
        <w:sz w:val="18"/>
      </w:rPr>
      <w:fldChar w:fldCharType="begin"/>
    </w:r>
    <w:r w:rsidRPr="00F47C6A">
      <w:rPr>
        <w:b/>
        <w:sz w:val="18"/>
      </w:rPr>
      <w:instrText xml:space="preserve"> PAGE  \* MERGEFORMAT </w:instrText>
    </w:r>
    <w:r w:rsidRPr="00F47C6A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47C6A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B0" w:rsidRPr="00F47C6A" w:rsidRDefault="00F47C6A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47C6A">
      <w:rPr>
        <w:b/>
        <w:sz w:val="18"/>
        <w:lang w:val="en-US"/>
      </w:rPr>
      <w:fldChar w:fldCharType="begin"/>
    </w:r>
    <w:r w:rsidRPr="00F47C6A">
      <w:rPr>
        <w:b/>
        <w:sz w:val="18"/>
        <w:lang w:val="en-US"/>
      </w:rPr>
      <w:instrText xml:space="preserve"> PAGE  \* MERGEFORMAT </w:instrText>
    </w:r>
    <w:r w:rsidRPr="00F47C6A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47C6A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GE.15-06679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7" w:rsidRDefault="00F47C6A" w:rsidP="00F47C6A">
    <w:pPr>
      <w:pStyle w:val="Footer"/>
      <w:jc w:val="right"/>
    </w:pPr>
    <w:r>
      <w:rPr>
        <w:sz w:val="20"/>
      </w:rPr>
      <w:t>(A)   GE.15-06679</w:t>
    </w:r>
    <w:r w:rsidR="009D3888">
      <w:rPr>
        <w:noProof/>
        <w:lang w:val="en-US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margin">
            <wp:posOffset>714375</wp:posOffset>
          </wp:positionH>
          <wp:positionV relativeFrom="margin">
            <wp:posOffset>8270875</wp:posOffset>
          </wp:positionV>
          <wp:extent cx="1162050" cy="323850"/>
          <wp:effectExtent l="0" t="0" r="0" b="0"/>
          <wp:wrapTight wrapText="bothSides">
            <wp:wrapPolygon edited="0">
              <wp:start x="0" y="0"/>
              <wp:lineTo x="0" y="20329"/>
              <wp:lineTo x="21246" y="20329"/>
              <wp:lineTo x="21246" y="0"/>
              <wp:lineTo x="0" y="0"/>
            </wp:wrapPolygon>
          </wp:wrapTight>
          <wp:docPr id="1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aseRecycleArab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5" b="456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310315     020415</w:t>
    </w:r>
    <w:r w:rsidR="00F53A72">
      <w:br/>
    </w:r>
    <w:r w:rsidR="00F53A72" w:rsidRPr="00F53A72">
      <w:rPr>
        <w:rFonts w:ascii="C39T30Lfz" w:hAnsi="C39T30Lfz"/>
        <w:sz w:val="56"/>
      </w:rPr>
      <w:t></w:t>
    </w:r>
    <w:r w:rsidR="00F53A72" w:rsidRPr="00F53A72">
      <w:rPr>
        <w:rFonts w:ascii="C39T30Lfz" w:hAnsi="C39T30Lfz"/>
        <w:sz w:val="56"/>
      </w:rPr>
      <w:t></w:t>
    </w:r>
    <w:r w:rsidR="00F53A72" w:rsidRPr="00F53A72">
      <w:rPr>
        <w:rFonts w:ascii="C39T30Lfz" w:hAnsi="C39T30Lfz"/>
        <w:sz w:val="56"/>
      </w:rPr>
      <w:t></w:t>
    </w:r>
    <w:r w:rsidR="00F53A72" w:rsidRPr="00F53A72">
      <w:rPr>
        <w:rFonts w:ascii="C39T30Lfz" w:hAnsi="C39T30Lfz"/>
        <w:sz w:val="56"/>
      </w:rPr>
      <w:t></w:t>
    </w:r>
    <w:r w:rsidR="00F53A72" w:rsidRPr="00F53A72">
      <w:rPr>
        <w:rFonts w:ascii="C39T30Lfz" w:hAnsi="C39T30Lfz"/>
        <w:sz w:val="56"/>
      </w:rPr>
      <w:t></w:t>
    </w:r>
    <w:r w:rsidR="00F53A72" w:rsidRPr="00F53A72">
      <w:rPr>
        <w:rFonts w:ascii="C39T30Lfz" w:hAnsi="C39T30Lfz"/>
        <w:sz w:val="56"/>
      </w:rPr>
      <w:t></w:t>
    </w:r>
    <w:r w:rsidR="00F53A72" w:rsidRPr="00F53A72">
      <w:rPr>
        <w:rFonts w:ascii="C39T30Lfz" w:hAnsi="C39T30Lfz"/>
        <w:sz w:val="56"/>
      </w:rPr>
      <w:t></w:t>
    </w:r>
    <w:r w:rsidR="00F53A72" w:rsidRPr="00F53A72">
      <w:rPr>
        <w:rFonts w:ascii="C39T30Lfz" w:hAnsi="C39T30Lfz"/>
        <w:sz w:val="56"/>
      </w:rPr>
      <w:t></w:t>
    </w:r>
    <w:r w:rsidR="00F53A72" w:rsidRPr="00F53A72">
      <w:rPr>
        <w:rFonts w:ascii="C39T30Lfz" w:hAnsi="C39T30Lfz"/>
        <w:sz w:val="56"/>
      </w:rPr>
      <w:t></w:t>
    </w:r>
    <w:r w:rsidR="00F53A72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1834AA3" wp14:editId="24D2F70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638175" cy="638175"/>
          <wp:effectExtent l="0" t="0" r="9525" b="9525"/>
          <wp:wrapNone/>
          <wp:docPr id="3" name="Picture 2" descr="http://undocs.org/m2/QRCode.ashx?DS=A/HRC/29/29&amp;Size=2&amp;Lang=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ndocs.org/m2/QRCode.ashx?DS=A/HRC/29/29&amp;Size=2&amp;Lang=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6C" w:rsidRDefault="0026476C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26476C" w:rsidRPr="00CB28F9" w:rsidRDefault="0026476C" w:rsidP="00CB28F9">
      <w:pPr>
        <w:pStyle w:val="Footer"/>
      </w:pPr>
    </w:p>
  </w:footnote>
  <w:footnote w:type="continuationSeparator" w:id="0">
    <w:p w:rsidR="0026476C" w:rsidRDefault="0026476C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6A" w:rsidRPr="00F47C6A" w:rsidRDefault="00F47C6A" w:rsidP="00F47C6A">
    <w:pPr>
      <w:pStyle w:val="Header"/>
      <w:jc w:val="right"/>
    </w:pPr>
    <w:r w:rsidRPr="00F47C6A">
      <w:t>A/HRC/29/29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6A" w:rsidRPr="00F47C6A" w:rsidRDefault="00F47C6A" w:rsidP="00F47C6A">
    <w:pPr>
      <w:pStyle w:val="Header"/>
      <w:jc w:val="left"/>
    </w:pPr>
    <w:r w:rsidRPr="00F47C6A">
      <w:t>A/HRC/29/29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68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A5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476C"/>
    <w:rsid w:val="00267A0E"/>
    <w:rsid w:val="002901D9"/>
    <w:rsid w:val="002976C2"/>
    <w:rsid w:val="003260FF"/>
    <w:rsid w:val="00343D95"/>
    <w:rsid w:val="00374341"/>
    <w:rsid w:val="003D1062"/>
    <w:rsid w:val="00420D7B"/>
    <w:rsid w:val="00450B21"/>
    <w:rsid w:val="00453B63"/>
    <w:rsid w:val="00455780"/>
    <w:rsid w:val="004B0A1C"/>
    <w:rsid w:val="004D298E"/>
    <w:rsid w:val="0054472E"/>
    <w:rsid w:val="005662A9"/>
    <w:rsid w:val="005827D4"/>
    <w:rsid w:val="0059622A"/>
    <w:rsid w:val="005B64A1"/>
    <w:rsid w:val="005C5878"/>
    <w:rsid w:val="005C7CEA"/>
    <w:rsid w:val="005D3C0B"/>
    <w:rsid w:val="005E5217"/>
    <w:rsid w:val="005F0FA4"/>
    <w:rsid w:val="005F30EE"/>
    <w:rsid w:val="0060473A"/>
    <w:rsid w:val="00607037"/>
    <w:rsid w:val="00656392"/>
    <w:rsid w:val="0068781D"/>
    <w:rsid w:val="006959B0"/>
    <w:rsid w:val="006B3E27"/>
    <w:rsid w:val="006B6507"/>
    <w:rsid w:val="006C104C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D3888"/>
    <w:rsid w:val="009E5018"/>
    <w:rsid w:val="00A12B37"/>
    <w:rsid w:val="00AB6758"/>
    <w:rsid w:val="00B13763"/>
    <w:rsid w:val="00B477A4"/>
    <w:rsid w:val="00B5404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76BA5"/>
    <w:rsid w:val="00EC05A7"/>
    <w:rsid w:val="00EC4B6B"/>
    <w:rsid w:val="00EF1EE5"/>
    <w:rsid w:val="00F47C6A"/>
    <w:rsid w:val="00F53A72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27"/>
    <w:pPr>
      <w:bidi/>
      <w:spacing w:line="240" w:lineRule="atLeast"/>
      <w:jc w:val="lowKashida"/>
    </w:pPr>
    <w:rPr>
      <w:rFonts w:ascii="Times New Roman" w:hAnsi="Times New Roman" w:cs="Traditional Arabic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="Cambria" w:eastAsia="SimSun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link w:val="Heading2"/>
    <w:uiPriority w:val="9"/>
    <w:rsid w:val="00455780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BookTitle">
    <w:name w:val="Book Title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EC4B6B"/>
    <w:rPr>
      <w:rFonts w:ascii="Cambria" w:eastAsia="SimSun" w:hAnsi="Cambria" w:cs="Times New Roman"/>
      <w:b/>
      <w:bCs/>
      <w:color w:val="4F81BD"/>
      <w:sz w:val="20"/>
      <w:szCs w:val="30"/>
    </w:rPr>
  </w:style>
  <w:style w:type="character" w:customStyle="1" w:styleId="Heading4Char">
    <w:name w:val="Heading 4 Char"/>
    <w:link w:val="Heading4"/>
    <w:uiPriority w:val="9"/>
    <w:rsid w:val="00EC4B6B"/>
    <w:rPr>
      <w:rFonts w:ascii="Cambria" w:eastAsia="SimSun" w:hAnsi="Cambria" w:cs="Times New Roman"/>
      <w:b/>
      <w:bCs/>
      <w:i/>
      <w:iCs/>
      <w:color w:val="4F81BD"/>
      <w:sz w:val="20"/>
      <w:szCs w:val="30"/>
    </w:rPr>
  </w:style>
  <w:style w:type="character" w:customStyle="1" w:styleId="Heading5Char">
    <w:name w:val="Heading 5 Char"/>
    <w:link w:val="Heading5"/>
    <w:uiPriority w:val="9"/>
    <w:rsid w:val="00EC4B6B"/>
    <w:rPr>
      <w:rFonts w:ascii="Cambria" w:eastAsia="SimSun" w:hAnsi="Cambria" w:cs="Times New Roman"/>
      <w:color w:val="243F60"/>
      <w:sz w:val="20"/>
      <w:szCs w:val="30"/>
    </w:rPr>
  </w:style>
  <w:style w:type="character" w:customStyle="1" w:styleId="Heading6Char">
    <w:name w:val="Heading 6 Char"/>
    <w:link w:val="Heading6"/>
    <w:uiPriority w:val="9"/>
    <w:rsid w:val="00EC4B6B"/>
    <w:rPr>
      <w:rFonts w:ascii="Cambria" w:eastAsia="SimSun" w:hAnsi="Cambria" w:cs="Times New Roman"/>
      <w:i/>
      <w:iCs/>
      <w:color w:val="243F60"/>
      <w:sz w:val="20"/>
      <w:szCs w:val="30"/>
    </w:rPr>
  </w:style>
  <w:style w:type="character" w:customStyle="1" w:styleId="Heading7Char">
    <w:name w:val="Heading 7 Char"/>
    <w:link w:val="Heading7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30"/>
    </w:rPr>
  </w:style>
  <w:style w:type="character" w:customStyle="1" w:styleId="Heading8Char">
    <w:name w:val="Heading 8 Char"/>
    <w:link w:val="Heading8"/>
    <w:uiPriority w:val="9"/>
    <w:rsid w:val="00EC4B6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4B6B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4B6B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rsid w:val="00EC4B6B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EC4B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3260FF"/>
    <w:rPr>
      <w:i/>
      <w:iCs/>
    </w:rPr>
  </w:style>
  <w:style w:type="character" w:styleId="IntenseEmphasis">
    <w:name w:val="Intense Emphasis"/>
    <w:uiPriority w:val="21"/>
    <w:rsid w:val="003260FF"/>
    <w:rPr>
      <w:b/>
      <w:bCs/>
      <w:i/>
      <w:iCs/>
      <w:color w:val="4F81BD"/>
    </w:rPr>
  </w:style>
  <w:style w:type="character" w:styleId="Strong">
    <w:name w:val="Strong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260FF"/>
    <w:rPr>
      <w:rFonts w:ascii="Times New Roman" w:hAnsi="Times New Roman" w:cs="Traditional Arabic"/>
      <w:i/>
      <w:iCs/>
      <w:color w:val="000000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/>
      <w:sz w:val="20"/>
      <w:szCs w:val="30"/>
    </w:rPr>
  </w:style>
  <w:style w:type="character" w:styleId="SubtleReference">
    <w:name w:val="Subtle Reference"/>
    <w:uiPriority w:val="31"/>
    <w:rsid w:val="003260FF"/>
    <w:rPr>
      <w:smallCaps/>
      <w:color w:val="C0504D"/>
      <w:u w:val="single"/>
    </w:rPr>
  </w:style>
  <w:style w:type="character" w:styleId="IntenseReference">
    <w:name w:val="Intense Reference"/>
    <w:uiPriority w:val="32"/>
    <w:rsid w:val="003260F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27"/>
    <w:pPr>
      <w:bidi/>
      <w:spacing w:line="240" w:lineRule="atLeast"/>
      <w:jc w:val="lowKashida"/>
    </w:pPr>
    <w:rPr>
      <w:rFonts w:ascii="Times New Roman" w:hAnsi="Times New Roman" w:cs="Traditional Arabic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="Cambria" w:eastAsia="SimSun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link w:val="Heading2"/>
    <w:uiPriority w:val="9"/>
    <w:rsid w:val="00455780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BookTitle">
    <w:name w:val="Book Title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EC4B6B"/>
    <w:rPr>
      <w:rFonts w:ascii="Cambria" w:eastAsia="SimSun" w:hAnsi="Cambria" w:cs="Times New Roman"/>
      <w:b/>
      <w:bCs/>
      <w:color w:val="4F81BD"/>
      <w:sz w:val="20"/>
      <w:szCs w:val="30"/>
    </w:rPr>
  </w:style>
  <w:style w:type="character" w:customStyle="1" w:styleId="Heading4Char">
    <w:name w:val="Heading 4 Char"/>
    <w:link w:val="Heading4"/>
    <w:uiPriority w:val="9"/>
    <w:rsid w:val="00EC4B6B"/>
    <w:rPr>
      <w:rFonts w:ascii="Cambria" w:eastAsia="SimSun" w:hAnsi="Cambria" w:cs="Times New Roman"/>
      <w:b/>
      <w:bCs/>
      <w:i/>
      <w:iCs/>
      <w:color w:val="4F81BD"/>
      <w:sz w:val="20"/>
      <w:szCs w:val="30"/>
    </w:rPr>
  </w:style>
  <w:style w:type="character" w:customStyle="1" w:styleId="Heading5Char">
    <w:name w:val="Heading 5 Char"/>
    <w:link w:val="Heading5"/>
    <w:uiPriority w:val="9"/>
    <w:rsid w:val="00EC4B6B"/>
    <w:rPr>
      <w:rFonts w:ascii="Cambria" w:eastAsia="SimSun" w:hAnsi="Cambria" w:cs="Times New Roman"/>
      <w:color w:val="243F60"/>
      <w:sz w:val="20"/>
      <w:szCs w:val="30"/>
    </w:rPr>
  </w:style>
  <w:style w:type="character" w:customStyle="1" w:styleId="Heading6Char">
    <w:name w:val="Heading 6 Char"/>
    <w:link w:val="Heading6"/>
    <w:uiPriority w:val="9"/>
    <w:rsid w:val="00EC4B6B"/>
    <w:rPr>
      <w:rFonts w:ascii="Cambria" w:eastAsia="SimSun" w:hAnsi="Cambria" w:cs="Times New Roman"/>
      <w:i/>
      <w:iCs/>
      <w:color w:val="243F60"/>
      <w:sz w:val="20"/>
      <w:szCs w:val="30"/>
    </w:rPr>
  </w:style>
  <w:style w:type="character" w:customStyle="1" w:styleId="Heading7Char">
    <w:name w:val="Heading 7 Char"/>
    <w:link w:val="Heading7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30"/>
    </w:rPr>
  </w:style>
  <w:style w:type="character" w:customStyle="1" w:styleId="Heading8Char">
    <w:name w:val="Heading 8 Char"/>
    <w:link w:val="Heading8"/>
    <w:uiPriority w:val="9"/>
    <w:rsid w:val="00EC4B6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4B6B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4B6B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rsid w:val="00EC4B6B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EC4B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3260FF"/>
    <w:rPr>
      <w:i/>
      <w:iCs/>
    </w:rPr>
  </w:style>
  <w:style w:type="character" w:styleId="IntenseEmphasis">
    <w:name w:val="Intense Emphasis"/>
    <w:uiPriority w:val="21"/>
    <w:rsid w:val="003260FF"/>
    <w:rPr>
      <w:b/>
      <w:bCs/>
      <w:i/>
      <w:iCs/>
      <w:color w:val="4F81BD"/>
    </w:rPr>
  </w:style>
  <w:style w:type="character" w:styleId="Strong">
    <w:name w:val="Strong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260FF"/>
    <w:rPr>
      <w:rFonts w:ascii="Times New Roman" w:hAnsi="Times New Roman" w:cs="Traditional Arabic"/>
      <w:i/>
      <w:iCs/>
      <w:color w:val="000000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/>
      <w:sz w:val="20"/>
      <w:szCs w:val="30"/>
    </w:rPr>
  </w:style>
  <w:style w:type="character" w:styleId="SubtleReference">
    <w:name w:val="Subtle Reference"/>
    <w:uiPriority w:val="31"/>
    <w:rsid w:val="003260FF"/>
    <w:rPr>
      <w:smallCaps/>
      <w:color w:val="C0504D"/>
      <w:u w:val="single"/>
    </w:rPr>
  </w:style>
  <w:style w:type="character" w:styleId="IntenseReference">
    <w:name w:val="Intense Reference"/>
    <w:uiPriority w:val="32"/>
    <w:rsid w:val="003260F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524C2-9506-4768-9DD1-641AB016FF47}"/>
</file>

<file path=customXml/itemProps2.xml><?xml version="1.0" encoding="utf-8"?>
<ds:datastoreItem xmlns:ds="http://schemas.openxmlformats.org/officeDocument/2006/customXml" ds:itemID="{73C3941F-C533-429C-8725-35C79E56418D}"/>
</file>

<file path=customXml/itemProps3.xml><?xml version="1.0" encoding="utf-8"?>
<ds:datastoreItem xmlns:ds="http://schemas.openxmlformats.org/officeDocument/2006/customXml" ds:itemID="{E6ACD680-C005-41B6-B3C4-148E3756C6AB}"/>
</file>

<file path=customXml/itemProps4.xml><?xml version="1.0" encoding="utf-8"?>
<ds:datastoreItem xmlns:ds="http://schemas.openxmlformats.org/officeDocument/2006/customXml" ds:itemID="{4895E9E4-7DC8-4204-B60F-A17DA4F09E75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A/HRC/29/29</vt:lpstr>
      <vt:lpstr>A/HRC/29/29</vt:lpstr>
    </vt:vector>
  </TitlesOfParts>
  <Company>DCM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Arabic</dc:title>
  <dc:subject>Mounir Boukadida</dc:subject>
  <dc:creator>UNO</dc:creator>
  <cp:lastModifiedBy>El-Maseri M.</cp:lastModifiedBy>
  <cp:revision>3</cp:revision>
  <cp:lastPrinted>2015-04-02T09:28:00Z</cp:lastPrinted>
  <dcterms:created xsi:type="dcterms:W3CDTF">2015-04-02T10:06:00Z</dcterms:created>
  <dcterms:modified xsi:type="dcterms:W3CDTF">2015-04-02T10:07:00Z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