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2741D8" w14:textId="77777777" w:rsidR="009246CD" w:rsidRDefault="001B65AB" w:rsidP="0019462F">
      <w:pPr>
        <w:spacing w:after="0" w:line="240" w:lineRule="auto"/>
        <w:ind w:firstLine="567"/>
        <w:jc w:val="center"/>
        <w:outlineLvl w:val="0"/>
        <w:rPr>
          <w:rFonts w:ascii="Times New Roman" w:hAnsi="Times New Roman"/>
          <w:b/>
          <w:u w:val="single"/>
        </w:rPr>
      </w:pPr>
      <w:bookmarkStart w:id="0" w:name="_GoBack"/>
      <w:bookmarkEnd w:id="0"/>
      <w:r w:rsidRPr="0019462F">
        <w:rPr>
          <w:rFonts w:ascii="Times New Roman" w:hAnsi="Times New Roman"/>
          <w:b/>
          <w:u w:val="single"/>
        </w:rPr>
        <w:t>Response by the Government of Mongolia to the questionnaire</w:t>
      </w:r>
    </w:p>
    <w:p w14:paraId="1E2741D9" w14:textId="77777777" w:rsidR="001B65AB" w:rsidRDefault="001B65AB" w:rsidP="0019462F">
      <w:pPr>
        <w:spacing w:after="0" w:line="240" w:lineRule="auto"/>
        <w:ind w:firstLine="567"/>
        <w:jc w:val="center"/>
        <w:outlineLvl w:val="0"/>
        <w:rPr>
          <w:rFonts w:ascii="Times New Roman" w:hAnsi="Times New Roman"/>
          <w:b/>
          <w:u w:val="single"/>
        </w:rPr>
      </w:pPr>
      <w:r w:rsidRPr="0019462F">
        <w:rPr>
          <w:rFonts w:ascii="Times New Roman" w:hAnsi="Times New Roman"/>
          <w:b/>
          <w:u w:val="single"/>
        </w:rPr>
        <w:t xml:space="preserve"> on deprivation of liberty of women and girls</w:t>
      </w:r>
    </w:p>
    <w:p w14:paraId="1E2741DA" w14:textId="77777777" w:rsidR="009246CD" w:rsidRDefault="009246CD" w:rsidP="0019462F">
      <w:pPr>
        <w:spacing w:after="0" w:line="240" w:lineRule="auto"/>
        <w:ind w:firstLine="567"/>
        <w:jc w:val="center"/>
        <w:outlineLvl w:val="0"/>
        <w:rPr>
          <w:rFonts w:ascii="Times New Roman" w:hAnsi="Times New Roman"/>
          <w:b/>
          <w:u w:val="single"/>
        </w:rPr>
      </w:pPr>
    </w:p>
    <w:p w14:paraId="1E2741DB" w14:textId="77777777" w:rsidR="000A1C5E" w:rsidRDefault="000A1C5E" w:rsidP="0019462F">
      <w:pPr>
        <w:spacing w:after="0" w:line="240" w:lineRule="auto"/>
        <w:ind w:firstLine="567"/>
        <w:jc w:val="center"/>
        <w:outlineLvl w:val="0"/>
        <w:rPr>
          <w:rFonts w:ascii="Times New Roman" w:hAnsi="Times New Roman"/>
          <w:b/>
          <w:u w:val="single"/>
        </w:rPr>
      </w:pPr>
    </w:p>
    <w:p w14:paraId="1E2741DC" w14:textId="77777777" w:rsidR="009246CD" w:rsidRPr="000A1C5E" w:rsidRDefault="009246CD" w:rsidP="009246CD">
      <w:pPr>
        <w:spacing w:after="0" w:line="240" w:lineRule="auto"/>
        <w:ind w:firstLine="567"/>
        <w:jc w:val="right"/>
        <w:outlineLvl w:val="0"/>
        <w:rPr>
          <w:rFonts w:ascii="Times New Roman" w:hAnsi="Times New Roman"/>
          <w:b/>
          <w:i/>
        </w:rPr>
      </w:pPr>
      <w:r w:rsidRPr="000A1C5E">
        <w:rPr>
          <w:rFonts w:ascii="Times New Roman" w:hAnsi="Times New Roman"/>
          <w:b/>
          <w:i/>
        </w:rPr>
        <w:t>10 October 2018</w:t>
      </w:r>
    </w:p>
    <w:p w14:paraId="1E2741DD" w14:textId="77777777" w:rsidR="001B65AB" w:rsidRPr="000A1C5E" w:rsidRDefault="001B65AB" w:rsidP="0019462F">
      <w:pPr>
        <w:spacing w:after="0" w:line="240" w:lineRule="auto"/>
        <w:jc w:val="center"/>
        <w:rPr>
          <w:rFonts w:ascii="Times New Roman" w:hAnsi="Times New Roman"/>
          <w:b/>
          <w:i/>
        </w:rPr>
      </w:pPr>
    </w:p>
    <w:p w14:paraId="1E2741DE" w14:textId="77777777" w:rsidR="001B65AB" w:rsidRPr="0019462F" w:rsidRDefault="001B65AB" w:rsidP="0019462F">
      <w:pPr>
        <w:pStyle w:val="ListParagraph1"/>
        <w:numPr>
          <w:ilvl w:val="0"/>
          <w:numId w:val="2"/>
        </w:numPr>
        <w:spacing w:after="0" w:line="240" w:lineRule="auto"/>
        <w:ind w:left="851" w:hanging="284"/>
        <w:rPr>
          <w:rFonts w:ascii="Times New Roman" w:hAnsi="Times New Roman"/>
          <w:b/>
        </w:rPr>
      </w:pPr>
      <w:r w:rsidRPr="0019462F">
        <w:rPr>
          <w:rFonts w:ascii="Times New Roman" w:hAnsi="Times New Roman"/>
          <w:b/>
        </w:rPr>
        <w:t>JUSTICE SYSTEM</w:t>
      </w:r>
    </w:p>
    <w:p w14:paraId="1E2741DF" w14:textId="77777777" w:rsidR="001B65AB" w:rsidRPr="0019462F" w:rsidRDefault="001B65AB" w:rsidP="0019462F">
      <w:pPr>
        <w:pStyle w:val="ListParagraph1"/>
        <w:spacing w:after="0" w:line="240" w:lineRule="auto"/>
        <w:rPr>
          <w:rFonts w:ascii="Times New Roman" w:hAnsi="Times New Roman"/>
          <w:b/>
        </w:rPr>
      </w:pPr>
    </w:p>
    <w:p w14:paraId="1E2741E0" w14:textId="77777777" w:rsidR="001B65AB" w:rsidRDefault="001B65AB" w:rsidP="0019462F">
      <w:pPr>
        <w:spacing w:after="0" w:line="240" w:lineRule="auto"/>
        <w:ind w:firstLine="360"/>
        <w:jc w:val="both"/>
        <w:rPr>
          <w:rFonts w:ascii="Times New Roman" w:hAnsi="Times New Roman"/>
          <w:lang w:val="mn-MN"/>
        </w:rPr>
      </w:pPr>
      <w:r w:rsidRPr="0019462F">
        <w:rPr>
          <w:rFonts w:ascii="Times New Roman" w:hAnsi="Times New Roman"/>
        </w:rPr>
        <w:t>1. What are the main causes for women coming into conflict with the law and facing the associated deprivation of liberty, including pre-trial detention? Which are the groups of women who are most vulnerable and why? Please list the types of offenses for which women, or any particular group of women, are typically charged with, including administrative offenses.</w:t>
      </w:r>
    </w:p>
    <w:p w14:paraId="1E2741E1" w14:textId="77777777" w:rsidR="0093656D" w:rsidRPr="0093656D" w:rsidRDefault="0093656D" w:rsidP="0019462F">
      <w:pPr>
        <w:spacing w:after="0" w:line="240" w:lineRule="auto"/>
        <w:ind w:firstLine="360"/>
        <w:jc w:val="both"/>
        <w:rPr>
          <w:rFonts w:ascii="Times New Roman" w:hAnsi="Times New Roman"/>
          <w:b/>
          <w:lang w:val="mn-MN"/>
        </w:rPr>
      </w:pPr>
    </w:p>
    <w:p w14:paraId="1E2741E2" w14:textId="77777777" w:rsidR="001B65AB" w:rsidRDefault="001B65AB" w:rsidP="005462CE">
      <w:pPr>
        <w:pStyle w:val="Default"/>
        <w:spacing w:after="0" w:line="240" w:lineRule="auto"/>
        <w:ind w:firstLine="720"/>
        <w:jc w:val="both"/>
        <w:outlineLvl w:val="0"/>
        <w:rPr>
          <w:rFonts w:ascii="Times New Roman" w:hAnsi="Times New Roman" w:cs="Times New Roman"/>
          <w:b/>
          <w:sz w:val="24"/>
          <w:szCs w:val="24"/>
          <w:u w:val="single"/>
          <w:lang w:val="mn-MN"/>
        </w:rPr>
      </w:pPr>
      <w:r w:rsidRPr="0019462F">
        <w:rPr>
          <w:rFonts w:ascii="Times New Roman" w:hAnsi="Times New Roman" w:cs="Times New Roman"/>
          <w:b/>
          <w:sz w:val="24"/>
          <w:szCs w:val="24"/>
          <w:u w:val="single"/>
        </w:rPr>
        <w:t>Response</w:t>
      </w:r>
    </w:p>
    <w:p w14:paraId="1E2741E3" w14:textId="77777777" w:rsidR="0093656D" w:rsidRPr="0093656D" w:rsidRDefault="0093656D" w:rsidP="0019462F">
      <w:pPr>
        <w:pStyle w:val="Default"/>
        <w:spacing w:after="0" w:line="240" w:lineRule="auto"/>
        <w:ind w:firstLine="360"/>
        <w:jc w:val="both"/>
        <w:outlineLvl w:val="0"/>
        <w:rPr>
          <w:rFonts w:ascii="Times New Roman" w:hAnsi="Times New Roman" w:cs="Times New Roman"/>
          <w:b/>
          <w:sz w:val="24"/>
          <w:szCs w:val="24"/>
          <w:u w:val="single"/>
          <w:lang w:val="mn-MN"/>
        </w:rPr>
      </w:pPr>
    </w:p>
    <w:p w14:paraId="1E2741E4" w14:textId="77777777" w:rsidR="001B65AB" w:rsidRPr="0019462F" w:rsidRDefault="001B65AB" w:rsidP="005462CE">
      <w:pPr>
        <w:pStyle w:val="Default"/>
        <w:spacing w:after="0" w:line="240" w:lineRule="auto"/>
        <w:ind w:firstLine="720"/>
        <w:jc w:val="both"/>
        <w:rPr>
          <w:rFonts w:ascii="Times New Roman" w:hAnsi="Times New Roman" w:cs="Times New Roman"/>
          <w:sz w:val="24"/>
          <w:szCs w:val="24"/>
        </w:rPr>
      </w:pPr>
      <w:r w:rsidRPr="0019462F">
        <w:rPr>
          <w:rFonts w:ascii="Times New Roman" w:hAnsi="Times New Roman" w:cs="Times New Roman"/>
          <w:sz w:val="24"/>
          <w:szCs w:val="24"/>
        </w:rPr>
        <w:t xml:space="preserve">Detention shall be carried out </w:t>
      </w:r>
      <w:r w:rsidR="00F852F5">
        <w:rPr>
          <w:rFonts w:ascii="Times New Roman" w:hAnsi="Times New Roman" w:cs="Times New Roman"/>
          <w:sz w:val="24"/>
          <w:szCs w:val="24"/>
        </w:rPr>
        <w:t>upon</w:t>
      </w:r>
      <w:r w:rsidRPr="0019462F">
        <w:rPr>
          <w:rFonts w:ascii="Times New Roman" w:hAnsi="Times New Roman" w:cs="Times New Roman"/>
          <w:sz w:val="24"/>
          <w:szCs w:val="24"/>
        </w:rPr>
        <w:t xml:space="preserve"> the decree of court in </w:t>
      </w:r>
      <w:r w:rsidR="00F852F5">
        <w:rPr>
          <w:rFonts w:ascii="Times New Roman" w:hAnsi="Times New Roman" w:cs="Times New Roman"/>
          <w:sz w:val="24"/>
          <w:szCs w:val="24"/>
        </w:rPr>
        <w:t>accordance</w:t>
      </w:r>
      <w:r w:rsidRPr="0019462F">
        <w:rPr>
          <w:rFonts w:ascii="Times New Roman" w:hAnsi="Times New Roman" w:cs="Times New Roman"/>
          <w:sz w:val="24"/>
          <w:szCs w:val="24"/>
        </w:rPr>
        <w:t xml:space="preserve"> with provision 1 of Article 14.9 and arrest </w:t>
      </w:r>
      <w:r w:rsidR="00F852F5">
        <w:rPr>
          <w:rFonts w:ascii="Times New Roman" w:hAnsi="Times New Roman" w:cs="Times New Roman"/>
          <w:sz w:val="24"/>
          <w:szCs w:val="24"/>
        </w:rPr>
        <w:t>in accordance</w:t>
      </w:r>
      <w:r w:rsidRPr="0019462F">
        <w:rPr>
          <w:rFonts w:ascii="Times New Roman" w:hAnsi="Times New Roman" w:cs="Times New Roman"/>
          <w:sz w:val="24"/>
          <w:szCs w:val="24"/>
        </w:rPr>
        <w:t xml:space="preserve"> with Article 31.4 and 31.5 of the Criminal Procedure Code entered into force on 01 July 2017. The below table by Judicial General Council shows </w:t>
      </w:r>
      <w:r w:rsidR="00F852F5">
        <w:rPr>
          <w:rFonts w:ascii="Times New Roman" w:hAnsi="Times New Roman" w:cs="Times New Roman"/>
          <w:sz w:val="24"/>
          <w:szCs w:val="24"/>
        </w:rPr>
        <w:t xml:space="preserve">the </w:t>
      </w:r>
      <w:r w:rsidRPr="0019462F">
        <w:rPr>
          <w:rFonts w:ascii="Times New Roman" w:hAnsi="Times New Roman" w:cs="Times New Roman"/>
          <w:sz w:val="24"/>
          <w:szCs w:val="24"/>
        </w:rPr>
        <w:t xml:space="preserve">number of women to whom measures of restraint were applied. In 2017, </w:t>
      </w:r>
      <w:r w:rsidR="00F852F5" w:rsidRPr="0019462F">
        <w:rPr>
          <w:rFonts w:ascii="Times New Roman" w:hAnsi="Times New Roman" w:cs="Times New Roman"/>
          <w:sz w:val="24"/>
          <w:szCs w:val="24"/>
        </w:rPr>
        <w:t xml:space="preserve">out of 496 persons to whom court ordered an arrest </w:t>
      </w:r>
      <w:r w:rsidRPr="0019462F">
        <w:rPr>
          <w:rFonts w:ascii="Times New Roman" w:hAnsi="Times New Roman" w:cs="Times New Roman"/>
          <w:sz w:val="24"/>
          <w:szCs w:val="24"/>
        </w:rPr>
        <w:t xml:space="preserve">33 were female, and </w:t>
      </w:r>
      <w:r w:rsidR="00F852F5">
        <w:rPr>
          <w:rFonts w:ascii="Times New Roman" w:hAnsi="Times New Roman" w:cs="Times New Roman"/>
          <w:sz w:val="24"/>
          <w:szCs w:val="24"/>
        </w:rPr>
        <w:t xml:space="preserve">out of </w:t>
      </w:r>
      <w:r w:rsidRPr="0019462F">
        <w:rPr>
          <w:rFonts w:ascii="Times New Roman" w:hAnsi="Times New Roman" w:cs="Times New Roman"/>
          <w:sz w:val="24"/>
          <w:szCs w:val="24"/>
        </w:rPr>
        <w:t xml:space="preserve">2765 persons detained under the court decisions </w:t>
      </w:r>
      <w:r w:rsidR="00F852F5" w:rsidRPr="0019462F">
        <w:rPr>
          <w:rFonts w:ascii="Times New Roman" w:hAnsi="Times New Roman" w:cs="Times New Roman"/>
          <w:sz w:val="24"/>
          <w:szCs w:val="24"/>
        </w:rPr>
        <w:t xml:space="preserve">109 </w:t>
      </w:r>
      <w:r w:rsidRPr="0019462F">
        <w:rPr>
          <w:rFonts w:ascii="Times New Roman" w:hAnsi="Times New Roman" w:cs="Times New Roman"/>
          <w:sz w:val="24"/>
          <w:szCs w:val="24"/>
        </w:rPr>
        <w:t>were female</w:t>
      </w:r>
      <w:r w:rsidR="00F852F5">
        <w:rPr>
          <w:rFonts w:ascii="Times New Roman" w:hAnsi="Times New Roman" w:cs="Times New Roman"/>
          <w:sz w:val="24"/>
          <w:szCs w:val="24"/>
        </w:rPr>
        <w:t xml:space="preserve"> respectively</w:t>
      </w:r>
      <w:r w:rsidRPr="0019462F">
        <w:rPr>
          <w:rFonts w:ascii="Times New Roman" w:hAnsi="Times New Roman" w:cs="Times New Roman"/>
          <w:sz w:val="24"/>
          <w:szCs w:val="24"/>
        </w:rPr>
        <w:t>.</w:t>
      </w:r>
    </w:p>
    <w:p w14:paraId="1E2741E5" w14:textId="77777777" w:rsidR="001B65AB" w:rsidRPr="0019462F" w:rsidRDefault="001B65AB" w:rsidP="0019462F">
      <w:pPr>
        <w:pStyle w:val="Default"/>
        <w:spacing w:after="0" w:line="240" w:lineRule="auto"/>
        <w:jc w:val="right"/>
        <w:outlineLvl w:val="0"/>
        <w:rPr>
          <w:rFonts w:ascii="Times New Roman" w:hAnsi="Times New Roman" w:cs="Times New Roman"/>
          <w:b/>
          <w:sz w:val="24"/>
          <w:szCs w:val="24"/>
        </w:rPr>
      </w:pPr>
      <w:r w:rsidRPr="0019462F">
        <w:rPr>
          <w:rFonts w:ascii="Times New Roman" w:hAnsi="Times New Roman" w:cs="Times New Roman"/>
          <w:b/>
          <w:sz w:val="24"/>
          <w:szCs w:val="24"/>
        </w:rPr>
        <w:t>Table 1. Number of women arrest</w:t>
      </w:r>
      <w:r w:rsidR="002E3DFA" w:rsidRPr="0019462F">
        <w:rPr>
          <w:rFonts w:ascii="Times New Roman" w:hAnsi="Times New Roman" w:cs="Times New Roman"/>
          <w:b/>
          <w:sz w:val="24"/>
          <w:szCs w:val="24"/>
        </w:rPr>
        <w:t>ed</w:t>
      </w:r>
    </w:p>
    <w:p w14:paraId="1E2741E6" w14:textId="77777777" w:rsidR="001B65AB" w:rsidRPr="0019462F" w:rsidRDefault="001B65AB" w:rsidP="0019462F">
      <w:pPr>
        <w:pStyle w:val="Default"/>
        <w:spacing w:after="0" w:line="240" w:lineRule="auto"/>
        <w:jc w:val="right"/>
        <w:rPr>
          <w:rFonts w:ascii="Times New Roman" w:hAnsi="Times New Roman" w:cs="Times New Roman"/>
          <w:b/>
          <w:sz w:val="24"/>
          <w:szCs w:val="24"/>
        </w:rPr>
      </w:pPr>
      <w:r w:rsidRPr="0019462F">
        <w:rPr>
          <w:rFonts w:ascii="Times New Roman" w:hAnsi="Times New Roman" w:cs="Times New Roman"/>
          <w:b/>
          <w:sz w:val="24"/>
          <w:szCs w:val="24"/>
        </w:rPr>
        <w:t>and det</w:t>
      </w:r>
      <w:r w:rsidR="002E3DFA" w:rsidRPr="0019462F">
        <w:rPr>
          <w:rFonts w:ascii="Times New Roman" w:hAnsi="Times New Roman" w:cs="Times New Roman"/>
          <w:b/>
          <w:sz w:val="24"/>
          <w:szCs w:val="24"/>
        </w:rPr>
        <w:t>ained by year</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6"/>
        <w:gridCol w:w="1926"/>
        <w:gridCol w:w="1926"/>
        <w:gridCol w:w="1926"/>
        <w:gridCol w:w="1926"/>
      </w:tblGrid>
      <w:tr w:rsidR="001B65AB" w:rsidRPr="0019462F" w14:paraId="1E2741EC" w14:textId="77777777" w:rsidTr="00F852F5">
        <w:tc>
          <w:tcPr>
            <w:tcW w:w="1926" w:type="dxa"/>
          </w:tcPr>
          <w:p w14:paraId="1E2741E7" w14:textId="77777777" w:rsidR="001B65AB" w:rsidRPr="0019462F" w:rsidRDefault="001B65AB" w:rsidP="0019462F">
            <w:pPr>
              <w:pStyle w:val="Default"/>
              <w:spacing w:after="0" w:line="240" w:lineRule="auto"/>
              <w:jc w:val="center"/>
              <w:rPr>
                <w:rFonts w:ascii="Times New Roman" w:hAnsi="Times New Roman" w:cs="Times New Roman"/>
                <w:b/>
                <w:sz w:val="22"/>
                <w:szCs w:val="22"/>
              </w:rPr>
            </w:pPr>
            <w:r w:rsidRPr="0019462F">
              <w:rPr>
                <w:rFonts w:ascii="Times New Roman" w:hAnsi="Times New Roman" w:cs="Times New Roman"/>
                <w:b/>
                <w:sz w:val="22"/>
                <w:szCs w:val="22"/>
              </w:rPr>
              <w:t>Year</w:t>
            </w:r>
          </w:p>
        </w:tc>
        <w:tc>
          <w:tcPr>
            <w:tcW w:w="1926" w:type="dxa"/>
          </w:tcPr>
          <w:p w14:paraId="1E2741E8" w14:textId="77777777" w:rsidR="001B65AB" w:rsidRPr="0019462F" w:rsidRDefault="001B65AB" w:rsidP="0019462F">
            <w:pPr>
              <w:pStyle w:val="Default"/>
              <w:spacing w:after="0" w:line="240" w:lineRule="auto"/>
              <w:jc w:val="center"/>
              <w:rPr>
                <w:rFonts w:ascii="Times New Roman" w:hAnsi="Times New Roman" w:cs="Times New Roman"/>
                <w:b/>
                <w:sz w:val="22"/>
                <w:szCs w:val="22"/>
              </w:rPr>
            </w:pPr>
            <w:r w:rsidRPr="0019462F">
              <w:rPr>
                <w:rFonts w:ascii="Times New Roman" w:hAnsi="Times New Roman" w:cs="Times New Roman"/>
                <w:b/>
                <w:sz w:val="22"/>
                <w:szCs w:val="22"/>
              </w:rPr>
              <w:t>Number of arrested persons</w:t>
            </w:r>
          </w:p>
        </w:tc>
        <w:tc>
          <w:tcPr>
            <w:tcW w:w="1926" w:type="dxa"/>
          </w:tcPr>
          <w:p w14:paraId="1E2741E9" w14:textId="77777777" w:rsidR="001B65AB" w:rsidRPr="0019462F" w:rsidRDefault="00F852F5" w:rsidP="0019462F">
            <w:pPr>
              <w:pStyle w:val="Default"/>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F</w:t>
            </w:r>
            <w:r w:rsidR="001B65AB" w:rsidRPr="0019462F">
              <w:rPr>
                <w:rFonts w:ascii="Times New Roman" w:hAnsi="Times New Roman" w:cs="Times New Roman"/>
                <w:b/>
                <w:sz w:val="22"/>
                <w:szCs w:val="22"/>
              </w:rPr>
              <w:t>emale</w:t>
            </w:r>
          </w:p>
        </w:tc>
        <w:tc>
          <w:tcPr>
            <w:tcW w:w="1926" w:type="dxa"/>
          </w:tcPr>
          <w:p w14:paraId="1E2741EA" w14:textId="77777777" w:rsidR="001B65AB" w:rsidRPr="0019462F" w:rsidRDefault="001B65AB" w:rsidP="0019462F">
            <w:pPr>
              <w:pStyle w:val="Default"/>
              <w:spacing w:after="0" w:line="240" w:lineRule="auto"/>
              <w:jc w:val="center"/>
              <w:rPr>
                <w:rFonts w:ascii="Times New Roman" w:hAnsi="Times New Roman" w:cs="Times New Roman"/>
                <w:b/>
                <w:sz w:val="22"/>
                <w:szCs w:val="22"/>
              </w:rPr>
            </w:pPr>
            <w:r w:rsidRPr="0019462F">
              <w:rPr>
                <w:rFonts w:ascii="Times New Roman" w:hAnsi="Times New Roman" w:cs="Times New Roman"/>
                <w:b/>
                <w:sz w:val="22"/>
                <w:szCs w:val="22"/>
              </w:rPr>
              <w:t>Number of detained persons</w:t>
            </w:r>
          </w:p>
        </w:tc>
        <w:tc>
          <w:tcPr>
            <w:tcW w:w="1926" w:type="dxa"/>
          </w:tcPr>
          <w:p w14:paraId="1E2741EB" w14:textId="77777777" w:rsidR="001B65AB" w:rsidRPr="0019462F" w:rsidRDefault="00F852F5" w:rsidP="00F852F5">
            <w:pPr>
              <w:pStyle w:val="Default"/>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F</w:t>
            </w:r>
            <w:r w:rsidR="001B65AB" w:rsidRPr="0019462F">
              <w:rPr>
                <w:rFonts w:ascii="Times New Roman" w:hAnsi="Times New Roman" w:cs="Times New Roman"/>
                <w:b/>
                <w:sz w:val="22"/>
                <w:szCs w:val="22"/>
              </w:rPr>
              <w:t>emale</w:t>
            </w:r>
          </w:p>
        </w:tc>
      </w:tr>
      <w:tr w:rsidR="001B65AB" w:rsidRPr="0019462F" w14:paraId="1E2741F2" w14:textId="77777777" w:rsidTr="00F852F5">
        <w:tc>
          <w:tcPr>
            <w:tcW w:w="1926" w:type="dxa"/>
          </w:tcPr>
          <w:p w14:paraId="1E2741ED" w14:textId="77777777" w:rsidR="001B65AB" w:rsidRPr="0019462F" w:rsidRDefault="001B65AB" w:rsidP="0019462F">
            <w:pPr>
              <w:pStyle w:val="Default"/>
              <w:spacing w:after="0" w:line="240" w:lineRule="auto"/>
              <w:jc w:val="center"/>
              <w:rPr>
                <w:rFonts w:ascii="Times New Roman" w:hAnsi="Times New Roman" w:cs="Times New Roman"/>
                <w:sz w:val="22"/>
                <w:szCs w:val="22"/>
              </w:rPr>
            </w:pPr>
            <w:r w:rsidRPr="0019462F">
              <w:rPr>
                <w:rFonts w:ascii="Times New Roman" w:hAnsi="Times New Roman" w:cs="Times New Roman"/>
                <w:sz w:val="22"/>
                <w:szCs w:val="22"/>
              </w:rPr>
              <w:t>2014</w:t>
            </w:r>
          </w:p>
        </w:tc>
        <w:tc>
          <w:tcPr>
            <w:tcW w:w="1926" w:type="dxa"/>
          </w:tcPr>
          <w:p w14:paraId="1E2741EE" w14:textId="77777777" w:rsidR="001B65AB" w:rsidRPr="0019462F" w:rsidRDefault="001B65AB" w:rsidP="0019462F">
            <w:pPr>
              <w:pStyle w:val="Default"/>
              <w:spacing w:after="0" w:line="240" w:lineRule="auto"/>
              <w:jc w:val="center"/>
              <w:rPr>
                <w:rFonts w:ascii="Times New Roman" w:hAnsi="Times New Roman" w:cs="Times New Roman"/>
                <w:sz w:val="22"/>
                <w:szCs w:val="22"/>
              </w:rPr>
            </w:pPr>
            <w:r w:rsidRPr="0019462F">
              <w:rPr>
                <w:rFonts w:ascii="Times New Roman" w:hAnsi="Times New Roman" w:cs="Times New Roman"/>
                <w:sz w:val="22"/>
                <w:szCs w:val="22"/>
              </w:rPr>
              <w:t>814</w:t>
            </w:r>
          </w:p>
        </w:tc>
        <w:tc>
          <w:tcPr>
            <w:tcW w:w="1926" w:type="dxa"/>
          </w:tcPr>
          <w:p w14:paraId="1E2741EF" w14:textId="77777777" w:rsidR="001B65AB" w:rsidRPr="0019462F" w:rsidRDefault="001B65AB" w:rsidP="0019462F">
            <w:pPr>
              <w:pStyle w:val="Default"/>
              <w:spacing w:after="0" w:line="240" w:lineRule="auto"/>
              <w:jc w:val="center"/>
              <w:rPr>
                <w:rFonts w:ascii="Times New Roman" w:hAnsi="Times New Roman" w:cs="Times New Roman"/>
                <w:sz w:val="22"/>
                <w:szCs w:val="22"/>
              </w:rPr>
            </w:pPr>
            <w:r w:rsidRPr="0019462F">
              <w:rPr>
                <w:rFonts w:ascii="Times New Roman" w:hAnsi="Times New Roman" w:cs="Times New Roman"/>
                <w:sz w:val="22"/>
                <w:szCs w:val="22"/>
              </w:rPr>
              <w:t>46</w:t>
            </w:r>
          </w:p>
        </w:tc>
        <w:tc>
          <w:tcPr>
            <w:tcW w:w="1926" w:type="dxa"/>
          </w:tcPr>
          <w:p w14:paraId="1E2741F0" w14:textId="77777777" w:rsidR="001B65AB" w:rsidRPr="0019462F" w:rsidRDefault="001B65AB" w:rsidP="0019462F">
            <w:pPr>
              <w:pStyle w:val="Default"/>
              <w:spacing w:after="0" w:line="240" w:lineRule="auto"/>
              <w:jc w:val="center"/>
              <w:rPr>
                <w:rFonts w:ascii="Times New Roman" w:hAnsi="Times New Roman" w:cs="Times New Roman"/>
                <w:sz w:val="22"/>
                <w:szCs w:val="22"/>
              </w:rPr>
            </w:pPr>
            <w:r w:rsidRPr="0019462F">
              <w:rPr>
                <w:rFonts w:ascii="Times New Roman" w:hAnsi="Times New Roman" w:cs="Times New Roman"/>
                <w:sz w:val="22"/>
                <w:szCs w:val="22"/>
              </w:rPr>
              <w:t>3721</w:t>
            </w:r>
          </w:p>
        </w:tc>
        <w:tc>
          <w:tcPr>
            <w:tcW w:w="1926" w:type="dxa"/>
          </w:tcPr>
          <w:p w14:paraId="1E2741F1" w14:textId="77777777" w:rsidR="001B65AB" w:rsidRPr="0019462F" w:rsidRDefault="001B65AB" w:rsidP="0019462F">
            <w:pPr>
              <w:pStyle w:val="Default"/>
              <w:spacing w:after="0" w:line="240" w:lineRule="auto"/>
              <w:jc w:val="center"/>
              <w:rPr>
                <w:rFonts w:ascii="Times New Roman" w:hAnsi="Times New Roman" w:cs="Times New Roman"/>
                <w:sz w:val="22"/>
                <w:szCs w:val="22"/>
              </w:rPr>
            </w:pPr>
            <w:r w:rsidRPr="0019462F">
              <w:rPr>
                <w:rFonts w:ascii="Times New Roman" w:hAnsi="Times New Roman" w:cs="Times New Roman"/>
                <w:sz w:val="22"/>
                <w:szCs w:val="22"/>
              </w:rPr>
              <w:t>176</w:t>
            </w:r>
          </w:p>
        </w:tc>
      </w:tr>
      <w:tr w:rsidR="001B65AB" w:rsidRPr="0019462F" w14:paraId="1E2741F8" w14:textId="77777777" w:rsidTr="00F852F5">
        <w:tc>
          <w:tcPr>
            <w:tcW w:w="1926" w:type="dxa"/>
          </w:tcPr>
          <w:p w14:paraId="1E2741F3" w14:textId="77777777" w:rsidR="001B65AB" w:rsidRPr="0019462F" w:rsidRDefault="001B65AB" w:rsidP="0019462F">
            <w:pPr>
              <w:pStyle w:val="Default"/>
              <w:spacing w:after="0" w:line="240" w:lineRule="auto"/>
              <w:jc w:val="center"/>
              <w:rPr>
                <w:rFonts w:ascii="Times New Roman" w:hAnsi="Times New Roman" w:cs="Times New Roman"/>
                <w:sz w:val="22"/>
                <w:szCs w:val="22"/>
              </w:rPr>
            </w:pPr>
            <w:r w:rsidRPr="0019462F">
              <w:rPr>
                <w:rFonts w:ascii="Times New Roman" w:hAnsi="Times New Roman" w:cs="Times New Roman"/>
                <w:sz w:val="22"/>
                <w:szCs w:val="22"/>
              </w:rPr>
              <w:t>2015</w:t>
            </w:r>
          </w:p>
        </w:tc>
        <w:tc>
          <w:tcPr>
            <w:tcW w:w="1926" w:type="dxa"/>
          </w:tcPr>
          <w:p w14:paraId="1E2741F4" w14:textId="77777777" w:rsidR="001B65AB" w:rsidRPr="0019462F" w:rsidRDefault="001B65AB" w:rsidP="0019462F">
            <w:pPr>
              <w:pStyle w:val="Default"/>
              <w:spacing w:after="0" w:line="240" w:lineRule="auto"/>
              <w:jc w:val="center"/>
              <w:rPr>
                <w:rFonts w:ascii="Times New Roman" w:hAnsi="Times New Roman" w:cs="Times New Roman"/>
                <w:sz w:val="22"/>
                <w:szCs w:val="22"/>
              </w:rPr>
            </w:pPr>
            <w:r w:rsidRPr="0019462F">
              <w:rPr>
                <w:rFonts w:ascii="Times New Roman" w:hAnsi="Times New Roman" w:cs="Times New Roman"/>
                <w:sz w:val="22"/>
                <w:szCs w:val="22"/>
              </w:rPr>
              <w:t>869</w:t>
            </w:r>
          </w:p>
        </w:tc>
        <w:tc>
          <w:tcPr>
            <w:tcW w:w="1926" w:type="dxa"/>
          </w:tcPr>
          <w:p w14:paraId="1E2741F5" w14:textId="77777777" w:rsidR="001B65AB" w:rsidRPr="0019462F" w:rsidRDefault="001B65AB" w:rsidP="0019462F">
            <w:pPr>
              <w:pStyle w:val="Default"/>
              <w:spacing w:after="0" w:line="240" w:lineRule="auto"/>
              <w:jc w:val="center"/>
              <w:rPr>
                <w:rFonts w:ascii="Times New Roman" w:hAnsi="Times New Roman" w:cs="Times New Roman"/>
                <w:sz w:val="22"/>
                <w:szCs w:val="22"/>
              </w:rPr>
            </w:pPr>
            <w:r w:rsidRPr="0019462F">
              <w:rPr>
                <w:rFonts w:ascii="Times New Roman" w:hAnsi="Times New Roman" w:cs="Times New Roman"/>
                <w:sz w:val="22"/>
                <w:szCs w:val="22"/>
              </w:rPr>
              <w:t>85</w:t>
            </w:r>
          </w:p>
        </w:tc>
        <w:tc>
          <w:tcPr>
            <w:tcW w:w="1926" w:type="dxa"/>
          </w:tcPr>
          <w:p w14:paraId="1E2741F6" w14:textId="77777777" w:rsidR="001B65AB" w:rsidRPr="0019462F" w:rsidRDefault="001B65AB" w:rsidP="0019462F">
            <w:pPr>
              <w:pStyle w:val="Default"/>
              <w:spacing w:after="0" w:line="240" w:lineRule="auto"/>
              <w:jc w:val="center"/>
              <w:rPr>
                <w:rFonts w:ascii="Times New Roman" w:hAnsi="Times New Roman" w:cs="Times New Roman"/>
                <w:sz w:val="22"/>
                <w:szCs w:val="22"/>
              </w:rPr>
            </w:pPr>
            <w:r w:rsidRPr="0019462F">
              <w:rPr>
                <w:rFonts w:ascii="Times New Roman" w:hAnsi="Times New Roman" w:cs="Times New Roman"/>
                <w:sz w:val="22"/>
                <w:szCs w:val="22"/>
              </w:rPr>
              <w:t>3277</w:t>
            </w:r>
          </w:p>
        </w:tc>
        <w:tc>
          <w:tcPr>
            <w:tcW w:w="1926" w:type="dxa"/>
          </w:tcPr>
          <w:p w14:paraId="1E2741F7" w14:textId="77777777" w:rsidR="001B65AB" w:rsidRPr="0019462F" w:rsidRDefault="001B65AB" w:rsidP="0019462F">
            <w:pPr>
              <w:pStyle w:val="Default"/>
              <w:spacing w:after="0" w:line="240" w:lineRule="auto"/>
              <w:jc w:val="center"/>
              <w:rPr>
                <w:rFonts w:ascii="Times New Roman" w:hAnsi="Times New Roman" w:cs="Times New Roman"/>
                <w:sz w:val="22"/>
                <w:szCs w:val="22"/>
              </w:rPr>
            </w:pPr>
            <w:r w:rsidRPr="0019462F">
              <w:rPr>
                <w:rFonts w:ascii="Times New Roman" w:hAnsi="Times New Roman" w:cs="Times New Roman"/>
                <w:sz w:val="22"/>
                <w:szCs w:val="22"/>
              </w:rPr>
              <w:t>130</w:t>
            </w:r>
          </w:p>
        </w:tc>
      </w:tr>
      <w:tr w:rsidR="001B65AB" w:rsidRPr="0019462F" w14:paraId="1E2741FE" w14:textId="77777777" w:rsidTr="00F852F5">
        <w:tc>
          <w:tcPr>
            <w:tcW w:w="1926" w:type="dxa"/>
          </w:tcPr>
          <w:p w14:paraId="1E2741F9" w14:textId="77777777" w:rsidR="001B65AB" w:rsidRPr="0019462F" w:rsidRDefault="001B65AB" w:rsidP="0019462F">
            <w:pPr>
              <w:pStyle w:val="Default"/>
              <w:spacing w:after="0" w:line="240" w:lineRule="auto"/>
              <w:jc w:val="center"/>
              <w:rPr>
                <w:rFonts w:ascii="Times New Roman" w:hAnsi="Times New Roman" w:cs="Times New Roman"/>
                <w:sz w:val="22"/>
                <w:szCs w:val="22"/>
              </w:rPr>
            </w:pPr>
            <w:r w:rsidRPr="0019462F">
              <w:rPr>
                <w:rFonts w:ascii="Times New Roman" w:hAnsi="Times New Roman" w:cs="Times New Roman"/>
                <w:sz w:val="22"/>
                <w:szCs w:val="22"/>
              </w:rPr>
              <w:t>2016</w:t>
            </w:r>
          </w:p>
        </w:tc>
        <w:tc>
          <w:tcPr>
            <w:tcW w:w="1926" w:type="dxa"/>
          </w:tcPr>
          <w:p w14:paraId="1E2741FA" w14:textId="77777777" w:rsidR="001B65AB" w:rsidRPr="0019462F" w:rsidRDefault="001B65AB" w:rsidP="0019462F">
            <w:pPr>
              <w:pStyle w:val="Default"/>
              <w:spacing w:after="0" w:line="240" w:lineRule="auto"/>
              <w:jc w:val="center"/>
              <w:rPr>
                <w:rFonts w:ascii="Times New Roman" w:hAnsi="Times New Roman" w:cs="Times New Roman"/>
                <w:sz w:val="22"/>
                <w:szCs w:val="22"/>
              </w:rPr>
            </w:pPr>
            <w:r w:rsidRPr="0019462F">
              <w:rPr>
                <w:rFonts w:ascii="Times New Roman" w:hAnsi="Times New Roman" w:cs="Times New Roman"/>
                <w:sz w:val="22"/>
                <w:szCs w:val="22"/>
              </w:rPr>
              <w:t>713</w:t>
            </w:r>
          </w:p>
        </w:tc>
        <w:tc>
          <w:tcPr>
            <w:tcW w:w="1926" w:type="dxa"/>
          </w:tcPr>
          <w:p w14:paraId="1E2741FB" w14:textId="77777777" w:rsidR="001B65AB" w:rsidRPr="0019462F" w:rsidRDefault="001B65AB" w:rsidP="0019462F">
            <w:pPr>
              <w:pStyle w:val="Default"/>
              <w:spacing w:after="0" w:line="240" w:lineRule="auto"/>
              <w:jc w:val="center"/>
              <w:rPr>
                <w:rFonts w:ascii="Times New Roman" w:hAnsi="Times New Roman" w:cs="Times New Roman"/>
                <w:sz w:val="22"/>
                <w:szCs w:val="22"/>
              </w:rPr>
            </w:pPr>
            <w:r w:rsidRPr="0019462F">
              <w:rPr>
                <w:rFonts w:ascii="Times New Roman" w:hAnsi="Times New Roman" w:cs="Times New Roman"/>
                <w:sz w:val="22"/>
                <w:szCs w:val="22"/>
              </w:rPr>
              <w:t>40</w:t>
            </w:r>
          </w:p>
        </w:tc>
        <w:tc>
          <w:tcPr>
            <w:tcW w:w="1926" w:type="dxa"/>
          </w:tcPr>
          <w:p w14:paraId="1E2741FC" w14:textId="77777777" w:rsidR="001B65AB" w:rsidRPr="0019462F" w:rsidRDefault="001B65AB" w:rsidP="0019462F">
            <w:pPr>
              <w:pStyle w:val="Default"/>
              <w:spacing w:after="0" w:line="240" w:lineRule="auto"/>
              <w:jc w:val="center"/>
              <w:rPr>
                <w:rFonts w:ascii="Times New Roman" w:hAnsi="Times New Roman" w:cs="Times New Roman"/>
                <w:sz w:val="22"/>
                <w:szCs w:val="22"/>
              </w:rPr>
            </w:pPr>
            <w:r w:rsidRPr="0019462F">
              <w:rPr>
                <w:rFonts w:ascii="Times New Roman" w:hAnsi="Times New Roman" w:cs="Times New Roman"/>
                <w:sz w:val="22"/>
                <w:szCs w:val="22"/>
              </w:rPr>
              <w:t>3642</w:t>
            </w:r>
          </w:p>
        </w:tc>
        <w:tc>
          <w:tcPr>
            <w:tcW w:w="1926" w:type="dxa"/>
          </w:tcPr>
          <w:p w14:paraId="1E2741FD" w14:textId="77777777" w:rsidR="001B65AB" w:rsidRPr="0019462F" w:rsidRDefault="001B65AB" w:rsidP="0019462F">
            <w:pPr>
              <w:pStyle w:val="Default"/>
              <w:spacing w:after="0" w:line="240" w:lineRule="auto"/>
              <w:jc w:val="center"/>
              <w:rPr>
                <w:rFonts w:ascii="Times New Roman" w:hAnsi="Times New Roman" w:cs="Times New Roman"/>
                <w:sz w:val="22"/>
                <w:szCs w:val="22"/>
              </w:rPr>
            </w:pPr>
            <w:r w:rsidRPr="0019462F">
              <w:rPr>
                <w:rFonts w:ascii="Times New Roman" w:hAnsi="Times New Roman" w:cs="Times New Roman"/>
                <w:sz w:val="22"/>
                <w:szCs w:val="22"/>
              </w:rPr>
              <w:t>238</w:t>
            </w:r>
          </w:p>
        </w:tc>
      </w:tr>
      <w:tr w:rsidR="001B65AB" w:rsidRPr="0019462F" w14:paraId="1E274204" w14:textId="77777777" w:rsidTr="00F852F5">
        <w:tc>
          <w:tcPr>
            <w:tcW w:w="1926" w:type="dxa"/>
          </w:tcPr>
          <w:p w14:paraId="1E2741FF" w14:textId="77777777" w:rsidR="001B65AB" w:rsidRPr="0019462F" w:rsidRDefault="001B65AB" w:rsidP="0019462F">
            <w:pPr>
              <w:pStyle w:val="Default"/>
              <w:spacing w:after="0" w:line="240" w:lineRule="auto"/>
              <w:jc w:val="center"/>
              <w:rPr>
                <w:rFonts w:ascii="Times New Roman" w:hAnsi="Times New Roman" w:cs="Times New Roman"/>
                <w:sz w:val="22"/>
                <w:szCs w:val="22"/>
              </w:rPr>
            </w:pPr>
            <w:r w:rsidRPr="0019462F">
              <w:rPr>
                <w:rFonts w:ascii="Times New Roman" w:hAnsi="Times New Roman" w:cs="Times New Roman"/>
                <w:sz w:val="22"/>
                <w:szCs w:val="22"/>
              </w:rPr>
              <w:t>2017</w:t>
            </w:r>
          </w:p>
        </w:tc>
        <w:tc>
          <w:tcPr>
            <w:tcW w:w="1926" w:type="dxa"/>
          </w:tcPr>
          <w:p w14:paraId="1E274200" w14:textId="77777777" w:rsidR="001B65AB" w:rsidRPr="0019462F" w:rsidRDefault="001B65AB" w:rsidP="0019462F">
            <w:pPr>
              <w:pStyle w:val="Default"/>
              <w:spacing w:after="0" w:line="240" w:lineRule="auto"/>
              <w:jc w:val="center"/>
              <w:rPr>
                <w:rFonts w:ascii="Times New Roman" w:hAnsi="Times New Roman" w:cs="Times New Roman"/>
                <w:sz w:val="22"/>
                <w:szCs w:val="22"/>
              </w:rPr>
            </w:pPr>
            <w:r w:rsidRPr="0019462F">
              <w:rPr>
                <w:rFonts w:ascii="Times New Roman" w:hAnsi="Times New Roman" w:cs="Times New Roman"/>
                <w:sz w:val="22"/>
                <w:szCs w:val="22"/>
              </w:rPr>
              <w:t>496</w:t>
            </w:r>
          </w:p>
        </w:tc>
        <w:tc>
          <w:tcPr>
            <w:tcW w:w="1926" w:type="dxa"/>
          </w:tcPr>
          <w:p w14:paraId="1E274201" w14:textId="77777777" w:rsidR="001B65AB" w:rsidRPr="0019462F" w:rsidRDefault="001B65AB" w:rsidP="0019462F">
            <w:pPr>
              <w:pStyle w:val="Default"/>
              <w:spacing w:after="0" w:line="240" w:lineRule="auto"/>
              <w:jc w:val="center"/>
              <w:rPr>
                <w:rFonts w:ascii="Times New Roman" w:hAnsi="Times New Roman" w:cs="Times New Roman"/>
                <w:sz w:val="22"/>
                <w:szCs w:val="22"/>
              </w:rPr>
            </w:pPr>
            <w:r w:rsidRPr="0019462F">
              <w:rPr>
                <w:rFonts w:ascii="Times New Roman" w:hAnsi="Times New Roman" w:cs="Times New Roman"/>
                <w:sz w:val="22"/>
                <w:szCs w:val="22"/>
              </w:rPr>
              <w:t>33</w:t>
            </w:r>
          </w:p>
        </w:tc>
        <w:tc>
          <w:tcPr>
            <w:tcW w:w="1926" w:type="dxa"/>
          </w:tcPr>
          <w:p w14:paraId="1E274202" w14:textId="77777777" w:rsidR="001B65AB" w:rsidRPr="0019462F" w:rsidRDefault="001B65AB" w:rsidP="0019462F">
            <w:pPr>
              <w:pStyle w:val="Default"/>
              <w:spacing w:after="0" w:line="240" w:lineRule="auto"/>
              <w:jc w:val="center"/>
              <w:rPr>
                <w:rFonts w:ascii="Times New Roman" w:hAnsi="Times New Roman" w:cs="Times New Roman"/>
                <w:sz w:val="22"/>
                <w:szCs w:val="22"/>
              </w:rPr>
            </w:pPr>
            <w:r w:rsidRPr="0019462F">
              <w:rPr>
                <w:rFonts w:ascii="Times New Roman" w:hAnsi="Times New Roman" w:cs="Times New Roman"/>
                <w:sz w:val="22"/>
                <w:szCs w:val="22"/>
              </w:rPr>
              <w:t>2765</w:t>
            </w:r>
          </w:p>
        </w:tc>
        <w:tc>
          <w:tcPr>
            <w:tcW w:w="1926" w:type="dxa"/>
          </w:tcPr>
          <w:p w14:paraId="1E274203" w14:textId="77777777" w:rsidR="001B65AB" w:rsidRPr="0019462F" w:rsidRDefault="001B65AB" w:rsidP="0019462F">
            <w:pPr>
              <w:pStyle w:val="Default"/>
              <w:spacing w:after="0" w:line="240" w:lineRule="auto"/>
              <w:jc w:val="center"/>
              <w:rPr>
                <w:rFonts w:ascii="Times New Roman" w:hAnsi="Times New Roman" w:cs="Times New Roman"/>
                <w:sz w:val="22"/>
                <w:szCs w:val="22"/>
              </w:rPr>
            </w:pPr>
            <w:r w:rsidRPr="0019462F">
              <w:rPr>
                <w:rFonts w:ascii="Times New Roman" w:hAnsi="Times New Roman" w:cs="Times New Roman"/>
                <w:sz w:val="22"/>
                <w:szCs w:val="22"/>
              </w:rPr>
              <w:t>109</w:t>
            </w:r>
          </w:p>
        </w:tc>
      </w:tr>
    </w:tbl>
    <w:p w14:paraId="1E274205" w14:textId="77777777" w:rsidR="001B65AB" w:rsidRPr="0019462F" w:rsidRDefault="001B65AB" w:rsidP="0019462F">
      <w:pPr>
        <w:spacing w:after="0" w:line="240" w:lineRule="auto"/>
        <w:ind w:left="720" w:firstLine="720"/>
        <w:jc w:val="both"/>
        <w:rPr>
          <w:rFonts w:ascii="Times New Roman" w:hAnsi="Times New Roman"/>
        </w:rPr>
      </w:pPr>
    </w:p>
    <w:p w14:paraId="1E274206" w14:textId="77777777" w:rsidR="001B65AB" w:rsidRDefault="001B65AB" w:rsidP="0019462F">
      <w:pPr>
        <w:spacing w:after="0" w:line="240" w:lineRule="auto"/>
        <w:ind w:firstLine="720"/>
        <w:jc w:val="both"/>
        <w:rPr>
          <w:rFonts w:ascii="Times New Roman" w:hAnsi="Times New Roman"/>
          <w:lang w:val="mn-MN"/>
        </w:rPr>
      </w:pPr>
      <w:r w:rsidRPr="0019462F">
        <w:rPr>
          <w:rFonts w:ascii="Times New Roman" w:hAnsi="Times New Roman"/>
        </w:rPr>
        <w:t xml:space="preserve">According to a report by Crime and Offense Registration and Analysis Center of General Prosecutor’s Office, </w:t>
      </w:r>
      <w:r w:rsidR="002E3DFA" w:rsidRPr="0019462F">
        <w:rPr>
          <w:rFonts w:ascii="Times New Roman" w:hAnsi="Times New Roman"/>
        </w:rPr>
        <w:t xml:space="preserve">among those arrested or detained, women belonging to </w:t>
      </w:r>
      <w:r w:rsidRPr="0019462F">
        <w:rPr>
          <w:rFonts w:ascii="Times New Roman" w:hAnsi="Times New Roman"/>
        </w:rPr>
        <w:t xml:space="preserve">age group of 25-46 </w:t>
      </w:r>
      <w:r w:rsidR="002E3DFA" w:rsidRPr="0019462F">
        <w:rPr>
          <w:rFonts w:ascii="Times New Roman" w:hAnsi="Times New Roman"/>
        </w:rPr>
        <w:t>were identified as</w:t>
      </w:r>
      <w:r w:rsidRPr="0019462F">
        <w:rPr>
          <w:rFonts w:ascii="Times New Roman" w:hAnsi="Times New Roman"/>
        </w:rPr>
        <w:t xml:space="preserve"> the most vulnerable</w:t>
      </w:r>
      <w:r w:rsidR="002E3DFA" w:rsidRPr="0019462F">
        <w:rPr>
          <w:rFonts w:ascii="Times New Roman" w:hAnsi="Times New Roman"/>
        </w:rPr>
        <w:t xml:space="preserve"> to committing a crime.</w:t>
      </w:r>
      <w:r w:rsidRPr="0019462F">
        <w:rPr>
          <w:rFonts w:ascii="Times New Roman" w:hAnsi="Times New Roman"/>
        </w:rPr>
        <w:t xml:space="preserve"> </w:t>
      </w:r>
    </w:p>
    <w:p w14:paraId="1E274207" w14:textId="77777777" w:rsidR="0093656D" w:rsidRPr="0093656D" w:rsidRDefault="0093656D" w:rsidP="0019462F">
      <w:pPr>
        <w:spacing w:after="0" w:line="240" w:lineRule="auto"/>
        <w:ind w:firstLine="720"/>
        <w:jc w:val="both"/>
        <w:rPr>
          <w:rFonts w:ascii="Times New Roman" w:hAnsi="Times New Roman"/>
          <w:lang w:val="mn-MN"/>
        </w:rPr>
      </w:pPr>
    </w:p>
    <w:p w14:paraId="1E274208" w14:textId="77777777" w:rsidR="001B65AB" w:rsidRPr="0019462F" w:rsidRDefault="001B65AB" w:rsidP="0019462F">
      <w:pPr>
        <w:spacing w:after="0" w:line="240" w:lineRule="auto"/>
        <w:jc w:val="right"/>
        <w:outlineLvl w:val="0"/>
        <w:rPr>
          <w:rFonts w:ascii="Times New Roman" w:hAnsi="Times New Roman"/>
          <w:b/>
        </w:rPr>
      </w:pPr>
      <w:r w:rsidRPr="0019462F">
        <w:rPr>
          <w:rFonts w:ascii="Times New Roman" w:hAnsi="Times New Roman"/>
          <w:b/>
        </w:rPr>
        <w:t xml:space="preserve">Table 2. </w:t>
      </w:r>
      <w:r w:rsidR="002E3DFA" w:rsidRPr="0019462F">
        <w:rPr>
          <w:rFonts w:ascii="Times New Roman" w:hAnsi="Times New Roman"/>
          <w:b/>
        </w:rPr>
        <w:t>Women detained by a</w:t>
      </w:r>
      <w:r w:rsidRPr="0019462F">
        <w:rPr>
          <w:rFonts w:ascii="Times New Roman" w:hAnsi="Times New Roman"/>
          <w:b/>
        </w:rPr>
        <w:t xml:space="preserve">ge groups </w:t>
      </w:r>
    </w:p>
    <w:tbl>
      <w:tblPr>
        <w:tblW w:w="9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8"/>
        <w:gridCol w:w="1558"/>
        <w:gridCol w:w="1558"/>
        <w:gridCol w:w="1558"/>
        <w:gridCol w:w="1559"/>
        <w:gridCol w:w="1609"/>
      </w:tblGrid>
      <w:tr w:rsidR="001B65AB" w:rsidRPr="0019462F" w14:paraId="1E27420C" w14:textId="77777777" w:rsidTr="00F852F5">
        <w:trPr>
          <w:jc w:val="center"/>
        </w:trPr>
        <w:tc>
          <w:tcPr>
            <w:tcW w:w="1558" w:type="dxa"/>
            <w:vMerge w:val="restart"/>
            <w:vAlign w:val="center"/>
          </w:tcPr>
          <w:p w14:paraId="1E274209" w14:textId="77777777" w:rsidR="001B65AB" w:rsidRPr="0019462F" w:rsidRDefault="001B65AB" w:rsidP="0019462F">
            <w:pPr>
              <w:spacing w:after="0" w:line="240" w:lineRule="auto"/>
              <w:jc w:val="center"/>
              <w:rPr>
                <w:rFonts w:ascii="Times New Roman" w:hAnsi="Times New Roman"/>
                <w:b/>
                <w:sz w:val="22"/>
                <w:szCs w:val="22"/>
              </w:rPr>
            </w:pPr>
            <w:r w:rsidRPr="0019462F">
              <w:rPr>
                <w:rFonts w:ascii="Times New Roman" w:hAnsi="Times New Roman"/>
                <w:b/>
                <w:sz w:val="22"/>
                <w:szCs w:val="22"/>
              </w:rPr>
              <w:t>Year</w:t>
            </w:r>
          </w:p>
        </w:tc>
        <w:tc>
          <w:tcPr>
            <w:tcW w:w="1558" w:type="dxa"/>
            <w:vMerge w:val="restart"/>
            <w:vAlign w:val="center"/>
          </w:tcPr>
          <w:p w14:paraId="1E27420A" w14:textId="77777777" w:rsidR="001B65AB" w:rsidRPr="0019462F" w:rsidRDefault="001B65AB" w:rsidP="0019462F">
            <w:pPr>
              <w:spacing w:after="0" w:line="240" w:lineRule="auto"/>
              <w:jc w:val="center"/>
              <w:rPr>
                <w:rFonts w:ascii="Times New Roman" w:hAnsi="Times New Roman"/>
                <w:b/>
                <w:sz w:val="22"/>
                <w:szCs w:val="22"/>
              </w:rPr>
            </w:pPr>
            <w:r w:rsidRPr="0019462F">
              <w:rPr>
                <w:rFonts w:ascii="Times New Roman" w:hAnsi="Times New Roman"/>
                <w:b/>
                <w:sz w:val="22"/>
                <w:szCs w:val="22"/>
              </w:rPr>
              <w:t>Number of women</w:t>
            </w:r>
          </w:p>
        </w:tc>
        <w:tc>
          <w:tcPr>
            <w:tcW w:w="6284" w:type="dxa"/>
            <w:gridSpan w:val="4"/>
            <w:vAlign w:val="center"/>
          </w:tcPr>
          <w:p w14:paraId="1E27420B" w14:textId="77777777" w:rsidR="001B65AB" w:rsidRPr="0019462F" w:rsidRDefault="001B65AB" w:rsidP="0019462F">
            <w:pPr>
              <w:spacing w:after="0" w:line="240" w:lineRule="auto"/>
              <w:jc w:val="center"/>
              <w:rPr>
                <w:rFonts w:ascii="Times New Roman" w:hAnsi="Times New Roman"/>
                <w:b/>
                <w:sz w:val="22"/>
                <w:szCs w:val="22"/>
              </w:rPr>
            </w:pPr>
          </w:p>
        </w:tc>
      </w:tr>
      <w:tr w:rsidR="001B65AB" w:rsidRPr="0019462F" w14:paraId="1E274213" w14:textId="77777777" w:rsidTr="00F852F5">
        <w:trPr>
          <w:jc w:val="center"/>
        </w:trPr>
        <w:tc>
          <w:tcPr>
            <w:tcW w:w="1558" w:type="dxa"/>
            <w:vMerge/>
            <w:vAlign w:val="center"/>
          </w:tcPr>
          <w:p w14:paraId="1E27420D" w14:textId="77777777" w:rsidR="001B65AB" w:rsidRPr="0019462F" w:rsidRDefault="001B65AB" w:rsidP="0019462F">
            <w:pPr>
              <w:spacing w:after="0" w:line="240" w:lineRule="auto"/>
              <w:jc w:val="center"/>
              <w:rPr>
                <w:rFonts w:ascii="Times New Roman" w:hAnsi="Times New Roman"/>
                <w:b/>
                <w:sz w:val="22"/>
                <w:szCs w:val="22"/>
              </w:rPr>
            </w:pPr>
          </w:p>
        </w:tc>
        <w:tc>
          <w:tcPr>
            <w:tcW w:w="1558" w:type="dxa"/>
            <w:vMerge/>
            <w:vAlign w:val="center"/>
          </w:tcPr>
          <w:p w14:paraId="1E27420E" w14:textId="77777777" w:rsidR="001B65AB" w:rsidRPr="0019462F" w:rsidRDefault="001B65AB" w:rsidP="0019462F">
            <w:pPr>
              <w:spacing w:after="0" w:line="240" w:lineRule="auto"/>
              <w:jc w:val="center"/>
              <w:rPr>
                <w:rFonts w:ascii="Times New Roman" w:hAnsi="Times New Roman"/>
                <w:b/>
                <w:sz w:val="22"/>
                <w:szCs w:val="22"/>
              </w:rPr>
            </w:pPr>
          </w:p>
        </w:tc>
        <w:tc>
          <w:tcPr>
            <w:tcW w:w="1558" w:type="dxa"/>
            <w:vAlign w:val="center"/>
          </w:tcPr>
          <w:p w14:paraId="1E27420F" w14:textId="77777777" w:rsidR="001B65AB" w:rsidRPr="0019462F" w:rsidRDefault="001B65AB" w:rsidP="0019462F">
            <w:pPr>
              <w:spacing w:after="0" w:line="240" w:lineRule="auto"/>
              <w:jc w:val="center"/>
              <w:rPr>
                <w:rFonts w:ascii="Times New Roman" w:hAnsi="Times New Roman"/>
                <w:b/>
                <w:sz w:val="22"/>
                <w:szCs w:val="22"/>
              </w:rPr>
            </w:pPr>
            <w:r w:rsidRPr="0019462F">
              <w:rPr>
                <w:rFonts w:ascii="Times New Roman" w:hAnsi="Times New Roman"/>
                <w:b/>
                <w:sz w:val="22"/>
                <w:szCs w:val="22"/>
              </w:rPr>
              <w:t>Under 18</w:t>
            </w:r>
          </w:p>
        </w:tc>
        <w:tc>
          <w:tcPr>
            <w:tcW w:w="1558" w:type="dxa"/>
            <w:vAlign w:val="center"/>
          </w:tcPr>
          <w:p w14:paraId="1E274210" w14:textId="77777777" w:rsidR="001B65AB" w:rsidRPr="0019462F" w:rsidRDefault="001B65AB" w:rsidP="0019462F">
            <w:pPr>
              <w:spacing w:after="0" w:line="240" w:lineRule="auto"/>
              <w:jc w:val="center"/>
              <w:rPr>
                <w:rFonts w:ascii="Times New Roman" w:hAnsi="Times New Roman"/>
                <w:b/>
                <w:sz w:val="22"/>
                <w:szCs w:val="22"/>
              </w:rPr>
            </w:pPr>
            <w:r w:rsidRPr="0019462F">
              <w:rPr>
                <w:rFonts w:ascii="Times New Roman" w:hAnsi="Times New Roman"/>
                <w:b/>
                <w:sz w:val="22"/>
                <w:szCs w:val="22"/>
              </w:rPr>
              <w:t>18-25</w:t>
            </w:r>
          </w:p>
        </w:tc>
        <w:tc>
          <w:tcPr>
            <w:tcW w:w="1559" w:type="dxa"/>
            <w:vAlign w:val="center"/>
          </w:tcPr>
          <w:p w14:paraId="1E274211" w14:textId="77777777" w:rsidR="001B65AB" w:rsidRPr="0019462F" w:rsidRDefault="001B65AB" w:rsidP="0019462F">
            <w:pPr>
              <w:spacing w:after="0" w:line="240" w:lineRule="auto"/>
              <w:jc w:val="center"/>
              <w:rPr>
                <w:rFonts w:ascii="Times New Roman" w:hAnsi="Times New Roman"/>
                <w:b/>
                <w:sz w:val="22"/>
                <w:szCs w:val="22"/>
              </w:rPr>
            </w:pPr>
            <w:r w:rsidRPr="0019462F">
              <w:rPr>
                <w:rFonts w:ascii="Times New Roman" w:hAnsi="Times New Roman"/>
                <w:b/>
                <w:sz w:val="22"/>
                <w:szCs w:val="22"/>
              </w:rPr>
              <w:t>26-45</w:t>
            </w:r>
          </w:p>
        </w:tc>
        <w:tc>
          <w:tcPr>
            <w:tcW w:w="1609" w:type="dxa"/>
            <w:vAlign w:val="center"/>
          </w:tcPr>
          <w:p w14:paraId="1E274212" w14:textId="77777777" w:rsidR="001B65AB" w:rsidRPr="0019462F" w:rsidRDefault="001B65AB" w:rsidP="0019462F">
            <w:pPr>
              <w:spacing w:after="0" w:line="240" w:lineRule="auto"/>
              <w:jc w:val="center"/>
              <w:rPr>
                <w:rFonts w:ascii="Times New Roman" w:hAnsi="Times New Roman"/>
                <w:b/>
                <w:sz w:val="22"/>
                <w:szCs w:val="22"/>
              </w:rPr>
            </w:pPr>
            <w:r w:rsidRPr="0019462F">
              <w:rPr>
                <w:rFonts w:ascii="Times New Roman" w:hAnsi="Times New Roman"/>
                <w:b/>
                <w:sz w:val="22"/>
                <w:szCs w:val="22"/>
              </w:rPr>
              <w:t>Over 45</w:t>
            </w:r>
          </w:p>
        </w:tc>
      </w:tr>
      <w:tr w:rsidR="001B65AB" w:rsidRPr="0019462F" w14:paraId="1E27421A" w14:textId="77777777" w:rsidTr="00F852F5">
        <w:trPr>
          <w:jc w:val="center"/>
        </w:trPr>
        <w:tc>
          <w:tcPr>
            <w:tcW w:w="1558" w:type="dxa"/>
            <w:vAlign w:val="center"/>
          </w:tcPr>
          <w:p w14:paraId="1E274214" w14:textId="77777777" w:rsidR="001B65AB" w:rsidRPr="0019462F" w:rsidRDefault="001B65AB" w:rsidP="0019462F">
            <w:pPr>
              <w:spacing w:after="0" w:line="240" w:lineRule="auto"/>
              <w:jc w:val="center"/>
              <w:rPr>
                <w:rFonts w:ascii="Times New Roman" w:hAnsi="Times New Roman"/>
                <w:sz w:val="22"/>
                <w:szCs w:val="22"/>
              </w:rPr>
            </w:pPr>
            <w:r w:rsidRPr="0019462F">
              <w:rPr>
                <w:rFonts w:ascii="Times New Roman" w:hAnsi="Times New Roman"/>
                <w:sz w:val="22"/>
                <w:szCs w:val="22"/>
              </w:rPr>
              <w:t>2013</w:t>
            </w:r>
          </w:p>
        </w:tc>
        <w:tc>
          <w:tcPr>
            <w:tcW w:w="1558" w:type="dxa"/>
            <w:vAlign w:val="center"/>
          </w:tcPr>
          <w:p w14:paraId="1E274215" w14:textId="77777777" w:rsidR="001B65AB" w:rsidRPr="0019462F" w:rsidRDefault="001B65AB" w:rsidP="0019462F">
            <w:pPr>
              <w:spacing w:after="0" w:line="240" w:lineRule="auto"/>
              <w:jc w:val="center"/>
              <w:rPr>
                <w:rFonts w:ascii="Times New Roman" w:hAnsi="Times New Roman"/>
                <w:sz w:val="22"/>
                <w:szCs w:val="22"/>
              </w:rPr>
            </w:pPr>
            <w:r w:rsidRPr="0019462F">
              <w:rPr>
                <w:rFonts w:ascii="Times New Roman" w:hAnsi="Times New Roman"/>
                <w:sz w:val="22"/>
                <w:szCs w:val="22"/>
              </w:rPr>
              <w:t>134</w:t>
            </w:r>
          </w:p>
        </w:tc>
        <w:tc>
          <w:tcPr>
            <w:tcW w:w="1558" w:type="dxa"/>
            <w:vAlign w:val="center"/>
          </w:tcPr>
          <w:p w14:paraId="1E274216" w14:textId="77777777" w:rsidR="001B65AB" w:rsidRPr="0019462F" w:rsidRDefault="001B65AB" w:rsidP="0019462F">
            <w:pPr>
              <w:spacing w:after="0" w:line="240" w:lineRule="auto"/>
              <w:jc w:val="center"/>
              <w:rPr>
                <w:rFonts w:ascii="Times New Roman" w:hAnsi="Times New Roman"/>
                <w:sz w:val="22"/>
                <w:szCs w:val="22"/>
              </w:rPr>
            </w:pPr>
            <w:r w:rsidRPr="0019462F">
              <w:rPr>
                <w:rFonts w:ascii="Times New Roman" w:hAnsi="Times New Roman"/>
                <w:sz w:val="22"/>
                <w:szCs w:val="22"/>
              </w:rPr>
              <w:t>5</w:t>
            </w:r>
          </w:p>
        </w:tc>
        <w:tc>
          <w:tcPr>
            <w:tcW w:w="1558" w:type="dxa"/>
            <w:vAlign w:val="center"/>
          </w:tcPr>
          <w:p w14:paraId="1E274217" w14:textId="77777777" w:rsidR="001B65AB" w:rsidRPr="0019462F" w:rsidRDefault="001B65AB" w:rsidP="0019462F">
            <w:pPr>
              <w:spacing w:after="0" w:line="240" w:lineRule="auto"/>
              <w:jc w:val="center"/>
              <w:rPr>
                <w:rFonts w:ascii="Times New Roman" w:hAnsi="Times New Roman"/>
                <w:sz w:val="22"/>
                <w:szCs w:val="22"/>
              </w:rPr>
            </w:pPr>
            <w:r w:rsidRPr="0019462F">
              <w:rPr>
                <w:rFonts w:ascii="Times New Roman" w:hAnsi="Times New Roman"/>
                <w:sz w:val="22"/>
                <w:szCs w:val="22"/>
              </w:rPr>
              <w:t>23</w:t>
            </w:r>
          </w:p>
        </w:tc>
        <w:tc>
          <w:tcPr>
            <w:tcW w:w="1559" w:type="dxa"/>
            <w:vAlign w:val="center"/>
          </w:tcPr>
          <w:p w14:paraId="1E274218" w14:textId="77777777" w:rsidR="001B65AB" w:rsidRPr="0019462F" w:rsidRDefault="001B65AB" w:rsidP="0019462F">
            <w:pPr>
              <w:spacing w:after="0" w:line="240" w:lineRule="auto"/>
              <w:jc w:val="center"/>
              <w:rPr>
                <w:rFonts w:ascii="Times New Roman" w:hAnsi="Times New Roman"/>
                <w:sz w:val="22"/>
                <w:szCs w:val="22"/>
              </w:rPr>
            </w:pPr>
            <w:r w:rsidRPr="0019462F">
              <w:rPr>
                <w:rFonts w:ascii="Times New Roman" w:hAnsi="Times New Roman"/>
                <w:sz w:val="22"/>
                <w:szCs w:val="22"/>
              </w:rPr>
              <w:t>68</w:t>
            </w:r>
          </w:p>
        </w:tc>
        <w:tc>
          <w:tcPr>
            <w:tcW w:w="1609" w:type="dxa"/>
            <w:vAlign w:val="center"/>
          </w:tcPr>
          <w:p w14:paraId="1E274219" w14:textId="77777777" w:rsidR="001B65AB" w:rsidRPr="0019462F" w:rsidRDefault="001B65AB" w:rsidP="0019462F">
            <w:pPr>
              <w:spacing w:after="0" w:line="240" w:lineRule="auto"/>
              <w:jc w:val="center"/>
              <w:rPr>
                <w:rFonts w:ascii="Times New Roman" w:hAnsi="Times New Roman"/>
                <w:sz w:val="22"/>
                <w:szCs w:val="22"/>
              </w:rPr>
            </w:pPr>
            <w:r w:rsidRPr="0019462F">
              <w:rPr>
                <w:rFonts w:ascii="Times New Roman" w:hAnsi="Times New Roman"/>
                <w:sz w:val="22"/>
                <w:szCs w:val="22"/>
              </w:rPr>
              <w:t>29</w:t>
            </w:r>
          </w:p>
        </w:tc>
      </w:tr>
      <w:tr w:rsidR="001B65AB" w:rsidRPr="0019462F" w14:paraId="1E274221" w14:textId="77777777" w:rsidTr="00F852F5">
        <w:trPr>
          <w:jc w:val="center"/>
        </w:trPr>
        <w:tc>
          <w:tcPr>
            <w:tcW w:w="1558" w:type="dxa"/>
            <w:vAlign w:val="center"/>
          </w:tcPr>
          <w:p w14:paraId="1E27421B" w14:textId="77777777" w:rsidR="001B65AB" w:rsidRPr="0019462F" w:rsidRDefault="001B65AB" w:rsidP="0019462F">
            <w:pPr>
              <w:spacing w:after="0" w:line="240" w:lineRule="auto"/>
              <w:jc w:val="center"/>
              <w:rPr>
                <w:rFonts w:ascii="Times New Roman" w:hAnsi="Times New Roman"/>
                <w:sz w:val="22"/>
                <w:szCs w:val="22"/>
              </w:rPr>
            </w:pPr>
            <w:r w:rsidRPr="0019462F">
              <w:rPr>
                <w:rFonts w:ascii="Times New Roman" w:hAnsi="Times New Roman"/>
                <w:sz w:val="22"/>
                <w:szCs w:val="22"/>
              </w:rPr>
              <w:t>2014</w:t>
            </w:r>
          </w:p>
        </w:tc>
        <w:tc>
          <w:tcPr>
            <w:tcW w:w="1558" w:type="dxa"/>
            <w:vAlign w:val="center"/>
          </w:tcPr>
          <w:p w14:paraId="1E27421C" w14:textId="77777777" w:rsidR="001B65AB" w:rsidRPr="0019462F" w:rsidRDefault="001B65AB" w:rsidP="0019462F">
            <w:pPr>
              <w:spacing w:after="0" w:line="240" w:lineRule="auto"/>
              <w:jc w:val="center"/>
              <w:rPr>
                <w:rFonts w:ascii="Times New Roman" w:hAnsi="Times New Roman"/>
                <w:sz w:val="22"/>
                <w:szCs w:val="22"/>
              </w:rPr>
            </w:pPr>
            <w:r w:rsidRPr="0019462F">
              <w:rPr>
                <w:rFonts w:ascii="Times New Roman" w:hAnsi="Times New Roman"/>
                <w:sz w:val="22"/>
                <w:szCs w:val="22"/>
              </w:rPr>
              <w:t>144</w:t>
            </w:r>
          </w:p>
        </w:tc>
        <w:tc>
          <w:tcPr>
            <w:tcW w:w="1558" w:type="dxa"/>
            <w:vAlign w:val="center"/>
          </w:tcPr>
          <w:p w14:paraId="1E27421D" w14:textId="77777777" w:rsidR="001B65AB" w:rsidRPr="0019462F" w:rsidRDefault="001B65AB" w:rsidP="0019462F">
            <w:pPr>
              <w:spacing w:after="0" w:line="240" w:lineRule="auto"/>
              <w:jc w:val="center"/>
              <w:rPr>
                <w:rFonts w:ascii="Times New Roman" w:hAnsi="Times New Roman"/>
                <w:sz w:val="22"/>
                <w:szCs w:val="22"/>
              </w:rPr>
            </w:pPr>
            <w:r w:rsidRPr="0019462F">
              <w:rPr>
                <w:rFonts w:ascii="Times New Roman" w:hAnsi="Times New Roman"/>
                <w:sz w:val="22"/>
                <w:szCs w:val="22"/>
              </w:rPr>
              <w:t>0</w:t>
            </w:r>
          </w:p>
        </w:tc>
        <w:tc>
          <w:tcPr>
            <w:tcW w:w="1558" w:type="dxa"/>
            <w:vAlign w:val="center"/>
          </w:tcPr>
          <w:p w14:paraId="1E27421E" w14:textId="77777777" w:rsidR="001B65AB" w:rsidRPr="0019462F" w:rsidRDefault="001B65AB" w:rsidP="0019462F">
            <w:pPr>
              <w:spacing w:after="0" w:line="240" w:lineRule="auto"/>
              <w:jc w:val="center"/>
              <w:rPr>
                <w:rFonts w:ascii="Times New Roman" w:hAnsi="Times New Roman"/>
                <w:sz w:val="22"/>
                <w:szCs w:val="22"/>
              </w:rPr>
            </w:pPr>
            <w:r w:rsidRPr="0019462F">
              <w:rPr>
                <w:rFonts w:ascii="Times New Roman" w:hAnsi="Times New Roman"/>
                <w:sz w:val="22"/>
                <w:szCs w:val="22"/>
              </w:rPr>
              <w:t>30</w:t>
            </w:r>
          </w:p>
        </w:tc>
        <w:tc>
          <w:tcPr>
            <w:tcW w:w="1559" w:type="dxa"/>
            <w:vAlign w:val="center"/>
          </w:tcPr>
          <w:p w14:paraId="1E27421F" w14:textId="77777777" w:rsidR="001B65AB" w:rsidRPr="0019462F" w:rsidRDefault="001B65AB" w:rsidP="0019462F">
            <w:pPr>
              <w:spacing w:after="0" w:line="240" w:lineRule="auto"/>
              <w:jc w:val="center"/>
              <w:rPr>
                <w:rFonts w:ascii="Times New Roman" w:hAnsi="Times New Roman"/>
                <w:sz w:val="22"/>
                <w:szCs w:val="22"/>
              </w:rPr>
            </w:pPr>
            <w:r w:rsidRPr="0019462F">
              <w:rPr>
                <w:rFonts w:ascii="Times New Roman" w:hAnsi="Times New Roman"/>
                <w:sz w:val="22"/>
                <w:szCs w:val="22"/>
              </w:rPr>
              <w:t>87</w:t>
            </w:r>
          </w:p>
        </w:tc>
        <w:tc>
          <w:tcPr>
            <w:tcW w:w="1609" w:type="dxa"/>
            <w:vAlign w:val="center"/>
          </w:tcPr>
          <w:p w14:paraId="1E274220" w14:textId="77777777" w:rsidR="001B65AB" w:rsidRPr="0019462F" w:rsidRDefault="001B65AB" w:rsidP="0019462F">
            <w:pPr>
              <w:spacing w:after="0" w:line="240" w:lineRule="auto"/>
              <w:jc w:val="center"/>
              <w:rPr>
                <w:rFonts w:ascii="Times New Roman" w:hAnsi="Times New Roman"/>
                <w:sz w:val="22"/>
                <w:szCs w:val="22"/>
              </w:rPr>
            </w:pPr>
            <w:r w:rsidRPr="0019462F">
              <w:rPr>
                <w:rFonts w:ascii="Times New Roman" w:hAnsi="Times New Roman"/>
                <w:sz w:val="22"/>
                <w:szCs w:val="22"/>
              </w:rPr>
              <w:t>24</w:t>
            </w:r>
          </w:p>
        </w:tc>
      </w:tr>
      <w:tr w:rsidR="001B65AB" w:rsidRPr="0019462F" w14:paraId="1E274228" w14:textId="77777777" w:rsidTr="00F852F5">
        <w:trPr>
          <w:jc w:val="center"/>
        </w:trPr>
        <w:tc>
          <w:tcPr>
            <w:tcW w:w="1558" w:type="dxa"/>
            <w:vAlign w:val="center"/>
          </w:tcPr>
          <w:p w14:paraId="1E274222" w14:textId="77777777" w:rsidR="001B65AB" w:rsidRPr="0019462F" w:rsidRDefault="001B65AB" w:rsidP="0019462F">
            <w:pPr>
              <w:spacing w:after="0" w:line="240" w:lineRule="auto"/>
              <w:jc w:val="center"/>
              <w:rPr>
                <w:rFonts w:ascii="Times New Roman" w:hAnsi="Times New Roman"/>
                <w:sz w:val="22"/>
                <w:szCs w:val="22"/>
              </w:rPr>
            </w:pPr>
            <w:r w:rsidRPr="0019462F">
              <w:rPr>
                <w:rFonts w:ascii="Times New Roman" w:hAnsi="Times New Roman"/>
                <w:sz w:val="22"/>
                <w:szCs w:val="22"/>
              </w:rPr>
              <w:t>2015</w:t>
            </w:r>
          </w:p>
        </w:tc>
        <w:tc>
          <w:tcPr>
            <w:tcW w:w="1558" w:type="dxa"/>
            <w:vAlign w:val="center"/>
          </w:tcPr>
          <w:p w14:paraId="1E274223" w14:textId="77777777" w:rsidR="001B65AB" w:rsidRPr="0019462F" w:rsidRDefault="001B65AB" w:rsidP="0019462F">
            <w:pPr>
              <w:spacing w:after="0" w:line="240" w:lineRule="auto"/>
              <w:jc w:val="center"/>
              <w:rPr>
                <w:rFonts w:ascii="Times New Roman" w:hAnsi="Times New Roman"/>
                <w:sz w:val="22"/>
                <w:szCs w:val="22"/>
              </w:rPr>
            </w:pPr>
            <w:r w:rsidRPr="0019462F">
              <w:rPr>
                <w:rFonts w:ascii="Times New Roman" w:hAnsi="Times New Roman"/>
                <w:sz w:val="22"/>
                <w:szCs w:val="22"/>
              </w:rPr>
              <w:t>145</w:t>
            </w:r>
          </w:p>
        </w:tc>
        <w:tc>
          <w:tcPr>
            <w:tcW w:w="1558" w:type="dxa"/>
            <w:vAlign w:val="center"/>
          </w:tcPr>
          <w:p w14:paraId="1E274224" w14:textId="77777777" w:rsidR="001B65AB" w:rsidRPr="0019462F" w:rsidRDefault="001B65AB" w:rsidP="0019462F">
            <w:pPr>
              <w:spacing w:after="0" w:line="240" w:lineRule="auto"/>
              <w:jc w:val="center"/>
              <w:rPr>
                <w:rFonts w:ascii="Times New Roman" w:hAnsi="Times New Roman"/>
                <w:sz w:val="22"/>
                <w:szCs w:val="22"/>
              </w:rPr>
            </w:pPr>
            <w:r w:rsidRPr="0019462F">
              <w:rPr>
                <w:rFonts w:ascii="Times New Roman" w:hAnsi="Times New Roman"/>
                <w:sz w:val="22"/>
                <w:szCs w:val="22"/>
              </w:rPr>
              <w:t>4</w:t>
            </w:r>
          </w:p>
        </w:tc>
        <w:tc>
          <w:tcPr>
            <w:tcW w:w="1558" w:type="dxa"/>
            <w:vAlign w:val="center"/>
          </w:tcPr>
          <w:p w14:paraId="1E274225" w14:textId="77777777" w:rsidR="001B65AB" w:rsidRPr="0019462F" w:rsidRDefault="001B65AB" w:rsidP="0019462F">
            <w:pPr>
              <w:spacing w:after="0" w:line="240" w:lineRule="auto"/>
              <w:jc w:val="center"/>
              <w:rPr>
                <w:rFonts w:ascii="Times New Roman" w:hAnsi="Times New Roman"/>
                <w:sz w:val="22"/>
                <w:szCs w:val="22"/>
              </w:rPr>
            </w:pPr>
            <w:r w:rsidRPr="0019462F">
              <w:rPr>
                <w:rFonts w:ascii="Times New Roman" w:hAnsi="Times New Roman"/>
                <w:sz w:val="22"/>
                <w:szCs w:val="22"/>
              </w:rPr>
              <w:t>36</w:t>
            </w:r>
          </w:p>
        </w:tc>
        <w:tc>
          <w:tcPr>
            <w:tcW w:w="1559" w:type="dxa"/>
            <w:vAlign w:val="center"/>
          </w:tcPr>
          <w:p w14:paraId="1E274226" w14:textId="77777777" w:rsidR="001B65AB" w:rsidRPr="0019462F" w:rsidRDefault="001B65AB" w:rsidP="0019462F">
            <w:pPr>
              <w:spacing w:after="0" w:line="240" w:lineRule="auto"/>
              <w:jc w:val="center"/>
              <w:rPr>
                <w:rFonts w:ascii="Times New Roman" w:hAnsi="Times New Roman"/>
                <w:sz w:val="22"/>
                <w:szCs w:val="22"/>
              </w:rPr>
            </w:pPr>
            <w:r w:rsidRPr="0019462F">
              <w:rPr>
                <w:rFonts w:ascii="Times New Roman" w:hAnsi="Times New Roman"/>
                <w:sz w:val="22"/>
                <w:szCs w:val="22"/>
              </w:rPr>
              <w:t>71</w:t>
            </w:r>
          </w:p>
        </w:tc>
        <w:tc>
          <w:tcPr>
            <w:tcW w:w="1609" w:type="dxa"/>
            <w:vAlign w:val="center"/>
          </w:tcPr>
          <w:p w14:paraId="1E274227" w14:textId="77777777" w:rsidR="001B65AB" w:rsidRPr="0019462F" w:rsidRDefault="001B65AB" w:rsidP="0019462F">
            <w:pPr>
              <w:spacing w:after="0" w:line="240" w:lineRule="auto"/>
              <w:jc w:val="center"/>
              <w:rPr>
                <w:rFonts w:ascii="Times New Roman" w:hAnsi="Times New Roman"/>
                <w:sz w:val="22"/>
                <w:szCs w:val="22"/>
              </w:rPr>
            </w:pPr>
            <w:r w:rsidRPr="0019462F">
              <w:rPr>
                <w:rFonts w:ascii="Times New Roman" w:hAnsi="Times New Roman"/>
                <w:sz w:val="22"/>
                <w:szCs w:val="22"/>
              </w:rPr>
              <w:t>33</w:t>
            </w:r>
          </w:p>
        </w:tc>
      </w:tr>
      <w:tr w:rsidR="001B65AB" w:rsidRPr="0019462F" w14:paraId="1E27422F" w14:textId="77777777" w:rsidTr="00F852F5">
        <w:trPr>
          <w:jc w:val="center"/>
        </w:trPr>
        <w:tc>
          <w:tcPr>
            <w:tcW w:w="1558" w:type="dxa"/>
            <w:vAlign w:val="center"/>
          </w:tcPr>
          <w:p w14:paraId="1E274229" w14:textId="77777777" w:rsidR="001B65AB" w:rsidRPr="0019462F" w:rsidRDefault="001B65AB" w:rsidP="0019462F">
            <w:pPr>
              <w:spacing w:after="0" w:line="240" w:lineRule="auto"/>
              <w:jc w:val="center"/>
              <w:rPr>
                <w:rFonts w:ascii="Times New Roman" w:hAnsi="Times New Roman"/>
                <w:sz w:val="22"/>
                <w:szCs w:val="22"/>
              </w:rPr>
            </w:pPr>
            <w:r w:rsidRPr="0019462F">
              <w:rPr>
                <w:rFonts w:ascii="Times New Roman" w:hAnsi="Times New Roman"/>
                <w:sz w:val="22"/>
                <w:szCs w:val="22"/>
              </w:rPr>
              <w:t>2016</w:t>
            </w:r>
          </w:p>
        </w:tc>
        <w:tc>
          <w:tcPr>
            <w:tcW w:w="1558" w:type="dxa"/>
            <w:vAlign w:val="center"/>
          </w:tcPr>
          <w:p w14:paraId="1E27422A" w14:textId="77777777" w:rsidR="001B65AB" w:rsidRPr="0019462F" w:rsidRDefault="001B65AB" w:rsidP="0019462F">
            <w:pPr>
              <w:spacing w:after="0" w:line="240" w:lineRule="auto"/>
              <w:jc w:val="center"/>
              <w:rPr>
                <w:rFonts w:ascii="Times New Roman" w:hAnsi="Times New Roman"/>
                <w:sz w:val="22"/>
                <w:szCs w:val="22"/>
              </w:rPr>
            </w:pPr>
            <w:r w:rsidRPr="0019462F">
              <w:rPr>
                <w:rFonts w:ascii="Times New Roman" w:hAnsi="Times New Roman"/>
                <w:sz w:val="22"/>
                <w:szCs w:val="22"/>
              </w:rPr>
              <w:t>169</w:t>
            </w:r>
          </w:p>
        </w:tc>
        <w:tc>
          <w:tcPr>
            <w:tcW w:w="1558" w:type="dxa"/>
            <w:vAlign w:val="center"/>
          </w:tcPr>
          <w:p w14:paraId="1E27422B" w14:textId="77777777" w:rsidR="001B65AB" w:rsidRPr="0019462F" w:rsidRDefault="001B65AB" w:rsidP="0019462F">
            <w:pPr>
              <w:spacing w:after="0" w:line="240" w:lineRule="auto"/>
              <w:jc w:val="center"/>
              <w:rPr>
                <w:rFonts w:ascii="Times New Roman" w:hAnsi="Times New Roman"/>
                <w:sz w:val="22"/>
                <w:szCs w:val="22"/>
              </w:rPr>
            </w:pPr>
            <w:r w:rsidRPr="0019462F">
              <w:rPr>
                <w:rFonts w:ascii="Times New Roman" w:hAnsi="Times New Roman"/>
                <w:sz w:val="22"/>
                <w:szCs w:val="22"/>
              </w:rPr>
              <w:t>8</w:t>
            </w:r>
          </w:p>
        </w:tc>
        <w:tc>
          <w:tcPr>
            <w:tcW w:w="1558" w:type="dxa"/>
            <w:vAlign w:val="center"/>
          </w:tcPr>
          <w:p w14:paraId="1E27422C" w14:textId="77777777" w:rsidR="001B65AB" w:rsidRPr="0019462F" w:rsidRDefault="001B65AB" w:rsidP="0019462F">
            <w:pPr>
              <w:spacing w:after="0" w:line="240" w:lineRule="auto"/>
              <w:jc w:val="center"/>
              <w:rPr>
                <w:rFonts w:ascii="Times New Roman" w:hAnsi="Times New Roman"/>
                <w:sz w:val="22"/>
                <w:szCs w:val="22"/>
              </w:rPr>
            </w:pPr>
            <w:r w:rsidRPr="0019462F">
              <w:rPr>
                <w:rFonts w:ascii="Times New Roman" w:hAnsi="Times New Roman"/>
                <w:sz w:val="22"/>
                <w:szCs w:val="22"/>
              </w:rPr>
              <w:t>30</w:t>
            </w:r>
          </w:p>
        </w:tc>
        <w:tc>
          <w:tcPr>
            <w:tcW w:w="1559" w:type="dxa"/>
            <w:vAlign w:val="center"/>
          </w:tcPr>
          <w:p w14:paraId="1E27422D" w14:textId="77777777" w:rsidR="001B65AB" w:rsidRPr="0019462F" w:rsidRDefault="001B65AB" w:rsidP="0019462F">
            <w:pPr>
              <w:spacing w:after="0" w:line="240" w:lineRule="auto"/>
              <w:jc w:val="center"/>
              <w:rPr>
                <w:rFonts w:ascii="Times New Roman" w:hAnsi="Times New Roman"/>
                <w:sz w:val="22"/>
                <w:szCs w:val="22"/>
              </w:rPr>
            </w:pPr>
            <w:r w:rsidRPr="0019462F">
              <w:rPr>
                <w:rFonts w:ascii="Times New Roman" w:hAnsi="Times New Roman"/>
                <w:sz w:val="22"/>
                <w:szCs w:val="22"/>
              </w:rPr>
              <w:t>104</w:t>
            </w:r>
          </w:p>
        </w:tc>
        <w:tc>
          <w:tcPr>
            <w:tcW w:w="1609" w:type="dxa"/>
            <w:vAlign w:val="center"/>
          </w:tcPr>
          <w:p w14:paraId="1E27422E" w14:textId="77777777" w:rsidR="001B65AB" w:rsidRPr="0019462F" w:rsidRDefault="001B65AB" w:rsidP="0019462F">
            <w:pPr>
              <w:spacing w:after="0" w:line="240" w:lineRule="auto"/>
              <w:jc w:val="center"/>
              <w:rPr>
                <w:rFonts w:ascii="Times New Roman" w:hAnsi="Times New Roman"/>
                <w:sz w:val="22"/>
                <w:szCs w:val="22"/>
              </w:rPr>
            </w:pPr>
            <w:r w:rsidRPr="0019462F">
              <w:rPr>
                <w:rFonts w:ascii="Times New Roman" w:hAnsi="Times New Roman"/>
                <w:sz w:val="22"/>
                <w:szCs w:val="22"/>
              </w:rPr>
              <w:t>27</w:t>
            </w:r>
          </w:p>
        </w:tc>
      </w:tr>
      <w:tr w:rsidR="001B65AB" w:rsidRPr="0019462F" w14:paraId="1E274236" w14:textId="77777777" w:rsidTr="00F852F5">
        <w:trPr>
          <w:jc w:val="center"/>
        </w:trPr>
        <w:tc>
          <w:tcPr>
            <w:tcW w:w="1558" w:type="dxa"/>
            <w:vAlign w:val="center"/>
          </w:tcPr>
          <w:p w14:paraId="1E274230" w14:textId="77777777" w:rsidR="001B65AB" w:rsidRPr="0019462F" w:rsidRDefault="001B65AB" w:rsidP="0019462F">
            <w:pPr>
              <w:spacing w:after="0" w:line="240" w:lineRule="auto"/>
              <w:jc w:val="center"/>
              <w:rPr>
                <w:rFonts w:ascii="Times New Roman" w:hAnsi="Times New Roman"/>
                <w:sz w:val="22"/>
                <w:szCs w:val="22"/>
              </w:rPr>
            </w:pPr>
            <w:r w:rsidRPr="0019462F">
              <w:rPr>
                <w:rFonts w:ascii="Times New Roman" w:hAnsi="Times New Roman"/>
                <w:sz w:val="22"/>
                <w:szCs w:val="22"/>
              </w:rPr>
              <w:t>2017</w:t>
            </w:r>
          </w:p>
        </w:tc>
        <w:tc>
          <w:tcPr>
            <w:tcW w:w="1558" w:type="dxa"/>
            <w:vAlign w:val="center"/>
          </w:tcPr>
          <w:p w14:paraId="1E274231" w14:textId="77777777" w:rsidR="001B65AB" w:rsidRPr="0019462F" w:rsidRDefault="001B65AB" w:rsidP="0019462F">
            <w:pPr>
              <w:spacing w:after="0" w:line="240" w:lineRule="auto"/>
              <w:jc w:val="center"/>
              <w:rPr>
                <w:rFonts w:ascii="Times New Roman" w:hAnsi="Times New Roman"/>
                <w:sz w:val="22"/>
                <w:szCs w:val="22"/>
              </w:rPr>
            </w:pPr>
            <w:r w:rsidRPr="0019462F">
              <w:rPr>
                <w:rFonts w:ascii="Times New Roman" w:hAnsi="Times New Roman"/>
                <w:sz w:val="22"/>
                <w:szCs w:val="22"/>
              </w:rPr>
              <w:t>94</w:t>
            </w:r>
          </w:p>
        </w:tc>
        <w:tc>
          <w:tcPr>
            <w:tcW w:w="1558" w:type="dxa"/>
            <w:vAlign w:val="center"/>
          </w:tcPr>
          <w:p w14:paraId="1E274232" w14:textId="77777777" w:rsidR="001B65AB" w:rsidRPr="0019462F" w:rsidRDefault="001B65AB" w:rsidP="0019462F">
            <w:pPr>
              <w:spacing w:after="0" w:line="240" w:lineRule="auto"/>
              <w:jc w:val="center"/>
              <w:rPr>
                <w:rFonts w:ascii="Times New Roman" w:hAnsi="Times New Roman"/>
                <w:sz w:val="22"/>
                <w:szCs w:val="22"/>
              </w:rPr>
            </w:pPr>
            <w:r w:rsidRPr="0019462F">
              <w:rPr>
                <w:rFonts w:ascii="Times New Roman" w:hAnsi="Times New Roman"/>
                <w:sz w:val="22"/>
                <w:szCs w:val="22"/>
              </w:rPr>
              <w:t>5</w:t>
            </w:r>
          </w:p>
        </w:tc>
        <w:tc>
          <w:tcPr>
            <w:tcW w:w="1558" w:type="dxa"/>
            <w:vAlign w:val="center"/>
          </w:tcPr>
          <w:p w14:paraId="1E274233" w14:textId="77777777" w:rsidR="001B65AB" w:rsidRPr="0019462F" w:rsidRDefault="001B65AB" w:rsidP="0019462F">
            <w:pPr>
              <w:spacing w:after="0" w:line="240" w:lineRule="auto"/>
              <w:jc w:val="center"/>
              <w:rPr>
                <w:rFonts w:ascii="Times New Roman" w:hAnsi="Times New Roman"/>
                <w:sz w:val="22"/>
                <w:szCs w:val="22"/>
              </w:rPr>
            </w:pPr>
            <w:r w:rsidRPr="0019462F">
              <w:rPr>
                <w:rFonts w:ascii="Times New Roman" w:hAnsi="Times New Roman"/>
                <w:sz w:val="22"/>
                <w:szCs w:val="22"/>
              </w:rPr>
              <w:t>20</w:t>
            </w:r>
          </w:p>
        </w:tc>
        <w:tc>
          <w:tcPr>
            <w:tcW w:w="1559" w:type="dxa"/>
            <w:vAlign w:val="center"/>
          </w:tcPr>
          <w:p w14:paraId="1E274234" w14:textId="77777777" w:rsidR="001B65AB" w:rsidRPr="0019462F" w:rsidRDefault="001B65AB" w:rsidP="0019462F">
            <w:pPr>
              <w:spacing w:after="0" w:line="240" w:lineRule="auto"/>
              <w:jc w:val="center"/>
              <w:rPr>
                <w:rFonts w:ascii="Times New Roman" w:hAnsi="Times New Roman"/>
                <w:sz w:val="22"/>
                <w:szCs w:val="22"/>
              </w:rPr>
            </w:pPr>
            <w:r w:rsidRPr="0019462F">
              <w:rPr>
                <w:rFonts w:ascii="Times New Roman" w:hAnsi="Times New Roman"/>
                <w:sz w:val="22"/>
                <w:szCs w:val="22"/>
              </w:rPr>
              <w:t>56</w:t>
            </w:r>
          </w:p>
        </w:tc>
        <w:tc>
          <w:tcPr>
            <w:tcW w:w="1609" w:type="dxa"/>
            <w:vAlign w:val="center"/>
          </w:tcPr>
          <w:p w14:paraId="1E274235" w14:textId="77777777" w:rsidR="001B65AB" w:rsidRPr="0019462F" w:rsidRDefault="001B65AB" w:rsidP="0019462F">
            <w:pPr>
              <w:spacing w:after="0" w:line="240" w:lineRule="auto"/>
              <w:jc w:val="center"/>
              <w:rPr>
                <w:rFonts w:ascii="Times New Roman" w:hAnsi="Times New Roman"/>
                <w:sz w:val="22"/>
                <w:szCs w:val="22"/>
              </w:rPr>
            </w:pPr>
            <w:r w:rsidRPr="0019462F">
              <w:rPr>
                <w:rFonts w:ascii="Times New Roman" w:hAnsi="Times New Roman"/>
                <w:sz w:val="22"/>
                <w:szCs w:val="22"/>
              </w:rPr>
              <w:t>13</w:t>
            </w:r>
          </w:p>
        </w:tc>
      </w:tr>
    </w:tbl>
    <w:p w14:paraId="1E274237" w14:textId="77777777" w:rsidR="001B65AB" w:rsidRPr="0019462F" w:rsidRDefault="001B65AB" w:rsidP="0019462F">
      <w:pPr>
        <w:spacing w:after="0" w:line="240" w:lineRule="auto"/>
        <w:rPr>
          <w:rFonts w:ascii="Times New Roman" w:hAnsi="Times New Roman"/>
          <w:highlight w:val="lightGray"/>
        </w:rPr>
      </w:pPr>
    </w:p>
    <w:p w14:paraId="1E274238" w14:textId="77777777" w:rsidR="001B65AB" w:rsidRDefault="001B65AB" w:rsidP="0019462F">
      <w:pPr>
        <w:tabs>
          <w:tab w:val="left" w:pos="1843"/>
        </w:tabs>
        <w:spacing w:after="0" w:line="240" w:lineRule="auto"/>
        <w:ind w:firstLine="567"/>
        <w:jc w:val="both"/>
        <w:rPr>
          <w:rFonts w:ascii="Times New Roman" w:hAnsi="Times New Roman"/>
          <w:lang w:val="mn-MN"/>
        </w:rPr>
      </w:pPr>
      <w:r w:rsidRPr="0019462F">
        <w:rPr>
          <w:rFonts w:ascii="Times New Roman" w:hAnsi="Times New Roman"/>
        </w:rPr>
        <w:t xml:space="preserve">Study among female detainees imprisoned in Detention center 461 of General Agency of Court Decision Enforcement shows </w:t>
      </w:r>
      <w:r w:rsidR="001656D2" w:rsidRPr="0019462F">
        <w:rPr>
          <w:rFonts w:ascii="Times New Roman" w:hAnsi="Times New Roman"/>
        </w:rPr>
        <w:t xml:space="preserve">that </w:t>
      </w:r>
      <w:r w:rsidRPr="0019462F">
        <w:rPr>
          <w:rFonts w:ascii="Times New Roman" w:hAnsi="Times New Roman"/>
        </w:rPr>
        <w:t xml:space="preserve">60 percent of them were involved in crime </w:t>
      </w:r>
      <w:r w:rsidR="002E3DFA" w:rsidRPr="0019462F">
        <w:rPr>
          <w:rFonts w:ascii="Times New Roman" w:hAnsi="Times New Roman"/>
        </w:rPr>
        <w:t>in order to raise their</w:t>
      </w:r>
      <w:r w:rsidRPr="0019462F">
        <w:rPr>
          <w:rFonts w:ascii="Times New Roman" w:hAnsi="Times New Roman"/>
        </w:rPr>
        <w:t xml:space="preserve"> standard</w:t>
      </w:r>
      <w:r w:rsidR="002E3DFA" w:rsidRPr="0019462F">
        <w:rPr>
          <w:rFonts w:ascii="Times New Roman" w:hAnsi="Times New Roman"/>
        </w:rPr>
        <w:t xml:space="preserve"> of living</w:t>
      </w:r>
      <w:r w:rsidRPr="0019462F">
        <w:rPr>
          <w:rFonts w:ascii="Times New Roman" w:hAnsi="Times New Roman"/>
        </w:rPr>
        <w:t xml:space="preserve"> </w:t>
      </w:r>
      <w:r w:rsidR="001656D2" w:rsidRPr="0019462F">
        <w:rPr>
          <w:rFonts w:ascii="Times New Roman" w:hAnsi="Times New Roman"/>
        </w:rPr>
        <w:t xml:space="preserve">or in other words caused by economic motives. </w:t>
      </w:r>
      <w:r w:rsidR="009544AA" w:rsidRPr="0019462F">
        <w:rPr>
          <w:rFonts w:ascii="Times New Roman" w:hAnsi="Times New Roman"/>
        </w:rPr>
        <w:t xml:space="preserve">Out of them, 9 percent </w:t>
      </w:r>
      <w:r w:rsidRPr="0019462F">
        <w:rPr>
          <w:rFonts w:ascii="Times New Roman" w:hAnsi="Times New Roman"/>
        </w:rPr>
        <w:t>were</w:t>
      </w:r>
      <w:r w:rsidR="009544AA" w:rsidRPr="0019462F">
        <w:rPr>
          <w:rFonts w:ascii="Times New Roman" w:hAnsi="Times New Roman"/>
        </w:rPr>
        <w:t xml:space="preserve"> directly or indirectly </w:t>
      </w:r>
      <w:r w:rsidRPr="0019462F">
        <w:rPr>
          <w:rFonts w:ascii="Times New Roman" w:hAnsi="Times New Roman"/>
        </w:rPr>
        <w:t xml:space="preserve">involved in </w:t>
      </w:r>
      <w:r w:rsidR="00F53054" w:rsidRPr="0019462F">
        <w:rPr>
          <w:rFonts w:ascii="Times New Roman" w:hAnsi="Times New Roman"/>
        </w:rPr>
        <w:t xml:space="preserve">crime </w:t>
      </w:r>
      <w:r w:rsidR="009544AA" w:rsidRPr="0019462F">
        <w:rPr>
          <w:rFonts w:ascii="Times New Roman" w:hAnsi="Times New Roman"/>
        </w:rPr>
        <w:t>due to</w:t>
      </w:r>
      <w:r w:rsidR="00F53054" w:rsidRPr="0019462F">
        <w:rPr>
          <w:rFonts w:ascii="Times New Roman" w:hAnsi="Times New Roman"/>
        </w:rPr>
        <w:t xml:space="preserve"> </w:t>
      </w:r>
      <w:r w:rsidRPr="0019462F">
        <w:rPr>
          <w:rFonts w:ascii="Times New Roman" w:hAnsi="Times New Roman"/>
        </w:rPr>
        <w:t>social</w:t>
      </w:r>
      <w:r w:rsidR="00F53054" w:rsidRPr="0019462F">
        <w:rPr>
          <w:rFonts w:ascii="Times New Roman" w:hAnsi="Times New Roman"/>
        </w:rPr>
        <w:t xml:space="preserve"> </w:t>
      </w:r>
      <w:r w:rsidR="001656D2" w:rsidRPr="0019462F">
        <w:rPr>
          <w:rFonts w:ascii="Times New Roman" w:hAnsi="Times New Roman"/>
        </w:rPr>
        <w:t>factors and home</w:t>
      </w:r>
      <w:r w:rsidRPr="0019462F">
        <w:rPr>
          <w:rFonts w:ascii="Times New Roman" w:hAnsi="Times New Roman"/>
        </w:rPr>
        <w:t xml:space="preserve"> environment</w:t>
      </w:r>
      <w:r w:rsidR="001656D2" w:rsidRPr="0019462F">
        <w:rPr>
          <w:rFonts w:ascii="Times New Roman" w:hAnsi="Times New Roman"/>
        </w:rPr>
        <w:t>, including</w:t>
      </w:r>
      <w:r w:rsidRPr="0019462F">
        <w:rPr>
          <w:rFonts w:ascii="Times New Roman" w:hAnsi="Times New Roman"/>
        </w:rPr>
        <w:t xml:space="preserve"> </w:t>
      </w:r>
      <w:r w:rsidRPr="0019462F">
        <w:rPr>
          <w:rFonts w:ascii="Times New Roman" w:hAnsi="Times New Roman"/>
        </w:rPr>
        <w:lastRenderedPageBreak/>
        <w:t>emotional instability</w:t>
      </w:r>
      <w:r w:rsidR="009544AA" w:rsidRPr="0019462F">
        <w:rPr>
          <w:rFonts w:ascii="Times New Roman" w:hAnsi="Times New Roman"/>
        </w:rPr>
        <w:t xml:space="preserve">.  Other </w:t>
      </w:r>
      <w:r w:rsidRPr="0019462F">
        <w:rPr>
          <w:rFonts w:ascii="Times New Roman" w:hAnsi="Times New Roman"/>
        </w:rPr>
        <w:t>ma</w:t>
      </w:r>
      <w:r w:rsidR="00C77B00" w:rsidRPr="0019462F">
        <w:rPr>
          <w:rFonts w:ascii="Times New Roman" w:hAnsi="Times New Roman"/>
        </w:rPr>
        <w:t>jor</w:t>
      </w:r>
      <w:r w:rsidRPr="0019462F">
        <w:rPr>
          <w:rFonts w:ascii="Times New Roman" w:hAnsi="Times New Roman"/>
        </w:rPr>
        <w:t xml:space="preserve"> factors</w:t>
      </w:r>
      <w:r w:rsidR="009544AA" w:rsidRPr="0019462F">
        <w:rPr>
          <w:rFonts w:ascii="Times New Roman" w:hAnsi="Times New Roman"/>
        </w:rPr>
        <w:t xml:space="preserve"> that influence involvement </w:t>
      </w:r>
      <w:r w:rsidR="00C77B00" w:rsidRPr="0019462F">
        <w:rPr>
          <w:rFonts w:ascii="Times New Roman" w:hAnsi="Times New Roman"/>
        </w:rPr>
        <w:t xml:space="preserve">of women </w:t>
      </w:r>
      <w:r w:rsidR="009544AA" w:rsidRPr="0019462F">
        <w:rPr>
          <w:rFonts w:ascii="Times New Roman" w:hAnsi="Times New Roman"/>
        </w:rPr>
        <w:t xml:space="preserve">in crime </w:t>
      </w:r>
      <w:r w:rsidR="00C77B00" w:rsidRPr="0019462F">
        <w:rPr>
          <w:rFonts w:ascii="Times New Roman" w:hAnsi="Times New Roman"/>
        </w:rPr>
        <w:t>are</w:t>
      </w:r>
      <w:r w:rsidR="009544AA" w:rsidRPr="0019462F">
        <w:rPr>
          <w:rFonts w:ascii="Times New Roman" w:hAnsi="Times New Roman"/>
        </w:rPr>
        <w:t xml:space="preserve"> below average living standard </w:t>
      </w:r>
      <w:r w:rsidRPr="0019462F">
        <w:rPr>
          <w:rFonts w:ascii="Times New Roman" w:hAnsi="Times New Roman"/>
        </w:rPr>
        <w:t>household</w:t>
      </w:r>
      <w:r w:rsidR="009544AA" w:rsidRPr="0019462F">
        <w:rPr>
          <w:rFonts w:ascii="Times New Roman" w:hAnsi="Times New Roman"/>
        </w:rPr>
        <w:t xml:space="preserve">s headed by women and lack of financial resources </w:t>
      </w:r>
      <w:r w:rsidR="00566BB4">
        <w:rPr>
          <w:rFonts w:ascii="Times New Roman" w:hAnsi="Times New Roman"/>
        </w:rPr>
        <w:t xml:space="preserve">due to </w:t>
      </w:r>
      <w:r w:rsidRPr="0019462F">
        <w:rPr>
          <w:rFonts w:ascii="Times New Roman" w:hAnsi="Times New Roman"/>
        </w:rPr>
        <w:t>poverty and unemployment.</w:t>
      </w:r>
    </w:p>
    <w:p w14:paraId="1E274239" w14:textId="77777777" w:rsidR="0093656D" w:rsidRPr="0093656D" w:rsidRDefault="0093656D" w:rsidP="0019462F">
      <w:pPr>
        <w:tabs>
          <w:tab w:val="left" w:pos="1843"/>
        </w:tabs>
        <w:spacing w:after="0" w:line="240" w:lineRule="auto"/>
        <w:ind w:firstLine="567"/>
        <w:jc w:val="both"/>
        <w:rPr>
          <w:rFonts w:ascii="Times New Roman" w:hAnsi="Times New Roman"/>
          <w:lang w:val="mn-MN"/>
        </w:rPr>
      </w:pPr>
    </w:p>
    <w:p w14:paraId="1E27423A" w14:textId="77777777" w:rsidR="001B65AB" w:rsidRDefault="00C77B00" w:rsidP="0019462F">
      <w:pPr>
        <w:spacing w:after="0" w:line="240" w:lineRule="auto"/>
        <w:ind w:firstLine="567"/>
        <w:jc w:val="both"/>
        <w:rPr>
          <w:rFonts w:ascii="Times New Roman" w:hAnsi="Times New Roman"/>
          <w:lang w:val="mn-MN"/>
        </w:rPr>
      </w:pPr>
      <w:r w:rsidRPr="0019462F">
        <w:rPr>
          <w:rFonts w:ascii="Times New Roman" w:hAnsi="Times New Roman"/>
        </w:rPr>
        <w:t xml:space="preserve">Crime statistics show that </w:t>
      </w:r>
      <w:r w:rsidR="001602D1" w:rsidRPr="0019462F">
        <w:rPr>
          <w:rFonts w:ascii="Times New Roman" w:hAnsi="Times New Roman"/>
        </w:rPr>
        <w:t xml:space="preserve">the largest number of </w:t>
      </w:r>
      <w:r w:rsidRPr="0019462F">
        <w:rPr>
          <w:rFonts w:ascii="Times New Roman" w:hAnsi="Times New Roman"/>
        </w:rPr>
        <w:t>crimes</w:t>
      </w:r>
      <w:r w:rsidR="001602D1" w:rsidRPr="0019462F">
        <w:rPr>
          <w:rFonts w:ascii="Times New Roman" w:hAnsi="Times New Roman"/>
        </w:rPr>
        <w:t xml:space="preserve"> was convicted under Article 91 for the murder, Article 96 for </w:t>
      </w:r>
      <w:r w:rsidRPr="0019462F">
        <w:rPr>
          <w:rFonts w:ascii="Times New Roman" w:hAnsi="Times New Roman"/>
        </w:rPr>
        <w:t>i</w:t>
      </w:r>
      <w:r w:rsidR="001B65AB" w:rsidRPr="0019462F">
        <w:rPr>
          <w:rFonts w:ascii="Times New Roman" w:hAnsi="Times New Roman"/>
        </w:rPr>
        <w:t>ntentional infliction of a severe bodily injury</w:t>
      </w:r>
      <w:r w:rsidR="001602D1" w:rsidRPr="0019462F">
        <w:rPr>
          <w:rFonts w:ascii="Times New Roman" w:hAnsi="Times New Roman"/>
        </w:rPr>
        <w:t xml:space="preserve">, </w:t>
      </w:r>
      <w:r w:rsidR="001B65AB" w:rsidRPr="0019462F">
        <w:rPr>
          <w:rFonts w:ascii="Times New Roman" w:hAnsi="Times New Roman"/>
        </w:rPr>
        <w:t>Article 9</w:t>
      </w:r>
      <w:r w:rsidR="001602D1" w:rsidRPr="0019462F">
        <w:rPr>
          <w:rFonts w:ascii="Times New Roman" w:hAnsi="Times New Roman"/>
        </w:rPr>
        <w:t>9 for</w:t>
      </w:r>
      <w:r w:rsidR="001B65AB" w:rsidRPr="0019462F">
        <w:rPr>
          <w:rFonts w:ascii="Times New Roman" w:hAnsi="Times New Roman"/>
        </w:rPr>
        <w:t xml:space="preserve"> </w:t>
      </w:r>
      <w:r w:rsidRPr="0019462F">
        <w:rPr>
          <w:rFonts w:ascii="Times New Roman" w:hAnsi="Times New Roman"/>
        </w:rPr>
        <w:t>i</w:t>
      </w:r>
      <w:r w:rsidR="001B65AB" w:rsidRPr="0019462F">
        <w:rPr>
          <w:rFonts w:ascii="Times New Roman" w:hAnsi="Times New Roman"/>
        </w:rPr>
        <w:t>ntentional infliction of minor bodily injury</w:t>
      </w:r>
      <w:r w:rsidR="001602D1" w:rsidRPr="0019462F">
        <w:rPr>
          <w:rFonts w:ascii="Times New Roman" w:hAnsi="Times New Roman"/>
        </w:rPr>
        <w:t xml:space="preserve">, </w:t>
      </w:r>
      <w:r w:rsidR="001B65AB" w:rsidRPr="0019462F">
        <w:rPr>
          <w:rFonts w:ascii="Times New Roman" w:hAnsi="Times New Roman"/>
        </w:rPr>
        <w:t xml:space="preserve">Article </w:t>
      </w:r>
      <w:r w:rsidR="001602D1" w:rsidRPr="0019462F">
        <w:rPr>
          <w:rFonts w:ascii="Times New Roman" w:hAnsi="Times New Roman"/>
        </w:rPr>
        <w:t>145 for</w:t>
      </w:r>
      <w:r w:rsidR="00427C5C">
        <w:rPr>
          <w:rFonts w:ascii="Times New Roman" w:hAnsi="Times New Roman"/>
        </w:rPr>
        <w:t xml:space="preserve"> stealing of other people’s</w:t>
      </w:r>
      <w:r w:rsidR="001B65AB" w:rsidRPr="0019462F">
        <w:rPr>
          <w:rFonts w:ascii="Times New Roman" w:hAnsi="Times New Roman"/>
        </w:rPr>
        <w:t xml:space="preserve"> property</w:t>
      </w:r>
      <w:r w:rsidR="001602D1" w:rsidRPr="0019462F">
        <w:rPr>
          <w:rFonts w:ascii="Times New Roman" w:hAnsi="Times New Roman"/>
        </w:rPr>
        <w:t xml:space="preserve"> and </w:t>
      </w:r>
      <w:r w:rsidR="001B65AB" w:rsidRPr="0019462F">
        <w:rPr>
          <w:rFonts w:ascii="Times New Roman" w:hAnsi="Times New Roman"/>
        </w:rPr>
        <w:t>Article 14</w:t>
      </w:r>
      <w:r w:rsidR="001602D1" w:rsidRPr="0019462F">
        <w:rPr>
          <w:rFonts w:ascii="Times New Roman" w:hAnsi="Times New Roman"/>
        </w:rPr>
        <w:t>8 for</w:t>
      </w:r>
      <w:r w:rsidR="001B65AB" w:rsidRPr="0019462F">
        <w:rPr>
          <w:rFonts w:ascii="Times New Roman" w:hAnsi="Times New Roman"/>
        </w:rPr>
        <w:t xml:space="preserve"> </w:t>
      </w:r>
      <w:r w:rsidRPr="0019462F">
        <w:rPr>
          <w:rFonts w:ascii="Times New Roman" w:hAnsi="Times New Roman"/>
        </w:rPr>
        <w:t>a</w:t>
      </w:r>
      <w:r w:rsidR="001B65AB" w:rsidRPr="0019462F">
        <w:rPr>
          <w:rFonts w:ascii="Times New Roman" w:hAnsi="Times New Roman"/>
        </w:rPr>
        <w:t xml:space="preserve">ppropriation of property by fraud </w:t>
      </w:r>
      <w:r w:rsidRPr="0019462F">
        <w:rPr>
          <w:rFonts w:ascii="Times New Roman" w:hAnsi="Times New Roman"/>
        </w:rPr>
        <w:t>under the Criminal Code of 2002</w:t>
      </w:r>
      <w:r w:rsidR="001B65AB" w:rsidRPr="0019462F">
        <w:rPr>
          <w:rFonts w:ascii="Times New Roman" w:hAnsi="Times New Roman"/>
        </w:rPr>
        <w:t xml:space="preserve">. </w:t>
      </w:r>
      <w:r w:rsidR="001602D1" w:rsidRPr="0019462F">
        <w:rPr>
          <w:rFonts w:ascii="Times New Roman" w:hAnsi="Times New Roman"/>
        </w:rPr>
        <w:t xml:space="preserve"> Furthermore, the </w:t>
      </w:r>
      <w:r w:rsidR="001B65AB" w:rsidRPr="0019462F">
        <w:rPr>
          <w:rFonts w:ascii="Times New Roman" w:hAnsi="Times New Roman"/>
        </w:rPr>
        <w:t xml:space="preserve">following crimes are considered </w:t>
      </w:r>
      <w:r w:rsidR="001602D1" w:rsidRPr="0019462F">
        <w:rPr>
          <w:rFonts w:ascii="Times New Roman" w:hAnsi="Times New Roman"/>
        </w:rPr>
        <w:t xml:space="preserve">as </w:t>
      </w:r>
      <w:r w:rsidR="001B65AB" w:rsidRPr="0019462F">
        <w:rPr>
          <w:rFonts w:ascii="Times New Roman" w:hAnsi="Times New Roman"/>
        </w:rPr>
        <w:t xml:space="preserve">the most </w:t>
      </w:r>
      <w:r w:rsidR="001602D1" w:rsidRPr="0019462F">
        <w:rPr>
          <w:rFonts w:ascii="Times New Roman" w:hAnsi="Times New Roman"/>
        </w:rPr>
        <w:t>committed</w:t>
      </w:r>
      <w:r w:rsidR="001B65AB" w:rsidRPr="0019462F">
        <w:rPr>
          <w:rFonts w:ascii="Times New Roman" w:hAnsi="Times New Roman"/>
        </w:rPr>
        <w:t xml:space="preserve"> crimes under the revised Criminal Code tha</w:t>
      </w:r>
      <w:r w:rsidR="001602D1" w:rsidRPr="0019462F">
        <w:rPr>
          <w:rFonts w:ascii="Times New Roman" w:hAnsi="Times New Roman"/>
        </w:rPr>
        <w:t>t entered into force on 01 July</w:t>
      </w:r>
      <w:r w:rsidR="001B65AB" w:rsidRPr="0019462F">
        <w:rPr>
          <w:rFonts w:ascii="Times New Roman" w:hAnsi="Times New Roman"/>
        </w:rPr>
        <w:t xml:space="preserve"> 2017</w:t>
      </w:r>
      <w:r w:rsidR="001602D1" w:rsidRPr="0019462F">
        <w:rPr>
          <w:rFonts w:ascii="Times New Roman" w:hAnsi="Times New Roman"/>
        </w:rPr>
        <w:t xml:space="preserve">: </w:t>
      </w:r>
      <w:r w:rsidR="001B65AB" w:rsidRPr="0019462F">
        <w:rPr>
          <w:rFonts w:ascii="Times New Roman" w:hAnsi="Times New Roman"/>
        </w:rPr>
        <w:t xml:space="preserve">Murder (Article 10.1), </w:t>
      </w:r>
      <w:r w:rsidR="001602D1" w:rsidRPr="0019462F">
        <w:rPr>
          <w:rFonts w:ascii="Times New Roman" w:hAnsi="Times New Roman"/>
        </w:rPr>
        <w:t>int</w:t>
      </w:r>
      <w:r w:rsidR="001B65AB" w:rsidRPr="0019462F">
        <w:rPr>
          <w:rFonts w:ascii="Times New Roman" w:hAnsi="Times New Roman"/>
        </w:rPr>
        <w:t>entional infliction of a severe injury to other</w:t>
      </w:r>
      <w:r w:rsidR="00427C5C">
        <w:rPr>
          <w:rFonts w:ascii="Times New Roman" w:hAnsi="Times New Roman"/>
        </w:rPr>
        <w:t xml:space="preserve"> person’s </w:t>
      </w:r>
      <w:r w:rsidR="001B65AB" w:rsidRPr="0019462F">
        <w:rPr>
          <w:rFonts w:ascii="Times New Roman" w:hAnsi="Times New Roman"/>
        </w:rPr>
        <w:t xml:space="preserve">health (Article 11.1), </w:t>
      </w:r>
      <w:r w:rsidR="001602D1" w:rsidRPr="0019462F">
        <w:rPr>
          <w:rFonts w:ascii="Times New Roman" w:hAnsi="Times New Roman"/>
        </w:rPr>
        <w:t>i</w:t>
      </w:r>
      <w:r w:rsidR="001B65AB" w:rsidRPr="0019462F">
        <w:rPr>
          <w:rFonts w:ascii="Times New Roman" w:hAnsi="Times New Roman"/>
        </w:rPr>
        <w:t xml:space="preserve">ntentional infliction of a minor injury to </w:t>
      </w:r>
      <w:r w:rsidR="00427C5C">
        <w:rPr>
          <w:rFonts w:ascii="Times New Roman" w:hAnsi="Times New Roman"/>
        </w:rPr>
        <w:t>other person’s</w:t>
      </w:r>
      <w:r w:rsidR="001B65AB" w:rsidRPr="0019462F">
        <w:rPr>
          <w:rFonts w:ascii="Times New Roman" w:hAnsi="Times New Roman"/>
        </w:rPr>
        <w:t xml:space="preserve"> health (Article </w:t>
      </w:r>
      <w:r w:rsidR="001602D1" w:rsidRPr="0019462F">
        <w:rPr>
          <w:rFonts w:ascii="Times New Roman" w:hAnsi="Times New Roman"/>
        </w:rPr>
        <w:t>11.6) and f</w:t>
      </w:r>
      <w:r w:rsidR="001B65AB" w:rsidRPr="0019462F">
        <w:rPr>
          <w:rFonts w:ascii="Times New Roman" w:hAnsi="Times New Roman"/>
        </w:rPr>
        <w:t xml:space="preserve">raud (Article 17.6). The table below shows </w:t>
      </w:r>
      <w:r w:rsidR="001602D1" w:rsidRPr="0019462F">
        <w:rPr>
          <w:rFonts w:ascii="Times New Roman" w:hAnsi="Times New Roman"/>
        </w:rPr>
        <w:t xml:space="preserve">a </w:t>
      </w:r>
      <w:r w:rsidR="001B65AB" w:rsidRPr="0019462F">
        <w:rPr>
          <w:rFonts w:ascii="Times New Roman" w:hAnsi="Times New Roman"/>
        </w:rPr>
        <w:t>ratio of number of women</w:t>
      </w:r>
      <w:r w:rsidR="001602D1" w:rsidRPr="0019462F">
        <w:rPr>
          <w:rFonts w:ascii="Times New Roman" w:hAnsi="Times New Roman"/>
        </w:rPr>
        <w:t>, who committed above-</w:t>
      </w:r>
      <w:r w:rsidR="001B65AB" w:rsidRPr="0019462F">
        <w:rPr>
          <w:rFonts w:ascii="Times New Roman" w:hAnsi="Times New Roman"/>
        </w:rPr>
        <w:t>mentioned crimes</w:t>
      </w:r>
      <w:r w:rsidR="001602D1" w:rsidRPr="0019462F">
        <w:rPr>
          <w:rFonts w:ascii="Times New Roman" w:hAnsi="Times New Roman"/>
        </w:rPr>
        <w:t>,</w:t>
      </w:r>
      <w:r w:rsidR="001B65AB" w:rsidRPr="0019462F">
        <w:rPr>
          <w:rFonts w:ascii="Times New Roman" w:hAnsi="Times New Roman"/>
        </w:rPr>
        <w:t xml:space="preserve"> and </w:t>
      </w:r>
      <w:r w:rsidR="001602D1" w:rsidRPr="0019462F">
        <w:rPr>
          <w:rFonts w:ascii="Times New Roman" w:hAnsi="Times New Roman"/>
        </w:rPr>
        <w:t xml:space="preserve">an </w:t>
      </w:r>
      <w:r w:rsidR="001B65AB" w:rsidRPr="0019462F">
        <w:rPr>
          <w:rFonts w:ascii="Times New Roman" w:hAnsi="Times New Roman"/>
        </w:rPr>
        <w:t>overall number of convicted</w:t>
      </w:r>
      <w:r w:rsidR="001602D1" w:rsidRPr="0019462F">
        <w:rPr>
          <w:rFonts w:ascii="Times New Roman" w:hAnsi="Times New Roman"/>
        </w:rPr>
        <w:t xml:space="preserve"> women</w:t>
      </w:r>
      <w:r w:rsidR="001B65AB" w:rsidRPr="0019462F">
        <w:rPr>
          <w:rFonts w:ascii="Times New Roman" w:hAnsi="Times New Roman"/>
        </w:rPr>
        <w:t>.</w:t>
      </w:r>
    </w:p>
    <w:p w14:paraId="1E27423B" w14:textId="77777777" w:rsidR="0093656D" w:rsidRPr="0093656D" w:rsidRDefault="0093656D" w:rsidP="0019462F">
      <w:pPr>
        <w:spacing w:after="0" w:line="240" w:lineRule="auto"/>
        <w:ind w:firstLine="567"/>
        <w:jc w:val="both"/>
        <w:rPr>
          <w:rFonts w:ascii="Times New Roman" w:hAnsi="Times New Roman"/>
          <w:lang w:val="mn-MN"/>
        </w:rPr>
      </w:pPr>
    </w:p>
    <w:p w14:paraId="1E27423C" w14:textId="77777777" w:rsidR="001B65AB" w:rsidRPr="0019462F" w:rsidRDefault="001B65AB" w:rsidP="0019462F">
      <w:pPr>
        <w:spacing w:after="0" w:line="240" w:lineRule="auto"/>
        <w:jc w:val="right"/>
        <w:outlineLvl w:val="0"/>
        <w:rPr>
          <w:rFonts w:ascii="Times New Roman" w:hAnsi="Times New Roman"/>
          <w:b/>
        </w:rPr>
      </w:pPr>
      <w:r w:rsidRPr="0019462F">
        <w:rPr>
          <w:rFonts w:ascii="Times New Roman" w:hAnsi="Times New Roman"/>
          <w:b/>
        </w:rPr>
        <w:t>Table 3. Number of women convicted</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417"/>
        <w:gridCol w:w="1731"/>
        <w:gridCol w:w="1753"/>
        <w:gridCol w:w="1624"/>
      </w:tblGrid>
      <w:tr w:rsidR="001B65AB" w:rsidRPr="0019462F" w14:paraId="1E274241" w14:textId="77777777" w:rsidTr="001602D1">
        <w:trPr>
          <w:trHeight w:val="419"/>
        </w:trPr>
        <w:tc>
          <w:tcPr>
            <w:tcW w:w="2835" w:type="dxa"/>
            <w:vMerge w:val="restart"/>
            <w:vAlign w:val="center"/>
          </w:tcPr>
          <w:p w14:paraId="1E27423D" w14:textId="77777777" w:rsidR="001B65AB" w:rsidRPr="0019462F" w:rsidRDefault="001B65AB" w:rsidP="0019462F">
            <w:pPr>
              <w:spacing w:after="0" w:line="240" w:lineRule="auto"/>
              <w:jc w:val="center"/>
              <w:rPr>
                <w:rFonts w:ascii="Times New Roman" w:hAnsi="Times New Roman"/>
                <w:b/>
                <w:sz w:val="22"/>
                <w:szCs w:val="22"/>
              </w:rPr>
            </w:pPr>
            <w:r w:rsidRPr="0019462F">
              <w:rPr>
                <w:rFonts w:ascii="Times New Roman" w:hAnsi="Times New Roman"/>
                <w:b/>
                <w:sz w:val="22"/>
                <w:szCs w:val="22"/>
              </w:rPr>
              <w:t>Year</w:t>
            </w:r>
          </w:p>
        </w:tc>
        <w:tc>
          <w:tcPr>
            <w:tcW w:w="1417" w:type="dxa"/>
            <w:vMerge w:val="restart"/>
            <w:vAlign w:val="center"/>
          </w:tcPr>
          <w:p w14:paraId="1E27423E" w14:textId="77777777" w:rsidR="001B65AB" w:rsidRPr="0019462F" w:rsidRDefault="001B65AB" w:rsidP="0019462F">
            <w:pPr>
              <w:spacing w:after="0" w:line="240" w:lineRule="auto"/>
              <w:jc w:val="center"/>
              <w:rPr>
                <w:rFonts w:ascii="Times New Roman" w:hAnsi="Times New Roman"/>
                <w:b/>
                <w:sz w:val="22"/>
                <w:szCs w:val="22"/>
              </w:rPr>
            </w:pPr>
            <w:r w:rsidRPr="0019462F">
              <w:rPr>
                <w:rFonts w:ascii="Times New Roman" w:hAnsi="Times New Roman"/>
                <w:b/>
                <w:sz w:val="22"/>
                <w:szCs w:val="22"/>
              </w:rPr>
              <w:t>Number of settled cases</w:t>
            </w:r>
          </w:p>
        </w:tc>
        <w:tc>
          <w:tcPr>
            <w:tcW w:w="1731" w:type="dxa"/>
            <w:vMerge w:val="restart"/>
            <w:vAlign w:val="center"/>
          </w:tcPr>
          <w:p w14:paraId="1E27423F" w14:textId="77777777" w:rsidR="001B65AB" w:rsidRPr="0019462F" w:rsidRDefault="001B65AB" w:rsidP="0019462F">
            <w:pPr>
              <w:spacing w:after="0" w:line="240" w:lineRule="auto"/>
              <w:jc w:val="center"/>
              <w:rPr>
                <w:rFonts w:ascii="Times New Roman" w:hAnsi="Times New Roman"/>
                <w:b/>
                <w:sz w:val="22"/>
                <w:szCs w:val="22"/>
              </w:rPr>
            </w:pPr>
            <w:r w:rsidRPr="0019462F">
              <w:rPr>
                <w:rFonts w:ascii="Times New Roman" w:hAnsi="Times New Roman"/>
                <w:b/>
                <w:sz w:val="22"/>
                <w:szCs w:val="22"/>
              </w:rPr>
              <w:t>Number of persons convicted</w:t>
            </w:r>
          </w:p>
        </w:tc>
        <w:tc>
          <w:tcPr>
            <w:tcW w:w="3377" w:type="dxa"/>
            <w:gridSpan w:val="2"/>
            <w:vAlign w:val="center"/>
          </w:tcPr>
          <w:p w14:paraId="1E274240" w14:textId="77777777" w:rsidR="001B65AB" w:rsidRPr="0019462F" w:rsidRDefault="001B65AB" w:rsidP="0019462F">
            <w:pPr>
              <w:spacing w:after="0" w:line="240" w:lineRule="auto"/>
              <w:jc w:val="center"/>
              <w:rPr>
                <w:rFonts w:ascii="Times New Roman" w:hAnsi="Times New Roman"/>
                <w:b/>
                <w:sz w:val="22"/>
                <w:szCs w:val="22"/>
              </w:rPr>
            </w:pPr>
            <w:r w:rsidRPr="0019462F">
              <w:rPr>
                <w:rFonts w:ascii="Times New Roman" w:hAnsi="Times New Roman"/>
                <w:b/>
                <w:sz w:val="22"/>
                <w:szCs w:val="22"/>
              </w:rPr>
              <w:t>From</w:t>
            </w:r>
          </w:p>
        </w:tc>
      </w:tr>
      <w:tr w:rsidR="001B65AB" w:rsidRPr="0019462F" w14:paraId="1E274247" w14:textId="77777777" w:rsidTr="001602D1">
        <w:trPr>
          <w:trHeight w:val="418"/>
        </w:trPr>
        <w:tc>
          <w:tcPr>
            <w:tcW w:w="2835" w:type="dxa"/>
            <w:vMerge/>
            <w:vAlign w:val="center"/>
          </w:tcPr>
          <w:p w14:paraId="1E274242" w14:textId="77777777" w:rsidR="001B65AB" w:rsidRPr="0019462F" w:rsidRDefault="001B65AB" w:rsidP="0019462F">
            <w:pPr>
              <w:spacing w:after="0" w:line="240" w:lineRule="auto"/>
              <w:jc w:val="center"/>
              <w:rPr>
                <w:rFonts w:ascii="Times New Roman" w:hAnsi="Times New Roman"/>
                <w:b/>
                <w:sz w:val="22"/>
                <w:szCs w:val="22"/>
              </w:rPr>
            </w:pPr>
          </w:p>
        </w:tc>
        <w:tc>
          <w:tcPr>
            <w:tcW w:w="1417" w:type="dxa"/>
            <w:vMerge/>
            <w:vAlign w:val="center"/>
          </w:tcPr>
          <w:p w14:paraId="1E274243" w14:textId="77777777" w:rsidR="001B65AB" w:rsidRPr="0019462F" w:rsidRDefault="001B65AB" w:rsidP="0019462F">
            <w:pPr>
              <w:spacing w:after="0" w:line="240" w:lineRule="auto"/>
              <w:jc w:val="center"/>
              <w:rPr>
                <w:rFonts w:ascii="Times New Roman" w:hAnsi="Times New Roman"/>
                <w:b/>
                <w:sz w:val="22"/>
                <w:szCs w:val="22"/>
              </w:rPr>
            </w:pPr>
          </w:p>
        </w:tc>
        <w:tc>
          <w:tcPr>
            <w:tcW w:w="1731" w:type="dxa"/>
            <w:vMerge/>
            <w:vAlign w:val="center"/>
          </w:tcPr>
          <w:p w14:paraId="1E274244" w14:textId="77777777" w:rsidR="001B65AB" w:rsidRPr="0019462F" w:rsidRDefault="001B65AB" w:rsidP="0019462F">
            <w:pPr>
              <w:spacing w:after="0" w:line="240" w:lineRule="auto"/>
              <w:jc w:val="center"/>
              <w:rPr>
                <w:rFonts w:ascii="Times New Roman" w:hAnsi="Times New Roman"/>
                <w:b/>
                <w:sz w:val="22"/>
                <w:szCs w:val="22"/>
              </w:rPr>
            </w:pPr>
          </w:p>
        </w:tc>
        <w:tc>
          <w:tcPr>
            <w:tcW w:w="1753" w:type="dxa"/>
            <w:vAlign w:val="center"/>
          </w:tcPr>
          <w:p w14:paraId="1E274245" w14:textId="77777777" w:rsidR="001B65AB" w:rsidRPr="0019462F" w:rsidRDefault="001B65AB" w:rsidP="0019462F">
            <w:pPr>
              <w:spacing w:after="0" w:line="240" w:lineRule="auto"/>
              <w:jc w:val="center"/>
              <w:rPr>
                <w:rFonts w:ascii="Times New Roman" w:hAnsi="Times New Roman"/>
                <w:b/>
                <w:sz w:val="22"/>
                <w:szCs w:val="22"/>
              </w:rPr>
            </w:pPr>
            <w:r w:rsidRPr="0019462F">
              <w:rPr>
                <w:rFonts w:ascii="Times New Roman" w:hAnsi="Times New Roman"/>
                <w:b/>
                <w:sz w:val="22"/>
                <w:szCs w:val="22"/>
              </w:rPr>
              <w:t>Number of women</w:t>
            </w:r>
          </w:p>
        </w:tc>
        <w:tc>
          <w:tcPr>
            <w:tcW w:w="1624" w:type="dxa"/>
            <w:vAlign w:val="center"/>
          </w:tcPr>
          <w:p w14:paraId="1E274246" w14:textId="77777777" w:rsidR="001B65AB" w:rsidRPr="0019462F" w:rsidRDefault="001B65AB" w:rsidP="0019462F">
            <w:pPr>
              <w:spacing w:after="0" w:line="240" w:lineRule="auto"/>
              <w:jc w:val="center"/>
              <w:rPr>
                <w:rFonts w:ascii="Times New Roman" w:hAnsi="Times New Roman"/>
                <w:b/>
                <w:sz w:val="22"/>
                <w:szCs w:val="22"/>
              </w:rPr>
            </w:pPr>
            <w:r w:rsidRPr="0019462F">
              <w:rPr>
                <w:rFonts w:ascii="Times New Roman" w:hAnsi="Times New Roman"/>
                <w:b/>
                <w:sz w:val="22"/>
                <w:szCs w:val="22"/>
              </w:rPr>
              <w:t>Number and percentage of most repeatedly committed 5 crimes by women</w:t>
            </w:r>
          </w:p>
        </w:tc>
      </w:tr>
      <w:tr w:rsidR="001B65AB" w:rsidRPr="0019462F" w14:paraId="1E27424D" w14:textId="77777777" w:rsidTr="001602D1">
        <w:tc>
          <w:tcPr>
            <w:tcW w:w="2835" w:type="dxa"/>
            <w:vAlign w:val="center"/>
          </w:tcPr>
          <w:p w14:paraId="1E274248" w14:textId="77777777" w:rsidR="001B65AB" w:rsidRPr="0019462F" w:rsidRDefault="001B65AB" w:rsidP="0019462F">
            <w:pPr>
              <w:spacing w:after="0" w:line="240" w:lineRule="auto"/>
              <w:jc w:val="center"/>
              <w:rPr>
                <w:rFonts w:ascii="Times New Roman" w:hAnsi="Times New Roman"/>
                <w:sz w:val="22"/>
                <w:szCs w:val="22"/>
              </w:rPr>
            </w:pPr>
            <w:r w:rsidRPr="0019462F">
              <w:rPr>
                <w:rFonts w:ascii="Times New Roman" w:hAnsi="Times New Roman"/>
                <w:sz w:val="22"/>
                <w:szCs w:val="22"/>
              </w:rPr>
              <w:t>2014</w:t>
            </w:r>
          </w:p>
        </w:tc>
        <w:tc>
          <w:tcPr>
            <w:tcW w:w="1417" w:type="dxa"/>
            <w:vAlign w:val="center"/>
          </w:tcPr>
          <w:p w14:paraId="1E274249" w14:textId="77777777" w:rsidR="001B65AB" w:rsidRPr="0019462F" w:rsidRDefault="001B65AB" w:rsidP="0019462F">
            <w:pPr>
              <w:spacing w:after="0" w:line="240" w:lineRule="auto"/>
              <w:jc w:val="center"/>
              <w:rPr>
                <w:rFonts w:ascii="Times New Roman" w:hAnsi="Times New Roman"/>
                <w:sz w:val="22"/>
                <w:szCs w:val="22"/>
              </w:rPr>
            </w:pPr>
            <w:r w:rsidRPr="0019462F">
              <w:rPr>
                <w:rFonts w:ascii="Times New Roman" w:hAnsi="Times New Roman"/>
                <w:sz w:val="22"/>
                <w:szCs w:val="22"/>
              </w:rPr>
              <w:t>6375</w:t>
            </w:r>
          </w:p>
        </w:tc>
        <w:tc>
          <w:tcPr>
            <w:tcW w:w="1731" w:type="dxa"/>
            <w:vAlign w:val="center"/>
          </w:tcPr>
          <w:p w14:paraId="1E27424A" w14:textId="77777777" w:rsidR="001B65AB" w:rsidRPr="0019462F" w:rsidRDefault="001B65AB" w:rsidP="0019462F">
            <w:pPr>
              <w:spacing w:after="0" w:line="240" w:lineRule="auto"/>
              <w:jc w:val="center"/>
              <w:rPr>
                <w:rFonts w:ascii="Times New Roman" w:hAnsi="Times New Roman"/>
                <w:sz w:val="22"/>
                <w:szCs w:val="22"/>
              </w:rPr>
            </w:pPr>
            <w:r w:rsidRPr="0019462F">
              <w:rPr>
                <w:rFonts w:ascii="Times New Roman" w:hAnsi="Times New Roman"/>
                <w:sz w:val="22"/>
                <w:szCs w:val="22"/>
              </w:rPr>
              <w:t>8178</w:t>
            </w:r>
          </w:p>
        </w:tc>
        <w:tc>
          <w:tcPr>
            <w:tcW w:w="1753" w:type="dxa"/>
            <w:vAlign w:val="center"/>
          </w:tcPr>
          <w:p w14:paraId="1E27424B" w14:textId="77777777" w:rsidR="001B65AB" w:rsidRPr="0019462F" w:rsidRDefault="001B65AB" w:rsidP="0019462F">
            <w:pPr>
              <w:spacing w:after="0" w:line="240" w:lineRule="auto"/>
              <w:jc w:val="center"/>
              <w:rPr>
                <w:rFonts w:ascii="Times New Roman" w:hAnsi="Times New Roman"/>
                <w:b/>
                <w:sz w:val="22"/>
                <w:szCs w:val="22"/>
              </w:rPr>
            </w:pPr>
            <w:r w:rsidRPr="0019462F">
              <w:rPr>
                <w:rFonts w:ascii="Times New Roman" w:hAnsi="Times New Roman"/>
                <w:b/>
                <w:sz w:val="22"/>
                <w:szCs w:val="22"/>
              </w:rPr>
              <w:t>718</w:t>
            </w:r>
          </w:p>
        </w:tc>
        <w:tc>
          <w:tcPr>
            <w:tcW w:w="1624" w:type="dxa"/>
            <w:vAlign w:val="center"/>
          </w:tcPr>
          <w:p w14:paraId="1E27424C" w14:textId="77777777" w:rsidR="001B65AB" w:rsidRPr="0019462F" w:rsidRDefault="001B65AB" w:rsidP="0019462F">
            <w:pPr>
              <w:spacing w:after="0" w:line="240" w:lineRule="auto"/>
              <w:jc w:val="center"/>
              <w:rPr>
                <w:rFonts w:ascii="Times New Roman" w:eastAsia="Times New Roman" w:hAnsi="Times New Roman"/>
                <w:color w:val="000000"/>
                <w:sz w:val="22"/>
                <w:szCs w:val="22"/>
              </w:rPr>
            </w:pPr>
            <w:r w:rsidRPr="0019462F">
              <w:rPr>
                <w:rFonts w:ascii="Times New Roman" w:eastAsia="Times New Roman" w:hAnsi="Times New Roman"/>
                <w:color w:val="000000"/>
                <w:sz w:val="22"/>
                <w:szCs w:val="22"/>
                <w:lang w:val="mn-MN"/>
              </w:rPr>
              <w:t xml:space="preserve">220 </w:t>
            </w:r>
            <w:r w:rsidRPr="0019462F">
              <w:rPr>
                <w:rFonts w:ascii="Times New Roman" w:eastAsia="Times New Roman" w:hAnsi="Times New Roman"/>
                <w:color w:val="000000"/>
                <w:sz w:val="22"/>
                <w:szCs w:val="22"/>
              </w:rPr>
              <w:t>(</w:t>
            </w:r>
            <w:r w:rsidRPr="0019462F">
              <w:rPr>
                <w:rFonts w:ascii="Times New Roman" w:eastAsia="Times New Roman" w:hAnsi="Times New Roman"/>
                <w:color w:val="000000"/>
                <w:sz w:val="22"/>
                <w:szCs w:val="22"/>
                <w:lang w:val="mn-MN"/>
              </w:rPr>
              <w:t>30.6%)</w:t>
            </w:r>
          </w:p>
        </w:tc>
      </w:tr>
      <w:tr w:rsidR="001B65AB" w:rsidRPr="0019462F" w14:paraId="1E274253" w14:textId="77777777" w:rsidTr="001602D1">
        <w:tc>
          <w:tcPr>
            <w:tcW w:w="2835" w:type="dxa"/>
            <w:vAlign w:val="center"/>
          </w:tcPr>
          <w:p w14:paraId="1E27424E" w14:textId="77777777" w:rsidR="001B65AB" w:rsidRPr="0019462F" w:rsidRDefault="001B65AB" w:rsidP="0019462F">
            <w:pPr>
              <w:spacing w:after="0" w:line="240" w:lineRule="auto"/>
              <w:jc w:val="center"/>
              <w:rPr>
                <w:rFonts w:ascii="Times New Roman" w:hAnsi="Times New Roman"/>
                <w:sz w:val="22"/>
                <w:szCs w:val="22"/>
              </w:rPr>
            </w:pPr>
            <w:r w:rsidRPr="0019462F">
              <w:rPr>
                <w:rFonts w:ascii="Times New Roman" w:hAnsi="Times New Roman"/>
                <w:sz w:val="22"/>
                <w:szCs w:val="22"/>
              </w:rPr>
              <w:t>2015</w:t>
            </w:r>
          </w:p>
        </w:tc>
        <w:tc>
          <w:tcPr>
            <w:tcW w:w="1417" w:type="dxa"/>
            <w:vAlign w:val="center"/>
          </w:tcPr>
          <w:p w14:paraId="1E27424F" w14:textId="77777777" w:rsidR="001B65AB" w:rsidRPr="0019462F" w:rsidRDefault="001B65AB" w:rsidP="0019462F">
            <w:pPr>
              <w:spacing w:after="0" w:line="240" w:lineRule="auto"/>
              <w:jc w:val="center"/>
              <w:rPr>
                <w:rFonts w:ascii="Times New Roman" w:hAnsi="Times New Roman"/>
                <w:sz w:val="22"/>
                <w:szCs w:val="22"/>
              </w:rPr>
            </w:pPr>
            <w:r w:rsidRPr="0019462F">
              <w:rPr>
                <w:rFonts w:ascii="Times New Roman" w:hAnsi="Times New Roman"/>
                <w:sz w:val="22"/>
                <w:szCs w:val="22"/>
              </w:rPr>
              <w:t>6756</w:t>
            </w:r>
          </w:p>
        </w:tc>
        <w:tc>
          <w:tcPr>
            <w:tcW w:w="1731" w:type="dxa"/>
            <w:vAlign w:val="center"/>
          </w:tcPr>
          <w:p w14:paraId="1E274250" w14:textId="77777777" w:rsidR="001B65AB" w:rsidRPr="0019462F" w:rsidRDefault="001B65AB" w:rsidP="0019462F">
            <w:pPr>
              <w:spacing w:after="0" w:line="240" w:lineRule="auto"/>
              <w:jc w:val="center"/>
              <w:rPr>
                <w:rFonts w:ascii="Times New Roman" w:hAnsi="Times New Roman"/>
                <w:sz w:val="22"/>
                <w:szCs w:val="22"/>
              </w:rPr>
            </w:pPr>
            <w:r w:rsidRPr="0019462F">
              <w:rPr>
                <w:rFonts w:ascii="Times New Roman" w:hAnsi="Times New Roman"/>
                <w:sz w:val="22"/>
                <w:szCs w:val="22"/>
              </w:rPr>
              <w:t>7696</w:t>
            </w:r>
          </w:p>
        </w:tc>
        <w:tc>
          <w:tcPr>
            <w:tcW w:w="1753" w:type="dxa"/>
            <w:vAlign w:val="center"/>
          </w:tcPr>
          <w:p w14:paraId="1E274251" w14:textId="77777777" w:rsidR="001B65AB" w:rsidRPr="0019462F" w:rsidRDefault="001B65AB" w:rsidP="0019462F">
            <w:pPr>
              <w:spacing w:after="0" w:line="240" w:lineRule="auto"/>
              <w:jc w:val="center"/>
              <w:rPr>
                <w:rFonts w:ascii="Times New Roman" w:hAnsi="Times New Roman"/>
                <w:b/>
                <w:sz w:val="22"/>
                <w:szCs w:val="22"/>
              </w:rPr>
            </w:pPr>
            <w:r w:rsidRPr="0019462F">
              <w:rPr>
                <w:rFonts w:ascii="Times New Roman" w:hAnsi="Times New Roman"/>
                <w:b/>
                <w:sz w:val="22"/>
                <w:szCs w:val="22"/>
              </w:rPr>
              <w:t>664</w:t>
            </w:r>
          </w:p>
        </w:tc>
        <w:tc>
          <w:tcPr>
            <w:tcW w:w="1624" w:type="dxa"/>
            <w:vAlign w:val="center"/>
          </w:tcPr>
          <w:p w14:paraId="1E274252" w14:textId="77777777" w:rsidR="001B65AB" w:rsidRPr="0019462F" w:rsidRDefault="001B65AB" w:rsidP="0019462F">
            <w:pPr>
              <w:spacing w:after="0" w:line="240" w:lineRule="auto"/>
              <w:jc w:val="center"/>
              <w:rPr>
                <w:rFonts w:ascii="Times New Roman" w:eastAsia="Times New Roman" w:hAnsi="Times New Roman"/>
                <w:color w:val="000000"/>
                <w:sz w:val="22"/>
                <w:szCs w:val="22"/>
              </w:rPr>
            </w:pPr>
            <w:r w:rsidRPr="0019462F">
              <w:rPr>
                <w:rFonts w:ascii="Times New Roman" w:eastAsia="Times New Roman" w:hAnsi="Times New Roman"/>
                <w:color w:val="000000"/>
                <w:sz w:val="22"/>
                <w:szCs w:val="22"/>
                <w:lang w:val="mn-MN"/>
              </w:rPr>
              <w:t>245 (36.9%)</w:t>
            </w:r>
          </w:p>
        </w:tc>
      </w:tr>
      <w:tr w:rsidR="001B65AB" w:rsidRPr="0019462F" w14:paraId="1E274259" w14:textId="77777777" w:rsidTr="001602D1">
        <w:tc>
          <w:tcPr>
            <w:tcW w:w="2835" w:type="dxa"/>
            <w:vAlign w:val="center"/>
          </w:tcPr>
          <w:p w14:paraId="1E274254" w14:textId="77777777" w:rsidR="001B65AB" w:rsidRPr="0019462F" w:rsidRDefault="001B65AB" w:rsidP="0019462F">
            <w:pPr>
              <w:spacing w:after="0" w:line="240" w:lineRule="auto"/>
              <w:jc w:val="center"/>
              <w:rPr>
                <w:rFonts w:ascii="Times New Roman" w:hAnsi="Times New Roman"/>
                <w:sz w:val="22"/>
                <w:szCs w:val="22"/>
              </w:rPr>
            </w:pPr>
            <w:r w:rsidRPr="0019462F">
              <w:rPr>
                <w:rFonts w:ascii="Times New Roman" w:hAnsi="Times New Roman"/>
                <w:sz w:val="22"/>
                <w:szCs w:val="22"/>
              </w:rPr>
              <w:t>2016</w:t>
            </w:r>
          </w:p>
        </w:tc>
        <w:tc>
          <w:tcPr>
            <w:tcW w:w="1417" w:type="dxa"/>
            <w:vAlign w:val="center"/>
          </w:tcPr>
          <w:p w14:paraId="1E274255" w14:textId="77777777" w:rsidR="001B65AB" w:rsidRPr="0019462F" w:rsidRDefault="001B65AB" w:rsidP="0019462F">
            <w:pPr>
              <w:spacing w:after="0" w:line="240" w:lineRule="auto"/>
              <w:jc w:val="center"/>
              <w:rPr>
                <w:rFonts w:ascii="Times New Roman" w:hAnsi="Times New Roman"/>
                <w:sz w:val="22"/>
                <w:szCs w:val="22"/>
              </w:rPr>
            </w:pPr>
            <w:r w:rsidRPr="0019462F">
              <w:rPr>
                <w:rFonts w:ascii="Times New Roman" w:hAnsi="Times New Roman"/>
                <w:sz w:val="22"/>
                <w:szCs w:val="22"/>
              </w:rPr>
              <w:t>5762</w:t>
            </w:r>
          </w:p>
        </w:tc>
        <w:tc>
          <w:tcPr>
            <w:tcW w:w="1731" w:type="dxa"/>
            <w:vAlign w:val="center"/>
          </w:tcPr>
          <w:p w14:paraId="1E274256" w14:textId="77777777" w:rsidR="001B65AB" w:rsidRPr="0019462F" w:rsidRDefault="001B65AB" w:rsidP="0019462F">
            <w:pPr>
              <w:spacing w:after="0" w:line="240" w:lineRule="auto"/>
              <w:jc w:val="center"/>
              <w:rPr>
                <w:rFonts w:ascii="Times New Roman" w:hAnsi="Times New Roman"/>
                <w:sz w:val="22"/>
                <w:szCs w:val="22"/>
              </w:rPr>
            </w:pPr>
            <w:r w:rsidRPr="0019462F">
              <w:rPr>
                <w:rFonts w:ascii="Times New Roman" w:hAnsi="Times New Roman"/>
                <w:sz w:val="22"/>
                <w:szCs w:val="22"/>
              </w:rPr>
              <w:t>6566</w:t>
            </w:r>
          </w:p>
        </w:tc>
        <w:tc>
          <w:tcPr>
            <w:tcW w:w="1753" w:type="dxa"/>
            <w:vAlign w:val="center"/>
          </w:tcPr>
          <w:p w14:paraId="1E274257" w14:textId="77777777" w:rsidR="001B65AB" w:rsidRPr="0019462F" w:rsidRDefault="001B65AB" w:rsidP="0019462F">
            <w:pPr>
              <w:spacing w:after="0" w:line="240" w:lineRule="auto"/>
              <w:jc w:val="center"/>
              <w:rPr>
                <w:rFonts w:ascii="Times New Roman" w:hAnsi="Times New Roman"/>
                <w:b/>
                <w:sz w:val="22"/>
                <w:szCs w:val="22"/>
              </w:rPr>
            </w:pPr>
            <w:r w:rsidRPr="0019462F">
              <w:rPr>
                <w:rFonts w:ascii="Times New Roman" w:hAnsi="Times New Roman"/>
                <w:b/>
                <w:sz w:val="22"/>
                <w:szCs w:val="22"/>
              </w:rPr>
              <w:t>518</w:t>
            </w:r>
          </w:p>
        </w:tc>
        <w:tc>
          <w:tcPr>
            <w:tcW w:w="1624" w:type="dxa"/>
            <w:vAlign w:val="center"/>
          </w:tcPr>
          <w:p w14:paraId="1E274258" w14:textId="77777777" w:rsidR="001B65AB" w:rsidRPr="0019462F" w:rsidRDefault="001B65AB" w:rsidP="0019462F">
            <w:pPr>
              <w:spacing w:after="0" w:line="240" w:lineRule="auto"/>
              <w:jc w:val="center"/>
              <w:rPr>
                <w:rFonts w:ascii="Times New Roman" w:eastAsia="Times New Roman" w:hAnsi="Times New Roman"/>
                <w:color w:val="000000"/>
                <w:sz w:val="22"/>
                <w:szCs w:val="22"/>
              </w:rPr>
            </w:pPr>
            <w:r w:rsidRPr="0019462F">
              <w:rPr>
                <w:rFonts w:ascii="Times New Roman" w:eastAsia="Times New Roman" w:hAnsi="Times New Roman"/>
                <w:color w:val="000000"/>
                <w:sz w:val="22"/>
                <w:szCs w:val="22"/>
                <w:lang w:val="mn-MN"/>
              </w:rPr>
              <w:t>211 (40.7%)</w:t>
            </w:r>
          </w:p>
        </w:tc>
      </w:tr>
      <w:tr w:rsidR="001B65AB" w:rsidRPr="0019462F" w14:paraId="1E27425F" w14:textId="77777777" w:rsidTr="001602D1">
        <w:tc>
          <w:tcPr>
            <w:tcW w:w="2835" w:type="dxa"/>
            <w:vAlign w:val="center"/>
          </w:tcPr>
          <w:p w14:paraId="1E27425A" w14:textId="77777777" w:rsidR="001B65AB" w:rsidRPr="0019462F" w:rsidRDefault="001B65AB" w:rsidP="0019462F">
            <w:pPr>
              <w:spacing w:after="0" w:line="240" w:lineRule="auto"/>
              <w:jc w:val="center"/>
              <w:rPr>
                <w:rFonts w:ascii="Times New Roman" w:hAnsi="Times New Roman"/>
                <w:sz w:val="22"/>
                <w:szCs w:val="22"/>
              </w:rPr>
            </w:pPr>
            <w:r w:rsidRPr="0019462F">
              <w:rPr>
                <w:rFonts w:ascii="Times New Roman" w:hAnsi="Times New Roman"/>
                <w:sz w:val="22"/>
                <w:szCs w:val="22"/>
              </w:rPr>
              <w:t>2017 /under the Criminal Code of 2002/</w:t>
            </w:r>
          </w:p>
        </w:tc>
        <w:tc>
          <w:tcPr>
            <w:tcW w:w="1417" w:type="dxa"/>
            <w:vAlign w:val="center"/>
          </w:tcPr>
          <w:p w14:paraId="1E27425B" w14:textId="77777777" w:rsidR="001B65AB" w:rsidRPr="0019462F" w:rsidRDefault="001B65AB" w:rsidP="0019462F">
            <w:pPr>
              <w:spacing w:after="0" w:line="240" w:lineRule="auto"/>
              <w:jc w:val="center"/>
              <w:rPr>
                <w:rFonts w:ascii="Times New Roman" w:hAnsi="Times New Roman"/>
                <w:sz w:val="22"/>
                <w:szCs w:val="22"/>
              </w:rPr>
            </w:pPr>
            <w:r w:rsidRPr="0019462F">
              <w:rPr>
                <w:rFonts w:ascii="Times New Roman" w:hAnsi="Times New Roman"/>
                <w:sz w:val="22"/>
                <w:szCs w:val="22"/>
              </w:rPr>
              <w:t>4314</w:t>
            </w:r>
          </w:p>
        </w:tc>
        <w:tc>
          <w:tcPr>
            <w:tcW w:w="1731" w:type="dxa"/>
            <w:vAlign w:val="center"/>
          </w:tcPr>
          <w:p w14:paraId="1E27425C" w14:textId="77777777" w:rsidR="001B65AB" w:rsidRPr="0019462F" w:rsidRDefault="001B65AB" w:rsidP="0019462F">
            <w:pPr>
              <w:spacing w:after="0" w:line="240" w:lineRule="auto"/>
              <w:jc w:val="center"/>
              <w:rPr>
                <w:rFonts w:ascii="Times New Roman" w:hAnsi="Times New Roman"/>
                <w:sz w:val="22"/>
                <w:szCs w:val="22"/>
              </w:rPr>
            </w:pPr>
            <w:r w:rsidRPr="0019462F">
              <w:rPr>
                <w:rFonts w:ascii="Times New Roman" w:hAnsi="Times New Roman"/>
                <w:sz w:val="22"/>
                <w:szCs w:val="22"/>
              </w:rPr>
              <w:t>4705</w:t>
            </w:r>
          </w:p>
        </w:tc>
        <w:tc>
          <w:tcPr>
            <w:tcW w:w="1753" w:type="dxa"/>
            <w:vAlign w:val="center"/>
          </w:tcPr>
          <w:p w14:paraId="1E27425D" w14:textId="77777777" w:rsidR="001B65AB" w:rsidRPr="0019462F" w:rsidRDefault="001B65AB" w:rsidP="0019462F">
            <w:pPr>
              <w:spacing w:after="0" w:line="240" w:lineRule="auto"/>
              <w:jc w:val="center"/>
              <w:rPr>
                <w:rFonts w:ascii="Times New Roman" w:hAnsi="Times New Roman"/>
                <w:b/>
                <w:sz w:val="22"/>
                <w:szCs w:val="22"/>
              </w:rPr>
            </w:pPr>
            <w:r w:rsidRPr="0019462F">
              <w:rPr>
                <w:rFonts w:ascii="Times New Roman" w:hAnsi="Times New Roman"/>
                <w:b/>
                <w:sz w:val="22"/>
                <w:szCs w:val="22"/>
              </w:rPr>
              <w:t>427</w:t>
            </w:r>
          </w:p>
        </w:tc>
        <w:tc>
          <w:tcPr>
            <w:tcW w:w="1624" w:type="dxa"/>
            <w:vAlign w:val="center"/>
          </w:tcPr>
          <w:p w14:paraId="1E27425E" w14:textId="77777777" w:rsidR="001B65AB" w:rsidRPr="0019462F" w:rsidRDefault="001B65AB" w:rsidP="0019462F">
            <w:pPr>
              <w:spacing w:after="0" w:line="240" w:lineRule="auto"/>
              <w:jc w:val="center"/>
              <w:rPr>
                <w:rFonts w:ascii="Times New Roman" w:eastAsia="Times New Roman" w:hAnsi="Times New Roman"/>
                <w:color w:val="000000"/>
                <w:sz w:val="22"/>
                <w:szCs w:val="22"/>
              </w:rPr>
            </w:pPr>
            <w:r w:rsidRPr="0019462F">
              <w:rPr>
                <w:rFonts w:ascii="Times New Roman" w:eastAsia="Times New Roman" w:hAnsi="Times New Roman"/>
                <w:color w:val="000000"/>
                <w:sz w:val="22"/>
                <w:szCs w:val="22"/>
                <w:lang w:val="mn-MN"/>
              </w:rPr>
              <w:t>151 (35.4%)</w:t>
            </w:r>
          </w:p>
        </w:tc>
      </w:tr>
      <w:tr w:rsidR="001B65AB" w:rsidRPr="0019462F" w14:paraId="1E274265" w14:textId="77777777" w:rsidTr="001602D1">
        <w:trPr>
          <w:trHeight w:val="357"/>
        </w:trPr>
        <w:tc>
          <w:tcPr>
            <w:tcW w:w="2835" w:type="dxa"/>
            <w:vAlign w:val="center"/>
          </w:tcPr>
          <w:p w14:paraId="1E274260" w14:textId="77777777" w:rsidR="001B65AB" w:rsidRPr="0019462F" w:rsidRDefault="001B65AB" w:rsidP="0019462F">
            <w:pPr>
              <w:spacing w:after="0" w:line="240" w:lineRule="auto"/>
              <w:jc w:val="center"/>
              <w:rPr>
                <w:rFonts w:ascii="Times New Roman" w:hAnsi="Times New Roman"/>
                <w:sz w:val="22"/>
                <w:szCs w:val="22"/>
              </w:rPr>
            </w:pPr>
            <w:r w:rsidRPr="0019462F">
              <w:rPr>
                <w:rFonts w:ascii="Times New Roman" w:hAnsi="Times New Roman"/>
                <w:sz w:val="22"/>
                <w:szCs w:val="22"/>
              </w:rPr>
              <w:t>2017 /under the revised Cri</w:t>
            </w:r>
            <w:r w:rsidR="001602D1" w:rsidRPr="0019462F">
              <w:rPr>
                <w:rFonts w:ascii="Times New Roman" w:hAnsi="Times New Roman"/>
                <w:sz w:val="22"/>
                <w:szCs w:val="22"/>
              </w:rPr>
              <w:t>m</w:t>
            </w:r>
            <w:r w:rsidRPr="0019462F">
              <w:rPr>
                <w:rFonts w:ascii="Times New Roman" w:hAnsi="Times New Roman"/>
                <w:sz w:val="22"/>
                <w:szCs w:val="22"/>
              </w:rPr>
              <w:t>inal Code/</w:t>
            </w:r>
          </w:p>
        </w:tc>
        <w:tc>
          <w:tcPr>
            <w:tcW w:w="1417" w:type="dxa"/>
            <w:vAlign w:val="center"/>
          </w:tcPr>
          <w:p w14:paraId="1E274261" w14:textId="77777777" w:rsidR="001B65AB" w:rsidRPr="0019462F" w:rsidRDefault="001B65AB" w:rsidP="0019462F">
            <w:pPr>
              <w:spacing w:after="0" w:line="240" w:lineRule="auto"/>
              <w:jc w:val="center"/>
              <w:rPr>
                <w:rFonts w:ascii="Times New Roman" w:hAnsi="Times New Roman"/>
                <w:sz w:val="22"/>
                <w:szCs w:val="22"/>
              </w:rPr>
            </w:pPr>
            <w:r w:rsidRPr="0019462F">
              <w:rPr>
                <w:rFonts w:ascii="Times New Roman" w:hAnsi="Times New Roman"/>
                <w:sz w:val="22"/>
                <w:szCs w:val="22"/>
              </w:rPr>
              <w:t>8839</w:t>
            </w:r>
          </w:p>
        </w:tc>
        <w:tc>
          <w:tcPr>
            <w:tcW w:w="1731" w:type="dxa"/>
            <w:vAlign w:val="center"/>
          </w:tcPr>
          <w:p w14:paraId="1E274262" w14:textId="77777777" w:rsidR="001B65AB" w:rsidRPr="0019462F" w:rsidRDefault="001B65AB" w:rsidP="0019462F">
            <w:pPr>
              <w:spacing w:after="0" w:line="240" w:lineRule="auto"/>
              <w:jc w:val="center"/>
              <w:rPr>
                <w:rFonts w:ascii="Times New Roman" w:hAnsi="Times New Roman"/>
                <w:sz w:val="22"/>
                <w:szCs w:val="22"/>
              </w:rPr>
            </w:pPr>
            <w:r w:rsidRPr="0019462F">
              <w:rPr>
                <w:rFonts w:ascii="Times New Roman" w:hAnsi="Times New Roman"/>
                <w:sz w:val="22"/>
                <w:szCs w:val="22"/>
              </w:rPr>
              <w:t>9019</w:t>
            </w:r>
          </w:p>
        </w:tc>
        <w:tc>
          <w:tcPr>
            <w:tcW w:w="1753" w:type="dxa"/>
            <w:vAlign w:val="center"/>
          </w:tcPr>
          <w:p w14:paraId="1E274263" w14:textId="77777777" w:rsidR="001B65AB" w:rsidRPr="0019462F" w:rsidRDefault="001B65AB" w:rsidP="0019462F">
            <w:pPr>
              <w:spacing w:after="0" w:line="240" w:lineRule="auto"/>
              <w:jc w:val="center"/>
              <w:rPr>
                <w:rFonts w:ascii="Times New Roman" w:hAnsi="Times New Roman"/>
                <w:b/>
                <w:sz w:val="22"/>
                <w:szCs w:val="22"/>
              </w:rPr>
            </w:pPr>
            <w:r w:rsidRPr="0019462F">
              <w:rPr>
                <w:rFonts w:ascii="Times New Roman" w:hAnsi="Times New Roman"/>
                <w:b/>
                <w:sz w:val="22"/>
                <w:szCs w:val="22"/>
              </w:rPr>
              <w:t>933</w:t>
            </w:r>
          </w:p>
        </w:tc>
        <w:tc>
          <w:tcPr>
            <w:tcW w:w="1624" w:type="dxa"/>
            <w:vAlign w:val="center"/>
          </w:tcPr>
          <w:p w14:paraId="1E274264" w14:textId="77777777" w:rsidR="001B65AB" w:rsidRPr="0019462F" w:rsidRDefault="001B65AB" w:rsidP="0019462F">
            <w:pPr>
              <w:spacing w:after="0" w:line="240" w:lineRule="auto"/>
              <w:jc w:val="center"/>
              <w:rPr>
                <w:rFonts w:ascii="Times New Roman" w:eastAsia="Times New Roman" w:hAnsi="Times New Roman"/>
                <w:color w:val="000000"/>
                <w:sz w:val="22"/>
                <w:szCs w:val="22"/>
              </w:rPr>
            </w:pPr>
            <w:r w:rsidRPr="0019462F">
              <w:rPr>
                <w:rFonts w:ascii="Times New Roman" w:eastAsia="Times New Roman" w:hAnsi="Times New Roman"/>
                <w:color w:val="000000"/>
                <w:sz w:val="22"/>
                <w:szCs w:val="22"/>
                <w:lang w:val="mn-MN"/>
              </w:rPr>
              <w:t>247 (26.4%)</w:t>
            </w:r>
          </w:p>
        </w:tc>
      </w:tr>
    </w:tbl>
    <w:p w14:paraId="1E274266" w14:textId="77777777" w:rsidR="001B65AB" w:rsidRPr="0019462F" w:rsidRDefault="001B65AB" w:rsidP="0019462F">
      <w:pPr>
        <w:spacing w:after="0" w:line="240" w:lineRule="auto"/>
        <w:ind w:left="720" w:hanging="11"/>
        <w:jc w:val="both"/>
        <w:rPr>
          <w:rFonts w:ascii="Times New Roman" w:hAnsi="Times New Roman"/>
          <w:highlight w:val="lightGray"/>
        </w:rPr>
      </w:pPr>
    </w:p>
    <w:p w14:paraId="1E274267" w14:textId="77777777" w:rsidR="001B65AB" w:rsidRDefault="001B65AB" w:rsidP="0019462F">
      <w:pPr>
        <w:tabs>
          <w:tab w:val="left" w:pos="567"/>
        </w:tabs>
        <w:spacing w:after="0" w:line="240" w:lineRule="auto"/>
        <w:ind w:hanging="11"/>
        <w:jc w:val="both"/>
        <w:rPr>
          <w:rFonts w:ascii="Times New Roman" w:hAnsi="Times New Roman"/>
          <w:lang w:val="mn-MN"/>
        </w:rPr>
      </w:pPr>
      <w:r w:rsidRPr="0019462F">
        <w:rPr>
          <w:rFonts w:ascii="Times New Roman" w:hAnsi="Times New Roman"/>
        </w:rPr>
        <w:tab/>
      </w:r>
      <w:r w:rsidRPr="0019462F">
        <w:rPr>
          <w:rFonts w:ascii="Times New Roman" w:hAnsi="Times New Roman"/>
        </w:rPr>
        <w:tab/>
        <w:t xml:space="preserve">The </w:t>
      </w:r>
      <w:r w:rsidR="001817F5" w:rsidRPr="0019462F">
        <w:rPr>
          <w:rFonts w:ascii="Times New Roman" w:hAnsi="Times New Roman"/>
        </w:rPr>
        <w:t>major reasons</w:t>
      </w:r>
      <w:r w:rsidRPr="0019462F">
        <w:rPr>
          <w:rFonts w:ascii="Times New Roman" w:hAnsi="Times New Roman"/>
        </w:rPr>
        <w:t xml:space="preserve"> women committed fraud are as follows: 265 (35%) low living standards, 204 (27%) insatiable or greedy motives, 227 (30%) </w:t>
      </w:r>
      <w:r w:rsidR="00FD7153" w:rsidRPr="0019462F">
        <w:rPr>
          <w:rFonts w:ascii="Times New Roman" w:hAnsi="Times New Roman"/>
        </w:rPr>
        <w:t xml:space="preserve">desire to make money easy </w:t>
      </w:r>
      <w:r w:rsidRPr="0019462F">
        <w:rPr>
          <w:rFonts w:ascii="Times New Roman" w:hAnsi="Times New Roman"/>
        </w:rPr>
        <w:t xml:space="preserve">and 62 (8.1%) unintentional </w:t>
      </w:r>
      <w:r w:rsidR="00FD7153" w:rsidRPr="0019462F">
        <w:rPr>
          <w:rFonts w:ascii="Times New Roman" w:hAnsi="Times New Roman"/>
        </w:rPr>
        <w:t>involvement</w:t>
      </w:r>
      <w:r w:rsidRPr="0019462F">
        <w:rPr>
          <w:rFonts w:ascii="Times New Roman" w:hAnsi="Times New Roman"/>
        </w:rPr>
        <w:t xml:space="preserve"> </w:t>
      </w:r>
      <w:r w:rsidR="00FD7153" w:rsidRPr="0019462F">
        <w:rPr>
          <w:rFonts w:ascii="Times New Roman" w:hAnsi="Times New Roman"/>
        </w:rPr>
        <w:t xml:space="preserve">in a </w:t>
      </w:r>
      <w:r w:rsidRPr="0019462F">
        <w:rPr>
          <w:rFonts w:ascii="Times New Roman" w:hAnsi="Times New Roman"/>
        </w:rPr>
        <w:t xml:space="preserve">crime.  The </w:t>
      </w:r>
      <w:r w:rsidR="00CE43CF" w:rsidRPr="0019462F">
        <w:rPr>
          <w:rFonts w:ascii="Times New Roman" w:hAnsi="Times New Roman"/>
        </w:rPr>
        <w:t>reasons</w:t>
      </w:r>
      <w:r w:rsidRPr="0019462F">
        <w:rPr>
          <w:rFonts w:ascii="Times New Roman" w:hAnsi="Times New Roman"/>
        </w:rPr>
        <w:t xml:space="preserve"> for commit</w:t>
      </w:r>
      <w:r w:rsidR="00CE43CF" w:rsidRPr="0019462F">
        <w:rPr>
          <w:rFonts w:ascii="Times New Roman" w:hAnsi="Times New Roman"/>
        </w:rPr>
        <w:t>ting</w:t>
      </w:r>
      <w:r w:rsidRPr="0019462F">
        <w:rPr>
          <w:rFonts w:ascii="Times New Roman" w:hAnsi="Times New Roman"/>
        </w:rPr>
        <w:t xml:space="preserve"> </w:t>
      </w:r>
      <w:r w:rsidR="00CE43CF" w:rsidRPr="0019462F">
        <w:rPr>
          <w:rFonts w:ascii="Times New Roman" w:hAnsi="Times New Roman"/>
        </w:rPr>
        <w:t xml:space="preserve">a </w:t>
      </w:r>
      <w:r w:rsidRPr="0019462F">
        <w:rPr>
          <w:rFonts w:ascii="Times New Roman" w:hAnsi="Times New Roman"/>
        </w:rPr>
        <w:t xml:space="preserve">crime against the right to life are as follows: 29 (15%) unstable family relationships, 69 (35%) </w:t>
      </w:r>
      <w:r w:rsidR="00CE43CF" w:rsidRPr="0019462F">
        <w:rPr>
          <w:rFonts w:ascii="Times New Roman" w:hAnsi="Times New Roman"/>
        </w:rPr>
        <w:t>jealousy</w:t>
      </w:r>
      <w:r w:rsidRPr="0019462F">
        <w:rPr>
          <w:rFonts w:ascii="Times New Roman" w:hAnsi="Times New Roman"/>
        </w:rPr>
        <w:t>, 78 (40%) domestic violence, and 19 (10%) alcohol consumption in ho</w:t>
      </w:r>
      <w:r w:rsidR="00CE43CF" w:rsidRPr="0019462F">
        <w:rPr>
          <w:rFonts w:ascii="Times New Roman" w:hAnsi="Times New Roman"/>
        </w:rPr>
        <w:t>me</w:t>
      </w:r>
      <w:r w:rsidRPr="0019462F">
        <w:rPr>
          <w:rFonts w:ascii="Times New Roman" w:hAnsi="Times New Roman"/>
        </w:rPr>
        <w:t xml:space="preserve"> environment. </w:t>
      </w:r>
      <w:r w:rsidR="00CE43CF" w:rsidRPr="0019462F">
        <w:rPr>
          <w:rFonts w:ascii="Times New Roman" w:hAnsi="Times New Roman"/>
        </w:rPr>
        <w:t>In addition, the main reasons for the theft are: 62 (18%), the desire to earn a living due to the low standard of living, 86 (25%) alcohol dependence, 103 (30%) the influence of friends and 93 (</w:t>
      </w:r>
      <w:r w:rsidR="00C64F03" w:rsidRPr="0019462F">
        <w:rPr>
          <w:rFonts w:ascii="Times New Roman" w:hAnsi="Times New Roman"/>
        </w:rPr>
        <w:t xml:space="preserve">27%) </w:t>
      </w:r>
      <w:r w:rsidR="0067769F">
        <w:rPr>
          <w:rFonts w:ascii="Times New Roman" w:hAnsi="Times New Roman"/>
        </w:rPr>
        <w:t>under someone else’s pressure</w:t>
      </w:r>
      <w:r w:rsidR="00CE43CF" w:rsidRPr="0019462F">
        <w:rPr>
          <w:rFonts w:ascii="Times New Roman" w:hAnsi="Times New Roman"/>
        </w:rPr>
        <w:t>.</w:t>
      </w:r>
      <w:r w:rsidR="00C64F03" w:rsidRPr="0019462F">
        <w:rPr>
          <w:rFonts w:ascii="Times New Roman" w:hAnsi="Times New Roman"/>
        </w:rPr>
        <w:t xml:space="preserve"> </w:t>
      </w:r>
      <w:r w:rsidRPr="0019462F">
        <w:rPr>
          <w:rFonts w:ascii="Times New Roman" w:hAnsi="Times New Roman"/>
        </w:rPr>
        <w:t>According to the National Police Agency data, the number of women</w:t>
      </w:r>
      <w:r w:rsidR="00C64F03" w:rsidRPr="0019462F">
        <w:rPr>
          <w:rFonts w:ascii="Times New Roman" w:hAnsi="Times New Roman"/>
        </w:rPr>
        <w:t>,</w:t>
      </w:r>
      <w:r w:rsidRPr="0019462F">
        <w:rPr>
          <w:rFonts w:ascii="Times New Roman" w:hAnsi="Times New Roman"/>
        </w:rPr>
        <w:t xml:space="preserve"> who committed administrative offenses </w:t>
      </w:r>
      <w:r w:rsidR="00C64F03" w:rsidRPr="0019462F">
        <w:rPr>
          <w:rFonts w:ascii="Times New Roman" w:hAnsi="Times New Roman"/>
        </w:rPr>
        <w:t xml:space="preserve">due to excessive use of </w:t>
      </w:r>
      <w:r w:rsidR="0067769F" w:rsidRPr="0019462F">
        <w:rPr>
          <w:rFonts w:ascii="Times New Roman" w:hAnsi="Times New Roman"/>
        </w:rPr>
        <w:t>alcohol,</w:t>
      </w:r>
      <w:r w:rsidR="00C64F03" w:rsidRPr="0019462F">
        <w:rPr>
          <w:rFonts w:ascii="Times New Roman" w:hAnsi="Times New Roman"/>
        </w:rPr>
        <w:t xml:space="preserve"> was</w:t>
      </w:r>
      <w:r w:rsidRPr="0019462F">
        <w:rPr>
          <w:rFonts w:ascii="Times New Roman" w:hAnsi="Times New Roman"/>
        </w:rPr>
        <w:t xml:space="preserve"> 4925 in 2016, 5521 in 2017 and 3877 as of August 2018</w:t>
      </w:r>
      <w:r w:rsidR="00C64F03" w:rsidRPr="0019462F">
        <w:rPr>
          <w:rFonts w:ascii="Times New Roman" w:hAnsi="Times New Roman"/>
        </w:rPr>
        <w:t>.</w:t>
      </w:r>
    </w:p>
    <w:p w14:paraId="1E274268" w14:textId="77777777" w:rsidR="0093656D" w:rsidRPr="0093656D" w:rsidRDefault="0093656D" w:rsidP="0019462F">
      <w:pPr>
        <w:tabs>
          <w:tab w:val="left" w:pos="567"/>
        </w:tabs>
        <w:spacing w:after="0" w:line="240" w:lineRule="auto"/>
        <w:ind w:hanging="11"/>
        <w:jc w:val="both"/>
        <w:rPr>
          <w:rFonts w:ascii="Times New Roman" w:hAnsi="Times New Roman"/>
          <w:lang w:val="mn-MN"/>
        </w:rPr>
      </w:pPr>
    </w:p>
    <w:p w14:paraId="1E274269" w14:textId="77777777" w:rsidR="001B65AB" w:rsidRPr="0019462F" w:rsidRDefault="001B65AB" w:rsidP="0019462F">
      <w:pPr>
        <w:pStyle w:val="ListParagraph1"/>
        <w:numPr>
          <w:ilvl w:val="0"/>
          <w:numId w:val="3"/>
        </w:numPr>
        <w:spacing w:after="0" w:line="240" w:lineRule="auto"/>
        <w:ind w:left="567" w:hanging="567"/>
        <w:jc w:val="both"/>
        <w:rPr>
          <w:rFonts w:ascii="Times New Roman" w:hAnsi="Times New Roman"/>
        </w:rPr>
      </w:pPr>
      <w:r w:rsidRPr="0019462F">
        <w:rPr>
          <w:rFonts w:ascii="Times New Roman" w:hAnsi="Times New Roman"/>
          <w:b/>
        </w:rPr>
        <w:t>Please indicate if there are cases of women facing detention in relation to civil law suits and identify the particular groups of women mostly affected</w:t>
      </w:r>
      <w:r w:rsidRPr="0019462F">
        <w:rPr>
          <w:rFonts w:ascii="Times New Roman" w:hAnsi="Times New Roman"/>
        </w:rPr>
        <w:t>.</w:t>
      </w:r>
    </w:p>
    <w:p w14:paraId="1E27426A" w14:textId="77777777" w:rsidR="001B65AB" w:rsidRPr="0019462F" w:rsidRDefault="001B65AB" w:rsidP="0019462F">
      <w:pPr>
        <w:pStyle w:val="ListParagraph1"/>
        <w:spacing w:after="0" w:line="240" w:lineRule="auto"/>
        <w:ind w:left="567"/>
        <w:jc w:val="both"/>
        <w:rPr>
          <w:rFonts w:ascii="Times New Roman" w:hAnsi="Times New Roman"/>
          <w:b/>
        </w:rPr>
      </w:pPr>
    </w:p>
    <w:p w14:paraId="1E27426B" w14:textId="77777777" w:rsidR="001B65AB" w:rsidRPr="0019462F" w:rsidRDefault="001B65AB" w:rsidP="0019462F">
      <w:pPr>
        <w:pStyle w:val="ListParagraph1"/>
        <w:spacing w:after="0" w:line="240" w:lineRule="auto"/>
        <w:ind w:left="567"/>
        <w:jc w:val="both"/>
        <w:rPr>
          <w:rFonts w:ascii="Times New Roman" w:hAnsi="Times New Roman"/>
          <w:b/>
          <w:u w:val="single"/>
        </w:rPr>
      </w:pPr>
      <w:r w:rsidRPr="0019462F">
        <w:rPr>
          <w:rFonts w:ascii="Times New Roman" w:hAnsi="Times New Roman"/>
          <w:b/>
          <w:u w:val="single"/>
        </w:rPr>
        <w:t>Response</w:t>
      </w:r>
    </w:p>
    <w:p w14:paraId="1E27426C" w14:textId="77777777" w:rsidR="001B65AB" w:rsidRDefault="00C64F03" w:rsidP="0019462F">
      <w:pPr>
        <w:spacing w:after="0" w:line="240" w:lineRule="auto"/>
        <w:ind w:firstLine="567"/>
        <w:jc w:val="both"/>
        <w:rPr>
          <w:rFonts w:ascii="Times New Roman" w:hAnsi="Times New Roman"/>
          <w:lang w:val="mn-MN"/>
        </w:rPr>
      </w:pPr>
      <w:r w:rsidRPr="0019462F">
        <w:rPr>
          <w:rFonts w:ascii="Times New Roman" w:hAnsi="Times New Roman"/>
        </w:rPr>
        <w:lastRenderedPageBreak/>
        <w:t>Detention of a person can only be carried out in accordance with the Criminal Procedure Code of Mongolia. There are no cases of detention during civil procedures, and there is no provision of the Civil Procedure Code providing for the deprivation of liberty of a person.</w:t>
      </w:r>
    </w:p>
    <w:p w14:paraId="1E27426D" w14:textId="77777777" w:rsidR="0093656D" w:rsidRPr="0093656D" w:rsidRDefault="0093656D" w:rsidP="0019462F">
      <w:pPr>
        <w:spacing w:after="0" w:line="240" w:lineRule="auto"/>
        <w:ind w:firstLine="567"/>
        <w:jc w:val="both"/>
        <w:rPr>
          <w:rFonts w:ascii="Times New Roman" w:hAnsi="Times New Roman"/>
          <w:lang w:val="mn-MN"/>
        </w:rPr>
      </w:pPr>
    </w:p>
    <w:p w14:paraId="1E27426E" w14:textId="77777777" w:rsidR="001B65AB" w:rsidRPr="0019462F" w:rsidRDefault="001B65AB" w:rsidP="0019462F">
      <w:pPr>
        <w:pStyle w:val="ListParagraph1"/>
        <w:numPr>
          <w:ilvl w:val="0"/>
          <w:numId w:val="3"/>
        </w:numPr>
        <w:spacing w:after="0" w:line="240" w:lineRule="auto"/>
        <w:ind w:left="567" w:hanging="567"/>
        <w:jc w:val="both"/>
        <w:rPr>
          <w:rFonts w:ascii="Times New Roman" w:hAnsi="Times New Roman"/>
          <w:b/>
        </w:rPr>
      </w:pPr>
      <w:r w:rsidRPr="0019462F">
        <w:rPr>
          <w:rFonts w:ascii="Times New Roman" w:hAnsi="Times New Roman"/>
          <w:b/>
        </w:rPr>
        <w:t>What are the main challenges for women’s access to justice, including, for example the availability and quality of legal representation, the ability to pay for bail, and the existence of gender stereotyping and bias in judicial proceedings?</w:t>
      </w:r>
    </w:p>
    <w:p w14:paraId="1E27426F" w14:textId="77777777" w:rsidR="001B65AB" w:rsidRPr="0019462F" w:rsidRDefault="001B65AB" w:rsidP="0019462F">
      <w:pPr>
        <w:pStyle w:val="ListParagraph1"/>
        <w:spacing w:after="0" w:line="240" w:lineRule="auto"/>
        <w:ind w:left="567"/>
        <w:jc w:val="both"/>
        <w:rPr>
          <w:rFonts w:ascii="Times New Roman" w:hAnsi="Times New Roman"/>
          <w:b/>
        </w:rPr>
      </w:pPr>
    </w:p>
    <w:p w14:paraId="1E274270" w14:textId="77777777" w:rsidR="001B65AB" w:rsidRPr="0019462F" w:rsidRDefault="001B65AB" w:rsidP="0019462F">
      <w:pPr>
        <w:pStyle w:val="ListParagraph1"/>
        <w:spacing w:after="0" w:line="240" w:lineRule="auto"/>
        <w:ind w:left="0" w:firstLine="567"/>
        <w:jc w:val="both"/>
        <w:rPr>
          <w:rFonts w:ascii="Times New Roman" w:hAnsi="Times New Roman"/>
          <w:b/>
          <w:u w:val="single"/>
        </w:rPr>
      </w:pPr>
      <w:r w:rsidRPr="0019462F">
        <w:rPr>
          <w:rFonts w:ascii="Times New Roman" w:hAnsi="Times New Roman"/>
          <w:b/>
          <w:u w:val="single"/>
        </w:rPr>
        <w:t>Response</w:t>
      </w:r>
    </w:p>
    <w:p w14:paraId="1E274271" w14:textId="77777777" w:rsidR="001B65AB" w:rsidRPr="0019462F" w:rsidRDefault="001B65AB" w:rsidP="0019462F">
      <w:pPr>
        <w:pStyle w:val="ListParagraph1"/>
        <w:spacing w:after="0" w:line="240" w:lineRule="auto"/>
        <w:ind w:left="567"/>
        <w:jc w:val="both"/>
        <w:rPr>
          <w:rFonts w:ascii="Times New Roman" w:hAnsi="Times New Roman"/>
        </w:rPr>
      </w:pPr>
    </w:p>
    <w:p w14:paraId="1E274272" w14:textId="77777777" w:rsidR="001B65AB" w:rsidRPr="0019462F" w:rsidRDefault="001B65AB" w:rsidP="0019462F">
      <w:pPr>
        <w:pStyle w:val="ListParagraph1"/>
        <w:spacing w:after="0" w:line="240" w:lineRule="auto"/>
        <w:ind w:left="0" w:firstLine="567"/>
        <w:jc w:val="both"/>
        <w:rPr>
          <w:rFonts w:ascii="Times New Roman" w:hAnsi="Times New Roman"/>
        </w:rPr>
      </w:pPr>
      <w:r w:rsidRPr="0019462F">
        <w:rPr>
          <w:rFonts w:ascii="Times New Roman" w:hAnsi="Times New Roman"/>
        </w:rPr>
        <w:t xml:space="preserve">Article 16.14 of the Constitution of Mongolia provides </w:t>
      </w:r>
      <w:r w:rsidR="00C64F03" w:rsidRPr="0019462F">
        <w:rPr>
          <w:rFonts w:ascii="Times New Roman" w:hAnsi="Times New Roman"/>
        </w:rPr>
        <w:t xml:space="preserve">that </w:t>
      </w:r>
      <w:r w:rsidRPr="0019462F">
        <w:rPr>
          <w:rFonts w:ascii="Times New Roman" w:hAnsi="Times New Roman"/>
        </w:rPr>
        <w:t xml:space="preserve">the right to appeal to the court to protect his/her rights if he/she considers that the rights or freedoms as spelled out by the Mongolian law or an international treaty have been violated, … to receive legal assistance, to have evidence examined, to </w:t>
      </w:r>
      <w:r w:rsidR="00C64F03" w:rsidRPr="0019462F">
        <w:rPr>
          <w:rFonts w:ascii="Times New Roman" w:hAnsi="Times New Roman"/>
        </w:rPr>
        <w:t xml:space="preserve">have access to a </w:t>
      </w:r>
      <w:r w:rsidRPr="0019462F">
        <w:rPr>
          <w:rFonts w:ascii="Times New Roman" w:hAnsi="Times New Roman"/>
        </w:rPr>
        <w:t xml:space="preserve">fair trial; </w:t>
      </w:r>
      <w:r w:rsidR="00C64F03" w:rsidRPr="0019462F">
        <w:rPr>
          <w:rFonts w:ascii="Times New Roman" w:hAnsi="Times New Roman"/>
        </w:rPr>
        <w:t>to be tried in his/her presence and</w:t>
      </w:r>
      <w:r w:rsidRPr="0019462F">
        <w:rPr>
          <w:rFonts w:ascii="Times New Roman" w:hAnsi="Times New Roman"/>
        </w:rPr>
        <w:t xml:space="preserve"> to appeal against a court decision. The right is guaranteed by law. In accordance with article 31.5 of the Criminal Procedure Code, a person shall be informed o</w:t>
      </w:r>
      <w:r w:rsidR="00C64F03" w:rsidRPr="0019462F">
        <w:rPr>
          <w:rFonts w:ascii="Times New Roman" w:hAnsi="Times New Roman"/>
        </w:rPr>
        <w:t>f</w:t>
      </w:r>
      <w:r w:rsidRPr="0019462F">
        <w:rPr>
          <w:rFonts w:ascii="Times New Roman" w:hAnsi="Times New Roman"/>
        </w:rPr>
        <w:t xml:space="preserve"> the reasons and grounds for the arrest. </w:t>
      </w:r>
      <w:r w:rsidR="007207EA" w:rsidRPr="0019462F">
        <w:rPr>
          <w:rFonts w:ascii="Times New Roman" w:hAnsi="Times New Roman"/>
        </w:rPr>
        <w:t xml:space="preserve">In addition, article 31.6 of the same law provides for “clarification and information about the crime in which he/she is suspected, the right to legal counsel and notifying family members over 18 years old, relatives or lawyers about arrest within six hours”. </w:t>
      </w:r>
      <w:r w:rsidRPr="0019462F">
        <w:rPr>
          <w:rFonts w:ascii="Times New Roman" w:hAnsi="Times New Roman"/>
        </w:rPr>
        <w:t>Thus, women and girls</w:t>
      </w:r>
      <w:r w:rsidR="007207EA" w:rsidRPr="0019462F">
        <w:rPr>
          <w:rFonts w:ascii="Times New Roman" w:hAnsi="Times New Roman"/>
        </w:rPr>
        <w:t>,</w:t>
      </w:r>
      <w:r w:rsidRPr="0019462F">
        <w:rPr>
          <w:rFonts w:ascii="Times New Roman" w:hAnsi="Times New Roman"/>
        </w:rPr>
        <w:t xml:space="preserve"> deprived liberty</w:t>
      </w:r>
      <w:r w:rsidR="007207EA" w:rsidRPr="0019462F">
        <w:rPr>
          <w:rFonts w:ascii="Times New Roman" w:hAnsi="Times New Roman"/>
        </w:rPr>
        <w:t>,</w:t>
      </w:r>
      <w:r w:rsidRPr="0019462F">
        <w:rPr>
          <w:rFonts w:ascii="Times New Roman" w:hAnsi="Times New Roman"/>
        </w:rPr>
        <w:t xml:space="preserve"> have </w:t>
      </w:r>
      <w:r w:rsidR="007207EA" w:rsidRPr="0019462F">
        <w:rPr>
          <w:rFonts w:ascii="Times New Roman" w:hAnsi="Times New Roman"/>
        </w:rPr>
        <w:t xml:space="preserve">an access to a legal counsel of </w:t>
      </w:r>
      <w:r w:rsidRPr="0019462F">
        <w:rPr>
          <w:rFonts w:ascii="Times New Roman" w:hAnsi="Times New Roman"/>
        </w:rPr>
        <w:t xml:space="preserve">their choice. In 2018, there were no cases of violating the rights of detained persons to </w:t>
      </w:r>
      <w:r w:rsidR="007207EA" w:rsidRPr="0019462F">
        <w:rPr>
          <w:rFonts w:ascii="Times New Roman" w:hAnsi="Times New Roman"/>
        </w:rPr>
        <w:t>have an access to a</w:t>
      </w:r>
      <w:r w:rsidRPr="0019462F">
        <w:rPr>
          <w:rFonts w:ascii="Times New Roman" w:hAnsi="Times New Roman"/>
        </w:rPr>
        <w:t xml:space="preserve"> legal representation of their choice.</w:t>
      </w:r>
    </w:p>
    <w:p w14:paraId="1E274273" w14:textId="77777777" w:rsidR="007207EA" w:rsidRPr="0019462F" w:rsidRDefault="007207EA" w:rsidP="0019462F">
      <w:pPr>
        <w:pStyle w:val="ListParagraph1"/>
        <w:spacing w:after="0" w:line="240" w:lineRule="auto"/>
        <w:ind w:left="0"/>
        <w:jc w:val="both"/>
        <w:rPr>
          <w:rFonts w:ascii="Times New Roman" w:hAnsi="Times New Roman"/>
        </w:rPr>
      </w:pPr>
    </w:p>
    <w:p w14:paraId="1E274274" w14:textId="77777777" w:rsidR="001B65AB" w:rsidRPr="0019462F" w:rsidRDefault="007207EA" w:rsidP="0019462F">
      <w:pPr>
        <w:pStyle w:val="ListParagraph1"/>
        <w:spacing w:after="0" w:line="240" w:lineRule="auto"/>
        <w:ind w:left="0" w:firstLine="567"/>
        <w:jc w:val="both"/>
        <w:rPr>
          <w:rFonts w:ascii="Times New Roman" w:hAnsi="Times New Roman"/>
        </w:rPr>
      </w:pPr>
      <w:r w:rsidRPr="0019462F">
        <w:rPr>
          <w:rFonts w:ascii="Times New Roman" w:hAnsi="Times New Roman"/>
        </w:rPr>
        <w:t xml:space="preserve">At the trial stage there are no gender stereotypes and discrimination. There were no cases of complaints of discrimination against women and girls deprived of their liberty, as well as complaints related to not granting access to a lawyer. </w:t>
      </w:r>
      <w:r w:rsidR="008B2C7E" w:rsidRPr="0019462F">
        <w:rPr>
          <w:rFonts w:ascii="Times New Roman" w:hAnsi="Times New Roman"/>
        </w:rPr>
        <w:t>L</w:t>
      </w:r>
      <w:r w:rsidRPr="0019462F">
        <w:rPr>
          <w:rFonts w:ascii="Times New Roman" w:hAnsi="Times New Roman"/>
        </w:rPr>
        <w:t xml:space="preserve">egal </w:t>
      </w:r>
      <w:r w:rsidR="008B2C7E" w:rsidRPr="0019462F">
        <w:rPr>
          <w:rFonts w:ascii="Times New Roman" w:hAnsi="Times New Roman"/>
        </w:rPr>
        <w:t>counsel</w:t>
      </w:r>
      <w:r w:rsidRPr="0019462F">
        <w:rPr>
          <w:rFonts w:ascii="Times New Roman" w:hAnsi="Times New Roman"/>
        </w:rPr>
        <w:t xml:space="preserve"> is provided to the suspect or defenda</w:t>
      </w:r>
      <w:r w:rsidR="008B2C7E" w:rsidRPr="0019462F">
        <w:rPr>
          <w:rFonts w:ascii="Times New Roman" w:hAnsi="Times New Roman"/>
        </w:rPr>
        <w:t>nt attesting to one’s inability to pay in cooperation with the Legal Aid Center.</w:t>
      </w:r>
    </w:p>
    <w:p w14:paraId="1E274275" w14:textId="77777777" w:rsidR="007207EA" w:rsidRPr="0019462F" w:rsidRDefault="007207EA" w:rsidP="0019462F">
      <w:pPr>
        <w:pStyle w:val="ListParagraph1"/>
        <w:spacing w:after="0" w:line="240" w:lineRule="auto"/>
        <w:ind w:left="567"/>
        <w:jc w:val="both"/>
        <w:rPr>
          <w:rFonts w:ascii="Times New Roman" w:hAnsi="Times New Roman"/>
        </w:rPr>
      </w:pPr>
    </w:p>
    <w:p w14:paraId="1E274276" w14:textId="77777777" w:rsidR="001B65AB" w:rsidRPr="0019462F" w:rsidRDefault="001B65AB" w:rsidP="0019462F">
      <w:pPr>
        <w:pStyle w:val="ListParagraph1"/>
        <w:numPr>
          <w:ilvl w:val="0"/>
          <w:numId w:val="3"/>
        </w:numPr>
        <w:spacing w:after="0" w:line="240" w:lineRule="auto"/>
        <w:jc w:val="both"/>
        <w:rPr>
          <w:rFonts w:ascii="Times New Roman" w:hAnsi="Times New Roman"/>
          <w:b/>
        </w:rPr>
      </w:pPr>
      <w:r w:rsidRPr="0019462F">
        <w:rPr>
          <w:rFonts w:ascii="Times New Roman" w:hAnsi="Times New Roman"/>
          <w:b/>
        </w:rPr>
        <w:t>What have been the main drivers for the increasing or decreasing of the female prison population in your country in the past decade? To what extent are non-custodial measures used, in accordance with the United Nations Rules for the Treatment of Women Prisoners and Non-custodial Measures for Women offenders (Bangkok rules)?</w:t>
      </w:r>
    </w:p>
    <w:p w14:paraId="1E274277" w14:textId="77777777" w:rsidR="001B65AB" w:rsidRPr="0019462F" w:rsidRDefault="001B65AB" w:rsidP="0019462F">
      <w:pPr>
        <w:pStyle w:val="ListParagraph1"/>
        <w:spacing w:after="0" w:line="240" w:lineRule="auto"/>
        <w:jc w:val="both"/>
        <w:rPr>
          <w:rFonts w:ascii="Times New Roman" w:hAnsi="Times New Roman"/>
        </w:rPr>
      </w:pPr>
    </w:p>
    <w:p w14:paraId="1E274278" w14:textId="77777777" w:rsidR="001B65AB" w:rsidRPr="0019462F" w:rsidRDefault="001B65AB" w:rsidP="0019462F">
      <w:pPr>
        <w:pStyle w:val="ListParagraph1"/>
        <w:spacing w:after="0" w:line="240" w:lineRule="auto"/>
        <w:ind w:leftChars="300"/>
        <w:jc w:val="both"/>
        <w:rPr>
          <w:rFonts w:ascii="Times New Roman" w:hAnsi="Times New Roman"/>
          <w:b/>
          <w:u w:val="single"/>
        </w:rPr>
      </w:pPr>
      <w:r w:rsidRPr="0019462F">
        <w:rPr>
          <w:rFonts w:ascii="Times New Roman" w:hAnsi="Times New Roman"/>
          <w:b/>
          <w:u w:val="single"/>
        </w:rPr>
        <w:t>Response</w:t>
      </w:r>
    </w:p>
    <w:p w14:paraId="1E274279" w14:textId="77777777" w:rsidR="001B65AB" w:rsidRPr="0019462F" w:rsidRDefault="001B65AB" w:rsidP="0019462F">
      <w:pPr>
        <w:pStyle w:val="ListParagraph1"/>
        <w:spacing w:after="0" w:line="240" w:lineRule="auto"/>
        <w:ind w:left="0" w:firstLine="709"/>
        <w:jc w:val="both"/>
        <w:rPr>
          <w:rFonts w:ascii="Times New Roman" w:hAnsi="Times New Roman"/>
          <w:b/>
          <w:u w:val="single"/>
        </w:rPr>
      </w:pPr>
    </w:p>
    <w:p w14:paraId="1E27427A" w14:textId="77777777" w:rsidR="001B65AB" w:rsidRPr="0019462F" w:rsidRDefault="001B65AB" w:rsidP="0019462F">
      <w:pPr>
        <w:pStyle w:val="ListParagraph1"/>
        <w:spacing w:after="0" w:line="240" w:lineRule="auto"/>
        <w:ind w:left="0" w:firstLine="709"/>
        <w:jc w:val="both"/>
        <w:rPr>
          <w:rFonts w:ascii="Times New Roman" w:hAnsi="Times New Roman"/>
        </w:rPr>
      </w:pPr>
      <w:r w:rsidRPr="0019462F">
        <w:rPr>
          <w:rFonts w:ascii="Times New Roman" w:hAnsi="Times New Roman"/>
        </w:rPr>
        <w:tab/>
        <w:t>In the past decade</w:t>
      </w:r>
      <w:r w:rsidRPr="0019462F">
        <w:rPr>
          <w:rStyle w:val="FootnoteReference"/>
          <w:rFonts w:ascii="Times New Roman" w:hAnsi="Times New Roman"/>
        </w:rPr>
        <w:footnoteReference w:id="1"/>
      </w:r>
      <w:r w:rsidR="004018DC" w:rsidRPr="0019462F">
        <w:rPr>
          <w:rFonts w:ascii="Times New Roman" w:hAnsi="Times New Roman"/>
        </w:rPr>
        <w:t>, 2</w:t>
      </w:r>
      <w:r w:rsidRPr="0019462F">
        <w:rPr>
          <w:rFonts w:ascii="Times New Roman" w:hAnsi="Times New Roman"/>
        </w:rPr>
        <w:t xml:space="preserve">222 women were detained in Prison 421 with strict security under the administration of the General Executive Agency for Court Decisions. 758 (34.1%) </w:t>
      </w:r>
      <w:r w:rsidR="004018DC" w:rsidRPr="0019462F">
        <w:rPr>
          <w:rFonts w:ascii="Times New Roman" w:hAnsi="Times New Roman"/>
        </w:rPr>
        <w:t>out of these women were</w:t>
      </w:r>
      <w:r w:rsidRPr="0019462F">
        <w:rPr>
          <w:rFonts w:ascii="Times New Roman" w:hAnsi="Times New Roman"/>
        </w:rPr>
        <w:t xml:space="preserve"> detained for fraud, 344 (15.4%) for stealing others’ property, 195 (8.7%) for committing a crime against a person’s right to life, 182 (8.1%) for using narcotic drugs and psychotropic substances, 163 (7.3%) for robbery offense and 580 (26.1%) for other crimes.</w:t>
      </w:r>
    </w:p>
    <w:p w14:paraId="1E27427B" w14:textId="77777777" w:rsidR="001B65AB" w:rsidRPr="0019462F" w:rsidRDefault="001B65AB" w:rsidP="0019462F">
      <w:pPr>
        <w:pStyle w:val="ListParagraph1"/>
        <w:spacing w:after="0" w:line="240" w:lineRule="auto"/>
        <w:ind w:left="0" w:firstLine="709"/>
        <w:jc w:val="both"/>
        <w:rPr>
          <w:rFonts w:ascii="Times New Roman" w:hAnsi="Times New Roman"/>
        </w:rPr>
      </w:pPr>
    </w:p>
    <w:p w14:paraId="1E27427C" w14:textId="77777777" w:rsidR="001B65AB" w:rsidRPr="0019462F" w:rsidRDefault="001B65AB" w:rsidP="0019462F">
      <w:pPr>
        <w:pStyle w:val="ListParagraph1"/>
        <w:spacing w:after="0" w:line="240" w:lineRule="auto"/>
        <w:ind w:left="0" w:firstLine="709"/>
        <w:jc w:val="both"/>
        <w:rPr>
          <w:rFonts w:ascii="Times New Roman" w:hAnsi="Times New Roman"/>
        </w:rPr>
      </w:pPr>
      <w:r w:rsidRPr="0019462F">
        <w:rPr>
          <w:rFonts w:ascii="Times New Roman" w:hAnsi="Times New Roman"/>
        </w:rPr>
        <w:tab/>
        <w:t>According to the quantitative studies on the causes of women’s detention between 2013 and June 2017, the number of detained women ha</w:t>
      </w:r>
      <w:r w:rsidR="004018DC" w:rsidRPr="0019462F">
        <w:rPr>
          <w:rFonts w:ascii="Times New Roman" w:hAnsi="Times New Roman"/>
        </w:rPr>
        <w:t>s</w:t>
      </w:r>
      <w:r w:rsidRPr="0019462F">
        <w:rPr>
          <w:rFonts w:ascii="Times New Roman" w:hAnsi="Times New Roman"/>
        </w:rPr>
        <w:t xml:space="preserve"> increased. The causes are shown in the table below pursuant</w:t>
      </w:r>
      <w:r w:rsidR="004018DC" w:rsidRPr="0019462F">
        <w:rPr>
          <w:rFonts w:ascii="Times New Roman" w:hAnsi="Times New Roman"/>
        </w:rPr>
        <w:t xml:space="preserve"> to </w:t>
      </w:r>
      <w:r w:rsidRPr="0019462F">
        <w:rPr>
          <w:rFonts w:ascii="Times New Roman" w:hAnsi="Times New Roman"/>
        </w:rPr>
        <w:t>the Criminal Procedure Code (adopted in 2002) that w</w:t>
      </w:r>
      <w:r w:rsidR="004018DC" w:rsidRPr="0019462F">
        <w:rPr>
          <w:rFonts w:ascii="Times New Roman" w:hAnsi="Times New Roman"/>
        </w:rPr>
        <w:t>as</w:t>
      </w:r>
      <w:r w:rsidRPr="0019462F">
        <w:rPr>
          <w:rFonts w:ascii="Times New Roman" w:hAnsi="Times New Roman"/>
        </w:rPr>
        <w:t xml:space="preserve"> valid until July 1, 2017.</w:t>
      </w:r>
    </w:p>
    <w:p w14:paraId="1E27427D" w14:textId="77777777" w:rsidR="001B65AB" w:rsidRPr="0019462F" w:rsidRDefault="001B65AB" w:rsidP="0019462F">
      <w:pPr>
        <w:pStyle w:val="ListParagraph1"/>
        <w:spacing w:after="0" w:line="240" w:lineRule="auto"/>
        <w:ind w:left="0"/>
        <w:jc w:val="both"/>
        <w:rPr>
          <w:rFonts w:ascii="Times New Roman" w:hAnsi="Times New Roman"/>
        </w:rPr>
      </w:pPr>
    </w:p>
    <w:p w14:paraId="1E27427E" w14:textId="77777777" w:rsidR="001B65AB" w:rsidRPr="0019462F" w:rsidRDefault="001B65AB" w:rsidP="0019462F">
      <w:pPr>
        <w:pStyle w:val="ListParagraph1"/>
        <w:spacing w:after="0" w:line="240" w:lineRule="auto"/>
        <w:jc w:val="right"/>
        <w:rPr>
          <w:rFonts w:ascii="Times New Roman" w:hAnsi="Times New Roman"/>
          <w:b/>
        </w:rPr>
      </w:pPr>
      <w:r w:rsidRPr="0019462F">
        <w:rPr>
          <w:rFonts w:ascii="Times New Roman" w:hAnsi="Times New Roman"/>
          <w:b/>
        </w:rPr>
        <w:lastRenderedPageBreak/>
        <w:t>Table 4. Grounds for detention</w:t>
      </w:r>
      <w:r w:rsidRPr="0019462F">
        <w:rPr>
          <w:rStyle w:val="FootnoteReference"/>
          <w:rFonts w:ascii="Times New Roman" w:hAnsi="Times New Roman"/>
          <w:b/>
        </w:rPr>
        <w:footnoteReference w:id="2"/>
      </w:r>
    </w:p>
    <w:tbl>
      <w:tblPr>
        <w:tblW w:w="9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1545"/>
        <w:gridCol w:w="1032"/>
        <w:gridCol w:w="1032"/>
        <w:gridCol w:w="1032"/>
        <w:gridCol w:w="1032"/>
        <w:gridCol w:w="1198"/>
        <w:gridCol w:w="1584"/>
      </w:tblGrid>
      <w:tr w:rsidR="001B65AB" w:rsidRPr="0019462F" w14:paraId="1E274282" w14:textId="77777777" w:rsidTr="001B65AB">
        <w:trPr>
          <w:jc w:val="center"/>
        </w:trPr>
        <w:tc>
          <w:tcPr>
            <w:tcW w:w="846" w:type="dxa"/>
            <w:vMerge w:val="restart"/>
            <w:vAlign w:val="center"/>
          </w:tcPr>
          <w:p w14:paraId="1E27427F" w14:textId="77777777" w:rsidR="001B65AB" w:rsidRPr="0019462F" w:rsidRDefault="001B65AB" w:rsidP="0019462F">
            <w:pPr>
              <w:spacing w:after="0" w:line="240" w:lineRule="auto"/>
              <w:jc w:val="center"/>
              <w:rPr>
                <w:rFonts w:ascii="Times New Roman" w:hAnsi="Times New Roman"/>
                <w:b/>
                <w:sz w:val="22"/>
                <w:szCs w:val="22"/>
              </w:rPr>
            </w:pPr>
            <w:r w:rsidRPr="0019462F">
              <w:rPr>
                <w:rFonts w:ascii="Times New Roman" w:hAnsi="Times New Roman"/>
                <w:b/>
                <w:sz w:val="22"/>
                <w:szCs w:val="22"/>
              </w:rPr>
              <w:t>Year</w:t>
            </w:r>
          </w:p>
        </w:tc>
        <w:tc>
          <w:tcPr>
            <w:tcW w:w="1545" w:type="dxa"/>
            <w:vMerge w:val="restart"/>
            <w:vAlign w:val="center"/>
          </w:tcPr>
          <w:p w14:paraId="1E274280" w14:textId="77777777" w:rsidR="001B65AB" w:rsidRPr="0019462F" w:rsidRDefault="001B65AB" w:rsidP="0019462F">
            <w:pPr>
              <w:spacing w:after="0" w:line="240" w:lineRule="auto"/>
              <w:jc w:val="center"/>
              <w:rPr>
                <w:rFonts w:ascii="Times New Roman" w:hAnsi="Times New Roman"/>
                <w:b/>
                <w:sz w:val="22"/>
                <w:szCs w:val="22"/>
              </w:rPr>
            </w:pPr>
            <w:r w:rsidRPr="0019462F">
              <w:rPr>
                <w:rFonts w:ascii="Times New Roman" w:hAnsi="Times New Roman"/>
                <w:b/>
                <w:sz w:val="22"/>
                <w:szCs w:val="22"/>
              </w:rPr>
              <w:t>Number of detainees</w:t>
            </w:r>
          </w:p>
        </w:tc>
        <w:tc>
          <w:tcPr>
            <w:tcW w:w="6910" w:type="dxa"/>
            <w:gridSpan w:val="6"/>
            <w:vAlign w:val="center"/>
          </w:tcPr>
          <w:p w14:paraId="1E274281" w14:textId="77777777" w:rsidR="001B65AB" w:rsidRPr="0019462F" w:rsidRDefault="001B65AB" w:rsidP="0019462F">
            <w:pPr>
              <w:spacing w:after="0" w:line="240" w:lineRule="auto"/>
              <w:jc w:val="center"/>
              <w:rPr>
                <w:rFonts w:ascii="Times New Roman" w:hAnsi="Times New Roman"/>
                <w:b/>
                <w:sz w:val="22"/>
                <w:szCs w:val="22"/>
              </w:rPr>
            </w:pPr>
            <w:r w:rsidRPr="0019462F">
              <w:rPr>
                <w:rFonts w:ascii="Times New Roman" w:hAnsi="Times New Roman"/>
                <w:b/>
                <w:sz w:val="22"/>
                <w:szCs w:val="22"/>
              </w:rPr>
              <w:t>Grounds for detention (</w:t>
            </w:r>
            <w:r w:rsidR="006975A2" w:rsidRPr="0019462F">
              <w:rPr>
                <w:rFonts w:ascii="Times New Roman" w:hAnsi="Times New Roman"/>
                <w:b/>
                <w:sz w:val="22"/>
                <w:szCs w:val="22"/>
              </w:rPr>
              <w:t xml:space="preserve">as </w:t>
            </w:r>
            <w:r w:rsidRPr="0019462F">
              <w:rPr>
                <w:rFonts w:ascii="Times New Roman" w:hAnsi="Times New Roman"/>
                <w:b/>
                <w:sz w:val="22"/>
                <w:szCs w:val="22"/>
              </w:rPr>
              <w:t>provided in Criminal Procedure Code 2002)</w:t>
            </w:r>
          </w:p>
        </w:tc>
      </w:tr>
      <w:tr w:rsidR="001B65AB" w:rsidRPr="0019462F" w14:paraId="1E27428E" w14:textId="77777777" w:rsidTr="001B65AB">
        <w:trPr>
          <w:cantSplit/>
          <w:trHeight w:val="1134"/>
          <w:jc w:val="center"/>
        </w:trPr>
        <w:tc>
          <w:tcPr>
            <w:tcW w:w="846" w:type="dxa"/>
            <w:vMerge/>
          </w:tcPr>
          <w:p w14:paraId="1E274283" w14:textId="77777777" w:rsidR="001B65AB" w:rsidRPr="0019462F" w:rsidRDefault="001B65AB" w:rsidP="0019462F">
            <w:pPr>
              <w:spacing w:after="0" w:line="240" w:lineRule="auto"/>
              <w:jc w:val="both"/>
              <w:rPr>
                <w:rFonts w:ascii="Times New Roman" w:hAnsi="Times New Roman"/>
                <w:b/>
                <w:sz w:val="22"/>
                <w:szCs w:val="22"/>
              </w:rPr>
            </w:pPr>
          </w:p>
        </w:tc>
        <w:tc>
          <w:tcPr>
            <w:tcW w:w="1545" w:type="dxa"/>
            <w:vMerge/>
          </w:tcPr>
          <w:p w14:paraId="1E274284" w14:textId="77777777" w:rsidR="001B65AB" w:rsidRPr="0019462F" w:rsidRDefault="001B65AB" w:rsidP="0019462F">
            <w:pPr>
              <w:spacing w:after="0" w:line="240" w:lineRule="auto"/>
              <w:jc w:val="both"/>
              <w:rPr>
                <w:rFonts w:ascii="Times New Roman" w:hAnsi="Times New Roman"/>
                <w:b/>
                <w:sz w:val="22"/>
                <w:szCs w:val="22"/>
              </w:rPr>
            </w:pPr>
          </w:p>
        </w:tc>
        <w:tc>
          <w:tcPr>
            <w:tcW w:w="1032" w:type="dxa"/>
            <w:vAlign w:val="center"/>
          </w:tcPr>
          <w:p w14:paraId="1E274285" w14:textId="77777777" w:rsidR="001B65AB" w:rsidRPr="0019462F" w:rsidRDefault="001B65AB" w:rsidP="0019462F">
            <w:pPr>
              <w:spacing w:after="0" w:line="240" w:lineRule="auto"/>
              <w:jc w:val="center"/>
              <w:rPr>
                <w:rFonts w:ascii="Times New Roman" w:hAnsi="Times New Roman"/>
                <w:sz w:val="22"/>
                <w:szCs w:val="22"/>
              </w:rPr>
            </w:pPr>
            <w:r w:rsidRPr="0019462F">
              <w:rPr>
                <w:rFonts w:ascii="Times New Roman" w:hAnsi="Times New Roman"/>
                <w:sz w:val="22"/>
                <w:szCs w:val="22"/>
              </w:rPr>
              <w:t xml:space="preserve">Article 68 provision 68.2.2 </w:t>
            </w:r>
          </w:p>
        </w:tc>
        <w:tc>
          <w:tcPr>
            <w:tcW w:w="1032" w:type="dxa"/>
            <w:vAlign w:val="center"/>
          </w:tcPr>
          <w:p w14:paraId="1E274286" w14:textId="77777777" w:rsidR="001B65AB" w:rsidRPr="0019462F" w:rsidRDefault="001B65AB" w:rsidP="0019462F">
            <w:pPr>
              <w:spacing w:after="0" w:line="240" w:lineRule="auto"/>
              <w:jc w:val="center"/>
              <w:rPr>
                <w:rFonts w:ascii="Times New Roman" w:hAnsi="Times New Roman"/>
                <w:sz w:val="22"/>
                <w:szCs w:val="22"/>
              </w:rPr>
            </w:pPr>
            <w:r w:rsidRPr="0019462F">
              <w:rPr>
                <w:rFonts w:ascii="Times New Roman" w:hAnsi="Times New Roman"/>
                <w:sz w:val="22"/>
                <w:szCs w:val="22"/>
              </w:rPr>
              <w:t>Article 68</w:t>
            </w:r>
          </w:p>
          <w:p w14:paraId="1E274287" w14:textId="77777777" w:rsidR="001B65AB" w:rsidRPr="0019462F" w:rsidRDefault="001B65AB" w:rsidP="0019462F">
            <w:pPr>
              <w:spacing w:after="0" w:line="240" w:lineRule="auto"/>
              <w:jc w:val="center"/>
              <w:rPr>
                <w:rFonts w:ascii="Times New Roman" w:hAnsi="Times New Roman"/>
                <w:sz w:val="22"/>
                <w:szCs w:val="22"/>
              </w:rPr>
            </w:pPr>
            <w:r w:rsidRPr="0019462F">
              <w:rPr>
                <w:rFonts w:ascii="Times New Roman" w:hAnsi="Times New Roman"/>
                <w:sz w:val="22"/>
                <w:szCs w:val="22"/>
              </w:rPr>
              <w:t xml:space="preserve">paragraph 68.1 </w:t>
            </w:r>
          </w:p>
        </w:tc>
        <w:tc>
          <w:tcPr>
            <w:tcW w:w="1032" w:type="dxa"/>
            <w:vAlign w:val="center"/>
          </w:tcPr>
          <w:p w14:paraId="1E274288" w14:textId="77777777" w:rsidR="001B65AB" w:rsidRPr="0019462F" w:rsidRDefault="001B65AB" w:rsidP="0019462F">
            <w:pPr>
              <w:spacing w:after="0" w:line="240" w:lineRule="auto"/>
              <w:jc w:val="center"/>
              <w:rPr>
                <w:rFonts w:ascii="Times New Roman" w:hAnsi="Times New Roman"/>
                <w:sz w:val="22"/>
                <w:szCs w:val="22"/>
              </w:rPr>
            </w:pPr>
            <w:r w:rsidRPr="0019462F">
              <w:rPr>
                <w:rFonts w:ascii="Times New Roman" w:hAnsi="Times New Roman"/>
                <w:sz w:val="22"/>
                <w:szCs w:val="22"/>
              </w:rPr>
              <w:t xml:space="preserve">Article 68 provision 68.2.3 </w:t>
            </w:r>
          </w:p>
        </w:tc>
        <w:tc>
          <w:tcPr>
            <w:tcW w:w="1032" w:type="dxa"/>
            <w:vAlign w:val="center"/>
          </w:tcPr>
          <w:p w14:paraId="1E274289" w14:textId="77777777" w:rsidR="001B65AB" w:rsidRPr="0019462F" w:rsidRDefault="001B65AB" w:rsidP="0019462F">
            <w:pPr>
              <w:spacing w:after="0" w:line="240" w:lineRule="auto"/>
              <w:jc w:val="center"/>
              <w:rPr>
                <w:rFonts w:ascii="Times New Roman" w:hAnsi="Times New Roman"/>
                <w:sz w:val="22"/>
                <w:szCs w:val="22"/>
              </w:rPr>
            </w:pPr>
            <w:r w:rsidRPr="0019462F">
              <w:rPr>
                <w:rFonts w:ascii="Times New Roman" w:hAnsi="Times New Roman"/>
                <w:sz w:val="22"/>
                <w:szCs w:val="22"/>
              </w:rPr>
              <w:t xml:space="preserve">Article 68 </w:t>
            </w:r>
          </w:p>
          <w:p w14:paraId="1E27428A" w14:textId="77777777" w:rsidR="001B65AB" w:rsidRPr="0019462F" w:rsidRDefault="001B65AB" w:rsidP="0019462F">
            <w:pPr>
              <w:spacing w:after="0" w:line="240" w:lineRule="auto"/>
              <w:jc w:val="center"/>
              <w:rPr>
                <w:rFonts w:ascii="Times New Roman" w:hAnsi="Times New Roman"/>
                <w:sz w:val="22"/>
                <w:szCs w:val="22"/>
              </w:rPr>
            </w:pPr>
            <w:r w:rsidRPr="0019462F">
              <w:rPr>
                <w:rFonts w:ascii="Times New Roman" w:hAnsi="Times New Roman"/>
                <w:sz w:val="22"/>
                <w:szCs w:val="22"/>
              </w:rPr>
              <w:t xml:space="preserve">provision 68.2.1 </w:t>
            </w:r>
          </w:p>
        </w:tc>
        <w:tc>
          <w:tcPr>
            <w:tcW w:w="1198" w:type="dxa"/>
            <w:vAlign w:val="center"/>
          </w:tcPr>
          <w:p w14:paraId="1E27428B" w14:textId="77777777" w:rsidR="001B65AB" w:rsidRPr="0019462F" w:rsidRDefault="006975A2" w:rsidP="0019462F">
            <w:pPr>
              <w:spacing w:after="0" w:line="240" w:lineRule="auto"/>
              <w:jc w:val="center"/>
              <w:rPr>
                <w:rFonts w:ascii="Times New Roman" w:hAnsi="Times New Roman"/>
                <w:sz w:val="22"/>
                <w:szCs w:val="22"/>
              </w:rPr>
            </w:pPr>
            <w:r w:rsidRPr="0019462F">
              <w:rPr>
                <w:rFonts w:ascii="Times New Roman" w:hAnsi="Times New Roman"/>
                <w:sz w:val="22"/>
                <w:szCs w:val="22"/>
              </w:rPr>
              <w:t xml:space="preserve">Obstruction of </w:t>
            </w:r>
            <w:r w:rsidR="001B65AB" w:rsidRPr="0019462F">
              <w:rPr>
                <w:rFonts w:ascii="Times New Roman" w:hAnsi="Times New Roman"/>
                <w:sz w:val="22"/>
                <w:szCs w:val="22"/>
              </w:rPr>
              <w:t>investigation</w:t>
            </w:r>
          </w:p>
        </w:tc>
        <w:tc>
          <w:tcPr>
            <w:tcW w:w="1584" w:type="dxa"/>
            <w:vAlign w:val="center"/>
          </w:tcPr>
          <w:p w14:paraId="1E27428C" w14:textId="77777777" w:rsidR="001B65AB" w:rsidRPr="0019462F" w:rsidRDefault="004018DC" w:rsidP="0019462F">
            <w:pPr>
              <w:pStyle w:val="Default"/>
              <w:spacing w:after="0" w:line="240" w:lineRule="auto"/>
              <w:jc w:val="center"/>
              <w:rPr>
                <w:rFonts w:ascii="Times New Roman" w:hAnsi="Times New Roman" w:cs="Times New Roman"/>
                <w:sz w:val="22"/>
                <w:szCs w:val="22"/>
              </w:rPr>
            </w:pPr>
            <w:r w:rsidRPr="0019462F">
              <w:rPr>
                <w:rFonts w:ascii="Times New Roman" w:hAnsi="Times New Roman" w:cs="Times New Roman"/>
                <w:sz w:val="22"/>
                <w:szCs w:val="22"/>
              </w:rPr>
              <w:t>P</w:t>
            </w:r>
            <w:r w:rsidR="001B65AB" w:rsidRPr="0019462F">
              <w:rPr>
                <w:rFonts w:ascii="Times New Roman" w:hAnsi="Times New Roman" w:cs="Times New Roman"/>
                <w:sz w:val="22"/>
                <w:szCs w:val="22"/>
              </w:rPr>
              <w:t xml:space="preserve">reventing </w:t>
            </w:r>
            <w:r w:rsidR="006975A2" w:rsidRPr="0019462F">
              <w:rPr>
                <w:rFonts w:ascii="Times New Roman" w:hAnsi="Times New Roman" w:cs="Times New Roman"/>
                <w:sz w:val="22"/>
                <w:szCs w:val="22"/>
              </w:rPr>
              <w:t xml:space="preserve">the </w:t>
            </w:r>
            <w:r w:rsidR="001B65AB" w:rsidRPr="0019462F">
              <w:rPr>
                <w:rFonts w:ascii="Times New Roman" w:hAnsi="Times New Roman" w:cs="Times New Roman"/>
                <w:sz w:val="22"/>
                <w:szCs w:val="22"/>
              </w:rPr>
              <w:t>escap</w:t>
            </w:r>
            <w:r w:rsidR="006975A2" w:rsidRPr="0019462F">
              <w:rPr>
                <w:rFonts w:ascii="Times New Roman" w:hAnsi="Times New Roman" w:cs="Times New Roman"/>
                <w:sz w:val="22"/>
                <w:szCs w:val="22"/>
              </w:rPr>
              <w:t xml:space="preserve">e </w:t>
            </w:r>
            <w:r w:rsidR="00B67A9C" w:rsidRPr="0019462F">
              <w:rPr>
                <w:rFonts w:ascii="Times New Roman" w:hAnsi="Times New Roman" w:cs="Times New Roman"/>
                <w:sz w:val="22"/>
                <w:szCs w:val="22"/>
              </w:rPr>
              <w:t>from i</w:t>
            </w:r>
            <w:r w:rsidRPr="0019462F">
              <w:rPr>
                <w:rFonts w:ascii="Times New Roman" w:hAnsi="Times New Roman" w:cs="Times New Roman"/>
                <w:sz w:val="22"/>
                <w:szCs w:val="22"/>
              </w:rPr>
              <w:t>nquiry, investigation and court</w:t>
            </w:r>
          </w:p>
          <w:p w14:paraId="1E27428D" w14:textId="77777777" w:rsidR="001B65AB" w:rsidRPr="0019462F" w:rsidRDefault="001B65AB" w:rsidP="0019462F">
            <w:pPr>
              <w:spacing w:after="0" w:line="240" w:lineRule="auto"/>
              <w:jc w:val="center"/>
              <w:rPr>
                <w:rFonts w:ascii="Times New Roman" w:hAnsi="Times New Roman"/>
                <w:sz w:val="22"/>
                <w:szCs w:val="22"/>
              </w:rPr>
            </w:pPr>
          </w:p>
        </w:tc>
      </w:tr>
      <w:tr w:rsidR="001B65AB" w:rsidRPr="0019462F" w14:paraId="1E274297" w14:textId="77777777" w:rsidTr="001B65AB">
        <w:trPr>
          <w:jc w:val="center"/>
        </w:trPr>
        <w:tc>
          <w:tcPr>
            <w:tcW w:w="846" w:type="dxa"/>
          </w:tcPr>
          <w:p w14:paraId="1E27428F" w14:textId="77777777" w:rsidR="001B65AB" w:rsidRPr="0019462F" w:rsidRDefault="001B65AB" w:rsidP="0019462F">
            <w:pPr>
              <w:spacing w:after="0" w:line="240" w:lineRule="auto"/>
              <w:jc w:val="both"/>
              <w:rPr>
                <w:rFonts w:ascii="Times New Roman" w:hAnsi="Times New Roman"/>
                <w:sz w:val="22"/>
                <w:szCs w:val="22"/>
              </w:rPr>
            </w:pPr>
            <w:r w:rsidRPr="0019462F">
              <w:rPr>
                <w:rFonts w:ascii="Times New Roman" w:hAnsi="Times New Roman"/>
                <w:sz w:val="22"/>
                <w:szCs w:val="22"/>
              </w:rPr>
              <w:t>2013</w:t>
            </w:r>
          </w:p>
        </w:tc>
        <w:tc>
          <w:tcPr>
            <w:tcW w:w="1545" w:type="dxa"/>
            <w:vAlign w:val="center"/>
          </w:tcPr>
          <w:p w14:paraId="1E274290" w14:textId="77777777" w:rsidR="001B65AB" w:rsidRPr="0019462F" w:rsidRDefault="001B65AB" w:rsidP="0019462F">
            <w:pPr>
              <w:spacing w:after="0" w:line="240" w:lineRule="auto"/>
              <w:jc w:val="center"/>
              <w:rPr>
                <w:rFonts w:ascii="Times New Roman" w:hAnsi="Times New Roman"/>
                <w:sz w:val="22"/>
                <w:szCs w:val="22"/>
              </w:rPr>
            </w:pPr>
            <w:r w:rsidRPr="0019462F">
              <w:rPr>
                <w:rFonts w:ascii="Times New Roman" w:hAnsi="Times New Roman"/>
                <w:sz w:val="22"/>
                <w:szCs w:val="22"/>
              </w:rPr>
              <w:t>134</w:t>
            </w:r>
          </w:p>
        </w:tc>
        <w:tc>
          <w:tcPr>
            <w:tcW w:w="1032" w:type="dxa"/>
            <w:vAlign w:val="center"/>
          </w:tcPr>
          <w:p w14:paraId="1E274291" w14:textId="77777777" w:rsidR="001B65AB" w:rsidRPr="0019462F" w:rsidRDefault="001B65AB" w:rsidP="0019462F">
            <w:pPr>
              <w:spacing w:after="0" w:line="240" w:lineRule="auto"/>
              <w:jc w:val="center"/>
              <w:rPr>
                <w:rFonts w:ascii="Times New Roman" w:hAnsi="Times New Roman"/>
                <w:sz w:val="22"/>
                <w:szCs w:val="22"/>
              </w:rPr>
            </w:pPr>
            <w:r w:rsidRPr="0019462F">
              <w:rPr>
                <w:rFonts w:ascii="Times New Roman" w:hAnsi="Times New Roman"/>
                <w:sz w:val="22"/>
                <w:szCs w:val="22"/>
              </w:rPr>
              <w:t>3</w:t>
            </w:r>
          </w:p>
        </w:tc>
        <w:tc>
          <w:tcPr>
            <w:tcW w:w="1032" w:type="dxa"/>
            <w:vAlign w:val="center"/>
          </w:tcPr>
          <w:p w14:paraId="1E274292" w14:textId="77777777" w:rsidR="001B65AB" w:rsidRPr="0019462F" w:rsidRDefault="001B65AB" w:rsidP="0019462F">
            <w:pPr>
              <w:spacing w:after="0" w:line="240" w:lineRule="auto"/>
              <w:jc w:val="center"/>
              <w:rPr>
                <w:rFonts w:ascii="Times New Roman" w:hAnsi="Times New Roman"/>
                <w:sz w:val="22"/>
                <w:szCs w:val="22"/>
              </w:rPr>
            </w:pPr>
            <w:r w:rsidRPr="0019462F">
              <w:rPr>
                <w:rFonts w:ascii="Times New Roman" w:hAnsi="Times New Roman"/>
                <w:sz w:val="22"/>
                <w:szCs w:val="22"/>
              </w:rPr>
              <w:t>1</w:t>
            </w:r>
          </w:p>
        </w:tc>
        <w:tc>
          <w:tcPr>
            <w:tcW w:w="1032" w:type="dxa"/>
            <w:vAlign w:val="center"/>
          </w:tcPr>
          <w:p w14:paraId="1E274293" w14:textId="77777777" w:rsidR="001B65AB" w:rsidRPr="0019462F" w:rsidRDefault="001B65AB" w:rsidP="0019462F">
            <w:pPr>
              <w:spacing w:after="0" w:line="240" w:lineRule="auto"/>
              <w:jc w:val="center"/>
              <w:rPr>
                <w:rFonts w:ascii="Times New Roman" w:hAnsi="Times New Roman"/>
                <w:sz w:val="22"/>
                <w:szCs w:val="22"/>
              </w:rPr>
            </w:pPr>
            <w:r w:rsidRPr="0019462F">
              <w:rPr>
                <w:rFonts w:ascii="Times New Roman" w:hAnsi="Times New Roman"/>
                <w:sz w:val="22"/>
                <w:szCs w:val="22"/>
              </w:rPr>
              <w:t>5</w:t>
            </w:r>
          </w:p>
        </w:tc>
        <w:tc>
          <w:tcPr>
            <w:tcW w:w="1032" w:type="dxa"/>
            <w:vAlign w:val="center"/>
          </w:tcPr>
          <w:p w14:paraId="1E274294" w14:textId="77777777" w:rsidR="001B65AB" w:rsidRPr="0019462F" w:rsidRDefault="001B65AB" w:rsidP="0019462F">
            <w:pPr>
              <w:spacing w:after="0" w:line="240" w:lineRule="auto"/>
              <w:jc w:val="center"/>
              <w:rPr>
                <w:rFonts w:ascii="Times New Roman" w:hAnsi="Times New Roman"/>
                <w:sz w:val="22"/>
                <w:szCs w:val="22"/>
              </w:rPr>
            </w:pPr>
            <w:r w:rsidRPr="0019462F">
              <w:rPr>
                <w:rFonts w:ascii="Times New Roman" w:hAnsi="Times New Roman"/>
                <w:sz w:val="22"/>
                <w:szCs w:val="22"/>
              </w:rPr>
              <w:t>9</w:t>
            </w:r>
          </w:p>
        </w:tc>
        <w:tc>
          <w:tcPr>
            <w:tcW w:w="1198" w:type="dxa"/>
            <w:vAlign w:val="center"/>
          </w:tcPr>
          <w:p w14:paraId="1E274295" w14:textId="77777777" w:rsidR="001B65AB" w:rsidRPr="0019462F" w:rsidRDefault="001B65AB" w:rsidP="0019462F">
            <w:pPr>
              <w:spacing w:after="0" w:line="240" w:lineRule="auto"/>
              <w:jc w:val="center"/>
              <w:rPr>
                <w:rFonts w:ascii="Times New Roman" w:hAnsi="Times New Roman"/>
                <w:sz w:val="22"/>
                <w:szCs w:val="22"/>
              </w:rPr>
            </w:pPr>
            <w:r w:rsidRPr="0019462F">
              <w:rPr>
                <w:rFonts w:ascii="Times New Roman" w:hAnsi="Times New Roman"/>
                <w:sz w:val="22"/>
                <w:szCs w:val="22"/>
              </w:rPr>
              <w:t>25</w:t>
            </w:r>
          </w:p>
        </w:tc>
        <w:tc>
          <w:tcPr>
            <w:tcW w:w="1584" w:type="dxa"/>
            <w:vAlign w:val="center"/>
          </w:tcPr>
          <w:p w14:paraId="1E274296" w14:textId="77777777" w:rsidR="001B65AB" w:rsidRPr="0019462F" w:rsidRDefault="001B65AB" w:rsidP="0019462F">
            <w:pPr>
              <w:spacing w:after="0" w:line="240" w:lineRule="auto"/>
              <w:jc w:val="center"/>
              <w:rPr>
                <w:rFonts w:ascii="Times New Roman" w:hAnsi="Times New Roman"/>
                <w:sz w:val="22"/>
                <w:szCs w:val="22"/>
              </w:rPr>
            </w:pPr>
            <w:r w:rsidRPr="0019462F">
              <w:rPr>
                <w:rFonts w:ascii="Times New Roman" w:hAnsi="Times New Roman"/>
                <w:sz w:val="22"/>
                <w:szCs w:val="22"/>
              </w:rPr>
              <w:t>92</w:t>
            </w:r>
          </w:p>
        </w:tc>
      </w:tr>
      <w:tr w:rsidR="001B65AB" w:rsidRPr="0019462F" w14:paraId="1E2742A0" w14:textId="77777777" w:rsidTr="001B65AB">
        <w:trPr>
          <w:jc w:val="center"/>
        </w:trPr>
        <w:tc>
          <w:tcPr>
            <w:tcW w:w="846" w:type="dxa"/>
            <w:vAlign w:val="center"/>
          </w:tcPr>
          <w:p w14:paraId="1E274298" w14:textId="77777777" w:rsidR="001B65AB" w:rsidRPr="0019462F" w:rsidRDefault="001B65AB" w:rsidP="0019462F">
            <w:pPr>
              <w:spacing w:after="0" w:line="240" w:lineRule="auto"/>
              <w:jc w:val="both"/>
              <w:rPr>
                <w:rFonts w:ascii="Times New Roman" w:hAnsi="Times New Roman"/>
                <w:sz w:val="22"/>
                <w:szCs w:val="22"/>
              </w:rPr>
            </w:pPr>
            <w:r w:rsidRPr="0019462F">
              <w:rPr>
                <w:rFonts w:ascii="Times New Roman" w:hAnsi="Times New Roman"/>
                <w:sz w:val="22"/>
                <w:szCs w:val="22"/>
              </w:rPr>
              <w:t>2014</w:t>
            </w:r>
          </w:p>
        </w:tc>
        <w:tc>
          <w:tcPr>
            <w:tcW w:w="1545" w:type="dxa"/>
            <w:vAlign w:val="center"/>
          </w:tcPr>
          <w:p w14:paraId="1E274299" w14:textId="77777777" w:rsidR="001B65AB" w:rsidRPr="0019462F" w:rsidRDefault="001B65AB" w:rsidP="0019462F">
            <w:pPr>
              <w:spacing w:after="0" w:line="240" w:lineRule="auto"/>
              <w:jc w:val="center"/>
              <w:rPr>
                <w:rFonts w:ascii="Times New Roman" w:hAnsi="Times New Roman"/>
                <w:sz w:val="22"/>
                <w:szCs w:val="22"/>
              </w:rPr>
            </w:pPr>
            <w:r w:rsidRPr="0019462F">
              <w:rPr>
                <w:rFonts w:ascii="Times New Roman" w:hAnsi="Times New Roman"/>
                <w:sz w:val="22"/>
                <w:szCs w:val="22"/>
              </w:rPr>
              <w:t>144</w:t>
            </w:r>
          </w:p>
        </w:tc>
        <w:tc>
          <w:tcPr>
            <w:tcW w:w="1032" w:type="dxa"/>
            <w:vAlign w:val="center"/>
          </w:tcPr>
          <w:p w14:paraId="1E27429A" w14:textId="77777777" w:rsidR="001B65AB" w:rsidRPr="0019462F" w:rsidRDefault="001B65AB" w:rsidP="0019462F">
            <w:pPr>
              <w:spacing w:after="0" w:line="240" w:lineRule="auto"/>
              <w:jc w:val="center"/>
              <w:rPr>
                <w:rFonts w:ascii="Times New Roman" w:hAnsi="Times New Roman"/>
                <w:sz w:val="22"/>
                <w:szCs w:val="22"/>
              </w:rPr>
            </w:pPr>
            <w:r w:rsidRPr="0019462F">
              <w:rPr>
                <w:rFonts w:ascii="Times New Roman" w:hAnsi="Times New Roman"/>
                <w:sz w:val="22"/>
                <w:szCs w:val="22"/>
              </w:rPr>
              <w:t>2</w:t>
            </w:r>
          </w:p>
        </w:tc>
        <w:tc>
          <w:tcPr>
            <w:tcW w:w="1032" w:type="dxa"/>
            <w:vAlign w:val="center"/>
          </w:tcPr>
          <w:p w14:paraId="1E27429B" w14:textId="77777777" w:rsidR="001B65AB" w:rsidRPr="0019462F" w:rsidRDefault="001B65AB" w:rsidP="0019462F">
            <w:pPr>
              <w:spacing w:after="0" w:line="240" w:lineRule="auto"/>
              <w:jc w:val="center"/>
              <w:rPr>
                <w:rFonts w:ascii="Times New Roman" w:hAnsi="Times New Roman"/>
                <w:sz w:val="22"/>
                <w:szCs w:val="22"/>
              </w:rPr>
            </w:pPr>
            <w:r w:rsidRPr="0019462F">
              <w:rPr>
                <w:rFonts w:ascii="Times New Roman" w:hAnsi="Times New Roman"/>
                <w:sz w:val="22"/>
                <w:szCs w:val="22"/>
              </w:rPr>
              <w:t>4</w:t>
            </w:r>
          </w:p>
        </w:tc>
        <w:tc>
          <w:tcPr>
            <w:tcW w:w="1032" w:type="dxa"/>
            <w:vAlign w:val="center"/>
          </w:tcPr>
          <w:p w14:paraId="1E27429C" w14:textId="77777777" w:rsidR="001B65AB" w:rsidRPr="0019462F" w:rsidRDefault="001B65AB" w:rsidP="0019462F">
            <w:pPr>
              <w:spacing w:after="0" w:line="240" w:lineRule="auto"/>
              <w:jc w:val="center"/>
              <w:rPr>
                <w:rFonts w:ascii="Times New Roman" w:hAnsi="Times New Roman"/>
                <w:sz w:val="22"/>
                <w:szCs w:val="22"/>
              </w:rPr>
            </w:pPr>
            <w:r w:rsidRPr="0019462F">
              <w:rPr>
                <w:rFonts w:ascii="Times New Roman" w:hAnsi="Times New Roman"/>
                <w:sz w:val="22"/>
                <w:szCs w:val="22"/>
              </w:rPr>
              <w:t>4</w:t>
            </w:r>
          </w:p>
        </w:tc>
        <w:tc>
          <w:tcPr>
            <w:tcW w:w="1032" w:type="dxa"/>
            <w:vAlign w:val="center"/>
          </w:tcPr>
          <w:p w14:paraId="1E27429D" w14:textId="77777777" w:rsidR="001B65AB" w:rsidRPr="0019462F" w:rsidRDefault="001B65AB" w:rsidP="0019462F">
            <w:pPr>
              <w:spacing w:after="0" w:line="240" w:lineRule="auto"/>
              <w:jc w:val="center"/>
              <w:rPr>
                <w:rFonts w:ascii="Times New Roman" w:hAnsi="Times New Roman"/>
                <w:sz w:val="22"/>
                <w:szCs w:val="22"/>
              </w:rPr>
            </w:pPr>
            <w:r w:rsidRPr="0019462F">
              <w:rPr>
                <w:rFonts w:ascii="Times New Roman" w:hAnsi="Times New Roman"/>
                <w:sz w:val="22"/>
                <w:szCs w:val="22"/>
              </w:rPr>
              <w:t>3</w:t>
            </w:r>
          </w:p>
        </w:tc>
        <w:tc>
          <w:tcPr>
            <w:tcW w:w="1198" w:type="dxa"/>
            <w:vAlign w:val="center"/>
          </w:tcPr>
          <w:p w14:paraId="1E27429E" w14:textId="77777777" w:rsidR="001B65AB" w:rsidRPr="0019462F" w:rsidRDefault="001B65AB" w:rsidP="0019462F">
            <w:pPr>
              <w:spacing w:after="0" w:line="240" w:lineRule="auto"/>
              <w:jc w:val="center"/>
              <w:rPr>
                <w:rFonts w:ascii="Times New Roman" w:hAnsi="Times New Roman"/>
                <w:sz w:val="22"/>
                <w:szCs w:val="22"/>
              </w:rPr>
            </w:pPr>
            <w:r w:rsidRPr="0019462F">
              <w:rPr>
                <w:rFonts w:ascii="Times New Roman" w:hAnsi="Times New Roman"/>
                <w:sz w:val="22"/>
                <w:szCs w:val="22"/>
              </w:rPr>
              <w:t>9</w:t>
            </w:r>
          </w:p>
        </w:tc>
        <w:tc>
          <w:tcPr>
            <w:tcW w:w="1584" w:type="dxa"/>
            <w:vAlign w:val="center"/>
          </w:tcPr>
          <w:p w14:paraId="1E27429F" w14:textId="77777777" w:rsidR="001B65AB" w:rsidRPr="0019462F" w:rsidRDefault="001B65AB" w:rsidP="0019462F">
            <w:pPr>
              <w:spacing w:after="0" w:line="240" w:lineRule="auto"/>
              <w:jc w:val="center"/>
              <w:rPr>
                <w:rFonts w:ascii="Times New Roman" w:hAnsi="Times New Roman"/>
                <w:sz w:val="22"/>
                <w:szCs w:val="22"/>
              </w:rPr>
            </w:pPr>
            <w:r w:rsidRPr="0019462F">
              <w:rPr>
                <w:rFonts w:ascii="Times New Roman" w:hAnsi="Times New Roman"/>
                <w:sz w:val="22"/>
                <w:szCs w:val="22"/>
              </w:rPr>
              <w:t>122</w:t>
            </w:r>
          </w:p>
        </w:tc>
      </w:tr>
      <w:tr w:rsidR="001B65AB" w:rsidRPr="0019462F" w14:paraId="1E2742A9" w14:textId="77777777" w:rsidTr="001B65AB">
        <w:trPr>
          <w:jc w:val="center"/>
        </w:trPr>
        <w:tc>
          <w:tcPr>
            <w:tcW w:w="846" w:type="dxa"/>
            <w:vAlign w:val="center"/>
          </w:tcPr>
          <w:p w14:paraId="1E2742A1" w14:textId="77777777" w:rsidR="001B65AB" w:rsidRPr="0019462F" w:rsidRDefault="001B65AB" w:rsidP="0019462F">
            <w:pPr>
              <w:spacing w:after="0" w:line="240" w:lineRule="auto"/>
              <w:jc w:val="both"/>
              <w:rPr>
                <w:rFonts w:ascii="Times New Roman" w:hAnsi="Times New Roman"/>
                <w:sz w:val="22"/>
                <w:szCs w:val="22"/>
              </w:rPr>
            </w:pPr>
            <w:r w:rsidRPr="0019462F">
              <w:rPr>
                <w:rFonts w:ascii="Times New Roman" w:hAnsi="Times New Roman"/>
                <w:sz w:val="22"/>
                <w:szCs w:val="22"/>
              </w:rPr>
              <w:t>2015</w:t>
            </w:r>
          </w:p>
        </w:tc>
        <w:tc>
          <w:tcPr>
            <w:tcW w:w="1545" w:type="dxa"/>
            <w:vAlign w:val="center"/>
          </w:tcPr>
          <w:p w14:paraId="1E2742A2" w14:textId="77777777" w:rsidR="001B65AB" w:rsidRPr="0019462F" w:rsidRDefault="001B65AB" w:rsidP="0019462F">
            <w:pPr>
              <w:spacing w:after="0" w:line="240" w:lineRule="auto"/>
              <w:jc w:val="center"/>
              <w:rPr>
                <w:rFonts w:ascii="Times New Roman" w:hAnsi="Times New Roman"/>
                <w:sz w:val="22"/>
                <w:szCs w:val="22"/>
              </w:rPr>
            </w:pPr>
            <w:r w:rsidRPr="0019462F">
              <w:rPr>
                <w:rFonts w:ascii="Times New Roman" w:hAnsi="Times New Roman"/>
                <w:sz w:val="22"/>
                <w:szCs w:val="22"/>
              </w:rPr>
              <w:t>145</w:t>
            </w:r>
          </w:p>
        </w:tc>
        <w:tc>
          <w:tcPr>
            <w:tcW w:w="1032" w:type="dxa"/>
            <w:vAlign w:val="center"/>
          </w:tcPr>
          <w:p w14:paraId="1E2742A3" w14:textId="77777777" w:rsidR="001B65AB" w:rsidRPr="0019462F" w:rsidRDefault="001B65AB" w:rsidP="0019462F">
            <w:pPr>
              <w:spacing w:after="0" w:line="240" w:lineRule="auto"/>
              <w:jc w:val="center"/>
              <w:rPr>
                <w:rFonts w:ascii="Times New Roman" w:hAnsi="Times New Roman"/>
                <w:sz w:val="22"/>
                <w:szCs w:val="22"/>
              </w:rPr>
            </w:pPr>
            <w:r w:rsidRPr="0019462F">
              <w:rPr>
                <w:rFonts w:ascii="Times New Roman" w:hAnsi="Times New Roman"/>
                <w:sz w:val="22"/>
                <w:szCs w:val="22"/>
              </w:rPr>
              <w:t>5</w:t>
            </w:r>
          </w:p>
        </w:tc>
        <w:tc>
          <w:tcPr>
            <w:tcW w:w="1032" w:type="dxa"/>
            <w:vAlign w:val="center"/>
          </w:tcPr>
          <w:p w14:paraId="1E2742A4" w14:textId="77777777" w:rsidR="001B65AB" w:rsidRPr="0019462F" w:rsidRDefault="001B65AB" w:rsidP="0019462F">
            <w:pPr>
              <w:spacing w:after="0" w:line="240" w:lineRule="auto"/>
              <w:jc w:val="center"/>
              <w:rPr>
                <w:rFonts w:ascii="Times New Roman" w:hAnsi="Times New Roman"/>
                <w:sz w:val="22"/>
                <w:szCs w:val="22"/>
              </w:rPr>
            </w:pPr>
            <w:r w:rsidRPr="0019462F">
              <w:rPr>
                <w:rFonts w:ascii="Times New Roman" w:hAnsi="Times New Roman"/>
                <w:sz w:val="22"/>
                <w:szCs w:val="22"/>
              </w:rPr>
              <w:t>9</w:t>
            </w:r>
          </w:p>
        </w:tc>
        <w:tc>
          <w:tcPr>
            <w:tcW w:w="1032" w:type="dxa"/>
            <w:vAlign w:val="center"/>
          </w:tcPr>
          <w:p w14:paraId="1E2742A5" w14:textId="77777777" w:rsidR="001B65AB" w:rsidRPr="0019462F" w:rsidRDefault="001B65AB" w:rsidP="0019462F">
            <w:pPr>
              <w:spacing w:after="0" w:line="240" w:lineRule="auto"/>
              <w:jc w:val="center"/>
              <w:rPr>
                <w:rFonts w:ascii="Times New Roman" w:hAnsi="Times New Roman"/>
                <w:sz w:val="22"/>
                <w:szCs w:val="22"/>
              </w:rPr>
            </w:pPr>
            <w:r w:rsidRPr="0019462F">
              <w:rPr>
                <w:rFonts w:ascii="Times New Roman" w:hAnsi="Times New Roman"/>
                <w:sz w:val="22"/>
                <w:szCs w:val="22"/>
              </w:rPr>
              <w:t>6</w:t>
            </w:r>
          </w:p>
        </w:tc>
        <w:tc>
          <w:tcPr>
            <w:tcW w:w="1032" w:type="dxa"/>
            <w:vAlign w:val="center"/>
          </w:tcPr>
          <w:p w14:paraId="1E2742A6" w14:textId="77777777" w:rsidR="001B65AB" w:rsidRPr="0019462F" w:rsidRDefault="001B65AB" w:rsidP="0019462F">
            <w:pPr>
              <w:spacing w:after="0" w:line="240" w:lineRule="auto"/>
              <w:jc w:val="center"/>
              <w:rPr>
                <w:rFonts w:ascii="Times New Roman" w:hAnsi="Times New Roman"/>
                <w:sz w:val="22"/>
                <w:szCs w:val="22"/>
              </w:rPr>
            </w:pPr>
            <w:r w:rsidRPr="0019462F">
              <w:rPr>
                <w:rFonts w:ascii="Times New Roman" w:hAnsi="Times New Roman"/>
                <w:sz w:val="22"/>
                <w:szCs w:val="22"/>
              </w:rPr>
              <w:t>4</w:t>
            </w:r>
          </w:p>
        </w:tc>
        <w:tc>
          <w:tcPr>
            <w:tcW w:w="1198" w:type="dxa"/>
            <w:vAlign w:val="center"/>
          </w:tcPr>
          <w:p w14:paraId="1E2742A7" w14:textId="77777777" w:rsidR="001B65AB" w:rsidRPr="0019462F" w:rsidRDefault="001B65AB" w:rsidP="0019462F">
            <w:pPr>
              <w:spacing w:after="0" w:line="240" w:lineRule="auto"/>
              <w:jc w:val="center"/>
              <w:rPr>
                <w:rFonts w:ascii="Times New Roman" w:hAnsi="Times New Roman"/>
                <w:sz w:val="22"/>
                <w:szCs w:val="22"/>
              </w:rPr>
            </w:pPr>
            <w:r w:rsidRPr="0019462F">
              <w:rPr>
                <w:rFonts w:ascii="Times New Roman" w:hAnsi="Times New Roman"/>
                <w:sz w:val="22"/>
                <w:szCs w:val="22"/>
              </w:rPr>
              <w:t>10</w:t>
            </w:r>
          </w:p>
        </w:tc>
        <w:tc>
          <w:tcPr>
            <w:tcW w:w="1584" w:type="dxa"/>
            <w:vAlign w:val="center"/>
          </w:tcPr>
          <w:p w14:paraId="1E2742A8" w14:textId="77777777" w:rsidR="001B65AB" w:rsidRPr="0019462F" w:rsidRDefault="001B65AB" w:rsidP="0019462F">
            <w:pPr>
              <w:spacing w:after="0" w:line="240" w:lineRule="auto"/>
              <w:jc w:val="center"/>
              <w:rPr>
                <w:rFonts w:ascii="Times New Roman" w:hAnsi="Times New Roman"/>
                <w:sz w:val="22"/>
                <w:szCs w:val="22"/>
              </w:rPr>
            </w:pPr>
            <w:r w:rsidRPr="0019462F">
              <w:rPr>
                <w:rFonts w:ascii="Times New Roman" w:hAnsi="Times New Roman"/>
                <w:sz w:val="22"/>
                <w:szCs w:val="22"/>
              </w:rPr>
              <w:t>113</w:t>
            </w:r>
          </w:p>
        </w:tc>
      </w:tr>
      <w:tr w:rsidR="001B65AB" w:rsidRPr="0019462F" w14:paraId="1E2742B2" w14:textId="77777777" w:rsidTr="001B65AB">
        <w:trPr>
          <w:jc w:val="center"/>
        </w:trPr>
        <w:tc>
          <w:tcPr>
            <w:tcW w:w="846" w:type="dxa"/>
            <w:vAlign w:val="center"/>
          </w:tcPr>
          <w:p w14:paraId="1E2742AA" w14:textId="77777777" w:rsidR="001B65AB" w:rsidRPr="0019462F" w:rsidRDefault="001B65AB" w:rsidP="0019462F">
            <w:pPr>
              <w:spacing w:after="0" w:line="240" w:lineRule="auto"/>
              <w:jc w:val="both"/>
              <w:rPr>
                <w:rFonts w:ascii="Times New Roman" w:hAnsi="Times New Roman"/>
                <w:sz w:val="22"/>
                <w:szCs w:val="22"/>
              </w:rPr>
            </w:pPr>
            <w:r w:rsidRPr="0019462F">
              <w:rPr>
                <w:rFonts w:ascii="Times New Roman" w:hAnsi="Times New Roman"/>
                <w:sz w:val="22"/>
                <w:szCs w:val="22"/>
              </w:rPr>
              <w:t>2016</w:t>
            </w:r>
          </w:p>
        </w:tc>
        <w:tc>
          <w:tcPr>
            <w:tcW w:w="1545" w:type="dxa"/>
            <w:vAlign w:val="center"/>
          </w:tcPr>
          <w:p w14:paraId="1E2742AB" w14:textId="77777777" w:rsidR="001B65AB" w:rsidRPr="0019462F" w:rsidRDefault="001B65AB" w:rsidP="0019462F">
            <w:pPr>
              <w:spacing w:after="0" w:line="240" w:lineRule="auto"/>
              <w:jc w:val="center"/>
              <w:rPr>
                <w:rFonts w:ascii="Times New Roman" w:hAnsi="Times New Roman"/>
                <w:sz w:val="22"/>
                <w:szCs w:val="22"/>
              </w:rPr>
            </w:pPr>
            <w:r w:rsidRPr="0019462F">
              <w:rPr>
                <w:rFonts w:ascii="Times New Roman" w:hAnsi="Times New Roman"/>
                <w:sz w:val="22"/>
                <w:szCs w:val="22"/>
              </w:rPr>
              <w:t>169</w:t>
            </w:r>
          </w:p>
        </w:tc>
        <w:tc>
          <w:tcPr>
            <w:tcW w:w="1032" w:type="dxa"/>
            <w:vAlign w:val="center"/>
          </w:tcPr>
          <w:p w14:paraId="1E2742AC" w14:textId="77777777" w:rsidR="001B65AB" w:rsidRPr="0019462F" w:rsidRDefault="001B65AB" w:rsidP="0019462F">
            <w:pPr>
              <w:spacing w:after="0" w:line="240" w:lineRule="auto"/>
              <w:jc w:val="center"/>
              <w:rPr>
                <w:rFonts w:ascii="Times New Roman" w:hAnsi="Times New Roman"/>
                <w:sz w:val="22"/>
                <w:szCs w:val="22"/>
              </w:rPr>
            </w:pPr>
            <w:r w:rsidRPr="0019462F">
              <w:rPr>
                <w:rFonts w:ascii="Times New Roman" w:hAnsi="Times New Roman"/>
                <w:sz w:val="22"/>
                <w:szCs w:val="22"/>
              </w:rPr>
              <w:t>1</w:t>
            </w:r>
          </w:p>
        </w:tc>
        <w:tc>
          <w:tcPr>
            <w:tcW w:w="1032" w:type="dxa"/>
            <w:vAlign w:val="center"/>
          </w:tcPr>
          <w:p w14:paraId="1E2742AD" w14:textId="77777777" w:rsidR="001B65AB" w:rsidRPr="0019462F" w:rsidRDefault="001B65AB" w:rsidP="0019462F">
            <w:pPr>
              <w:spacing w:after="0" w:line="240" w:lineRule="auto"/>
              <w:jc w:val="center"/>
              <w:rPr>
                <w:rFonts w:ascii="Times New Roman" w:hAnsi="Times New Roman"/>
                <w:sz w:val="22"/>
                <w:szCs w:val="22"/>
              </w:rPr>
            </w:pPr>
            <w:r w:rsidRPr="0019462F">
              <w:rPr>
                <w:rFonts w:ascii="Times New Roman" w:hAnsi="Times New Roman"/>
                <w:sz w:val="22"/>
                <w:szCs w:val="22"/>
              </w:rPr>
              <w:t>8</w:t>
            </w:r>
          </w:p>
        </w:tc>
        <w:tc>
          <w:tcPr>
            <w:tcW w:w="1032" w:type="dxa"/>
            <w:vAlign w:val="center"/>
          </w:tcPr>
          <w:p w14:paraId="1E2742AE" w14:textId="77777777" w:rsidR="001B65AB" w:rsidRPr="0019462F" w:rsidRDefault="001B65AB" w:rsidP="0019462F">
            <w:pPr>
              <w:spacing w:after="0" w:line="240" w:lineRule="auto"/>
              <w:jc w:val="center"/>
              <w:rPr>
                <w:rFonts w:ascii="Times New Roman" w:hAnsi="Times New Roman"/>
                <w:sz w:val="22"/>
                <w:szCs w:val="22"/>
              </w:rPr>
            </w:pPr>
            <w:r w:rsidRPr="0019462F">
              <w:rPr>
                <w:rFonts w:ascii="Times New Roman" w:hAnsi="Times New Roman"/>
                <w:sz w:val="22"/>
                <w:szCs w:val="22"/>
              </w:rPr>
              <w:t>8</w:t>
            </w:r>
          </w:p>
        </w:tc>
        <w:tc>
          <w:tcPr>
            <w:tcW w:w="1032" w:type="dxa"/>
            <w:vAlign w:val="center"/>
          </w:tcPr>
          <w:p w14:paraId="1E2742AF" w14:textId="77777777" w:rsidR="001B65AB" w:rsidRPr="0019462F" w:rsidRDefault="001B65AB" w:rsidP="0019462F">
            <w:pPr>
              <w:spacing w:after="0" w:line="240" w:lineRule="auto"/>
              <w:jc w:val="center"/>
              <w:rPr>
                <w:rFonts w:ascii="Times New Roman" w:hAnsi="Times New Roman"/>
                <w:sz w:val="22"/>
                <w:szCs w:val="22"/>
              </w:rPr>
            </w:pPr>
            <w:r w:rsidRPr="0019462F">
              <w:rPr>
                <w:rFonts w:ascii="Times New Roman" w:hAnsi="Times New Roman"/>
                <w:sz w:val="22"/>
                <w:szCs w:val="22"/>
              </w:rPr>
              <w:t>3</w:t>
            </w:r>
          </w:p>
        </w:tc>
        <w:tc>
          <w:tcPr>
            <w:tcW w:w="1198" w:type="dxa"/>
            <w:vAlign w:val="center"/>
          </w:tcPr>
          <w:p w14:paraId="1E2742B0" w14:textId="77777777" w:rsidR="001B65AB" w:rsidRPr="0019462F" w:rsidRDefault="001B65AB" w:rsidP="0019462F">
            <w:pPr>
              <w:spacing w:after="0" w:line="240" w:lineRule="auto"/>
              <w:jc w:val="center"/>
              <w:rPr>
                <w:rFonts w:ascii="Times New Roman" w:hAnsi="Times New Roman"/>
                <w:sz w:val="22"/>
                <w:szCs w:val="22"/>
              </w:rPr>
            </w:pPr>
            <w:r w:rsidRPr="0019462F">
              <w:rPr>
                <w:rFonts w:ascii="Times New Roman" w:hAnsi="Times New Roman"/>
                <w:sz w:val="22"/>
                <w:szCs w:val="22"/>
              </w:rPr>
              <w:t>22</w:t>
            </w:r>
          </w:p>
        </w:tc>
        <w:tc>
          <w:tcPr>
            <w:tcW w:w="1584" w:type="dxa"/>
            <w:vAlign w:val="center"/>
          </w:tcPr>
          <w:p w14:paraId="1E2742B1" w14:textId="77777777" w:rsidR="001B65AB" w:rsidRPr="0019462F" w:rsidRDefault="001B65AB" w:rsidP="0019462F">
            <w:pPr>
              <w:spacing w:after="0" w:line="240" w:lineRule="auto"/>
              <w:jc w:val="center"/>
              <w:rPr>
                <w:rFonts w:ascii="Times New Roman" w:hAnsi="Times New Roman"/>
                <w:sz w:val="22"/>
                <w:szCs w:val="22"/>
              </w:rPr>
            </w:pPr>
            <w:r w:rsidRPr="0019462F">
              <w:rPr>
                <w:rFonts w:ascii="Times New Roman" w:hAnsi="Times New Roman"/>
                <w:sz w:val="22"/>
                <w:szCs w:val="22"/>
              </w:rPr>
              <w:t>124</w:t>
            </w:r>
          </w:p>
        </w:tc>
      </w:tr>
      <w:tr w:rsidR="001B65AB" w:rsidRPr="0019462F" w14:paraId="1E2742BB" w14:textId="77777777" w:rsidTr="001B65AB">
        <w:trPr>
          <w:jc w:val="center"/>
        </w:trPr>
        <w:tc>
          <w:tcPr>
            <w:tcW w:w="846" w:type="dxa"/>
            <w:vAlign w:val="center"/>
          </w:tcPr>
          <w:p w14:paraId="1E2742B3" w14:textId="77777777" w:rsidR="001B65AB" w:rsidRPr="0019462F" w:rsidRDefault="001B65AB" w:rsidP="0019462F">
            <w:pPr>
              <w:spacing w:after="0" w:line="240" w:lineRule="auto"/>
              <w:jc w:val="both"/>
              <w:rPr>
                <w:rFonts w:ascii="Times New Roman" w:hAnsi="Times New Roman"/>
                <w:sz w:val="22"/>
                <w:szCs w:val="22"/>
              </w:rPr>
            </w:pPr>
            <w:r w:rsidRPr="0019462F">
              <w:rPr>
                <w:rFonts w:ascii="Times New Roman" w:hAnsi="Times New Roman"/>
                <w:sz w:val="22"/>
                <w:szCs w:val="22"/>
              </w:rPr>
              <w:t>2017</w:t>
            </w:r>
          </w:p>
        </w:tc>
        <w:tc>
          <w:tcPr>
            <w:tcW w:w="1545" w:type="dxa"/>
            <w:vAlign w:val="center"/>
          </w:tcPr>
          <w:p w14:paraId="1E2742B4" w14:textId="77777777" w:rsidR="001B65AB" w:rsidRPr="0019462F" w:rsidRDefault="001B65AB" w:rsidP="0019462F">
            <w:pPr>
              <w:spacing w:after="0" w:line="240" w:lineRule="auto"/>
              <w:jc w:val="center"/>
              <w:rPr>
                <w:rFonts w:ascii="Times New Roman" w:hAnsi="Times New Roman"/>
                <w:sz w:val="22"/>
                <w:szCs w:val="22"/>
              </w:rPr>
            </w:pPr>
            <w:r w:rsidRPr="0019462F">
              <w:rPr>
                <w:rFonts w:ascii="Times New Roman" w:hAnsi="Times New Roman"/>
                <w:sz w:val="22"/>
                <w:szCs w:val="22"/>
              </w:rPr>
              <w:t>94</w:t>
            </w:r>
          </w:p>
        </w:tc>
        <w:tc>
          <w:tcPr>
            <w:tcW w:w="1032" w:type="dxa"/>
            <w:vAlign w:val="center"/>
          </w:tcPr>
          <w:p w14:paraId="1E2742B5" w14:textId="77777777" w:rsidR="001B65AB" w:rsidRPr="0019462F" w:rsidRDefault="001B65AB" w:rsidP="0019462F">
            <w:pPr>
              <w:spacing w:after="0" w:line="240" w:lineRule="auto"/>
              <w:jc w:val="center"/>
              <w:rPr>
                <w:rFonts w:ascii="Times New Roman" w:hAnsi="Times New Roman"/>
                <w:sz w:val="22"/>
                <w:szCs w:val="22"/>
              </w:rPr>
            </w:pPr>
            <w:r w:rsidRPr="0019462F">
              <w:rPr>
                <w:rFonts w:ascii="Times New Roman" w:hAnsi="Times New Roman"/>
                <w:sz w:val="22"/>
                <w:szCs w:val="22"/>
              </w:rPr>
              <w:t>0</w:t>
            </w:r>
          </w:p>
        </w:tc>
        <w:tc>
          <w:tcPr>
            <w:tcW w:w="1032" w:type="dxa"/>
            <w:vAlign w:val="center"/>
          </w:tcPr>
          <w:p w14:paraId="1E2742B6" w14:textId="77777777" w:rsidR="001B65AB" w:rsidRPr="0019462F" w:rsidRDefault="001B65AB" w:rsidP="0019462F">
            <w:pPr>
              <w:spacing w:after="0" w:line="240" w:lineRule="auto"/>
              <w:jc w:val="center"/>
              <w:rPr>
                <w:rFonts w:ascii="Times New Roman" w:hAnsi="Times New Roman"/>
                <w:sz w:val="22"/>
                <w:szCs w:val="22"/>
              </w:rPr>
            </w:pPr>
            <w:r w:rsidRPr="0019462F">
              <w:rPr>
                <w:rFonts w:ascii="Times New Roman" w:hAnsi="Times New Roman"/>
                <w:sz w:val="22"/>
                <w:szCs w:val="22"/>
              </w:rPr>
              <w:t>7</w:t>
            </w:r>
          </w:p>
        </w:tc>
        <w:tc>
          <w:tcPr>
            <w:tcW w:w="1032" w:type="dxa"/>
            <w:vAlign w:val="center"/>
          </w:tcPr>
          <w:p w14:paraId="1E2742B7" w14:textId="77777777" w:rsidR="001B65AB" w:rsidRPr="0019462F" w:rsidRDefault="001B65AB" w:rsidP="0019462F">
            <w:pPr>
              <w:spacing w:after="0" w:line="240" w:lineRule="auto"/>
              <w:jc w:val="center"/>
              <w:rPr>
                <w:rFonts w:ascii="Times New Roman" w:hAnsi="Times New Roman"/>
                <w:sz w:val="22"/>
                <w:szCs w:val="22"/>
              </w:rPr>
            </w:pPr>
            <w:r w:rsidRPr="0019462F">
              <w:rPr>
                <w:rFonts w:ascii="Times New Roman" w:hAnsi="Times New Roman"/>
                <w:sz w:val="22"/>
                <w:szCs w:val="22"/>
              </w:rPr>
              <w:t>6</w:t>
            </w:r>
          </w:p>
        </w:tc>
        <w:tc>
          <w:tcPr>
            <w:tcW w:w="1032" w:type="dxa"/>
            <w:vAlign w:val="center"/>
          </w:tcPr>
          <w:p w14:paraId="1E2742B8" w14:textId="77777777" w:rsidR="001B65AB" w:rsidRPr="0019462F" w:rsidRDefault="001B65AB" w:rsidP="0019462F">
            <w:pPr>
              <w:spacing w:after="0" w:line="240" w:lineRule="auto"/>
              <w:jc w:val="center"/>
              <w:rPr>
                <w:rFonts w:ascii="Times New Roman" w:hAnsi="Times New Roman"/>
                <w:sz w:val="22"/>
                <w:szCs w:val="22"/>
              </w:rPr>
            </w:pPr>
            <w:r w:rsidRPr="0019462F">
              <w:rPr>
                <w:rFonts w:ascii="Times New Roman" w:hAnsi="Times New Roman"/>
                <w:sz w:val="22"/>
                <w:szCs w:val="22"/>
              </w:rPr>
              <w:t>5</w:t>
            </w:r>
          </w:p>
        </w:tc>
        <w:tc>
          <w:tcPr>
            <w:tcW w:w="1198" w:type="dxa"/>
            <w:vAlign w:val="center"/>
          </w:tcPr>
          <w:p w14:paraId="1E2742B9" w14:textId="77777777" w:rsidR="001B65AB" w:rsidRPr="0019462F" w:rsidRDefault="001B65AB" w:rsidP="0019462F">
            <w:pPr>
              <w:spacing w:after="0" w:line="240" w:lineRule="auto"/>
              <w:jc w:val="center"/>
              <w:rPr>
                <w:rFonts w:ascii="Times New Roman" w:hAnsi="Times New Roman"/>
                <w:sz w:val="22"/>
                <w:szCs w:val="22"/>
              </w:rPr>
            </w:pPr>
            <w:r w:rsidRPr="0019462F">
              <w:rPr>
                <w:rFonts w:ascii="Times New Roman" w:hAnsi="Times New Roman"/>
                <w:sz w:val="22"/>
                <w:szCs w:val="22"/>
              </w:rPr>
              <w:t>12</w:t>
            </w:r>
          </w:p>
        </w:tc>
        <w:tc>
          <w:tcPr>
            <w:tcW w:w="1584" w:type="dxa"/>
            <w:vAlign w:val="center"/>
          </w:tcPr>
          <w:p w14:paraId="1E2742BA" w14:textId="77777777" w:rsidR="001B65AB" w:rsidRPr="0019462F" w:rsidRDefault="001B65AB" w:rsidP="0019462F">
            <w:pPr>
              <w:spacing w:after="0" w:line="240" w:lineRule="auto"/>
              <w:jc w:val="center"/>
              <w:rPr>
                <w:rFonts w:ascii="Times New Roman" w:hAnsi="Times New Roman"/>
                <w:sz w:val="22"/>
                <w:szCs w:val="22"/>
              </w:rPr>
            </w:pPr>
            <w:r w:rsidRPr="0019462F">
              <w:rPr>
                <w:rFonts w:ascii="Times New Roman" w:hAnsi="Times New Roman"/>
                <w:sz w:val="22"/>
                <w:szCs w:val="22"/>
              </w:rPr>
              <w:t>64</w:t>
            </w:r>
          </w:p>
        </w:tc>
      </w:tr>
    </w:tbl>
    <w:p w14:paraId="1E2742BC" w14:textId="77777777" w:rsidR="001B65AB" w:rsidRPr="0019462F" w:rsidRDefault="001B65AB" w:rsidP="0019462F">
      <w:pPr>
        <w:pStyle w:val="ListParagraph1"/>
        <w:spacing w:after="0" w:line="240" w:lineRule="auto"/>
        <w:ind w:left="0"/>
        <w:jc w:val="both"/>
        <w:rPr>
          <w:rFonts w:ascii="Times New Roman" w:hAnsi="Times New Roman"/>
        </w:rPr>
      </w:pPr>
    </w:p>
    <w:p w14:paraId="1E2742BD" w14:textId="77777777" w:rsidR="001B65AB" w:rsidRPr="0019462F" w:rsidRDefault="00B67A9C" w:rsidP="0019462F">
      <w:pPr>
        <w:pStyle w:val="ListParagraph1"/>
        <w:spacing w:after="0" w:line="240" w:lineRule="auto"/>
        <w:ind w:left="0" w:firstLine="720"/>
        <w:jc w:val="both"/>
        <w:rPr>
          <w:rFonts w:ascii="Times New Roman" w:hAnsi="Times New Roman"/>
        </w:rPr>
      </w:pPr>
      <w:r w:rsidRPr="0019462F">
        <w:rPr>
          <w:rFonts w:ascii="Times New Roman" w:hAnsi="Times New Roman"/>
        </w:rPr>
        <w:t xml:space="preserve">The main factors for the above </w:t>
      </w:r>
      <w:r w:rsidR="001B65AB" w:rsidRPr="0019462F">
        <w:rPr>
          <w:rFonts w:ascii="Times New Roman" w:hAnsi="Times New Roman"/>
        </w:rPr>
        <w:t>increase</w:t>
      </w:r>
      <w:r w:rsidRPr="0019462F">
        <w:rPr>
          <w:rFonts w:ascii="Times New Roman" w:hAnsi="Times New Roman"/>
        </w:rPr>
        <w:t xml:space="preserve"> in number </w:t>
      </w:r>
      <w:r w:rsidR="00B86B45" w:rsidRPr="0019462F">
        <w:rPr>
          <w:rFonts w:ascii="Times New Roman" w:hAnsi="Times New Roman"/>
        </w:rPr>
        <w:t xml:space="preserve">of </w:t>
      </w:r>
      <w:r w:rsidRPr="0019462F">
        <w:rPr>
          <w:rFonts w:ascii="Times New Roman" w:hAnsi="Times New Roman"/>
        </w:rPr>
        <w:t>detained women</w:t>
      </w:r>
      <w:r w:rsidR="001B65AB" w:rsidRPr="0019462F">
        <w:rPr>
          <w:rFonts w:ascii="Times New Roman" w:hAnsi="Times New Roman"/>
        </w:rPr>
        <w:t xml:space="preserve"> are related to </w:t>
      </w:r>
      <w:r w:rsidR="00B86B45" w:rsidRPr="0019462F">
        <w:rPr>
          <w:rFonts w:ascii="Times New Roman" w:hAnsi="Times New Roman"/>
        </w:rPr>
        <w:t>implementation and t</w:t>
      </w:r>
      <w:r w:rsidR="002B1E1B" w:rsidRPr="0019462F">
        <w:rPr>
          <w:rFonts w:ascii="Times New Roman" w:hAnsi="Times New Roman"/>
        </w:rPr>
        <w:t>rends</w:t>
      </w:r>
      <w:r w:rsidR="00B86B45" w:rsidRPr="0019462F">
        <w:rPr>
          <w:rFonts w:ascii="Times New Roman" w:hAnsi="Times New Roman"/>
        </w:rPr>
        <w:t xml:space="preserve"> of </w:t>
      </w:r>
      <w:r w:rsidRPr="0019462F">
        <w:rPr>
          <w:rFonts w:ascii="Times New Roman" w:hAnsi="Times New Roman"/>
        </w:rPr>
        <w:t xml:space="preserve">alternative enforcement </w:t>
      </w:r>
      <w:r w:rsidR="00B86B45" w:rsidRPr="0019462F">
        <w:rPr>
          <w:rFonts w:ascii="Times New Roman" w:hAnsi="Times New Roman"/>
        </w:rPr>
        <w:t xml:space="preserve">and </w:t>
      </w:r>
      <w:r w:rsidR="001B65AB" w:rsidRPr="0019462F">
        <w:rPr>
          <w:rFonts w:ascii="Times New Roman" w:hAnsi="Times New Roman"/>
        </w:rPr>
        <w:t xml:space="preserve">non-custodial measures. </w:t>
      </w:r>
      <w:r w:rsidR="002B1E1B" w:rsidRPr="0019462F">
        <w:rPr>
          <w:rFonts w:ascii="Times New Roman" w:hAnsi="Times New Roman"/>
        </w:rPr>
        <w:t xml:space="preserve">Discussions on these measures, including current situation, implementation, challenges and legal regulations and future trends have been held among </w:t>
      </w:r>
      <w:r w:rsidR="001B65AB" w:rsidRPr="0019462F">
        <w:rPr>
          <w:rFonts w:ascii="Times New Roman" w:hAnsi="Times New Roman"/>
        </w:rPr>
        <w:t>academics, researchers and practitioners</w:t>
      </w:r>
      <w:r w:rsidR="002B1E1B" w:rsidRPr="0019462F">
        <w:rPr>
          <w:rFonts w:ascii="Times New Roman" w:hAnsi="Times New Roman"/>
        </w:rPr>
        <w:t xml:space="preserve">. </w:t>
      </w:r>
    </w:p>
    <w:p w14:paraId="1E2742BE" w14:textId="77777777" w:rsidR="001B65AB" w:rsidRPr="0019462F" w:rsidRDefault="001B65AB" w:rsidP="0019462F">
      <w:pPr>
        <w:pStyle w:val="ListParagraph1"/>
        <w:spacing w:after="0" w:line="240" w:lineRule="auto"/>
        <w:jc w:val="both"/>
        <w:rPr>
          <w:rFonts w:ascii="Times New Roman" w:hAnsi="Times New Roman"/>
        </w:rPr>
      </w:pPr>
    </w:p>
    <w:p w14:paraId="1E2742BF" w14:textId="77777777" w:rsidR="001B65AB" w:rsidRPr="0019462F" w:rsidRDefault="001B65AB" w:rsidP="0019462F">
      <w:pPr>
        <w:pStyle w:val="ListParagraph1"/>
        <w:spacing w:after="0" w:line="240" w:lineRule="auto"/>
        <w:jc w:val="right"/>
        <w:rPr>
          <w:rFonts w:ascii="Times New Roman" w:hAnsi="Times New Roman"/>
          <w:b/>
        </w:rPr>
      </w:pPr>
      <w:r w:rsidRPr="0019462F">
        <w:rPr>
          <w:rFonts w:ascii="Times New Roman" w:hAnsi="Times New Roman"/>
          <w:b/>
        </w:rPr>
        <w:t>Table 5. Survey of women sentenced to non-custodial measures</w:t>
      </w:r>
      <w:r w:rsidRPr="0019462F">
        <w:rPr>
          <w:rStyle w:val="FootnoteReference"/>
          <w:rFonts w:ascii="Times New Roman" w:hAnsi="Times New Roman"/>
          <w:b/>
        </w:rPr>
        <w:footnoteReference w:id="3"/>
      </w:r>
    </w:p>
    <w:tbl>
      <w:tblPr>
        <w:tblW w:w="10490" w:type="dxa"/>
        <w:jc w:val="center"/>
        <w:tblLayout w:type="fixed"/>
        <w:tblLook w:val="0000" w:firstRow="0" w:lastRow="0" w:firstColumn="0" w:lastColumn="0" w:noHBand="0" w:noVBand="0"/>
      </w:tblPr>
      <w:tblGrid>
        <w:gridCol w:w="927"/>
        <w:gridCol w:w="572"/>
        <w:gridCol w:w="572"/>
        <w:gridCol w:w="572"/>
        <w:gridCol w:w="647"/>
        <w:gridCol w:w="538"/>
        <w:gridCol w:w="567"/>
        <w:gridCol w:w="709"/>
        <w:gridCol w:w="709"/>
        <w:gridCol w:w="708"/>
        <w:gridCol w:w="709"/>
        <w:gridCol w:w="709"/>
        <w:gridCol w:w="709"/>
        <w:gridCol w:w="567"/>
        <w:gridCol w:w="708"/>
        <w:gridCol w:w="567"/>
      </w:tblGrid>
      <w:tr w:rsidR="001B65AB" w:rsidRPr="0019462F" w14:paraId="1E2742C6" w14:textId="77777777" w:rsidTr="001B65AB">
        <w:trPr>
          <w:trHeight w:val="780"/>
          <w:tblHeader/>
          <w:jc w:val="center"/>
        </w:trPr>
        <w:tc>
          <w:tcPr>
            <w:tcW w:w="927" w:type="dxa"/>
            <w:tcBorders>
              <w:top w:val="single" w:sz="4" w:space="0" w:color="auto"/>
              <w:left w:val="single" w:sz="4" w:space="0" w:color="auto"/>
              <w:bottom w:val="single" w:sz="4" w:space="0" w:color="auto"/>
              <w:right w:val="single" w:sz="4" w:space="0" w:color="auto"/>
            </w:tcBorders>
            <w:vAlign w:val="center"/>
          </w:tcPr>
          <w:p w14:paraId="1E2742C0" w14:textId="77777777" w:rsidR="001B65AB" w:rsidRPr="0019462F" w:rsidRDefault="001B65AB" w:rsidP="0019462F">
            <w:pPr>
              <w:spacing w:after="0" w:line="240" w:lineRule="auto"/>
              <w:jc w:val="center"/>
              <w:rPr>
                <w:rFonts w:ascii="Times New Roman" w:eastAsia="Times New Roman" w:hAnsi="Times New Roman"/>
                <w:b/>
                <w:bCs/>
                <w:sz w:val="18"/>
                <w:szCs w:val="18"/>
              </w:rPr>
            </w:pPr>
            <w:r w:rsidRPr="0019462F">
              <w:rPr>
                <w:rFonts w:ascii="Times New Roman" w:eastAsia="Times New Roman" w:hAnsi="Times New Roman"/>
                <w:b/>
                <w:bCs/>
                <w:sz w:val="18"/>
                <w:szCs w:val="18"/>
              </w:rPr>
              <w:t>Data</w:t>
            </w:r>
          </w:p>
        </w:tc>
        <w:tc>
          <w:tcPr>
            <w:tcW w:w="2363" w:type="dxa"/>
            <w:gridSpan w:val="4"/>
            <w:tcBorders>
              <w:top w:val="single" w:sz="4" w:space="0" w:color="auto"/>
              <w:left w:val="nil"/>
              <w:bottom w:val="single" w:sz="4" w:space="0" w:color="auto"/>
              <w:right w:val="single" w:sz="4" w:space="0" w:color="auto"/>
            </w:tcBorders>
            <w:vAlign w:val="center"/>
          </w:tcPr>
          <w:p w14:paraId="1E2742C1" w14:textId="77777777" w:rsidR="001B65AB" w:rsidRPr="0019462F" w:rsidRDefault="001B65AB" w:rsidP="0019462F">
            <w:pPr>
              <w:spacing w:after="0" w:line="240" w:lineRule="auto"/>
              <w:jc w:val="center"/>
              <w:rPr>
                <w:rFonts w:ascii="Times New Roman" w:eastAsia="Times New Roman" w:hAnsi="Times New Roman"/>
                <w:b/>
                <w:bCs/>
                <w:sz w:val="18"/>
                <w:szCs w:val="18"/>
              </w:rPr>
            </w:pPr>
            <w:r w:rsidRPr="0019462F">
              <w:rPr>
                <w:rFonts w:ascii="Times New Roman" w:eastAsia="Times New Roman" w:hAnsi="Times New Roman"/>
                <w:b/>
                <w:bCs/>
                <w:sz w:val="18"/>
                <w:szCs w:val="18"/>
              </w:rPr>
              <w:t>Compulsory works/Community service</w:t>
            </w:r>
          </w:p>
        </w:tc>
        <w:tc>
          <w:tcPr>
            <w:tcW w:w="1814" w:type="dxa"/>
            <w:gridSpan w:val="3"/>
            <w:tcBorders>
              <w:top w:val="single" w:sz="4" w:space="0" w:color="auto"/>
              <w:left w:val="nil"/>
              <w:bottom w:val="single" w:sz="4" w:space="0" w:color="auto"/>
              <w:right w:val="nil"/>
            </w:tcBorders>
            <w:vAlign w:val="center"/>
          </w:tcPr>
          <w:p w14:paraId="1E2742C2" w14:textId="77777777" w:rsidR="001B65AB" w:rsidRPr="0019462F" w:rsidRDefault="001B65AB" w:rsidP="0019462F">
            <w:pPr>
              <w:spacing w:after="0" w:line="240" w:lineRule="auto"/>
              <w:jc w:val="center"/>
              <w:rPr>
                <w:rFonts w:ascii="Times New Roman" w:eastAsia="Times New Roman" w:hAnsi="Times New Roman"/>
                <w:b/>
                <w:bCs/>
                <w:sz w:val="18"/>
                <w:szCs w:val="18"/>
              </w:rPr>
            </w:pPr>
            <w:r w:rsidRPr="0019462F">
              <w:rPr>
                <w:rFonts w:ascii="Times New Roman" w:eastAsia="Times New Roman" w:hAnsi="Times New Roman"/>
                <w:b/>
                <w:bCs/>
                <w:sz w:val="18"/>
                <w:szCs w:val="18"/>
              </w:rPr>
              <w:t>Confiscation of property</w:t>
            </w: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1E2742C3" w14:textId="77777777" w:rsidR="001B65AB" w:rsidRPr="0019462F" w:rsidRDefault="001B65AB" w:rsidP="0019462F">
            <w:pPr>
              <w:pStyle w:val="Default"/>
              <w:spacing w:after="0" w:line="240" w:lineRule="auto"/>
              <w:jc w:val="center"/>
              <w:rPr>
                <w:rFonts w:ascii="Times New Roman" w:eastAsia="Times New Roman" w:hAnsi="Times New Roman" w:cs="Times New Roman"/>
                <w:b/>
                <w:bCs/>
                <w:sz w:val="18"/>
                <w:szCs w:val="18"/>
              </w:rPr>
            </w:pPr>
            <w:r w:rsidRPr="0019462F">
              <w:rPr>
                <w:rFonts w:ascii="Times New Roman" w:eastAsia="Times New Roman" w:hAnsi="Times New Roman" w:cs="Times New Roman"/>
                <w:b/>
                <w:bCs/>
                <w:sz w:val="18"/>
                <w:szCs w:val="18"/>
              </w:rPr>
              <w:t>Deprivation of the right to occupy specific official position or engage in specifi</w:t>
            </w:r>
            <w:r w:rsidR="002B1E1B" w:rsidRPr="0019462F">
              <w:rPr>
                <w:rFonts w:ascii="Times New Roman" w:eastAsia="Times New Roman" w:hAnsi="Times New Roman" w:cs="Times New Roman"/>
                <w:b/>
                <w:bCs/>
                <w:sz w:val="18"/>
                <w:szCs w:val="18"/>
              </w:rPr>
              <w:t>c</w:t>
            </w:r>
            <w:r w:rsidRPr="0019462F">
              <w:rPr>
                <w:rFonts w:ascii="Times New Roman" w:eastAsia="Times New Roman" w:hAnsi="Times New Roman" w:cs="Times New Roman"/>
                <w:b/>
                <w:bCs/>
                <w:sz w:val="18"/>
                <w:szCs w:val="18"/>
              </w:rPr>
              <w:t xml:space="preserve"> activity</w:t>
            </w:r>
          </w:p>
          <w:p w14:paraId="1E2742C4" w14:textId="77777777" w:rsidR="001B65AB" w:rsidRPr="0019462F" w:rsidRDefault="001B65AB" w:rsidP="0019462F">
            <w:pPr>
              <w:spacing w:after="0" w:line="240" w:lineRule="auto"/>
              <w:jc w:val="center"/>
              <w:rPr>
                <w:rFonts w:ascii="Times New Roman" w:eastAsia="Times New Roman" w:hAnsi="Times New Roman"/>
                <w:b/>
                <w:bCs/>
                <w:sz w:val="18"/>
                <w:szCs w:val="18"/>
              </w:rPr>
            </w:pPr>
            <w:r w:rsidRPr="0019462F">
              <w:rPr>
                <w:rFonts w:ascii="Times New Roman" w:eastAsia="Times New Roman" w:hAnsi="Times New Roman"/>
                <w:b/>
                <w:bCs/>
                <w:sz w:val="18"/>
                <w:szCs w:val="18"/>
              </w:rPr>
              <w:t>/Deprivation of rights</w:t>
            </w:r>
            <w:r w:rsidR="002B1E1B" w:rsidRPr="0019462F">
              <w:rPr>
                <w:rFonts w:ascii="Times New Roman" w:eastAsia="Times New Roman" w:hAnsi="Times New Roman"/>
                <w:b/>
                <w:bCs/>
                <w:sz w:val="18"/>
                <w:szCs w:val="18"/>
              </w:rPr>
              <w:t>/</w:t>
            </w:r>
          </w:p>
        </w:tc>
        <w:tc>
          <w:tcPr>
            <w:tcW w:w="2551" w:type="dxa"/>
            <w:gridSpan w:val="4"/>
            <w:tcBorders>
              <w:top w:val="single" w:sz="4" w:space="0" w:color="auto"/>
              <w:left w:val="nil"/>
              <w:bottom w:val="single" w:sz="4" w:space="0" w:color="auto"/>
              <w:right w:val="single" w:sz="4" w:space="0" w:color="auto"/>
            </w:tcBorders>
            <w:vAlign w:val="center"/>
          </w:tcPr>
          <w:p w14:paraId="1E2742C5" w14:textId="77777777" w:rsidR="001B65AB" w:rsidRPr="0019462F" w:rsidRDefault="001B65AB" w:rsidP="0019462F">
            <w:pPr>
              <w:spacing w:after="0" w:line="240" w:lineRule="auto"/>
              <w:jc w:val="center"/>
              <w:rPr>
                <w:rFonts w:ascii="Times New Roman" w:eastAsia="Times New Roman" w:hAnsi="Times New Roman"/>
                <w:b/>
                <w:bCs/>
                <w:sz w:val="18"/>
                <w:szCs w:val="18"/>
              </w:rPr>
            </w:pPr>
            <w:r w:rsidRPr="0019462F">
              <w:rPr>
                <w:rFonts w:ascii="Times New Roman" w:eastAsia="Times New Roman" w:hAnsi="Times New Roman"/>
                <w:b/>
                <w:bCs/>
                <w:sz w:val="18"/>
                <w:szCs w:val="18"/>
              </w:rPr>
              <w:t>Fines</w:t>
            </w:r>
          </w:p>
        </w:tc>
      </w:tr>
      <w:tr w:rsidR="001B65AB" w:rsidRPr="0019462F" w14:paraId="1E2742D7" w14:textId="77777777" w:rsidTr="001B65AB">
        <w:trPr>
          <w:trHeight w:val="300"/>
          <w:tblHeader/>
          <w:jc w:val="center"/>
        </w:trPr>
        <w:tc>
          <w:tcPr>
            <w:tcW w:w="927" w:type="dxa"/>
            <w:tcBorders>
              <w:top w:val="nil"/>
              <w:left w:val="single" w:sz="4" w:space="0" w:color="auto"/>
              <w:bottom w:val="single" w:sz="4" w:space="0" w:color="auto"/>
              <w:right w:val="single" w:sz="4" w:space="0" w:color="auto"/>
            </w:tcBorders>
            <w:vAlign w:val="center"/>
          </w:tcPr>
          <w:p w14:paraId="1E2742C7" w14:textId="77777777" w:rsidR="001B65AB" w:rsidRPr="0019462F" w:rsidRDefault="001B65AB" w:rsidP="0019462F">
            <w:pPr>
              <w:spacing w:after="0" w:line="240" w:lineRule="auto"/>
              <w:jc w:val="center"/>
              <w:rPr>
                <w:rFonts w:ascii="Times New Roman" w:eastAsia="Times New Roman" w:hAnsi="Times New Roman"/>
                <w:b/>
                <w:bCs/>
                <w:sz w:val="18"/>
                <w:szCs w:val="18"/>
              </w:rPr>
            </w:pPr>
            <w:r w:rsidRPr="0019462F">
              <w:rPr>
                <w:rFonts w:ascii="Times New Roman" w:eastAsia="Times New Roman" w:hAnsi="Times New Roman"/>
                <w:b/>
                <w:bCs/>
                <w:sz w:val="18"/>
                <w:szCs w:val="18"/>
              </w:rPr>
              <w:t>Year</w:t>
            </w:r>
          </w:p>
        </w:tc>
        <w:tc>
          <w:tcPr>
            <w:tcW w:w="572" w:type="dxa"/>
            <w:vMerge w:val="restart"/>
            <w:tcBorders>
              <w:top w:val="nil"/>
              <w:left w:val="single" w:sz="4" w:space="0" w:color="auto"/>
              <w:bottom w:val="single" w:sz="4" w:space="0" w:color="auto"/>
              <w:right w:val="single" w:sz="4" w:space="0" w:color="auto"/>
            </w:tcBorders>
            <w:vAlign w:val="center"/>
          </w:tcPr>
          <w:p w14:paraId="1E2742C8" w14:textId="77777777" w:rsidR="001B65AB" w:rsidRPr="0019462F" w:rsidRDefault="001B65AB" w:rsidP="0019462F">
            <w:pPr>
              <w:spacing w:after="0" w:line="240" w:lineRule="auto"/>
              <w:jc w:val="center"/>
              <w:rPr>
                <w:rFonts w:ascii="Times New Roman" w:eastAsia="Times New Roman" w:hAnsi="Times New Roman"/>
                <w:b/>
                <w:bCs/>
                <w:sz w:val="18"/>
                <w:szCs w:val="18"/>
              </w:rPr>
            </w:pPr>
            <w:r w:rsidRPr="0019462F">
              <w:rPr>
                <w:rFonts w:ascii="Times New Roman" w:eastAsia="Times New Roman" w:hAnsi="Times New Roman"/>
                <w:b/>
                <w:bCs/>
                <w:sz w:val="18"/>
                <w:szCs w:val="18"/>
              </w:rPr>
              <w:t>2015</w:t>
            </w:r>
          </w:p>
        </w:tc>
        <w:tc>
          <w:tcPr>
            <w:tcW w:w="572" w:type="dxa"/>
            <w:vMerge w:val="restart"/>
            <w:tcBorders>
              <w:top w:val="nil"/>
              <w:left w:val="single" w:sz="4" w:space="0" w:color="auto"/>
              <w:bottom w:val="single" w:sz="4" w:space="0" w:color="auto"/>
              <w:right w:val="single" w:sz="4" w:space="0" w:color="auto"/>
            </w:tcBorders>
            <w:vAlign w:val="center"/>
          </w:tcPr>
          <w:p w14:paraId="1E2742C9" w14:textId="77777777" w:rsidR="001B65AB" w:rsidRPr="0019462F" w:rsidRDefault="001B65AB" w:rsidP="0019462F">
            <w:pPr>
              <w:spacing w:after="0" w:line="240" w:lineRule="auto"/>
              <w:jc w:val="center"/>
              <w:rPr>
                <w:rFonts w:ascii="Times New Roman" w:eastAsia="Times New Roman" w:hAnsi="Times New Roman"/>
                <w:b/>
                <w:bCs/>
                <w:sz w:val="18"/>
                <w:szCs w:val="18"/>
              </w:rPr>
            </w:pPr>
            <w:r w:rsidRPr="0019462F">
              <w:rPr>
                <w:rFonts w:ascii="Times New Roman" w:eastAsia="Times New Roman" w:hAnsi="Times New Roman"/>
                <w:b/>
                <w:bCs/>
                <w:sz w:val="18"/>
                <w:szCs w:val="18"/>
              </w:rPr>
              <w:t>2016</w:t>
            </w:r>
          </w:p>
        </w:tc>
        <w:tc>
          <w:tcPr>
            <w:tcW w:w="572" w:type="dxa"/>
            <w:vMerge w:val="restart"/>
            <w:tcBorders>
              <w:top w:val="nil"/>
              <w:left w:val="single" w:sz="4" w:space="0" w:color="auto"/>
              <w:bottom w:val="single" w:sz="4" w:space="0" w:color="auto"/>
              <w:right w:val="single" w:sz="4" w:space="0" w:color="auto"/>
            </w:tcBorders>
            <w:vAlign w:val="center"/>
          </w:tcPr>
          <w:p w14:paraId="1E2742CA" w14:textId="77777777" w:rsidR="001B65AB" w:rsidRPr="0019462F" w:rsidRDefault="001B65AB" w:rsidP="0019462F">
            <w:pPr>
              <w:spacing w:after="0" w:line="240" w:lineRule="auto"/>
              <w:jc w:val="center"/>
              <w:rPr>
                <w:rFonts w:ascii="Times New Roman" w:eastAsia="Times New Roman" w:hAnsi="Times New Roman"/>
                <w:b/>
                <w:bCs/>
                <w:sz w:val="18"/>
                <w:szCs w:val="18"/>
              </w:rPr>
            </w:pPr>
            <w:r w:rsidRPr="0019462F">
              <w:rPr>
                <w:rFonts w:ascii="Times New Roman" w:eastAsia="Times New Roman" w:hAnsi="Times New Roman"/>
                <w:b/>
                <w:bCs/>
                <w:sz w:val="18"/>
                <w:szCs w:val="18"/>
              </w:rPr>
              <w:t>2017</w:t>
            </w:r>
          </w:p>
        </w:tc>
        <w:tc>
          <w:tcPr>
            <w:tcW w:w="647" w:type="dxa"/>
            <w:vMerge w:val="restart"/>
            <w:tcBorders>
              <w:top w:val="nil"/>
              <w:left w:val="single" w:sz="4" w:space="0" w:color="auto"/>
              <w:bottom w:val="single" w:sz="4" w:space="0" w:color="auto"/>
              <w:right w:val="single" w:sz="4" w:space="0" w:color="auto"/>
            </w:tcBorders>
            <w:vAlign w:val="center"/>
          </w:tcPr>
          <w:p w14:paraId="1E2742CB" w14:textId="77777777" w:rsidR="001B65AB" w:rsidRPr="0019462F" w:rsidRDefault="001B65AB" w:rsidP="0019462F">
            <w:pPr>
              <w:spacing w:after="0" w:line="240" w:lineRule="auto"/>
              <w:jc w:val="center"/>
              <w:rPr>
                <w:rFonts w:ascii="Times New Roman" w:eastAsia="Times New Roman" w:hAnsi="Times New Roman"/>
                <w:b/>
                <w:bCs/>
                <w:sz w:val="18"/>
                <w:szCs w:val="18"/>
              </w:rPr>
            </w:pPr>
            <w:r w:rsidRPr="0019462F">
              <w:rPr>
                <w:rFonts w:ascii="Times New Roman" w:eastAsia="Times New Roman" w:hAnsi="Times New Roman"/>
                <w:b/>
                <w:bCs/>
                <w:sz w:val="18"/>
                <w:szCs w:val="18"/>
              </w:rPr>
              <w:t>2018</w:t>
            </w:r>
          </w:p>
        </w:tc>
        <w:tc>
          <w:tcPr>
            <w:tcW w:w="538" w:type="dxa"/>
            <w:vMerge w:val="restart"/>
            <w:tcBorders>
              <w:top w:val="nil"/>
              <w:left w:val="single" w:sz="4" w:space="0" w:color="auto"/>
              <w:bottom w:val="single" w:sz="4" w:space="0" w:color="auto"/>
              <w:right w:val="single" w:sz="4" w:space="0" w:color="auto"/>
            </w:tcBorders>
            <w:vAlign w:val="center"/>
          </w:tcPr>
          <w:p w14:paraId="1E2742CC" w14:textId="77777777" w:rsidR="001B65AB" w:rsidRPr="0019462F" w:rsidRDefault="001B65AB" w:rsidP="0019462F">
            <w:pPr>
              <w:spacing w:after="0" w:line="240" w:lineRule="auto"/>
              <w:jc w:val="center"/>
              <w:rPr>
                <w:rFonts w:ascii="Times New Roman" w:eastAsia="Times New Roman" w:hAnsi="Times New Roman"/>
                <w:b/>
                <w:bCs/>
                <w:sz w:val="18"/>
                <w:szCs w:val="18"/>
              </w:rPr>
            </w:pPr>
            <w:r w:rsidRPr="0019462F">
              <w:rPr>
                <w:rFonts w:ascii="Times New Roman" w:eastAsia="Times New Roman" w:hAnsi="Times New Roman"/>
                <w:b/>
                <w:bCs/>
                <w:sz w:val="18"/>
                <w:szCs w:val="18"/>
              </w:rPr>
              <w:t>2015</w:t>
            </w:r>
          </w:p>
        </w:tc>
        <w:tc>
          <w:tcPr>
            <w:tcW w:w="567" w:type="dxa"/>
            <w:vMerge w:val="restart"/>
            <w:tcBorders>
              <w:top w:val="nil"/>
              <w:left w:val="single" w:sz="4" w:space="0" w:color="auto"/>
              <w:bottom w:val="single" w:sz="4" w:space="0" w:color="auto"/>
              <w:right w:val="single" w:sz="4" w:space="0" w:color="auto"/>
            </w:tcBorders>
            <w:vAlign w:val="center"/>
          </w:tcPr>
          <w:p w14:paraId="1E2742CD" w14:textId="77777777" w:rsidR="001B65AB" w:rsidRPr="0019462F" w:rsidRDefault="001B65AB" w:rsidP="0019462F">
            <w:pPr>
              <w:spacing w:after="0" w:line="240" w:lineRule="auto"/>
              <w:jc w:val="center"/>
              <w:rPr>
                <w:rFonts w:ascii="Times New Roman" w:eastAsia="Times New Roman" w:hAnsi="Times New Roman"/>
                <w:b/>
                <w:bCs/>
                <w:sz w:val="18"/>
                <w:szCs w:val="18"/>
              </w:rPr>
            </w:pPr>
            <w:r w:rsidRPr="0019462F">
              <w:rPr>
                <w:rFonts w:ascii="Times New Roman" w:eastAsia="Times New Roman" w:hAnsi="Times New Roman"/>
                <w:b/>
                <w:bCs/>
                <w:sz w:val="18"/>
                <w:szCs w:val="18"/>
              </w:rPr>
              <w:t>2016</w:t>
            </w:r>
          </w:p>
        </w:tc>
        <w:tc>
          <w:tcPr>
            <w:tcW w:w="709" w:type="dxa"/>
            <w:vMerge w:val="restart"/>
            <w:tcBorders>
              <w:top w:val="nil"/>
              <w:left w:val="single" w:sz="4" w:space="0" w:color="auto"/>
              <w:bottom w:val="single" w:sz="4" w:space="0" w:color="auto"/>
              <w:right w:val="single" w:sz="4" w:space="0" w:color="auto"/>
            </w:tcBorders>
            <w:vAlign w:val="center"/>
          </w:tcPr>
          <w:p w14:paraId="1E2742CE" w14:textId="77777777" w:rsidR="001B65AB" w:rsidRPr="0019462F" w:rsidRDefault="001B65AB" w:rsidP="0019462F">
            <w:pPr>
              <w:spacing w:after="0" w:line="240" w:lineRule="auto"/>
              <w:jc w:val="center"/>
              <w:rPr>
                <w:rFonts w:ascii="Times New Roman" w:eastAsia="Times New Roman" w:hAnsi="Times New Roman"/>
                <w:b/>
                <w:bCs/>
                <w:sz w:val="18"/>
                <w:szCs w:val="18"/>
              </w:rPr>
            </w:pPr>
            <w:r w:rsidRPr="0019462F">
              <w:rPr>
                <w:rFonts w:ascii="Times New Roman" w:eastAsia="Times New Roman" w:hAnsi="Times New Roman"/>
                <w:b/>
                <w:bCs/>
                <w:sz w:val="18"/>
                <w:szCs w:val="18"/>
              </w:rPr>
              <w:t>2017</w:t>
            </w:r>
          </w:p>
        </w:tc>
        <w:tc>
          <w:tcPr>
            <w:tcW w:w="709" w:type="dxa"/>
            <w:vMerge w:val="restart"/>
            <w:tcBorders>
              <w:top w:val="nil"/>
              <w:left w:val="single" w:sz="4" w:space="0" w:color="auto"/>
              <w:bottom w:val="single" w:sz="4" w:space="0" w:color="auto"/>
              <w:right w:val="single" w:sz="4" w:space="0" w:color="auto"/>
            </w:tcBorders>
            <w:vAlign w:val="center"/>
          </w:tcPr>
          <w:p w14:paraId="1E2742CF" w14:textId="77777777" w:rsidR="001B65AB" w:rsidRPr="0019462F" w:rsidRDefault="001B65AB" w:rsidP="0019462F">
            <w:pPr>
              <w:spacing w:after="0" w:line="240" w:lineRule="auto"/>
              <w:jc w:val="center"/>
              <w:rPr>
                <w:rFonts w:ascii="Times New Roman" w:eastAsia="Times New Roman" w:hAnsi="Times New Roman"/>
                <w:b/>
                <w:bCs/>
                <w:sz w:val="18"/>
                <w:szCs w:val="18"/>
              </w:rPr>
            </w:pPr>
            <w:r w:rsidRPr="0019462F">
              <w:rPr>
                <w:rFonts w:ascii="Times New Roman" w:eastAsia="Times New Roman" w:hAnsi="Times New Roman"/>
                <w:b/>
                <w:bCs/>
                <w:sz w:val="18"/>
                <w:szCs w:val="18"/>
              </w:rPr>
              <w:t>2015</w:t>
            </w:r>
          </w:p>
        </w:tc>
        <w:tc>
          <w:tcPr>
            <w:tcW w:w="708" w:type="dxa"/>
            <w:vMerge w:val="restart"/>
            <w:tcBorders>
              <w:top w:val="nil"/>
              <w:left w:val="single" w:sz="4" w:space="0" w:color="auto"/>
              <w:bottom w:val="single" w:sz="4" w:space="0" w:color="auto"/>
              <w:right w:val="single" w:sz="4" w:space="0" w:color="auto"/>
            </w:tcBorders>
            <w:vAlign w:val="center"/>
          </w:tcPr>
          <w:p w14:paraId="1E2742D0" w14:textId="77777777" w:rsidR="001B65AB" w:rsidRPr="0019462F" w:rsidRDefault="001B65AB" w:rsidP="0019462F">
            <w:pPr>
              <w:spacing w:after="0" w:line="240" w:lineRule="auto"/>
              <w:jc w:val="center"/>
              <w:rPr>
                <w:rFonts w:ascii="Times New Roman" w:eastAsia="Times New Roman" w:hAnsi="Times New Roman"/>
                <w:b/>
                <w:bCs/>
                <w:sz w:val="18"/>
                <w:szCs w:val="18"/>
              </w:rPr>
            </w:pPr>
            <w:r w:rsidRPr="0019462F">
              <w:rPr>
                <w:rFonts w:ascii="Times New Roman" w:eastAsia="Times New Roman" w:hAnsi="Times New Roman"/>
                <w:b/>
                <w:bCs/>
                <w:sz w:val="18"/>
                <w:szCs w:val="18"/>
              </w:rPr>
              <w:t>2016</w:t>
            </w:r>
          </w:p>
        </w:tc>
        <w:tc>
          <w:tcPr>
            <w:tcW w:w="709" w:type="dxa"/>
            <w:vMerge w:val="restart"/>
            <w:tcBorders>
              <w:top w:val="nil"/>
              <w:left w:val="single" w:sz="4" w:space="0" w:color="auto"/>
              <w:bottom w:val="single" w:sz="4" w:space="0" w:color="auto"/>
              <w:right w:val="single" w:sz="4" w:space="0" w:color="auto"/>
            </w:tcBorders>
            <w:vAlign w:val="center"/>
          </w:tcPr>
          <w:p w14:paraId="1E2742D1" w14:textId="77777777" w:rsidR="001B65AB" w:rsidRPr="0019462F" w:rsidRDefault="001B65AB" w:rsidP="0019462F">
            <w:pPr>
              <w:spacing w:after="0" w:line="240" w:lineRule="auto"/>
              <w:jc w:val="center"/>
              <w:rPr>
                <w:rFonts w:ascii="Times New Roman" w:eastAsia="Times New Roman" w:hAnsi="Times New Roman"/>
                <w:b/>
                <w:bCs/>
                <w:sz w:val="18"/>
                <w:szCs w:val="18"/>
              </w:rPr>
            </w:pPr>
            <w:r w:rsidRPr="0019462F">
              <w:rPr>
                <w:rFonts w:ascii="Times New Roman" w:eastAsia="Times New Roman" w:hAnsi="Times New Roman"/>
                <w:b/>
                <w:bCs/>
                <w:sz w:val="18"/>
                <w:szCs w:val="18"/>
              </w:rPr>
              <w:t>2017</w:t>
            </w:r>
          </w:p>
        </w:tc>
        <w:tc>
          <w:tcPr>
            <w:tcW w:w="709" w:type="dxa"/>
            <w:vMerge w:val="restart"/>
            <w:tcBorders>
              <w:top w:val="nil"/>
              <w:left w:val="single" w:sz="4" w:space="0" w:color="auto"/>
              <w:bottom w:val="single" w:sz="4" w:space="0" w:color="auto"/>
              <w:right w:val="single" w:sz="4" w:space="0" w:color="auto"/>
            </w:tcBorders>
            <w:vAlign w:val="center"/>
          </w:tcPr>
          <w:p w14:paraId="1E2742D2" w14:textId="77777777" w:rsidR="001B65AB" w:rsidRPr="0019462F" w:rsidRDefault="001B65AB" w:rsidP="0019462F">
            <w:pPr>
              <w:spacing w:after="0" w:line="240" w:lineRule="auto"/>
              <w:jc w:val="center"/>
              <w:rPr>
                <w:rFonts w:ascii="Times New Roman" w:eastAsia="Times New Roman" w:hAnsi="Times New Roman"/>
                <w:b/>
                <w:bCs/>
                <w:sz w:val="18"/>
                <w:szCs w:val="18"/>
              </w:rPr>
            </w:pPr>
            <w:r w:rsidRPr="0019462F">
              <w:rPr>
                <w:rFonts w:ascii="Times New Roman" w:eastAsia="Times New Roman" w:hAnsi="Times New Roman"/>
                <w:b/>
                <w:bCs/>
                <w:sz w:val="18"/>
                <w:szCs w:val="18"/>
              </w:rPr>
              <w:t>2018</w:t>
            </w:r>
          </w:p>
        </w:tc>
        <w:tc>
          <w:tcPr>
            <w:tcW w:w="709" w:type="dxa"/>
            <w:vMerge w:val="restart"/>
            <w:tcBorders>
              <w:top w:val="nil"/>
              <w:left w:val="single" w:sz="4" w:space="0" w:color="auto"/>
              <w:bottom w:val="single" w:sz="4" w:space="0" w:color="auto"/>
              <w:right w:val="single" w:sz="4" w:space="0" w:color="auto"/>
            </w:tcBorders>
            <w:vAlign w:val="center"/>
          </w:tcPr>
          <w:p w14:paraId="1E2742D3" w14:textId="77777777" w:rsidR="001B65AB" w:rsidRPr="0019462F" w:rsidRDefault="001B65AB" w:rsidP="0019462F">
            <w:pPr>
              <w:spacing w:after="0" w:line="240" w:lineRule="auto"/>
              <w:jc w:val="center"/>
              <w:rPr>
                <w:rFonts w:ascii="Times New Roman" w:eastAsia="Times New Roman" w:hAnsi="Times New Roman"/>
                <w:b/>
                <w:bCs/>
                <w:sz w:val="18"/>
                <w:szCs w:val="18"/>
              </w:rPr>
            </w:pPr>
            <w:r w:rsidRPr="0019462F">
              <w:rPr>
                <w:rFonts w:ascii="Times New Roman" w:eastAsia="Times New Roman" w:hAnsi="Times New Roman"/>
                <w:b/>
                <w:bCs/>
                <w:sz w:val="18"/>
                <w:szCs w:val="18"/>
              </w:rPr>
              <w:t>2015</w:t>
            </w:r>
          </w:p>
        </w:tc>
        <w:tc>
          <w:tcPr>
            <w:tcW w:w="567" w:type="dxa"/>
            <w:vMerge w:val="restart"/>
            <w:tcBorders>
              <w:top w:val="nil"/>
              <w:left w:val="single" w:sz="4" w:space="0" w:color="auto"/>
              <w:bottom w:val="single" w:sz="4" w:space="0" w:color="auto"/>
              <w:right w:val="single" w:sz="4" w:space="0" w:color="auto"/>
            </w:tcBorders>
            <w:vAlign w:val="center"/>
          </w:tcPr>
          <w:p w14:paraId="1E2742D4" w14:textId="77777777" w:rsidR="001B65AB" w:rsidRPr="0019462F" w:rsidRDefault="001B65AB" w:rsidP="0019462F">
            <w:pPr>
              <w:spacing w:after="0" w:line="240" w:lineRule="auto"/>
              <w:jc w:val="center"/>
              <w:rPr>
                <w:rFonts w:ascii="Times New Roman" w:eastAsia="Times New Roman" w:hAnsi="Times New Roman"/>
                <w:b/>
                <w:bCs/>
                <w:sz w:val="18"/>
                <w:szCs w:val="18"/>
              </w:rPr>
            </w:pPr>
            <w:r w:rsidRPr="0019462F">
              <w:rPr>
                <w:rFonts w:ascii="Times New Roman" w:eastAsia="Times New Roman" w:hAnsi="Times New Roman"/>
                <w:b/>
                <w:bCs/>
                <w:sz w:val="18"/>
                <w:szCs w:val="18"/>
              </w:rPr>
              <w:t>2016</w:t>
            </w:r>
          </w:p>
        </w:tc>
        <w:tc>
          <w:tcPr>
            <w:tcW w:w="708" w:type="dxa"/>
            <w:vMerge w:val="restart"/>
            <w:tcBorders>
              <w:top w:val="nil"/>
              <w:left w:val="single" w:sz="4" w:space="0" w:color="auto"/>
              <w:bottom w:val="single" w:sz="4" w:space="0" w:color="auto"/>
              <w:right w:val="single" w:sz="4" w:space="0" w:color="auto"/>
            </w:tcBorders>
            <w:vAlign w:val="center"/>
          </w:tcPr>
          <w:p w14:paraId="1E2742D5" w14:textId="77777777" w:rsidR="001B65AB" w:rsidRPr="0019462F" w:rsidRDefault="001B65AB" w:rsidP="0019462F">
            <w:pPr>
              <w:spacing w:after="0" w:line="240" w:lineRule="auto"/>
              <w:jc w:val="center"/>
              <w:rPr>
                <w:rFonts w:ascii="Times New Roman" w:eastAsia="Times New Roman" w:hAnsi="Times New Roman"/>
                <w:b/>
                <w:bCs/>
                <w:sz w:val="18"/>
                <w:szCs w:val="18"/>
              </w:rPr>
            </w:pPr>
            <w:r w:rsidRPr="0019462F">
              <w:rPr>
                <w:rFonts w:ascii="Times New Roman" w:eastAsia="Times New Roman" w:hAnsi="Times New Roman"/>
                <w:b/>
                <w:bCs/>
                <w:sz w:val="18"/>
                <w:szCs w:val="18"/>
              </w:rPr>
              <w:t>2017</w:t>
            </w:r>
          </w:p>
        </w:tc>
        <w:tc>
          <w:tcPr>
            <w:tcW w:w="567" w:type="dxa"/>
            <w:vMerge w:val="restart"/>
            <w:tcBorders>
              <w:top w:val="nil"/>
              <w:left w:val="single" w:sz="4" w:space="0" w:color="auto"/>
              <w:bottom w:val="single" w:sz="4" w:space="0" w:color="auto"/>
              <w:right w:val="single" w:sz="4" w:space="0" w:color="auto"/>
            </w:tcBorders>
            <w:vAlign w:val="center"/>
          </w:tcPr>
          <w:p w14:paraId="1E2742D6" w14:textId="77777777" w:rsidR="001B65AB" w:rsidRPr="0019462F" w:rsidRDefault="001B65AB" w:rsidP="0019462F">
            <w:pPr>
              <w:spacing w:after="0" w:line="240" w:lineRule="auto"/>
              <w:jc w:val="center"/>
              <w:rPr>
                <w:rFonts w:ascii="Times New Roman" w:eastAsia="Times New Roman" w:hAnsi="Times New Roman"/>
                <w:b/>
                <w:bCs/>
                <w:sz w:val="18"/>
                <w:szCs w:val="18"/>
              </w:rPr>
            </w:pPr>
            <w:r w:rsidRPr="0019462F">
              <w:rPr>
                <w:rFonts w:ascii="Times New Roman" w:eastAsia="Times New Roman" w:hAnsi="Times New Roman"/>
                <w:b/>
                <w:bCs/>
                <w:sz w:val="18"/>
                <w:szCs w:val="18"/>
              </w:rPr>
              <w:t>2018</w:t>
            </w:r>
          </w:p>
        </w:tc>
      </w:tr>
      <w:tr w:rsidR="001B65AB" w:rsidRPr="0019462F" w14:paraId="1E2742E8" w14:textId="77777777" w:rsidTr="001B65AB">
        <w:trPr>
          <w:trHeight w:val="300"/>
          <w:jc w:val="center"/>
        </w:trPr>
        <w:tc>
          <w:tcPr>
            <w:tcW w:w="927" w:type="dxa"/>
            <w:tcBorders>
              <w:top w:val="nil"/>
              <w:left w:val="single" w:sz="4" w:space="0" w:color="auto"/>
              <w:bottom w:val="single" w:sz="4" w:space="0" w:color="auto"/>
              <w:right w:val="single" w:sz="4" w:space="0" w:color="auto"/>
            </w:tcBorders>
            <w:vAlign w:val="center"/>
          </w:tcPr>
          <w:p w14:paraId="1E2742D8" w14:textId="77777777" w:rsidR="001B65AB" w:rsidRPr="0019462F" w:rsidRDefault="001B65AB" w:rsidP="0019462F">
            <w:pPr>
              <w:spacing w:after="0" w:line="240" w:lineRule="auto"/>
              <w:jc w:val="center"/>
              <w:rPr>
                <w:rFonts w:ascii="Times New Roman" w:eastAsia="Times New Roman" w:hAnsi="Times New Roman"/>
                <w:b/>
                <w:bCs/>
                <w:sz w:val="18"/>
                <w:szCs w:val="18"/>
              </w:rPr>
            </w:pPr>
            <w:r w:rsidRPr="0019462F">
              <w:rPr>
                <w:rFonts w:ascii="Times New Roman" w:eastAsia="Times New Roman" w:hAnsi="Times New Roman"/>
                <w:b/>
                <w:bCs/>
                <w:sz w:val="18"/>
                <w:szCs w:val="18"/>
              </w:rPr>
              <w:t>Offense classification</w:t>
            </w:r>
          </w:p>
        </w:tc>
        <w:tc>
          <w:tcPr>
            <w:tcW w:w="572" w:type="dxa"/>
            <w:vMerge/>
            <w:tcBorders>
              <w:top w:val="nil"/>
              <w:left w:val="single" w:sz="4" w:space="0" w:color="auto"/>
              <w:bottom w:val="single" w:sz="4" w:space="0" w:color="auto"/>
              <w:right w:val="single" w:sz="4" w:space="0" w:color="auto"/>
            </w:tcBorders>
            <w:vAlign w:val="center"/>
          </w:tcPr>
          <w:p w14:paraId="1E2742D9" w14:textId="77777777" w:rsidR="001B65AB" w:rsidRPr="0019462F" w:rsidRDefault="001B65AB" w:rsidP="0019462F">
            <w:pPr>
              <w:spacing w:after="0" w:line="240" w:lineRule="auto"/>
              <w:rPr>
                <w:rFonts w:ascii="Times New Roman" w:eastAsia="Times New Roman" w:hAnsi="Times New Roman"/>
                <w:b/>
                <w:bCs/>
                <w:sz w:val="18"/>
                <w:szCs w:val="18"/>
              </w:rPr>
            </w:pPr>
          </w:p>
        </w:tc>
        <w:tc>
          <w:tcPr>
            <w:tcW w:w="572" w:type="dxa"/>
            <w:vMerge/>
            <w:tcBorders>
              <w:top w:val="nil"/>
              <w:left w:val="single" w:sz="4" w:space="0" w:color="auto"/>
              <w:bottom w:val="single" w:sz="4" w:space="0" w:color="auto"/>
              <w:right w:val="single" w:sz="4" w:space="0" w:color="auto"/>
            </w:tcBorders>
            <w:vAlign w:val="center"/>
          </w:tcPr>
          <w:p w14:paraId="1E2742DA" w14:textId="77777777" w:rsidR="001B65AB" w:rsidRPr="0019462F" w:rsidRDefault="001B65AB" w:rsidP="0019462F">
            <w:pPr>
              <w:spacing w:after="0" w:line="240" w:lineRule="auto"/>
              <w:rPr>
                <w:rFonts w:ascii="Times New Roman" w:eastAsia="Times New Roman" w:hAnsi="Times New Roman"/>
                <w:b/>
                <w:bCs/>
                <w:sz w:val="18"/>
                <w:szCs w:val="18"/>
              </w:rPr>
            </w:pPr>
          </w:p>
        </w:tc>
        <w:tc>
          <w:tcPr>
            <w:tcW w:w="572" w:type="dxa"/>
            <w:vMerge/>
            <w:tcBorders>
              <w:top w:val="nil"/>
              <w:left w:val="single" w:sz="4" w:space="0" w:color="auto"/>
              <w:bottom w:val="single" w:sz="4" w:space="0" w:color="auto"/>
              <w:right w:val="single" w:sz="4" w:space="0" w:color="auto"/>
            </w:tcBorders>
            <w:vAlign w:val="center"/>
          </w:tcPr>
          <w:p w14:paraId="1E2742DB" w14:textId="77777777" w:rsidR="001B65AB" w:rsidRPr="0019462F" w:rsidRDefault="001B65AB" w:rsidP="0019462F">
            <w:pPr>
              <w:spacing w:after="0" w:line="240" w:lineRule="auto"/>
              <w:rPr>
                <w:rFonts w:ascii="Times New Roman" w:eastAsia="Times New Roman" w:hAnsi="Times New Roman"/>
                <w:b/>
                <w:bCs/>
                <w:sz w:val="18"/>
                <w:szCs w:val="18"/>
              </w:rPr>
            </w:pPr>
          </w:p>
        </w:tc>
        <w:tc>
          <w:tcPr>
            <w:tcW w:w="647" w:type="dxa"/>
            <w:vMerge/>
            <w:tcBorders>
              <w:top w:val="nil"/>
              <w:left w:val="single" w:sz="4" w:space="0" w:color="auto"/>
              <w:bottom w:val="single" w:sz="4" w:space="0" w:color="auto"/>
              <w:right w:val="single" w:sz="4" w:space="0" w:color="auto"/>
            </w:tcBorders>
            <w:vAlign w:val="center"/>
          </w:tcPr>
          <w:p w14:paraId="1E2742DC" w14:textId="77777777" w:rsidR="001B65AB" w:rsidRPr="0019462F" w:rsidRDefault="001B65AB" w:rsidP="0019462F">
            <w:pPr>
              <w:spacing w:after="0" w:line="240" w:lineRule="auto"/>
              <w:rPr>
                <w:rFonts w:ascii="Times New Roman" w:eastAsia="Times New Roman" w:hAnsi="Times New Roman"/>
                <w:b/>
                <w:bCs/>
                <w:sz w:val="18"/>
                <w:szCs w:val="18"/>
              </w:rPr>
            </w:pPr>
          </w:p>
        </w:tc>
        <w:tc>
          <w:tcPr>
            <w:tcW w:w="538" w:type="dxa"/>
            <w:vMerge/>
            <w:tcBorders>
              <w:top w:val="nil"/>
              <w:left w:val="single" w:sz="4" w:space="0" w:color="auto"/>
              <w:bottom w:val="single" w:sz="4" w:space="0" w:color="auto"/>
              <w:right w:val="single" w:sz="4" w:space="0" w:color="auto"/>
            </w:tcBorders>
            <w:vAlign w:val="center"/>
          </w:tcPr>
          <w:p w14:paraId="1E2742DD" w14:textId="77777777" w:rsidR="001B65AB" w:rsidRPr="0019462F" w:rsidRDefault="001B65AB" w:rsidP="0019462F">
            <w:pPr>
              <w:spacing w:after="0" w:line="240" w:lineRule="auto"/>
              <w:rPr>
                <w:rFonts w:ascii="Times New Roman" w:eastAsia="Times New Roman" w:hAnsi="Times New Roman"/>
                <w:b/>
                <w:bCs/>
                <w:sz w:val="18"/>
                <w:szCs w:val="18"/>
              </w:rPr>
            </w:pPr>
          </w:p>
        </w:tc>
        <w:tc>
          <w:tcPr>
            <w:tcW w:w="567" w:type="dxa"/>
            <w:vMerge/>
            <w:tcBorders>
              <w:top w:val="nil"/>
              <w:left w:val="single" w:sz="4" w:space="0" w:color="auto"/>
              <w:bottom w:val="single" w:sz="4" w:space="0" w:color="auto"/>
              <w:right w:val="single" w:sz="4" w:space="0" w:color="auto"/>
            </w:tcBorders>
            <w:vAlign w:val="center"/>
          </w:tcPr>
          <w:p w14:paraId="1E2742DE" w14:textId="77777777" w:rsidR="001B65AB" w:rsidRPr="0019462F" w:rsidRDefault="001B65AB" w:rsidP="0019462F">
            <w:pPr>
              <w:spacing w:after="0" w:line="240" w:lineRule="auto"/>
              <w:rPr>
                <w:rFonts w:ascii="Times New Roman" w:eastAsia="Times New Roman" w:hAnsi="Times New Roman"/>
                <w:b/>
                <w:bCs/>
                <w:sz w:val="18"/>
                <w:szCs w:val="18"/>
              </w:rPr>
            </w:pPr>
          </w:p>
        </w:tc>
        <w:tc>
          <w:tcPr>
            <w:tcW w:w="709" w:type="dxa"/>
            <w:vMerge/>
            <w:tcBorders>
              <w:top w:val="nil"/>
              <w:left w:val="single" w:sz="4" w:space="0" w:color="auto"/>
              <w:bottom w:val="single" w:sz="4" w:space="0" w:color="auto"/>
              <w:right w:val="single" w:sz="4" w:space="0" w:color="auto"/>
            </w:tcBorders>
            <w:vAlign w:val="center"/>
          </w:tcPr>
          <w:p w14:paraId="1E2742DF" w14:textId="77777777" w:rsidR="001B65AB" w:rsidRPr="0019462F" w:rsidRDefault="001B65AB" w:rsidP="0019462F">
            <w:pPr>
              <w:spacing w:after="0" w:line="240" w:lineRule="auto"/>
              <w:rPr>
                <w:rFonts w:ascii="Times New Roman" w:eastAsia="Times New Roman" w:hAnsi="Times New Roman"/>
                <w:b/>
                <w:bCs/>
                <w:sz w:val="18"/>
                <w:szCs w:val="18"/>
              </w:rPr>
            </w:pPr>
          </w:p>
        </w:tc>
        <w:tc>
          <w:tcPr>
            <w:tcW w:w="709" w:type="dxa"/>
            <w:vMerge/>
            <w:tcBorders>
              <w:top w:val="nil"/>
              <w:left w:val="single" w:sz="4" w:space="0" w:color="auto"/>
              <w:bottom w:val="single" w:sz="4" w:space="0" w:color="auto"/>
              <w:right w:val="single" w:sz="4" w:space="0" w:color="auto"/>
            </w:tcBorders>
            <w:vAlign w:val="center"/>
          </w:tcPr>
          <w:p w14:paraId="1E2742E0" w14:textId="77777777" w:rsidR="001B65AB" w:rsidRPr="0019462F" w:rsidRDefault="001B65AB" w:rsidP="0019462F">
            <w:pPr>
              <w:spacing w:after="0" w:line="240" w:lineRule="auto"/>
              <w:rPr>
                <w:rFonts w:ascii="Times New Roman" w:eastAsia="Times New Roman" w:hAnsi="Times New Roman"/>
                <w:b/>
                <w:bCs/>
                <w:sz w:val="18"/>
                <w:szCs w:val="18"/>
              </w:rPr>
            </w:pPr>
          </w:p>
        </w:tc>
        <w:tc>
          <w:tcPr>
            <w:tcW w:w="708" w:type="dxa"/>
            <w:vMerge/>
            <w:tcBorders>
              <w:top w:val="nil"/>
              <w:left w:val="single" w:sz="4" w:space="0" w:color="auto"/>
              <w:bottom w:val="single" w:sz="4" w:space="0" w:color="auto"/>
              <w:right w:val="single" w:sz="4" w:space="0" w:color="auto"/>
            </w:tcBorders>
            <w:vAlign w:val="center"/>
          </w:tcPr>
          <w:p w14:paraId="1E2742E1" w14:textId="77777777" w:rsidR="001B65AB" w:rsidRPr="0019462F" w:rsidRDefault="001B65AB" w:rsidP="0019462F">
            <w:pPr>
              <w:spacing w:after="0" w:line="240" w:lineRule="auto"/>
              <w:rPr>
                <w:rFonts w:ascii="Times New Roman" w:eastAsia="Times New Roman" w:hAnsi="Times New Roman"/>
                <w:b/>
                <w:bCs/>
                <w:sz w:val="18"/>
                <w:szCs w:val="18"/>
              </w:rPr>
            </w:pPr>
          </w:p>
        </w:tc>
        <w:tc>
          <w:tcPr>
            <w:tcW w:w="709" w:type="dxa"/>
            <w:vMerge/>
            <w:tcBorders>
              <w:top w:val="nil"/>
              <w:left w:val="single" w:sz="4" w:space="0" w:color="auto"/>
              <w:bottom w:val="single" w:sz="4" w:space="0" w:color="auto"/>
              <w:right w:val="single" w:sz="4" w:space="0" w:color="auto"/>
            </w:tcBorders>
            <w:vAlign w:val="center"/>
          </w:tcPr>
          <w:p w14:paraId="1E2742E2" w14:textId="77777777" w:rsidR="001B65AB" w:rsidRPr="0019462F" w:rsidRDefault="001B65AB" w:rsidP="0019462F">
            <w:pPr>
              <w:spacing w:after="0" w:line="240" w:lineRule="auto"/>
              <w:rPr>
                <w:rFonts w:ascii="Times New Roman" w:eastAsia="Times New Roman" w:hAnsi="Times New Roman"/>
                <w:b/>
                <w:bCs/>
                <w:sz w:val="18"/>
                <w:szCs w:val="18"/>
              </w:rPr>
            </w:pPr>
          </w:p>
        </w:tc>
        <w:tc>
          <w:tcPr>
            <w:tcW w:w="709" w:type="dxa"/>
            <w:vMerge/>
            <w:tcBorders>
              <w:top w:val="nil"/>
              <w:left w:val="single" w:sz="4" w:space="0" w:color="auto"/>
              <w:bottom w:val="single" w:sz="4" w:space="0" w:color="auto"/>
              <w:right w:val="single" w:sz="4" w:space="0" w:color="auto"/>
            </w:tcBorders>
            <w:vAlign w:val="center"/>
          </w:tcPr>
          <w:p w14:paraId="1E2742E3" w14:textId="77777777" w:rsidR="001B65AB" w:rsidRPr="0019462F" w:rsidRDefault="001B65AB" w:rsidP="0019462F">
            <w:pPr>
              <w:spacing w:after="0" w:line="240" w:lineRule="auto"/>
              <w:rPr>
                <w:rFonts w:ascii="Times New Roman" w:eastAsia="Times New Roman" w:hAnsi="Times New Roman"/>
                <w:b/>
                <w:bCs/>
                <w:sz w:val="18"/>
                <w:szCs w:val="18"/>
              </w:rPr>
            </w:pPr>
          </w:p>
        </w:tc>
        <w:tc>
          <w:tcPr>
            <w:tcW w:w="709" w:type="dxa"/>
            <w:vMerge/>
            <w:tcBorders>
              <w:top w:val="nil"/>
              <w:left w:val="single" w:sz="4" w:space="0" w:color="auto"/>
              <w:bottom w:val="single" w:sz="4" w:space="0" w:color="auto"/>
              <w:right w:val="single" w:sz="4" w:space="0" w:color="auto"/>
            </w:tcBorders>
            <w:vAlign w:val="center"/>
          </w:tcPr>
          <w:p w14:paraId="1E2742E4" w14:textId="77777777" w:rsidR="001B65AB" w:rsidRPr="0019462F" w:rsidRDefault="001B65AB" w:rsidP="0019462F">
            <w:pPr>
              <w:spacing w:after="0" w:line="240" w:lineRule="auto"/>
              <w:rPr>
                <w:rFonts w:ascii="Times New Roman" w:eastAsia="Times New Roman" w:hAnsi="Times New Roman"/>
                <w:b/>
                <w:bCs/>
                <w:sz w:val="18"/>
                <w:szCs w:val="18"/>
              </w:rPr>
            </w:pPr>
          </w:p>
        </w:tc>
        <w:tc>
          <w:tcPr>
            <w:tcW w:w="567" w:type="dxa"/>
            <w:vMerge/>
            <w:tcBorders>
              <w:top w:val="nil"/>
              <w:left w:val="single" w:sz="4" w:space="0" w:color="auto"/>
              <w:bottom w:val="single" w:sz="4" w:space="0" w:color="auto"/>
              <w:right w:val="single" w:sz="4" w:space="0" w:color="auto"/>
            </w:tcBorders>
            <w:vAlign w:val="center"/>
          </w:tcPr>
          <w:p w14:paraId="1E2742E5" w14:textId="77777777" w:rsidR="001B65AB" w:rsidRPr="0019462F" w:rsidRDefault="001B65AB" w:rsidP="0019462F">
            <w:pPr>
              <w:spacing w:after="0" w:line="240" w:lineRule="auto"/>
              <w:rPr>
                <w:rFonts w:ascii="Times New Roman" w:eastAsia="Times New Roman" w:hAnsi="Times New Roman"/>
                <w:b/>
                <w:bCs/>
                <w:sz w:val="18"/>
                <w:szCs w:val="18"/>
              </w:rPr>
            </w:pPr>
          </w:p>
        </w:tc>
        <w:tc>
          <w:tcPr>
            <w:tcW w:w="708" w:type="dxa"/>
            <w:vMerge/>
            <w:tcBorders>
              <w:top w:val="nil"/>
              <w:left w:val="single" w:sz="4" w:space="0" w:color="auto"/>
              <w:bottom w:val="single" w:sz="4" w:space="0" w:color="auto"/>
              <w:right w:val="single" w:sz="4" w:space="0" w:color="auto"/>
            </w:tcBorders>
            <w:vAlign w:val="center"/>
          </w:tcPr>
          <w:p w14:paraId="1E2742E6" w14:textId="77777777" w:rsidR="001B65AB" w:rsidRPr="0019462F" w:rsidRDefault="001B65AB" w:rsidP="0019462F">
            <w:pPr>
              <w:spacing w:after="0" w:line="240" w:lineRule="auto"/>
              <w:rPr>
                <w:rFonts w:ascii="Times New Roman" w:eastAsia="Times New Roman" w:hAnsi="Times New Roman"/>
                <w:b/>
                <w:bCs/>
                <w:sz w:val="18"/>
                <w:szCs w:val="18"/>
              </w:rPr>
            </w:pPr>
          </w:p>
        </w:tc>
        <w:tc>
          <w:tcPr>
            <w:tcW w:w="567" w:type="dxa"/>
            <w:vMerge/>
            <w:tcBorders>
              <w:top w:val="nil"/>
              <w:left w:val="single" w:sz="4" w:space="0" w:color="auto"/>
              <w:bottom w:val="single" w:sz="4" w:space="0" w:color="auto"/>
              <w:right w:val="single" w:sz="4" w:space="0" w:color="auto"/>
            </w:tcBorders>
            <w:vAlign w:val="center"/>
          </w:tcPr>
          <w:p w14:paraId="1E2742E7" w14:textId="77777777" w:rsidR="001B65AB" w:rsidRPr="0019462F" w:rsidRDefault="001B65AB" w:rsidP="0019462F">
            <w:pPr>
              <w:spacing w:after="0" w:line="240" w:lineRule="auto"/>
              <w:rPr>
                <w:rFonts w:ascii="Times New Roman" w:eastAsia="Times New Roman" w:hAnsi="Times New Roman"/>
                <w:b/>
                <w:bCs/>
                <w:sz w:val="18"/>
                <w:szCs w:val="18"/>
              </w:rPr>
            </w:pPr>
          </w:p>
        </w:tc>
      </w:tr>
      <w:tr w:rsidR="001B65AB" w:rsidRPr="0019462F" w14:paraId="1E2742F9" w14:textId="77777777" w:rsidTr="001B65AB">
        <w:trPr>
          <w:trHeight w:val="300"/>
          <w:jc w:val="center"/>
        </w:trPr>
        <w:tc>
          <w:tcPr>
            <w:tcW w:w="927" w:type="dxa"/>
            <w:tcBorders>
              <w:top w:val="nil"/>
              <w:left w:val="single" w:sz="4" w:space="0" w:color="auto"/>
              <w:bottom w:val="single" w:sz="4" w:space="0" w:color="auto"/>
              <w:right w:val="single" w:sz="4" w:space="0" w:color="auto"/>
            </w:tcBorders>
            <w:vAlign w:val="center"/>
          </w:tcPr>
          <w:p w14:paraId="1E2742E9" w14:textId="77777777" w:rsidR="001B65AB" w:rsidRPr="0019462F" w:rsidRDefault="001B65AB" w:rsidP="0019462F">
            <w:pPr>
              <w:spacing w:after="0" w:line="240" w:lineRule="auto"/>
              <w:jc w:val="center"/>
              <w:rPr>
                <w:rFonts w:ascii="Times New Roman" w:eastAsia="Times New Roman" w:hAnsi="Times New Roman"/>
                <w:b/>
                <w:bCs/>
                <w:sz w:val="18"/>
                <w:szCs w:val="18"/>
              </w:rPr>
            </w:pPr>
            <w:r w:rsidRPr="0019462F">
              <w:rPr>
                <w:rFonts w:ascii="Times New Roman" w:eastAsia="Times New Roman" w:hAnsi="Times New Roman"/>
                <w:b/>
                <w:bCs/>
                <w:sz w:val="18"/>
                <w:szCs w:val="18"/>
              </w:rPr>
              <w:t>1</w:t>
            </w:r>
          </w:p>
        </w:tc>
        <w:tc>
          <w:tcPr>
            <w:tcW w:w="572" w:type="dxa"/>
            <w:tcBorders>
              <w:top w:val="nil"/>
              <w:left w:val="nil"/>
              <w:bottom w:val="single" w:sz="4" w:space="0" w:color="auto"/>
              <w:right w:val="single" w:sz="4" w:space="0" w:color="auto"/>
            </w:tcBorders>
            <w:vAlign w:val="center"/>
          </w:tcPr>
          <w:p w14:paraId="1E2742EA" w14:textId="77777777" w:rsidR="001B65AB" w:rsidRPr="0019462F" w:rsidRDefault="001B65AB" w:rsidP="0019462F">
            <w:pPr>
              <w:spacing w:after="0" w:line="240" w:lineRule="auto"/>
              <w:jc w:val="center"/>
              <w:rPr>
                <w:rFonts w:ascii="Times New Roman" w:eastAsia="Times New Roman" w:hAnsi="Times New Roman"/>
                <w:b/>
                <w:bCs/>
                <w:sz w:val="18"/>
                <w:szCs w:val="18"/>
              </w:rPr>
            </w:pPr>
            <w:r w:rsidRPr="0019462F">
              <w:rPr>
                <w:rFonts w:ascii="Times New Roman" w:eastAsia="Times New Roman" w:hAnsi="Times New Roman"/>
                <w:b/>
                <w:bCs/>
                <w:sz w:val="18"/>
                <w:szCs w:val="18"/>
              </w:rPr>
              <w:t> </w:t>
            </w:r>
          </w:p>
        </w:tc>
        <w:tc>
          <w:tcPr>
            <w:tcW w:w="572" w:type="dxa"/>
            <w:tcBorders>
              <w:top w:val="nil"/>
              <w:left w:val="nil"/>
              <w:bottom w:val="single" w:sz="4" w:space="0" w:color="auto"/>
              <w:right w:val="single" w:sz="4" w:space="0" w:color="auto"/>
            </w:tcBorders>
            <w:vAlign w:val="center"/>
          </w:tcPr>
          <w:p w14:paraId="1E2742EB" w14:textId="77777777" w:rsidR="001B65AB" w:rsidRPr="0019462F" w:rsidRDefault="001B65AB" w:rsidP="0019462F">
            <w:pPr>
              <w:spacing w:after="0" w:line="240" w:lineRule="auto"/>
              <w:jc w:val="center"/>
              <w:rPr>
                <w:rFonts w:ascii="Times New Roman" w:eastAsia="Times New Roman" w:hAnsi="Times New Roman"/>
                <w:b/>
                <w:bCs/>
                <w:sz w:val="18"/>
                <w:szCs w:val="18"/>
              </w:rPr>
            </w:pPr>
            <w:r w:rsidRPr="0019462F">
              <w:rPr>
                <w:rFonts w:ascii="Times New Roman" w:eastAsia="Times New Roman" w:hAnsi="Times New Roman"/>
                <w:b/>
                <w:bCs/>
                <w:sz w:val="18"/>
                <w:szCs w:val="18"/>
              </w:rPr>
              <w:t> </w:t>
            </w:r>
          </w:p>
        </w:tc>
        <w:tc>
          <w:tcPr>
            <w:tcW w:w="572" w:type="dxa"/>
            <w:tcBorders>
              <w:top w:val="nil"/>
              <w:left w:val="nil"/>
              <w:bottom w:val="single" w:sz="4" w:space="0" w:color="auto"/>
              <w:right w:val="single" w:sz="4" w:space="0" w:color="auto"/>
            </w:tcBorders>
            <w:vAlign w:val="center"/>
          </w:tcPr>
          <w:p w14:paraId="1E2742EC" w14:textId="77777777" w:rsidR="001B65AB" w:rsidRPr="0019462F" w:rsidRDefault="001B65AB" w:rsidP="0019462F">
            <w:pPr>
              <w:spacing w:after="0" w:line="240" w:lineRule="auto"/>
              <w:jc w:val="center"/>
              <w:rPr>
                <w:rFonts w:ascii="Times New Roman" w:eastAsia="Times New Roman" w:hAnsi="Times New Roman"/>
                <w:b/>
                <w:bCs/>
                <w:sz w:val="18"/>
                <w:szCs w:val="18"/>
              </w:rPr>
            </w:pPr>
            <w:r w:rsidRPr="0019462F">
              <w:rPr>
                <w:rFonts w:ascii="Times New Roman" w:eastAsia="Times New Roman" w:hAnsi="Times New Roman"/>
                <w:b/>
                <w:bCs/>
                <w:sz w:val="18"/>
                <w:szCs w:val="18"/>
              </w:rPr>
              <w:t> </w:t>
            </w:r>
          </w:p>
        </w:tc>
        <w:tc>
          <w:tcPr>
            <w:tcW w:w="647" w:type="dxa"/>
            <w:tcBorders>
              <w:top w:val="nil"/>
              <w:left w:val="nil"/>
              <w:bottom w:val="single" w:sz="4" w:space="0" w:color="auto"/>
              <w:right w:val="single" w:sz="4" w:space="0" w:color="auto"/>
            </w:tcBorders>
            <w:vAlign w:val="center"/>
          </w:tcPr>
          <w:p w14:paraId="1E2742ED" w14:textId="77777777" w:rsidR="001B65AB" w:rsidRPr="0019462F" w:rsidRDefault="001B65AB" w:rsidP="0019462F">
            <w:pPr>
              <w:spacing w:after="0" w:line="240" w:lineRule="auto"/>
              <w:jc w:val="center"/>
              <w:rPr>
                <w:rFonts w:ascii="Times New Roman" w:eastAsia="Times New Roman" w:hAnsi="Times New Roman"/>
                <w:b/>
                <w:bCs/>
                <w:sz w:val="18"/>
                <w:szCs w:val="18"/>
              </w:rPr>
            </w:pPr>
            <w:r w:rsidRPr="0019462F">
              <w:rPr>
                <w:rFonts w:ascii="Times New Roman" w:eastAsia="Times New Roman" w:hAnsi="Times New Roman"/>
                <w:b/>
                <w:bCs/>
                <w:sz w:val="18"/>
                <w:szCs w:val="18"/>
              </w:rPr>
              <w:t> </w:t>
            </w:r>
          </w:p>
        </w:tc>
        <w:tc>
          <w:tcPr>
            <w:tcW w:w="538" w:type="dxa"/>
            <w:tcBorders>
              <w:top w:val="nil"/>
              <w:left w:val="nil"/>
              <w:bottom w:val="single" w:sz="4" w:space="0" w:color="auto"/>
              <w:right w:val="single" w:sz="4" w:space="0" w:color="auto"/>
            </w:tcBorders>
            <w:vAlign w:val="center"/>
          </w:tcPr>
          <w:p w14:paraId="1E2742EE" w14:textId="77777777" w:rsidR="001B65AB" w:rsidRPr="0019462F" w:rsidRDefault="001B65AB" w:rsidP="0019462F">
            <w:pPr>
              <w:spacing w:after="0" w:line="240" w:lineRule="auto"/>
              <w:jc w:val="center"/>
              <w:rPr>
                <w:rFonts w:ascii="Times New Roman" w:eastAsia="Times New Roman" w:hAnsi="Times New Roman"/>
                <w:b/>
                <w:bCs/>
                <w:sz w:val="18"/>
                <w:szCs w:val="18"/>
              </w:rPr>
            </w:pPr>
            <w:r w:rsidRPr="0019462F">
              <w:rPr>
                <w:rFonts w:ascii="Times New Roman" w:eastAsia="Times New Roman" w:hAnsi="Times New Roman"/>
                <w:b/>
                <w:bCs/>
                <w:sz w:val="18"/>
                <w:szCs w:val="18"/>
              </w:rPr>
              <w:t> </w:t>
            </w:r>
          </w:p>
        </w:tc>
        <w:tc>
          <w:tcPr>
            <w:tcW w:w="567" w:type="dxa"/>
            <w:tcBorders>
              <w:top w:val="nil"/>
              <w:left w:val="nil"/>
              <w:bottom w:val="single" w:sz="4" w:space="0" w:color="auto"/>
              <w:right w:val="single" w:sz="4" w:space="0" w:color="auto"/>
            </w:tcBorders>
            <w:vAlign w:val="center"/>
          </w:tcPr>
          <w:p w14:paraId="1E2742EF" w14:textId="77777777" w:rsidR="001B65AB" w:rsidRPr="0019462F" w:rsidRDefault="001B65AB" w:rsidP="0019462F">
            <w:pPr>
              <w:spacing w:after="0" w:line="240" w:lineRule="auto"/>
              <w:jc w:val="center"/>
              <w:rPr>
                <w:rFonts w:ascii="Times New Roman" w:eastAsia="Times New Roman" w:hAnsi="Times New Roman"/>
                <w:b/>
                <w:bCs/>
                <w:sz w:val="18"/>
                <w:szCs w:val="18"/>
              </w:rPr>
            </w:pPr>
            <w:r w:rsidRPr="0019462F">
              <w:rPr>
                <w:rFonts w:ascii="Times New Roman" w:eastAsia="Times New Roman" w:hAnsi="Times New Roman"/>
                <w:b/>
                <w:bCs/>
                <w:sz w:val="18"/>
                <w:szCs w:val="18"/>
              </w:rPr>
              <w:t> </w:t>
            </w:r>
          </w:p>
        </w:tc>
        <w:tc>
          <w:tcPr>
            <w:tcW w:w="709" w:type="dxa"/>
            <w:tcBorders>
              <w:top w:val="nil"/>
              <w:left w:val="nil"/>
              <w:bottom w:val="single" w:sz="4" w:space="0" w:color="auto"/>
              <w:right w:val="single" w:sz="4" w:space="0" w:color="auto"/>
            </w:tcBorders>
            <w:vAlign w:val="center"/>
          </w:tcPr>
          <w:p w14:paraId="1E2742F0" w14:textId="77777777" w:rsidR="001B65AB" w:rsidRPr="0019462F" w:rsidRDefault="001B65AB" w:rsidP="0019462F">
            <w:pPr>
              <w:spacing w:after="0" w:line="240" w:lineRule="auto"/>
              <w:jc w:val="center"/>
              <w:rPr>
                <w:rFonts w:ascii="Times New Roman" w:eastAsia="Times New Roman" w:hAnsi="Times New Roman"/>
                <w:b/>
                <w:bCs/>
                <w:sz w:val="18"/>
                <w:szCs w:val="18"/>
              </w:rPr>
            </w:pPr>
            <w:r w:rsidRPr="0019462F">
              <w:rPr>
                <w:rFonts w:ascii="Times New Roman" w:eastAsia="Times New Roman" w:hAnsi="Times New Roman"/>
                <w:b/>
                <w:bCs/>
                <w:sz w:val="18"/>
                <w:szCs w:val="18"/>
              </w:rPr>
              <w:t> </w:t>
            </w:r>
          </w:p>
        </w:tc>
        <w:tc>
          <w:tcPr>
            <w:tcW w:w="709" w:type="dxa"/>
            <w:tcBorders>
              <w:top w:val="nil"/>
              <w:left w:val="nil"/>
              <w:bottom w:val="single" w:sz="4" w:space="0" w:color="auto"/>
              <w:right w:val="single" w:sz="4" w:space="0" w:color="auto"/>
            </w:tcBorders>
            <w:vAlign w:val="center"/>
          </w:tcPr>
          <w:p w14:paraId="1E2742F1" w14:textId="77777777" w:rsidR="001B65AB" w:rsidRPr="0019462F" w:rsidRDefault="001B65AB" w:rsidP="0019462F">
            <w:pPr>
              <w:spacing w:after="0" w:line="240" w:lineRule="auto"/>
              <w:jc w:val="center"/>
              <w:rPr>
                <w:rFonts w:ascii="Times New Roman" w:eastAsia="Times New Roman" w:hAnsi="Times New Roman"/>
                <w:b/>
                <w:bCs/>
                <w:sz w:val="18"/>
                <w:szCs w:val="18"/>
              </w:rPr>
            </w:pPr>
            <w:r w:rsidRPr="0019462F">
              <w:rPr>
                <w:rFonts w:ascii="Times New Roman" w:eastAsia="Times New Roman" w:hAnsi="Times New Roman"/>
                <w:b/>
                <w:bCs/>
                <w:sz w:val="18"/>
                <w:szCs w:val="18"/>
              </w:rPr>
              <w:t> </w:t>
            </w:r>
          </w:p>
        </w:tc>
        <w:tc>
          <w:tcPr>
            <w:tcW w:w="708" w:type="dxa"/>
            <w:tcBorders>
              <w:top w:val="nil"/>
              <w:left w:val="nil"/>
              <w:bottom w:val="single" w:sz="4" w:space="0" w:color="auto"/>
              <w:right w:val="single" w:sz="4" w:space="0" w:color="auto"/>
            </w:tcBorders>
            <w:vAlign w:val="center"/>
          </w:tcPr>
          <w:p w14:paraId="1E2742F2" w14:textId="77777777" w:rsidR="001B65AB" w:rsidRPr="0019462F" w:rsidRDefault="001B65AB" w:rsidP="0019462F">
            <w:pPr>
              <w:spacing w:after="0" w:line="240" w:lineRule="auto"/>
              <w:jc w:val="center"/>
              <w:rPr>
                <w:rFonts w:ascii="Times New Roman" w:eastAsia="Times New Roman" w:hAnsi="Times New Roman"/>
                <w:b/>
                <w:bCs/>
                <w:sz w:val="18"/>
                <w:szCs w:val="18"/>
              </w:rPr>
            </w:pPr>
            <w:r w:rsidRPr="0019462F">
              <w:rPr>
                <w:rFonts w:ascii="Times New Roman" w:eastAsia="Times New Roman" w:hAnsi="Times New Roman"/>
                <w:b/>
                <w:bCs/>
                <w:sz w:val="18"/>
                <w:szCs w:val="18"/>
              </w:rPr>
              <w:t> </w:t>
            </w:r>
          </w:p>
        </w:tc>
        <w:tc>
          <w:tcPr>
            <w:tcW w:w="709" w:type="dxa"/>
            <w:tcBorders>
              <w:top w:val="nil"/>
              <w:left w:val="nil"/>
              <w:bottom w:val="single" w:sz="4" w:space="0" w:color="auto"/>
              <w:right w:val="single" w:sz="4" w:space="0" w:color="auto"/>
            </w:tcBorders>
            <w:vAlign w:val="center"/>
          </w:tcPr>
          <w:p w14:paraId="1E2742F3" w14:textId="77777777" w:rsidR="001B65AB" w:rsidRPr="0019462F" w:rsidRDefault="001B65AB" w:rsidP="0019462F">
            <w:pPr>
              <w:spacing w:after="0" w:line="240" w:lineRule="auto"/>
              <w:jc w:val="center"/>
              <w:rPr>
                <w:rFonts w:ascii="Times New Roman" w:eastAsia="Times New Roman" w:hAnsi="Times New Roman"/>
                <w:b/>
                <w:bCs/>
                <w:sz w:val="18"/>
                <w:szCs w:val="18"/>
              </w:rPr>
            </w:pPr>
            <w:r w:rsidRPr="0019462F">
              <w:rPr>
                <w:rFonts w:ascii="Times New Roman" w:eastAsia="Times New Roman" w:hAnsi="Times New Roman"/>
                <w:b/>
                <w:bCs/>
                <w:sz w:val="18"/>
                <w:szCs w:val="18"/>
              </w:rPr>
              <w:t> </w:t>
            </w:r>
          </w:p>
        </w:tc>
        <w:tc>
          <w:tcPr>
            <w:tcW w:w="709" w:type="dxa"/>
            <w:tcBorders>
              <w:top w:val="nil"/>
              <w:left w:val="nil"/>
              <w:bottom w:val="single" w:sz="4" w:space="0" w:color="auto"/>
              <w:right w:val="single" w:sz="4" w:space="0" w:color="auto"/>
            </w:tcBorders>
            <w:vAlign w:val="center"/>
          </w:tcPr>
          <w:p w14:paraId="1E2742F4" w14:textId="77777777" w:rsidR="001B65AB" w:rsidRPr="0019462F" w:rsidRDefault="001B65AB" w:rsidP="0019462F">
            <w:pPr>
              <w:spacing w:after="0" w:line="240" w:lineRule="auto"/>
              <w:jc w:val="center"/>
              <w:rPr>
                <w:rFonts w:ascii="Times New Roman" w:eastAsia="Times New Roman" w:hAnsi="Times New Roman"/>
                <w:b/>
                <w:bCs/>
                <w:sz w:val="18"/>
                <w:szCs w:val="18"/>
              </w:rPr>
            </w:pPr>
            <w:r w:rsidRPr="0019462F">
              <w:rPr>
                <w:rFonts w:ascii="Times New Roman" w:eastAsia="Times New Roman" w:hAnsi="Times New Roman"/>
                <w:b/>
                <w:bCs/>
                <w:sz w:val="18"/>
                <w:szCs w:val="18"/>
              </w:rPr>
              <w:t>1</w:t>
            </w:r>
          </w:p>
        </w:tc>
        <w:tc>
          <w:tcPr>
            <w:tcW w:w="709" w:type="dxa"/>
            <w:tcBorders>
              <w:top w:val="nil"/>
              <w:left w:val="nil"/>
              <w:bottom w:val="single" w:sz="4" w:space="0" w:color="auto"/>
              <w:right w:val="single" w:sz="4" w:space="0" w:color="auto"/>
            </w:tcBorders>
            <w:vAlign w:val="center"/>
          </w:tcPr>
          <w:p w14:paraId="1E2742F5" w14:textId="77777777" w:rsidR="001B65AB" w:rsidRPr="0019462F" w:rsidRDefault="001B65AB" w:rsidP="0019462F">
            <w:pPr>
              <w:spacing w:after="0" w:line="240" w:lineRule="auto"/>
              <w:jc w:val="center"/>
              <w:rPr>
                <w:rFonts w:ascii="Times New Roman" w:eastAsia="Times New Roman" w:hAnsi="Times New Roman"/>
                <w:b/>
                <w:bCs/>
                <w:sz w:val="18"/>
                <w:szCs w:val="18"/>
              </w:rPr>
            </w:pPr>
            <w:r w:rsidRPr="0019462F">
              <w:rPr>
                <w:rFonts w:ascii="Times New Roman" w:eastAsia="Times New Roman" w:hAnsi="Times New Roman"/>
                <w:b/>
                <w:bCs/>
                <w:sz w:val="18"/>
                <w:szCs w:val="18"/>
              </w:rPr>
              <w:t> </w:t>
            </w:r>
          </w:p>
        </w:tc>
        <w:tc>
          <w:tcPr>
            <w:tcW w:w="567" w:type="dxa"/>
            <w:tcBorders>
              <w:top w:val="nil"/>
              <w:left w:val="nil"/>
              <w:bottom w:val="single" w:sz="4" w:space="0" w:color="auto"/>
              <w:right w:val="single" w:sz="4" w:space="0" w:color="auto"/>
            </w:tcBorders>
            <w:vAlign w:val="center"/>
          </w:tcPr>
          <w:p w14:paraId="1E2742F6" w14:textId="77777777" w:rsidR="001B65AB" w:rsidRPr="0019462F" w:rsidRDefault="001B65AB" w:rsidP="0019462F">
            <w:pPr>
              <w:spacing w:after="0" w:line="240" w:lineRule="auto"/>
              <w:jc w:val="center"/>
              <w:rPr>
                <w:rFonts w:ascii="Times New Roman" w:eastAsia="Times New Roman" w:hAnsi="Times New Roman"/>
                <w:b/>
                <w:bCs/>
                <w:sz w:val="18"/>
                <w:szCs w:val="18"/>
              </w:rPr>
            </w:pPr>
            <w:r w:rsidRPr="0019462F">
              <w:rPr>
                <w:rFonts w:ascii="Times New Roman" w:eastAsia="Times New Roman" w:hAnsi="Times New Roman"/>
                <w:b/>
                <w:bCs/>
                <w:sz w:val="18"/>
                <w:szCs w:val="18"/>
              </w:rPr>
              <w:t> </w:t>
            </w:r>
          </w:p>
        </w:tc>
        <w:tc>
          <w:tcPr>
            <w:tcW w:w="708" w:type="dxa"/>
            <w:tcBorders>
              <w:top w:val="nil"/>
              <w:left w:val="nil"/>
              <w:bottom w:val="single" w:sz="4" w:space="0" w:color="auto"/>
              <w:right w:val="single" w:sz="4" w:space="0" w:color="auto"/>
            </w:tcBorders>
            <w:vAlign w:val="center"/>
          </w:tcPr>
          <w:p w14:paraId="1E2742F7" w14:textId="77777777" w:rsidR="001B65AB" w:rsidRPr="0019462F" w:rsidRDefault="001B65AB" w:rsidP="0019462F">
            <w:pPr>
              <w:spacing w:after="0" w:line="240" w:lineRule="auto"/>
              <w:jc w:val="center"/>
              <w:rPr>
                <w:rFonts w:ascii="Times New Roman" w:eastAsia="Times New Roman" w:hAnsi="Times New Roman"/>
                <w:b/>
                <w:bCs/>
                <w:sz w:val="18"/>
                <w:szCs w:val="18"/>
              </w:rPr>
            </w:pPr>
            <w:r w:rsidRPr="0019462F">
              <w:rPr>
                <w:rFonts w:ascii="Times New Roman" w:eastAsia="Times New Roman" w:hAnsi="Times New Roman"/>
                <w:b/>
                <w:bCs/>
                <w:sz w:val="18"/>
                <w:szCs w:val="18"/>
              </w:rPr>
              <w:t> </w:t>
            </w:r>
          </w:p>
        </w:tc>
        <w:tc>
          <w:tcPr>
            <w:tcW w:w="567" w:type="dxa"/>
            <w:tcBorders>
              <w:top w:val="nil"/>
              <w:left w:val="nil"/>
              <w:bottom w:val="single" w:sz="4" w:space="0" w:color="auto"/>
              <w:right w:val="single" w:sz="4" w:space="0" w:color="auto"/>
            </w:tcBorders>
            <w:vAlign w:val="center"/>
          </w:tcPr>
          <w:p w14:paraId="1E2742F8" w14:textId="77777777" w:rsidR="001B65AB" w:rsidRPr="0019462F" w:rsidRDefault="001B65AB" w:rsidP="0019462F">
            <w:pPr>
              <w:spacing w:after="0" w:line="240" w:lineRule="auto"/>
              <w:jc w:val="center"/>
              <w:rPr>
                <w:rFonts w:ascii="Times New Roman" w:eastAsia="Times New Roman" w:hAnsi="Times New Roman"/>
                <w:b/>
                <w:bCs/>
                <w:sz w:val="18"/>
                <w:szCs w:val="18"/>
              </w:rPr>
            </w:pPr>
            <w:r w:rsidRPr="0019462F">
              <w:rPr>
                <w:rFonts w:ascii="Times New Roman" w:eastAsia="Times New Roman" w:hAnsi="Times New Roman"/>
                <w:b/>
                <w:bCs/>
                <w:sz w:val="18"/>
                <w:szCs w:val="18"/>
              </w:rPr>
              <w:t> </w:t>
            </w:r>
          </w:p>
        </w:tc>
      </w:tr>
      <w:tr w:rsidR="001B65AB" w:rsidRPr="0019462F" w14:paraId="1E27430A" w14:textId="77777777" w:rsidTr="001B65AB">
        <w:trPr>
          <w:trHeight w:val="300"/>
          <w:jc w:val="center"/>
        </w:trPr>
        <w:tc>
          <w:tcPr>
            <w:tcW w:w="927" w:type="dxa"/>
            <w:tcBorders>
              <w:top w:val="nil"/>
              <w:left w:val="single" w:sz="4" w:space="0" w:color="auto"/>
              <w:bottom w:val="single" w:sz="4" w:space="0" w:color="auto"/>
              <w:right w:val="single" w:sz="4" w:space="0" w:color="auto"/>
            </w:tcBorders>
            <w:vAlign w:val="center"/>
          </w:tcPr>
          <w:p w14:paraId="1E2742FA" w14:textId="77777777" w:rsidR="001B65AB" w:rsidRPr="0019462F" w:rsidRDefault="001B65AB" w:rsidP="0019462F">
            <w:pPr>
              <w:spacing w:after="0" w:line="240" w:lineRule="auto"/>
              <w:jc w:val="center"/>
              <w:rPr>
                <w:rFonts w:ascii="Times New Roman" w:eastAsia="Times New Roman" w:hAnsi="Times New Roman"/>
                <w:b/>
                <w:bCs/>
                <w:sz w:val="18"/>
                <w:szCs w:val="18"/>
              </w:rPr>
            </w:pPr>
            <w:r w:rsidRPr="0019462F">
              <w:rPr>
                <w:rFonts w:ascii="Times New Roman" w:eastAsia="Times New Roman" w:hAnsi="Times New Roman"/>
                <w:b/>
                <w:bCs/>
                <w:sz w:val="18"/>
                <w:szCs w:val="18"/>
              </w:rPr>
              <w:t>7</w:t>
            </w:r>
          </w:p>
        </w:tc>
        <w:tc>
          <w:tcPr>
            <w:tcW w:w="572" w:type="dxa"/>
            <w:tcBorders>
              <w:top w:val="nil"/>
              <w:left w:val="nil"/>
              <w:bottom w:val="single" w:sz="4" w:space="0" w:color="auto"/>
              <w:right w:val="single" w:sz="4" w:space="0" w:color="auto"/>
            </w:tcBorders>
            <w:vAlign w:val="center"/>
          </w:tcPr>
          <w:p w14:paraId="1E2742FB"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72" w:type="dxa"/>
            <w:tcBorders>
              <w:top w:val="nil"/>
              <w:left w:val="nil"/>
              <w:bottom w:val="single" w:sz="4" w:space="0" w:color="auto"/>
              <w:right w:val="single" w:sz="4" w:space="0" w:color="auto"/>
            </w:tcBorders>
            <w:vAlign w:val="center"/>
          </w:tcPr>
          <w:p w14:paraId="1E2742FC"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72" w:type="dxa"/>
            <w:tcBorders>
              <w:top w:val="nil"/>
              <w:left w:val="nil"/>
              <w:bottom w:val="single" w:sz="4" w:space="0" w:color="auto"/>
              <w:right w:val="single" w:sz="4" w:space="0" w:color="auto"/>
            </w:tcBorders>
            <w:vAlign w:val="center"/>
          </w:tcPr>
          <w:p w14:paraId="1E2742FD"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647" w:type="dxa"/>
            <w:tcBorders>
              <w:top w:val="nil"/>
              <w:left w:val="nil"/>
              <w:bottom w:val="single" w:sz="4" w:space="0" w:color="auto"/>
              <w:right w:val="single" w:sz="4" w:space="0" w:color="auto"/>
            </w:tcBorders>
            <w:vAlign w:val="center"/>
          </w:tcPr>
          <w:p w14:paraId="1E2742FE"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38" w:type="dxa"/>
            <w:tcBorders>
              <w:top w:val="nil"/>
              <w:left w:val="nil"/>
              <w:bottom w:val="single" w:sz="4" w:space="0" w:color="auto"/>
              <w:right w:val="single" w:sz="4" w:space="0" w:color="auto"/>
            </w:tcBorders>
            <w:vAlign w:val="center"/>
          </w:tcPr>
          <w:p w14:paraId="1E2742FF"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67" w:type="dxa"/>
            <w:tcBorders>
              <w:top w:val="nil"/>
              <w:left w:val="nil"/>
              <w:bottom w:val="single" w:sz="4" w:space="0" w:color="auto"/>
              <w:right w:val="single" w:sz="4" w:space="0" w:color="auto"/>
            </w:tcBorders>
            <w:vAlign w:val="center"/>
          </w:tcPr>
          <w:p w14:paraId="1E274300"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301"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302"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8" w:type="dxa"/>
            <w:tcBorders>
              <w:top w:val="nil"/>
              <w:left w:val="nil"/>
              <w:bottom w:val="single" w:sz="4" w:space="0" w:color="auto"/>
              <w:right w:val="single" w:sz="4" w:space="0" w:color="auto"/>
            </w:tcBorders>
            <w:vAlign w:val="center"/>
          </w:tcPr>
          <w:p w14:paraId="1E274303"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304"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1</w:t>
            </w:r>
          </w:p>
        </w:tc>
        <w:tc>
          <w:tcPr>
            <w:tcW w:w="709" w:type="dxa"/>
            <w:tcBorders>
              <w:top w:val="nil"/>
              <w:left w:val="nil"/>
              <w:bottom w:val="single" w:sz="4" w:space="0" w:color="auto"/>
              <w:right w:val="single" w:sz="4" w:space="0" w:color="auto"/>
            </w:tcBorders>
            <w:vAlign w:val="center"/>
          </w:tcPr>
          <w:p w14:paraId="1E274305"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306"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67" w:type="dxa"/>
            <w:tcBorders>
              <w:top w:val="nil"/>
              <w:left w:val="nil"/>
              <w:bottom w:val="single" w:sz="4" w:space="0" w:color="auto"/>
              <w:right w:val="single" w:sz="4" w:space="0" w:color="auto"/>
            </w:tcBorders>
            <w:vAlign w:val="center"/>
          </w:tcPr>
          <w:p w14:paraId="1E274307"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8" w:type="dxa"/>
            <w:tcBorders>
              <w:top w:val="nil"/>
              <w:left w:val="nil"/>
              <w:bottom w:val="single" w:sz="4" w:space="0" w:color="auto"/>
              <w:right w:val="single" w:sz="4" w:space="0" w:color="auto"/>
            </w:tcBorders>
            <w:vAlign w:val="center"/>
          </w:tcPr>
          <w:p w14:paraId="1E274308"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1</w:t>
            </w:r>
          </w:p>
        </w:tc>
        <w:tc>
          <w:tcPr>
            <w:tcW w:w="567" w:type="dxa"/>
            <w:tcBorders>
              <w:top w:val="nil"/>
              <w:left w:val="nil"/>
              <w:bottom w:val="single" w:sz="4" w:space="0" w:color="auto"/>
              <w:right w:val="single" w:sz="4" w:space="0" w:color="auto"/>
            </w:tcBorders>
            <w:vAlign w:val="center"/>
          </w:tcPr>
          <w:p w14:paraId="1E274309"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r>
      <w:tr w:rsidR="001B65AB" w:rsidRPr="0019462F" w14:paraId="1E27431B" w14:textId="77777777" w:rsidTr="001B65AB">
        <w:trPr>
          <w:trHeight w:val="300"/>
          <w:jc w:val="center"/>
        </w:trPr>
        <w:tc>
          <w:tcPr>
            <w:tcW w:w="927" w:type="dxa"/>
            <w:tcBorders>
              <w:top w:val="nil"/>
              <w:left w:val="single" w:sz="4" w:space="0" w:color="auto"/>
              <w:bottom w:val="single" w:sz="4" w:space="0" w:color="auto"/>
              <w:right w:val="single" w:sz="4" w:space="0" w:color="auto"/>
            </w:tcBorders>
            <w:vAlign w:val="center"/>
          </w:tcPr>
          <w:p w14:paraId="1E27430B" w14:textId="77777777" w:rsidR="001B65AB" w:rsidRPr="0019462F" w:rsidRDefault="001B65AB" w:rsidP="0019462F">
            <w:pPr>
              <w:spacing w:after="0" w:line="240" w:lineRule="auto"/>
              <w:jc w:val="center"/>
              <w:rPr>
                <w:rFonts w:ascii="Times New Roman" w:eastAsia="Times New Roman" w:hAnsi="Times New Roman"/>
                <w:b/>
                <w:bCs/>
                <w:sz w:val="18"/>
                <w:szCs w:val="18"/>
              </w:rPr>
            </w:pPr>
            <w:r w:rsidRPr="0019462F">
              <w:rPr>
                <w:rFonts w:ascii="Times New Roman" w:eastAsia="Times New Roman" w:hAnsi="Times New Roman"/>
                <w:b/>
                <w:bCs/>
                <w:sz w:val="18"/>
                <w:szCs w:val="18"/>
              </w:rPr>
              <w:t>11</w:t>
            </w:r>
          </w:p>
        </w:tc>
        <w:tc>
          <w:tcPr>
            <w:tcW w:w="572" w:type="dxa"/>
            <w:tcBorders>
              <w:top w:val="nil"/>
              <w:left w:val="nil"/>
              <w:bottom w:val="single" w:sz="4" w:space="0" w:color="auto"/>
              <w:right w:val="single" w:sz="4" w:space="0" w:color="auto"/>
            </w:tcBorders>
            <w:vAlign w:val="center"/>
          </w:tcPr>
          <w:p w14:paraId="1E27430C"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72" w:type="dxa"/>
            <w:tcBorders>
              <w:top w:val="nil"/>
              <w:left w:val="nil"/>
              <w:bottom w:val="single" w:sz="4" w:space="0" w:color="auto"/>
              <w:right w:val="single" w:sz="4" w:space="0" w:color="auto"/>
            </w:tcBorders>
            <w:vAlign w:val="center"/>
          </w:tcPr>
          <w:p w14:paraId="1E27430D"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72" w:type="dxa"/>
            <w:tcBorders>
              <w:top w:val="nil"/>
              <w:left w:val="nil"/>
              <w:bottom w:val="single" w:sz="4" w:space="0" w:color="auto"/>
              <w:right w:val="single" w:sz="4" w:space="0" w:color="auto"/>
            </w:tcBorders>
            <w:vAlign w:val="center"/>
          </w:tcPr>
          <w:p w14:paraId="1E27430E"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19</w:t>
            </w:r>
          </w:p>
        </w:tc>
        <w:tc>
          <w:tcPr>
            <w:tcW w:w="647" w:type="dxa"/>
            <w:tcBorders>
              <w:top w:val="nil"/>
              <w:left w:val="nil"/>
              <w:bottom w:val="single" w:sz="4" w:space="0" w:color="auto"/>
              <w:right w:val="single" w:sz="4" w:space="0" w:color="auto"/>
            </w:tcBorders>
            <w:vAlign w:val="center"/>
          </w:tcPr>
          <w:p w14:paraId="1E27430F"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53</w:t>
            </w:r>
          </w:p>
        </w:tc>
        <w:tc>
          <w:tcPr>
            <w:tcW w:w="538" w:type="dxa"/>
            <w:tcBorders>
              <w:top w:val="nil"/>
              <w:left w:val="nil"/>
              <w:bottom w:val="single" w:sz="4" w:space="0" w:color="auto"/>
              <w:right w:val="single" w:sz="4" w:space="0" w:color="auto"/>
            </w:tcBorders>
            <w:vAlign w:val="center"/>
          </w:tcPr>
          <w:p w14:paraId="1E274310"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67" w:type="dxa"/>
            <w:tcBorders>
              <w:top w:val="nil"/>
              <w:left w:val="nil"/>
              <w:bottom w:val="single" w:sz="4" w:space="0" w:color="auto"/>
              <w:right w:val="single" w:sz="4" w:space="0" w:color="auto"/>
            </w:tcBorders>
            <w:vAlign w:val="center"/>
          </w:tcPr>
          <w:p w14:paraId="1E274311"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312"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313"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8" w:type="dxa"/>
            <w:tcBorders>
              <w:top w:val="nil"/>
              <w:left w:val="nil"/>
              <w:bottom w:val="single" w:sz="4" w:space="0" w:color="auto"/>
              <w:right w:val="single" w:sz="4" w:space="0" w:color="auto"/>
            </w:tcBorders>
            <w:vAlign w:val="center"/>
          </w:tcPr>
          <w:p w14:paraId="1E274314"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315"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316"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317"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67" w:type="dxa"/>
            <w:tcBorders>
              <w:top w:val="nil"/>
              <w:left w:val="nil"/>
              <w:bottom w:val="single" w:sz="4" w:space="0" w:color="auto"/>
              <w:right w:val="single" w:sz="4" w:space="0" w:color="auto"/>
            </w:tcBorders>
            <w:vAlign w:val="center"/>
          </w:tcPr>
          <w:p w14:paraId="1E274318"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8" w:type="dxa"/>
            <w:tcBorders>
              <w:top w:val="nil"/>
              <w:left w:val="nil"/>
              <w:bottom w:val="single" w:sz="4" w:space="0" w:color="auto"/>
              <w:right w:val="single" w:sz="4" w:space="0" w:color="auto"/>
            </w:tcBorders>
            <w:vAlign w:val="center"/>
          </w:tcPr>
          <w:p w14:paraId="1E274319"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73</w:t>
            </w:r>
          </w:p>
        </w:tc>
        <w:tc>
          <w:tcPr>
            <w:tcW w:w="567" w:type="dxa"/>
            <w:tcBorders>
              <w:top w:val="nil"/>
              <w:left w:val="nil"/>
              <w:bottom w:val="single" w:sz="4" w:space="0" w:color="auto"/>
              <w:right w:val="single" w:sz="4" w:space="0" w:color="auto"/>
            </w:tcBorders>
            <w:vAlign w:val="center"/>
          </w:tcPr>
          <w:p w14:paraId="1E27431A"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363</w:t>
            </w:r>
          </w:p>
        </w:tc>
      </w:tr>
      <w:tr w:rsidR="001B65AB" w:rsidRPr="0019462F" w14:paraId="1E27432C" w14:textId="77777777" w:rsidTr="001B65AB">
        <w:trPr>
          <w:trHeight w:val="300"/>
          <w:jc w:val="center"/>
        </w:trPr>
        <w:tc>
          <w:tcPr>
            <w:tcW w:w="927" w:type="dxa"/>
            <w:tcBorders>
              <w:top w:val="nil"/>
              <w:left w:val="single" w:sz="4" w:space="0" w:color="auto"/>
              <w:bottom w:val="single" w:sz="4" w:space="0" w:color="auto"/>
              <w:right w:val="single" w:sz="4" w:space="0" w:color="auto"/>
            </w:tcBorders>
            <w:vAlign w:val="center"/>
          </w:tcPr>
          <w:p w14:paraId="1E27431C" w14:textId="77777777" w:rsidR="001B65AB" w:rsidRPr="0019462F" w:rsidRDefault="001B65AB" w:rsidP="0019462F">
            <w:pPr>
              <w:spacing w:after="0" w:line="240" w:lineRule="auto"/>
              <w:jc w:val="center"/>
              <w:rPr>
                <w:rFonts w:ascii="Times New Roman" w:eastAsia="Times New Roman" w:hAnsi="Times New Roman"/>
                <w:b/>
                <w:bCs/>
                <w:sz w:val="18"/>
                <w:szCs w:val="18"/>
              </w:rPr>
            </w:pPr>
            <w:r w:rsidRPr="0019462F">
              <w:rPr>
                <w:rFonts w:ascii="Times New Roman" w:eastAsia="Times New Roman" w:hAnsi="Times New Roman"/>
                <w:b/>
                <w:bCs/>
                <w:sz w:val="18"/>
                <w:szCs w:val="18"/>
              </w:rPr>
              <w:t>13</w:t>
            </w:r>
          </w:p>
        </w:tc>
        <w:tc>
          <w:tcPr>
            <w:tcW w:w="572" w:type="dxa"/>
            <w:tcBorders>
              <w:top w:val="nil"/>
              <w:left w:val="nil"/>
              <w:bottom w:val="single" w:sz="4" w:space="0" w:color="auto"/>
              <w:right w:val="single" w:sz="4" w:space="0" w:color="auto"/>
            </w:tcBorders>
            <w:vAlign w:val="center"/>
          </w:tcPr>
          <w:p w14:paraId="1E27431D"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72" w:type="dxa"/>
            <w:tcBorders>
              <w:top w:val="nil"/>
              <w:left w:val="nil"/>
              <w:bottom w:val="single" w:sz="4" w:space="0" w:color="auto"/>
              <w:right w:val="single" w:sz="4" w:space="0" w:color="auto"/>
            </w:tcBorders>
            <w:vAlign w:val="center"/>
          </w:tcPr>
          <w:p w14:paraId="1E27431E"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72" w:type="dxa"/>
            <w:tcBorders>
              <w:top w:val="nil"/>
              <w:left w:val="nil"/>
              <w:bottom w:val="single" w:sz="4" w:space="0" w:color="auto"/>
              <w:right w:val="single" w:sz="4" w:space="0" w:color="auto"/>
            </w:tcBorders>
            <w:vAlign w:val="center"/>
          </w:tcPr>
          <w:p w14:paraId="1E27431F"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647" w:type="dxa"/>
            <w:tcBorders>
              <w:top w:val="nil"/>
              <w:left w:val="nil"/>
              <w:bottom w:val="single" w:sz="4" w:space="0" w:color="auto"/>
              <w:right w:val="single" w:sz="4" w:space="0" w:color="auto"/>
            </w:tcBorders>
            <w:vAlign w:val="center"/>
          </w:tcPr>
          <w:p w14:paraId="1E274320"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1</w:t>
            </w:r>
          </w:p>
        </w:tc>
        <w:tc>
          <w:tcPr>
            <w:tcW w:w="538" w:type="dxa"/>
            <w:tcBorders>
              <w:top w:val="nil"/>
              <w:left w:val="nil"/>
              <w:bottom w:val="single" w:sz="4" w:space="0" w:color="auto"/>
              <w:right w:val="single" w:sz="4" w:space="0" w:color="auto"/>
            </w:tcBorders>
            <w:vAlign w:val="center"/>
          </w:tcPr>
          <w:p w14:paraId="1E274321"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67" w:type="dxa"/>
            <w:tcBorders>
              <w:top w:val="nil"/>
              <w:left w:val="nil"/>
              <w:bottom w:val="single" w:sz="4" w:space="0" w:color="auto"/>
              <w:right w:val="single" w:sz="4" w:space="0" w:color="auto"/>
            </w:tcBorders>
            <w:vAlign w:val="center"/>
          </w:tcPr>
          <w:p w14:paraId="1E274322"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323"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324"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8" w:type="dxa"/>
            <w:tcBorders>
              <w:top w:val="nil"/>
              <w:left w:val="nil"/>
              <w:bottom w:val="single" w:sz="4" w:space="0" w:color="auto"/>
              <w:right w:val="single" w:sz="4" w:space="0" w:color="auto"/>
            </w:tcBorders>
            <w:vAlign w:val="center"/>
          </w:tcPr>
          <w:p w14:paraId="1E274325"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326"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327"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328"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67" w:type="dxa"/>
            <w:tcBorders>
              <w:top w:val="nil"/>
              <w:left w:val="nil"/>
              <w:bottom w:val="single" w:sz="4" w:space="0" w:color="auto"/>
              <w:right w:val="single" w:sz="4" w:space="0" w:color="auto"/>
            </w:tcBorders>
            <w:vAlign w:val="center"/>
          </w:tcPr>
          <w:p w14:paraId="1E274329"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8" w:type="dxa"/>
            <w:tcBorders>
              <w:top w:val="nil"/>
              <w:left w:val="nil"/>
              <w:bottom w:val="single" w:sz="4" w:space="0" w:color="auto"/>
              <w:right w:val="single" w:sz="4" w:space="0" w:color="auto"/>
            </w:tcBorders>
            <w:vAlign w:val="center"/>
          </w:tcPr>
          <w:p w14:paraId="1E27432A"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67" w:type="dxa"/>
            <w:tcBorders>
              <w:top w:val="nil"/>
              <w:left w:val="nil"/>
              <w:bottom w:val="single" w:sz="4" w:space="0" w:color="auto"/>
              <w:right w:val="single" w:sz="4" w:space="0" w:color="auto"/>
            </w:tcBorders>
            <w:vAlign w:val="center"/>
          </w:tcPr>
          <w:p w14:paraId="1E27432B"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r>
      <w:tr w:rsidR="001B65AB" w:rsidRPr="0019462F" w14:paraId="1E27433D" w14:textId="77777777" w:rsidTr="001B65AB">
        <w:trPr>
          <w:trHeight w:val="300"/>
          <w:jc w:val="center"/>
        </w:trPr>
        <w:tc>
          <w:tcPr>
            <w:tcW w:w="927" w:type="dxa"/>
            <w:tcBorders>
              <w:top w:val="nil"/>
              <w:left w:val="single" w:sz="4" w:space="0" w:color="auto"/>
              <w:bottom w:val="single" w:sz="4" w:space="0" w:color="auto"/>
              <w:right w:val="single" w:sz="4" w:space="0" w:color="auto"/>
            </w:tcBorders>
            <w:vAlign w:val="center"/>
          </w:tcPr>
          <w:p w14:paraId="1E27432D" w14:textId="77777777" w:rsidR="001B65AB" w:rsidRPr="0019462F" w:rsidRDefault="001B65AB" w:rsidP="0019462F">
            <w:pPr>
              <w:spacing w:after="0" w:line="240" w:lineRule="auto"/>
              <w:jc w:val="center"/>
              <w:rPr>
                <w:rFonts w:ascii="Times New Roman" w:eastAsia="Times New Roman" w:hAnsi="Times New Roman"/>
                <w:b/>
                <w:bCs/>
                <w:sz w:val="18"/>
                <w:szCs w:val="18"/>
              </w:rPr>
            </w:pPr>
            <w:r w:rsidRPr="0019462F">
              <w:rPr>
                <w:rFonts w:ascii="Times New Roman" w:eastAsia="Times New Roman" w:hAnsi="Times New Roman"/>
                <w:b/>
                <w:bCs/>
                <w:sz w:val="18"/>
                <w:szCs w:val="18"/>
              </w:rPr>
              <w:t>15</w:t>
            </w:r>
          </w:p>
        </w:tc>
        <w:tc>
          <w:tcPr>
            <w:tcW w:w="572" w:type="dxa"/>
            <w:tcBorders>
              <w:top w:val="nil"/>
              <w:left w:val="nil"/>
              <w:bottom w:val="single" w:sz="4" w:space="0" w:color="auto"/>
              <w:right w:val="single" w:sz="4" w:space="0" w:color="auto"/>
            </w:tcBorders>
            <w:vAlign w:val="center"/>
          </w:tcPr>
          <w:p w14:paraId="1E27432E"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72" w:type="dxa"/>
            <w:tcBorders>
              <w:top w:val="nil"/>
              <w:left w:val="nil"/>
              <w:bottom w:val="single" w:sz="4" w:space="0" w:color="auto"/>
              <w:right w:val="single" w:sz="4" w:space="0" w:color="auto"/>
            </w:tcBorders>
            <w:vAlign w:val="center"/>
          </w:tcPr>
          <w:p w14:paraId="1E27432F"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72" w:type="dxa"/>
            <w:tcBorders>
              <w:top w:val="nil"/>
              <w:left w:val="nil"/>
              <w:bottom w:val="single" w:sz="4" w:space="0" w:color="auto"/>
              <w:right w:val="single" w:sz="4" w:space="0" w:color="auto"/>
            </w:tcBorders>
            <w:vAlign w:val="center"/>
          </w:tcPr>
          <w:p w14:paraId="1E274330"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647" w:type="dxa"/>
            <w:tcBorders>
              <w:top w:val="nil"/>
              <w:left w:val="nil"/>
              <w:bottom w:val="single" w:sz="4" w:space="0" w:color="auto"/>
              <w:right w:val="single" w:sz="4" w:space="0" w:color="auto"/>
            </w:tcBorders>
            <w:vAlign w:val="center"/>
          </w:tcPr>
          <w:p w14:paraId="1E274331"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38" w:type="dxa"/>
            <w:tcBorders>
              <w:top w:val="nil"/>
              <w:left w:val="nil"/>
              <w:bottom w:val="single" w:sz="4" w:space="0" w:color="auto"/>
              <w:right w:val="single" w:sz="4" w:space="0" w:color="auto"/>
            </w:tcBorders>
            <w:vAlign w:val="center"/>
          </w:tcPr>
          <w:p w14:paraId="1E274332"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67" w:type="dxa"/>
            <w:tcBorders>
              <w:top w:val="nil"/>
              <w:left w:val="nil"/>
              <w:bottom w:val="single" w:sz="4" w:space="0" w:color="auto"/>
              <w:right w:val="single" w:sz="4" w:space="0" w:color="auto"/>
            </w:tcBorders>
            <w:vAlign w:val="center"/>
          </w:tcPr>
          <w:p w14:paraId="1E274333"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334"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335"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8" w:type="dxa"/>
            <w:tcBorders>
              <w:top w:val="nil"/>
              <w:left w:val="nil"/>
              <w:bottom w:val="single" w:sz="4" w:space="0" w:color="auto"/>
              <w:right w:val="single" w:sz="4" w:space="0" w:color="auto"/>
            </w:tcBorders>
            <w:vAlign w:val="center"/>
          </w:tcPr>
          <w:p w14:paraId="1E274336"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337"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1</w:t>
            </w:r>
          </w:p>
        </w:tc>
        <w:tc>
          <w:tcPr>
            <w:tcW w:w="709" w:type="dxa"/>
            <w:tcBorders>
              <w:top w:val="nil"/>
              <w:left w:val="nil"/>
              <w:bottom w:val="single" w:sz="4" w:space="0" w:color="auto"/>
              <w:right w:val="single" w:sz="4" w:space="0" w:color="auto"/>
            </w:tcBorders>
            <w:vAlign w:val="center"/>
          </w:tcPr>
          <w:p w14:paraId="1E274338"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1</w:t>
            </w:r>
          </w:p>
        </w:tc>
        <w:tc>
          <w:tcPr>
            <w:tcW w:w="709" w:type="dxa"/>
            <w:tcBorders>
              <w:top w:val="nil"/>
              <w:left w:val="nil"/>
              <w:bottom w:val="single" w:sz="4" w:space="0" w:color="auto"/>
              <w:right w:val="single" w:sz="4" w:space="0" w:color="auto"/>
            </w:tcBorders>
            <w:vAlign w:val="center"/>
          </w:tcPr>
          <w:p w14:paraId="1E274339"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67" w:type="dxa"/>
            <w:tcBorders>
              <w:top w:val="nil"/>
              <w:left w:val="nil"/>
              <w:bottom w:val="single" w:sz="4" w:space="0" w:color="auto"/>
              <w:right w:val="single" w:sz="4" w:space="0" w:color="auto"/>
            </w:tcBorders>
            <w:vAlign w:val="center"/>
          </w:tcPr>
          <w:p w14:paraId="1E27433A"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8" w:type="dxa"/>
            <w:tcBorders>
              <w:top w:val="nil"/>
              <w:left w:val="nil"/>
              <w:bottom w:val="single" w:sz="4" w:space="0" w:color="auto"/>
              <w:right w:val="single" w:sz="4" w:space="0" w:color="auto"/>
            </w:tcBorders>
            <w:vAlign w:val="center"/>
          </w:tcPr>
          <w:p w14:paraId="1E27433B"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1</w:t>
            </w:r>
          </w:p>
        </w:tc>
        <w:tc>
          <w:tcPr>
            <w:tcW w:w="567" w:type="dxa"/>
            <w:tcBorders>
              <w:top w:val="nil"/>
              <w:left w:val="nil"/>
              <w:bottom w:val="single" w:sz="4" w:space="0" w:color="auto"/>
              <w:right w:val="single" w:sz="4" w:space="0" w:color="auto"/>
            </w:tcBorders>
            <w:vAlign w:val="center"/>
          </w:tcPr>
          <w:p w14:paraId="1E27433C"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r>
      <w:tr w:rsidR="001B65AB" w:rsidRPr="0019462F" w14:paraId="1E27434E" w14:textId="77777777" w:rsidTr="001B65AB">
        <w:trPr>
          <w:trHeight w:val="300"/>
          <w:jc w:val="center"/>
        </w:trPr>
        <w:tc>
          <w:tcPr>
            <w:tcW w:w="927" w:type="dxa"/>
            <w:tcBorders>
              <w:top w:val="nil"/>
              <w:left w:val="single" w:sz="4" w:space="0" w:color="auto"/>
              <w:bottom w:val="single" w:sz="4" w:space="0" w:color="auto"/>
              <w:right w:val="single" w:sz="4" w:space="0" w:color="auto"/>
            </w:tcBorders>
            <w:vAlign w:val="center"/>
          </w:tcPr>
          <w:p w14:paraId="1E27433E" w14:textId="77777777" w:rsidR="001B65AB" w:rsidRPr="0019462F" w:rsidRDefault="001B65AB" w:rsidP="0019462F">
            <w:pPr>
              <w:spacing w:after="0" w:line="240" w:lineRule="auto"/>
              <w:jc w:val="center"/>
              <w:rPr>
                <w:rFonts w:ascii="Times New Roman" w:eastAsia="Times New Roman" w:hAnsi="Times New Roman"/>
                <w:b/>
                <w:bCs/>
                <w:sz w:val="18"/>
                <w:szCs w:val="18"/>
              </w:rPr>
            </w:pPr>
            <w:r w:rsidRPr="0019462F">
              <w:rPr>
                <w:rFonts w:ascii="Times New Roman" w:eastAsia="Times New Roman" w:hAnsi="Times New Roman"/>
                <w:b/>
                <w:bCs/>
                <w:sz w:val="18"/>
                <w:szCs w:val="18"/>
              </w:rPr>
              <w:t>17</w:t>
            </w:r>
          </w:p>
        </w:tc>
        <w:tc>
          <w:tcPr>
            <w:tcW w:w="572" w:type="dxa"/>
            <w:tcBorders>
              <w:top w:val="nil"/>
              <w:left w:val="nil"/>
              <w:bottom w:val="single" w:sz="4" w:space="0" w:color="auto"/>
              <w:right w:val="single" w:sz="4" w:space="0" w:color="auto"/>
            </w:tcBorders>
            <w:vAlign w:val="center"/>
          </w:tcPr>
          <w:p w14:paraId="1E27433F"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72" w:type="dxa"/>
            <w:tcBorders>
              <w:top w:val="nil"/>
              <w:left w:val="nil"/>
              <w:bottom w:val="single" w:sz="4" w:space="0" w:color="auto"/>
              <w:right w:val="single" w:sz="4" w:space="0" w:color="auto"/>
            </w:tcBorders>
            <w:vAlign w:val="center"/>
          </w:tcPr>
          <w:p w14:paraId="1E274340"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72" w:type="dxa"/>
            <w:tcBorders>
              <w:top w:val="nil"/>
              <w:left w:val="nil"/>
              <w:bottom w:val="single" w:sz="4" w:space="0" w:color="auto"/>
              <w:right w:val="single" w:sz="4" w:space="0" w:color="auto"/>
            </w:tcBorders>
            <w:vAlign w:val="center"/>
          </w:tcPr>
          <w:p w14:paraId="1E274341"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5</w:t>
            </w:r>
          </w:p>
        </w:tc>
        <w:tc>
          <w:tcPr>
            <w:tcW w:w="647" w:type="dxa"/>
            <w:tcBorders>
              <w:top w:val="nil"/>
              <w:left w:val="nil"/>
              <w:bottom w:val="single" w:sz="4" w:space="0" w:color="auto"/>
              <w:right w:val="single" w:sz="4" w:space="0" w:color="auto"/>
            </w:tcBorders>
            <w:vAlign w:val="center"/>
          </w:tcPr>
          <w:p w14:paraId="1E274342"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77</w:t>
            </w:r>
          </w:p>
        </w:tc>
        <w:tc>
          <w:tcPr>
            <w:tcW w:w="538" w:type="dxa"/>
            <w:tcBorders>
              <w:top w:val="nil"/>
              <w:left w:val="nil"/>
              <w:bottom w:val="single" w:sz="4" w:space="0" w:color="auto"/>
              <w:right w:val="single" w:sz="4" w:space="0" w:color="auto"/>
            </w:tcBorders>
            <w:vAlign w:val="center"/>
          </w:tcPr>
          <w:p w14:paraId="1E274343"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67" w:type="dxa"/>
            <w:tcBorders>
              <w:top w:val="nil"/>
              <w:left w:val="nil"/>
              <w:bottom w:val="single" w:sz="4" w:space="0" w:color="auto"/>
              <w:right w:val="single" w:sz="4" w:space="0" w:color="auto"/>
            </w:tcBorders>
            <w:vAlign w:val="center"/>
          </w:tcPr>
          <w:p w14:paraId="1E274344"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345"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346"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8" w:type="dxa"/>
            <w:tcBorders>
              <w:top w:val="nil"/>
              <w:left w:val="nil"/>
              <w:bottom w:val="single" w:sz="4" w:space="0" w:color="auto"/>
              <w:right w:val="single" w:sz="4" w:space="0" w:color="auto"/>
            </w:tcBorders>
            <w:vAlign w:val="center"/>
          </w:tcPr>
          <w:p w14:paraId="1E274347"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348"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349"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1</w:t>
            </w:r>
          </w:p>
        </w:tc>
        <w:tc>
          <w:tcPr>
            <w:tcW w:w="709" w:type="dxa"/>
            <w:tcBorders>
              <w:top w:val="nil"/>
              <w:left w:val="nil"/>
              <w:bottom w:val="single" w:sz="4" w:space="0" w:color="auto"/>
              <w:right w:val="single" w:sz="4" w:space="0" w:color="auto"/>
            </w:tcBorders>
            <w:vAlign w:val="center"/>
          </w:tcPr>
          <w:p w14:paraId="1E27434A"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67" w:type="dxa"/>
            <w:tcBorders>
              <w:top w:val="nil"/>
              <w:left w:val="nil"/>
              <w:bottom w:val="single" w:sz="4" w:space="0" w:color="auto"/>
              <w:right w:val="single" w:sz="4" w:space="0" w:color="auto"/>
            </w:tcBorders>
            <w:vAlign w:val="center"/>
          </w:tcPr>
          <w:p w14:paraId="1E27434B"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8" w:type="dxa"/>
            <w:tcBorders>
              <w:top w:val="nil"/>
              <w:left w:val="nil"/>
              <w:bottom w:val="single" w:sz="4" w:space="0" w:color="auto"/>
              <w:right w:val="single" w:sz="4" w:space="0" w:color="auto"/>
            </w:tcBorders>
            <w:vAlign w:val="center"/>
          </w:tcPr>
          <w:p w14:paraId="1E27434C"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12</w:t>
            </w:r>
          </w:p>
        </w:tc>
        <w:tc>
          <w:tcPr>
            <w:tcW w:w="567" w:type="dxa"/>
            <w:tcBorders>
              <w:top w:val="nil"/>
              <w:left w:val="nil"/>
              <w:bottom w:val="single" w:sz="4" w:space="0" w:color="auto"/>
              <w:right w:val="single" w:sz="4" w:space="0" w:color="auto"/>
            </w:tcBorders>
            <w:vAlign w:val="center"/>
          </w:tcPr>
          <w:p w14:paraId="1E27434D"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82</w:t>
            </w:r>
          </w:p>
        </w:tc>
      </w:tr>
      <w:tr w:rsidR="001B65AB" w:rsidRPr="0019462F" w14:paraId="1E27435F" w14:textId="77777777" w:rsidTr="001B65AB">
        <w:trPr>
          <w:trHeight w:val="300"/>
          <w:jc w:val="center"/>
        </w:trPr>
        <w:tc>
          <w:tcPr>
            <w:tcW w:w="927" w:type="dxa"/>
            <w:tcBorders>
              <w:top w:val="nil"/>
              <w:left w:val="single" w:sz="4" w:space="0" w:color="auto"/>
              <w:bottom w:val="single" w:sz="4" w:space="0" w:color="auto"/>
              <w:right w:val="single" w:sz="4" w:space="0" w:color="auto"/>
            </w:tcBorders>
            <w:vAlign w:val="center"/>
          </w:tcPr>
          <w:p w14:paraId="1E27434F" w14:textId="77777777" w:rsidR="001B65AB" w:rsidRPr="0019462F" w:rsidRDefault="001B65AB" w:rsidP="0019462F">
            <w:pPr>
              <w:spacing w:after="0" w:line="240" w:lineRule="auto"/>
              <w:jc w:val="center"/>
              <w:rPr>
                <w:rFonts w:ascii="Times New Roman" w:eastAsia="Times New Roman" w:hAnsi="Times New Roman"/>
                <w:b/>
                <w:bCs/>
                <w:sz w:val="18"/>
                <w:szCs w:val="18"/>
              </w:rPr>
            </w:pPr>
            <w:r w:rsidRPr="0019462F">
              <w:rPr>
                <w:rFonts w:ascii="Times New Roman" w:eastAsia="Times New Roman" w:hAnsi="Times New Roman"/>
                <w:b/>
                <w:bCs/>
                <w:sz w:val="18"/>
                <w:szCs w:val="18"/>
              </w:rPr>
              <w:t>18</w:t>
            </w:r>
          </w:p>
        </w:tc>
        <w:tc>
          <w:tcPr>
            <w:tcW w:w="572" w:type="dxa"/>
            <w:tcBorders>
              <w:top w:val="nil"/>
              <w:left w:val="nil"/>
              <w:bottom w:val="single" w:sz="4" w:space="0" w:color="auto"/>
              <w:right w:val="single" w:sz="4" w:space="0" w:color="auto"/>
            </w:tcBorders>
            <w:vAlign w:val="center"/>
          </w:tcPr>
          <w:p w14:paraId="1E274350"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72" w:type="dxa"/>
            <w:tcBorders>
              <w:top w:val="nil"/>
              <w:left w:val="nil"/>
              <w:bottom w:val="single" w:sz="4" w:space="0" w:color="auto"/>
              <w:right w:val="single" w:sz="4" w:space="0" w:color="auto"/>
            </w:tcBorders>
            <w:vAlign w:val="center"/>
          </w:tcPr>
          <w:p w14:paraId="1E274351"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72" w:type="dxa"/>
            <w:tcBorders>
              <w:top w:val="nil"/>
              <w:left w:val="nil"/>
              <w:bottom w:val="single" w:sz="4" w:space="0" w:color="auto"/>
              <w:right w:val="single" w:sz="4" w:space="0" w:color="auto"/>
            </w:tcBorders>
            <w:vAlign w:val="center"/>
          </w:tcPr>
          <w:p w14:paraId="1E274352"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647" w:type="dxa"/>
            <w:tcBorders>
              <w:top w:val="nil"/>
              <w:left w:val="nil"/>
              <w:bottom w:val="single" w:sz="4" w:space="0" w:color="auto"/>
              <w:right w:val="single" w:sz="4" w:space="0" w:color="auto"/>
            </w:tcBorders>
            <w:vAlign w:val="center"/>
          </w:tcPr>
          <w:p w14:paraId="1E274353"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38" w:type="dxa"/>
            <w:tcBorders>
              <w:top w:val="nil"/>
              <w:left w:val="nil"/>
              <w:bottom w:val="single" w:sz="4" w:space="0" w:color="auto"/>
              <w:right w:val="single" w:sz="4" w:space="0" w:color="auto"/>
            </w:tcBorders>
            <w:vAlign w:val="center"/>
          </w:tcPr>
          <w:p w14:paraId="1E274354"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67" w:type="dxa"/>
            <w:tcBorders>
              <w:top w:val="nil"/>
              <w:left w:val="nil"/>
              <w:bottom w:val="single" w:sz="4" w:space="0" w:color="auto"/>
              <w:right w:val="single" w:sz="4" w:space="0" w:color="auto"/>
            </w:tcBorders>
            <w:vAlign w:val="center"/>
          </w:tcPr>
          <w:p w14:paraId="1E274355"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356"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357"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8" w:type="dxa"/>
            <w:tcBorders>
              <w:top w:val="nil"/>
              <w:left w:val="nil"/>
              <w:bottom w:val="single" w:sz="4" w:space="0" w:color="auto"/>
              <w:right w:val="single" w:sz="4" w:space="0" w:color="auto"/>
            </w:tcBorders>
            <w:vAlign w:val="center"/>
          </w:tcPr>
          <w:p w14:paraId="1E274358"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359"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35A"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35B"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67" w:type="dxa"/>
            <w:tcBorders>
              <w:top w:val="nil"/>
              <w:left w:val="nil"/>
              <w:bottom w:val="single" w:sz="4" w:space="0" w:color="auto"/>
              <w:right w:val="single" w:sz="4" w:space="0" w:color="auto"/>
            </w:tcBorders>
            <w:vAlign w:val="center"/>
          </w:tcPr>
          <w:p w14:paraId="1E27435C"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8" w:type="dxa"/>
            <w:tcBorders>
              <w:top w:val="nil"/>
              <w:left w:val="nil"/>
              <w:bottom w:val="single" w:sz="4" w:space="0" w:color="auto"/>
              <w:right w:val="single" w:sz="4" w:space="0" w:color="auto"/>
            </w:tcBorders>
            <w:vAlign w:val="center"/>
          </w:tcPr>
          <w:p w14:paraId="1E27435D"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1</w:t>
            </w:r>
          </w:p>
        </w:tc>
        <w:tc>
          <w:tcPr>
            <w:tcW w:w="567" w:type="dxa"/>
            <w:tcBorders>
              <w:top w:val="nil"/>
              <w:left w:val="nil"/>
              <w:bottom w:val="single" w:sz="4" w:space="0" w:color="auto"/>
              <w:right w:val="single" w:sz="4" w:space="0" w:color="auto"/>
            </w:tcBorders>
            <w:vAlign w:val="center"/>
          </w:tcPr>
          <w:p w14:paraId="1E27435E"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6</w:t>
            </w:r>
          </w:p>
        </w:tc>
      </w:tr>
      <w:tr w:rsidR="001B65AB" w:rsidRPr="0019462F" w14:paraId="1E274370" w14:textId="77777777" w:rsidTr="001B65AB">
        <w:trPr>
          <w:trHeight w:val="300"/>
          <w:jc w:val="center"/>
        </w:trPr>
        <w:tc>
          <w:tcPr>
            <w:tcW w:w="927" w:type="dxa"/>
            <w:tcBorders>
              <w:top w:val="nil"/>
              <w:left w:val="single" w:sz="4" w:space="0" w:color="auto"/>
              <w:bottom w:val="single" w:sz="4" w:space="0" w:color="auto"/>
              <w:right w:val="single" w:sz="4" w:space="0" w:color="auto"/>
            </w:tcBorders>
            <w:vAlign w:val="center"/>
          </w:tcPr>
          <w:p w14:paraId="1E274360" w14:textId="77777777" w:rsidR="001B65AB" w:rsidRPr="0019462F" w:rsidRDefault="001B65AB" w:rsidP="0019462F">
            <w:pPr>
              <w:spacing w:after="0" w:line="240" w:lineRule="auto"/>
              <w:jc w:val="center"/>
              <w:rPr>
                <w:rFonts w:ascii="Times New Roman" w:eastAsia="Times New Roman" w:hAnsi="Times New Roman"/>
                <w:b/>
                <w:bCs/>
                <w:sz w:val="18"/>
                <w:szCs w:val="18"/>
              </w:rPr>
            </w:pPr>
            <w:r w:rsidRPr="0019462F">
              <w:rPr>
                <w:rFonts w:ascii="Times New Roman" w:eastAsia="Times New Roman" w:hAnsi="Times New Roman"/>
                <w:b/>
                <w:bCs/>
                <w:sz w:val="18"/>
                <w:szCs w:val="18"/>
              </w:rPr>
              <w:t>19</w:t>
            </w:r>
          </w:p>
        </w:tc>
        <w:tc>
          <w:tcPr>
            <w:tcW w:w="572" w:type="dxa"/>
            <w:tcBorders>
              <w:top w:val="nil"/>
              <w:left w:val="nil"/>
              <w:bottom w:val="single" w:sz="4" w:space="0" w:color="auto"/>
              <w:right w:val="single" w:sz="4" w:space="0" w:color="auto"/>
            </w:tcBorders>
            <w:vAlign w:val="center"/>
          </w:tcPr>
          <w:p w14:paraId="1E274361"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72" w:type="dxa"/>
            <w:tcBorders>
              <w:top w:val="nil"/>
              <w:left w:val="nil"/>
              <w:bottom w:val="single" w:sz="4" w:space="0" w:color="auto"/>
              <w:right w:val="single" w:sz="4" w:space="0" w:color="auto"/>
            </w:tcBorders>
            <w:vAlign w:val="center"/>
          </w:tcPr>
          <w:p w14:paraId="1E274362"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72" w:type="dxa"/>
            <w:tcBorders>
              <w:top w:val="nil"/>
              <w:left w:val="nil"/>
              <w:bottom w:val="single" w:sz="4" w:space="0" w:color="auto"/>
              <w:right w:val="single" w:sz="4" w:space="0" w:color="auto"/>
            </w:tcBorders>
            <w:vAlign w:val="center"/>
          </w:tcPr>
          <w:p w14:paraId="1E274363"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647" w:type="dxa"/>
            <w:tcBorders>
              <w:top w:val="nil"/>
              <w:left w:val="nil"/>
              <w:bottom w:val="single" w:sz="4" w:space="0" w:color="auto"/>
              <w:right w:val="single" w:sz="4" w:space="0" w:color="auto"/>
            </w:tcBorders>
            <w:vAlign w:val="center"/>
          </w:tcPr>
          <w:p w14:paraId="1E274364"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38" w:type="dxa"/>
            <w:tcBorders>
              <w:top w:val="nil"/>
              <w:left w:val="nil"/>
              <w:bottom w:val="single" w:sz="4" w:space="0" w:color="auto"/>
              <w:right w:val="single" w:sz="4" w:space="0" w:color="auto"/>
            </w:tcBorders>
            <w:vAlign w:val="center"/>
          </w:tcPr>
          <w:p w14:paraId="1E274365"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67" w:type="dxa"/>
            <w:tcBorders>
              <w:top w:val="nil"/>
              <w:left w:val="nil"/>
              <w:bottom w:val="single" w:sz="4" w:space="0" w:color="auto"/>
              <w:right w:val="single" w:sz="4" w:space="0" w:color="auto"/>
            </w:tcBorders>
            <w:vAlign w:val="center"/>
          </w:tcPr>
          <w:p w14:paraId="1E274366"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367"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368"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8" w:type="dxa"/>
            <w:tcBorders>
              <w:top w:val="nil"/>
              <w:left w:val="nil"/>
              <w:bottom w:val="single" w:sz="4" w:space="0" w:color="auto"/>
              <w:right w:val="single" w:sz="4" w:space="0" w:color="auto"/>
            </w:tcBorders>
            <w:vAlign w:val="center"/>
          </w:tcPr>
          <w:p w14:paraId="1E274369"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36A"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36B"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36C"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67" w:type="dxa"/>
            <w:tcBorders>
              <w:top w:val="nil"/>
              <w:left w:val="nil"/>
              <w:bottom w:val="single" w:sz="4" w:space="0" w:color="auto"/>
              <w:right w:val="single" w:sz="4" w:space="0" w:color="auto"/>
            </w:tcBorders>
            <w:vAlign w:val="center"/>
          </w:tcPr>
          <w:p w14:paraId="1E27436D"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8" w:type="dxa"/>
            <w:tcBorders>
              <w:top w:val="nil"/>
              <w:left w:val="nil"/>
              <w:bottom w:val="single" w:sz="4" w:space="0" w:color="auto"/>
              <w:right w:val="single" w:sz="4" w:space="0" w:color="auto"/>
            </w:tcBorders>
            <w:vAlign w:val="center"/>
          </w:tcPr>
          <w:p w14:paraId="1E27436E"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2</w:t>
            </w:r>
          </w:p>
        </w:tc>
        <w:tc>
          <w:tcPr>
            <w:tcW w:w="567" w:type="dxa"/>
            <w:tcBorders>
              <w:top w:val="nil"/>
              <w:left w:val="nil"/>
              <w:bottom w:val="single" w:sz="4" w:space="0" w:color="auto"/>
              <w:right w:val="single" w:sz="4" w:space="0" w:color="auto"/>
            </w:tcBorders>
            <w:vAlign w:val="center"/>
          </w:tcPr>
          <w:p w14:paraId="1E27436F"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2</w:t>
            </w:r>
          </w:p>
        </w:tc>
      </w:tr>
      <w:tr w:rsidR="001B65AB" w:rsidRPr="0019462F" w14:paraId="1E274381" w14:textId="77777777" w:rsidTr="001B65AB">
        <w:trPr>
          <w:trHeight w:val="300"/>
          <w:jc w:val="center"/>
        </w:trPr>
        <w:tc>
          <w:tcPr>
            <w:tcW w:w="927" w:type="dxa"/>
            <w:tcBorders>
              <w:top w:val="nil"/>
              <w:left w:val="single" w:sz="4" w:space="0" w:color="auto"/>
              <w:bottom w:val="single" w:sz="4" w:space="0" w:color="auto"/>
              <w:right w:val="single" w:sz="4" w:space="0" w:color="auto"/>
            </w:tcBorders>
            <w:vAlign w:val="center"/>
          </w:tcPr>
          <w:p w14:paraId="1E274371" w14:textId="77777777" w:rsidR="001B65AB" w:rsidRPr="0019462F" w:rsidRDefault="001B65AB" w:rsidP="0019462F">
            <w:pPr>
              <w:spacing w:after="0" w:line="240" w:lineRule="auto"/>
              <w:jc w:val="center"/>
              <w:rPr>
                <w:rFonts w:ascii="Times New Roman" w:eastAsia="Times New Roman" w:hAnsi="Times New Roman"/>
                <w:b/>
                <w:bCs/>
                <w:sz w:val="18"/>
                <w:szCs w:val="18"/>
              </w:rPr>
            </w:pPr>
            <w:r w:rsidRPr="0019462F">
              <w:rPr>
                <w:rFonts w:ascii="Times New Roman" w:eastAsia="Times New Roman" w:hAnsi="Times New Roman"/>
                <w:b/>
                <w:bCs/>
                <w:sz w:val="18"/>
                <w:szCs w:val="18"/>
              </w:rPr>
              <w:t>20</w:t>
            </w:r>
          </w:p>
        </w:tc>
        <w:tc>
          <w:tcPr>
            <w:tcW w:w="572" w:type="dxa"/>
            <w:tcBorders>
              <w:top w:val="nil"/>
              <w:left w:val="nil"/>
              <w:bottom w:val="single" w:sz="4" w:space="0" w:color="auto"/>
              <w:right w:val="single" w:sz="4" w:space="0" w:color="auto"/>
            </w:tcBorders>
            <w:vAlign w:val="center"/>
          </w:tcPr>
          <w:p w14:paraId="1E274372"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72" w:type="dxa"/>
            <w:tcBorders>
              <w:top w:val="nil"/>
              <w:left w:val="nil"/>
              <w:bottom w:val="single" w:sz="4" w:space="0" w:color="auto"/>
              <w:right w:val="single" w:sz="4" w:space="0" w:color="auto"/>
            </w:tcBorders>
            <w:vAlign w:val="center"/>
          </w:tcPr>
          <w:p w14:paraId="1E274373"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72" w:type="dxa"/>
            <w:tcBorders>
              <w:top w:val="nil"/>
              <w:left w:val="nil"/>
              <w:bottom w:val="single" w:sz="4" w:space="0" w:color="auto"/>
              <w:right w:val="single" w:sz="4" w:space="0" w:color="auto"/>
            </w:tcBorders>
            <w:vAlign w:val="center"/>
          </w:tcPr>
          <w:p w14:paraId="1E274374"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647" w:type="dxa"/>
            <w:tcBorders>
              <w:top w:val="nil"/>
              <w:left w:val="nil"/>
              <w:bottom w:val="single" w:sz="4" w:space="0" w:color="auto"/>
              <w:right w:val="single" w:sz="4" w:space="0" w:color="auto"/>
            </w:tcBorders>
            <w:vAlign w:val="center"/>
          </w:tcPr>
          <w:p w14:paraId="1E274375"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38" w:type="dxa"/>
            <w:tcBorders>
              <w:top w:val="nil"/>
              <w:left w:val="nil"/>
              <w:bottom w:val="single" w:sz="4" w:space="0" w:color="auto"/>
              <w:right w:val="single" w:sz="4" w:space="0" w:color="auto"/>
            </w:tcBorders>
            <w:vAlign w:val="center"/>
          </w:tcPr>
          <w:p w14:paraId="1E274376"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67" w:type="dxa"/>
            <w:tcBorders>
              <w:top w:val="nil"/>
              <w:left w:val="nil"/>
              <w:bottom w:val="single" w:sz="4" w:space="0" w:color="auto"/>
              <w:right w:val="single" w:sz="4" w:space="0" w:color="auto"/>
            </w:tcBorders>
            <w:vAlign w:val="center"/>
          </w:tcPr>
          <w:p w14:paraId="1E274377"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378"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379"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8" w:type="dxa"/>
            <w:tcBorders>
              <w:top w:val="nil"/>
              <w:left w:val="nil"/>
              <w:bottom w:val="single" w:sz="4" w:space="0" w:color="auto"/>
              <w:right w:val="single" w:sz="4" w:space="0" w:color="auto"/>
            </w:tcBorders>
            <w:vAlign w:val="center"/>
          </w:tcPr>
          <w:p w14:paraId="1E27437A"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37B"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37C"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37D"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67" w:type="dxa"/>
            <w:tcBorders>
              <w:top w:val="nil"/>
              <w:left w:val="nil"/>
              <w:bottom w:val="single" w:sz="4" w:space="0" w:color="auto"/>
              <w:right w:val="single" w:sz="4" w:space="0" w:color="auto"/>
            </w:tcBorders>
            <w:vAlign w:val="center"/>
          </w:tcPr>
          <w:p w14:paraId="1E27437E"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8" w:type="dxa"/>
            <w:tcBorders>
              <w:top w:val="nil"/>
              <w:left w:val="nil"/>
              <w:bottom w:val="single" w:sz="4" w:space="0" w:color="auto"/>
              <w:right w:val="single" w:sz="4" w:space="0" w:color="auto"/>
            </w:tcBorders>
            <w:vAlign w:val="center"/>
          </w:tcPr>
          <w:p w14:paraId="1E27437F"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67" w:type="dxa"/>
            <w:tcBorders>
              <w:top w:val="nil"/>
              <w:left w:val="nil"/>
              <w:bottom w:val="single" w:sz="4" w:space="0" w:color="auto"/>
              <w:right w:val="single" w:sz="4" w:space="0" w:color="auto"/>
            </w:tcBorders>
            <w:vAlign w:val="center"/>
          </w:tcPr>
          <w:p w14:paraId="1E274380"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4</w:t>
            </w:r>
          </w:p>
        </w:tc>
      </w:tr>
      <w:tr w:rsidR="001B65AB" w:rsidRPr="0019462F" w14:paraId="1E274392" w14:textId="77777777" w:rsidTr="001B65AB">
        <w:trPr>
          <w:trHeight w:val="300"/>
          <w:jc w:val="center"/>
        </w:trPr>
        <w:tc>
          <w:tcPr>
            <w:tcW w:w="927" w:type="dxa"/>
            <w:tcBorders>
              <w:top w:val="nil"/>
              <w:left w:val="single" w:sz="4" w:space="0" w:color="auto"/>
              <w:bottom w:val="single" w:sz="4" w:space="0" w:color="auto"/>
              <w:right w:val="single" w:sz="4" w:space="0" w:color="auto"/>
            </w:tcBorders>
            <w:vAlign w:val="center"/>
          </w:tcPr>
          <w:p w14:paraId="1E274382" w14:textId="77777777" w:rsidR="001B65AB" w:rsidRPr="0019462F" w:rsidRDefault="001B65AB" w:rsidP="0019462F">
            <w:pPr>
              <w:spacing w:after="0" w:line="240" w:lineRule="auto"/>
              <w:jc w:val="center"/>
              <w:rPr>
                <w:rFonts w:ascii="Times New Roman" w:eastAsia="Times New Roman" w:hAnsi="Times New Roman"/>
                <w:b/>
                <w:bCs/>
                <w:sz w:val="18"/>
                <w:szCs w:val="18"/>
              </w:rPr>
            </w:pPr>
            <w:r w:rsidRPr="0019462F">
              <w:rPr>
                <w:rFonts w:ascii="Times New Roman" w:eastAsia="Times New Roman" w:hAnsi="Times New Roman"/>
                <w:b/>
                <w:bCs/>
                <w:sz w:val="18"/>
                <w:szCs w:val="18"/>
              </w:rPr>
              <w:t>21</w:t>
            </w:r>
          </w:p>
        </w:tc>
        <w:tc>
          <w:tcPr>
            <w:tcW w:w="572" w:type="dxa"/>
            <w:tcBorders>
              <w:top w:val="nil"/>
              <w:left w:val="nil"/>
              <w:bottom w:val="single" w:sz="4" w:space="0" w:color="auto"/>
              <w:right w:val="single" w:sz="4" w:space="0" w:color="auto"/>
            </w:tcBorders>
            <w:vAlign w:val="center"/>
          </w:tcPr>
          <w:p w14:paraId="1E274383"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72" w:type="dxa"/>
            <w:tcBorders>
              <w:top w:val="nil"/>
              <w:left w:val="nil"/>
              <w:bottom w:val="single" w:sz="4" w:space="0" w:color="auto"/>
              <w:right w:val="single" w:sz="4" w:space="0" w:color="auto"/>
            </w:tcBorders>
            <w:vAlign w:val="center"/>
          </w:tcPr>
          <w:p w14:paraId="1E274384"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72" w:type="dxa"/>
            <w:tcBorders>
              <w:top w:val="nil"/>
              <w:left w:val="nil"/>
              <w:bottom w:val="single" w:sz="4" w:space="0" w:color="auto"/>
              <w:right w:val="single" w:sz="4" w:space="0" w:color="auto"/>
            </w:tcBorders>
            <w:vAlign w:val="center"/>
          </w:tcPr>
          <w:p w14:paraId="1E274385"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1</w:t>
            </w:r>
          </w:p>
        </w:tc>
        <w:tc>
          <w:tcPr>
            <w:tcW w:w="647" w:type="dxa"/>
            <w:tcBorders>
              <w:top w:val="nil"/>
              <w:left w:val="nil"/>
              <w:bottom w:val="single" w:sz="4" w:space="0" w:color="auto"/>
              <w:right w:val="single" w:sz="4" w:space="0" w:color="auto"/>
            </w:tcBorders>
            <w:vAlign w:val="center"/>
          </w:tcPr>
          <w:p w14:paraId="1E274386"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1</w:t>
            </w:r>
          </w:p>
        </w:tc>
        <w:tc>
          <w:tcPr>
            <w:tcW w:w="538" w:type="dxa"/>
            <w:tcBorders>
              <w:top w:val="nil"/>
              <w:left w:val="nil"/>
              <w:bottom w:val="single" w:sz="4" w:space="0" w:color="auto"/>
              <w:right w:val="single" w:sz="4" w:space="0" w:color="auto"/>
            </w:tcBorders>
            <w:vAlign w:val="center"/>
          </w:tcPr>
          <w:p w14:paraId="1E274387"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67" w:type="dxa"/>
            <w:tcBorders>
              <w:top w:val="nil"/>
              <w:left w:val="nil"/>
              <w:bottom w:val="single" w:sz="4" w:space="0" w:color="auto"/>
              <w:right w:val="single" w:sz="4" w:space="0" w:color="auto"/>
            </w:tcBorders>
            <w:vAlign w:val="center"/>
          </w:tcPr>
          <w:p w14:paraId="1E274388"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389"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38A"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8" w:type="dxa"/>
            <w:tcBorders>
              <w:top w:val="nil"/>
              <w:left w:val="nil"/>
              <w:bottom w:val="single" w:sz="4" w:space="0" w:color="auto"/>
              <w:right w:val="single" w:sz="4" w:space="0" w:color="auto"/>
            </w:tcBorders>
            <w:vAlign w:val="center"/>
          </w:tcPr>
          <w:p w14:paraId="1E27438B"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38C"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38D"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2</w:t>
            </w:r>
          </w:p>
        </w:tc>
        <w:tc>
          <w:tcPr>
            <w:tcW w:w="709" w:type="dxa"/>
            <w:tcBorders>
              <w:top w:val="nil"/>
              <w:left w:val="nil"/>
              <w:bottom w:val="single" w:sz="4" w:space="0" w:color="auto"/>
              <w:right w:val="single" w:sz="4" w:space="0" w:color="auto"/>
            </w:tcBorders>
            <w:vAlign w:val="center"/>
          </w:tcPr>
          <w:p w14:paraId="1E27438E"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67" w:type="dxa"/>
            <w:tcBorders>
              <w:top w:val="nil"/>
              <w:left w:val="nil"/>
              <w:bottom w:val="single" w:sz="4" w:space="0" w:color="auto"/>
              <w:right w:val="single" w:sz="4" w:space="0" w:color="auto"/>
            </w:tcBorders>
            <w:vAlign w:val="center"/>
          </w:tcPr>
          <w:p w14:paraId="1E27438F"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8" w:type="dxa"/>
            <w:tcBorders>
              <w:top w:val="nil"/>
              <w:left w:val="nil"/>
              <w:bottom w:val="single" w:sz="4" w:space="0" w:color="auto"/>
              <w:right w:val="single" w:sz="4" w:space="0" w:color="auto"/>
            </w:tcBorders>
            <w:vAlign w:val="center"/>
          </w:tcPr>
          <w:p w14:paraId="1E274390"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67" w:type="dxa"/>
            <w:tcBorders>
              <w:top w:val="nil"/>
              <w:left w:val="nil"/>
              <w:bottom w:val="single" w:sz="4" w:space="0" w:color="auto"/>
              <w:right w:val="single" w:sz="4" w:space="0" w:color="auto"/>
            </w:tcBorders>
            <w:vAlign w:val="center"/>
          </w:tcPr>
          <w:p w14:paraId="1E274391"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3</w:t>
            </w:r>
          </w:p>
        </w:tc>
      </w:tr>
      <w:tr w:rsidR="001B65AB" w:rsidRPr="0019462F" w14:paraId="1E2743A3" w14:textId="77777777" w:rsidTr="001B65AB">
        <w:trPr>
          <w:trHeight w:val="300"/>
          <w:jc w:val="center"/>
        </w:trPr>
        <w:tc>
          <w:tcPr>
            <w:tcW w:w="927" w:type="dxa"/>
            <w:tcBorders>
              <w:top w:val="nil"/>
              <w:left w:val="single" w:sz="4" w:space="0" w:color="auto"/>
              <w:bottom w:val="single" w:sz="4" w:space="0" w:color="auto"/>
              <w:right w:val="single" w:sz="4" w:space="0" w:color="auto"/>
            </w:tcBorders>
            <w:vAlign w:val="center"/>
          </w:tcPr>
          <w:p w14:paraId="1E274393" w14:textId="77777777" w:rsidR="001B65AB" w:rsidRPr="0019462F" w:rsidRDefault="001B65AB" w:rsidP="0019462F">
            <w:pPr>
              <w:spacing w:after="0" w:line="240" w:lineRule="auto"/>
              <w:jc w:val="center"/>
              <w:rPr>
                <w:rFonts w:ascii="Times New Roman" w:eastAsia="Times New Roman" w:hAnsi="Times New Roman"/>
                <w:b/>
                <w:bCs/>
                <w:sz w:val="18"/>
                <w:szCs w:val="18"/>
              </w:rPr>
            </w:pPr>
            <w:r w:rsidRPr="0019462F">
              <w:rPr>
                <w:rFonts w:ascii="Times New Roman" w:eastAsia="Times New Roman" w:hAnsi="Times New Roman"/>
                <w:b/>
                <w:bCs/>
                <w:sz w:val="18"/>
                <w:szCs w:val="18"/>
              </w:rPr>
              <w:t>22</w:t>
            </w:r>
          </w:p>
        </w:tc>
        <w:tc>
          <w:tcPr>
            <w:tcW w:w="572" w:type="dxa"/>
            <w:tcBorders>
              <w:top w:val="nil"/>
              <w:left w:val="nil"/>
              <w:bottom w:val="single" w:sz="4" w:space="0" w:color="auto"/>
              <w:right w:val="single" w:sz="4" w:space="0" w:color="auto"/>
            </w:tcBorders>
            <w:vAlign w:val="center"/>
          </w:tcPr>
          <w:p w14:paraId="1E274394"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72" w:type="dxa"/>
            <w:tcBorders>
              <w:top w:val="nil"/>
              <w:left w:val="nil"/>
              <w:bottom w:val="single" w:sz="4" w:space="0" w:color="auto"/>
              <w:right w:val="single" w:sz="4" w:space="0" w:color="auto"/>
            </w:tcBorders>
            <w:vAlign w:val="center"/>
          </w:tcPr>
          <w:p w14:paraId="1E274395"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72" w:type="dxa"/>
            <w:tcBorders>
              <w:top w:val="nil"/>
              <w:left w:val="nil"/>
              <w:bottom w:val="single" w:sz="4" w:space="0" w:color="auto"/>
              <w:right w:val="single" w:sz="4" w:space="0" w:color="auto"/>
            </w:tcBorders>
            <w:vAlign w:val="center"/>
          </w:tcPr>
          <w:p w14:paraId="1E274396"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647" w:type="dxa"/>
            <w:tcBorders>
              <w:top w:val="nil"/>
              <w:left w:val="nil"/>
              <w:bottom w:val="single" w:sz="4" w:space="0" w:color="auto"/>
              <w:right w:val="single" w:sz="4" w:space="0" w:color="auto"/>
            </w:tcBorders>
            <w:vAlign w:val="center"/>
          </w:tcPr>
          <w:p w14:paraId="1E274397"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38" w:type="dxa"/>
            <w:tcBorders>
              <w:top w:val="nil"/>
              <w:left w:val="nil"/>
              <w:bottom w:val="single" w:sz="4" w:space="0" w:color="auto"/>
              <w:right w:val="single" w:sz="4" w:space="0" w:color="auto"/>
            </w:tcBorders>
            <w:vAlign w:val="center"/>
          </w:tcPr>
          <w:p w14:paraId="1E274398"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67" w:type="dxa"/>
            <w:tcBorders>
              <w:top w:val="nil"/>
              <w:left w:val="nil"/>
              <w:bottom w:val="single" w:sz="4" w:space="0" w:color="auto"/>
              <w:right w:val="single" w:sz="4" w:space="0" w:color="auto"/>
            </w:tcBorders>
            <w:vAlign w:val="center"/>
          </w:tcPr>
          <w:p w14:paraId="1E274399"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39A"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39B"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8" w:type="dxa"/>
            <w:tcBorders>
              <w:top w:val="nil"/>
              <w:left w:val="nil"/>
              <w:bottom w:val="single" w:sz="4" w:space="0" w:color="auto"/>
              <w:right w:val="single" w:sz="4" w:space="0" w:color="auto"/>
            </w:tcBorders>
            <w:vAlign w:val="center"/>
          </w:tcPr>
          <w:p w14:paraId="1E27439C"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39D"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1</w:t>
            </w:r>
          </w:p>
        </w:tc>
        <w:tc>
          <w:tcPr>
            <w:tcW w:w="709" w:type="dxa"/>
            <w:tcBorders>
              <w:top w:val="nil"/>
              <w:left w:val="nil"/>
              <w:bottom w:val="single" w:sz="4" w:space="0" w:color="auto"/>
              <w:right w:val="single" w:sz="4" w:space="0" w:color="auto"/>
            </w:tcBorders>
            <w:vAlign w:val="center"/>
          </w:tcPr>
          <w:p w14:paraId="1E27439E"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2</w:t>
            </w:r>
          </w:p>
        </w:tc>
        <w:tc>
          <w:tcPr>
            <w:tcW w:w="709" w:type="dxa"/>
            <w:tcBorders>
              <w:top w:val="nil"/>
              <w:left w:val="nil"/>
              <w:bottom w:val="single" w:sz="4" w:space="0" w:color="auto"/>
              <w:right w:val="single" w:sz="4" w:space="0" w:color="auto"/>
            </w:tcBorders>
            <w:vAlign w:val="center"/>
          </w:tcPr>
          <w:p w14:paraId="1E27439F"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67" w:type="dxa"/>
            <w:tcBorders>
              <w:top w:val="nil"/>
              <w:left w:val="nil"/>
              <w:bottom w:val="single" w:sz="4" w:space="0" w:color="auto"/>
              <w:right w:val="single" w:sz="4" w:space="0" w:color="auto"/>
            </w:tcBorders>
            <w:vAlign w:val="center"/>
          </w:tcPr>
          <w:p w14:paraId="1E2743A0"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8" w:type="dxa"/>
            <w:tcBorders>
              <w:top w:val="nil"/>
              <w:left w:val="nil"/>
              <w:bottom w:val="single" w:sz="4" w:space="0" w:color="auto"/>
              <w:right w:val="single" w:sz="4" w:space="0" w:color="auto"/>
            </w:tcBorders>
            <w:vAlign w:val="center"/>
          </w:tcPr>
          <w:p w14:paraId="1E2743A1"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1</w:t>
            </w:r>
          </w:p>
        </w:tc>
        <w:tc>
          <w:tcPr>
            <w:tcW w:w="567" w:type="dxa"/>
            <w:tcBorders>
              <w:top w:val="nil"/>
              <w:left w:val="nil"/>
              <w:bottom w:val="single" w:sz="4" w:space="0" w:color="auto"/>
              <w:right w:val="single" w:sz="4" w:space="0" w:color="auto"/>
            </w:tcBorders>
            <w:vAlign w:val="center"/>
          </w:tcPr>
          <w:p w14:paraId="1E2743A2"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2</w:t>
            </w:r>
          </w:p>
        </w:tc>
      </w:tr>
      <w:tr w:rsidR="001B65AB" w:rsidRPr="0019462F" w14:paraId="1E2743B4" w14:textId="77777777" w:rsidTr="001B65AB">
        <w:trPr>
          <w:trHeight w:val="300"/>
          <w:jc w:val="center"/>
        </w:trPr>
        <w:tc>
          <w:tcPr>
            <w:tcW w:w="927" w:type="dxa"/>
            <w:tcBorders>
              <w:top w:val="nil"/>
              <w:left w:val="single" w:sz="4" w:space="0" w:color="auto"/>
              <w:bottom w:val="single" w:sz="4" w:space="0" w:color="auto"/>
              <w:right w:val="single" w:sz="4" w:space="0" w:color="auto"/>
            </w:tcBorders>
            <w:vAlign w:val="center"/>
          </w:tcPr>
          <w:p w14:paraId="1E2743A4" w14:textId="77777777" w:rsidR="001B65AB" w:rsidRPr="0019462F" w:rsidRDefault="001B65AB" w:rsidP="0019462F">
            <w:pPr>
              <w:spacing w:after="0" w:line="240" w:lineRule="auto"/>
              <w:jc w:val="center"/>
              <w:rPr>
                <w:rFonts w:ascii="Times New Roman" w:eastAsia="Times New Roman" w:hAnsi="Times New Roman"/>
                <w:b/>
                <w:bCs/>
                <w:sz w:val="18"/>
                <w:szCs w:val="18"/>
              </w:rPr>
            </w:pPr>
            <w:r w:rsidRPr="0019462F">
              <w:rPr>
                <w:rFonts w:ascii="Times New Roman" w:eastAsia="Times New Roman" w:hAnsi="Times New Roman"/>
                <w:b/>
                <w:bCs/>
                <w:sz w:val="18"/>
                <w:szCs w:val="18"/>
              </w:rPr>
              <w:t>23</w:t>
            </w:r>
          </w:p>
        </w:tc>
        <w:tc>
          <w:tcPr>
            <w:tcW w:w="572" w:type="dxa"/>
            <w:tcBorders>
              <w:top w:val="nil"/>
              <w:left w:val="nil"/>
              <w:bottom w:val="single" w:sz="4" w:space="0" w:color="auto"/>
              <w:right w:val="single" w:sz="4" w:space="0" w:color="auto"/>
            </w:tcBorders>
            <w:vAlign w:val="center"/>
          </w:tcPr>
          <w:p w14:paraId="1E2743A5"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72" w:type="dxa"/>
            <w:tcBorders>
              <w:top w:val="nil"/>
              <w:left w:val="nil"/>
              <w:bottom w:val="single" w:sz="4" w:space="0" w:color="auto"/>
              <w:right w:val="single" w:sz="4" w:space="0" w:color="auto"/>
            </w:tcBorders>
            <w:vAlign w:val="center"/>
          </w:tcPr>
          <w:p w14:paraId="1E2743A6"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72" w:type="dxa"/>
            <w:tcBorders>
              <w:top w:val="nil"/>
              <w:left w:val="nil"/>
              <w:bottom w:val="single" w:sz="4" w:space="0" w:color="auto"/>
              <w:right w:val="single" w:sz="4" w:space="0" w:color="auto"/>
            </w:tcBorders>
            <w:vAlign w:val="center"/>
          </w:tcPr>
          <w:p w14:paraId="1E2743A7"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647" w:type="dxa"/>
            <w:tcBorders>
              <w:top w:val="nil"/>
              <w:left w:val="nil"/>
              <w:bottom w:val="single" w:sz="4" w:space="0" w:color="auto"/>
              <w:right w:val="single" w:sz="4" w:space="0" w:color="auto"/>
            </w:tcBorders>
            <w:vAlign w:val="center"/>
          </w:tcPr>
          <w:p w14:paraId="1E2743A8"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38" w:type="dxa"/>
            <w:tcBorders>
              <w:top w:val="nil"/>
              <w:left w:val="nil"/>
              <w:bottom w:val="single" w:sz="4" w:space="0" w:color="auto"/>
              <w:right w:val="single" w:sz="4" w:space="0" w:color="auto"/>
            </w:tcBorders>
            <w:vAlign w:val="center"/>
          </w:tcPr>
          <w:p w14:paraId="1E2743A9"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67" w:type="dxa"/>
            <w:tcBorders>
              <w:top w:val="nil"/>
              <w:left w:val="nil"/>
              <w:bottom w:val="single" w:sz="4" w:space="0" w:color="auto"/>
              <w:right w:val="single" w:sz="4" w:space="0" w:color="auto"/>
            </w:tcBorders>
            <w:vAlign w:val="center"/>
          </w:tcPr>
          <w:p w14:paraId="1E2743AA"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3AB"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3AC"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8" w:type="dxa"/>
            <w:tcBorders>
              <w:top w:val="nil"/>
              <w:left w:val="nil"/>
              <w:bottom w:val="single" w:sz="4" w:space="0" w:color="auto"/>
              <w:right w:val="single" w:sz="4" w:space="0" w:color="auto"/>
            </w:tcBorders>
            <w:vAlign w:val="center"/>
          </w:tcPr>
          <w:p w14:paraId="1E2743AD"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3AE"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3AF"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3B0"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67" w:type="dxa"/>
            <w:tcBorders>
              <w:top w:val="nil"/>
              <w:left w:val="nil"/>
              <w:bottom w:val="single" w:sz="4" w:space="0" w:color="auto"/>
              <w:right w:val="single" w:sz="4" w:space="0" w:color="auto"/>
            </w:tcBorders>
            <w:vAlign w:val="center"/>
          </w:tcPr>
          <w:p w14:paraId="1E2743B1"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8" w:type="dxa"/>
            <w:tcBorders>
              <w:top w:val="nil"/>
              <w:left w:val="nil"/>
              <w:bottom w:val="single" w:sz="4" w:space="0" w:color="auto"/>
              <w:right w:val="single" w:sz="4" w:space="0" w:color="auto"/>
            </w:tcBorders>
            <w:vAlign w:val="center"/>
          </w:tcPr>
          <w:p w14:paraId="1E2743B2"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67" w:type="dxa"/>
            <w:tcBorders>
              <w:top w:val="nil"/>
              <w:left w:val="nil"/>
              <w:bottom w:val="single" w:sz="4" w:space="0" w:color="auto"/>
              <w:right w:val="single" w:sz="4" w:space="0" w:color="auto"/>
            </w:tcBorders>
            <w:vAlign w:val="center"/>
          </w:tcPr>
          <w:p w14:paraId="1E2743B3"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4</w:t>
            </w:r>
          </w:p>
        </w:tc>
      </w:tr>
      <w:tr w:rsidR="001B65AB" w:rsidRPr="0019462F" w14:paraId="1E2743C5" w14:textId="77777777" w:rsidTr="001B65AB">
        <w:trPr>
          <w:trHeight w:val="300"/>
          <w:jc w:val="center"/>
        </w:trPr>
        <w:tc>
          <w:tcPr>
            <w:tcW w:w="927" w:type="dxa"/>
            <w:tcBorders>
              <w:top w:val="nil"/>
              <w:left w:val="single" w:sz="4" w:space="0" w:color="auto"/>
              <w:bottom w:val="single" w:sz="4" w:space="0" w:color="auto"/>
              <w:right w:val="single" w:sz="4" w:space="0" w:color="auto"/>
            </w:tcBorders>
            <w:vAlign w:val="center"/>
          </w:tcPr>
          <w:p w14:paraId="1E2743B5" w14:textId="77777777" w:rsidR="001B65AB" w:rsidRPr="0019462F" w:rsidRDefault="001B65AB" w:rsidP="0019462F">
            <w:pPr>
              <w:spacing w:after="0" w:line="240" w:lineRule="auto"/>
              <w:jc w:val="center"/>
              <w:rPr>
                <w:rFonts w:ascii="Times New Roman" w:eastAsia="Times New Roman" w:hAnsi="Times New Roman"/>
                <w:b/>
                <w:bCs/>
                <w:sz w:val="18"/>
                <w:szCs w:val="18"/>
              </w:rPr>
            </w:pPr>
            <w:r w:rsidRPr="0019462F">
              <w:rPr>
                <w:rFonts w:ascii="Times New Roman" w:eastAsia="Times New Roman" w:hAnsi="Times New Roman"/>
                <w:b/>
                <w:bCs/>
                <w:sz w:val="18"/>
                <w:szCs w:val="18"/>
              </w:rPr>
              <w:t>27</w:t>
            </w:r>
          </w:p>
        </w:tc>
        <w:tc>
          <w:tcPr>
            <w:tcW w:w="572" w:type="dxa"/>
            <w:tcBorders>
              <w:top w:val="nil"/>
              <w:left w:val="nil"/>
              <w:bottom w:val="single" w:sz="4" w:space="0" w:color="auto"/>
              <w:right w:val="single" w:sz="4" w:space="0" w:color="auto"/>
            </w:tcBorders>
            <w:vAlign w:val="center"/>
          </w:tcPr>
          <w:p w14:paraId="1E2743B6"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72" w:type="dxa"/>
            <w:tcBorders>
              <w:top w:val="nil"/>
              <w:left w:val="nil"/>
              <w:bottom w:val="single" w:sz="4" w:space="0" w:color="auto"/>
              <w:right w:val="single" w:sz="4" w:space="0" w:color="auto"/>
            </w:tcBorders>
            <w:vAlign w:val="center"/>
          </w:tcPr>
          <w:p w14:paraId="1E2743B7"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72" w:type="dxa"/>
            <w:tcBorders>
              <w:top w:val="nil"/>
              <w:left w:val="nil"/>
              <w:bottom w:val="single" w:sz="4" w:space="0" w:color="auto"/>
              <w:right w:val="single" w:sz="4" w:space="0" w:color="auto"/>
            </w:tcBorders>
            <w:vAlign w:val="center"/>
          </w:tcPr>
          <w:p w14:paraId="1E2743B8"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647" w:type="dxa"/>
            <w:tcBorders>
              <w:top w:val="nil"/>
              <w:left w:val="nil"/>
              <w:bottom w:val="single" w:sz="4" w:space="0" w:color="auto"/>
              <w:right w:val="single" w:sz="4" w:space="0" w:color="auto"/>
            </w:tcBorders>
            <w:vAlign w:val="center"/>
          </w:tcPr>
          <w:p w14:paraId="1E2743B9"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6</w:t>
            </w:r>
          </w:p>
        </w:tc>
        <w:tc>
          <w:tcPr>
            <w:tcW w:w="538" w:type="dxa"/>
            <w:tcBorders>
              <w:top w:val="nil"/>
              <w:left w:val="nil"/>
              <w:bottom w:val="single" w:sz="4" w:space="0" w:color="auto"/>
              <w:right w:val="single" w:sz="4" w:space="0" w:color="auto"/>
            </w:tcBorders>
            <w:vAlign w:val="center"/>
          </w:tcPr>
          <w:p w14:paraId="1E2743BA"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67" w:type="dxa"/>
            <w:tcBorders>
              <w:top w:val="nil"/>
              <w:left w:val="nil"/>
              <w:bottom w:val="single" w:sz="4" w:space="0" w:color="auto"/>
              <w:right w:val="single" w:sz="4" w:space="0" w:color="auto"/>
            </w:tcBorders>
            <w:vAlign w:val="center"/>
          </w:tcPr>
          <w:p w14:paraId="1E2743BB"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3BC"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3BD"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8" w:type="dxa"/>
            <w:tcBorders>
              <w:top w:val="nil"/>
              <w:left w:val="nil"/>
              <w:bottom w:val="single" w:sz="4" w:space="0" w:color="auto"/>
              <w:right w:val="single" w:sz="4" w:space="0" w:color="auto"/>
            </w:tcBorders>
            <w:vAlign w:val="center"/>
          </w:tcPr>
          <w:p w14:paraId="1E2743BE"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3BF"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10</w:t>
            </w:r>
          </w:p>
        </w:tc>
        <w:tc>
          <w:tcPr>
            <w:tcW w:w="709" w:type="dxa"/>
            <w:tcBorders>
              <w:top w:val="nil"/>
              <w:left w:val="nil"/>
              <w:bottom w:val="single" w:sz="4" w:space="0" w:color="auto"/>
              <w:right w:val="single" w:sz="4" w:space="0" w:color="auto"/>
            </w:tcBorders>
            <w:vAlign w:val="center"/>
          </w:tcPr>
          <w:p w14:paraId="1E2743C0"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33</w:t>
            </w:r>
          </w:p>
        </w:tc>
        <w:tc>
          <w:tcPr>
            <w:tcW w:w="709" w:type="dxa"/>
            <w:tcBorders>
              <w:top w:val="nil"/>
              <w:left w:val="nil"/>
              <w:bottom w:val="single" w:sz="4" w:space="0" w:color="auto"/>
              <w:right w:val="single" w:sz="4" w:space="0" w:color="auto"/>
            </w:tcBorders>
            <w:vAlign w:val="center"/>
          </w:tcPr>
          <w:p w14:paraId="1E2743C1"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67" w:type="dxa"/>
            <w:tcBorders>
              <w:top w:val="nil"/>
              <w:left w:val="nil"/>
              <w:bottom w:val="single" w:sz="4" w:space="0" w:color="auto"/>
              <w:right w:val="single" w:sz="4" w:space="0" w:color="auto"/>
            </w:tcBorders>
            <w:vAlign w:val="center"/>
          </w:tcPr>
          <w:p w14:paraId="1E2743C2"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8" w:type="dxa"/>
            <w:tcBorders>
              <w:top w:val="nil"/>
              <w:left w:val="nil"/>
              <w:bottom w:val="single" w:sz="4" w:space="0" w:color="auto"/>
              <w:right w:val="single" w:sz="4" w:space="0" w:color="auto"/>
            </w:tcBorders>
            <w:vAlign w:val="center"/>
          </w:tcPr>
          <w:p w14:paraId="1E2743C3"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11</w:t>
            </w:r>
          </w:p>
        </w:tc>
        <w:tc>
          <w:tcPr>
            <w:tcW w:w="567" w:type="dxa"/>
            <w:tcBorders>
              <w:top w:val="nil"/>
              <w:left w:val="nil"/>
              <w:bottom w:val="single" w:sz="4" w:space="0" w:color="auto"/>
              <w:right w:val="single" w:sz="4" w:space="0" w:color="auto"/>
            </w:tcBorders>
            <w:vAlign w:val="center"/>
          </w:tcPr>
          <w:p w14:paraId="1E2743C4"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37</w:t>
            </w:r>
          </w:p>
        </w:tc>
      </w:tr>
      <w:tr w:rsidR="001B65AB" w:rsidRPr="0019462F" w14:paraId="1E2743D6" w14:textId="77777777" w:rsidTr="001B65AB">
        <w:trPr>
          <w:trHeight w:val="300"/>
          <w:jc w:val="center"/>
        </w:trPr>
        <w:tc>
          <w:tcPr>
            <w:tcW w:w="927" w:type="dxa"/>
            <w:tcBorders>
              <w:top w:val="nil"/>
              <w:left w:val="single" w:sz="4" w:space="0" w:color="auto"/>
              <w:bottom w:val="single" w:sz="4" w:space="0" w:color="auto"/>
              <w:right w:val="single" w:sz="4" w:space="0" w:color="auto"/>
            </w:tcBorders>
            <w:vAlign w:val="center"/>
          </w:tcPr>
          <w:p w14:paraId="1E2743C6" w14:textId="77777777" w:rsidR="001B65AB" w:rsidRPr="0019462F" w:rsidRDefault="001B65AB" w:rsidP="0019462F">
            <w:pPr>
              <w:spacing w:after="0" w:line="240" w:lineRule="auto"/>
              <w:jc w:val="center"/>
              <w:rPr>
                <w:rFonts w:ascii="Times New Roman" w:eastAsia="Times New Roman" w:hAnsi="Times New Roman"/>
                <w:b/>
                <w:bCs/>
                <w:sz w:val="18"/>
                <w:szCs w:val="18"/>
              </w:rPr>
            </w:pPr>
            <w:r w:rsidRPr="0019462F">
              <w:rPr>
                <w:rFonts w:ascii="Times New Roman" w:eastAsia="Times New Roman" w:hAnsi="Times New Roman"/>
                <w:b/>
                <w:bCs/>
                <w:sz w:val="18"/>
                <w:szCs w:val="18"/>
              </w:rPr>
              <w:t>88</w:t>
            </w:r>
          </w:p>
        </w:tc>
        <w:tc>
          <w:tcPr>
            <w:tcW w:w="572" w:type="dxa"/>
            <w:tcBorders>
              <w:top w:val="nil"/>
              <w:left w:val="nil"/>
              <w:bottom w:val="single" w:sz="4" w:space="0" w:color="auto"/>
              <w:right w:val="single" w:sz="4" w:space="0" w:color="auto"/>
            </w:tcBorders>
            <w:vAlign w:val="center"/>
          </w:tcPr>
          <w:p w14:paraId="1E2743C7"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72" w:type="dxa"/>
            <w:tcBorders>
              <w:top w:val="nil"/>
              <w:left w:val="nil"/>
              <w:bottom w:val="single" w:sz="4" w:space="0" w:color="auto"/>
              <w:right w:val="single" w:sz="4" w:space="0" w:color="auto"/>
            </w:tcBorders>
            <w:vAlign w:val="center"/>
          </w:tcPr>
          <w:p w14:paraId="1E2743C8"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72" w:type="dxa"/>
            <w:tcBorders>
              <w:top w:val="nil"/>
              <w:left w:val="nil"/>
              <w:bottom w:val="single" w:sz="4" w:space="0" w:color="auto"/>
              <w:right w:val="single" w:sz="4" w:space="0" w:color="auto"/>
            </w:tcBorders>
            <w:vAlign w:val="center"/>
          </w:tcPr>
          <w:p w14:paraId="1E2743C9"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647" w:type="dxa"/>
            <w:tcBorders>
              <w:top w:val="nil"/>
              <w:left w:val="nil"/>
              <w:bottom w:val="single" w:sz="4" w:space="0" w:color="auto"/>
              <w:right w:val="single" w:sz="4" w:space="0" w:color="auto"/>
            </w:tcBorders>
            <w:vAlign w:val="center"/>
          </w:tcPr>
          <w:p w14:paraId="1E2743CA"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38" w:type="dxa"/>
            <w:tcBorders>
              <w:top w:val="nil"/>
              <w:left w:val="nil"/>
              <w:bottom w:val="single" w:sz="4" w:space="0" w:color="auto"/>
              <w:right w:val="single" w:sz="4" w:space="0" w:color="auto"/>
            </w:tcBorders>
            <w:vAlign w:val="center"/>
          </w:tcPr>
          <w:p w14:paraId="1E2743CB"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67" w:type="dxa"/>
            <w:tcBorders>
              <w:top w:val="nil"/>
              <w:left w:val="nil"/>
              <w:bottom w:val="single" w:sz="4" w:space="0" w:color="auto"/>
              <w:right w:val="single" w:sz="4" w:space="0" w:color="auto"/>
            </w:tcBorders>
            <w:vAlign w:val="center"/>
          </w:tcPr>
          <w:p w14:paraId="1E2743CC"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3CD"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3CE"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8" w:type="dxa"/>
            <w:tcBorders>
              <w:top w:val="nil"/>
              <w:left w:val="nil"/>
              <w:bottom w:val="single" w:sz="4" w:space="0" w:color="auto"/>
              <w:right w:val="single" w:sz="4" w:space="0" w:color="auto"/>
            </w:tcBorders>
            <w:vAlign w:val="center"/>
          </w:tcPr>
          <w:p w14:paraId="1E2743CF"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3D0"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1</w:t>
            </w:r>
          </w:p>
        </w:tc>
        <w:tc>
          <w:tcPr>
            <w:tcW w:w="709" w:type="dxa"/>
            <w:tcBorders>
              <w:top w:val="nil"/>
              <w:left w:val="nil"/>
              <w:bottom w:val="single" w:sz="4" w:space="0" w:color="auto"/>
              <w:right w:val="single" w:sz="4" w:space="0" w:color="auto"/>
            </w:tcBorders>
            <w:vAlign w:val="center"/>
          </w:tcPr>
          <w:p w14:paraId="1E2743D1"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3D2"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67" w:type="dxa"/>
            <w:tcBorders>
              <w:top w:val="nil"/>
              <w:left w:val="nil"/>
              <w:bottom w:val="single" w:sz="4" w:space="0" w:color="auto"/>
              <w:right w:val="single" w:sz="4" w:space="0" w:color="auto"/>
            </w:tcBorders>
            <w:vAlign w:val="center"/>
          </w:tcPr>
          <w:p w14:paraId="1E2743D3"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8" w:type="dxa"/>
            <w:tcBorders>
              <w:top w:val="nil"/>
              <w:left w:val="nil"/>
              <w:bottom w:val="single" w:sz="4" w:space="0" w:color="auto"/>
              <w:right w:val="single" w:sz="4" w:space="0" w:color="auto"/>
            </w:tcBorders>
            <w:vAlign w:val="center"/>
          </w:tcPr>
          <w:p w14:paraId="1E2743D4"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67" w:type="dxa"/>
            <w:tcBorders>
              <w:top w:val="nil"/>
              <w:left w:val="nil"/>
              <w:bottom w:val="single" w:sz="4" w:space="0" w:color="auto"/>
              <w:right w:val="single" w:sz="4" w:space="0" w:color="auto"/>
            </w:tcBorders>
            <w:vAlign w:val="center"/>
          </w:tcPr>
          <w:p w14:paraId="1E2743D5"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r>
      <w:tr w:rsidR="001B65AB" w:rsidRPr="0019462F" w14:paraId="1E2743E7" w14:textId="77777777" w:rsidTr="001B65AB">
        <w:trPr>
          <w:trHeight w:val="300"/>
          <w:jc w:val="center"/>
        </w:trPr>
        <w:tc>
          <w:tcPr>
            <w:tcW w:w="927" w:type="dxa"/>
            <w:tcBorders>
              <w:top w:val="nil"/>
              <w:left w:val="single" w:sz="4" w:space="0" w:color="auto"/>
              <w:bottom w:val="single" w:sz="4" w:space="0" w:color="auto"/>
              <w:right w:val="single" w:sz="4" w:space="0" w:color="auto"/>
            </w:tcBorders>
            <w:vAlign w:val="center"/>
          </w:tcPr>
          <w:p w14:paraId="1E2743D7" w14:textId="77777777" w:rsidR="001B65AB" w:rsidRPr="0019462F" w:rsidRDefault="001B65AB" w:rsidP="0019462F">
            <w:pPr>
              <w:spacing w:after="0" w:line="240" w:lineRule="auto"/>
              <w:jc w:val="center"/>
              <w:rPr>
                <w:rFonts w:ascii="Times New Roman" w:eastAsia="Times New Roman" w:hAnsi="Times New Roman"/>
                <w:b/>
                <w:bCs/>
                <w:sz w:val="18"/>
                <w:szCs w:val="18"/>
              </w:rPr>
            </w:pPr>
            <w:r w:rsidRPr="0019462F">
              <w:rPr>
                <w:rFonts w:ascii="Times New Roman" w:eastAsia="Times New Roman" w:hAnsi="Times New Roman"/>
                <w:b/>
                <w:bCs/>
                <w:sz w:val="18"/>
                <w:szCs w:val="18"/>
              </w:rPr>
              <w:t>89</w:t>
            </w:r>
          </w:p>
        </w:tc>
        <w:tc>
          <w:tcPr>
            <w:tcW w:w="572" w:type="dxa"/>
            <w:tcBorders>
              <w:top w:val="nil"/>
              <w:left w:val="nil"/>
              <w:bottom w:val="single" w:sz="4" w:space="0" w:color="auto"/>
              <w:right w:val="single" w:sz="4" w:space="0" w:color="auto"/>
            </w:tcBorders>
            <w:vAlign w:val="center"/>
          </w:tcPr>
          <w:p w14:paraId="1E2743D8"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72" w:type="dxa"/>
            <w:tcBorders>
              <w:top w:val="nil"/>
              <w:left w:val="nil"/>
              <w:bottom w:val="single" w:sz="4" w:space="0" w:color="auto"/>
              <w:right w:val="single" w:sz="4" w:space="0" w:color="auto"/>
            </w:tcBorders>
            <w:vAlign w:val="center"/>
          </w:tcPr>
          <w:p w14:paraId="1E2743D9"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72" w:type="dxa"/>
            <w:tcBorders>
              <w:top w:val="nil"/>
              <w:left w:val="nil"/>
              <w:bottom w:val="single" w:sz="4" w:space="0" w:color="auto"/>
              <w:right w:val="single" w:sz="4" w:space="0" w:color="auto"/>
            </w:tcBorders>
            <w:vAlign w:val="center"/>
          </w:tcPr>
          <w:p w14:paraId="1E2743DA"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647" w:type="dxa"/>
            <w:tcBorders>
              <w:top w:val="nil"/>
              <w:left w:val="nil"/>
              <w:bottom w:val="single" w:sz="4" w:space="0" w:color="auto"/>
              <w:right w:val="single" w:sz="4" w:space="0" w:color="auto"/>
            </w:tcBorders>
            <w:vAlign w:val="center"/>
          </w:tcPr>
          <w:p w14:paraId="1E2743DB"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38" w:type="dxa"/>
            <w:tcBorders>
              <w:top w:val="nil"/>
              <w:left w:val="nil"/>
              <w:bottom w:val="single" w:sz="4" w:space="0" w:color="auto"/>
              <w:right w:val="single" w:sz="4" w:space="0" w:color="auto"/>
            </w:tcBorders>
            <w:vAlign w:val="center"/>
          </w:tcPr>
          <w:p w14:paraId="1E2743DC"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67" w:type="dxa"/>
            <w:tcBorders>
              <w:top w:val="nil"/>
              <w:left w:val="nil"/>
              <w:bottom w:val="single" w:sz="4" w:space="0" w:color="auto"/>
              <w:right w:val="single" w:sz="4" w:space="0" w:color="auto"/>
            </w:tcBorders>
            <w:vAlign w:val="center"/>
          </w:tcPr>
          <w:p w14:paraId="1E2743DD"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3DE"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3DF"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8" w:type="dxa"/>
            <w:tcBorders>
              <w:top w:val="nil"/>
              <w:left w:val="nil"/>
              <w:bottom w:val="single" w:sz="4" w:space="0" w:color="auto"/>
              <w:right w:val="single" w:sz="4" w:space="0" w:color="auto"/>
            </w:tcBorders>
            <w:vAlign w:val="center"/>
          </w:tcPr>
          <w:p w14:paraId="1E2743E0"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3E1"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3E2"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3E3"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4</w:t>
            </w:r>
          </w:p>
        </w:tc>
        <w:tc>
          <w:tcPr>
            <w:tcW w:w="567" w:type="dxa"/>
            <w:tcBorders>
              <w:top w:val="nil"/>
              <w:left w:val="nil"/>
              <w:bottom w:val="single" w:sz="4" w:space="0" w:color="auto"/>
              <w:right w:val="single" w:sz="4" w:space="0" w:color="auto"/>
            </w:tcBorders>
            <w:vAlign w:val="center"/>
          </w:tcPr>
          <w:p w14:paraId="1E2743E4"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1</w:t>
            </w:r>
          </w:p>
        </w:tc>
        <w:tc>
          <w:tcPr>
            <w:tcW w:w="708" w:type="dxa"/>
            <w:tcBorders>
              <w:top w:val="nil"/>
              <w:left w:val="nil"/>
              <w:bottom w:val="single" w:sz="4" w:space="0" w:color="auto"/>
              <w:right w:val="single" w:sz="4" w:space="0" w:color="auto"/>
            </w:tcBorders>
            <w:vAlign w:val="center"/>
          </w:tcPr>
          <w:p w14:paraId="1E2743E5"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67" w:type="dxa"/>
            <w:tcBorders>
              <w:top w:val="nil"/>
              <w:left w:val="nil"/>
              <w:bottom w:val="single" w:sz="4" w:space="0" w:color="auto"/>
              <w:right w:val="single" w:sz="4" w:space="0" w:color="auto"/>
            </w:tcBorders>
            <w:vAlign w:val="center"/>
          </w:tcPr>
          <w:p w14:paraId="1E2743E6"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r>
      <w:tr w:rsidR="001B65AB" w:rsidRPr="0019462F" w14:paraId="1E2743F8" w14:textId="77777777" w:rsidTr="001B65AB">
        <w:trPr>
          <w:trHeight w:val="300"/>
          <w:jc w:val="center"/>
        </w:trPr>
        <w:tc>
          <w:tcPr>
            <w:tcW w:w="927" w:type="dxa"/>
            <w:tcBorders>
              <w:top w:val="nil"/>
              <w:left w:val="single" w:sz="4" w:space="0" w:color="auto"/>
              <w:bottom w:val="single" w:sz="4" w:space="0" w:color="auto"/>
              <w:right w:val="single" w:sz="4" w:space="0" w:color="auto"/>
            </w:tcBorders>
            <w:vAlign w:val="center"/>
          </w:tcPr>
          <w:p w14:paraId="1E2743E8" w14:textId="77777777" w:rsidR="001B65AB" w:rsidRPr="0019462F" w:rsidRDefault="001B65AB" w:rsidP="0019462F">
            <w:pPr>
              <w:spacing w:after="0" w:line="240" w:lineRule="auto"/>
              <w:jc w:val="center"/>
              <w:rPr>
                <w:rFonts w:ascii="Times New Roman" w:eastAsia="Times New Roman" w:hAnsi="Times New Roman"/>
                <w:b/>
                <w:bCs/>
                <w:sz w:val="18"/>
                <w:szCs w:val="18"/>
              </w:rPr>
            </w:pPr>
            <w:r w:rsidRPr="0019462F">
              <w:rPr>
                <w:rFonts w:ascii="Times New Roman" w:eastAsia="Times New Roman" w:hAnsi="Times New Roman"/>
                <w:b/>
                <w:bCs/>
                <w:sz w:val="18"/>
                <w:szCs w:val="18"/>
              </w:rPr>
              <w:lastRenderedPageBreak/>
              <w:t>98</w:t>
            </w:r>
          </w:p>
        </w:tc>
        <w:tc>
          <w:tcPr>
            <w:tcW w:w="572" w:type="dxa"/>
            <w:tcBorders>
              <w:top w:val="nil"/>
              <w:left w:val="nil"/>
              <w:bottom w:val="single" w:sz="4" w:space="0" w:color="auto"/>
              <w:right w:val="single" w:sz="4" w:space="0" w:color="auto"/>
            </w:tcBorders>
            <w:vAlign w:val="center"/>
          </w:tcPr>
          <w:p w14:paraId="1E2743E9"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6</w:t>
            </w:r>
          </w:p>
        </w:tc>
        <w:tc>
          <w:tcPr>
            <w:tcW w:w="572" w:type="dxa"/>
            <w:tcBorders>
              <w:top w:val="nil"/>
              <w:left w:val="nil"/>
              <w:bottom w:val="single" w:sz="4" w:space="0" w:color="auto"/>
              <w:right w:val="single" w:sz="4" w:space="0" w:color="auto"/>
            </w:tcBorders>
            <w:vAlign w:val="center"/>
          </w:tcPr>
          <w:p w14:paraId="1E2743EA"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9</w:t>
            </w:r>
          </w:p>
        </w:tc>
        <w:tc>
          <w:tcPr>
            <w:tcW w:w="572" w:type="dxa"/>
            <w:tcBorders>
              <w:top w:val="nil"/>
              <w:left w:val="nil"/>
              <w:bottom w:val="single" w:sz="4" w:space="0" w:color="auto"/>
              <w:right w:val="single" w:sz="4" w:space="0" w:color="auto"/>
            </w:tcBorders>
            <w:vAlign w:val="center"/>
          </w:tcPr>
          <w:p w14:paraId="1E2743EB"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2</w:t>
            </w:r>
          </w:p>
        </w:tc>
        <w:tc>
          <w:tcPr>
            <w:tcW w:w="647" w:type="dxa"/>
            <w:tcBorders>
              <w:top w:val="nil"/>
              <w:left w:val="nil"/>
              <w:bottom w:val="single" w:sz="4" w:space="0" w:color="auto"/>
              <w:right w:val="single" w:sz="4" w:space="0" w:color="auto"/>
            </w:tcBorders>
            <w:vAlign w:val="center"/>
          </w:tcPr>
          <w:p w14:paraId="1E2743EC"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38" w:type="dxa"/>
            <w:tcBorders>
              <w:top w:val="nil"/>
              <w:left w:val="nil"/>
              <w:bottom w:val="single" w:sz="4" w:space="0" w:color="auto"/>
              <w:right w:val="single" w:sz="4" w:space="0" w:color="auto"/>
            </w:tcBorders>
            <w:vAlign w:val="center"/>
          </w:tcPr>
          <w:p w14:paraId="1E2743ED"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67" w:type="dxa"/>
            <w:tcBorders>
              <w:top w:val="nil"/>
              <w:left w:val="nil"/>
              <w:bottom w:val="single" w:sz="4" w:space="0" w:color="auto"/>
              <w:right w:val="single" w:sz="4" w:space="0" w:color="auto"/>
            </w:tcBorders>
            <w:vAlign w:val="center"/>
          </w:tcPr>
          <w:p w14:paraId="1E2743EE"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3EF"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3F0"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8" w:type="dxa"/>
            <w:tcBorders>
              <w:top w:val="nil"/>
              <w:left w:val="nil"/>
              <w:bottom w:val="single" w:sz="4" w:space="0" w:color="auto"/>
              <w:right w:val="single" w:sz="4" w:space="0" w:color="auto"/>
            </w:tcBorders>
            <w:vAlign w:val="center"/>
          </w:tcPr>
          <w:p w14:paraId="1E2743F1"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3F2"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3F3"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3F4"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67" w:type="dxa"/>
            <w:tcBorders>
              <w:top w:val="nil"/>
              <w:left w:val="nil"/>
              <w:bottom w:val="single" w:sz="4" w:space="0" w:color="auto"/>
              <w:right w:val="single" w:sz="4" w:space="0" w:color="auto"/>
            </w:tcBorders>
            <w:vAlign w:val="center"/>
          </w:tcPr>
          <w:p w14:paraId="1E2743F5"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8" w:type="dxa"/>
            <w:tcBorders>
              <w:top w:val="nil"/>
              <w:left w:val="nil"/>
              <w:bottom w:val="single" w:sz="4" w:space="0" w:color="auto"/>
              <w:right w:val="single" w:sz="4" w:space="0" w:color="auto"/>
            </w:tcBorders>
            <w:vAlign w:val="center"/>
          </w:tcPr>
          <w:p w14:paraId="1E2743F6"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67" w:type="dxa"/>
            <w:tcBorders>
              <w:top w:val="nil"/>
              <w:left w:val="nil"/>
              <w:bottom w:val="single" w:sz="4" w:space="0" w:color="auto"/>
              <w:right w:val="single" w:sz="4" w:space="0" w:color="auto"/>
            </w:tcBorders>
            <w:vAlign w:val="center"/>
          </w:tcPr>
          <w:p w14:paraId="1E2743F7"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r>
      <w:tr w:rsidR="001B65AB" w:rsidRPr="0019462F" w14:paraId="1E274409" w14:textId="77777777" w:rsidTr="001B65AB">
        <w:trPr>
          <w:trHeight w:val="300"/>
          <w:jc w:val="center"/>
        </w:trPr>
        <w:tc>
          <w:tcPr>
            <w:tcW w:w="927" w:type="dxa"/>
            <w:tcBorders>
              <w:top w:val="nil"/>
              <w:left w:val="single" w:sz="4" w:space="0" w:color="auto"/>
              <w:bottom w:val="single" w:sz="4" w:space="0" w:color="auto"/>
              <w:right w:val="single" w:sz="4" w:space="0" w:color="auto"/>
            </w:tcBorders>
            <w:vAlign w:val="center"/>
          </w:tcPr>
          <w:p w14:paraId="1E2743F9" w14:textId="77777777" w:rsidR="001B65AB" w:rsidRPr="0019462F" w:rsidRDefault="001B65AB" w:rsidP="0019462F">
            <w:pPr>
              <w:spacing w:after="0" w:line="240" w:lineRule="auto"/>
              <w:jc w:val="center"/>
              <w:rPr>
                <w:rFonts w:ascii="Times New Roman" w:eastAsia="Times New Roman" w:hAnsi="Times New Roman"/>
                <w:b/>
                <w:bCs/>
                <w:sz w:val="18"/>
                <w:szCs w:val="18"/>
              </w:rPr>
            </w:pPr>
            <w:r w:rsidRPr="0019462F">
              <w:rPr>
                <w:rFonts w:ascii="Times New Roman" w:eastAsia="Times New Roman" w:hAnsi="Times New Roman"/>
                <w:b/>
                <w:bCs/>
                <w:sz w:val="18"/>
                <w:szCs w:val="18"/>
              </w:rPr>
              <w:t>99</w:t>
            </w:r>
          </w:p>
        </w:tc>
        <w:tc>
          <w:tcPr>
            <w:tcW w:w="572" w:type="dxa"/>
            <w:tcBorders>
              <w:top w:val="nil"/>
              <w:left w:val="nil"/>
              <w:bottom w:val="single" w:sz="4" w:space="0" w:color="auto"/>
              <w:right w:val="single" w:sz="4" w:space="0" w:color="auto"/>
            </w:tcBorders>
            <w:vAlign w:val="center"/>
          </w:tcPr>
          <w:p w14:paraId="1E2743FA"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41</w:t>
            </w:r>
          </w:p>
        </w:tc>
        <w:tc>
          <w:tcPr>
            <w:tcW w:w="572" w:type="dxa"/>
            <w:tcBorders>
              <w:top w:val="nil"/>
              <w:left w:val="nil"/>
              <w:bottom w:val="single" w:sz="4" w:space="0" w:color="auto"/>
              <w:right w:val="single" w:sz="4" w:space="0" w:color="auto"/>
            </w:tcBorders>
            <w:vAlign w:val="center"/>
          </w:tcPr>
          <w:p w14:paraId="1E2743FB"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12</w:t>
            </w:r>
          </w:p>
        </w:tc>
        <w:tc>
          <w:tcPr>
            <w:tcW w:w="572" w:type="dxa"/>
            <w:tcBorders>
              <w:top w:val="nil"/>
              <w:left w:val="nil"/>
              <w:bottom w:val="single" w:sz="4" w:space="0" w:color="auto"/>
              <w:right w:val="single" w:sz="4" w:space="0" w:color="auto"/>
            </w:tcBorders>
            <w:vAlign w:val="center"/>
          </w:tcPr>
          <w:p w14:paraId="1E2743FC"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10</w:t>
            </w:r>
          </w:p>
        </w:tc>
        <w:tc>
          <w:tcPr>
            <w:tcW w:w="647" w:type="dxa"/>
            <w:tcBorders>
              <w:top w:val="nil"/>
              <w:left w:val="nil"/>
              <w:bottom w:val="single" w:sz="4" w:space="0" w:color="auto"/>
              <w:right w:val="single" w:sz="4" w:space="0" w:color="auto"/>
            </w:tcBorders>
            <w:vAlign w:val="center"/>
          </w:tcPr>
          <w:p w14:paraId="1E2743FD"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1</w:t>
            </w:r>
          </w:p>
        </w:tc>
        <w:tc>
          <w:tcPr>
            <w:tcW w:w="538" w:type="dxa"/>
            <w:tcBorders>
              <w:top w:val="nil"/>
              <w:left w:val="nil"/>
              <w:bottom w:val="single" w:sz="4" w:space="0" w:color="auto"/>
              <w:right w:val="single" w:sz="4" w:space="0" w:color="auto"/>
            </w:tcBorders>
            <w:vAlign w:val="center"/>
          </w:tcPr>
          <w:p w14:paraId="1E2743FE"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67" w:type="dxa"/>
            <w:tcBorders>
              <w:top w:val="nil"/>
              <w:left w:val="nil"/>
              <w:bottom w:val="single" w:sz="4" w:space="0" w:color="auto"/>
              <w:right w:val="single" w:sz="4" w:space="0" w:color="auto"/>
            </w:tcBorders>
            <w:vAlign w:val="center"/>
          </w:tcPr>
          <w:p w14:paraId="1E2743FF"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400"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401"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8" w:type="dxa"/>
            <w:tcBorders>
              <w:top w:val="nil"/>
              <w:left w:val="nil"/>
              <w:bottom w:val="single" w:sz="4" w:space="0" w:color="auto"/>
              <w:right w:val="single" w:sz="4" w:space="0" w:color="auto"/>
            </w:tcBorders>
            <w:vAlign w:val="center"/>
          </w:tcPr>
          <w:p w14:paraId="1E274402"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403"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404"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405"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50</w:t>
            </w:r>
          </w:p>
        </w:tc>
        <w:tc>
          <w:tcPr>
            <w:tcW w:w="567" w:type="dxa"/>
            <w:tcBorders>
              <w:top w:val="nil"/>
              <w:left w:val="nil"/>
              <w:bottom w:val="single" w:sz="4" w:space="0" w:color="auto"/>
              <w:right w:val="single" w:sz="4" w:space="0" w:color="auto"/>
            </w:tcBorders>
            <w:vAlign w:val="center"/>
          </w:tcPr>
          <w:p w14:paraId="1E274406"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22</w:t>
            </w:r>
          </w:p>
        </w:tc>
        <w:tc>
          <w:tcPr>
            <w:tcW w:w="708" w:type="dxa"/>
            <w:tcBorders>
              <w:top w:val="nil"/>
              <w:left w:val="nil"/>
              <w:bottom w:val="single" w:sz="4" w:space="0" w:color="auto"/>
              <w:right w:val="single" w:sz="4" w:space="0" w:color="auto"/>
            </w:tcBorders>
            <w:vAlign w:val="center"/>
          </w:tcPr>
          <w:p w14:paraId="1E274407"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14</w:t>
            </w:r>
          </w:p>
        </w:tc>
        <w:tc>
          <w:tcPr>
            <w:tcW w:w="567" w:type="dxa"/>
            <w:tcBorders>
              <w:top w:val="nil"/>
              <w:left w:val="nil"/>
              <w:bottom w:val="single" w:sz="4" w:space="0" w:color="auto"/>
              <w:right w:val="single" w:sz="4" w:space="0" w:color="auto"/>
            </w:tcBorders>
            <w:vAlign w:val="center"/>
          </w:tcPr>
          <w:p w14:paraId="1E274408"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2</w:t>
            </w:r>
          </w:p>
        </w:tc>
      </w:tr>
      <w:tr w:rsidR="001B65AB" w:rsidRPr="0019462F" w14:paraId="1E27441A" w14:textId="77777777" w:rsidTr="001B65AB">
        <w:trPr>
          <w:trHeight w:val="300"/>
          <w:jc w:val="center"/>
        </w:trPr>
        <w:tc>
          <w:tcPr>
            <w:tcW w:w="927" w:type="dxa"/>
            <w:tcBorders>
              <w:top w:val="nil"/>
              <w:left w:val="single" w:sz="4" w:space="0" w:color="auto"/>
              <w:bottom w:val="single" w:sz="4" w:space="0" w:color="auto"/>
              <w:right w:val="single" w:sz="4" w:space="0" w:color="auto"/>
            </w:tcBorders>
            <w:vAlign w:val="center"/>
          </w:tcPr>
          <w:p w14:paraId="1E27440A" w14:textId="77777777" w:rsidR="001B65AB" w:rsidRPr="0019462F" w:rsidRDefault="001B65AB" w:rsidP="0019462F">
            <w:pPr>
              <w:spacing w:after="0" w:line="240" w:lineRule="auto"/>
              <w:jc w:val="center"/>
              <w:rPr>
                <w:rFonts w:ascii="Times New Roman" w:eastAsia="Times New Roman" w:hAnsi="Times New Roman"/>
                <w:b/>
                <w:bCs/>
                <w:sz w:val="18"/>
                <w:szCs w:val="18"/>
              </w:rPr>
            </w:pPr>
            <w:r w:rsidRPr="0019462F">
              <w:rPr>
                <w:rFonts w:ascii="Times New Roman" w:eastAsia="Times New Roman" w:hAnsi="Times New Roman"/>
                <w:b/>
                <w:bCs/>
                <w:sz w:val="18"/>
                <w:szCs w:val="18"/>
              </w:rPr>
              <w:t>105</w:t>
            </w:r>
          </w:p>
        </w:tc>
        <w:tc>
          <w:tcPr>
            <w:tcW w:w="572" w:type="dxa"/>
            <w:tcBorders>
              <w:top w:val="nil"/>
              <w:left w:val="nil"/>
              <w:bottom w:val="single" w:sz="4" w:space="0" w:color="auto"/>
              <w:right w:val="single" w:sz="4" w:space="0" w:color="auto"/>
            </w:tcBorders>
            <w:vAlign w:val="center"/>
          </w:tcPr>
          <w:p w14:paraId="1E27440B"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72" w:type="dxa"/>
            <w:tcBorders>
              <w:top w:val="nil"/>
              <w:left w:val="nil"/>
              <w:bottom w:val="single" w:sz="4" w:space="0" w:color="auto"/>
              <w:right w:val="single" w:sz="4" w:space="0" w:color="auto"/>
            </w:tcBorders>
            <w:vAlign w:val="center"/>
          </w:tcPr>
          <w:p w14:paraId="1E27440C"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72" w:type="dxa"/>
            <w:tcBorders>
              <w:top w:val="nil"/>
              <w:left w:val="nil"/>
              <w:bottom w:val="single" w:sz="4" w:space="0" w:color="auto"/>
              <w:right w:val="single" w:sz="4" w:space="0" w:color="auto"/>
            </w:tcBorders>
            <w:vAlign w:val="center"/>
          </w:tcPr>
          <w:p w14:paraId="1E27440D"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647" w:type="dxa"/>
            <w:tcBorders>
              <w:top w:val="nil"/>
              <w:left w:val="nil"/>
              <w:bottom w:val="single" w:sz="4" w:space="0" w:color="auto"/>
              <w:right w:val="single" w:sz="4" w:space="0" w:color="auto"/>
            </w:tcBorders>
            <w:vAlign w:val="center"/>
          </w:tcPr>
          <w:p w14:paraId="1E27440E"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38" w:type="dxa"/>
            <w:tcBorders>
              <w:top w:val="nil"/>
              <w:left w:val="nil"/>
              <w:bottom w:val="single" w:sz="4" w:space="0" w:color="auto"/>
              <w:right w:val="single" w:sz="4" w:space="0" w:color="auto"/>
            </w:tcBorders>
            <w:vAlign w:val="center"/>
          </w:tcPr>
          <w:p w14:paraId="1E27440F"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67" w:type="dxa"/>
            <w:tcBorders>
              <w:top w:val="nil"/>
              <w:left w:val="nil"/>
              <w:bottom w:val="single" w:sz="4" w:space="0" w:color="auto"/>
              <w:right w:val="single" w:sz="4" w:space="0" w:color="auto"/>
            </w:tcBorders>
            <w:vAlign w:val="center"/>
          </w:tcPr>
          <w:p w14:paraId="1E274410"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411"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412"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8" w:type="dxa"/>
            <w:tcBorders>
              <w:top w:val="nil"/>
              <w:left w:val="nil"/>
              <w:bottom w:val="single" w:sz="4" w:space="0" w:color="auto"/>
              <w:right w:val="single" w:sz="4" w:space="0" w:color="auto"/>
            </w:tcBorders>
            <w:vAlign w:val="center"/>
          </w:tcPr>
          <w:p w14:paraId="1E274413"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1</w:t>
            </w:r>
          </w:p>
        </w:tc>
        <w:tc>
          <w:tcPr>
            <w:tcW w:w="709" w:type="dxa"/>
            <w:tcBorders>
              <w:top w:val="nil"/>
              <w:left w:val="nil"/>
              <w:bottom w:val="single" w:sz="4" w:space="0" w:color="auto"/>
              <w:right w:val="single" w:sz="4" w:space="0" w:color="auto"/>
            </w:tcBorders>
            <w:vAlign w:val="center"/>
          </w:tcPr>
          <w:p w14:paraId="1E274414"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1</w:t>
            </w:r>
          </w:p>
        </w:tc>
        <w:tc>
          <w:tcPr>
            <w:tcW w:w="709" w:type="dxa"/>
            <w:tcBorders>
              <w:top w:val="nil"/>
              <w:left w:val="nil"/>
              <w:bottom w:val="single" w:sz="4" w:space="0" w:color="auto"/>
              <w:right w:val="single" w:sz="4" w:space="0" w:color="auto"/>
            </w:tcBorders>
            <w:vAlign w:val="center"/>
          </w:tcPr>
          <w:p w14:paraId="1E274415"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416"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67" w:type="dxa"/>
            <w:tcBorders>
              <w:top w:val="nil"/>
              <w:left w:val="nil"/>
              <w:bottom w:val="single" w:sz="4" w:space="0" w:color="auto"/>
              <w:right w:val="single" w:sz="4" w:space="0" w:color="auto"/>
            </w:tcBorders>
            <w:vAlign w:val="center"/>
          </w:tcPr>
          <w:p w14:paraId="1E274417"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8" w:type="dxa"/>
            <w:tcBorders>
              <w:top w:val="nil"/>
              <w:left w:val="nil"/>
              <w:bottom w:val="single" w:sz="4" w:space="0" w:color="auto"/>
              <w:right w:val="single" w:sz="4" w:space="0" w:color="auto"/>
            </w:tcBorders>
            <w:vAlign w:val="center"/>
          </w:tcPr>
          <w:p w14:paraId="1E274418"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67" w:type="dxa"/>
            <w:tcBorders>
              <w:top w:val="nil"/>
              <w:left w:val="nil"/>
              <w:bottom w:val="single" w:sz="4" w:space="0" w:color="auto"/>
              <w:right w:val="single" w:sz="4" w:space="0" w:color="auto"/>
            </w:tcBorders>
            <w:vAlign w:val="center"/>
          </w:tcPr>
          <w:p w14:paraId="1E274419"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r>
      <w:tr w:rsidR="001B65AB" w:rsidRPr="0019462F" w14:paraId="1E27442B" w14:textId="77777777" w:rsidTr="001B65AB">
        <w:trPr>
          <w:trHeight w:val="300"/>
          <w:jc w:val="center"/>
        </w:trPr>
        <w:tc>
          <w:tcPr>
            <w:tcW w:w="927" w:type="dxa"/>
            <w:tcBorders>
              <w:top w:val="nil"/>
              <w:left w:val="single" w:sz="4" w:space="0" w:color="auto"/>
              <w:bottom w:val="single" w:sz="4" w:space="0" w:color="auto"/>
              <w:right w:val="single" w:sz="4" w:space="0" w:color="auto"/>
            </w:tcBorders>
            <w:vAlign w:val="center"/>
          </w:tcPr>
          <w:p w14:paraId="1E27441B" w14:textId="77777777" w:rsidR="001B65AB" w:rsidRPr="0019462F" w:rsidRDefault="001B65AB" w:rsidP="0019462F">
            <w:pPr>
              <w:spacing w:after="0" w:line="240" w:lineRule="auto"/>
              <w:jc w:val="center"/>
              <w:rPr>
                <w:rFonts w:ascii="Times New Roman" w:eastAsia="Times New Roman" w:hAnsi="Times New Roman"/>
                <w:b/>
                <w:bCs/>
                <w:sz w:val="18"/>
                <w:szCs w:val="18"/>
              </w:rPr>
            </w:pPr>
            <w:r w:rsidRPr="0019462F">
              <w:rPr>
                <w:rFonts w:ascii="Times New Roman" w:eastAsia="Times New Roman" w:hAnsi="Times New Roman"/>
                <w:b/>
                <w:bCs/>
                <w:sz w:val="18"/>
                <w:szCs w:val="18"/>
              </w:rPr>
              <w:t>106</w:t>
            </w:r>
          </w:p>
        </w:tc>
        <w:tc>
          <w:tcPr>
            <w:tcW w:w="572" w:type="dxa"/>
            <w:tcBorders>
              <w:top w:val="nil"/>
              <w:left w:val="nil"/>
              <w:bottom w:val="single" w:sz="4" w:space="0" w:color="auto"/>
              <w:right w:val="single" w:sz="4" w:space="0" w:color="auto"/>
            </w:tcBorders>
            <w:vAlign w:val="center"/>
          </w:tcPr>
          <w:p w14:paraId="1E27441C"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72" w:type="dxa"/>
            <w:tcBorders>
              <w:top w:val="nil"/>
              <w:left w:val="nil"/>
              <w:bottom w:val="single" w:sz="4" w:space="0" w:color="auto"/>
              <w:right w:val="single" w:sz="4" w:space="0" w:color="auto"/>
            </w:tcBorders>
            <w:vAlign w:val="center"/>
          </w:tcPr>
          <w:p w14:paraId="1E27441D"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72" w:type="dxa"/>
            <w:tcBorders>
              <w:top w:val="nil"/>
              <w:left w:val="nil"/>
              <w:bottom w:val="single" w:sz="4" w:space="0" w:color="auto"/>
              <w:right w:val="single" w:sz="4" w:space="0" w:color="auto"/>
            </w:tcBorders>
            <w:vAlign w:val="center"/>
          </w:tcPr>
          <w:p w14:paraId="1E27441E"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647" w:type="dxa"/>
            <w:tcBorders>
              <w:top w:val="nil"/>
              <w:left w:val="nil"/>
              <w:bottom w:val="single" w:sz="4" w:space="0" w:color="auto"/>
              <w:right w:val="single" w:sz="4" w:space="0" w:color="auto"/>
            </w:tcBorders>
            <w:vAlign w:val="center"/>
          </w:tcPr>
          <w:p w14:paraId="1E27441F"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38" w:type="dxa"/>
            <w:tcBorders>
              <w:top w:val="nil"/>
              <w:left w:val="nil"/>
              <w:bottom w:val="single" w:sz="4" w:space="0" w:color="auto"/>
              <w:right w:val="single" w:sz="4" w:space="0" w:color="auto"/>
            </w:tcBorders>
            <w:vAlign w:val="center"/>
          </w:tcPr>
          <w:p w14:paraId="1E274420"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67" w:type="dxa"/>
            <w:tcBorders>
              <w:top w:val="nil"/>
              <w:left w:val="nil"/>
              <w:bottom w:val="single" w:sz="4" w:space="0" w:color="auto"/>
              <w:right w:val="single" w:sz="4" w:space="0" w:color="auto"/>
            </w:tcBorders>
            <w:vAlign w:val="center"/>
          </w:tcPr>
          <w:p w14:paraId="1E274421"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422"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423"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9</w:t>
            </w:r>
          </w:p>
        </w:tc>
        <w:tc>
          <w:tcPr>
            <w:tcW w:w="708" w:type="dxa"/>
            <w:tcBorders>
              <w:top w:val="nil"/>
              <w:left w:val="nil"/>
              <w:bottom w:val="single" w:sz="4" w:space="0" w:color="auto"/>
              <w:right w:val="single" w:sz="4" w:space="0" w:color="auto"/>
            </w:tcBorders>
            <w:vAlign w:val="center"/>
          </w:tcPr>
          <w:p w14:paraId="1E274424"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1</w:t>
            </w:r>
          </w:p>
        </w:tc>
        <w:tc>
          <w:tcPr>
            <w:tcW w:w="709" w:type="dxa"/>
            <w:tcBorders>
              <w:top w:val="nil"/>
              <w:left w:val="nil"/>
              <w:bottom w:val="single" w:sz="4" w:space="0" w:color="auto"/>
              <w:right w:val="single" w:sz="4" w:space="0" w:color="auto"/>
            </w:tcBorders>
            <w:vAlign w:val="center"/>
          </w:tcPr>
          <w:p w14:paraId="1E274425"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3</w:t>
            </w:r>
          </w:p>
        </w:tc>
        <w:tc>
          <w:tcPr>
            <w:tcW w:w="709" w:type="dxa"/>
            <w:tcBorders>
              <w:top w:val="nil"/>
              <w:left w:val="nil"/>
              <w:bottom w:val="single" w:sz="4" w:space="0" w:color="auto"/>
              <w:right w:val="single" w:sz="4" w:space="0" w:color="auto"/>
            </w:tcBorders>
            <w:vAlign w:val="center"/>
          </w:tcPr>
          <w:p w14:paraId="1E274426"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2</w:t>
            </w:r>
          </w:p>
        </w:tc>
        <w:tc>
          <w:tcPr>
            <w:tcW w:w="709" w:type="dxa"/>
            <w:tcBorders>
              <w:top w:val="nil"/>
              <w:left w:val="nil"/>
              <w:bottom w:val="single" w:sz="4" w:space="0" w:color="auto"/>
              <w:right w:val="single" w:sz="4" w:space="0" w:color="auto"/>
            </w:tcBorders>
            <w:vAlign w:val="center"/>
          </w:tcPr>
          <w:p w14:paraId="1E274427"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1</w:t>
            </w:r>
          </w:p>
        </w:tc>
        <w:tc>
          <w:tcPr>
            <w:tcW w:w="567" w:type="dxa"/>
            <w:tcBorders>
              <w:top w:val="nil"/>
              <w:left w:val="nil"/>
              <w:bottom w:val="single" w:sz="4" w:space="0" w:color="auto"/>
              <w:right w:val="single" w:sz="4" w:space="0" w:color="auto"/>
            </w:tcBorders>
            <w:vAlign w:val="center"/>
          </w:tcPr>
          <w:p w14:paraId="1E274428"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8" w:type="dxa"/>
            <w:tcBorders>
              <w:top w:val="nil"/>
              <w:left w:val="nil"/>
              <w:bottom w:val="single" w:sz="4" w:space="0" w:color="auto"/>
              <w:right w:val="single" w:sz="4" w:space="0" w:color="auto"/>
            </w:tcBorders>
            <w:vAlign w:val="center"/>
          </w:tcPr>
          <w:p w14:paraId="1E274429"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67" w:type="dxa"/>
            <w:tcBorders>
              <w:top w:val="nil"/>
              <w:left w:val="nil"/>
              <w:bottom w:val="single" w:sz="4" w:space="0" w:color="auto"/>
              <w:right w:val="single" w:sz="4" w:space="0" w:color="auto"/>
            </w:tcBorders>
            <w:vAlign w:val="center"/>
          </w:tcPr>
          <w:p w14:paraId="1E27442A"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r>
      <w:tr w:rsidR="001B65AB" w:rsidRPr="0019462F" w14:paraId="1E27443C" w14:textId="77777777" w:rsidTr="001B65AB">
        <w:trPr>
          <w:trHeight w:val="300"/>
          <w:jc w:val="center"/>
        </w:trPr>
        <w:tc>
          <w:tcPr>
            <w:tcW w:w="927" w:type="dxa"/>
            <w:tcBorders>
              <w:top w:val="nil"/>
              <w:left w:val="single" w:sz="4" w:space="0" w:color="auto"/>
              <w:bottom w:val="single" w:sz="4" w:space="0" w:color="auto"/>
              <w:right w:val="single" w:sz="4" w:space="0" w:color="auto"/>
            </w:tcBorders>
            <w:vAlign w:val="center"/>
          </w:tcPr>
          <w:p w14:paraId="1E27442C" w14:textId="77777777" w:rsidR="001B65AB" w:rsidRPr="0019462F" w:rsidRDefault="001B65AB" w:rsidP="0019462F">
            <w:pPr>
              <w:spacing w:after="0" w:line="240" w:lineRule="auto"/>
              <w:jc w:val="center"/>
              <w:rPr>
                <w:rFonts w:ascii="Times New Roman" w:eastAsia="Times New Roman" w:hAnsi="Times New Roman"/>
                <w:b/>
                <w:bCs/>
                <w:sz w:val="18"/>
                <w:szCs w:val="18"/>
              </w:rPr>
            </w:pPr>
            <w:r w:rsidRPr="0019462F">
              <w:rPr>
                <w:rFonts w:ascii="Times New Roman" w:eastAsia="Times New Roman" w:hAnsi="Times New Roman"/>
                <w:b/>
                <w:bCs/>
                <w:sz w:val="18"/>
                <w:szCs w:val="18"/>
              </w:rPr>
              <w:t>110</w:t>
            </w:r>
          </w:p>
        </w:tc>
        <w:tc>
          <w:tcPr>
            <w:tcW w:w="572" w:type="dxa"/>
            <w:tcBorders>
              <w:top w:val="nil"/>
              <w:left w:val="nil"/>
              <w:bottom w:val="single" w:sz="4" w:space="0" w:color="auto"/>
              <w:right w:val="single" w:sz="4" w:space="0" w:color="auto"/>
            </w:tcBorders>
            <w:vAlign w:val="center"/>
          </w:tcPr>
          <w:p w14:paraId="1E27442D"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72" w:type="dxa"/>
            <w:tcBorders>
              <w:top w:val="nil"/>
              <w:left w:val="nil"/>
              <w:bottom w:val="single" w:sz="4" w:space="0" w:color="auto"/>
              <w:right w:val="single" w:sz="4" w:space="0" w:color="auto"/>
            </w:tcBorders>
            <w:vAlign w:val="center"/>
          </w:tcPr>
          <w:p w14:paraId="1E27442E"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72" w:type="dxa"/>
            <w:tcBorders>
              <w:top w:val="nil"/>
              <w:left w:val="nil"/>
              <w:bottom w:val="single" w:sz="4" w:space="0" w:color="auto"/>
              <w:right w:val="single" w:sz="4" w:space="0" w:color="auto"/>
            </w:tcBorders>
            <w:vAlign w:val="center"/>
          </w:tcPr>
          <w:p w14:paraId="1E27442F"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647" w:type="dxa"/>
            <w:tcBorders>
              <w:top w:val="nil"/>
              <w:left w:val="nil"/>
              <w:bottom w:val="single" w:sz="4" w:space="0" w:color="auto"/>
              <w:right w:val="single" w:sz="4" w:space="0" w:color="auto"/>
            </w:tcBorders>
            <w:vAlign w:val="center"/>
          </w:tcPr>
          <w:p w14:paraId="1E274430"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38" w:type="dxa"/>
            <w:tcBorders>
              <w:top w:val="nil"/>
              <w:left w:val="nil"/>
              <w:bottom w:val="single" w:sz="4" w:space="0" w:color="auto"/>
              <w:right w:val="single" w:sz="4" w:space="0" w:color="auto"/>
            </w:tcBorders>
            <w:vAlign w:val="center"/>
          </w:tcPr>
          <w:p w14:paraId="1E274431"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67" w:type="dxa"/>
            <w:tcBorders>
              <w:top w:val="nil"/>
              <w:left w:val="nil"/>
              <w:bottom w:val="single" w:sz="4" w:space="0" w:color="auto"/>
              <w:right w:val="single" w:sz="4" w:space="0" w:color="auto"/>
            </w:tcBorders>
            <w:vAlign w:val="center"/>
          </w:tcPr>
          <w:p w14:paraId="1E274432"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433"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434"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8" w:type="dxa"/>
            <w:tcBorders>
              <w:top w:val="nil"/>
              <w:left w:val="nil"/>
              <w:bottom w:val="single" w:sz="4" w:space="0" w:color="auto"/>
              <w:right w:val="single" w:sz="4" w:space="0" w:color="auto"/>
            </w:tcBorders>
            <w:vAlign w:val="center"/>
          </w:tcPr>
          <w:p w14:paraId="1E274435"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436"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437"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438"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2</w:t>
            </w:r>
          </w:p>
        </w:tc>
        <w:tc>
          <w:tcPr>
            <w:tcW w:w="567" w:type="dxa"/>
            <w:tcBorders>
              <w:top w:val="nil"/>
              <w:left w:val="nil"/>
              <w:bottom w:val="single" w:sz="4" w:space="0" w:color="auto"/>
              <w:right w:val="single" w:sz="4" w:space="0" w:color="auto"/>
            </w:tcBorders>
            <w:vAlign w:val="center"/>
          </w:tcPr>
          <w:p w14:paraId="1E274439"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8" w:type="dxa"/>
            <w:tcBorders>
              <w:top w:val="nil"/>
              <w:left w:val="nil"/>
              <w:bottom w:val="single" w:sz="4" w:space="0" w:color="auto"/>
              <w:right w:val="single" w:sz="4" w:space="0" w:color="auto"/>
            </w:tcBorders>
            <w:vAlign w:val="center"/>
          </w:tcPr>
          <w:p w14:paraId="1E27443A"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67" w:type="dxa"/>
            <w:tcBorders>
              <w:top w:val="nil"/>
              <w:left w:val="nil"/>
              <w:bottom w:val="single" w:sz="4" w:space="0" w:color="auto"/>
              <w:right w:val="single" w:sz="4" w:space="0" w:color="auto"/>
            </w:tcBorders>
            <w:vAlign w:val="center"/>
          </w:tcPr>
          <w:p w14:paraId="1E27443B"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r>
      <w:tr w:rsidR="001B65AB" w:rsidRPr="0019462F" w14:paraId="1E27444D" w14:textId="77777777" w:rsidTr="001B65AB">
        <w:trPr>
          <w:trHeight w:val="300"/>
          <w:jc w:val="center"/>
        </w:trPr>
        <w:tc>
          <w:tcPr>
            <w:tcW w:w="927" w:type="dxa"/>
            <w:tcBorders>
              <w:top w:val="nil"/>
              <w:left w:val="single" w:sz="4" w:space="0" w:color="auto"/>
              <w:bottom w:val="single" w:sz="4" w:space="0" w:color="auto"/>
              <w:right w:val="single" w:sz="4" w:space="0" w:color="auto"/>
            </w:tcBorders>
            <w:vAlign w:val="center"/>
          </w:tcPr>
          <w:p w14:paraId="1E27443D" w14:textId="77777777" w:rsidR="001B65AB" w:rsidRPr="0019462F" w:rsidRDefault="001B65AB" w:rsidP="0019462F">
            <w:pPr>
              <w:spacing w:after="0" w:line="240" w:lineRule="auto"/>
              <w:jc w:val="center"/>
              <w:rPr>
                <w:rFonts w:ascii="Times New Roman" w:eastAsia="Times New Roman" w:hAnsi="Times New Roman"/>
                <w:b/>
                <w:bCs/>
                <w:sz w:val="18"/>
                <w:szCs w:val="18"/>
              </w:rPr>
            </w:pPr>
            <w:r w:rsidRPr="0019462F">
              <w:rPr>
                <w:rFonts w:ascii="Times New Roman" w:eastAsia="Times New Roman" w:hAnsi="Times New Roman"/>
                <w:b/>
                <w:bCs/>
                <w:sz w:val="18"/>
                <w:szCs w:val="18"/>
              </w:rPr>
              <w:t>113</w:t>
            </w:r>
          </w:p>
        </w:tc>
        <w:tc>
          <w:tcPr>
            <w:tcW w:w="572" w:type="dxa"/>
            <w:tcBorders>
              <w:top w:val="nil"/>
              <w:left w:val="nil"/>
              <w:bottom w:val="single" w:sz="4" w:space="0" w:color="auto"/>
              <w:right w:val="single" w:sz="4" w:space="0" w:color="auto"/>
            </w:tcBorders>
            <w:vAlign w:val="center"/>
          </w:tcPr>
          <w:p w14:paraId="1E27443E"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72" w:type="dxa"/>
            <w:tcBorders>
              <w:top w:val="nil"/>
              <w:left w:val="nil"/>
              <w:bottom w:val="single" w:sz="4" w:space="0" w:color="auto"/>
              <w:right w:val="single" w:sz="4" w:space="0" w:color="auto"/>
            </w:tcBorders>
            <w:vAlign w:val="center"/>
          </w:tcPr>
          <w:p w14:paraId="1E27443F"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72" w:type="dxa"/>
            <w:tcBorders>
              <w:top w:val="nil"/>
              <w:left w:val="nil"/>
              <w:bottom w:val="single" w:sz="4" w:space="0" w:color="auto"/>
              <w:right w:val="single" w:sz="4" w:space="0" w:color="auto"/>
            </w:tcBorders>
            <w:vAlign w:val="center"/>
          </w:tcPr>
          <w:p w14:paraId="1E274440"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647" w:type="dxa"/>
            <w:tcBorders>
              <w:top w:val="nil"/>
              <w:left w:val="nil"/>
              <w:bottom w:val="single" w:sz="4" w:space="0" w:color="auto"/>
              <w:right w:val="single" w:sz="4" w:space="0" w:color="auto"/>
            </w:tcBorders>
            <w:vAlign w:val="center"/>
          </w:tcPr>
          <w:p w14:paraId="1E274441"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38" w:type="dxa"/>
            <w:tcBorders>
              <w:top w:val="nil"/>
              <w:left w:val="nil"/>
              <w:bottom w:val="single" w:sz="4" w:space="0" w:color="auto"/>
              <w:right w:val="single" w:sz="4" w:space="0" w:color="auto"/>
            </w:tcBorders>
            <w:vAlign w:val="center"/>
          </w:tcPr>
          <w:p w14:paraId="1E274442"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3</w:t>
            </w:r>
          </w:p>
        </w:tc>
        <w:tc>
          <w:tcPr>
            <w:tcW w:w="567" w:type="dxa"/>
            <w:tcBorders>
              <w:top w:val="nil"/>
              <w:left w:val="nil"/>
              <w:bottom w:val="single" w:sz="4" w:space="0" w:color="auto"/>
              <w:right w:val="single" w:sz="4" w:space="0" w:color="auto"/>
            </w:tcBorders>
            <w:vAlign w:val="center"/>
          </w:tcPr>
          <w:p w14:paraId="1E274443"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4</w:t>
            </w:r>
          </w:p>
        </w:tc>
        <w:tc>
          <w:tcPr>
            <w:tcW w:w="709" w:type="dxa"/>
            <w:tcBorders>
              <w:top w:val="nil"/>
              <w:left w:val="nil"/>
              <w:bottom w:val="single" w:sz="4" w:space="0" w:color="auto"/>
              <w:right w:val="single" w:sz="4" w:space="0" w:color="auto"/>
            </w:tcBorders>
            <w:vAlign w:val="center"/>
          </w:tcPr>
          <w:p w14:paraId="1E274444"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445"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8" w:type="dxa"/>
            <w:tcBorders>
              <w:top w:val="nil"/>
              <w:left w:val="nil"/>
              <w:bottom w:val="single" w:sz="4" w:space="0" w:color="auto"/>
              <w:right w:val="single" w:sz="4" w:space="0" w:color="auto"/>
            </w:tcBorders>
            <w:vAlign w:val="center"/>
          </w:tcPr>
          <w:p w14:paraId="1E274446"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447"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448"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449"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1</w:t>
            </w:r>
          </w:p>
        </w:tc>
        <w:tc>
          <w:tcPr>
            <w:tcW w:w="567" w:type="dxa"/>
            <w:tcBorders>
              <w:top w:val="nil"/>
              <w:left w:val="nil"/>
              <w:bottom w:val="single" w:sz="4" w:space="0" w:color="auto"/>
              <w:right w:val="single" w:sz="4" w:space="0" w:color="auto"/>
            </w:tcBorders>
            <w:vAlign w:val="center"/>
          </w:tcPr>
          <w:p w14:paraId="1E27444A"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8" w:type="dxa"/>
            <w:tcBorders>
              <w:top w:val="nil"/>
              <w:left w:val="nil"/>
              <w:bottom w:val="single" w:sz="4" w:space="0" w:color="auto"/>
              <w:right w:val="single" w:sz="4" w:space="0" w:color="auto"/>
            </w:tcBorders>
            <w:vAlign w:val="center"/>
          </w:tcPr>
          <w:p w14:paraId="1E27444B"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67" w:type="dxa"/>
            <w:tcBorders>
              <w:top w:val="nil"/>
              <w:left w:val="nil"/>
              <w:bottom w:val="single" w:sz="4" w:space="0" w:color="auto"/>
              <w:right w:val="single" w:sz="4" w:space="0" w:color="auto"/>
            </w:tcBorders>
            <w:vAlign w:val="center"/>
          </w:tcPr>
          <w:p w14:paraId="1E27444C"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r>
      <w:tr w:rsidR="001B65AB" w:rsidRPr="0019462F" w14:paraId="1E27445E" w14:textId="77777777" w:rsidTr="001B65AB">
        <w:trPr>
          <w:trHeight w:val="300"/>
          <w:jc w:val="center"/>
        </w:trPr>
        <w:tc>
          <w:tcPr>
            <w:tcW w:w="927" w:type="dxa"/>
            <w:tcBorders>
              <w:top w:val="nil"/>
              <w:left w:val="single" w:sz="4" w:space="0" w:color="auto"/>
              <w:bottom w:val="single" w:sz="4" w:space="0" w:color="auto"/>
              <w:right w:val="single" w:sz="4" w:space="0" w:color="auto"/>
            </w:tcBorders>
            <w:vAlign w:val="center"/>
          </w:tcPr>
          <w:p w14:paraId="1E27444E" w14:textId="77777777" w:rsidR="001B65AB" w:rsidRPr="0019462F" w:rsidRDefault="001B65AB" w:rsidP="0019462F">
            <w:pPr>
              <w:spacing w:after="0" w:line="240" w:lineRule="auto"/>
              <w:jc w:val="center"/>
              <w:rPr>
                <w:rFonts w:ascii="Times New Roman" w:eastAsia="Times New Roman" w:hAnsi="Times New Roman"/>
                <w:b/>
                <w:bCs/>
                <w:sz w:val="18"/>
                <w:szCs w:val="18"/>
              </w:rPr>
            </w:pPr>
            <w:r w:rsidRPr="0019462F">
              <w:rPr>
                <w:rFonts w:ascii="Times New Roman" w:eastAsia="Times New Roman" w:hAnsi="Times New Roman"/>
                <w:b/>
                <w:bCs/>
                <w:sz w:val="18"/>
                <w:szCs w:val="18"/>
              </w:rPr>
              <w:t>117</w:t>
            </w:r>
          </w:p>
        </w:tc>
        <w:tc>
          <w:tcPr>
            <w:tcW w:w="572" w:type="dxa"/>
            <w:tcBorders>
              <w:top w:val="nil"/>
              <w:left w:val="nil"/>
              <w:bottom w:val="single" w:sz="4" w:space="0" w:color="auto"/>
              <w:right w:val="single" w:sz="4" w:space="0" w:color="auto"/>
            </w:tcBorders>
            <w:vAlign w:val="center"/>
          </w:tcPr>
          <w:p w14:paraId="1E27444F"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4</w:t>
            </w:r>
          </w:p>
        </w:tc>
        <w:tc>
          <w:tcPr>
            <w:tcW w:w="572" w:type="dxa"/>
            <w:tcBorders>
              <w:top w:val="nil"/>
              <w:left w:val="nil"/>
              <w:bottom w:val="single" w:sz="4" w:space="0" w:color="auto"/>
              <w:right w:val="single" w:sz="4" w:space="0" w:color="auto"/>
            </w:tcBorders>
            <w:vAlign w:val="center"/>
          </w:tcPr>
          <w:p w14:paraId="1E274450"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3</w:t>
            </w:r>
          </w:p>
        </w:tc>
        <w:tc>
          <w:tcPr>
            <w:tcW w:w="572" w:type="dxa"/>
            <w:tcBorders>
              <w:top w:val="nil"/>
              <w:left w:val="nil"/>
              <w:bottom w:val="single" w:sz="4" w:space="0" w:color="auto"/>
              <w:right w:val="single" w:sz="4" w:space="0" w:color="auto"/>
            </w:tcBorders>
            <w:vAlign w:val="center"/>
          </w:tcPr>
          <w:p w14:paraId="1E274451"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647" w:type="dxa"/>
            <w:tcBorders>
              <w:top w:val="nil"/>
              <w:left w:val="nil"/>
              <w:bottom w:val="single" w:sz="4" w:space="0" w:color="auto"/>
              <w:right w:val="single" w:sz="4" w:space="0" w:color="auto"/>
            </w:tcBorders>
            <w:vAlign w:val="center"/>
          </w:tcPr>
          <w:p w14:paraId="1E274452"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38" w:type="dxa"/>
            <w:tcBorders>
              <w:top w:val="nil"/>
              <w:left w:val="nil"/>
              <w:bottom w:val="single" w:sz="4" w:space="0" w:color="auto"/>
              <w:right w:val="single" w:sz="4" w:space="0" w:color="auto"/>
            </w:tcBorders>
            <w:vAlign w:val="center"/>
          </w:tcPr>
          <w:p w14:paraId="1E274453"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67" w:type="dxa"/>
            <w:tcBorders>
              <w:top w:val="nil"/>
              <w:left w:val="nil"/>
              <w:bottom w:val="single" w:sz="4" w:space="0" w:color="auto"/>
              <w:right w:val="single" w:sz="4" w:space="0" w:color="auto"/>
            </w:tcBorders>
            <w:vAlign w:val="center"/>
          </w:tcPr>
          <w:p w14:paraId="1E274454"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455"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456"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8" w:type="dxa"/>
            <w:tcBorders>
              <w:top w:val="nil"/>
              <w:left w:val="nil"/>
              <w:bottom w:val="single" w:sz="4" w:space="0" w:color="auto"/>
              <w:right w:val="single" w:sz="4" w:space="0" w:color="auto"/>
            </w:tcBorders>
            <w:vAlign w:val="center"/>
          </w:tcPr>
          <w:p w14:paraId="1E274457"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458"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459"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45A"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1</w:t>
            </w:r>
          </w:p>
        </w:tc>
        <w:tc>
          <w:tcPr>
            <w:tcW w:w="567" w:type="dxa"/>
            <w:tcBorders>
              <w:top w:val="nil"/>
              <w:left w:val="nil"/>
              <w:bottom w:val="single" w:sz="4" w:space="0" w:color="auto"/>
              <w:right w:val="single" w:sz="4" w:space="0" w:color="auto"/>
            </w:tcBorders>
            <w:vAlign w:val="center"/>
          </w:tcPr>
          <w:p w14:paraId="1E27445B"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2</w:t>
            </w:r>
          </w:p>
        </w:tc>
        <w:tc>
          <w:tcPr>
            <w:tcW w:w="708" w:type="dxa"/>
            <w:tcBorders>
              <w:top w:val="nil"/>
              <w:left w:val="nil"/>
              <w:bottom w:val="single" w:sz="4" w:space="0" w:color="auto"/>
              <w:right w:val="single" w:sz="4" w:space="0" w:color="auto"/>
            </w:tcBorders>
            <w:vAlign w:val="center"/>
          </w:tcPr>
          <w:p w14:paraId="1E27445C"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4</w:t>
            </w:r>
          </w:p>
        </w:tc>
        <w:tc>
          <w:tcPr>
            <w:tcW w:w="567" w:type="dxa"/>
            <w:tcBorders>
              <w:top w:val="nil"/>
              <w:left w:val="nil"/>
              <w:bottom w:val="single" w:sz="4" w:space="0" w:color="auto"/>
              <w:right w:val="single" w:sz="4" w:space="0" w:color="auto"/>
            </w:tcBorders>
            <w:vAlign w:val="center"/>
          </w:tcPr>
          <w:p w14:paraId="1E27445D"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1</w:t>
            </w:r>
          </w:p>
        </w:tc>
      </w:tr>
      <w:tr w:rsidR="001B65AB" w:rsidRPr="0019462F" w14:paraId="1E27446F" w14:textId="77777777" w:rsidTr="001B65AB">
        <w:trPr>
          <w:trHeight w:val="300"/>
          <w:jc w:val="center"/>
        </w:trPr>
        <w:tc>
          <w:tcPr>
            <w:tcW w:w="927" w:type="dxa"/>
            <w:tcBorders>
              <w:top w:val="nil"/>
              <w:left w:val="single" w:sz="4" w:space="0" w:color="auto"/>
              <w:bottom w:val="single" w:sz="4" w:space="0" w:color="auto"/>
              <w:right w:val="single" w:sz="4" w:space="0" w:color="auto"/>
            </w:tcBorders>
            <w:vAlign w:val="center"/>
          </w:tcPr>
          <w:p w14:paraId="1E27445F" w14:textId="77777777" w:rsidR="001B65AB" w:rsidRPr="0019462F" w:rsidRDefault="001B65AB" w:rsidP="0019462F">
            <w:pPr>
              <w:spacing w:after="0" w:line="240" w:lineRule="auto"/>
              <w:jc w:val="center"/>
              <w:rPr>
                <w:rFonts w:ascii="Times New Roman" w:eastAsia="Times New Roman" w:hAnsi="Times New Roman"/>
                <w:b/>
                <w:bCs/>
                <w:sz w:val="18"/>
                <w:szCs w:val="18"/>
              </w:rPr>
            </w:pPr>
            <w:r w:rsidRPr="0019462F">
              <w:rPr>
                <w:rFonts w:ascii="Times New Roman" w:eastAsia="Times New Roman" w:hAnsi="Times New Roman"/>
                <w:b/>
                <w:bCs/>
                <w:sz w:val="18"/>
                <w:szCs w:val="18"/>
              </w:rPr>
              <w:t>119</w:t>
            </w:r>
          </w:p>
        </w:tc>
        <w:tc>
          <w:tcPr>
            <w:tcW w:w="572" w:type="dxa"/>
            <w:tcBorders>
              <w:top w:val="nil"/>
              <w:left w:val="nil"/>
              <w:bottom w:val="single" w:sz="4" w:space="0" w:color="auto"/>
              <w:right w:val="single" w:sz="4" w:space="0" w:color="auto"/>
            </w:tcBorders>
            <w:vAlign w:val="center"/>
          </w:tcPr>
          <w:p w14:paraId="1E274460"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72" w:type="dxa"/>
            <w:tcBorders>
              <w:top w:val="nil"/>
              <w:left w:val="nil"/>
              <w:bottom w:val="single" w:sz="4" w:space="0" w:color="auto"/>
              <w:right w:val="single" w:sz="4" w:space="0" w:color="auto"/>
            </w:tcBorders>
            <w:vAlign w:val="center"/>
          </w:tcPr>
          <w:p w14:paraId="1E274461"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72" w:type="dxa"/>
            <w:tcBorders>
              <w:top w:val="nil"/>
              <w:left w:val="nil"/>
              <w:bottom w:val="single" w:sz="4" w:space="0" w:color="auto"/>
              <w:right w:val="single" w:sz="4" w:space="0" w:color="auto"/>
            </w:tcBorders>
            <w:vAlign w:val="center"/>
          </w:tcPr>
          <w:p w14:paraId="1E274462"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647" w:type="dxa"/>
            <w:tcBorders>
              <w:top w:val="nil"/>
              <w:left w:val="nil"/>
              <w:bottom w:val="single" w:sz="4" w:space="0" w:color="auto"/>
              <w:right w:val="single" w:sz="4" w:space="0" w:color="auto"/>
            </w:tcBorders>
            <w:vAlign w:val="center"/>
          </w:tcPr>
          <w:p w14:paraId="1E274463"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38" w:type="dxa"/>
            <w:tcBorders>
              <w:top w:val="nil"/>
              <w:left w:val="nil"/>
              <w:bottom w:val="single" w:sz="4" w:space="0" w:color="auto"/>
              <w:right w:val="single" w:sz="4" w:space="0" w:color="auto"/>
            </w:tcBorders>
            <w:vAlign w:val="center"/>
          </w:tcPr>
          <w:p w14:paraId="1E274464"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67" w:type="dxa"/>
            <w:tcBorders>
              <w:top w:val="nil"/>
              <w:left w:val="nil"/>
              <w:bottom w:val="single" w:sz="4" w:space="0" w:color="auto"/>
              <w:right w:val="single" w:sz="4" w:space="0" w:color="auto"/>
            </w:tcBorders>
            <w:vAlign w:val="center"/>
          </w:tcPr>
          <w:p w14:paraId="1E274465"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466"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467"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8" w:type="dxa"/>
            <w:tcBorders>
              <w:top w:val="nil"/>
              <w:left w:val="nil"/>
              <w:bottom w:val="single" w:sz="4" w:space="0" w:color="auto"/>
              <w:right w:val="single" w:sz="4" w:space="0" w:color="auto"/>
            </w:tcBorders>
            <w:vAlign w:val="center"/>
          </w:tcPr>
          <w:p w14:paraId="1E274468"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469"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46A"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46B"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1</w:t>
            </w:r>
          </w:p>
        </w:tc>
        <w:tc>
          <w:tcPr>
            <w:tcW w:w="567" w:type="dxa"/>
            <w:tcBorders>
              <w:top w:val="nil"/>
              <w:left w:val="nil"/>
              <w:bottom w:val="single" w:sz="4" w:space="0" w:color="auto"/>
              <w:right w:val="single" w:sz="4" w:space="0" w:color="auto"/>
            </w:tcBorders>
            <w:vAlign w:val="center"/>
          </w:tcPr>
          <w:p w14:paraId="1E27446C"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1</w:t>
            </w:r>
          </w:p>
        </w:tc>
        <w:tc>
          <w:tcPr>
            <w:tcW w:w="708" w:type="dxa"/>
            <w:tcBorders>
              <w:top w:val="nil"/>
              <w:left w:val="nil"/>
              <w:bottom w:val="single" w:sz="4" w:space="0" w:color="auto"/>
              <w:right w:val="single" w:sz="4" w:space="0" w:color="auto"/>
            </w:tcBorders>
            <w:vAlign w:val="center"/>
          </w:tcPr>
          <w:p w14:paraId="1E27446D"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1</w:t>
            </w:r>
          </w:p>
        </w:tc>
        <w:tc>
          <w:tcPr>
            <w:tcW w:w="567" w:type="dxa"/>
            <w:tcBorders>
              <w:top w:val="nil"/>
              <w:left w:val="nil"/>
              <w:bottom w:val="single" w:sz="4" w:space="0" w:color="auto"/>
              <w:right w:val="single" w:sz="4" w:space="0" w:color="auto"/>
            </w:tcBorders>
            <w:vAlign w:val="center"/>
          </w:tcPr>
          <w:p w14:paraId="1E27446E"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r>
      <w:tr w:rsidR="001B65AB" w:rsidRPr="0019462F" w14:paraId="1E274480" w14:textId="77777777" w:rsidTr="001B65AB">
        <w:trPr>
          <w:trHeight w:val="300"/>
          <w:jc w:val="center"/>
        </w:trPr>
        <w:tc>
          <w:tcPr>
            <w:tcW w:w="927" w:type="dxa"/>
            <w:tcBorders>
              <w:top w:val="nil"/>
              <w:left w:val="single" w:sz="4" w:space="0" w:color="auto"/>
              <w:bottom w:val="single" w:sz="4" w:space="0" w:color="auto"/>
              <w:right w:val="single" w:sz="4" w:space="0" w:color="auto"/>
            </w:tcBorders>
            <w:vAlign w:val="center"/>
          </w:tcPr>
          <w:p w14:paraId="1E274470" w14:textId="77777777" w:rsidR="001B65AB" w:rsidRPr="0019462F" w:rsidRDefault="001B65AB" w:rsidP="0019462F">
            <w:pPr>
              <w:spacing w:after="0" w:line="240" w:lineRule="auto"/>
              <w:jc w:val="center"/>
              <w:rPr>
                <w:rFonts w:ascii="Times New Roman" w:eastAsia="Times New Roman" w:hAnsi="Times New Roman"/>
                <w:b/>
                <w:bCs/>
                <w:sz w:val="18"/>
                <w:szCs w:val="18"/>
              </w:rPr>
            </w:pPr>
            <w:r w:rsidRPr="0019462F">
              <w:rPr>
                <w:rFonts w:ascii="Times New Roman" w:eastAsia="Times New Roman" w:hAnsi="Times New Roman"/>
                <w:b/>
                <w:bCs/>
                <w:sz w:val="18"/>
                <w:szCs w:val="18"/>
              </w:rPr>
              <w:t>120</w:t>
            </w:r>
          </w:p>
        </w:tc>
        <w:tc>
          <w:tcPr>
            <w:tcW w:w="572" w:type="dxa"/>
            <w:tcBorders>
              <w:top w:val="nil"/>
              <w:left w:val="nil"/>
              <w:bottom w:val="single" w:sz="4" w:space="0" w:color="auto"/>
              <w:right w:val="single" w:sz="4" w:space="0" w:color="auto"/>
            </w:tcBorders>
            <w:vAlign w:val="center"/>
          </w:tcPr>
          <w:p w14:paraId="1E274471"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72" w:type="dxa"/>
            <w:tcBorders>
              <w:top w:val="nil"/>
              <w:left w:val="nil"/>
              <w:bottom w:val="single" w:sz="4" w:space="0" w:color="auto"/>
              <w:right w:val="single" w:sz="4" w:space="0" w:color="auto"/>
            </w:tcBorders>
            <w:vAlign w:val="center"/>
          </w:tcPr>
          <w:p w14:paraId="1E274472"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1</w:t>
            </w:r>
          </w:p>
        </w:tc>
        <w:tc>
          <w:tcPr>
            <w:tcW w:w="572" w:type="dxa"/>
            <w:tcBorders>
              <w:top w:val="nil"/>
              <w:left w:val="nil"/>
              <w:bottom w:val="single" w:sz="4" w:space="0" w:color="auto"/>
              <w:right w:val="single" w:sz="4" w:space="0" w:color="auto"/>
            </w:tcBorders>
            <w:vAlign w:val="center"/>
          </w:tcPr>
          <w:p w14:paraId="1E274473"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647" w:type="dxa"/>
            <w:tcBorders>
              <w:top w:val="nil"/>
              <w:left w:val="nil"/>
              <w:bottom w:val="single" w:sz="4" w:space="0" w:color="auto"/>
              <w:right w:val="single" w:sz="4" w:space="0" w:color="auto"/>
            </w:tcBorders>
            <w:vAlign w:val="center"/>
          </w:tcPr>
          <w:p w14:paraId="1E274474"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38" w:type="dxa"/>
            <w:tcBorders>
              <w:top w:val="nil"/>
              <w:left w:val="nil"/>
              <w:bottom w:val="single" w:sz="4" w:space="0" w:color="auto"/>
              <w:right w:val="single" w:sz="4" w:space="0" w:color="auto"/>
            </w:tcBorders>
            <w:vAlign w:val="center"/>
          </w:tcPr>
          <w:p w14:paraId="1E274475"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67" w:type="dxa"/>
            <w:tcBorders>
              <w:top w:val="nil"/>
              <w:left w:val="nil"/>
              <w:bottom w:val="single" w:sz="4" w:space="0" w:color="auto"/>
              <w:right w:val="single" w:sz="4" w:space="0" w:color="auto"/>
            </w:tcBorders>
            <w:vAlign w:val="center"/>
          </w:tcPr>
          <w:p w14:paraId="1E274476"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477"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478"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8" w:type="dxa"/>
            <w:tcBorders>
              <w:top w:val="nil"/>
              <w:left w:val="nil"/>
              <w:bottom w:val="single" w:sz="4" w:space="0" w:color="auto"/>
              <w:right w:val="single" w:sz="4" w:space="0" w:color="auto"/>
            </w:tcBorders>
            <w:vAlign w:val="center"/>
          </w:tcPr>
          <w:p w14:paraId="1E274479"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47A"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47B"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47C"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67" w:type="dxa"/>
            <w:tcBorders>
              <w:top w:val="nil"/>
              <w:left w:val="nil"/>
              <w:bottom w:val="single" w:sz="4" w:space="0" w:color="auto"/>
              <w:right w:val="single" w:sz="4" w:space="0" w:color="auto"/>
            </w:tcBorders>
            <w:vAlign w:val="center"/>
          </w:tcPr>
          <w:p w14:paraId="1E27447D"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8" w:type="dxa"/>
            <w:tcBorders>
              <w:top w:val="nil"/>
              <w:left w:val="nil"/>
              <w:bottom w:val="single" w:sz="4" w:space="0" w:color="auto"/>
              <w:right w:val="single" w:sz="4" w:space="0" w:color="auto"/>
            </w:tcBorders>
            <w:vAlign w:val="center"/>
          </w:tcPr>
          <w:p w14:paraId="1E27447E"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67" w:type="dxa"/>
            <w:tcBorders>
              <w:top w:val="nil"/>
              <w:left w:val="nil"/>
              <w:bottom w:val="single" w:sz="4" w:space="0" w:color="auto"/>
              <w:right w:val="single" w:sz="4" w:space="0" w:color="auto"/>
            </w:tcBorders>
            <w:vAlign w:val="center"/>
          </w:tcPr>
          <w:p w14:paraId="1E27447F"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r>
      <w:tr w:rsidR="001B65AB" w:rsidRPr="0019462F" w14:paraId="1E274491" w14:textId="77777777" w:rsidTr="001B65AB">
        <w:trPr>
          <w:trHeight w:val="300"/>
          <w:jc w:val="center"/>
        </w:trPr>
        <w:tc>
          <w:tcPr>
            <w:tcW w:w="927" w:type="dxa"/>
            <w:tcBorders>
              <w:top w:val="nil"/>
              <w:left w:val="single" w:sz="4" w:space="0" w:color="auto"/>
              <w:bottom w:val="single" w:sz="4" w:space="0" w:color="auto"/>
              <w:right w:val="single" w:sz="4" w:space="0" w:color="auto"/>
            </w:tcBorders>
            <w:vAlign w:val="center"/>
          </w:tcPr>
          <w:p w14:paraId="1E274481" w14:textId="77777777" w:rsidR="001B65AB" w:rsidRPr="0019462F" w:rsidRDefault="001B65AB" w:rsidP="0019462F">
            <w:pPr>
              <w:spacing w:after="0" w:line="240" w:lineRule="auto"/>
              <w:jc w:val="center"/>
              <w:rPr>
                <w:rFonts w:ascii="Times New Roman" w:eastAsia="Times New Roman" w:hAnsi="Times New Roman"/>
                <w:b/>
                <w:bCs/>
                <w:sz w:val="18"/>
                <w:szCs w:val="18"/>
              </w:rPr>
            </w:pPr>
            <w:r w:rsidRPr="0019462F">
              <w:rPr>
                <w:rFonts w:ascii="Times New Roman" w:eastAsia="Times New Roman" w:hAnsi="Times New Roman"/>
                <w:b/>
                <w:bCs/>
                <w:sz w:val="18"/>
                <w:szCs w:val="18"/>
              </w:rPr>
              <w:t>124</w:t>
            </w:r>
          </w:p>
        </w:tc>
        <w:tc>
          <w:tcPr>
            <w:tcW w:w="572" w:type="dxa"/>
            <w:tcBorders>
              <w:top w:val="nil"/>
              <w:left w:val="nil"/>
              <w:bottom w:val="single" w:sz="4" w:space="0" w:color="auto"/>
              <w:right w:val="single" w:sz="4" w:space="0" w:color="auto"/>
            </w:tcBorders>
            <w:vAlign w:val="center"/>
          </w:tcPr>
          <w:p w14:paraId="1E274482"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72" w:type="dxa"/>
            <w:tcBorders>
              <w:top w:val="nil"/>
              <w:left w:val="nil"/>
              <w:bottom w:val="single" w:sz="4" w:space="0" w:color="auto"/>
              <w:right w:val="single" w:sz="4" w:space="0" w:color="auto"/>
            </w:tcBorders>
            <w:vAlign w:val="center"/>
          </w:tcPr>
          <w:p w14:paraId="1E274483"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1</w:t>
            </w:r>
          </w:p>
        </w:tc>
        <w:tc>
          <w:tcPr>
            <w:tcW w:w="572" w:type="dxa"/>
            <w:tcBorders>
              <w:top w:val="nil"/>
              <w:left w:val="nil"/>
              <w:bottom w:val="single" w:sz="4" w:space="0" w:color="auto"/>
              <w:right w:val="single" w:sz="4" w:space="0" w:color="auto"/>
            </w:tcBorders>
            <w:vAlign w:val="center"/>
          </w:tcPr>
          <w:p w14:paraId="1E274484"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647" w:type="dxa"/>
            <w:tcBorders>
              <w:top w:val="nil"/>
              <w:left w:val="nil"/>
              <w:bottom w:val="single" w:sz="4" w:space="0" w:color="auto"/>
              <w:right w:val="single" w:sz="4" w:space="0" w:color="auto"/>
            </w:tcBorders>
            <w:vAlign w:val="center"/>
          </w:tcPr>
          <w:p w14:paraId="1E274485"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38" w:type="dxa"/>
            <w:tcBorders>
              <w:top w:val="nil"/>
              <w:left w:val="nil"/>
              <w:bottom w:val="single" w:sz="4" w:space="0" w:color="auto"/>
              <w:right w:val="single" w:sz="4" w:space="0" w:color="auto"/>
            </w:tcBorders>
            <w:vAlign w:val="center"/>
          </w:tcPr>
          <w:p w14:paraId="1E274486"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1</w:t>
            </w:r>
          </w:p>
        </w:tc>
        <w:tc>
          <w:tcPr>
            <w:tcW w:w="567" w:type="dxa"/>
            <w:tcBorders>
              <w:top w:val="nil"/>
              <w:left w:val="nil"/>
              <w:bottom w:val="single" w:sz="4" w:space="0" w:color="auto"/>
              <w:right w:val="single" w:sz="4" w:space="0" w:color="auto"/>
            </w:tcBorders>
            <w:vAlign w:val="center"/>
          </w:tcPr>
          <w:p w14:paraId="1E274487"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1</w:t>
            </w:r>
          </w:p>
        </w:tc>
        <w:tc>
          <w:tcPr>
            <w:tcW w:w="709" w:type="dxa"/>
            <w:tcBorders>
              <w:top w:val="nil"/>
              <w:left w:val="nil"/>
              <w:bottom w:val="single" w:sz="4" w:space="0" w:color="auto"/>
              <w:right w:val="single" w:sz="4" w:space="0" w:color="auto"/>
            </w:tcBorders>
            <w:vAlign w:val="center"/>
          </w:tcPr>
          <w:p w14:paraId="1E274488"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489"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8" w:type="dxa"/>
            <w:tcBorders>
              <w:top w:val="nil"/>
              <w:left w:val="nil"/>
              <w:bottom w:val="single" w:sz="4" w:space="0" w:color="auto"/>
              <w:right w:val="single" w:sz="4" w:space="0" w:color="auto"/>
            </w:tcBorders>
            <w:vAlign w:val="center"/>
          </w:tcPr>
          <w:p w14:paraId="1E27448A"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48B"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48C"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48D"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67" w:type="dxa"/>
            <w:tcBorders>
              <w:top w:val="nil"/>
              <w:left w:val="nil"/>
              <w:bottom w:val="single" w:sz="4" w:space="0" w:color="auto"/>
              <w:right w:val="single" w:sz="4" w:space="0" w:color="auto"/>
            </w:tcBorders>
            <w:vAlign w:val="center"/>
          </w:tcPr>
          <w:p w14:paraId="1E27448E"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8" w:type="dxa"/>
            <w:tcBorders>
              <w:top w:val="nil"/>
              <w:left w:val="nil"/>
              <w:bottom w:val="single" w:sz="4" w:space="0" w:color="auto"/>
              <w:right w:val="single" w:sz="4" w:space="0" w:color="auto"/>
            </w:tcBorders>
            <w:vAlign w:val="center"/>
          </w:tcPr>
          <w:p w14:paraId="1E27448F"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67" w:type="dxa"/>
            <w:tcBorders>
              <w:top w:val="nil"/>
              <w:left w:val="nil"/>
              <w:bottom w:val="single" w:sz="4" w:space="0" w:color="auto"/>
              <w:right w:val="single" w:sz="4" w:space="0" w:color="auto"/>
            </w:tcBorders>
            <w:vAlign w:val="center"/>
          </w:tcPr>
          <w:p w14:paraId="1E274490"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r>
      <w:tr w:rsidR="001B65AB" w:rsidRPr="0019462F" w14:paraId="1E2744A2" w14:textId="77777777" w:rsidTr="001B65AB">
        <w:trPr>
          <w:trHeight w:val="300"/>
          <w:jc w:val="center"/>
        </w:trPr>
        <w:tc>
          <w:tcPr>
            <w:tcW w:w="927" w:type="dxa"/>
            <w:tcBorders>
              <w:top w:val="nil"/>
              <w:left w:val="single" w:sz="4" w:space="0" w:color="auto"/>
              <w:bottom w:val="single" w:sz="4" w:space="0" w:color="auto"/>
              <w:right w:val="single" w:sz="4" w:space="0" w:color="auto"/>
            </w:tcBorders>
            <w:vAlign w:val="center"/>
          </w:tcPr>
          <w:p w14:paraId="1E274492" w14:textId="77777777" w:rsidR="001B65AB" w:rsidRPr="0019462F" w:rsidRDefault="001B65AB" w:rsidP="0019462F">
            <w:pPr>
              <w:spacing w:after="0" w:line="240" w:lineRule="auto"/>
              <w:jc w:val="center"/>
              <w:rPr>
                <w:rFonts w:ascii="Times New Roman" w:eastAsia="Times New Roman" w:hAnsi="Times New Roman"/>
                <w:b/>
                <w:bCs/>
                <w:sz w:val="18"/>
                <w:szCs w:val="18"/>
              </w:rPr>
            </w:pPr>
            <w:r w:rsidRPr="0019462F">
              <w:rPr>
                <w:rFonts w:ascii="Times New Roman" w:eastAsia="Times New Roman" w:hAnsi="Times New Roman"/>
                <w:b/>
                <w:bCs/>
                <w:sz w:val="18"/>
                <w:szCs w:val="18"/>
              </w:rPr>
              <w:t>128</w:t>
            </w:r>
          </w:p>
        </w:tc>
        <w:tc>
          <w:tcPr>
            <w:tcW w:w="572" w:type="dxa"/>
            <w:tcBorders>
              <w:top w:val="nil"/>
              <w:left w:val="nil"/>
              <w:bottom w:val="single" w:sz="4" w:space="0" w:color="auto"/>
              <w:right w:val="single" w:sz="4" w:space="0" w:color="auto"/>
            </w:tcBorders>
            <w:vAlign w:val="center"/>
          </w:tcPr>
          <w:p w14:paraId="1E274493"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72" w:type="dxa"/>
            <w:tcBorders>
              <w:top w:val="nil"/>
              <w:left w:val="nil"/>
              <w:bottom w:val="single" w:sz="4" w:space="0" w:color="auto"/>
              <w:right w:val="single" w:sz="4" w:space="0" w:color="auto"/>
            </w:tcBorders>
            <w:vAlign w:val="center"/>
          </w:tcPr>
          <w:p w14:paraId="1E274494"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72" w:type="dxa"/>
            <w:tcBorders>
              <w:top w:val="nil"/>
              <w:left w:val="nil"/>
              <w:bottom w:val="single" w:sz="4" w:space="0" w:color="auto"/>
              <w:right w:val="single" w:sz="4" w:space="0" w:color="auto"/>
            </w:tcBorders>
            <w:vAlign w:val="center"/>
          </w:tcPr>
          <w:p w14:paraId="1E274495"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647" w:type="dxa"/>
            <w:tcBorders>
              <w:top w:val="nil"/>
              <w:left w:val="nil"/>
              <w:bottom w:val="single" w:sz="4" w:space="0" w:color="auto"/>
              <w:right w:val="single" w:sz="4" w:space="0" w:color="auto"/>
            </w:tcBorders>
            <w:vAlign w:val="center"/>
          </w:tcPr>
          <w:p w14:paraId="1E274496"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38" w:type="dxa"/>
            <w:tcBorders>
              <w:top w:val="nil"/>
              <w:left w:val="nil"/>
              <w:bottom w:val="single" w:sz="4" w:space="0" w:color="auto"/>
              <w:right w:val="single" w:sz="4" w:space="0" w:color="auto"/>
            </w:tcBorders>
            <w:vAlign w:val="center"/>
          </w:tcPr>
          <w:p w14:paraId="1E274497"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67" w:type="dxa"/>
            <w:tcBorders>
              <w:top w:val="nil"/>
              <w:left w:val="nil"/>
              <w:bottom w:val="single" w:sz="4" w:space="0" w:color="auto"/>
              <w:right w:val="single" w:sz="4" w:space="0" w:color="auto"/>
            </w:tcBorders>
            <w:vAlign w:val="center"/>
          </w:tcPr>
          <w:p w14:paraId="1E274498"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499"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49A"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1</w:t>
            </w:r>
          </w:p>
        </w:tc>
        <w:tc>
          <w:tcPr>
            <w:tcW w:w="708" w:type="dxa"/>
            <w:tcBorders>
              <w:top w:val="nil"/>
              <w:left w:val="nil"/>
              <w:bottom w:val="single" w:sz="4" w:space="0" w:color="auto"/>
              <w:right w:val="single" w:sz="4" w:space="0" w:color="auto"/>
            </w:tcBorders>
            <w:vAlign w:val="center"/>
          </w:tcPr>
          <w:p w14:paraId="1E27449B"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49C"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49D"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49E"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67" w:type="dxa"/>
            <w:tcBorders>
              <w:top w:val="nil"/>
              <w:left w:val="nil"/>
              <w:bottom w:val="single" w:sz="4" w:space="0" w:color="auto"/>
              <w:right w:val="single" w:sz="4" w:space="0" w:color="auto"/>
            </w:tcBorders>
            <w:vAlign w:val="center"/>
          </w:tcPr>
          <w:p w14:paraId="1E27449F"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8" w:type="dxa"/>
            <w:tcBorders>
              <w:top w:val="nil"/>
              <w:left w:val="nil"/>
              <w:bottom w:val="single" w:sz="4" w:space="0" w:color="auto"/>
              <w:right w:val="single" w:sz="4" w:space="0" w:color="auto"/>
            </w:tcBorders>
            <w:vAlign w:val="center"/>
          </w:tcPr>
          <w:p w14:paraId="1E2744A0"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67" w:type="dxa"/>
            <w:tcBorders>
              <w:top w:val="nil"/>
              <w:left w:val="nil"/>
              <w:bottom w:val="single" w:sz="4" w:space="0" w:color="auto"/>
              <w:right w:val="single" w:sz="4" w:space="0" w:color="auto"/>
            </w:tcBorders>
            <w:vAlign w:val="center"/>
          </w:tcPr>
          <w:p w14:paraId="1E2744A1"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r>
      <w:tr w:rsidR="001B65AB" w:rsidRPr="0019462F" w14:paraId="1E2744B3" w14:textId="77777777" w:rsidTr="001B65AB">
        <w:trPr>
          <w:trHeight w:val="300"/>
          <w:jc w:val="center"/>
        </w:trPr>
        <w:tc>
          <w:tcPr>
            <w:tcW w:w="927" w:type="dxa"/>
            <w:tcBorders>
              <w:top w:val="nil"/>
              <w:left w:val="single" w:sz="4" w:space="0" w:color="auto"/>
              <w:bottom w:val="single" w:sz="4" w:space="0" w:color="auto"/>
              <w:right w:val="single" w:sz="4" w:space="0" w:color="auto"/>
            </w:tcBorders>
            <w:vAlign w:val="center"/>
          </w:tcPr>
          <w:p w14:paraId="1E2744A3" w14:textId="77777777" w:rsidR="001B65AB" w:rsidRPr="0019462F" w:rsidRDefault="001B65AB" w:rsidP="0019462F">
            <w:pPr>
              <w:spacing w:after="0" w:line="240" w:lineRule="auto"/>
              <w:jc w:val="center"/>
              <w:rPr>
                <w:rFonts w:ascii="Times New Roman" w:eastAsia="Times New Roman" w:hAnsi="Times New Roman"/>
                <w:b/>
                <w:bCs/>
                <w:sz w:val="18"/>
                <w:szCs w:val="18"/>
              </w:rPr>
            </w:pPr>
            <w:r w:rsidRPr="0019462F">
              <w:rPr>
                <w:rFonts w:ascii="Times New Roman" w:eastAsia="Times New Roman" w:hAnsi="Times New Roman"/>
                <w:b/>
                <w:bCs/>
                <w:sz w:val="18"/>
                <w:szCs w:val="18"/>
              </w:rPr>
              <w:t>138</w:t>
            </w:r>
          </w:p>
        </w:tc>
        <w:tc>
          <w:tcPr>
            <w:tcW w:w="572" w:type="dxa"/>
            <w:tcBorders>
              <w:top w:val="nil"/>
              <w:left w:val="nil"/>
              <w:bottom w:val="single" w:sz="4" w:space="0" w:color="auto"/>
              <w:right w:val="single" w:sz="4" w:space="0" w:color="auto"/>
            </w:tcBorders>
            <w:vAlign w:val="center"/>
          </w:tcPr>
          <w:p w14:paraId="1E2744A4"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72" w:type="dxa"/>
            <w:tcBorders>
              <w:top w:val="nil"/>
              <w:left w:val="nil"/>
              <w:bottom w:val="single" w:sz="4" w:space="0" w:color="auto"/>
              <w:right w:val="single" w:sz="4" w:space="0" w:color="auto"/>
            </w:tcBorders>
            <w:vAlign w:val="center"/>
          </w:tcPr>
          <w:p w14:paraId="1E2744A5"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72" w:type="dxa"/>
            <w:tcBorders>
              <w:top w:val="nil"/>
              <w:left w:val="nil"/>
              <w:bottom w:val="single" w:sz="4" w:space="0" w:color="auto"/>
              <w:right w:val="single" w:sz="4" w:space="0" w:color="auto"/>
            </w:tcBorders>
            <w:vAlign w:val="center"/>
          </w:tcPr>
          <w:p w14:paraId="1E2744A6"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647" w:type="dxa"/>
            <w:tcBorders>
              <w:top w:val="nil"/>
              <w:left w:val="nil"/>
              <w:bottom w:val="single" w:sz="4" w:space="0" w:color="auto"/>
              <w:right w:val="single" w:sz="4" w:space="0" w:color="auto"/>
            </w:tcBorders>
            <w:vAlign w:val="center"/>
          </w:tcPr>
          <w:p w14:paraId="1E2744A7"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38" w:type="dxa"/>
            <w:tcBorders>
              <w:top w:val="nil"/>
              <w:left w:val="nil"/>
              <w:bottom w:val="single" w:sz="4" w:space="0" w:color="auto"/>
              <w:right w:val="single" w:sz="4" w:space="0" w:color="auto"/>
            </w:tcBorders>
            <w:vAlign w:val="center"/>
          </w:tcPr>
          <w:p w14:paraId="1E2744A8"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67" w:type="dxa"/>
            <w:tcBorders>
              <w:top w:val="nil"/>
              <w:left w:val="nil"/>
              <w:bottom w:val="single" w:sz="4" w:space="0" w:color="auto"/>
              <w:right w:val="single" w:sz="4" w:space="0" w:color="auto"/>
            </w:tcBorders>
            <w:vAlign w:val="center"/>
          </w:tcPr>
          <w:p w14:paraId="1E2744A9"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4AA"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4AB"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1</w:t>
            </w:r>
          </w:p>
        </w:tc>
        <w:tc>
          <w:tcPr>
            <w:tcW w:w="708" w:type="dxa"/>
            <w:tcBorders>
              <w:top w:val="nil"/>
              <w:left w:val="nil"/>
              <w:bottom w:val="single" w:sz="4" w:space="0" w:color="auto"/>
              <w:right w:val="single" w:sz="4" w:space="0" w:color="auto"/>
            </w:tcBorders>
            <w:vAlign w:val="center"/>
          </w:tcPr>
          <w:p w14:paraId="1E2744AC"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4AD"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4AE"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4AF"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67" w:type="dxa"/>
            <w:tcBorders>
              <w:top w:val="nil"/>
              <w:left w:val="nil"/>
              <w:bottom w:val="single" w:sz="4" w:space="0" w:color="auto"/>
              <w:right w:val="single" w:sz="4" w:space="0" w:color="auto"/>
            </w:tcBorders>
            <w:vAlign w:val="center"/>
          </w:tcPr>
          <w:p w14:paraId="1E2744B0"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8" w:type="dxa"/>
            <w:tcBorders>
              <w:top w:val="nil"/>
              <w:left w:val="nil"/>
              <w:bottom w:val="single" w:sz="4" w:space="0" w:color="auto"/>
              <w:right w:val="single" w:sz="4" w:space="0" w:color="auto"/>
            </w:tcBorders>
            <w:vAlign w:val="center"/>
          </w:tcPr>
          <w:p w14:paraId="1E2744B1"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67" w:type="dxa"/>
            <w:tcBorders>
              <w:top w:val="nil"/>
              <w:left w:val="nil"/>
              <w:bottom w:val="single" w:sz="4" w:space="0" w:color="auto"/>
              <w:right w:val="single" w:sz="4" w:space="0" w:color="auto"/>
            </w:tcBorders>
            <w:vAlign w:val="center"/>
          </w:tcPr>
          <w:p w14:paraId="1E2744B2"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r>
      <w:tr w:rsidR="001B65AB" w:rsidRPr="0019462F" w14:paraId="1E2744C4" w14:textId="77777777" w:rsidTr="001B65AB">
        <w:trPr>
          <w:trHeight w:val="300"/>
          <w:jc w:val="center"/>
        </w:trPr>
        <w:tc>
          <w:tcPr>
            <w:tcW w:w="927" w:type="dxa"/>
            <w:tcBorders>
              <w:top w:val="nil"/>
              <w:left w:val="single" w:sz="4" w:space="0" w:color="auto"/>
              <w:bottom w:val="single" w:sz="4" w:space="0" w:color="auto"/>
              <w:right w:val="single" w:sz="4" w:space="0" w:color="auto"/>
            </w:tcBorders>
            <w:vAlign w:val="center"/>
          </w:tcPr>
          <w:p w14:paraId="1E2744B4" w14:textId="77777777" w:rsidR="001B65AB" w:rsidRPr="0019462F" w:rsidRDefault="001B65AB" w:rsidP="0019462F">
            <w:pPr>
              <w:spacing w:after="0" w:line="240" w:lineRule="auto"/>
              <w:jc w:val="center"/>
              <w:rPr>
                <w:rFonts w:ascii="Times New Roman" w:eastAsia="Times New Roman" w:hAnsi="Times New Roman"/>
                <w:b/>
                <w:bCs/>
                <w:sz w:val="18"/>
                <w:szCs w:val="18"/>
              </w:rPr>
            </w:pPr>
            <w:r w:rsidRPr="0019462F">
              <w:rPr>
                <w:rFonts w:ascii="Times New Roman" w:eastAsia="Times New Roman" w:hAnsi="Times New Roman"/>
                <w:b/>
                <w:bCs/>
                <w:sz w:val="18"/>
                <w:szCs w:val="18"/>
              </w:rPr>
              <w:t>145</w:t>
            </w:r>
          </w:p>
        </w:tc>
        <w:tc>
          <w:tcPr>
            <w:tcW w:w="572" w:type="dxa"/>
            <w:tcBorders>
              <w:top w:val="nil"/>
              <w:left w:val="nil"/>
              <w:bottom w:val="single" w:sz="4" w:space="0" w:color="auto"/>
              <w:right w:val="single" w:sz="4" w:space="0" w:color="auto"/>
            </w:tcBorders>
            <w:vAlign w:val="center"/>
          </w:tcPr>
          <w:p w14:paraId="1E2744B5"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3</w:t>
            </w:r>
          </w:p>
        </w:tc>
        <w:tc>
          <w:tcPr>
            <w:tcW w:w="572" w:type="dxa"/>
            <w:tcBorders>
              <w:top w:val="nil"/>
              <w:left w:val="nil"/>
              <w:bottom w:val="single" w:sz="4" w:space="0" w:color="auto"/>
              <w:right w:val="single" w:sz="4" w:space="0" w:color="auto"/>
            </w:tcBorders>
            <w:vAlign w:val="center"/>
          </w:tcPr>
          <w:p w14:paraId="1E2744B6"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3</w:t>
            </w:r>
          </w:p>
        </w:tc>
        <w:tc>
          <w:tcPr>
            <w:tcW w:w="572" w:type="dxa"/>
            <w:tcBorders>
              <w:top w:val="nil"/>
              <w:left w:val="nil"/>
              <w:bottom w:val="single" w:sz="4" w:space="0" w:color="auto"/>
              <w:right w:val="single" w:sz="4" w:space="0" w:color="auto"/>
            </w:tcBorders>
            <w:vAlign w:val="center"/>
          </w:tcPr>
          <w:p w14:paraId="1E2744B7"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5</w:t>
            </w:r>
          </w:p>
        </w:tc>
        <w:tc>
          <w:tcPr>
            <w:tcW w:w="647" w:type="dxa"/>
            <w:tcBorders>
              <w:top w:val="nil"/>
              <w:left w:val="nil"/>
              <w:bottom w:val="single" w:sz="4" w:space="0" w:color="auto"/>
              <w:right w:val="single" w:sz="4" w:space="0" w:color="auto"/>
            </w:tcBorders>
            <w:vAlign w:val="center"/>
          </w:tcPr>
          <w:p w14:paraId="1E2744B8"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38" w:type="dxa"/>
            <w:tcBorders>
              <w:top w:val="nil"/>
              <w:left w:val="nil"/>
              <w:bottom w:val="single" w:sz="4" w:space="0" w:color="auto"/>
              <w:right w:val="single" w:sz="4" w:space="0" w:color="auto"/>
            </w:tcBorders>
            <w:vAlign w:val="center"/>
          </w:tcPr>
          <w:p w14:paraId="1E2744B9"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4</w:t>
            </w:r>
          </w:p>
        </w:tc>
        <w:tc>
          <w:tcPr>
            <w:tcW w:w="567" w:type="dxa"/>
            <w:tcBorders>
              <w:top w:val="nil"/>
              <w:left w:val="nil"/>
              <w:bottom w:val="single" w:sz="4" w:space="0" w:color="auto"/>
              <w:right w:val="single" w:sz="4" w:space="0" w:color="auto"/>
            </w:tcBorders>
            <w:vAlign w:val="center"/>
          </w:tcPr>
          <w:p w14:paraId="1E2744BA"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10</w:t>
            </w:r>
          </w:p>
        </w:tc>
        <w:tc>
          <w:tcPr>
            <w:tcW w:w="709" w:type="dxa"/>
            <w:tcBorders>
              <w:top w:val="nil"/>
              <w:left w:val="nil"/>
              <w:bottom w:val="single" w:sz="4" w:space="0" w:color="auto"/>
              <w:right w:val="single" w:sz="4" w:space="0" w:color="auto"/>
            </w:tcBorders>
            <w:vAlign w:val="center"/>
          </w:tcPr>
          <w:p w14:paraId="1E2744BB"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4BC"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8" w:type="dxa"/>
            <w:tcBorders>
              <w:top w:val="nil"/>
              <w:left w:val="nil"/>
              <w:bottom w:val="single" w:sz="4" w:space="0" w:color="auto"/>
              <w:right w:val="single" w:sz="4" w:space="0" w:color="auto"/>
            </w:tcBorders>
            <w:vAlign w:val="center"/>
          </w:tcPr>
          <w:p w14:paraId="1E2744BD"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4BE"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4BF"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4C0"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6</w:t>
            </w:r>
          </w:p>
        </w:tc>
        <w:tc>
          <w:tcPr>
            <w:tcW w:w="567" w:type="dxa"/>
            <w:tcBorders>
              <w:top w:val="nil"/>
              <w:left w:val="nil"/>
              <w:bottom w:val="single" w:sz="4" w:space="0" w:color="auto"/>
              <w:right w:val="single" w:sz="4" w:space="0" w:color="auto"/>
            </w:tcBorders>
            <w:vAlign w:val="center"/>
          </w:tcPr>
          <w:p w14:paraId="1E2744C1"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8" w:type="dxa"/>
            <w:tcBorders>
              <w:top w:val="nil"/>
              <w:left w:val="nil"/>
              <w:bottom w:val="single" w:sz="4" w:space="0" w:color="auto"/>
              <w:right w:val="single" w:sz="4" w:space="0" w:color="auto"/>
            </w:tcBorders>
            <w:vAlign w:val="center"/>
          </w:tcPr>
          <w:p w14:paraId="1E2744C2"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5</w:t>
            </w:r>
          </w:p>
        </w:tc>
        <w:tc>
          <w:tcPr>
            <w:tcW w:w="567" w:type="dxa"/>
            <w:tcBorders>
              <w:top w:val="nil"/>
              <w:left w:val="nil"/>
              <w:bottom w:val="single" w:sz="4" w:space="0" w:color="auto"/>
              <w:right w:val="single" w:sz="4" w:space="0" w:color="auto"/>
            </w:tcBorders>
            <w:vAlign w:val="center"/>
          </w:tcPr>
          <w:p w14:paraId="1E2744C3"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1</w:t>
            </w:r>
          </w:p>
        </w:tc>
      </w:tr>
      <w:tr w:rsidR="001B65AB" w:rsidRPr="0019462F" w14:paraId="1E2744D5" w14:textId="77777777" w:rsidTr="001B65AB">
        <w:trPr>
          <w:trHeight w:val="300"/>
          <w:jc w:val="center"/>
        </w:trPr>
        <w:tc>
          <w:tcPr>
            <w:tcW w:w="927" w:type="dxa"/>
            <w:tcBorders>
              <w:top w:val="nil"/>
              <w:left w:val="single" w:sz="4" w:space="0" w:color="auto"/>
              <w:bottom w:val="single" w:sz="4" w:space="0" w:color="auto"/>
              <w:right w:val="single" w:sz="4" w:space="0" w:color="auto"/>
            </w:tcBorders>
            <w:vAlign w:val="center"/>
          </w:tcPr>
          <w:p w14:paraId="1E2744C5" w14:textId="77777777" w:rsidR="001B65AB" w:rsidRPr="0019462F" w:rsidRDefault="001B65AB" w:rsidP="0019462F">
            <w:pPr>
              <w:spacing w:after="0" w:line="240" w:lineRule="auto"/>
              <w:jc w:val="center"/>
              <w:rPr>
                <w:rFonts w:ascii="Times New Roman" w:eastAsia="Times New Roman" w:hAnsi="Times New Roman"/>
                <w:b/>
                <w:bCs/>
                <w:sz w:val="18"/>
                <w:szCs w:val="18"/>
              </w:rPr>
            </w:pPr>
            <w:r w:rsidRPr="0019462F">
              <w:rPr>
                <w:rFonts w:ascii="Times New Roman" w:eastAsia="Times New Roman" w:hAnsi="Times New Roman"/>
                <w:b/>
                <w:bCs/>
                <w:sz w:val="18"/>
                <w:szCs w:val="18"/>
              </w:rPr>
              <w:t>148</w:t>
            </w:r>
          </w:p>
        </w:tc>
        <w:tc>
          <w:tcPr>
            <w:tcW w:w="572" w:type="dxa"/>
            <w:tcBorders>
              <w:top w:val="nil"/>
              <w:left w:val="nil"/>
              <w:bottom w:val="single" w:sz="4" w:space="0" w:color="auto"/>
              <w:right w:val="single" w:sz="4" w:space="0" w:color="auto"/>
            </w:tcBorders>
            <w:vAlign w:val="center"/>
          </w:tcPr>
          <w:p w14:paraId="1E2744C6"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1</w:t>
            </w:r>
          </w:p>
        </w:tc>
        <w:tc>
          <w:tcPr>
            <w:tcW w:w="572" w:type="dxa"/>
            <w:tcBorders>
              <w:top w:val="nil"/>
              <w:left w:val="nil"/>
              <w:bottom w:val="single" w:sz="4" w:space="0" w:color="auto"/>
              <w:right w:val="single" w:sz="4" w:space="0" w:color="auto"/>
            </w:tcBorders>
            <w:vAlign w:val="center"/>
          </w:tcPr>
          <w:p w14:paraId="1E2744C7"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1</w:t>
            </w:r>
          </w:p>
        </w:tc>
        <w:tc>
          <w:tcPr>
            <w:tcW w:w="572" w:type="dxa"/>
            <w:tcBorders>
              <w:top w:val="nil"/>
              <w:left w:val="nil"/>
              <w:bottom w:val="single" w:sz="4" w:space="0" w:color="auto"/>
              <w:right w:val="single" w:sz="4" w:space="0" w:color="auto"/>
            </w:tcBorders>
            <w:vAlign w:val="center"/>
          </w:tcPr>
          <w:p w14:paraId="1E2744C8"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2</w:t>
            </w:r>
          </w:p>
        </w:tc>
        <w:tc>
          <w:tcPr>
            <w:tcW w:w="647" w:type="dxa"/>
            <w:tcBorders>
              <w:top w:val="nil"/>
              <w:left w:val="nil"/>
              <w:bottom w:val="single" w:sz="4" w:space="0" w:color="auto"/>
              <w:right w:val="single" w:sz="4" w:space="0" w:color="auto"/>
            </w:tcBorders>
            <w:vAlign w:val="center"/>
          </w:tcPr>
          <w:p w14:paraId="1E2744C9"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38" w:type="dxa"/>
            <w:tcBorders>
              <w:top w:val="nil"/>
              <w:left w:val="nil"/>
              <w:bottom w:val="single" w:sz="4" w:space="0" w:color="auto"/>
              <w:right w:val="single" w:sz="4" w:space="0" w:color="auto"/>
            </w:tcBorders>
            <w:vAlign w:val="center"/>
          </w:tcPr>
          <w:p w14:paraId="1E2744CA"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23</w:t>
            </w:r>
          </w:p>
        </w:tc>
        <w:tc>
          <w:tcPr>
            <w:tcW w:w="567" w:type="dxa"/>
            <w:tcBorders>
              <w:top w:val="nil"/>
              <w:left w:val="nil"/>
              <w:bottom w:val="single" w:sz="4" w:space="0" w:color="auto"/>
              <w:right w:val="single" w:sz="4" w:space="0" w:color="auto"/>
            </w:tcBorders>
            <w:vAlign w:val="center"/>
          </w:tcPr>
          <w:p w14:paraId="1E2744CB"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36</w:t>
            </w:r>
          </w:p>
        </w:tc>
        <w:tc>
          <w:tcPr>
            <w:tcW w:w="709" w:type="dxa"/>
            <w:tcBorders>
              <w:top w:val="nil"/>
              <w:left w:val="nil"/>
              <w:bottom w:val="single" w:sz="4" w:space="0" w:color="auto"/>
              <w:right w:val="single" w:sz="4" w:space="0" w:color="auto"/>
            </w:tcBorders>
            <w:vAlign w:val="center"/>
          </w:tcPr>
          <w:p w14:paraId="1E2744CC"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11</w:t>
            </w:r>
          </w:p>
        </w:tc>
        <w:tc>
          <w:tcPr>
            <w:tcW w:w="709" w:type="dxa"/>
            <w:tcBorders>
              <w:top w:val="nil"/>
              <w:left w:val="nil"/>
              <w:bottom w:val="single" w:sz="4" w:space="0" w:color="auto"/>
              <w:right w:val="single" w:sz="4" w:space="0" w:color="auto"/>
            </w:tcBorders>
            <w:vAlign w:val="center"/>
          </w:tcPr>
          <w:p w14:paraId="1E2744CD"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8" w:type="dxa"/>
            <w:tcBorders>
              <w:top w:val="nil"/>
              <w:left w:val="nil"/>
              <w:bottom w:val="single" w:sz="4" w:space="0" w:color="auto"/>
              <w:right w:val="single" w:sz="4" w:space="0" w:color="auto"/>
            </w:tcBorders>
            <w:vAlign w:val="center"/>
          </w:tcPr>
          <w:p w14:paraId="1E2744CE"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4CF"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4D0"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4D1"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3</w:t>
            </w:r>
          </w:p>
        </w:tc>
        <w:tc>
          <w:tcPr>
            <w:tcW w:w="567" w:type="dxa"/>
            <w:tcBorders>
              <w:top w:val="nil"/>
              <w:left w:val="nil"/>
              <w:bottom w:val="single" w:sz="4" w:space="0" w:color="auto"/>
              <w:right w:val="single" w:sz="4" w:space="0" w:color="auto"/>
            </w:tcBorders>
            <w:vAlign w:val="center"/>
          </w:tcPr>
          <w:p w14:paraId="1E2744D2"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1</w:t>
            </w:r>
          </w:p>
        </w:tc>
        <w:tc>
          <w:tcPr>
            <w:tcW w:w="708" w:type="dxa"/>
            <w:tcBorders>
              <w:top w:val="nil"/>
              <w:left w:val="nil"/>
              <w:bottom w:val="single" w:sz="4" w:space="0" w:color="auto"/>
              <w:right w:val="single" w:sz="4" w:space="0" w:color="auto"/>
            </w:tcBorders>
            <w:vAlign w:val="center"/>
          </w:tcPr>
          <w:p w14:paraId="1E2744D3"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1</w:t>
            </w:r>
          </w:p>
        </w:tc>
        <w:tc>
          <w:tcPr>
            <w:tcW w:w="567" w:type="dxa"/>
            <w:tcBorders>
              <w:top w:val="nil"/>
              <w:left w:val="nil"/>
              <w:bottom w:val="single" w:sz="4" w:space="0" w:color="auto"/>
              <w:right w:val="single" w:sz="4" w:space="0" w:color="auto"/>
            </w:tcBorders>
            <w:vAlign w:val="center"/>
          </w:tcPr>
          <w:p w14:paraId="1E2744D4"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r>
      <w:tr w:rsidR="001B65AB" w:rsidRPr="0019462F" w14:paraId="1E2744E6" w14:textId="77777777" w:rsidTr="001B65AB">
        <w:trPr>
          <w:trHeight w:val="300"/>
          <w:jc w:val="center"/>
        </w:trPr>
        <w:tc>
          <w:tcPr>
            <w:tcW w:w="927" w:type="dxa"/>
            <w:tcBorders>
              <w:top w:val="nil"/>
              <w:left w:val="single" w:sz="4" w:space="0" w:color="auto"/>
              <w:bottom w:val="single" w:sz="4" w:space="0" w:color="auto"/>
              <w:right w:val="single" w:sz="4" w:space="0" w:color="auto"/>
            </w:tcBorders>
            <w:vAlign w:val="center"/>
          </w:tcPr>
          <w:p w14:paraId="1E2744D6" w14:textId="77777777" w:rsidR="001B65AB" w:rsidRPr="0019462F" w:rsidRDefault="001B65AB" w:rsidP="0019462F">
            <w:pPr>
              <w:spacing w:after="0" w:line="240" w:lineRule="auto"/>
              <w:jc w:val="center"/>
              <w:rPr>
                <w:rFonts w:ascii="Times New Roman" w:eastAsia="Times New Roman" w:hAnsi="Times New Roman"/>
                <w:b/>
                <w:bCs/>
                <w:sz w:val="18"/>
                <w:szCs w:val="18"/>
              </w:rPr>
            </w:pPr>
            <w:r w:rsidRPr="0019462F">
              <w:rPr>
                <w:rFonts w:ascii="Times New Roman" w:eastAsia="Times New Roman" w:hAnsi="Times New Roman"/>
                <w:b/>
                <w:bCs/>
                <w:sz w:val="18"/>
                <w:szCs w:val="18"/>
              </w:rPr>
              <w:t>150</w:t>
            </w:r>
          </w:p>
        </w:tc>
        <w:tc>
          <w:tcPr>
            <w:tcW w:w="572" w:type="dxa"/>
            <w:tcBorders>
              <w:top w:val="nil"/>
              <w:left w:val="nil"/>
              <w:bottom w:val="single" w:sz="4" w:space="0" w:color="auto"/>
              <w:right w:val="single" w:sz="4" w:space="0" w:color="auto"/>
            </w:tcBorders>
            <w:vAlign w:val="center"/>
          </w:tcPr>
          <w:p w14:paraId="1E2744D7"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72" w:type="dxa"/>
            <w:tcBorders>
              <w:top w:val="nil"/>
              <w:left w:val="nil"/>
              <w:bottom w:val="single" w:sz="4" w:space="0" w:color="auto"/>
              <w:right w:val="single" w:sz="4" w:space="0" w:color="auto"/>
            </w:tcBorders>
            <w:vAlign w:val="center"/>
          </w:tcPr>
          <w:p w14:paraId="1E2744D8"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72" w:type="dxa"/>
            <w:tcBorders>
              <w:top w:val="nil"/>
              <w:left w:val="nil"/>
              <w:bottom w:val="single" w:sz="4" w:space="0" w:color="auto"/>
              <w:right w:val="single" w:sz="4" w:space="0" w:color="auto"/>
            </w:tcBorders>
            <w:vAlign w:val="center"/>
          </w:tcPr>
          <w:p w14:paraId="1E2744D9"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647" w:type="dxa"/>
            <w:tcBorders>
              <w:top w:val="nil"/>
              <w:left w:val="nil"/>
              <w:bottom w:val="single" w:sz="4" w:space="0" w:color="auto"/>
              <w:right w:val="single" w:sz="4" w:space="0" w:color="auto"/>
            </w:tcBorders>
            <w:vAlign w:val="center"/>
          </w:tcPr>
          <w:p w14:paraId="1E2744DA"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38" w:type="dxa"/>
            <w:tcBorders>
              <w:top w:val="nil"/>
              <w:left w:val="nil"/>
              <w:bottom w:val="single" w:sz="4" w:space="0" w:color="auto"/>
              <w:right w:val="single" w:sz="4" w:space="0" w:color="auto"/>
            </w:tcBorders>
            <w:vAlign w:val="center"/>
          </w:tcPr>
          <w:p w14:paraId="1E2744DB"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11</w:t>
            </w:r>
          </w:p>
        </w:tc>
        <w:tc>
          <w:tcPr>
            <w:tcW w:w="567" w:type="dxa"/>
            <w:tcBorders>
              <w:top w:val="nil"/>
              <w:left w:val="nil"/>
              <w:bottom w:val="single" w:sz="4" w:space="0" w:color="auto"/>
              <w:right w:val="single" w:sz="4" w:space="0" w:color="auto"/>
            </w:tcBorders>
            <w:vAlign w:val="center"/>
          </w:tcPr>
          <w:p w14:paraId="1E2744DC"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13</w:t>
            </w:r>
          </w:p>
        </w:tc>
        <w:tc>
          <w:tcPr>
            <w:tcW w:w="709" w:type="dxa"/>
            <w:tcBorders>
              <w:top w:val="nil"/>
              <w:left w:val="nil"/>
              <w:bottom w:val="single" w:sz="4" w:space="0" w:color="auto"/>
              <w:right w:val="single" w:sz="4" w:space="0" w:color="auto"/>
            </w:tcBorders>
            <w:vAlign w:val="center"/>
          </w:tcPr>
          <w:p w14:paraId="1E2744DD"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4</w:t>
            </w:r>
          </w:p>
        </w:tc>
        <w:tc>
          <w:tcPr>
            <w:tcW w:w="709" w:type="dxa"/>
            <w:tcBorders>
              <w:top w:val="nil"/>
              <w:left w:val="nil"/>
              <w:bottom w:val="single" w:sz="4" w:space="0" w:color="auto"/>
              <w:right w:val="single" w:sz="4" w:space="0" w:color="auto"/>
            </w:tcBorders>
            <w:vAlign w:val="center"/>
          </w:tcPr>
          <w:p w14:paraId="1E2744DE"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1</w:t>
            </w:r>
          </w:p>
        </w:tc>
        <w:tc>
          <w:tcPr>
            <w:tcW w:w="708" w:type="dxa"/>
            <w:tcBorders>
              <w:top w:val="nil"/>
              <w:left w:val="nil"/>
              <w:bottom w:val="single" w:sz="4" w:space="0" w:color="auto"/>
              <w:right w:val="single" w:sz="4" w:space="0" w:color="auto"/>
            </w:tcBorders>
            <w:vAlign w:val="center"/>
          </w:tcPr>
          <w:p w14:paraId="1E2744DF"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4E0"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1</w:t>
            </w:r>
          </w:p>
        </w:tc>
        <w:tc>
          <w:tcPr>
            <w:tcW w:w="709" w:type="dxa"/>
            <w:tcBorders>
              <w:top w:val="nil"/>
              <w:left w:val="nil"/>
              <w:bottom w:val="single" w:sz="4" w:space="0" w:color="auto"/>
              <w:right w:val="single" w:sz="4" w:space="0" w:color="auto"/>
            </w:tcBorders>
            <w:vAlign w:val="center"/>
          </w:tcPr>
          <w:p w14:paraId="1E2744E1"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1</w:t>
            </w:r>
          </w:p>
        </w:tc>
        <w:tc>
          <w:tcPr>
            <w:tcW w:w="709" w:type="dxa"/>
            <w:tcBorders>
              <w:top w:val="nil"/>
              <w:left w:val="nil"/>
              <w:bottom w:val="single" w:sz="4" w:space="0" w:color="auto"/>
              <w:right w:val="single" w:sz="4" w:space="0" w:color="auto"/>
            </w:tcBorders>
            <w:vAlign w:val="center"/>
          </w:tcPr>
          <w:p w14:paraId="1E2744E2"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7</w:t>
            </w:r>
          </w:p>
        </w:tc>
        <w:tc>
          <w:tcPr>
            <w:tcW w:w="567" w:type="dxa"/>
            <w:tcBorders>
              <w:top w:val="nil"/>
              <w:left w:val="nil"/>
              <w:bottom w:val="single" w:sz="4" w:space="0" w:color="auto"/>
              <w:right w:val="single" w:sz="4" w:space="0" w:color="auto"/>
            </w:tcBorders>
            <w:vAlign w:val="center"/>
          </w:tcPr>
          <w:p w14:paraId="1E2744E3"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2</w:t>
            </w:r>
          </w:p>
        </w:tc>
        <w:tc>
          <w:tcPr>
            <w:tcW w:w="708" w:type="dxa"/>
            <w:tcBorders>
              <w:top w:val="nil"/>
              <w:left w:val="nil"/>
              <w:bottom w:val="single" w:sz="4" w:space="0" w:color="auto"/>
              <w:right w:val="single" w:sz="4" w:space="0" w:color="auto"/>
            </w:tcBorders>
            <w:vAlign w:val="center"/>
          </w:tcPr>
          <w:p w14:paraId="1E2744E4"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1</w:t>
            </w:r>
          </w:p>
        </w:tc>
        <w:tc>
          <w:tcPr>
            <w:tcW w:w="567" w:type="dxa"/>
            <w:tcBorders>
              <w:top w:val="nil"/>
              <w:left w:val="nil"/>
              <w:bottom w:val="single" w:sz="4" w:space="0" w:color="auto"/>
              <w:right w:val="single" w:sz="4" w:space="0" w:color="auto"/>
            </w:tcBorders>
            <w:vAlign w:val="center"/>
          </w:tcPr>
          <w:p w14:paraId="1E2744E5"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1</w:t>
            </w:r>
          </w:p>
        </w:tc>
      </w:tr>
      <w:tr w:rsidR="001B65AB" w:rsidRPr="0019462F" w14:paraId="1E2744F7" w14:textId="77777777" w:rsidTr="001B65AB">
        <w:trPr>
          <w:trHeight w:val="300"/>
          <w:jc w:val="center"/>
        </w:trPr>
        <w:tc>
          <w:tcPr>
            <w:tcW w:w="927" w:type="dxa"/>
            <w:tcBorders>
              <w:top w:val="nil"/>
              <w:left w:val="single" w:sz="4" w:space="0" w:color="auto"/>
              <w:bottom w:val="single" w:sz="4" w:space="0" w:color="auto"/>
              <w:right w:val="single" w:sz="4" w:space="0" w:color="auto"/>
            </w:tcBorders>
            <w:vAlign w:val="center"/>
          </w:tcPr>
          <w:p w14:paraId="1E2744E7" w14:textId="77777777" w:rsidR="001B65AB" w:rsidRPr="0019462F" w:rsidRDefault="001B65AB" w:rsidP="0019462F">
            <w:pPr>
              <w:spacing w:after="0" w:line="240" w:lineRule="auto"/>
              <w:jc w:val="center"/>
              <w:rPr>
                <w:rFonts w:ascii="Times New Roman" w:eastAsia="Times New Roman" w:hAnsi="Times New Roman"/>
                <w:b/>
                <w:bCs/>
                <w:sz w:val="18"/>
                <w:szCs w:val="18"/>
              </w:rPr>
            </w:pPr>
            <w:r w:rsidRPr="0019462F">
              <w:rPr>
                <w:rFonts w:ascii="Times New Roman" w:eastAsia="Times New Roman" w:hAnsi="Times New Roman"/>
                <w:b/>
                <w:bCs/>
                <w:sz w:val="18"/>
                <w:szCs w:val="18"/>
              </w:rPr>
              <w:t>151</w:t>
            </w:r>
          </w:p>
        </w:tc>
        <w:tc>
          <w:tcPr>
            <w:tcW w:w="572" w:type="dxa"/>
            <w:tcBorders>
              <w:top w:val="nil"/>
              <w:left w:val="nil"/>
              <w:bottom w:val="single" w:sz="4" w:space="0" w:color="auto"/>
              <w:right w:val="single" w:sz="4" w:space="0" w:color="auto"/>
            </w:tcBorders>
            <w:vAlign w:val="center"/>
          </w:tcPr>
          <w:p w14:paraId="1E2744E8"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72" w:type="dxa"/>
            <w:tcBorders>
              <w:top w:val="nil"/>
              <w:left w:val="nil"/>
              <w:bottom w:val="single" w:sz="4" w:space="0" w:color="auto"/>
              <w:right w:val="single" w:sz="4" w:space="0" w:color="auto"/>
            </w:tcBorders>
            <w:vAlign w:val="center"/>
          </w:tcPr>
          <w:p w14:paraId="1E2744E9"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72" w:type="dxa"/>
            <w:tcBorders>
              <w:top w:val="nil"/>
              <w:left w:val="nil"/>
              <w:bottom w:val="single" w:sz="4" w:space="0" w:color="auto"/>
              <w:right w:val="single" w:sz="4" w:space="0" w:color="auto"/>
            </w:tcBorders>
            <w:vAlign w:val="center"/>
          </w:tcPr>
          <w:p w14:paraId="1E2744EA"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647" w:type="dxa"/>
            <w:tcBorders>
              <w:top w:val="nil"/>
              <w:left w:val="nil"/>
              <w:bottom w:val="single" w:sz="4" w:space="0" w:color="auto"/>
              <w:right w:val="single" w:sz="4" w:space="0" w:color="auto"/>
            </w:tcBorders>
            <w:vAlign w:val="center"/>
          </w:tcPr>
          <w:p w14:paraId="1E2744EB"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38" w:type="dxa"/>
            <w:tcBorders>
              <w:top w:val="nil"/>
              <w:left w:val="nil"/>
              <w:bottom w:val="single" w:sz="4" w:space="0" w:color="auto"/>
              <w:right w:val="single" w:sz="4" w:space="0" w:color="auto"/>
            </w:tcBorders>
            <w:vAlign w:val="center"/>
          </w:tcPr>
          <w:p w14:paraId="1E2744EC"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67" w:type="dxa"/>
            <w:tcBorders>
              <w:top w:val="nil"/>
              <w:left w:val="nil"/>
              <w:bottom w:val="single" w:sz="4" w:space="0" w:color="auto"/>
              <w:right w:val="single" w:sz="4" w:space="0" w:color="auto"/>
            </w:tcBorders>
            <w:vAlign w:val="center"/>
          </w:tcPr>
          <w:p w14:paraId="1E2744ED"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4EE"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4EF"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8" w:type="dxa"/>
            <w:tcBorders>
              <w:top w:val="nil"/>
              <w:left w:val="nil"/>
              <w:bottom w:val="single" w:sz="4" w:space="0" w:color="auto"/>
              <w:right w:val="single" w:sz="4" w:space="0" w:color="auto"/>
            </w:tcBorders>
            <w:vAlign w:val="center"/>
          </w:tcPr>
          <w:p w14:paraId="1E2744F0"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4F1"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4F2"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4F3"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1</w:t>
            </w:r>
          </w:p>
        </w:tc>
        <w:tc>
          <w:tcPr>
            <w:tcW w:w="567" w:type="dxa"/>
            <w:tcBorders>
              <w:top w:val="nil"/>
              <w:left w:val="nil"/>
              <w:bottom w:val="single" w:sz="4" w:space="0" w:color="auto"/>
              <w:right w:val="single" w:sz="4" w:space="0" w:color="auto"/>
            </w:tcBorders>
            <w:vAlign w:val="center"/>
          </w:tcPr>
          <w:p w14:paraId="1E2744F4"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1</w:t>
            </w:r>
          </w:p>
        </w:tc>
        <w:tc>
          <w:tcPr>
            <w:tcW w:w="708" w:type="dxa"/>
            <w:tcBorders>
              <w:top w:val="nil"/>
              <w:left w:val="nil"/>
              <w:bottom w:val="single" w:sz="4" w:space="0" w:color="auto"/>
              <w:right w:val="single" w:sz="4" w:space="0" w:color="auto"/>
            </w:tcBorders>
            <w:vAlign w:val="center"/>
          </w:tcPr>
          <w:p w14:paraId="1E2744F5"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67" w:type="dxa"/>
            <w:tcBorders>
              <w:top w:val="nil"/>
              <w:left w:val="nil"/>
              <w:bottom w:val="single" w:sz="4" w:space="0" w:color="auto"/>
              <w:right w:val="single" w:sz="4" w:space="0" w:color="auto"/>
            </w:tcBorders>
            <w:vAlign w:val="center"/>
          </w:tcPr>
          <w:p w14:paraId="1E2744F6"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r>
      <w:tr w:rsidR="001B65AB" w:rsidRPr="0019462F" w14:paraId="1E274508" w14:textId="77777777" w:rsidTr="001B65AB">
        <w:trPr>
          <w:trHeight w:val="300"/>
          <w:jc w:val="center"/>
        </w:trPr>
        <w:tc>
          <w:tcPr>
            <w:tcW w:w="927" w:type="dxa"/>
            <w:tcBorders>
              <w:top w:val="nil"/>
              <w:left w:val="single" w:sz="4" w:space="0" w:color="auto"/>
              <w:bottom w:val="single" w:sz="4" w:space="0" w:color="auto"/>
              <w:right w:val="single" w:sz="4" w:space="0" w:color="auto"/>
            </w:tcBorders>
            <w:vAlign w:val="center"/>
          </w:tcPr>
          <w:p w14:paraId="1E2744F8" w14:textId="77777777" w:rsidR="001B65AB" w:rsidRPr="0019462F" w:rsidRDefault="001B65AB" w:rsidP="0019462F">
            <w:pPr>
              <w:spacing w:after="0" w:line="240" w:lineRule="auto"/>
              <w:jc w:val="center"/>
              <w:rPr>
                <w:rFonts w:ascii="Times New Roman" w:eastAsia="Times New Roman" w:hAnsi="Times New Roman"/>
                <w:b/>
                <w:bCs/>
                <w:sz w:val="18"/>
                <w:szCs w:val="18"/>
              </w:rPr>
            </w:pPr>
            <w:r w:rsidRPr="0019462F">
              <w:rPr>
                <w:rFonts w:ascii="Times New Roman" w:eastAsia="Times New Roman" w:hAnsi="Times New Roman"/>
                <w:b/>
                <w:bCs/>
                <w:sz w:val="18"/>
                <w:szCs w:val="18"/>
              </w:rPr>
              <w:t>152</w:t>
            </w:r>
          </w:p>
        </w:tc>
        <w:tc>
          <w:tcPr>
            <w:tcW w:w="572" w:type="dxa"/>
            <w:tcBorders>
              <w:top w:val="nil"/>
              <w:left w:val="nil"/>
              <w:bottom w:val="single" w:sz="4" w:space="0" w:color="auto"/>
              <w:right w:val="single" w:sz="4" w:space="0" w:color="auto"/>
            </w:tcBorders>
            <w:vAlign w:val="center"/>
          </w:tcPr>
          <w:p w14:paraId="1E2744F9"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72" w:type="dxa"/>
            <w:tcBorders>
              <w:top w:val="nil"/>
              <w:left w:val="nil"/>
              <w:bottom w:val="single" w:sz="4" w:space="0" w:color="auto"/>
              <w:right w:val="single" w:sz="4" w:space="0" w:color="auto"/>
            </w:tcBorders>
            <w:vAlign w:val="center"/>
          </w:tcPr>
          <w:p w14:paraId="1E2744FA"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72" w:type="dxa"/>
            <w:tcBorders>
              <w:top w:val="nil"/>
              <w:left w:val="nil"/>
              <w:bottom w:val="single" w:sz="4" w:space="0" w:color="auto"/>
              <w:right w:val="single" w:sz="4" w:space="0" w:color="auto"/>
            </w:tcBorders>
            <w:vAlign w:val="center"/>
          </w:tcPr>
          <w:p w14:paraId="1E2744FB"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647" w:type="dxa"/>
            <w:tcBorders>
              <w:top w:val="nil"/>
              <w:left w:val="nil"/>
              <w:bottom w:val="single" w:sz="4" w:space="0" w:color="auto"/>
              <w:right w:val="single" w:sz="4" w:space="0" w:color="auto"/>
            </w:tcBorders>
            <w:vAlign w:val="center"/>
          </w:tcPr>
          <w:p w14:paraId="1E2744FC"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38" w:type="dxa"/>
            <w:tcBorders>
              <w:top w:val="nil"/>
              <w:left w:val="nil"/>
              <w:bottom w:val="single" w:sz="4" w:space="0" w:color="auto"/>
              <w:right w:val="single" w:sz="4" w:space="0" w:color="auto"/>
            </w:tcBorders>
            <w:vAlign w:val="center"/>
          </w:tcPr>
          <w:p w14:paraId="1E2744FD"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67" w:type="dxa"/>
            <w:tcBorders>
              <w:top w:val="nil"/>
              <w:left w:val="nil"/>
              <w:bottom w:val="single" w:sz="4" w:space="0" w:color="auto"/>
              <w:right w:val="single" w:sz="4" w:space="0" w:color="auto"/>
            </w:tcBorders>
            <w:vAlign w:val="center"/>
          </w:tcPr>
          <w:p w14:paraId="1E2744FE"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4FF"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500"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8" w:type="dxa"/>
            <w:tcBorders>
              <w:top w:val="nil"/>
              <w:left w:val="nil"/>
              <w:bottom w:val="single" w:sz="4" w:space="0" w:color="auto"/>
              <w:right w:val="single" w:sz="4" w:space="0" w:color="auto"/>
            </w:tcBorders>
            <w:vAlign w:val="center"/>
          </w:tcPr>
          <w:p w14:paraId="1E274501"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502"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503"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504"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1</w:t>
            </w:r>
          </w:p>
        </w:tc>
        <w:tc>
          <w:tcPr>
            <w:tcW w:w="567" w:type="dxa"/>
            <w:tcBorders>
              <w:top w:val="nil"/>
              <w:left w:val="nil"/>
              <w:bottom w:val="single" w:sz="4" w:space="0" w:color="auto"/>
              <w:right w:val="single" w:sz="4" w:space="0" w:color="auto"/>
            </w:tcBorders>
            <w:vAlign w:val="center"/>
          </w:tcPr>
          <w:p w14:paraId="1E274505"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8" w:type="dxa"/>
            <w:tcBorders>
              <w:top w:val="nil"/>
              <w:left w:val="nil"/>
              <w:bottom w:val="single" w:sz="4" w:space="0" w:color="auto"/>
              <w:right w:val="single" w:sz="4" w:space="0" w:color="auto"/>
            </w:tcBorders>
            <w:vAlign w:val="center"/>
          </w:tcPr>
          <w:p w14:paraId="1E274506"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1</w:t>
            </w:r>
          </w:p>
        </w:tc>
        <w:tc>
          <w:tcPr>
            <w:tcW w:w="567" w:type="dxa"/>
            <w:tcBorders>
              <w:top w:val="nil"/>
              <w:left w:val="nil"/>
              <w:bottom w:val="single" w:sz="4" w:space="0" w:color="auto"/>
              <w:right w:val="single" w:sz="4" w:space="0" w:color="auto"/>
            </w:tcBorders>
            <w:vAlign w:val="center"/>
          </w:tcPr>
          <w:p w14:paraId="1E274507"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1</w:t>
            </w:r>
          </w:p>
        </w:tc>
      </w:tr>
      <w:tr w:rsidR="001B65AB" w:rsidRPr="0019462F" w14:paraId="1E274519" w14:textId="77777777" w:rsidTr="001B65AB">
        <w:trPr>
          <w:trHeight w:val="300"/>
          <w:jc w:val="center"/>
        </w:trPr>
        <w:tc>
          <w:tcPr>
            <w:tcW w:w="927" w:type="dxa"/>
            <w:tcBorders>
              <w:top w:val="nil"/>
              <w:left w:val="single" w:sz="4" w:space="0" w:color="auto"/>
              <w:bottom w:val="single" w:sz="4" w:space="0" w:color="auto"/>
              <w:right w:val="single" w:sz="4" w:space="0" w:color="auto"/>
            </w:tcBorders>
            <w:vAlign w:val="center"/>
          </w:tcPr>
          <w:p w14:paraId="1E274509" w14:textId="77777777" w:rsidR="001B65AB" w:rsidRPr="0019462F" w:rsidRDefault="001B65AB" w:rsidP="0019462F">
            <w:pPr>
              <w:spacing w:after="0" w:line="240" w:lineRule="auto"/>
              <w:jc w:val="center"/>
              <w:rPr>
                <w:rFonts w:ascii="Times New Roman" w:eastAsia="Times New Roman" w:hAnsi="Times New Roman"/>
                <w:b/>
                <w:bCs/>
                <w:sz w:val="18"/>
                <w:szCs w:val="18"/>
              </w:rPr>
            </w:pPr>
            <w:r w:rsidRPr="0019462F">
              <w:rPr>
                <w:rFonts w:ascii="Times New Roman" w:eastAsia="Times New Roman" w:hAnsi="Times New Roman"/>
                <w:b/>
                <w:bCs/>
                <w:sz w:val="18"/>
                <w:szCs w:val="18"/>
              </w:rPr>
              <w:t>153</w:t>
            </w:r>
          </w:p>
        </w:tc>
        <w:tc>
          <w:tcPr>
            <w:tcW w:w="572" w:type="dxa"/>
            <w:tcBorders>
              <w:top w:val="nil"/>
              <w:left w:val="nil"/>
              <w:bottom w:val="single" w:sz="4" w:space="0" w:color="auto"/>
              <w:right w:val="single" w:sz="4" w:space="0" w:color="auto"/>
            </w:tcBorders>
            <w:vAlign w:val="center"/>
          </w:tcPr>
          <w:p w14:paraId="1E27450A"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72" w:type="dxa"/>
            <w:tcBorders>
              <w:top w:val="nil"/>
              <w:left w:val="nil"/>
              <w:bottom w:val="single" w:sz="4" w:space="0" w:color="auto"/>
              <w:right w:val="single" w:sz="4" w:space="0" w:color="auto"/>
            </w:tcBorders>
            <w:vAlign w:val="center"/>
          </w:tcPr>
          <w:p w14:paraId="1E27450B"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72" w:type="dxa"/>
            <w:tcBorders>
              <w:top w:val="nil"/>
              <w:left w:val="nil"/>
              <w:bottom w:val="single" w:sz="4" w:space="0" w:color="auto"/>
              <w:right w:val="single" w:sz="4" w:space="0" w:color="auto"/>
            </w:tcBorders>
            <w:vAlign w:val="center"/>
          </w:tcPr>
          <w:p w14:paraId="1E27450C"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647" w:type="dxa"/>
            <w:tcBorders>
              <w:top w:val="nil"/>
              <w:left w:val="nil"/>
              <w:bottom w:val="single" w:sz="4" w:space="0" w:color="auto"/>
              <w:right w:val="single" w:sz="4" w:space="0" w:color="auto"/>
            </w:tcBorders>
            <w:vAlign w:val="center"/>
          </w:tcPr>
          <w:p w14:paraId="1E27450D"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38" w:type="dxa"/>
            <w:tcBorders>
              <w:top w:val="nil"/>
              <w:left w:val="nil"/>
              <w:bottom w:val="single" w:sz="4" w:space="0" w:color="auto"/>
              <w:right w:val="single" w:sz="4" w:space="0" w:color="auto"/>
            </w:tcBorders>
            <w:vAlign w:val="center"/>
          </w:tcPr>
          <w:p w14:paraId="1E27450E"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67" w:type="dxa"/>
            <w:tcBorders>
              <w:top w:val="nil"/>
              <w:left w:val="nil"/>
              <w:bottom w:val="single" w:sz="4" w:space="0" w:color="auto"/>
              <w:right w:val="single" w:sz="4" w:space="0" w:color="auto"/>
            </w:tcBorders>
            <w:vAlign w:val="center"/>
          </w:tcPr>
          <w:p w14:paraId="1E27450F"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510"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511"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8" w:type="dxa"/>
            <w:tcBorders>
              <w:top w:val="nil"/>
              <w:left w:val="nil"/>
              <w:bottom w:val="single" w:sz="4" w:space="0" w:color="auto"/>
              <w:right w:val="single" w:sz="4" w:space="0" w:color="auto"/>
            </w:tcBorders>
            <w:vAlign w:val="center"/>
          </w:tcPr>
          <w:p w14:paraId="1E274512"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513"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514"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515"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1</w:t>
            </w:r>
          </w:p>
        </w:tc>
        <w:tc>
          <w:tcPr>
            <w:tcW w:w="567" w:type="dxa"/>
            <w:tcBorders>
              <w:top w:val="nil"/>
              <w:left w:val="nil"/>
              <w:bottom w:val="single" w:sz="4" w:space="0" w:color="auto"/>
              <w:right w:val="single" w:sz="4" w:space="0" w:color="auto"/>
            </w:tcBorders>
            <w:vAlign w:val="center"/>
          </w:tcPr>
          <w:p w14:paraId="1E274516"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8" w:type="dxa"/>
            <w:tcBorders>
              <w:top w:val="nil"/>
              <w:left w:val="nil"/>
              <w:bottom w:val="single" w:sz="4" w:space="0" w:color="auto"/>
              <w:right w:val="single" w:sz="4" w:space="0" w:color="auto"/>
            </w:tcBorders>
            <w:vAlign w:val="center"/>
          </w:tcPr>
          <w:p w14:paraId="1E274517"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67" w:type="dxa"/>
            <w:tcBorders>
              <w:top w:val="nil"/>
              <w:left w:val="nil"/>
              <w:bottom w:val="single" w:sz="4" w:space="0" w:color="auto"/>
              <w:right w:val="single" w:sz="4" w:space="0" w:color="auto"/>
            </w:tcBorders>
            <w:vAlign w:val="center"/>
          </w:tcPr>
          <w:p w14:paraId="1E274518"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r>
      <w:tr w:rsidR="001B65AB" w:rsidRPr="0019462F" w14:paraId="1E27452A" w14:textId="77777777" w:rsidTr="001B65AB">
        <w:trPr>
          <w:trHeight w:val="300"/>
          <w:jc w:val="center"/>
        </w:trPr>
        <w:tc>
          <w:tcPr>
            <w:tcW w:w="927" w:type="dxa"/>
            <w:tcBorders>
              <w:top w:val="nil"/>
              <w:left w:val="single" w:sz="4" w:space="0" w:color="auto"/>
              <w:bottom w:val="single" w:sz="4" w:space="0" w:color="auto"/>
              <w:right w:val="single" w:sz="4" w:space="0" w:color="auto"/>
            </w:tcBorders>
            <w:vAlign w:val="center"/>
          </w:tcPr>
          <w:p w14:paraId="1E27451A" w14:textId="77777777" w:rsidR="001B65AB" w:rsidRPr="0019462F" w:rsidRDefault="001B65AB" w:rsidP="0019462F">
            <w:pPr>
              <w:spacing w:after="0" w:line="240" w:lineRule="auto"/>
              <w:jc w:val="center"/>
              <w:rPr>
                <w:rFonts w:ascii="Times New Roman" w:eastAsia="Times New Roman" w:hAnsi="Times New Roman"/>
                <w:b/>
                <w:bCs/>
                <w:sz w:val="18"/>
                <w:szCs w:val="18"/>
              </w:rPr>
            </w:pPr>
            <w:r w:rsidRPr="0019462F">
              <w:rPr>
                <w:rFonts w:ascii="Times New Roman" w:eastAsia="Times New Roman" w:hAnsi="Times New Roman"/>
                <w:b/>
                <w:bCs/>
                <w:sz w:val="18"/>
                <w:szCs w:val="18"/>
              </w:rPr>
              <w:t>155</w:t>
            </w:r>
          </w:p>
        </w:tc>
        <w:tc>
          <w:tcPr>
            <w:tcW w:w="572" w:type="dxa"/>
            <w:tcBorders>
              <w:top w:val="nil"/>
              <w:left w:val="nil"/>
              <w:bottom w:val="single" w:sz="4" w:space="0" w:color="auto"/>
              <w:right w:val="single" w:sz="4" w:space="0" w:color="auto"/>
            </w:tcBorders>
            <w:vAlign w:val="center"/>
          </w:tcPr>
          <w:p w14:paraId="1E27451B"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72" w:type="dxa"/>
            <w:tcBorders>
              <w:top w:val="nil"/>
              <w:left w:val="nil"/>
              <w:bottom w:val="single" w:sz="4" w:space="0" w:color="auto"/>
              <w:right w:val="single" w:sz="4" w:space="0" w:color="auto"/>
            </w:tcBorders>
            <w:vAlign w:val="center"/>
          </w:tcPr>
          <w:p w14:paraId="1E27451C"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72" w:type="dxa"/>
            <w:tcBorders>
              <w:top w:val="nil"/>
              <w:left w:val="nil"/>
              <w:bottom w:val="single" w:sz="4" w:space="0" w:color="auto"/>
              <w:right w:val="single" w:sz="4" w:space="0" w:color="auto"/>
            </w:tcBorders>
            <w:vAlign w:val="center"/>
          </w:tcPr>
          <w:p w14:paraId="1E27451D"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647" w:type="dxa"/>
            <w:tcBorders>
              <w:top w:val="nil"/>
              <w:left w:val="nil"/>
              <w:bottom w:val="single" w:sz="4" w:space="0" w:color="auto"/>
              <w:right w:val="single" w:sz="4" w:space="0" w:color="auto"/>
            </w:tcBorders>
            <w:vAlign w:val="center"/>
          </w:tcPr>
          <w:p w14:paraId="1E27451E"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38" w:type="dxa"/>
            <w:tcBorders>
              <w:top w:val="nil"/>
              <w:left w:val="nil"/>
              <w:bottom w:val="single" w:sz="4" w:space="0" w:color="auto"/>
              <w:right w:val="single" w:sz="4" w:space="0" w:color="auto"/>
            </w:tcBorders>
            <w:vAlign w:val="center"/>
          </w:tcPr>
          <w:p w14:paraId="1E27451F"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67" w:type="dxa"/>
            <w:tcBorders>
              <w:top w:val="nil"/>
              <w:left w:val="nil"/>
              <w:bottom w:val="single" w:sz="4" w:space="0" w:color="auto"/>
              <w:right w:val="single" w:sz="4" w:space="0" w:color="auto"/>
            </w:tcBorders>
            <w:vAlign w:val="center"/>
          </w:tcPr>
          <w:p w14:paraId="1E274520"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521"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522"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8" w:type="dxa"/>
            <w:tcBorders>
              <w:top w:val="nil"/>
              <w:left w:val="nil"/>
              <w:bottom w:val="single" w:sz="4" w:space="0" w:color="auto"/>
              <w:right w:val="single" w:sz="4" w:space="0" w:color="auto"/>
            </w:tcBorders>
            <w:vAlign w:val="center"/>
          </w:tcPr>
          <w:p w14:paraId="1E274523"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524"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525"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526"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3</w:t>
            </w:r>
          </w:p>
        </w:tc>
        <w:tc>
          <w:tcPr>
            <w:tcW w:w="567" w:type="dxa"/>
            <w:tcBorders>
              <w:top w:val="nil"/>
              <w:left w:val="nil"/>
              <w:bottom w:val="single" w:sz="4" w:space="0" w:color="auto"/>
              <w:right w:val="single" w:sz="4" w:space="0" w:color="auto"/>
            </w:tcBorders>
            <w:vAlign w:val="center"/>
          </w:tcPr>
          <w:p w14:paraId="1E274527"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1</w:t>
            </w:r>
          </w:p>
        </w:tc>
        <w:tc>
          <w:tcPr>
            <w:tcW w:w="708" w:type="dxa"/>
            <w:tcBorders>
              <w:top w:val="nil"/>
              <w:left w:val="nil"/>
              <w:bottom w:val="single" w:sz="4" w:space="0" w:color="auto"/>
              <w:right w:val="single" w:sz="4" w:space="0" w:color="auto"/>
            </w:tcBorders>
            <w:vAlign w:val="center"/>
          </w:tcPr>
          <w:p w14:paraId="1E274528"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67" w:type="dxa"/>
            <w:tcBorders>
              <w:top w:val="nil"/>
              <w:left w:val="nil"/>
              <w:bottom w:val="single" w:sz="4" w:space="0" w:color="auto"/>
              <w:right w:val="single" w:sz="4" w:space="0" w:color="auto"/>
            </w:tcBorders>
            <w:vAlign w:val="center"/>
          </w:tcPr>
          <w:p w14:paraId="1E274529"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r>
      <w:tr w:rsidR="001B65AB" w:rsidRPr="0019462F" w14:paraId="1E27453B" w14:textId="77777777" w:rsidTr="001B65AB">
        <w:trPr>
          <w:trHeight w:val="300"/>
          <w:jc w:val="center"/>
        </w:trPr>
        <w:tc>
          <w:tcPr>
            <w:tcW w:w="927" w:type="dxa"/>
            <w:tcBorders>
              <w:top w:val="nil"/>
              <w:left w:val="single" w:sz="4" w:space="0" w:color="auto"/>
              <w:bottom w:val="single" w:sz="4" w:space="0" w:color="auto"/>
              <w:right w:val="single" w:sz="4" w:space="0" w:color="auto"/>
            </w:tcBorders>
            <w:vAlign w:val="center"/>
          </w:tcPr>
          <w:p w14:paraId="1E27452B" w14:textId="77777777" w:rsidR="001B65AB" w:rsidRPr="0019462F" w:rsidRDefault="001B65AB" w:rsidP="0019462F">
            <w:pPr>
              <w:spacing w:after="0" w:line="240" w:lineRule="auto"/>
              <w:jc w:val="center"/>
              <w:rPr>
                <w:rFonts w:ascii="Times New Roman" w:eastAsia="Times New Roman" w:hAnsi="Times New Roman"/>
                <w:b/>
                <w:bCs/>
                <w:sz w:val="18"/>
                <w:szCs w:val="18"/>
              </w:rPr>
            </w:pPr>
            <w:r w:rsidRPr="0019462F">
              <w:rPr>
                <w:rFonts w:ascii="Times New Roman" w:eastAsia="Times New Roman" w:hAnsi="Times New Roman"/>
                <w:b/>
                <w:bCs/>
                <w:sz w:val="18"/>
                <w:szCs w:val="18"/>
              </w:rPr>
              <w:t>156</w:t>
            </w:r>
          </w:p>
        </w:tc>
        <w:tc>
          <w:tcPr>
            <w:tcW w:w="572" w:type="dxa"/>
            <w:tcBorders>
              <w:top w:val="nil"/>
              <w:left w:val="nil"/>
              <w:bottom w:val="single" w:sz="4" w:space="0" w:color="auto"/>
              <w:right w:val="single" w:sz="4" w:space="0" w:color="auto"/>
            </w:tcBorders>
            <w:vAlign w:val="center"/>
          </w:tcPr>
          <w:p w14:paraId="1E27452C"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72" w:type="dxa"/>
            <w:tcBorders>
              <w:top w:val="nil"/>
              <w:left w:val="nil"/>
              <w:bottom w:val="single" w:sz="4" w:space="0" w:color="auto"/>
              <w:right w:val="single" w:sz="4" w:space="0" w:color="auto"/>
            </w:tcBorders>
            <w:vAlign w:val="center"/>
          </w:tcPr>
          <w:p w14:paraId="1E27452D"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72" w:type="dxa"/>
            <w:tcBorders>
              <w:top w:val="nil"/>
              <w:left w:val="nil"/>
              <w:bottom w:val="single" w:sz="4" w:space="0" w:color="auto"/>
              <w:right w:val="single" w:sz="4" w:space="0" w:color="auto"/>
            </w:tcBorders>
            <w:vAlign w:val="center"/>
          </w:tcPr>
          <w:p w14:paraId="1E27452E"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647" w:type="dxa"/>
            <w:tcBorders>
              <w:top w:val="nil"/>
              <w:left w:val="nil"/>
              <w:bottom w:val="single" w:sz="4" w:space="0" w:color="auto"/>
              <w:right w:val="single" w:sz="4" w:space="0" w:color="auto"/>
            </w:tcBorders>
            <w:vAlign w:val="center"/>
          </w:tcPr>
          <w:p w14:paraId="1E27452F"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38" w:type="dxa"/>
            <w:tcBorders>
              <w:top w:val="nil"/>
              <w:left w:val="nil"/>
              <w:bottom w:val="single" w:sz="4" w:space="0" w:color="auto"/>
              <w:right w:val="single" w:sz="4" w:space="0" w:color="auto"/>
            </w:tcBorders>
            <w:vAlign w:val="center"/>
          </w:tcPr>
          <w:p w14:paraId="1E274530"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67" w:type="dxa"/>
            <w:tcBorders>
              <w:top w:val="nil"/>
              <w:left w:val="nil"/>
              <w:bottom w:val="single" w:sz="4" w:space="0" w:color="auto"/>
              <w:right w:val="single" w:sz="4" w:space="0" w:color="auto"/>
            </w:tcBorders>
            <w:vAlign w:val="center"/>
          </w:tcPr>
          <w:p w14:paraId="1E274531"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1</w:t>
            </w:r>
          </w:p>
        </w:tc>
        <w:tc>
          <w:tcPr>
            <w:tcW w:w="709" w:type="dxa"/>
            <w:tcBorders>
              <w:top w:val="nil"/>
              <w:left w:val="nil"/>
              <w:bottom w:val="single" w:sz="4" w:space="0" w:color="auto"/>
              <w:right w:val="single" w:sz="4" w:space="0" w:color="auto"/>
            </w:tcBorders>
            <w:vAlign w:val="center"/>
          </w:tcPr>
          <w:p w14:paraId="1E274532"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533"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8" w:type="dxa"/>
            <w:tcBorders>
              <w:top w:val="nil"/>
              <w:left w:val="nil"/>
              <w:bottom w:val="single" w:sz="4" w:space="0" w:color="auto"/>
              <w:right w:val="single" w:sz="4" w:space="0" w:color="auto"/>
            </w:tcBorders>
            <w:vAlign w:val="center"/>
          </w:tcPr>
          <w:p w14:paraId="1E274534"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535"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536"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537"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67" w:type="dxa"/>
            <w:tcBorders>
              <w:top w:val="nil"/>
              <w:left w:val="nil"/>
              <w:bottom w:val="single" w:sz="4" w:space="0" w:color="auto"/>
              <w:right w:val="single" w:sz="4" w:space="0" w:color="auto"/>
            </w:tcBorders>
            <w:vAlign w:val="center"/>
          </w:tcPr>
          <w:p w14:paraId="1E274538"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8" w:type="dxa"/>
            <w:tcBorders>
              <w:top w:val="nil"/>
              <w:left w:val="nil"/>
              <w:bottom w:val="single" w:sz="4" w:space="0" w:color="auto"/>
              <w:right w:val="single" w:sz="4" w:space="0" w:color="auto"/>
            </w:tcBorders>
            <w:vAlign w:val="center"/>
          </w:tcPr>
          <w:p w14:paraId="1E274539"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67" w:type="dxa"/>
            <w:tcBorders>
              <w:top w:val="nil"/>
              <w:left w:val="nil"/>
              <w:bottom w:val="single" w:sz="4" w:space="0" w:color="auto"/>
              <w:right w:val="single" w:sz="4" w:space="0" w:color="auto"/>
            </w:tcBorders>
            <w:vAlign w:val="center"/>
          </w:tcPr>
          <w:p w14:paraId="1E27453A"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r>
      <w:tr w:rsidR="001B65AB" w:rsidRPr="0019462F" w14:paraId="1E27454C" w14:textId="77777777" w:rsidTr="001B65AB">
        <w:trPr>
          <w:trHeight w:val="300"/>
          <w:jc w:val="center"/>
        </w:trPr>
        <w:tc>
          <w:tcPr>
            <w:tcW w:w="927" w:type="dxa"/>
            <w:tcBorders>
              <w:top w:val="nil"/>
              <w:left w:val="single" w:sz="4" w:space="0" w:color="auto"/>
              <w:bottom w:val="single" w:sz="4" w:space="0" w:color="auto"/>
              <w:right w:val="single" w:sz="4" w:space="0" w:color="auto"/>
            </w:tcBorders>
            <w:vAlign w:val="center"/>
          </w:tcPr>
          <w:p w14:paraId="1E27453C" w14:textId="77777777" w:rsidR="001B65AB" w:rsidRPr="0019462F" w:rsidRDefault="001B65AB" w:rsidP="0019462F">
            <w:pPr>
              <w:spacing w:after="0" w:line="240" w:lineRule="auto"/>
              <w:jc w:val="center"/>
              <w:rPr>
                <w:rFonts w:ascii="Times New Roman" w:eastAsia="Times New Roman" w:hAnsi="Times New Roman"/>
                <w:b/>
                <w:bCs/>
                <w:sz w:val="18"/>
                <w:szCs w:val="18"/>
              </w:rPr>
            </w:pPr>
            <w:r w:rsidRPr="0019462F">
              <w:rPr>
                <w:rFonts w:ascii="Times New Roman" w:eastAsia="Times New Roman" w:hAnsi="Times New Roman"/>
                <w:b/>
                <w:bCs/>
                <w:sz w:val="18"/>
                <w:szCs w:val="18"/>
              </w:rPr>
              <w:t>158</w:t>
            </w:r>
          </w:p>
        </w:tc>
        <w:tc>
          <w:tcPr>
            <w:tcW w:w="572" w:type="dxa"/>
            <w:tcBorders>
              <w:top w:val="nil"/>
              <w:left w:val="nil"/>
              <w:bottom w:val="single" w:sz="4" w:space="0" w:color="auto"/>
              <w:right w:val="single" w:sz="4" w:space="0" w:color="auto"/>
            </w:tcBorders>
            <w:vAlign w:val="center"/>
          </w:tcPr>
          <w:p w14:paraId="1E27453D"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72" w:type="dxa"/>
            <w:tcBorders>
              <w:top w:val="nil"/>
              <w:left w:val="nil"/>
              <w:bottom w:val="single" w:sz="4" w:space="0" w:color="auto"/>
              <w:right w:val="single" w:sz="4" w:space="0" w:color="auto"/>
            </w:tcBorders>
            <w:vAlign w:val="center"/>
          </w:tcPr>
          <w:p w14:paraId="1E27453E"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72" w:type="dxa"/>
            <w:tcBorders>
              <w:top w:val="nil"/>
              <w:left w:val="nil"/>
              <w:bottom w:val="single" w:sz="4" w:space="0" w:color="auto"/>
              <w:right w:val="single" w:sz="4" w:space="0" w:color="auto"/>
            </w:tcBorders>
            <w:vAlign w:val="center"/>
          </w:tcPr>
          <w:p w14:paraId="1E27453F"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647" w:type="dxa"/>
            <w:tcBorders>
              <w:top w:val="nil"/>
              <w:left w:val="nil"/>
              <w:bottom w:val="single" w:sz="4" w:space="0" w:color="auto"/>
              <w:right w:val="single" w:sz="4" w:space="0" w:color="auto"/>
            </w:tcBorders>
            <w:vAlign w:val="center"/>
          </w:tcPr>
          <w:p w14:paraId="1E274540"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38" w:type="dxa"/>
            <w:tcBorders>
              <w:top w:val="nil"/>
              <w:left w:val="nil"/>
              <w:bottom w:val="single" w:sz="4" w:space="0" w:color="auto"/>
              <w:right w:val="single" w:sz="4" w:space="0" w:color="auto"/>
            </w:tcBorders>
            <w:vAlign w:val="center"/>
          </w:tcPr>
          <w:p w14:paraId="1E274541"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67" w:type="dxa"/>
            <w:tcBorders>
              <w:top w:val="nil"/>
              <w:left w:val="nil"/>
              <w:bottom w:val="single" w:sz="4" w:space="0" w:color="auto"/>
              <w:right w:val="single" w:sz="4" w:space="0" w:color="auto"/>
            </w:tcBorders>
            <w:vAlign w:val="center"/>
          </w:tcPr>
          <w:p w14:paraId="1E274542"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543"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544"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1</w:t>
            </w:r>
          </w:p>
        </w:tc>
        <w:tc>
          <w:tcPr>
            <w:tcW w:w="708" w:type="dxa"/>
            <w:tcBorders>
              <w:top w:val="nil"/>
              <w:left w:val="nil"/>
              <w:bottom w:val="single" w:sz="4" w:space="0" w:color="auto"/>
              <w:right w:val="single" w:sz="4" w:space="0" w:color="auto"/>
            </w:tcBorders>
            <w:vAlign w:val="center"/>
          </w:tcPr>
          <w:p w14:paraId="1E274545"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546"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547"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548"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67" w:type="dxa"/>
            <w:tcBorders>
              <w:top w:val="nil"/>
              <w:left w:val="nil"/>
              <w:bottom w:val="single" w:sz="4" w:space="0" w:color="auto"/>
              <w:right w:val="single" w:sz="4" w:space="0" w:color="auto"/>
            </w:tcBorders>
            <w:vAlign w:val="center"/>
          </w:tcPr>
          <w:p w14:paraId="1E274549"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8" w:type="dxa"/>
            <w:tcBorders>
              <w:top w:val="nil"/>
              <w:left w:val="nil"/>
              <w:bottom w:val="single" w:sz="4" w:space="0" w:color="auto"/>
              <w:right w:val="single" w:sz="4" w:space="0" w:color="auto"/>
            </w:tcBorders>
            <w:vAlign w:val="center"/>
          </w:tcPr>
          <w:p w14:paraId="1E27454A"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67" w:type="dxa"/>
            <w:tcBorders>
              <w:top w:val="nil"/>
              <w:left w:val="nil"/>
              <w:bottom w:val="single" w:sz="4" w:space="0" w:color="auto"/>
              <w:right w:val="single" w:sz="4" w:space="0" w:color="auto"/>
            </w:tcBorders>
            <w:vAlign w:val="center"/>
          </w:tcPr>
          <w:p w14:paraId="1E27454B"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r>
      <w:tr w:rsidR="001B65AB" w:rsidRPr="0019462F" w14:paraId="1E27455D" w14:textId="77777777" w:rsidTr="001B65AB">
        <w:trPr>
          <w:trHeight w:val="300"/>
          <w:jc w:val="center"/>
        </w:trPr>
        <w:tc>
          <w:tcPr>
            <w:tcW w:w="927" w:type="dxa"/>
            <w:tcBorders>
              <w:top w:val="nil"/>
              <w:left w:val="single" w:sz="4" w:space="0" w:color="auto"/>
              <w:bottom w:val="single" w:sz="4" w:space="0" w:color="auto"/>
              <w:right w:val="single" w:sz="4" w:space="0" w:color="auto"/>
            </w:tcBorders>
            <w:vAlign w:val="center"/>
          </w:tcPr>
          <w:p w14:paraId="1E27454D" w14:textId="77777777" w:rsidR="001B65AB" w:rsidRPr="0019462F" w:rsidRDefault="001B65AB" w:rsidP="0019462F">
            <w:pPr>
              <w:spacing w:after="0" w:line="240" w:lineRule="auto"/>
              <w:jc w:val="center"/>
              <w:rPr>
                <w:rFonts w:ascii="Times New Roman" w:eastAsia="Times New Roman" w:hAnsi="Times New Roman"/>
                <w:b/>
                <w:bCs/>
                <w:sz w:val="18"/>
                <w:szCs w:val="18"/>
              </w:rPr>
            </w:pPr>
            <w:r w:rsidRPr="0019462F">
              <w:rPr>
                <w:rFonts w:ascii="Times New Roman" w:eastAsia="Times New Roman" w:hAnsi="Times New Roman"/>
                <w:b/>
                <w:bCs/>
                <w:sz w:val="18"/>
                <w:szCs w:val="18"/>
              </w:rPr>
              <w:t>175</w:t>
            </w:r>
          </w:p>
        </w:tc>
        <w:tc>
          <w:tcPr>
            <w:tcW w:w="572" w:type="dxa"/>
            <w:tcBorders>
              <w:top w:val="nil"/>
              <w:left w:val="nil"/>
              <w:bottom w:val="single" w:sz="4" w:space="0" w:color="auto"/>
              <w:right w:val="single" w:sz="4" w:space="0" w:color="auto"/>
            </w:tcBorders>
            <w:vAlign w:val="center"/>
          </w:tcPr>
          <w:p w14:paraId="1E27454E"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3</w:t>
            </w:r>
          </w:p>
        </w:tc>
        <w:tc>
          <w:tcPr>
            <w:tcW w:w="572" w:type="dxa"/>
            <w:tcBorders>
              <w:top w:val="nil"/>
              <w:left w:val="nil"/>
              <w:bottom w:val="single" w:sz="4" w:space="0" w:color="auto"/>
              <w:right w:val="single" w:sz="4" w:space="0" w:color="auto"/>
            </w:tcBorders>
            <w:vAlign w:val="center"/>
          </w:tcPr>
          <w:p w14:paraId="1E27454F"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3</w:t>
            </w:r>
          </w:p>
        </w:tc>
        <w:tc>
          <w:tcPr>
            <w:tcW w:w="572" w:type="dxa"/>
            <w:tcBorders>
              <w:top w:val="nil"/>
              <w:left w:val="nil"/>
              <w:bottom w:val="single" w:sz="4" w:space="0" w:color="auto"/>
              <w:right w:val="single" w:sz="4" w:space="0" w:color="auto"/>
            </w:tcBorders>
            <w:vAlign w:val="center"/>
          </w:tcPr>
          <w:p w14:paraId="1E274550"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647" w:type="dxa"/>
            <w:tcBorders>
              <w:top w:val="nil"/>
              <w:left w:val="nil"/>
              <w:bottom w:val="single" w:sz="4" w:space="0" w:color="auto"/>
              <w:right w:val="single" w:sz="4" w:space="0" w:color="auto"/>
            </w:tcBorders>
            <w:vAlign w:val="center"/>
          </w:tcPr>
          <w:p w14:paraId="1E274551"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38" w:type="dxa"/>
            <w:tcBorders>
              <w:top w:val="nil"/>
              <w:left w:val="nil"/>
              <w:bottom w:val="single" w:sz="4" w:space="0" w:color="auto"/>
              <w:right w:val="single" w:sz="4" w:space="0" w:color="auto"/>
            </w:tcBorders>
            <w:vAlign w:val="center"/>
          </w:tcPr>
          <w:p w14:paraId="1E274552"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13</w:t>
            </w:r>
          </w:p>
        </w:tc>
        <w:tc>
          <w:tcPr>
            <w:tcW w:w="567" w:type="dxa"/>
            <w:tcBorders>
              <w:top w:val="nil"/>
              <w:left w:val="nil"/>
              <w:bottom w:val="single" w:sz="4" w:space="0" w:color="auto"/>
              <w:right w:val="single" w:sz="4" w:space="0" w:color="auto"/>
            </w:tcBorders>
            <w:vAlign w:val="center"/>
          </w:tcPr>
          <w:p w14:paraId="1E274553"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10</w:t>
            </w:r>
          </w:p>
        </w:tc>
        <w:tc>
          <w:tcPr>
            <w:tcW w:w="709" w:type="dxa"/>
            <w:tcBorders>
              <w:top w:val="nil"/>
              <w:left w:val="nil"/>
              <w:bottom w:val="single" w:sz="4" w:space="0" w:color="auto"/>
              <w:right w:val="single" w:sz="4" w:space="0" w:color="auto"/>
            </w:tcBorders>
            <w:vAlign w:val="center"/>
          </w:tcPr>
          <w:p w14:paraId="1E274554"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2</w:t>
            </w:r>
          </w:p>
        </w:tc>
        <w:tc>
          <w:tcPr>
            <w:tcW w:w="709" w:type="dxa"/>
            <w:tcBorders>
              <w:top w:val="nil"/>
              <w:left w:val="nil"/>
              <w:bottom w:val="single" w:sz="4" w:space="0" w:color="auto"/>
              <w:right w:val="single" w:sz="4" w:space="0" w:color="auto"/>
            </w:tcBorders>
            <w:vAlign w:val="center"/>
          </w:tcPr>
          <w:p w14:paraId="1E274555"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8" w:type="dxa"/>
            <w:tcBorders>
              <w:top w:val="nil"/>
              <w:left w:val="nil"/>
              <w:bottom w:val="single" w:sz="4" w:space="0" w:color="auto"/>
              <w:right w:val="single" w:sz="4" w:space="0" w:color="auto"/>
            </w:tcBorders>
            <w:vAlign w:val="center"/>
          </w:tcPr>
          <w:p w14:paraId="1E274556"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557"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558"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559"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3</w:t>
            </w:r>
          </w:p>
        </w:tc>
        <w:tc>
          <w:tcPr>
            <w:tcW w:w="567" w:type="dxa"/>
            <w:tcBorders>
              <w:top w:val="nil"/>
              <w:left w:val="nil"/>
              <w:bottom w:val="single" w:sz="4" w:space="0" w:color="auto"/>
              <w:right w:val="single" w:sz="4" w:space="0" w:color="auto"/>
            </w:tcBorders>
            <w:vAlign w:val="center"/>
          </w:tcPr>
          <w:p w14:paraId="1E27455A"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8" w:type="dxa"/>
            <w:tcBorders>
              <w:top w:val="nil"/>
              <w:left w:val="nil"/>
              <w:bottom w:val="single" w:sz="4" w:space="0" w:color="auto"/>
              <w:right w:val="single" w:sz="4" w:space="0" w:color="auto"/>
            </w:tcBorders>
            <w:vAlign w:val="center"/>
          </w:tcPr>
          <w:p w14:paraId="1E27455B"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1</w:t>
            </w:r>
          </w:p>
        </w:tc>
        <w:tc>
          <w:tcPr>
            <w:tcW w:w="567" w:type="dxa"/>
            <w:tcBorders>
              <w:top w:val="nil"/>
              <w:left w:val="nil"/>
              <w:bottom w:val="single" w:sz="4" w:space="0" w:color="auto"/>
              <w:right w:val="single" w:sz="4" w:space="0" w:color="auto"/>
            </w:tcBorders>
            <w:vAlign w:val="center"/>
          </w:tcPr>
          <w:p w14:paraId="1E27455C"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r>
      <w:tr w:rsidR="001B65AB" w:rsidRPr="0019462F" w14:paraId="1E27456E" w14:textId="77777777" w:rsidTr="001B65AB">
        <w:trPr>
          <w:trHeight w:val="300"/>
          <w:jc w:val="center"/>
        </w:trPr>
        <w:tc>
          <w:tcPr>
            <w:tcW w:w="927" w:type="dxa"/>
            <w:tcBorders>
              <w:top w:val="nil"/>
              <w:left w:val="single" w:sz="4" w:space="0" w:color="auto"/>
              <w:bottom w:val="single" w:sz="4" w:space="0" w:color="auto"/>
              <w:right w:val="single" w:sz="4" w:space="0" w:color="auto"/>
            </w:tcBorders>
            <w:vAlign w:val="center"/>
          </w:tcPr>
          <w:p w14:paraId="1E27455E" w14:textId="77777777" w:rsidR="001B65AB" w:rsidRPr="0019462F" w:rsidRDefault="001B65AB" w:rsidP="0019462F">
            <w:pPr>
              <w:spacing w:after="0" w:line="240" w:lineRule="auto"/>
              <w:jc w:val="center"/>
              <w:rPr>
                <w:rFonts w:ascii="Times New Roman" w:eastAsia="Times New Roman" w:hAnsi="Times New Roman"/>
                <w:b/>
                <w:bCs/>
                <w:sz w:val="18"/>
                <w:szCs w:val="18"/>
              </w:rPr>
            </w:pPr>
            <w:r w:rsidRPr="0019462F">
              <w:rPr>
                <w:rFonts w:ascii="Times New Roman" w:eastAsia="Times New Roman" w:hAnsi="Times New Roman"/>
                <w:b/>
                <w:bCs/>
                <w:sz w:val="18"/>
                <w:szCs w:val="18"/>
              </w:rPr>
              <w:t>183</w:t>
            </w:r>
          </w:p>
        </w:tc>
        <w:tc>
          <w:tcPr>
            <w:tcW w:w="572" w:type="dxa"/>
            <w:tcBorders>
              <w:top w:val="nil"/>
              <w:left w:val="nil"/>
              <w:bottom w:val="single" w:sz="4" w:space="0" w:color="auto"/>
              <w:right w:val="single" w:sz="4" w:space="0" w:color="auto"/>
            </w:tcBorders>
            <w:vAlign w:val="center"/>
          </w:tcPr>
          <w:p w14:paraId="1E27455F"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72" w:type="dxa"/>
            <w:tcBorders>
              <w:top w:val="nil"/>
              <w:left w:val="nil"/>
              <w:bottom w:val="single" w:sz="4" w:space="0" w:color="auto"/>
              <w:right w:val="single" w:sz="4" w:space="0" w:color="auto"/>
            </w:tcBorders>
            <w:vAlign w:val="center"/>
          </w:tcPr>
          <w:p w14:paraId="1E274560"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72" w:type="dxa"/>
            <w:tcBorders>
              <w:top w:val="nil"/>
              <w:left w:val="nil"/>
              <w:bottom w:val="single" w:sz="4" w:space="0" w:color="auto"/>
              <w:right w:val="single" w:sz="4" w:space="0" w:color="auto"/>
            </w:tcBorders>
            <w:vAlign w:val="center"/>
          </w:tcPr>
          <w:p w14:paraId="1E274561"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647" w:type="dxa"/>
            <w:tcBorders>
              <w:top w:val="nil"/>
              <w:left w:val="nil"/>
              <w:bottom w:val="single" w:sz="4" w:space="0" w:color="auto"/>
              <w:right w:val="single" w:sz="4" w:space="0" w:color="auto"/>
            </w:tcBorders>
            <w:vAlign w:val="center"/>
          </w:tcPr>
          <w:p w14:paraId="1E274562"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38" w:type="dxa"/>
            <w:tcBorders>
              <w:top w:val="nil"/>
              <w:left w:val="nil"/>
              <w:bottom w:val="single" w:sz="4" w:space="0" w:color="auto"/>
              <w:right w:val="single" w:sz="4" w:space="0" w:color="auto"/>
            </w:tcBorders>
            <w:vAlign w:val="center"/>
          </w:tcPr>
          <w:p w14:paraId="1E274563"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67" w:type="dxa"/>
            <w:tcBorders>
              <w:top w:val="nil"/>
              <w:left w:val="nil"/>
              <w:bottom w:val="single" w:sz="4" w:space="0" w:color="auto"/>
              <w:right w:val="single" w:sz="4" w:space="0" w:color="auto"/>
            </w:tcBorders>
            <w:vAlign w:val="center"/>
          </w:tcPr>
          <w:p w14:paraId="1E274564"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565"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566"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1</w:t>
            </w:r>
          </w:p>
        </w:tc>
        <w:tc>
          <w:tcPr>
            <w:tcW w:w="708" w:type="dxa"/>
            <w:tcBorders>
              <w:top w:val="nil"/>
              <w:left w:val="nil"/>
              <w:bottom w:val="single" w:sz="4" w:space="0" w:color="auto"/>
              <w:right w:val="single" w:sz="4" w:space="0" w:color="auto"/>
            </w:tcBorders>
            <w:vAlign w:val="center"/>
          </w:tcPr>
          <w:p w14:paraId="1E274567"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568"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569"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56A"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67" w:type="dxa"/>
            <w:tcBorders>
              <w:top w:val="nil"/>
              <w:left w:val="nil"/>
              <w:bottom w:val="single" w:sz="4" w:space="0" w:color="auto"/>
              <w:right w:val="single" w:sz="4" w:space="0" w:color="auto"/>
            </w:tcBorders>
            <w:vAlign w:val="center"/>
          </w:tcPr>
          <w:p w14:paraId="1E27456B"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8" w:type="dxa"/>
            <w:tcBorders>
              <w:top w:val="nil"/>
              <w:left w:val="nil"/>
              <w:bottom w:val="single" w:sz="4" w:space="0" w:color="auto"/>
              <w:right w:val="single" w:sz="4" w:space="0" w:color="auto"/>
            </w:tcBorders>
            <w:vAlign w:val="center"/>
          </w:tcPr>
          <w:p w14:paraId="1E27456C"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67" w:type="dxa"/>
            <w:tcBorders>
              <w:top w:val="nil"/>
              <w:left w:val="nil"/>
              <w:bottom w:val="single" w:sz="4" w:space="0" w:color="auto"/>
              <w:right w:val="single" w:sz="4" w:space="0" w:color="auto"/>
            </w:tcBorders>
            <w:vAlign w:val="center"/>
          </w:tcPr>
          <w:p w14:paraId="1E27456D"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r>
      <w:tr w:rsidR="001B65AB" w:rsidRPr="0019462F" w14:paraId="1E27457F" w14:textId="77777777" w:rsidTr="001B65AB">
        <w:trPr>
          <w:trHeight w:val="300"/>
          <w:jc w:val="center"/>
        </w:trPr>
        <w:tc>
          <w:tcPr>
            <w:tcW w:w="927" w:type="dxa"/>
            <w:tcBorders>
              <w:top w:val="nil"/>
              <w:left w:val="single" w:sz="4" w:space="0" w:color="auto"/>
              <w:bottom w:val="single" w:sz="4" w:space="0" w:color="auto"/>
              <w:right w:val="single" w:sz="4" w:space="0" w:color="auto"/>
            </w:tcBorders>
            <w:vAlign w:val="center"/>
          </w:tcPr>
          <w:p w14:paraId="1E27456F" w14:textId="77777777" w:rsidR="001B65AB" w:rsidRPr="0019462F" w:rsidRDefault="001B65AB" w:rsidP="0019462F">
            <w:pPr>
              <w:spacing w:after="0" w:line="240" w:lineRule="auto"/>
              <w:jc w:val="center"/>
              <w:rPr>
                <w:rFonts w:ascii="Times New Roman" w:eastAsia="Times New Roman" w:hAnsi="Times New Roman"/>
                <w:b/>
                <w:bCs/>
                <w:sz w:val="18"/>
                <w:szCs w:val="18"/>
              </w:rPr>
            </w:pPr>
            <w:r w:rsidRPr="0019462F">
              <w:rPr>
                <w:rFonts w:ascii="Times New Roman" w:eastAsia="Times New Roman" w:hAnsi="Times New Roman"/>
                <w:b/>
                <w:bCs/>
                <w:sz w:val="18"/>
                <w:szCs w:val="18"/>
              </w:rPr>
              <w:t>201</w:t>
            </w:r>
          </w:p>
        </w:tc>
        <w:tc>
          <w:tcPr>
            <w:tcW w:w="572" w:type="dxa"/>
            <w:tcBorders>
              <w:top w:val="nil"/>
              <w:left w:val="nil"/>
              <w:bottom w:val="single" w:sz="4" w:space="0" w:color="auto"/>
              <w:right w:val="single" w:sz="4" w:space="0" w:color="auto"/>
            </w:tcBorders>
            <w:vAlign w:val="center"/>
          </w:tcPr>
          <w:p w14:paraId="1E274570"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72" w:type="dxa"/>
            <w:tcBorders>
              <w:top w:val="nil"/>
              <w:left w:val="nil"/>
              <w:bottom w:val="single" w:sz="4" w:space="0" w:color="auto"/>
              <w:right w:val="single" w:sz="4" w:space="0" w:color="auto"/>
            </w:tcBorders>
            <w:vAlign w:val="center"/>
          </w:tcPr>
          <w:p w14:paraId="1E274571"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72" w:type="dxa"/>
            <w:tcBorders>
              <w:top w:val="nil"/>
              <w:left w:val="nil"/>
              <w:bottom w:val="single" w:sz="4" w:space="0" w:color="auto"/>
              <w:right w:val="single" w:sz="4" w:space="0" w:color="auto"/>
            </w:tcBorders>
            <w:vAlign w:val="center"/>
          </w:tcPr>
          <w:p w14:paraId="1E274572"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647" w:type="dxa"/>
            <w:tcBorders>
              <w:top w:val="nil"/>
              <w:left w:val="nil"/>
              <w:bottom w:val="single" w:sz="4" w:space="0" w:color="auto"/>
              <w:right w:val="single" w:sz="4" w:space="0" w:color="auto"/>
            </w:tcBorders>
            <w:vAlign w:val="center"/>
          </w:tcPr>
          <w:p w14:paraId="1E274573"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38" w:type="dxa"/>
            <w:tcBorders>
              <w:top w:val="nil"/>
              <w:left w:val="nil"/>
              <w:bottom w:val="single" w:sz="4" w:space="0" w:color="auto"/>
              <w:right w:val="single" w:sz="4" w:space="0" w:color="auto"/>
            </w:tcBorders>
            <w:vAlign w:val="center"/>
          </w:tcPr>
          <w:p w14:paraId="1E274574"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67" w:type="dxa"/>
            <w:tcBorders>
              <w:top w:val="nil"/>
              <w:left w:val="nil"/>
              <w:bottom w:val="single" w:sz="4" w:space="0" w:color="auto"/>
              <w:right w:val="single" w:sz="4" w:space="0" w:color="auto"/>
            </w:tcBorders>
            <w:vAlign w:val="center"/>
          </w:tcPr>
          <w:p w14:paraId="1E274575"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576"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577"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8" w:type="dxa"/>
            <w:tcBorders>
              <w:top w:val="nil"/>
              <w:left w:val="nil"/>
              <w:bottom w:val="single" w:sz="4" w:space="0" w:color="auto"/>
              <w:right w:val="single" w:sz="4" w:space="0" w:color="auto"/>
            </w:tcBorders>
            <w:vAlign w:val="center"/>
          </w:tcPr>
          <w:p w14:paraId="1E274578"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579"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57A"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57B"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67" w:type="dxa"/>
            <w:tcBorders>
              <w:top w:val="nil"/>
              <w:left w:val="nil"/>
              <w:bottom w:val="single" w:sz="4" w:space="0" w:color="auto"/>
              <w:right w:val="single" w:sz="4" w:space="0" w:color="auto"/>
            </w:tcBorders>
            <w:vAlign w:val="center"/>
          </w:tcPr>
          <w:p w14:paraId="1E27457C"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1</w:t>
            </w:r>
          </w:p>
        </w:tc>
        <w:tc>
          <w:tcPr>
            <w:tcW w:w="708" w:type="dxa"/>
            <w:tcBorders>
              <w:top w:val="nil"/>
              <w:left w:val="nil"/>
              <w:bottom w:val="single" w:sz="4" w:space="0" w:color="auto"/>
              <w:right w:val="single" w:sz="4" w:space="0" w:color="auto"/>
            </w:tcBorders>
            <w:vAlign w:val="center"/>
          </w:tcPr>
          <w:p w14:paraId="1E27457D"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67" w:type="dxa"/>
            <w:tcBorders>
              <w:top w:val="nil"/>
              <w:left w:val="nil"/>
              <w:bottom w:val="single" w:sz="4" w:space="0" w:color="auto"/>
              <w:right w:val="single" w:sz="4" w:space="0" w:color="auto"/>
            </w:tcBorders>
            <w:vAlign w:val="center"/>
          </w:tcPr>
          <w:p w14:paraId="1E27457E"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r>
      <w:tr w:rsidR="001B65AB" w:rsidRPr="0019462F" w14:paraId="1E274590" w14:textId="77777777" w:rsidTr="001B65AB">
        <w:trPr>
          <w:trHeight w:val="300"/>
          <w:jc w:val="center"/>
        </w:trPr>
        <w:tc>
          <w:tcPr>
            <w:tcW w:w="927" w:type="dxa"/>
            <w:tcBorders>
              <w:top w:val="nil"/>
              <w:left w:val="single" w:sz="4" w:space="0" w:color="auto"/>
              <w:bottom w:val="single" w:sz="4" w:space="0" w:color="auto"/>
              <w:right w:val="single" w:sz="4" w:space="0" w:color="auto"/>
            </w:tcBorders>
            <w:vAlign w:val="center"/>
          </w:tcPr>
          <w:p w14:paraId="1E274580" w14:textId="77777777" w:rsidR="001B65AB" w:rsidRPr="0019462F" w:rsidRDefault="001B65AB" w:rsidP="0019462F">
            <w:pPr>
              <w:spacing w:after="0" w:line="240" w:lineRule="auto"/>
              <w:jc w:val="center"/>
              <w:rPr>
                <w:rFonts w:ascii="Times New Roman" w:eastAsia="Times New Roman" w:hAnsi="Times New Roman"/>
                <w:b/>
                <w:bCs/>
                <w:sz w:val="18"/>
                <w:szCs w:val="18"/>
              </w:rPr>
            </w:pPr>
            <w:r w:rsidRPr="0019462F">
              <w:rPr>
                <w:rFonts w:ascii="Times New Roman" w:eastAsia="Times New Roman" w:hAnsi="Times New Roman"/>
                <w:b/>
                <w:bCs/>
                <w:sz w:val="18"/>
                <w:szCs w:val="18"/>
              </w:rPr>
              <w:t>203</w:t>
            </w:r>
          </w:p>
        </w:tc>
        <w:tc>
          <w:tcPr>
            <w:tcW w:w="572" w:type="dxa"/>
            <w:tcBorders>
              <w:top w:val="nil"/>
              <w:left w:val="nil"/>
              <w:bottom w:val="single" w:sz="4" w:space="0" w:color="auto"/>
              <w:right w:val="single" w:sz="4" w:space="0" w:color="auto"/>
            </w:tcBorders>
            <w:vAlign w:val="center"/>
          </w:tcPr>
          <w:p w14:paraId="1E274581"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72" w:type="dxa"/>
            <w:tcBorders>
              <w:top w:val="nil"/>
              <w:left w:val="nil"/>
              <w:bottom w:val="single" w:sz="4" w:space="0" w:color="auto"/>
              <w:right w:val="single" w:sz="4" w:space="0" w:color="auto"/>
            </w:tcBorders>
            <w:vAlign w:val="center"/>
          </w:tcPr>
          <w:p w14:paraId="1E274582"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72" w:type="dxa"/>
            <w:tcBorders>
              <w:top w:val="nil"/>
              <w:left w:val="nil"/>
              <w:bottom w:val="single" w:sz="4" w:space="0" w:color="auto"/>
              <w:right w:val="single" w:sz="4" w:space="0" w:color="auto"/>
            </w:tcBorders>
            <w:vAlign w:val="center"/>
          </w:tcPr>
          <w:p w14:paraId="1E274583"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647" w:type="dxa"/>
            <w:tcBorders>
              <w:top w:val="nil"/>
              <w:left w:val="nil"/>
              <w:bottom w:val="single" w:sz="4" w:space="0" w:color="auto"/>
              <w:right w:val="single" w:sz="4" w:space="0" w:color="auto"/>
            </w:tcBorders>
            <w:vAlign w:val="center"/>
          </w:tcPr>
          <w:p w14:paraId="1E274584"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38" w:type="dxa"/>
            <w:tcBorders>
              <w:top w:val="nil"/>
              <w:left w:val="nil"/>
              <w:bottom w:val="single" w:sz="4" w:space="0" w:color="auto"/>
              <w:right w:val="single" w:sz="4" w:space="0" w:color="auto"/>
            </w:tcBorders>
            <w:vAlign w:val="center"/>
          </w:tcPr>
          <w:p w14:paraId="1E274585"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67" w:type="dxa"/>
            <w:tcBorders>
              <w:top w:val="nil"/>
              <w:left w:val="nil"/>
              <w:bottom w:val="single" w:sz="4" w:space="0" w:color="auto"/>
              <w:right w:val="single" w:sz="4" w:space="0" w:color="auto"/>
            </w:tcBorders>
            <w:vAlign w:val="center"/>
          </w:tcPr>
          <w:p w14:paraId="1E274586"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587"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588"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8" w:type="dxa"/>
            <w:tcBorders>
              <w:top w:val="nil"/>
              <w:left w:val="nil"/>
              <w:bottom w:val="single" w:sz="4" w:space="0" w:color="auto"/>
              <w:right w:val="single" w:sz="4" w:space="0" w:color="auto"/>
            </w:tcBorders>
            <w:vAlign w:val="center"/>
          </w:tcPr>
          <w:p w14:paraId="1E274589"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58A"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58B"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58C"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67" w:type="dxa"/>
            <w:tcBorders>
              <w:top w:val="nil"/>
              <w:left w:val="nil"/>
              <w:bottom w:val="single" w:sz="4" w:space="0" w:color="auto"/>
              <w:right w:val="single" w:sz="4" w:space="0" w:color="auto"/>
            </w:tcBorders>
            <w:vAlign w:val="center"/>
          </w:tcPr>
          <w:p w14:paraId="1E27458D"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1</w:t>
            </w:r>
          </w:p>
        </w:tc>
        <w:tc>
          <w:tcPr>
            <w:tcW w:w="708" w:type="dxa"/>
            <w:tcBorders>
              <w:top w:val="nil"/>
              <w:left w:val="nil"/>
              <w:bottom w:val="single" w:sz="4" w:space="0" w:color="auto"/>
              <w:right w:val="single" w:sz="4" w:space="0" w:color="auto"/>
            </w:tcBorders>
            <w:vAlign w:val="center"/>
          </w:tcPr>
          <w:p w14:paraId="1E27458E"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67" w:type="dxa"/>
            <w:tcBorders>
              <w:top w:val="nil"/>
              <w:left w:val="nil"/>
              <w:bottom w:val="single" w:sz="4" w:space="0" w:color="auto"/>
              <w:right w:val="single" w:sz="4" w:space="0" w:color="auto"/>
            </w:tcBorders>
            <w:vAlign w:val="center"/>
          </w:tcPr>
          <w:p w14:paraId="1E27458F"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r>
      <w:tr w:rsidR="001B65AB" w:rsidRPr="0019462F" w14:paraId="1E2745A1" w14:textId="77777777" w:rsidTr="001B65AB">
        <w:trPr>
          <w:trHeight w:val="300"/>
          <w:jc w:val="center"/>
        </w:trPr>
        <w:tc>
          <w:tcPr>
            <w:tcW w:w="927" w:type="dxa"/>
            <w:tcBorders>
              <w:top w:val="nil"/>
              <w:left w:val="single" w:sz="4" w:space="0" w:color="auto"/>
              <w:bottom w:val="single" w:sz="4" w:space="0" w:color="auto"/>
              <w:right w:val="single" w:sz="4" w:space="0" w:color="auto"/>
            </w:tcBorders>
            <w:vAlign w:val="center"/>
          </w:tcPr>
          <w:p w14:paraId="1E274591" w14:textId="77777777" w:rsidR="001B65AB" w:rsidRPr="0019462F" w:rsidRDefault="001B65AB" w:rsidP="0019462F">
            <w:pPr>
              <w:spacing w:after="0" w:line="240" w:lineRule="auto"/>
              <w:jc w:val="center"/>
              <w:rPr>
                <w:rFonts w:ascii="Times New Roman" w:eastAsia="Times New Roman" w:hAnsi="Times New Roman"/>
                <w:b/>
                <w:bCs/>
                <w:sz w:val="18"/>
                <w:szCs w:val="18"/>
              </w:rPr>
            </w:pPr>
            <w:r w:rsidRPr="0019462F">
              <w:rPr>
                <w:rFonts w:ascii="Times New Roman" w:eastAsia="Times New Roman" w:hAnsi="Times New Roman"/>
                <w:b/>
                <w:bCs/>
                <w:sz w:val="18"/>
                <w:szCs w:val="18"/>
              </w:rPr>
              <w:t>212</w:t>
            </w:r>
          </w:p>
        </w:tc>
        <w:tc>
          <w:tcPr>
            <w:tcW w:w="572" w:type="dxa"/>
            <w:tcBorders>
              <w:top w:val="nil"/>
              <w:left w:val="nil"/>
              <w:bottom w:val="single" w:sz="4" w:space="0" w:color="auto"/>
              <w:right w:val="single" w:sz="4" w:space="0" w:color="auto"/>
            </w:tcBorders>
            <w:vAlign w:val="center"/>
          </w:tcPr>
          <w:p w14:paraId="1E274592"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72" w:type="dxa"/>
            <w:tcBorders>
              <w:top w:val="nil"/>
              <w:left w:val="nil"/>
              <w:bottom w:val="single" w:sz="4" w:space="0" w:color="auto"/>
              <w:right w:val="single" w:sz="4" w:space="0" w:color="auto"/>
            </w:tcBorders>
            <w:vAlign w:val="center"/>
          </w:tcPr>
          <w:p w14:paraId="1E274593"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72" w:type="dxa"/>
            <w:tcBorders>
              <w:top w:val="nil"/>
              <w:left w:val="nil"/>
              <w:bottom w:val="single" w:sz="4" w:space="0" w:color="auto"/>
              <w:right w:val="single" w:sz="4" w:space="0" w:color="auto"/>
            </w:tcBorders>
            <w:vAlign w:val="center"/>
          </w:tcPr>
          <w:p w14:paraId="1E274594"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647" w:type="dxa"/>
            <w:tcBorders>
              <w:top w:val="nil"/>
              <w:left w:val="nil"/>
              <w:bottom w:val="single" w:sz="4" w:space="0" w:color="auto"/>
              <w:right w:val="single" w:sz="4" w:space="0" w:color="auto"/>
            </w:tcBorders>
            <w:vAlign w:val="center"/>
          </w:tcPr>
          <w:p w14:paraId="1E274595"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38" w:type="dxa"/>
            <w:tcBorders>
              <w:top w:val="nil"/>
              <w:left w:val="nil"/>
              <w:bottom w:val="single" w:sz="4" w:space="0" w:color="auto"/>
              <w:right w:val="single" w:sz="4" w:space="0" w:color="auto"/>
            </w:tcBorders>
            <w:vAlign w:val="center"/>
          </w:tcPr>
          <w:p w14:paraId="1E274596"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67" w:type="dxa"/>
            <w:tcBorders>
              <w:top w:val="nil"/>
              <w:left w:val="nil"/>
              <w:bottom w:val="single" w:sz="4" w:space="0" w:color="auto"/>
              <w:right w:val="single" w:sz="4" w:space="0" w:color="auto"/>
            </w:tcBorders>
            <w:vAlign w:val="center"/>
          </w:tcPr>
          <w:p w14:paraId="1E274597"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598"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599"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8" w:type="dxa"/>
            <w:tcBorders>
              <w:top w:val="nil"/>
              <w:left w:val="nil"/>
              <w:bottom w:val="single" w:sz="4" w:space="0" w:color="auto"/>
              <w:right w:val="single" w:sz="4" w:space="0" w:color="auto"/>
            </w:tcBorders>
            <w:vAlign w:val="center"/>
          </w:tcPr>
          <w:p w14:paraId="1E27459A"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59B"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59C"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59D"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1</w:t>
            </w:r>
          </w:p>
        </w:tc>
        <w:tc>
          <w:tcPr>
            <w:tcW w:w="567" w:type="dxa"/>
            <w:tcBorders>
              <w:top w:val="nil"/>
              <w:left w:val="nil"/>
              <w:bottom w:val="single" w:sz="4" w:space="0" w:color="auto"/>
              <w:right w:val="single" w:sz="4" w:space="0" w:color="auto"/>
            </w:tcBorders>
            <w:vAlign w:val="center"/>
          </w:tcPr>
          <w:p w14:paraId="1E27459E"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8" w:type="dxa"/>
            <w:tcBorders>
              <w:top w:val="nil"/>
              <w:left w:val="nil"/>
              <w:bottom w:val="single" w:sz="4" w:space="0" w:color="auto"/>
              <w:right w:val="single" w:sz="4" w:space="0" w:color="auto"/>
            </w:tcBorders>
            <w:vAlign w:val="center"/>
          </w:tcPr>
          <w:p w14:paraId="1E27459F"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2</w:t>
            </w:r>
          </w:p>
        </w:tc>
        <w:tc>
          <w:tcPr>
            <w:tcW w:w="567" w:type="dxa"/>
            <w:tcBorders>
              <w:top w:val="nil"/>
              <w:left w:val="nil"/>
              <w:bottom w:val="single" w:sz="4" w:space="0" w:color="auto"/>
              <w:right w:val="single" w:sz="4" w:space="0" w:color="auto"/>
            </w:tcBorders>
            <w:vAlign w:val="center"/>
          </w:tcPr>
          <w:p w14:paraId="1E2745A0"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r>
      <w:tr w:rsidR="001B65AB" w:rsidRPr="0019462F" w14:paraId="1E2745B2" w14:textId="77777777" w:rsidTr="001B65AB">
        <w:trPr>
          <w:trHeight w:val="300"/>
          <w:jc w:val="center"/>
        </w:trPr>
        <w:tc>
          <w:tcPr>
            <w:tcW w:w="927" w:type="dxa"/>
            <w:tcBorders>
              <w:top w:val="nil"/>
              <w:left w:val="single" w:sz="4" w:space="0" w:color="auto"/>
              <w:bottom w:val="single" w:sz="4" w:space="0" w:color="auto"/>
              <w:right w:val="single" w:sz="4" w:space="0" w:color="auto"/>
            </w:tcBorders>
            <w:vAlign w:val="center"/>
          </w:tcPr>
          <w:p w14:paraId="1E2745A2" w14:textId="77777777" w:rsidR="001B65AB" w:rsidRPr="0019462F" w:rsidRDefault="001B65AB" w:rsidP="0019462F">
            <w:pPr>
              <w:spacing w:after="0" w:line="240" w:lineRule="auto"/>
              <w:jc w:val="center"/>
              <w:rPr>
                <w:rFonts w:ascii="Times New Roman" w:eastAsia="Times New Roman" w:hAnsi="Times New Roman"/>
                <w:b/>
                <w:bCs/>
                <w:sz w:val="18"/>
                <w:szCs w:val="18"/>
              </w:rPr>
            </w:pPr>
            <w:r w:rsidRPr="0019462F">
              <w:rPr>
                <w:rFonts w:ascii="Times New Roman" w:eastAsia="Times New Roman" w:hAnsi="Times New Roman"/>
                <w:b/>
                <w:bCs/>
                <w:sz w:val="18"/>
                <w:szCs w:val="18"/>
              </w:rPr>
              <w:t>215</w:t>
            </w:r>
          </w:p>
        </w:tc>
        <w:tc>
          <w:tcPr>
            <w:tcW w:w="572" w:type="dxa"/>
            <w:tcBorders>
              <w:top w:val="nil"/>
              <w:left w:val="nil"/>
              <w:bottom w:val="single" w:sz="4" w:space="0" w:color="auto"/>
              <w:right w:val="single" w:sz="4" w:space="0" w:color="auto"/>
            </w:tcBorders>
            <w:vAlign w:val="center"/>
          </w:tcPr>
          <w:p w14:paraId="1E2745A3"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72" w:type="dxa"/>
            <w:tcBorders>
              <w:top w:val="nil"/>
              <w:left w:val="nil"/>
              <w:bottom w:val="single" w:sz="4" w:space="0" w:color="auto"/>
              <w:right w:val="single" w:sz="4" w:space="0" w:color="auto"/>
            </w:tcBorders>
            <w:vAlign w:val="center"/>
          </w:tcPr>
          <w:p w14:paraId="1E2745A4"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72" w:type="dxa"/>
            <w:tcBorders>
              <w:top w:val="nil"/>
              <w:left w:val="nil"/>
              <w:bottom w:val="single" w:sz="4" w:space="0" w:color="auto"/>
              <w:right w:val="single" w:sz="4" w:space="0" w:color="auto"/>
            </w:tcBorders>
            <w:vAlign w:val="center"/>
          </w:tcPr>
          <w:p w14:paraId="1E2745A5"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647" w:type="dxa"/>
            <w:tcBorders>
              <w:top w:val="nil"/>
              <w:left w:val="nil"/>
              <w:bottom w:val="single" w:sz="4" w:space="0" w:color="auto"/>
              <w:right w:val="single" w:sz="4" w:space="0" w:color="auto"/>
            </w:tcBorders>
            <w:vAlign w:val="center"/>
          </w:tcPr>
          <w:p w14:paraId="1E2745A6"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38" w:type="dxa"/>
            <w:tcBorders>
              <w:top w:val="nil"/>
              <w:left w:val="nil"/>
              <w:bottom w:val="single" w:sz="4" w:space="0" w:color="auto"/>
              <w:right w:val="single" w:sz="4" w:space="0" w:color="auto"/>
            </w:tcBorders>
            <w:vAlign w:val="center"/>
          </w:tcPr>
          <w:p w14:paraId="1E2745A7"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67" w:type="dxa"/>
            <w:tcBorders>
              <w:top w:val="nil"/>
              <w:left w:val="nil"/>
              <w:bottom w:val="single" w:sz="4" w:space="0" w:color="auto"/>
              <w:right w:val="single" w:sz="4" w:space="0" w:color="auto"/>
            </w:tcBorders>
            <w:vAlign w:val="center"/>
          </w:tcPr>
          <w:p w14:paraId="1E2745A8"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5A9"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5AA"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102</w:t>
            </w:r>
          </w:p>
        </w:tc>
        <w:tc>
          <w:tcPr>
            <w:tcW w:w="708" w:type="dxa"/>
            <w:tcBorders>
              <w:top w:val="nil"/>
              <w:left w:val="nil"/>
              <w:bottom w:val="single" w:sz="4" w:space="0" w:color="auto"/>
              <w:right w:val="single" w:sz="4" w:space="0" w:color="auto"/>
            </w:tcBorders>
            <w:vAlign w:val="center"/>
          </w:tcPr>
          <w:p w14:paraId="1E2745AB"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49</w:t>
            </w:r>
          </w:p>
        </w:tc>
        <w:tc>
          <w:tcPr>
            <w:tcW w:w="709" w:type="dxa"/>
            <w:tcBorders>
              <w:top w:val="nil"/>
              <w:left w:val="nil"/>
              <w:bottom w:val="single" w:sz="4" w:space="0" w:color="auto"/>
              <w:right w:val="single" w:sz="4" w:space="0" w:color="auto"/>
            </w:tcBorders>
            <w:vAlign w:val="center"/>
          </w:tcPr>
          <w:p w14:paraId="1E2745AC"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85</w:t>
            </w:r>
          </w:p>
        </w:tc>
        <w:tc>
          <w:tcPr>
            <w:tcW w:w="709" w:type="dxa"/>
            <w:tcBorders>
              <w:top w:val="nil"/>
              <w:left w:val="nil"/>
              <w:bottom w:val="single" w:sz="4" w:space="0" w:color="auto"/>
              <w:right w:val="single" w:sz="4" w:space="0" w:color="auto"/>
            </w:tcBorders>
            <w:vAlign w:val="center"/>
          </w:tcPr>
          <w:p w14:paraId="1E2745AD"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67</w:t>
            </w:r>
          </w:p>
        </w:tc>
        <w:tc>
          <w:tcPr>
            <w:tcW w:w="709" w:type="dxa"/>
            <w:tcBorders>
              <w:top w:val="nil"/>
              <w:left w:val="nil"/>
              <w:bottom w:val="single" w:sz="4" w:space="0" w:color="auto"/>
              <w:right w:val="single" w:sz="4" w:space="0" w:color="auto"/>
            </w:tcBorders>
            <w:vAlign w:val="center"/>
          </w:tcPr>
          <w:p w14:paraId="1E2745AE"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5</w:t>
            </w:r>
          </w:p>
        </w:tc>
        <w:tc>
          <w:tcPr>
            <w:tcW w:w="567" w:type="dxa"/>
            <w:tcBorders>
              <w:top w:val="nil"/>
              <w:left w:val="nil"/>
              <w:bottom w:val="single" w:sz="4" w:space="0" w:color="auto"/>
              <w:right w:val="single" w:sz="4" w:space="0" w:color="auto"/>
            </w:tcBorders>
            <w:vAlign w:val="center"/>
          </w:tcPr>
          <w:p w14:paraId="1E2745AF"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5</w:t>
            </w:r>
          </w:p>
        </w:tc>
        <w:tc>
          <w:tcPr>
            <w:tcW w:w="708" w:type="dxa"/>
            <w:tcBorders>
              <w:top w:val="nil"/>
              <w:left w:val="nil"/>
              <w:bottom w:val="single" w:sz="4" w:space="0" w:color="auto"/>
              <w:right w:val="single" w:sz="4" w:space="0" w:color="auto"/>
            </w:tcBorders>
            <w:vAlign w:val="center"/>
          </w:tcPr>
          <w:p w14:paraId="1E2745B0"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4</w:t>
            </w:r>
          </w:p>
        </w:tc>
        <w:tc>
          <w:tcPr>
            <w:tcW w:w="567" w:type="dxa"/>
            <w:tcBorders>
              <w:top w:val="nil"/>
              <w:left w:val="nil"/>
              <w:bottom w:val="single" w:sz="4" w:space="0" w:color="auto"/>
              <w:right w:val="single" w:sz="4" w:space="0" w:color="auto"/>
            </w:tcBorders>
            <w:vAlign w:val="center"/>
          </w:tcPr>
          <w:p w14:paraId="1E2745B1"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r>
      <w:tr w:rsidR="001B65AB" w:rsidRPr="0019462F" w14:paraId="1E2745C3" w14:textId="77777777" w:rsidTr="001B65AB">
        <w:trPr>
          <w:trHeight w:val="300"/>
          <w:jc w:val="center"/>
        </w:trPr>
        <w:tc>
          <w:tcPr>
            <w:tcW w:w="927" w:type="dxa"/>
            <w:tcBorders>
              <w:top w:val="nil"/>
              <w:left w:val="single" w:sz="4" w:space="0" w:color="auto"/>
              <w:bottom w:val="single" w:sz="4" w:space="0" w:color="auto"/>
              <w:right w:val="single" w:sz="4" w:space="0" w:color="auto"/>
            </w:tcBorders>
            <w:vAlign w:val="center"/>
          </w:tcPr>
          <w:p w14:paraId="1E2745B3" w14:textId="77777777" w:rsidR="001B65AB" w:rsidRPr="0019462F" w:rsidRDefault="001B65AB" w:rsidP="0019462F">
            <w:pPr>
              <w:spacing w:after="0" w:line="240" w:lineRule="auto"/>
              <w:jc w:val="center"/>
              <w:rPr>
                <w:rFonts w:ascii="Times New Roman" w:eastAsia="Times New Roman" w:hAnsi="Times New Roman"/>
                <w:b/>
                <w:bCs/>
                <w:sz w:val="18"/>
                <w:szCs w:val="18"/>
              </w:rPr>
            </w:pPr>
            <w:r w:rsidRPr="0019462F">
              <w:rPr>
                <w:rFonts w:ascii="Times New Roman" w:eastAsia="Times New Roman" w:hAnsi="Times New Roman"/>
                <w:b/>
                <w:bCs/>
                <w:sz w:val="18"/>
                <w:szCs w:val="18"/>
              </w:rPr>
              <w:t>216</w:t>
            </w:r>
          </w:p>
        </w:tc>
        <w:tc>
          <w:tcPr>
            <w:tcW w:w="572" w:type="dxa"/>
            <w:tcBorders>
              <w:top w:val="nil"/>
              <w:left w:val="nil"/>
              <w:bottom w:val="single" w:sz="4" w:space="0" w:color="auto"/>
              <w:right w:val="single" w:sz="4" w:space="0" w:color="auto"/>
            </w:tcBorders>
            <w:vAlign w:val="center"/>
          </w:tcPr>
          <w:p w14:paraId="1E2745B4"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72" w:type="dxa"/>
            <w:tcBorders>
              <w:top w:val="nil"/>
              <w:left w:val="nil"/>
              <w:bottom w:val="single" w:sz="4" w:space="0" w:color="auto"/>
              <w:right w:val="single" w:sz="4" w:space="0" w:color="auto"/>
            </w:tcBorders>
            <w:vAlign w:val="center"/>
          </w:tcPr>
          <w:p w14:paraId="1E2745B5"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72" w:type="dxa"/>
            <w:tcBorders>
              <w:top w:val="nil"/>
              <w:left w:val="nil"/>
              <w:bottom w:val="single" w:sz="4" w:space="0" w:color="auto"/>
              <w:right w:val="single" w:sz="4" w:space="0" w:color="auto"/>
            </w:tcBorders>
            <w:vAlign w:val="center"/>
          </w:tcPr>
          <w:p w14:paraId="1E2745B6"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647" w:type="dxa"/>
            <w:tcBorders>
              <w:top w:val="nil"/>
              <w:left w:val="nil"/>
              <w:bottom w:val="single" w:sz="4" w:space="0" w:color="auto"/>
              <w:right w:val="single" w:sz="4" w:space="0" w:color="auto"/>
            </w:tcBorders>
            <w:vAlign w:val="center"/>
          </w:tcPr>
          <w:p w14:paraId="1E2745B7"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38" w:type="dxa"/>
            <w:tcBorders>
              <w:top w:val="nil"/>
              <w:left w:val="nil"/>
              <w:bottom w:val="single" w:sz="4" w:space="0" w:color="auto"/>
              <w:right w:val="single" w:sz="4" w:space="0" w:color="auto"/>
            </w:tcBorders>
            <w:vAlign w:val="center"/>
          </w:tcPr>
          <w:p w14:paraId="1E2745B8"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67" w:type="dxa"/>
            <w:tcBorders>
              <w:top w:val="nil"/>
              <w:left w:val="nil"/>
              <w:bottom w:val="single" w:sz="4" w:space="0" w:color="auto"/>
              <w:right w:val="single" w:sz="4" w:space="0" w:color="auto"/>
            </w:tcBorders>
            <w:vAlign w:val="center"/>
          </w:tcPr>
          <w:p w14:paraId="1E2745B9"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5BA"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5BB"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8" w:type="dxa"/>
            <w:tcBorders>
              <w:top w:val="nil"/>
              <w:left w:val="nil"/>
              <w:bottom w:val="single" w:sz="4" w:space="0" w:color="auto"/>
              <w:right w:val="single" w:sz="4" w:space="0" w:color="auto"/>
            </w:tcBorders>
            <w:vAlign w:val="center"/>
          </w:tcPr>
          <w:p w14:paraId="1E2745BC"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5BD"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5BE"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5BF"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2</w:t>
            </w:r>
          </w:p>
        </w:tc>
        <w:tc>
          <w:tcPr>
            <w:tcW w:w="567" w:type="dxa"/>
            <w:tcBorders>
              <w:top w:val="nil"/>
              <w:left w:val="nil"/>
              <w:bottom w:val="single" w:sz="4" w:space="0" w:color="auto"/>
              <w:right w:val="single" w:sz="4" w:space="0" w:color="auto"/>
            </w:tcBorders>
            <w:vAlign w:val="center"/>
          </w:tcPr>
          <w:p w14:paraId="1E2745C0"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8" w:type="dxa"/>
            <w:tcBorders>
              <w:top w:val="nil"/>
              <w:left w:val="nil"/>
              <w:bottom w:val="single" w:sz="4" w:space="0" w:color="auto"/>
              <w:right w:val="single" w:sz="4" w:space="0" w:color="auto"/>
            </w:tcBorders>
            <w:vAlign w:val="center"/>
          </w:tcPr>
          <w:p w14:paraId="1E2745C1"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1</w:t>
            </w:r>
          </w:p>
        </w:tc>
        <w:tc>
          <w:tcPr>
            <w:tcW w:w="567" w:type="dxa"/>
            <w:tcBorders>
              <w:top w:val="nil"/>
              <w:left w:val="nil"/>
              <w:bottom w:val="single" w:sz="4" w:space="0" w:color="auto"/>
              <w:right w:val="single" w:sz="4" w:space="0" w:color="auto"/>
            </w:tcBorders>
            <w:vAlign w:val="center"/>
          </w:tcPr>
          <w:p w14:paraId="1E2745C2"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r>
      <w:tr w:rsidR="001B65AB" w:rsidRPr="0019462F" w14:paraId="1E2745D4" w14:textId="77777777" w:rsidTr="001B65AB">
        <w:trPr>
          <w:trHeight w:val="300"/>
          <w:jc w:val="center"/>
        </w:trPr>
        <w:tc>
          <w:tcPr>
            <w:tcW w:w="927" w:type="dxa"/>
            <w:tcBorders>
              <w:top w:val="nil"/>
              <w:left w:val="single" w:sz="4" w:space="0" w:color="auto"/>
              <w:bottom w:val="single" w:sz="4" w:space="0" w:color="auto"/>
              <w:right w:val="single" w:sz="4" w:space="0" w:color="auto"/>
            </w:tcBorders>
            <w:vAlign w:val="center"/>
          </w:tcPr>
          <w:p w14:paraId="1E2745C4" w14:textId="77777777" w:rsidR="001B65AB" w:rsidRPr="0019462F" w:rsidRDefault="001B65AB" w:rsidP="0019462F">
            <w:pPr>
              <w:spacing w:after="0" w:line="240" w:lineRule="auto"/>
              <w:jc w:val="center"/>
              <w:rPr>
                <w:rFonts w:ascii="Times New Roman" w:eastAsia="Times New Roman" w:hAnsi="Times New Roman"/>
                <w:b/>
                <w:bCs/>
                <w:sz w:val="18"/>
                <w:szCs w:val="18"/>
              </w:rPr>
            </w:pPr>
            <w:r w:rsidRPr="0019462F">
              <w:rPr>
                <w:rFonts w:ascii="Times New Roman" w:eastAsia="Times New Roman" w:hAnsi="Times New Roman"/>
                <w:b/>
                <w:bCs/>
                <w:sz w:val="18"/>
                <w:szCs w:val="18"/>
              </w:rPr>
              <w:t>222</w:t>
            </w:r>
          </w:p>
        </w:tc>
        <w:tc>
          <w:tcPr>
            <w:tcW w:w="572" w:type="dxa"/>
            <w:tcBorders>
              <w:top w:val="nil"/>
              <w:left w:val="nil"/>
              <w:bottom w:val="single" w:sz="4" w:space="0" w:color="auto"/>
              <w:right w:val="single" w:sz="4" w:space="0" w:color="auto"/>
            </w:tcBorders>
            <w:vAlign w:val="center"/>
          </w:tcPr>
          <w:p w14:paraId="1E2745C5"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72" w:type="dxa"/>
            <w:tcBorders>
              <w:top w:val="nil"/>
              <w:left w:val="nil"/>
              <w:bottom w:val="single" w:sz="4" w:space="0" w:color="auto"/>
              <w:right w:val="single" w:sz="4" w:space="0" w:color="auto"/>
            </w:tcBorders>
            <w:vAlign w:val="center"/>
          </w:tcPr>
          <w:p w14:paraId="1E2745C6"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72" w:type="dxa"/>
            <w:tcBorders>
              <w:top w:val="nil"/>
              <w:left w:val="nil"/>
              <w:bottom w:val="single" w:sz="4" w:space="0" w:color="auto"/>
              <w:right w:val="single" w:sz="4" w:space="0" w:color="auto"/>
            </w:tcBorders>
            <w:vAlign w:val="center"/>
          </w:tcPr>
          <w:p w14:paraId="1E2745C7"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647" w:type="dxa"/>
            <w:tcBorders>
              <w:top w:val="nil"/>
              <w:left w:val="nil"/>
              <w:bottom w:val="single" w:sz="4" w:space="0" w:color="auto"/>
              <w:right w:val="single" w:sz="4" w:space="0" w:color="auto"/>
            </w:tcBorders>
            <w:vAlign w:val="center"/>
          </w:tcPr>
          <w:p w14:paraId="1E2745C8"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38" w:type="dxa"/>
            <w:tcBorders>
              <w:top w:val="nil"/>
              <w:left w:val="nil"/>
              <w:bottom w:val="single" w:sz="4" w:space="0" w:color="auto"/>
              <w:right w:val="single" w:sz="4" w:space="0" w:color="auto"/>
            </w:tcBorders>
            <w:vAlign w:val="center"/>
          </w:tcPr>
          <w:p w14:paraId="1E2745C9"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67" w:type="dxa"/>
            <w:tcBorders>
              <w:top w:val="nil"/>
              <w:left w:val="nil"/>
              <w:bottom w:val="single" w:sz="4" w:space="0" w:color="auto"/>
              <w:right w:val="single" w:sz="4" w:space="0" w:color="auto"/>
            </w:tcBorders>
            <w:vAlign w:val="center"/>
          </w:tcPr>
          <w:p w14:paraId="1E2745CA"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5CB"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5CC"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2</w:t>
            </w:r>
          </w:p>
        </w:tc>
        <w:tc>
          <w:tcPr>
            <w:tcW w:w="708" w:type="dxa"/>
            <w:tcBorders>
              <w:top w:val="nil"/>
              <w:left w:val="nil"/>
              <w:bottom w:val="single" w:sz="4" w:space="0" w:color="auto"/>
              <w:right w:val="single" w:sz="4" w:space="0" w:color="auto"/>
            </w:tcBorders>
            <w:vAlign w:val="center"/>
          </w:tcPr>
          <w:p w14:paraId="1E2745CD"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1</w:t>
            </w:r>
          </w:p>
        </w:tc>
        <w:tc>
          <w:tcPr>
            <w:tcW w:w="709" w:type="dxa"/>
            <w:tcBorders>
              <w:top w:val="nil"/>
              <w:left w:val="nil"/>
              <w:bottom w:val="single" w:sz="4" w:space="0" w:color="auto"/>
              <w:right w:val="single" w:sz="4" w:space="0" w:color="auto"/>
            </w:tcBorders>
            <w:vAlign w:val="center"/>
          </w:tcPr>
          <w:p w14:paraId="1E2745CE"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1</w:t>
            </w:r>
          </w:p>
        </w:tc>
        <w:tc>
          <w:tcPr>
            <w:tcW w:w="709" w:type="dxa"/>
            <w:tcBorders>
              <w:top w:val="nil"/>
              <w:left w:val="nil"/>
              <w:bottom w:val="single" w:sz="4" w:space="0" w:color="auto"/>
              <w:right w:val="single" w:sz="4" w:space="0" w:color="auto"/>
            </w:tcBorders>
            <w:vAlign w:val="center"/>
          </w:tcPr>
          <w:p w14:paraId="1E2745CF"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5D0"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67" w:type="dxa"/>
            <w:tcBorders>
              <w:top w:val="nil"/>
              <w:left w:val="nil"/>
              <w:bottom w:val="single" w:sz="4" w:space="0" w:color="auto"/>
              <w:right w:val="single" w:sz="4" w:space="0" w:color="auto"/>
            </w:tcBorders>
            <w:vAlign w:val="center"/>
          </w:tcPr>
          <w:p w14:paraId="1E2745D1"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8" w:type="dxa"/>
            <w:tcBorders>
              <w:top w:val="nil"/>
              <w:left w:val="nil"/>
              <w:bottom w:val="single" w:sz="4" w:space="0" w:color="auto"/>
              <w:right w:val="single" w:sz="4" w:space="0" w:color="auto"/>
            </w:tcBorders>
            <w:vAlign w:val="center"/>
          </w:tcPr>
          <w:p w14:paraId="1E2745D2"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67" w:type="dxa"/>
            <w:tcBorders>
              <w:top w:val="nil"/>
              <w:left w:val="nil"/>
              <w:bottom w:val="single" w:sz="4" w:space="0" w:color="auto"/>
              <w:right w:val="single" w:sz="4" w:space="0" w:color="auto"/>
            </w:tcBorders>
            <w:vAlign w:val="center"/>
          </w:tcPr>
          <w:p w14:paraId="1E2745D3"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r>
      <w:tr w:rsidR="001B65AB" w:rsidRPr="0019462F" w14:paraId="1E2745E5" w14:textId="77777777" w:rsidTr="001B65AB">
        <w:trPr>
          <w:trHeight w:val="300"/>
          <w:jc w:val="center"/>
        </w:trPr>
        <w:tc>
          <w:tcPr>
            <w:tcW w:w="927" w:type="dxa"/>
            <w:tcBorders>
              <w:top w:val="nil"/>
              <w:left w:val="single" w:sz="4" w:space="0" w:color="auto"/>
              <w:bottom w:val="single" w:sz="4" w:space="0" w:color="auto"/>
              <w:right w:val="single" w:sz="4" w:space="0" w:color="auto"/>
            </w:tcBorders>
            <w:vAlign w:val="center"/>
          </w:tcPr>
          <w:p w14:paraId="1E2745D5" w14:textId="77777777" w:rsidR="001B65AB" w:rsidRPr="0019462F" w:rsidRDefault="001B65AB" w:rsidP="0019462F">
            <w:pPr>
              <w:spacing w:after="0" w:line="240" w:lineRule="auto"/>
              <w:jc w:val="center"/>
              <w:rPr>
                <w:rFonts w:ascii="Times New Roman" w:eastAsia="Times New Roman" w:hAnsi="Times New Roman"/>
                <w:b/>
                <w:bCs/>
                <w:sz w:val="18"/>
                <w:szCs w:val="18"/>
              </w:rPr>
            </w:pPr>
            <w:r w:rsidRPr="0019462F">
              <w:rPr>
                <w:rFonts w:ascii="Times New Roman" w:eastAsia="Times New Roman" w:hAnsi="Times New Roman"/>
                <w:b/>
                <w:bCs/>
                <w:sz w:val="18"/>
                <w:szCs w:val="18"/>
              </w:rPr>
              <w:t>230</w:t>
            </w:r>
          </w:p>
        </w:tc>
        <w:tc>
          <w:tcPr>
            <w:tcW w:w="572" w:type="dxa"/>
            <w:tcBorders>
              <w:top w:val="nil"/>
              <w:left w:val="nil"/>
              <w:bottom w:val="single" w:sz="4" w:space="0" w:color="auto"/>
              <w:right w:val="single" w:sz="4" w:space="0" w:color="auto"/>
            </w:tcBorders>
            <w:vAlign w:val="center"/>
          </w:tcPr>
          <w:p w14:paraId="1E2745D6"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7</w:t>
            </w:r>
          </w:p>
        </w:tc>
        <w:tc>
          <w:tcPr>
            <w:tcW w:w="572" w:type="dxa"/>
            <w:tcBorders>
              <w:top w:val="nil"/>
              <w:left w:val="nil"/>
              <w:bottom w:val="single" w:sz="4" w:space="0" w:color="auto"/>
              <w:right w:val="single" w:sz="4" w:space="0" w:color="auto"/>
            </w:tcBorders>
            <w:vAlign w:val="center"/>
          </w:tcPr>
          <w:p w14:paraId="1E2745D7"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1</w:t>
            </w:r>
          </w:p>
        </w:tc>
        <w:tc>
          <w:tcPr>
            <w:tcW w:w="572" w:type="dxa"/>
            <w:tcBorders>
              <w:top w:val="nil"/>
              <w:left w:val="nil"/>
              <w:bottom w:val="single" w:sz="4" w:space="0" w:color="auto"/>
              <w:right w:val="single" w:sz="4" w:space="0" w:color="auto"/>
            </w:tcBorders>
            <w:vAlign w:val="center"/>
          </w:tcPr>
          <w:p w14:paraId="1E2745D8"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2</w:t>
            </w:r>
          </w:p>
        </w:tc>
        <w:tc>
          <w:tcPr>
            <w:tcW w:w="647" w:type="dxa"/>
            <w:tcBorders>
              <w:top w:val="nil"/>
              <w:left w:val="nil"/>
              <w:bottom w:val="single" w:sz="4" w:space="0" w:color="auto"/>
              <w:right w:val="single" w:sz="4" w:space="0" w:color="auto"/>
            </w:tcBorders>
            <w:vAlign w:val="center"/>
          </w:tcPr>
          <w:p w14:paraId="1E2745D9"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38" w:type="dxa"/>
            <w:tcBorders>
              <w:top w:val="nil"/>
              <w:left w:val="nil"/>
              <w:bottom w:val="single" w:sz="4" w:space="0" w:color="auto"/>
              <w:right w:val="single" w:sz="4" w:space="0" w:color="auto"/>
            </w:tcBorders>
            <w:vAlign w:val="center"/>
          </w:tcPr>
          <w:p w14:paraId="1E2745DA"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67" w:type="dxa"/>
            <w:tcBorders>
              <w:top w:val="nil"/>
              <w:left w:val="nil"/>
              <w:bottom w:val="single" w:sz="4" w:space="0" w:color="auto"/>
              <w:right w:val="single" w:sz="4" w:space="0" w:color="auto"/>
            </w:tcBorders>
            <w:vAlign w:val="center"/>
          </w:tcPr>
          <w:p w14:paraId="1E2745DB"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5DC"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5DD"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8" w:type="dxa"/>
            <w:tcBorders>
              <w:top w:val="nil"/>
              <w:left w:val="nil"/>
              <w:bottom w:val="single" w:sz="4" w:space="0" w:color="auto"/>
              <w:right w:val="single" w:sz="4" w:space="0" w:color="auto"/>
            </w:tcBorders>
            <w:vAlign w:val="center"/>
          </w:tcPr>
          <w:p w14:paraId="1E2745DE"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5DF"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5E0"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5E1"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67" w:type="dxa"/>
            <w:tcBorders>
              <w:top w:val="nil"/>
              <w:left w:val="nil"/>
              <w:bottom w:val="single" w:sz="4" w:space="0" w:color="auto"/>
              <w:right w:val="single" w:sz="4" w:space="0" w:color="auto"/>
            </w:tcBorders>
            <w:vAlign w:val="center"/>
          </w:tcPr>
          <w:p w14:paraId="1E2745E2"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8" w:type="dxa"/>
            <w:tcBorders>
              <w:top w:val="nil"/>
              <w:left w:val="nil"/>
              <w:bottom w:val="single" w:sz="4" w:space="0" w:color="auto"/>
              <w:right w:val="single" w:sz="4" w:space="0" w:color="auto"/>
            </w:tcBorders>
            <w:vAlign w:val="center"/>
          </w:tcPr>
          <w:p w14:paraId="1E2745E3"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67" w:type="dxa"/>
            <w:tcBorders>
              <w:top w:val="nil"/>
              <w:left w:val="nil"/>
              <w:bottom w:val="single" w:sz="4" w:space="0" w:color="auto"/>
              <w:right w:val="single" w:sz="4" w:space="0" w:color="auto"/>
            </w:tcBorders>
            <w:vAlign w:val="center"/>
          </w:tcPr>
          <w:p w14:paraId="1E2745E4"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r>
      <w:tr w:rsidR="001B65AB" w:rsidRPr="0019462F" w14:paraId="1E2745F6" w14:textId="77777777" w:rsidTr="001B65AB">
        <w:trPr>
          <w:trHeight w:val="300"/>
          <w:jc w:val="center"/>
        </w:trPr>
        <w:tc>
          <w:tcPr>
            <w:tcW w:w="927" w:type="dxa"/>
            <w:tcBorders>
              <w:top w:val="nil"/>
              <w:left w:val="single" w:sz="4" w:space="0" w:color="auto"/>
              <w:bottom w:val="single" w:sz="4" w:space="0" w:color="auto"/>
              <w:right w:val="single" w:sz="4" w:space="0" w:color="auto"/>
            </w:tcBorders>
            <w:vAlign w:val="center"/>
          </w:tcPr>
          <w:p w14:paraId="1E2745E6" w14:textId="77777777" w:rsidR="001B65AB" w:rsidRPr="0019462F" w:rsidRDefault="001B65AB" w:rsidP="0019462F">
            <w:pPr>
              <w:spacing w:after="0" w:line="240" w:lineRule="auto"/>
              <w:jc w:val="center"/>
              <w:rPr>
                <w:rFonts w:ascii="Times New Roman" w:eastAsia="Times New Roman" w:hAnsi="Times New Roman"/>
                <w:b/>
                <w:bCs/>
                <w:sz w:val="18"/>
                <w:szCs w:val="18"/>
              </w:rPr>
            </w:pPr>
            <w:r w:rsidRPr="0019462F">
              <w:rPr>
                <w:rFonts w:ascii="Times New Roman" w:eastAsia="Times New Roman" w:hAnsi="Times New Roman"/>
                <w:b/>
                <w:bCs/>
                <w:sz w:val="18"/>
                <w:szCs w:val="18"/>
              </w:rPr>
              <w:t>233</w:t>
            </w:r>
          </w:p>
        </w:tc>
        <w:tc>
          <w:tcPr>
            <w:tcW w:w="572" w:type="dxa"/>
            <w:tcBorders>
              <w:top w:val="nil"/>
              <w:left w:val="nil"/>
              <w:bottom w:val="single" w:sz="4" w:space="0" w:color="auto"/>
              <w:right w:val="single" w:sz="4" w:space="0" w:color="auto"/>
            </w:tcBorders>
            <w:vAlign w:val="center"/>
          </w:tcPr>
          <w:p w14:paraId="1E2745E7"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72" w:type="dxa"/>
            <w:tcBorders>
              <w:top w:val="nil"/>
              <w:left w:val="nil"/>
              <w:bottom w:val="single" w:sz="4" w:space="0" w:color="auto"/>
              <w:right w:val="single" w:sz="4" w:space="0" w:color="auto"/>
            </w:tcBorders>
            <w:vAlign w:val="center"/>
          </w:tcPr>
          <w:p w14:paraId="1E2745E8"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72" w:type="dxa"/>
            <w:tcBorders>
              <w:top w:val="nil"/>
              <w:left w:val="nil"/>
              <w:bottom w:val="single" w:sz="4" w:space="0" w:color="auto"/>
              <w:right w:val="single" w:sz="4" w:space="0" w:color="auto"/>
            </w:tcBorders>
            <w:vAlign w:val="center"/>
          </w:tcPr>
          <w:p w14:paraId="1E2745E9"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647" w:type="dxa"/>
            <w:tcBorders>
              <w:top w:val="nil"/>
              <w:left w:val="nil"/>
              <w:bottom w:val="single" w:sz="4" w:space="0" w:color="auto"/>
              <w:right w:val="single" w:sz="4" w:space="0" w:color="auto"/>
            </w:tcBorders>
            <w:vAlign w:val="center"/>
          </w:tcPr>
          <w:p w14:paraId="1E2745EA"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38" w:type="dxa"/>
            <w:tcBorders>
              <w:top w:val="nil"/>
              <w:left w:val="nil"/>
              <w:bottom w:val="single" w:sz="4" w:space="0" w:color="auto"/>
              <w:right w:val="single" w:sz="4" w:space="0" w:color="auto"/>
            </w:tcBorders>
            <w:vAlign w:val="center"/>
          </w:tcPr>
          <w:p w14:paraId="1E2745EB"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67" w:type="dxa"/>
            <w:tcBorders>
              <w:top w:val="nil"/>
              <w:left w:val="nil"/>
              <w:bottom w:val="single" w:sz="4" w:space="0" w:color="auto"/>
              <w:right w:val="single" w:sz="4" w:space="0" w:color="auto"/>
            </w:tcBorders>
            <w:vAlign w:val="center"/>
          </w:tcPr>
          <w:p w14:paraId="1E2745EC"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5ED"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5EE"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8" w:type="dxa"/>
            <w:tcBorders>
              <w:top w:val="nil"/>
              <w:left w:val="nil"/>
              <w:bottom w:val="single" w:sz="4" w:space="0" w:color="auto"/>
              <w:right w:val="single" w:sz="4" w:space="0" w:color="auto"/>
            </w:tcBorders>
            <w:vAlign w:val="center"/>
          </w:tcPr>
          <w:p w14:paraId="1E2745EF"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5F0"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5F1"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5F2"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3</w:t>
            </w:r>
          </w:p>
        </w:tc>
        <w:tc>
          <w:tcPr>
            <w:tcW w:w="567" w:type="dxa"/>
            <w:tcBorders>
              <w:top w:val="nil"/>
              <w:left w:val="nil"/>
              <w:bottom w:val="single" w:sz="4" w:space="0" w:color="auto"/>
              <w:right w:val="single" w:sz="4" w:space="0" w:color="auto"/>
            </w:tcBorders>
            <w:vAlign w:val="center"/>
          </w:tcPr>
          <w:p w14:paraId="1E2745F3"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8" w:type="dxa"/>
            <w:tcBorders>
              <w:top w:val="nil"/>
              <w:left w:val="nil"/>
              <w:bottom w:val="single" w:sz="4" w:space="0" w:color="auto"/>
              <w:right w:val="single" w:sz="4" w:space="0" w:color="auto"/>
            </w:tcBorders>
            <w:vAlign w:val="center"/>
          </w:tcPr>
          <w:p w14:paraId="1E2745F4"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1</w:t>
            </w:r>
          </w:p>
        </w:tc>
        <w:tc>
          <w:tcPr>
            <w:tcW w:w="567" w:type="dxa"/>
            <w:tcBorders>
              <w:top w:val="nil"/>
              <w:left w:val="nil"/>
              <w:bottom w:val="single" w:sz="4" w:space="0" w:color="auto"/>
              <w:right w:val="single" w:sz="4" w:space="0" w:color="auto"/>
            </w:tcBorders>
            <w:vAlign w:val="center"/>
          </w:tcPr>
          <w:p w14:paraId="1E2745F5"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r>
      <w:tr w:rsidR="001B65AB" w:rsidRPr="0019462F" w14:paraId="1E274607" w14:textId="77777777" w:rsidTr="001B65AB">
        <w:trPr>
          <w:trHeight w:val="300"/>
          <w:jc w:val="center"/>
        </w:trPr>
        <w:tc>
          <w:tcPr>
            <w:tcW w:w="927" w:type="dxa"/>
            <w:tcBorders>
              <w:top w:val="nil"/>
              <w:left w:val="single" w:sz="4" w:space="0" w:color="auto"/>
              <w:bottom w:val="single" w:sz="4" w:space="0" w:color="auto"/>
              <w:right w:val="single" w:sz="4" w:space="0" w:color="auto"/>
            </w:tcBorders>
            <w:vAlign w:val="center"/>
          </w:tcPr>
          <w:p w14:paraId="1E2745F7" w14:textId="77777777" w:rsidR="001B65AB" w:rsidRPr="0019462F" w:rsidRDefault="001B65AB" w:rsidP="0019462F">
            <w:pPr>
              <w:spacing w:after="0" w:line="240" w:lineRule="auto"/>
              <w:jc w:val="center"/>
              <w:rPr>
                <w:rFonts w:ascii="Times New Roman" w:eastAsia="Times New Roman" w:hAnsi="Times New Roman"/>
                <w:b/>
                <w:bCs/>
                <w:sz w:val="18"/>
                <w:szCs w:val="18"/>
              </w:rPr>
            </w:pPr>
            <w:r w:rsidRPr="0019462F">
              <w:rPr>
                <w:rFonts w:ascii="Times New Roman" w:eastAsia="Times New Roman" w:hAnsi="Times New Roman"/>
                <w:b/>
                <w:bCs/>
                <w:sz w:val="18"/>
                <w:szCs w:val="18"/>
              </w:rPr>
              <w:t>234</w:t>
            </w:r>
          </w:p>
        </w:tc>
        <w:tc>
          <w:tcPr>
            <w:tcW w:w="572" w:type="dxa"/>
            <w:tcBorders>
              <w:top w:val="nil"/>
              <w:left w:val="nil"/>
              <w:bottom w:val="single" w:sz="4" w:space="0" w:color="auto"/>
              <w:right w:val="single" w:sz="4" w:space="0" w:color="auto"/>
            </w:tcBorders>
            <w:vAlign w:val="center"/>
          </w:tcPr>
          <w:p w14:paraId="1E2745F8"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1</w:t>
            </w:r>
          </w:p>
        </w:tc>
        <w:tc>
          <w:tcPr>
            <w:tcW w:w="572" w:type="dxa"/>
            <w:tcBorders>
              <w:top w:val="nil"/>
              <w:left w:val="nil"/>
              <w:bottom w:val="single" w:sz="4" w:space="0" w:color="auto"/>
              <w:right w:val="single" w:sz="4" w:space="0" w:color="auto"/>
            </w:tcBorders>
            <w:vAlign w:val="center"/>
          </w:tcPr>
          <w:p w14:paraId="1E2745F9"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72" w:type="dxa"/>
            <w:tcBorders>
              <w:top w:val="nil"/>
              <w:left w:val="nil"/>
              <w:bottom w:val="single" w:sz="4" w:space="0" w:color="auto"/>
              <w:right w:val="single" w:sz="4" w:space="0" w:color="auto"/>
            </w:tcBorders>
            <w:vAlign w:val="center"/>
          </w:tcPr>
          <w:p w14:paraId="1E2745FA"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647" w:type="dxa"/>
            <w:tcBorders>
              <w:top w:val="nil"/>
              <w:left w:val="nil"/>
              <w:bottom w:val="single" w:sz="4" w:space="0" w:color="auto"/>
              <w:right w:val="single" w:sz="4" w:space="0" w:color="auto"/>
            </w:tcBorders>
            <w:vAlign w:val="center"/>
          </w:tcPr>
          <w:p w14:paraId="1E2745FB"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38" w:type="dxa"/>
            <w:tcBorders>
              <w:top w:val="nil"/>
              <w:left w:val="nil"/>
              <w:bottom w:val="single" w:sz="4" w:space="0" w:color="auto"/>
              <w:right w:val="single" w:sz="4" w:space="0" w:color="auto"/>
            </w:tcBorders>
            <w:vAlign w:val="center"/>
          </w:tcPr>
          <w:p w14:paraId="1E2745FC"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67" w:type="dxa"/>
            <w:tcBorders>
              <w:top w:val="nil"/>
              <w:left w:val="nil"/>
              <w:bottom w:val="single" w:sz="4" w:space="0" w:color="auto"/>
              <w:right w:val="single" w:sz="4" w:space="0" w:color="auto"/>
            </w:tcBorders>
            <w:vAlign w:val="center"/>
          </w:tcPr>
          <w:p w14:paraId="1E2745FD"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5FE"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5FF"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8" w:type="dxa"/>
            <w:tcBorders>
              <w:top w:val="nil"/>
              <w:left w:val="nil"/>
              <w:bottom w:val="single" w:sz="4" w:space="0" w:color="auto"/>
              <w:right w:val="single" w:sz="4" w:space="0" w:color="auto"/>
            </w:tcBorders>
            <w:vAlign w:val="center"/>
          </w:tcPr>
          <w:p w14:paraId="1E274600"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601"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602"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603"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67" w:type="dxa"/>
            <w:tcBorders>
              <w:top w:val="nil"/>
              <w:left w:val="nil"/>
              <w:bottom w:val="single" w:sz="4" w:space="0" w:color="auto"/>
              <w:right w:val="single" w:sz="4" w:space="0" w:color="auto"/>
            </w:tcBorders>
            <w:vAlign w:val="center"/>
          </w:tcPr>
          <w:p w14:paraId="1E274604"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8" w:type="dxa"/>
            <w:tcBorders>
              <w:top w:val="nil"/>
              <w:left w:val="nil"/>
              <w:bottom w:val="single" w:sz="4" w:space="0" w:color="auto"/>
              <w:right w:val="single" w:sz="4" w:space="0" w:color="auto"/>
            </w:tcBorders>
            <w:vAlign w:val="center"/>
          </w:tcPr>
          <w:p w14:paraId="1E274605"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67" w:type="dxa"/>
            <w:tcBorders>
              <w:top w:val="nil"/>
              <w:left w:val="nil"/>
              <w:bottom w:val="single" w:sz="4" w:space="0" w:color="auto"/>
              <w:right w:val="single" w:sz="4" w:space="0" w:color="auto"/>
            </w:tcBorders>
            <w:vAlign w:val="center"/>
          </w:tcPr>
          <w:p w14:paraId="1E274606"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r>
      <w:tr w:rsidR="001B65AB" w:rsidRPr="0019462F" w14:paraId="1E274618" w14:textId="77777777" w:rsidTr="001B65AB">
        <w:trPr>
          <w:trHeight w:val="300"/>
          <w:jc w:val="center"/>
        </w:trPr>
        <w:tc>
          <w:tcPr>
            <w:tcW w:w="927" w:type="dxa"/>
            <w:tcBorders>
              <w:top w:val="nil"/>
              <w:left w:val="single" w:sz="4" w:space="0" w:color="auto"/>
              <w:bottom w:val="single" w:sz="4" w:space="0" w:color="auto"/>
              <w:right w:val="single" w:sz="4" w:space="0" w:color="auto"/>
            </w:tcBorders>
            <w:vAlign w:val="center"/>
          </w:tcPr>
          <w:p w14:paraId="1E274608" w14:textId="77777777" w:rsidR="001B65AB" w:rsidRPr="0019462F" w:rsidRDefault="001B65AB" w:rsidP="0019462F">
            <w:pPr>
              <w:spacing w:after="0" w:line="240" w:lineRule="auto"/>
              <w:jc w:val="center"/>
              <w:rPr>
                <w:rFonts w:ascii="Times New Roman" w:eastAsia="Times New Roman" w:hAnsi="Times New Roman"/>
                <w:b/>
                <w:bCs/>
                <w:sz w:val="18"/>
                <w:szCs w:val="18"/>
              </w:rPr>
            </w:pPr>
            <w:r w:rsidRPr="0019462F">
              <w:rPr>
                <w:rFonts w:ascii="Times New Roman" w:eastAsia="Times New Roman" w:hAnsi="Times New Roman"/>
                <w:b/>
                <w:bCs/>
                <w:sz w:val="18"/>
                <w:szCs w:val="18"/>
              </w:rPr>
              <w:t>247</w:t>
            </w:r>
          </w:p>
        </w:tc>
        <w:tc>
          <w:tcPr>
            <w:tcW w:w="572" w:type="dxa"/>
            <w:tcBorders>
              <w:top w:val="nil"/>
              <w:left w:val="nil"/>
              <w:bottom w:val="single" w:sz="4" w:space="0" w:color="auto"/>
              <w:right w:val="single" w:sz="4" w:space="0" w:color="auto"/>
            </w:tcBorders>
            <w:vAlign w:val="center"/>
          </w:tcPr>
          <w:p w14:paraId="1E274609"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1</w:t>
            </w:r>
          </w:p>
        </w:tc>
        <w:tc>
          <w:tcPr>
            <w:tcW w:w="572" w:type="dxa"/>
            <w:tcBorders>
              <w:top w:val="nil"/>
              <w:left w:val="nil"/>
              <w:bottom w:val="single" w:sz="4" w:space="0" w:color="auto"/>
              <w:right w:val="single" w:sz="4" w:space="0" w:color="auto"/>
            </w:tcBorders>
            <w:vAlign w:val="center"/>
          </w:tcPr>
          <w:p w14:paraId="1E27460A"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72" w:type="dxa"/>
            <w:tcBorders>
              <w:top w:val="nil"/>
              <w:left w:val="nil"/>
              <w:bottom w:val="single" w:sz="4" w:space="0" w:color="auto"/>
              <w:right w:val="single" w:sz="4" w:space="0" w:color="auto"/>
            </w:tcBorders>
            <w:vAlign w:val="center"/>
          </w:tcPr>
          <w:p w14:paraId="1E27460B"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647" w:type="dxa"/>
            <w:tcBorders>
              <w:top w:val="nil"/>
              <w:left w:val="nil"/>
              <w:bottom w:val="single" w:sz="4" w:space="0" w:color="auto"/>
              <w:right w:val="single" w:sz="4" w:space="0" w:color="auto"/>
            </w:tcBorders>
            <w:vAlign w:val="center"/>
          </w:tcPr>
          <w:p w14:paraId="1E27460C"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38" w:type="dxa"/>
            <w:tcBorders>
              <w:top w:val="nil"/>
              <w:left w:val="nil"/>
              <w:bottom w:val="single" w:sz="4" w:space="0" w:color="auto"/>
              <w:right w:val="single" w:sz="4" w:space="0" w:color="auto"/>
            </w:tcBorders>
            <w:vAlign w:val="center"/>
          </w:tcPr>
          <w:p w14:paraId="1E27460D"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67" w:type="dxa"/>
            <w:tcBorders>
              <w:top w:val="nil"/>
              <w:left w:val="nil"/>
              <w:bottom w:val="single" w:sz="4" w:space="0" w:color="auto"/>
              <w:right w:val="single" w:sz="4" w:space="0" w:color="auto"/>
            </w:tcBorders>
            <w:vAlign w:val="center"/>
          </w:tcPr>
          <w:p w14:paraId="1E27460E"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60F"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610"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8" w:type="dxa"/>
            <w:tcBorders>
              <w:top w:val="nil"/>
              <w:left w:val="nil"/>
              <w:bottom w:val="single" w:sz="4" w:space="0" w:color="auto"/>
              <w:right w:val="single" w:sz="4" w:space="0" w:color="auto"/>
            </w:tcBorders>
            <w:vAlign w:val="center"/>
          </w:tcPr>
          <w:p w14:paraId="1E274611"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612"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613"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614"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67" w:type="dxa"/>
            <w:tcBorders>
              <w:top w:val="nil"/>
              <w:left w:val="nil"/>
              <w:bottom w:val="single" w:sz="4" w:space="0" w:color="auto"/>
              <w:right w:val="single" w:sz="4" w:space="0" w:color="auto"/>
            </w:tcBorders>
            <w:vAlign w:val="center"/>
          </w:tcPr>
          <w:p w14:paraId="1E274615"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8" w:type="dxa"/>
            <w:tcBorders>
              <w:top w:val="nil"/>
              <w:left w:val="nil"/>
              <w:bottom w:val="single" w:sz="4" w:space="0" w:color="auto"/>
              <w:right w:val="single" w:sz="4" w:space="0" w:color="auto"/>
            </w:tcBorders>
            <w:vAlign w:val="center"/>
          </w:tcPr>
          <w:p w14:paraId="1E274616"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67" w:type="dxa"/>
            <w:tcBorders>
              <w:top w:val="nil"/>
              <w:left w:val="nil"/>
              <w:bottom w:val="single" w:sz="4" w:space="0" w:color="auto"/>
              <w:right w:val="single" w:sz="4" w:space="0" w:color="auto"/>
            </w:tcBorders>
            <w:vAlign w:val="center"/>
          </w:tcPr>
          <w:p w14:paraId="1E274617"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r>
      <w:tr w:rsidR="001B65AB" w:rsidRPr="0019462F" w14:paraId="1E274629" w14:textId="77777777" w:rsidTr="001B65AB">
        <w:trPr>
          <w:trHeight w:val="300"/>
          <w:jc w:val="center"/>
        </w:trPr>
        <w:tc>
          <w:tcPr>
            <w:tcW w:w="927" w:type="dxa"/>
            <w:tcBorders>
              <w:top w:val="nil"/>
              <w:left w:val="single" w:sz="4" w:space="0" w:color="auto"/>
              <w:bottom w:val="single" w:sz="4" w:space="0" w:color="auto"/>
              <w:right w:val="single" w:sz="4" w:space="0" w:color="auto"/>
            </w:tcBorders>
            <w:vAlign w:val="center"/>
          </w:tcPr>
          <w:p w14:paraId="1E274619" w14:textId="77777777" w:rsidR="001B65AB" w:rsidRPr="0019462F" w:rsidRDefault="001B65AB" w:rsidP="0019462F">
            <w:pPr>
              <w:spacing w:after="0" w:line="240" w:lineRule="auto"/>
              <w:jc w:val="center"/>
              <w:rPr>
                <w:rFonts w:ascii="Times New Roman" w:eastAsia="Times New Roman" w:hAnsi="Times New Roman"/>
                <w:b/>
                <w:bCs/>
                <w:sz w:val="18"/>
                <w:szCs w:val="18"/>
              </w:rPr>
            </w:pPr>
            <w:r w:rsidRPr="0019462F">
              <w:rPr>
                <w:rFonts w:ascii="Times New Roman" w:eastAsia="Times New Roman" w:hAnsi="Times New Roman"/>
                <w:b/>
                <w:bCs/>
                <w:sz w:val="18"/>
                <w:szCs w:val="18"/>
              </w:rPr>
              <w:t>254</w:t>
            </w:r>
          </w:p>
        </w:tc>
        <w:tc>
          <w:tcPr>
            <w:tcW w:w="572" w:type="dxa"/>
            <w:tcBorders>
              <w:top w:val="nil"/>
              <w:left w:val="nil"/>
              <w:bottom w:val="single" w:sz="4" w:space="0" w:color="auto"/>
              <w:right w:val="single" w:sz="4" w:space="0" w:color="auto"/>
            </w:tcBorders>
            <w:vAlign w:val="center"/>
          </w:tcPr>
          <w:p w14:paraId="1E27461A"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72" w:type="dxa"/>
            <w:tcBorders>
              <w:top w:val="nil"/>
              <w:left w:val="nil"/>
              <w:bottom w:val="single" w:sz="4" w:space="0" w:color="auto"/>
              <w:right w:val="single" w:sz="4" w:space="0" w:color="auto"/>
            </w:tcBorders>
            <w:vAlign w:val="center"/>
          </w:tcPr>
          <w:p w14:paraId="1E27461B"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72" w:type="dxa"/>
            <w:tcBorders>
              <w:top w:val="nil"/>
              <w:left w:val="nil"/>
              <w:bottom w:val="single" w:sz="4" w:space="0" w:color="auto"/>
              <w:right w:val="single" w:sz="4" w:space="0" w:color="auto"/>
            </w:tcBorders>
            <w:vAlign w:val="center"/>
          </w:tcPr>
          <w:p w14:paraId="1E27461C"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647" w:type="dxa"/>
            <w:tcBorders>
              <w:top w:val="nil"/>
              <w:left w:val="nil"/>
              <w:bottom w:val="single" w:sz="4" w:space="0" w:color="auto"/>
              <w:right w:val="single" w:sz="4" w:space="0" w:color="auto"/>
            </w:tcBorders>
            <w:vAlign w:val="center"/>
          </w:tcPr>
          <w:p w14:paraId="1E27461D"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38" w:type="dxa"/>
            <w:tcBorders>
              <w:top w:val="nil"/>
              <w:left w:val="nil"/>
              <w:bottom w:val="single" w:sz="4" w:space="0" w:color="auto"/>
              <w:right w:val="single" w:sz="4" w:space="0" w:color="auto"/>
            </w:tcBorders>
            <w:vAlign w:val="center"/>
          </w:tcPr>
          <w:p w14:paraId="1E27461E"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67" w:type="dxa"/>
            <w:tcBorders>
              <w:top w:val="nil"/>
              <w:left w:val="nil"/>
              <w:bottom w:val="single" w:sz="4" w:space="0" w:color="auto"/>
              <w:right w:val="single" w:sz="4" w:space="0" w:color="auto"/>
            </w:tcBorders>
            <w:vAlign w:val="center"/>
          </w:tcPr>
          <w:p w14:paraId="1E27461F"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620"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621"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8" w:type="dxa"/>
            <w:tcBorders>
              <w:top w:val="nil"/>
              <w:left w:val="nil"/>
              <w:bottom w:val="single" w:sz="4" w:space="0" w:color="auto"/>
              <w:right w:val="single" w:sz="4" w:space="0" w:color="auto"/>
            </w:tcBorders>
            <w:vAlign w:val="center"/>
          </w:tcPr>
          <w:p w14:paraId="1E274622"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623"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624"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625"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1</w:t>
            </w:r>
          </w:p>
        </w:tc>
        <w:tc>
          <w:tcPr>
            <w:tcW w:w="567" w:type="dxa"/>
            <w:tcBorders>
              <w:top w:val="nil"/>
              <w:left w:val="nil"/>
              <w:bottom w:val="single" w:sz="4" w:space="0" w:color="auto"/>
              <w:right w:val="single" w:sz="4" w:space="0" w:color="auto"/>
            </w:tcBorders>
            <w:vAlign w:val="center"/>
          </w:tcPr>
          <w:p w14:paraId="1E274626"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8" w:type="dxa"/>
            <w:tcBorders>
              <w:top w:val="nil"/>
              <w:left w:val="nil"/>
              <w:bottom w:val="single" w:sz="4" w:space="0" w:color="auto"/>
              <w:right w:val="single" w:sz="4" w:space="0" w:color="auto"/>
            </w:tcBorders>
            <w:vAlign w:val="center"/>
          </w:tcPr>
          <w:p w14:paraId="1E274627"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67" w:type="dxa"/>
            <w:tcBorders>
              <w:top w:val="nil"/>
              <w:left w:val="nil"/>
              <w:bottom w:val="single" w:sz="4" w:space="0" w:color="auto"/>
              <w:right w:val="single" w:sz="4" w:space="0" w:color="auto"/>
            </w:tcBorders>
            <w:vAlign w:val="center"/>
          </w:tcPr>
          <w:p w14:paraId="1E274628"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r>
      <w:tr w:rsidR="001B65AB" w:rsidRPr="0019462F" w14:paraId="1E27463A" w14:textId="77777777" w:rsidTr="001B65AB">
        <w:trPr>
          <w:trHeight w:val="300"/>
          <w:jc w:val="center"/>
        </w:trPr>
        <w:tc>
          <w:tcPr>
            <w:tcW w:w="927" w:type="dxa"/>
            <w:tcBorders>
              <w:top w:val="nil"/>
              <w:left w:val="single" w:sz="4" w:space="0" w:color="auto"/>
              <w:bottom w:val="single" w:sz="4" w:space="0" w:color="auto"/>
              <w:right w:val="single" w:sz="4" w:space="0" w:color="auto"/>
            </w:tcBorders>
            <w:vAlign w:val="center"/>
          </w:tcPr>
          <w:p w14:paraId="1E27462A" w14:textId="77777777" w:rsidR="001B65AB" w:rsidRPr="0019462F" w:rsidRDefault="001B65AB" w:rsidP="0019462F">
            <w:pPr>
              <w:spacing w:after="0" w:line="240" w:lineRule="auto"/>
              <w:jc w:val="center"/>
              <w:rPr>
                <w:rFonts w:ascii="Times New Roman" w:eastAsia="Times New Roman" w:hAnsi="Times New Roman"/>
                <w:b/>
                <w:bCs/>
                <w:sz w:val="18"/>
                <w:szCs w:val="18"/>
              </w:rPr>
            </w:pPr>
            <w:r w:rsidRPr="0019462F">
              <w:rPr>
                <w:rFonts w:ascii="Times New Roman" w:eastAsia="Times New Roman" w:hAnsi="Times New Roman"/>
                <w:b/>
                <w:bCs/>
                <w:sz w:val="18"/>
                <w:szCs w:val="18"/>
              </w:rPr>
              <w:t>263</w:t>
            </w:r>
          </w:p>
        </w:tc>
        <w:tc>
          <w:tcPr>
            <w:tcW w:w="572" w:type="dxa"/>
            <w:tcBorders>
              <w:top w:val="nil"/>
              <w:left w:val="nil"/>
              <w:bottom w:val="single" w:sz="4" w:space="0" w:color="auto"/>
              <w:right w:val="single" w:sz="4" w:space="0" w:color="auto"/>
            </w:tcBorders>
            <w:vAlign w:val="center"/>
          </w:tcPr>
          <w:p w14:paraId="1E27462B"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72" w:type="dxa"/>
            <w:tcBorders>
              <w:top w:val="nil"/>
              <w:left w:val="nil"/>
              <w:bottom w:val="single" w:sz="4" w:space="0" w:color="auto"/>
              <w:right w:val="single" w:sz="4" w:space="0" w:color="auto"/>
            </w:tcBorders>
            <w:vAlign w:val="center"/>
          </w:tcPr>
          <w:p w14:paraId="1E27462C"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72" w:type="dxa"/>
            <w:tcBorders>
              <w:top w:val="nil"/>
              <w:left w:val="nil"/>
              <w:bottom w:val="single" w:sz="4" w:space="0" w:color="auto"/>
              <w:right w:val="single" w:sz="4" w:space="0" w:color="auto"/>
            </w:tcBorders>
            <w:vAlign w:val="center"/>
          </w:tcPr>
          <w:p w14:paraId="1E27462D"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647" w:type="dxa"/>
            <w:tcBorders>
              <w:top w:val="nil"/>
              <w:left w:val="nil"/>
              <w:bottom w:val="single" w:sz="4" w:space="0" w:color="auto"/>
              <w:right w:val="single" w:sz="4" w:space="0" w:color="auto"/>
            </w:tcBorders>
            <w:vAlign w:val="center"/>
          </w:tcPr>
          <w:p w14:paraId="1E27462E"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38" w:type="dxa"/>
            <w:tcBorders>
              <w:top w:val="nil"/>
              <w:left w:val="nil"/>
              <w:bottom w:val="single" w:sz="4" w:space="0" w:color="auto"/>
              <w:right w:val="single" w:sz="4" w:space="0" w:color="auto"/>
            </w:tcBorders>
            <w:vAlign w:val="center"/>
          </w:tcPr>
          <w:p w14:paraId="1E27462F"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67" w:type="dxa"/>
            <w:tcBorders>
              <w:top w:val="nil"/>
              <w:left w:val="nil"/>
              <w:bottom w:val="single" w:sz="4" w:space="0" w:color="auto"/>
              <w:right w:val="single" w:sz="4" w:space="0" w:color="auto"/>
            </w:tcBorders>
            <w:vAlign w:val="center"/>
          </w:tcPr>
          <w:p w14:paraId="1E274630"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631"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632"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4</w:t>
            </w:r>
          </w:p>
        </w:tc>
        <w:tc>
          <w:tcPr>
            <w:tcW w:w="708" w:type="dxa"/>
            <w:tcBorders>
              <w:top w:val="nil"/>
              <w:left w:val="nil"/>
              <w:bottom w:val="single" w:sz="4" w:space="0" w:color="auto"/>
              <w:right w:val="single" w:sz="4" w:space="0" w:color="auto"/>
            </w:tcBorders>
            <w:vAlign w:val="center"/>
          </w:tcPr>
          <w:p w14:paraId="1E274633"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9</w:t>
            </w:r>
          </w:p>
        </w:tc>
        <w:tc>
          <w:tcPr>
            <w:tcW w:w="709" w:type="dxa"/>
            <w:tcBorders>
              <w:top w:val="nil"/>
              <w:left w:val="nil"/>
              <w:bottom w:val="single" w:sz="4" w:space="0" w:color="auto"/>
              <w:right w:val="single" w:sz="4" w:space="0" w:color="auto"/>
            </w:tcBorders>
            <w:vAlign w:val="center"/>
          </w:tcPr>
          <w:p w14:paraId="1E274634"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7</w:t>
            </w:r>
          </w:p>
        </w:tc>
        <w:tc>
          <w:tcPr>
            <w:tcW w:w="709" w:type="dxa"/>
            <w:tcBorders>
              <w:top w:val="nil"/>
              <w:left w:val="nil"/>
              <w:bottom w:val="single" w:sz="4" w:space="0" w:color="auto"/>
              <w:right w:val="single" w:sz="4" w:space="0" w:color="auto"/>
            </w:tcBorders>
            <w:vAlign w:val="center"/>
          </w:tcPr>
          <w:p w14:paraId="1E274635"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636"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1</w:t>
            </w:r>
          </w:p>
        </w:tc>
        <w:tc>
          <w:tcPr>
            <w:tcW w:w="567" w:type="dxa"/>
            <w:tcBorders>
              <w:top w:val="nil"/>
              <w:left w:val="nil"/>
              <w:bottom w:val="single" w:sz="4" w:space="0" w:color="auto"/>
              <w:right w:val="single" w:sz="4" w:space="0" w:color="auto"/>
            </w:tcBorders>
            <w:vAlign w:val="center"/>
          </w:tcPr>
          <w:p w14:paraId="1E274637"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8" w:type="dxa"/>
            <w:tcBorders>
              <w:top w:val="nil"/>
              <w:left w:val="nil"/>
              <w:bottom w:val="single" w:sz="4" w:space="0" w:color="auto"/>
              <w:right w:val="single" w:sz="4" w:space="0" w:color="auto"/>
            </w:tcBorders>
            <w:vAlign w:val="center"/>
          </w:tcPr>
          <w:p w14:paraId="1E274638"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67" w:type="dxa"/>
            <w:tcBorders>
              <w:top w:val="nil"/>
              <w:left w:val="nil"/>
              <w:bottom w:val="single" w:sz="4" w:space="0" w:color="auto"/>
              <w:right w:val="single" w:sz="4" w:space="0" w:color="auto"/>
            </w:tcBorders>
            <w:vAlign w:val="center"/>
          </w:tcPr>
          <w:p w14:paraId="1E274639"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r>
      <w:tr w:rsidR="001B65AB" w:rsidRPr="0019462F" w14:paraId="1E27464B" w14:textId="77777777" w:rsidTr="001B65AB">
        <w:trPr>
          <w:trHeight w:val="300"/>
          <w:jc w:val="center"/>
        </w:trPr>
        <w:tc>
          <w:tcPr>
            <w:tcW w:w="927" w:type="dxa"/>
            <w:tcBorders>
              <w:top w:val="nil"/>
              <w:left w:val="single" w:sz="4" w:space="0" w:color="auto"/>
              <w:bottom w:val="single" w:sz="4" w:space="0" w:color="auto"/>
              <w:right w:val="single" w:sz="4" w:space="0" w:color="auto"/>
            </w:tcBorders>
            <w:vAlign w:val="center"/>
          </w:tcPr>
          <w:p w14:paraId="1E27463B" w14:textId="77777777" w:rsidR="001B65AB" w:rsidRPr="0019462F" w:rsidRDefault="001B65AB" w:rsidP="0019462F">
            <w:pPr>
              <w:spacing w:after="0" w:line="240" w:lineRule="auto"/>
              <w:jc w:val="center"/>
              <w:rPr>
                <w:rFonts w:ascii="Times New Roman" w:eastAsia="Times New Roman" w:hAnsi="Times New Roman"/>
                <w:b/>
                <w:bCs/>
                <w:sz w:val="18"/>
                <w:szCs w:val="18"/>
              </w:rPr>
            </w:pPr>
            <w:r w:rsidRPr="0019462F">
              <w:rPr>
                <w:rFonts w:ascii="Times New Roman" w:eastAsia="Times New Roman" w:hAnsi="Times New Roman"/>
                <w:b/>
                <w:bCs/>
                <w:sz w:val="18"/>
                <w:szCs w:val="18"/>
              </w:rPr>
              <w:t>268</w:t>
            </w:r>
          </w:p>
        </w:tc>
        <w:tc>
          <w:tcPr>
            <w:tcW w:w="572" w:type="dxa"/>
            <w:tcBorders>
              <w:top w:val="nil"/>
              <w:left w:val="nil"/>
              <w:bottom w:val="single" w:sz="4" w:space="0" w:color="auto"/>
              <w:right w:val="single" w:sz="4" w:space="0" w:color="auto"/>
            </w:tcBorders>
            <w:vAlign w:val="center"/>
          </w:tcPr>
          <w:p w14:paraId="1E27463C"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72" w:type="dxa"/>
            <w:tcBorders>
              <w:top w:val="nil"/>
              <w:left w:val="nil"/>
              <w:bottom w:val="single" w:sz="4" w:space="0" w:color="auto"/>
              <w:right w:val="single" w:sz="4" w:space="0" w:color="auto"/>
            </w:tcBorders>
            <w:vAlign w:val="center"/>
          </w:tcPr>
          <w:p w14:paraId="1E27463D"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72" w:type="dxa"/>
            <w:tcBorders>
              <w:top w:val="nil"/>
              <w:left w:val="nil"/>
              <w:bottom w:val="single" w:sz="4" w:space="0" w:color="auto"/>
              <w:right w:val="single" w:sz="4" w:space="0" w:color="auto"/>
            </w:tcBorders>
            <w:vAlign w:val="center"/>
          </w:tcPr>
          <w:p w14:paraId="1E27463E"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647" w:type="dxa"/>
            <w:tcBorders>
              <w:top w:val="nil"/>
              <w:left w:val="nil"/>
              <w:bottom w:val="single" w:sz="4" w:space="0" w:color="auto"/>
              <w:right w:val="single" w:sz="4" w:space="0" w:color="auto"/>
            </w:tcBorders>
            <w:vAlign w:val="center"/>
          </w:tcPr>
          <w:p w14:paraId="1E27463F"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38" w:type="dxa"/>
            <w:tcBorders>
              <w:top w:val="nil"/>
              <w:left w:val="nil"/>
              <w:bottom w:val="single" w:sz="4" w:space="0" w:color="auto"/>
              <w:right w:val="single" w:sz="4" w:space="0" w:color="auto"/>
            </w:tcBorders>
            <w:vAlign w:val="center"/>
          </w:tcPr>
          <w:p w14:paraId="1E274640"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1</w:t>
            </w:r>
          </w:p>
        </w:tc>
        <w:tc>
          <w:tcPr>
            <w:tcW w:w="567" w:type="dxa"/>
            <w:tcBorders>
              <w:top w:val="nil"/>
              <w:left w:val="nil"/>
              <w:bottom w:val="single" w:sz="4" w:space="0" w:color="auto"/>
              <w:right w:val="single" w:sz="4" w:space="0" w:color="auto"/>
            </w:tcBorders>
            <w:vAlign w:val="center"/>
          </w:tcPr>
          <w:p w14:paraId="1E274641"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1</w:t>
            </w:r>
          </w:p>
        </w:tc>
        <w:tc>
          <w:tcPr>
            <w:tcW w:w="709" w:type="dxa"/>
            <w:tcBorders>
              <w:top w:val="nil"/>
              <w:left w:val="nil"/>
              <w:bottom w:val="single" w:sz="4" w:space="0" w:color="auto"/>
              <w:right w:val="single" w:sz="4" w:space="0" w:color="auto"/>
            </w:tcBorders>
            <w:vAlign w:val="center"/>
          </w:tcPr>
          <w:p w14:paraId="1E274642"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643"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3</w:t>
            </w:r>
          </w:p>
        </w:tc>
        <w:tc>
          <w:tcPr>
            <w:tcW w:w="708" w:type="dxa"/>
            <w:tcBorders>
              <w:top w:val="nil"/>
              <w:left w:val="nil"/>
              <w:bottom w:val="single" w:sz="4" w:space="0" w:color="auto"/>
              <w:right w:val="single" w:sz="4" w:space="0" w:color="auto"/>
            </w:tcBorders>
            <w:vAlign w:val="center"/>
          </w:tcPr>
          <w:p w14:paraId="1E274644"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5</w:t>
            </w:r>
          </w:p>
        </w:tc>
        <w:tc>
          <w:tcPr>
            <w:tcW w:w="709" w:type="dxa"/>
            <w:tcBorders>
              <w:top w:val="nil"/>
              <w:left w:val="nil"/>
              <w:bottom w:val="single" w:sz="4" w:space="0" w:color="auto"/>
              <w:right w:val="single" w:sz="4" w:space="0" w:color="auto"/>
            </w:tcBorders>
            <w:vAlign w:val="center"/>
          </w:tcPr>
          <w:p w14:paraId="1E274645"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5</w:t>
            </w:r>
          </w:p>
        </w:tc>
        <w:tc>
          <w:tcPr>
            <w:tcW w:w="709" w:type="dxa"/>
            <w:tcBorders>
              <w:top w:val="nil"/>
              <w:left w:val="nil"/>
              <w:bottom w:val="single" w:sz="4" w:space="0" w:color="auto"/>
              <w:right w:val="single" w:sz="4" w:space="0" w:color="auto"/>
            </w:tcBorders>
            <w:vAlign w:val="center"/>
          </w:tcPr>
          <w:p w14:paraId="1E274646"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1</w:t>
            </w:r>
          </w:p>
        </w:tc>
        <w:tc>
          <w:tcPr>
            <w:tcW w:w="709" w:type="dxa"/>
            <w:tcBorders>
              <w:top w:val="nil"/>
              <w:left w:val="nil"/>
              <w:bottom w:val="single" w:sz="4" w:space="0" w:color="auto"/>
              <w:right w:val="single" w:sz="4" w:space="0" w:color="auto"/>
            </w:tcBorders>
            <w:vAlign w:val="center"/>
          </w:tcPr>
          <w:p w14:paraId="1E274647"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67" w:type="dxa"/>
            <w:tcBorders>
              <w:top w:val="nil"/>
              <w:left w:val="nil"/>
              <w:bottom w:val="single" w:sz="4" w:space="0" w:color="auto"/>
              <w:right w:val="single" w:sz="4" w:space="0" w:color="auto"/>
            </w:tcBorders>
            <w:vAlign w:val="center"/>
          </w:tcPr>
          <w:p w14:paraId="1E274648"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3</w:t>
            </w:r>
          </w:p>
        </w:tc>
        <w:tc>
          <w:tcPr>
            <w:tcW w:w="708" w:type="dxa"/>
            <w:tcBorders>
              <w:top w:val="nil"/>
              <w:left w:val="nil"/>
              <w:bottom w:val="single" w:sz="4" w:space="0" w:color="auto"/>
              <w:right w:val="single" w:sz="4" w:space="0" w:color="auto"/>
            </w:tcBorders>
            <w:vAlign w:val="center"/>
          </w:tcPr>
          <w:p w14:paraId="1E274649"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1</w:t>
            </w:r>
          </w:p>
        </w:tc>
        <w:tc>
          <w:tcPr>
            <w:tcW w:w="567" w:type="dxa"/>
            <w:tcBorders>
              <w:top w:val="nil"/>
              <w:left w:val="nil"/>
              <w:bottom w:val="single" w:sz="4" w:space="0" w:color="auto"/>
              <w:right w:val="single" w:sz="4" w:space="0" w:color="auto"/>
            </w:tcBorders>
            <w:vAlign w:val="center"/>
          </w:tcPr>
          <w:p w14:paraId="1E27464A"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1</w:t>
            </w:r>
          </w:p>
        </w:tc>
      </w:tr>
      <w:tr w:rsidR="001B65AB" w:rsidRPr="0019462F" w14:paraId="1E27465C" w14:textId="77777777" w:rsidTr="001B65AB">
        <w:trPr>
          <w:trHeight w:val="300"/>
          <w:jc w:val="center"/>
        </w:trPr>
        <w:tc>
          <w:tcPr>
            <w:tcW w:w="927" w:type="dxa"/>
            <w:tcBorders>
              <w:top w:val="nil"/>
              <w:left w:val="single" w:sz="4" w:space="0" w:color="auto"/>
              <w:bottom w:val="single" w:sz="4" w:space="0" w:color="auto"/>
              <w:right w:val="single" w:sz="4" w:space="0" w:color="auto"/>
            </w:tcBorders>
            <w:vAlign w:val="center"/>
          </w:tcPr>
          <w:p w14:paraId="1E27464C" w14:textId="77777777" w:rsidR="001B65AB" w:rsidRPr="0019462F" w:rsidRDefault="001B65AB" w:rsidP="0019462F">
            <w:pPr>
              <w:spacing w:after="0" w:line="240" w:lineRule="auto"/>
              <w:jc w:val="center"/>
              <w:rPr>
                <w:rFonts w:ascii="Times New Roman" w:eastAsia="Times New Roman" w:hAnsi="Times New Roman"/>
                <w:b/>
                <w:bCs/>
                <w:sz w:val="18"/>
                <w:szCs w:val="18"/>
              </w:rPr>
            </w:pPr>
            <w:r w:rsidRPr="0019462F">
              <w:rPr>
                <w:rFonts w:ascii="Times New Roman" w:eastAsia="Times New Roman" w:hAnsi="Times New Roman"/>
                <w:b/>
                <w:bCs/>
                <w:sz w:val="18"/>
                <w:szCs w:val="18"/>
              </w:rPr>
              <w:t>270</w:t>
            </w:r>
          </w:p>
        </w:tc>
        <w:tc>
          <w:tcPr>
            <w:tcW w:w="572" w:type="dxa"/>
            <w:tcBorders>
              <w:top w:val="nil"/>
              <w:left w:val="nil"/>
              <w:bottom w:val="single" w:sz="4" w:space="0" w:color="auto"/>
              <w:right w:val="single" w:sz="4" w:space="0" w:color="auto"/>
            </w:tcBorders>
            <w:vAlign w:val="center"/>
          </w:tcPr>
          <w:p w14:paraId="1E27464D"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72" w:type="dxa"/>
            <w:tcBorders>
              <w:top w:val="nil"/>
              <w:left w:val="nil"/>
              <w:bottom w:val="single" w:sz="4" w:space="0" w:color="auto"/>
              <w:right w:val="single" w:sz="4" w:space="0" w:color="auto"/>
            </w:tcBorders>
            <w:vAlign w:val="center"/>
          </w:tcPr>
          <w:p w14:paraId="1E27464E"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72" w:type="dxa"/>
            <w:tcBorders>
              <w:top w:val="nil"/>
              <w:left w:val="nil"/>
              <w:bottom w:val="single" w:sz="4" w:space="0" w:color="auto"/>
              <w:right w:val="single" w:sz="4" w:space="0" w:color="auto"/>
            </w:tcBorders>
            <w:vAlign w:val="center"/>
          </w:tcPr>
          <w:p w14:paraId="1E27464F"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647" w:type="dxa"/>
            <w:tcBorders>
              <w:top w:val="nil"/>
              <w:left w:val="nil"/>
              <w:bottom w:val="single" w:sz="4" w:space="0" w:color="auto"/>
              <w:right w:val="single" w:sz="4" w:space="0" w:color="auto"/>
            </w:tcBorders>
            <w:vAlign w:val="center"/>
          </w:tcPr>
          <w:p w14:paraId="1E274650"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38" w:type="dxa"/>
            <w:tcBorders>
              <w:top w:val="nil"/>
              <w:left w:val="nil"/>
              <w:bottom w:val="single" w:sz="4" w:space="0" w:color="auto"/>
              <w:right w:val="single" w:sz="4" w:space="0" w:color="auto"/>
            </w:tcBorders>
            <w:vAlign w:val="center"/>
          </w:tcPr>
          <w:p w14:paraId="1E274651"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67" w:type="dxa"/>
            <w:tcBorders>
              <w:top w:val="nil"/>
              <w:left w:val="nil"/>
              <w:bottom w:val="single" w:sz="4" w:space="0" w:color="auto"/>
              <w:right w:val="single" w:sz="4" w:space="0" w:color="auto"/>
            </w:tcBorders>
            <w:vAlign w:val="center"/>
          </w:tcPr>
          <w:p w14:paraId="1E274652"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653"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654"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8" w:type="dxa"/>
            <w:tcBorders>
              <w:top w:val="nil"/>
              <w:left w:val="nil"/>
              <w:bottom w:val="single" w:sz="4" w:space="0" w:color="auto"/>
              <w:right w:val="single" w:sz="4" w:space="0" w:color="auto"/>
            </w:tcBorders>
            <w:vAlign w:val="center"/>
          </w:tcPr>
          <w:p w14:paraId="1E274655"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656"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657"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9" w:type="dxa"/>
            <w:tcBorders>
              <w:top w:val="nil"/>
              <w:left w:val="nil"/>
              <w:bottom w:val="single" w:sz="4" w:space="0" w:color="auto"/>
              <w:right w:val="single" w:sz="4" w:space="0" w:color="auto"/>
            </w:tcBorders>
            <w:vAlign w:val="center"/>
          </w:tcPr>
          <w:p w14:paraId="1E274658"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1</w:t>
            </w:r>
          </w:p>
        </w:tc>
        <w:tc>
          <w:tcPr>
            <w:tcW w:w="567" w:type="dxa"/>
            <w:tcBorders>
              <w:top w:val="nil"/>
              <w:left w:val="nil"/>
              <w:bottom w:val="single" w:sz="4" w:space="0" w:color="auto"/>
              <w:right w:val="single" w:sz="4" w:space="0" w:color="auto"/>
            </w:tcBorders>
            <w:vAlign w:val="center"/>
          </w:tcPr>
          <w:p w14:paraId="1E274659"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708" w:type="dxa"/>
            <w:tcBorders>
              <w:top w:val="nil"/>
              <w:left w:val="nil"/>
              <w:bottom w:val="single" w:sz="4" w:space="0" w:color="auto"/>
              <w:right w:val="single" w:sz="4" w:space="0" w:color="auto"/>
            </w:tcBorders>
            <w:vAlign w:val="center"/>
          </w:tcPr>
          <w:p w14:paraId="1E27465A"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 </w:t>
            </w:r>
          </w:p>
        </w:tc>
        <w:tc>
          <w:tcPr>
            <w:tcW w:w="567" w:type="dxa"/>
            <w:tcBorders>
              <w:top w:val="nil"/>
              <w:left w:val="nil"/>
              <w:bottom w:val="single" w:sz="4" w:space="0" w:color="auto"/>
              <w:right w:val="single" w:sz="4" w:space="0" w:color="auto"/>
            </w:tcBorders>
            <w:vAlign w:val="center"/>
          </w:tcPr>
          <w:p w14:paraId="1E27465B" w14:textId="77777777" w:rsidR="001B65AB" w:rsidRPr="0019462F" w:rsidRDefault="001B65AB" w:rsidP="0019462F">
            <w:pPr>
              <w:spacing w:after="0" w:line="240" w:lineRule="auto"/>
              <w:jc w:val="center"/>
              <w:rPr>
                <w:rFonts w:ascii="Times New Roman" w:eastAsia="Times New Roman" w:hAnsi="Times New Roman"/>
                <w:sz w:val="18"/>
                <w:szCs w:val="18"/>
              </w:rPr>
            </w:pPr>
            <w:r w:rsidRPr="0019462F">
              <w:rPr>
                <w:rFonts w:ascii="Times New Roman" w:eastAsia="Times New Roman" w:hAnsi="Times New Roman"/>
                <w:sz w:val="18"/>
                <w:szCs w:val="18"/>
              </w:rPr>
              <w:t>1</w:t>
            </w:r>
          </w:p>
        </w:tc>
      </w:tr>
      <w:tr w:rsidR="001B65AB" w:rsidRPr="0019462F" w14:paraId="1E27466D" w14:textId="77777777" w:rsidTr="001B65AB">
        <w:trPr>
          <w:trHeight w:val="300"/>
          <w:jc w:val="center"/>
        </w:trPr>
        <w:tc>
          <w:tcPr>
            <w:tcW w:w="927" w:type="dxa"/>
            <w:tcBorders>
              <w:top w:val="nil"/>
              <w:left w:val="single" w:sz="4" w:space="0" w:color="auto"/>
              <w:bottom w:val="single" w:sz="4" w:space="0" w:color="auto"/>
              <w:right w:val="single" w:sz="4" w:space="0" w:color="auto"/>
            </w:tcBorders>
            <w:shd w:val="clear" w:color="auto" w:fill="FFFFFF"/>
            <w:vAlign w:val="center"/>
          </w:tcPr>
          <w:p w14:paraId="1E27465D" w14:textId="77777777" w:rsidR="001B65AB" w:rsidRPr="0019462F" w:rsidRDefault="001B65AB" w:rsidP="0019462F">
            <w:pPr>
              <w:spacing w:after="0" w:line="240" w:lineRule="auto"/>
              <w:jc w:val="center"/>
              <w:rPr>
                <w:rFonts w:ascii="Times New Roman" w:eastAsia="Times New Roman" w:hAnsi="Times New Roman"/>
                <w:b/>
                <w:bCs/>
                <w:sz w:val="18"/>
                <w:szCs w:val="18"/>
              </w:rPr>
            </w:pPr>
            <w:r w:rsidRPr="0019462F">
              <w:rPr>
                <w:rFonts w:ascii="Times New Roman" w:eastAsia="Times New Roman" w:hAnsi="Times New Roman"/>
                <w:b/>
                <w:bCs/>
                <w:sz w:val="18"/>
                <w:szCs w:val="18"/>
              </w:rPr>
              <w:t> </w:t>
            </w:r>
          </w:p>
        </w:tc>
        <w:tc>
          <w:tcPr>
            <w:tcW w:w="572" w:type="dxa"/>
            <w:tcBorders>
              <w:top w:val="nil"/>
              <w:left w:val="nil"/>
              <w:bottom w:val="single" w:sz="4" w:space="0" w:color="auto"/>
              <w:right w:val="single" w:sz="4" w:space="0" w:color="auto"/>
            </w:tcBorders>
            <w:shd w:val="clear" w:color="auto" w:fill="FFFFFF"/>
            <w:vAlign w:val="center"/>
          </w:tcPr>
          <w:p w14:paraId="1E27465E" w14:textId="77777777" w:rsidR="001B65AB" w:rsidRPr="0019462F" w:rsidRDefault="001B65AB" w:rsidP="0019462F">
            <w:pPr>
              <w:spacing w:after="0" w:line="240" w:lineRule="auto"/>
              <w:jc w:val="center"/>
              <w:rPr>
                <w:rFonts w:ascii="Times New Roman" w:eastAsia="Times New Roman" w:hAnsi="Times New Roman"/>
                <w:b/>
                <w:bCs/>
                <w:sz w:val="18"/>
                <w:szCs w:val="18"/>
              </w:rPr>
            </w:pPr>
            <w:r w:rsidRPr="0019462F">
              <w:rPr>
                <w:rFonts w:ascii="Times New Roman" w:eastAsia="Times New Roman" w:hAnsi="Times New Roman"/>
                <w:b/>
                <w:bCs/>
                <w:sz w:val="18"/>
                <w:szCs w:val="18"/>
              </w:rPr>
              <w:t>67</w:t>
            </w:r>
          </w:p>
        </w:tc>
        <w:tc>
          <w:tcPr>
            <w:tcW w:w="572" w:type="dxa"/>
            <w:tcBorders>
              <w:top w:val="nil"/>
              <w:left w:val="nil"/>
              <w:bottom w:val="single" w:sz="4" w:space="0" w:color="auto"/>
              <w:right w:val="single" w:sz="4" w:space="0" w:color="auto"/>
            </w:tcBorders>
            <w:shd w:val="clear" w:color="auto" w:fill="FFFFFF"/>
            <w:vAlign w:val="center"/>
          </w:tcPr>
          <w:p w14:paraId="1E27465F" w14:textId="77777777" w:rsidR="001B65AB" w:rsidRPr="0019462F" w:rsidRDefault="001B65AB" w:rsidP="0019462F">
            <w:pPr>
              <w:spacing w:after="0" w:line="240" w:lineRule="auto"/>
              <w:jc w:val="center"/>
              <w:rPr>
                <w:rFonts w:ascii="Times New Roman" w:eastAsia="Times New Roman" w:hAnsi="Times New Roman"/>
                <w:b/>
                <w:bCs/>
                <w:sz w:val="18"/>
                <w:szCs w:val="18"/>
              </w:rPr>
            </w:pPr>
            <w:r w:rsidRPr="0019462F">
              <w:rPr>
                <w:rFonts w:ascii="Times New Roman" w:eastAsia="Times New Roman" w:hAnsi="Times New Roman"/>
                <w:b/>
                <w:bCs/>
                <w:sz w:val="18"/>
                <w:szCs w:val="18"/>
              </w:rPr>
              <w:t>34</w:t>
            </w:r>
          </w:p>
        </w:tc>
        <w:tc>
          <w:tcPr>
            <w:tcW w:w="572" w:type="dxa"/>
            <w:tcBorders>
              <w:top w:val="nil"/>
              <w:left w:val="nil"/>
              <w:bottom w:val="single" w:sz="4" w:space="0" w:color="auto"/>
              <w:right w:val="single" w:sz="4" w:space="0" w:color="auto"/>
            </w:tcBorders>
            <w:shd w:val="clear" w:color="auto" w:fill="FFFFFF"/>
            <w:vAlign w:val="center"/>
          </w:tcPr>
          <w:p w14:paraId="1E274660" w14:textId="77777777" w:rsidR="001B65AB" w:rsidRPr="0019462F" w:rsidRDefault="001B65AB" w:rsidP="0019462F">
            <w:pPr>
              <w:spacing w:after="0" w:line="240" w:lineRule="auto"/>
              <w:jc w:val="center"/>
              <w:rPr>
                <w:rFonts w:ascii="Times New Roman" w:eastAsia="Times New Roman" w:hAnsi="Times New Roman"/>
                <w:b/>
                <w:bCs/>
                <w:sz w:val="18"/>
                <w:szCs w:val="18"/>
              </w:rPr>
            </w:pPr>
            <w:r w:rsidRPr="0019462F">
              <w:rPr>
                <w:rFonts w:ascii="Times New Roman" w:eastAsia="Times New Roman" w:hAnsi="Times New Roman"/>
                <w:b/>
                <w:bCs/>
                <w:sz w:val="18"/>
                <w:szCs w:val="18"/>
              </w:rPr>
              <w:t>46</w:t>
            </w:r>
          </w:p>
        </w:tc>
        <w:tc>
          <w:tcPr>
            <w:tcW w:w="647" w:type="dxa"/>
            <w:tcBorders>
              <w:top w:val="nil"/>
              <w:left w:val="nil"/>
              <w:bottom w:val="single" w:sz="4" w:space="0" w:color="auto"/>
              <w:right w:val="single" w:sz="4" w:space="0" w:color="auto"/>
            </w:tcBorders>
            <w:shd w:val="clear" w:color="auto" w:fill="FFFFFF"/>
            <w:vAlign w:val="center"/>
          </w:tcPr>
          <w:p w14:paraId="1E274661" w14:textId="77777777" w:rsidR="001B65AB" w:rsidRPr="0019462F" w:rsidRDefault="001B65AB" w:rsidP="0019462F">
            <w:pPr>
              <w:spacing w:after="0" w:line="240" w:lineRule="auto"/>
              <w:jc w:val="center"/>
              <w:rPr>
                <w:rFonts w:ascii="Times New Roman" w:eastAsia="Times New Roman" w:hAnsi="Times New Roman"/>
                <w:b/>
                <w:bCs/>
                <w:sz w:val="18"/>
                <w:szCs w:val="18"/>
              </w:rPr>
            </w:pPr>
            <w:r w:rsidRPr="0019462F">
              <w:rPr>
                <w:rFonts w:ascii="Times New Roman" w:eastAsia="Times New Roman" w:hAnsi="Times New Roman"/>
                <w:b/>
                <w:bCs/>
                <w:sz w:val="18"/>
                <w:szCs w:val="18"/>
              </w:rPr>
              <w:t>139</w:t>
            </w:r>
          </w:p>
        </w:tc>
        <w:tc>
          <w:tcPr>
            <w:tcW w:w="538" w:type="dxa"/>
            <w:tcBorders>
              <w:top w:val="nil"/>
              <w:left w:val="nil"/>
              <w:bottom w:val="single" w:sz="4" w:space="0" w:color="auto"/>
              <w:right w:val="single" w:sz="4" w:space="0" w:color="auto"/>
            </w:tcBorders>
            <w:shd w:val="clear" w:color="auto" w:fill="FFFFFF"/>
            <w:vAlign w:val="center"/>
          </w:tcPr>
          <w:p w14:paraId="1E274662" w14:textId="77777777" w:rsidR="001B65AB" w:rsidRPr="0019462F" w:rsidRDefault="001B65AB" w:rsidP="0019462F">
            <w:pPr>
              <w:spacing w:after="0" w:line="240" w:lineRule="auto"/>
              <w:jc w:val="center"/>
              <w:rPr>
                <w:rFonts w:ascii="Times New Roman" w:eastAsia="Times New Roman" w:hAnsi="Times New Roman"/>
                <w:b/>
                <w:bCs/>
                <w:sz w:val="18"/>
                <w:szCs w:val="18"/>
              </w:rPr>
            </w:pPr>
            <w:r w:rsidRPr="0019462F">
              <w:rPr>
                <w:rFonts w:ascii="Times New Roman" w:eastAsia="Times New Roman" w:hAnsi="Times New Roman"/>
                <w:b/>
                <w:bCs/>
                <w:sz w:val="18"/>
                <w:szCs w:val="18"/>
              </w:rPr>
              <w:t>56</w:t>
            </w:r>
          </w:p>
        </w:tc>
        <w:tc>
          <w:tcPr>
            <w:tcW w:w="567" w:type="dxa"/>
            <w:tcBorders>
              <w:top w:val="nil"/>
              <w:left w:val="nil"/>
              <w:bottom w:val="single" w:sz="4" w:space="0" w:color="auto"/>
              <w:right w:val="single" w:sz="4" w:space="0" w:color="auto"/>
            </w:tcBorders>
            <w:shd w:val="clear" w:color="auto" w:fill="FFFFFF"/>
            <w:vAlign w:val="center"/>
          </w:tcPr>
          <w:p w14:paraId="1E274663" w14:textId="77777777" w:rsidR="001B65AB" w:rsidRPr="0019462F" w:rsidRDefault="001B65AB" w:rsidP="0019462F">
            <w:pPr>
              <w:spacing w:after="0" w:line="240" w:lineRule="auto"/>
              <w:jc w:val="center"/>
              <w:rPr>
                <w:rFonts w:ascii="Times New Roman" w:eastAsia="Times New Roman" w:hAnsi="Times New Roman"/>
                <w:b/>
                <w:bCs/>
                <w:sz w:val="18"/>
                <w:szCs w:val="18"/>
              </w:rPr>
            </w:pPr>
            <w:r w:rsidRPr="0019462F">
              <w:rPr>
                <w:rFonts w:ascii="Times New Roman" w:eastAsia="Times New Roman" w:hAnsi="Times New Roman"/>
                <w:b/>
                <w:bCs/>
                <w:sz w:val="18"/>
                <w:szCs w:val="18"/>
              </w:rPr>
              <w:t>76</w:t>
            </w:r>
          </w:p>
        </w:tc>
        <w:tc>
          <w:tcPr>
            <w:tcW w:w="709" w:type="dxa"/>
            <w:tcBorders>
              <w:top w:val="nil"/>
              <w:left w:val="nil"/>
              <w:bottom w:val="single" w:sz="4" w:space="0" w:color="auto"/>
              <w:right w:val="single" w:sz="4" w:space="0" w:color="auto"/>
            </w:tcBorders>
            <w:shd w:val="clear" w:color="auto" w:fill="FFFFFF"/>
            <w:vAlign w:val="center"/>
          </w:tcPr>
          <w:p w14:paraId="1E274664" w14:textId="77777777" w:rsidR="001B65AB" w:rsidRPr="0019462F" w:rsidRDefault="001B65AB" w:rsidP="0019462F">
            <w:pPr>
              <w:spacing w:after="0" w:line="240" w:lineRule="auto"/>
              <w:jc w:val="center"/>
              <w:rPr>
                <w:rFonts w:ascii="Times New Roman" w:eastAsia="Times New Roman" w:hAnsi="Times New Roman"/>
                <w:b/>
                <w:bCs/>
                <w:sz w:val="18"/>
                <w:szCs w:val="18"/>
              </w:rPr>
            </w:pPr>
            <w:r w:rsidRPr="0019462F">
              <w:rPr>
                <w:rFonts w:ascii="Times New Roman" w:eastAsia="Times New Roman" w:hAnsi="Times New Roman"/>
                <w:b/>
                <w:bCs/>
                <w:sz w:val="18"/>
                <w:szCs w:val="18"/>
              </w:rPr>
              <w:t>17</w:t>
            </w:r>
          </w:p>
        </w:tc>
        <w:tc>
          <w:tcPr>
            <w:tcW w:w="709" w:type="dxa"/>
            <w:tcBorders>
              <w:top w:val="nil"/>
              <w:left w:val="nil"/>
              <w:bottom w:val="single" w:sz="4" w:space="0" w:color="auto"/>
              <w:right w:val="single" w:sz="4" w:space="0" w:color="auto"/>
            </w:tcBorders>
            <w:shd w:val="clear" w:color="auto" w:fill="FFFFFF"/>
            <w:vAlign w:val="center"/>
          </w:tcPr>
          <w:p w14:paraId="1E274665" w14:textId="77777777" w:rsidR="001B65AB" w:rsidRPr="0019462F" w:rsidRDefault="001B65AB" w:rsidP="0019462F">
            <w:pPr>
              <w:spacing w:after="0" w:line="240" w:lineRule="auto"/>
              <w:jc w:val="center"/>
              <w:rPr>
                <w:rFonts w:ascii="Times New Roman" w:eastAsia="Times New Roman" w:hAnsi="Times New Roman"/>
                <w:b/>
                <w:bCs/>
                <w:sz w:val="18"/>
                <w:szCs w:val="18"/>
              </w:rPr>
            </w:pPr>
            <w:r w:rsidRPr="0019462F">
              <w:rPr>
                <w:rFonts w:ascii="Times New Roman" w:eastAsia="Times New Roman" w:hAnsi="Times New Roman"/>
                <w:b/>
                <w:bCs/>
                <w:sz w:val="18"/>
                <w:szCs w:val="18"/>
              </w:rPr>
              <w:t>125</w:t>
            </w:r>
          </w:p>
        </w:tc>
        <w:tc>
          <w:tcPr>
            <w:tcW w:w="708" w:type="dxa"/>
            <w:tcBorders>
              <w:top w:val="nil"/>
              <w:left w:val="nil"/>
              <w:bottom w:val="single" w:sz="4" w:space="0" w:color="auto"/>
              <w:right w:val="single" w:sz="4" w:space="0" w:color="auto"/>
            </w:tcBorders>
            <w:shd w:val="clear" w:color="auto" w:fill="FFFFFF"/>
            <w:vAlign w:val="center"/>
          </w:tcPr>
          <w:p w14:paraId="1E274666" w14:textId="77777777" w:rsidR="001B65AB" w:rsidRPr="0019462F" w:rsidRDefault="001B65AB" w:rsidP="0019462F">
            <w:pPr>
              <w:spacing w:after="0" w:line="240" w:lineRule="auto"/>
              <w:jc w:val="center"/>
              <w:rPr>
                <w:rFonts w:ascii="Times New Roman" w:eastAsia="Times New Roman" w:hAnsi="Times New Roman"/>
                <w:b/>
                <w:bCs/>
                <w:sz w:val="18"/>
                <w:szCs w:val="18"/>
              </w:rPr>
            </w:pPr>
            <w:r w:rsidRPr="0019462F">
              <w:rPr>
                <w:rFonts w:ascii="Times New Roman" w:eastAsia="Times New Roman" w:hAnsi="Times New Roman"/>
                <w:b/>
                <w:bCs/>
                <w:sz w:val="18"/>
                <w:szCs w:val="18"/>
              </w:rPr>
              <w:t>66</w:t>
            </w:r>
          </w:p>
        </w:tc>
        <w:tc>
          <w:tcPr>
            <w:tcW w:w="709" w:type="dxa"/>
            <w:tcBorders>
              <w:top w:val="nil"/>
              <w:left w:val="nil"/>
              <w:bottom w:val="single" w:sz="4" w:space="0" w:color="auto"/>
              <w:right w:val="single" w:sz="4" w:space="0" w:color="auto"/>
            </w:tcBorders>
            <w:shd w:val="clear" w:color="auto" w:fill="FFFFFF"/>
            <w:vAlign w:val="center"/>
          </w:tcPr>
          <w:p w14:paraId="1E274667" w14:textId="77777777" w:rsidR="001B65AB" w:rsidRPr="0019462F" w:rsidRDefault="001B65AB" w:rsidP="0019462F">
            <w:pPr>
              <w:spacing w:after="0" w:line="240" w:lineRule="auto"/>
              <w:jc w:val="center"/>
              <w:rPr>
                <w:rFonts w:ascii="Times New Roman" w:eastAsia="Times New Roman" w:hAnsi="Times New Roman"/>
                <w:b/>
                <w:bCs/>
                <w:sz w:val="18"/>
                <w:szCs w:val="18"/>
              </w:rPr>
            </w:pPr>
            <w:r w:rsidRPr="0019462F">
              <w:rPr>
                <w:rFonts w:ascii="Times New Roman" w:eastAsia="Times New Roman" w:hAnsi="Times New Roman"/>
                <w:b/>
                <w:bCs/>
                <w:sz w:val="18"/>
                <w:szCs w:val="18"/>
              </w:rPr>
              <w:t>117</w:t>
            </w:r>
          </w:p>
        </w:tc>
        <w:tc>
          <w:tcPr>
            <w:tcW w:w="709" w:type="dxa"/>
            <w:tcBorders>
              <w:top w:val="nil"/>
              <w:left w:val="nil"/>
              <w:bottom w:val="single" w:sz="4" w:space="0" w:color="auto"/>
              <w:right w:val="single" w:sz="4" w:space="0" w:color="auto"/>
            </w:tcBorders>
            <w:shd w:val="clear" w:color="auto" w:fill="FFFFFF"/>
            <w:vAlign w:val="center"/>
          </w:tcPr>
          <w:p w14:paraId="1E274668" w14:textId="77777777" w:rsidR="001B65AB" w:rsidRPr="0019462F" w:rsidRDefault="001B65AB" w:rsidP="0019462F">
            <w:pPr>
              <w:spacing w:after="0" w:line="240" w:lineRule="auto"/>
              <w:jc w:val="center"/>
              <w:rPr>
                <w:rFonts w:ascii="Times New Roman" w:eastAsia="Times New Roman" w:hAnsi="Times New Roman"/>
                <w:b/>
                <w:bCs/>
                <w:sz w:val="18"/>
                <w:szCs w:val="18"/>
              </w:rPr>
            </w:pPr>
            <w:r w:rsidRPr="0019462F">
              <w:rPr>
                <w:rFonts w:ascii="Times New Roman" w:eastAsia="Times New Roman" w:hAnsi="Times New Roman"/>
                <w:b/>
                <w:bCs/>
                <w:sz w:val="18"/>
                <w:szCs w:val="18"/>
              </w:rPr>
              <w:t>111</w:t>
            </w:r>
          </w:p>
        </w:tc>
        <w:tc>
          <w:tcPr>
            <w:tcW w:w="709" w:type="dxa"/>
            <w:tcBorders>
              <w:top w:val="nil"/>
              <w:left w:val="nil"/>
              <w:bottom w:val="single" w:sz="4" w:space="0" w:color="auto"/>
              <w:right w:val="single" w:sz="4" w:space="0" w:color="auto"/>
            </w:tcBorders>
            <w:shd w:val="clear" w:color="auto" w:fill="FFFFFF"/>
            <w:vAlign w:val="center"/>
          </w:tcPr>
          <w:p w14:paraId="1E274669" w14:textId="77777777" w:rsidR="001B65AB" w:rsidRPr="0019462F" w:rsidRDefault="001B65AB" w:rsidP="0019462F">
            <w:pPr>
              <w:spacing w:after="0" w:line="240" w:lineRule="auto"/>
              <w:jc w:val="center"/>
              <w:rPr>
                <w:rFonts w:ascii="Times New Roman" w:eastAsia="Times New Roman" w:hAnsi="Times New Roman"/>
                <w:b/>
                <w:bCs/>
                <w:sz w:val="18"/>
                <w:szCs w:val="18"/>
              </w:rPr>
            </w:pPr>
            <w:r w:rsidRPr="0019462F">
              <w:rPr>
                <w:rFonts w:ascii="Times New Roman" w:eastAsia="Times New Roman" w:hAnsi="Times New Roman"/>
                <w:b/>
                <w:bCs/>
                <w:sz w:val="18"/>
                <w:szCs w:val="18"/>
              </w:rPr>
              <w:t>99</w:t>
            </w:r>
          </w:p>
        </w:tc>
        <w:tc>
          <w:tcPr>
            <w:tcW w:w="567" w:type="dxa"/>
            <w:tcBorders>
              <w:top w:val="nil"/>
              <w:left w:val="nil"/>
              <w:bottom w:val="single" w:sz="4" w:space="0" w:color="auto"/>
              <w:right w:val="single" w:sz="4" w:space="0" w:color="auto"/>
            </w:tcBorders>
            <w:shd w:val="clear" w:color="auto" w:fill="FFFFFF"/>
            <w:vAlign w:val="center"/>
          </w:tcPr>
          <w:p w14:paraId="1E27466A" w14:textId="77777777" w:rsidR="001B65AB" w:rsidRPr="0019462F" w:rsidRDefault="001B65AB" w:rsidP="0019462F">
            <w:pPr>
              <w:spacing w:after="0" w:line="240" w:lineRule="auto"/>
              <w:jc w:val="center"/>
              <w:rPr>
                <w:rFonts w:ascii="Times New Roman" w:eastAsia="Times New Roman" w:hAnsi="Times New Roman"/>
                <w:b/>
                <w:bCs/>
                <w:sz w:val="18"/>
                <w:szCs w:val="18"/>
              </w:rPr>
            </w:pPr>
            <w:r w:rsidRPr="0019462F">
              <w:rPr>
                <w:rFonts w:ascii="Times New Roman" w:eastAsia="Times New Roman" w:hAnsi="Times New Roman"/>
                <w:b/>
                <w:bCs/>
                <w:sz w:val="18"/>
                <w:szCs w:val="18"/>
              </w:rPr>
              <w:t>41</w:t>
            </w:r>
          </w:p>
        </w:tc>
        <w:tc>
          <w:tcPr>
            <w:tcW w:w="708" w:type="dxa"/>
            <w:tcBorders>
              <w:top w:val="nil"/>
              <w:left w:val="nil"/>
              <w:bottom w:val="single" w:sz="4" w:space="0" w:color="auto"/>
              <w:right w:val="single" w:sz="4" w:space="0" w:color="auto"/>
            </w:tcBorders>
            <w:shd w:val="clear" w:color="auto" w:fill="FFFFFF"/>
            <w:vAlign w:val="center"/>
          </w:tcPr>
          <w:p w14:paraId="1E27466B" w14:textId="77777777" w:rsidR="001B65AB" w:rsidRPr="0019462F" w:rsidRDefault="001B65AB" w:rsidP="0019462F">
            <w:pPr>
              <w:spacing w:after="0" w:line="240" w:lineRule="auto"/>
              <w:jc w:val="center"/>
              <w:rPr>
                <w:rFonts w:ascii="Times New Roman" w:eastAsia="Times New Roman" w:hAnsi="Times New Roman"/>
                <w:b/>
                <w:bCs/>
                <w:sz w:val="18"/>
                <w:szCs w:val="18"/>
              </w:rPr>
            </w:pPr>
            <w:r w:rsidRPr="0019462F">
              <w:rPr>
                <w:rFonts w:ascii="Times New Roman" w:eastAsia="Times New Roman" w:hAnsi="Times New Roman"/>
                <w:b/>
                <w:bCs/>
                <w:sz w:val="18"/>
                <w:szCs w:val="18"/>
              </w:rPr>
              <w:t>139</w:t>
            </w:r>
          </w:p>
        </w:tc>
        <w:tc>
          <w:tcPr>
            <w:tcW w:w="567" w:type="dxa"/>
            <w:tcBorders>
              <w:top w:val="nil"/>
              <w:left w:val="nil"/>
              <w:bottom w:val="single" w:sz="4" w:space="0" w:color="auto"/>
              <w:right w:val="single" w:sz="4" w:space="0" w:color="auto"/>
            </w:tcBorders>
            <w:shd w:val="clear" w:color="auto" w:fill="FFFFFF"/>
            <w:vAlign w:val="center"/>
          </w:tcPr>
          <w:p w14:paraId="1E27466C" w14:textId="77777777" w:rsidR="001B65AB" w:rsidRPr="0019462F" w:rsidRDefault="001B65AB" w:rsidP="0019462F">
            <w:pPr>
              <w:spacing w:after="0" w:line="240" w:lineRule="auto"/>
              <w:jc w:val="center"/>
              <w:rPr>
                <w:rFonts w:ascii="Times New Roman" w:eastAsia="Times New Roman" w:hAnsi="Times New Roman"/>
                <w:b/>
                <w:bCs/>
                <w:sz w:val="18"/>
                <w:szCs w:val="18"/>
              </w:rPr>
            </w:pPr>
            <w:r w:rsidRPr="0019462F">
              <w:rPr>
                <w:rFonts w:ascii="Times New Roman" w:eastAsia="Times New Roman" w:hAnsi="Times New Roman"/>
                <w:b/>
                <w:bCs/>
                <w:sz w:val="18"/>
                <w:szCs w:val="18"/>
              </w:rPr>
              <w:t>511</w:t>
            </w:r>
          </w:p>
        </w:tc>
      </w:tr>
    </w:tbl>
    <w:p w14:paraId="1E27466E" w14:textId="77777777" w:rsidR="001B65AB" w:rsidRPr="0019462F" w:rsidRDefault="001B65AB" w:rsidP="0019462F">
      <w:pPr>
        <w:spacing w:after="0" w:line="240" w:lineRule="auto"/>
        <w:ind w:firstLine="720"/>
        <w:jc w:val="both"/>
        <w:rPr>
          <w:rFonts w:ascii="Times New Roman" w:hAnsi="Times New Roman"/>
          <w:b/>
          <w:sz w:val="18"/>
          <w:szCs w:val="18"/>
        </w:rPr>
      </w:pPr>
    </w:p>
    <w:p w14:paraId="1E27466F" w14:textId="77777777" w:rsidR="001B65AB" w:rsidRPr="0019462F" w:rsidRDefault="001B65AB" w:rsidP="0019462F">
      <w:pPr>
        <w:spacing w:after="0" w:line="240" w:lineRule="auto"/>
        <w:ind w:firstLine="720"/>
        <w:jc w:val="both"/>
        <w:rPr>
          <w:rFonts w:ascii="Times New Roman" w:hAnsi="Times New Roman"/>
          <w:b/>
        </w:rPr>
      </w:pPr>
    </w:p>
    <w:p w14:paraId="1E274670" w14:textId="77777777" w:rsidR="001B65AB" w:rsidRPr="0019462F" w:rsidRDefault="001B65AB" w:rsidP="0019462F">
      <w:pPr>
        <w:pStyle w:val="ListParagraph1"/>
        <w:numPr>
          <w:ilvl w:val="0"/>
          <w:numId w:val="2"/>
        </w:numPr>
        <w:spacing w:after="0" w:line="240" w:lineRule="auto"/>
        <w:ind w:left="1134" w:hanging="567"/>
        <w:rPr>
          <w:rFonts w:ascii="Times New Roman" w:hAnsi="Times New Roman"/>
          <w:b/>
        </w:rPr>
      </w:pPr>
      <w:r w:rsidRPr="0019462F">
        <w:rPr>
          <w:rFonts w:ascii="Times New Roman" w:hAnsi="Times New Roman"/>
          <w:b/>
        </w:rPr>
        <w:t>OTHER INSTITUTION</w:t>
      </w:r>
    </w:p>
    <w:p w14:paraId="1E274671" w14:textId="77777777" w:rsidR="002B1E1B" w:rsidRPr="0019462F" w:rsidRDefault="002B1E1B" w:rsidP="0019462F">
      <w:pPr>
        <w:pStyle w:val="ListParagraph1"/>
        <w:spacing w:after="0" w:line="240" w:lineRule="auto"/>
        <w:ind w:left="1134"/>
        <w:rPr>
          <w:rFonts w:ascii="Times New Roman" w:hAnsi="Times New Roman"/>
          <w:b/>
        </w:rPr>
      </w:pPr>
    </w:p>
    <w:p w14:paraId="1E274672" w14:textId="77777777" w:rsidR="001B65AB" w:rsidRPr="0019462F" w:rsidRDefault="001B65AB" w:rsidP="0019462F">
      <w:pPr>
        <w:pStyle w:val="ListParagraph1"/>
        <w:numPr>
          <w:ilvl w:val="0"/>
          <w:numId w:val="4"/>
        </w:numPr>
        <w:spacing w:after="0" w:line="240" w:lineRule="auto"/>
        <w:jc w:val="both"/>
        <w:rPr>
          <w:rFonts w:ascii="Times New Roman" w:hAnsi="Times New Roman"/>
          <w:b/>
        </w:rPr>
      </w:pPr>
      <w:r w:rsidRPr="0019462F">
        <w:rPr>
          <w:rFonts w:ascii="Times New Roman" w:hAnsi="Times New Roman"/>
          <w:b/>
        </w:rPr>
        <w:t>What other institutions outside the justice system exist in your country wherein women and girls are institutionalized on grounds such as care, correction, protection and prevention against potential harms, etc.? Please list the groups of women and girls who are most concerned in each situation.</w:t>
      </w:r>
    </w:p>
    <w:p w14:paraId="1E274673" w14:textId="77777777" w:rsidR="001B65AB" w:rsidRPr="0019462F" w:rsidRDefault="001B65AB" w:rsidP="0019462F">
      <w:pPr>
        <w:pStyle w:val="ListParagraph1"/>
        <w:spacing w:after="0" w:line="240" w:lineRule="auto"/>
        <w:jc w:val="both"/>
        <w:rPr>
          <w:rFonts w:ascii="Times New Roman" w:hAnsi="Times New Roman"/>
        </w:rPr>
      </w:pPr>
    </w:p>
    <w:p w14:paraId="1E274674" w14:textId="77777777" w:rsidR="001B65AB" w:rsidRPr="0019462F" w:rsidRDefault="001B65AB" w:rsidP="0019462F">
      <w:pPr>
        <w:pStyle w:val="ListParagraph1"/>
        <w:spacing w:after="0" w:line="240" w:lineRule="auto"/>
        <w:ind w:leftChars="300"/>
        <w:jc w:val="both"/>
        <w:rPr>
          <w:rFonts w:ascii="Times New Roman" w:hAnsi="Times New Roman"/>
          <w:b/>
          <w:u w:val="single"/>
        </w:rPr>
      </w:pPr>
      <w:r w:rsidRPr="0019462F">
        <w:rPr>
          <w:rFonts w:ascii="Times New Roman" w:hAnsi="Times New Roman"/>
          <w:b/>
          <w:u w:val="single"/>
        </w:rPr>
        <w:t>Response</w:t>
      </w:r>
    </w:p>
    <w:p w14:paraId="1E274675" w14:textId="77777777" w:rsidR="001B65AB" w:rsidRPr="0019462F" w:rsidRDefault="001B65AB" w:rsidP="0019462F">
      <w:pPr>
        <w:pStyle w:val="ListParagraph1"/>
        <w:spacing w:after="0" w:line="240" w:lineRule="auto"/>
        <w:jc w:val="both"/>
        <w:rPr>
          <w:rFonts w:ascii="Times New Roman" w:hAnsi="Times New Roman"/>
        </w:rPr>
      </w:pPr>
    </w:p>
    <w:p w14:paraId="1E274676" w14:textId="77777777" w:rsidR="001B65AB" w:rsidRPr="0019462F" w:rsidRDefault="001B65AB" w:rsidP="0019462F">
      <w:pPr>
        <w:pStyle w:val="ListParagraph1"/>
        <w:spacing w:after="0" w:line="240" w:lineRule="auto"/>
        <w:ind w:left="0" w:firstLine="720"/>
        <w:jc w:val="both"/>
        <w:rPr>
          <w:rFonts w:ascii="Times New Roman" w:hAnsi="Times New Roman"/>
        </w:rPr>
      </w:pPr>
      <w:r w:rsidRPr="0019462F">
        <w:rPr>
          <w:rFonts w:ascii="Times New Roman" w:hAnsi="Times New Roman"/>
        </w:rPr>
        <w:t xml:space="preserve">National Police Agency organizes activities and events </w:t>
      </w:r>
      <w:r w:rsidR="002B1E1B" w:rsidRPr="0019462F">
        <w:rPr>
          <w:rFonts w:ascii="Times New Roman" w:hAnsi="Times New Roman"/>
        </w:rPr>
        <w:t xml:space="preserve">in relation to </w:t>
      </w:r>
      <w:r w:rsidRPr="0019462F">
        <w:rPr>
          <w:rFonts w:ascii="Times New Roman" w:hAnsi="Times New Roman"/>
        </w:rPr>
        <w:t>fighting against domestic violence and preventing crimes against women and children</w:t>
      </w:r>
      <w:r w:rsidR="00C14265" w:rsidRPr="0019462F">
        <w:rPr>
          <w:rFonts w:ascii="Times New Roman" w:hAnsi="Times New Roman"/>
        </w:rPr>
        <w:t xml:space="preserve"> on a regular basis</w:t>
      </w:r>
      <w:r w:rsidRPr="0019462F">
        <w:rPr>
          <w:rFonts w:ascii="Times New Roman" w:hAnsi="Times New Roman"/>
        </w:rPr>
        <w:t>.</w:t>
      </w:r>
    </w:p>
    <w:p w14:paraId="1E274677" w14:textId="77777777" w:rsidR="001B65AB" w:rsidRPr="0019462F" w:rsidRDefault="001B65AB" w:rsidP="0019462F">
      <w:pPr>
        <w:pStyle w:val="ListParagraph1"/>
        <w:spacing w:after="0" w:line="240" w:lineRule="auto"/>
        <w:jc w:val="both"/>
        <w:rPr>
          <w:rFonts w:ascii="Times New Roman" w:hAnsi="Times New Roman"/>
        </w:rPr>
      </w:pPr>
    </w:p>
    <w:p w14:paraId="1E274678" w14:textId="77777777" w:rsidR="001B65AB" w:rsidRPr="0019462F" w:rsidRDefault="001B65AB" w:rsidP="0019462F">
      <w:pPr>
        <w:pStyle w:val="ListParagraph1"/>
        <w:spacing w:after="0" w:line="240" w:lineRule="auto"/>
        <w:ind w:left="0" w:firstLine="720"/>
        <w:jc w:val="both"/>
        <w:rPr>
          <w:rFonts w:ascii="Times New Roman" w:hAnsi="Times New Roman"/>
        </w:rPr>
      </w:pPr>
      <w:r w:rsidRPr="0019462F">
        <w:rPr>
          <w:rFonts w:ascii="Times New Roman" w:hAnsi="Times New Roman"/>
        </w:rPr>
        <w:t xml:space="preserve">Center for </w:t>
      </w:r>
      <w:r w:rsidR="00E01F03" w:rsidRPr="0019462F">
        <w:rPr>
          <w:rFonts w:ascii="Times New Roman" w:hAnsi="Times New Roman"/>
        </w:rPr>
        <w:t>compulsory</w:t>
      </w:r>
      <w:r w:rsidR="00C14265" w:rsidRPr="0019462F">
        <w:rPr>
          <w:rFonts w:ascii="Times New Roman" w:hAnsi="Times New Roman"/>
        </w:rPr>
        <w:t xml:space="preserve"> </w:t>
      </w:r>
      <w:r w:rsidRPr="0019462F">
        <w:rPr>
          <w:rFonts w:ascii="Times New Roman" w:hAnsi="Times New Roman"/>
        </w:rPr>
        <w:t xml:space="preserve">treatment and labor for alcohol and drug </w:t>
      </w:r>
      <w:r w:rsidR="00E01F03" w:rsidRPr="0019462F">
        <w:rPr>
          <w:rFonts w:ascii="Times New Roman" w:hAnsi="Times New Roman"/>
        </w:rPr>
        <w:t>dependents</w:t>
      </w:r>
      <w:r w:rsidRPr="0019462F">
        <w:rPr>
          <w:rFonts w:ascii="Times New Roman" w:hAnsi="Times New Roman"/>
        </w:rPr>
        <w:t xml:space="preserve"> affiliated to the General Executive Agency of Court Decision</w:t>
      </w:r>
      <w:r w:rsidR="00C14265" w:rsidRPr="0019462F">
        <w:rPr>
          <w:rFonts w:ascii="Times New Roman" w:hAnsi="Times New Roman"/>
        </w:rPr>
        <w:t xml:space="preserve"> </w:t>
      </w:r>
      <w:r w:rsidRPr="0019462F">
        <w:rPr>
          <w:rFonts w:ascii="Times New Roman" w:hAnsi="Times New Roman"/>
        </w:rPr>
        <w:t xml:space="preserve">provides a </w:t>
      </w:r>
      <w:r w:rsidR="00E01F03" w:rsidRPr="0019462F">
        <w:rPr>
          <w:rFonts w:ascii="Times New Roman" w:hAnsi="Times New Roman"/>
        </w:rPr>
        <w:t>mandatory</w:t>
      </w:r>
      <w:r w:rsidRPr="0019462F">
        <w:rPr>
          <w:rFonts w:ascii="Times New Roman" w:hAnsi="Times New Roman"/>
        </w:rPr>
        <w:t xml:space="preserve"> treatment </w:t>
      </w:r>
      <w:r w:rsidR="00E01F03" w:rsidRPr="0019462F">
        <w:rPr>
          <w:rFonts w:ascii="Times New Roman" w:hAnsi="Times New Roman"/>
        </w:rPr>
        <w:t xml:space="preserve">by </w:t>
      </w:r>
      <w:r w:rsidRPr="0019462F">
        <w:rPr>
          <w:rFonts w:ascii="Times New Roman" w:hAnsi="Times New Roman"/>
        </w:rPr>
        <w:t>court decision to persons</w:t>
      </w:r>
      <w:r w:rsidR="00C14265" w:rsidRPr="0019462F">
        <w:rPr>
          <w:rFonts w:ascii="Times New Roman" w:hAnsi="Times New Roman"/>
        </w:rPr>
        <w:t>,</w:t>
      </w:r>
      <w:r w:rsidRPr="0019462F">
        <w:rPr>
          <w:rFonts w:ascii="Times New Roman" w:hAnsi="Times New Roman"/>
        </w:rPr>
        <w:t xml:space="preserve"> who </w:t>
      </w:r>
      <w:r w:rsidR="00E01F03" w:rsidRPr="0019462F">
        <w:rPr>
          <w:rFonts w:ascii="Times New Roman" w:hAnsi="Times New Roman"/>
        </w:rPr>
        <w:t>have been</w:t>
      </w:r>
      <w:r w:rsidR="00951643" w:rsidRPr="0019462F">
        <w:rPr>
          <w:rFonts w:ascii="Times New Roman" w:hAnsi="Times New Roman"/>
        </w:rPr>
        <w:t xml:space="preserve"> medically </w:t>
      </w:r>
      <w:r w:rsidR="00E01F03" w:rsidRPr="0019462F">
        <w:rPr>
          <w:rFonts w:ascii="Times New Roman" w:hAnsi="Times New Roman"/>
        </w:rPr>
        <w:t>identified alcohol or drug addict</w:t>
      </w:r>
      <w:r w:rsidR="00951643" w:rsidRPr="0019462F">
        <w:rPr>
          <w:rFonts w:ascii="Times New Roman" w:hAnsi="Times New Roman"/>
        </w:rPr>
        <w:t xml:space="preserve">ion, refuse </w:t>
      </w:r>
      <w:r w:rsidRPr="0019462F">
        <w:rPr>
          <w:rFonts w:ascii="Times New Roman" w:hAnsi="Times New Roman"/>
        </w:rPr>
        <w:t>to participate in voluntary treatment programs or repeat</w:t>
      </w:r>
      <w:r w:rsidR="00951643" w:rsidRPr="0019462F">
        <w:rPr>
          <w:rFonts w:ascii="Times New Roman" w:hAnsi="Times New Roman"/>
        </w:rPr>
        <w:t>edly used</w:t>
      </w:r>
      <w:r w:rsidRPr="0019462F">
        <w:rPr>
          <w:rFonts w:ascii="Times New Roman" w:hAnsi="Times New Roman"/>
        </w:rPr>
        <w:t xml:space="preserve"> alcohol/drugs. In terms of patients, 53 patients were women</w:t>
      </w:r>
      <w:r w:rsidR="00C14265" w:rsidRPr="0019462F">
        <w:rPr>
          <w:rFonts w:ascii="Times New Roman" w:hAnsi="Times New Roman"/>
        </w:rPr>
        <w:t xml:space="preserve"> in 2013,</w:t>
      </w:r>
      <w:r w:rsidRPr="0019462F">
        <w:rPr>
          <w:rFonts w:ascii="Times New Roman" w:hAnsi="Times New Roman"/>
        </w:rPr>
        <w:t xml:space="preserve"> 30 in 2014, 54 </w:t>
      </w:r>
      <w:r w:rsidR="00C14265" w:rsidRPr="0019462F">
        <w:rPr>
          <w:rFonts w:ascii="Times New Roman" w:hAnsi="Times New Roman"/>
        </w:rPr>
        <w:t>in</w:t>
      </w:r>
      <w:r w:rsidRPr="0019462F">
        <w:rPr>
          <w:rFonts w:ascii="Times New Roman" w:hAnsi="Times New Roman"/>
        </w:rPr>
        <w:t xml:space="preserve"> 2015 and 39 in 2016</w:t>
      </w:r>
      <w:r w:rsidR="00C14265" w:rsidRPr="0019462F">
        <w:rPr>
          <w:rFonts w:ascii="Times New Roman" w:hAnsi="Times New Roman"/>
        </w:rPr>
        <w:t xml:space="preserve"> respectively</w:t>
      </w:r>
      <w:r w:rsidRPr="0019462F">
        <w:rPr>
          <w:rFonts w:ascii="Times New Roman" w:hAnsi="Times New Roman"/>
        </w:rPr>
        <w:t xml:space="preserve">. </w:t>
      </w:r>
    </w:p>
    <w:p w14:paraId="1E274679" w14:textId="77777777" w:rsidR="001B65AB" w:rsidRPr="0019462F" w:rsidRDefault="001B65AB" w:rsidP="0019462F">
      <w:pPr>
        <w:pStyle w:val="ListParagraph1"/>
        <w:spacing w:after="0" w:line="240" w:lineRule="auto"/>
        <w:jc w:val="both"/>
        <w:rPr>
          <w:rFonts w:ascii="Times New Roman" w:hAnsi="Times New Roman"/>
        </w:rPr>
      </w:pPr>
    </w:p>
    <w:p w14:paraId="1E27467A" w14:textId="77777777" w:rsidR="001B65AB" w:rsidRPr="0019462F" w:rsidRDefault="001B65AB" w:rsidP="0019462F">
      <w:pPr>
        <w:pStyle w:val="ListParagraph1"/>
        <w:numPr>
          <w:ilvl w:val="0"/>
          <w:numId w:val="4"/>
        </w:numPr>
        <w:spacing w:after="0" w:line="240" w:lineRule="auto"/>
        <w:jc w:val="both"/>
        <w:rPr>
          <w:rFonts w:ascii="Times New Roman" w:hAnsi="Times New Roman"/>
          <w:b/>
        </w:rPr>
      </w:pPr>
      <w:r w:rsidRPr="0019462F">
        <w:rPr>
          <w:rFonts w:ascii="Times New Roman" w:hAnsi="Times New Roman"/>
          <w:b/>
        </w:rPr>
        <w:t>Please explain the decision-making process for the institutionalization of women and girls in each situation, including the role of women and girls themselves in the decision on institutionalization. Please highlight any good practices in terms of enabling women to exercise agency within institutional systems, with due respect to their rights?</w:t>
      </w:r>
    </w:p>
    <w:p w14:paraId="1E27467B" w14:textId="77777777" w:rsidR="001B65AB" w:rsidRPr="0019462F" w:rsidRDefault="001B65AB" w:rsidP="0019462F">
      <w:pPr>
        <w:pStyle w:val="ListParagraph1"/>
        <w:spacing w:after="0" w:line="240" w:lineRule="auto"/>
        <w:jc w:val="both"/>
        <w:rPr>
          <w:rFonts w:ascii="Times New Roman" w:hAnsi="Times New Roman"/>
        </w:rPr>
      </w:pPr>
    </w:p>
    <w:p w14:paraId="1E27467C" w14:textId="77777777" w:rsidR="001B65AB" w:rsidRPr="0019462F" w:rsidRDefault="001B65AB" w:rsidP="0019462F">
      <w:pPr>
        <w:pStyle w:val="ListParagraph1"/>
        <w:spacing w:after="0" w:line="240" w:lineRule="auto"/>
        <w:jc w:val="both"/>
        <w:rPr>
          <w:rFonts w:ascii="Times New Roman" w:hAnsi="Times New Roman"/>
          <w:b/>
          <w:u w:val="single"/>
        </w:rPr>
      </w:pPr>
      <w:r w:rsidRPr="0019462F">
        <w:rPr>
          <w:rFonts w:ascii="Times New Roman" w:hAnsi="Times New Roman"/>
          <w:b/>
          <w:u w:val="single"/>
        </w:rPr>
        <w:t>Response</w:t>
      </w:r>
    </w:p>
    <w:p w14:paraId="1E27467D" w14:textId="77777777" w:rsidR="001B65AB" w:rsidRPr="0019462F" w:rsidRDefault="001B65AB" w:rsidP="0019462F">
      <w:pPr>
        <w:pStyle w:val="ListParagraph1"/>
        <w:spacing w:after="0" w:line="240" w:lineRule="auto"/>
        <w:jc w:val="both"/>
        <w:rPr>
          <w:rFonts w:ascii="Times New Roman" w:hAnsi="Times New Roman"/>
        </w:rPr>
      </w:pPr>
    </w:p>
    <w:p w14:paraId="1E27467E" w14:textId="77777777" w:rsidR="001B65AB" w:rsidRPr="0019462F" w:rsidRDefault="006E1F7A" w:rsidP="0019462F">
      <w:pPr>
        <w:pStyle w:val="ListParagraph1"/>
        <w:spacing w:after="0" w:line="240" w:lineRule="auto"/>
        <w:ind w:left="0" w:firstLine="720"/>
        <w:jc w:val="both"/>
        <w:rPr>
          <w:rFonts w:ascii="Times New Roman" w:hAnsi="Times New Roman"/>
        </w:rPr>
      </w:pPr>
      <w:r w:rsidRPr="0019462F">
        <w:rPr>
          <w:rFonts w:ascii="Times New Roman" w:hAnsi="Times New Roman"/>
        </w:rPr>
        <w:t xml:space="preserve">As provided in the Law of Mongolia on Promotion of Gender Equality, the State shall ensure conditions and opportunities for actual implementation of equal rights of men and women to be hired in civil service policies defined in the </w:t>
      </w:r>
      <w:r w:rsidR="00951643" w:rsidRPr="0019462F">
        <w:rPr>
          <w:rFonts w:ascii="Times New Roman" w:hAnsi="Times New Roman"/>
        </w:rPr>
        <w:t xml:space="preserve">provisions 10.1.1-10.1.4 of article 10 </w:t>
      </w:r>
      <w:r w:rsidR="00DC2386" w:rsidRPr="0019462F">
        <w:rPr>
          <w:rFonts w:ascii="Times New Roman" w:hAnsi="Times New Roman"/>
        </w:rPr>
        <w:t xml:space="preserve">on “Guarantees of equal rights in civil service” </w:t>
      </w:r>
      <w:r w:rsidR="00951643" w:rsidRPr="0019462F">
        <w:rPr>
          <w:rFonts w:ascii="Times New Roman" w:hAnsi="Times New Roman"/>
        </w:rPr>
        <w:t>of the</w:t>
      </w:r>
      <w:r w:rsidRPr="0019462F">
        <w:rPr>
          <w:rFonts w:ascii="Times New Roman" w:hAnsi="Times New Roman"/>
        </w:rPr>
        <w:t xml:space="preserve"> said Law. However, the implementation of these provisions has been</w:t>
      </w:r>
      <w:r w:rsidR="00951643" w:rsidRPr="0019462F">
        <w:rPr>
          <w:rFonts w:ascii="Times New Roman" w:hAnsi="Times New Roman"/>
        </w:rPr>
        <w:t xml:space="preserve"> unsatisfactory or</w:t>
      </w:r>
      <w:r w:rsidR="00D61CA9" w:rsidRPr="0019462F">
        <w:rPr>
          <w:rFonts w:ascii="Times New Roman" w:hAnsi="Times New Roman"/>
        </w:rPr>
        <w:t xml:space="preserve"> below 30 percent nationwide</w:t>
      </w:r>
      <w:r w:rsidRPr="0019462F">
        <w:rPr>
          <w:rFonts w:ascii="Times New Roman" w:hAnsi="Times New Roman"/>
        </w:rPr>
        <w:t>. The</w:t>
      </w:r>
      <w:r w:rsidR="001B65AB" w:rsidRPr="0019462F">
        <w:rPr>
          <w:rFonts w:ascii="Times New Roman" w:hAnsi="Times New Roman"/>
        </w:rPr>
        <w:t xml:space="preserve"> data collected from local </w:t>
      </w:r>
      <w:r w:rsidRPr="0019462F">
        <w:rPr>
          <w:rFonts w:ascii="Times New Roman" w:hAnsi="Times New Roman"/>
        </w:rPr>
        <w:t xml:space="preserve">governments is summarized in the table below to </w:t>
      </w:r>
      <w:r w:rsidR="001B65AB" w:rsidRPr="0019462F">
        <w:rPr>
          <w:rFonts w:ascii="Times New Roman" w:hAnsi="Times New Roman"/>
        </w:rPr>
        <w:t>illustrate women’s participation in the decision-making process.</w:t>
      </w:r>
    </w:p>
    <w:p w14:paraId="1E27467F" w14:textId="77777777" w:rsidR="001B65AB" w:rsidRPr="0019462F" w:rsidRDefault="001B65AB" w:rsidP="0019462F">
      <w:pPr>
        <w:pStyle w:val="ListParagraph1"/>
        <w:spacing w:after="0" w:line="240" w:lineRule="auto"/>
        <w:jc w:val="both"/>
        <w:rPr>
          <w:rFonts w:ascii="Times New Roman" w:hAnsi="Times New Roman"/>
        </w:rPr>
      </w:pPr>
    </w:p>
    <w:p w14:paraId="1E274680" w14:textId="77777777" w:rsidR="001B65AB" w:rsidRPr="0019462F" w:rsidRDefault="00DC2386" w:rsidP="0019462F">
      <w:pPr>
        <w:pStyle w:val="ListParagraph1"/>
        <w:spacing w:after="0" w:line="240" w:lineRule="auto"/>
        <w:jc w:val="right"/>
        <w:rPr>
          <w:rFonts w:ascii="Times New Roman" w:hAnsi="Times New Roman"/>
          <w:b/>
        </w:rPr>
      </w:pPr>
      <w:r w:rsidRPr="0019462F">
        <w:rPr>
          <w:rFonts w:ascii="Times New Roman" w:hAnsi="Times New Roman"/>
          <w:b/>
        </w:rPr>
        <w:t xml:space="preserve">  </w:t>
      </w:r>
      <w:r w:rsidR="001B65AB" w:rsidRPr="0019462F">
        <w:rPr>
          <w:rFonts w:ascii="Times New Roman" w:hAnsi="Times New Roman"/>
          <w:b/>
        </w:rPr>
        <w:t xml:space="preserve">Table 6. Gender equality in decision making </w:t>
      </w: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3"/>
        <w:gridCol w:w="2357"/>
        <w:gridCol w:w="119"/>
        <w:gridCol w:w="867"/>
        <w:gridCol w:w="972"/>
        <w:gridCol w:w="8"/>
        <w:gridCol w:w="945"/>
        <w:gridCol w:w="37"/>
        <w:gridCol w:w="3780"/>
      </w:tblGrid>
      <w:tr w:rsidR="001B65AB" w:rsidRPr="0019462F" w14:paraId="1E274685" w14:textId="77777777" w:rsidTr="0019462F">
        <w:trPr>
          <w:tblHeader/>
        </w:trPr>
        <w:tc>
          <w:tcPr>
            <w:tcW w:w="583" w:type="dxa"/>
            <w:vMerge w:val="restart"/>
            <w:vAlign w:val="center"/>
          </w:tcPr>
          <w:p w14:paraId="1E274681" w14:textId="77777777" w:rsidR="001B65AB" w:rsidRPr="0019462F" w:rsidRDefault="001B65AB" w:rsidP="0019462F">
            <w:pPr>
              <w:tabs>
                <w:tab w:val="left" w:pos="1125"/>
              </w:tabs>
              <w:spacing w:after="0" w:line="240" w:lineRule="auto"/>
              <w:jc w:val="center"/>
              <w:rPr>
                <w:rFonts w:ascii="Times New Roman" w:hAnsi="Times New Roman"/>
                <w:b/>
                <w:sz w:val="22"/>
                <w:szCs w:val="22"/>
              </w:rPr>
            </w:pPr>
            <w:r w:rsidRPr="0019462F">
              <w:rPr>
                <w:rFonts w:ascii="Times New Roman" w:hAnsi="Times New Roman"/>
                <w:b/>
                <w:sz w:val="22"/>
                <w:szCs w:val="22"/>
              </w:rPr>
              <w:t>№</w:t>
            </w:r>
          </w:p>
        </w:tc>
        <w:tc>
          <w:tcPr>
            <w:tcW w:w="2476" w:type="dxa"/>
            <w:gridSpan w:val="2"/>
            <w:vMerge w:val="restart"/>
            <w:vAlign w:val="center"/>
          </w:tcPr>
          <w:p w14:paraId="1E274682" w14:textId="77777777" w:rsidR="001B65AB" w:rsidRPr="0019462F" w:rsidRDefault="006E1F7A" w:rsidP="0019462F">
            <w:pPr>
              <w:tabs>
                <w:tab w:val="left" w:pos="1125"/>
              </w:tabs>
              <w:spacing w:after="0" w:line="240" w:lineRule="auto"/>
              <w:jc w:val="center"/>
              <w:rPr>
                <w:rFonts w:ascii="Times New Roman" w:hAnsi="Times New Roman"/>
                <w:b/>
                <w:sz w:val="22"/>
                <w:szCs w:val="22"/>
              </w:rPr>
            </w:pPr>
            <w:r w:rsidRPr="0019462F">
              <w:rPr>
                <w:rFonts w:ascii="Times New Roman" w:hAnsi="Times New Roman"/>
                <w:b/>
                <w:sz w:val="22"/>
                <w:szCs w:val="22"/>
              </w:rPr>
              <w:t>Civil servant</w:t>
            </w:r>
          </w:p>
        </w:tc>
        <w:tc>
          <w:tcPr>
            <w:tcW w:w="2829" w:type="dxa"/>
            <w:gridSpan w:val="5"/>
            <w:vAlign w:val="center"/>
          </w:tcPr>
          <w:p w14:paraId="1E274683" w14:textId="77777777" w:rsidR="001B65AB" w:rsidRPr="0019462F" w:rsidRDefault="001B65AB" w:rsidP="0019462F">
            <w:pPr>
              <w:tabs>
                <w:tab w:val="left" w:pos="1125"/>
              </w:tabs>
              <w:spacing w:after="0" w:line="240" w:lineRule="auto"/>
              <w:jc w:val="center"/>
              <w:rPr>
                <w:rFonts w:ascii="Times New Roman" w:hAnsi="Times New Roman"/>
                <w:b/>
                <w:sz w:val="22"/>
                <w:szCs w:val="22"/>
              </w:rPr>
            </w:pPr>
            <w:r w:rsidRPr="0019462F">
              <w:rPr>
                <w:rFonts w:ascii="Times New Roman" w:hAnsi="Times New Roman"/>
                <w:b/>
                <w:sz w:val="22"/>
                <w:szCs w:val="22"/>
              </w:rPr>
              <w:t>Gender equality</w:t>
            </w:r>
          </w:p>
        </w:tc>
        <w:tc>
          <w:tcPr>
            <w:tcW w:w="3780" w:type="dxa"/>
            <w:vMerge w:val="restart"/>
            <w:vAlign w:val="center"/>
          </w:tcPr>
          <w:p w14:paraId="1E274684" w14:textId="77777777" w:rsidR="001B65AB" w:rsidRPr="0019462F" w:rsidRDefault="001B65AB" w:rsidP="0019462F">
            <w:pPr>
              <w:tabs>
                <w:tab w:val="left" w:pos="1125"/>
              </w:tabs>
              <w:spacing w:after="0" w:line="240" w:lineRule="auto"/>
              <w:jc w:val="center"/>
              <w:rPr>
                <w:rFonts w:ascii="Times New Roman" w:hAnsi="Times New Roman"/>
                <w:b/>
                <w:sz w:val="22"/>
                <w:szCs w:val="22"/>
              </w:rPr>
            </w:pPr>
            <w:r w:rsidRPr="0019462F">
              <w:rPr>
                <w:rFonts w:ascii="Times New Roman" w:hAnsi="Times New Roman"/>
                <w:b/>
                <w:sz w:val="22"/>
                <w:szCs w:val="22"/>
              </w:rPr>
              <w:t>Comment</w:t>
            </w:r>
          </w:p>
        </w:tc>
      </w:tr>
      <w:tr w:rsidR="001B65AB" w:rsidRPr="0019462F" w14:paraId="1E27468C" w14:textId="77777777" w:rsidTr="0019462F">
        <w:tc>
          <w:tcPr>
            <w:tcW w:w="583" w:type="dxa"/>
            <w:vMerge/>
            <w:vAlign w:val="center"/>
          </w:tcPr>
          <w:p w14:paraId="1E274686" w14:textId="77777777" w:rsidR="001B65AB" w:rsidRPr="0019462F" w:rsidRDefault="001B65AB" w:rsidP="0019462F">
            <w:pPr>
              <w:tabs>
                <w:tab w:val="left" w:pos="1125"/>
              </w:tabs>
              <w:spacing w:after="0" w:line="240" w:lineRule="auto"/>
              <w:rPr>
                <w:rFonts w:ascii="Times New Roman" w:hAnsi="Times New Roman"/>
                <w:sz w:val="22"/>
                <w:szCs w:val="22"/>
              </w:rPr>
            </w:pPr>
          </w:p>
        </w:tc>
        <w:tc>
          <w:tcPr>
            <w:tcW w:w="2476" w:type="dxa"/>
            <w:gridSpan w:val="2"/>
            <w:vMerge/>
            <w:vAlign w:val="center"/>
          </w:tcPr>
          <w:p w14:paraId="1E274687" w14:textId="77777777" w:rsidR="001B65AB" w:rsidRPr="0019462F" w:rsidRDefault="001B65AB" w:rsidP="0019462F">
            <w:pPr>
              <w:tabs>
                <w:tab w:val="left" w:pos="1125"/>
              </w:tabs>
              <w:spacing w:after="0" w:line="240" w:lineRule="auto"/>
              <w:rPr>
                <w:rFonts w:ascii="Times New Roman" w:hAnsi="Times New Roman"/>
                <w:sz w:val="22"/>
                <w:szCs w:val="22"/>
              </w:rPr>
            </w:pPr>
          </w:p>
        </w:tc>
        <w:tc>
          <w:tcPr>
            <w:tcW w:w="867" w:type="dxa"/>
            <w:vAlign w:val="center"/>
          </w:tcPr>
          <w:p w14:paraId="1E274688" w14:textId="77777777" w:rsidR="001B65AB" w:rsidRPr="0019462F" w:rsidRDefault="001B65AB" w:rsidP="0019462F">
            <w:pPr>
              <w:tabs>
                <w:tab w:val="left" w:pos="1125"/>
              </w:tabs>
              <w:spacing w:after="0" w:line="240" w:lineRule="auto"/>
              <w:rPr>
                <w:rFonts w:ascii="Times New Roman" w:hAnsi="Times New Roman"/>
                <w:b/>
                <w:sz w:val="22"/>
                <w:szCs w:val="22"/>
              </w:rPr>
            </w:pPr>
            <w:r w:rsidRPr="0019462F">
              <w:rPr>
                <w:rFonts w:ascii="Times New Roman" w:hAnsi="Times New Roman"/>
                <w:b/>
                <w:sz w:val="22"/>
                <w:szCs w:val="22"/>
              </w:rPr>
              <w:t>Total</w:t>
            </w:r>
          </w:p>
        </w:tc>
        <w:tc>
          <w:tcPr>
            <w:tcW w:w="980" w:type="dxa"/>
            <w:gridSpan w:val="2"/>
            <w:vAlign w:val="center"/>
          </w:tcPr>
          <w:p w14:paraId="1E274689" w14:textId="77777777" w:rsidR="001B65AB" w:rsidRPr="0019462F" w:rsidRDefault="001B65AB" w:rsidP="0019462F">
            <w:pPr>
              <w:tabs>
                <w:tab w:val="left" w:pos="1125"/>
              </w:tabs>
              <w:spacing w:after="0" w:line="240" w:lineRule="auto"/>
              <w:rPr>
                <w:rFonts w:ascii="Times New Roman" w:hAnsi="Times New Roman"/>
                <w:b/>
                <w:sz w:val="22"/>
                <w:szCs w:val="22"/>
              </w:rPr>
            </w:pPr>
            <w:r w:rsidRPr="0019462F">
              <w:rPr>
                <w:rFonts w:ascii="Times New Roman" w:hAnsi="Times New Roman"/>
                <w:b/>
                <w:sz w:val="22"/>
                <w:szCs w:val="22"/>
              </w:rPr>
              <w:t>Male</w:t>
            </w:r>
          </w:p>
        </w:tc>
        <w:tc>
          <w:tcPr>
            <w:tcW w:w="982" w:type="dxa"/>
            <w:gridSpan w:val="2"/>
            <w:vAlign w:val="center"/>
          </w:tcPr>
          <w:p w14:paraId="1E27468A" w14:textId="77777777" w:rsidR="001B65AB" w:rsidRPr="0019462F" w:rsidRDefault="001B65AB" w:rsidP="0019462F">
            <w:pPr>
              <w:tabs>
                <w:tab w:val="left" w:pos="1125"/>
              </w:tabs>
              <w:spacing w:after="0" w:line="240" w:lineRule="auto"/>
              <w:rPr>
                <w:rFonts w:ascii="Times New Roman" w:hAnsi="Times New Roman"/>
                <w:b/>
                <w:sz w:val="22"/>
                <w:szCs w:val="22"/>
              </w:rPr>
            </w:pPr>
            <w:r w:rsidRPr="0019462F">
              <w:rPr>
                <w:rFonts w:ascii="Times New Roman" w:hAnsi="Times New Roman"/>
                <w:b/>
                <w:sz w:val="22"/>
                <w:szCs w:val="22"/>
              </w:rPr>
              <w:t>Female</w:t>
            </w:r>
          </w:p>
        </w:tc>
        <w:tc>
          <w:tcPr>
            <w:tcW w:w="3780" w:type="dxa"/>
            <w:vMerge/>
            <w:vAlign w:val="center"/>
          </w:tcPr>
          <w:p w14:paraId="1E27468B" w14:textId="77777777" w:rsidR="001B65AB" w:rsidRPr="0019462F" w:rsidRDefault="001B65AB" w:rsidP="0019462F">
            <w:pPr>
              <w:tabs>
                <w:tab w:val="left" w:pos="1125"/>
              </w:tabs>
              <w:spacing w:after="0" w:line="240" w:lineRule="auto"/>
              <w:rPr>
                <w:rFonts w:ascii="Times New Roman" w:hAnsi="Times New Roman"/>
                <w:sz w:val="22"/>
                <w:szCs w:val="22"/>
              </w:rPr>
            </w:pPr>
          </w:p>
        </w:tc>
      </w:tr>
      <w:tr w:rsidR="001B65AB" w:rsidRPr="0019462F" w14:paraId="1E27468E" w14:textId="77777777" w:rsidTr="0019462F">
        <w:tc>
          <w:tcPr>
            <w:tcW w:w="9668" w:type="dxa"/>
            <w:gridSpan w:val="9"/>
            <w:vAlign w:val="center"/>
          </w:tcPr>
          <w:p w14:paraId="1E27468D" w14:textId="77777777" w:rsidR="001B65AB" w:rsidRPr="0019462F" w:rsidRDefault="001B65AB" w:rsidP="0019462F">
            <w:pPr>
              <w:shd w:val="clear" w:color="auto" w:fill="FFFFFF"/>
              <w:tabs>
                <w:tab w:val="left" w:pos="1125"/>
              </w:tabs>
              <w:spacing w:after="0" w:line="240" w:lineRule="auto"/>
              <w:rPr>
                <w:rFonts w:ascii="Times New Roman" w:hAnsi="Times New Roman"/>
                <w:sz w:val="22"/>
                <w:szCs w:val="22"/>
              </w:rPr>
            </w:pPr>
            <w:r w:rsidRPr="0019462F">
              <w:rPr>
                <w:rFonts w:ascii="Times New Roman" w:hAnsi="Times New Roman"/>
                <w:b/>
                <w:sz w:val="22"/>
                <w:szCs w:val="22"/>
              </w:rPr>
              <w:t>Provision 10.1.1</w:t>
            </w:r>
            <w:r w:rsidR="00DC2386" w:rsidRPr="0019462F">
              <w:rPr>
                <w:rFonts w:ascii="Times New Roman" w:hAnsi="Times New Roman"/>
                <w:b/>
                <w:sz w:val="22"/>
                <w:szCs w:val="22"/>
              </w:rPr>
              <w:t xml:space="preserve"> </w:t>
            </w:r>
            <w:r w:rsidRPr="0019462F">
              <w:rPr>
                <w:rFonts w:ascii="Times New Roman" w:hAnsi="Times New Roman"/>
                <w:b/>
                <w:sz w:val="22"/>
                <w:szCs w:val="22"/>
              </w:rPr>
              <w:t>of</w:t>
            </w:r>
            <w:r w:rsidR="00DC2386" w:rsidRPr="0019462F">
              <w:rPr>
                <w:rFonts w:ascii="Times New Roman" w:hAnsi="Times New Roman"/>
                <w:b/>
                <w:sz w:val="22"/>
                <w:szCs w:val="22"/>
              </w:rPr>
              <w:t xml:space="preserve"> </w:t>
            </w:r>
            <w:r w:rsidRPr="0019462F">
              <w:rPr>
                <w:rFonts w:ascii="Times New Roman" w:hAnsi="Times New Roman"/>
                <w:b/>
                <w:sz w:val="22"/>
                <w:szCs w:val="22"/>
              </w:rPr>
              <w:t>article 10</w:t>
            </w:r>
            <w:r w:rsidR="0019462F">
              <w:rPr>
                <w:rFonts w:ascii="Times New Roman" w:hAnsi="Times New Roman"/>
                <w:b/>
                <w:sz w:val="22"/>
                <w:szCs w:val="22"/>
              </w:rPr>
              <w:t xml:space="preserve"> </w:t>
            </w:r>
            <w:r w:rsidRPr="0019462F">
              <w:rPr>
                <w:rFonts w:ascii="Times New Roman" w:hAnsi="Times New Roman"/>
                <w:sz w:val="22"/>
                <w:szCs w:val="22"/>
              </w:rPr>
              <w:t>provides</w:t>
            </w:r>
            <w:r w:rsidR="00DC2386" w:rsidRPr="0019462F">
              <w:rPr>
                <w:rFonts w:ascii="Times New Roman" w:hAnsi="Times New Roman"/>
                <w:sz w:val="22"/>
                <w:szCs w:val="22"/>
              </w:rPr>
              <w:t xml:space="preserve"> that</w:t>
            </w:r>
            <w:r w:rsidRPr="0019462F">
              <w:rPr>
                <w:rFonts w:ascii="Times New Roman" w:hAnsi="Times New Roman"/>
                <w:b/>
                <w:sz w:val="22"/>
                <w:szCs w:val="22"/>
              </w:rPr>
              <w:t xml:space="preserve"> </w:t>
            </w:r>
            <w:r w:rsidRPr="0019462F">
              <w:rPr>
                <w:rFonts w:ascii="Times New Roman" w:hAnsi="Times New Roman"/>
                <w:sz w:val="22"/>
                <w:szCs w:val="22"/>
              </w:rPr>
              <w:t>“</w:t>
            </w:r>
            <w:r w:rsidR="00DC2386" w:rsidRPr="0019462F">
              <w:rPr>
                <w:rFonts w:ascii="Times New Roman" w:hAnsi="Times New Roman"/>
                <w:sz w:val="22"/>
                <w:szCs w:val="22"/>
              </w:rPr>
              <w:t>Representation of any one sex among politically appointed civil servants shall not be less than 15 percent on national, aimag and the capital city levels, 20 percent on district, 25 percent on soum and 30 percent on khoroo levels”</w:t>
            </w:r>
            <w:r w:rsidRPr="0019462F">
              <w:rPr>
                <w:rFonts w:ascii="Times New Roman" w:hAnsi="Times New Roman"/>
                <w:sz w:val="22"/>
                <w:szCs w:val="22"/>
              </w:rPr>
              <w:t xml:space="preserve"> </w:t>
            </w:r>
          </w:p>
        </w:tc>
      </w:tr>
      <w:tr w:rsidR="001B65AB" w:rsidRPr="0019462F" w14:paraId="1E274695" w14:textId="77777777" w:rsidTr="0019462F">
        <w:tc>
          <w:tcPr>
            <w:tcW w:w="583" w:type="dxa"/>
            <w:vMerge w:val="restart"/>
            <w:shd w:val="clear" w:color="auto" w:fill="FFFFFF"/>
            <w:vAlign w:val="center"/>
          </w:tcPr>
          <w:p w14:paraId="1E27468F" w14:textId="77777777" w:rsidR="001B65AB" w:rsidRPr="0019462F" w:rsidRDefault="001B65AB" w:rsidP="0019462F">
            <w:pPr>
              <w:tabs>
                <w:tab w:val="left" w:pos="1125"/>
              </w:tabs>
              <w:spacing w:after="0" w:line="240" w:lineRule="auto"/>
              <w:rPr>
                <w:rFonts w:ascii="Times New Roman" w:hAnsi="Times New Roman"/>
                <w:sz w:val="22"/>
                <w:szCs w:val="22"/>
              </w:rPr>
            </w:pPr>
            <w:r w:rsidRPr="0019462F">
              <w:rPr>
                <w:rFonts w:ascii="Times New Roman" w:hAnsi="Times New Roman"/>
                <w:sz w:val="22"/>
                <w:szCs w:val="22"/>
              </w:rPr>
              <w:t>1</w:t>
            </w:r>
          </w:p>
        </w:tc>
        <w:tc>
          <w:tcPr>
            <w:tcW w:w="2476" w:type="dxa"/>
            <w:gridSpan w:val="2"/>
            <w:vMerge w:val="restart"/>
            <w:shd w:val="clear" w:color="auto" w:fill="FFFFFF"/>
            <w:vAlign w:val="center"/>
          </w:tcPr>
          <w:p w14:paraId="1E274690" w14:textId="77777777" w:rsidR="001B65AB" w:rsidRPr="0019462F" w:rsidRDefault="001B65AB" w:rsidP="0019462F">
            <w:pPr>
              <w:tabs>
                <w:tab w:val="left" w:pos="1125"/>
              </w:tabs>
              <w:spacing w:after="0" w:line="240" w:lineRule="auto"/>
              <w:rPr>
                <w:rFonts w:ascii="Times New Roman" w:hAnsi="Times New Roman"/>
                <w:sz w:val="22"/>
                <w:szCs w:val="22"/>
              </w:rPr>
            </w:pPr>
            <w:r w:rsidRPr="0019462F">
              <w:rPr>
                <w:rFonts w:ascii="Times New Roman" w:hAnsi="Times New Roman"/>
                <w:sz w:val="22"/>
                <w:szCs w:val="22"/>
              </w:rPr>
              <w:t>Cabinet members</w:t>
            </w:r>
          </w:p>
        </w:tc>
        <w:tc>
          <w:tcPr>
            <w:tcW w:w="867" w:type="dxa"/>
            <w:vMerge w:val="restart"/>
            <w:shd w:val="clear" w:color="auto" w:fill="FFFFFF"/>
            <w:vAlign w:val="center"/>
          </w:tcPr>
          <w:p w14:paraId="1E274691" w14:textId="77777777" w:rsidR="001B65AB" w:rsidRPr="0019462F" w:rsidRDefault="0019462F" w:rsidP="0019462F">
            <w:pPr>
              <w:tabs>
                <w:tab w:val="left" w:pos="1125"/>
              </w:tabs>
              <w:spacing w:after="0" w:line="240" w:lineRule="auto"/>
              <w:rPr>
                <w:rFonts w:ascii="Times New Roman" w:hAnsi="Times New Roman"/>
                <w:sz w:val="22"/>
                <w:szCs w:val="22"/>
              </w:rPr>
            </w:pPr>
            <w:r w:rsidRPr="0019462F">
              <w:rPr>
                <w:rFonts w:ascii="Times New Roman" w:hAnsi="Times New Roman"/>
                <w:sz w:val="22"/>
                <w:szCs w:val="22"/>
              </w:rPr>
              <w:t>16</w:t>
            </w:r>
          </w:p>
        </w:tc>
        <w:tc>
          <w:tcPr>
            <w:tcW w:w="972" w:type="dxa"/>
            <w:shd w:val="clear" w:color="auto" w:fill="FFFFFF"/>
            <w:vAlign w:val="center"/>
          </w:tcPr>
          <w:p w14:paraId="1E274692" w14:textId="77777777" w:rsidR="001B65AB" w:rsidRPr="0019462F" w:rsidRDefault="001B65AB" w:rsidP="0019462F">
            <w:pPr>
              <w:tabs>
                <w:tab w:val="left" w:pos="1125"/>
              </w:tabs>
              <w:spacing w:after="0" w:line="240" w:lineRule="auto"/>
              <w:rPr>
                <w:rFonts w:ascii="Times New Roman" w:hAnsi="Times New Roman"/>
                <w:sz w:val="22"/>
                <w:szCs w:val="22"/>
              </w:rPr>
            </w:pPr>
            <w:r w:rsidRPr="0019462F">
              <w:rPr>
                <w:rFonts w:ascii="Times New Roman" w:hAnsi="Times New Roman"/>
                <w:sz w:val="22"/>
                <w:szCs w:val="22"/>
              </w:rPr>
              <w:t>14</w:t>
            </w:r>
          </w:p>
        </w:tc>
        <w:tc>
          <w:tcPr>
            <w:tcW w:w="990" w:type="dxa"/>
            <w:gridSpan w:val="3"/>
            <w:shd w:val="clear" w:color="auto" w:fill="FFFFFF"/>
            <w:vAlign w:val="center"/>
          </w:tcPr>
          <w:p w14:paraId="1E274693" w14:textId="77777777" w:rsidR="001B65AB" w:rsidRPr="0019462F" w:rsidRDefault="001B65AB" w:rsidP="0019462F">
            <w:pPr>
              <w:tabs>
                <w:tab w:val="left" w:pos="1125"/>
              </w:tabs>
              <w:spacing w:after="0" w:line="240" w:lineRule="auto"/>
              <w:rPr>
                <w:rFonts w:ascii="Times New Roman" w:hAnsi="Times New Roman"/>
                <w:sz w:val="22"/>
                <w:szCs w:val="22"/>
              </w:rPr>
            </w:pPr>
            <w:r w:rsidRPr="0019462F">
              <w:rPr>
                <w:rFonts w:ascii="Times New Roman" w:hAnsi="Times New Roman"/>
                <w:sz w:val="22"/>
                <w:szCs w:val="22"/>
              </w:rPr>
              <w:t>2</w:t>
            </w:r>
          </w:p>
        </w:tc>
        <w:tc>
          <w:tcPr>
            <w:tcW w:w="3780" w:type="dxa"/>
            <w:vMerge w:val="restart"/>
            <w:shd w:val="clear" w:color="auto" w:fill="FFFFFF"/>
            <w:vAlign w:val="center"/>
          </w:tcPr>
          <w:p w14:paraId="1E274694" w14:textId="77777777" w:rsidR="001B65AB" w:rsidRPr="0019462F" w:rsidRDefault="0019462F" w:rsidP="0019462F">
            <w:pPr>
              <w:tabs>
                <w:tab w:val="left" w:pos="1125"/>
              </w:tabs>
              <w:spacing w:after="0" w:line="240" w:lineRule="auto"/>
              <w:rPr>
                <w:rFonts w:ascii="Times New Roman" w:hAnsi="Times New Roman"/>
                <w:sz w:val="22"/>
                <w:szCs w:val="22"/>
              </w:rPr>
            </w:pPr>
            <w:r w:rsidRPr="0019462F">
              <w:rPr>
                <w:rFonts w:ascii="Times New Roman" w:hAnsi="Times New Roman"/>
                <w:sz w:val="22"/>
                <w:szCs w:val="22"/>
              </w:rPr>
              <w:t>Quota is not achieved</w:t>
            </w:r>
          </w:p>
        </w:tc>
      </w:tr>
      <w:tr w:rsidR="001B65AB" w:rsidRPr="0019462F" w14:paraId="1E27469C" w14:textId="77777777" w:rsidTr="0019462F">
        <w:tc>
          <w:tcPr>
            <w:tcW w:w="583" w:type="dxa"/>
            <w:vMerge/>
            <w:shd w:val="clear" w:color="auto" w:fill="FFFFFF"/>
            <w:vAlign w:val="center"/>
          </w:tcPr>
          <w:p w14:paraId="1E274696" w14:textId="77777777" w:rsidR="001B65AB" w:rsidRPr="0019462F" w:rsidRDefault="001B65AB" w:rsidP="0019462F">
            <w:pPr>
              <w:tabs>
                <w:tab w:val="left" w:pos="1125"/>
              </w:tabs>
              <w:spacing w:after="0" w:line="240" w:lineRule="auto"/>
              <w:rPr>
                <w:rFonts w:ascii="Times New Roman" w:hAnsi="Times New Roman"/>
                <w:sz w:val="22"/>
                <w:szCs w:val="22"/>
              </w:rPr>
            </w:pPr>
          </w:p>
        </w:tc>
        <w:tc>
          <w:tcPr>
            <w:tcW w:w="2476" w:type="dxa"/>
            <w:gridSpan w:val="2"/>
            <w:vMerge/>
            <w:shd w:val="clear" w:color="auto" w:fill="FFFFFF"/>
            <w:vAlign w:val="center"/>
          </w:tcPr>
          <w:p w14:paraId="1E274697" w14:textId="77777777" w:rsidR="001B65AB" w:rsidRPr="0019462F" w:rsidRDefault="001B65AB" w:rsidP="0019462F">
            <w:pPr>
              <w:tabs>
                <w:tab w:val="left" w:pos="1125"/>
              </w:tabs>
              <w:spacing w:after="0" w:line="240" w:lineRule="auto"/>
              <w:rPr>
                <w:rFonts w:ascii="Times New Roman" w:hAnsi="Times New Roman"/>
                <w:sz w:val="22"/>
                <w:szCs w:val="22"/>
              </w:rPr>
            </w:pPr>
          </w:p>
        </w:tc>
        <w:tc>
          <w:tcPr>
            <w:tcW w:w="867" w:type="dxa"/>
            <w:vMerge/>
            <w:shd w:val="clear" w:color="auto" w:fill="FFFFFF"/>
            <w:vAlign w:val="center"/>
          </w:tcPr>
          <w:p w14:paraId="1E274698" w14:textId="77777777" w:rsidR="001B65AB" w:rsidRPr="0019462F" w:rsidRDefault="001B65AB" w:rsidP="0019462F">
            <w:pPr>
              <w:tabs>
                <w:tab w:val="left" w:pos="1125"/>
              </w:tabs>
              <w:spacing w:after="0" w:line="240" w:lineRule="auto"/>
              <w:rPr>
                <w:rFonts w:ascii="Times New Roman" w:hAnsi="Times New Roman"/>
                <w:sz w:val="22"/>
                <w:szCs w:val="22"/>
              </w:rPr>
            </w:pPr>
          </w:p>
        </w:tc>
        <w:tc>
          <w:tcPr>
            <w:tcW w:w="980" w:type="dxa"/>
            <w:gridSpan w:val="2"/>
            <w:shd w:val="clear" w:color="auto" w:fill="FFFFFF"/>
            <w:vAlign w:val="center"/>
          </w:tcPr>
          <w:p w14:paraId="1E274699" w14:textId="77777777" w:rsidR="001B65AB" w:rsidRPr="0019462F" w:rsidRDefault="001B65AB" w:rsidP="0019462F">
            <w:pPr>
              <w:tabs>
                <w:tab w:val="left" w:pos="1125"/>
              </w:tabs>
              <w:spacing w:after="0" w:line="240" w:lineRule="auto"/>
              <w:rPr>
                <w:rFonts w:ascii="Times New Roman" w:hAnsi="Times New Roman"/>
                <w:sz w:val="22"/>
                <w:szCs w:val="22"/>
              </w:rPr>
            </w:pPr>
            <w:r w:rsidRPr="0019462F">
              <w:rPr>
                <w:rFonts w:ascii="Times New Roman" w:hAnsi="Times New Roman"/>
                <w:sz w:val="22"/>
                <w:szCs w:val="22"/>
              </w:rPr>
              <w:t>87.5%</w:t>
            </w:r>
          </w:p>
        </w:tc>
        <w:tc>
          <w:tcPr>
            <w:tcW w:w="982" w:type="dxa"/>
            <w:gridSpan w:val="2"/>
            <w:shd w:val="clear" w:color="auto" w:fill="FFFFFF"/>
            <w:vAlign w:val="center"/>
          </w:tcPr>
          <w:p w14:paraId="1E27469A" w14:textId="77777777" w:rsidR="001B65AB" w:rsidRPr="0019462F" w:rsidRDefault="001B65AB" w:rsidP="0019462F">
            <w:pPr>
              <w:tabs>
                <w:tab w:val="left" w:pos="1125"/>
              </w:tabs>
              <w:spacing w:after="0" w:line="240" w:lineRule="auto"/>
              <w:rPr>
                <w:rFonts w:ascii="Times New Roman" w:hAnsi="Times New Roman"/>
                <w:sz w:val="22"/>
                <w:szCs w:val="22"/>
              </w:rPr>
            </w:pPr>
            <w:r w:rsidRPr="0019462F">
              <w:rPr>
                <w:rFonts w:ascii="Times New Roman" w:hAnsi="Times New Roman"/>
                <w:sz w:val="22"/>
                <w:szCs w:val="22"/>
              </w:rPr>
              <w:t>12.5%</w:t>
            </w:r>
          </w:p>
        </w:tc>
        <w:tc>
          <w:tcPr>
            <w:tcW w:w="3780" w:type="dxa"/>
            <w:vMerge/>
            <w:shd w:val="clear" w:color="auto" w:fill="FFFFFF"/>
            <w:vAlign w:val="center"/>
          </w:tcPr>
          <w:p w14:paraId="1E27469B" w14:textId="77777777" w:rsidR="001B65AB" w:rsidRPr="0019462F" w:rsidRDefault="001B65AB" w:rsidP="0019462F">
            <w:pPr>
              <w:tabs>
                <w:tab w:val="left" w:pos="1125"/>
              </w:tabs>
              <w:spacing w:after="0" w:line="240" w:lineRule="auto"/>
              <w:rPr>
                <w:rFonts w:ascii="Times New Roman" w:hAnsi="Times New Roman"/>
                <w:sz w:val="22"/>
                <w:szCs w:val="22"/>
              </w:rPr>
            </w:pPr>
          </w:p>
        </w:tc>
      </w:tr>
      <w:tr w:rsidR="001B65AB" w:rsidRPr="0019462F" w14:paraId="1E2746A3" w14:textId="77777777" w:rsidTr="0019462F">
        <w:tc>
          <w:tcPr>
            <w:tcW w:w="583" w:type="dxa"/>
            <w:vMerge w:val="restart"/>
            <w:shd w:val="clear" w:color="auto" w:fill="FFFFFF"/>
            <w:vAlign w:val="center"/>
          </w:tcPr>
          <w:p w14:paraId="1E27469D" w14:textId="77777777" w:rsidR="001B65AB" w:rsidRPr="0019462F" w:rsidRDefault="001B65AB" w:rsidP="0019462F">
            <w:pPr>
              <w:tabs>
                <w:tab w:val="left" w:pos="1125"/>
              </w:tabs>
              <w:spacing w:after="0" w:line="240" w:lineRule="auto"/>
              <w:rPr>
                <w:rFonts w:ascii="Times New Roman" w:hAnsi="Times New Roman"/>
                <w:sz w:val="22"/>
                <w:szCs w:val="22"/>
              </w:rPr>
            </w:pPr>
            <w:r w:rsidRPr="0019462F">
              <w:rPr>
                <w:rFonts w:ascii="Times New Roman" w:hAnsi="Times New Roman"/>
                <w:sz w:val="22"/>
                <w:szCs w:val="22"/>
              </w:rPr>
              <w:t>2</w:t>
            </w:r>
          </w:p>
        </w:tc>
        <w:tc>
          <w:tcPr>
            <w:tcW w:w="2476" w:type="dxa"/>
            <w:gridSpan w:val="2"/>
            <w:vMerge w:val="restart"/>
            <w:shd w:val="clear" w:color="auto" w:fill="FFFFFF"/>
            <w:vAlign w:val="center"/>
          </w:tcPr>
          <w:p w14:paraId="1E27469E" w14:textId="77777777" w:rsidR="001B65AB" w:rsidRPr="0019462F" w:rsidRDefault="001B65AB" w:rsidP="0019462F">
            <w:pPr>
              <w:tabs>
                <w:tab w:val="left" w:pos="1125"/>
              </w:tabs>
              <w:spacing w:after="0" w:line="240" w:lineRule="auto"/>
              <w:rPr>
                <w:rFonts w:ascii="Times New Roman" w:hAnsi="Times New Roman"/>
                <w:sz w:val="22"/>
                <w:szCs w:val="22"/>
              </w:rPr>
            </w:pPr>
            <w:r w:rsidRPr="0019462F">
              <w:rPr>
                <w:rFonts w:ascii="Times New Roman" w:hAnsi="Times New Roman"/>
                <w:sz w:val="22"/>
                <w:szCs w:val="22"/>
              </w:rPr>
              <w:t>Deputy Minister</w:t>
            </w:r>
            <w:r w:rsidR="0019462F" w:rsidRPr="0019462F">
              <w:rPr>
                <w:rFonts w:ascii="Times New Roman" w:hAnsi="Times New Roman"/>
                <w:sz w:val="22"/>
                <w:szCs w:val="22"/>
              </w:rPr>
              <w:t>s</w:t>
            </w:r>
          </w:p>
        </w:tc>
        <w:tc>
          <w:tcPr>
            <w:tcW w:w="867" w:type="dxa"/>
            <w:vMerge w:val="restart"/>
            <w:shd w:val="clear" w:color="auto" w:fill="FFFFFF"/>
            <w:vAlign w:val="center"/>
          </w:tcPr>
          <w:p w14:paraId="1E27469F" w14:textId="77777777" w:rsidR="001B65AB" w:rsidRPr="0019462F" w:rsidRDefault="001B65AB" w:rsidP="0019462F">
            <w:pPr>
              <w:tabs>
                <w:tab w:val="left" w:pos="1125"/>
              </w:tabs>
              <w:spacing w:after="0" w:line="240" w:lineRule="auto"/>
              <w:rPr>
                <w:rFonts w:ascii="Times New Roman" w:hAnsi="Times New Roman"/>
                <w:sz w:val="22"/>
                <w:szCs w:val="22"/>
              </w:rPr>
            </w:pPr>
            <w:r w:rsidRPr="0019462F">
              <w:rPr>
                <w:rFonts w:ascii="Times New Roman" w:hAnsi="Times New Roman"/>
                <w:sz w:val="22"/>
                <w:szCs w:val="22"/>
              </w:rPr>
              <w:t>13</w:t>
            </w:r>
          </w:p>
        </w:tc>
        <w:tc>
          <w:tcPr>
            <w:tcW w:w="980" w:type="dxa"/>
            <w:gridSpan w:val="2"/>
            <w:shd w:val="clear" w:color="auto" w:fill="FFFFFF"/>
            <w:vAlign w:val="center"/>
          </w:tcPr>
          <w:p w14:paraId="1E2746A0" w14:textId="77777777" w:rsidR="001B65AB" w:rsidRPr="0019462F" w:rsidRDefault="001B65AB" w:rsidP="0019462F">
            <w:pPr>
              <w:tabs>
                <w:tab w:val="left" w:pos="1125"/>
              </w:tabs>
              <w:spacing w:after="0" w:line="240" w:lineRule="auto"/>
              <w:rPr>
                <w:rFonts w:ascii="Times New Roman" w:hAnsi="Times New Roman"/>
                <w:sz w:val="22"/>
                <w:szCs w:val="22"/>
              </w:rPr>
            </w:pPr>
            <w:r w:rsidRPr="0019462F">
              <w:rPr>
                <w:rFonts w:ascii="Times New Roman" w:hAnsi="Times New Roman"/>
                <w:sz w:val="22"/>
                <w:szCs w:val="22"/>
              </w:rPr>
              <w:t>8</w:t>
            </w:r>
          </w:p>
        </w:tc>
        <w:tc>
          <w:tcPr>
            <w:tcW w:w="982" w:type="dxa"/>
            <w:gridSpan w:val="2"/>
            <w:shd w:val="clear" w:color="auto" w:fill="FFFFFF"/>
            <w:vAlign w:val="center"/>
          </w:tcPr>
          <w:p w14:paraId="1E2746A1" w14:textId="77777777" w:rsidR="001B65AB" w:rsidRPr="0019462F" w:rsidRDefault="001B65AB" w:rsidP="0019462F">
            <w:pPr>
              <w:tabs>
                <w:tab w:val="left" w:pos="1125"/>
              </w:tabs>
              <w:spacing w:after="0" w:line="240" w:lineRule="auto"/>
              <w:rPr>
                <w:rFonts w:ascii="Times New Roman" w:hAnsi="Times New Roman"/>
                <w:sz w:val="22"/>
                <w:szCs w:val="22"/>
              </w:rPr>
            </w:pPr>
            <w:r w:rsidRPr="0019462F">
              <w:rPr>
                <w:rFonts w:ascii="Times New Roman" w:hAnsi="Times New Roman"/>
                <w:sz w:val="22"/>
                <w:szCs w:val="22"/>
              </w:rPr>
              <w:t>5</w:t>
            </w:r>
          </w:p>
        </w:tc>
        <w:tc>
          <w:tcPr>
            <w:tcW w:w="3780" w:type="dxa"/>
            <w:vMerge w:val="restart"/>
            <w:shd w:val="clear" w:color="auto" w:fill="FFFFFF"/>
            <w:vAlign w:val="center"/>
          </w:tcPr>
          <w:p w14:paraId="1E2746A2" w14:textId="77777777" w:rsidR="001B65AB" w:rsidRPr="0019462F" w:rsidRDefault="0019462F" w:rsidP="0019462F">
            <w:pPr>
              <w:tabs>
                <w:tab w:val="left" w:pos="1125"/>
              </w:tabs>
              <w:spacing w:after="0" w:line="240" w:lineRule="auto"/>
              <w:rPr>
                <w:rFonts w:ascii="Times New Roman" w:hAnsi="Times New Roman"/>
                <w:sz w:val="22"/>
                <w:szCs w:val="22"/>
              </w:rPr>
            </w:pPr>
            <w:r w:rsidRPr="0019462F">
              <w:rPr>
                <w:rFonts w:ascii="Times New Roman" w:hAnsi="Times New Roman"/>
                <w:sz w:val="22"/>
                <w:szCs w:val="22"/>
              </w:rPr>
              <w:t>Quota is not achieved</w:t>
            </w:r>
          </w:p>
        </w:tc>
      </w:tr>
      <w:tr w:rsidR="001B65AB" w:rsidRPr="0019462F" w14:paraId="1E2746AA" w14:textId="77777777" w:rsidTr="0019462F">
        <w:tc>
          <w:tcPr>
            <w:tcW w:w="583" w:type="dxa"/>
            <w:vMerge/>
            <w:shd w:val="clear" w:color="auto" w:fill="FFFFFF"/>
            <w:vAlign w:val="center"/>
          </w:tcPr>
          <w:p w14:paraId="1E2746A4" w14:textId="77777777" w:rsidR="001B65AB" w:rsidRPr="0019462F" w:rsidRDefault="001B65AB" w:rsidP="0019462F">
            <w:pPr>
              <w:tabs>
                <w:tab w:val="left" w:pos="1125"/>
              </w:tabs>
              <w:spacing w:after="0" w:line="240" w:lineRule="auto"/>
              <w:rPr>
                <w:rFonts w:ascii="Times New Roman" w:hAnsi="Times New Roman"/>
                <w:sz w:val="22"/>
                <w:szCs w:val="22"/>
              </w:rPr>
            </w:pPr>
          </w:p>
        </w:tc>
        <w:tc>
          <w:tcPr>
            <w:tcW w:w="2476" w:type="dxa"/>
            <w:gridSpan w:val="2"/>
            <w:vMerge/>
            <w:shd w:val="clear" w:color="auto" w:fill="FFFFFF"/>
            <w:vAlign w:val="center"/>
          </w:tcPr>
          <w:p w14:paraId="1E2746A5" w14:textId="77777777" w:rsidR="001B65AB" w:rsidRPr="0019462F" w:rsidRDefault="001B65AB" w:rsidP="0019462F">
            <w:pPr>
              <w:tabs>
                <w:tab w:val="left" w:pos="1125"/>
              </w:tabs>
              <w:spacing w:after="0" w:line="240" w:lineRule="auto"/>
              <w:rPr>
                <w:rFonts w:ascii="Times New Roman" w:hAnsi="Times New Roman"/>
                <w:sz w:val="22"/>
                <w:szCs w:val="22"/>
              </w:rPr>
            </w:pPr>
          </w:p>
        </w:tc>
        <w:tc>
          <w:tcPr>
            <w:tcW w:w="867" w:type="dxa"/>
            <w:vMerge/>
            <w:shd w:val="clear" w:color="auto" w:fill="FFFFFF"/>
            <w:vAlign w:val="center"/>
          </w:tcPr>
          <w:p w14:paraId="1E2746A6" w14:textId="77777777" w:rsidR="001B65AB" w:rsidRPr="0019462F" w:rsidRDefault="001B65AB" w:rsidP="0019462F">
            <w:pPr>
              <w:tabs>
                <w:tab w:val="left" w:pos="1125"/>
              </w:tabs>
              <w:spacing w:after="0" w:line="240" w:lineRule="auto"/>
              <w:rPr>
                <w:rFonts w:ascii="Times New Roman" w:hAnsi="Times New Roman"/>
                <w:sz w:val="22"/>
                <w:szCs w:val="22"/>
              </w:rPr>
            </w:pPr>
          </w:p>
        </w:tc>
        <w:tc>
          <w:tcPr>
            <w:tcW w:w="980" w:type="dxa"/>
            <w:gridSpan w:val="2"/>
            <w:shd w:val="clear" w:color="auto" w:fill="FFFFFF"/>
            <w:vAlign w:val="center"/>
          </w:tcPr>
          <w:p w14:paraId="1E2746A7" w14:textId="77777777" w:rsidR="001B65AB" w:rsidRPr="0019462F" w:rsidRDefault="001B65AB" w:rsidP="0019462F">
            <w:pPr>
              <w:tabs>
                <w:tab w:val="left" w:pos="1125"/>
              </w:tabs>
              <w:spacing w:after="0" w:line="240" w:lineRule="auto"/>
              <w:rPr>
                <w:rFonts w:ascii="Times New Roman" w:hAnsi="Times New Roman"/>
                <w:sz w:val="22"/>
                <w:szCs w:val="22"/>
              </w:rPr>
            </w:pPr>
            <w:r w:rsidRPr="0019462F">
              <w:rPr>
                <w:rFonts w:ascii="Times New Roman" w:hAnsi="Times New Roman"/>
                <w:sz w:val="22"/>
                <w:szCs w:val="22"/>
              </w:rPr>
              <w:t>61.5</w:t>
            </w:r>
          </w:p>
        </w:tc>
        <w:tc>
          <w:tcPr>
            <w:tcW w:w="982" w:type="dxa"/>
            <w:gridSpan w:val="2"/>
            <w:shd w:val="clear" w:color="auto" w:fill="FFFFFF"/>
            <w:vAlign w:val="center"/>
          </w:tcPr>
          <w:p w14:paraId="1E2746A8" w14:textId="77777777" w:rsidR="001B65AB" w:rsidRPr="0019462F" w:rsidRDefault="001B65AB" w:rsidP="0019462F">
            <w:pPr>
              <w:tabs>
                <w:tab w:val="left" w:pos="1125"/>
              </w:tabs>
              <w:spacing w:after="0" w:line="240" w:lineRule="auto"/>
              <w:rPr>
                <w:rFonts w:ascii="Times New Roman" w:hAnsi="Times New Roman"/>
                <w:sz w:val="22"/>
                <w:szCs w:val="22"/>
              </w:rPr>
            </w:pPr>
            <w:r w:rsidRPr="0019462F">
              <w:rPr>
                <w:rFonts w:ascii="Times New Roman" w:hAnsi="Times New Roman"/>
                <w:sz w:val="22"/>
                <w:szCs w:val="22"/>
              </w:rPr>
              <w:t>38.5%</w:t>
            </w:r>
          </w:p>
        </w:tc>
        <w:tc>
          <w:tcPr>
            <w:tcW w:w="3780" w:type="dxa"/>
            <w:vMerge/>
            <w:shd w:val="clear" w:color="auto" w:fill="FFFFFF"/>
            <w:vAlign w:val="center"/>
          </w:tcPr>
          <w:p w14:paraId="1E2746A9" w14:textId="77777777" w:rsidR="001B65AB" w:rsidRPr="0019462F" w:rsidRDefault="001B65AB" w:rsidP="0019462F">
            <w:pPr>
              <w:tabs>
                <w:tab w:val="left" w:pos="1125"/>
              </w:tabs>
              <w:spacing w:after="0" w:line="240" w:lineRule="auto"/>
              <w:rPr>
                <w:rFonts w:ascii="Times New Roman" w:hAnsi="Times New Roman"/>
                <w:sz w:val="22"/>
                <w:szCs w:val="22"/>
              </w:rPr>
            </w:pPr>
          </w:p>
        </w:tc>
      </w:tr>
      <w:tr w:rsidR="001B65AB" w:rsidRPr="0019462F" w14:paraId="1E2746B1" w14:textId="77777777" w:rsidTr="0019462F">
        <w:tc>
          <w:tcPr>
            <w:tcW w:w="583" w:type="dxa"/>
            <w:vMerge w:val="restart"/>
            <w:shd w:val="clear" w:color="auto" w:fill="FFFFFF"/>
            <w:vAlign w:val="center"/>
          </w:tcPr>
          <w:p w14:paraId="1E2746AB" w14:textId="77777777" w:rsidR="001B65AB" w:rsidRPr="0019462F" w:rsidRDefault="001B65AB" w:rsidP="0019462F">
            <w:pPr>
              <w:tabs>
                <w:tab w:val="left" w:pos="1125"/>
              </w:tabs>
              <w:spacing w:after="0" w:line="240" w:lineRule="auto"/>
              <w:rPr>
                <w:rFonts w:ascii="Times New Roman" w:hAnsi="Times New Roman"/>
                <w:sz w:val="22"/>
                <w:szCs w:val="22"/>
              </w:rPr>
            </w:pPr>
            <w:r w:rsidRPr="0019462F">
              <w:rPr>
                <w:rFonts w:ascii="Times New Roman" w:hAnsi="Times New Roman"/>
                <w:sz w:val="22"/>
                <w:szCs w:val="22"/>
              </w:rPr>
              <w:t>3</w:t>
            </w:r>
          </w:p>
        </w:tc>
        <w:tc>
          <w:tcPr>
            <w:tcW w:w="2476" w:type="dxa"/>
            <w:gridSpan w:val="2"/>
            <w:vMerge w:val="restart"/>
            <w:shd w:val="clear" w:color="auto" w:fill="FFFFFF"/>
            <w:vAlign w:val="center"/>
          </w:tcPr>
          <w:p w14:paraId="1E2746AC" w14:textId="77777777" w:rsidR="001B65AB" w:rsidRPr="0019462F" w:rsidRDefault="0019462F" w:rsidP="0019462F">
            <w:pPr>
              <w:tabs>
                <w:tab w:val="left" w:pos="1125"/>
              </w:tabs>
              <w:spacing w:after="0" w:line="240" w:lineRule="auto"/>
              <w:rPr>
                <w:rFonts w:ascii="Times New Roman" w:hAnsi="Times New Roman"/>
                <w:sz w:val="22"/>
                <w:szCs w:val="22"/>
              </w:rPr>
            </w:pPr>
            <w:r w:rsidRPr="0019462F">
              <w:rPr>
                <w:rStyle w:val="st"/>
                <w:rFonts w:ascii="Times New Roman" w:hAnsi="Times New Roman"/>
                <w:sz w:val="22"/>
                <w:szCs w:val="22"/>
              </w:rPr>
              <w:t xml:space="preserve">Capital city </w:t>
            </w:r>
            <w:r w:rsidRPr="0019462F">
              <w:rPr>
                <w:rStyle w:val="Emphasis"/>
                <w:rFonts w:ascii="Times New Roman" w:hAnsi="Times New Roman"/>
                <w:i w:val="0"/>
                <w:sz w:val="22"/>
                <w:szCs w:val="22"/>
              </w:rPr>
              <w:t>Mayor</w:t>
            </w:r>
            <w:r w:rsidRPr="0019462F">
              <w:rPr>
                <w:rStyle w:val="st"/>
                <w:rFonts w:ascii="Times New Roman" w:hAnsi="Times New Roman"/>
                <w:sz w:val="22"/>
                <w:szCs w:val="22"/>
              </w:rPr>
              <w:t xml:space="preserve"> and </w:t>
            </w:r>
            <w:r w:rsidRPr="0019462F">
              <w:rPr>
                <w:rStyle w:val="Emphasis"/>
                <w:rFonts w:ascii="Times New Roman" w:hAnsi="Times New Roman"/>
                <w:i w:val="0"/>
                <w:sz w:val="22"/>
                <w:szCs w:val="22"/>
              </w:rPr>
              <w:t>Governors</w:t>
            </w:r>
            <w:r w:rsidRPr="0019462F">
              <w:rPr>
                <w:rStyle w:val="st"/>
                <w:rFonts w:ascii="Times New Roman" w:hAnsi="Times New Roman"/>
                <w:i/>
                <w:sz w:val="22"/>
                <w:szCs w:val="22"/>
              </w:rPr>
              <w:t xml:space="preserve"> </w:t>
            </w:r>
            <w:r w:rsidRPr="0019462F">
              <w:rPr>
                <w:rStyle w:val="st"/>
                <w:rFonts w:ascii="Times New Roman" w:hAnsi="Times New Roman"/>
                <w:sz w:val="22"/>
                <w:szCs w:val="22"/>
              </w:rPr>
              <w:t>of</w:t>
            </w:r>
            <w:r w:rsidRPr="0019462F">
              <w:rPr>
                <w:rStyle w:val="st"/>
                <w:rFonts w:ascii="Times New Roman" w:hAnsi="Times New Roman"/>
                <w:i/>
                <w:sz w:val="22"/>
                <w:szCs w:val="22"/>
              </w:rPr>
              <w:t xml:space="preserve"> </w:t>
            </w:r>
            <w:r w:rsidRPr="0019462F">
              <w:rPr>
                <w:rStyle w:val="Emphasis"/>
                <w:rFonts w:ascii="Times New Roman" w:hAnsi="Times New Roman"/>
                <w:i w:val="0"/>
                <w:sz w:val="22"/>
                <w:szCs w:val="22"/>
              </w:rPr>
              <w:t>aimags</w:t>
            </w:r>
          </w:p>
        </w:tc>
        <w:tc>
          <w:tcPr>
            <w:tcW w:w="867" w:type="dxa"/>
            <w:vMerge w:val="restart"/>
            <w:shd w:val="clear" w:color="auto" w:fill="FFFFFF"/>
            <w:vAlign w:val="center"/>
          </w:tcPr>
          <w:p w14:paraId="1E2746AD" w14:textId="77777777" w:rsidR="001B65AB" w:rsidRPr="0019462F" w:rsidRDefault="001B65AB" w:rsidP="0019462F">
            <w:pPr>
              <w:tabs>
                <w:tab w:val="left" w:pos="1125"/>
              </w:tabs>
              <w:spacing w:after="0" w:line="240" w:lineRule="auto"/>
              <w:rPr>
                <w:rFonts w:ascii="Times New Roman" w:hAnsi="Times New Roman"/>
                <w:sz w:val="22"/>
                <w:szCs w:val="22"/>
              </w:rPr>
            </w:pPr>
            <w:r w:rsidRPr="0019462F">
              <w:rPr>
                <w:rFonts w:ascii="Times New Roman" w:hAnsi="Times New Roman"/>
                <w:sz w:val="22"/>
                <w:szCs w:val="22"/>
              </w:rPr>
              <w:t>22</w:t>
            </w:r>
          </w:p>
        </w:tc>
        <w:tc>
          <w:tcPr>
            <w:tcW w:w="980" w:type="dxa"/>
            <w:gridSpan w:val="2"/>
            <w:shd w:val="clear" w:color="auto" w:fill="FFFFFF"/>
            <w:vAlign w:val="center"/>
          </w:tcPr>
          <w:p w14:paraId="1E2746AE" w14:textId="77777777" w:rsidR="001B65AB" w:rsidRPr="0019462F" w:rsidRDefault="001B65AB" w:rsidP="0019462F">
            <w:pPr>
              <w:tabs>
                <w:tab w:val="left" w:pos="1125"/>
              </w:tabs>
              <w:spacing w:after="0" w:line="240" w:lineRule="auto"/>
              <w:rPr>
                <w:rFonts w:ascii="Times New Roman" w:hAnsi="Times New Roman"/>
                <w:sz w:val="22"/>
                <w:szCs w:val="22"/>
              </w:rPr>
            </w:pPr>
            <w:r w:rsidRPr="0019462F">
              <w:rPr>
                <w:rFonts w:ascii="Times New Roman" w:hAnsi="Times New Roman"/>
                <w:sz w:val="22"/>
                <w:szCs w:val="22"/>
              </w:rPr>
              <w:t>22</w:t>
            </w:r>
          </w:p>
        </w:tc>
        <w:tc>
          <w:tcPr>
            <w:tcW w:w="982" w:type="dxa"/>
            <w:gridSpan w:val="2"/>
            <w:shd w:val="clear" w:color="auto" w:fill="FFFFFF"/>
            <w:vAlign w:val="center"/>
          </w:tcPr>
          <w:p w14:paraId="1E2746AF" w14:textId="77777777" w:rsidR="001B65AB" w:rsidRPr="0019462F" w:rsidRDefault="001B65AB" w:rsidP="0019462F">
            <w:pPr>
              <w:tabs>
                <w:tab w:val="left" w:pos="1125"/>
              </w:tabs>
              <w:spacing w:after="0" w:line="240" w:lineRule="auto"/>
              <w:rPr>
                <w:rFonts w:ascii="Times New Roman" w:hAnsi="Times New Roman"/>
                <w:sz w:val="22"/>
                <w:szCs w:val="22"/>
              </w:rPr>
            </w:pPr>
            <w:r w:rsidRPr="0019462F">
              <w:rPr>
                <w:rFonts w:ascii="Times New Roman" w:hAnsi="Times New Roman"/>
                <w:sz w:val="22"/>
                <w:szCs w:val="22"/>
              </w:rPr>
              <w:t>0</w:t>
            </w:r>
          </w:p>
        </w:tc>
        <w:tc>
          <w:tcPr>
            <w:tcW w:w="3780" w:type="dxa"/>
            <w:vMerge w:val="restart"/>
            <w:shd w:val="clear" w:color="auto" w:fill="FFFFFF"/>
            <w:vAlign w:val="center"/>
          </w:tcPr>
          <w:p w14:paraId="1E2746B0" w14:textId="77777777" w:rsidR="001B65AB" w:rsidRPr="0019462F" w:rsidRDefault="0019462F" w:rsidP="0019462F">
            <w:pPr>
              <w:tabs>
                <w:tab w:val="left" w:pos="1125"/>
              </w:tabs>
              <w:spacing w:after="0" w:line="240" w:lineRule="auto"/>
              <w:rPr>
                <w:rFonts w:ascii="Times New Roman" w:hAnsi="Times New Roman"/>
                <w:sz w:val="22"/>
                <w:szCs w:val="22"/>
              </w:rPr>
            </w:pPr>
            <w:r w:rsidRPr="0019462F">
              <w:rPr>
                <w:rFonts w:ascii="Times New Roman" w:hAnsi="Times New Roman"/>
                <w:sz w:val="22"/>
                <w:szCs w:val="22"/>
              </w:rPr>
              <w:t>Quota is not achieved</w:t>
            </w:r>
          </w:p>
        </w:tc>
      </w:tr>
      <w:tr w:rsidR="001B65AB" w:rsidRPr="0019462F" w14:paraId="1E2746B8" w14:textId="77777777" w:rsidTr="0019462F">
        <w:tc>
          <w:tcPr>
            <w:tcW w:w="583" w:type="dxa"/>
            <w:vMerge/>
            <w:shd w:val="clear" w:color="auto" w:fill="FFFFFF"/>
            <w:vAlign w:val="center"/>
          </w:tcPr>
          <w:p w14:paraId="1E2746B2" w14:textId="77777777" w:rsidR="001B65AB" w:rsidRPr="0019462F" w:rsidRDefault="001B65AB" w:rsidP="0019462F">
            <w:pPr>
              <w:tabs>
                <w:tab w:val="left" w:pos="1125"/>
              </w:tabs>
              <w:spacing w:after="0" w:line="240" w:lineRule="auto"/>
              <w:rPr>
                <w:rFonts w:ascii="Times New Roman" w:hAnsi="Times New Roman"/>
                <w:sz w:val="22"/>
                <w:szCs w:val="22"/>
              </w:rPr>
            </w:pPr>
          </w:p>
        </w:tc>
        <w:tc>
          <w:tcPr>
            <w:tcW w:w="2476" w:type="dxa"/>
            <w:gridSpan w:val="2"/>
            <w:vMerge/>
            <w:shd w:val="clear" w:color="auto" w:fill="FFFFFF"/>
            <w:vAlign w:val="center"/>
          </w:tcPr>
          <w:p w14:paraId="1E2746B3" w14:textId="77777777" w:rsidR="001B65AB" w:rsidRPr="0019462F" w:rsidRDefault="001B65AB" w:rsidP="0019462F">
            <w:pPr>
              <w:tabs>
                <w:tab w:val="left" w:pos="1125"/>
              </w:tabs>
              <w:spacing w:after="0" w:line="240" w:lineRule="auto"/>
              <w:rPr>
                <w:rFonts w:ascii="Times New Roman" w:hAnsi="Times New Roman"/>
                <w:sz w:val="22"/>
                <w:szCs w:val="22"/>
              </w:rPr>
            </w:pPr>
          </w:p>
        </w:tc>
        <w:tc>
          <w:tcPr>
            <w:tcW w:w="867" w:type="dxa"/>
            <w:vMerge/>
            <w:shd w:val="clear" w:color="auto" w:fill="FFFFFF"/>
            <w:vAlign w:val="center"/>
          </w:tcPr>
          <w:p w14:paraId="1E2746B4" w14:textId="77777777" w:rsidR="001B65AB" w:rsidRPr="0019462F" w:rsidRDefault="001B65AB" w:rsidP="0019462F">
            <w:pPr>
              <w:tabs>
                <w:tab w:val="left" w:pos="1125"/>
              </w:tabs>
              <w:spacing w:after="0" w:line="240" w:lineRule="auto"/>
              <w:rPr>
                <w:rFonts w:ascii="Times New Roman" w:hAnsi="Times New Roman"/>
                <w:sz w:val="22"/>
                <w:szCs w:val="22"/>
              </w:rPr>
            </w:pPr>
          </w:p>
        </w:tc>
        <w:tc>
          <w:tcPr>
            <w:tcW w:w="980" w:type="dxa"/>
            <w:gridSpan w:val="2"/>
            <w:shd w:val="clear" w:color="auto" w:fill="FFFFFF"/>
            <w:vAlign w:val="center"/>
          </w:tcPr>
          <w:p w14:paraId="1E2746B5" w14:textId="77777777" w:rsidR="001B65AB" w:rsidRPr="0019462F" w:rsidRDefault="001B65AB" w:rsidP="0019462F">
            <w:pPr>
              <w:tabs>
                <w:tab w:val="left" w:pos="1125"/>
              </w:tabs>
              <w:spacing w:after="0" w:line="240" w:lineRule="auto"/>
              <w:rPr>
                <w:rFonts w:ascii="Times New Roman" w:hAnsi="Times New Roman"/>
                <w:sz w:val="22"/>
                <w:szCs w:val="22"/>
              </w:rPr>
            </w:pPr>
            <w:r w:rsidRPr="0019462F">
              <w:rPr>
                <w:rFonts w:ascii="Times New Roman" w:hAnsi="Times New Roman"/>
                <w:sz w:val="22"/>
                <w:szCs w:val="22"/>
              </w:rPr>
              <w:t>100%</w:t>
            </w:r>
          </w:p>
        </w:tc>
        <w:tc>
          <w:tcPr>
            <w:tcW w:w="982" w:type="dxa"/>
            <w:gridSpan w:val="2"/>
            <w:shd w:val="clear" w:color="auto" w:fill="FFFFFF"/>
            <w:vAlign w:val="center"/>
          </w:tcPr>
          <w:p w14:paraId="1E2746B6" w14:textId="77777777" w:rsidR="001B65AB" w:rsidRPr="0019462F" w:rsidRDefault="001B65AB" w:rsidP="0019462F">
            <w:pPr>
              <w:tabs>
                <w:tab w:val="left" w:pos="1125"/>
              </w:tabs>
              <w:spacing w:after="0" w:line="240" w:lineRule="auto"/>
              <w:rPr>
                <w:rFonts w:ascii="Times New Roman" w:hAnsi="Times New Roman"/>
                <w:sz w:val="22"/>
                <w:szCs w:val="22"/>
              </w:rPr>
            </w:pPr>
            <w:r w:rsidRPr="0019462F">
              <w:rPr>
                <w:rFonts w:ascii="Times New Roman" w:hAnsi="Times New Roman"/>
                <w:sz w:val="22"/>
                <w:szCs w:val="22"/>
              </w:rPr>
              <w:t>0%</w:t>
            </w:r>
          </w:p>
        </w:tc>
        <w:tc>
          <w:tcPr>
            <w:tcW w:w="3780" w:type="dxa"/>
            <w:vMerge/>
            <w:shd w:val="clear" w:color="auto" w:fill="FFFFFF"/>
            <w:vAlign w:val="center"/>
          </w:tcPr>
          <w:p w14:paraId="1E2746B7" w14:textId="77777777" w:rsidR="001B65AB" w:rsidRPr="0019462F" w:rsidRDefault="001B65AB" w:rsidP="0019462F">
            <w:pPr>
              <w:tabs>
                <w:tab w:val="left" w:pos="1125"/>
              </w:tabs>
              <w:spacing w:after="0" w:line="240" w:lineRule="auto"/>
              <w:rPr>
                <w:rFonts w:ascii="Times New Roman" w:hAnsi="Times New Roman"/>
                <w:sz w:val="22"/>
                <w:szCs w:val="22"/>
              </w:rPr>
            </w:pPr>
          </w:p>
        </w:tc>
      </w:tr>
      <w:tr w:rsidR="001B65AB" w:rsidRPr="0019462F" w14:paraId="1E2746BF" w14:textId="77777777" w:rsidTr="0019462F">
        <w:tc>
          <w:tcPr>
            <w:tcW w:w="583" w:type="dxa"/>
            <w:vMerge w:val="restart"/>
            <w:shd w:val="clear" w:color="auto" w:fill="FFFFFF"/>
            <w:vAlign w:val="center"/>
          </w:tcPr>
          <w:p w14:paraId="1E2746B9" w14:textId="77777777" w:rsidR="001B65AB" w:rsidRPr="0019462F" w:rsidRDefault="001B65AB" w:rsidP="0019462F">
            <w:pPr>
              <w:tabs>
                <w:tab w:val="left" w:pos="1125"/>
              </w:tabs>
              <w:spacing w:after="0" w:line="240" w:lineRule="auto"/>
              <w:rPr>
                <w:rFonts w:ascii="Times New Roman" w:hAnsi="Times New Roman"/>
                <w:sz w:val="22"/>
                <w:szCs w:val="22"/>
              </w:rPr>
            </w:pPr>
            <w:r w:rsidRPr="0019462F">
              <w:rPr>
                <w:rFonts w:ascii="Times New Roman" w:hAnsi="Times New Roman"/>
                <w:sz w:val="22"/>
                <w:szCs w:val="22"/>
              </w:rPr>
              <w:t>4</w:t>
            </w:r>
          </w:p>
        </w:tc>
        <w:tc>
          <w:tcPr>
            <w:tcW w:w="2476" w:type="dxa"/>
            <w:gridSpan w:val="2"/>
            <w:vMerge w:val="restart"/>
            <w:shd w:val="clear" w:color="auto" w:fill="FFFFFF"/>
            <w:vAlign w:val="center"/>
          </w:tcPr>
          <w:p w14:paraId="1E2746BA" w14:textId="77777777" w:rsidR="001B65AB" w:rsidRPr="0019462F" w:rsidRDefault="0019462F" w:rsidP="0019462F">
            <w:pPr>
              <w:tabs>
                <w:tab w:val="left" w:pos="1125"/>
              </w:tabs>
              <w:spacing w:after="0" w:line="240" w:lineRule="auto"/>
              <w:rPr>
                <w:rFonts w:ascii="Times New Roman" w:hAnsi="Times New Roman"/>
                <w:sz w:val="22"/>
                <w:szCs w:val="22"/>
              </w:rPr>
            </w:pPr>
            <w:r w:rsidRPr="0019462F">
              <w:rPr>
                <w:rFonts w:ascii="Times New Roman" w:hAnsi="Times New Roman"/>
                <w:sz w:val="22"/>
                <w:szCs w:val="22"/>
              </w:rPr>
              <w:t xml:space="preserve">Governors of </w:t>
            </w:r>
            <w:r w:rsidRPr="0019462F">
              <w:rPr>
                <w:rFonts w:ascii="Times New Roman" w:hAnsi="Times New Roman"/>
                <w:sz w:val="22"/>
                <w:szCs w:val="22"/>
              </w:rPr>
              <w:lastRenderedPageBreak/>
              <w:t>Ulaanbaatar City districts</w:t>
            </w:r>
          </w:p>
        </w:tc>
        <w:tc>
          <w:tcPr>
            <w:tcW w:w="867" w:type="dxa"/>
            <w:vMerge w:val="restart"/>
            <w:shd w:val="clear" w:color="auto" w:fill="FFFFFF"/>
            <w:vAlign w:val="center"/>
          </w:tcPr>
          <w:p w14:paraId="1E2746BB" w14:textId="77777777" w:rsidR="001B65AB" w:rsidRPr="0019462F" w:rsidRDefault="001B65AB" w:rsidP="0019462F">
            <w:pPr>
              <w:tabs>
                <w:tab w:val="left" w:pos="1125"/>
              </w:tabs>
              <w:spacing w:after="0" w:line="240" w:lineRule="auto"/>
              <w:rPr>
                <w:rFonts w:ascii="Times New Roman" w:hAnsi="Times New Roman"/>
                <w:sz w:val="22"/>
                <w:szCs w:val="22"/>
              </w:rPr>
            </w:pPr>
            <w:r w:rsidRPr="0019462F">
              <w:rPr>
                <w:rFonts w:ascii="Times New Roman" w:hAnsi="Times New Roman"/>
                <w:sz w:val="22"/>
                <w:szCs w:val="22"/>
              </w:rPr>
              <w:lastRenderedPageBreak/>
              <w:t>9</w:t>
            </w:r>
          </w:p>
        </w:tc>
        <w:tc>
          <w:tcPr>
            <w:tcW w:w="980" w:type="dxa"/>
            <w:gridSpan w:val="2"/>
            <w:shd w:val="clear" w:color="auto" w:fill="FFFFFF"/>
            <w:vAlign w:val="center"/>
          </w:tcPr>
          <w:p w14:paraId="1E2746BC" w14:textId="77777777" w:rsidR="001B65AB" w:rsidRPr="0019462F" w:rsidRDefault="001B65AB" w:rsidP="0019462F">
            <w:pPr>
              <w:tabs>
                <w:tab w:val="left" w:pos="1125"/>
              </w:tabs>
              <w:spacing w:after="0" w:line="240" w:lineRule="auto"/>
              <w:rPr>
                <w:rFonts w:ascii="Times New Roman" w:hAnsi="Times New Roman"/>
                <w:sz w:val="22"/>
                <w:szCs w:val="22"/>
              </w:rPr>
            </w:pPr>
            <w:r w:rsidRPr="0019462F">
              <w:rPr>
                <w:rFonts w:ascii="Times New Roman" w:hAnsi="Times New Roman"/>
                <w:sz w:val="22"/>
                <w:szCs w:val="22"/>
              </w:rPr>
              <w:t xml:space="preserve">7 </w:t>
            </w:r>
          </w:p>
        </w:tc>
        <w:tc>
          <w:tcPr>
            <w:tcW w:w="982" w:type="dxa"/>
            <w:gridSpan w:val="2"/>
            <w:shd w:val="clear" w:color="auto" w:fill="FFFFFF"/>
            <w:vAlign w:val="center"/>
          </w:tcPr>
          <w:p w14:paraId="1E2746BD" w14:textId="77777777" w:rsidR="001B65AB" w:rsidRPr="0019462F" w:rsidRDefault="001B65AB" w:rsidP="0019462F">
            <w:pPr>
              <w:tabs>
                <w:tab w:val="left" w:pos="1125"/>
              </w:tabs>
              <w:spacing w:after="0" w:line="240" w:lineRule="auto"/>
              <w:rPr>
                <w:rFonts w:ascii="Times New Roman" w:hAnsi="Times New Roman"/>
                <w:sz w:val="22"/>
                <w:szCs w:val="22"/>
              </w:rPr>
            </w:pPr>
            <w:r w:rsidRPr="0019462F">
              <w:rPr>
                <w:rFonts w:ascii="Times New Roman" w:hAnsi="Times New Roman"/>
                <w:sz w:val="22"/>
                <w:szCs w:val="22"/>
              </w:rPr>
              <w:t>2</w:t>
            </w:r>
          </w:p>
        </w:tc>
        <w:tc>
          <w:tcPr>
            <w:tcW w:w="3780" w:type="dxa"/>
            <w:vMerge w:val="restart"/>
            <w:shd w:val="clear" w:color="auto" w:fill="FFFFFF"/>
            <w:vAlign w:val="center"/>
          </w:tcPr>
          <w:p w14:paraId="1E2746BE" w14:textId="77777777" w:rsidR="001B65AB" w:rsidRPr="0019462F" w:rsidRDefault="0019462F" w:rsidP="0019462F">
            <w:pPr>
              <w:tabs>
                <w:tab w:val="left" w:pos="1125"/>
              </w:tabs>
              <w:spacing w:after="0" w:line="240" w:lineRule="auto"/>
              <w:rPr>
                <w:rFonts w:ascii="Times New Roman" w:hAnsi="Times New Roman"/>
                <w:sz w:val="22"/>
                <w:szCs w:val="22"/>
              </w:rPr>
            </w:pPr>
            <w:r w:rsidRPr="0019462F">
              <w:rPr>
                <w:rFonts w:ascii="Times New Roman" w:hAnsi="Times New Roman"/>
                <w:sz w:val="22"/>
                <w:szCs w:val="22"/>
              </w:rPr>
              <w:t>Quota is achieved</w:t>
            </w:r>
          </w:p>
        </w:tc>
      </w:tr>
      <w:tr w:rsidR="001B65AB" w:rsidRPr="0019462F" w14:paraId="1E2746C6" w14:textId="77777777" w:rsidTr="0019462F">
        <w:tc>
          <w:tcPr>
            <w:tcW w:w="583" w:type="dxa"/>
            <w:vMerge/>
            <w:vAlign w:val="center"/>
          </w:tcPr>
          <w:p w14:paraId="1E2746C0" w14:textId="77777777" w:rsidR="001B65AB" w:rsidRPr="0019462F" w:rsidRDefault="001B65AB" w:rsidP="0019462F">
            <w:pPr>
              <w:tabs>
                <w:tab w:val="left" w:pos="1125"/>
              </w:tabs>
              <w:spacing w:after="0" w:line="240" w:lineRule="auto"/>
              <w:rPr>
                <w:rFonts w:ascii="Times New Roman" w:hAnsi="Times New Roman"/>
                <w:sz w:val="22"/>
                <w:szCs w:val="22"/>
              </w:rPr>
            </w:pPr>
          </w:p>
        </w:tc>
        <w:tc>
          <w:tcPr>
            <w:tcW w:w="2476" w:type="dxa"/>
            <w:gridSpan w:val="2"/>
            <w:vMerge/>
            <w:vAlign w:val="center"/>
          </w:tcPr>
          <w:p w14:paraId="1E2746C1" w14:textId="77777777" w:rsidR="001B65AB" w:rsidRPr="0019462F" w:rsidRDefault="001B65AB" w:rsidP="0019462F">
            <w:pPr>
              <w:tabs>
                <w:tab w:val="left" w:pos="1125"/>
              </w:tabs>
              <w:spacing w:after="0" w:line="240" w:lineRule="auto"/>
              <w:rPr>
                <w:rFonts w:ascii="Times New Roman" w:hAnsi="Times New Roman"/>
                <w:sz w:val="22"/>
                <w:szCs w:val="22"/>
              </w:rPr>
            </w:pPr>
          </w:p>
        </w:tc>
        <w:tc>
          <w:tcPr>
            <w:tcW w:w="867" w:type="dxa"/>
            <w:vMerge/>
            <w:vAlign w:val="center"/>
          </w:tcPr>
          <w:p w14:paraId="1E2746C2" w14:textId="77777777" w:rsidR="001B65AB" w:rsidRPr="0019462F" w:rsidRDefault="001B65AB" w:rsidP="0019462F">
            <w:pPr>
              <w:tabs>
                <w:tab w:val="left" w:pos="1125"/>
              </w:tabs>
              <w:spacing w:after="0" w:line="240" w:lineRule="auto"/>
              <w:rPr>
                <w:rFonts w:ascii="Times New Roman" w:hAnsi="Times New Roman"/>
                <w:sz w:val="22"/>
                <w:szCs w:val="22"/>
              </w:rPr>
            </w:pPr>
          </w:p>
        </w:tc>
        <w:tc>
          <w:tcPr>
            <w:tcW w:w="980" w:type="dxa"/>
            <w:gridSpan w:val="2"/>
            <w:vAlign w:val="center"/>
          </w:tcPr>
          <w:p w14:paraId="1E2746C3" w14:textId="77777777" w:rsidR="001B65AB" w:rsidRPr="0019462F" w:rsidRDefault="001B65AB" w:rsidP="0019462F">
            <w:pPr>
              <w:tabs>
                <w:tab w:val="left" w:pos="1125"/>
              </w:tabs>
              <w:spacing w:after="0" w:line="240" w:lineRule="auto"/>
              <w:rPr>
                <w:rFonts w:ascii="Times New Roman" w:hAnsi="Times New Roman"/>
                <w:sz w:val="22"/>
                <w:szCs w:val="22"/>
              </w:rPr>
            </w:pPr>
            <w:r w:rsidRPr="0019462F">
              <w:rPr>
                <w:rFonts w:ascii="Times New Roman" w:hAnsi="Times New Roman"/>
                <w:sz w:val="22"/>
                <w:szCs w:val="22"/>
              </w:rPr>
              <w:t>77,7%</w:t>
            </w:r>
          </w:p>
        </w:tc>
        <w:tc>
          <w:tcPr>
            <w:tcW w:w="982" w:type="dxa"/>
            <w:gridSpan w:val="2"/>
            <w:vAlign w:val="center"/>
          </w:tcPr>
          <w:p w14:paraId="1E2746C4" w14:textId="77777777" w:rsidR="001B65AB" w:rsidRPr="0019462F" w:rsidRDefault="001B65AB" w:rsidP="0019462F">
            <w:pPr>
              <w:tabs>
                <w:tab w:val="left" w:pos="1125"/>
              </w:tabs>
              <w:spacing w:after="0" w:line="240" w:lineRule="auto"/>
              <w:rPr>
                <w:rFonts w:ascii="Times New Roman" w:hAnsi="Times New Roman"/>
                <w:sz w:val="22"/>
                <w:szCs w:val="22"/>
              </w:rPr>
            </w:pPr>
            <w:r w:rsidRPr="0019462F">
              <w:rPr>
                <w:rFonts w:ascii="Times New Roman" w:hAnsi="Times New Roman"/>
                <w:sz w:val="22"/>
                <w:szCs w:val="22"/>
              </w:rPr>
              <w:t>22,2%</w:t>
            </w:r>
          </w:p>
        </w:tc>
        <w:tc>
          <w:tcPr>
            <w:tcW w:w="3780" w:type="dxa"/>
            <w:vMerge/>
            <w:vAlign w:val="center"/>
          </w:tcPr>
          <w:p w14:paraId="1E2746C5" w14:textId="77777777" w:rsidR="001B65AB" w:rsidRPr="0019462F" w:rsidRDefault="001B65AB" w:rsidP="0019462F">
            <w:pPr>
              <w:tabs>
                <w:tab w:val="left" w:pos="1125"/>
              </w:tabs>
              <w:spacing w:after="0" w:line="240" w:lineRule="auto"/>
              <w:rPr>
                <w:rFonts w:ascii="Times New Roman" w:hAnsi="Times New Roman"/>
                <w:sz w:val="22"/>
                <w:szCs w:val="22"/>
              </w:rPr>
            </w:pPr>
          </w:p>
        </w:tc>
      </w:tr>
      <w:tr w:rsidR="001B65AB" w:rsidRPr="0019462F" w14:paraId="1E2746C8" w14:textId="77777777" w:rsidTr="0019462F">
        <w:trPr>
          <w:trHeight w:val="841"/>
        </w:trPr>
        <w:tc>
          <w:tcPr>
            <w:tcW w:w="9668" w:type="dxa"/>
            <w:gridSpan w:val="9"/>
            <w:vAlign w:val="center"/>
          </w:tcPr>
          <w:p w14:paraId="1E2746C7" w14:textId="77777777" w:rsidR="001B65AB" w:rsidRPr="0019462F" w:rsidRDefault="0019462F" w:rsidP="00FB7842">
            <w:pPr>
              <w:shd w:val="clear" w:color="auto" w:fill="FFFFFF"/>
              <w:tabs>
                <w:tab w:val="left" w:pos="1125"/>
              </w:tabs>
              <w:spacing w:after="0" w:line="240" w:lineRule="auto"/>
              <w:rPr>
                <w:rFonts w:ascii="Times New Roman" w:hAnsi="Times New Roman"/>
                <w:sz w:val="22"/>
                <w:szCs w:val="22"/>
              </w:rPr>
            </w:pPr>
            <w:r>
              <w:rPr>
                <w:rFonts w:ascii="Times New Roman" w:hAnsi="Times New Roman"/>
                <w:b/>
                <w:sz w:val="22"/>
                <w:szCs w:val="22"/>
              </w:rPr>
              <w:lastRenderedPageBreak/>
              <w:t xml:space="preserve">Provision 10.1.2 </w:t>
            </w:r>
            <w:r w:rsidR="001B65AB" w:rsidRPr="0019462F">
              <w:rPr>
                <w:rFonts w:ascii="Times New Roman" w:hAnsi="Times New Roman"/>
                <w:b/>
                <w:sz w:val="22"/>
                <w:szCs w:val="22"/>
              </w:rPr>
              <w:t>of</w:t>
            </w:r>
            <w:r>
              <w:rPr>
                <w:rFonts w:ascii="Times New Roman" w:hAnsi="Times New Roman"/>
                <w:b/>
                <w:sz w:val="22"/>
                <w:szCs w:val="22"/>
              </w:rPr>
              <w:t xml:space="preserve"> </w:t>
            </w:r>
            <w:r w:rsidR="001B65AB" w:rsidRPr="0019462F">
              <w:rPr>
                <w:rFonts w:ascii="Times New Roman" w:hAnsi="Times New Roman"/>
                <w:b/>
                <w:sz w:val="22"/>
                <w:szCs w:val="22"/>
              </w:rPr>
              <w:t xml:space="preserve">article 10 </w:t>
            </w:r>
            <w:r w:rsidR="001B65AB" w:rsidRPr="0019462F">
              <w:rPr>
                <w:rFonts w:ascii="Times New Roman" w:hAnsi="Times New Roman"/>
                <w:sz w:val="22"/>
                <w:szCs w:val="22"/>
              </w:rPr>
              <w:t>provides</w:t>
            </w:r>
            <w:r>
              <w:rPr>
                <w:rFonts w:ascii="Times New Roman" w:hAnsi="Times New Roman"/>
                <w:sz w:val="22"/>
                <w:szCs w:val="22"/>
              </w:rPr>
              <w:t xml:space="preserve"> that</w:t>
            </w:r>
            <w:r w:rsidR="001B65AB" w:rsidRPr="0019462F">
              <w:rPr>
                <w:rFonts w:ascii="Times New Roman" w:hAnsi="Times New Roman"/>
                <w:b/>
                <w:sz w:val="22"/>
                <w:szCs w:val="22"/>
              </w:rPr>
              <w:t xml:space="preserve"> </w:t>
            </w:r>
            <w:r w:rsidR="001B65AB" w:rsidRPr="0019462F">
              <w:rPr>
                <w:rFonts w:ascii="Times New Roman" w:hAnsi="Times New Roman"/>
                <w:sz w:val="22"/>
                <w:szCs w:val="22"/>
              </w:rPr>
              <w:t>“</w:t>
            </w:r>
            <w:r w:rsidRPr="0019462F">
              <w:rPr>
                <w:rFonts w:ascii="Times New Roman" w:hAnsi="Times New Roman"/>
                <w:sz w:val="22"/>
                <w:szCs w:val="22"/>
              </w:rPr>
              <w:t>Representation of any one sex in decision-making positions in public administration shall not be less than 15 percent among state secretaries and heads of agencies, 20 percent among managers in other central agencies, 30 percent among heads of department in ministries and agencies, 40 percent among heads of secretariats, departments and divisions</w:t>
            </w:r>
            <w:r w:rsidR="009842A2">
              <w:rPr>
                <w:rFonts w:ascii="Times New Roman" w:hAnsi="Times New Roman"/>
                <w:sz w:val="22"/>
                <w:szCs w:val="22"/>
              </w:rPr>
              <w:t xml:space="preserve"> </w:t>
            </w:r>
            <w:r w:rsidR="00FB7842">
              <w:rPr>
                <w:rFonts w:ascii="Times New Roman" w:hAnsi="Times New Roman"/>
                <w:sz w:val="22"/>
                <w:szCs w:val="22"/>
              </w:rPr>
              <w:t>at</w:t>
            </w:r>
            <w:r w:rsidRPr="0019462F">
              <w:rPr>
                <w:rFonts w:ascii="Times New Roman" w:hAnsi="Times New Roman"/>
                <w:sz w:val="22"/>
                <w:szCs w:val="22"/>
              </w:rPr>
              <w:t xml:space="preserve"> aimag, city, soum, duureg and khoroo levels”</w:t>
            </w:r>
          </w:p>
        </w:tc>
      </w:tr>
      <w:tr w:rsidR="001B65AB" w:rsidRPr="0019462F" w14:paraId="1E2746CF" w14:textId="77777777" w:rsidTr="0019462F">
        <w:tc>
          <w:tcPr>
            <w:tcW w:w="583" w:type="dxa"/>
            <w:vMerge w:val="restart"/>
            <w:vAlign w:val="center"/>
          </w:tcPr>
          <w:p w14:paraId="1E2746C9" w14:textId="77777777" w:rsidR="001B65AB" w:rsidRPr="0019462F" w:rsidRDefault="001B65AB" w:rsidP="0019462F">
            <w:pPr>
              <w:tabs>
                <w:tab w:val="left" w:pos="1125"/>
              </w:tabs>
              <w:spacing w:after="0" w:line="240" w:lineRule="auto"/>
              <w:rPr>
                <w:rFonts w:ascii="Times New Roman" w:hAnsi="Times New Roman"/>
                <w:sz w:val="22"/>
                <w:szCs w:val="22"/>
              </w:rPr>
            </w:pPr>
            <w:r w:rsidRPr="0019462F">
              <w:rPr>
                <w:rFonts w:ascii="Times New Roman" w:hAnsi="Times New Roman"/>
                <w:sz w:val="22"/>
                <w:szCs w:val="22"/>
              </w:rPr>
              <w:t>5</w:t>
            </w:r>
          </w:p>
        </w:tc>
        <w:tc>
          <w:tcPr>
            <w:tcW w:w="2476" w:type="dxa"/>
            <w:gridSpan w:val="2"/>
            <w:vMerge w:val="restart"/>
            <w:vAlign w:val="center"/>
          </w:tcPr>
          <w:p w14:paraId="1E2746CA" w14:textId="77777777" w:rsidR="001B65AB" w:rsidRPr="0019462F" w:rsidRDefault="009842A2" w:rsidP="009842A2">
            <w:pPr>
              <w:tabs>
                <w:tab w:val="left" w:pos="1125"/>
              </w:tabs>
              <w:spacing w:after="0" w:line="240" w:lineRule="auto"/>
              <w:rPr>
                <w:rFonts w:ascii="Times New Roman" w:hAnsi="Times New Roman"/>
                <w:sz w:val="22"/>
                <w:szCs w:val="22"/>
              </w:rPr>
            </w:pPr>
            <w:r>
              <w:rPr>
                <w:rFonts w:ascii="Times New Roman" w:hAnsi="Times New Roman"/>
                <w:sz w:val="22"/>
                <w:szCs w:val="22"/>
              </w:rPr>
              <w:t xml:space="preserve">State Secretaries of Government </w:t>
            </w:r>
            <w:r w:rsidR="001B65AB" w:rsidRPr="0019462F">
              <w:rPr>
                <w:rFonts w:ascii="Times New Roman" w:hAnsi="Times New Roman"/>
                <w:sz w:val="22"/>
                <w:szCs w:val="22"/>
              </w:rPr>
              <w:t xml:space="preserve">Ministries </w:t>
            </w:r>
          </w:p>
        </w:tc>
        <w:tc>
          <w:tcPr>
            <w:tcW w:w="867" w:type="dxa"/>
            <w:vMerge w:val="restart"/>
            <w:vAlign w:val="center"/>
          </w:tcPr>
          <w:p w14:paraId="1E2746CB" w14:textId="77777777" w:rsidR="001B65AB" w:rsidRPr="0019462F" w:rsidRDefault="001B65AB" w:rsidP="0019462F">
            <w:pPr>
              <w:tabs>
                <w:tab w:val="left" w:pos="1125"/>
              </w:tabs>
              <w:spacing w:after="0" w:line="240" w:lineRule="auto"/>
              <w:rPr>
                <w:rFonts w:ascii="Times New Roman" w:hAnsi="Times New Roman"/>
                <w:sz w:val="22"/>
                <w:szCs w:val="22"/>
              </w:rPr>
            </w:pPr>
            <w:r w:rsidRPr="0019462F">
              <w:rPr>
                <w:rFonts w:ascii="Times New Roman" w:hAnsi="Times New Roman"/>
                <w:sz w:val="22"/>
                <w:szCs w:val="22"/>
              </w:rPr>
              <w:t>13</w:t>
            </w:r>
          </w:p>
        </w:tc>
        <w:tc>
          <w:tcPr>
            <w:tcW w:w="980" w:type="dxa"/>
            <w:gridSpan w:val="2"/>
            <w:vAlign w:val="center"/>
          </w:tcPr>
          <w:p w14:paraId="1E2746CC" w14:textId="77777777" w:rsidR="001B65AB" w:rsidRPr="0019462F" w:rsidRDefault="001B65AB" w:rsidP="0019462F">
            <w:pPr>
              <w:tabs>
                <w:tab w:val="left" w:pos="1125"/>
              </w:tabs>
              <w:spacing w:after="0" w:line="240" w:lineRule="auto"/>
              <w:rPr>
                <w:rFonts w:ascii="Times New Roman" w:hAnsi="Times New Roman"/>
                <w:sz w:val="22"/>
                <w:szCs w:val="22"/>
              </w:rPr>
            </w:pPr>
            <w:r w:rsidRPr="0019462F">
              <w:rPr>
                <w:rFonts w:ascii="Times New Roman" w:hAnsi="Times New Roman"/>
                <w:sz w:val="22"/>
                <w:szCs w:val="22"/>
              </w:rPr>
              <w:t>12</w:t>
            </w:r>
          </w:p>
        </w:tc>
        <w:tc>
          <w:tcPr>
            <w:tcW w:w="945" w:type="dxa"/>
            <w:vAlign w:val="center"/>
          </w:tcPr>
          <w:p w14:paraId="1E2746CD" w14:textId="77777777" w:rsidR="001B65AB" w:rsidRPr="0019462F" w:rsidRDefault="001B65AB" w:rsidP="0019462F">
            <w:pPr>
              <w:tabs>
                <w:tab w:val="left" w:pos="1125"/>
              </w:tabs>
              <w:spacing w:after="0" w:line="240" w:lineRule="auto"/>
              <w:rPr>
                <w:rFonts w:ascii="Times New Roman" w:hAnsi="Times New Roman"/>
                <w:sz w:val="22"/>
                <w:szCs w:val="22"/>
              </w:rPr>
            </w:pPr>
            <w:r w:rsidRPr="0019462F">
              <w:rPr>
                <w:rFonts w:ascii="Times New Roman" w:hAnsi="Times New Roman"/>
                <w:sz w:val="22"/>
                <w:szCs w:val="22"/>
              </w:rPr>
              <w:t>1</w:t>
            </w:r>
          </w:p>
        </w:tc>
        <w:tc>
          <w:tcPr>
            <w:tcW w:w="3817" w:type="dxa"/>
            <w:gridSpan w:val="2"/>
            <w:vMerge w:val="restart"/>
            <w:vAlign w:val="center"/>
          </w:tcPr>
          <w:p w14:paraId="1E2746CE" w14:textId="77777777" w:rsidR="001B65AB" w:rsidRPr="0019462F" w:rsidRDefault="00DC2386" w:rsidP="0019462F">
            <w:pPr>
              <w:tabs>
                <w:tab w:val="left" w:pos="1125"/>
              </w:tabs>
              <w:spacing w:after="0" w:line="240" w:lineRule="auto"/>
              <w:rPr>
                <w:rFonts w:ascii="Times New Roman" w:hAnsi="Times New Roman"/>
                <w:sz w:val="22"/>
                <w:szCs w:val="22"/>
              </w:rPr>
            </w:pPr>
            <w:r w:rsidRPr="0019462F">
              <w:rPr>
                <w:rFonts w:ascii="Times New Roman" w:hAnsi="Times New Roman"/>
                <w:sz w:val="22"/>
                <w:szCs w:val="22"/>
              </w:rPr>
              <w:t>Quota is not achieved</w:t>
            </w:r>
          </w:p>
        </w:tc>
      </w:tr>
      <w:tr w:rsidR="001B65AB" w:rsidRPr="0019462F" w14:paraId="1E2746D6" w14:textId="77777777" w:rsidTr="0019462F">
        <w:tc>
          <w:tcPr>
            <w:tcW w:w="583" w:type="dxa"/>
            <w:vMerge/>
            <w:vAlign w:val="center"/>
          </w:tcPr>
          <w:p w14:paraId="1E2746D0" w14:textId="77777777" w:rsidR="001B65AB" w:rsidRPr="0019462F" w:rsidRDefault="001B65AB" w:rsidP="0019462F">
            <w:pPr>
              <w:tabs>
                <w:tab w:val="left" w:pos="1125"/>
              </w:tabs>
              <w:spacing w:after="0" w:line="240" w:lineRule="auto"/>
              <w:rPr>
                <w:rFonts w:ascii="Times New Roman" w:hAnsi="Times New Roman"/>
                <w:sz w:val="22"/>
                <w:szCs w:val="22"/>
              </w:rPr>
            </w:pPr>
          </w:p>
        </w:tc>
        <w:tc>
          <w:tcPr>
            <w:tcW w:w="2476" w:type="dxa"/>
            <w:gridSpan w:val="2"/>
            <w:vMerge/>
            <w:vAlign w:val="center"/>
          </w:tcPr>
          <w:p w14:paraId="1E2746D1" w14:textId="77777777" w:rsidR="001B65AB" w:rsidRPr="0019462F" w:rsidRDefault="001B65AB" w:rsidP="0019462F">
            <w:pPr>
              <w:tabs>
                <w:tab w:val="left" w:pos="1125"/>
              </w:tabs>
              <w:spacing w:after="0" w:line="240" w:lineRule="auto"/>
              <w:rPr>
                <w:rFonts w:ascii="Times New Roman" w:hAnsi="Times New Roman"/>
                <w:sz w:val="22"/>
                <w:szCs w:val="22"/>
              </w:rPr>
            </w:pPr>
          </w:p>
        </w:tc>
        <w:tc>
          <w:tcPr>
            <w:tcW w:w="867" w:type="dxa"/>
            <w:vMerge/>
            <w:vAlign w:val="center"/>
          </w:tcPr>
          <w:p w14:paraId="1E2746D2" w14:textId="77777777" w:rsidR="001B65AB" w:rsidRPr="0019462F" w:rsidRDefault="001B65AB" w:rsidP="0019462F">
            <w:pPr>
              <w:tabs>
                <w:tab w:val="left" w:pos="1125"/>
              </w:tabs>
              <w:spacing w:after="0" w:line="240" w:lineRule="auto"/>
              <w:rPr>
                <w:rFonts w:ascii="Times New Roman" w:hAnsi="Times New Roman"/>
                <w:sz w:val="22"/>
                <w:szCs w:val="22"/>
              </w:rPr>
            </w:pPr>
          </w:p>
        </w:tc>
        <w:tc>
          <w:tcPr>
            <w:tcW w:w="980" w:type="dxa"/>
            <w:gridSpan w:val="2"/>
            <w:vAlign w:val="center"/>
          </w:tcPr>
          <w:p w14:paraId="1E2746D3" w14:textId="77777777" w:rsidR="001B65AB" w:rsidRPr="0019462F" w:rsidRDefault="001B65AB" w:rsidP="0019462F">
            <w:pPr>
              <w:tabs>
                <w:tab w:val="left" w:pos="1125"/>
              </w:tabs>
              <w:spacing w:after="0" w:line="240" w:lineRule="auto"/>
              <w:rPr>
                <w:rFonts w:ascii="Times New Roman" w:hAnsi="Times New Roman"/>
                <w:sz w:val="22"/>
                <w:szCs w:val="22"/>
              </w:rPr>
            </w:pPr>
            <w:r w:rsidRPr="0019462F">
              <w:rPr>
                <w:rFonts w:ascii="Times New Roman" w:hAnsi="Times New Roman"/>
                <w:sz w:val="22"/>
                <w:szCs w:val="22"/>
              </w:rPr>
              <w:t>92.3%</w:t>
            </w:r>
          </w:p>
        </w:tc>
        <w:tc>
          <w:tcPr>
            <w:tcW w:w="945" w:type="dxa"/>
            <w:vAlign w:val="center"/>
          </w:tcPr>
          <w:p w14:paraId="1E2746D4" w14:textId="77777777" w:rsidR="001B65AB" w:rsidRPr="0019462F" w:rsidRDefault="001B65AB" w:rsidP="0019462F">
            <w:pPr>
              <w:tabs>
                <w:tab w:val="left" w:pos="1125"/>
              </w:tabs>
              <w:spacing w:after="0" w:line="240" w:lineRule="auto"/>
              <w:rPr>
                <w:rFonts w:ascii="Times New Roman" w:hAnsi="Times New Roman"/>
                <w:sz w:val="22"/>
                <w:szCs w:val="22"/>
              </w:rPr>
            </w:pPr>
            <w:r w:rsidRPr="0019462F">
              <w:rPr>
                <w:rFonts w:ascii="Times New Roman" w:hAnsi="Times New Roman"/>
                <w:sz w:val="22"/>
                <w:szCs w:val="22"/>
              </w:rPr>
              <w:t>7.7%</w:t>
            </w:r>
          </w:p>
        </w:tc>
        <w:tc>
          <w:tcPr>
            <w:tcW w:w="3817" w:type="dxa"/>
            <w:gridSpan w:val="2"/>
            <w:vMerge/>
            <w:vAlign w:val="center"/>
          </w:tcPr>
          <w:p w14:paraId="1E2746D5" w14:textId="77777777" w:rsidR="001B65AB" w:rsidRPr="0019462F" w:rsidRDefault="001B65AB" w:rsidP="0019462F">
            <w:pPr>
              <w:tabs>
                <w:tab w:val="left" w:pos="1125"/>
              </w:tabs>
              <w:spacing w:after="0" w:line="240" w:lineRule="auto"/>
              <w:rPr>
                <w:rFonts w:ascii="Times New Roman" w:hAnsi="Times New Roman"/>
                <w:sz w:val="22"/>
                <w:szCs w:val="22"/>
              </w:rPr>
            </w:pPr>
          </w:p>
        </w:tc>
      </w:tr>
      <w:tr w:rsidR="001B65AB" w:rsidRPr="0019462F" w14:paraId="1E2746DD" w14:textId="77777777" w:rsidTr="0019462F">
        <w:tc>
          <w:tcPr>
            <w:tcW w:w="583" w:type="dxa"/>
            <w:vMerge w:val="restart"/>
            <w:vAlign w:val="center"/>
          </w:tcPr>
          <w:p w14:paraId="1E2746D7" w14:textId="77777777" w:rsidR="001B65AB" w:rsidRPr="0019462F" w:rsidRDefault="001B65AB" w:rsidP="0019462F">
            <w:pPr>
              <w:tabs>
                <w:tab w:val="left" w:pos="1125"/>
              </w:tabs>
              <w:spacing w:after="0" w:line="240" w:lineRule="auto"/>
              <w:rPr>
                <w:rFonts w:ascii="Times New Roman" w:hAnsi="Times New Roman"/>
                <w:sz w:val="22"/>
                <w:szCs w:val="22"/>
              </w:rPr>
            </w:pPr>
            <w:r w:rsidRPr="0019462F">
              <w:rPr>
                <w:rFonts w:ascii="Times New Roman" w:hAnsi="Times New Roman"/>
                <w:sz w:val="22"/>
                <w:szCs w:val="22"/>
              </w:rPr>
              <w:t>6</w:t>
            </w:r>
          </w:p>
        </w:tc>
        <w:tc>
          <w:tcPr>
            <w:tcW w:w="2476" w:type="dxa"/>
            <w:gridSpan w:val="2"/>
            <w:vMerge w:val="restart"/>
            <w:vAlign w:val="center"/>
          </w:tcPr>
          <w:p w14:paraId="1E2746D8" w14:textId="77777777" w:rsidR="001B65AB" w:rsidRPr="0019462F" w:rsidRDefault="0019462F" w:rsidP="0019462F">
            <w:pPr>
              <w:tabs>
                <w:tab w:val="left" w:pos="1125"/>
              </w:tabs>
              <w:spacing w:after="0" w:line="240" w:lineRule="auto"/>
              <w:rPr>
                <w:rFonts w:ascii="Times New Roman" w:hAnsi="Times New Roman"/>
                <w:sz w:val="22"/>
                <w:szCs w:val="22"/>
              </w:rPr>
            </w:pPr>
            <w:r>
              <w:rPr>
                <w:rFonts w:ascii="Times New Roman" w:hAnsi="Times New Roman"/>
                <w:sz w:val="22"/>
                <w:szCs w:val="22"/>
              </w:rPr>
              <w:t>Heads</w:t>
            </w:r>
            <w:r w:rsidR="001B65AB" w:rsidRPr="0019462F">
              <w:rPr>
                <w:rFonts w:ascii="Times New Roman" w:hAnsi="Times New Roman"/>
                <w:sz w:val="22"/>
                <w:szCs w:val="22"/>
              </w:rPr>
              <w:t xml:space="preserve"> of Government agencies </w:t>
            </w:r>
          </w:p>
        </w:tc>
        <w:tc>
          <w:tcPr>
            <w:tcW w:w="867" w:type="dxa"/>
            <w:vMerge w:val="restart"/>
            <w:vAlign w:val="center"/>
          </w:tcPr>
          <w:p w14:paraId="1E2746D9" w14:textId="77777777" w:rsidR="001B65AB" w:rsidRPr="0019462F" w:rsidRDefault="001B65AB" w:rsidP="0019462F">
            <w:pPr>
              <w:tabs>
                <w:tab w:val="left" w:pos="1125"/>
              </w:tabs>
              <w:spacing w:after="0" w:line="240" w:lineRule="auto"/>
              <w:rPr>
                <w:rFonts w:ascii="Times New Roman" w:hAnsi="Times New Roman"/>
                <w:sz w:val="22"/>
                <w:szCs w:val="22"/>
              </w:rPr>
            </w:pPr>
            <w:r w:rsidRPr="0019462F">
              <w:rPr>
                <w:rFonts w:ascii="Times New Roman" w:hAnsi="Times New Roman"/>
                <w:sz w:val="22"/>
                <w:szCs w:val="22"/>
              </w:rPr>
              <w:t>27</w:t>
            </w:r>
          </w:p>
        </w:tc>
        <w:tc>
          <w:tcPr>
            <w:tcW w:w="980" w:type="dxa"/>
            <w:gridSpan w:val="2"/>
            <w:vAlign w:val="center"/>
          </w:tcPr>
          <w:p w14:paraId="1E2746DA" w14:textId="77777777" w:rsidR="001B65AB" w:rsidRPr="0019462F" w:rsidRDefault="001B65AB" w:rsidP="0019462F">
            <w:pPr>
              <w:tabs>
                <w:tab w:val="left" w:pos="1125"/>
              </w:tabs>
              <w:spacing w:after="0" w:line="240" w:lineRule="auto"/>
              <w:rPr>
                <w:rFonts w:ascii="Times New Roman" w:hAnsi="Times New Roman"/>
                <w:sz w:val="22"/>
                <w:szCs w:val="22"/>
              </w:rPr>
            </w:pPr>
            <w:r w:rsidRPr="0019462F">
              <w:rPr>
                <w:rFonts w:ascii="Times New Roman" w:hAnsi="Times New Roman"/>
                <w:sz w:val="22"/>
                <w:szCs w:val="22"/>
              </w:rPr>
              <w:t>27</w:t>
            </w:r>
          </w:p>
        </w:tc>
        <w:tc>
          <w:tcPr>
            <w:tcW w:w="945" w:type="dxa"/>
            <w:vAlign w:val="center"/>
          </w:tcPr>
          <w:p w14:paraId="1E2746DB" w14:textId="77777777" w:rsidR="001B65AB" w:rsidRPr="0019462F" w:rsidRDefault="001B65AB" w:rsidP="0019462F">
            <w:pPr>
              <w:tabs>
                <w:tab w:val="left" w:pos="1125"/>
              </w:tabs>
              <w:spacing w:after="0" w:line="240" w:lineRule="auto"/>
              <w:rPr>
                <w:rFonts w:ascii="Times New Roman" w:hAnsi="Times New Roman"/>
                <w:sz w:val="22"/>
                <w:szCs w:val="22"/>
              </w:rPr>
            </w:pPr>
            <w:r w:rsidRPr="0019462F">
              <w:rPr>
                <w:rFonts w:ascii="Times New Roman" w:hAnsi="Times New Roman"/>
                <w:sz w:val="22"/>
                <w:szCs w:val="22"/>
              </w:rPr>
              <w:t>0</w:t>
            </w:r>
          </w:p>
        </w:tc>
        <w:tc>
          <w:tcPr>
            <w:tcW w:w="3817" w:type="dxa"/>
            <w:gridSpan w:val="2"/>
            <w:vMerge w:val="restart"/>
            <w:vAlign w:val="center"/>
          </w:tcPr>
          <w:p w14:paraId="1E2746DC" w14:textId="77777777" w:rsidR="001B65AB" w:rsidRPr="0019462F" w:rsidRDefault="00DC2386" w:rsidP="0019462F">
            <w:pPr>
              <w:tabs>
                <w:tab w:val="left" w:pos="1125"/>
              </w:tabs>
              <w:spacing w:after="0" w:line="240" w:lineRule="auto"/>
              <w:rPr>
                <w:rFonts w:ascii="Times New Roman" w:hAnsi="Times New Roman"/>
                <w:sz w:val="22"/>
                <w:szCs w:val="22"/>
              </w:rPr>
            </w:pPr>
            <w:r w:rsidRPr="0019462F">
              <w:rPr>
                <w:rFonts w:ascii="Times New Roman" w:hAnsi="Times New Roman"/>
                <w:sz w:val="22"/>
                <w:szCs w:val="22"/>
              </w:rPr>
              <w:t>Quota is not achieved</w:t>
            </w:r>
          </w:p>
        </w:tc>
      </w:tr>
      <w:tr w:rsidR="001B65AB" w:rsidRPr="0019462F" w14:paraId="1E2746E4" w14:textId="77777777" w:rsidTr="0019462F">
        <w:tc>
          <w:tcPr>
            <w:tcW w:w="583" w:type="dxa"/>
            <w:vMerge/>
            <w:vAlign w:val="center"/>
          </w:tcPr>
          <w:p w14:paraId="1E2746DE" w14:textId="77777777" w:rsidR="001B65AB" w:rsidRPr="0019462F" w:rsidRDefault="001B65AB" w:rsidP="0019462F">
            <w:pPr>
              <w:tabs>
                <w:tab w:val="left" w:pos="1125"/>
              </w:tabs>
              <w:spacing w:after="0" w:line="240" w:lineRule="auto"/>
              <w:rPr>
                <w:rFonts w:ascii="Times New Roman" w:hAnsi="Times New Roman"/>
                <w:sz w:val="22"/>
                <w:szCs w:val="22"/>
              </w:rPr>
            </w:pPr>
          </w:p>
        </w:tc>
        <w:tc>
          <w:tcPr>
            <w:tcW w:w="2476" w:type="dxa"/>
            <w:gridSpan w:val="2"/>
            <w:vMerge/>
            <w:vAlign w:val="center"/>
          </w:tcPr>
          <w:p w14:paraId="1E2746DF" w14:textId="77777777" w:rsidR="001B65AB" w:rsidRPr="0019462F" w:rsidRDefault="001B65AB" w:rsidP="0019462F">
            <w:pPr>
              <w:tabs>
                <w:tab w:val="left" w:pos="1125"/>
              </w:tabs>
              <w:spacing w:after="0" w:line="240" w:lineRule="auto"/>
              <w:rPr>
                <w:rFonts w:ascii="Times New Roman" w:hAnsi="Times New Roman"/>
                <w:sz w:val="22"/>
                <w:szCs w:val="22"/>
              </w:rPr>
            </w:pPr>
          </w:p>
        </w:tc>
        <w:tc>
          <w:tcPr>
            <w:tcW w:w="867" w:type="dxa"/>
            <w:vMerge/>
            <w:vAlign w:val="center"/>
          </w:tcPr>
          <w:p w14:paraId="1E2746E0" w14:textId="77777777" w:rsidR="001B65AB" w:rsidRPr="0019462F" w:rsidRDefault="001B65AB" w:rsidP="0019462F">
            <w:pPr>
              <w:tabs>
                <w:tab w:val="left" w:pos="1125"/>
              </w:tabs>
              <w:spacing w:after="0" w:line="240" w:lineRule="auto"/>
              <w:rPr>
                <w:rFonts w:ascii="Times New Roman" w:hAnsi="Times New Roman"/>
                <w:sz w:val="22"/>
                <w:szCs w:val="22"/>
              </w:rPr>
            </w:pPr>
          </w:p>
        </w:tc>
        <w:tc>
          <w:tcPr>
            <w:tcW w:w="980" w:type="dxa"/>
            <w:gridSpan w:val="2"/>
            <w:vAlign w:val="center"/>
          </w:tcPr>
          <w:p w14:paraId="1E2746E1" w14:textId="77777777" w:rsidR="001B65AB" w:rsidRPr="0019462F" w:rsidRDefault="001B65AB" w:rsidP="0019462F">
            <w:pPr>
              <w:tabs>
                <w:tab w:val="left" w:pos="1125"/>
              </w:tabs>
              <w:spacing w:after="0" w:line="240" w:lineRule="auto"/>
              <w:rPr>
                <w:rFonts w:ascii="Times New Roman" w:hAnsi="Times New Roman"/>
                <w:sz w:val="22"/>
                <w:szCs w:val="22"/>
              </w:rPr>
            </w:pPr>
            <w:r w:rsidRPr="0019462F">
              <w:rPr>
                <w:rFonts w:ascii="Times New Roman" w:hAnsi="Times New Roman"/>
                <w:sz w:val="22"/>
                <w:szCs w:val="22"/>
              </w:rPr>
              <w:t xml:space="preserve">100%  </w:t>
            </w:r>
          </w:p>
        </w:tc>
        <w:tc>
          <w:tcPr>
            <w:tcW w:w="945" w:type="dxa"/>
            <w:vAlign w:val="center"/>
          </w:tcPr>
          <w:p w14:paraId="1E2746E2" w14:textId="77777777" w:rsidR="001B65AB" w:rsidRPr="0019462F" w:rsidRDefault="001B65AB" w:rsidP="0019462F">
            <w:pPr>
              <w:tabs>
                <w:tab w:val="left" w:pos="1125"/>
              </w:tabs>
              <w:spacing w:after="0" w:line="240" w:lineRule="auto"/>
              <w:rPr>
                <w:rFonts w:ascii="Times New Roman" w:hAnsi="Times New Roman"/>
                <w:sz w:val="22"/>
                <w:szCs w:val="22"/>
              </w:rPr>
            </w:pPr>
            <w:r w:rsidRPr="0019462F">
              <w:rPr>
                <w:rFonts w:ascii="Times New Roman" w:hAnsi="Times New Roman"/>
                <w:sz w:val="22"/>
                <w:szCs w:val="22"/>
              </w:rPr>
              <w:t>0</w:t>
            </w:r>
          </w:p>
        </w:tc>
        <w:tc>
          <w:tcPr>
            <w:tcW w:w="3817" w:type="dxa"/>
            <w:gridSpan w:val="2"/>
            <w:vMerge/>
            <w:vAlign w:val="center"/>
          </w:tcPr>
          <w:p w14:paraId="1E2746E3" w14:textId="77777777" w:rsidR="001B65AB" w:rsidRPr="0019462F" w:rsidRDefault="001B65AB" w:rsidP="0019462F">
            <w:pPr>
              <w:tabs>
                <w:tab w:val="left" w:pos="1125"/>
              </w:tabs>
              <w:spacing w:after="0" w:line="240" w:lineRule="auto"/>
              <w:rPr>
                <w:rFonts w:ascii="Times New Roman" w:hAnsi="Times New Roman"/>
                <w:sz w:val="22"/>
                <w:szCs w:val="22"/>
              </w:rPr>
            </w:pPr>
          </w:p>
        </w:tc>
      </w:tr>
      <w:tr w:rsidR="001B65AB" w:rsidRPr="0019462F" w14:paraId="1E2746EB" w14:textId="77777777" w:rsidTr="0019462F">
        <w:tc>
          <w:tcPr>
            <w:tcW w:w="583" w:type="dxa"/>
            <w:vMerge w:val="restart"/>
            <w:vAlign w:val="center"/>
          </w:tcPr>
          <w:p w14:paraId="1E2746E5" w14:textId="77777777" w:rsidR="001B65AB" w:rsidRPr="0019462F" w:rsidRDefault="001B65AB" w:rsidP="0019462F">
            <w:pPr>
              <w:tabs>
                <w:tab w:val="left" w:pos="1125"/>
              </w:tabs>
              <w:spacing w:after="0" w:line="240" w:lineRule="auto"/>
              <w:rPr>
                <w:rFonts w:ascii="Times New Roman" w:hAnsi="Times New Roman"/>
                <w:sz w:val="22"/>
                <w:szCs w:val="22"/>
              </w:rPr>
            </w:pPr>
            <w:r w:rsidRPr="0019462F">
              <w:rPr>
                <w:rFonts w:ascii="Times New Roman" w:hAnsi="Times New Roman"/>
                <w:sz w:val="22"/>
                <w:szCs w:val="22"/>
              </w:rPr>
              <w:t>7</w:t>
            </w:r>
          </w:p>
        </w:tc>
        <w:tc>
          <w:tcPr>
            <w:tcW w:w="2476" w:type="dxa"/>
            <w:gridSpan w:val="2"/>
            <w:vMerge w:val="restart"/>
            <w:vAlign w:val="center"/>
          </w:tcPr>
          <w:p w14:paraId="1E2746E6" w14:textId="77777777" w:rsidR="001B65AB" w:rsidRPr="0019462F" w:rsidRDefault="001B65AB" w:rsidP="009842A2">
            <w:pPr>
              <w:tabs>
                <w:tab w:val="left" w:pos="1125"/>
              </w:tabs>
              <w:spacing w:after="0" w:line="240" w:lineRule="auto"/>
              <w:rPr>
                <w:rFonts w:ascii="Times New Roman" w:hAnsi="Times New Roman"/>
                <w:sz w:val="22"/>
                <w:szCs w:val="22"/>
              </w:rPr>
            </w:pPr>
            <w:r w:rsidRPr="0019462F">
              <w:rPr>
                <w:rFonts w:ascii="Times New Roman" w:hAnsi="Times New Roman"/>
                <w:sz w:val="22"/>
                <w:szCs w:val="22"/>
              </w:rPr>
              <w:t>Heads of department</w:t>
            </w:r>
            <w:r w:rsidR="0019462F">
              <w:rPr>
                <w:rFonts w:ascii="Times New Roman" w:hAnsi="Times New Roman"/>
                <w:sz w:val="22"/>
                <w:szCs w:val="22"/>
              </w:rPr>
              <w:t>s</w:t>
            </w:r>
            <w:r w:rsidRPr="0019462F">
              <w:rPr>
                <w:rFonts w:ascii="Times New Roman" w:hAnsi="Times New Roman"/>
                <w:sz w:val="22"/>
                <w:szCs w:val="22"/>
              </w:rPr>
              <w:t>, division</w:t>
            </w:r>
            <w:r w:rsidR="0019462F">
              <w:rPr>
                <w:rFonts w:ascii="Times New Roman" w:hAnsi="Times New Roman"/>
                <w:sz w:val="22"/>
                <w:szCs w:val="22"/>
              </w:rPr>
              <w:t>s</w:t>
            </w:r>
            <w:r w:rsidR="009842A2">
              <w:rPr>
                <w:rFonts w:ascii="Times New Roman" w:hAnsi="Times New Roman"/>
                <w:sz w:val="22"/>
                <w:szCs w:val="22"/>
              </w:rPr>
              <w:t xml:space="preserve"> and units in Government ministries</w:t>
            </w:r>
          </w:p>
        </w:tc>
        <w:tc>
          <w:tcPr>
            <w:tcW w:w="867" w:type="dxa"/>
            <w:vMerge w:val="restart"/>
            <w:vAlign w:val="center"/>
          </w:tcPr>
          <w:p w14:paraId="1E2746E7" w14:textId="77777777" w:rsidR="001B65AB" w:rsidRPr="0019462F" w:rsidRDefault="001B65AB" w:rsidP="0019462F">
            <w:pPr>
              <w:tabs>
                <w:tab w:val="left" w:pos="1125"/>
              </w:tabs>
              <w:spacing w:after="0" w:line="240" w:lineRule="auto"/>
              <w:rPr>
                <w:rFonts w:ascii="Times New Roman" w:hAnsi="Times New Roman"/>
                <w:sz w:val="22"/>
                <w:szCs w:val="22"/>
              </w:rPr>
            </w:pPr>
            <w:r w:rsidRPr="0019462F">
              <w:rPr>
                <w:rFonts w:ascii="Times New Roman" w:hAnsi="Times New Roman"/>
                <w:sz w:val="22"/>
                <w:szCs w:val="22"/>
              </w:rPr>
              <w:t>187</w:t>
            </w:r>
          </w:p>
        </w:tc>
        <w:tc>
          <w:tcPr>
            <w:tcW w:w="980" w:type="dxa"/>
            <w:gridSpan w:val="2"/>
            <w:vAlign w:val="center"/>
          </w:tcPr>
          <w:p w14:paraId="1E2746E8" w14:textId="77777777" w:rsidR="001B65AB" w:rsidRPr="0019462F" w:rsidRDefault="001B65AB" w:rsidP="0019462F">
            <w:pPr>
              <w:spacing w:after="0" w:line="240" w:lineRule="auto"/>
              <w:rPr>
                <w:rFonts w:ascii="Times New Roman" w:hAnsi="Times New Roman"/>
                <w:bCs/>
                <w:sz w:val="22"/>
                <w:szCs w:val="22"/>
              </w:rPr>
            </w:pPr>
            <w:r w:rsidRPr="0019462F">
              <w:rPr>
                <w:rFonts w:ascii="Times New Roman" w:hAnsi="Times New Roman"/>
                <w:bCs/>
                <w:sz w:val="22"/>
                <w:szCs w:val="22"/>
              </w:rPr>
              <w:t>123</w:t>
            </w:r>
          </w:p>
        </w:tc>
        <w:tc>
          <w:tcPr>
            <w:tcW w:w="945" w:type="dxa"/>
            <w:vAlign w:val="center"/>
          </w:tcPr>
          <w:p w14:paraId="1E2746E9" w14:textId="77777777" w:rsidR="001B65AB" w:rsidRPr="0019462F" w:rsidRDefault="001B65AB" w:rsidP="0019462F">
            <w:pPr>
              <w:spacing w:after="0" w:line="240" w:lineRule="auto"/>
              <w:rPr>
                <w:rFonts w:ascii="Times New Roman" w:hAnsi="Times New Roman"/>
                <w:bCs/>
                <w:sz w:val="22"/>
                <w:szCs w:val="22"/>
              </w:rPr>
            </w:pPr>
            <w:r w:rsidRPr="0019462F">
              <w:rPr>
                <w:rFonts w:ascii="Times New Roman" w:hAnsi="Times New Roman"/>
                <w:bCs/>
                <w:sz w:val="22"/>
                <w:szCs w:val="22"/>
              </w:rPr>
              <w:t>64</w:t>
            </w:r>
          </w:p>
        </w:tc>
        <w:tc>
          <w:tcPr>
            <w:tcW w:w="3817" w:type="dxa"/>
            <w:gridSpan w:val="2"/>
            <w:vMerge w:val="restart"/>
            <w:vAlign w:val="center"/>
          </w:tcPr>
          <w:p w14:paraId="1E2746EA" w14:textId="77777777" w:rsidR="001B65AB" w:rsidRPr="0019462F" w:rsidRDefault="00DC2386" w:rsidP="0019462F">
            <w:pPr>
              <w:tabs>
                <w:tab w:val="left" w:pos="1125"/>
              </w:tabs>
              <w:spacing w:after="0" w:line="240" w:lineRule="auto"/>
              <w:rPr>
                <w:rFonts w:ascii="Times New Roman" w:hAnsi="Times New Roman"/>
                <w:sz w:val="22"/>
                <w:szCs w:val="22"/>
              </w:rPr>
            </w:pPr>
            <w:r w:rsidRPr="0019462F">
              <w:rPr>
                <w:rFonts w:ascii="Times New Roman" w:hAnsi="Times New Roman"/>
                <w:sz w:val="22"/>
                <w:szCs w:val="22"/>
              </w:rPr>
              <w:t>Quota is achieved</w:t>
            </w:r>
          </w:p>
        </w:tc>
      </w:tr>
      <w:tr w:rsidR="001B65AB" w:rsidRPr="0019462F" w14:paraId="1E2746F2" w14:textId="77777777" w:rsidTr="0019462F">
        <w:tc>
          <w:tcPr>
            <w:tcW w:w="583" w:type="dxa"/>
            <w:vMerge/>
            <w:vAlign w:val="center"/>
          </w:tcPr>
          <w:p w14:paraId="1E2746EC" w14:textId="77777777" w:rsidR="001B65AB" w:rsidRPr="0019462F" w:rsidRDefault="001B65AB" w:rsidP="0019462F">
            <w:pPr>
              <w:tabs>
                <w:tab w:val="left" w:pos="1125"/>
              </w:tabs>
              <w:spacing w:after="0" w:line="240" w:lineRule="auto"/>
              <w:rPr>
                <w:rFonts w:ascii="Times New Roman" w:hAnsi="Times New Roman"/>
                <w:sz w:val="22"/>
                <w:szCs w:val="22"/>
              </w:rPr>
            </w:pPr>
          </w:p>
        </w:tc>
        <w:tc>
          <w:tcPr>
            <w:tcW w:w="2476" w:type="dxa"/>
            <w:gridSpan w:val="2"/>
            <w:vMerge/>
            <w:vAlign w:val="center"/>
          </w:tcPr>
          <w:p w14:paraId="1E2746ED" w14:textId="77777777" w:rsidR="001B65AB" w:rsidRPr="0019462F" w:rsidRDefault="001B65AB" w:rsidP="0019462F">
            <w:pPr>
              <w:tabs>
                <w:tab w:val="left" w:pos="1125"/>
              </w:tabs>
              <w:spacing w:after="0" w:line="240" w:lineRule="auto"/>
              <w:rPr>
                <w:rFonts w:ascii="Times New Roman" w:hAnsi="Times New Roman"/>
                <w:sz w:val="22"/>
                <w:szCs w:val="22"/>
              </w:rPr>
            </w:pPr>
          </w:p>
        </w:tc>
        <w:tc>
          <w:tcPr>
            <w:tcW w:w="867" w:type="dxa"/>
            <w:vMerge/>
            <w:vAlign w:val="center"/>
          </w:tcPr>
          <w:p w14:paraId="1E2746EE" w14:textId="77777777" w:rsidR="001B65AB" w:rsidRPr="0019462F" w:rsidRDefault="001B65AB" w:rsidP="0019462F">
            <w:pPr>
              <w:tabs>
                <w:tab w:val="left" w:pos="1125"/>
              </w:tabs>
              <w:spacing w:after="0" w:line="240" w:lineRule="auto"/>
              <w:rPr>
                <w:rFonts w:ascii="Times New Roman" w:hAnsi="Times New Roman"/>
                <w:sz w:val="22"/>
                <w:szCs w:val="22"/>
              </w:rPr>
            </w:pPr>
          </w:p>
        </w:tc>
        <w:tc>
          <w:tcPr>
            <w:tcW w:w="980" w:type="dxa"/>
            <w:gridSpan w:val="2"/>
            <w:vAlign w:val="center"/>
          </w:tcPr>
          <w:p w14:paraId="1E2746EF" w14:textId="77777777" w:rsidR="001B65AB" w:rsidRPr="0019462F" w:rsidRDefault="001B65AB" w:rsidP="0019462F">
            <w:pPr>
              <w:spacing w:after="0" w:line="240" w:lineRule="auto"/>
              <w:rPr>
                <w:rFonts w:ascii="Times New Roman" w:hAnsi="Times New Roman"/>
                <w:bCs/>
                <w:sz w:val="22"/>
                <w:szCs w:val="22"/>
              </w:rPr>
            </w:pPr>
            <w:r w:rsidRPr="0019462F">
              <w:rPr>
                <w:rFonts w:ascii="Times New Roman" w:hAnsi="Times New Roman"/>
                <w:bCs/>
                <w:sz w:val="22"/>
                <w:szCs w:val="22"/>
              </w:rPr>
              <w:t>65.78</w:t>
            </w:r>
          </w:p>
        </w:tc>
        <w:tc>
          <w:tcPr>
            <w:tcW w:w="945" w:type="dxa"/>
            <w:vAlign w:val="center"/>
          </w:tcPr>
          <w:p w14:paraId="1E2746F0" w14:textId="77777777" w:rsidR="001B65AB" w:rsidRPr="0019462F" w:rsidRDefault="001B65AB" w:rsidP="0019462F">
            <w:pPr>
              <w:spacing w:after="0" w:line="240" w:lineRule="auto"/>
              <w:rPr>
                <w:rFonts w:ascii="Times New Roman" w:hAnsi="Times New Roman"/>
                <w:bCs/>
                <w:sz w:val="22"/>
                <w:szCs w:val="22"/>
              </w:rPr>
            </w:pPr>
            <w:r w:rsidRPr="0019462F">
              <w:rPr>
                <w:rFonts w:ascii="Times New Roman" w:hAnsi="Times New Roman"/>
                <w:bCs/>
                <w:sz w:val="22"/>
                <w:szCs w:val="22"/>
              </w:rPr>
              <w:t>34.22</w:t>
            </w:r>
          </w:p>
        </w:tc>
        <w:tc>
          <w:tcPr>
            <w:tcW w:w="3817" w:type="dxa"/>
            <w:gridSpan w:val="2"/>
            <w:vMerge/>
            <w:vAlign w:val="center"/>
          </w:tcPr>
          <w:p w14:paraId="1E2746F1" w14:textId="77777777" w:rsidR="001B65AB" w:rsidRPr="0019462F" w:rsidRDefault="001B65AB" w:rsidP="0019462F">
            <w:pPr>
              <w:tabs>
                <w:tab w:val="left" w:pos="1125"/>
              </w:tabs>
              <w:spacing w:after="0" w:line="240" w:lineRule="auto"/>
              <w:rPr>
                <w:rFonts w:ascii="Times New Roman" w:hAnsi="Times New Roman"/>
                <w:sz w:val="22"/>
                <w:szCs w:val="22"/>
              </w:rPr>
            </w:pPr>
          </w:p>
        </w:tc>
      </w:tr>
      <w:tr w:rsidR="001B65AB" w:rsidRPr="0019462F" w14:paraId="1E2746F9" w14:textId="77777777" w:rsidTr="0019462F">
        <w:tc>
          <w:tcPr>
            <w:tcW w:w="583" w:type="dxa"/>
            <w:vMerge w:val="restart"/>
            <w:vAlign w:val="center"/>
          </w:tcPr>
          <w:p w14:paraId="1E2746F3" w14:textId="77777777" w:rsidR="001B65AB" w:rsidRPr="0019462F" w:rsidRDefault="001B65AB" w:rsidP="0019462F">
            <w:pPr>
              <w:tabs>
                <w:tab w:val="left" w:pos="1125"/>
              </w:tabs>
              <w:spacing w:after="0" w:line="240" w:lineRule="auto"/>
              <w:rPr>
                <w:rFonts w:ascii="Times New Roman" w:hAnsi="Times New Roman"/>
                <w:sz w:val="22"/>
                <w:szCs w:val="22"/>
              </w:rPr>
            </w:pPr>
            <w:r w:rsidRPr="0019462F">
              <w:rPr>
                <w:rFonts w:ascii="Times New Roman" w:hAnsi="Times New Roman"/>
                <w:sz w:val="22"/>
                <w:szCs w:val="22"/>
              </w:rPr>
              <w:t>8</w:t>
            </w:r>
          </w:p>
        </w:tc>
        <w:tc>
          <w:tcPr>
            <w:tcW w:w="2476" w:type="dxa"/>
            <w:gridSpan w:val="2"/>
            <w:vMerge w:val="restart"/>
            <w:vAlign w:val="center"/>
          </w:tcPr>
          <w:p w14:paraId="1E2746F4" w14:textId="77777777" w:rsidR="001B65AB" w:rsidRPr="0019462F" w:rsidRDefault="009842A2" w:rsidP="00FB7842">
            <w:pPr>
              <w:tabs>
                <w:tab w:val="left" w:pos="1125"/>
              </w:tabs>
              <w:spacing w:after="0" w:line="240" w:lineRule="auto"/>
              <w:rPr>
                <w:rFonts w:ascii="Times New Roman" w:hAnsi="Times New Roman"/>
                <w:sz w:val="22"/>
                <w:szCs w:val="22"/>
              </w:rPr>
            </w:pPr>
            <w:r>
              <w:rPr>
                <w:rFonts w:ascii="Times New Roman" w:hAnsi="Times New Roman"/>
                <w:sz w:val="22"/>
                <w:szCs w:val="22"/>
              </w:rPr>
              <w:t>H</w:t>
            </w:r>
            <w:r w:rsidRPr="0019462F">
              <w:rPr>
                <w:rFonts w:ascii="Times New Roman" w:hAnsi="Times New Roman"/>
                <w:sz w:val="22"/>
                <w:szCs w:val="22"/>
              </w:rPr>
              <w:t>eads of secreta</w:t>
            </w:r>
            <w:r>
              <w:rPr>
                <w:rFonts w:ascii="Times New Roman" w:hAnsi="Times New Roman"/>
                <w:sz w:val="22"/>
                <w:szCs w:val="22"/>
              </w:rPr>
              <w:t xml:space="preserve">riats, departments and divisions </w:t>
            </w:r>
            <w:r w:rsidR="00FB7842">
              <w:rPr>
                <w:rFonts w:ascii="Times New Roman" w:hAnsi="Times New Roman"/>
                <w:sz w:val="22"/>
                <w:szCs w:val="22"/>
              </w:rPr>
              <w:t>at</w:t>
            </w:r>
            <w:r>
              <w:rPr>
                <w:rFonts w:ascii="Times New Roman" w:hAnsi="Times New Roman"/>
                <w:sz w:val="22"/>
                <w:szCs w:val="22"/>
              </w:rPr>
              <w:t xml:space="preserve"> aimag level</w:t>
            </w:r>
          </w:p>
        </w:tc>
        <w:tc>
          <w:tcPr>
            <w:tcW w:w="867" w:type="dxa"/>
            <w:vMerge w:val="restart"/>
            <w:vAlign w:val="center"/>
          </w:tcPr>
          <w:p w14:paraId="1E2746F5" w14:textId="77777777" w:rsidR="001B65AB" w:rsidRPr="0019462F" w:rsidRDefault="001B65AB" w:rsidP="0019462F">
            <w:pPr>
              <w:tabs>
                <w:tab w:val="left" w:pos="1125"/>
              </w:tabs>
              <w:spacing w:after="0" w:line="240" w:lineRule="auto"/>
              <w:rPr>
                <w:rFonts w:ascii="Times New Roman" w:hAnsi="Times New Roman"/>
                <w:sz w:val="22"/>
                <w:szCs w:val="22"/>
              </w:rPr>
            </w:pPr>
            <w:r w:rsidRPr="0019462F">
              <w:rPr>
                <w:rFonts w:ascii="Times New Roman" w:hAnsi="Times New Roman"/>
                <w:sz w:val="22"/>
                <w:szCs w:val="22"/>
              </w:rPr>
              <w:t>108</w:t>
            </w:r>
          </w:p>
        </w:tc>
        <w:tc>
          <w:tcPr>
            <w:tcW w:w="980" w:type="dxa"/>
            <w:gridSpan w:val="2"/>
            <w:vAlign w:val="center"/>
          </w:tcPr>
          <w:p w14:paraId="1E2746F6" w14:textId="77777777" w:rsidR="001B65AB" w:rsidRPr="0019462F" w:rsidRDefault="001B65AB" w:rsidP="0019462F">
            <w:pPr>
              <w:spacing w:after="0" w:line="240" w:lineRule="auto"/>
              <w:rPr>
                <w:rFonts w:ascii="Times New Roman" w:hAnsi="Times New Roman"/>
                <w:sz w:val="22"/>
                <w:szCs w:val="22"/>
              </w:rPr>
            </w:pPr>
            <w:r w:rsidRPr="0019462F">
              <w:rPr>
                <w:rFonts w:ascii="Times New Roman" w:hAnsi="Times New Roman"/>
                <w:sz w:val="22"/>
                <w:szCs w:val="22"/>
              </w:rPr>
              <w:t>140</w:t>
            </w:r>
          </w:p>
        </w:tc>
        <w:tc>
          <w:tcPr>
            <w:tcW w:w="945" w:type="dxa"/>
            <w:vAlign w:val="center"/>
          </w:tcPr>
          <w:p w14:paraId="1E2746F7" w14:textId="77777777" w:rsidR="001B65AB" w:rsidRPr="0019462F" w:rsidRDefault="001B65AB" w:rsidP="0019462F">
            <w:pPr>
              <w:spacing w:after="0" w:line="240" w:lineRule="auto"/>
              <w:rPr>
                <w:rFonts w:ascii="Times New Roman" w:hAnsi="Times New Roman"/>
                <w:sz w:val="22"/>
                <w:szCs w:val="22"/>
              </w:rPr>
            </w:pPr>
            <w:r w:rsidRPr="0019462F">
              <w:rPr>
                <w:rFonts w:ascii="Times New Roman" w:hAnsi="Times New Roman"/>
                <w:sz w:val="22"/>
                <w:szCs w:val="22"/>
              </w:rPr>
              <w:t>56</w:t>
            </w:r>
          </w:p>
        </w:tc>
        <w:tc>
          <w:tcPr>
            <w:tcW w:w="3817" w:type="dxa"/>
            <w:gridSpan w:val="2"/>
            <w:vMerge w:val="restart"/>
            <w:vAlign w:val="center"/>
          </w:tcPr>
          <w:p w14:paraId="1E2746F8" w14:textId="77777777" w:rsidR="001B65AB" w:rsidRPr="0019462F" w:rsidRDefault="00DC2386" w:rsidP="009842A2">
            <w:pPr>
              <w:tabs>
                <w:tab w:val="left" w:pos="1125"/>
              </w:tabs>
              <w:spacing w:after="0" w:line="240" w:lineRule="auto"/>
              <w:rPr>
                <w:rFonts w:ascii="Times New Roman" w:hAnsi="Times New Roman"/>
                <w:sz w:val="22"/>
                <w:szCs w:val="22"/>
              </w:rPr>
            </w:pPr>
            <w:r w:rsidRPr="0019462F">
              <w:rPr>
                <w:rFonts w:ascii="Times New Roman" w:hAnsi="Times New Roman"/>
                <w:sz w:val="22"/>
                <w:szCs w:val="22"/>
              </w:rPr>
              <w:t xml:space="preserve">Quota </w:t>
            </w:r>
            <w:r w:rsidR="001B65AB" w:rsidRPr="0019462F">
              <w:rPr>
                <w:rFonts w:ascii="Times New Roman" w:hAnsi="Times New Roman"/>
                <w:sz w:val="22"/>
                <w:szCs w:val="22"/>
              </w:rPr>
              <w:t xml:space="preserve">is not </w:t>
            </w:r>
            <w:r w:rsidRPr="0019462F">
              <w:rPr>
                <w:rFonts w:ascii="Times New Roman" w:hAnsi="Times New Roman"/>
                <w:sz w:val="22"/>
                <w:szCs w:val="22"/>
              </w:rPr>
              <w:t>achieved</w:t>
            </w:r>
            <w:r w:rsidR="001B65AB" w:rsidRPr="0019462F">
              <w:rPr>
                <w:rFonts w:ascii="Times New Roman" w:hAnsi="Times New Roman"/>
                <w:sz w:val="22"/>
                <w:szCs w:val="22"/>
              </w:rPr>
              <w:t>.</w:t>
            </w:r>
            <w:r w:rsidRPr="0019462F">
              <w:rPr>
                <w:rFonts w:ascii="Times New Roman" w:hAnsi="Times New Roman"/>
                <w:sz w:val="22"/>
                <w:szCs w:val="22"/>
              </w:rPr>
              <w:t xml:space="preserve"> </w:t>
            </w:r>
            <w:r w:rsidR="001B65AB" w:rsidRPr="0019462F">
              <w:rPr>
                <w:rFonts w:ascii="Times New Roman" w:hAnsi="Times New Roman"/>
                <w:sz w:val="22"/>
                <w:szCs w:val="22"/>
              </w:rPr>
              <w:t>Quota implementation has decreased compared</w:t>
            </w:r>
            <w:r w:rsidR="009842A2">
              <w:rPr>
                <w:rFonts w:ascii="Times New Roman" w:hAnsi="Times New Roman"/>
                <w:sz w:val="22"/>
                <w:szCs w:val="22"/>
              </w:rPr>
              <w:t xml:space="preserve"> to that of the</w:t>
            </w:r>
            <w:r w:rsidR="001B65AB" w:rsidRPr="0019462F">
              <w:rPr>
                <w:rFonts w:ascii="Times New Roman" w:hAnsi="Times New Roman"/>
                <w:sz w:val="22"/>
                <w:szCs w:val="22"/>
              </w:rPr>
              <w:t xml:space="preserve"> previous year. </w:t>
            </w:r>
          </w:p>
        </w:tc>
      </w:tr>
      <w:tr w:rsidR="001B65AB" w:rsidRPr="0019462F" w14:paraId="1E274700" w14:textId="77777777" w:rsidTr="0019462F">
        <w:tc>
          <w:tcPr>
            <w:tcW w:w="583" w:type="dxa"/>
            <w:vMerge/>
            <w:vAlign w:val="center"/>
          </w:tcPr>
          <w:p w14:paraId="1E2746FA" w14:textId="77777777" w:rsidR="001B65AB" w:rsidRPr="0019462F" w:rsidRDefault="001B65AB" w:rsidP="0019462F">
            <w:pPr>
              <w:tabs>
                <w:tab w:val="left" w:pos="1125"/>
              </w:tabs>
              <w:spacing w:after="0" w:line="240" w:lineRule="auto"/>
              <w:rPr>
                <w:rFonts w:ascii="Times New Roman" w:hAnsi="Times New Roman"/>
                <w:sz w:val="22"/>
                <w:szCs w:val="22"/>
              </w:rPr>
            </w:pPr>
          </w:p>
        </w:tc>
        <w:tc>
          <w:tcPr>
            <w:tcW w:w="2476" w:type="dxa"/>
            <w:gridSpan w:val="2"/>
            <w:vMerge/>
            <w:vAlign w:val="center"/>
          </w:tcPr>
          <w:p w14:paraId="1E2746FB" w14:textId="77777777" w:rsidR="001B65AB" w:rsidRPr="0019462F" w:rsidRDefault="001B65AB" w:rsidP="0019462F">
            <w:pPr>
              <w:tabs>
                <w:tab w:val="left" w:pos="1125"/>
              </w:tabs>
              <w:spacing w:after="0" w:line="240" w:lineRule="auto"/>
              <w:rPr>
                <w:rFonts w:ascii="Times New Roman" w:hAnsi="Times New Roman"/>
                <w:sz w:val="22"/>
                <w:szCs w:val="22"/>
              </w:rPr>
            </w:pPr>
          </w:p>
        </w:tc>
        <w:tc>
          <w:tcPr>
            <w:tcW w:w="867" w:type="dxa"/>
            <w:vMerge/>
            <w:vAlign w:val="center"/>
          </w:tcPr>
          <w:p w14:paraId="1E2746FC" w14:textId="77777777" w:rsidR="001B65AB" w:rsidRPr="0019462F" w:rsidRDefault="001B65AB" w:rsidP="0019462F">
            <w:pPr>
              <w:tabs>
                <w:tab w:val="left" w:pos="1125"/>
              </w:tabs>
              <w:spacing w:after="0" w:line="240" w:lineRule="auto"/>
              <w:rPr>
                <w:rFonts w:ascii="Times New Roman" w:hAnsi="Times New Roman"/>
                <w:sz w:val="22"/>
                <w:szCs w:val="22"/>
              </w:rPr>
            </w:pPr>
          </w:p>
        </w:tc>
        <w:tc>
          <w:tcPr>
            <w:tcW w:w="980" w:type="dxa"/>
            <w:gridSpan w:val="2"/>
            <w:vAlign w:val="center"/>
          </w:tcPr>
          <w:p w14:paraId="1E2746FD" w14:textId="77777777" w:rsidR="001B65AB" w:rsidRPr="0019462F" w:rsidRDefault="001B65AB" w:rsidP="0019462F">
            <w:pPr>
              <w:spacing w:after="0" w:line="240" w:lineRule="auto"/>
              <w:rPr>
                <w:rFonts w:ascii="Times New Roman" w:hAnsi="Times New Roman"/>
                <w:sz w:val="22"/>
                <w:szCs w:val="22"/>
              </w:rPr>
            </w:pPr>
            <w:r w:rsidRPr="0019462F">
              <w:rPr>
                <w:rFonts w:ascii="Times New Roman" w:hAnsi="Times New Roman"/>
                <w:sz w:val="22"/>
                <w:szCs w:val="22"/>
              </w:rPr>
              <w:t>71</w:t>
            </w:r>
          </w:p>
        </w:tc>
        <w:tc>
          <w:tcPr>
            <w:tcW w:w="945" w:type="dxa"/>
            <w:vAlign w:val="center"/>
          </w:tcPr>
          <w:p w14:paraId="1E2746FE" w14:textId="77777777" w:rsidR="001B65AB" w:rsidRPr="0019462F" w:rsidRDefault="001B65AB" w:rsidP="0019462F">
            <w:pPr>
              <w:spacing w:after="0" w:line="240" w:lineRule="auto"/>
              <w:rPr>
                <w:rFonts w:ascii="Times New Roman" w:hAnsi="Times New Roman"/>
                <w:sz w:val="22"/>
                <w:szCs w:val="22"/>
              </w:rPr>
            </w:pPr>
            <w:r w:rsidRPr="0019462F">
              <w:rPr>
                <w:rFonts w:ascii="Times New Roman" w:hAnsi="Times New Roman"/>
                <w:sz w:val="22"/>
                <w:szCs w:val="22"/>
              </w:rPr>
              <w:t>29</w:t>
            </w:r>
          </w:p>
        </w:tc>
        <w:tc>
          <w:tcPr>
            <w:tcW w:w="3817" w:type="dxa"/>
            <w:gridSpan w:val="2"/>
            <w:vMerge/>
            <w:vAlign w:val="center"/>
          </w:tcPr>
          <w:p w14:paraId="1E2746FF" w14:textId="77777777" w:rsidR="001B65AB" w:rsidRPr="0019462F" w:rsidRDefault="001B65AB" w:rsidP="0019462F">
            <w:pPr>
              <w:tabs>
                <w:tab w:val="left" w:pos="1125"/>
              </w:tabs>
              <w:spacing w:after="0" w:line="240" w:lineRule="auto"/>
              <w:rPr>
                <w:rFonts w:ascii="Times New Roman" w:hAnsi="Times New Roman"/>
                <w:sz w:val="22"/>
                <w:szCs w:val="22"/>
              </w:rPr>
            </w:pPr>
          </w:p>
        </w:tc>
      </w:tr>
      <w:tr w:rsidR="001B65AB" w:rsidRPr="0019462F" w14:paraId="1E274707" w14:textId="77777777" w:rsidTr="0019462F">
        <w:tc>
          <w:tcPr>
            <w:tcW w:w="583" w:type="dxa"/>
            <w:vMerge w:val="restart"/>
            <w:vAlign w:val="center"/>
          </w:tcPr>
          <w:p w14:paraId="1E274701" w14:textId="77777777" w:rsidR="001B65AB" w:rsidRPr="0019462F" w:rsidRDefault="001B65AB" w:rsidP="0019462F">
            <w:pPr>
              <w:tabs>
                <w:tab w:val="left" w:pos="1125"/>
              </w:tabs>
              <w:spacing w:after="0" w:line="240" w:lineRule="auto"/>
              <w:rPr>
                <w:rFonts w:ascii="Times New Roman" w:hAnsi="Times New Roman"/>
                <w:sz w:val="22"/>
                <w:szCs w:val="22"/>
              </w:rPr>
            </w:pPr>
            <w:r w:rsidRPr="0019462F">
              <w:rPr>
                <w:rFonts w:ascii="Times New Roman" w:hAnsi="Times New Roman"/>
                <w:sz w:val="22"/>
                <w:szCs w:val="22"/>
              </w:rPr>
              <w:t>9</w:t>
            </w:r>
          </w:p>
        </w:tc>
        <w:tc>
          <w:tcPr>
            <w:tcW w:w="2476" w:type="dxa"/>
            <w:gridSpan w:val="2"/>
            <w:vMerge w:val="restart"/>
            <w:vAlign w:val="center"/>
          </w:tcPr>
          <w:p w14:paraId="1E274702" w14:textId="77777777" w:rsidR="001B65AB" w:rsidRPr="0019462F" w:rsidRDefault="009842A2" w:rsidP="0019462F">
            <w:pPr>
              <w:tabs>
                <w:tab w:val="left" w:pos="1125"/>
              </w:tabs>
              <w:spacing w:after="0" w:line="240" w:lineRule="auto"/>
              <w:rPr>
                <w:rFonts w:ascii="Times New Roman" w:hAnsi="Times New Roman"/>
                <w:sz w:val="22"/>
                <w:szCs w:val="22"/>
              </w:rPr>
            </w:pPr>
            <w:r>
              <w:rPr>
                <w:rFonts w:ascii="Times New Roman" w:hAnsi="Times New Roman"/>
                <w:sz w:val="22"/>
                <w:szCs w:val="22"/>
              </w:rPr>
              <w:t>H</w:t>
            </w:r>
            <w:r w:rsidRPr="0019462F">
              <w:rPr>
                <w:rFonts w:ascii="Times New Roman" w:hAnsi="Times New Roman"/>
                <w:sz w:val="22"/>
                <w:szCs w:val="22"/>
              </w:rPr>
              <w:t>eads of secreta</w:t>
            </w:r>
            <w:r>
              <w:rPr>
                <w:rFonts w:ascii="Times New Roman" w:hAnsi="Times New Roman"/>
                <w:sz w:val="22"/>
                <w:szCs w:val="22"/>
              </w:rPr>
              <w:t>riats, departments and divisions in the Capital City Mayor Office</w:t>
            </w:r>
          </w:p>
        </w:tc>
        <w:tc>
          <w:tcPr>
            <w:tcW w:w="867" w:type="dxa"/>
            <w:vMerge w:val="restart"/>
            <w:vAlign w:val="center"/>
          </w:tcPr>
          <w:p w14:paraId="1E274703" w14:textId="77777777" w:rsidR="001B65AB" w:rsidRPr="0019462F" w:rsidRDefault="001B65AB" w:rsidP="0019462F">
            <w:pPr>
              <w:tabs>
                <w:tab w:val="left" w:pos="1125"/>
              </w:tabs>
              <w:spacing w:after="0" w:line="240" w:lineRule="auto"/>
              <w:rPr>
                <w:rFonts w:ascii="Times New Roman" w:hAnsi="Times New Roman"/>
                <w:sz w:val="22"/>
                <w:szCs w:val="22"/>
              </w:rPr>
            </w:pPr>
            <w:r w:rsidRPr="0019462F">
              <w:rPr>
                <w:rFonts w:ascii="Times New Roman" w:hAnsi="Times New Roman"/>
                <w:sz w:val="22"/>
                <w:szCs w:val="22"/>
              </w:rPr>
              <w:t>10</w:t>
            </w:r>
          </w:p>
        </w:tc>
        <w:tc>
          <w:tcPr>
            <w:tcW w:w="980" w:type="dxa"/>
            <w:gridSpan w:val="2"/>
            <w:vAlign w:val="center"/>
          </w:tcPr>
          <w:p w14:paraId="1E274704" w14:textId="77777777" w:rsidR="001B65AB" w:rsidRPr="0019462F" w:rsidRDefault="001B65AB" w:rsidP="0019462F">
            <w:pPr>
              <w:spacing w:after="0" w:line="240" w:lineRule="auto"/>
              <w:rPr>
                <w:rFonts w:ascii="Times New Roman" w:hAnsi="Times New Roman"/>
                <w:bCs/>
                <w:sz w:val="22"/>
                <w:szCs w:val="22"/>
              </w:rPr>
            </w:pPr>
            <w:r w:rsidRPr="0019462F">
              <w:rPr>
                <w:rFonts w:ascii="Times New Roman" w:hAnsi="Times New Roman"/>
                <w:bCs/>
                <w:sz w:val="22"/>
                <w:szCs w:val="22"/>
              </w:rPr>
              <w:t>15</w:t>
            </w:r>
          </w:p>
        </w:tc>
        <w:tc>
          <w:tcPr>
            <w:tcW w:w="945" w:type="dxa"/>
            <w:vAlign w:val="center"/>
          </w:tcPr>
          <w:p w14:paraId="1E274705" w14:textId="77777777" w:rsidR="001B65AB" w:rsidRPr="0019462F" w:rsidRDefault="001B65AB" w:rsidP="0019462F">
            <w:pPr>
              <w:spacing w:after="0" w:line="240" w:lineRule="auto"/>
              <w:rPr>
                <w:rFonts w:ascii="Times New Roman" w:hAnsi="Times New Roman"/>
                <w:bCs/>
                <w:sz w:val="22"/>
                <w:szCs w:val="22"/>
              </w:rPr>
            </w:pPr>
            <w:r w:rsidRPr="0019462F">
              <w:rPr>
                <w:rFonts w:ascii="Times New Roman" w:hAnsi="Times New Roman"/>
                <w:bCs/>
                <w:sz w:val="22"/>
                <w:szCs w:val="22"/>
              </w:rPr>
              <w:t>3</w:t>
            </w:r>
          </w:p>
        </w:tc>
        <w:tc>
          <w:tcPr>
            <w:tcW w:w="3817" w:type="dxa"/>
            <w:gridSpan w:val="2"/>
            <w:vMerge w:val="restart"/>
            <w:vAlign w:val="center"/>
          </w:tcPr>
          <w:p w14:paraId="1E274706" w14:textId="77777777" w:rsidR="001B65AB" w:rsidRPr="0019462F" w:rsidRDefault="00DC2386" w:rsidP="0019462F">
            <w:pPr>
              <w:tabs>
                <w:tab w:val="left" w:pos="1125"/>
              </w:tabs>
              <w:spacing w:after="0" w:line="240" w:lineRule="auto"/>
              <w:rPr>
                <w:rFonts w:ascii="Times New Roman" w:hAnsi="Times New Roman"/>
                <w:sz w:val="22"/>
                <w:szCs w:val="22"/>
              </w:rPr>
            </w:pPr>
            <w:r w:rsidRPr="0019462F">
              <w:rPr>
                <w:rFonts w:ascii="Times New Roman" w:hAnsi="Times New Roman"/>
                <w:sz w:val="22"/>
                <w:szCs w:val="22"/>
              </w:rPr>
              <w:t>Quota</w:t>
            </w:r>
            <w:r w:rsidR="001B65AB" w:rsidRPr="0019462F">
              <w:rPr>
                <w:rFonts w:ascii="Times New Roman" w:hAnsi="Times New Roman"/>
                <w:sz w:val="22"/>
                <w:szCs w:val="22"/>
              </w:rPr>
              <w:t xml:space="preserve"> is not </w:t>
            </w:r>
            <w:r w:rsidRPr="0019462F">
              <w:rPr>
                <w:rFonts w:ascii="Times New Roman" w:hAnsi="Times New Roman"/>
                <w:sz w:val="22"/>
                <w:szCs w:val="22"/>
              </w:rPr>
              <w:t>achieved</w:t>
            </w:r>
          </w:p>
        </w:tc>
      </w:tr>
      <w:tr w:rsidR="001B65AB" w:rsidRPr="0019462F" w14:paraId="1E27470E" w14:textId="77777777" w:rsidTr="0019462F">
        <w:tc>
          <w:tcPr>
            <w:tcW w:w="583" w:type="dxa"/>
            <w:vMerge/>
            <w:vAlign w:val="center"/>
          </w:tcPr>
          <w:p w14:paraId="1E274708" w14:textId="77777777" w:rsidR="001B65AB" w:rsidRPr="0019462F" w:rsidRDefault="001B65AB" w:rsidP="0019462F">
            <w:pPr>
              <w:tabs>
                <w:tab w:val="left" w:pos="1125"/>
              </w:tabs>
              <w:spacing w:after="0" w:line="240" w:lineRule="auto"/>
              <w:rPr>
                <w:rFonts w:ascii="Times New Roman" w:hAnsi="Times New Roman"/>
                <w:sz w:val="22"/>
                <w:szCs w:val="22"/>
              </w:rPr>
            </w:pPr>
          </w:p>
        </w:tc>
        <w:tc>
          <w:tcPr>
            <w:tcW w:w="2476" w:type="dxa"/>
            <w:gridSpan w:val="2"/>
            <w:vMerge/>
            <w:vAlign w:val="center"/>
          </w:tcPr>
          <w:p w14:paraId="1E274709" w14:textId="77777777" w:rsidR="001B65AB" w:rsidRPr="0019462F" w:rsidRDefault="001B65AB" w:rsidP="0019462F">
            <w:pPr>
              <w:tabs>
                <w:tab w:val="left" w:pos="1125"/>
              </w:tabs>
              <w:spacing w:after="0" w:line="240" w:lineRule="auto"/>
              <w:rPr>
                <w:rFonts w:ascii="Times New Roman" w:hAnsi="Times New Roman"/>
                <w:sz w:val="22"/>
                <w:szCs w:val="22"/>
                <w:highlight w:val="yellow"/>
              </w:rPr>
            </w:pPr>
          </w:p>
        </w:tc>
        <w:tc>
          <w:tcPr>
            <w:tcW w:w="867" w:type="dxa"/>
            <w:vMerge/>
            <w:vAlign w:val="center"/>
          </w:tcPr>
          <w:p w14:paraId="1E27470A" w14:textId="77777777" w:rsidR="001B65AB" w:rsidRPr="0019462F" w:rsidRDefault="001B65AB" w:rsidP="0019462F">
            <w:pPr>
              <w:tabs>
                <w:tab w:val="left" w:pos="1125"/>
              </w:tabs>
              <w:spacing w:after="0" w:line="240" w:lineRule="auto"/>
              <w:rPr>
                <w:rFonts w:ascii="Times New Roman" w:hAnsi="Times New Roman"/>
                <w:sz w:val="22"/>
                <w:szCs w:val="22"/>
                <w:highlight w:val="yellow"/>
              </w:rPr>
            </w:pPr>
          </w:p>
        </w:tc>
        <w:tc>
          <w:tcPr>
            <w:tcW w:w="980" w:type="dxa"/>
            <w:gridSpan w:val="2"/>
            <w:vAlign w:val="center"/>
          </w:tcPr>
          <w:p w14:paraId="1E27470B" w14:textId="77777777" w:rsidR="001B65AB" w:rsidRPr="0019462F" w:rsidRDefault="001B65AB" w:rsidP="0019462F">
            <w:pPr>
              <w:spacing w:after="0" w:line="240" w:lineRule="auto"/>
              <w:rPr>
                <w:rFonts w:ascii="Times New Roman" w:hAnsi="Times New Roman"/>
                <w:bCs/>
                <w:sz w:val="22"/>
                <w:szCs w:val="22"/>
              </w:rPr>
            </w:pPr>
            <w:r w:rsidRPr="0019462F">
              <w:rPr>
                <w:rFonts w:ascii="Times New Roman" w:hAnsi="Times New Roman"/>
                <w:bCs/>
                <w:sz w:val="22"/>
                <w:szCs w:val="22"/>
              </w:rPr>
              <w:t>83.33</w:t>
            </w:r>
          </w:p>
        </w:tc>
        <w:tc>
          <w:tcPr>
            <w:tcW w:w="945" w:type="dxa"/>
            <w:vAlign w:val="center"/>
          </w:tcPr>
          <w:p w14:paraId="1E27470C" w14:textId="77777777" w:rsidR="001B65AB" w:rsidRPr="0019462F" w:rsidRDefault="001B65AB" w:rsidP="0019462F">
            <w:pPr>
              <w:spacing w:after="0" w:line="240" w:lineRule="auto"/>
              <w:rPr>
                <w:rFonts w:ascii="Times New Roman" w:hAnsi="Times New Roman"/>
                <w:bCs/>
                <w:sz w:val="22"/>
                <w:szCs w:val="22"/>
              </w:rPr>
            </w:pPr>
            <w:r w:rsidRPr="0019462F">
              <w:rPr>
                <w:rFonts w:ascii="Times New Roman" w:hAnsi="Times New Roman"/>
                <w:bCs/>
                <w:sz w:val="22"/>
                <w:szCs w:val="22"/>
              </w:rPr>
              <w:t>16.67</w:t>
            </w:r>
          </w:p>
        </w:tc>
        <w:tc>
          <w:tcPr>
            <w:tcW w:w="3817" w:type="dxa"/>
            <w:gridSpan w:val="2"/>
            <w:vMerge/>
            <w:vAlign w:val="center"/>
          </w:tcPr>
          <w:p w14:paraId="1E27470D" w14:textId="77777777" w:rsidR="001B65AB" w:rsidRPr="0019462F" w:rsidRDefault="001B65AB" w:rsidP="0019462F">
            <w:pPr>
              <w:tabs>
                <w:tab w:val="left" w:pos="1125"/>
              </w:tabs>
              <w:spacing w:after="0" w:line="240" w:lineRule="auto"/>
              <w:rPr>
                <w:rFonts w:ascii="Times New Roman" w:hAnsi="Times New Roman"/>
                <w:sz w:val="22"/>
                <w:szCs w:val="22"/>
              </w:rPr>
            </w:pPr>
          </w:p>
        </w:tc>
      </w:tr>
      <w:tr w:rsidR="001B65AB" w:rsidRPr="00FB7842" w14:paraId="1E274710" w14:textId="77777777" w:rsidTr="0019462F">
        <w:tc>
          <w:tcPr>
            <w:tcW w:w="9668" w:type="dxa"/>
            <w:gridSpan w:val="9"/>
            <w:vAlign w:val="center"/>
          </w:tcPr>
          <w:p w14:paraId="1E27470F" w14:textId="77777777" w:rsidR="001B65AB" w:rsidRPr="00FB7842" w:rsidRDefault="001B65AB" w:rsidP="009842A2">
            <w:pPr>
              <w:tabs>
                <w:tab w:val="left" w:pos="1125"/>
              </w:tabs>
              <w:spacing w:after="0" w:line="240" w:lineRule="auto"/>
              <w:rPr>
                <w:rFonts w:ascii="Times New Roman" w:hAnsi="Times New Roman"/>
                <w:sz w:val="22"/>
                <w:szCs w:val="22"/>
              </w:rPr>
            </w:pPr>
            <w:r w:rsidRPr="00FB7842">
              <w:rPr>
                <w:rFonts w:ascii="Times New Roman" w:hAnsi="Times New Roman"/>
                <w:b/>
                <w:sz w:val="22"/>
                <w:szCs w:val="22"/>
              </w:rPr>
              <w:t>Provision 10.1.4</w:t>
            </w:r>
            <w:r w:rsidR="006E1F7A" w:rsidRPr="00FB7842">
              <w:rPr>
                <w:rFonts w:ascii="Times New Roman" w:hAnsi="Times New Roman"/>
                <w:b/>
                <w:sz w:val="22"/>
                <w:szCs w:val="22"/>
              </w:rPr>
              <w:t xml:space="preserve"> </w:t>
            </w:r>
            <w:r w:rsidRPr="00FB7842">
              <w:rPr>
                <w:rFonts w:ascii="Times New Roman" w:hAnsi="Times New Roman"/>
                <w:b/>
                <w:sz w:val="22"/>
                <w:szCs w:val="22"/>
              </w:rPr>
              <w:t>of</w:t>
            </w:r>
            <w:r w:rsidR="006E1F7A" w:rsidRPr="00FB7842">
              <w:rPr>
                <w:rFonts w:ascii="Times New Roman" w:hAnsi="Times New Roman"/>
                <w:b/>
                <w:sz w:val="22"/>
                <w:szCs w:val="22"/>
              </w:rPr>
              <w:t xml:space="preserve"> </w:t>
            </w:r>
            <w:r w:rsidRPr="00FB7842">
              <w:rPr>
                <w:rFonts w:ascii="Times New Roman" w:hAnsi="Times New Roman"/>
                <w:b/>
                <w:sz w:val="22"/>
                <w:szCs w:val="22"/>
              </w:rPr>
              <w:t xml:space="preserve">article 10 </w:t>
            </w:r>
            <w:r w:rsidRPr="00FB7842">
              <w:rPr>
                <w:rFonts w:ascii="Times New Roman" w:hAnsi="Times New Roman"/>
                <w:sz w:val="22"/>
                <w:szCs w:val="22"/>
              </w:rPr>
              <w:t>provides</w:t>
            </w:r>
            <w:r w:rsidRPr="00FB7842">
              <w:rPr>
                <w:rFonts w:ascii="Times New Roman" w:hAnsi="Times New Roman"/>
                <w:b/>
                <w:sz w:val="22"/>
                <w:szCs w:val="22"/>
              </w:rPr>
              <w:t xml:space="preserve"> </w:t>
            </w:r>
            <w:r w:rsidR="009842A2" w:rsidRPr="00FB7842">
              <w:rPr>
                <w:rFonts w:ascii="Times New Roman" w:hAnsi="Times New Roman"/>
                <w:sz w:val="22"/>
                <w:szCs w:val="22"/>
              </w:rPr>
              <w:t>that</w:t>
            </w:r>
            <w:r w:rsidR="009842A2" w:rsidRPr="00FB7842">
              <w:rPr>
                <w:rFonts w:ascii="Times New Roman" w:hAnsi="Times New Roman"/>
                <w:b/>
                <w:sz w:val="22"/>
                <w:szCs w:val="22"/>
              </w:rPr>
              <w:t xml:space="preserve"> </w:t>
            </w:r>
            <w:r w:rsidRPr="00FB7842">
              <w:rPr>
                <w:rFonts w:ascii="Times New Roman" w:hAnsi="Times New Roman"/>
                <w:sz w:val="22"/>
                <w:szCs w:val="22"/>
              </w:rPr>
              <w:t>“</w:t>
            </w:r>
            <w:r w:rsidR="009842A2" w:rsidRPr="00FB7842">
              <w:rPr>
                <w:rFonts w:ascii="Times New Roman" w:hAnsi="Times New Roman"/>
                <w:sz w:val="22"/>
                <w:szCs w:val="22"/>
              </w:rPr>
              <w:t>In case of pre-dominance of one sex in the management of a public service agency, the agency shall develop policies and take measures aimed at ensuring a balanced gender ratio of 40:60</w:t>
            </w:r>
            <w:r w:rsidRPr="00FB7842">
              <w:rPr>
                <w:rFonts w:ascii="Times New Roman" w:hAnsi="Times New Roman"/>
                <w:sz w:val="22"/>
                <w:szCs w:val="22"/>
              </w:rPr>
              <w:t xml:space="preserve">” </w:t>
            </w:r>
          </w:p>
        </w:tc>
      </w:tr>
      <w:tr w:rsidR="001B65AB" w:rsidRPr="0019462F" w14:paraId="1E274717" w14:textId="77777777" w:rsidTr="0019462F">
        <w:trPr>
          <w:trHeight w:val="351"/>
        </w:trPr>
        <w:tc>
          <w:tcPr>
            <w:tcW w:w="583" w:type="dxa"/>
            <w:vMerge w:val="restart"/>
            <w:vAlign w:val="center"/>
          </w:tcPr>
          <w:p w14:paraId="1E274711" w14:textId="77777777" w:rsidR="001B65AB" w:rsidRPr="0019462F" w:rsidRDefault="001B65AB" w:rsidP="0019462F">
            <w:pPr>
              <w:tabs>
                <w:tab w:val="left" w:pos="1125"/>
              </w:tabs>
              <w:spacing w:after="0" w:line="240" w:lineRule="auto"/>
              <w:rPr>
                <w:rFonts w:ascii="Times New Roman" w:hAnsi="Times New Roman"/>
                <w:sz w:val="22"/>
                <w:szCs w:val="22"/>
              </w:rPr>
            </w:pPr>
            <w:r w:rsidRPr="0019462F">
              <w:rPr>
                <w:rFonts w:ascii="Times New Roman" w:hAnsi="Times New Roman"/>
                <w:sz w:val="22"/>
                <w:szCs w:val="22"/>
              </w:rPr>
              <w:t>10</w:t>
            </w:r>
          </w:p>
        </w:tc>
        <w:tc>
          <w:tcPr>
            <w:tcW w:w="2357" w:type="dxa"/>
            <w:vMerge w:val="restart"/>
            <w:vAlign w:val="center"/>
          </w:tcPr>
          <w:p w14:paraId="1E274712" w14:textId="77777777" w:rsidR="001B65AB" w:rsidRPr="0019462F" w:rsidRDefault="00FB7842" w:rsidP="00FB7842">
            <w:pPr>
              <w:shd w:val="clear" w:color="auto" w:fill="FFFFFF"/>
              <w:tabs>
                <w:tab w:val="left" w:pos="567"/>
              </w:tabs>
              <w:spacing w:after="0" w:line="240" w:lineRule="auto"/>
              <w:rPr>
                <w:rFonts w:ascii="Times New Roman" w:hAnsi="Times New Roman"/>
                <w:sz w:val="22"/>
                <w:szCs w:val="22"/>
              </w:rPr>
            </w:pPr>
            <w:r>
              <w:rPr>
                <w:rFonts w:ascii="Times New Roman" w:hAnsi="Times New Roman"/>
                <w:sz w:val="22"/>
                <w:szCs w:val="22"/>
              </w:rPr>
              <w:t>Managerial level officials in public service agencies at aimag level</w:t>
            </w:r>
          </w:p>
        </w:tc>
        <w:tc>
          <w:tcPr>
            <w:tcW w:w="986" w:type="dxa"/>
            <w:gridSpan w:val="2"/>
            <w:vMerge w:val="restart"/>
            <w:vAlign w:val="center"/>
          </w:tcPr>
          <w:p w14:paraId="1E274713" w14:textId="77777777" w:rsidR="001B65AB" w:rsidRPr="0019462F" w:rsidRDefault="001B65AB" w:rsidP="0019462F">
            <w:pPr>
              <w:tabs>
                <w:tab w:val="left" w:pos="1125"/>
              </w:tabs>
              <w:spacing w:after="0" w:line="240" w:lineRule="auto"/>
              <w:rPr>
                <w:rFonts w:ascii="Times New Roman" w:hAnsi="Times New Roman"/>
                <w:sz w:val="22"/>
                <w:szCs w:val="22"/>
              </w:rPr>
            </w:pPr>
            <w:r w:rsidRPr="0019462F">
              <w:rPr>
                <w:rFonts w:ascii="Times New Roman" w:hAnsi="Times New Roman"/>
                <w:sz w:val="22"/>
                <w:szCs w:val="22"/>
              </w:rPr>
              <w:t>1931</w:t>
            </w:r>
          </w:p>
        </w:tc>
        <w:tc>
          <w:tcPr>
            <w:tcW w:w="980" w:type="dxa"/>
            <w:gridSpan w:val="2"/>
            <w:vAlign w:val="center"/>
          </w:tcPr>
          <w:p w14:paraId="1E274714" w14:textId="77777777" w:rsidR="001B65AB" w:rsidRPr="0019462F" w:rsidRDefault="001B65AB" w:rsidP="0019462F">
            <w:pPr>
              <w:spacing w:after="0" w:line="240" w:lineRule="auto"/>
              <w:rPr>
                <w:rFonts w:ascii="Times New Roman" w:hAnsi="Times New Roman"/>
                <w:sz w:val="22"/>
                <w:szCs w:val="22"/>
              </w:rPr>
            </w:pPr>
            <w:r w:rsidRPr="0019462F">
              <w:rPr>
                <w:rFonts w:ascii="Times New Roman" w:hAnsi="Times New Roman"/>
                <w:sz w:val="22"/>
                <w:szCs w:val="22"/>
              </w:rPr>
              <w:t>330</w:t>
            </w:r>
          </w:p>
        </w:tc>
        <w:tc>
          <w:tcPr>
            <w:tcW w:w="945" w:type="dxa"/>
            <w:vAlign w:val="center"/>
          </w:tcPr>
          <w:p w14:paraId="1E274715" w14:textId="77777777" w:rsidR="001B65AB" w:rsidRPr="0019462F" w:rsidRDefault="001B65AB" w:rsidP="0019462F">
            <w:pPr>
              <w:spacing w:after="0" w:line="240" w:lineRule="auto"/>
              <w:rPr>
                <w:rFonts w:ascii="Times New Roman" w:hAnsi="Times New Roman"/>
                <w:sz w:val="22"/>
                <w:szCs w:val="22"/>
              </w:rPr>
            </w:pPr>
            <w:r w:rsidRPr="0019462F">
              <w:rPr>
                <w:rFonts w:ascii="Times New Roman" w:hAnsi="Times New Roman"/>
                <w:sz w:val="22"/>
                <w:szCs w:val="22"/>
              </w:rPr>
              <w:t>731</w:t>
            </w:r>
          </w:p>
        </w:tc>
        <w:tc>
          <w:tcPr>
            <w:tcW w:w="3817" w:type="dxa"/>
            <w:gridSpan w:val="2"/>
            <w:vMerge w:val="restart"/>
            <w:vAlign w:val="center"/>
          </w:tcPr>
          <w:p w14:paraId="1E274716" w14:textId="77777777" w:rsidR="001B65AB" w:rsidRPr="0019462F" w:rsidRDefault="00DC2386" w:rsidP="0019462F">
            <w:pPr>
              <w:tabs>
                <w:tab w:val="left" w:pos="1125"/>
              </w:tabs>
              <w:spacing w:after="0" w:line="240" w:lineRule="auto"/>
              <w:rPr>
                <w:rFonts w:ascii="Times New Roman" w:hAnsi="Times New Roman"/>
                <w:sz w:val="22"/>
                <w:szCs w:val="22"/>
              </w:rPr>
            </w:pPr>
            <w:r w:rsidRPr="0019462F">
              <w:rPr>
                <w:rFonts w:ascii="Times New Roman" w:hAnsi="Times New Roman"/>
                <w:sz w:val="22"/>
                <w:szCs w:val="22"/>
              </w:rPr>
              <w:t>Quota</w:t>
            </w:r>
            <w:r w:rsidR="001B65AB" w:rsidRPr="0019462F">
              <w:rPr>
                <w:rFonts w:ascii="Times New Roman" w:hAnsi="Times New Roman"/>
                <w:sz w:val="22"/>
                <w:szCs w:val="22"/>
              </w:rPr>
              <w:t xml:space="preserve"> is not </w:t>
            </w:r>
            <w:r w:rsidRPr="0019462F">
              <w:rPr>
                <w:rFonts w:ascii="Times New Roman" w:hAnsi="Times New Roman"/>
                <w:sz w:val="22"/>
                <w:szCs w:val="22"/>
              </w:rPr>
              <w:t>achieved</w:t>
            </w:r>
          </w:p>
        </w:tc>
      </w:tr>
      <w:tr w:rsidR="001B65AB" w:rsidRPr="0019462F" w14:paraId="1E27471E" w14:textId="77777777" w:rsidTr="0019462F">
        <w:trPr>
          <w:trHeight w:val="143"/>
        </w:trPr>
        <w:tc>
          <w:tcPr>
            <w:tcW w:w="583" w:type="dxa"/>
            <w:vMerge/>
            <w:vAlign w:val="center"/>
          </w:tcPr>
          <w:p w14:paraId="1E274718" w14:textId="77777777" w:rsidR="001B65AB" w:rsidRPr="0019462F" w:rsidRDefault="001B65AB" w:rsidP="0019462F">
            <w:pPr>
              <w:tabs>
                <w:tab w:val="left" w:pos="1125"/>
              </w:tabs>
              <w:spacing w:after="0" w:line="240" w:lineRule="auto"/>
              <w:rPr>
                <w:rFonts w:ascii="Times New Roman" w:hAnsi="Times New Roman"/>
                <w:sz w:val="22"/>
                <w:szCs w:val="22"/>
              </w:rPr>
            </w:pPr>
          </w:p>
        </w:tc>
        <w:tc>
          <w:tcPr>
            <w:tcW w:w="2357" w:type="dxa"/>
            <w:vMerge/>
            <w:vAlign w:val="center"/>
          </w:tcPr>
          <w:p w14:paraId="1E274719" w14:textId="77777777" w:rsidR="001B65AB" w:rsidRPr="0019462F" w:rsidRDefault="001B65AB" w:rsidP="0019462F">
            <w:pPr>
              <w:tabs>
                <w:tab w:val="left" w:pos="1125"/>
              </w:tabs>
              <w:spacing w:after="0" w:line="240" w:lineRule="auto"/>
              <w:rPr>
                <w:rFonts w:ascii="Times New Roman" w:hAnsi="Times New Roman"/>
                <w:sz w:val="22"/>
                <w:szCs w:val="22"/>
              </w:rPr>
            </w:pPr>
          </w:p>
        </w:tc>
        <w:tc>
          <w:tcPr>
            <w:tcW w:w="986" w:type="dxa"/>
            <w:gridSpan w:val="2"/>
            <w:vMerge/>
            <w:vAlign w:val="center"/>
          </w:tcPr>
          <w:p w14:paraId="1E27471A" w14:textId="77777777" w:rsidR="001B65AB" w:rsidRPr="0019462F" w:rsidRDefault="001B65AB" w:rsidP="0019462F">
            <w:pPr>
              <w:tabs>
                <w:tab w:val="left" w:pos="1125"/>
              </w:tabs>
              <w:spacing w:after="0" w:line="240" w:lineRule="auto"/>
              <w:rPr>
                <w:rFonts w:ascii="Times New Roman" w:hAnsi="Times New Roman"/>
                <w:sz w:val="22"/>
                <w:szCs w:val="22"/>
              </w:rPr>
            </w:pPr>
          </w:p>
        </w:tc>
        <w:tc>
          <w:tcPr>
            <w:tcW w:w="980" w:type="dxa"/>
            <w:gridSpan w:val="2"/>
            <w:vAlign w:val="center"/>
          </w:tcPr>
          <w:p w14:paraId="1E27471B" w14:textId="77777777" w:rsidR="001B65AB" w:rsidRPr="0019462F" w:rsidRDefault="001B65AB" w:rsidP="0019462F">
            <w:pPr>
              <w:spacing w:after="0" w:line="240" w:lineRule="auto"/>
              <w:rPr>
                <w:rFonts w:ascii="Times New Roman" w:hAnsi="Times New Roman"/>
                <w:sz w:val="22"/>
                <w:szCs w:val="22"/>
              </w:rPr>
            </w:pPr>
            <w:r w:rsidRPr="0019462F">
              <w:rPr>
                <w:rFonts w:ascii="Times New Roman" w:hAnsi="Times New Roman"/>
                <w:sz w:val="22"/>
                <w:szCs w:val="22"/>
              </w:rPr>
              <w:t>31</w:t>
            </w:r>
          </w:p>
        </w:tc>
        <w:tc>
          <w:tcPr>
            <w:tcW w:w="945" w:type="dxa"/>
            <w:vAlign w:val="center"/>
          </w:tcPr>
          <w:p w14:paraId="1E27471C" w14:textId="77777777" w:rsidR="001B65AB" w:rsidRPr="0019462F" w:rsidRDefault="001B65AB" w:rsidP="0019462F">
            <w:pPr>
              <w:spacing w:after="0" w:line="240" w:lineRule="auto"/>
              <w:rPr>
                <w:rFonts w:ascii="Times New Roman" w:hAnsi="Times New Roman"/>
                <w:sz w:val="22"/>
                <w:szCs w:val="22"/>
              </w:rPr>
            </w:pPr>
            <w:r w:rsidRPr="0019462F">
              <w:rPr>
                <w:rFonts w:ascii="Times New Roman" w:hAnsi="Times New Roman"/>
                <w:sz w:val="22"/>
                <w:szCs w:val="22"/>
              </w:rPr>
              <w:t>69</w:t>
            </w:r>
          </w:p>
        </w:tc>
        <w:tc>
          <w:tcPr>
            <w:tcW w:w="3817" w:type="dxa"/>
            <w:gridSpan w:val="2"/>
            <w:vMerge/>
            <w:vAlign w:val="center"/>
          </w:tcPr>
          <w:p w14:paraId="1E27471D" w14:textId="77777777" w:rsidR="001B65AB" w:rsidRPr="0019462F" w:rsidRDefault="001B65AB" w:rsidP="0019462F">
            <w:pPr>
              <w:tabs>
                <w:tab w:val="left" w:pos="1125"/>
              </w:tabs>
              <w:spacing w:after="0" w:line="240" w:lineRule="auto"/>
              <w:rPr>
                <w:rFonts w:ascii="Times New Roman" w:hAnsi="Times New Roman"/>
                <w:sz w:val="22"/>
                <w:szCs w:val="22"/>
              </w:rPr>
            </w:pPr>
          </w:p>
        </w:tc>
      </w:tr>
    </w:tbl>
    <w:p w14:paraId="1E27471F" w14:textId="77777777" w:rsidR="001B65AB" w:rsidRPr="0019462F" w:rsidRDefault="001B65AB" w:rsidP="0019462F">
      <w:pPr>
        <w:pStyle w:val="ListParagraph1"/>
        <w:spacing w:after="0" w:line="240" w:lineRule="auto"/>
        <w:jc w:val="both"/>
        <w:rPr>
          <w:rFonts w:ascii="Times New Roman" w:hAnsi="Times New Roman"/>
          <w:sz w:val="22"/>
          <w:szCs w:val="22"/>
        </w:rPr>
      </w:pPr>
    </w:p>
    <w:p w14:paraId="1E274720" w14:textId="77777777" w:rsidR="001B65AB" w:rsidRPr="0019462F" w:rsidRDefault="001B65AB" w:rsidP="0019462F">
      <w:pPr>
        <w:pStyle w:val="ListParagraph1"/>
        <w:spacing w:after="0" w:line="240" w:lineRule="auto"/>
        <w:jc w:val="both"/>
        <w:rPr>
          <w:rFonts w:ascii="Times New Roman" w:hAnsi="Times New Roman"/>
        </w:rPr>
      </w:pPr>
    </w:p>
    <w:p w14:paraId="1E274721" w14:textId="77777777" w:rsidR="001B65AB" w:rsidRPr="0019462F" w:rsidRDefault="00FB7842" w:rsidP="005462CE">
      <w:pPr>
        <w:pStyle w:val="ListParagraph1"/>
        <w:spacing w:after="0" w:line="240" w:lineRule="auto"/>
        <w:ind w:left="0" w:firstLine="720"/>
        <w:jc w:val="both"/>
        <w:rPr>
          <w:rFonts w:ascii="Times New Roman" w:hAnsi="Times New Roman"/>
        </w:rPr>
      </w:pPr>
      <w:r>
        <w:rPr>
          <w:rFonts w:ascii="Times New Roman" w:hAnsi="Times New Roman"/>
        </w:rPr>
        <w:t xml:space="preserve">Furthermore, the Law </w:t>
      </w:r>
      <w:r w:rsidR="00D11322">
        <w:rPr>
          <w:rFonts w:ascii="Times New Roman" w:hAnsi="Times New Roman"/>
        </w:rPr>
        <w:t>provides</w:t>
      </w:r>
      <w:r>
        <w:rPr>
          <w:rFonts w:ascii="Times New Roman" w:hAnsi="Times New Roman"/>
        </w:rPr>
        <w:t xml:space="preserve"> that 1</w:t>
      </w:r>
      <w:r w:rsidR="001B65AB" w:rsidRPr="0019462F">
        <w:rPr>
          <w:rFonts w:ascii="Times New Roman" w:hAnsi="Times New Roman"/>
        </w:rPr>
        <w:t xml:space="preserve">6% of </w:t>
      </w:r>
      <w:r>
        <w:rPr>
          <w:rFonts w:ascii="Times New Roman" w:hAnsi="Times New Roman"/>
        </w:rPr>
        <w:t xml:space="preserve">Local governments and </w:t>
      </w:r>
      <w:r w:rsidR="001B65AB" w:rsidRPr="0019462F">
        <w:rPr>
          <w:rFonts w:ascii="Times New Roman" w:hAnsi="Times New Roman"/>
        </w:rPr>
        <w:t>Citizens Representatives' Khural</w:t>
      </w:r>
      <w:r>
        <w:rPr>
          <w:rFonts w:ascii="Times New Roman" w:hAnsi="Times New Roman"/>
        </w:rPr>
        <w:t xml:space="preserve"> (local self-governing body)</w:t>
      </w:r>
      <w:r w:rsidR="001B65AB" w:rsidRPr="0019462F">
        <w:rPr>
          <w:rFonts w:ascii="Times New Roman" w:hAnsi="Times New Roman"/>
        </w:rPr>
        <w:t>,</w:t>
      </w:r>
      <w:r>
        <w:rPr>
          <w:rFonts w:ascii="Times New Roman" w:hAnsi="Times New Roman"/>
        </w:rPr>
        <w:t xml:space="preserve"> including its Chairperson and representatives, </w:t>
      </w:r>
      <w:r w:rsidR="001B65AB" w:rsidRPr="0019462F">
        <w:rPr>
          <w:rFonts w:ascii="Times New Roman" w:hAnsi="Times New Roman"/>
        </w:rPr>
        <w:t>shall be women. Bayankhongor, Zavkhan, and Hovd aimags have the highest number of women at the decision making level.</w:t>
      </w:r>
    </w:p>
    <w:p w14:paraId="1E274722" w14:textId="77777777" w:rsidR="001B65AB" w:rsidRPr="0019462F" w:rsidRDefault="001B65AB" w:rsidP="0019462F">
      <w:pPr>
        <w:pStyle w:val="ListParagraph1"/>
        <w:spacing w:after="0" w:line="240" w:lineRule="auto"/>
        <w:jc w:val="both"/>
        <w:rPr>
          <w:rFonts w:ascii="Times New Roman" w:hAnsi="Times New Roman"/>
        </w:rPr>
      </w:pPr>
    </w:p>
    <w:p w14:paraId="1E274723" w14:textId="77777777" w:rsidR="001B65AB" w:rsidRPr="0019462F" w:rsidRDefault="001B65AB" w:rsidP="0019462F">
      <w:pPr>
        <w:pStyle w:val="ListParagraph1"/>
        <w:spacing w:after="0" w:line="240" w:lineRule="auto"/>
        <w:jc w:val="right"/>
        <w:rPr>
          <w:rFonts w:ascii="Times New Roman" w:hAnsi="Times New Roman"/>
          <w:b/>
        </w:rPr>
      </w:pPr>
      <w:r w:rsidRPr="0019462F">
        <w:rPr>
          <w:rFonts w:ascii="Times New Roman" w:hAnsi="Times New Roman"/>
          <w:b/>
        </w:rPr>
        <w:t xml:space="preserve">Table 7. Number of women at the decision making level </w:t>
      </w:r>
    </w:p>
    <w:p w14:paraId="1E274724" w14:textId="77777777" w:rsidR="001B65AB" w:rsidRPr="0019462F" w:rsidRDefault="001B65AB" w:rsidP="0019462F">
      <w:pPr>
        <w:pStyle w:val="ListParagraph1"/>
        <w:spacing w:after="0" w:line="240" w:lineRule="auto"/>
        <w:jc w:val="right"/>
        <w:rPr>
          <w:rFonts w:ascii="Times New Roman" w:hAnsi="Times New Roman"/>
          <w:b/>
        </w:rPr>
      </w:pPr>
      <w:r w:rsidRPr="0019462F">
        <w:rPr>
          <w:rFonts w:ascii="Times New Roman" w:hAnsi="Times New Roman"/>
          <w:b/>
        </w:rPr>
        <w:t xml:space="preserve">in self-governing </w:t>
      </w:r>
      <w:r w:rsidR="006E716B">
        <w:rPr>
          <w:rFonts w:ascii="Times New Roman" w:hAnsi="Times New Roman"/>
          <w:b/>
        </w:rPr>
        <w:t>bodies</w:t>
      </w:r>
    </w:p>
    <w:tbl>
      <w:tblPr>
        <w:tblW w:w="9295" w:type="dxa"/>
        <w:jc w:val="center"/>
        <w:tblLayout w:type="fixed"/>
        <w:tblLook w:val="0000" w:firstRow="0" w:lastRow="0" w:firstColumn="0" w:lastColumn="0" w:noHBand="0" w:noVBand="0"/>
      </w:tblPr>
      <w:tblGrid>
        <w:gridCol w:w="484"/>
        <w:gridCol w:w="2113"/>
        <w:gridCol w:w="1455"/>
        <w:gridCol w:w="951"/>
        <w:gridCol w:w="817"/>
        <w:gridCol w:w="1596"/>
        <w:gridCol w:w="967"/>
        <w:gridCol w:w="912"/>
      </w:tblGrid>
      <w:tr w:rsidR="001B65AB" w:rsidRPr="006E716B" w14:paraId="1E27472D" w14:textId="77777777" w:rsidTr="006E716B">
        <w:trPr>
          <w:trHeight w:val="458"/>
          <w:tblHeader/>
          <w:jc w:val="center"/>
        </w:trPr>
        <w:tc>
          <w:tcPr>
            <w:tcW w:w="48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1E274725" w14:textId="77777777" w:rsidR="001B65AB" w:rsidRPr="006E716B" w:rsidRDefault="001B65AB" w:rsidP="0019462F">
            <w:pPr>
              <w:spacing w:after="0" w:line="240" w:lineRule="auto"/>
              <w:jc w:val="center"/>
              <w:rPr>
                <w:rFonts w:ascii="Times New Roman" w:eastAsia="Times New Roman" w:hAnsi="Times New Roman"/>
                <w:b/>
                <w:bCs/>
                <w:sz w:val="22"/>
                <w:szCs w:val="22"/>
              </w:rPr>
            </w:pPr>
            <w:r w:rsidRPr="006E716B">
              <w:rPr>
                <w:rFonts w:ascii="Times New Roman" w:eastAsia="Times New Roman" w:hAnsi="Times New Roman"/>
                <w:b/>
                <w:bCs/>
                <w:sz w:val="22"/>
                <w:szCs w:val="22"/>
              </w:rPr>
              <w:t>№</w:t>
            </w:r>
          </w:p>
        </w:tc>
        <w:tc>
          <w:tcPr>
            <w:tcW w:w="211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1E274726" w14:textId="77777777" w:rsidR="001B65AB" w:rsidRPr="006E716B" w:rsidRDefault="00FB7842" w:rsidP="0019462F">
            <w:pPr>
              <w:spacing w:after="0" w:line="240" w:lineRule="auto"/>
              <w:jc w:val="center"/>
              <w:rPr>
                <w:rFonts w:ascii="Times New Roman" w:eastAsia="Times New Roman" w:hAnsi="Times New Roman"/>
                <w:b/>
                <w:bCs/>
                <w:sz w:val="22"/>
                <w:szCs w:val="22"/>
              </w:rPr>
            </w:pPr>
            <w:r w:rsidRPr="006E716B">
              <w:rPr>
                <w:rFonts w:ascii="Times New Roman" w:hAnsi="Times New Roman"/>
                <w:b/>
                <w:sz w:val="22"/>
                <w:szCs w:val="22"/>
              </w:rPr>
              <w:t>Citizens Representatives' Khural</w:t>
            </w:r>
            <w:r w:rsidR="006E716B" w:rsidRPr="006E716B">
              <w:rPr>
                <w:rFonts w:ascii="Times New Roman" w:hAnsi="Times New Roman"/>
                <w:b/>
                <w:sz w:val="22"/>
                <w:szCs w:val="22"/>
              </w:rPr>
              <w:t xml:space="preserve"> of Aimags</w:t>
            </w:r>
          </w:p>
        </w:tc>
        <w:tc>
          <w:tcPr>
            <w:tcW w:w="145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1E274727" w14:textId="77777777" w:rsidR="001B65AB" w:rsidRPr="006E716B" w:rsidRDefault="00FB7842" w:rsidP="00FB7842">
            <w:pPr>
              <w:spacing w:after="0" w:line="240" w:lineRule="auto"/>
              <w:jc w:val="center"/>
              <w:rPr>
                <w:rFonts w:ascii="Times New Roman" w:eastAsia="Times New Roman" w:hAnsi="Times New Roman"/>
                <w:b/>
                <w:bCs/>
                <w:sz w:val="22"/>
                <w:szCs w:val="22"/>
              </w:rPr>
            </w:pPr>
            <w:r w:rsidRPr="006E716B">
              <w:rPr>
                <w:rFonts w:ascii="Times New Roman" w:eastAsia="Times New Roman" w:hAnsi="Times New Roman"/>
                <w:b/>
                <w:bCs/>
                <w:sz w:val="22"/>
                <w:szCs w:val="22"/>
              </w:rPr>
              <w:t>Number</w:t>
            </w:r>
            <w:r w:rsidR="001B65AB" w:rsidRPr="006E716B">
              <w:rPr>
                <w:rFonts w:ascii="Times New Roman" w:eastAsia="Times New Roman" w:hAnsi="Times New Roman"/>
                <w:b/>
                <w:bCs/>
                <w:sz w:val="22"/>
                <w:szCs w:val="22"/>
              </w:rPr>
              <w:t xml:space="preserve"> of representatives </w:t>
            </w:r>
          </w:p>
        </w:tc>
        <w:tc>
          <w:tcPr>
            <w:tcW w:w="95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1E274728" w14:textId="77777777" w:rsidR="001B65AB" w:rsidRPr="006E716B" w:rsidRDefault="006E716B" w:rsidP="0019462F">
            <w:pPr>
              <w:spacing w:after="0" w:line="240" w:lineRule="auto"/>
              <w:jc w:val="center"/>
              <w:rPr>
                <w:rFonts w:ascii="Times New Roman" w:eastAsia="Times New Roman" w:hAnsi="Times New Roman"/>
                <w:b/>
                <w:bCs/>
                <w:sz w:val="22"/>
                <w:szCs w:val="22"/>
              </w:rPr>
            </w:pPr>
            <w:r w:rsidRPr="006E716B">
              <w:rPr>
                <w:rFonts w:ascii="Times New Roman" w:eastAsia="Times New Roman" w:hAnsi="Times New Roman"/>
                <w:b/>
                <w:bCs/>
                <w:sz w:val="22"/>
                <w:szCs w:val="22"/>
              </w:rPr>
              <w:t>F</w:t>
            </w:r>
            <w:r w:rsidR="00FB7842" w:rsidRPr="006E716B">
              <w:rPr>
                <w:rFonts w:ascii="Times New Roman" w:eastAsia="Times New Roman" w:hAnsi="Times New Roman"/>
                <w:b/>
                <w:bCs/>
                <w:sz w:val="22"/>
                <w:szCs w:val="22"/>
              </w:rPr>
              <w:t>em</w:t>
            </w:r>
            <w:r w:rsidR="001B65AB" w:rsidRPr="006E716B">
              <w:rPr>
                <w:rFonts w:ascii="Times New Roman" w:eastAsia="Times New Roman" w:hAnsi="Times New Roman"/>
                <w:b/>
                <w:bCs/>
                <w:sz w:val="22"/>
                <w:szCs w:val="22"/>
              </w:rPr>
              <w:t>ale</w:t>
            </w:r>
          </w:p>
        </w:tc>
        <w:tc>
          <w:tcPr>
            <w:tcW w:w="81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1E274729" w14:textId="77777777" w:rsidR="001B65AB" w:rsidRPr="006E716B" w:rsidRDefault="006E716B" w:rsidP="0019462F">
            <w:pPr>
              <w:spacing w:after="0" w:line="240" w:lineRule="auto"/>
              <w:jc w:val="center"/>
              <w:rPr>
                <w:rFonts w:ascii="Times New Roman" w:eastAsia="Times New Roman" w:hAnsi="Times New Roman"/>
                <w:b/>
                <w:bCs/>
                <w:sz w:val="22"/>
                <w:szCs w:val="22"/>
              </w:rPr>
            </w:pPr>
            <w:r w:rsidRPr="006E716B">
              <w:rPr>
                <w:rFonts w:ascii="Times New Roman" w:eastAsia="Times New Roman" w:hAnsi="Times New Roman"/>
                <w:b/>
                <w:bCs/>
                <w:sz w:val="22"/>
                <w:szCs w:val="22"/>
              </w:rPr>
              <w:t>M</w:t>
            </w:r>
            <w:r w:rsidR="001B65AB" w:rsidRPr="006E716B">
              <w:rPr>
                <w:rFonts w:ascii="Times New Roman" w:eastAsia="Times New Roman" w:hAnsi="Times New Roman"/>
                <w:b/>
                <w:bCs/>
                <w:sz w:val="22"/>
                <w:szCs w:val="22"/>
              </w:rPr>
              <w:t>ale</w:t>
            </w:r>
          </w:p>
        </w:tc>
        <w:tc>
          <w:tcPr>
            <w:tcW w:w="159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1E27472A" w14:textId="77777777" w:rsidR="001B65AB" w:rsidRPr="006E716B" w:rsidRDefault="001B65AB" w:rsidP="006E716B">
            <w:pPr>
              <w:spacing w:after="0" w:line="240" w:lineRule="auto"/>
              <w:jc w:val="center"/>
              <w:rPr>
                <w:rFonts w:ascii="Times New Roman" w:eastAsia="Times New Roman" w:hAnsi="Times New Roman"/>
                <w:b/>
                <w:bCs/>
                <w:sz w:val="22"/>
                <w:szCs w:val="22"/>
              </w:rPr>
            </w:pPr>
            <w:r w:rsidRPr="006E716B">
              <w:rPr>
                <w:rFonts w:ascii="Times New Roman" w:eastAsia="Times New Roman" w:hAnsi="Times New Roman"/>
                <w:b/>
                <w:bCs/>
                <w:sz w:val="22"/>
                <w:szCs w:val="22"/>
              </w:rPr>
              <w:t>Num</w:t>
            </w:r>
            <w:r w:rsidR="006E716B" w:rsidRPr="006E716B">
              <w:rPr>
                <w:rFonts w:ascii="Times New Roman" w:eastAsia="Times New Roman" w:hAnsi="Times New Roman"/>
                <w:b/>
                <w:bCs/>
                <w:sz w:val="22"/>
                <w:szCs w:val="22"/>
              </w:rPr>
              <w:t>ber</w:t>
            </w:r>
            <w:r w:rsidRPr="006E716B">
              <w:rPr>
                <w:rFonts w:ascii="Times New Roman" w:eastAsia="Times New Roman" w:hAnsi="Times New Roman"/>
                <w:b/>
                <w:bCs/>
                <w:sz w:val="22"/>
                <w:szCs w:val="22"/>
              </w:rPr>
              <w:t xml:space="preserve"> of </w:t>
            </w:r>
            <w:r w:rsidR="006E716B" w:rsidRPr="006E716B">
              <w:rPr>
                <w:rFonts w:ascii="Times New Roman" w:eastAsia="Times New Roman" w:hAnsi="Times New Roman"/>
                <w:b/>
                <w:bCs/>
                <w:sz w:val="22"/>
                <w:szCs w:val="22"/>
              </w:rPr>
              <w:t>Chairpersons</w:t>
            </w:r>
          </w:p>
        </w:tc>
        <w:tc>
          <w:tcPr>
            <w:tcW w:w="96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1E27472B" w14:textId="77777777" w:rsidR="001B65AB" w:rsidRPr="006E716B" w:rsidRDefault="006E716B" w:rsidP="0019462F">
            <w:pPr>
              <w:spacing w:after="0" w:line="240" w:lineRule="auto"/>
              <w:jc w:val="center"/>
              <w:rPr>
                <w:rFonts w:ascii="Times New Roman" w:eastAsia="Times New Roman" w:hAnsi="Times New Roman"/>
                <w:b/>
                <w:bCs/>
                <w:sz w:val="22"/>
                <w:szCs w:val="22"/>
              </w:rPr>
            </w:pPr>
            <w:r w:rsidRPr="006E716B">
              <w:rPr>
                <w:rFonts w:ascii="Times New Roman" w:eastAsia="Times New Roman" w:hAnsi="Times New Roman"/>
                <w:b/>
                <w:bCs/>
                <w:sz w:val="22"/>
                <w:szCs w:val="22"/>
              </w:rPr>
              <w:t>F</w:t>
            </w:r>
            <w:r w:rsidR="001B65AB" w:rsidRPr="006E716B">
              <w:rPr>
                <w:rFonts w:ascii="Times New Roman" w:eastAsia="Times New Roman" w:hAnsi="Times New Roman"/>
                <w:b/>
                <w:bCs/>
                <w:sz w:val="22"/>
                <w:szCs w:val="22"/>
              </w:rPr>
              <w:t>emale</w:t>
            </w:r>
          </w:p>
        </w:tc>
        <w:tc>
          <w:tcPr>
            <w:tcW w:w="91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1E27472C" w14:textId="77777777" w:rsidR="001B65AB" w:rsidRPr="006E716B" w:rsidRDefault="006E716B" w:rsidP="0019462F">
            <w:pPr>
              <w:spacing w:after="0" w:line="240" w:lineRule="auto"/>
              <w:jc w:val="center"/>
              <w:rPr>
                <w:rFonts w:ascii="Times New Roman" w:eastAsia="Times New Roman" w:hAnsi="Times New Roman"/>
                <w:b/>
                <w:bCs/>
                <w:sz w:val="22"/>
                <w:szCs w:val="22"/>
              </w:rPr>
            </w:pPr>
            <w:r w:rsidRPr="006E716B">
              <w:rPr>
                <w:rFonts w:ascii="Times New Roman" w:eastAsia="Times New Roman" w:hAnsi="Times New Roman"/>
                <w:b/>
                <w:bCs/>
                <w:sz w:val="22"/>
                <w:szCs w:val="22"/>
              </w:rPr>
              <w:t>M</w:t>
            </w:r>
            <w:r w:rsidR="001B65AB" w:rsidRPr="006E716B">
              <w:rPr>
                <w:rFonts w:ascii="Times New Roman" w:eastAsia="Times New Roman" w:hAnsi="Times New Roman"/>
                <w:b/>
                <w:bCs/>
                <w:sz w:val="22"/>
                <w:szCs w:val="22"/>
              </w:rPr>
              <w:t>ale</w:t>
            </w:r>
          </w:p>
        </w:tc>
      </w:tr>
      <w:tr w:rsidR="001B65AB" w:rsidRPr="006E716B" w14:paraId="1E274736" w14:textId="77777777" w:rsidTr="006E716B">
        <w:trPr>
          <w:trHeight w:val="458"/>
          <w:jc w:val="center"/>
        </w:trPr>
        <w:tc>
          <w:tcPr>
            <w:tcW w:w="484"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1E27472E" w14:textId="77777777" w:rsidR="001B65AB" w:rsidRPr="006E716B" w:rsidRDefault="001B65AB" w:rsidP="0019462F">
            <w:pPr>
              <w:spacing w:after="0" w:line="240" w:lineRule="auto"/>
              <w:rPr>
                <w:rFonts w:ascii="Times New Roman" w:eastAsia="Times New Roman" w:hAnsi="Times New Roman"/>
                <w:b/>
                <w:bCs/>
                <w:sz w:val="22"/>
                <w:szCs w:val="22"/>
              </w:rPr>
            </w:pPr>
          </w:p>
        </w:tc>
        <w:tc>
          <w:tcPr>
            <w:tcW w:w="2113"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1E27472F" w14:textId="77777777" w:rsidR="001B65AB" w:rsidRPr="006E716B" w:rsidRDefault="001B65AB" w:rsidP="0019462F">
            <w:pPr>
              <w:spacing w:after="0" w:line="240" w:lineRule="auto"/>
              <w:rPr>
                <w:rFonts w:ascii="Times New Roman" w:eastAsia="Times New Roman" w:hAnsi="Times New Roman"/>
                <w:b/>
                <w:bCs/>
                <w:sz w:val="22"/>
                <w:szCs w:val="22"/>
              </w:rPr>
            </w:pPr>
          </w:p>
        </w:tc>
        <w:tc>
          <w:tcPr>
            <w:tcW w:w="1455"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1E274730" w14:textId="77777777" w:rsidR="001B65AB" w:rsidRPr="006E716B" w:rsidRDefault="001B65AB" w:rsidP="0019462F">
            <w:pPr>
              <w:spacing w:after="0" w:line="240" w:lineRule="auto"/>
              <w:rPr>
                <w:rFonts w:ascii="Times New Roman" w:eastAsia="Times New Roman" w:hAnsi="Times New Roman"/>
                <w:b/>
                <w:bCs/>
                <w:sz w:val="22"/>
                <w:szCs w:val="22"/>
              </w:rPr>
            </w:pPr>
          </w:p>
        </w:tc>
        <w:tc>
          <w:tcPr>
            <w:tcW w:w="951"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1E274731" w14:textId="77777777" w:rsidR="001B65AB" w:rsidRPr="006E716B" w:rsidRDefault="001B65AB" w:rsidP="0019462F">
            <w:pPr>
              <w:spacing w:after="0" w:line="240" w:lineRule="auto"/>
              <w:rPr>
                <w:rFonts w:ascii="Times New Roman" w:eastAsia="Times New Roman" w:hAnsi="Times New Roman"/>
                <w:b/>
                <w:bCs/>
                <w:sz w:val="22"/>
                <w:szCs w:val="22"/>
              </w:rPr>
            </w:pPr>
          </w:p>
        </w:tc>
        <w:tc>
          <w:tcPr>
            <w:tcW w:w="817"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1E274732" w14:textId="77777777" w:rsidR="001B65AB" w:rsidRPr="006E716B" w:rsidRDefault="001B65AB" w:rsidP="0019462F">
            <w:pPr>
              <w:spacing w:after="0" w:line="240" w:lineRule="auto"/>
              <w:rPr>
                <w:rFonts w:ascii="Times New Roman" w:eastAsia="Times New Roman" w:hAnsi="Times New Roman"/>
                <w:b/>
                <w:bCs/>
                <w:sz w:val="22"/>
                <w:szCs w:val="22"/>
              </w:rPr>
            </w:pPr>
          </w:p>
        </w:tc>
        <w:tc>
          <w:tcPr>
            <w:tcW w:w="1596"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1E274733" w14:textId="77777777" w:rsidR="001B65AB" w:rsidRPr="006E716B" w:rsidRDefault="001B65AB" w:rsidP="0019462F">
            <w:pPr>
              <w:spacing w:after="0" w:line="240" w:lineRule="auto"/>
              <w:rPr>
                <w:rFonts w:ascii="Times New Roman" w:eastAsia="Times New Roman" w:hAnsi="Times New Roman"/>
                <w:b/>
                <w:bCs/>
                <w:sz w:val="22"/>
                <w:szCs w:val="22"/>
              </w:rPr>
            </w:pPr>
          </w:p>
        </w:tc>
        <w:tc>
          <w:tcPr>
            <w:tcW w:w="967"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1E274734" w14:textId="77777777" w:rsidR="001B65AB" w:rsidRPr="006E716B" w:rsidRDefault="001B65AB" w:rsidP="0019462F">
            <w:pPr>
              <w:spacing w:after="0" w:line="240" w:lineRule="auto"/>
              <w:rPr>
                <w:rFonts w:ascii="Times New Roman" w:eastAsia="Times New Roman" w:hAnsi="Times New Roman"/>
                <w:b/>
                <w:bCs/>
                <w:sz w:val="22"/>
                <w:szCs w:val="22"/>
              </w:rPr>
            </w:pPr>
          </w:p>
        </w:tc>
        <w:tc>
          <w:tcPr>
            <w:tcW w:w="912"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1E274735" w14:textId="77777777" w:rsidR="001B65AB" w:rsidRPr="006E716B" w:rsidRDefault="001B65AB" w:rsidP="0019462F">
            <w:pPr>
              <w:spacing w:after="0" w:line="240" w:lineRule="auto"/>
              <w:rPr>
                <w:rFonts w:ascii="Times New Roman" w:eastAsia="Times New Roman" w:hAnsi="Times New Roman"/>
                <w:b/>
                <w:bCs/>
                <w:sz w:val="22"/>
                <w:szCs w:val="22"/>
              </w:rPr>
            </w:pPr>
          </w:p>
        </w:tc>
      </w:tr>
      <w:tr w:rsidR="001B65AB" w:rsidRPr="006E716B" w14:paraId="1E27473F" w14:textId="77777777" w:rsidTr="006E716B">
        <w:trPr>
          <w:trHeight w:val="458"/>
          <w:jc w:val="center"/>
        </w:trPr>
        <w:tc>
          <w:tcPr>
            <w:tcW w:w="484"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1E274737" w14:textId="77777777" w:rsidR="001B65AB" w:rsidRPr="006E716B" w:rsidRDefault="001B65AB" w:rsidP="0019462F">
            <w:pPr>
              <w:spacing w:after="0" w:line="240" w:lineRule="auto"/>
              <w:rPr>
                <w:rFonts w:ascii="Times New Roman" w:eastAsia="Times New Roman" w:hAnsi="Times New Roman"/>
                <w:b/>
                <w:bCs/>
                <w:sz w:val="22"/>
                <w:szCs w:val="22"/>
              </w:rPr>
            </w:pPr>
          </w:p>
        </w:tc>
        <w:tc>
          <w:tcPr>
            <w:tcW w:w="2113"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1E274738" w14:textId="77777777" w:rsidR="001B65AB" w:rsidRPr="006E716B" w:rsidRDefault="001B65AB" w:rsidP="0019462F">
            <w:pPr>
              <w:spacing w:after="0" w:line="240" w:lineRule="auto"/>
              <w:rPr>
                <w:rFonts w:ascii="Times New Roman" w:eastAsia="Times New Roman" w:hAnsi="Times New Roman"/>
                <w:b/>
                <w:bCs/>
                <w:sz w:val="22"/>
                <w:szCs w:val="22"/>
              </w:rPr>
            </w:pPr>
          </w:p>
        </w:tc>
        <w:tc>
          <w:tcPr>
            <w:tcW w:w="1455"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1E274739" w14:textId="77777777" w:rsidR="001B65AB" w:rsidRPr="006E716B" w:rsidRDefault="001B65AB" w:rsidP="0019462F">
            <w:pPr>
              <w:spacing w:after="0" w:line="240" w:lineRule="auto"/>
              <w:rPr>
                <w:rFonts w:ascii="Times New Roman" w:eastAsia="Times New Roman" w:hAnsi="Times New Roman"/>
                <w:b/>
                <w:bCs/>
                <w:sz w:val="22"/>
                <w:szCs w:val="22"/>
              </w:rPr>
            </w:pPr>
          </w:p>
        </w:tc>
        <w:tc>
          <w:tcPr>
            <w:tcW w:w="951"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1E27473A" w14:textId="77777777" w:rsidR="001B65AB" w:rsidRPr="006E716B" w:rsidRDefault="001B65AB" w:rsidP="0019462F">
            <w:pPr>
              <w:spacing w:after="0" w:line="240" w:lineRule="auto"/>
              <w:rPr>
                <w:rFonts w:ascii="Times New Roman" w:eastAsia="Times New Roman" w:hAnsi="Times New Roman"/>
                <w:b/>
                <w:bCs/>
                <w:sz w:val="22"/>
                <w:szCs w:val="22"/>
              </w:rPr>
            </w:pPr>
          </w:p>
        </w:tc>
        <w:tc>
          <w:tcPr>
            <w:tcW w:w="817"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1E27473B" w14:textId="77777777" w:rsidR="001B65AB" w:rsidRPr="006E716B" w:rsidRDefault="001B65AB" w:rsidP="0019462F">
            <w:pPr>
              <w:spacing w:after="0" w:line="240" w:lineRule="auto"/>
              <w:rPr>
                <w:rFonts w:ascii="Times New Roman" w:eastAsia="Times New Roman" w:hAnsi="Times New Roman"/>
                <w:b/>
                <w:bCs/>
                <w:sz w:val="22"/>
                <w:szCs w:val="22"/>
              </w:rPr>
            </w:pPr>
          </w:p>
        </w:tc>
        <w:tc>
          <w:tcPr>
            <w:tcW w:w="1596"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1E27473C" w14:textId="77777777" w:rsidR="001B65AB" w:rsidRPr="006E716B" w:rsidRDefault="001B65AB" w:rsidP="0019462F">
            <w:pPr>
              <w:spacing w:after="0" w:line="240" w:lineRule="auto"/>
              <w:rPr>
                <w:rFonts w:ascii="Times New Roman" w:eastAsia="Times New Roman" w:hAnsi="Times New Roman"/>
                <w:b/>
                <w:bCs/>
                <w:sz w:val="22"/>
                <w:szCs w:val="22"/>
              </w:rPr>
            </w:pPr>
          </w:p>
        </w:tc>
        <w:tc>
          <w:tcPr>
            <w:tcW w:w="967"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1E27473D" w14:textId="77777777" w:rsidR="001B65AB" w:rsidRPr="006E716B" w:rsidRDefault="001B65AB" w:rsidP="0019462F">
            <w:pPr>
              <w:spacing w:after="0" w:line="240" w:lineRule="auto"/>
              <w:rPr>
                <w:rFonts w:ascii="Times New Roman" w:eastAsia="Times New Roman" w:hAnsi="Times New Roman"/>
                <w:b/>
                <w:bCs/>
                <w:sz w:val="22"/>
                <w:szCs w:val="22"/>
              </w:rPr>
            </w:pPr>
          </w:p>
        </w:tc>
        <w:tc>
          <w:tcPr>
            <w:tcW w:w="912"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1E27473E" w14:textId="77777777" w:rsidR="001B65AB" w:rsidRPr="006E716B" w:rsidRDefault="001B65AB" w:rsidP="0019462F">
            <w:pPr>
              <w:spacing w:after="0" w:line="240" w:lineRule="auto"/>
              <w:rPr>
                <w:rFonts w:ascii="Times New Roman" w:eastAsia="Times New Roman" w:hAnsi="Times New Roman"/>
                <w:b/>
                <w:bCs/>
                <w:sz w:val="22"/>
                <w:szCs w:val="22"/>
              </w:rPr>
            </w:pPr>
          </w:p>
        </w:tc>
      </w:tr>
      <w:tr w:rsidR="001B65AB" w:rsidRPr="006E716B" w14:paraId="1E274748" w14:textId="77777777" w:rsidTr="006E716B">
        <w:trPr>
          <w:trHeight w:val="225"/>
          <w:jc w:val="center"/>
        </w:trPr>
        <w:tc>
          <w:tcPr>
            <w:tcW w:w="484" w:type="dxa"/>
            <w:tcBorders>
              <w:top w:val="nil"/>
              <w:left w:val="single" w:sz="4" w:space="0" w:color="auto"/>
              <w:bottom w:val="nil"/>
              <w:right w:val="single" w:sz="4" w:space="0" w:color="auto"/>
            </w:tcBorders>
            <w:shd w:val="clear" w:color="auto" w:fill="FFFFFF"/>
          </w:tcPr>
          <w:p w14:paraId="1E274740" w14:textId="77777777" w:rsidR="001B65AB" w:rsidRPr="006E716B" w:rsidRDefault="001B65AB" w:rsidP="0019462F">
            <w:pPr>
              <w:spacing w:after="0" w:line="240" w:lineRule="auto"/>
              <w:rPr>
                <w:rFonts w:ascii="Times New Roman" w:eastAsia="Times New Roman" w:hAnsi="Times New Roman"/>
                <w:sz w:val="22"/>
                <w:szCs w:val="22"/>
              </w:rPr>
            </w:pPr>
            <w:r w:rsidRPr="006E716B">
              <w:rPr>
                <w:rFonts w:ascii="Times New Roman" w:eastAsia="Times New Roman" w:hAnsi="Times New Roman"/>
                <w:sz w:val="22"/>
                <w:szCs w:val="22"/>
              </w:rPr>
              <w:t>1</w:t>
            </w:r>
          </w:p>
        </w:tc>
        <w:tc>
          <w:tcPr>
            <w:tcW w:w="2113" w:type="dxa"/>
            <w:tcBorders>
              <w:top w:val="nil"/>
              <w:left w:val="nil"/>
              <w:bottom w:val="single" w:sz="4" w:space="0" w:color="auto"/>
              <w:right w:val="single" w:sz="4" w:space="0" w:color="auto"/>
            </w:tcBorders>
            <w:shd w:val="clear" w:color="auto" w:fill="FFFFFF"/>
          </w:tcPr>
          <w:p w14:paraId="1E274741" w14:textId="77777777" w:rsidR="001B65AB" w:rsidRPr="006E716B" w:rsidRDefault="001B65AB" w:rsidP="0019462F">
            <w:pPr>
              <w:spacing w:after="0" w:line="240" w:lineRule="auto"/>
              <w:rPr>
                <w:rFonts w:ascii="Times New Roman" w:eastAsia="Times New Roman" w:hAnsi="Times New Roman"/>
                <w:sz w:val="22"/>
                <w:szCs w:val="22"/>
              </w:rPr>
            </w:pPr>
            <w:r w:rsidRPr="006E716B">
              <w:rPr>
                <w:rFonts w:ascii="Times New Roman" w:eastAsia="Times New Roman" w:hAnsi="Times New Roman"/>
                <w:sz w:val="22"/>
                <w:szCs w:val="22"/>
              </w:rPr>
              <w:t>Arkhangai</w:t>
            </w:r>
          </w:p>
        </w:tc>
        <w:tc>
          <w:tcPr>
            <w:tcW w:w="1455" w:type="dxa"/>
            <w:tcBorders>
              <w:top w:val="nil"/>
              <w:left w:val="nil"/>
              <w:bottom w:val="single" w:sz="4" w:space="0" w:color="auto"/>
              <w:right w:val="single" w:sz="4" w:space="0" w:color="auto"/>
            </w:tcBorders>
            <w:shd w:val="clear" w:color="auto" w:fill="FFFFFF"/>
            <w:vAlign w:val="center"/>
          </w:tcPr>
          <w:p w14:paraId="1E274742" w14:textId="77777777" w:rsidR="001B65AB" w:rsidRPr="006E716B" w:rsidRDefault="001B65AB" w:rsidP="0019462F">
            <w:pPr>
              <w:spacing w:after="0" w:line="240" w:lineRule="auto"/>
              <w:jc w:val="center"/>
              <w:rPr>
                <w:rFonts w:ascii="Times New Roman" w:eastAsia="Times New Roman" w:hAnsi="Times New Roman"/>
                <w:sz w:val="22"/>
                <w:szCs w:val="22"/>
              </w:rPr>
            </w:pPr>
            <w:r w:rsidRPr="006E716B">
              <w:rPr>
                <w:rFonts w:ascii="Times New Roman" w:eastAsia="Times New Roman" w:hAnsi="Times New Roman"/>
                <w:sz w:val="22"/>
                <w:szCs w:val="22"/>
              </w:rPr>
              <w:t>39</w:t>
            </w:r>
          </w:p>
        </w:tc>
        <w:tc>
          <w:tcPr>
            <w:tcW w:w="951" w:type="dxa"/>
            <w:tcBorders>
              <w:top w:val="nil"/>
              <w:left w:val="nil"/>
              <w:bottom w:val="single" w:sz="4" w:space="0" w:color="auto"/>
              <w:right w:val="single" w:sz="4" w:space="0" w:color="auto"/>
            </w:tcBorders>
            <w:shd w:val="clear" w:color="auto" w:fill="FFFFFF"/>
            <w:vAlign w:val="center"/>
          </w:tcPr>
          <w:p w14:paraId="1E274743" w14:textId="77777777" w:rsidR="001B65AB" w:rsidRPr="006E716B" w:rsidRDefault="001B65AB" w:rsidP="0019462F">
            <w:pPr>
              <w:spacing w:after="0" w:line="240" w:lineRule="auto"/>
              <w:jc w:val="center"/>
              <w:rPr>
                <w:rFonts w:ascii="Times New Roman" w:eastAsia="Times New Roman" w:hAnsi="Times New Roman"/>
                <w:sz w:val="22"/>
                <w:szCs w:val="22"/>
              </w:rPr>
            </w:pPr>
            <w:r w:rsidRPr="006E716B">
              <w:rPr>
                <w:rFonts w:ascii="Times New Roman" w:eastAsia="Times New Roman" w:hAnsi="Times New Roman"/>
                <w:sz w:val="22"/>
                <w:szCs w:val="22"/>
              </w:rPr>
              <w:t>6</w:t>
            </w:r>
          </w:p>
        </w:tc>
        <w:tc>
          <w:tcPr>
            <w:tcW w:w="817" w:type="dxa"/>
            <w:tcBorders>
              <w:top w:val="nil"/>
              <w:left w:val="nil"/>
              <w:bottom w:val="single" w:sz="4" w:space="0" w:color="auto"/>
              <w:right w:val="single" w:sz="4" w:space="0" w:color="auto"/>
            </w:tcBorders>
            <w:shd w:val="clear" w:color="auto" w:fill="FFFFFF"/>
            <w:vAlign w:val="center"/>
          </w:tcPr>
          <w:p w14:paraId="1E274744" w14:textId="77777777" w:rsidR="001B65AB" w:rsidRPr="006E716B" w:rsidRDefault="001B65AB" w:rsidP="0019462F">
            <w:pPr>
              <w:spacing w:after="0" w:line="240" w:lineRule="auto"/>
              <w:jc w:val="center"/>
              <w:rPr>
                <w:rFonts w:ascii="Times New Roman" w:eastAsia="Times New Roman" w:hAnsi="Times New Roman"/>
                <w:sz w:val="22"/>
                <w:szCs w:val="22"/>
              </w:rPr>
            </w:pPr>
            <w:r w:rsidRPr="006E716B">
              <w:rPr>
                <w:rFonts w:ascii="Times New Roman" w:eastAsia="Times New Roman" w:hAnsi="Times New Roman"/>
                <w:sz w:val="22"/>
                <w:szCs w:val="22"/>
              </w:rPr>
              <w:t>33</w:t>
            </w:r>
          </w:p>
        </w:tc>
        <w:tc>
          <w:tcPr>
            <w:tcW w:w="1596" w:type="dxa"/>
            <w:tcBorders>
              <w:top w:val="nil"/>
              <w:left w:val="nil"/>
              <w:bottom w:val="single" w:sz="4" w:space="0" w:color="auto"/>
              <w:right w:val="single" w:sz="4" w:space="0" w:color="auto"/>
            </w:tcBorders>
            <w:shd w:val="clear" w:color="auto" w:fill="FFFFFF"/>
            <w:vAlign w:val="center"/>
          </w:tcPr>
          <w:p w14:paraId="1E274745" w14:textId="77777777" w:rsidR="001B65AB" w:rsidRPr="006E716B" w:rsidRDefault="001B65AB" w:rsidP="0019462F">
            <w:pPr>
              <w:spacing w:after="0" w:line="240" w:lineRule="auto"/>
              <w:jc w:val="center"/>
              <w:rPr>
                <w:rFonts w:ascii="Times New Roman" w:eastAsia="Times New Roman" w:hAnsi="Times New Roman"/>
                <w:sz w:val="22"/>
                <w:szCs w:val="22"/>
              </w:rPr>
            </w:pPr>
            <w:r w:rsidRPr="006E716B">
              <w:rPr>
                <w:rFonts w:ascii="Times New Roman" w:eastAsia="Times New Roman" w:hAnsi="Times New Roman"/>
                <w:sz w:val="22"/>
                <w:szCs w:val="22"/>
              </w:rPr>
              <w:t>11</w:t>
            </w:r>
          </w:p>
        </w:tc>
        <w:tc>
          <w:tcPr>
            <w:tcW w:w="967" w:type="dxa"/>
            <w:tcBorders>
              <w:top w:val="nil"/>
              <w:left w:val="nil"/>
              <w:bottom w:val="single" w:sz="4" w:space="0" w:color="auto"/>
              <w:right w:val="single" w:sz="4" w:space="0" w:color="auto"/>
            </w:tcBorders>
            <w:shd w:val="clear" w:color="auto" w:fill="FFFFFF"/>
            <w:vAlign w:val="center"/>
          </w:tcPr>
          <w:p w14:paraId="1E274746" w14:textId="77777777" w:rsidR="001B65AB" w:rsidRPr="006E716B" w:rsidRDefault="001B65AB" w:rsidP="0019462F">
            <w:pPr>
              <w:spacing w:after="0" w:line="240" w:lineRule="auto"/>
              <w:jc w:val="center"/>
              <w:rPr>
                <w:rFonts w:ascii="Times New Roman" w:eastAsia="Times New Roman" w:hAnsi="Times New Roman"/>
                <w:sz w:val="22"/>
                <w:szCs w:val="22"/>
              </w:rPr>
            </w:pPr>
            <w:r w:rsidRPr="006E716B">
              <w:rPr>
                <w:rFonts w:ascii="Times New Roman" w:eastAsia="Times New Roman" w:hAnsi="Times New Roman"/>
                <w:sz w:val="22"/>
                <w:szCs w:val="22"/>
              </w:rPr>
              <w:t>1</w:t>
            </w:r>
          </w:p>
        </w:tc>
        <w:tc>
          <w:tcPr>
            <w:tcW w:w="912" w:type="dxa"/>
            <w:tcBorders>
              <w:top w:val="nil"/>
              <w:left w:val="nil"/>
              <w:bottom w:val="single" w:sz="4" w:space="0" w:color="auto"/>
              <w:right w:val="single" w:sz="4" w:space="0" w:color="auto"/>
            </w:tcBorders>
            <w:shd w:val="clear" w:color="auto" w:fill="FFFFFF"/>
            <w:vAlign w:val="center"/>
          </w:tcPr>
          <w:p w14:paraId="1E274747" w14:textId="77777777" w:rsidR="001B65AB" w:rsidRPr="006E716B" w:rsidRDefault="001B65AB" w:rsidP="0019462F">
            <w:pPr>
              <w:spacing w:after="0" w:line="240" w:lineRule="auto"/>
              <w:jc w:val="center"/>
              <w:rPr>
                <w:rFonts w:ascii="Times New Roman" w:eastAsia="Times New Roman" w:hAnsi="Times New Roman"/>
                <w:sz w:val="22"/>
                <w:szCs w:val="22"/>
              </w:rPr>
            </w:pPr>
            <w:r w:rsidRPr="006E716B">
              <w:rPr>
                <w:rFonts w:ascii="Times New Roman" w:eastAsia="Times New Roman" w:hAnsi="Times New Roman"/>
                <w:sz w:val="22"/>
                <w:szCs w:val="22"/>
              </w:rPr>
              <w:t>10</w:t>
            </w:r>
          </w:p>
        </w:tc>
      </w:tr>
      <w:tr w:rsidR="001B65AB" w:rsidRPr="006E716B" w14:paraId="1E274751" w14:textId="77777777" w:rsidTr="006E716B">
        <w:trPr>
          <w:trHeight w:val="225"/>
          <w:jc w:val="center"/>
        </w:trPr>
        <w:tc>
          <w:tcPr>
            <w:tcW w:w="484" w:type="dxa"/>
            <w:tcBorders>
              <w:top w:val="single" w:sz="4" w:space="0" w:color="auto"/>
              <w:left w:val="single" w:sz="4" w:space="0" w:color="auto"/>
              <w:bottom w:val="nil"/>
              <w:right w:val="single" w:sz="4" w:space="0" w:color="auto"/>
            </w:tcBorders>
            <w:shd w:val="clear" w:color="auto" w:fill="FFFFFF"/>
          </w:tcPr>
          <w:p w14:paraId="1E274749" w14:textId="77777777" w:rsidR="001B65AB" w:rsidRPr="006E716B" w:rsidRDefault="001B65AB" w:rsidP="0019462F">
            <w:pPr>
              <w:spacing w:after="0" w:line="240" w:lineRule="auto"/>
              <w:rPr>
                <w:rFonts w:ascii="Times New Roman" w:eastAsia="Times New Roman" w:hAnsi="Times New Roman"/>
                <w:sz w:val="22"/>
                <w:szCs w:val="22"/>
              </w:rPr>
            </w:pPr>
            <w:r w:rsidRPr="006E716B">
              <w:rPr>
                <w:rFonts w:ascii="Times New Roman" w:eastAsia="Times New Roman" w:hAnsi="Times New Roman"/>
                <w:sz w:val="22"/>
                <w:szCs w:val="22"/>
              </w:rPr>
              <w:t>2</w:t>
            </w:r>
          </w:p>
        </w:tc>
        <w:tc>
          <w:tcPr>
            <w:tcW w:w="2113" w:type="dxa"/>
            <w:tcBorders>
              <w:top w:val="nil"/>
              <w:left w:val="nil"/>
              <w:bottom w:val="single" w:sz="4" w:space="0" w:color="auto"/>
              <w:right w:val="single" w:sz="4" w:space="0" w:color="auto"/>
            </w:tcBorders>
            <w:shd w:val="clear" w:color="auto" w:fill="FFFFFF"/>
          </w:tcPr>
          <w:p w14:paraId="1E27474A" w14:textId="77777777" w:rsidR="001B65AB" w:rsidRPr="006E716B" w:rsidRDefault="001B65AB" w:rsidP="0019462F">
            <w:pPr>
              <w:spacing w:after="0" w:line="240" w:lineRule="auto"/>
              <w:rPr>
                <w:rFonts w:ascii="Times New Roman" w:eastAsia="Times New Roman" w:hAnsi="Times New Roman"/>
                <w:sz w:val="22"/>
                <w:szCs w:val="22"/>
              </w:rPr>
            </w:pPr>
            <w:r w:rsidRPr="006E716B">
              <w:rPr>
                <w:rFonts w:ascii="Times New Roman" w:eastAsia="Times New Roman" w:hAnsi="Times New Roman"/>
                <w:sz w:val="22"/>
                <w:szCs w:val="22"/>
              </w:rPr>
              <w:t xml:space="preserve">Bayan-Ulgii </w:t>
            </w:r>
          </w:p>
        </w:tc>
        <w:tc>
          <w:tcPr>
            <w:tcW w:w="1455" w:type="dxa"/>
            <w:tcBorders>
              <w:top w:val="nil"/>
              <w:left w:val="nil"/>
              <w:bottom w:val="single" w:sz="4" w:space="0" w:color="auto"/>
              <w:right w:val="single" w:sz="4" w:space="0" w:color="auto"/>
            </w:tcBorders>
            <w:shd w:val="clear" w:color="auto" w:fill="FFFFFF"/>
            <w:vAlign w:val="center"/>
          </w:tcPr>
          <w:p w14:paraId="1E27474B" w14:textId="77777777" w:rsidR="001B65AB" w:rsidRPr="006E716B" w:rsidRDefault="001B65AB" w:rsidP="0019462F">
            <w:pPr>
              <w:spacing w:after="0" w:line="240" w:lineRule="auto"/>
              <w:jc w:val="center"/>
              <w:rPr>
                <w:rFonts w:ascii="Times New Roman" w:eastAsia="Times New Roman" w:hAnsi="Times New Roman"/>
                <w:sz w:val="22"/>
                <w:szCs w:val="22"/>
              </w:rPr>
            </w:pPr>
            <w:r w:rsidRPr="006E716B">
              <w:rPr>
                <w:rFonts w:ascii="Times New Roman" w:eastAsia="Times New Roman" w:hAnsi="Times New Roman"/>
                <w:sz w:val="22"/>
                <w:szCs w:val="22"/>
              </w:rPr>
              <w:t>39</w:t>
            </w:r>
          </w:p>
        </w:tc>
        <w:tc>
          <w:tcPr>
            <w:tcW w:w="951" w:type="dxa"/>
            <w:tcBorders>
              <w:top w:val="nil"/>
              <w:left w:val="nil"/>
              <w:bottom w:val="single" w:sz="4" w:space="0" w:color="auto"/>
              <w:right w:val="single" w:sz="4" w:space="0" w:color="auto"/>
            </w:tcBorders>
            <w:shd w:val="clear" w:color="auto" w:fill="FFFFFF"/>
            <w:vAlign w:val="center"/>
          </w:tcPr>
          <w:p w14:paraId="1E27474C" w14:textId="77777777" w:rsidR="001B65AB" w:rsidRPr="006E716B" w:rsidRDefault="001B65AB" w:rsidP="0019462F">
            <w:pPr>
              <w:spacing w:after="0" w:line="240" w:lineRule="auto"/>
              <w:jc w:val="center"/>
              <w:rPr>
                <w:rFonts w:ascii="Times New Roman" w:eastAsia="Times New Roman" w:hAnsi="Times New Roman"/>
                <w:sz w:val="22"/>
                <w:szCs w:val="22"/>
              </w:rPr>
            </w:pPr>
            <w:r w:rsidRPr="006E716B">
              <w:rPr>
                <w:rFonts w:ascii="Times New Roman" w:eastAsia="Times New Roman" w:hAnsi="Times New Roman"/>
                <w:sz w:val="22"/>
                <w:szCs w:val="22"/>
              </w:rPr>
              <w:t>4</w:t>
            </w:r>
          </w:p>
        </w:tc>
        <w:tc>
          <w:tcPr>
            <w:tcW w:w="817" w:type="dxa"/>
            <w:tcBorders>
              <w:top w:val="nil"/>
              <w:left w:val="nil"/>
              <w:bottom w:val="single" w:sz="4" w:space="0" w:color="auto"/>
              <w:right w:val="single" w:sz="4" w:space="0" w:color="auto"/>
            </w:tcBorders>
            <w:shd w:val="clear" w:color="auto" w:fill="FFFFFF"/>
            <w:vAlign w:val="center"/>
          </w:tcPr>
          <w:p w14:paraId="1E27474D" w14:textId="77777777" w:rsidR="001B65AB" w:rsidRPr="006E716B" w:rsidRDefault="001B65AB" w:rsidP="0019462F">
            <w:pPr>
              <w:spacing w:after="0" w:line="240" w:lineRule="auto"/>
              <w:jc w:val="center"/>
              <w:rPr>
                <w:rFonts w:ascii="Times New Roman" w:eastAsia="Times New Roman" w:hAnsi="Times New Roman"/>
                <w:sz w:val="22"/>
                <w:szCs w:val="22"/>
              </w:rPr>
            </w:pPr>
            <w:r w:rsidRPr="006E716B">
              <w:rPr>
                <w:rFonts w:ascii="Times New Roman" w:eastAsia="Times New Roman" w:hAnsi="Times New Roman"/>
                <w:sz w:val="22"/>
                <w:szCs w:val="22"/>
              </w:rPr>
              <w:t>35</w:t>
            </w:r>
          </w:p>
        </w:tc>
        <w:tc>
          <w:tcPr>
            <w:tcW w:w="1596" w:type="dxa"/>
            <w:tcBorders>
              <w:top w:val="nil"/>
              <w:left w:val="nil"/>
              <w:bottom w:val="single" w:sz="4" w:space="0" w:color="auto"/>
              <w:right w:val="single" w:sz="4" w:space="0" w:color="auto"/>
            </w:tcBorders>
            <w:shd w:val="clear" w:color="auto" w:fill="FFFFFF"/>
            <w:vAlign w:val="center"/>
          </w:tcPr>
          <w:p w14:paraId="1E27474E" w14:textId="77777777" w:rsidR="001B65AB" w:rsidRPr="006E716B" w:rsidRDefault="001B65AB" w:rsidP="0019462F">
            <w:pPr>
              <w:spacing w:after="0" w:line="240" w:lineRule="auto"/>
              <w:jc w:val="center"/>
              <w:rPr>
                <w:rFonts w:ascii="Times New Roman" w:eastAsia="Times New Roman" w:hAnsi="Times New Roman"/>
                <w:sz w:val="22"/>
                <w:szCs w:val="22"/>
              </w:rPr>
            </w:pPr>
            <w:r w:rsidRPr="006E716B">
              <w:rPr>
                <w:rFonts w:ascii="Times New Roman" w:eastAsia="Times New Roman" w:hAnsi="Times New Roman"/>
                <w:sz w:val="22"/>
                <w:szCs w:val="22"/>
              </w:rPr>
              <w:t>11</w:t>
            </w:r>
          </w:p>
        </w:tc>
        <w:tc>
          <w:tcPr>
            <w:tcW w:w="967" w:type="dxa"/>
            <w:tcBorders>
              <w:top w:val="nil"/>
              <w:left w:val="nil"/>
              <w:bottom w:val="single" w:sz="4" w:space="0" w:color="auto"/>
              <w:right w:val="single" w:sz="4" w:space="0" w:color="auto"/>
            </w:tcBorders>
            <w:shd w:val="clear" w:color="auto" w:fill="FFFFFF"/>
            <w:vAlign w:val="center"/>
          </w:tcPr>
          <w:p w14:paraId="1E27474F" w14:textId="77777777" w:rsidR="001B65AB" w:rsidRPr="006E716B" w:rsidRDefault="001B65AB" w:rsidP="0019462F">
            <w:pPr>
              <w:spacing w:after="0" w:line="240" w:lineRule="auto"/>
              <w:jc w:val="center"/>
              <w:rPr>
                <w:rFonts w:ascii="Times New Roman" w:eastAsia="Times New Roman" w:hAnsi="Times New Roman"/>
                <w:sz w:val="22"/>
                <w:szCs w:val="22"/>
              </w:rPr>
            </w:pPr>
            <w:r w:rsidRPr="006E716B">
              <w:rPr>
                <w:rFonts w:ascii="Times New Roman" w:eastAsia="Times New Roman" w:hAnsi="Times New Roman"/>
                <w:sz w:val="22"/>
                <w:szCs w:val="22"/>
              </w:rPr>
              <w:t>2</w:t>
            </w:r>
          </w:p>
        </w:tc>
        <w:tc>
          <w:tcPr>
            <w:tcW w:w="912" w:type="dxa"/>
            <w:tcBorders>
              <w:top w:val="nil"/>
              <w:left w:val="nil"/>
              <w:bottom w:val="single" w:sz="4" w:space="0" w:color="auto"/>
              <w:right w:val="single" w:sz="4" w:space="0" w:color="auto"/>
            </w:tcBorders>
            <w:shd w:val="clear" w:color="auto" w:fill="FFFFFF"/>
            <w:vAlign w:val="center"/>
          </w:tcPr>
          <w:p w14:paraId="1E274750" w14:textId="77777777" w:rsidR="001B65AB" w:rsidRPr="006E716B" w:rsidRDefault="001B65AB" w:rsidP="0019462F">
            <w:pPr>
              <w:spacing w:after="0" w:line="240" w:lineRule="auto"/>
              <w:jc w:val="center"/>
              <w:rPr>
                <w:rFonts w:ascii="Times New Roman" w:eastAsia="Times New Roman" w:hAnsi="Times New Roman"/>
                <w:sz w:val="22"/>
                <w:szCs w:val="22"/>
              </w:rPr>
            </w:pPr>
            <w:r w:rsidRPr="006E716B">
              <w:rPr>
                <w:rFonts w:ascii="Times New Roman" w:eastAsia="Times New Roman" w:hAnsi="Times New Roman"/>
                <w:sz w:val="22"/>
                <w:szCs w:val="22"/>
              </w:rPr>
              <w:t>9</w:t>
            </w:r>
          </w:p>
        </w:tc>
      </w:tr>
      <w:tr w:rsidR="001B65AB" w:rsidRPr="006E716B" w14:paraId="1E27475A" w14:textId="77777777" w:rsidTr="006E716B">
        <w:trPr>
          <w:trHeight w:val="225"/>
          <w:jc w:val="center"/>
        </w:trPr>
        <w:tc>
          <w:tcPr>
            <w:tcW w:w="484" w:type="dxa"/>
            <w:tcBorders>
              <w:top w:val="single" w:sz="4" w:space="0" w:color="auto"/>
              <w:left w:val="single" w:sz="4" w:space="0" w:color="auto"/>
              <w:bottom w:val="nil"/>
              <w:right w:val="single" w:sz="4" w:space="0" w:color="auto"/>
            </w:tcBorders>
            <w:shd w:val="clear" w:color="auto" w:fill="FFFFFF"/>
          </w:tcPr>
          <w:p w14:paraId="1E274752" w14:textId="77777777" w:rsidR="001B65AB" w:rsidRPr="006E716B" w:rsidRDefault="001B65AB" w:rsidP="0019462F">
            <w:pPr>
              <w:spacing w:after="0" w:line="240" w:lineRule="auto"/>
              <w:rPr>
                <w:rFonts w:ascii="Times New Roman" w:eastAsia="Times New Roman" w:hAnsi="Times New Roman"/>
                <w:sz w:val="22"/>
                <w:szCs w:val="22"/>
              </w:rPr>
            </w:pPr>
            <w:r w:rsidRPr="006E716B">
              <w:rPr>
                <w:rFonts w:ascii="Times New Roman" w:eastAsia="Times New Roman" w:hAnsi="Times New Roman"/>
                <w:sz w:val="22"/>
                <w:szCs w:val="22"/>
              </w:rPr>
              <w:t>3</w:t>
            </w:r>
          </w:p>
        </w:tc>
        <w:tc>
          <w:tcPr>
            <w:tcW w:w="2113" w:type="dxa"/>
            <w:tcBorders>
              <w:top w:val="nil"/>
              <w:left w:val="nil"/>
              <w:bottom w:val="single" w:sz="4" w:space="0" w:color="auto"/>
              <w:right w:val="single" w:sz="4" w:space="0" w:color="auto"/>
            </w:tcBorders>
            <w:shd w:val="clear" w:color="auto" w:fill="FFFFFF"/>
          </w:tcPr>
          <w:p w14:paraId="1E274753" w14:textId="77777777" w:rsidR="001B65AB" w:rsidRPr="006E716B" w:rsidRDefault="001B65AB" w:rsidP="0019462F">
            <w:pPr>
              <w:spacing w:after="0" w:line="240" w:lineRule="auto"/>
              <w:rPr>
                <w:rFonts w:ascii="Times New Roman" w:eastAsia="Times New Roman" w:hAnsi="Times New Roman"/>
                <w:sz w:val="22"/>
                <w:szCs w:val="22"/>
              </w:rPr>
            </w:pPr>
            <w:r w:rsidRPr="006E716B">
              <w:rPr>
                <w:rFonts w:ascii="Times New Roman" w:eastAsia="Times New Roman" w:hAnsi="Times New Roman"/>
                <w:sz w:val="22"/>
                <w:szCs w:val="22"/>
              </w:rPr>
              <w:t xml:space="preserve">Bayankhongor </w:t>
            </w:r>
          </w:p>
        </w:tc>
        <w:tc>
          <w:tcPr>
            <w:tcW w:w="1455" w:type="dxa"/>
            <w:tcBorders>
              <w:top w:val="nil"/>
              <w:left w:val="nil"/>
              <w:bottom w:val="single" w:sz="4" w:space="0" w:color="auto"/>
              <w:right w:val="single" w:sz="4" w:space="0" w:color="auto"/>
            </w:tcBorders>
            <w:shd w:val="clear" w:color="auto" w:fill="FFFFFF"/>
            <w:vAlign w:val="center"/>
          </w:tcPr>
          <w:p w14:paraId="1E274754" w14:textId="77777777" w:rsidR="001B65AB" w:rsidRPr="006E716B" w:rsidRDefault="001B65AB" w:rsidP="0019462F">
            <w:pPr>
              <w:spacing w:after="0" w:line="240" w:lineRule="auto"/>
              <w:jc w:val="center"/>
              <w:rPr>
                <w:rFonts w:ascii="Times New Roman" w:eastAsia="Times New Roman" w:hAnsi="Times New Roman"/>
                <w:sz w:val="22"/>
                <w:szCs w:val="22"/>
              </w:rPr>
            </w:pPr>
            <w:r w:rsidRPr="006E716B">
              <w:rPr>
                <w:rFonts w:ascii="Times New Roman" w:eastAsia="Times New Roman" w:hAnsi="Times New Roman"/>
                <w:sz w:val="22"/>
                <w:szCs w:val="22"/>
              </w:rPr>
              <w:t>41</w:t>
            </w:r>
          </w:p>
        </w:tc>
        <w:tc>
          <w:tcPr>
            <w:tcW w:w="951" w:type="dxa"/>
            <w:tcBorders>
              <w:top w:val="nil"/>
              <w:left w:val="nil"/>
              <w:bottom w:val="single" w:sz="4" w:space="0" w:color="auto"/>
              <w:right w:val="single" w:sz="4" w:space="0" w:color="auto"/>
            </w:tcBorders>
            <w:shd w:val="clear" w:color="auto" w:fill="FFFFFF"/>
            <w:vAlign w:val="center"/>
          </w:tcPr>
          <w:p w14:paraId="1E274755" w14:textId="77777777" w:rsidR="001B65AB" w:rsidRPr="006E716B" w:rsidRDefault="001B65AB" w:rsidP="0019462F">
            <w:pPr>
              <w:spacing w:after="0" w:line="240" w:lineRule="auto"/>
              <w:jc w:val="center"/>
              <w:rPr>
                <w:rFonts w:ascii="Times New Roman" w:eastAsia="Times New Roman" w:hAnsi="Times New Roman"/>
                <w:sz w:val="22"/>
                <w:szCs w:val="22"/>
              </w:rPr>
            </w:pPr>
            <w:r w:rsidRPr="006E716B">
              <w:rPr>
                <w:rFonts w:ascii="Times New Roman" w:eastAsia="Times New Roman" w:hAnsi="Times New Roman"/>
                <w:sz w:val="22"/>
                <w:szCs w:val="22"/>
              </w:rPr>
              <w:t>10</w:t>
            </w:r>
          </w:p>
        </w:tc>
        <w:tc>
          <w:tcPr>
            <w:tcW w:w="817" w:type="dxa"/>
            <w:tcBorders>
              <w:top w:val="nil"/>
              <w:left w:val="nil"/>
              <w:bottom w:val="single" w:sz="4" w:space="0" w:color="auto"/>
              <w:right w:val="single" w:sz="4" w:space="0" w:color="auto"/>
            </w:tcBorders>
            <w:shd w:val="clear" w:color="auto" w:fill="FFFFFF"/>
            <w:vAlign w:val="center"/>
          </w:tcPr>
          <w:p w14:paraId="1E274756" w14:textId="77777777" w:rsidR="001B65AB" w:rsidRPr="006E716B" w:rsidRDefault="001B65AB" w:rsidP="0019462F">
            <w:pPr>
              <w:spacing w:after="0" w:line="240" w:lineRule="auto"/>
              <w:jc w:val="center"/>
              <w:rPr>
                <w:rFonts w:ascii="Times New Roman" w:eastAsia="Times New Roman" w:hAnsi="Times New Roman"/>
                <w:sz w:val="22"/>
                <w:szCs w:val="22"/>
              </w:rPr>
            </w:pPr>
            <w:r w:rsidRPr="006E716B">
              <w:rPr>
                <w:rFonts w:ascii="Times New Roman" w:eastAsia="Times New Roman" w:hAnsi="Times New Roman"/>
                <w:sz w:val="22"/>
                <w:szCs w:val="22"/>
              </w:rPr>
              <w:t>31</w:t>
            </w:r>
          </w:p>
        </w:tc>
        <w:tc>
          <w:tcPr>
            <w:tcW w:w="1596" w:type="dxa"/>
            <w:tcBorders>
              <w:top w:val="nil"/>
              <w:left w:val="nil"/>
              <w:bottom w:val="single" w:sz="4" w:space="0" w:color="auto"/>
              <w:right w:val="single" w:sz="4" w:space="0" w:color="auto"/>
            </w:tcBorders>
            <w:shd w:val="clear" w:color="auto" w:fill="FFFFFF"/>
            <w:vAlign w:val="center"/>
          </w:tcPr>
          <w:p w14:paraId="1E274757" w14:textId="77777777" w:rsidR="001B65AB" w:rsidRPr="006E716B" w:rsidRDefault="001B65AB" w:rsidP="0019462F">
            <w:pPr>
              <w:spacing w:after="0" w:line="240" w:lineRule="auto"/>
              <w:jc w:val="center"/>
              <w:rPr>
                <w:rFonts w:ascii="Times New Roman" w:eastAsia="Times New Roman" w:hAnsi="Times New Roman"/>
                <w:sz w:val="22"/>
                <w:szCs w:val="22"/>
              </w:rPr>
            </w:pPr>
            <w:r w:rsidRPr="006E716B">
              <w:rPr>
                <w:rFonts w:ascii="Times New Roman" w:eastAsia="Times New Roman" w:hAnsi="Times New Roman"/>
                <w:sz w:val="22"/>
                <w:szCs w:val="22"/>
              </w:rPr>
              <w:t>11</w:t>
            </w:r>
          </w:p>
        </w:tc>
        <w:tc>
          <w:tcPr>
            <w:tcW w:w="967" w:type="dxa"/>
            <w:tcBorders>
              <w:top w:val="nil"/>
              <w:left w:val="nil"/>
              <w:bottom w:val="single" w:sz="4" w:space="0" w:color="auto"/>
              <w:right w:val="single" w:sz="4" w:space="0" w:color="auto"/>
            </w:tcBorders>
            <w:shd w:val="clear" w:color="auto" w:fill="FFFFFF"/>
            <w:vAlign w:val="center"/>
          </w:tcPr>
          <w:p w14:paraId="1E274758" w14:textId="77777777" w:rsidR="001B65AB" w:rsidRPr="006E716B" w:rsidRDefault="001B65AB" w:rsidP="0019462F">
            <w:pPr>
              <w:spacing w:after="0" w:line="240" w:lineRule="auto"/>
              <w:jc w:val="center"/>
              <w:rPr>
                <w:rFonts w:ascii="Times New Roman" w:eastAsia="Times New Roman" w:hAnsi="Times New Roman"/>
                <w:sz w:val="22"/>
                <w:szCs w:val="22"/>
              </w:rPr>
            </w:pPr>
            <w:r w:rsidRPr="006E716B">
              <w:rPr>
                <w:rFonts w:ascii="Times New Roman" w:eastAsia="Times New Roman" w:hAnsi="Times New Roman"/>
                <w:sz w:val="22"/>
                <w:szCs w:val="22"/>
              </w:rPr>
              <w:t>3</w:t>
            </w:r>
          </w:p>
        </w:tc>
        <w:tc>
          <w:tcPr>
            <w:tcW w:w="912" w:type="dxa"/>
            <w:tcBorders>
              <w:top w:val="nil"/>
              <w:left w:val="nil"/>
              <w:bottom w:val="single" w:sz="4" w:space="0" w:color="auto"/>
              <w:right w:val="single" w:sz="4" w:space="0" w:color="auto"/>
            </w:tcBorders>
            <w:shd w:val="clear" w:color="auto" w:fill="FFFFFF"/>
            <w:vAlign w:val="center"/>
          </w:tcPr>
          <w:p w14:paraId="1E274759" w14:textId="77777777" w:rsidR="001B65AB" w:rsidRPr="006E716B" w:rsidRDefault="001B65AB" w:rsidP="0019462F">
            <w:pPr>
              <w:spacing w:after="0" w:line="240" w:lineRule="auto"/>
              <w:jc w:val="center"/>
              <w:rPr>
                <w:rFonts w:ascii="Times New Roman" w:eastAsia="Times New Roman" w:hAnsi="Times New Roman"/>
                <w:sz w:val="22"/>
                <w:szCs w:val="22"/>
              </w:rPr>
            </w:pPr>
            <w:r w:rsidRPr="006E716B">
              <w:rPr>
                <w:rFonts w:ascii="Times New Roman" w:eastAsia="Times New Roman" w:hAnsi="Times New Roman"/>
                <w:sz w:val="22"/>
                <w:szCs w:val="22"/>
              </w:rPr>
              <w:t>8</w:t>
            </w:r>
          </w:p>
        </w:tc>
      </w:tr>
      <w:tr w:rsidR="001B65AB" w:rsidRPr="006E716B" w14:paraId="1E274763" w14:textId="77777777" w:rsidTr="006E716B">
        <w:trPr>
          <w:trHeight w:val="225"/>
          <w:jc w:val="center"/>
        </w:trPr>
        <w:tc>
          <w:tcPr>
            <w:tcW w:w="484" w:type="dxa"/>
            <w:tcBorders>
              <w:top w:val="single" w:sz="4" w:space="0" w:color="auto"/>
              <w:left w:val="single" w:sz="4" w:space="0" w:color="auto"/>
              <w:bottom w:val="nil"/>
              <w:right w:val="single" w:sz="4" w:space="0" w:color="auto"/>
            </w:tcBorders>
            <w:shd w:val="clear" w:color="auto" w:fill="FFFFFF"/>
          </w:tcPr>
          <w:p w14:paraId="1E27475B" w14:textId="77777777" w:rsidR="001B65AB" w:rsidRPr="006E716B" w:rsidRDefault="001B65AB" w:rsidP="0019462F">
            <w:pPr>
              <w:spacing w:after="0" w:line="240" w:lineRule="auto"/>
              <w:rPr>
                <w:rFonts w:ascii="Times New Roman" w:eastAsia="Times New Roman" w:hAnsi="Times New Roman"/>
                <w:sz w:val="22"/>
                <w:szCs w:val="22"/>
              </w:rPr>
            </w:pPr>
            <w:r w:rsidRPr="006E716B">
              <w:rPr>
                <w:rFonts w:ascii="Times New Roman" w:eastAsia="Times New Roman" w:hAnsi="Times New Roman"/>
                <w:sz w:val="22"/>
                <w:szCs w:val="22"/>
              </w:rPr>
              <w:t>4</w:t>
            </w:r>
          </w:p>
        </w:tc>
        <w:tc>
          <w:tcPr>
            <w:tcW w:w="2113" w:type="dxa"/>
            <w:tcBorders>
              <w:top w:val="nil"/>
              <w:left w:val="nil"/>
              <w:bottom w:val="single" w:sz="4" w:space="0" w:color="auto"/>
              <w:right w:val="single" w:sz="4" w:space="0" w:color="auto"/>
            </w:tcBorders>
            <w:shd w:val="clear" w:color="auto" w:fill="FFFFFF"/>
          </w:tcPr>
          <w:p w14:paraId="1E27475C" w14:textId="77777777" w:rsidR="001B65AB" w:rsidRPr="006E716B" w:rsidRDefault="001B65AB" w:rsidP="0019462F">
            <w:pPr>
              <w:spacing w:after="0" w:line="240" w:lineRule="auto"/>
              <w:rPr>
                <w:rFonts w:ascii="Times New Roman" w:eastAsia="Times New Roman" w:hAnsi="Times New Roman"/>
                <w:sz w:val="22"/>
                <w:szCs w:val="22"/>
              </w:rPr>
            </w:pPr>
            <w:r w:rsidRPr="006E716B">
              <w:rPr>
                <w:rFonts w:ascii="Times New Roman" w:eastAsia="Times New Roman" w:hAnsi="Times New Roman"/>
                <w:sz w:val="22"/>
                <w:szCs w:val="22"/>
              </w:rPr>
              <w:t>Bulgan</w:t>
            </w:r>
          </w:p>
        </w:tc>
        <w:tc>
          <w:tcPr>
            <w:tcW w:w="1455" w:type="dxa"/>
            <w:tcBorders>
              <w:top w:val="nil"/>
              <w:left w:val="nil"/>
              <w:bottom w:val="single" w:sz="4" w:space="0" w:color="auto"/>
              <w:right w:val="single" w:sz="4" w:space="0" w:color="auto"/>
            </w:tcBorders>
            <w:shd w:val="clear" w:color="auto" w:fill="FFFFFF"/>
            <w:vAlign w:val="center"/>
          </w:tcPr>
          <w:p w14:paraId="1E27475D" w14:textId="77777777" w:rsidR="001B65AB" w:rsidRPr="006E716B" w:rsidRDefault="001B65AB" w:rsidP="0019462F">
            <w:pPr>
              <w:spacing w:after="0" w:line="240" w:lineRule="auto"/>
              <w:jc w:val="center"/>
              <w:rPr>
                <w:rFonts w:ascii="Times New Roman" w:eastAsia="Times New Roman" w:hAnsi="Times New Roman"/>
                <w:sz w:val="22"/>
                <w:szCs w:val="22"/>
              </w:rPr>
            </w:pPr>
            <w:r w:rsidRPr="006E716B">
              <w:rPr>
                <w:rFonts w:ascii="Times New Roman" w:eastAsia="Times New Roman" w:hAnsi="Times New Roman"/>
                <w:sz w:val="22"/>
                <w:szCs w:val="22"/>
              </w:rPr>
              <w:t>33</w:t>
            </w:r>
          </w:p>
        </w:tc>
        <w:tc>
          <w:tcPr>
            <w:tcW w:w="951" w:type="dxa"/>
            <w:tcBorders>
              <w:top w:val="nil"/>
              <w:left w:val="nil"/>
              <w:bottom w:val="single" w:sz="4" w:space="0" w:color="auto"/>
              <w:right w:val="single" w:sz="4" w:space="0" w:color="auto"/>
            </w:tcBorders>
            <w:shd w:val="clear" w:color="auto" w:fill="FFFFFF"/>
            <w:vAlign w:val="center"/>
          </w:tcPr>
          <w:p w14:paraId="1E27475E" w14:textId="77777777" w:rsidR="001B65AB" w:rsidRPr="006E716B" w:rsidRDefault="001B65AB" w:rsidP="0019462F">
            <w:pPr>
              <w:spacing w:after="0" w:line="240" w:lineRule="auto"/>
              <w:jc w:val="center"/>
              <w:rPr>
                <w:rFonts w:ascii="Times New Roman" w:eastAsia="Times New Roman" w:hAnsi="Times New Roman"/>
                <w:sz w:val="22"/>
                <w:szCs w:val="22"/>
              </w:rPr>
            </w:pPr>
            <w:r w:rsidRPr="006E716B">
              <w:rPr>
                <w:rFonts w:ascii="Times New Roman" w:eastAsia="Times New Roman" w:hAnsi="Times New Roman"/>
                <w:sz w:val="22"/>
                <w:szCs w:val="22"/>
              </w:rPr>
              <w:t>6</w:t>
            </w:r>
          </w:p>
        </w:tc>
        <w:tc>
          <w:tcPr>
            <w:tcW w:w="817" w:type="dxa"/>
            <w:tcBorders>
              <w:top w:val="nil"/>
              <w:left w:val="nil"/>
              <w:bottom w:val="single" w:sz="4" w:space="0" w:color="auto"/>
              <w:right w:val="single" w:sz="4" w:space="0" w:color="auto"/>
            </w:tcBorders>
            <w:shd w:val="clear" w:color="auto" w:fill="FFFFFF"/>
            <w:vAlign w:val="center"/>
          </w:tcPr>
          <w:p w14:paraId="1E27475F" w14:textId="77777777" w:rsidR="001B65AB" w:rsidRPr="006E716B" w:rsidRDefault="001B65AB" w:rsidP="0019462F">
            <w:pPr>
              <w:spacing w:after="0" w:line="240" w:lineRule="auto"/>
              <w:jc w:val="center"/>
              <w:rPr>
                <w:rFonts w:ascii="Times New Roman" w:eastAsia="Times New Roman" w:hAnsi="Times New Roman"/>
                <w:sz w:val="22"/>
                <w:szCs w:val="22"/>
              </w:rPr>
            </w:pPr>
            <w:r w:rsidRPr="006E716B">
              <w:rPr>
                <w:rFonts w:ascii="Times New Roman" w:eastAsia="Times New Roman" w:hAnsi="Times New Roman"/>
                <w:sz w:val="22"/>
                <w:szCs w:val="22"/>
              </w:rPr>
              <w:t>27</w:t>
            </w:r>
          </w:p>
        </w:tc>
        <w:tc>
          <w:tcPr>
            <w:tcW w:w="1596" w:type="dxa"/>
            <w:tcBorders>
              <w:top w:val="nil"/>
              <w:left w:val="nil"/>
              <w:bottom w:val="single" w:sz="4" w:space="0" w:color="auto"/>
              <w:right w:val="single" w:sz="4" w:space="0" w:color="auto"/>
            </w:tcBorders>
            <w:shd w:val="clear" w:color="auto" w:fill="FFFFFF"/>
            <w:vAlign w:val="center"/>
          </w:tcPr>
          <w:p w14:paraId="1E274760" w14:textId="77777777" w:rsidR="001B65AB" w:rsidRPr="006E716B" w:rsidRDefault="001B65AB" w:rsidP="0019462F">
            <w:pPr>
              <w:spacing w:after="0" w:line="240" w:lineRule="auto"/>
              <w:jc w:val="center"/>
              <w:rPr>
                <w:rFonts w:ascii="Times New Roman" w:eastAsia="Times New Roman" w:hAnsi="Times New Roman"/>
                <w:sz w:val="22"/>
                <w:szCs w:val="22"/>
              </w:rPr>
            </w:pPr>
            <w:r w:rsidRPr="006E716B">
              <w:rPr>
                <w:rFonts w:ascii="Times New Roman" w:eastAsia="Times New Roman" w:hAnsi="Times New Roman"/>
                <w:sz w:val="22"/>
                <w:szCs w:val="22"/>
              </w:rPr>
              <w:t>11</w:t>
            </w:r>
          </w:p>
        </w:tc>
        <w:tc>
          <w:tcPr>
            <w:tcW w:w="967" w:type="dxa"/>
            <w:tcBorders>
              <w:top w:val="nil"/>
              <w:left w:val="nil"/>
              <w:bottom w:val="single" w:sz="4" w:space="0" w:color="auto"/>
              <w:right w:val="single" w:sz="4" w:space="0" w:color="auto"/>
            </w:tcBorders>
            <w:shd w:val="clear" w:color="auto" w:fill="FFFFFF"/>
            <w:vAlign w:val="center"/>
          </w:tcPr>
          <w:p w14:paraId="1E274761" w14:textId="77777777" w:rsidR="001B65AB" w:rsidRPr="006E716B" w:rsidRDefault="001B65AB" w:rsidP="0019462F">
            <w:pPr>
              <w:spacing w:after="0" w:line="240" w:lineRule="auto"/>
              <w:jc w:val="center"/>
              <w:rPr>
                <w:rFonts w:ascii="Times New Roman" w:eastAsia="Times New Roman" w:hAnsi="Times New Roman"/>
                <w:sz w:val="22"/>
                <w:szCs w:val="22"/>
              </w:rPr>
            </w:pPr>
            <w:r w:rsidRPr="006E716B">
              <w:rPr>
                <w:rFonts w:ascii="Times New Roman" w:eastAsia="Times New Roman" w:hAnsi="Times New Roman"/>
                <w:sz w:val="22"/>
                <w:szCs w:val="22"/>
              </w:rPr>
              <w:t>2</w:t>
            </w:r>
          </w:p>
        </w:tc>
        <w:tc>
          <w:tcPr>
            <w:tcW w:w="912" w:type="dxa"/>
            <w:tcBorders>
              <w:top w:val="nil"/>
              <w:left w:val="nil"/>
              <w:bottom w:val="single" w:sz="4" w:space="0" w:color="auto"/>
              <w:right w:val="single" w:sz="4" w:space="0" w:color="auto"/>
            </w:tcBorders>
            <w:shd w:val="clear" w:color="auto" w:fill="FFFFFF"/>
            <w:vAlign w:val="center"/>
          </w:tcPr>
          <w:p w14:paraId="1E274762" w14:textId="77777777" w:rsidR="001B65AB" w:rsidRPr="006E716B" w:rsidRDefault="001B65AB" w:rsidP="0019462F">
            <w:pPr>
              <w:spacing w:after="0" w:line="240" w:lineRule="auto"/>
              <w:jc w:val="center"/>
              <w:rPr>
                <w:rFonts w:ascii="Times New Roman" w:eastAsia="Times New Roman" w:hAnsi="Times New Roman"/>
                <w:sz w:val="22"/>
                <w:szCs w:val="22"/>
              </w:rPr>
            </w:pPr>
            <w:r w:rsidRPr="006E716B">
              <w:rPr>
                <w:rFonts w:ascii="Times New Roman" w:eastAsia="Times New Roman" w:hAnsi="Times New Roman"/>
                <w:sz w:val="22"/>
                <w:szCs w:val="22"/>
              </w:rPr>
              <w:t>9</w:t>
            </w:r>
          </w:p>
        </w:tc>
      </w:tr>
      <w:tr w:rsidR="001B65AB" w:rsidRPr="006E716B" w14:paraId="1E27476C" w14:textId="77777777" w:rsidTr="006E716B">
        <w:trPr>
          <w:trHeight w:val="225"/>
          <w:jc w:val="center"/>
        </w:trPr>
        <w:tc>
          <w:tcPr>
            <w:tcW w:w="484" w:type="dxa"/>
            <w:tcBorders>
              <w:top w:val="single" w:sz="4" w:space="0" w:color="auto"/>
              <w:left w:val="single" w:sz="4" w:space="0" w:color="auto"/>
              <w:bottom w:val="nil"/>
              <w:right w:val="single" w:sz="4" w:space="0" w:color="auto"/>
            </w:tcBorders>
            <w:shd w:val="clear" w:color="auto" w:fill="FFFFFF"/>
          </w:tcPr>
          <w:p w14:paraId="1E274764" w14:textId="77777777" w:rsidR="001B65AB" w:rsidRPr="006E716B" w:rsidRDefault="001B65AB" w:rsidP="0019462F">
            <w:pPr>
              <w:spacing w:after="0" w:line="240" w:lineRule="auto"/>
              <w:rPr>
                <w:rFonts w:ascii="Times New Roman" w:eastAsia="Times New Roman" w:hAnsi="Times New Roman"/>
                <w:sz w:val="22"/>
                <w:szCs w:val="22"/>
              </w:rPr>
            </w:pPr>
            <w:r w:rsidRPr="006E716B">
              <w:rPr>
                <w:rFonts w:ascii="Times New Roman" w:eastAsia="Times New Roman" w:hAnsi="Times New Roman"/>
                <w:sz w:val="22"/>
                <w:szCs w:val="22"/>
              </w:rPr>
              <w:t>5</w:t>
            </w:r>
          </w:p>
        </w:tc>
        <w:tc>
          <w:tcPr>
            <w:tcW w:w="2113" w:type="dxa"/>
            <w:tcBorders>
              <w:top w:val="nil"/>
              <w:left w:val="nil"/>
              <w:bottom w:val="single" w:sz="4" w:space="0" w:color="auto"/>
              <w:right w:val="single" w:sz="4" w:space="0" w:color="auto"/>
            </w:tcBorders>
            <w:shd w:val="clear" w:color="auto" w:fill="FFFFFF"/>
          </w:tcPr>
          <w:p w14:paraId="1E274765" w14:textId="77777777" w:rsidR="001B65AB" w:rsidRPr="006E716B" w:rsidRDefault="001B65AB" w:rsidP="0019462F">
            <w:pPr>
              <w:spacing w:after="0" w:line="240" w:lineRule="auto"/>
              <w:rPr>
                <w:rFonts w:ascii="Times New Roman" w:eastAsia="Times New Roman" w:hAnsi="Times New Roman"/>
                <w:sz w:val="22"/>
                <w:szCs w:val="22"/>
              </w:rPr>
            </w:pPr>
            <w:r w:rsidRPr="006E716B">
              <w:rPr>
                <w:rFonts w:ascii="Times New Roman" w:eastAsia="Times New Roman" w:hAnsi="Times New Roman"/>
                <w:sz w:val="22"/>
                <w:szCs w:val="22"/>
              </w:rPr>
              <w:t>Gobi-Altai</w:t>
            </w:r>
          </w:p>
        </w:tc>
        <w:tc>
          <w:tcPr>
            <w:tcW w:w="1455" w:type="dxa"/>
            <w:tcBorders>
              <w:top w:val="nil"/>
              <w:left w:val="nil"/>
              <w:bottom w:val="single" w:sz="4" w:space="0" w:color="auto"/>
              <w:right w:val="single" w:sz="4" w:space="0" w:color="auto"/>
            </w:tcBorders>
            <w:shd w:val="clear" w:color="auto" w:fill="FFFFFF"/>
            <w:vAlign w:val="center"/>
          </w:tcPr>
          <w:p w14:paraId="1E274766" w14:textId="77777777" w:rsidR="001B65AB" w:rsidRPr="006E716B" w:rsidRDefault="001B65AB" w:rsidP="0019462F">
            <w:pPr>
              <w:spacing w:after="0" w:line="240" w:lineRule="auto"/>
              <w:jc w:val="center"/>
              <w:rPr>
                <w:rFonts w:ascii="Times New Roman" w:eastAsia="Times New Roman" w:hAnsi="Times New Roman"/>
                <w:sz w:val="22"/>
                <w:szCs w:val="22"/>
              </w:rPr>
            </w:pPr>
            <w:r w:rsidRPr="006E716B">
              <w:rPr>
                <w:rFonts w:ascii="Times New Roman" w:eastAsia="Times New Roman" w:hAnsi="Times New Roman"/>
                <w:sz w:val="22"/>
                <w:szCs w:val="22"/>
              </w:rPr>
              <w:t>40</w:t>
            </w:r>
          </w:p>
        </w:tc>
        <w:tc>
          <w:tcPr>
            <w:tcW w:w="951" w:type="dxa"/>
            <w:tcBorders>
              <w:top w:val="nil"/>
              <w:left w:val="nil"/>
              <w:bottom w:val="single" w:sz="4" w:space="0" w:color="auto"/>
              <w:right w:val="single" w:sz="4" w:space="0" w:color="auto"/>
            </w:tcBorders>
            <w:shd w:val="clear" w:color="auto" w:fill="FFFFFF"/>
            <w:vAlign w:val="center"/>
          </w:tcPr>
          <w:p w14:paraId="1E274767" w14:textId="77777777" w:rsidR="001B65AB" w:rsidRPr="006E716B" w:rsidRDefault="001B65AB" w:rsidP="0019462F">
            <w:pPr>
              <w:spacing w:after="0" w:line="240" w:lineRule="auto"/>
              <w:jc w:val="center"/>
              <w:rPr>
                <w:rFonts w:ascii="Times New Roman" w:eastAsia="Times New Roman" w:hAnsi="Times New Roman"/>
                <w:sz w:val="22"/>
                <w:szCs w:val="22"/>
              </w:rPr>
            </w:pPr>
            <w:r w:rsidRPr="006E716B">
              <w:rPr>
                <w:rFonts w:ascii="Times New Roman" w:eastAsia="Times New Roman" w:hAnsi="Times New Roman"/>
                <w:sz w:val="22"/>
                <w:szCs w:val="22"/>
              </w:rPr>
              <w:t>7</w:t>
            </w:r>
          </w:p>
        </w:tc>
        <w:tc>
          <w:tcPr>
            <w:tcW w:w="817" w:type="dxa"/>
            <w:tcBorders>
              <w:top w:val="nil"/>
              <w:left w:val="nil"/>
              <w:bottom w:val="single" w:sz="4" w:space="0" w:color="auto"/>
              <w:right w:val="single" w:sz="4" w:space="0" w:color="auto"/>
            </w:tcBorders>
            <w:shd w:val="clear" w:color="auto" w:fill="FFFFFF"/>
            <w:vAlign w:val="center"/>
          </w:tcPr>
          <w:p w14:paraId="1E274768" w14:textId="77777777" w:rsidR="001B65AB" w:rsidRPr="006E716B" w:rsidRDefault="001B65AB" w:rsidP="0019462F">
            <w:pPr>
              <w:spacing w:after="0" w:line="240" w:lineRule="auto"/>
              <w:jc w:val="center"/>
              <w:rPr>
                <w:rFonts w:ascii="Times New Roman" w:eastAsia="Times New Roman" w:hAnsi="Times New Roman"/>
                <w:sz w:val="22"/>
                <w:szCs w:val="22"/>
              </w:rPr>
            </w:pPr>
            <w:r w:rsidRPr="006E716B">
              <w:rPr>
                <w:rFonts w:ascii="Times New Roman" w:eastAsia="Times New Roman" w:hAnsi="Times New Roman"/>
                <w:sz w:val="22"/>
                <w:szCs w:val="22"/>
              </w:rPr>
              <w:t>33</w:t>
            </w:r>
          </w:p>
        </w:tc>
        <w:tc>
          <w:tcPr>
            <w:tcW w:w="1596" w:type="dxa"/>
            <w:tcBorders>
              <w:top w:val="nil"/>
              <w:left w:val="nil"/>
              <w:bottom w:val="single" w:sz="4" w:space="0" w:color="auto"/>
              <w:right w:val="single" w:sz="4" w:space="0" w:color="auto"/>
            </w:tcBorders>
            <w:shd w:val="clear" w:color="auto" w:fill="FFFFFF"/>
            <w:vAlign w:val="center"/>
          </w:tcPr>
          <w:p w14:paraId="1E274769" w14:textId="77777777" w:rsidR="001B65AB" w:rsidRPr="006E716B" w:rsidRDefault="001B65AB" w:rsidP="0019462F">
            <w:pPr>
              <w:spacing w:after="0" w:line="240" w:lineRule="auto"/>
              <w:jc w:val="center"/>
              <w:rPr>
                <w:rFonts w:ascii="Times New Roman" w:eastAsia="Times New Roman" w:hAnsi="Times New Roman"/>
                <w:sz w:val="22"/>
                <w:szCs w:val="22"/>
              </w:rPr>
            </w:pPr>
            <w:r w:rsidRPr="006E716B">
              <w:rPr>
                <w:rFonts w:ascii="Times New Roman" w:eastAsia="Times New Roman" w:hAnsi="Times New Roman"/>
                <w:sz w:val="22"/>
                <w:szCs w:val="22"/>
              </w:rPr>
              <w:t>11</w:t>
            </w:r>
          </w:p>
        </w:tc>
        <w:tc>
          <w:tcPr>
            <w:tcW w:w="967" w:type="dxa"/>
            <w:tcBorders>
              <w:top w:val="nil"/>
              <w:left w:val="nil"/>
              <w:bottom w:val="single" w:sz="4" w:space="0" w:color="auto"/>
              <w:right w:val="single" w:sz="4" w:space="0" w:color="auto"/>
            </w:tcBorders>
            <w:shd w:val="clear" w:color="auto" w:fill="FFFFFF"/>
            <w:vAlign w:val="center"/>
          </w:tcPr>
          <w:p w14:paraId="1E27476A" w14:textId="77777777" w:rsidR="001B65AB" w:rsidRPr="006E716B" w:rsidRDefault="001B65AB" w:rsidP="0019462F">
            <w:pPr>
              <w:spacing w:after="0" w:line="240" w:lineRule="auto"/>
              <w:jc w:val="center"/>
              <w:rPr>
                <w:rFonts w:ascii="Times New Roman" w:eastAsia="Times New Roman" w:hAnsi="Times New Roman"/>
                <w:sz w:val="22"/>
                <w:szCs w:val="22"/>
              </w:rPr>
            </w:pPr>
            <w:r w:rsidRPr="006E716B">
              <w:rPr>
                <w:rFonts w:ascii="Times New Roman" w:eastAsia="Times New Roman" w:hAnsi="Times New Roman"/>
                <w:sz w:val="22"/>
                <w:szCs w:val="22"/>
              </w:rPr>
              <w:t>1</w:t>
            </w:r>
          </w:p>
        </w:tc>
        <w:tc>
          <w:tcPr>
            <w:tcW w:w="912" w:type="dxa"/>
            <w:tcBorders>
              <w:top w:val="nil"/>
              <w:left w:val="nil"/>
              <w:bottom w:val="single" w:sz="4" w:space="0" w:color="auto"/>
              <w:right w:val="single" w:sz="4" w:space="0" w:color="auto"/>
            </w:tcBorders>
            <w:shd w:val="clear" w:color="auto" w:fill="FFFFFF"/>
            <w:vAlign w:val="center"/>
          </w:tcPr>
          <w:p w14:paraId="1E27476B" w14:textId="77777777" w:rsidR="001B65AB" w:rsidRPr="006E716B" w:rsidRDefault="001B65AB" w:rsidP="0019462F">
            <w:pPr>
              <w:spacing w:after="0" w:line="240" w:lineRule="auto"/>
              <w:jc w:val="center"/>
              <w:rPr>
                <w:rFonts w:ascii="Times New Roman" w:eastAsia="Times New Roman" w:hAnsi="Times New Roman"/>
                <w:sz w:val="22"/>
                <w:szCs w:val="22"/>
              </w:rPr>
            </w:pPr>
            <w:r w:rsidRPr="006E716B">
              <w:rPr>
                <w:rFonts w:ascii="Times New Roman" w:eastAsia="Times New Roman" w:hAnsi="Times New Roman"/>
                <w:sz w:val="22"/>
                <w:szCs w:val="22"/>
              </w:rPr>
              <w:t>10</w:t>
            </w:r>
          </w:p>
        </w:tc>
      </w:tr>
      <w:tr w:rsidR="001B65AB" w:rsidRPr="006E716B" w14:paraId="1E274775" w14:textId="77777777" w:rsidTr="006E716B">
        <w:trPr>
          <w:trHeight w:val="225"/>
          <w:jc w:val="center"/>
        </w:trPr>
        <w:tc>
          <w:tcPr>
            <w:tcW w:w="484" w:type="dxa"/>
            <w:tcBorders>
              <w:top w:val="single" w:sz="4" w:space="0" w:color="auto"/>
              <w:left w:val="single" w:sz="4" w:space="0" w:color="auto"/>
              <w:bottom w:val="nil"/>
              <w:right w:val="single" w:sz="4" w:space="0" w:color="auto"/>
            </w:tcBorders>
            <w:shd w:val="clear" w:color="auto" w:fill="FFFFFF"/>
          </w:tcPr>
          <w:p w14:paraId="1E27476D" w14:textId="77777777" w:rsidR="001B65AB" w:rsidRPr="006E716B" w:rsidRDefault="001B65AB" w:rsidP="0019462F">
            <w:pPr>
              <w:spacing w:after="0" w:line="240" w:lineRule="auto"/>
              <w:rPr>
                <w:rFonts w:ascii="Times New Roman" w:eastAsia="Times New Roman" w:hAnsi="Times New Roman"/>
                <w:sz w:val="22"/>
                <w:szCs w:val="22"/>
              </w:rPr>
            </w:pPr>
            <w:r w:rsidRPr="006E716B">
              <w:rPr>
                <w:rFonts w:ascii="Times New Roman" w:eastAsia="Times New Roman" w:hAnsi="Times New Roman"/>
                <w:sz w:val="22"/>
                <w:szCs w:val="22"/>
              </w:rPr>
              <w:t>6</w:t>
            </w:r>
          </w:p>
        </w:tc>
        <w:tc>
          <w:tcPr>
            <w:tcW w:w="2113" w:type="dxa"/>
            <w:tcBorders>
              <w:top w:val="nil"/>
              <w:left w:val="nil"/>
              <w:bottom w:val="single" w:sz="4" w:space="0" w:color="auto"/>
              <w:right w:val="single" w:sz="4" w:space="0" w:color="auto"/>
            </w:tcBorders>
            <w:shd w:val="clear" w:color="auto" w:fill="FFFFFF"/>
          </w:tcPr>
          <w:p w14:paraId="1E27476E" w14:textId="77777777" w:rsidR="001B65AB" w:rsidRPr="006E716B" w:rsidRDefault="001B65AB" w:rsidP="0019462F">
            <w:pPr>
              <w:spacing w:after="0" w:line="240" w:lineRule="auto"/>
              <w:rPr>
                <w:rFonts w:ascii="Times New Roman" w:eastAsia="Times New Roman" w:hAnsi="Times New Roman"/>
                <w:sz w:val="22"/>
                <w:szCs w:val="22"/>
              </w:rPr>
            </w:pPr>
            <w:r w:rsidRPr="006E716B">
              <w:rPr>
                <w:rFonts w:ascii="Times New Roman" w:eastAsia="Times New Roman" w:hAnsi="Times New Roman"/>
                <w:sz w:val="22"/>
                <w:szCs w:val="22"/>
              </w:rPr>
              <w:t xml:space="preserve">Gobisumber </w:t>
            </w:r>
          </w:p>
        </w:tc>
        <w:tc>
          <w:tcPr>
            <w:tcW w:w="1455" w:type="dxa"/>
            <w:tcBorders>
              <w:top w:val="nil"/>
              <w:left w:val="nil"/>
              <w:bottom w:val="single" w:sz="4" w:space="0" w:color="auto"/>
              <w:right w:val="single" w:sz="4" w:space="0" w:color="auto"/>
            </w:tcBorders>
            <w:shd w:val="clear" w:color="auto" w:fill="FFFFFF"/>
            <w:vAlign w:val="center"/>
          </w:tcPr>
          <w:p w14:paraId="1E27476F" w14:textId="77777777" w:rsidR="001B65AB" w:rsidRPr="006E716B" w:rsidRDefault="001B65AB" w:rsidP="0019462F">
            <w:pPr>
              <w:spacing w:after="0" w:line="240" w:lineRule="auto"/>
              <w:jc w:val="center"/>
              <w:rPr>
                <w:rFonts w:ascii="Times New Roman" w:eastAsia="Times New Roman" w:hAnsi="Times New Roman"/>
                <w:sz w:val="22"/>
                <w:szCs w:val="22"/>
              </w:rPr>
            </w:pPr>
            <w:r w:rsidRPr="006E716B">
              <w:rPr>
                <w:rFonts w:ascii="Times New Roman" w:eastAsia="Times New Roman" w:hAnsi="Times New Roman"/>
                <w:sz w:val="22"/>
                <w:szCs w:val="22"/>
              </w:rPr>
              <w:t>17</w:t>
            </w:r>
          </w:p>
        </w:tc>
        <w:tc>
          <w:tcPr>
            <w:tcW w:w="951" w:type="dxa"/>
            <w:tcBorders>
              <w:top w:val="nil"/>
              <w:left w:val="nil"/>
              <w:bottom w:val="single" w:sz="4" w:space="0" w:color="auto"/>
              <w:right w:val="single" w:sz="4" w:space="0" w:color="auto"/>
            </w:tcBorders>
            <w:shd w:val="clear" w:color="auto" w:fill="FFFFFF"/>
            <w:vAlign w:val="center"/>
          </w:tcPr>
          <w:p w14:paraId="1E274770" w14:textId="77777777" w:rsidR="001B65AB" w:rsidRPr="006E716B" w:rsidRDefault="001B65AB" w:rsidP="0019462F">
            <w:pPr>
              <w:spacing w:after="0" w:line="240" w:lineRule="auto"/>
              <w:jc w:val="center"/>
              <w:rPr>
                <w:rFonts w:ascii="Times New Roman" w:eastAsia="Times New Roman" w:hAnsi="Times New Roman"/>
                <w:sz w:val="22"/>
                <w:szCs w:val="22"/>
              </w:rPr>
            </w:pPr>
            <w:r w:rsidRPr="006E716B">
              <w:rPr>
                <w:rFonts w:ascii="Times New Roman" w:eastAsia="Times New Roman" w:hAnsi="Times New Roman"/>
                <w:sz w:val="22"/>
                <w:szCs w:val="22"/>
              </w:rPr>
              <w:t>1</w:t>
            </w:r>
          </w:p>
        </w:tc>
        <w:tc>
          <w:tcPr>
            <w:tcW w:w="817" w:type="dxa"/>
            <w:tcBorders>
              <w:top w:val="nil"/>
              <w:left w:val="nil"/>
              <w:bottom w:val="single" w:sz="4" w:space="0" w:color="auto"/>
              <w:right w:val="single" w:sz="4" w:space="0" w:color="auto"/>
            </w:tcBorders>
            <w:shd w:val="clear" w:color="auto" w:fill="FFFFFF"/>
            <w:vAlign w:val="center"/>
          </w:tcPr>
          <w:p w14:paraId="1E274771" w14:textId="77777777" w:rsidR="001B65AB" w:rsidRPr="006E716B" w:rsidRDefault="001B65AB" w:rsidP="0019462F">
            <w:pPr>
              <w:spacing w:after="0" w:line="240" w:lineRule="auto"/>
              <w:jc w:val="center"/>
              <w:rPr>
                <w:rFonts w:ascii="Times New Roman" w:eastAsia="Times New Roman" w:hAnsi="Times New Roman"/>
                <w:sz w:val="22"/>
                <w:szCs w:val="22"/>
              </w:rPr>
            </w:pPr>
            <w:r w:rsidRPr="006E716B">
              <w:rPr>
                <w:rFonts w:ascii="Times New Roman" w:eastAsia="Times New Roman" w:hAnsi="Times New Roman"/>
                <w:sz w:val="22"/>
                <w:szCs w:val="22"/>
              </w:rPr>
              <w:t>16</w:t>
            </w:r>
          </w:p>
        </w:tc>
        <w:tc>
          <w:tcPr>
            <w:tcW w:w="1596" w:type="dxa"/>
            <w:tcBorders>
              <w:top w:val="nil"/>
              <w:left w:val="nil"/>
              <w:bottom w:val="single" w:sz="4" w:space="0" w:color="auto"/>
              <w:right w:val="single" w:sz="4" w:space="0" w:color="auto"/>
            </w:tcBorders>
            <w:shd w:val="clear" w:color="auto" w:fill="FFFFFF"/>
            <w:vAlign w:val="center"/>
          </w:tcPr>
          <w:p w14:paraId="1E274772" w14:textId="77777777" w:rsidR="001B65AB" w:rsidRPr="006E716B" w:rsidRDefault="001B65AB" w:rsidP="0019462F">
            <w:pPr>
              <w:spacing w:after="0" w:line="240" w:lineRule="auto"/>
              <w:jc w:val="center"/>
              <w:rPr>
                <w:rFonts w:ascii="Times New Roman" w:eastAsia="Times New Roman" w:hAnsi="Times New Roman"/>
                <w:sz w:val="22"/>
                <w:szCs w:val="22"/>
              </w:rPr>
            </w:pPr>
            <w:r w:rsidRPr="006E716B">
              <w:rPr>
                <w:rFonts w:ascii="Times New Roman" w:eastAsia="Times New Roman" w:hAnsi="Times New Roman"/>
                <w:sz w:val="22"/>
                <w:szCs w:val="22"/>
              </w:rPr>
              <w:t>7</w:t>
            </w:r>
          </w:p>
        </w:tc>
        <w:tc>
          <w:tcPr>
            <w:tcW w:w="967" w:type="dxa"/>
            <w:tcBorders>
              <w:top w:val="nil"/>
              <w:left w:val="nil"/>
              <w:bottom w:val="single" w:sz="4" w:space="0" w:color="auto"/>
              <w:right w:val="single" w:sz="4" w:space="0" w:color="auto"/>
            </w:tcBorders>
            <w:shd w:val="clear" w:color="auto" w:fill="FFFFFF"/>
            <w:vAlign w:val="center"/>
          </w:tcPr>
          <w:p w14:paraId="1E274773" w14:textId="77777777" w:rsidR="001B65AB" w:rsidRPr="006E716B" w:rsidRDefault="001B65AB" w:rsidP="0019462F">
            <w:pPr>
              <w:spacing w:after="0" w:line="240" w:lineRule="auto"/>
              <w:jc w:val="center"/>
              <w:rPr>
                <w:rFonts w:ascii="Times New Roman" w:eastAsia="Times New Roman" w:hAnsi="Times New Roman"/>
                <w:sz w:val="22"/>
                <w:szCs w:val="22"/>
              </w:rPr>
            </w:pPr>
            <w:r w:rsidRPr="006E716B">
              <w:rPr>
                <w:rFonts w:ascii="Times New Roman" w:eastAsia="Times New Roman" w:hAnsi="Times New Roman"/>
                <w:sz w:val="22"/>
                <w:szCs w:val="22"/>
              </w:rPr>
              <w:t>1</w:t>
            </w:r>
          </w:p>
        </w:tc>
        <w:tc>
          <w:tcPr>
            <w:tcW w:w="912" w:type="dxa"/>
            <w:tcBorders>
              <w:top w:val="nil"/>
              <w:left w:val="nil"/>
              <w:bottom w:val="single" w:sz="4" w:space="0" w:color="auto"/>
              <w:right w:val="single" w:sz="4" w:space="0" w:color="auto"/>
            </w:tcBorders>
            <w:shd w:val="clear" w:color="auto" w:fill="FFFFFF"/>
            <w:vAlign w:val="center"/>
          </w:tcPr>
          <w:p w14:paraId="1E274774" w14:textId="77777777" w:rsidR="001B65AB" w:rsidRPr="006E716B" w:rsidRDefault="001B65AB" w:rsidP="0019462F">
            <w:pPr>
              <w:spacing w:after="0" w:line="240" w:lineRule="auto"/>
              <w:jc w:val="center"/>
              <w:rPr>
                <w:rFonts w:ascii="Times New Roman" w:eastAsia="Times New Roman" w:hAnsi="Times New Roman"/>
                <w:sz w:val="22"/>
                <w:szCs w:val="22"/>
              </w:rPr>
            </w:pPr>
            <w:r w:rsidRPr="006E716B">
              <w:rPr>
                <w:rFonts w:ascii="Times New Roman" w:eastAsia="Times New Roman" w:hAnsi="Times New Roman"/>
                <w:sz w:val="22"/>
                <w:szCs w:val="22"/>
              </w:rPr>
              <w:t>6</w:t>
            </w:r>
          </w:p>
        </w:tc>
      </w:tr>
      <w:tr w:rsidR="001B65AB" w:rsidRPr="006E716B" w14:paraId="1E27477E" w14:textId="77777777" w:rsidTr="006E716B">
        <w:trPr>
          <w:trHeight w:val="225"/>
          <w:jc w:val="center"/>
        </w:trPr>
        <w:tc>
          <w:tcPr>
            <w:tcW w:w="484" w:type="dxa"/>
            <w:tcBorders>
              <w:top w:val="single" w:sz="4" w:space="0" w:color="auto"/>
              <w:left w:val="single" w:sz="4" w:space="0" w:color="auto"/>
              <w:bottom w:val="nil"/>
              <w:right w:val="single" w:sz="4" w:space="0" w:color="auto"/>
            </w:tcBorders>
            <w:shd w:val="clear" w:color="auto" w:fill="FFFFFF"/>
          </w:tcPr>
          <w:p w14:paraId="1E274776" w14:textId="77777777" w:rsidR="001B65AB" w:rsidRPr="006E716B" w:rsidRDefault="001B65AB" w:rsidP="0019462F">
            <w:pPr>
              <w:spacing w:after="0" w:line="240" w:lineRule="auto"/>
              <w:rPr>
                <w:rFonts w:ascii="Times New Roman" w:eastAsia="Times New Roman" w:hAnsi="Times New Roman"/>
                <w:sz w:val="22"/>
                <w:szCs w:val="22"/>
              </w:rPr>
            </w:pPr>
            <w:r w:rsidRPr="006E716B">
              <w:rPr>
                <w:rFonts w:ascii="Times New Roman" w:eastAsia="Times New Roman" w:hAnsi="Times New Roman"/>
                <w:sz w:val="22"/>
                <w:szCs w:val="22"/>
              </w:rPr>
              <w:t>7</w:t>
            </w:r>
          </w:p>
        </w:tc>
        <w:tc>
          <w:tcPr>
            <w:tcW w:w="2113" w:type="dxa"/>
            <w:tcBorders>
              <w:top w:val="nil"/>
              <w:left w:val="nil"/>
              <w:bottom w:val="single" w:sz="4" w:space="0" w:color="auto"/>
              <w:right w:val="single" w:sz="4" w:space="0" w:color="auto"/>
            </w:tcBorders>
            <w:shd w:val="clear" w:color="auto" w:fill="FFFFFF"/>
          </w:tcPr>
          <w:p w14:paraId="1E274777" w14:textId="77777777" w:rsidR="001B65AB" w:rsidRPr="006E716B" w:rsidRDefault="001B65AB" w:rsidP="0019462F">
            <w:pPr>
              <w:spacing w:after="0" w:line="240" w:lineRule="auto"/>
              <w:rPr>
                <w:rFonts w:ascii="Times New Roman" w:eastAsia="Times New Roman" w:hAnsi="Times New Roman"/>
                <w:sz w:val="22"/>
                <w:szCs w:val="22"/>
              </w:rPr>
            </w:pPr>
            <w:r w:rsidRPr="006E716B">
              <w:rPr>
                <w:rFonts w:ascii="Times New Roman" w:eastAsia="Times New Roman" w:hAnsi="Times New Roman"/>
                <w:sz w:val="22"/>
                <w:szCs w:val="22"/>
              </w:rPr>
              <w:t>Darkhan-Uil</w:t>
            </w:r>
          </w:p>
        </w:tc>
        <w:tc>
          <w:tcPr>
            <w:tcW w:w="1455" w:type="dxa"/>
            <w:tcBorders>
              <w:top w:val="nil"/>
              <w:left w:val="nil"/>
              <w:bottom w:val="single" w:sz="4" w:space="0" w:color="auto"/>
              <w:right w:val="single" w:sz="4" w:space="0" w:color="auto"/>
            </w:tcBorders>
            <w:shd w:val="clear" w:color="auto" w:fill="FFFFFF"/>
            <w:vAlign w:val="center"/>
          </w:tcPr>
          <w:p w14:paraId="1E274778" w14:textId="77777777" w:rsidR="001B65AB" w:rsidRPr="006E716B" w:rsidRDefault="001B65AB" w:rsidP="0019462F">
            <w:pPr>
              <w:spacing w:after="0" w:line="240" w:lineRule="auto"/>
              <w:jc w:val="center"/>
              <w:rPr>
                <w:rFonts w:ascii="Times New Roman" w:eastAsia="Times New Roman" w:hAnsi="Times New Roman"/>
                <w:sz w:val="22"/>
                <w:szCs w:val="22"/>
              </w:rPr>
            </w:pPr>
            <w:r w:rsidRPr="006E716B">
              <w:rPr>
                <w:rFonts w:ascii="Times New Roman" w:eastAsia="Times New Roman" w:hAnsi="Times New Roman"/>
                <w:sz w:val="22"/>
                <w:szCs w:val="22"/>
              </w:rPr>
              <w:t>33</w:t>
            </w:r>
          </w:p>
        </w:tc>
        <w:tc>
          <w:tcPr>
            <w:tcW w:w="951" w:type="dxa"/>
            <w:tcBorders>
              <w:top w:val="nil"/>
              <w:left w:val="nil"/>
              <w:bottom w:val="single" w:sz="4" w:space="0" w:color="auto"/>
              <w:right w:val="single" w:sz="4" w:space="0" w:color="auto"/>
            </w:tcBorders>
            <w:shd w:val="clear" w:color="auto" w:fill="FFFFFF"/>
            <w:vAlign w:val="center"/>
          </w:tcPr>
          <w:p w14:paraId="1E274779" w14:textId="77777777" w:rsidR="001B65AB" w:rsidRPr="006E716B" w:rsidRDefault="001B65AB" w:rsidP="0019462F">
            <w:pPr>
              <w:spacing w:after="0" w:line="240" w:lineRule="auto"/>
              <w:jc w:val="center"/>
              <w:rPr>
                <w:rFonts w:ascii="Times New Roman" w:eastAsia="Times New Roman" w:hAnsi="Times New Roman"/>
                <w:sz w:val="22"/>
                <w:szCs w:val="22"/>
              </w:rPr>
            </w:pPr>
            <w:r w:rsidRPr="006E716B">
              <w:rPr>
                <w:rFonts w:ascii="Times New Roman" w:eastAsia="Times New Roman" w:hAnsi="Times New Roman"/>
                <w:sz w:val="22"/>
                <w:szCs w:val="22"/>
              </w:rPr>
              <w:t>6</w:t>
            </w:r>
          </w:p>
        </w:tc>
        <w:tc>
          <w:tcPr>
            <w:tcW w:w="817" w:type="dxa"/>
            <w:tcBorders>
              <w:top w:val="nil"/>
              <w:left w:val="nil"/>
              <w:bottom w:val="single" w:sz="4" w:space="0" w:color="auto"/>
              <w:right w:val="single" w:sz="4" w:space="0" w:color="auto"/>
            </w:tcBorders>
            <w:shd w:val="clear" w:color="auto" w:fill="FFFFFF"/>
            <w:vAlign w:val="center"/>
          </w:tcPr>
          <w:p w14:paraId="1E27477A" w14:textId="77777777" w:rsidR="001B65AB" w:rsidRPr="006E716B" w:rsidRDefault="001B65AB" w:rsidP="0019462F">
            <w:pPr>
              <w:spacing w:after="0" w:line="240" w:lineRule="auto"/>
              <w:jc w:val="center"/>
              <w:rPr>
                <w:rFonts w:ascii="Times New Roman" w:eastAsia="Times New Roman" w:hAnsi="Times New Roman"/>
                <w:sz w:val="22"/>
                <w:szCs w:val="22"/>
              </w:rPr>
            </w:pPr>
            <w:r w:rsidRPr="006E716B">
              <w:rPr>
                <w:rFonts w:ascii="Times New Roman" w:eastAsia="Times New Roman" w:hAnsi="Times New Roman"/>
                <w:sz w:val="22"/>
                <w:szCs w:val="22"/>
              </w:rPr>
              <w:t>27</w:t>
            </w:r>
          </w:p>
        </w:tc>
        <w:tc>
          <w:tcPr>
            <w:tcW w:w="1596" w:type="dxa"/>
            <w:tcBorders>
              <w:top w:val="nil"/>
              <w:left w:val="nil"/>
              <w:bottom w:val="single" w:sz="4" w:space="0" w:color="auto"/>
              <w:right w:val="single" w:sz="4" w:space="0" w:color="auto"/>
            </w:tcBorders>
            <w:shd w:val="clear" w:color="auto" w:fill="FFFFFF"/>
            <w:vAlign w:val="center"/>
          </w:tcPr>
          <w:p w14:paraId="1E27477B" w14:textId="77777777" w:rsidR="001B65AB" w:rsidRPr="006E716B" w:rsidRDefault="001B65AB" w:rsidP="0019462F">
            <w:pPr>
              <w:spacing w:after="0" w:line="240" w:lineRule="auto"/>
              <w:jc w:val="center"/>
              <w:rPr>
                <w:rFonts w:ascii="Times New Roman" w:eastAsia="Times New Roman" w:hAnsi="Times New Roman"/>
                <w:sz w:val="22"/>
                <w:szCs w:val="22"/>
              </w:rPr>
            </w:pPr>
            <w:r w:rsidRPr="006E716B">
              <w:rPr>
                <w:rFonts w:ascii="Times New Roman" w:eastAsia="Times New Roman" w:hAnsi="Times New Roman"/>
                <w:sz w:val="22"/>
                <w:szCs w:val="22"/>
              </w:rPr>
              <w:t>11</w:t>
            </w:r>
          </w:p>
        </w:tc>
        <w:tc>
          <w:tcPr>
            <w:tcW w:w="967" w:type="dxa"/>
            <w:tcBorders>
              <w:top w:val="nil"/>
              <w:left w:val="nil"/>
              <w:bottom w:val="single" w:sz="4" w:space="0" w:color="auto"/>
              <w:right w:val="single" w:sz="4" w:space="0" w:color="auto"/>
            </w:tcBorders>
            <w:shd w:val="clear" w:color="auto" w:fill="FFFFFF"/>
            <w:vAlign w:val="center"/>
          </w:tcPr>
          <w:p w14:paraId="1E27477C" w14:textId="77777777" w:rsidR="001B65AB" w:rsidRPr="006E716B" w:rsidRDefault="001B65AB" w:rsidP="0019462F">
            <w:pPr>
              <w:spacing w:after="0" w:line="240" w:lineRule="auto"/>
              <w:jc w:val="center"/>
              <w:rPr>
                <w:rFonts w:ascii="Times New Roman" w:eastAsia="Times New Roman" w:hAnsi="Times New Roman"/>
                <w:sz w:val="22"/>
                <w:szCs w:val="22"/>
              </w:rPr>
            </w:pPr>
            <w:r w:rsidRPr="006E716B">
              <w:rPr>
                <w:rFonts w:ascii="Times New Roman" w:eastAsia="Times New Roman" w:hAnsi="Times New Roman"/>
                <w:sz w:val="22"/>
                <w:szCs w:val="22"/>
              </w:rPr>
              <w:t>3</w:t>
            </w:r>
          </w:p>
        </w:tc>
        <w:tc>
          <w:tcPr>
            <w:tcW w:w="912" w:type="dxa"/>
            <w:tcBorders>
              <w:top w:val="nil"/>
              <w:left w:val="nil"/>
              <w:bottom w:val="single" w:sz="4" w:space="0" w:color="auto"/>
              <w:right w:val="single" w:sz="4" w:space="0" w:color="auto"/>
            </w:tcBorders>
            <w:shd w:val="clear" w:color="auto" w:fill="FFFFFF"/>
            <w:vAlign w:val="center"/>
          </w:tcPr>
          <w:p w14:paraId="1E27477D" w14:textId="77777777" w:rsidR="001B65AB" w:rsidRPr="006E716B" w:rsidRDefault="001B65AB" w:rsidP="0019462F">
            <w:pPr>
              <w:spacing w:after="0" w:line="240" w:lineRule="auto"/>
              <w:jc w:val="center"/>
              <w:rPr>
                <w:rFonts w:ascii="Times New Roman" w:eastAsia="Times New Roman" w:hAnsi="Times New Roman"/>
                <w:sz w:val="22"/>
                <w:szCs w:val="22"/>
              </w:rPr>
            </w:pPr>
            <w:r w:rsidRPr="006E716B">
              <w:rPr>
                <w:rFonts w:ascii="Times New Roman" w:eastAsia="Times New Roman" w:hAnsi="Times New Roman"/>
                <w:sz w:val="22"/>
                <w:szCs w:val="22"/>
              </w:rPr>
              <w:t>8</w:t>
            </w:r>
          </w:p>
        </w:tc>
      </w:tr>
      <w:tr w:rsidR="001B65AB" w:rsidRPr="006E716B" w14:paraId="1E274787" w14:textId="77777777" w:rsidTr="006E716B">
        <w:trPr>
          <w:trHeight w:val="225"/>
          <w:jc w:val="center"/>
        </w:trPr>
        <w:tc>
          <w:tcPr>
            <w:tcW w:w="484" w:type="dxa"/>
            <w:tcBorders>
              <w:top w:val="single" w:sz="4" w:space="0" w:color="auto"/>
              <w:left w:val="single" w:sz="4" w:space="0" w:color="auto"/>
              <w:bottom w:val="single" w:sz="4" w:space="0" w:color="auto"/>
              <w:right w:val="single" w:sz="4" w:space="0" w:color="auto"/>
            </w:tcBorders>
            <w:shd w:val="clear" w:color="auto" w:fill="FFFFFF"/>
          </w:tcPr>
          <w:p w14:paraId="1E27477F" w14:textId="77777777" w:rsidR="001B65AB" w:rsidRPr="006E716B" w:rsidRDefault="001B65AB" w:rsidP="0019462F">
            <w:pPr>
              <w:spacing w:after="0" w:line="240" w:lineRule="auto"/>
              <w:rPr>
                <w:rFonts w:ascii="Times New Roman" w:eastAsia="Times New Roman" w:hAnsi="Times New Roman"/>
                <w:sz w:val="22"/>
                <w:szCs w:val="22"/>
              </w:rPr>
            </w:pPr>
            <w:r w:rsidRPr="006E716B">
              <w:rPr>
                <w:rFonts w:ascii="Times New Roman" w:eastAsia="Times New Roman" w:hAnsi="Times New Roman"/>
                <w:sz w:val="22"/>
                <w:szCs w:val="22"/>
              </w:rPr>
              <w:lastRenderedPageBreak/>
              <w:t>8</w:t>
            </w:r>
          </w:p>
        </w:tc>
        <w:tc>
          <w:tcPr>
            <w:tcW w:w="2113" w:type="dxa"/>
            <w:tcBorders>
              <w:top w:val="nil"/>
              <w:left w:val="nil"/>
              <w:bottom w:val="single" w:sz="4" w:space="0" w:color="auto"/>
              <w:right w:val="single" w:sz="4" w:space="0" w:color="auto"/>
            </w:tcBorders>
            <w:shd w:val="clear" w:color="auto" w:fill="FFFFFF"/>
          </w:tcPr>
          <w:p w14:paraId="1E274780" w14:textId="77777777" w:rsidR="001B65AB" w:rsidRPr="006E716B" w:rsidRDefault="001B65AB" w:rsidP="0019462F">
            <w:pPr>
              <w:spacing w:after="0" w:line="240" w:lineRule="auto"/>
              <w:rPr>
                <w:rFonts w:ascii="Times New Roman" w:eastAsia="Times New Roman" w:hAnsi="Times New Roman"/>
                <w:sz w:val="22"/>
                <w:szCs w:val="22"/>
              </w:rPr>
            </w:pPr>
            <w:r w:rsidRPr="006E716B">
              <w:rPr>
                <w:rFonts w:ascii="Times New Roman" w:eastAsia="Times New Roman" w:hAnsi="Times New Roman"/>
                <w:sz w:val="22"/>
                <w:szCs w:val="22"/>
              </w:rPr>
              <w:t>Dornogobi Citizens Representatives' Khural</w:t>
            </w:r>
          </w:p>
        </w:tc>
        <w:tc>
          <w:tcPr>
            <w:tcW w:w="1455" w:type="dxa"/>
            <w:tcBorders>
              <w:top w:val="nil"/>
              <w:left w:val="nil"/>
              <w:bottom w:val="single" w:sz="4" w:space="0" w:color="auto"/>
              <w:right w:val="single" w:sz="4" w:space="0" w:color="auto"/>
            </w:tcBorders>
            <w:shd w:val="clear" w:color="auto" w:fill="FFFFFF"/>
            <w:vAlign w:val="center"/>
          </w:tcPr>
          <w:p w14:paraId="1E274781" w14:textId="77777777" w:rsidR="001B65AB" w:rsidRPr="006E716B" w:rsidRDefault="001B65AB" w:rsidP="0019462F">
            <w:pPr>
              <w:spacing w:after="0" w:line="240" w:lineRule="auto"/>
              <w:jc w:val="center"/>
              <w:rPr>
                <w:rFonts w:ascii="Times New Roman" w:eastAsia="Times New Roman" w:hAnsi="Times New Roman"/>
                <w:sz w:val="22"/>
                <w:szCs w:val="22"/>
              </w:rPr>
            </w:pPr>
            <w:r w:rsidRPr="006E716B">
              <w:rPr>
                <w:rFonts w:ascii="Times New Roman" w:eastAsia="Times New Roman" w:hAnsi="Times New Roman"/>
                <w:sz w:val="22"/>
                <w:szCs w:val="22"/>
              </w:rPr>
              <w:t>31</w:t>
            </w:r>
          </w:p>
        </w:tc>
        <w:tc>
          <w:tcPr>
            <w:tcW w:w="951" w:type="dxa"/>
            <w:tcBorders>
              <w:top w:val="nil"/>
              <w:left w:val="nil"/>
              <w:bottom w:val="single" w:sz="4" w:space="0" w:color="auto"/>
              <w:right w:val="single" w:sz="4" w:space="0" w:color="auto"/>
            </w:tcBorders>
            <w:shd w:val="clear" w:color="auto" w:fill="FFFFFF"/>
            <w:vAlign w:val="center"/>
          </w:tcPr>
          <w:p w14:paraId="1E274782" w14:textId="77777777" w:rsidR="001B65AB" w:rsidRPr="006E716B" w:rsidRDefault="001B65AB" w:rsidP="0019462F">
            <w:pPr>
              <w:spacing w:after="0" w:line="240" w:lineRule="auto"/>
              <w:jc w:val="center"/>
              <w:rPr>
                <w:rFonts w:ascii="Times New Roman" w:eastAsia="Times New Roman" w:hAnsi="Times New Roman"/>
                <w:sz w:val="22"/>
                <w:szCs w:val="22"/>
              </w:rPr>
            </w:pPr>
            <w:r w:rsidRPr="006E716B">
              <w:rPr>
                <w:rFonts w:ascii="Times New Roman" w:eastAsia="Times New Roman" w:hAnsi="Times New Roman"/>
                <w:sz w:val="22"/>
                <w:szCs w:val="22"/>
              </w:rPr>
              <w:t>5</w:t>
            </w:r>
          </w:p>
        </w:tc>
        <w:tc>
          <w:tcPr>
            <w:tcW w:w="817" w:type="dxa"/>
            <w:tcBorders>
              <w:top w:val="nil"/>
              <w:left w:val="nil"/>
              <w:bottom w:val="single" w:sz="4" w:space="0" w:color="auto"/>
              <w:right w:val="single" w:sz="4" w:space="0" w:color="auto"/>
            </w:tcBorders>
            <w:shd w:val="clear" w:color="auto" w:fill="FFFFFF"/>
            <w:vAlign w:val="center"/>
          </w:tcPr>
          <w:p w14:paraId="1E274783" w14:textId="77777777" w:rsidR="001B65AB" w:rsidRPr="006E716B" w:rsidRDefault="001B65AB" w:rsidP="0019462F">
            <w:pPr>
              <w:spacing w:after="0" w:line="240" w:lineRule="auto"/>
              <w:jc w:val="center"/>
              <w:rPr>
                <w:rFonts w:ascii="Times New Roman" w:eastAsia="Times New Roman" w:hAnsi="Times New Roman"/>
                <w:sz w:val="22"/>
                <w:szCs w:val="22"/>
              </w:rPr>
            </w:pPr>
            <w:r w:rsidRPr="006E716B">
              <w:rPr>
                <w:rFonts w:ascii="Times New Roman" w:eastAsia="Times New Roman" w:hAnsi="Times New Roman"/>
                <w:sz w:val="22"/>
                <w:szCs w:val="22"/>
              </w:rPr>
              <w:t>26</w:t>
            </w:r>
          </w:p>
        </w:tc>
        <w:tc>
          <w:tcPr>
            <w:tcW w:w="1596" w:type="dxa"/>
            <w:tcBorders>
              <w:top w:val="nil"/>
              <w:left w:val="nil"/>
              <w:bottom w:val="single" w:sz="4" w:space="0" w:color="auto"/>
              <w:right w:val="single" w:sz="4" w:space="0" w:color="auto"/>
            </w:tcBorders>
            <w:shd w:val="clear" w:color="auto" w:fill="FFFFFF"/>
            <w:vAlign w:val="center"/>
          </w:tcPr>
          <w:p w14:paraId="1E274784" w14:textId="77777777" w:rsidR="001B65AB" w:rsidRPr="006E716B" w:rsidRDefault="001B65AB" w:rsidP="0019462F">
            <w:pPr>
              <w:spacing w:after="0" w:line="240" w:lineRule="auto"/>
              <w:jc w:val="center"/>
              <w:rPr>
                <w:rFonts w:ascii="Times New Roman" w:eastAsia="Times New Roman" w:hAnsi="Times New Roman"/>
                <w:sz w:val="22"/>
                <w:szCs w:val="22"/>
              </w:rPr>
            </w:pPr>
            <w:r w:rsidRPr="006E716B">
              <w:rPr>
                <w:rFonts w:ascii="Times New Roman" w:eastAsia="Times New Roman" w:hAnsi="Times New Roman"/>
                <w:sz w:val="22"/>
                <w:szCs w:val="22"/>
              </w:rPr>
              <w:t>11</w:t>
            </w:r>
          </w:p>
        </w:tc>
        <w:tc>
          <w:tcPr>
            <w:tcW w:w="967" w:type="dxa"/>
            <w:tcBorders>
              <w:top w:val="nil"/>
              <w:left w:val="nil"/>
              <w:bottom w:val="single" w:sz="4" w:space="0" w:color="auto"/>
              <w:right w:val="single" w:sz="4" w:space="0" w:color="auto"/>
            </w:tcBorders>
            <w:shd w:val="clear" w:color="auto" w:fill="FFFFFF"/>
            <w:vAlign w:val="center"/>
          </w:tcPr>
          <w:p w14:paraId="1E274785" w14:textId="77777777" w:rsidR="001B65AB" w:rsidRPr="006E716B" w:rsidRDefault="001B65AB" w:rsidP="0019462F">
            <w:pPr>
              <w:spacing w:after="0" w:line="240" w:lineRule="auto"/>
              <w:jc w:val="center"/>
              <w:rPr>
                <w:rFonts w:ascii="Times New Roman" w:eastAsia="Times New Roman" w:hAnsi="Times New Roman"/>
                <w:sz w:val="22"/>
                <w:szCs w:val="22"/>
              </w:rPr>
            </w:pPr>
            <w:r w:rsidRPr="006E716B">
              <w:rPr>
                <w:rFonts w:ascii="Times New Roman" w:eastAsia="Times New Roman" w:hAnsi="Times New Roman"/>
                <w:sz w:val="22"/>
                <w:szCs w:val="22"/>
              </w:rPr>
              <w:t>1</w:t>
            </w:r>
          </w:p>
        </w:tc>
        <w:tc>
          <w:tcPr>
            <w:tcW w:w="912" w:type="dxa"/>
            <w:tcBorders>
              <w:top w:val="nil"/>
              <w:left w:val="nil"/>
              <w:bottom w:val="single" w:sz="4" w:space="0" w:color="auto"/>
              <w:right w:val="single" w:sz="4" w:space="0" w:color="auto"/>
            </w:tcBorders>
            <w:shd w:val="clear" w:color="auto" w:fill="FFFFFF"/>
            <w:vAlign w:val="center"/>
          </w:tcPr>
          <w:p w14:paraId="1E274786" w14:textId="77777777" w:rsidR="001B65AB" w:rsidRPr="006E716B" w:rsidRDefault="001B65AB" w:rsidP="0019462F">
            <w:pPr>
              <w:spacing w:after="0" w:line="240" w:lineRule="auto"/>
              <w:jc w:val="center"/>
              <w:rPr>
                <w:rFonts w:ascii="Times New Roman" w:eastAsia="Times New Roman" w:hAnsi="Times New Roman"/>
                <w:sz w:val="22"/>
                <w:szCs w:val="22"/>
              </w:rPr>
            </w:pPr>
            <w:r w:rsidRPr="006E716B">
              <w:rPr>
                <w:rFonts w:ascii="Times New Roman" w:eastAsia="Times New Roman" w:hAnsi="Times New Roman"/>
                <w:sz w:val="22"/>
                <w:szCs w:val="22"/>
              </w:rPr>
              <w:t>10</w:t>
            </w:r>
          </w:p>
        </w:tc>
      </w:tr>
      <w:tr w:rsidR="001B65AB" w:rsidRPr="006E716B" w14:paraId="1E274790" w14:textId="77777777" w:rsidTr="006E716B">
        <w:trPr>
          <w:trHeight w:val="225"/>
          <w:jc w:val="center"/>
        </w:trPr>
        <w:tc>
          <w:tcPr>
            <w:tcW w:w="484" w:type="dxa"/>
            <w:tcBorders>
              <w:top w:val="nil"/>
              <w:left w:val="single" w:sz="4" w:space="0" w:color="auto"/>
              <w:bottom w:val="nil"/>
              <w:right w:val="single" w:sz="4" w:space="0" w:color="auto"/>
            </w:tcBorders>
            <w:shd w:val="clear" w:color="auto" w:fill="FFFFFF"/>
          </w:tcPr>
          <w:p w14:paraId="1E274788" w14:textId="77777777" w:rsidR="001B65AB" w:rsidRPr="006E716B" w:rsidRDefault="001B65AB" w:rsidP="0019462F">
            <w:pPr>
              <w:spacing w:after="0" w:line="240" w:lineRule="auto"/>
              <w:rPr>
                <w:rFonts w:ascii="Times New Roman" w:eastAsia="Times New Roman" w:hAnsi="Times New Roman"/>
                <w:sz w:val="22"/>
                <w:szCs w:val="22"/>
              </w:rPr>
            </w:pPr>
            <w:r w:rsidRPr="006E716B">
              <w:rPr>
                <w:rFonts w:ascii="Times New Roman" w:eastAsia="Times New Roman" w:hAnsi="Times New Roman"/>
                <w:sz w:val="22"/>
                <w:szCs w:val="22"/>
              </w:rPr>
              <w:t>9</w:t>
            </w:r>
          </w:p>
        </w:tc>
        <w:tc>
          <w:tcPr>
            <w:tcW w:w="2113" w:type="dxa"/>
            <w:tcBorders>
              <w:top w:val="nil"/>
              <w:left w:val="nil"/>
              <w:bottom w:val="single" w:sz="4" w:space="0" w:color="auto"/>
              <w:right w:val="single" w:sz="4" w:space="0" w:color="auto"/>
            </w:tcBorders>
            <w:shd w:val="clear" w:color="auto" w:fill="FFFFFF"/>
          </w:tcPr>
          <w:p w14:paraId="1E274789" w14:textId="77777777" w:rsidR="001B65AB" w:rsidRPr="006E716B" w:rsidRDefault="001B65AB" w:rsidP="0019462F">
            <w:pPr>
              <w:spacing w:after="0" w:line="240" w:lineRule="auto"/>
              <w:rPr>
                <w:rFonts w:ascii="Times New Roman" w:eastAsia="Times New Roman" w:hAnsi="Times New Roman"/>
                <w:sz w:val="22"/>
                <w:szCs w:val="22"/>
              </w:rPr>
            </w:pPr>
            <w:r w:rsidRPr="006E716B">
              <w:rPr>
                <w:rFonts w:ascii="Times New Roman" w:eastAsia="Times New Roman" w:hAnsi="Times New Roman"/>
                <w:sz w:val="22"/>
                <w:szCs w:val="22"/>
              </w:rPr>
              <w:t>Dornod</w:t>
            </w:r>
          </w:p>
        </w:tc>
        <w:tc>
          <w:tcPr>
            <w:tcW w:w="1455" w:type="dxa"/>
            <w:tcBorders>
              <w:top w:val="nil"/>
              <w:left w:val="nil"/>
              <w:bottom w:val="single" w:sz="4" w:space="0" w:color="auto"/>
              <w:right w:val="single" w:sz="4" w:space="0" w:color="auto"/>
            </w:tcBorders>
            <w:shd w:val="clear" w:color="auto" w:fill="FFFFFF"/>
            <w:vAlign w:val="center"/>
          </w:tcPr>
          <w:p w14:paraId="1E27478A" w14:textId="77777777" w:rsidR="001B65AB" w:rsidRPr="006E716B" w:rsidRDefault="001B65AB" w:rsidP="0019462F">
            <w:pPr>
              <w:spacing w:after="0" w:line="240" w:lineRule="auto"/>
              <w:jc w:val="center"/>
              <w:rPr>
                <w:rFonts w:ascii="Times New Roman" w:eastAsia="Times New Roman" w:hAnsi="Times New Roman"/>
                <w:sz w:val="22"/>
                <w:szCs w:val="22"/>
              </w:rPr>
            </w:pPr>
            <w:r w:rsidRPr="006E716B">
              <w:rPr>
                <w:rFonts w:ascii="Times New Roman" w:eastAsia="Times New Roman" w:hAnsi="Times New Roman"/>
                <w:sz w:val="22"/>
                <w:szCs w:val="22"/>
              </w:rPr>
              <w:t>35</w:t>
            </w:r>
          </w:p>
        </w:tc>
        <w:tc>
          <w:tcPr>
            <w:tcW w:w="951" w:type="dxa"/>
            <w:tcBorders>
              <w:top w:val="nil"/>
              <w:left w:val="nil"/>
              <w:bottom w:val="single" w:sz="4" w:space="0" w:color="auto"/>
              <w:right w:val="single" w:sz="4" w:space="0" w:color="auto"/>
            </w:tcBorders>
            <w:shd w:val="clear" w:color="auto" w:fill="FFFFFF"/>
            <w:vAlign w:val="center"/>
          </w:tcPr>
          <w:p w14:paraId="1E27478B" w14:textId="77777777" w:rsidR="001B65AB" w:rsidRPr="006E716B" w:rsidRDefault="001B65AB" w:rsidP="0019462F">
            <w:pPr>
              <w:spacing w:after="0" w:line="240" w:lineRule="auto"/>
              <w:jc w:val="center"/>
              <w:rPr>
                <w:rFonts w:ascii="Times New Roman" w:eastAsia="Times New Roman" w:hAnsi="Times New Roman"/>
                <w:sz w:val="22"/>
                <w:szCs w:val="22"/>
              </w:rPr>
            </w:pPr>
            <w:r w:rsidRPr="006E716B">
              <w:rPr>
                <w:rFonts w:ascii="Times New Roman" w:eastAsia="Times New Roman" w:hAnsi="Times New Roman"/>
                <w:sz w:val="22"/>
                <w:szCs w:val="22"/>
              </w:rPr>
              <w:t>3</w:t>
            </w:r>
          </w:p>
        </w:tc>
        <w:tc>
          <w:tcPr>
            <w:tcW w:w="817" w:type="dxa"/>
            <w:tcBorders>
              <w:top w:val="nil"/>
              <w:left w:val="nil"/>
              <w:bottom w:val="single" w:sz="4" w:space="0" w:color="auto"/>
              <w:right w:val="single" w:sz="4" w:space="0" w:color="auto"/>
            </w:tcBorders>
            <w:shd w:val="clear" w:color="auto" w:fill="FFFFFF"/>
            <w:vAlign w:val="center"/>
          </w:tcPr>
          <w:p w14:paraId="1E27478C" w14:textId="77777777" w:rsidR="001B65AB" w:rsidRPr="006E716B" w:rsidRDefault="001B65AB" w:rsidP="0019462F">
            <w:pPr>
              <w:spacing w:after="0" w:line="240" w:lineRule="auto"/>
              <w:jc w:val="center"/>
              <w:rPr>
                <w:rFonts w:ascii="Times New Roman" w:eastAsia="Times New Roman" w:hAnsi="Times New Roman"/>
                <w:sz w:val="22"/>
                <w:szCs w:val="22"/>
              </w:rPr>
            </w:pPr>
            <w:r w:rsidRPr="006E716B">
              <w:rPr>
                <w:rFonts w:ascii="Times New Roman" w:eastAsia="Times New Roman" w:hAnsi="Times New Roman"/>
                <w:sz w:val="22"/>
                <w:szCs w:val="22"/>
              </w:rPr>
              <w:t>32</w:t>
            </w:r>
          </w:p>
        </w:tc>
        <w:tc>
          <w:tcPr>
            <w:tcW w:w="1596" w:type="dxa"/>
            <w:tcBorders>
              <w:top w:val="nil"/>
              <w:left w:val="nil"/>
              <w:bottom w:val="single" w:sz="4" w:space="0" w:color="auto"/>
              <w:right w:val="single" w:sz="4" w:space="0" w:color="auto"/>
            </w:tcBorders>
            <w:shd w:val="clear" w:color="auto" w:fill="FFFFFF"/>
            <w:vAlign w:val="center"/>
          </w:tcPr>
          <w:p w14:paraId="1E27478D" w14:textId="77777777" w:rsidR="001B65AB" w:rsidRPr="006E716B" w:rsidRDefault="001B65AB" w:rsidP="0019462F">
            <w:pPr>
              <w:spacing w:after="0" w:line="240" w:lineRule="auto"/>
              <w:jc w:val="center"/>
              <w:rPr>
                <w:rFonts w:ascii="Times New Roman" w:eastAsia="Times New Roman" w:hAnsi="Times New Roman"/>
                <w:sz w:val="22"/>
                <w:szCs w:val="22"/>
              </w:rPr>
            </w:pPr>
            <w:r w:rsidRPr="006E716B">
              <w:rPr>
                <w:rFonts w:ascii="Times New Roman" w:eastAsia="Times New Roman" w:hAnsi="Times New Roman"/>
                <w:sz w:val="22"/>
                <w:szCs w:val="22"/>
              </w:rPr>
              <w:t>11</w:t>
            </w:r>
          </w:p>
        </w:tc>
        <w:tc>
          <w:tcPr>
            <w:tcW w:w="967" w:type="dxa"/>
            <w:tcBorders>
              <w:top w:val="nil"/>
              <w:left w:val="nil"/>
              <w:bottom w:val="single" w:sz="4" w:space="0" w:color="auto"/>
              <w:right w:val="single" w:sz="4" w:space="0" w:color="auto"/>
            </w:tcBorders>
            <w:shd w:val="clear" w:color="auto" w:fill="FFFFFF"/>
            <w:vAlign w:val="center"/>
          </w:tcPr>
          <w:p w14:paraId="1E27478E" w14:textId="77777777" w:rsidR="001B65AB" w:rsidRPr="006E716B" w:rsidRDefault="001B65AB" w:rsidP="0019462F">
            <w:pPr>
              <w:spacing w:after="0" w:line="240" w:lineRule="auto"/>
              <w:jc w:val="center"/>
              <w:rPr>
                <w:rFonts w:ascii="Times New Roman" w:eastAsia="Times New Roman" w:hAnsi="Times New Roman"/>
                <w:sz w:val="22"/>
                <w:szCs w:val="22"/>
              </w:rPr>
            </w:pPr>
          </w:p>
        </w:tc>
        <w:tc>
          <w:tcPr>
            <w:tcW w:w="912" w:type="dxa"/>
            <w:tcBorders>
              <w:top w:val="nil"/>
              <w:left w:val="nil"/>
              <w:bottom w:val="single" w:sz="4" w:space="0" w:color="auto"/>
              <w:right w:val="single" w:sz="4" w:space="0" w:color="auto"/>
            </w:tcBorders>
            <w:shd w:val="clear" w:color="auto" w:fill="FFFFFF"/>
            <w:vAlign w:val="center"/>
          </w:tcPr>
          <w:p w14:paraId="1E27478F" w14:textId="77777777" w:rsidR="001B65AB" w:rsidRPr="006E716B" w:rsidRDefault="001B65AB" w:rsidP="0019462F">
            <w:pPr>
              <w:spacing w:after="0" w:line="240" w:lineRule="auto"/>
              <w:jc w:val="center"/>
              <w:rPr>
                <w:rFonts w:ascii="Times New Roman" w:eastAsia="Times New Roman" w:hAnsi="Times New Roman"/>
                <w:sz w:val="22"/>
                <w:szCs w:val="22"/>
              </w:rPr>
            </w:pPr>
            <w:r w:rsidRPr="006E716B">
              <w:rPr>
                <w:rFonts w:ascii="Times New Roman" w:eastAsia="Times New Roman" w:hAnsi="Times New Roman"/>
                <w:sz w:val="22"/>
                <w:szCs w:val="22"/>
              </w:rPr>
              <w:t>11</w:t>
            </w:r>
          </w:p>
        </w:tc>
      </w:tr>
      <w:tr w:rsidR="001B65AB" w:rsidRPr="006E716B" w14:paraId="1E274799" w14:textId="77777777" w:rsidTr="006E716B">
        <w:trPr>
          <w:trHeight w:val="225"/>
          <w:jc w:val="center"/>
        </w:trPr>
        <w:tc>
          <w:tcPr>
            <w:tcW w:w="484" w:type="dxa"/>
            <w:tcBorders>
              <w:top w:val="single" w:sz="4" w:space="0" w:color="auto"/>
              <w:left w:val="single" w:sz="4" w:space="0" w:color="auto"/>
              <w:bottom w:val="nil"/>
              <w:right w:val="single" w:sz="4" w:space="0" w:color="auto"/>
            </w:tcBorders>
            <w:shd w:val="clear" w:color="auto" w:fill="FFFFFF"/>
          </w:tcPr>
          <w:p w14:paraId="1E274791" w14:textId="77777777" w:rsidR="001B65AB" w:rsidRPr="006E716B" w:rsidRDefault="001B65AB" w:rsidP="0019462F">
            <w:pPr>
              <w:spacing w:after="0" w:line="240" w:lineRule="auto"/>
              <w:rPr>
                <w:rFonts w:ascii="Times New Roman" w:eastAsia="Times New Roman" w:hAnsi="Times New Roman"/>
                <w:sz w:val="22"/>
                <w:szCs w:val="22"/>
              </w:rPr>
            </w:pPr>
            <w:r w:rsidRPr="006E716B">
              <w:rPr>
                <w:rFonts w:ascii="Times New Roman" w:eastAsia="Times New Roman" w:hAnsi="Times New Roman"/>
                <w:sz w:val="22"/>
                <w:szCs w:val="22"/>
              </w:rPr>
              <w:t>10</w:t>
            </w:r>
          </w:p>
        </w:tc>
        <w:tc>
          <w:tcPr>
            <w:tcW w:w="2113" w:type="dxa"/>
            <w:tcBorders>
              <w:top w:val="nil"/>
              <w:left w:val="nil"/>
              <w:bottom w:val="single" w:sz="4" w:space="0" w:color="auto"/>
              <w:right w:val="single" w:sz="4" w:space="0" w:color="auto"/>
            </w:tcBorders>
            <w:shd w:val="clear" w:color="auto" w:fill="FFFFFF"/>
          </w:tcPr>
          <w:p w14:paraId="1E274792" w14:textId="77777777" w:rsidR="001B65AB" w:rsidRPr="006E716B" w:rsidRDefault="001B65AB" w:rsidP="0019462F">
            <w:pPr>
              <w:spacing w:after="0" w:line="240" w:lineRule="auto"/>
              <w:rPr>
                <w:rFonts w:ascii="Times New Roman" w:eastAsia="Times New Roman" w:hAnsi="Times New Roman"/>
                <w:sz w:val="22"/>
                <w:szCs w:val="22"/>
              </w:rPr>
            </w:pPr>
            <w:r w:rsidRPr="006E716B">
              <w:rPr>
                <w:rFonts w:ascii="Times New Roman" w:eastAsia="Times New Roman" w:hAnsi="Times New Roman"/>
                <w:sz w:val="22"/>
                <w:szCs w:val="22"/>
              </w:rPr>
              <w:t>Dundgobi</w:t>
            </w:r>
          </w:p>
        </w:tc>
        <w:tc>
          <w:tcPr>
            <w:tcW w:w="1455" w:type="dxa"/>
            <w:tcBorders>
              <w:top w:val="nil"/>
              <w:left w:val="nil"/>
              <w:bottom w:val="single" w:sz="4" w:space="0" w:color="auto"/>
              <w:right w:val="single" w:sz="4" w:space="0" w:color="auto"/>
            </w:tcBorders>
            <w:shd w:val="clear" w:color="auto" w:fill="FFFFFF"/>
            <w:vAlign w:val="center"/>
          </w:tcPr>
          <w:p w14:paraId="1E274793" w14:textId="77777777" w:rsidR="001B65AB" w:rsidRPr="006E716B" w:rsidRDefault="001B65AB" w:rsidP="0019462F">
            <w:pPr>
              <w:spacing w:after="0" w:line="240" w:lineRule="auto"/>
              <w:jc w:val="center"/>
              <w:rPr>
                <w:rFonts w:ascii="Times New Roman" w:eastAsia="Times New Roman" w:hAnsi="Times New Roman"/>
                <w:sz w:val="22"/>
                <w:szCs w:val="22"/>
              </w:rPr>
            </w:pPr>
            <w:r w:rsidRPr="006E716B">
              <w:rPr>
                <w:rFonts w:ascii="Times New Roman" w:eastAsia="Times New Roman" w:hAnsi="Times New Roman"/>
                <w:sz w:val="22"/>
                <w:szCs w:val="22"/>
              </w:rPr>
              <w:t>35</w:t>
            </w:r>
          </w:p>
        </w:tc>
        <w:tc>
          <w:tcPr>
            <w:tcW w:w="951" w:type="dxa"/>
            <w:tcBorders>
              <w:top w:val="nil"/>
              <w:left w:val="nil"/>
              <w:bottom w:val="single" w:sz="4" w:space="0" w:color="auto"/>
              <w:right w:val="single" w:sz="4" w:space="0" w:color="auto"/>
            </w:tcBorders>
            <w:shd w:val="clear" w:color="auto" w:fill="FFFFFF"/>
            <w:vAlign w:val="center"/>
          </w:tcPr>
          <w:p w14:paraId="1E274794" w14:textId="77777777" w:rsidR="001B65AB" w:rsidRPr="006E716B" w:rsidRDefault="001B65AB" w:rsidP="0019462F">
            <w:pPr>
              <w:spacing w:after="0" w:line="240" w:lineRule="auto"/>
              <w:jc w:val="center"/>
              <w:rPr>
                <w:rFonts w:ascii="Times New Roman" w:eastAsia="Times New Roman" w:hAnsi="Times New Roman"/>
                <w:sz w:val="22"/>
                <w:szCs w:val="22"/>
              </w:rPr>
            </w:pPr>
            <w:r w:rsidRPr="006E716B">
              <w:rPr>
                <w:rFonts w:ascii="Times New Roman" w:eastAsia="Times New Roman" w:hAnsi="Times New Roman"/>
                <w:sz w:val="22"/>
                <w:szCs w:val="22"/>
              </w:rPr>
              <w:t>4</w:t>
            </w:r>
          </w:p>
        </w:tc>
        <w:tc>
          <w:tcPr>
            <w:tcW w:w="817" w:type="dxa"/>
            <w:tcBorders>
              <w:top w:val="nil"/>
              <w:left w:val="nil"/>
              <w:bottom w:val="single" w:sz="4" w:space="0" w:color="auto"/>
              <w:right w:val="single" w:sz="4" w:space="0" w:color="auto"/>
            </w:tcBorders>
            <w:shd w:val="clear" w:color="auto" w:fill="FFFFFF"/>
            <w:vAlign w:val="center"/>
          </w:tcPr>
          <w:p w14:paraId="1E274795" w14:textId="77777777" w:rsidR="001B65AB" w:rsidRPr="006E716B" w:rsidRDefault="001B65AB" w:rsidP="0019462F">
            <w:pPr>
              <w:spacing w:after="0" w:line="240" w:lineRule="auto"/>
              <w:jc w:val="center"/>
              <w:rPr>
                <w:rFonts w:ascii="Times New Roman" w:eastAsia="Times New Roman" w:hAnsi="Times New Roman"/>
                <w:sz w:val="22"/>
                <w:szCs w:val="22"/>
              </w:rPr>
            </w:pPr>
            <w:r w:rsidRPr="006E716B">
              <w:rPr>
                <w:rFonts w:ascii="Times New Roman" w:eastAsia="Times New Roman" w:hAnsi="Times New Roman"/>
                <w:sz w:val="22"/>
                <w:szCs w:val="22"/>
              </w:rPr>
              <w:t>31</w:t>
            </w:r>
          </w:p>
        </w:tc>
        <w:tc>
          <w:tcPr>
            <w:tcW w:w="1596" w:type="dxa"/>
            <w:tcBorders>
              <w:top w:val="nil"/>
              <w:left w:val="nil"/>
              <w:bottom w:val="single" w:sz="4" w:space="0" w:color="auto"/>
              <w:right w:val="single" w:sz="4" w:space="0" w:color="auto"/>
            </w:tcBorders>
            <w:shd w:val="clear" w:color="auto" w:fill="FFFFFF"/>
            <w:vAlign w:val="center"/>
          </w:tcPr>
          <w:p w14:paraId="1E274796" w14:textId="77777777" w:rsidR="001B65AB" w:rsidRPr="006E716B" w:rsidRDefault="001B65AB" w:rsidP="0019462F">
            <w:pPr>
              <w:spacing w:after="0" w:line="240" w:lineRule="auto"/>
              <w:jc w:val="center"/>
              <w:rPr>
                <w:rFonts w:ascii="Times New Roman" w:eastAsia="Times New Roman" w:hAnsi="Times New Roman"/>
                <w:sz w:val="22"/>
                <w:szCs w:val="22"/>
              </w:rPr>
            </w:pPr>
            <w:r w:rsidRPr="006E716B">
              <w:rPr>
                <w:rFonts w:ascii="Times New Roman" w:eastAsia="Times New Roman" w:hAnsi="Times New Roman"/>
                <w:sz w:val="22"/>
                <w:szCs w:val="22"/>
              </w:rPr>
              <w:t>11</w:t>
            </w:r>
          </w:p>
        </w:tc>
        <w:tc>
          <w:tcPr>
            <w:tcW w:w="967" w:type="dxa"/>
            <w:tcBorders>
              <w:top w:val="nil"/>
              <w:left w:val="nil"/>
              <w:bottom w:val="single" w:sz="4" w:space="0" w:color="auto"/>
              <w:right w:val="single" w:sz="4" w:space="0" w:color="auto"/>
            </w:tcBorders>
            <w:shd w:val="clear" w:color="auto" w:fill="FFFFFF"/>
            <w:vAlign w:val="center"/>
          </w:tcPr>
          <w:p w14:paraId="1E274797" w14:textId="77777777" w:rsidR="001B65AB" w:rsidRPr="006E716B" w:rsidRDefault="001B65AB" w:rsidP="0019462F">
            <w:pPr>
              <w:spacing w:after="0" w:line="240" w:lineRule="auto"/>
              <w:jc w:val="center"/>
              <w:rPr>
                <w:rFonts w:ascii="Times New Roman" w:eastAsia="Times New Roman" w:hAnsi="Times New Roman"/>
                <w:sz w:val="22"/>
                <w:szCs w:val="22"/>
              </w:rPr>
            </w:pPr>
            <w:r w:rsidRPr="006E716B">
              <w:rPr>
                <w:rFonts w:ascii="Times New Roman" w:eastAsia="Times New Roman" w:hAnsi="Times New Roman"/>
                <w:sz w:val="22"/>
                <w:szCs w:val="22"/>
              </w:rPr>
              <w:t>2</w:t>
            </w:r>
          </w:p>
        </w:tc>
        <w:tc>
          <w:tcPr>
            <w:tcW w:w="912" w:type="dxa"/>
            <w:tcBorders>
              <w:top w:val="nil"/>
              <w:left w:val="nil"/>
              <w:bottom w:val="single" w:sz="4" w:space="0" w:color="auto"/>
              <w:right w:val="single" w:sz="4" w:space="0" w:color="auto"/>
            </w:tcBorders>
            <w:shd w:val="clear" w:color="auto" w:fill="FFFFFF"/>
            <w:vAlign w:val="center"/>
          </w:tcPr>
          <w:p w14:paraId="1E274798" w14:textId="77777777" w:rsidR="001B65AB" w:rsidRPr="006E716B" w:rsidRDefault="001B65AB" w:rsidP="0019462F">
            <w:pPr>
              <w:spacing w:after="0" w:line="240" w:lineRule="auto"/>
              <w:jc w:val="center"/>
              <w:rPr>
                <w:rFonts w:ascii="Times New Roman" w:eastAsia="Times New Roman" w:hAnsi="Times New Roman"/>
                <w:sz w:val="22"/>
                <w:szCs w:val="22"/>
              </w:rPr>
            </w:pPr>
            <w:r w:rsidRPr="006E716B">
              <w:rPr>
                <w:rFonts w:ascii="Times New Roman" w:eastAsia="Times New Roman" w:hAnsi="Times New Roman"/>
                <w:sz w:val="22"/>
                <w:szCs w:val="22"/>
              </w:rPr>
              <w:t>9</w:t>
            </w:r>
          </w:p>
        </w:tc>
      </w:tr>
      <w:tr w:rsidR="001B65AB" w:rsidRPr="006E716B" w14:paraId="1E2747A2" w14:textId="77777777" w:rsidTr="006E716B">
        <w:trPr>
          <w:trHeight w:val="225"/>
          <w:jc w:val="center"/>
        </w:trPr>
        <w:tc>
          <w:tcPr>
            <w:tcW w:w="484" w:type="dxa"/>
            <w:tcBorders>
              <w:top w:val="single" w:sz="4" w:space="0" w:color="auto"/>
              <w:left w:val="single" w:sz="4" w:space="0" w:color="auto"/>
              <w:bottom w:val="single" w:sz="4" w:space="0" w:color="auto"/>
              <w:right w:val="single" w:sz="4" w:space="0" w:color="auto"/>
            </w:tcBorders>
            <w:shd w:val="clear" w:color="auto" w:fill="FFFFFF"/>
          </w:tcPr>
          <w:p w14:paraId="1E27479A" w14:textId="77777777" w:rsidR="001B65AB" w:rsidRPr="006E716B" w:rsidRDefault="001B65AB" w:rsidP="0019462F">
            <w:pPr>
              <w:spacing w:after="0" w:line="240" w:lineRule="auto"/>
              <w:rPr>
                <w:rFonts w:ascii="Times New Roman" w:eastAsia="Times New Roman" w:hAnsi="Times New Roman"/>
                <w:sz w:val="22"/>
                <w:szCs w:val="22"/>
              </w:rPr>
            </w:pPr>
            <w:r w:rsidRPr="006E716B">
              <w:rPr>
                <w:rFonts w:ascii="Times New Roman" w:eastAsia="Times New Roman" w:hAnsi="Times New Roman"/>
                <w:sz w:val="22"/>
                <w:szCs w:val="22"/>
              </w:rPr>
              <w:t>11</w:t>
            </w:r>
          </w:p>
        </w:tc>
        <w:tc>
          <w:tcPr>
            <w:tcW w:w="2113" w:type="dxa"/>
            <w:tcBorders>
              <w:top w:val="nil"/>
              <w:left w:val="nil"/>
              <w:bottom w:val="single" w:sz="4" w:space="0" w:color="auto"/>
              <w:right w:val="single" w:sz="4" w:space="0" w:color="auto"/>
            </w:tcBorders>
            <w:shd w:val="clear" w:color="auto" w:fill="FFFFFF"/>
          </w:tcPr>
          <w:p w14:paraId="1E27479B" w14:textId="77777777" w:rsidR="001B65AB" w:rsidRPr="006E716B" w:rsidRDefault="001B65AB" w:rsidP="0019462F">
            <w:pPr>
              <w:spacing w:after="0" w:line="240" w:lineRule="auto"/>
              <w:rPr>
                <w:rFonts w:ascii="Times New Roman" w:eastAsia="Times New Roman" w:hAnsi="Times New Roman"/>
                <w:sz w:val="22"/>
                <w:szCs w:val="22"/>
              </w:rPr>
            </w:pPr>
            <w:r w:rsidRPr="006E716B">
              <w:rPr>
                <w:rFonts w:ascii="Times New Roman" w:eastAsia="Times New Roman" w:hAnsi="Times New Roman"/>
                <w:sz w:val="22"/>
                <w:szCs w:val="22"/>
              </w:rPr>
              <w:t>Zavhan</w:t>
            </w:r>
          </w:p>
        </w:tc>
        <w:tc>
          <w:tcPr>
            <w:tcW w:w="1455" w:type="dxa"/>
            <w:tcBorders>
              <w:top w:val="nil"/>
              <w:left w:val="nil"/>
              <w:bottom w:val="single" w:sz="4" w:space="0" w:color="auto"/>
              <w:right w:val="single" w:sz="4" w:space="0" w:color="auto"/>
            </w:tcBorders>
            <w:shd w:val="clear" w:color="auto" w:fill="FFFFFF"/>
            <w:vAlign w:val="center"/>
          </w:tcPr>
          <w:p w14:paraId="1E27479C" w14:textId="77777777" w:rsidR="001B65AB" w:rsidRPr="006E716B" w:rsidRDefault="001B65AB" w:rsidP="0019462F">
            <w:pPr>
              <w:spacing w:after="0" w:line="240" w:lineRule="auto"/>
              <w:jc w:val="center"/>
              <w:rPr>
                <w:rFonts w:ascii="Times New Roman" w:eastAsia="Times New Roman" w:hAnsi="Times New Roman"/>
                <w:sz w:val="22"/>
                <w:szCs w:val="22"/>
              </w:rPr>
            </w:pPr>
            <w:r w:rsidRPr="006E716B">
              <w:rPr>
                <w:rFonts w:ascii="Times New Roman" w:eastAsia="Times New Roman" w:hAnsi="Times New Roman"/>
                <w:sz w:val="22"/>
                <w:szCs w:val="22"/>
              </w:rPr>
              <w:t>41</w:t>
            </w:r>
          </w:p>
        </w:tc>
        <w:tc>
          <w:tcPr>
            <w:tcW w:w="951" w:type="dxa"/>
            <w:tcBorders>
              <w:top w:val="nil"/>
              <w:left w:val="nil"/>
              <w:bottom w:val="single" w:sz="4" w:space="0" w:color="auto"/>
              <w:right w:val="single" w:sz="4" w:space="0" w:color="auto"/>
            </w:tcBorders>
            <w:shd w:val="clear" w:color="auto" w:fill="FFFFFF"/>
            <w:vAlign w:val="center"/>
          </w:tcPr>
          <w:p w14:paraId="1E27479D" w14:textId="77777777" w:rsidR="001B65AB" w:rsidRPr="006E716B" w:rsidRDefault="001B65AB" w:rsidP="0019462F">
            <w:pPr>
              <w:spacing w:after="0" w:line="240" w:lineRule="auto"/>
              <w:jc w:val="center"/>
              <w:rPr>
                <w:rFonts w:ascii="Times New Roman" w:eastAsia="Times New Roman" w:hAnsi="Times New Roman"/>
                <w:sz w:val="22"/>
                <w:szCs w:val="22"/>
              </w:rPr>
            </w:pPr>
            <w:r w:rsidRPr="006E716B">
              <w:rPr>
                <w:rFonts w:ascii="Times New Roman" w:eastAsia="Times New Roman" w:hAnsi="Times New Roman"/>
                <w:sz w:val="22"/>
                <w:szCs w:val="22"/>
              </w:rPr>
              <w:t>9</w:t>
            </w:r>
          </w:p>
        </w:tc>
        <w:tc>
          <w:tcPr>
            <w:tcW w:w="817" w:type="dxa"/>
            <w:tcBorders>
              <w:top w:val="nil"/>
              <w:left w:val="nil"/>
              <w:bottom w:val="single" w:sz="4" w:space="0" w:color="auto"/>
              <w:right w:val="single" w:sz="4" w:space="0" w:color="auto"/>
            </w:tcBorders>
            <w:shd w:val="clear" w:color="auto" w:fill="FFFFFF"/>
            <w:vAlign w:val="center"/>
          </w:tcPr>
          <w:p w14:paraId="1E27479E" w14:textId="77777777" w:rsidR="001B65AB" w:rsidRPr="006E716B" w:rsidRDefault="001B65AB" w:rsidP="0019462F">
            <w:pPr>
              <w:spacing w:after="0" w:line="240" w:lineRule="auto"/>
              <w:jc w:val="center"/>
              <w:rPr>
                <w:rFonts w:ascii="Times New Roman" w:eastAsia="Times New Roman" w:hAnsi="Times New Roman"/>
                <w:sz w:val="22"/>
                <w:szCs w:val="22"/>
              </w:rPr>
            </w:pPr>
            <w:r w:rsidRPr="006E716B">
              <w:rPr>
                <w:rFonts w:ascii="Times New Roman" w:eastAsia="Times New Roman" w:hAnsi="Times New Roman"/>
                <w:sz w:val="22"/>
                <w:szCs w:val="22"/>
              </w:rPr>
              <w:t>32</w:t>
            </w:r>
          </w:p>
        </w:tc>
        <w:tc>
          <w:tcPr>
            <w:tcW w:w="1596" w:type="dxa"/>
            <w:tcBorders>
              <w:top w:val="nil"/>
              <w:left w:val="nil"/>
              <w:bottom w:val="single" w:sz="4" w:space="0" w:color="auto"/>
              <w:right w:val="single" w:sz="4" w:space="0" w:color="auto"/>
            </w:tcBorders>
            <w:shd w:val="clear" w:color="auto" w:fill="FFFFFF"/>
            <w:vAlign w:val="center"/>
          </w:tcPr>
          <w:p w14:paraId="1E27479F" w14:textId="77777777" w:rsidR="001B65AB" w:rsidRPr="006E716B" w:rsidRDefault="001B65AB" w:rsidP="0019462F">
            <w:pPr>
              <w:spacing w:after="0" w:line="240" w:lineRule="auto"/>
              <w:jc w:val="center"/>
              <w:rPr>
                <w:rFonts w:ascii="Times New Roman" w:eastAsia="Times New Roman" w:hAnsi="Times New Roman"/>
                <w:sz w:val="22"/>
                <w:szCs w:val="22"/>
              </w:rPr>
            </w:pPr>
            <w:r w:rsidRPr="006E716B">
              <w:rPr>
                <w:rFonts w:ascii="Times New Roman" w:eastAsia="Times New Roman" w:hAnsi="Times New Roman"/>
                <w:sz w:val="22"/>
                <w:szCs w:val="22"/>
              </w:rPr>
              <w:t>9</w:t>
            </w:r>
          </w:p>
        </w:tc>
        <w:tc>
          <w:tcPr>
            <w:tcW w:w="967" w:type="dxa"/>
            <w:tcBorders>
              <w:top w:val="nil"/>
              <w:left w:val="nil"/>
              <w:bottom w:val="single" w:sz="4" w:space="0" w:color="auto"/>
              <w:right w:val="single" w:sz="4" w:space="0" w:color="auto"/>
            </w:tcBorders>
            <w:shd w:val="clear" w:color="auto" w:fill="FFFFFF"/>
            <w:vAlign w:val="center"/>
          </w:tcPr>
          <w:p w14:paraId="1E2747A0" w14:textId="77777777" w:rsidR="001B65AB" w:rsidRPr="006E716B" w:rsidRDefault="001B65AB" w:rsidP="0019462F">
            <w:pPr>
              <w:spacing w:after="0" w:line="240" w:lineRule="auto"/>
              <w:jc w:val="center"/>
              <w:rPr>
                <w:rFonts w:ascii="Times New Roman" w:eastAsia="Times New Roman" w:hAnsi="Times New Roman"/>
                <w:sz w:val="22"/>
                <w:szCs w:val="22"/>
              </w:rPr>
            </w:pPr>
            <w:r w:rsidRPr="006E716B">
              <w:rPr>
                <w:rFonts w:ascii="Times New Roman" w:eastAsia="Times New Roman" w:hAnsi="Times New Roman"/>
                <w:sz w:val="22"/>
                <w:szCs w:val="22"/>
              </w:rPr>
              <w:t>4</w:t>
            </w:r>
          </w:p>
        </w:tc>
        <w:tc>
          <w:tcPr>
            <w:tcW w:w="912" w:type="dxa"/>
            <w:tcBorders>
              <w:top w:val="nil"/>
              <w:left w:val="nil"/>
              <w:bottom w:val="single" w:sz="4" w:space="0" w:color="auto"/>
              <w:right w:val="single" w:sz="4" w:space="0" w:color="auto"/>
            </w:tcBorders>
            <w:shd w:val="clear" w:color="auto" w:fill="FFFFFF"/>
            <w:vAlign w:val="center"/>
          </w:tcPr>
          <w:p w14:paraId="1E2747A1" w14:textId="77777777" w:rsidR="001B65AB" w:rsidRPr="006E716B" w:rsidRDefault="001B65AB" w:rsidP="0019462F">
            <w:pPr>
              <w:spacing w:after="0" w:line="240" w:lineRule="auto"/>
              <w:jc w:val="center"/>
              <w:rPr>
                <w:rFonts w:ascii="Times New Roman" w:eastAsia="Times New Roman" w:hAnsi="Times New Roman"/>
                <w:sz w:val="22"/>
                <w:szCs w:val="22"/>
              </w:rPr>
            </w:pPr>
            <w:r w:rsidRPr="006E716B">
              <w:rPr>
                <w:rFonts w:ascii="Times New Roman" w:eastAsia="Times New Roman" w:hAnsi="Times New Roman"/>
                <w:sz w:val="22"/>
                <w:szCs w:val="22"/>
              </w:rPr>
              <w:t>5</w:t>
            </w:r>
          </w:p>
        </w:tc>
      </w:tr>
      <w:tr w:rsidR="001B65AB" w:rsidRPr="006E716B" w14:paraId="1E2747AB" w14:textId="77777777" w:rsidTr="006E716B">
        <w:trPr>
          <w:trHeight w:val="225"/>
          <w:jc w:val="center"/>
        </w:trPr>
        <w:tc>
          <w:tcPr>
            <w:tcW w:w="484" w:type="dxa"/>
            <w:tcBorders>
              <w:top w:val="nil"/>
              <w:left w:val="single" w:sz="4" w:space="0" w:color="auto"/>
              <w:bottom w:val="single" w:sz="4" w:space="0" w:color="auto"/>
              <w:right w:val="single" w:sz="4" w:space="0" w:color="auto"/>
            </w:tcBorders>
            <w:shd w:val="clear" w:color="auto" w:fill="FFFFFF"/>
          </w:tcPr>
          <w:p w14:paraId="1E2747A3" w14:textId="77777777" w:rsidR="001B65AB" w:rsidRPr="006E716B" w:rsidRDefault="001B65AB" w:rsidP="0019462F">
            <w:pPr>
              <w:spacing w:after="0" w:line="240" w:lineRule="auto"/>
              <w:rPr>
                <w:rFonts w:ascii="Times New Roman" w:eastAsia="Times New Roman" w:hAnsi="Times New Roman"/>
                <w:sz w:val="22"/>
                <w:szCs w:val="22"/>
              </w:rPr>
            </w:pPr>
            <w:r w:rsidRPr="006E716B">
              <w:rPr>
                <w:rFonts w:ascii="Times New Roman" w:eastAsia="Times New Roman" w:hAnsi="Times New Roman"/>
                <w:sz w:val="22"/>
                <w:szCs w:val="22"/>
              </w:rPr>
              <w:t>12</w:t>
            </w:r>
          </w:p>
        </w:tc>
        <w:tc>
          <w:tcPr>
            <w:tcW w:w="2113" w:type="dxa"/>
            <w:tcBorders>
              <w:top w:val="nil"/>
              <w:left w:val="nil"/>
              <w:bottom w:val="single" w:sz="4" w:space="0" w:color="auto"/>
              <w:right w:val="single" w:sz="4" w:space="0" w:color="auto"/>
            </w:tcBorders>
            <w:shd w:val="clear" w:color="auto" w:fill="FFFFFF"/>
          </w:tcPr>
          <w:p w14:paraId="1E2747A4" w14:textId="77777777" w:rsidR="001B65AB" w:rsidRPr="006E716B" w:rsidRDefault="001B65AB" w:rsidP="0019462F">
            <w:pPr>
              <w:spacing w:after="0" w:line="240" w:lineRule="auto"/>
              <w:rPr>
                <w:rFonts w:ascii="Times New Roman" w:eastAsia="Times New Roman" w:hAnsi="Times New Roman"/>
                <w:sz w:val="22"/>
                <w:szCs w:val="22"/>
              </w:rPr>
            </w:pPr>
            <w:r w:rsidRPr="006E716B">
              <w:rPr>
                <w:rFonts w:ascii="Times New Roman" w:eastAsia="Times New Roman" w:hAnsi="Times New Roman"/>
                <w:sz w:val="22"/>
                <w:szCs w:val="22"/>
              </w:rPr>
              <w:t xml:space="preserve">Orkhon </w:t>
            </w:r>
          </w:p>
        </w:tc>
        <w:tc>
          <w:tcPr>
            <w:tcW w:w="1455" w:type="dxa"/>
            <w:tcBorders>
              <w:top w:val="nil"/>
              <w:left w:val="nil"/>
              <w:bottom w:val="single" w:sz="4" w:space="0" w:color="auto"/>
              <w:right w:val="single" w:sz="4" w:space="0" w:color="auto"/>
            </w:tcBorders>
            <w:shd w:val="clear" w:color="auto" w:fill="FFFFFF"/>
            <w:vAlign w:val="center"/>
          </w:tcPr>
          <w:p w14:paraId="1E2747A5" w14:textId="77777777" w:rsidR="001B65AB" w:rsidRPr="006E716B" w:rsidRDefault="001B65AB" w:rsidP="0019462F">
            <w:pPr>
              <w:spacing w:after="0" w:line="240" w:lineRule="auto"/>
              <w:jc w:val="center"/>
              <w:rPr>
                <w:rFonts w:ascii="Times New Roman" w:eastAsia="Times New Roman" w:hAnsi="Times New Roman"/>
                <w:sz w:val="22"/>
                <w:szCs w:val="22"/>
              </w:rPr>
            </w:pPr>
            <w:r w:rsidRPr="006E716B">
              <w:rPr>
                <w:rFonts w:ascii="Times New Roman" w:eastAsia="Times New Roman" w:hAnsi="Times New Roman"/>
                <w:sz w:val="22"/>
                <w:szCs w:val="22"/>
              </w:rPr>
              <w:t>33</w:t>
            </w:r>
          </w:p>
        </w:tc>
        <w:tc>
          <w:tcPr>
            <w:tcW w:w="951" w:type="dxa"/>
            <w:tcBorders>
              <w:top w:val="nil"/>
              <w:left w:val="nil"/>
              <w:bottom w:val="single" w:sz="4" w:space="0" w:color="auto"/>
              <w:right w:val="single" w:sz="4" w:space="0" w:color="auto"/>
            </w:tcBorders>
            <w:shd w:val="clear" w:color="auto" w:fill="FFFFFF"/>
            <w:vAlign w:val="center"/>
          </w:tcPr>
          <w:p w14:paraId="1E2747A6" w14:textId="77777777" w:rsidR="001B65AB" w:rsidRPr="006E716B" w:rsidRDefault="001B65AB" w:rsidP="0019462F">
            <w:pPr>
              <w:spacing w:after="0" w:line="240" w:lineRule="auto"/>
              <w:jc w:val="center"/>
              <w:rPr>
                <w:rFonts w:ascii="Times New Roman" w:eastAsia="Times New Roman" w:hAnsi="Times New Roman"/>
                <w:sz w:val="22"/>
                <w:szCs w:val="22"/>
              </w:rPr>
            </w:pPr>
            <w:r w:rsidRPr="006E716B">
              <w:rPr>
                <w:rFonts w:ascii="Times New Roman" w:eastAsia="Times New Roman" w:hAnsi="Times New Roman"/>
                <w:sz w:val="22"/>
                <w:szCs w:val="22"/>
              </w:rPr>
              <w:t>2</w:t>
            </w:r>
          </w:p>
        </w:tc>
        <w:tc>
          <w:tcPr>
            <w:tcW w:w="817" w:type="dxa"/>
            <w:tcBorders>
              <w:top w:val="nil"/>
              <w:left w:val="nil"/>
              <w:bottom w:val="single" w:sz="4" w:space="0" w:color="auto"/>
              <w:right w:val="single" w:sz="4" w:space="0" w:color="auto"/>
            </w:tcBorders>
            <w:shd w:val="clear" w:color="auto" w:fill="FFFFFF"/>
            <w:vAlign w:val="center"/>
          </w:tcPr>
          <w:p w14:paraId="1E2747A7" w14:textId="77777777" w:rsidR="001B65AB" w:rsidRPr="006E716B" w:rsidRDefault="001B65AB" w:rsidP="0019462F">
            <w:pPr>
              <w:spacing w:after="0" w:line="240" w:lineRule="auto"/>
              <w:jc w:val="center"/>
              <w:rPr>
                <w:rFonts w:ascii="Times New Roman" w:eastAsia="Times New Roman" w:hAnsi="Times New Roman"/>
                <w:sz w:val="22"/>
                <w:szCs w:val="22"/>
              </w:rPr>
            </w:pPr>
            <w:r w:rsidRPr="006E716B">
              <w:rPr>
                <w:rFonts w:ascii="Times New Roman" w:eastAsia="Times New Roman" w:hAnsi="Times New Roman"/>
                <w:sz w:val="22"/>
                <w:szCs w:val="22"/>
              </w:rPr>
              <w:t>31</w:t>
            </w:r>
          </w:p>
        </w:tc>
        <w:tc>
          <w:tcPr>
            <w:tcW w:w="1596" w:type="dxa"/>
            <w:tcBorders>
              <w:top w:val="nil"/>
              <w:left w:val="nil"/>
              <w:bottom w:val="single" w:sz="4" w:space="0" w:color="auto"/>
              <w:right w:val="single" w:sz="4" w:space="0" w:color="auto"/>
            </w:tcBorders>
            <w:shd w:val="clear" w:color="auto" w:fill="FFFFFF"/>
            <w:vAlign w:val="center"/>
          </w:tcPr>
          <w:p w14:paraId="1E2747A8" w14:textId="77777777" w:rsidR="001B65AB" w:rsidRPr="006E716B" w:rsidRDefault="001B65AB" w:rsidP="0019462F">
            <w:pPr>
              <w:spacing w:after="0" w:line="240" w:lineRule="auto"/>
              <w:jc w:val="center"/>
              <w:rPr>
                <w:rFonts w:ascii="Times New Roman" w:eastAsia="Times New Roman" w:hAnsi="Times New Roman"/>
                <w:sz w:val="22"/>
                <w:szCs w:val="22"/>
              </w:rPr>
            </w:pPr>
            <w:r w:rsidRPr="006E716B">
              <w:rPr>
                <w:rFonts w:ascii="Times New Roman" w:eastAsia="Times New Roman" w:hAnsi="Times New Roman"/>
                <w:sz w:val="22"/>
                <w:szCs w:val="22"/>
              </w:rPr>
              <w:t>11</w:t>
            </w:r>
          </w:p>
        </w:tc>
        <w:tc>
          <w:tcPr>
            <w:tcW w:w="967" w:type="dxa"/>
            <w:tcBorders>
              <w:top w:val="nil"/>
              <w:left w:val="nil"/>
              <w:bottom w:val="single" w:sz="4" w:space="0" w:color="auto"/>
              <w:right w:val="single" w:sz="4" w:space="0" w:color="auto"/>
            </w:tcBorders>
            <w:shd w:val="clear" w:color="auto" w:fill="FFFFFF"/>
            <w:vAlign w:val="center"/>
          </w:tcPr>
          <w:p w14:paraId="1E2747A9" w14:textId="77777777" w:rsidR="001B65AB" w:rsidRPr="006E716B" w:rsidRDefault="001B65AB" w:rsidP="0019462F">
            <w:pPr>
              <w:spacing w:after="0" w:line="240" w:lineRule="auto"/>
              <w:jc w:val="center"/>
              <w:rPr>
                <w:rFonts w:ascii="Times New Roman" w:eastAsia="Times New Roman" w:hAnsi="Times New Roman"/>
                <w:sz w:val="22"/>
                <w:szCs w:val="22"/>
              </w:rPr>
            </w:pPr>
          </w:p>
        </w:tc>
        <w:tc>
          <w:tcPr>
            <w:tcW w:w="912" w:type="dxa"/>
            <w:tcBorders>
              <w:top w:val="nil"/>
              <w:left w:val="nil"/>
              <w:bottom w:val="single" w:sz="4" w:space="0" w:color="auto"/>
              <w:right w:val="single" w:sz="4" w:space="0" w:color="auto"/>
            </w:tcBorders>
            <w:shd w:val="clear" w:color="auto" w:fill="FFFFFF"/>
            <w:vAlign w:val="center"/>
          </w:tcPr>
          <w:p w14:paraId="1E2747AA" w14:textId="77777777" w:rsidR="001B65AB" w:rsidRPr="006E716B" w:rsidRDefault="001B65AB" w:rsidP="0019462F">
            <w:pPr>
              <w:spacing w:after="0" w:line="240" w:lineRule="auto"/>
              <w:jc w:val="center"/>
              <w:rPr>
                <w:rFonts w:ascii="Times New Roman" w:eastAsia="Times New Roman" w:hAnsi="Times New Roman"/>
                <w:sz w:val="22"/>
                <w:szCs w:val="22"/>
              </w:rPr>
            </w:pPr>
            <w:r w:rsidRPr="006E716B">
              <w:rPr>
                <w:rFonts w:ascii="Times New Roman" w:eastAsia="Times New Roman" w:hAnsi="Times New Roman"/>
                <w:sz w:val="22"/>
                <w:szCs w:val="22"/>
              </w:rPr>
              <w:t>11</w:t>
            </w:r>
          </w:p>
        </w:tc>
      </w:tr>
      <w:tr w:rsidR="001B65AB" w:rsidRPr="006E716B" w14:paraId="1E2747B4" w14:textId="77777777" w:rsidTr="006E716B">
        <w:trPr>
          <w:trHeight w:val="225"/>
          <w:jc w:val="center"/>
        </w:trPr>
        <w:tc>
          <w:tcPr>
            <w:tcW w:w="484" w:type="dxa"/>
            <w:tcBorders>
              <w:top w:val="nil"/>
              <w:left w:val="single" w:sz="4" w:space="0" w:color="auto"/>
              <w:bottom w:val="single" w:sz="4" w:space="0" w:color="auto"/>
              <w:right w:val="single" w:sz="4" w:space="0" w:color="auto"/>
            </w:tcBorders>
            <w:shd w:val="clear" w:color="auto" w:fill="FFFFFF"/>
          </w:tcPr>
          <w:p w14:paraId="1E2747AC" w14:textId="77777777" w:rsidR="001B65AB" w:rsidRPr="006E716B" w:rsidRDefault="001B65AB" w:rsidP="0019462F">
            <w:pPr>
              <w:spacing w:after="0" w:line="240" w:lineRule="auto"/>
              <w:rPr>
                <w:rFonts w:ascii="Times New Roman" w:eastAsia="Times New Roman" w:hAnsi="Times New Roman"/>
                <w:sz w:val="22"/>
                <w:szCs w:val="22"/>
              </w:rPr>
            </w:pPr>
            <w:r w:rsidRPr="006E716B">
              <w:rPr>
                <w:rFonts w:ascii="Times New Roman" w:eastAsia="Times New Roman" w:hAnsi="Times New Roman"/>
                <w:sz w:val="22"/>
                <w:szCs w:val="22"/>
              </w:rPr>
              <w:t>13</w:t>
            </w:r>
          </w:p>
        </w:tc>
        <w:tc>
          <w:tcPr>
            <w:tcW w:w="2113" w:type="dxa"/>
            <w:tcBorders>
              <w:top w:val="nil"/>
              <w:left w:val="nil"/>
              <w:bottom w:val="single" w:sz="4" w:space="0" w:color="auto"/>
              <w:right w:val="single" w:sz="4" w:space="0" w:color="auto"/>
            </w:tcBorders>
            <w:shd w:val="clear" w:color="auto" w:fill="FFFFFF"/>
          </w:tcPr>
          <w:p w14:paraId="1E2747AD" w14:textId="77777777" w:rsidR="001B65AB" w:rsidRPr="006E716B" w:rsidRDefault="001B65AB" w:rsidP="0019462F">
            <w:pPr>
              <w:spacing w:after="0" w:line="240" w:lineRule="auto"/>
              <w:rPr>
                <w:rFonts w:ascii="Times New Roman" w:eastAsia="Times New Roman" w:hAnsi="Times New Roman"/>
                <w:sz w:val="22"/>
                <w:szCs w:val="22"/>
              </w:rPr>
            </w:pPr>
            <w:r w:rsidRPr="006E716B">
              <w:rPr>
                <w:rFonts w:ascii="Times New Roman" w:eastAsia="Times New Roman" w:hAnsi="Times New Roman"/>
                <w:sz w:val="22"/>
                <w:szCs w:val="22"/>
              </w:rPr>
              <w:t xml:space="preserve">Uvurkhangai </w:t>
            </w:r>
          </w:p>
        </w:tc>
        <w:tc>
          <w:tcPr>
            <w:tcW w:w="1455" w:type="dxa"/>
            <w:tcBorders>
              <w:top w:val="nil"/>
              <w:left w:val="nil"/>
              <w:bottom w:val="single" w:sz="4" w:space="0" w:color="auto"/>
              <w:right w:val="single" w:sz="4" w:space="0" w:color="auto"/>
            </w:tcBorders>
            <w:shd w:val="clear" w:color="auto" w:fill="FFFFFF"/>
            <w:vAlign w:val="center"/>
          </w:tcPr>
          <w:p w14:paraId="1E2747AE" w14:textId="77777777" w:rsidR="001B65AB" w:rsidRPr="006E716B" w:rsidRDefault="001B65AB" w:rsidP="0019462F">
            <w:pPr>
              <w:spacing w:after="0" w:line="240" w:lineRule="auto"/>
              <w:jc w:val="center"/>
              <w:rPr>
                <w:rFonts w:ascii="Times New Roman" w:eastAsia="Times New Roman" w:hAnsi="Times New Roman"/>
                <w:sz w:val="22"/>
                <w:szCs w:val="22"/>
              </w:rPr>
            </w:pPr>
            <w:r w:rsidRPr="006E716B">
              <w:rPr>
                <w:rFonts w:ascii="Times New Roman" w:eastAsia="Times New Roman" w:hAnsi="Times New Roman"/>
                <w:sz w:val="22"/>
                <w:szCs w:val="22"/>
              </w:rPr>
              <w:t>41</w:t>
            </w:r>
          </w:p>
        </w:tc>
        <w:tc>
          <w:tcPr>
            <w:tcW w:w="951" w:type="dxa"/>
            <w:tcBorders>
              <w:top w:val="nil"/>
              <w:left w:val="nil"/>
              <w:bottom w:val="single" w:sz="4" w:space="0" w:color="auto"/>
              <w:right w:val="single" w:sz="4" w:space="0" w:color="auto"/>
            </w:tcBorders>
            <w:shd w:val="clear" w:color="auto" w:fill="FFFFFF"/>
            <w:vAlign w:val="center"/>
          </w:tcPr>
          <w:p w14:paraId="1E2747AF" w14:textId="77777777" w:rsidR="001B65AB" w:rsidRPr="006E716B" w:rsidRDefault="001B65AB" w:rsidP="0019462F">
            <w:pPr>
              <w:spacing w:after="0" w:line="240" w:lineRule="auto"/>
              <w:jc w:val="center"/>
              <w:rPr>
                <w:rFonts w:ascii="Times New Roman" w:eastAsia="Times New Roman" w:hAnsi="Times New Roman"/>
                <w:sz w:val="22"/>
                <w:szCs w:val="22"/>
              </w:rPr>
            </w:pPr>
            <w:r w:rsidRPr="006E716B">
              <w:rPr>
                <w:rFonts w:ascii="Times New Roman" w:eastAsia="Times New Roman" w:hAnsi="Times New Roman"/>
                <w:sz w:val="22"/>
                <w:szCs w:val="22"/>
              </w:rPr>
              <w:t>7</w:t>
            </w:r>
          </w:p>
        </w:tc>
        <w:tc>
          <w:tcPr>
            <w:tcW w:w="817" w:type="dxa"/>
            <w:tcBorders>
              <w:top w:val="nil"/>
              <w:left w:val="nil"/>
              <w:bottom w:val="single" w:sz="4" w:space="0" w:color="auto"/>
              <w:right w:val="single" w:sz="4" w:space="0" w:color="auto"/>
            </w:tcBorders>
            <w:shd w:val="clear" w:color="auto" w:fill="FFFFFF"/>
            <w:vAlign w:val="center"/>
          </w:tcPr>
          <w:p w14:paraId="1E2747B0" w14:textId="77777777" w:rsidR="001B65AB" w:rsidRPr="006E716B" w:rsidRDefault="001B65AB" w:rsidP="0019462F">
            <w:pPr>
              <w:spacing w:after="0" w:line="240" w:lineRule="auto"/>
              <w:jc w:val="center"/>
              <w:rPr>
                <w:rFonts w:ascii="Times New Roman" w:eastAsia="Times New Roman" w:hAnsi="Times New Roman"/>
                <w:sz w:val="22"/>
                <w:szCs w:val="22"/>
              </w:rPr>
            </w:pPr>
            <w:r w:rsidRPr="006E716B">
              <w:rPr>
                <w:rFonts w:ascii="Times New Roman" w:eastAsia="Times New Roman" w:hAnsi="Times New Roman"/>
                <w:sz w:val="22"/>
                <w:szCs w:val="22"/>
              </w:rPr>
              <w:t>34</w:t>
            </w:r>
          </w:p>
        </w:tc>
        <w:tc>
          <w:tcPr>
            <w:tcW w:w="1596" w:type="dxa"/>
            <w:tcBorders>
              <w:top w:val="nil"/>
              <w:left w:val="nil"/>
              <w:bottom w:val="single" w:sz="4" w:space="0" w:color="auto"/>
              <w:right w:val="single" w:sz="4" w:space="0" w:color="auto"/>
            </w:tcBorders>
            <w:shd w:val="clear" w:color="auto" w:fill="FFFFFF"/>
            <w:vAlign w:val="center"/>
          </w:tcPr>
          <w:p w14:paraId="1E2747B1" w14:textId="77777777" w:rsidR="001B65AB" w:rsidRPr="006E716B" w:rsidRDefault="001B65AB" w:rsidP="0019462F">
            <w:pPr>
              <w:spacing w:after="0" w:line="240" w:lineRule="auto"/>
              <w:jc w:val="center"/>
              <w:rPr>
                <w:rFonts w:ascii="Times New Roman" w:eastAsia="Times New Roman" w:hAnsi="Times New Roman"/>
                <w:sz w:val="22"/>
                <w:szCs w:val="22"/>
              </w:rPr>
            </w:pPr>
            <w:r w:rsidRPr="006E716B">
              <w:rPr>
                <w:rFonts w:ascii="Times New Roman" w:eastAsia="Times New Roman" w:hAnsi="Times New Roman"/>
                <w:sz w:val="22"/>
                <w:szCs w:val="22"/>
              </w:rPr>
              <w:t>11</w:t>
            </w:r>
          </w:p>
        </w:tc>
        <w:tc>
          <w:tcPr>
            <w:tcW w:w="967" w:type="dxa"/>
            <w:tcBorders>
              <w:top w:val="nil"/>
              <w:left w:val="nil"/>
              <w:bottom w:val="single" w:sz="4" w:space="0" w:color="auto"/>
              <w:right w:val="single" w:sz="4" w:space="0" w:color="auto"/>
            </w:tcBorders>
            <w:shd w:val="clear" w:color="auto" w:fill="FFFFFF"/>
            <w:vAlign w:val="center"/>
          </w:tcPr>
          <w:p w14:paraId="1E2747B2" w14:textId="77777777" w:rsidR="001B65AB" w:rsidRPr="006E716B" w:rsidRDefault="001B65AB" w:rsidP="0019462F">
            <w:pPr>
              <w:spacing w:after="0" w:line="240" w:lineRule="auto"/>
              <w:jc w:val="center"/>
              <w:rPr>
                <w:rFonts w:ascii="Times New Roman" w:eastAsia="Times New Roman" w:hAnsi="Times New Roman"/>
                <w:sz w:val="22"/>
                <w:szCs w:val="22"/>
              </w:rPr>
            </w:pPr>
            <w:r w:rsidRPr="006E716B">
              <w:rPr>
                <w:rFonts w:ascii="Times New Roman" w:eastAsia="Times New Roman" w:hAnsi="Times New Roman"/>
                <w:sz w:val="22"/>
                <w:szCs w:val="22"/>
              </w:rPr>
              <w:t>0</w:t>
            </w:r>
          </w:p>
        </w:tc>
        <w:tc>
          <w:tcPr>
            <w:tcW w:w="912" w:type="dxa"/>
            <w:tcBorders>
              <w:top w:val="nil"/>
              <w:left w:val="nil"/>
              <w:bottom w:val="single" w:sz="4" w:space="0" w:color="auto"/>
              <w:right w:val="single" w:sz="4" w:space="0" w:color="auto"/>
            </w:tcBorders>
            <w:shd w:val="clear" w:color="auto" w:fill="FFFFFF"/>
            <w:vAlign w:val="center"/>
          </w:tcPr>
          <w:p w14:paraId="1E2747B3" w14:textId="77777777" w:rsidR="001B65AB" w:rsidRPr="006E716B" w:rsidRDefault="001B65AB" w:rsidP="0019462F">
            <w:pPr>
              <w:spacing w:after="0" w:line="240" w:lineRule="auto"/>
              <w:jc w:val="center"/>
              <w:rPr>
                <w:rFonts w:ascii="Times New Roman" w:eastAsia="Times New Roman" w:hAnsi="Times New Roman"/>
                <w:sz w:val="22"/>
                <w:szCs w:val="22"/>
              </w:rPr>
            </w:pPr>
            <w:r w:rsidRPr="006E716B">
              <w:rPr>
                <w:rFonts w:ascii="Times New Roman" w:eastAsia="Times New Roman" w:hAnsi="Times New Roman"/>
                <w:sz w:val="22"/>
                <w:szCs w:val="22"/>
              </w:rPr>
              <w:t>11</w:t>
            </w:r>
          </w:p>
        </w:tc>
      </w:tr>
      <w:tr w:rsidR="001B65AB" w:rsidRPr="006E716B" w14:paraId="1E2747BD" w14:textId="77777777" w:rsidTr="006E716B">
        <w:trPr>
          <w:trHeight w:val="225"/>
          <w:jc w:val="center"/>
        </w:trPr>
        <w:tc>
          <w:tcPr>
            <w:tcW w:w="484" w:type="dxa"/>
            <w:tcBorders>
              <w:top w:val="nil"/>
              <w:left w:val="single" w:sz="4" w:space="0" w:color="auto"/>
              <w:bottom w:val="nil"/>
              <w:right w:val="single" w:sz="4" w:space="0" w:color="auto"/>
            </w:tcBorders>
            <w:shd w:val="clear" w:color="auto" w:fill="FFFFFF"/>
          </w:tcPr>
          <w:p w14:paraId="1E2747B5" w14:textId="77777777" w:rsidR="001B65AB" w:rsidRPr="006E716B" w:rsidRDefault="001B65AB" w:rsidP="0019462F">
            <w:pPr>
              <w:spacing w:after="0" w:line="240" w:lineRule="auto"/>
              <w:rPr>
                <w:rFonts w:ascii="Times New Roman" w:eastAsia="Times New Roman" w:hAnsi="Times New Roman"/>
                <w:sz w:val="22"/>
                <w:szCs w:val="22"/>
              </w:rPr>
            </w:pPr>
            <w:r w:rsidRPr="006E716B">
              <w:rPr>
                <w:rFonts w:ascii="Times New Roman" w:eastAsia="Times New Roman" w:hAnsi="Times New Roman"/>
                <w:sz w:val="22"/>
                <w:szCs w:val="22"/>
              </w:rPr>
              <w:t>14</w:t>
            </w:r>
          </w:p>
        </w:tc>
        <w:tc>
          <w:tcPr>
            <w:tcW w:w="2113" w:type="dxa"/>
            <w:tcBorders>
              <w:top w:val="nil"/>
              <w:left w:val="nil"/>
              <w:bottom w:val="single" w:sz="4" w:space="0" w:color="auto"/>
              <w:right w:val="single" w:sz="4" w:space="0" w:color="auto"/>
            </w:tcBorders>
            <w:shd w:val="clear" w:color="auto" w:fill="FFFFFF"/>
          </w:tcPr>
          <w:p w14:paraId="1E2747B6" w14:textId="77777777" w:rsidR="001B65AB" w:rsidRPr="006E716B" w:rsidRDefault="001B65AB" w:rsidP="0019462F">
            <w:pPr>
              <w:spacing w:after="0" w:line="240" w:lineRule="auto"/>
              <w:rPr>
                <w:rFonts w:ascii="Times New Roman" w:eastAsia="Times New Roman" w:hAnsi="Times New Roman"/>
                <w:sz w:val="22"/>
                <w:szCs w:val="22"/>
              </w:rPr>
            </w:pPr>
            <w:r w:rsidRPr="006E716B">
              <w:rPr>
                <w:rFonts w:ascii="Times New Roman" w:eastAsia="Times New Roman" w:hAnsi="Times New Roman"/>
                <w:sz w:val="22"/>
                <w:szCs w:val="22"/>
              </w:rPr>
              <w:t>Umnugobi</w:t>
            </w:r>
          </w:p>
        </w:tc>
        <w:tc>
          <w:tcPr>
            <w:tcW w:w="1455" w:type="dxa"/>
            <w:tcBorders>
              <w:top w:val="nil"/>
              <w:left w:val="nil"/>
              <w:bottom w:val="single" w:sz="4" w:space="0" w:color="auto"/>
              <w:right w:val="single" w:sz="4" w:space="0" w:color="auto"/>
            </w:tcBorders>
            <w:shd w:val="clear" w:color="auto" w:fill="FFFFFF"/>
            <w:vAlign w:val="center"/>
          </w:tcPr>
          <w:p w14:paraId="1E2747B7" w14:textId="77777777" w:rsidR="001B65AB" w:rsidRPr="006E716B" w:rsidRDefault="001B65AB" w:rsidP="0019462F">
            <w:pPr>
              <w:spacing w:after="0" w:line="240" w:lineRule="auto"/>
              <w:jc w:val="center"/>
              <w:rPr>
                <w:rFonts w:ascii="Times New Roman" w:eastAsia="Times New Roman" w:hAnsi="Times New Roman"/>
                <w:sz w:val="22"/>
                <w:szCs w:val="22"/>
              </w:rPr>
            </w:pPr>
            <w:r w:rsidRPr="006E716B">
              <w:rPr>
                <w:rFonts w:ascii="Times New Roman" w:eastAsia="Times New Roman" w:hAnsi="Times New Roman"/>
                <w:sz w:val="22"/>
                <w:szCs w:val="22"/>
              </w:rPr>
              <w:t>33</w:t>
            </w:r>
          </w:p>
        </w:tc>
        <w:tc>
          <w:tcPr>
            <w:tcW w:w="951" w:type="dxa"/>
            <w:tcBorders>
              <w:top w:val="nil"/>
              <w:left w:val="nil"/>
              <w:bottom w:val="single" w:sz="4" w:space="0" w:color="auto"/>
              <w:right w:val="single" w:sz="4" w:space="0" w:color="auto"/>
            </w:tcBorders>
            <w:shd w:val="clear" w:color="auto" w:fill="FFFFFF"/>
            <w:vAlign w:val="center"/>
          </w:tcPr>
          <w:p w14:paraId="1E2747B8" w14:textId="77777777" w:rsidR="001B65AB" w:rsidRPr="006E716B" w:rsidRDefault="001B65AB" w:rsidP="0019462F">
            <w:pPr>
              <w:spacing w:after="0" w:line="240" w:lineRule="auto"/>
              <w:jc w:val="center"/>
              <w:rPr>
                <w:rFonts w:ascii="Times New Roman" w:eastAsia="Times New Roman" w:hAnsi="Times New Roman"/>
                <w:sz w:val="22"/>
                <w:szCs w:val="22"/>
              </w:rPr>
            </w:pPr>
            <w:r w:rsidRPr="006E716B">
              <w:rPr>
                <w:rFonts w:ascii="Times New Roman" w:eastAsia="Times New Roman" w:hAnsi="Times New Roman"/>
                <w:sz w:val="22"/>
                <w:szCs w:val="22"/>
              </w:rPr>
              <w:t>1</w:t>
            </w:r>
          </w:p>
        </w:tc>
        <w:tc>
          <w:tcPr>
            <w:tcW w:w="817" w:type="dxa"/>
            <w:tcBorders>
              <w:top w:val="nil"/>
              <w:left w:val="nil"/>
              <w:bottom w:val="single" w:sz="4" w:space="0" w:color="auto"/>
              <w:right w:val="single" w:sz="4" w:space="0" w:color="auto"/>
            </w:tcBorders>
            <w:shd w:val="clear" w:color="auto" w:fill="FFFFFF"/>
            <w:vAlign w:val="center"/>
          </w:tcPr>
          <w:p w14:paraId="1E2747B9" w14:textId="77777777" w:rsidR="001B65AB" w:rsidRPr="006E716B" w:rsidRDefault="001B65AB" w:rsidP="0019462F">
            <w:pPr>
              <w:spacing w:after="0" w:line="240" w:lineRule="auto"/>
              <w:jc w:val="center"/>
              <w:rPr>
                <w:rFonts w:ascii="Times New Roman" w:eastAsia="Times New Roman" w:hAnsi="Times New Roman"/>
                <w:sz w:val="22"/>
                <w:szCs w:val="22"/>
              </w:rPr>
            </w:pPr>
            <w:r w:rsidRPr="006E716B">
              <w:rPr>
                <w:rFonts w:ascii="Times New Roman" w:eastAsia="Times New Roman" w:hAnsi="Times New Roman"/>
                <w:sz w:val="22"/>
                <w:szCs w:val="22"/>
              </w:rPr>
              <w:t>32</w:t>
            </w:r>
          </w:p>
        </w:tc>
        <w:tc>
          <w:tcPr>
            <w:tcW w:w="1596" w:type="dxa"/>
            <w:tcBorders>
              <w:top w:val="nil"/>
              <w:left w:val="nil"/>
              <w:bottom w:val="single" w:sz="4" w:space="0" w:color="auto"/>
              <w:right w:val="single" w:sz="4" w:space="0" w:color="auto"/>
            </w:tcBorders>
            <w:shd w:val="clear" w:color="auto" w:fill="FFFFFF"/>
            <w:vAlign w:val="center"/>
          </w:tcPr>
          <w:p w14:paraId="1E2747BA" w14:textId="77777777" w:rsidR="001B65AB" w:rsidRPr="006E716B" w:rsidRDefault="001B65AB" w:rsidP="0019462F">
            <w:pPr>
              <w:spacing w:after="0" w:line="240" w:lineRule="auto"/>
              <w:jc w:val="center"/>
              <w:rPr>
                <w:rFonts w:ascii="Times New Roman" w:eastAsia="Times New Roman" w:hAnsi="Times New Roman"/>
                <w:sz w:val="22"/>
                <w:szCs w:val="22"/>
              </w:rPr>
            </w:pPr>
            <w:r w:rsidRPr="006E716B">
              <w:rPr>
                <w:rFonts w:ascii="Times New Roman" w:eastAsia="Times New Roman" w:hAnsi="Times New Roman"/>
                <w:sz w:val="22"/>
                <w:szCs w:val="22"/>
              </w:rPr>
              <w:t>11</w:t>
            </w:r>
          </w:p>
        </w:tc>
        <w:tc>
          <w:tcPr>
            <w:tcW w:w="967" w:type="dxa"/>
            <w:tcBorders>
              <w:top w:val="nil"/>
              <w:left w:val="nil"/>
              <w:bottom w:val="single" w:sz="4" w:space="0" w:color="auto"/>
              <w:right w:val="single" w:sz="4" w:space="0" w:color="auto"/>
            </w:tcBorders>
            <w:shd w:val="clear" w:color="auto" w:fill="FFFFFF"/>
            <w:vAlign w:val="center"/>
          </w:tcPr>
          <w:p w14:paraId="1E2747BB" w14:textId="77777777" w:rsidR="001B65AB" w:rsidRPr="006E716B" w:rsidRDefault="001B65AB" w:rsidP="0019462F">
            <w:pPr>
              <w:spacing w:after="0" w:line="240" w:lineRule="auto"/>
              <w:jc w:val="center"/>
              <w:rPr>
                <w:rFonts w:ascii="Times New Roman" w:eastAsia="Times New Roman" w:hAnsi="Times New Roman"/>
                <w:sz w:val="22"/>
                <w:szCs w:val="22"/>
              </w:rPr>
            </w:pPr>
            <w:r w:rsidRPr="006E716B">
              <w:rPr>
                <w:rFonts w:ascii="Times New Roman" w:eastAsia="Times New Roman" w:hAnsi="Times New Roman"/>
                <w:sz w:val="22"/>
                <w:szCs w:val="22"/>
              </w:rPr>
              <w:t>0</w:t>
            </w:r>
          </w:p>
        </w:tc>
        <w:tc>
          <w:tcPr>
            <w:tcW w:w="912" w:type="dxa"/>
            <w:tcBorders>
              <w:top w:val="nil"/>
              <w:left w:val="nil"/>
              <w:bottom w:val="single" w:sz="4" w:space="0" w:color="auto"/>
              <w:right w:val="single" w:sz="4" w:space="0" w:color="auto"/>
            </w:tcBorders>
            <w:shd w:val="clear" w:color="auto" w:fill="FFFFFF"/>
            <w:vAlign w:val="center"/>
          </w:tcPr>
          <w:p w14:paraId="1E2747BC" w14:textId="77777777" w:rsidR="001B65AB" w:rsidRPr="006E716B" w:rsidRDefault="001B65AB" w:rsidP="0019462F">
            <w:pPr>
              <w:spacing w:after="0" w:line="240" w:lineRule="auto"/>
              <w:jc w:val="center"/>
              <w:rPr>
                <w:rFonts w:ascii="Times New Roman" w:eastAsia="Times New Roman" w:hAnsi="Times New Roman"/>
                <w:sz w:val="22"/>
                <w:szCs w:val="22"/>
              </w:rPr>
            </w:pPr>
            <w:r w:rsidRPr="006E716B">
              <w:rPr>
                <w:rFonts w:ascii="Times New Roman" w:eastAsia="Times New Roman" w:hAnsi="Times New Roman"/>
                <w:sz w:val="22"/>
                <w:szCs w:val="22"/>
              </w:rPr>
              <w:t>11</w:t>
            </w:r>
          </w:p>
        </w:tc>
      </w:tr>
      <w:tr w:rsidR="001B65AB" w:rsidRPr="006E716B" w14:paraId="1E2747C6" w14:textId="77777777" w:rsidTr="006E716B">
        <w:trPr>
          <w:trHeight w:val="225"/>
          <w:jc w:val="center"/>
        </w:trPr>
        <w:tc>
          <w:tcPr>
            <w:tcW w:w="484" w:type="dxa"/>
            <w:tcBorders>
              <w:top w:val="single" w:sz="4" w:space="0" w:color="auto"/>
              <w:left w:val="single" w:sz="4" w:space="0" w:color="auto"/>
              <w:bottom w:val="nil"/>
              <w:right w:val="single" w:sz="4" w:space="0" w:color="auto"/>
            </w:tcBorders>
            <w:shd w:val="clear" w:color="auto" w:fill="FFFFFF"/>
          </w:tcPr>
          <w:p w14:paraId="1E2747BE" w14:textId="77777777" w:rsidR="001B65AB" w:rsidRPr="006E716B" w:rsidRDefault="001B65AB" w:rsidP="0019462F">
            <w:pPr>
              <w:spacing w:after="0" w:line="240" w:lineRule="auto"/>
              <w:rPr>
                <w:rFonts w:ascii="Times New Roman" w:eastAsia="Times New Roman" w:hAnsi="Times New Roman"/>
                <w:sz w:val="22"/>
                <w:szCs w:val="22"/>
              </w:rPr>
            </w:pPr>
            <w:r w:rsidRPr="006E716B">
              <w:rPr>
                <w:rFonts w:ascii="Times New Roman" w:eastAsia="Times New Roman" w:hAnsi="Times New Roman"/>
                <w:sz w:val="22"/>
                <w:szCs w:val="22"/>
              </w:rPr>
              <w:t>15</w:t>
            </w:r>
          </w:p>
        </w:tc>
        <w:tc>
          <w:tcPr>
            <w:tcW w:w="2113" w:type="dxa"/>
            <w:tcBorders>
              <w:top w:val="nil"/>
              <w:left w:val="nil"/>
              <w:bottom w:val="single" w:sz="4" w:space="0" w:color="auto"/>
              <w:right w:val="single" w:sz="4" w:space="0" w:color="auto"/>
            </w:tcBorders>
            <w:shd w:val="clear" w:color="auto" w:fill="FFFFFF"/>
          </w:tcPr>
          <w:p w14:paraId="1E2747BF" w14:textId="77777777" w:rsidR="001B65AB" w:rsidRPr="006E716B" w:rsidRDefault="001B65AB" w:rsidP="0019462F">
            <w:pPr>
              <w:spacing w:after="0" w:line="240" w:lineRule="auto"/>
              <w:rPr>
                <w:rFonts w:ascii="Times New Roman" w:eastAsia="Times New Roman" w:hAnsi="Times New Roman"/>
                <w:sz w:val="22"/>
                <w:szCs w:val="22"/>
              </w:rPr>
            </w:pPr>
            <w:r w:rsidRPr="006E716B">
              <w:rPr>
                <w:rFonts w:ascii="Times New Roman" w:eastAsia="Times New Roman" w:hAnsi="Times New Roman"/>
                <w:sz w:val="22"/>
                <w:szCs w:val="22"/>
              </w:rPr>
              <w:t>Sukhbaatar</w:t>
            </w:r>
          </w:p>
        </w:tc>
        <w:tc>
          <w:tcPr>
            <w:tcW w:w="1455" w:type="dxa"/>
            <w:tcBorders>
              <w:top w:val="nil"/>
              <w:left w:val="nil"/>
              <w:bottom w:val="single" w:sz="4" w:space="0" w:color="auto"/>
              <w:right w:val="single" w:sz="4" w:space="0" w:color="auto"/>
            </w:tcBorders>
            <w:shd w:val="clear" w:color="auto" w:fill="FFFFFF"/>
            <w:vAlign w:val="center"/>
          </w:tcPr>
          <w:p w14:paraId="1E2747C0" w14:textId="77777777" w:rsidR="001B65AB" w:rsidRPr="006E716B" w:rsidRDefault="001B65AB" w:rsidP="0019462F">
            <w:pPr>
              <w:spacing w:after="0" w:line="240" w:lineRule="auto"/>
              <w:jc w:val="center"/>
              <w:rPr>
                <w:rFonts w:ascii="Times New Roman" w:eastAsia="Times New Roman" w:hAnsi="Times New Roman"/>
                <w:sz w:val="22"/>
                <w:szCs w:val="22"/>
              </w:rPr>
            </w:pPr>
            <w:r w:rsidRPr="006E716B">
              <w:rPr>
                <w:rFonts w:ascii="Times New Roman" w:eastAsia="Times New Roman" w:hAnsi="Times New Roman"/>
                <w:sz w:val="22"/>
                <w:szCs w:val="22"/>
              </w:rPr>
              <w:t>33</w:t>
            </w:r>
          </w:p>
        </w:tc>
        <w:tc>
          <w:tcPr>
            <w:tcW w:w="951" w:type="dxa"/>
            <w:tcBorders>
              <w:top w:val="nil"/>
              <w:left w:val="nil"/>
              <w:bottom w:val="single" w:sz="4" w:space="0" w:color="auto"/>
              <w:right w:val="single" w:sz="4" w:space="0" w:color="auto"/>
            </w:tcBorders>
            <w:shd w:val="clear" w:color="auto" w:fill="FFFFFF"/>
            <w:vAlign w:val="center"/>
          </w:tcPr>
          <w:p w14:paraId="1E2747C1" w14:textId="77777777" w:rsidR="001B65AB" w:rsidRPr="006E716B" w:rsidRDefault="001B65AB" w:rsidP="0019462F">
            <w:pPr>
              <w:spacing w:after="0" w:line="240" w:lineRule="auto"/>
              <w:jc w:val="center"/>
              <w:rPr>
                <w:rFonts w:ascii="Times New Roman" w:eastAsia="Times New Roman" w:hAnsi="Times New Roman"/>
                <w:sz w:val="22"/>
                <w:szCs w:val="22"/>
              </w:rPr>
            </w:pPr>
            <w:r w:rsidRPr="006E716B">
              <w:rPr>
                <w:rFonts w:ascii="Times New Roman" w:eastAsia="Times New Roman" w:hAnsi="Times New Roman"/>
                <w:sz w:val="22"/>
                <w:szCs w:val="22"/>
              </w:rPr>
              <w:t>5</w:t>
            </w:r>
          </w:p>
        </w:tc>
        <w:tc>
          <w:tcPr>
            <w:tcW w:w="817" w:type="dxa"/>
            <w:tcBorders>
              <w:top w:val="nil"/>
              <w:left w:val="nil"/>
              <w:bottom w:val="single" w:sz="4" w:space="0" w:color="auto"/>
              <w:right w:val="single" w:sz="4" w:space="0" w:color="auto"/>
            </w:tcBorders>
            <w:shd w:val="clear" w:color="auto" w:fill="FFFFFF"/>
            <w:vAlign w:val="center"/>
          </w:tcPr>
          <w:p w14:paraId="1E2747C2" w14:textId="77777777" w:rsidR="001B65AB" w:rsidRPr="006E716B" w:rsidRDefault="001B65AB" w:rsidP="0019462F">
            <w:pPr>
              <w:spacing w:after="0" w:line="240" w:lineRule="auto"/>
              <w:jc w:val="center"/>
              <w:rPr>
                <w:rFonts w:ascii="Times New Roman" w:eastAsia="Times New Roman" w:hAnsi="Times New Roman"/>
                <w:sz w:val="22"/>
                <w:szCs w:val="22"/>
              </w:rPr>
            </w:pPr>
            <w:r w:rsidRPr="006E716B">
              <w:rPr>
                <w:rFonts w:ascii="Times New Roman" w:eastAsia="Times New Roman" w:hAnsi="Times New Roman"/>
                <w:sz w:val="22"/>
                <w:szCs w:val="22"/>
              </w:rPr>
              <w:t>28</w:t>
            </w:r>
          </w:p>
        </w:tc>
        <w:tc>
          <w:tcPr>
            <w:tcW w:w="1596" w:type="dxa"/>
            <w:tcBorders>
              <w:top w:val="nil"/>
              <w:left w:val="nil"/>
              <w:bottom w:val="single" w:sz="4" w:space="0" w:color="auto"/>
              <w:right w:val="single" w:sz="4" w:space="0" w:color="auto"/>
            </w:tcBorders>
            <w:shd w:val="clear" w:color="auto" w:fill="FFFFFF"/>
            <w:vAlign w:val="center"/>
          </w:tcPr>
          <w:p w14:paraId="1E2747C3" w14:textId="77777777" w:rsidR="001B65AB" w:rsidRPr="006E716B" w:rsidRDefault="001B65AB" w:rsidP="0019462F">
            <w:pPr>
              <w:spacing w:after="0" w:line="240" w:lineRule="auto"/>
              <w:jc w:val="center"/>
              <w:rPr>
                <w:rFonts w:ascii="Times New Roman" w:eastAsia="Times New Roman" w:hAnsi="Times New Roman"/>
                <w:sz w:val="22"/>
                <w:szCs w:val="22"/>
              </w:rPr>
            </w:pPr>
            <w:r w:rsidRPr="006E716B">
              <w:rPr>
                <w:rFonts w:ascii="Times New Roman" w:eastAsia="Times New Roman" w:hAnsi="Times New Roman"/>
                <w:sz w:val="22"/>
                <w:szCs w:val="22"/>
              </w:rPr>
              <w:t>11</w:t>
            </w:r>
          </w:p>
        </w:tc>
        <w:tc>
          <w:tcPr>
            <w:tcW w:w="967" w:type="dxa"/>
            <w:tcBorders>
              <w:top w:val="nil"/>
              <w:left w:val="nil"/>
              <w:bottom w:val="single" w:sz="4" w:space="0" w:color="auto"/>
              <w:right w:val="single" w:sz="4" w:space="0" w:color="auto"/>
            </w:tcBorders>
            <w:shd w:val="clear" w:color="auto" w:fill="FFFFFF"/>
            <w:vAlign w:val="center"/>
          </w:tcPr>
          <w:p w14:paraId="1E2747C4" w14:textId="77777777" w:rsidR="001B65AB" w:rsidRPr="006E716B" w:rsidRDefault="001B65AB" w:rsidP="0019462F">
            <w:pPr>
              <w:spacing w:after="0" w:line="240" w:lineRule="auto"/>
              <w:jc w:val="center"/>
              <w:rPr>
                <w:rFonts w:ascii="Times New Roman" w:eastAsia="Times New Roman" w:hAnsi="Times New Roman"/>
                <w:sz w:val="22"/>
                <w:szCs w:val="22"/>
              </w:rPr>
            </w:pPr>
            <w:r w:rsidRPr="006E716B">
              <w:rPr>
                <w:rFonts w:ascii="Times New Roman" w:eastAsia="Times New Roman" w:hAnsi="Times New Roman"/>
                <w:sz w:val="22"/>
                <w:szCs w:val="22"/>
              </w:rPr>
              <w:t>2</w:t>
            </w:r>
          </w:p>
        </w:tc>
        <w:tc>
          <w:tcPr>
            <w:tcW w:w="912" w:type="dxa"/>
            <w:tcBorders>
              <w:top w:val="nil"/>
              <w:left w:val="nil"/>
              <w:bottom w:val="single" w:sz="4" w:space="0" w:color="auto"/>
              <w:right w:val="single" w:sz="4" w:space="0" w:color="auto"/>
            </w:tcBorders>
            <w:shd w:val="clear" w:color="auto" w:fill="FFFFFF"/>
            <w:vAlign w:val="center"/>
          </w:tcPr>
          <w:p w14:paraId="1E2747C5" w14:textId="77777777" w:rsidR="001B65AB" w:rsidRPr="006E716B" w:rsidRDefault="001B65AB" w:rsidP="0019462F">
            <w:pPr>
              <w:spacing w:after="0" w:line="240" w:lineRule="auto"/>
              <w:jc w:val="center"/>
              <w:rPr>
                <w:rFonts w:ascii="Times New Roman" w:eastAsia="Times New Roman" w:hAnsi="Times New Roman"/>
                <w:sz w:val="22"/>
                <w:szCs w:val="22"/>
              </w:rPr>
            </w:pPr>
            <w:r w:rsidRPr="006E716B">
              <w:rPr>
                <w:rFonts w:ascii="Times New Roman" w:eastAsia="Times New Roman" w:hAnsi="Times New Roman"/>
                <w:sz w:val="22"/>
                <w:szCs w:val="22"/>
              </w:rPr>
              <w:t>9</w:t>
            </w:r>
          </w:p>
        </w:tc>
      </w:tr>
      <w:tr w:rsidR="001B65AB" w:rsidRPr="006E716B" w14:paraId="1E2747CF" w14:textId="77777777" w:rsidTr="006E716B">
        <w:trPr>
          <w:trHeight w:val="225"/>
          <w:jc w:val="center"/>
        </w:trPr>
        <w:tc>
          <w:tcPr>
            <w:tcW w:w="484" w:type="dxa"/>
            <w:tcBorders>
              <w:top w:val="single" w:sz="4" w:space="0" w:color="auto"/>
              <w:left w:val="single" w:sz="4" w:space="0" w:color="auto"/>
              <w:bottom w:val="nil"/>
              <w:right w:val="single" w:sz="4" w:space="0" w:color="auto"/>
            </w:tcBorders>
            <w:shd w:val="clear" w:color="auto" w:fill="FFFFFF"/>
          </w:tcPr>
          <w:p w14:paraId="1E2747C7" w14:textId="77777777" w:rsidR="001B65AB" w:rsidRPr="006E716B" w:rsidRDefault="001B65AB" w:rsidP="0019462F">
            <w:pPr>
              <w:spacing w:after="0" w:line="240" w:lineRule="auto"/>
              <w:rPr>
                <w:rFonts w:ascii="Times New Roman" w:eastAsia="Times New Roman" w:hAnsi="Times New Roman"/>
                <w:sz w:val="22"/>
                <w:szCs w:val="22"/>
              </w:rPr>
            </w:pPr>
            <w:r w:rsidRPr="006E716B">
              <w:rPr>
                <w:rFonts w:ascii="Times New Roman" w:eastAsia="Times New Roman" w:hAnsi="Times New Roman"/>
                <w:sz w:val="22"/>
                <w:szCs w:val="22"/>
              </w:rPr>
              <w:t>16</w:t>
            </w:r>
          </w:p>
        </w:tc>
        <w:tc>
          <w:tcPr>
            <w:tcW w:w="2113" w:type="dxa"/>
            <w:tcBorders>
              <w:top w:val="nil"/>
              <w:left w:val="nil"/>
              <w:bottom w:val="single" w:sz="4" w:space="0" w:color="auto"/>
              <w:right w:val="single" w:sz="4" w:space="0" w:color="auto"/>
            </w:tcBorders>
            <w:shd w:val="clear" w:color="auto" w:fill="FFFFFF"/>
          </w:tcPr>
          <w:p w14:paraId="1E2747C8" w14:textId="77777777" w:rsidR="001B65AB" w:rsidRPr="006E716B" w:rsidRDefault="001B65AB" w:rsidP="0019462F">
            <w:pPr>
              <w:spacing w:after="0" w:line="240" w:lineRule="auto"/>
              <w:rPr>
                <w:rFonts w:ascii="Times New Roman" w:eastAsia="Times New Roman" w:hAnsi="Times New Roman"/>
                <w:sz w:val="22"/>
                <w:szCs w:val="22"/>
              </w:rPr>
            </w:pPr>
            <w:r w:rsidRPr="006E716B">
              <w:rPr>
                <w:rFonts w:ascii="Times New Roman" w:eastAsia="Times New Roman" w:hAnsi="Times New Roman"/>
                <w:sz w:val="22"/>
                <w:szCs w:val="22"/>
              </w:rPr>
              <w:t xml:space="preserve">Selenge </w:t>
            </w:r>
          </w:p>
        </w:tc>
        <w:tc>
          <w:tcPr>
            <w:tcW w:w="1455" w:type="dxa"/>
            <w:tcBorders>
              <w:top w:val="nil"/>
              <w:left w:val="nil"/>
              <w:bottom w:val="single" w:sz="4" w:space="0" w:color="auto"/>
              <w:right w:val="single" w:sz="4" w:space="0" w:color="auto"/>
            </w:tcBorders>
            <w:shd w:val="clear" w:color="auto" w:fill="FFFFFF"/>
            <w:vAlign w:val="center"/>
          </w:tcPr>
          <w:p w14:paraId="1E2747C9" w14:textId="77777777" w:rsidR="001B65AB" w:rsidRPr="006E716B" w:rsidRDefault="001B65AB" w:rsidP="0019462F">
            <w:pPr>
              <w:spacing w:after="0" w:line="240" w:lineRule="auto"/>
              <w:jc w:val="center"/>
              <w:rPr>
                <w:rFonts w:ascii="Times New Roman" w:eastAsia="Times New Roman" w:hAnsi="Times New Roman"/>
                <w:sz w:val="22"/>
                <w:szCs w:val="22"/>
              </w:rPr>
            </w:pPr>
            <w:r w:rsidRPr="006E716B">
              <w:rPr>
                <w:rFonts w:ascii="Times New Roman" w:eastAsia="Times New Roman" w:hAnsi="Times New Roman"/>
                <w:sz w:val="22"/>
                <w:szCs w:val="22"/>
              </w:rPr>
              <w:t>37</w:t>
            </w:r>
          </w:p>
        </w:tc>
        <w:tc>
          <w:tcPr>
            <w:tcW w:w="951" w:type="dxa"/>
            <w:tcBorders>
              <w:top w:val="nil"/>
              <w:left w:val="nil"/>
              <w:bottom w:val="single" w:sz="4" w:space="0" w:color="auto"/>
              <w:right w:val="single" w:sz="4" w:space="0" w:color="auto"/>
            </w:tcBorders>
            <w:shd w:val="clear" w:color="auto" w:fill="FFFFFF"/>
            <w:vAlign w:val="center"/>
          </w:tcPr>
          <w:p w14:paraId="1E2747CA" w14:textId="77777777" w:rsidR="001B65AB" w:rsidRPr="006E716B" w:rsidRDefault="001B65AB" w:rsidP="0019462F">
            <w:pPr>
              <w:spacing w:after="0" w:line="240" w:lineRule="auto"/>
              <w:jc w:val="center"/>
              <w:rPr>
                <w:rFonts w:ascii="Times New Roman" w:eastAsia="Times New Roman" w:hAnsi="Times New Roman"/>
                <w:sz w:val="22"/>
                <w:szCs w:val="22"/>
              </w:rPr>
            </w:pPr>
            <w:r w:rsidRPr="006E716B">
              <w:rPr>
                <w:rFonts w:ascii="Times New Roman" w:eastAsia="Times New Roman" w:hAnsi="Times New Roman"/>
                <w:sz w:val="22"/>
                <w:szCs w:val="22"/>
              </w:rPr>
              <w:t>7</w:t>
            </w:r>
          </w:p>
        </w:tc>
        <w:tc>
          <w:tcPr>
            <w:tcW w:w="817" w:type="dxa"/>
            <w:tcBorders>
              <w:top w:val="nil"/>
              <w:left w:val="nil"/>
              <w:bottom w:val="single" w:sz="4" w:space="0" w:color="auto"/>
              <w:right w:val="single" w:sz="4" w:space="0" w:color="auto"/>
            </w:tcBorders>
            <w:shd w:val="clear" w:color="auto" w:fill="FFFFFF"/>
            <w:vAlign w:val="center"/>
          </w:tcPr>
          <w:p w14:paraId="1E2747CB" w14:textId="77777777" w:rsidR="001B65AB" w:rsidRPr="006E716B" w:rsidRDefault="001B65AB" w:rsidP="0019462F">
            <w:pPr>
              <w:spacing w:after="0" w:line="240" w:lineRule="auto"/>
              <w:jc w:val="center"/>
              <w:rPr>
                <w:rFonts w:ascii="Times New Roman" w:eastAsia="Times New Roman" w:hAnsi="Times New Roman"/>
                <w:sz w:val="22"/>
                <w:szCs w:val="22"/>
              </w:rPr>
            </w:pPr>
            <w:r w:rsidRPr="006E716B">
              <w:rPr>
                <w:rFonts w:ascii="Times New Roman" w:eastAsia="Times New Roman" w:hAnsi="Times New Roman"/>
                <w:sz w:val="22"/>
                <w:szCs w:val="22"/>
              </w:rPr>
              <w:t>30</w:t>
            </w:r>
          </w:p>
        </w:tc>
        <w:tc>
          <w:tcPr>
            <w:tcW w:w="1596" w:type="dxa"/>
            <w:tcBorders>
              <w:top w:val="nil"/>
              <w:left w:val="nil"/>
              <w:bottom w:val="single" w:sz="4" w:space="0" w:color="auto"/>
              <w:right w:val="single" w:sz="4" w:space="0" w:color="auto"/>
            </w:tcBorders>
            <w:shd w:val="clear" w:color="auto" w:fill="FFFFFF"/>
            <w:vAlign w:val="center"/>
          </w:tcPr>
          <w:p w14:paraId="1E2747CC" w14:textId="77777777" w:rsidR="001B65AB" w:rsidRPr="006E716B" w:rsidRDefault="001B65AB" w:rsidP="0019462F">
            <w:pPr>
              <w:spacing w:after="0" w:line="240" w:lineRule="auto"/>
              <w:jc w:val="center"/>
              <w:rPr>
                <w:rFonts w:ascii="Times New Roman" w:eastAsia="Times New Roman" w:hAnsi="Times New Roman"/>
                <w:sz w:val="22"/>
                <w:szCs w:val="22"/>
              </w:rPr>
            </w:pPr>
            <w:r w:rsidRPr="006E716B">
              <w:rPr>
                <w:rFonts w:ascii="Times New Roman" w:eastAsia="Times New Roman" w:hAnsi="Times New Roman"/>
                <w:sz w:val="22"/>
                <w:szCs w:val="22"/>
              </w:rPr>
              <w:t>11</w:t>
            </w:r>
          </w:p>
        </w:tc>
        <w:tc>
          <w:tcPr>
            <w:tcW w:w="967" w:type="dxa"/>
            <w:tcBorders>
              <w:top w:val="nil"/>
              <w:left w:val="nil"/>
              <w:bottom w:val="single" w:sz="4" w:space="0" w:color="auto"/>
              <w:right w:val="single" w:sz="4" w:space="0" w:color="auto"/>
            </w:tcBorders>
            <w:shd w:val="clear" w:color="auto" w:fill="FFFFFF"/>
            <w:vAlign w:val="center"/>
          </w:tcPr>
          <w:p w14:paraId="1E2747CD" w14:textId="77777777" w:rsidR="001B65AB" w:rsidRPr="006E716B" w:rsidRDefault="001B65AB" w:rsidP="0019462F">
            <w:pPr>
              <w:spacing w:after="0" w:line="240" w:lineRule="auto"/>
              <w:jc w:val="center"/>
              <w:rPr>
                <w:rFonts w:ascii="Times New Roman" w:eastAsia="Times New Roman" w:hAnsi="Times New Roman"/>
                <w:sz w:val="22"/>
                <w:szCs w:val="22"/>
              </w:rPr>
            </w:pPr>
            <w:r w:rsidRPr="006E716B">
              <w:rPr>
                <w:rFonts w:ascii="Times New Roman" w:eastAsia="Times New Roman" w:hAnsi="Times New Roman"/>
                <w:sz w:val="22"/>
                <w:szCs w:val="22"/>
              </w:rPr>
              <w:t>3</w:t>
            </w:r>
          </w:p>
        </w:tc>
        <w:tc>
          <w:tcPr>
            <w:tcW w:w="912" w:type="dxa"/>
            <w:tcBorders>
              <w:top w:val="nil"/>
              <w:left w:val="nil"/>
              <w:bottom w:val="single" w:sz="4" w:space="0" w:color="auto"/>
              <w:right w:val="single" w:sz="4" w:space="0" w:color="auto"/>
            </w:tcBorders>
            <w:shd w:val="clear" w:color="auto" w:fill="FFFFFF"/>
            <w:vAlign w:val="center"/>
          </w:tcPr>
          <w:p w14:paraId="1E2747CE" w14:textId="77777777" w:rsidR="001B65AB" w:rsidRPr="006E716B" w:rsidRDefault="001B65AB" w:rsidP="0019462F">
            <w:pPr>
              <w:spacing w:after="0" w:line="240" w:lineRule="auto"/>
              <w:jc w:val="center"/>
              <w:rPr>
                <w:rFonts w:ascii="Times New Roman" w:eastAsia="Times New Roman" w:hAnsi="Times New Roman"/>
                <w:sz w:val="22"/>
                <w:szCs w:val="22"/>
              </w:rPr>
            </w:pPr>
            <w:r w:rsidRPr="006E716B">
              <w:rPr>
                <w:rFonts w:ascii="Times New Roman" w:eastAsia="Times New Roman" w:hAnsi="Times New Roman"/>
                <w:sz w:val="22"/>
                <w:szCs w:val="22"/>
              </w:rPr>
              <w:t>8</w:t>
            </w:r>
          </w:p>
        </w:tc>
      </w:tr>
      <w:tr w:rsidR="001B65AB" w:rsidRPr="006E716B" w14:paraId="1E2747D8" w14:textId="77777777" w:rsidTr="006E716B">
        <w:trPr>
          <w:trHeight w:val="225"/>
          <w:jc w:val="center"/>
        </w:trPr>
        <w:tc>
          <w:tcPr>
            <w:tcW w:w="484" w:type="dxa"/>
            <w:tcBorders>
              <w:top w:val="single" w:sz="4" w:space="0" w:color="auto"/>
              <w:left w:val="single" w:sz="4" w:space="0" w:color="auto"/>
              <w:bottom w:val="nil"/>
              <w:right w:val="single" w:sz="4" w:space="0" w:color="auto"/>
            </w:tcBorders>
            <w:shd w:val="clear" w:color="auto" w:fill="FFFFFF"/>
          </w:tcPr>
          <w:p w14:paraId="1E2747D0" w14:textId="77777777" w:rsidR="001B65AB" w:rsidRPr="006E716B" w:rsidRDefault="001B65AB" w:rsidP="0019462F">
            <w:pPr>
              <w:spacing w:after="0" w:line="240" w:lineRule="auto"/>
              <w:rPr>
                <w:rFonts w:ascii="Times New Roman" w:eastAsia="Times New Roman" w:hAnsi="Times New Roman"/>
                <w:sz w:val="22"/>
                <w:szCs w:val="22"/>
              </w:rPr>
            </w:pPr>
            <w:r w:rsidRPr="006E716B">
              <w:rPr>
                <w:rFonts w:ascii="Times New Roman" w:eastAsia="Times New Roman" w:hAnsi="Times New Roman"/>
                <w:sz w:val="22"/>
                <w:szCs w:val="22"/>
              </w:rPr>
              <w:t>17</w:t>
            </w:r>
          </w:p>
        </w:tc>
        <w:tc>
          <w:tcPr>
            <w:tcW w:w="2113" w:type="dxa"/>
            <w:tcBorders>
              <w:top w:val="nil"/>
              <w:left w:val="nil"/>
              <w:bottom w:val="single" w:sz="4" w:space="0" w:color="auto"/>
              <w:right w:val="single" w:sz="4" w:space="0" w:color="auto"/>
            </w:tcBorders>
            <w:shd w:val="clear" w:color="auto" w:fill="FFFFFF"/>
          </w:tcPr>
          <w:p w14:paraId="1E2747D1" w14:textId="77777777" w:rsidR="001B65AB" w:rsidRPr="006E716B" w:rsidRDefault="001B65AB" w:rsidP="0019462F">
            <w:pPr>
              <w:spacing w:after="0" w:line="240" w:lineRule="auto"/>
              <w:rPr>
                <w:rFonts w:ascii="Times New Roman" w:eastAsia="Times New Roman" w:hAnsi="Times New Roman"/>
                <w:sz w:val="22"/>
                <w:szCs w:val="22"/>
              </w:rPr>
            </w:pPr>
            <w:r w:rsidRPr="006E716B">
              <w:rPr>
                <w:rFonts w:ascii="Times New Roman" w:eastAsia="Times New Roman" w:hAnsi="Times New Roman"/>
                <w:sz w:val="22"/>
                <w:szCs w:val="22"/>
              </w:rPr>
              <w:t>Tuv</w:t>
            </w:r>
          </w:p>
        </w:tc>
        <w:tc>
          <w:tcPr>
            <w:tcW w:w="1455" w:type="dxa"/>
            <w:tcBorders>
              <w:top w:val="nil"/>
              <w:left w:val="nil"/>
              <w:bottom w:val="single" w:sz="4" w:space="0" w:color="auto"/>
              <w:right w:val="single" w:sz="4" w:space="0" w:color="auto"/>
            </w:tcBorders>
            <w:shd w:val="clear" w:color="auto" w:fill="FFFFFF"/>
            <w:vAlign w:val="center"/>
          </w:tcPr>
          <w:p w14:paraId="1E2747D2" w14:textId="77777777" w:rsidR="001B65AB" w:rsidRPr="006E716B" w:rsidRDefault="001B65AB" w:rsidP="0019462F">
            <w:pPr>
              <w:spacing w:after="0" w:line="240" w:lineRule="auto"/>
              <w:jc w:val="center"/>
              <w:rPr>
                <w:rFonts w:ascii="Times New Roman" w:eastAsia="Times New Roman" w:hAnsi="Times New Roman"/>
                <w:sz w:val="22"/>
                <w:szCs w:val="22"/>
              </w:rPr>
            </w:pPr>
            <w:r w:rsidRPr="006E716B">
              <w:rPr>
                <w:rFonts w:ascii="Times New Roman" w:eastAsia="Times New Roman" w:hAnsi="Times New Roman"/>
                <w:sz w:val="22"/>
                <w:szCs w:val="22"/>
              </w:rPr>
              <w:t>41</w:t>
            </w:r>
          </w:p>
        </w:tc>
        <w:tc>
          <w:tcPr>
            <w:tcW w:w="951" w:type="dxa"/>
            <w:tcBorders>
              <w:top w:val="nil"/>
              <w:left w:val="nil"/>
              <w:bottom w:val="single" w:sz="4" w:space="0" w:color="auto"/>
              <w:right w:val="single" w:sz="4" w:space="0" w:color="auto"/>
            </w:tcBorders>
            <w:shd w:val="clear" w:color="auto" w:fill="FFFFFF"/>
            <w:vAlign w:val="center"/>
          </w:tcPr>
          <w:p w14:paraId="1E2747D3" w14:textId="77777777" w:rsidR="001B65AB" w:rsidRPr="006E716B" w:rsidRDefault="001B65AB" w:rsidP="0019462F">
            <w:pPr>
              <w:spacing w:after="0" w:line="240" w:lineRule="auto"/>
              <w:jc w:val="center"/>
              <w:rPr>
                <w:rFonts w:ascii="Times New Roman" w:eastAsia="Times New Roman" w:hAnsi="Times New Roman"/>
                <w:sz w:val="22"/>
                <w:szCs w:val="22"/>
              </w:rPr>
            </w:pPr>
            <w:r w:rsidRPr="006E716B">
              <w:rPr>
                <w:rFonts w:ascii="Times New Roman" w:eastAsia="Times New Roman" w:hAnsi="Times New Roman"/>
                <w:sz w:val="22"/>
                <w:szCs w:val="22"/>
              </w:rPr>
              <w:t>7</w:t>
            </w:r>
          </w:p>
        </w:tc>
        <w:tc>
          <w:tcPr>
            <w:tcW w:w="817" w:type="dxa"/>
            <w:tcBorders>
              <w:top w:val="nil"/>
              <w:left w:val="nil"/>
              <w:bottom w:val="single" w:sz="4" w:space="0" w:color="auto"/>
              <w:right w:val="single" w:sz="4" w:space="0" w:color="auto"/>
            </w:tcBorders>
            <w:shd w:val="clear" w:color="auto" w:fill="FFFFFF"/>
            <w:vAlign w:val="center"/>
          </w:tcPr>
          <w:p w14:paraId="1E2747D4" w14:textId="77777777" w:rsidR="001B65AB" w:rsidRPr="006E716B" w:rsidRDefault="001B65AB" w:rsidP="0019462F">
            <w:pPr>
              <w:spacing w:after="0" w:line="240" w:lineRule="auto"/>
              <w:jc w:val="center"/>
              <w:rPr>
                <w:rFonts w:ascii="Times New Roman" w:eastAsia="Times New Roman" w:hAnsi="Times New Roman"/>
                <w:sz w:val="22"/>
                <w:szCs w:val="22"/>
              </w:rPr>
            </w:pPr>
            <w:r w:rsidRPr="006E716B">
              <w:rPr>
                <w:rFonts w:ascii="Times New Roman" w:eastAsia="Times New Roman" w:hAnsi="Times New Roman"/>
                <w:sz w:val="22"/>
                <w:szCs w:val="22"/>
              </w:rPr>
              <w:t>34</w:t>
            </w:r>
          </w:p>
        </w:tc>
        <w:tc>
          <w:tcPr>
            <w:tcW w:w="1596" w:type="dxa"/>
            <w:tcBorders>
              <w:top w:val="nil"/>
              <w:left w:val="nil"/>
              <w:bottom w:val="single" w:sz="4" w:space="0" w:color="auto"/>
              <w:right w:val="single" w:sz="4" w:space="0" w:color="auto"/>
            </w:tcBorders>
            <w:shd w:val="clear" w:color="auto" w:fill="FFFFFF"/>
            <w:vAlign w:val="center"/>
          </w:tcPr>
          <w:p w14:paraId="1E2747D5" w14:textId="77777777" w:rsidR="001B65AB" w:rsidRPr="006E716B" w:rsidRDefault="001B65AB" w:rsidP="0019462F">
            <w:pPr>
              <w:spacing w:after="0" w:line="240" w:lineRule="auto"/>
              <w:jc w:val="center"/>
              <w:rPr>
                <w:rFonts w:ascii="Times New Roman" w:eastAsia="Times New Roman" w:hAnsi="Times New Roman"/>
                <w:sz w:val="22"/>
                <w:szCs w:val="22"/>
              </w:rPr>
            </w:pPr>
            <w:r w:rsidRPr="006E716B">
              <w:rPr>
                <w:rFonts w:ascii="Times New Roman" w:eastAsia="Times New Roman" w:hAnsi="Times New Roman"/>
                <w:sz w:val="22"/>
                <w:szCs w:val="22"/>
              </w:rPr>
              <w:t>11</w:t>
            </w:r>
          </w:p>
        </w:tc>
        <w:tc>
          <w:tcPr>
            <w:tcW w:w="967" w:type="dxa"/>
            <w:tcBorders>
              <w:top w:val="nil"/>
              <w:left w:val="nil"/>
              <w:bottom w:val="single" w:sz="4" w:space="0" w:color="auto"/>
              <w:right w:val="single" w:sz="4" w:space="0" w:color="auto"/>
            </w:tcBorders>
            <w:shd w:val="clear" w:color="auto" w:fill="FFFFFF"/>
            <w:vAlign w:val="center"/>
          </w:tcPr>
          <w:p w14:paraId="1E2747D6" w14:textId="77777777" w:rsidR="001B65AB" w:rsidRPr="006E716B" w:rsidRDefault="001B65AB" w:rsidP="0019462F">
            <w:pPr>
              <w:spacing w:after="0" w:line="240" w:lineRule="auto"/>
              <w:jc w:val="center"/>
              <w:rPr>
                <w:rFonts w:ascii="Times New Roman" w:eastAsia="Times New Roman" w:hAnsi="Times New Roman"/>
                <w:sz w:val="22"/>
                <w:szCs w:val="22"/>
              </w:rPr>
            </w:pPr>
            <w:r w:rsidRPr="006E716B">
              <w:rPr>
                <w:rFonts w:ascii="Times New Roman" w:eastAsia="Times New Roman" w:hAnsi="Times New Roman"/>
                <w:sz w:val="22"/>
                <w:szCs w:val="22"/>
              </w:rPr>
              <w:t>2</w:t>
            </w:r>
          </w:p>
        </w:tc>
        <w:tc>
          <w:tcPr>
            <w:tcW w:w="912" w:type="dxa"/>
            <w:tcBorders>
              <w:top w:val="nil"/>
              <w:left w:val="nil"/>
              <w:bottom w:val="single" w:sz="4" w:space="0" w:color="auto"/>
              <w:right w:val="single" w:sz="4" w:space="0" w:color="auto"/>
            </w:tcBorders>
            <w:shd w:val="clear" w:color="auto" w:fill="FFFFFF"/>
            <w:vAlign w:val="center"/>
          </w:tcPr>
          <w:p w14:paraId="1E2747D7" w14:textId="77777777" w:rsidR="001B65AB" w:rsidRPr="006E716B" w:rsidRDefault="001B65AB" w:rsidP="0019462F">
            <w:pPr>
              <w:spacing w:after="0" w:line="240" w:lineRule="auto"/>
              <w:jc w:val="center"/>
              <w:rPr>
                <w:rFonts w:ascii="Times New Roman" w:eastAsia="Times New Roman" w:hAnsi="Times New Roman"/>
                <w:sz w:val="22"/>
                <w:szCs w:val="22"/>
              </w:rPr>
            </w:pPr>
            <w:r w:rsidRPr="006E716B">
              <w:rPr>
                <w:rFonts w:ascii="Times New Roman" w:eastAsia="Times New Roman" w:hAnsi="Times New Roman"/>
                <w:sz w:val="22"/>
                <w:szCs w:val="22"/>
              </w:rPr>
              <w:t>9</w:t>
            </w:r>
          </w:p>
        </w:tc>
      </w:tr>
      <w:tr w:rsidR="001B65AB" w:rsidRPr="006E716B" w14:paraId="1E2747E1" w14:textId="77777777" w:rsidTr="006E716B">
        <w:trPr>
          <w:trHeight w:val="225"/>
          <w:jc w:val="center"/>
        </w:trPr>
        <w:tc>
          <w:tcPr>
            <w:tcW w:w="484" w:type="dxa"/>
            <w:tcBorders>
              <w:top w:val="single" w:sz="4" w:space="0" w:color="auto"/>
              <w:left w:val="single" w:sz="4" w:space="0" w:color="auto"/>
              <w:bottom w:val="nil"/>
              <w:right w:val="single" w:sz="4" w:space="0" w:color="auto"/>
            </w:tcBorders>
            <w:shd w:val="clear" w:color="auto" w:fill="FFFFFF"/>
          </w:tcPr>
          <w:p w14:paraId="1E2747D9" w14:textId="77777777" w:rsidR="001B65AB" w:rsidRPr="006E716B" w:rsidRDefault="001B65AB" w:rsidP="0019462F">
            <w:pPr>
              <w:spacing w:after="0" w:line="240" w:lineRule="auto"/>
              <w:rPr>
                <w:rFonts w:ascii="Times New Roman" w:eastAsia="Times New Roman" w:hAnsi="Times New Roman"/>
                <w:sz w:val="22"/>
                <w:szCs w:val="22"/>
              </w:rPr>
            </w:pPr>
            <w:r w:rsidRPr="006E716B">
              <w:rPr>
                <w:rFonts w:ascii="Times New Roman" w:eastAsia="Times New Roman" w:hAnsi="Times New Roman"/>
                <w:sz w:val="22"/>
                <w:szCs w:val="22"/>
              </w:rPr>
              <w:t>18</w:t>
            </w:r>
          </w:p>
        </w:tc>
        <w:tc>
          <w:tcPr>
            <w:tcW w:w="2113" w:type="dxa"/>
            <w:tcBorders>
              <w:top w:val="nil"/>
              <w:left w:val="nil"/>
              <w:bottom w:val="single" w:sz="4" w:space="0" w:color="auto"/>
              <w:right w:val="single" w:sz="4" w:space="0" w:color="auto"/>
            </w:tcBorders>
            <w:shd w:val="clear" w:color="auto" w:fill="FFFFFF"/>
          </w:tcPr>
          <w:p w14:paraId="1E2747DA" w14:textId="77777777" w:rsidR="001B65AB" w:rsidRPr="006E716B" w:rsidRDefault="001B65AB" w:rsidP="0019462F">
            <w:pPr>
              <w:spacing w:after="0" w:line="240" w:lineRule="auto"/>
              <w:rPr>
                <w:rFonts w:ascii="Times New Roman" w:eastAsia="Times New Roman" w:hAnsi="Times New Roman"/>
                <w:sz w:val="22"/>
                <w:szCs w:val="22"/>
              </w:rPr>
            </w:pPr>
            <w:r w:rsidRPr="006E716B">
              <w:rPr>
                <w:rFonts w:ascii="Times New Roman" w:eastAsia="Times New Roman" w:hAnsi="Times New Roman"/>
                <w:sz w:val="22"/>
                <w:szCs w:val="22"/>
              </w:rPr>
              <w:t>Uvs</w:t>
            </w:r>
          </w:p>
        </w:tc>
        <w:tc>
          <w:tcPr>
            <w:tcW w:w="1455" w:type="dxa"/>
            <w:tcBorders>
              <w:top w:val="nil"/>
              <w:left w:val="nil"/>
              <w:bottom w:val="single" w:sz="4" w:space="0" w:color="auto"/>
              <w:right w:val="single" w:sz="4" w:space="0" w:color="auto"/>
            </w:tcBorders>
            <w:shd w:val="clear" w:color="auto" w:fill="FFFFFF"/>
            <w:vAlign w:val="center"/>
          </w:tcPr>
          <w:p w14:paraId="1E2747DB" w14:textId="77777777" w:rsidR="001B65AB" w:rsidRPr="006E716B" w:rsidRDefault="001B65AB" w:rsidP="0019462F">
            <w:pPr>
              <w:spacing w:after="0" w:line="240" w:lineRule="auto"/>
              <w:jc w:val="center"/>
              <w:rPr>
                <w:rFonts w:ascii="Times New Roman" w:eastAsia="Times New Roman" w:hAnsi="Times New Roman"/>
                <w:sz w:val="22"/>
                <w:szCs w:val="22"/>
              </w:rPr>
            </w:pPr>
            <w:r w:rsidRPr="006E716B">
              <w:rPr>
                <w:rFonts w:ascii="Times New Roman" w:eastAsia="Times New Roman" w:hAnsi="Times New Roman"/>
                <w:sz w:val="22"/>
                <w:szCs w:val="22"/>
              </w:rPr>
              <w:t>41</w:t>
            </w:r>
          </w:p>
        </w:tc>
        <w:tc>
          <w:tcPr>
            <w:tcW w:w="951" w:type="dxa"/>
            <w:tcBorders>
              <w:top w:val="nil"/>
              <w:left w:val="nil"/>
              <w:bottom w:val="single" w:sz="4" w:space="0" w:color="auto"/>
              <w:right w:val="single" w:sz="4" w:space="0" w:color="auto"/>
            </w:tcBorders>
            <w:shd w:val="clear" w:color="auto" w:fill="FFFFFF"/>
            <w:vAlign w:val="center"/>
          </w:tcPr>
          <w:p w14:paraId="1E2747DC" w14:textId="77777777" w:rsidR="001B65AB" w:rsidRPr="006E716B" w:rsidRDefault="001B65AB" w:rsidP="0019462F">
            <w:pPr>
              <w:spacing w:after="0" w:line="240" w:lineRule="auto"/>
              <w:jc w:val="center"/>
              <w:rPr>
                <w:rFonts w:ascii="Times New Roman" w:eastAsia="Times New Roman" w:hAnsi="Times New Roman"/>
                <w:sz w:val="22"/>
                <w:szCs w:val="22"/>
              </w:rPr>
            </w:pPr>
            <w:r w:rsidRPr="006E716B">
              <w:rPr>
                <w:rFonts w:ascii="Times New Roman" w:eastAsia="Times New Roman" w:hAnsi="Times New Roman"/>
                <w:sz w:val="22"/>
                <w:szCs w:val="22"/>
              </w:rPr>
              <w:t>5</w:t>
            </w:r>
          </w:p>
        </w:tc>
        <w:tc>
          <w:tcPr>
            <w:tcW w:w="817" w:type="dxa"/>
            <w:tcBorders>
              <w:top w:val="nil"/>
              <w:left w:val="nil"/>
              <w:bottom w:val="single" w:sz="4" w:space="0" w:color="auto"/>
              <w:right w:val="single" w:sz="4" w:space="0" w:color="auto"/>
            </w:tcBorders>
            <w:shd w:val="clear" w:color="auto" w:fill="FFFFFF"/>
            <w:vAlign w:val="center"/>
          </w:tcPr>
          <w:p w14:paraId="1E2747DD" w14:textId="77777777" w:rsidR="001B65AB" w:rsidRPr="006E716B" w:rsidRDefault="001B65AB" w:rsidP="0019462F">
            <w:pPr>
              <w:spacing w:after="0" w:line="240" w:lineRule="auto"/>
              <w:jc w:val="center"/>
              <w:rPr>
                <w:rFonts w:ascii="Times New Roman" w:eastAsia="Times New Roman" w:hAnsi="Times New Roman"/>
                <w:sz w:val="22"/>
                <w:szCs w:val="22"/>
              </w:rPr>
            </w:pPr>
            <w:r w:rsidRPr="006E716B">
              <w:rPr>
                <w:rFonts w:ascii="Times New Roman" w:eastAsia="Times New Roman" w:hAnsi="Times New Roman"/>
                <w:sz w:val="22"/>
                <w:szCs w:val="22"/>
              </w:rPr>
              <w:t>36</w:t>
            </w:r>
          </w:p>
        </w:tc>
        <w:tc>
          <w:tcPr>
            <w:tcW w:w="1596" w:type="dxa"/>
            <w:tcBorders>
              <w:top w:val="nil"/>
              <w:left w:val="nil"/>
              <w:bottom w:val="single" w:sz="4" w:space="0" w:color="auto"/>
              <w:right w:val="single" w:sz="4" w:space="0" w:color="auto"/>
            </w:tcBorders>
            <w:shd w:val="clear" w:color="auto" w:fill="FFFFFF"/>
            <w:vAlign w:val="center"/>
          </w:tcPr>
          <w:p w14:paraId="1E2747DE" w14:textId="77777777" w:rsidR="001B65AB" w:rsidRPr="006E716B" w:rsidRDefault="001B65AB" w:rsidP="0019462F">
            <w:pPr>
              <w:spacing w:after="0" w:line="240" w:lineRule="auto"/>
              <w:jc w:val="center"/>
              <w:rPr>
                <w:rFonts w:ascii="Times New Roman" w:eastAsia="Times New Roman" w:hAnsi="Times New Roman"/>
                <w:sz w:val="22"/>
                <w:szCs w:val="22"/>
              </w:rPr>
            </w:pPr>
            <w:r w:rsidRPr="006E716B">
              <w:rPr>
                <w:rFonts w:ascii="Times New Roman" w:eastAsia="Times New Roman" w:hAnsi="Times New Roman"/>
                <w:sz w:val="22"/>
                <w:szCs w:val="22"/>
              </w:rPr>
              <w:t>11</w:t>
            </w:r>
          </w:p>
        </w:tc>
        <w:tc>
          <w:tcPr>
            <w:tcW w:w="967" w:type="dxa"/>
            <w:tcBorders>
              <w:top w:val="nil"/>
              <w:left w:val="nil"/>
              <w:bottom w:val="single" w:sz="4" w:space="0" w:color="auto"/>
              <w:right w:val="single" w:sz="4" w:space="0" w:color="auto"/>
            </w:tcBorders>
            <w:shd w:val="clear" w:color="auto" w:fill="FFFFFF"/>
            <w:vAlign w:val="center"/>
          </w:tcPr>
          <w:p w14:paraId="1E2747DF" w14:textId="77777777" w:rsidR="001B65AB" w:rsidRPr="006E716B" w:rsidRDefault="001B65AB" w:rsidP="0019462F">
            <w:pPr>
              <w:spacing w:after="0" w:line="240" w:lineRule="auto"/>
              <w:jc w:val="center"/>
              <w:rPr>
                <w:rFonts w:ascii="Times New Roman" w:eastAsia="Times New Roman" w:hAnsi="Times New Roman"/>
                <w:sz w:val="22"/>
                <w:szCs w:val="22"/>
              </w:rPr>
            </w:pPr>
            <w:r w:rsidRPr="006E716B">
              <w:rPr>
                <w:rFonts w:ascii="Times New Roman" w:eastAsia="Times New Roman" w:hAnsi="Times New Roman"/>
                <w:sz w:val="22"/>
                <w:szCs w:val="22"/>
              </w:rPr>
              <w:t>2</w:t>
            </w:r>
          </w:p>
        </w:tc>
        <w:tc>
          <w:tcPr>
            <w:tcW w:w="912" w:type="dxa"/>
            <w:tcBorders>
              <w:top w:val="nil"/>
              <w:left w:val="nil"/>
              <w:bottom w:val="single" w:sz="4" w:space="0" w:color="auto"/>
              <w:right w:val="single" w:sz="4" w:space="0" w:color="auto"/>
            </w:tcBorders>
            <w:shd w:val="clear" w:color="auto" w:fill="FFFFFF"/>
            <w:vAlign w:val="center"/>
          </w:tcPr>
          <w:p w14:paraId="1E2747E0" w14:textId="77777777" w:rsidR="001B65AB" w:rsidRPr="006E716B" w:rsidRDefault="001B65AB" w:rsidP="0019462F">
            <w:pPr>
              <w:spacing w:after="0" w:line="240" w:lineRule="auto"/>
              <w:jc w:val="center"/>
              <w:rPr>
                <w:rFonts w:ascii="Times New Roman" w:eastAsia="Times New Roman" w:hAnsi="Times New Roman"/>
                <w:sz w:val="22"/>
                <w:szCs w:val="22"/>
              </w:rPr>
            </w:pPr>
            <w:r w:rsidRPr="006E716B">
              <w:rPr>
                <w:rFonts w:ascii="Times New Roman" w:eastAsia="Times New Roman" w:hAnsi="Times New Roman"/>
                <w:sz w:val="22"/>
                <w:szCs w:val="22"/>
              </w:rPr>
              <w:t>9</w:t>
            </w:r>
          </w:p>
        </w:tc>
      </w:tr>
      <w:tr w:rsidR="001B65AB" w:rsidRPr="006E716B" w14:paraId="1E2747EA" w14:textId="77777777" w:rsidTr="006E716B">
        <w:trPr>
          <w:trHeight w:val="225"/>
          <w:jc w:val="center"/>
        </w:trPr>
        <w:tc>
          <w:tcPr>
            <w:tcW w:w="484" w:type="dxa"/>
            <w:tcBorders>
              <w:top w:val="single" w:sz="4" w:space="0" w:color="auto"/>
              <w:left w:val="single" w:sz="4" w:space="0" w:color="auto"/>
              <w:bottom w:val="nil"/>
              <w:right w:val="single" w:sz="4" w:space="0" w:color="auto"/>
            </w:tcBorders>
            <w:shd w:val="clear" w:color="auto" w:fill="FFFFFF"/>
          </w:tcPr>
          <w:p w14:paraId="1E2747E2" w14:textId="77777777" w:rsidR="001B65AB" w:rsidRPr="006E716B" w:rsidRDefault="001B65AB" w:rsidP="0019462F">
            <w:pPr>
              <w:spacing w:after="0" w:line="240" w:lineRule="auto"/>
              <w:rPr>
                <w:rFonts w:ascii="Times New Roman" w:eastAsia="Times New Roman" w:hAnsi="Times New Roman"/>
                <w:sz w:val="22"/>
                <w:szCs w:val="22"/>
              </w:rPr>
            </w:pPr>
            <w:r w:rsidRPr="006E716B">
              <w:rPr>
                <w:rFonts w:ascii="Times New Roman" w:eastAsia="Times New Roman" w:hAnsi="Times New Roman"/>
                <w:sz w:val="22"/>
                <w:szCs w:val="22"/>
              </w:rPr>
              <w:t>19</w:t>
            </w:r>
          </w:p>
        </w:tc>
        <w:tc>
          <w:tcPr>
            <w:tcW w:w="2113" w:type="dxa"/>
            <w:tcBorders>
              <w:top w:val="nil"/>
              <w:left w:val="nil"/>
              <w:bottom w:val="single" w:sz="4" w:space="0" w:color="auto"/>
              <w:right w:val="single" w:sz="4" w:space="0" w:color="auto"/>
            </w:tcBorders>
            <w:shd w:val="clear" w:color="auto" w:fill="FFFFFF"/>
          </w:tcPr>
          <w:p w14:paraId="1E2747E3" w14:textId="77777777" w:rsidR="001B65AB" w:rsidRPr="006E716B" w:rsidRDefault="001B65AB" w:rsidP="0019462F">
            <w:pPr>
              <w:spacing w:after="0" w:line="240" w:lineRule="auto"/>
              <w:rPr>
                <w:rFonts w:ascii="Times New Roman" w:eastAsia="Times New Roman" w:hAnsi="Times New Roman"/>
                <w:sz w:val="22"/>
                <w:szCs w:val="22"/>
              </w:rPr>
            </w:pPr>
            <w:r w:rsidRPr="006E716B">
              <w:rPr>
                <w:rFonts w:ascii="Times New Roman" w:eastAsia="Times New Roman" w:hAnsi="Times New Roman"/>
                <w:sz w:val="22"/>
                <w:szCs w:val="22"/>
              </w:rPr>
              <w:t>Hovd</w:t>
            </w:r>
          </w:p>
        </w:tc>
        <w:tc>
          <w:tcPr>
            <w:tcW w:w="1455" w:type="dxa"/>
            <w:tcBorders>
              <w:top w:val="nil"/>
              <w:left w:val="nil"/>
              <w:bottom w:val="single" w:sz="4" w:space="0" w:color="auto"/>
              <w:right w:val="single" w:sz="4" w:space="0" w:color="auto"/>
            </w:tcBorders>
            <w:shd w:val="clear" w:color="auto" w:fill="FFFFFF"/>
            <w:vAlign w:val="center"/>
          </w:tcPr>
          <w:p w14:paraId="1E2747E4" w14:textId="77777777" w:rsidR="001B65AB" w:rsidRPr="006E716B" w:rsidRDefault="001B65AB" w:rsidP="0019462F">
            <w:pPr>
              <w:spacing w:after="0" w:line="240" w:lineRule="auto"/>
              <w:jc w:val="center"/>
              <w:rPr>
                <w:rFonts w:ascii="Times New Roman" w:eastAsia="Times New Roman" w:hAnsi="Times New Roman"/>
                <w:sz w:val="22"/>
                <w:szCs w:val="22"/>
              </w:rPr>
            </w:pPr>
            <w:r w:rsidRPr="006E716B">
              <w:rPr>
                <w:rFonts w:ascii="Times New Roman" w:eastAsia="Times New Roman" w:hAnsi="Times New Roman"/>
                <w:sz w:val="22"/>
                <w:szCs w:val="22"/>
              </w:rPr>
              <w:t>41</w:t>
            </w:r>
          </w:p>
        </w:tc>
        <w:tc>
          <w:tcPr>
            <w:tcW w:w="951" w:type="dxa"/>
            <w:tcBorders>
              <w:top w:val="nil"/>
              <w:left w:val="nil"/>
              <w:bottom w:val="single" w:sz="4" w:space="0" w:color="auto"/>
              <w:right w:val="single" w:sz="4" w:space="0" w:color="auto"/>
            </w:tcBorders>
            <w:shd w:val="clear" w:color="auto" w:fill="FFFFFF"/>
            <w:vAlign w:val="center"/>
          </w:tcPr>
          <w:p w14:paraId="1E2747E5" w14:textId="77777777" w:rsidR="001B65AB" w:rsidRPr="006E716B" w:rsidRDefault="001B65AB" w:rsidP="0019462F">
            <w:pPr>
              <w:spacing w:after="0" w:line="240" w:lineRule="auto"/>
              <w:jc w:val="center"/>
              <w:rPr>
                <w:rFonts w:ascii="Times New Roman" w:eastAsia="Times New Roman" w:hAnsi="Times New Roman"/>
                <w:sz w:val="22"/>
                <w:szCs w:val="22"/>
              </w:rPr>
            </w:pPr>
            <w:r w:rsidRPr="006E716B">
              <w:rPr>
                <w:rFonts w:ascii="Times New Roman" w:eastAsia="Times New Roman" w:hAnsi="Times New Roman"/>
                <w:sz w:val="22"/>
                <w:szCs w:val="22"/>
              </w:rPr>
              <w:t>9</w:t>
            </w:r>
          </w:p>
        </w:tc>
        <w:tc>
          <w:tcPr>
            <w:tcW w:w="817" w:type="dxa"/>
            <w:tcBorders>
              <w:top w:val="nil"/>
              <w:left w:val="nil"/>
              <w:bottom w:val="single" w:sz="4" w:space="0" w:color="auto"/>
              <w:right w:val="single" w:sz="4" w:space="0" w:color="auto"/>
            </w:tcBorders>
            <w:shd w:val="clear" w:color="auto" w:fill="FFFFFF"/>
            <w:vAlign w:val="center"/>
          </w:tcPr>
          <w:p w14:paraId="1E2747E6" w14:textId="77777777" w:rsidR="001B65AB" w:rsidRPr="006E716B" w:rsidRDefault="001B65AB" w:rsidP="0019462F">
            <w:pPr>
              <w:spacing w:after="0" w:line="240" w:lineRule="auto"/>
              <w:jc w:val="center"/>
              <w:rPr>
                <w:rFonts w:ascii="Times New Roman" w:eastAsia="Times New Roman" w:hAnsi="Times New Roman"/>
                <w:sz w:val="22"/>
                <w:szCs w:val="22"/>
              </w:rPr>
            </w:pPr>
            <w:r w:rsidRPr="006E716B">
              <w:rPr>
                <w:rFonts w:ascii="Times New Roman" w:eastAsia="Times New Roman" w:hAnsi="Times New Roman"/>
                <w:sz w:val="22"/>
                <w:szCs w:val="22"/>
              </w:rPr>
              <w:t>32</w:t>
            </w:r>
          </w:p>
        </w:tc>
        <w:tc>
          <w:tcPr>
            <w:tcW w:w="1596" w:type="dxa"/>
            <w:tcBorders>
              <w:top w:val="nil"/>
              <w:left w:val="nil"/>
              <w:bottom w:val="single" w:sz="4" w:space="0" w:color="auto"/>
              <w:right w:val="single" w:sz="4" w:space="0" w:color="auto"/>
            </w:tcBorders>
            <w:shd w:val="clear" w:color="auto" w:fill="FFFFFF"/>
            <w:vAlign w:val="center"/>
          </w:tcPr>
          <w:p w14:paraId="1E2747E7" w14:textId="77777777" w:rsidR="001B65AB" w:rsidRPr="006E716B" w:rsidRDefault="001B65AB" w:rsidP="0019462F">
            <w:pPr>
              <w:spacing w:after="0" w:line="240" w:lineRule="auto"/>
              <w:jc w:val="center"/>
              <w:rPr>
                <w:rFonts w:ascii="Times New Roman" w:eastAsia="Times New Roman" w:hAnsi="Times New Roman"/>
                <w:sz w:val="22"/>
                <w:szCs w:val="22"/>
              </w:rPr>
            </w:pPr>
            <w:r w:rsidRPr="006E716B">
              <w:rPr>
                <w:rFonts w:ascii="Times New Roman" w:eastAsia="Times New Roman" w:hAnsi="Times New Roman"/>
                <w:sz w:val="22"/>
                <w:szCs w:val="22"/>
              </w:rPr>
              <w:t>11</w:t>
            </w:r>
          </w:p>
        </w:tc>
        <w:tc>
          <w:tcPr>
            <w:tcW w:w="967" w:type="dxa"/>
            <w:tcBorders>
              <w:top w:val="nil"/>
              <w:left w:val="nil"/>
              <w:bottom w:val="single" w:sz="4" w:space="0" w:color="auto"/>
              <w:right w:val="single" w:sz="4" w:space="0" w:color="auto"/>
            </w:tcBorders>
            <w:shd w:val="clear" w:color="auto" w:fill="FFFFFF"/>
            <w:vAlign w:val="center"/>
          </w:tcPr>
          <w:p w14:paraId="1E2747E8" w14:textId="77777777" w:rsidR="001B65AB" w:rsidRPr="006E716B" w:rsidRDefault="001B65AB" w:rsidP="0019462F">
            <w:pPr>
              <w:spacing w:after="0" w:line="240" w:lineRule="auto"/>
              <w:jc w:val="center"/>
              <w:rPr>
                <w:rFonts w:ascii="Times New Roman" w:eastAsia="Times New Roman" w:hAnsi="Times New Roman"/>
                <w:sz w:val="22"/>
                <w:szCs w:val="22"/>
              </w:rPr>
            </w:pPr>
            <w:r w:rsidRPr="006E716B">
              <w:rPr>
                <w:rFonts w:ascii="Times New Roman" w:eastAsia="Times New Roman" w:hAnsi="Times New Roman"/>
                <w:sz w:val="22"/>
                <w:szCs w:val="22"/>
              </w:rPr>
              <w:t>2</w:t>
            </w:r>
          </w:p>
        </w:tc>
        <w:tc>
          <w:tcPr>
            <w:tcW w:w="912" w:type="dxa"/>
            <w:tcBorders>
              <w:top w:val="nil"/>
              <w:left w:val="nil"/>
              <w:bottom w:val="single" w:sz="4" w:space="0" w:color="auto"/>
              <w:right w:val="single" w:sz="4" w:space="0" w:color="auto"/>
            </w:tcBorders>
            <w:shd w:val="clear" w:color="auto" w:fill="FFFFFF"/>
            <w:vAlign w:val="center"/>
          </w:tcPr>
          <w:p w14:paraId="1E2747E9" w14:textId="77777777" w:rsidR="001B65AB" w:rsidRPr="006E716B" w:rsidRDefault="001B65AB" w:rsidP="0019462F">
            <w:pPr>
              <w:spacing w:after="0" w:line="240" w:lineRule="auto"/>
              <w:jc w:val="center"/>
              <w:rPr>
                <w:rFonts w:ascii="Times New Roman" w:eastAsia="Times New Roman" w:hAnsi="Times New Roman"/>
                <w:sz w:val="22"/>
                <w:szCs w:val="22"/>
              </w:rPr>
            </w:pPr>
            <w:r w:rsidRPr="006E716B">
              <w:rPr>
                <w:rFonts w:ascii="Times New Roman" w:eastAsia="Times New Roman" w:hAnsi="Times New Roman"/>
                <w:sz w:val="22"/>
                <w:szCs w:val="22"/>
              </w:rPr>
              <w:t>9</w:t>
            </w:r>
          </w:p>
        </w:tc>
      </w:tr>
      <w:tr w:rsidR="001B65AB" w:rsidRPr="006E716B" w14:paraId="1E2747F3" w14:textId="77777777" w:rsidTr="006E716B">
        <w:trPr>
          <w:trHeight w:val="225"/>
          <w:jc w:val="center"/>
        </w:trPr>
        <w:tc>
          <w:tcPr>
            <w:tcW w:w="484" w:type="dxa"/>
            <w:tcBorders>
              <w:top w:val="single" w:sz="4" w:space="0" w:color="auto"/>
              <w:left w:val="single" w:sz="4" w:space="0" w:color="auto"/>
              <w:bottom w:val="nil"/>
              <w:right w:val="single" w:sz="4" w:space="0" w:color="auto"/>
            </w:tcBorders>
            <w:shd w:val="clear" w:color="auto" w:fill="FFFFFF"/>
          </w:tcPr>
          <w:p w14:paraId="1E2747EB" w14:textId="77777777" w:rsidR="001B65AB" w:rsidRPr="006E716B" w:rsidRDefault="001B65AB" w:rsidP="0019462F">
            <w:pPr>
              <w:spacing w:after="0" w:line="240" w:lineRule="auto"/>
              <w:rPr>
                <w:rFonts w:ascii="Times New Roman" w:eastAsia="Times New Roman" w:hAnsi="Times New Roman"/>
                <w:sz w:val="22"/>
                <w:szCs w:val="22"/>
              </w:rPr>
            </w:pPr>
            <w:r w:rsidRPr="006E716B">
              <w:rPr>
                <w:rFonts w:ascii="Times New Roman" w:eastAsia="Times New Roman" w:hAnsi="Times New Roman"/>
                <w:sz w:val="22"/>
                <w:szCs w:val="22"/>
              </w:rPr>
              <w:t>20</w:t>
            </w:r>
          </w:p>
        </w:tc>
        <w:tc>
          <w:tcPr>
            <w:tcW w:w="2113" w:type="dxa"/>
            <w:tcBorders>
              <w:top w:val="nil"/>
              <w:left w:val="nil"/>
              <w:bottom w:val="single" w:sz="4" w:space="0" w:color="auto"/>
              <w:right w:val="single" w:sz="4" w:space="0" w:color="auto"/>
            </w:tcBorders>
            <w:shd w:val="clear" w:color="auto" w:fill="FFFFFF"/>
          </w:tcPr>
          <w:p w14:paraId="1E2747EC" w14:textId="77777777" w:rsidR="001B65AB" w:rsidRPr="006E716B" w:rsidRDefault="001B65AB" w:rsidP="0019462F">
            <w:pPr>
              <w:spacing w:after="0" w:line="240" w:lineRule="auto"/>
              <w:rPr>
                <w:rFonts w:ascii="Times New Roman" w:eastAsia="Times New Roman" w:hAnsi="Times New Roman"/>
                <w:sz w:val="22"/>
                <w:szCs w:val="22"/>
              </w:rPr>
            </w:pPr>
            <w:r w:rsidRPr="006E716B">
              <w:rPr>
                <w:rFonts w:ascii="Times New Roman" w:eastAsia="Times New Roman" w:hAnsi="Times New Roman"/>
                <w:sz w:val="22"/>
                <w:szCs w:val="22"/>
              </w:rPr>
              <w:t xml:space="preserve">Huvsgul </w:t>
            </w:r>
          </w:p>
        </w:tc>
        <w:tc>
          <w:tcPr>
            <w:tcW w:w="1455" w:type="dxa"/>
            <w:tcBorders>
              <w:top w:val="nil"/>
              <w:left w:val="nil"/>
              <w:bottom w:val="single" w:sz="4" w:space="0" w:color="auto"/>
              <w:right w:val="single" w:sz="4" w:space="0" w:color="auto"/>
            </w:tcBorders>
            <w:shd w:val="clear" w:color="auto" w:fill="FFFFFF"/>
            <w:vAlign w:val="center"/>
          </w:tcPr>
          <w:p w14:paraId="1E2747ED" w14:textId="77777777" w:rsidR="001B65AB" w:rsidRPr="006E716B" w:rsidRDefault="001B65AB" w:rsidP="0019462F">
            <w:pPr>
              <w:spacing w:after="0" w:line="240" w:lineRule="auto"/>
              <w:jc w:val="center"/>
              <w:rPr>
                <w:rFonts w:ascii="Times New Roman" w:eastAsia="Times New Roman" w:hAnsi="Times New Roman"/>
                <w:sz w:val="22"/>
                <w:szCs w:val="22"/>
              </w:rPr>
            </w:pPr>
            <w:r w:rsidRPr="006E716B">
              <w:rPr>
                <w:rFonts w:ascii="Times New Roman" w:eastAsia="Times New Roman" w:hAnsi="Times New Roman"/>
                <w:sz w:val="22"/>
                <w:szCs w:val="22"/>
              </w:rPr>
              <w:t>41</w:t>
            </w:r>
          </w:p>
        </w:tc>
        <w:tc>
          <w:tcPr>
            <w:tcW w:w="951" w:type="dxa"/>
            <w:tcBorders>
              <w:top w:val="nil"/>
              <w:left w:val="nil"/>
              <w:bottom w:val="single" w:sz="4" w:space="0" w:color="auto"/>
              <w:right w:val="single" w:sz="4" w:space="0" w:color="auto"/>
            </w:tcBorders>
            <w:shd w:val="clear" w:color="auto" w:fill="FFFFFF"/>
            <w:vAlign w:val="center"/>
          </w:tcPr>
          <w:p w14:paraId="1E2747EE" w14:textId="77777777" w:rsidR="001B65AB" w:rsidRPr="006E716B" w:rsidRDefault="001B65AB" w:rsidP="0019462F">
            <w:pPr>
              <w:spacing w:after="0" w:line="240" w:lineRule="auto"/>
              <w:jc w:val="center"/>
              <w:rPr>
                <w:rFonts w:ascii="Times New Roman" w:eastAsia="Times New Roman" w:hAnsi="Times New Roman"/>
                <w:sz w:val="22"/>
                <w:szCs w:val="22"/>
              </w:rPr>
            </w:pPr>
            <w:r w:rsidRPr="006E716B">
              <w:rPr>
                <w:rFonts w:ascii="Times New Roman" w:eastAsia="Times New Roman" w:hAnsi="Times New Roman"/>
                <w:sz w:val="22"/>
                <w:szCs w:val="22"/>
              </w:rPr>
              <w:t>8</w:t>
            </w:r>
          </w:p>
        </w:tc>
        <w:tc>
          <w:tcPr>
            <w:tcW w:w="817" w:type="dxa"/>
            <w:tcBorders>
              <w:top w:val="nil"/>
              <w:left w:val="nil"/>
              <w:bottom w:val="single" w:sz="4" w:space="0" w:color="auto"/>
              <w:right w:val="single" w:sz="4" w:space="0" w:color="auto"/>
            </w:tcBorders>
            <w:shd w:val="clear" w:color="auto" w:fill="FFFFFF"/>
            <w:vAlign w:val="center"/>
          </w:tcPr>
          <w:p w14:paraId="1E2747EF" w14:textId="77777777" w:rsidR="001B65AB" w:rsidRPr="006E716B" w:rsidRDefault="001B65AB" w:rsidP="0019462F">
            <w:pPr>
              <w:spacing w:after="0" w:line="240" w:lineRule="auto"/>
              <w:jc w:val="center"/>
              <w:rPr>
                <w:rFonts w:ascii="Times New Roman" w:eastAsia="Times New Roman" w:hAnsi="Times New Roman"/>
                <w:sz w:val="22"/>
                <w:szCs w:val="22"/>
              </w:rPr>
            </w:pPr>
            <w:r w:rsidRPr="006E716B">
              <w:rPr>
                <w:rFonts w:ascii="Times New Roman" w:eastAsia="Times New Roman" w:hAnsi="Times New Roman"/>
                <w:sz w:val="22"/>
                <w:szCs w:val="22"/>
              </w:rPr>
              <w:t>33</w:t>
            </w:r>
          </w:p>
        </w:tc>
        <w:tc>
          <w:tcPr>
            <w:tcW w:w="1596" w:type="dxa"/>
            <w:tcBorders>
              <w:top w:val="nil"/>
              <w:left w:val="nil"/>
              <w:bottom w:val="single" w:sz="4" w:space="0" w:color="auto"/>
              <w:right w:val="single" w:sz="4" w:space="0" w:color="auto"/>
            </w:tcBorders>
            <w:shd w:val="clear" w:color="auto" w:fill="FFFFFF"/>
            <w:vAlign w:val="center"/>
          </w:tcPr>
          <w:p w14:paraId="1E2747F0" w14:textId="77777777" w:rsidR="001B65AB" w:rsidRPr="006E716B" w:rsidRDefault="001B65AB" w:rsidP="0019462F">
            <w:pPr>
              <w:spacing w:after="0" w:line="240" w:lineRule="auto"/>
              <w:jc w:val="center"/>
              <w:rPr>
                <w:rFonts w:ascii="Times New Roman" w:eastAsia="Times New Roman" w:hAnsi="Times New Roman"/>
                <w:sz w:val="22"/>
                <w:szCs w:val="22"/>
              </w:rPr>
            </w:pPr>
            <w:r w:rsidRPr="006E716B">
              <w:rPr>
                <w:rFonts w:ascii="Times New Roman" w:eastAsia="Times New Roman" w:hAnsi="Times New Roman"/>
                <w:sz w:val="22"/>
                <w:szCs w:val="22"/>
              </w:rPr>
              <w:t>11</w:t>
            </w:r>
          </w:p>
        </w:tc>
        <w:tc>
          <w:tcPr>
            <w:tcW w:w="967" w:type="dxa"/>
            <w:tcBorders>
              <w:top w:val="nil"/>
              <w:left w:val="nil"/>
              <w:bottom w:val="single" w:sz="4" w:space="0" w:color="auto"/>
              <w:right w:val="single" w:sz="4" w:space="0" w:color="auto"/>
            </w:tcBorders>
            <w:shd w:val="clear" w:color="auto" w:fill="FFFFFF"/>
            <w:vAlign w:val="center"/>
          </w:tcPr>
          <w:p w14:paraId="1E2747F1" w14:textId="77777777" w:rsidR="001B65AB" w:rsidRPr="006E716B" w:rsidRDefault="001B65AB" w:rsidP="0019462F">
            <w:pPr>
              <w:spacing w:after="0" w:line="240" w:lineRule="auto"/>
              <w:jc w:val="center"/>
              <w:rPr>
                <w:rFonts w:ascii="Times New Roman" w:eastAsia="Times New Roman" w:hAnsi="Times New Roman"/>
                <w:sz w:val="22"/>
                <w:szCs w:val="22"/>
              </w:rPr>
            </w:pPr>
            <w:r w:rsidRPr="006E716B">
              <w:rPr>
                <w:rFonts w:ascii="Times New Roman" w:eastAsia="Times New Roman" w:hAnsi="Times New Roman"/>
                <w:sz w:val="22"/>
                <w:szCs w:val="22"/>
              </w:rPr>
              <w:t>2</w:t>
            </w:r>
          </w:p>
        </w:tc>
        <w:tc>
          <w:tcPr>
            <w:tcW w:w="912" w:type="dxa"/>
            <w:tcBorders>
              <w:top w:val="nil"/>
              <w:left w:val="nil"/>
              <w:bottom w:val="single" w:sz="4" w:space="0" w:color="auto"/>
              <w:right w:val="single" w:sz="4" w:space="0" w:color="auto"/>
            </w:tcBorders>
            <w:shd w:val="clear" w:color="auto" w:fill="FFFFFF"/>
            <w:vAlign w:val="center"/>
          </w:tcPr>
          <w:p w14:paraId="1E2747F2" w14:textId="77777777" w:rsidR="001B65AB" w:rsidRPr="006E716B" w:rsidRDefault="001B65AB" w:rsidP="0019462F">
            <w:pPr>
              <w:spacing w:after="0" w:line="240" w:lineRule="auto"/>
              <w:jc w:val="center"/>
              <w:rPr>
                <w:rFonts w:ascii="Times New Roman" w:eastAsia="Times New Roman" w:hAnsi="Times New Roman"/>
                <w:sz w:val="22"/>
                <w:szCs w:val="22"/>
              </w:rPr>
            </w:pPr>
            <w:r w:rsidRPr="006E716B">
              <w:rPr>
                <w:rFonts w:ascii="Times New Roman" w:eastAsia="Times New Roman" w:hAnsi="Times New Roman"/>
                <w:sz w:val="22"/>
                <w:szCs w:val="22"/>
              </w:rPr>
              <w:t>9</w:t>
            </w:r>
          </w:p>
        </w:tc>
      </w:tr>
      <w:tr w:rsidR="001B65AB" w:rsidRPr="006E716B" w14:paraId="1E2747FC" w14:textId="77777777" w:rsidTr="006E716B">
        <w:trPr>
          <w:trHeight w:val="225"/>
          <w:jc w:val="center"/>
        </w:trPr>
        <w:tc>
          <w:tcPr>
            <w:tcW w:w="484" w:type="dxa"/>
            <w:tcBorders>
              <w:top w:val="single" w:sz="4" w:space="0" w:color="auto"/>
              <w:left w:val="single" w:sz="4" w:space="0" w:color="auto"/>
              <w:bottom w:val="single" w:sz="4" w:space="0" w:color="auto"/>
              <w:right w:val="single" w:sz="4" w:space="0" w:color="auto"/>
            </w:tcBorders>
            <w:shd w:val="clear" w:color="auto" w:fill="FFFFFF"/>
          </w:tcPr>
          <w:p w14:paraId="1E2747F4" w14:textId="77777777" w:rsidR="001B65AB" w:rsidRPr="006E716B" w:rsidRDefault="001B65AB" w:rsidP="0019462F">
            <w:pPr>
              <w:spacing w:after="0" w:line="240" w:lineRule="auto"/>
              <w:rPr>
                <w:rFonts w:ascii="Times New Roman" w:eastAsia="Times New Roman" w:hAnsi="Times New Roman"/>
                <w:sz w:val="22"/>
                <w:szCs w:val="22"/>
              </w:rPr>
            </w:pPr>
            <w:r w:rsidRPr="006E716B">
              <w:rPr>
                <w:rFonts w:ascii="Times New Roman" w:eastAsia="Times New Roman" w:hAnsi="Times New Roman"/>
                <w:sz w:val="22"/>
                <w:szCs w:val="22"/>
              </w:rPr>
              <w:t>21</w:t>
            </w:r>
          </w:p>
        </w:tc>
        <w:tc>
          <w:tcPr>
            <w:tcW w:w="2113" w:type="dxa"/>
            <w:tcBorders>
              <w:top w:val="nil"/>
              <w:left w:val="nil"/>
              <w:bottom w:val="single" w:sz="4" w:space="0" w:color="auto"/>
              <w:right w:val="single" w:sz="4" w:space="0" w:color="auto"/>
            </w:tcBorders>
            <w:shd w:val="clear" w:color="auto" w:fill="FFFFFF"/>
          </w:tcPr>
          <w:p w14:paraId="1E2747F5" w14:textId="77777777" w:rsidR="001B65AB" w:rsidRPr="006E716B" w:rsidRDefault="001B65AB" w:rsidP="0019462F">
            <w:pPr>
              <w:spacing w:after="0" w:line="240" w:lineRule="auto"/>
              <w:rPr>
                <w:rFonts w:ascii="Times New Roman" w:eastAsia="Times New Roman" w:hAnsi="Times New Roman"/>
                <w:sz w:val="22"/>
                <w:szCs w:val="22"/>
              </w:rPr>
            </w:pPr>
            <w:r w:rsidRPr="006E716B">
              <w:rPr>
                <w:rFonts w:ascii="Times New Roman" w:eastAsia="Times New Roman" w:hAnsi="Times New Roman"/>
                <w:sz w:val="22"/>
                <w:szCs w:val="22"/>
              </w:rPr>
              <w:t>Khentii</w:t>
            </w:r>
          </w:p>
        </w:tc>
        <w:tc>
          <w:tcPr>
            <w:tcW w:w="1455" w:type="dxa"/>
            <w:tcBorders>
              <w:top w:val="nil"/>
              <w:left w:val="nil"/>
              <w:bottom w:val="single" w:sz="4" w:space="0" w:color="auto"/>
              <w:right w:val="single" w:sz="4" w:space="0" w:color="auto"/>
            </w:tcBorders>
            <w:shd w:val="clear" w:color="auto" w:fill="FFFFFF"/>
            <w:vAlign w:val="center"/>
          </w:tcPr>
          <w:p w14:paraId="1E2747F6" w14:textId="77777777" w:rsidR="001B65AB" w:rsidRPr="006E716B" w:rsidRDefault="001B65AB" w:rsidP="0019462F">
            <w:pPr>
              <w:spacing w:after="0" w:line="240" w:lineRule="auto"/>
              <w:jc w:val="center"/>
              <w:rPr>
                <w:rFonts w:ascii="Times New Roman" w:eastAsia="Times New Roman" w:hAnsi="Times New Roman"/>
                <w:sz w:val="22"/>
                <w:szCs w:val="22"/>
              </w:rPr>
            </w:pPr>
            <w:r w:rsidRPr="006E716B">
              <w:rPr>
                <w:rFonts w:ascii="Times New Roman" w:eastAsia="Times New Roman" w:hAnsi="Times New Roman"/>
                <w:sz w:val="22"/>
                <w:szCs w:val="22"/>
              </w:rPr>
              <w:t>39</w:t>
            </w:r>
          </w:p>
        </w:tc>
        <w:tc>
          <w:tcPr>
            <w:tcW w:w="951" w:type="dxa"/>
            <w:tcBorders>
              <w:top w:val="nil"/>
              <w:left w:val="nil"/>
              <w:bottom w:val="single" w:sz="4" w:space="0" w:color="auto"/>
              <w:right w:val="single" w:sz="4" w:space="0" w:color="auto"/>
            </w:tcBorders>
            <w:shd w:val="clear" w:color="auto" w:fill="FFFFFF"/>
            <w:vAlign w:val="center"/>
          </w:tcPr>
          <w:p w14:paraId="1E2747F7" w14:textId="77777777" w:rsidR="001B65AB" w:rsidRPr="006E716B" w:rsidRDefault="001B65AB" w:rsidP="0019462F">
            <w:pPr>
              <w:spacing w:after="0" w:line="240" w:lineRule="auto"/>
              <w:jc w:val="center"/>
              <w:rPr>
                <w:rFonts w:ascii="Times New Roman" w:eastAsia="Times New Roman" w:hAnsi="Times New Roman"/>
                <w:sz w:val="22"/>
                <w:szCs w:val="22"/>
              </w:rPr>
            </w:pPr>
            <w:r w:rsidRPr="006E716B">
              <w:rPr>
                <w:rFonts w:ascii="Times New Roman" w:eastAsia="Times New Roman" w:hAnsi="Times New Roman"/>
                <w:sz w:val="22"/>
                <w:szCs w:val="22"/>
              </w:rPr>
              <w:t>8</w:t>
            </w:r>
          </w:p>
        </w:tc>
        <w:tc>
          <w:tcPr>
            <w:tcW w:w="817" w:type="dxa"/>
            <w:tcBorders>
              <w:top w:val="nil"/>
              <w:left w:val="nil"/>
              <w:bottom w:val="single" w:sz="4" w:space="0" w:color="auto"/>
              <w:right w:val="single" w:sz="4" w:space="0" w:color="auto"/>
            </w:tcBorders>
            <w:shd w:val="clear" w:color="auto" w:fill="FFFFFF"/>
            <w:vAlign w:val="center"/>
          </w:tcPr>
          <w:p w14:paraId="1E2747F8" w14:textId="77777777" w:rsidR="001B65AB" w:rsidRPr="006E716B" w:rsidRDefault="001B65AB" w:rsidP="0019462F">
            <w:pPr>
              <w:spacing w:after="0" w:line="240" w:lineRule="auto"/>
              <w:jc w:val="center"/>
              <w:rPr>
                <w:rFonts w:ascii="Times New Roman" w:eastAsia="Times New Roman" w:hAnsi="Times New Roman"/>
                <w:sz w:val="22"/>
                <w:szCs w:val="22"/>
              </w:rPr>
            </w:pPr>
            <w:r w:rsidRPr="006E716B">
              <w:rPr>
                <w:rFonts w:ascii="Times New Roman" w:eastAsia="Times New Roman" w:hAnsi="Times New Roman"/>
                <w:sz w:val="22"/>
                <w:szCs w:val="22"/>
              </w:rPr>
              <w:t>31</w:t>
            </w:r>
          </w:p>
        </w:tc>
        <w:tc>
          <w:tcPr>
            <w:tcW w:w="1596" w:type="dxa"/>
            <w:tcBorders>
              <w:top w:val="nil"/>
              <w:left w:val="nil"/>
              <w:bottom w:val="single" w:sz="4" w:space="0" w:color="auto"/>
              <w:right w:val="single" w:sz="4" w:space="0" w:color="auto"/>
            </w:tcBorders>
            <w:shd w:val="clear" w:color="auto" w:fill="FFFFFF"/>
            <w:vAlign w:val="center"/>
          </w:tcPr>
          <w:p w14:paraId="1E2747F9" w14:textId="77777777" w:rsidR="001B65AB" w:rsidRPr="006E716B" w:rsidRDefault="001B65AB" w:rsidP="0019462F">
            <w:pPr>
              <w:spacing w:after="0" w:line="240" w:lineRule="auto"/>
              <w:jc w:val="center"/>
              <w:rPr>
                <w:rFonts w:ascii="Times New Roman" w:eastAsia="Times New Roman" w:hAnsi="Times New Roman"/>
                <w:sz w:val="22"/>
                <w:szCs w:val="22"/>
              </w:rPr>
            </w:pPr>
            <w:r w:rsidRPr="006E716B">
              <w:rPr>
                <w:rFonts w:ascii="Times New Roman" w:eastAsia="Times New Roman" w:hAnsi="Times New Roman"/>
                <w:sz w:val="22"/>
                <w:szCs w:val="22"/>
              </w:rPr>
              <w:t>11</w:t>
            </w:r>
          </w:p>
        </w:tc>
        <w:tc>
          <w:tcPr>
            <w:tcW w:w="967" w:type="dxa"/>
            <w:tcBorders>
              <w:top w:val="nil"/>
              <w:left w:val="nil"/>
              <w:bottom w:val="single" w:sz="4" w:space="0" w:color="auto"/>
              <w:right w:val="single" w:sz="4" w:space="0" w:color="auto"/>
            </w:tcBorders>
            <w:shd w:val="clear" w:color="auto" w:fill="FFFFFF"/>
            <w:vAlign w:val="center"/>
          </w:tcPr>
          <w:p w14:paraId="1E2747FA" w14:textId="77777777" w:rsidR="001B65AB" w:rsidRPr="006E716B" w:rsidRDefault="001B65AB" w:rsidP="0019462F">
            <w:pPr>
              <w:spacing w:after="0" w:line="240" w:lineRule="auto"/>
              <w:jc w:val="center"/>
              <w:rPr>
                <w:rFonts w:ascii="Times New Roman" w:eastAsia="Times New Roman" w:hAnsi="Times New Roman"/>
                <w:sz w:val="22"/>
                <w:szCs w:val="22"/>
              </w:rPr>
            </w:pPr>
            <w:r w:rsidRPr="006E716B">
              <w:rPr>
                <w:rFonts w:ascii="Times New Roman" w:eastAsia="Times New Roman" w:hAnsi="Times New Roman"/>
                <w:sz w:val="22"/>
                <w:szCs w:val="22"/>
              </w:rPr>
              <w:t>3</w:t>
            </w:r>
          </w:p>
        </w:tc>
        <w:tc>
          <w:tcPr>
            <w:tcW w:w="912" w:type="dxa"/>
            <w:tcBorders>
              <w:top w:val="nil"/>
              <w:left w:val="nil"/>
              <w:bottom w:val="single" w:sz="4" w:space="0" w:color="auto"/>
              <w:right w:val="single" w:sz="4" w:space="0" w:color="auto"/>
            </w:tcBorders>
            <w:shd w:val="clear" w:color="auto" w:fill="FFFFFF"/>
            <w:vAlign w:val="center"/>
          </w:tcPr>
          <w:p w14:paraId="1E2747FB" w14:textId="77777777" w:rsidR="001B65AB" w:rsidRPr="006E716B" w:rsidRDefault="001B65AB" w:rsidP="0019462F">
            <w:pPr>
              <w:spacing w:after="0" w:line="240" w:lineRule="auto"/>
              <w:jc w:val="center"/>
              <w:rPr>
                <w:rFonts w:ascii="Times New Roman" w:eastAsia="Times New Roman" w:hAnsi="Times New Roman"/>
                <w:sz w:val="22"/>
                <w:szCs w:val="22"/>
              </w:rPr>
            </w:pPr>
            <w:r w:rsidRPr="006E716B">
              <w:rPr>
                <w:rFonts w:ascii="Times New Roman" w:eastAsia="Times New Roman" w:hAnsi="Times New Roman"/>
                <w:sz w:val="22"/>
                <w:szCs w:val="22"/>
              </w:rPr>
              <w:t>8</w:t>
            </w:r>
          </w:p>
        </w:tc>
      </w:tr>
      <w:tr w:rsidR="001B65AB" w:rsidRPr="006E716B" w14:paraId="1E274805" w14:textId="77777777" w:rsidTr="006E716B">
        <w:trPr>
          <w:trHeight w:val="225"/>
          <w:jc w:val="center"/>
        </w:trPr>
        <w:tc>
          <w:tcPr>
            <w:tcW w:w="484" w:type="dxa"/>
            <w:tcBorders>
              <w:top w:val="nil"/>
              <w:left w:val="single" w:sz="4" w:space="0" w:color="auto"/>
              <w:bottom w:val="single" w:sz="4" w:space="0" w:color="auto"/>
              <w:right w:val="single" w:sz="4" w:space="0" w:color="auto"/>
            </w:tcBorders>
            <w:shd w:val="clear" w:color="auto" w:fill="FFFFFF"/>
          </w:tcPr>
          <w:p w14:paraId="1E2747FD" w14:textId="77777777" w:rsidR="001B65AB" w:rsidRPr="006E716B" w:rsidRDefault="001B65AB" w:rsidP="0019462F">
            <w:pPr>
              <w:spacing w:after="0" w:line="240" w:lineRule="auto"/>
              <w:rPr>
                <w:rFonts w:ascii="Times New Roman" w:eastAsia="Times New Roman" w:hAnsi="Times New Roman"/>
                <w:sz w:val="22"/>
                <w:szCs w:val="22"/>
              </w:rPr>
            </w:pPr>
            <w:r w:rsidRPr="006E716B">
              <w:rPr>
                <w:rFonts w:ascii="Times New Roman" w:eastAsia="Times New Roman" w:hAnsi="Times New Roman"/>
                <w:sz w:val="22"/>
                <w:szCs w:val="22"/>
              </w:rPr>
              <w:t>22</w:t>
            </w:r>
          </w:p>
        </w:tc>
        <w:tc>
          <w:tcPr>
            <w:tcW w:w="2113" w:type="dxa"/>
            <w:tcBorders>
              <w:top w:val="nil"/>
              <w:left w:val="nil"/>
              <w:bottom w:val="single" w:sz="4" w:space="0" w:color="auto"/>
              <w:right w:val="single" w:sz="4" w:space="0" w:color="auto"/>
            </w:tcBorders>
            <w:shd w:val="clear" w:color="auto" w:fill="FFFFFF"/>
          </w:tcPr>
          <w:p w14:paraId="1E2747FE" w14:textId="77777777" w:rsidR="001B65AB" w:rsidRPr="006E716B" w:rsidRDefault="001B65AB" w:rsidP="0019462F">
            <w:pPr>
              <w:spacing w:after="0" w:line="240" w:lineRule="auto"/>
              <w:rPr>
                <w:rFonts w:ascii="Times New Roman" w:eastAsia="Times New Roman" w:hAnsi="Times New Roman"/>
                <w:sz w:val="22"/>
                <w:szCs w:val="22"/>
              </w:rPr>
            </w:pPr>
            <w:r w:rsidRPr="006E716B">
              <w:rPr>
                <w:rFonts w:ascii="Times New Roman" w:eastAsia="Times New Roman" w:hAnsi="Times New Roman"/>
                <w:sz w:val="22"/>
                <w:szCs w:val="22"/>
              </w:rPr>
              <w:t>Ulaanbaatar</w:t>
            </w:r>
            <w:r w:rsidR="006E716B">
              <w:rPr>
                <w:rFonts w:ascii="Times New Roman" w:eastAsia="Times New Roman" w:hAnsi="Times New Roman"/>
                <w:sz w:val="22"/>
                <w:szCs w:val="22"/>
              </w:rPr>
              <w:t xml:space="preserve"> City</w:t>
            </w:r>
          </w:p>
        </w:tc>
        <w:tc>
          <w:tcPr>
            <w:tcW w:w="1455" w:type="dxa"/>
            <w:tcBorders>
              <w:top w:val="nil"/>
              <w:left w:val="nil"/>
              <w:bottom w:val="single" w:sz="4" w:space="0" w:color="auto"/>
              <w:right w:val="single" w:sz="4" w:space="0" w:color="auto"/>
            </w:tcBorders>
            <w:shd w:val="clear" w:color="auto" w:fill="FFFFFF"/>
            <w:vAlign w:val="center"/>
          </w:tcPr>
          <w:p w14:paraId="1E2747FF" w14:textId="77777777" w:rsidR="001B65AB" w:rsidRPr="006E716B" w:rsidRDefault="001B65AB" w:rsidP="0019462F">
            <w:pPr>
              <w:spacing w:after="0" w:line="240" w:lineRule="auto"/>
              <w:jc w:val="center"/>
              <w:rPr>
                <w:rFonts w:ascii="Times New Roman" w:eastAsia="Times New Roman" w:hAnsi="Times New Roman"/>
                <w:sz w:val="22"/>
                <w:szCs w:val="22"/>
              </w:rPr>
            </w:pPr>
            <w:r w:rsidRPr="006E716B">
              <w:rPr>
                <w:rFonts w:ascii="Times New Roman" w:eastAsia="Times New Roman" w:hAnsi="Times New Roman"/>
                <w:sz w:val="22"/>
                <w:szCs w:val="22"/>
              </w:rPr>
              <w:t>45</w:t>
            </w:r>
          </w:p>
        </w:tc>
        <w:tc>
          <w:tcPr>
            <w:tcW w:w="951" w:type="dxa"/>
            <w:tcBorders>
              <w:top w:val="nil"/>
              <w:left w:val="nil"/>
              <w:bottom w:val="single" w:sz="4" w:space="0" w:color="auto"/>
              <w:right w:val="single" w:sz="4" w:space="0" w:color="auto"/>
            </w:tcBorders>
            <w:shd w:val="clear" w:color="auto" w:fill="FFFFFF"/>
            <w:vAlign w:val="center"/>
          </w:tcPr>
          <w:p w14:paraId="1E274800" w14:textId="77777777" w:rsidR="001B65AB" w:rsidRPr="006E716B" w:rsidRDefault="001B65AB" w:rsidP="0019462F">
            <w:pPr>
              <w:spacing w:after="0" w:line="240" w:lineRule="auto"/>
              <w:jc w:val="center"/>
              <w:rPr>
                <w:rFonts w:ascii="Times New Roman" w:eastAsia="Times New Roman" w:hAnsi="Times New Roman"/>
                <w:sz w:val="22"/>
                <w:szCs w:val="22"/>
              </w:rPr>
            </w:pPr>
            <w:r w:rsidRPr="006E716B">
              <w:rPr>
                <w:rFonts w:ascii="Times New Roman" w:eastAsia="Times New Roman" w:hAnsi="Times New Roman"/>
                <w:sz w:val="22"/>
                <w:szCs w:val="22"/>
              </w:rPr>
              <w:t>10</w:t>
            </w:r>
          </w:p>
        </w:tc>
        <w:tc>
          <w:tcPr>
            <w:tcW w:w="817" w:type="dxa"/>
            <w:tcBorders>
              <w:top w:val="nil"/>
              <w:left w:val="nil"/>
              <w:bottom w:val="single" w:sz="4" w:space="0" w:color="auto"/>
              <w:right w:val="single" w:sz="4" w:space="0" w:color="auto"/>
            </w:tcBorders>
            <w:shd w:val="clear" w:color="auto" w:fill="FFFFFF"/>
            <w:vAlign w:val="center"/>
          </w:tcPr>
          <w:p w14:paraId="1E274801" w14:textId="77777777" w:rsidR="001B65AB" w:rsidRPr="006E716B" w:rsidRDefault="001B65AB" w:rsidP="0019462F">
            <w:pPr>
              <w:spacing w:after="0" w:line="240" w:lineRule="auto"/>
              <w:jc w:val="center"/>
              <w:rPr>
                <w:rFonts w:ascii="Times New Roman" w:eastAsia="Times New Roman" w:hAnsi="Times New Roman"/>
                <w:sz w:val="22"/>
                <w:szCs w:val="22"/>
              </w:rPr>
            </w:pPr>
            <w:r w:rsidRPr="006E716B">
              <w:rPr>
                <w:rFonts w:ascii="Times New Roman" w:eastAsia="Times New Roman" w:hAnsi="Times New Roman"/>
                <w:sz w:val="22"/>
                <w:szCs w:val="22"/>
              </w:rPr>
              <w:t>35</w:t>
            </w:r>
          </w:p>
        </w:tc>
        <w:tc>
          <w:tcPr>
            <w:tcW w:w="1596" w:type="dxa"/>
            <w:tcBorders>
              <w:top w:val="nil"/>
              <w:left w:val="nil"/>
              <w:bottom w:val="single" w:sz="4" w:space="0" w:color="auto"/>
              <w:right w:val="single" w:sz="4" w:space="0" w:color="auto"/>
            </w:tcBorders>
            <w:shd w:val="clear" w:color="auto" w:fill="FFFFFF"/>
            <w:vAlign w:val="center"/>
          </w:tcPr>
          <w:p w14:paraId="1E274802" w14:textId="77777777" w:rsidR="001B65AB" w:rsidRPr="006E716B" w:rsidRDefault="001B65AB" w:rsidP="0019462F">
            <w:pPr>
              <w:spacing w:after="0" w:line="240" w:lineRule="auto"/>
              <w:jc w:val="center"/>
              <w:rPr>
                <w:rFonts w:ascii="Times New Roman" w:eastAsia="Times New Roman" w:hAnsi="Times New Roman"/>
                <w:sz w:val="22"/>
                <w:szCs w:val="22"/>
              </w:rPr>
            </w:pPr>
          </w:p>
        </w:tc>
        <w:tc>
          <w:tcPr>
            <w:tcW w:w="967" w:type="dxa"/>
            <w:tcBorders>
              <w:top w:val="nil"/>
              <w:left w:val="nil"/>
              <w:bottom w:val="single" w:sz="4" w:space="0" w:color="auto"/>
              <w:right w:val="single" w:sz="4" w:space="0" w:color="auto"/>
            </w:tcBorders>
            <w:shd w:val="clear" w:color="auto" w:fill="FFFFFF"/>
            <w:vAlign w:val="center"/>
          </w:tcPr>
          <w:p w14:paraId="1E274803" w14:textId="77777777" w:rsidR="001B65AB" w:rsidRPr="006E716B" w:rsidRDefault="001B65AB" w:rsidP="0019462F">
            <w:pPr>
              <w:spacing w:after="0" w:line="240" w:lineRule="auto"/>
              <w:jc w:val="center"/>
              <w:rPr>
                <w:rFonts w:ascii="Times New Roman" w:eastAsia="Times New Roman" w:hAnsi="Times New Roman"/>
                <w:sz w:val="22"/>
                <w:szCs w:val="22"/>
              </w:rPr>
            </w:pPr>
          </w:p>
        </w:tc>
        <w:tc>
          <w:tcPr>
            <w:tcW w:w="912" w:type="dxa"/>
            <w:tcBorders>
              <w:top w:val="nil"/>
              <w:left w:val="nil"/>
              <w:bottom w:val="single" w:sz="4" w:space="0" w:color="auto"/>
              <w:right w:val="single" w:sz="4" w:space="0" w:color="auto"/>
            </w:tcBorders>
            <w:shd w:val="clear" w:color="auto" w:fill="FFFFFF"/>
            <w:vAlign w:val="center"/>
          </w:tcPr>
          <w:p w14:paraId="1E274804" w14:textId="77777777" w:rsidR="001B65AB" w:rsidRPr="006E716B" w:rsidRDefault="001B65AB" w:rsidP="0019462F">
            <w:pPr>
              <w:spacing w:after="0" w:line="240" w:lineRule="auto"/>
              <w:jc w:val="center"/>
              <w:rPr>
                <w:rFonts w:ascii="Times New Roman" w:eastAsia="Times New Roman" w:hAnsi="Times New Roman"/>
                <w:sz w:val="22"/>
                <w:szCs w:val="22"/>
              </w:rPr>
            </w:pPr>
          </w:p>
        </w:tc>
      </w:tr>
      <w:tr w:rsidR="001B65AB" w:rsidRPr="006E716B" w14:paraId="1E27480D" w14:textId="77777777" w:rsidTr="006E716B">
        <w:trPr>
          <w:trHeight w:val="225"/>
          <w:jc w:val="center"/>
        </w:trPr>
        <w:tc>
          <w:tcPr>
            <w:tcW w:w="2597" w:type="dxa"/>
            <w:gridSpan w:val="2"/>
            <w:vMerge w:val="restart"/>
            <w:tcBorders>
              <w:top w:val="single" w:sz="4" w:space="0" w:color="auto"/>
              <w:left w:val="single" w:sz="4" w:space="0" w:color="auto"/>
              <w:bottom w:val="single" w:sz="4" w:space="0" w:color="auto"/>
              <w:right w:val="single" w:sz="4" w:space="0" w:color="auto"/>
            </w:tcBorders>
          </w:tcPr>
          <w:p w14:paraId="1E274806" w14:textId="77777777" w:rsidR="001B65AB" w:rsidRPr="006E716B" w:rsidRDefault="001B65AB" w:rsidP="0019462F">
            <w:pPr>
              <w:spacing w:after="0" w:line="240" w:lineRule="auto"/>
              <w:jc w:val="center"/>
              <w:rPr>
                <w:rFonts w:ascii="Times New Roman" w:eastAsia="Times New Roman" w:hAnsi="Times New Roman"/>
                <w:b/>
                <w:bCs/>
                <w:sz w:val="22"/>
                <w:szCs w:val="22"/>
              </w:rPr>
            </w:pPr>
            <w:r w:rsidRPr="006E716B">
              <w:rPr>
                <w:rFonts w:ascii="Times New Roman" w:eastAsia="Times New Roman" w:hAnsi="Times New Roman"/>
                <w:b/>
                <w:bCs/>
                <w:sz w:val="22"/>
                <w:szCs w:val="22"/>
              </w:rPr>
              <w:t>Total</w:t>
            </w:r>
          </w:p>
        </w:tc>
        <w:tc>
          <w:tcPr>
            <w:tcW w:w="1455" w:type="dxa"/>
            <w:tcBorders>
              <w:top w:val="nil"/>
              <w:left w:val="nil"/>
              <w:bottom w:val="single" w:sz="4" w:space="0" w:color="auto"/>
              <w:right w:val="single" w:sz="4" w:space="0" w:color="auto"/>
            </w:tcBorders>
            <w:vAlign w:val="center"/>
          </w:tcPr>
          <w:p w14:paraId="1E274807" w14:textId="77777777" w:rsidR="001B65AB" w:rsidRPr="006E716B" w:rsidRDefault="001B65AB" w:rsidP="0019462F">
            <w:pPr>
              <w:spacing w:after="0" w:line="240" w:lineRule="auto"/>
              <w:jc w:val="center"/>
              <w:rPr>
                <w:rFonts w:ascii="Times New Roman" w:eastAsia="Times New Roman" w:hAnsi="Times New Roman"/>
                <w:b/>
                <w:bCs/>
                <w:sz w:val="22"/>
                <w:szCs w:val="22"/>
              </w:rPr>
            </w:pPr>
            <w:r w:rsidRPr="006E716B">
              <w:rPr>
                <w:rFonts w:ascii="Times New Roman" w:eastAsia="Times New Roman" w:hAnsi="Times New Roman"/>
                <w:b/>
                <w:bCs/>
                <w:sz w:val="22"/>
                <w:szCs w:val="22"/>
              </w:rPr>
              <w:t>809</w:t>
            </w:r>
          </w:p>
        </w:tc>
        <w:tc>
          <w:tcPr>
            <w:tcW w:w="951" w:type="dxa"/>
            <w:tcBorders>
              <w:top w:val="nil"/>
              <w:left w:val="nil"/>
              <w:bottom w:val="single" w:sz="4" w:space="0" w:color="auto"/>
              <w:right w:val="single" w:sz="4" w:space="0" w:color="auto"/>
            </w:tcBorders>
            <w:vAlign w:val="center"/>
          </w:tcPr>
          <w:p w14:paraId="1E274808" w14:textId="77777777" w:rsidR="001B65AB" w:rsidRPr="006E716B" w:rsidRDefault="001B65AB" w:rsidP="0019462F">
            <w:pPr>
              <w:spacing w:after="0" w:line="240" w:lineRule="auto"/>
              <w:jc w:val="center"/>
              <w:rPr>
                <w:rFonts w:ascii="Times New Roman" w:eastAsia="Times New Roman" w:hAnsi="Times New Roman"/>
                <w:b/>
                <w:bCs/>
                <w:sz w:val="22"/>
                <w:szCs w:val="22"/>
              </w:rPr>
            </w:pPr>
            <w:r w:rsidRPr="006E716B">
              <w:rPr>
                <w:rFonts w:ascii="Times New Roman" w:eastAsia="Times New Roman" w:hAnsi="Times New Roman"/>
                <w:b/>
                <w:bCs/>
                <w:sz w:val="22"/>
                <w:szCs w:val="22"/>
              </w:rPr>
              <w:t>130</w:t>
            </w:r>
          </w:p>
        </w:tc>
        <w:tc>
          <w:tcPr>
            <w:tcW w:w="817" w:type="dxa"/>
            <w:tcBorders>
              <w:top w:val="nil"/>
              <w:left w:val="nil"/>
              <w:bottom w:val="single" w:sz="4" w:space="0" w:color="auto"/>
              <w:right w:val="single" w:sz="4" w:space="0" w:color="auto"/>
            </w:tcBorders>
            <w:vAlign w:val="center"/>
          </w:tcPr>
          <w:p w14:paraId="1E274809" w14:textId="77777777" w:rsidR="001B65AB" w:rsidRPr="006E716B" w:rsidRDefault="001B65AB" w:rsidP="0019462F">
            <w:pPr>
              <w:spacing w:after="0" w:line="240" w:lineRule="auto"/>
              <w:jc w:val="center"/>
              <w:rPr>
                <w:rFonts w:ascii="Times New Roman" w:eastAsia="Times New Roman" w:hAnsi="Times New Roman"/>
                <w:b/>
                <w:bCs/>
                <w:sz w:val="22"/>
                <w:szCs w:val="22"/>
              </w:rPr>
            </w:pPr>
            <w:r w:rsidRPr="006E716B">
              <w:rPr>
                <w:rFonts w:ascii="Times New Roman" w:eastAsia="Times New Roman" w:hAnsi="Times New Roman"/>
                <w:b/>
                <w:bCs/>
                <w:sz w:val="22"/>
                <w:szCs w:val="22"/>
              </w:rPr>
              <w:t>679</w:t>
            </w:r>
          </w:p>
        </w:tc>
        <w:tc>
          <w:tcPr>
            <w:tcW w:w="1596" w:type="dxa"/>
            <w:tcBorders>
              <w:top w:val="nil"/>
              <w:left w:val="nil"/>
              <w:bottom w:val="single" w:sz="4" w:space="0" w:color="auto"/>
              <w:right w:val="single" w:sz="4" w:space="0" w:color="auto"/>
            </w:tcBorders>
            <w:vAlign w:val="center"/>
          </w:tcPr>
          <w:p w14:paraId="1E27480A" w14:textId="77777777" w:rsidR="001B65AB" w:rsidRPr="006E716B" w:rsidRDefault="001B65AB" w:rsidP="0019462F">
            <w:pPr>
              <w:spacing w:after="0" w:line="240" w:lineRule="auto"/>
              <w:jc w:val="center"/>
              <w:rPr>
                <w:rFonts w:ascii="Times New Roman" w:eastAsia="Times New Roman" w:hAnsi="Times New Roman"/>
                <w:b/>
                <w:bCs/>
                <w:sz w:val="22"/>
                <w:szCs w:val="22"/>
              </w:rPr>
            </w:pPr>
            <w:r w:rsidRPr="006E716B">
              <w:rPr>
                <w:rFonts w:ascii="Times New Roman" w:eastAsia="Times New Roman" w:hAnsi="Times New Roman"/>
                <w:b/>
                <w:bCs/>
                <w:sz w:val="22"/>
                <w:szCs w:val="22"/>
              </w:rPr>
              <w:t>225</w:t>
            </w:r>
          </w:p>
        </w:tc>
        <w:tc>
          <w:tcPr>
            <w:tcW w:w="967" w:type="dxa"/>
            <w:tcBorders>
              <w:top w:val="nil"/>
              <w:left w:val="nil"/>
              <w:bottom w:val="single" w:sz="4" w:space="0" w:color="auto"/>
              <w:right w:val="single" w:sz="4" w:space="0" w:color="auto"/>
            </w:tcBorders>
            <w:vAlign w:val="center"/>
          </w:tcPr>
          <w:p w14:paraId="1E27480B" w14:textId="77777777" w:rsidR="001B65AB" w:rsidRPr="006E716B" w:rsidRDefault="001B65AB" w:rsidP="0019462F">
            <w:pPr>
              <w:spacing w:after="0" w:line="240" w:lineRule="auto"/>
              <w:jc w:val="center"/>
              <w:rPr>
                <w:rFonts w:ascii="Times New Roman" w:eastAsia="Times New Roman" w:hAnsi="Times New Roman"/>
                <w:b/>
                <w:bCs/>
                <w:sz w:val="22"/>
                <w:szCs w:val="22"/>
              </w:rPr>
            </w:pPr>
            <w:r w:rsidRPr="006E716B">
              <w:rPr>
                <w:rFonts w:ascii="Times New Roman" w:eastAsia="Times New Roman" w:hAnsi="Times New Roman"/>
                <w:b/>
                <w:bCs/>
                <w:sz w:val="22"/>
                <w:szCs w:val="22"/>
              </w:rPr>
              <w:t>36</w:t>
            </w:r>
          </w:p>
        </w:tc>
        <w:tc>
          <w:tcPr>
            <w:tcW w:w="912" w:type="dxa"/>
            <w:tcBorders>
              <w:top w:val="nil"/>
              <w:left w:val="nil"/>
              <w:bottom w:val="single" w:sz="4" w:space="0" w:color="auto"/>
              <w:right w:val="single" w:sz="4" w:space="0" w:color="auto"/>
            </w:tcBorders>
            <w:vAlign w:val="center"/>
          </w:tcPr>
          <w:p w14:paraId="1E27480C" w14:textId="77777777" w:rsidR="001B65AB" w:rsidRPr="006E716B" w:rsidRDefault="001B65AB" w:rsidP="0019462F">
            <w:pPr>
              <w:spacing w:after="0" w:line="240" w:lineRule="auto"/>
              <w:jc w:val="center"/>
              <w:rPr>
                <w:rFonts w:ascii="Times New Roman" w:eastAsia="Times New Roman" w:hAnsi="Times New Roman"/>
                <w:b/>
                <w:bCs/>
                <w:sz w:val="22"/>
                <w:szCs w:val="22"/>
              </w:rPr>
            </w:pPr>
            <w:r w:rsidRPr="006E716B">
              <w:rPr>
                <w:rFonts w:ascii="Times New Roman" w:eastAsia="Times New Roman" w:hAnsi="Times New Roman"/>
                <w:b/>
                <w:bCs/>
                <w:sz w:val="22"/>
                <w:szCs w:val="22"/>
              </w:rPr>
              <w:t>189</w:t>
            </w:r>
          </w:p>
        </w:tc>
      </w:tr>
      <w:tr w:rsidR="001B65AB" w:rsidRPr="006E716B" w14:paraId="1E274815" w14:textId="77777777" w:rsidTr="006E716B">
        <w:trPr>
          <w:trHeight w:val="225"/>
          <w:jc w:val="center"/>
        </w:trPr>
        <w:tc>
          <w:tcPr>
            <w:tcW w:w="2597" w:type="dxa"/>
            <w:gridSpan w:val="2"/>
            <w:vMerge/>
            <w:tcBorders>
              <w:top w:val="single" w:sz="4" w:space="0" w:color="auto"/>
              <w:left w:val="single" w:sz="4" w:space="0" w:color="auto"/>
              <w:bottom w:val="single" w:sz="4" w:space="0" w:color="auto"/>
              <w:right w:val="single" w:sz="4" w:space="0" w:color="auto"/>
            </w:tcBorders>
            <w:vAlign w:val="center"/>
          </w:tcPr>
          <w:p w14:paraId="1E27480E" w14:textId="77777777" w:rsidR="001B65AB" w:rsidRPr="006E716B" w:rsidRDefault="001B65AB" w:rsidP="0019462F">
            <w:pPr>
              <w:spacing w:after="0" w:line="240" w:lineRule="auto"/>
              <w:rPr>
                <w:rFonts w:ascii="Times New Roman" w:eastAsia="Times New Roman" w:hAnsi="Times New Roman"/>
                <w:b/>
                <w:bCs/>
                <w:sz w:val="22"/>
                <w:szCs w:val="22"/>
              </w:rPr>
            </w:pPr>
          </w:p>
        </w:tc>
        <w:tc>
          <w:tcPr>
            <w:tcW w:w="1455" w:type="dxa"/>
            <w:tcBorders>
              <w:top w:val="nil"/>
              <w:left w:val="nil"/>
              <w:bottom w:val="single" w:sz="4" w:space="0" w:color="auto"/>
              <w:right w:val="single" w:sz="4" w:space="0" w:color="auto"/>
            </w:tcBorders>
            <w:vAlign w:val="center"/>
          </w:tcPr>
          <w:p w14:paraId="1E27480F" w14:textId="77777777" w:rsidR="001B65AB" w:rsidRPr="006E716B" w:rsidRDefault="001B65AB" w:rsidP="0019462F">
            <w:pPr>
              <w:spacing w:after="0" w:line="240" w:lineRule="auto"/>
              <w:jc w:val="center"/>
              <w:rPr>
                <w:rFonts w:ascii="Times New Roman" w:eastAsia="Times New Roman" w:hAnsi="Times New Roman"/>
                <w:b/>
                <w:bCs/>
                <w:sz w:val="22"/>
                <w:szCs w:val="22"/>
              </w:rPr>
            </w:pPr>
          </w:p>
        </w:tc>
        <w:tc>
          <w:tcPr>
            <w:tcW w:w="951" w:type="dxa"/>
            <w:tcBorders>
              <w:top w:val="nil"/>
              <w:left w:val="nil"/>
              <w:bottom w:val="single" w:sz="4" w:space="0" w:color="auto"/>
              <w:right w:val="single" w:sz="4" w:space="0" w:color="auto"/>
            </w:tcBorders>
            <w:vAlign w:val="center"/>
          </w:tcPr>
          <w:p w14:paraId="1E274810" w14:textId="77777777" w:rsidR="001B65AB" w:rsidRPr="006E716B" w:rsidRDefault="001B65AB" w:rsidP="0019462F">
            <w:pPr>
              <w:spacing w:after="0" w:line="240" w:lineRule="auto"/>
              <w:jc w:val="center"/>
              <w:rPr>
                <w:rFonts w:ascii="Times New Roman" w:eastAsia="Times New Roman" w:hAnsi="Times New Roman"/>
                <w:b/>
                <w:bCs/>
                <w:sz w:val="22"/>
                <w:szCs w:val="22"/>
              </w:rPr>
            </w:pPr>
            <w:r w:rsidRPr="006E716B">
              <w:rPr>
                <w:rFonts w:ascii="Times New Roman" w:eastAsia="Times New Roman" w:hAnsi="Times New Roman"/>
                <w:b/>
                <w:bCs/>
                <w:sz w:val="22"/>
                <w:szCs w:val="22"/>
              </w:rPr>
              <w:t>16.069</w:t>
            </w:r>
          </w:p>
        </w:tc>
        <w:tc>
          <w:tcPr>
            <w:tcW w:w="817" w:type="dxa"/>
            <w:tcBorders>
              <w:top w:val="nil"/>
              <w:left w:val="nil"/>
              <w:bottom w:val="single" w:sz="4" w:space="0" w:color="auto"/>
              <w:right w:val="single" w:sz="4" w:space="0" w:color="auto"/>
            </w:tcBorders>
            <w:vAlign w:val="center"/>
          </w:tcPr>
          <w:p w14:paraId="1E274811" w14:textId="77777777" w:rsidR="001B65AB" w:rsidRPr="006E716B" w:rsidRDefault="001B65AB" w:rsidP="0019462F">
            <w:pPr>
              <w:spacing w:after="0" w:line="240" w:lineRule="auto"/>
              <w:jc w:val="center"/>
              <w:rPr>
                <w:rFonts w:ascii="Times New Roman" w:eastAsia="Times New Roman" w:hAnsi="Times New Roman"/>
                <w:b/>
                <w:bCs/>
                <w:sz w:val="22"/>
                <w:szCs w:val="22"/>
              </w:rPr>
            </w:pPr>
            <w:r w:rsidRPr="006E716B">
              <w:rPr>
                <w:rFonts w:ascii="Times New Roman" w:eastAsia="Times New Roman" w:hAnsi="Times New Roman"/>
                <w:b/>
                <w:bCs/>
                <w:sz w:val="22"/>
                <w:szCs w:val="22"/>
              </w:rPr>
              <w:t>83.93</w:t>
            </w:r>
          </w:p>
        </w:tc>
        <w:tc>
          <w:tcPr>
            <w:tcW w:w="1596" w:type="dxa"/>
            <w:tcBorders>
              <w:top w:val="nil"/>
              <w:left w:val="nil"/>
              <w:bottom w:val="single" w:sz="4" w:space="0" w:color="auto"/>
              <w:right w:val="single" w:sz="4" w:space="0" w:color="auto"/>
            </w:tcBorders>
            <w:vAlign w:val="center"/>
          </w:tcPr>
          <w:p w14:paraId="1E274812" w14:textId="77777777" w:rsidR="001B65AB" w:rsidRPr="006E716B" w:rsidRDefault="001B65AB" w:rsidP="0019462F">
            <w:pPr>
              <w:spacing w:after="0" w:line="240" w:lineRule="auto"/>
              <w:jc w:val="center"/>
              <w:rPr>
                <w:rFonts w:ascii="Times New Roman" w:eastAsia="Times New Roman" w:hAnsi="Times New Roman"/>
                <w:b/>
                <w:bCs/>
                <w:sz w:val="22"/>
                <w:szCs w:val="22"/>
              </w:rPr>
            </w:pPr>
          </w:p>
        </w:tc>
        <w:tc>
          <w:tcPr>
            <w:tcW w:w="967" w:type="dxa"/>
            <w:tcBorders>
              <w:top w:val="nil"/>
              <w:left w:val="nil"/>
              <w:bottom w:val="single" w:sz="4" w:space="0" w:color="auto"/>
              <w:right w:val="single" w:sz="4" w:space="0" w:color="auto"/>
            </w:tcBorders>
            <w:vAlign w:val="center"/>
          </w:tcPr>
          <w:p w14:paraId="1E274813" w14:textId="77777777" w:rsidR="001B65AB" w:rsidRPr="006E716B" w:rsidRDefault="001B65AB" w:rsidP="0019462F">
            <w:pPr>
              <w:spacing w:after="0" w:line="240" w:lineRule="auto"/>
              <w:jc w:val="center"/>
              <w:rPr>
                <w:rFonts w:ascii="Times New Roman" w:eastAsia="Times New Roman" w:hAnsi="Times New Roman"/>
                <w:b/>
                <w:bCs/>
                <w:sz w:val="22"/>
                <w:szCs w:val="22"/>
              </w:rPr>
            </w:pPr>
            <w:r w:rsidRPr="006E716B">
              <w:rPr>
                <w:rFonts w:ascii="Times New Roman" w:eastAsia="Times New Roman" w:hAnsi="Times New Roman"/>
                <w:b/>
                <w:bCs/>
                <w:sz w:val="22"/>
                <w:szCs w:val="22"/>
              </w:rPr>
              <w:t>16</w:t>
            </w:r>
          </w:p>
        </w:tc>
        <w:tc>
          <w:tcPr>
            <w:tcW w:w="912" w:type="dxa"/>
            <w:tcBorders>
              <w:top w:val="nil"/>
              <w:left w:val="nil"/>
              <w:bottom w:val="single" w:sz="4" w:space="0" w:color="auto"/>
              <w:right w:val="single" w:sz="4" w:space="0" w:color="auto"/>
            </w:tcBorders>
            <w:vAlign w:val="center"/>
          </w:tcPr>
          <w:p w14:paraId="1E274814" w14:textId="77777777" w:rsidR="001B65AB" w:rsidRPr="006E716B" w:rsidRDefault="001B65AB" w:rsidP="0019462F">
            <w:pPr>
              <w:spacing w:after="0" w:line="240" w:lineRule="auto"/>
              <w:jc w:val="center"/>
              <w:rPr>
                <w:rFonts w:ascii="Times New Roman" w:eastAsia="Times New Roman" w:hAnsi="Times New Roman"/>
                <w:b/>
                <w:bCs/>
                <w:sz w:val="22"/>
                <w:szCs w:val="22"/>
              </w:rPr>
            </w:pPr>
            <w:r w:rsidRPr="006E716B">
              <w:rPr>
                <w:rFonts w:ascii="Times New Roman" w:eastAsia="Times New Roman" w:hAnsi="Times New Roman"/>
                <w:b/>
                <w:bCs/>
                <w:sz w:val="22"/>
                <w:szCs w:val="22"/>
              </w:rPr>
              <w:t>84</w:t>
            </w:r>
          </w:p>
        </w:tc>
      </w:tr>
    </w:tbl>
    <w:p w14:paraId="1E274816" w14:textId="77777777" w:rsidR="001B65AB" w:rsidRPr="0019462F" w:rsidRDefault="001B65AB" w:rsidP="0019462F">
      <w:pPr>
        <w:pStyle w:val="ListParagraph1"/>
        <w:spacing w:after="0" w:line="240" w:lineRule="auto"/>
        <w:rPr>
          <w:rFonts w:ascii="Times New Roman" w:hAnsi="Times New Roman"/>
        </w:rPr>
      </w:pPr>
    </w:p>
    <w:p w14:paraId="1E274817" w14:textId="77777777" w:rsidR="001B65AB" w:rsidRPr="0019462F" w:rsidRDefault="001B65AB" w:rsidP="0019462F">
      <w:pPr>
        <w:pStyle w:val="ListParagraph1"/>
        <w:spacing w:after="0" w:line="240" w:lineRule="auto"/>
        <w:jc w:val="both"/>
        <w:rPr>
          <w:rFonts w:ascii="Times New Roman" w:hAnsi="Times New Roman"/>
        </w:rPr>
      </w:pPr>
    </w:p>
    <w:p w14:paraId="1E274818" w14:textId="77777777" w:rsidR="001B65AB" w:rsidRPr="0019462F" w:rsidRDefault="001B65AB" w:rsidP="0019462F">
      <w:pPr>
        <w:pStyle w:val="ListParagraph1"/>
        <w:numPr>
          <w:ilvl w:val="0"/>
          <w:numId w:val="2"/>
        </w:numPr>
        <w:spacing w:after="0" w:line="240" w:lineRule="auto"/>
        <w:rPr>
          <w:rFonts w:ascii="Times New Roman" w:hAnsi="Times New Roman"/>
          <w:b/>
        </w:rPr>
      </w:pPr>
      <w:r w:rsidRPr="0019462F">
        <w:rPr>
          <w:rFonts w:ascii="Times New Roman" w:hAnsi="Times New Roman"/>
          <w:b/>
        </w:rPr>
        <w:t>FORCED CONFINEMENT IN PRIVATE CONTEXTS</w:t>
      </w:r>
    </w:p>
    <w:p w14:paraId="1E274819" w14:textId="77777777" w:rsidR="001B65AB" w:rsidRPr="0019462F" w:rsidRDefault="001B65AB" w:rsidP="0019462F">
      <w:pPr>
        <w:pStyle w:val="ListParagraph1"/>
        <w:spacing w:after="0" w:line="240" w:lineRule="auto"/>
        <w:ind w:left="1070"/>
        <w:rPr>
          <w:rFonts w:ascii="Times New Roman" w:hAnsi="Times New Roman"/>
          <w:b/>
        </w:rPr>
      </w:pPr>
    </w:p>
    <w:p w14:paraId="1E27481A" w14:textId="77777777" w:rsidR="001B65AB" w:rsidRPr="0019462F" w:rsidRDefault="001B65AB" w:rsidP="0019462F">
      <w:pPr>
        <w:pStyle w:val="ListParagraph1"/>
        <w:numPr>
          <w:ilvl w:val="0"/>
          <w:numId w:val="5"/>
        </w:numPr>
        <w:spacing w:after="0" w:line="240" w:lineRule="auto"/>
        <w:jc w:val="both"/>
        <w:rPr>
          <w:rFonts w:ascii="Times New Roman" w:hAnsi="Times New Roman"/>
          <w:b/>
        </w:rPr>
      </w:pPr>
      <w:r w:rsidRPr="0019462F">
        <w:rPr>
          <w:rFonts w:ascii="Times New Roman" w:hAnsi="Times New Roman"/>
          <w:b/>
        </w:rPr>
        <w:t>What forms of forced confinement of women and girls exist in a private or social context sanctioned by family, community or group of individuals such as abduction, servitude, guardianship and “honor” practices, trafficking, home detention, “witch camps”, widowhood rites, etc.?</w:t>
      </w:r>
    </w:p>
    <w:p w14:paraId="1E27481B" w14:textId="77777777" w:rsidR="001B65AB" w:rsidRPr="0019462F" w:rsidRDefault="001B65AB" w:rsidP="0019462F">
      <w:pPr>
        <w:pStyle w:val="ListParagraph1"/>
        <w:spacing w:after="0" w:line="240" w:lineRule="auto"/>
        <w:jc w:val="both"/>
        <w:rPr>
          <w:rFonts w:ascii="Times New Roman" w:hAnsi="Times New Roman"/>
        </w:rPr>
      </w:pPr>
    </w:p>
    <w:p w14:paraId="1E27481C" w14:textId="77777777" w:rsidR="001B65AB" w:rsidRPr="0093656D" w:rsidRDefault="001B65AB" w:rsidP="0093656D">
      <w:pPr>
        <w:pStyle w:val="ListParagraph1"/>
        <w:spacing w:after="0" w:line="240" w:lineRule="auto"/>
        <w:ind w:leftChars="300"/>
        <w:jc w:val="both"/>
        <w:rPr>
          <w:rFonts w:ascii="Times New Roman" w:hAnsi="Times New Roman"/>
          <w:b/>
          <w:u w:val="single"/>
        </w:rPr>
      </w:pPr>
      <w:r w:rsidRPr="0093656D">
        <w:rPr>
          <w:rFonts w:ascii="Times New Roman" w:hAnsi="Times New Roman"/>
          <w:b/>
          <w:u w:val="single"/>
        </w:rPr>
        <w:t>Response</w:t>
      </w:r>
    </w:p>
    <w:p w14:paraId="1E27481D" w14:textId="77777777" w:rsidR="001B65AB" w:rsidRPr="0019462F" w:rsidRDefault="001B65AB" w:rsidP="0019462F">
      <w:pPr>
        <w:pStyle w:val="ListParagraph1"/>
        <w:spacing w:after="0" w:line="240" w:lineRule="auto"/>
        <w:jc w:val="both"/>
        <w:rPr>
          <w:rFonts w:ascii="Times New Roman" w:hAnsi="Times New Roman"/>
        </w:rPr>
      </w:pPr>
    </w:p>
    <w:p w14:paraId="1E27481E" w14:textId="77777777" w:rsidR="001B65AB" w:rsidRDefault="004D2DBC" w:rsidP="005462CE">
      <w:pPr>
        <w:pStyle w:val="ListParagraph1"/>
        <w:spacing w:after="0" w:line="240" w:lineRule="auto"/>
        <w:ind w:left="0" w:firstLine="720"/>
        <w:jc w:val="both"/>
        <w:rPr>
          <w:rFonts w:ascii="Times New Roman" w:hAnsi="Times New Roman"/>
        </w:rPr>
      </w:pPr>
      <w:r>
        <w:rPr>
          <w:rFonts w:ascii="Times New Roman" w:hAnsi="Times New Roman"/>
        </w:rPr>
        <w:t xml:space="preserve">The Government of Mongolia has approved by Decree 148 the </w:t>
      </w:r>
      <w:r w:rsidR="001B65AB" w:rsidRPr="0019462F">
        <w:rPr>
          <w:rFonts w:ascii="Times New Roman" w:hAnsi="Times New Roman"/>
        </w:rPr>
        <w:t xml:space="preserve">National Program on Combating Human Trafficking decree in 2017. </w:t>
      </w:r>
      <w:r w:rsidR="00553DE2">
        <w:rPr>
          <w:rFonts w:ascii="Times New Roman" w:hAnsi="Times New Roman"/>
        </w:rPr>
        <w:t>With a view to</w:t>
      </w:r>
      <w:r w:rsidR="001B65AB" w:rsidRPr="0019462F">
        <w:rPr>
          <w:rFonts w:ascii="Times New Roman" w:hAnsi="Times New Roman"/>
        </w:rPr>
        <w:t xml:space="preserve"> improve the legal environment of combating human trafficking, Mongolia </w:t>
      </w:r>
      <w:r w:rsidR="00553DE2">
        <w:rPr>
          <w:rFonts w:ascii="Times New Roman" w:hAnsi="Times New Roman"/>
        </w:rPr>
        <w:t xml:space="preserve">has </w:t>
      </w:r>
      <w:r w:rsidR="001B65AB" w:rsidRPr="0019462F">
        <w:rPr>
          <w:rFonts w:ascii="Times New Roman" w:hAnsi="Times New Roman"/>
        </w:rPr>
        <w:t xml:space="preserve">signed a cooperation agreement on Combating human trafficking with the Government of Macau Special Administrative Region of the People's Republic of China in 2010. </w:t>
      </w:r>
      <w:r w:rsidR="00553DE2">
        <w:rPr>
          <w:rFonts w:ascii="Times New Roman" w:hAnsi="Times New Roman"/>
        </w:rPr>
        <w:t>Moreover</w:t>
      </w:r>
      <w:r w:rsidR="001B65AB" w:rsidRPr="0019462F">
        <w:rPr>
          <w:rFonts w:ascii="Times New Roman" w:hAnsi="Times New Roman"/>
        </w:rPr>
        <w:t xml:space="preserve">, Mongolia </w:t>
      </w:r>
      <w:r w:rsidR="00553DE2">
        <w:rPr>
          <w:rFonts w:ascii="Times New Roman" w:hAnsi="Times New Roman"/>
        </w:rPr>
        <w:t xml:space="preserve">has </w:t>
      </w:r>
      <w:r w:rsidR="001B65AB" w:rsidRPr="0019462F">
        <w:rPr>
          <w:rFonts w:ascii="Times New Roman" w:hAnsi="Times New Roman"/>
        </w:rPr>
        <w:t>signed a cooperation agreement on combating crime</w:t>
      </w:r>
      <w:r w:rsidR="00553DE2" w:rsidRPr="00553DE2">
        <w:rPr>
          <w:rFonts w:ascii="Times New Roman" w:hAnsi="Times New Roman"/>
        </w:rPr>
        <w:t xml:space="preserve"> </w:t>
      </w:r>
      <w:r w:rsidR="00553DE2">
        <w:rPr>
          <w:rFonts w:ascii="Times New Roman" w:hAnsi="Times New Roman"/>
        </w:rPr>
        <w:t>in 2011</w:t>
      </w:r>
      <w:r w:rsidR="001B65AB" w:rsidRPr="0019462F">
        <w:rPr>
          <w:rFonts w:ascii="Times New Roman" w:hAnsi="Times New Roman"/>
        </w:rPr>
        <w:t>.</w:t>
      </w:r>
    </w:p>
    <w:p w14:paraId="1E27481F" w14:textId="77777777" w:rsidR="00553DE2" w:rsidRPr="0019462F" w:rsidRDefault="00553DE2" w:rsidP="0019462F">
      <w:pPr>
        <w:pStyle w:val="ListParagraph1"/>
        <w:spacing w:after="0" w:line="240" w:lineRule="auto"/>
        <w:jc w:val="both"/>
        <w:rPr>
          <w:rFonts w:ascii="Times New Roman" w:hAnsi="Times New Roman"/>
        </w:rPr>
      </w:pPr>
    </w:p>
    <w:p w14:paraId="1E274820" w14:textId="77777777" w:rsidR="001B65AB" w:rsidRDefault="001B65AB" w:rsidP="005462CE">
      <w:pPr>
        <w:pStyle w:val="ListParagraph1"/>
        <w:spacing w:after="0" w:line="240" w:lineRule="auto"/>
        <w:ind w:left="0" w:firstLine="720"/>
        <w:jc w:val="both"/>
        <w:rPr>
          <w:rFonts w:ascii="Times New Roman" w:hAnsi="Times New Roman"/>
        </w:rPr>
      </w:pPr>
      <w:r w:rsidRPr="0019462F">
        <w:rPr>
          <w:rFonts w:ascii="Times New Roman" w:hAnsi="Times New Roman"/>
        </w:rPr>
        <w:t xml:space="preserve">Mongolia is developing cooperation to combat and prevent such crime, protect and socialize the victims of this crime with other countries, government and non-government organizations. A study </w:t>
      </w:r>
      <w:r w:rsidR="00553DE2">
        <w:rPr>
          <w:rFonts w:ascii="Times New Roman" w:hAnsi="Times New Roman"/>
        </w:rPr>
        <w:t>conducted by</w:t>
      </w:r>
      <w:r w:rsidRPr="0019462F">
        <w:rPr>
          <w:rFonts w:ascii="Times New Roman" w:hAnsi="Times New Roman"/>
        </w:rPr>
        <w:t xml:space="preserve"> the Police Department shows </w:t>
      </w:r>
      <w:r w:rsidR="00553DE2">
        <w:rPr>
          <w:rFonts w:ascii="Times New Roman" w:hAnsi="Times New Roman"/>
        </w:rPr>
        <w:t xml:space="preserve">that </w:t>
      </w:r>
      <w:r w:rsidRPr="0019462F">
        <w:rPr>
          <w:rFonts w:ascii="Times New Roman" w:hAnsi="Times New Roman"/>
        </w:rPr>
        <w:t xml:space="preserve">15 </w:t>
      </w:r>
      <w:r w:rsidR="00553DE2">
        <w:rPr>
          <w:rFonts w:ascii="Times New Roman" w:hAnsi="Times New Roman"/>
        </w:rPr>
        <w:t>women</w:t>
      </w:r>
      <w:r w:rsidRPr="0019462F">
        <w:rPr>
          <w:rFonts w:ascii="Times New Roman" w:hAnsi="Times New Roman"/>
        </w:rPr>
        <w:t xml:space="preserve"> in 6 cases</w:t>
      </w:r>
      <w:r w:rsidR="00553DE2" w:rsidRPr="00553DE2">
        <w:rPr>
          <w:rFonts w:ascii="Times New Roman" w:hAnsi="Times New Roman"/>
        </w:rPr>
        <w:t xml:space="preserve"> </w:t>
      </w:r>
      <w:r w:rsidR="00553DE2">
        <w:rPr>
          <w:rFonts w:ascii="Times New Roman" w:hAnsi="Times New Roman"/>
        </w:rPr>
        <w:t>in</w:t>
      </w:r>
      <w:r w:rsidR="00553DE2" w:rsidRPr="0019462F">
        <w:rPr>
          <w:rFonts w:ascii="Times New Roman" w:hAnsi="Times New Roman"/>
        </w:rPr>
        <w:t xml:space="preserve"> 2015,</w:t>
      </w:r>
      <w:r w:rsidRPr="0019462F">
        <w:rPr>
          <w:rFonts w:ascii="Times New Roman" w:hAnsi="Times New Roman"/>
        </w:rPr>
        <w:t xml:space="preserve"> 5 in 3 cases</w:t>
      </w:r>
      <w:r w:rsidR="00553DE2">
        <w:rPr>
          <w:rFonts w:ascii="Times New Roman" w:hAnsi="Times New Roman"/>
        </w:rPr>
        <w:t xml:space="preserve"> in 2016</w:t>
      </w:r>
      <w:r w:rsidRPr="0019462F">
        <w:rPr>
          <w:rFonts w:ascii="Times New Roman" w:hAnsi="Times New Roman"/>
        </w:rPr>
        <w:t>, 9 in 12 cases</w:t>
      </w:r>
      <w:r w:rsidR="00553DE2">
        <w:rPr>
          <w:rFonts w:ascii="Times New Roman" w:hAnsi="Times New Roman"/>
        </w:rPr>
        <w:t xml:space="preserve"> in 2017 and </w:t>
      </w:r>
      <w:r w:rsidR="00553DE2" w:rsidRPr="0019462F">
        <w:rPr>
          <w:rFonts w:ascii="Times New Roman" w:hAnsi="Times New Roman"/>
        </w:rPr>
        <w:t>3 in 7 cases</w:t>
      </w:r>
      <w:r w:rsidRPr="0019462F">
        <w:rPr>
          <w:rFonts w:ascii="Times New Roman" w:hAnsi="Times New Roman"/>
        </w:rPr>
        <w:t xml:space="preserve"> as </w:t>
      </w:r>
      <w:r w:rsidR="00553DE2">
        <w:rPr>
          <w:rFonts w:ascii="Times New Roman" w:hAnsi="Times New Roman"/>
        </w:rPr>
        <w:t xml:space="preserve">of </w:t>
      </w:r>
      <w:r w:rsidRPr="0019462F">
        <w:rPr>
          <w:rFonts w:ascii="Times New Roman" w:hAnsi="Times New Roman"/>
        </w:rPr>
        <w:t xml:space="preserve">the first 8 months of 2018, were reported </w:t>
      </w:r>
      <w:r w:rsidR="00553DE2">
        <w:rPr>
          <w:rFonts w:ascii="Times New Roman" w:hAnsi="Times New Roman"/>
        </w:rPr>
        <w:t>as victims of</w:t>
      </w:r>
      <w:r w:rsidRPr="0019462F">
        <w:rPr>
          <w:rFonts w:ascii="Times New Roman" w:hAnsi="Times New Roman"/>
        </w:rPr>
        <w:t xml:space="preserve"> human trafficking. Within the framework </w:t>
      </w:r>
      <w:r w:rsidR="00D11508">
        <w:rPr>
          <w:rFonts w:ascii="Times New Roman" w:hAnsi="Times New Roman"/>
        </w:rPr>
        <w:t xml:space="preserve">of action for human trafficking victim support, 15 citizens were repatriated in </w:t>
      </w:r>
      <w:r w:rsidRPr="0019462F">
        <w:rPr>
          <w:rFonts w:ascii="Times New Roman" w:hAnsi="Times New Roman"/>
        </w:rPr>
        <w:t>May 2018</w:t>
      </w:r>
      <w:r w:rsidR="00D11508">
        <w:rPr>
          <w:rFonts w:ascii="Times New Roman" w:hAnsi="Times New Roman"/>
        </w:rPr>
        <w:t xml:space="preserve">, including </w:t>
      </w:r>
      <w:r w:rsidRPr="0019462F">
        <w:rPr>
          <w:rFonts w:ascii="Times New Roman" w:hAnsi="Times New Roman"/>
        </w:rPr>
        <w:t>13 f</w:t>
      </w:r>
      <w:r w:rsidR="00D11508">
        <w:rPr>
          <w:rFonts w:ascii="Times New Roman" w:hAnsi="Times New Roman"/>
        </w:rPr>
        <w:t>rom China and</w:t>
      </w:r>
      <w:r w:rsidRPr="0019462F">
        <w:rPr>
          <w:rFonts w:ascii="Times New Roman" w:hAnsi="Times New Roman"/>
        </w:rPr>
        <w:t xml:space="preserve"> 2 </w:t>
      </w:r>
      <w:r w:rsidR="00D11508">
        <w:rPr>
          <w:rFonts w:ascii="Times New Roman" w:hAnsi="Times New Roman"/>
        </w:rPr>
        <w:t>from Malaysia</w:t>
      </w:r>
      <w:r w:rsidRPr="0019462F">
        <w:rPr>
          <w:rFonts w:ascii="Times New Roman" w:hAnsi="Times New Roman"/>
        </w:rPr>
        <w:t xml:space="preserve"> in collaboration with the Consular </w:t>
      </w:r>
      <w:r w:rsidR="00D11508">
        <w:rPr>
          <w:rFonts w:ascii="Times New Roman" w:hAnsi="Times New Roman"/>
        </w:rPr>
        <w:t>Department</w:t>
      </w:r>
      <w:r w:rsidRPr="0019462F">
        <w:rPr>
          <w:rFonts w:ascii="Times New Roman" w:hAnsi="Times New Roman"/>
        </w:rPr>
        <w:t xml:space="preserve"> of the Ministry of Foreign Affairs</w:t>
      </w:r>
      <w:r w:rsidR="00D11508">
        <w:rPr>
          <w:rFonts w:ascii="Times New Roman" w:hAnsi="Times New Roman"/>
        </w:rPr>
        <w:t xml:space="preserve"> of Mongolia</w:t>
      </w:r>
      <w:r w:rsidRPr="0019462F">
        <w:rPr>
          <w:rFonts w:ascii="Times New Roman" w:hAnsi="Times New Roman"/>
        </w:rPr>
        <w:t xml:space="preserve">. </w:t>
      </w:r>
    </w:p>
    <w:p w14:paraId="1E274821" w14:textId="77777777" w:rsidR="003C4BF4" w:rsidRPr="0019462F" w:rsidRDefault="003C4BF4" w:rsidP="0019462F">
      <w:pPr>
        <w:pStyle w:val="ListParagraph1"/>
        <w:spacing w:after="0" w:line="240" w:lineRule="auto"/>
        <w:jc w:val="both"/>
        <w:rPr>
          <w:rFonts w:ascii="Times New Roman" w:hAnsi="Times New Roman"/>
        </w:rPr>
      </w:pPr>
    </w:p>
    <w:p w14:paraId="1E274822" w14:textId="77777777" w:rsidR="001B65AB" w:rsidRDefault="003C4BF4" w:rsidP="005462CE">
      <w:pPr>
        <w:spacing w:after="0" w:line="240" w:lineRule="auto"/>
        <w:ind w:firstLine="720"/>
        <w:jc w:val="both"/>
        <w:rPr>
          <w:rFonts w:ascii="Times New Roman" w:hAnsi="Times New Roman"/>
        </w:rPr>
      </w:pPr>
      <w:r>
        <w:rPr>
          <w:rFonts w:ascii="Times New Roman" w:hAnsi="Times New Roman"/>
        </w:rPr>
        <w:t>Currently, t</w:t>
      </w:r>
      <w:r w:rsidRPr="0019462F">
        <w:rPr>
          <w:rFonts w:ascii="Times New Roman" w:hAnsi="Times New Roman"/>
        </w:rPr>
        <w:t>here is no record</w:t>
      </w:r>
      <w:r>
        <w:rPr>
          <w:rFonts w:ascii="Times New Roman" w:hAnsi="Times New Roman"/>
        </w:rPr>
        <w:t xml:space="preserve">ed </w:t>
      </w:r>
      <w:r w:rsidR="005462CE">
        <w:rPr>
          <w:rFonts w:ascii="Times New Roman" w:hAnsi="Times New Roman"/>
        </w:rPr>
        <w:t xml:space="preserve">case of </w:t>
      </w:r>
      <w:r w:rsidRPr="0019462F">
        <w:rPr>
          <w:rFonts w:ascii="Times New Roman" w:hAnsi="Times New Roman"/>
        </w:rPr>
        <w:t>crime or offense of forced detention, servitude, detaining under guardianship and “honor” pr</w:t>
      </w:r>
      <w:r>
        <w:rPr>
          <w:rFonts w:ascii="Times New Roman" w:hAnsi="Times New Roman"/>
        </w:rPr>
        <w:t>actice</w:t>
      </w:r>
      <w:r w:rsidRPr="0019462F">
        <w:rPr>
          <w:rFonts w:ascii="Times New Roman" w:hAnsi="Times New Roman"/>
        </w:rPr>
        <w:t>s of women and girls.</w:t>
      </w:r>
    </w:p>
    <w:p w14:paraId="1E274823" w14:textId="77777777" w:rsidR="003C4BF4" w:rsidRPr="0019462F" w:rsidRDefault="003C4BF4" w:rsidP="003C4BF4">
      <w:pPr>
        <w:spacing w:after="0" w:line="240" w:lineRule="auto"/>
        <w:ind w:left="720" w:firstLine="720"/>
        <w:jc w:val="both"/>
        <w:rPr>
          <w:rFonts w:ascii="Times New Roman" w:hAnsi="Times New Roman"/>
        </w:rPr>
      </w:pPr>
    </w:p>
    <w:p w14:paraId="1E274824" w14:textId="77777777" w:rsidR="001B65AB" w:rsidRPr="0019462F" w:rsidRDefault="001B65AB" w:rsidP="0019462F">
      <w:pPr>
        <w:pStyle w:val="ListParagraph1"/>
        <w:numPr>
          <w:ilvl w:val="0"/>
          <w:numId w:val="5"/>
        </w:numPr>
        <w:spacing w:after="0" w:line="240" w:lineRule="auto"/>
        <w:jc w:val="both"/>
        <w:rPr>
          <w:rFonts w:ascii="Times New Roman" w:hAnsi="Times New Roman"/>
          <w:b/>
        </w:rPr>
      </w:pPr>
      <w:r w:rsidRPr="0019462F">
        <w:rPr>
          <w:rFonts w:ascii="Times New Roman" w:hAnsi="Times New Roman"/>
          <w:b/>
        </w:rPr>
        <w:t>What is the role of the law and policy (including customary law and authorities) in your country concerning these types of confinement?</w:t>
      </w:r>
    </w:p>
    <w:p w14:paraId="1E274825" w14:textId="77777777" w:rsidR="001B65AB" w:rsidRPr="0019462F" w:rsidRDefault="001B65AB" w:rsidP="0019462F">
      <w:pPr>
        <w:pStyle w:val="ListParagraph1"/>
        <w:spacing w:after="0" w:line="240" w:lineRule="auto"/>
        <w:jc w:val="both"/>
        <w:rPr>
          <w:rFonts w:ascii="Times New Roman" w:hAnsi="Times New Roman"/>
        </w:rPr>
      </w:pPr>
    </w:p>
    <w:p w14:paraId="1E274826" w14:textId="77777777" w:rsidR="001B65AB" w:rsidRPr="00D11508" w:rsidRDefault="001B65AB" w:rsidP="00D11508">
      <w:pPr>
        <w:pStyle w:val="ListParagraph1"/>
        <w:spacing w:after="0" w:line="240" w:lineRule="auto"/>
        <w:ind w:leftChars="300"/>
        <w:jc w:val="both"/>
        <w:rPr>
          <w:rFonts w:ascii="Times New Roman" w:hAnsi="Times New Roman"/>
          <w:b/>
          <w:u w:val="single"/>
        </w:rPr>
      </w:pPr>
      <w:r w:rsidRPr="00D11508">
        <w:rPr>
          <w:rFonts w:ascii="Times New Roman" w:hAnsi="Times New Roman"/>
          <w:b/>
          <w:u w:val="single"/>
        </w:rPr>
        <w:t>Response</w:t>
      </w:r>
    </w:p>
    <w:p w14:paraId="1E274827" w14:textId="77777777" w:rsidR="001B65AB" w:rsidRPr="0019462F" w:rsidRDefault="001B65AB" w:rsidP="0019462F">
      <w:pPr>
        <w:pStyle w:val="ListParagraph1"/>
        <w:spacing w:after="0" w:line="240" w:lineRule="auto"/>
        <w:jc w:val="both"/>
        <w:rPr>
          <w:rFonts w:ascii="Times New Roman" w:hAnsi="Times New Roman"/>
        </w:rPr>
      </w:pPr>
    </w:p>
    <w:p w14:paraId="1E274828" w14:textId="77777777" w:rsidR="001B65AB" w:rsidRPr="0019462F" w:rsidRDefault="003C4BF4" w:rsidP="005462CE">
      <w:pPr>
        <w:pStyle w:val="ListParagraph1"/>
        <w:spacing w:after="0" w:line="240" w:lineRule="auto"/>
        <w:ind w:left="0" w:firstLine="710"/>
        <w:jc w:val="both"/>
        <w:rPr>
          <w:rFonts w:ascii="Times New Roman" w:hAnsi="Times New Roman"/>
        </w:rPr>
      </w:pPr>
      <w:r>
        <w:rPr>
          <w:rFonts w:ascii="Times New Roman" w:hAnsi="Times New Roman"/>
        </w:rPr>
        <w:t xml:space="preserve">The revised </w:t>
      </w:r>
      <w:r w:rsidR="001B65AB" w:rsidRPr="0019462F">
        <w:rPr>
          <w:rFonts w:ascii="Times New Roman" w:hAnsi="Times New Roman"/>
        </w:rPr>
        <w:t xml:space="preserve">Law </w:t>
      </w:r>
      <w:r>
        <w:rPr>
          <w:rFonts w:ascii="Times New Roman" w:hAnsi="Times New Roman"/>
        </w:rPr>
        <w:t xml:space="preserve">on </w:t>
      </w:r>
      <w:r w:rsidR="001B65AB" w:rsidRPr="0019462F">
        <w:rPr>
          <w:rFonts w:ascii="Times New Roman" w:hAnsi="Times New Roman"/>
        </w:rPr>
        <w:t>Combat</w:t>
      </w:r>
      <w:r>
        <w:rPr>
          <w:rFonts w:ascii="Times New Roman" w:hAnsi="Times New Roman"/>
        </w:rPr>
        <w:t>ting</w:t>
      </w:r>
      <w:r w:rsidR="001B65AB" w:rsidRPr="0019462F">
        <w:rPr>
          <w:rFonts w:ascii="Times New Roman" w:hAnsi="Times New Roman"/>
        </w:rPr>
        <w:t xml:space="preserve"> Domestic Violence </w:t>
      </w:r>
      <w:r>
        <w:rPr>
          <w:rFonts w:ascii="Times New Roman" w:hAnsi="Times New Roman"/>
        </w:rPr>
        <w:t xml:space="preserve">was </w:t>
      </w:r>
      <w:r w:rsidR="001B65AB" w:rsidRPr="0019462F">
        <w:rPr>
          <w:rFonts w:ascii="Times New Roman" w:hAnsi="Times New Roman"/>
        </w:rPr>
        <w:t xml:space="preserve">adopted in 2016 and entered into force </w:t>
      </w:r>
      <w:r>
        <w:rPr>
          <w:rFonts w:ascii="Times New Roman" w:hAnsi="Times New Roman"/>
        </w:rPr>
        <w:t xml:space="preserve">on 1 </w:t>
      </w:r>
      <w:r w:rsidR="001B65AB" w:rsidRPr="0019462F">
        <w:rPr>
          <w:rFonts w:ascii="Times New Roman" w:hAnsi="Times New Roman"/>
        </w:rPr>
        <w:t>February 2017.</w:t>
      </w:r>
      <w:r>
        <w:rPr>
          <w:rFonts w:ascii="Times New Roman" w:hAnsi="Times New Roman"/>
        </w:rPr>
        <w:t xml:space="preserve"> Within the framework of action to enforce the implementation of</w:t>
      </w:r>
      <w:r w:rsidR="001B65AB" w:rsidRPr="0019462F">
        <w:rPr>
          <w:rFonts w:ascii="Times New Roman" w:hAnsi="Times New Roman"/>
        </w:rPr>
        <w:t xml:space="preserve"> the law, a unit in charge of domestic violence prevention was </w:t>
      </w:r>
      <w:r>
        <w:rPr>
          <w:rFonts w:ascii="Times New Roman" w:hAnsi="Times New Roman"/>
        </w:rPr>
        <w:t>established</w:t>
      </w:r>
      <w:r w:rsidR="001B65AB" w:rsidRPr="0019462F">
        <w:rPr>
          <w:rFonts w:ascii="Times New Roman" w:hAnsi="Times New Roman"/>
        </w:rPr>
        <w:t xml:space="preserve"> on</w:t>
      </w:r>
      <w:r>
        <w:rPr>
          <w:rFonts w:ascii="Times New Roman" w:hAnsi="Times New Roman"/>
        </w:rPr>
        <w:t xml:space="preserve"> 1</w:t>
      </w:r>
      <w:r w:rsidR="001B65AB" w:rsidRPr="0019462F">
        <w:rPr>
          <w:rFonts w:ascii="Times New Roman" w:hAnsi="Times New Roman"/>
        </w:rPr>
        <w:t xml:space="preserve"> February </w:t>
      </w:r>
      <w:r>
        <w:rPr>
          <w:rFonts w:ascii="Times New Roman" w:hAnsi="Times New Roman"/>
        </w:rPr>
        <w:t>2017</w:t>
      </w:r>
      <w:r w:rsidR="001B65AB" w:rsidRPr="0019462F">
        <w:rPr>
          <w:rFonts w:ascii="Times New Roman" w:hAnsi="Times New Roman"/>
        </w:rPr>
        <w:t xml:space="preserve"> </w:t>
      </w:r>
      <w:r>
        <w:rPr>
          <w:rFonts w:ascii="Times New Roman" w:hAnsi="Times New Roman"/>
        </w:rPr>
        <w:t xml:space="preserve">within the </w:t>
      </w:r>
      <w:r w:rsidR="001B65AB" w:rsidRPr="0019462F">
        <w:rPr>
          <w:rFonts w:ascii="Times New Roman" w:hAnsi="Times New Roman"/>
        </w:rPr>
        <w:t xml:space="preserve">National Police Agency under the </w:t>
      </w:r>
      <w:r>
        <w:rPr>
          <w:rFonts w:ascii="Times New Roman" w:hAnsi="Times New Roman"/>
        </w:rPr>
        <w:t xml:space="preserve">direct supervision of the </w:t>
      </w:r>
      <w:r w:rsidR="001B65AB" w:rsidRPr="0019462F">
        <w:rPr>
          <w:rFonts w:ascii="Times New Roman" w:hAnsi="Times New Roman"/>
        </w:rPr>
        <w:t xml:space="preserve">First Deputy Commissioner. </w:t>
      </w:r>
    </w:p>
    <w:p w14:paraId="1E274829" w14:textId="77777777" w:rsidR="001B65AB" w:rsidRPr="0019462F" w:rsidRDefault="001B65AB" w:rsidP="0019462F">
      <w:pPr>
        <w:pStyle w:val="ListParagraph1"/>
        <w:spacing w:after="0" w:line="240" w:lineRule="auto"/>
        <w:jc w:val="both"/>
        <w:rPr>
          <w:rFonts w:ascii="Times New Roman" w:hAnsi="Times New Roman"/>
        </w:rPr>
      </w:pPr>
    </w:p>
    <w:p w14:paraId="1E27482A" w14:textId="77777777" w:rsidR="001B65AB" w:rsidRPr="0019462F" w:rsidRDefault="001B65AB" w:rsidP="0019462F">
      <w:pPr>
        <w:pStyle w:val="ListParagraph1"/>
        <w:spacing w:after="0" w:line="240" w:lineRule="auto"/>
        <w:jc w:val="both"/>
        <w:rPr>
          <w:rFonts w:ascii="Times New Roman" w:hAnsi="Times New Roman"/>
        </w:rPr>
      </w:pPr>
    </w:p>
    <w:p w14:paraId="1E27482B" w14:textId="77777777" w:rsidR="001B65AB" w:rsidRPr="0019462F" w:rsidRDefault="001B65AB" w:rsidP="0019462F">
      <w:pPr>
        <w:pStyle w:val="ListParagraph1"/>
        <w:numPr>
          <w:ilvl w:val="0"/>
          <w:numId w:val="2"/>
        </w:numPr>
        <w:spacing w:after="0" w:line="240" w:lineRule="auto"/>
        <w:rPr>
          <w:rFonts w:ascii="Times New Roman" w:hAnsi="Times New Roman"/>
          <w:b/>
        </w:rPr>
      </w:pPr>
      <w:r w:rsidRPr="0019462F">
        <w:rPr>
          <w:rFonts w:ascii="Times New Roman" w:hAnsi="Times New Roman"/>
          <w:b/>
        </w:rPr>
        <w:t>MIGRATION AND CRISIS SITUATION</w:t>
      </w:r>
    </w:p>
    <w:p w14:paraId="1E27482C" w14:textId="77777777" w:rsidR="001B65AB" w:rsidRPr="0019462F" w:rsidRDefault="001B65AB" w:rsidP="0019462F">
      <w:pPr>
        <w:pStyle w:val="ListParagraph1"/>
        <w:spacing w:after="0" w:line="240" w:lineRule="auto"/>
        <w:ind w:left="0"/>
        <w:rPr>
          <w:rFonts w:ascii="Times New Roman" w:hAnsi="Times New Roman"/>
          <w:b/>
        </w:rPr>
      </w:pPr>
    </w:p>
    <w:p w14:paraId="1E27482D" w14:textId="77777777" w:rsidR="001B65AB" w:rsidRPr="0019462F" w:rsidRDefault="001B65AB" w:rsidP="0019462F">
      <w:pPr>
        <w:pStyle w:val="ListParagraph1"/>
        <w:numPr>
          <w:ilvl w:val="0"/>
          <w:numId w:val="6"/>
        </w:numPr>
        <w:spacing w:after="0" w:line="240" w:lineRule="auto"/>
        <w:jc w:val="both"/>
        <w:rPr>
          <w:rFonts w:ascii="Times New Roman" w:hAnsi="Times New Roman"/>
          <w:b/>
        </w:rPr>
      </w:pPr>
      <w:r w:rsidRPr="0019462F">
        <w:rPr>
          <w:rFonts w:ascii="Times New Roman" w:hAnsi="Times New Roman"/>
          <w:b/>
        </w:rPr>
        <w:t>What are the specific risks of detention and confinement encountered by women on the move in the context of asylum seeking, internal displacement and migration process?</w:t>
      </w:r>
    </w:p>
    <w:p w14:paraId="1E27482E" w14:textId="77777777" w:rsidR="001B65AB" w:rsidRPr="0019462F" w:rsidRDefault="001B65AB" w:rsidP="0019462F">
      <w:pPr>
        <w:pStyle w:val="ListParagraph1"/>
        <w:spacing w:after="0" w:line="240" w:lineRule="auto"/>
        <w:jc w:val="both"/>
        <w:rPr>
          <w:rFonts w:ascii="Times New Roman" w:hAnsi="Times New Roman"/>
        </w:rPr>
      </w:pPr>
    </w:p>
    <w:p w14:paraId="1E27482F" w14:textId="77777777" w:rsidR="001B65AB" w:rsidRPr="003C4BF4" w:rsidRDefault="001B65AB" w:rsidP="003C4BF4">
      <w:pPr>
        <w:pStyle w:val="ListParagraph1"/>
        <w:spacing w:after="0" w:line="240" w:lineRule="auto"/>
        <w:jc w:val="both"/>
        <w:rPr>
          <w:rFonts w:ascii="Times New Roman" w:hAnsi="Times New Roman"/>
          <w:b/>
          <w:u w:val="single"/>
        </w:rPr>
      </w:pPr>
      <w:r w:rsidRPr="003C4BF4">
        <w:rPr>
          <w:rFonts w:ascii="Times New Roman" w:hAnsi="Times New Roman"/>
          <w:b/>
          <w:u w:val="single"/>
        </w:rPr>
        <w:t>Response</w:t>
      </w:r>
    </w:p>
    <w:p w14:paraId="1E274830" w14:textId="77777777" w:rsidR="001B65AB" w:rsidRPr="0019462F" w:rsidRDefault="001B65AB" w:rsidP="0019462F">
      <w:pPr>
        <w:pStyle w:val="ListParagraph1"/>
        <w:spacing w:after="0" w:line="240" w:lineRule="auto"/>
        <w:jc w:val="both"/>
        <w:rPr>
          <w:rFonts w:ascii="Times New Roman" w:hAnsi="Times New Roman"/>
        </w:rPr>
      </w:pPr>
    </w:p>
    <w:p w14:paraId="1E274831" w14:textId="77777777" w:rsidR="001B65AB" w:rsidRPr="0019462F" w:rsidRDefault="003C4BF4" w:rsidP="005462CE">
      <w:pPr>
        <w:pStyle w:val="ListParagraph1"/>
        <w:spacing w:after="0" w:line="240" w:lineRule="auto"/>
        <w:ind w:left="0" w:firstLine="720"/>
        <w:jc w:val="both"/>
        <w:rPr>
          <w:rFonts w:ascii="Times New Roman" w:hAnsi="Times New Roman"/>
        </w:rPr>
      </w:pPr>
      <w:r>
        <w:rPr>
          <w:rFonts w:ascii="Times New Roman" w:hAnsi="Times New Roman"/>
        </w:rPr>
        <w:t>Currently, t</w:t>
      </w:r>
      <w:r w:rsidR="001B65AB" w:rsidRPr="0019462F">
        <w:rPr>
          <w:rFonts w:ascii="Times New Roman" w:hAnsi="Times New Roman"/>
        </w:rPr>
        <w:t xml:space="preserve">here </w:t>
      </w:r>
      <w:r>
        <w:rPr>
          <w:rFonts w:ascii="Times New Roman" w:hAnsi="Times New Roman"/>
        </w:rPr>
        <w:t xml:space="preserve">is </w:t>
      </w:r>
      <w:r w:rsidR="001B65AB" w:rsidRPr="0019462F">
        <w:rPr>
          <w:rFonts w:ascii="Times New Roman" w:hAnsi="Times New Roman"/>
        </w:rPr>
        <w:t xml:space="preserve">no </w:t>
      </w:r>
      <w:r>
        <w:rPr>
          <w:rFonts w:ascii="Times New Roman" w:hAnsi="Times New Roman"/>
        </w:rPr>
        <w:t>recorded case of</w:t>
      </w:r>
      <w:r w:rsidR="001B65AB" w:rsidRPr="0019462F">
        <w:rPr>
          <w:rFonts w:ascii="Times New Roman" w:hAnsi="Times New Roman"/>
        </w:rPr>
        <w:t xml:space="preserve"> </w:t>
      </w:r>
      <w:r>
        <w:rPr>
          <w:rFonts w:ascii="Times New Roman" w:hAnsi="Times New Roman"/>
        </w:rPr>
        <w:t xml:space="preserve">detention or confinement of a </w:t>
      </w:r>
      <w:r w:rsidR="001B65AB" w:rsidRPr="0019462F">
        <w:rPr>
          <w:rFonts w:ascii="Times New Roman" w:hAnsi="Times New Roman"/>
        </w:rPr>
        <w:t>foreign female citizen on the move in the context of asylum seeking, internal displacement and migration process in Mongolia.</w:t>
      </w:r>
    </w:p>
    <w:p w14:paraId="1E274832" w14:textId="77777777" w:rsidR="001B65AB" w:rsidRPr="0019462F" w:rsidRDefault="001B65AB" w:rsidP="0019462F">
      <w:pPr>
        <w:spacing w:after="0" w:line="240" w:lineRule="auto"/>
        <w:ind w:left="360"/>
        <w:jc w:val="both"/>
        <w:rPr>
          <w:rFonts w:ascii="Times New Roman" w:hAnsi="Times New Roman"/>
        </w:rPr>
      </w:pPr>
    </w:p>
    <w:p w14:paraId="1E274833" w14:textId="77777777" w:rsidR="001B65AB" w:rsidRPr="0019462F" w:rsidRDefault="001B65AB" w:rsidP="0019462F">
      <w:pPr>
        <w:pStyle w:val="ListParagraph1"/>
        <w:numPr>
          <w:ilvl w:val="0"/>
          <w:numId w:val="6"/>
        </w:numPr>
        <w:spacing w:after="0" w:line="240" w:lineRule="auto"/>
        <w:jc w:val="both"/>
        <w:rPr>
          <w:rFonts w:ascii="Times New Roman" w:hAnsi="Times New Roman"/>
          <w:b/>
        </w:rPr>
      </w:pPr>
      <w:r w:rsidRPr="0019462F">
        <w:rPr>
          <w:rFonts w:ascii="Times New Roman" w:hAnsi="Times New Roman"/>
          <w:b/>
        </w:rPr>
        <w:t>What is the policy relating to the administrative detention of women migrants including pregnant women and with children?</w:t>
      </w:r>
    </w:p>
    <w:p w14:paraId="1E274834" w14:textId="77777777" w:rsidR="001B65AB" w:rsidRPr="0019462F" w:rsidRDefault="001B65AB" w:rsidP="0019462F">
      <w:pPr>
        <w:pStyle w:val="ListParagraph1"/>
        <w:spacing w:after="0" w:line="240" w:lineRule="auto"/>
        <w:jc w:val="both"/>
        <w:rPr>
          <w:rFonts w:ascii="Times New Roman" w:hAnsi="Times New Roman"/>
        </w:rPr>
      </w:pPr>
    </w:p>
    <w:p w14:paraId="1E274835" w14:textId="77777777" w:rsidR="001B65AB" w:rsidRPr="003C4BF4" w:rsidRDefault="001B65AB" w:rsidP="003C4BF4">
      <w:pPr>
        <w:pStyle w:val="ListParagraph1"/>
        <w:spacing w:after="0" w:line="240" w:lineRule="auto"/>
        <w:jc w:val="both"/>
        <w:rPr>
          <w:rFonts w:ascii="Times New Roman" w:hAnsi="Times New Roman"/>
          <w:b/>
          <w:u w:val="single"/>
        </w:rPr>
      </w:pPr>
      <w:r w:rsidRPr="003C4BF4">
        <w:rPr>
          <w:rFonts w:ascii="Times New Roman" w:hAnsi="Times New Roman"/>
          <w:b/>
          <w:u w:val="single"/>
        </w:rPr>
        <w:t>Response</w:t>
      </w:r>
    </w:p>
    <w:p w14:paraId="1E274836" w14:textId="77777777" w:rsidR="001B65AB" w:rsidRPr="0019462F" w:rsidRDefault="001B65AB" w:rsidP="0019462F">
      <w:pPr>
        <w:pStyle w:val="ListParagraph1"/>
        <w:spacing w:after="0" w:line="240" w:lineRule="auto"/>
        <w:jc w:val="both"/>
        <w:rPr>
          <w:rFonts w:ascii="Times New Roman" w:hAnsi="Times New Roman"/>
        </w:rPr>
      </w:pPr>
    </w:p>
    <w:p w14:paraId="1E274837" w14:textId="77777777" w:rsidR="001B65AB" w:rsidRPr="0019462F" w:rsidRDefault="001B65AB" w:rsidP="005462CE">
      <w:pPr>
        <w:pStyle w:val="ListParagraph1"/>
        <w:spacing w:after="0" w:line="240" w:lineRule="auto"/>
        <w:ind w:left="0" w:firstLine="720"/>
        <w:jc w:val="both"/>
        <w:rPr>
          <w:rFonts w:ascii="Times New Roman" w:hAnsi="Times New Roman"/>
        </w:rPr>
      </w:pPr>
      <w:r w:rsidRPr="0019462F">
        <w:rPr>
          <w:rFonts w:ascii="Times New Roman" w:hAnsi="Times New Roman"/>
        </w:rPr>
        <w:t>There are no specific provisions on administrative detention of women migrants including pregnant women and with children in the Law on Legal Status of Foreign Citizens. In accordance with sub-provision 6.13 of provision 6 of article 1.8 of the Law on Offense Procedure, which entered into force</w:t>
      </w:r>
      <w:r w:rsidR="003C4BF4">
        <w:rPr>
          <w:rFonts w:ascii="Times New Roman" w:hAnsi="Times New Roman"/>
        </w:rPr>
        <w:t xml:space="preserve"> on 1 </w:t>
      </w:r>
      <w:r w:rsidRPr="0019462F">
        <w:rPr>
          <w:rFonts w:ascii="Times New Roman" w:hAnsi="Times New Roman"/>
        </w:rPr>
        <w:t>July</w:t>
      </w:r>
      <w:r w:rsidR="003C4BF4">
        <w:rPr>
          <w:rFonts w:ascii="Times New Roman" w:hAnsi="Times New Roman"/>
        </w:rPr>
        <w:t xml:space="preserve"> 2017 the</w:t>
      </w:r>
      <w:r w:rsidRPr="0019462F">
        <w:rPr>
          <w:rFonts w:ascii="Times New Roman" w:hAnsi="Times New Roman"/>
        </w:rPr>
        <w:t xml:space="preserve"> State inspector for foreign nationals shall resolve the violations determined by Law. Namely, </w:t>
      </w:r>
      <w:r w:rsidR="003C4BF4">
        <w:rPr>
          <w:rFonts w:ascii="Times New Roman" w:hAnsi="Times New Roman"/>
        </w:rPr>
        <w:t>as</w:t>
      </w:r>
      <w:r w:rsidRPr="0019462F">
        <w:rPr>
          <w:rFonts w:ascii="Times New Roman" w:hAnsi="Times New Roman"/>
        </w:rPr>
        <w:t xml:space="preserve"> determined in provision 1 of article 15.2</w:t>
      </w:r>
      <w:r w:rsidRPr="0019462F">
        <w:rPr>
          <w:rStyle w:val="FootnoteReference"/>
          <w:rFonts w:ascii="Times New Roman" w:hAnsi="Times New Roman"/>
        </w:rPr>
        <w:footnoteReference w:id="4"/>
      </w:r>
      <w:r w:rsidRPr="0019462F">
        <w:rPr>
          <w:rFonts w:ascii="Times New Roman" w:hAnsi="Times New Roman"/>
        </w:rPr>
        <w:t>, article 16.2</w:t>
      </w:r>
      <w:r w:rsidRPr="0019462F">
        <w:rPr>
          <w:rStyle w:val="FootnoteReference"/>
          <w:rFonts w:ascii="Times New Roman" w:hAnsi="Times New Roman"/>
        </w:rPr>
        <w:footnoteReference w:id="5"/>
      </w:r>
      <w:r w:rsidRPr="0019462F">
        <w:rPr>
          <w:rFonts w:ascii="Times New Roman" w:hAnsi="Times New Roman"/>
        </w:rPr>
        <w:t>, 16.3</w:t>
      </w:r>
      <w:r w:rsidRPr="0019462F">
        <w:rPr>
          <w:rStyle w:val="FootnoteReference"/>
          <w:rFonts w:ascii="Times New Roman" w:hAnsi="Times New Roman"/>
        </w:rPr>
        <w:footnoteReference w:id="6"/>
      </w:r>
      <w:r w:rsidRPr="0019462F">
        <w:rPr>
          <w:rFonts w:ascii="Times New Roman" w:hAnsi="Times New Roman"/>
        </w:rPr>
        <w:t xml:space="preserve"> and 16.4</w:t>
      </w:r>
      <w:r w:rsidRPr="0019462F">
        <w:rPr>
          <w:rStyle w:val="FootnoteReference"/>
          <w:rFonts w:ascii="Times New Roman" w:hAnsi="Times New Roman"/>
        </w:rPr>
        <w:footnoteReference w:id="7"/>
      </w:r>
      <w:r w:rsidRPr="0019462F">
        <w:rPr>
          <w:rFonts w:ascii="Times New Roman" w:hAnsi="Times New Roman"/>
        </w:rPr>
        <w:t xml:space="preserve"> of the Law on Infringement of Mongolia. </w:t>
      </w:r>
      <w:r w:rsidR="003C4BF4">
        <w:rPr>
          <w:rFonts w:ascii="Times New Roman" w:hAnsi="Times New Roman"/>
        </w:rPr>
        <w:t xml:space="preserve">The </w:t>
      </w:r>
      <w:r w:rsidRPr="0019462F">
        <w:rPr>
          <w:rFonts w:ascii="Times New Roman" w:hAnsi="Times New Roman"/>
        </w:rPr>
        <w:t>State inspector may detain the foreign national up to six hours in order to determine the identity of the offender. The criminal court can decide to detain him/her for a duration up to 14 days upon the request of State inspector for foreign nationals in order to determine the identi</w:t>
      </w:r>
      <w:r w:rsidR="000C4741">
        <w:rPr>
          <w:rFonts w:ascii="Times New Roman" w:hAnsi="Times New Roman"/>
        </w:rPr>
        <w:t>ty of the person of interest or on the grounds that he/she may</w:t>
      </w:r>
      <w:r w:rsidRPr="0019462F">
        <w:rPr>
          <w:rFonts w:ascii="Times New Roman" w:hAnsi="Times New Roman"/>
        </w:rPr>
        <w:t xml:space="preserve"> </w:t>
      </w:r>
      <w:r w:rsidR="000C4741">
        <w:rPr>
          <w:rFonts w:ascii="Times New Roman" w:hAnsi="Times New Roman"/>
        </w:rPr>
        <w:t>obstruct</w:t>
      </w:r>
      <w:r w:rsidRPr="0019462F">
        <w:rPr>
          <w:rFonts w:ascii="Times New Roman" w:hAnsi="Times New Roman"/>
        </w:rPr>
        <w:t xml:space="preserve"> the investigation. The criminal court has the right to extend the </w:t>
      </w:r>
      <w:r w:rsidR="000C4741">
        <w:rPr>
          <w:rFonts w:ascii="Times New Roman" w:hAnsi="Times New Roman"/>
        </w:rPr>
        <w:t>term</w:t>
      </w:r>
      <w:r w:rsidRPr="0019462F">
        <w:rPr>
          <w:rFonts w:ascii="Times New Roman" w:hAnsi="Times New Roman"/>
        </w:rPr>
        <w:t xml:space="preserve"> up to 30 days </w:t>
      </w:r>
      <w:r w:rsidR="000C4741">
        <w:rPr>
          <w:rFonts w:ascii="Times New Roman" w:hAnsi="Times New Roman"/>
        </w:rPr>
        <w:t>once</w:t>
      </w:r>
      <w:r w:rsidRPr="0019462F">
        <w:rPr>
          <w:rFonts w:ascii="Times New Roman" w:hAnsi="Times New Roman"/>
        </w:rPr>
        <w:t>.</w:t>
      </w:r>
    </w:p>
    <w:sectPr w:rsidR="001B65AB" w:rsidRPr="0019462F" w:rsidSect="005462CE">
      <w:footerReference w:type="default" r:id="rId11"/>
      <w:pgSz w:w="12240" w:h="15840"/>
      <w:pgMar w:top="1440" w:right="99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27483A" w14:textId="77777777" w:rsidR="00AE4C32" w:rsidRDefault="00AE4C32" w:rsidP="001B65AB">
      <w:pPr>
        <w:spacing w:after="0" w:line="240" w:lineRule="auto"/>
      </w:pPr>
      <w:r>
        <w:separator/>
      </w:r>
    </w:p>
  </w:endnote>
  <w:endnote w:type="continuationSeparator" w:id="0">
    <w:p w14:paraId="1E27483B" w14:textId="77777777" w:rsidR="00AE4C32" w:rsidRDefault="00AE4C32" w:rsidP="001B6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7483C" w14:textId="77777777" w:rsidR="00566BB4" w:rsidRDefault="00566BB4">
    <w:pPr>
      <w:pStyle w:val="Footer"/>
      <w:jc w:val="center"/>
    </w:pPr>
    <w:r>
      <w:fldChar w:fldCharType="begin"/>
    </w:r>
    <w:r>
      <w:instrText xml:space="preserve"> PAGE   \* MERGEFORMAT </w:instrText>
    </w:r>
    <w:r>
      <w:fldChar w:fldCharType="separate"/>
    </w:r>
    <w:r w:rsidR="0099392F">
      <w:rPr>
        <w:noProof/>
      </w:rPr>
      <w:t>1</w:t>
    </w:r>
    <w:r>
      <w:fldChar w:fldCharType="end"/>
    </w:r>
  </w:p>
  <w:p w14:paraId="1E27483D" w14:textId="77777777" w:rsidR="00566BB4" w:rsidRDefault="00566B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274838" w14:textId="77777777" w:rsidR="00AE4C32" w:rsidRDefault="00AE4C32" w:rsidP="001B65AB">
      <w:pPr>
        <w:spacing w:after="0" w:line="240" w:lineRule="auto"/>
      </w:pPr>
      <w:r>
        <w:separator/>
      </w:r>
    </w:p>
  </w:footnote>
  <w:footnote w:type="continuationSeparator" w:id="0">
    <w:p w14:paraId="1E274839" w14:textId="77777777" w:rsidR="00AE4C32" w:rsidRDefault="00AE4C32" w:rsidP="001B65AB">
      <w:pPr>
        <w:spacing w:after="0" w:line="240" w:lineRule="auto"/>
      </w:pPr>
      <w:r>
        <w:continuationSeparator/>
      </w:r>
    </w:p>
  </w:footnote>
  <w:footnote w:id="1">
    <w:p w14:paraId="1E27483E" w14:textId="77777777" w:rsidR="00566BB4" w:rsidRDefault="00566BB4" w:rsidP="005462CE">
      <w:pPr>
        <w:pStyle w:val="FootnoteText"/>
        <w:spacing w:after="0" w:line="240" w:lineRule="auto"/>
      </w:pPr>
      <w:r>
        <w:rPr>
          <w:rStyle w:val="FootnoteReference"/>
        </w:rPr>
        <w:footnoteRef/>
      </w:r>
      <w:r>
        <w:t xml:space="preserve"> </w:t>
      </w:r>
      <w:r>
        <w:rPr>
          <w:rFonts w:ascii="Times New Roman" w:hAnsi="Times New Roman"/>
        </w:rPr>
        <w:t>Between 2008-2018</w:t>
      </w:r>
    </w:p>
  </w:footnote>
  <w:footnote w:id="2">
    <w:p w14:paraId="1E27483F" w14:textId="77777777" w:rsidR="00566BB4" w:rsidRDefault="00566BB4" w:rsidP="005462CE">
      <w:pPr>
        <w:pStyle w:val="FootnoteText"/>
        <w:spacing w:after="0" w:line="240" w:lineRule="auto"/>
      </w:pPr>
      <w:r>
        <w:rPr>
          <w:rStyle w:val="FootnoteReference"/>
        </w:rPr>
        <w:footnoteRef/>
      </w:r>
      <w:r>
        <w:t xml:space="preserve"> </w:t>
      </w:r>
      <w:r>
        <w:rPr>
          <w:rFonts w:ascii="Times New Roman" w:hAnsi="Times New Roman"/>
        </w:rPr>
        <w:t>Research of the Center of registration and analysis of crimes and offenses of the General Prosecution Office, Official document  1/3645 of Sept.25, 2018</w:t>
      </w:r>
    </w:p>
  </w:footnote>
  <w:footnote w:id="3">
    <w:p w14:paraId="1E274840" w14:textId="77777777" w:rsidR="00566BB4" w:rsidRDefault="00566BB4" w:rsidP="005462CE">
      <w:pPr>
        <w:pStyle w:val="FootnoteText"/>
        <w:spacing w:after="0" w:line="240" w:lineRule="auto"/>
        <w:rPr>
          <w:rFonts w:ascii="Times New Roman" w:hAnsi="Times New Roman"/>
        </w:rPr>
      </w:pPr>
      <w:r>
        <w:rPr>
          <w:rStyle w:val="FootnoteReference"/>
        </w:rPr>
        <w:footnoteRef/>
      </w:r>
      <w:r>
        <w:t xml:space="preserve"> </w:t>
      </w:r>
      <w:r>
        <w:rPr>
          <w:rFonts w:ascii="Times New Roman" w:hAnsi="Times New Roman"/>
        </w:rPr>
        <w:t>Data received Sept. 25, 2018</w:t>
      </w:r>
    </w:p>
  </w:footnote>
  <w:footnote w:id="4">
    <w:p w14:paraId="1E274841" w14:textId="77777777" w:rsidR="00566BB4" w:rsidRDefault="00566BB4" w:rsidP="005462CE">
      <w:pPr>
        <w:pStyle w:val="FootnoteText"/>
        <w:spacing w:after="0" w:line="240" w:lineRule="auto"/>
        <w:rPr>
          <w:rFonts w:ascii="Times New Roman" w:hAnsi="Times New Roman"/>
        </w:rPr>
      </w:pPr>
      <w:r>
        <w:rPr>
          <w:rStyle w:val="FootnoteReference"/>
        </w:rPr>
        <w:footnoteRef/>
      </w:r>
      <w:r>
        <w:t xml:space="preserve"> </w:t>
      </w:r>
      <w:r>
        <w:rPr>
          <w:rFonts w:ascii="Times New Roman" w:hAnsi="Times New Roman"/>
        </w:rPr>
        <w:t>Provision 1 of article 15.2 - For the purposes of fulfilling State official’s legal obligations:</w:t>
      </w:r>
    </w:p>
    <w:p w14:paraId="1E274842" w14:textId="77777777" w:rsidR="00566BB4" w:rsidRDefault="00566BB4" w:rsidP="005462CE">
      <w:pPr>
        <w:pStyle w:val="FootnoteText"/>
        <w:numPr>
          <w:ilvl w:val="1"/>
          <w:numId w:val="1"/>
        </w:numPr>
        <w:spacing w:after="0" w:line="240" w:lineRule="auto"/>
        <w:rPr>
          <w:rFonts w:ascii="Times New Roman" w:hAnsi="Times New Roman"/>
        </w:rPr>
      </w:pPr>
      <w:r>
        <w:rPr>
          <w:rFonts w:ascii="Times New Roman" w:hAnsi="Times New Roman"/>
        </w:rPr>
        <w:t>Fail to comply with legal requirements or urge others not to comply;</w:t>
      </w:r>
    </w:p>
    <w:p w14:paraId="1E274843" w14:textId="77777777" w:rsidR="00566BB4" w:rsidRDefault="00566BB4" w:rsidP="005462CE">
      <w:pPr>
        <w:pStyle w:val="FootnoteText"/>
        <w:numPr>
          <w:ilvl w:val="1"/>
          <w:numId w:val="1"/>
        </w:numPr>
        <w:spacing w:after="0" w:line="240" w:lineRule="auto"/>
        <w:rPr>
          <w:rFonts w:ascii="Times New Roman" w:hAnsi="Times New Roman"/>
        </w:rPr>
      </w:pPr>
      <w:r>
        <w:rPr>
          <w:rFonts w:ascii="Times New Roman" w:hAnsi="Times New Roman"/>
        </w:rPr>
        <w:t>Fail to provide legally requested information within asked timeframe or intentionally provide false information or mislead;</w:t>
      </w:r>
    </w:p>
    <w:p w14:paraId="1E274844" w14:textId="77777777" w:rsidR="00566BB4" w:rsidRDefault="00566BB4" w:rsidP="005462CE">
      <w:pPr>
        <w:pStyle w:val="FootnoteText"/>
        <w:numPr>
          <w:ilvl w:val="1"/>
          <w:numId w:val="1"/>
        </w:numPr>
        <w:spacing w:after="0" w:line="240" w:lineRule="auto"/>
        <w:rPr>
          <w:rFonts w:ascii="Times New Roman" w:hAnsi="Times New Roman"/>
        </w:rPr>
      </w:pPr>
      <w:r>
        <w:rPr>
          <w:rFonts w:ascii="Times New Roman" w:hAnsi="Times New Roman"/>
        </w:rPr>
        <w:t>If interference with activities or attempt to influence is punishable in case of a person by a fine equal to 50 settlement units and in case of a legal entity by a fine equal to 500 settlement units.</w:t>
      </w:r>
    </w:p>
  </w:footnote>
  <w:footnote w:id="5">
    <w:p w14:paraId="1E274845" w14:textId="77777777" w:rsidR="00566BB4" w:rsidRDefault="00566BB4" w:rsidP="005462CE">
      <w:pPr>
        <w:pStyle w:val="FootnoteText"/>
        <w:spacing w:after="0" w:line="240" w:lineRule="auto"/>
        <w:rPr>
          <w:rFonts w:ascii="Times New Roman" w:hAnsi="Times New Roman"/>
        </w:rPr>
      </w:pPr>
      <w:r>
        <w:rPr>
          <w:rStyle w:val="FootnoteReference"/>
        </w:rPr>
        <w:footnoteRef/>
      </w:r>
      <w:r>
        <w:t xml:space="preserve"> </w:t>
      </w:r>
      <w:r>
        <w:rPr>
          <w:rFonts w:ascii="Times New Roman" w:hAnsi="Times New Roman"/>
        </w:rPr>
        <w:t>Article 16.2 – Violating the Law on Legal Status of Foreign Citizens</w:t>
      </w:r>
    </w:p>
  </w:footnote>
  <w:footnote w:id="6">
    <w:p w14:paraId="1E274846" w14:textId="77777777" w:rsidR="00566BB4" w:rsidRDefault="00566BB4" w:rsidP="005462CE">
      <w:pPr>
        <w:pStyle w:val="FootnoteText"/>
        <w:spacing w:after="0" w:line="240" w:lineRule="auto"/>
        <w:rPr>
          <w:rFonts w:ascii="Times New Roman" w:hAnsi="Times New Roman"/>
        </w:rPr>
      </w:pPr>
      <w:r>
        <w:rPr>
          <w:rStyle w:val="FootnoteReference"/>
          <w:rFonts w:ascii="Times New Roman" w:hAnsi="Times New Roman"/>
        </w:rPr>
        <w:footnoteRef/>
      </w:r>
      <w:r>
        <w:rPr>
          <w:rFonts w:ascii="Times New Roman" w:hAnsi="Times New Roman"/>
        </w:rPr>
        <w:t xml:space="preserve"> Article 16.3 – Mongolian citizen violating law on immigration and traveling for private business</w:t>
      </w:r>
    </w:p>
  </w:footnote>
  <w:footnote w:id="7">
    <w:p w14:paraId="1E274847" w14:textId="77777777" w:rsidR="00566BB4" w:rsidRDefault="00566BB4" w:rsidP="005462CE">
      <w:pPr>
        <w:pStyle w:val="FootnoteText"/>
        <w:spacing w:after="0" w:line="240" w:lineRule="auto"/>
        <w:rPr>
          <w:rFonts w:ascii="Times New Roman" w:hAnsi="Times New Roman"/>
        </w:rPr>
      </w:pPr>
      <w:r>
        <w:rPr>
          <w:rStyle w:val="FootnoteReference"/>
          <w:rFonts w:ascii="Times New Roman" w:hAnsi="Times New Roman"/>
        </w:rPr>
        <w:footnoteRef/>
      </w:r>
      <w:r>
        <w:rPr>
          <w:rFonts w:ascii="Times New Roman" w:hAnsi="Times New Roman"/>
        </w:rPr>
        <w:t xml:space="preserve"> Article 16.4 – Violating the Free Economic Zone Law</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ADC1BB"/>
    <w:multiLevelType w:val="multilevel"/>
    <w:tmpl w:val="5BADC1BB"/>
    <w:lvl w:ilvl="0">
      <w:start w:val="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5BADC1C6"/>
    <w:multiLevelType w:val="multilevel"/>
    <w:tmpl w:val="5BADC1C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5BADC1D1"/>
    <w:multiLevelType w:val="multilevel"/>
    <w:tmpl w:val="5BADC1D1"/>
    <w:lvl w:ilvl="0" w:tentative="1">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tentative="1">
      <w:start w:val="1"/>
      <w:numFmt w:val="decimal"/>
      <w:lvlText w:val="%1.%2.%3"/>
      <w:lvlJc w:val="left"/>
      <w:pPr>
        <w:ind w:left="720" w:hanging="720"/>
      </w:pPr>
      <w:rPr>
        <w:rFonts w:hint="default"/>
      </w:rPr>
    </w:lvl>
    <w:lvl w:ilvl="3" w:tentative="1">
      <w:start w:val="1"/>
      <w:numFmt w:val="decimal"/>
      <w:lvlText w:val="%1.%2.%3.%4"/>
      <w:lvlJc w:val="left"/>
      <w:pPr>
        <w:ind w:left="720" w:hanging="720"/>
      </w:pPr>
      <w:rPr>
        <w:rFonts w:hint="default"/>
      </w:rPr>
    </w:lvl>
    <w:lvl w:ilvl="4" w:tentative="1">
      <w:start w:val="1"/>
      <w:numFmt w:val="decimal"/>
      <w:lvlText w:val="%1.%2.%3.%4.%5"/>
      <w:lvlJc w:val="left"/>
      <w:pPr>
        <w:ind w:left="720" w:hanging="720"/>
      </w:pPr>
      <w:rPr>
        <w:rFonts w:hint="default"/>
      </w:rPr>
    </w:lvl>
    <w:lvl w:ilvl="5" w:tentative="1">
      <w:start w:val="1"/>
      <w:numFmt w:val="decimal"/>
      <w:lvlText w:val="%1.%2.%3.%4.%5.%6"/>
      <w:lvlJc w:val="left"/>
      <w:pPr>
        <w:ind w:left="1080" w:hanging="1080"/>
      </w:pPr>
      <w:rPr>
        <w:rFonts w:hint="default"/>
      </w:rPr>
    </w:lvl>
    <w:lvl w:ilvl="6" w:tentative="1">
      <w:start w:val="1"/>
      <w:numFmt w:val="decimal"/>
      <w:lvlText w:val="%1.%2.%3.%4.%5.%6.%7"/>
      <w:lvlJc w:val="left"/>
      <w:pPr>
        <w:ind w:left="1080" w:hanging="1080"/>
      </w:pPr>
      <w:rPr>
        <w:rFonts w:hint="default"/>
      </w:rPr>
    </w:lvl>
    <w:lvl w:ilvl="7" w:tentative="1">
      <w:start w:val="1"/>
      <w:numFmt w:val="decimal"/>
      <w:lvlText w:val="%1.%2.%3.%4.%5.%6.%7.%8"/>
      <w:lvlJc w:val="left"/>
      <w:pPr>
        <w:ind w:left="1440" w:hanging="1440"/>
      </w:pPr>
      <w:rPr>
        <w:rFonts w:hint="default"/>
      </w:rPr>
    </w:lvl>
    <w:lvl w:ilvl="8" w:tentative="1">
      <w:start w:val="1"/>
      <w:numFmt w:val="decimal"/>
      <w:lvlText w:val="%1.%2.%3.%4.%5.%6.%7.%8.%9"/>
      <w:lvlJc w:val="left"/>
      <w:pPr>
        <w:ind w:left="1440" w:hanging="1440"/>
      </w:pPr>
      <w:rPr>
        <w:rFonts w:hint="default"/>
      </w:rPr>
    </w:lvl>
  </w:abstractNum>
  <w:abstractNum w:abstractNumId="3">
    <w:nsid w:val="5BADC1DC"/>
    <w:multiLevelType w:val="multilevel"/>
    <w:tmpl w:val="5BADC1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5BADC1E7"/>
    <w:multiLevelType w:val="multilevel"/>
    <w:tmpl w:val="5BADC1E7"/>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5BADC1F2"/>
    <w:multiLevelType w:val="multilevel"/>
    <w:tmpl w:val="5BADC1F2"/>
    <w:lvl w:ilvl="0">
      <w:start w:val="1"/>
      <w:numFmt w:val="upperRoman"/>
      <w:lvlText w:val="%1."/>
      <w:lvlJc w:val="right"/>
      <w:pPr>
        <w:ind w:left="1070" w:hanging="360"/>
      </w:pPr>
    </w:lvl>
    <w:lvl w:ilvl="1" w:tentative="1">
      <w:start w:val="1"/>
      <w:numFmt w:val="lowerLetter"/>
      <w:lvlText w:val="%2."/>
      <w:lvlJc w:val="left"/>
      <w:pPr>
        <w:ind w:left="1866" w:hanging="360"/>
      </w:pPr>
    </w:lvl>
    <w:lvl w:ilvl="2" w:tentative="1">
      <w:start w:val="1"/>
      <w:numFmt w:val="lowerRoman"/>
      <w:lvlText w:val="%3."/>
      <w:lvlJc w:val="right"/>
      <w:pPr>
        <w:ind w:left="2586" w:hanging="180"/>
      </w:p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64A"/>
    <w:rsid w:val="000A1C5E"/>
    <w:rsid w:val="000C4741"/>
    <w:rsid w:val="001078EC"/>
    <w:rsid w:val="001602D1"/>
    <w:rsid w:val="001656D2"/>
    <w:rsid w:val="001666AE"/>
    <w:rsid w:val="001817F5"/>
    <w:rsid w:val="0019462F"/>
    <w:rsid w:val="001B65AB"/>
    <w:rsid w:val="001D346B"/>
    <w:rsid w:val="00284872"/>
    <w:rsid w:val="002B1E1B"/>
    <w:rsid w:val="002E3DFA"/>
    <w:rsid w:val="003C4BF4"/>
    <w:rsid w:val="004018DC"/>
    <w:rsid w:val="00427C5C"/>
    <w:rsid w:val="004A711D"/>
    <w:rsid w:val="004C7D3D"/>
    <w:rsid w:val="004D2DBC"/>
    <w:rsid w:val="00515634"/>
    <w:rsid w:val="005462CE"/>
    <w:rsid w:val="00553DE2"/>
    <w:rsid w:val="00554DA4"/>
    <w:rsid w:val="00566BB4"/>
    <w:rsid w:val="0067769F"/>
    <w:rsid w:val="006975A2"/>
    <w:rsid w:val="006E1F7A"/>
    <w:rsid w:val="006E716B"/>
    <w:rsid w:val="007207EA"/>
    <w:rsid w:val="008068EC"/>
    <w:rsid w:val="0088173B"/>
    <w:rsid w:val="008B2C7E"/>
    <w:rsid w:val="009210F8"/>
    <w:rsid w:val="009246CD"/>
    <w:rsid w:val="0093656D"/>
    <w:rsid w:val="00951643"/>
    <w:rsid w:val="009544AA"/>
    <w:rsid w:val="009842A2"/>
    <w:rsid w:val="0099392F"/>
    <w:rsid w:val="009A75CF"/>
    <w:rsid w:val="00AE4C32"/>
    <w:rsid w:val="00B67A9C"/>
    <w:rsid w:val="00B86B45"/>
    <w:rsid w:val="00C10987"/>
    <w:rsid w:val="00C14265"/>
    <w:rsid w:val="00C64F03"/>
    <w:rsid w:val="00C77B00"/>
    <w:rsid w:val="00CB264A"/>
    <w:rsid w:val="00CE43CF"/>
    <w:rsid w:val="00D11322"/>
    <w:rsid w:val="00D11508"/>
    <w:rsid w:val="00D61CA9"/>
    <w:rsid w:val="00DC2386"/>
    <w:rsid w:val="00E01F03"/>
    <w:rsid w:val="00F53054"/>
    <w:rsid w:val="00F64090"/>
    <w:rsid w:val="00F852F5"/>
    <w:rsid w:val="00FB7842"/>
    <w:rsid w:val="00FD04AE"/>
    <w:rsid w:val="00FD71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74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B65AB"/>
    <w:pPr>
      <w:spacing w:after="160" w:line="259"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B65AB"/>
    <w:pPr>
      <w:tabs>
        <w:tab w:val="center" w:pos="4513"/>
        <w:tab w:val="right" w:pos="9026"/>
      </w:tabs>
    </w:pPr>
  </w:style>
  <w:style w:type="character" w:customStyle="1" w:styleId="FooterChar">
    <w:name w:val="Footer Char"/>
    <w:basedOn w:val="DefaultParagraphFont"/>
    <w:link w:val="Footer"/>
    <w:rsid w:val="001B65AB"/>
    <w:rPr>
      <w:rFonts w:ascii="Calibri" w:eastAsia="Calibri" w:hAnsi="Calibri" w:cs="Times New Roman"/>
      <w:sz w:val="24"/>
      <w:szCs w:val="24"/>
    </w:rPr>
  </w:style>
  <w:style w:type="paragraph" w:styleId="FootnoteText">
    <w:name w:val="footnote text"/>
    <w:basedOn w:val="Normal"/>
    <w:link w:val="FootnoteTextChar"/>
    <w:rsid w:val="001B65AB"/>
    <w:rPr>
      <w:sz w:val="20"/>
      <w:szCs w:val="20"/>
    </w:rPr>
  </w:style>
  <w:style w:type="character" w:customStyle="1" w:styleId="FootnoteTextChar">
    <w:name w:val="Footnote Text Char"/>
    <w:basedOn w:val="DefaultParagraphFont"/>
    <w:link w:val="FootnoteText"/>
    <w:rsid w:val="001B65AB"/>
    <w:rPr>
      <w:rFonts w:ascii="Calibri" w:eastAsia="Calibri" w:hAnsi="Calibri" w:cs="Times New Roman"/>
      <w:sz w:val="20"/>
      <w:szCs w:val="20"/>
    </w:rPr>
  </w:style>
  <w:style w:type="paragraph" w:styleId="Header">
    <w:name w:val="header"/>
    <w:basedOn w:val="Normal"/>
    <w:link w:val="HeaderChar"/>
    <w:rsid w:val="001B65AB"/>
    <w:pPr>
      <w:tabs>
        <w:tab w:val="center" w:pos="4513"/>
        <w:tab w:val="right" w:pos="9026"/>
      </w:tabs>
    </w:pPr>
  </w:style>
  <w:style w:type="character" w:customStyle="1" w:styleId="HeaderChar">
    <w:name w:val="Header Char"/>
    <w:basedOn w:val="DefaultParagraphFont"/>
    <w:link w:val="Header"/>
    <w:rsid w:val="001B65AB"/>
    <w:rPr>
      <w:rFonts w:ascii="Calibri" w:eastAsia="Calibri" w:hAnsi="Calibri" w:cs="Times New Roman"/>
      <w:sz w:val="24"/>
      <w:szCs w:val="24"/>
    </w:rPr>
  </w:style>
  <w:style w:type="character" w:styleId="FootnoteReference">
    <w:name w:val="footnote reference"/>
    <w:rsid w:val="001B65AB"/>
    <w:rPr>
      <w:vertAlign w:val="superscript"/>
    </w:rPr>
  </w:style>
  <w:style w:type="paragraph" w:customStyle="1" w:styleId="ListParagraph1">
    <w:name w:val="List Paragraph1"/>
    <w:basedOn w:val="Normal"/>
    <w:rsid w:val="001B65AB"/>
    <w:pPr>
      <w:ind w:left="720"/>
      <w:contextualSpacing/>
    </w:pPr>
  </w:style>
  <w:style w:type="paragraph" w:customStyle="1" w:styleId="Default">
    <w:name w:val="Default"/>
    <w:rsid w:val="001B65AB"/>
    <w:pPr>
      <w:autoSpaceDE w:val="0"/>
      <w:autoSpaceDN w:val="0"/>
      <w:adjustRightInd w:val="0"/>
      <w:spacing w:after="160" w:line="259" w:lineRule="auto"/>
    </w:pPr>
    <w:rPr>
      <w:rFonts w:ascii="Arial" w:eastAsia="SimSun" w:hAnsi="Arial" w:cs="Arial"/>
      <w:sz w:val="20"/>
      <w:szCs w:val="20"/>
      <w:lang w:eastAsia="zh-CN"/>
    </w:rPr>
  </w:style>
  <w:style w:type="paragraph" w:customStyle="1" w:styleId="DocumentMapCharChar">
    <w:name w:val="Document Map Char Char"/>
    <w:basedOn w:val="Normal"/>
    <w:link w:val="DocumentMapCharCharCharChar"/>
    <w:rsid w:val="001B65AB"/>
    <w:rPr>
      <w:rFonts w:ascii="Tahoma" w:hAnsi="Tahoma" w:cs="Tahoma"/>
      <w:sz w:val="16"/>
      <w:szCs w:val="16"/>
    </w:rPr>
  </w:style>
  <w:style w:type="character" w:customStyle="1" w:styleId="DocumentMapCharCharCharChar">
    <w:name w:val="Document Map Char Char Char Char"/>
    <w:link w:val="DocumentMapCharChar"/>
    <w:rsid w:val="001B65AB"/>
    <w:rPr>
      <w:rFonts w:ascii="Tahoma" w:eastAsia="Calibri" w:hAnsi="Tahoma" w:cs="Tahoma"/>
      <w:sz w:val="16"/>
      <w:szCs w:val="16"/>
    </w:rPr>
  </w:style>
  <w:style w:type="paragraph" w:styleId="BalloonText">
    <w:name w:val="Balloon Text"/>
    <w:basedOn w:val="Normal"/>
    <w:link w:val="BalloonTextChar"/>
    <w:uiPriority w:val="99"/>
    <w:semiHidden/>
    <w:unhideWhenUsed/>
    <w:rsid w:val="001B65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5AB"/>
    <w:rPr>
      <w:rFonts w:ascii="Segoe UI" w:eastAsia="Calibri" w:hAnsi="Segoe UI" w:cs="Segoe UI"/>
      <w:sz w:val="18"/>
      <w:szCs w:val="18"/>
    </w:rPr>
  </w:style>
  <w:style w:type="character" w:customStyle="1" w:styleId="st">
    <w:name w:val="st"/>
    <w:basedOn w:val="DefaultParagraphFont"/>
    <w:rsid w:val="0019462F"/>
  </w:style>
  <w:style w:type="character" w:styleId="Emphasis">
    <w:name w:val="Emphasis"/>
    <w:basedOn w:val="DefaultParagraphFont"/>
    <w:uiPriority w:val="20"/>
    <w:qFormat/>
    <w:rsid w:val="0019462F"/>
    <w:rPr>
      <w:i/>
      <w:iCs/>
    </w:rPr>
  </w:style>
  <w:style w:type="paragraph" w:styleId="ListParagraph">
    <w:name w:val="List Paragraph"/>
    <w:basedOn w:val="Normal"/>
    <w:uiPriority w:val="34"/>
    <w:qFormat/>
    <w:rsid w:val="009365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B65AB"/>
    <w:pPr>
      <w:spacing w:after="160" w:line="259"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B65AB"/>
    <w:pPr>
      <w:tabs>
        <w:tab w:val="center" w:pos="4513"/>
        <w:tab w:val="right" w:pos="9026"/>
      </w:tabs>
    </w:pPr>
  </w:style>
  <w:style w:type="character" w:customStyle="1" w:styleId="FooterChar">
    <w:name w:val="Footer Char"/>
    <w:basedOn w:val="DefaultParagraphFont"/>
    <w:link w:val="Footer"/>
    <w:rsid w:val="001B65AB"/>
    <w:rPr>
      <w:rFonts w:ascii="Calibri" w:eastAsia="Calibri" w:hAnsi="Calibri" w:cs="Times New Roman"/>
      <w:sz w:val="24"/>
      <w:szCs w:val="24"/>
    </w:rPr>
  </w:style>
  <w:style w:type="paragraph" w:styleId="FootnoteText">
    <w:name w:val="footnote text"/>
    <w:basedOn w:val="Normal"/>
    <w:link w:val="FootnoteTextChar"/>
    <w:rsid w:val="001B65AB"/>
    <w:rPr>
      <w:sz w:val="20"/>
      <w:szCs w:val="20"/>
    </w:rPr>
  </w:style>
  <w:style w:type="character" w:customStyle="1" w:styleId="FootnoteTextChar">
    <w:name w:val="Footnote Text Char"/>
    <w:basedOn w:val="DefaultParagraphFont"/>
    <w:link w:val="FootnoteText"/>
    <w:rsid w:val="001B65AB"/>
    <w:rPr>
      <w:rFonts w:ascii="Calibri" w:eastAsia="Calibri" w:hAnsi="Calibri" w:cs="Times New Roman"/>
      <w:sz w:val="20"/>
      <w:szCs w:val="20"/>
    </w:rPr>
  </w:style>
  <w:style w:type="paragraph" w:styleId="Header">
    <w:name w:val="header"/>
    <w:basedOn w:val="Normal"/>
    <w:link w:val="HeaderChar"/>
    <w:rsid w:val="001B65AB"/>
    <w:pPr>
      <w:tabs>
        <w:tab w:val="center" w:pos="4513"/>
        <w:tab w:val="right" w:pos="9026"/>
      </w:tabs>
    </w:pPr>
  </w:style>
  <w:style w:type="character" w:customStyle="1" w:styleId="HeaderChar">
    <w:name w:val="Header Char"/>
    <w:basedOn w:val="DefaultParagraphFont"/>
    <w:link w:val="Header"/>
    <w:rsid w:val="001B65AB"/>
    <w:rPr>
      <w:rFonts w:ascii="Calibri" w:eastAsia="Calibri" w:hAnsi="Calibri" w:cs="Times New Roman"/>
      <w:sz w:val="24"/>
      <w:szCs w:val="24"/>
    </w:rPr>
  </w:style>
  <w:style w:type="character" w:styleId="FootnoteReference">
    <w:name w:val="footnote reference"/>
    <w:rsid w:val="001B65AB"/>
    <w:rPr>
      <w:vertAlign w:val="superscript"/>
    </w:rPr>
  </w:style>
  <w:style w:type="paragraph" w:customStyle="1" w:styleId="ListParagraph1">
    <w:name w:val="List Paragraph1"/>
    <w:basedOn w:val="Normal"/>
    <w:rsid w:val="001B65AB"/>
    <w:pPr>
      <w:ind w:left="720"/>
      <w:contextualSpacing/>
    </w:pPr>
  </w:style>
  <w:style w:type="paragraph" w:customStyle="1" w:styleId="Default">
    <w:name w:val="Default"/>
    <w:rsid w:val="001B65AB"/>
    <w:pPr>
      <w:autoSpaceDE w:val="0"/>
      <w:autoSpaceDN w:val="0"/>
      <w:adjustRightInd w:val="0"/>
      <w:spacing w:after="160" w:line="259" w:lineRule="auto"/>
    </w:pPr>
    <w:rPr>
      <w:rFonts w:ascii="Arial" w:eastAsia="SimSun" w:hAnsi="Arial" w:cs="Arial"/>
      <w:sz w:val="20"/>
      <w:szCs w:val="20"/>
      <w:lang w:eastAsia="zh-CN"/>
    </w:rPr>
  </w:style>
  <w:style w:type="paragraph" w:customStyle="1" w:styleId="DocumentMapCharChar">
    <w:name w:val="Document Map Char Char"/>
    <w:basedOn w:val="Normal"/>
    <w:link w:val="DocumentMapCharCharCharChar"/>
    <w:rsid w:val="001B65AB"/>
    <w:rPr>
      <w:rFonts w:ascii="Tahoma" w:hAnsi="Tahoma" w:cs="Tahoma"/>
      <w:sz w:val="16"/>
      <w:szCs w:val="16"/>
    </w:rPr>
  </w:style>
  <w:style w:type="character" w:customStyle="1" w:styleId="DocumentMapCharCharCharChar">
    <w:name w:val="Document Map Char Char Char Char"/>
    <w:link w:val="DocumentMapCharChar"/>
    <w:rsid w:val="001B65AB"/>
    <w:rPr>
      <w:rFonts w:ascii="Tahoma" w:eastAsia="Calibri" w:hAnsi="Tahoma" w:cs="Tahoma"/>
      <w:sz w:val="16"/>
      <w:szCs w:val="16"/>
    </w:rPr>
  </w:style>
  <w:style w:type="paragraph" w:styleId="BalloonText">
    <w:name w:val="Balloon Text"/>
    <w:basedOn w:val="Normal"/>
    <w:link w:val="BalloonTextChar"/>
    <w:uiPriority w:val="99"/>
    <w:semiHidden/>
    <w:unhideWhenUsed/>
    <w:rsid w:val="001B65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5AB"/>
    <w:rPr>
      <w:rFonts w:ascii="Segoe UI" w:eastAsia="Calibri" w:hAnsi="Segoe UI" w:cs="Segoe UI"/>
      <w:sz w:val="18"/>
      <w:szCs w:val="18"/>
    </w:rPr>
  </w:style>
  <w:style w:type="character" w:customStyle="1" w:styleId="st">
    <w:name w:val="st"/>
    <w:basedOn w:val="DefaultParagraphFont"/>
    <w:rsid w:val="0019462F"/>
  </w:style>
  <w:style w:type="character" w:styleId="Emphasis">
    <w:name w:val="Emphasis"/>
    <w:basedOn w:val="DefaultParagraphFont"/>
    <w:uiPriority w:val="20"/>
    <w:qFormat/>
    <w:rsid w:val="0019462F"/>
    <w:rPr>
      <w:i/>
      <w:iCs/>
    </w:rPr>
  </w:style>
  <w:style w:type="paragraph" w:styleId="ListParagraph">
    <w:name w:val="List Paragraph"/>
    <w:basedOn w:val="Normal"/>
    <w:uiPriority w:val="34"/>
    <w:qFormat/>
    <w:rsid w:val="009365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2E920C-19AD-4A43-ABFA-F25670C9A928}">
  <ds:schemaRefs>
    <ds:schemaRef ds:uri="http://purl.org/dc/terms/"/>
    <ds:schemaRef ds:uri="565721b6-94e1-453f-b282-d0853890bbb4"/>
    <ds:schemaRef ds:uri="http://www.w3.org/XML/1998/namespace"/>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AE62C4C1-03C5-4F1A-8505-57D9D84D6CDD}"/>
</file>

<file path=customXml/itemProps3.xml><?xml version="1.0" encoding="utf-8"?>
<ds:datastoreItem xmlns:ds="http://schemas.openxmlformats.org/officeDocument/2006/customXml" ds:itemID="{3F6EE4A6-1E52-4942-B3C2-3B229E7641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2917</Words>
  <Characters>16629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pc12</dc:creator>
  <cp:lastModifiedBy>Monica Iyer</cp:lastModifiedBy>
  <cp:revision>2</cp:revision>
  <cp:lastPrinted>2018-10-08T11:29:00Z</cp:lastPrinted>
  <dcterms:created xsi:type="dcterms:W3CDTF">2018-11-26T13:29:00Z</dcterms:created>
  <dcterms:modified xsi:type="dcterms:W3CDTF">2018-11-26T13:29:00Z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