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31" w:rsidRPr="00D96797" w:rsidRDefault="00256431" w:rsidP="00256431">
      <w:pPr>
        <w:jc w:val="both"/>
        <w:rPr>
          <w:rFonts w:ascii="Arial" w:hAnsi="Arial" w:cs="Arial"/>
          <w:b/>
          <w:sz w:val="24"/>
          <w:szCs w:val="24"/>
          <w:u w:val="single"/>
        </w:rPr>
      </w:pPr>
      <w:proofErr w:type="gramStart"/>
      <w:r w:rsidRPr="00D96797">
        <w:rPr>
          <w:rFonts w:ascii="Arial" w:hAnsi="Arial" w:cs="Arial"/>
          <w:b/>
          <w:sz w:val="24"/>
          <w:szCs w:val="24"/>
          <w:u w:val="single"/>
        </w:rPr>
        <w:t>Comments of NHRC, India on the Questionnaire on deprivation of liberty of women and girls.</w:t>
      </w:r>
      <w:proofErr w:type="gramEnd"/>
    </w:p>
    <w:p w:rsidR="00256431" w:rsidRPr="00D53E31" w:rsidRDefault="00256431" w:rsidP="00256431">
      <w:pPr>
        <w:spacing w:line="240" w:lineRule="auto"/>
        <w:jc w:val="both"/>
        <w:rPr>
          <w:rFonts w:ascii="Arial" w:hAnsi="Arial" w:cs="Arial"/>
          <w:b/>
          <w:sz w:val="24"/>
          <w:szCs w:val="24"/>
        </w:rPr>
      </w:pPr>
      <w:r>
        <w:rPr>
          <w:rFonts w:ascii="Arial" w:hAnsi="Arial" w:cs="Arial"/>
          <w:sz w:val="24"/>
          <w:szCs w:val="24"/>
        </w:rPr>
        <w:t>1.</w:t>
      </w:r>
      <w:r>
        <w:rPr>
          <w:rFonts w:ascii="Arial" w:hAnsi="Arial" w:cs="Arial"/>
          <w:sz w:val="24"/>
          <w:szCs w:val="24"/>
        </w:rPr>
        <w:tab/>
      </w:r>
      <w:r w:rsidRPr="00D53E31">
        <w:rPr>
          <w:rFonts w:ascii="Arial" w:hAnsi="Arial" w:cs="Arial"/>
          <w:b/>
          <w:sz w:val="24"/>
          <w:szCs w:val="24"/>
        </w:rPr>
        <w:t xml:space="preserve">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rsidR="00256431" w:rsidRDefault="00256431" w:rsidP="00256431">
      <w:pPr>
        <w:spacing w:line="240" w:lineRule="auto"/>
        <w:jc w:val="both"/>
        <w:rPr>
          <w:rFonts w:ascii="Arial" w:hAnsi="Arial" w:cs="Arial"/>
          <w:sz w:val="24"/>
          <w:szCs w:val="24"/>
        </w:rPr>
      </w:pPr>
      <w:r>
        <w:rPr>
          <w:rFonts w:ascii="Arial" w:hAnsi="Arial" w:cs="Arial"/>
          <w:sz w:val="24"/>
          <w:szCs w:val="24"/>
        </w:rPr>
        <w:tab/>
        <w:t>The main causes for women coming into conflict with the law attribute to economic insecurity, social deprivation, migration from rural areas to urban areas and the accompanying imbalance in adjustment to city life as some of the reasons for an increase of crime in Indian cities, for both men and women.</w:t>
      </w:r>
    </w:p>
    <w:p w:rsidR="00256431" w:rsidRDefault="00256431" w:rsidP="00256431">
      <w:pPr>
        <w:spacing w:line="240" w:lineRule="auto"/>
        <w:jc w:val="both"/>
        <w:rPr>
          <w:rFonts w:ascii="Arial" w:hAnsi="Arial" w:cs="Arial"/>
          <w:sz w:val="24"/>
          <w:szCs w:val="24"/>
        </w:rPr>
      </w:pPr>
      <w:r>
        <w:rPr>
          <w:rFonts w:ascii="Arial" w:hAnsi="Arial" w:cs="Arial"/>
          <w:sz w:val="24"/>
          <w:szCs w:val="24"/>
        </w:rPr>
        <w:tab/>
        <w:t>Types of offences for which women, or any particular group of women, are typically charged with, are: Cruelty towards husbands and relatives, Riots, Hurt, Theft, Cheating, Murder, Burglary, Attempt to murder, Dowry death, Kidnapping and Abduction.</w:t>
      </w:r>
    </w:p>
    <w:p w:rsidR="00256431" w:rsidRPr="00D53E31" w:rsidRDefault="00256431" w:rsidP="00256431">
      <w:pPr>
        <w:spacing w:line="240" w:lineRule="auto"/>
        <w:jc w:val="both"/>
        <w:rPr>
          <w:rFonts w:ascii="Arial" w:hAnsi="Arial" w:cs="Arial"/>
          <w:b/>
          <w:sz w:val="24"/>
          <w:szCs w:val="24"/>
        </w:rPr>
      </w:pPr>
      <w:r w:rsidRPr="00D53E31">
        <w:rPr>
          <w:rFonts w:ascii="Arial" w:hAnsi="Arial" w:cs="Arial"/>
          <w:b/>
          <w:sz w:val="24"/>
          <w:szCs w:val="24"/>
        </w:rPr>
        <w:t xml:space="preserve">2. </w:t>
      </w:r>
      <w:r w:rsidRPr="00D53E31">
        <w:rPr>
          <w:rFonts w:ascii="Arial" w:hAnsi="Arial" w:cs="Arial"/>
          <w:b/>
          <w:sz w:val="24"/>
          <w:szCs w:val="24"/>
        </w:rPr>
        <w:tab/>
        <w:t xml:space="preserve">Please indicate if there are cases of women facing detention in relation to civil law suits and identify the particular groups of women mostly affected.  </w:t>
      </w:r>
    </w:p>
    <w:p w:rsidR="00256431" w:rsidRDefault="00256431" w:rsidP="00256431">
      <w:pPr>
        <w:spacing w:line="240" w:lineRule="auto"/>
        <w:jc w:val="both"/>
        <w:rPr>
          <w:rFonts w:ascii="Arial" w:hAnsi="Arial" w:cs="Arial"/>
          <w:sz w:val="24"/>
          <w:szCs w:val="24"/>
        </w:rPr>
      </w:pPr>
      <w:r>
        <w:rPr>
          <w:rFonts w:ascii="Arial" w:hAnsi="Arial" w:cs="Arial"/>
          <w:sz w:val="24"/>
          <w:szCs w:val="24"/>
        </w:rPr>
        <w:tab/>
        <w:t>The particular groups of women affected in relation to the civil law suits are: contract employment, private employment, and personal injury, consumer protection, and inheritance, land and property rights.</w:t>
      </w:r>
    </w:p>
    <w:p w:rsidR="00256431" w:rsidRPr="00D53E31" w:rsidRDefault="00256431" w:rsidP="00256431">
      <w:pPr>
        <w:spacing w:line="240" w:lineRule="auto"/>
        <w:jc w:val="both"/>
        <w:rPr>
          <w:rFonts w:ascii="Arial" w:hAnsi="Arial" w:cs="Arial"/>
          <w:b/>
          <w:sz w:val="24"/>
          <w:szCs w:val="24"/>
        </w:rPr>
      </w:pPr>
      <w:r w:rsidRPr="00D53E31">
        <w:rPr>
          <w:rFonts w:ascii="Arial" w:hAnsi="Arial" w:cs="Arial"/>
          <w:b/>
          <w:sz w:val="24"/>
          <w:szCs w:val="24"/>
        </w:rPr>
        <w:t xml:space="preserve">3. </w:t>
      </w:r>
      <w:r w:rsidRPr="00D53E31">
        <w:rPr>
          <w:rFonts w:ascii="Arial" w:hAnsi="Arial" w:cs="Arial"/>
          <w:b/>
          <w:sz w:val="24"/>
          <w:szCs w:val="24"/>
        </w:rPr>
        <w:tab/>
        <w:t xml:space="preserve">What are the main challenges for women’s access to justice, including, for example, the availability and quality of legal representation, the ability to pay for bail, and the existence of gender stereotyping and bias in judicial proceedings? </w:t>
      </w:r>
    </w:p>
    <w:p w:rsidR="00256431" w:rsidRPr="00D96797" w:rsidRDefault="00256431" w:rsidP="00256431">
      <w:pPr>
        <w:spacing w:line="240" w:lineRule="auto"/>
        <w:jc w:val="both"/>
        <w:rPr>
          <w:rFonts w:ascii="Arial" w:hAnsi="Arial" w:cs="Arial"/>
          <w:sz w:val="24"/>
          <w:szCs w:val="24"/>
        </w:rPr>
      </w:pPr>
      <w:r w:rsidRPr="00D96797">
        <w:rPr>
          <w:rFonts w:ascii="Arial" w:hAnsi="Arial" w:cs="Arial"/>
          <w:sz w:val="24"/>
          <w:szCs w:val="24"/>
        </w:rPr>
        <w:t xml:space="preserve"> </w:t>
      </w:r>
      <w:r>
        <w:rPr>
          <w:rFonts w:ascii="Arial" w:hAnsi="Arial" w:cs="Arial"/>
          <w:sz w:val="24"/>
          <w:szCs w:val="24"/>
        </w:rPr>
        <w:tab/>
        <w:t>The main challenges for women’s access to Justice on a basis of equality includes; lack of effective jurisdictional protection, discrimination and inequality, due to factors such as gender stereotyping, discriminatory laws, intersecting or compounded discrimination, procedural land evidentiary requirements and practices, and a failure to systematically ensure that judicial mechanisms are physically, economically, socially and culturally accessible to all women.  All of these obstacles constitute persistent violations of women’s human rights.</w:t>
      </w:r>
    </w:p>
    <w:p w:rsidR="00256431" w:rsidRPr="00D53E31" w:rsidRDefault="00256431" w:rsidP="00256431">
      <w:pPr>
        <w:jc w:val="both"/>
        <w:rPr>
          <w:rFonts w:ascii="Arial" w:hAnsi="Arial" w:cs="Arial"/>
          <w:b/>
          <w:sz w:val="24"/>
          <w:szCs w:val="24"/>
        </w:rPr>
      </w:pPr>
      <w:r w:rsidRPr="00D53E31">
        <w:rPr>
          <w:rFonts w:ascii="Arial" w:hAnsi="Arial" w:cs="Arial"/>
          <w:b/>
          <w:sz w:val="24"/>
          <w:szCs w:val="24"/>
        </w:rPr>
        <w:t xml:space="preserve">4. </w:t>
      </w:r>
      <w:r w:rsidRPr="00D53E31">
        <w:rPr>
          <w:rFonts w:ascii="Arial" w:hAnsi="Arial" w:cs="Arial"/>
          <w:b/>
          <w:sz w:val="24"/>
          <w:szCs w:val="24"/>
        </w:rPr>
        <w:tab/>
        <w:t xml:space="preserve">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rsidR="00256431" w:rsidRDefault="00256431" w:rsidP="00256431">
      <w:pPr>
        <w:spacing w:line="240" w:lineRule="auto"/>
        <w:jc w:val="both"/>
        <w:rPr>
          <w:rFonts w:ascii="Arial" w:hAnsi="Arial" w:cs="Arial"/>
          <w:sz w:val="24"/>
          <w:szCs w:val="24"/>
        </w:rPr>
      </w:pPr>
      <w:r>
        <w:rPr>
          <w:rFonts w:ascii="Arial" w:hAnsi="Arial" w:cs="Arial"/>
          <w:sz w:val="24"/>
          <w:szCs w:val="24"/>
        </w:rPr>
        <w:tab/>
        <w:t>According to the report titled, “Women in Prisons” by the Minister of Women and Child, the main drivers of the increase in female population are: 37 present of the total prison population are incarcerated for murder, while 15 percent for dowry deaths.</w:t>
      </w:r>
    </w:p>
    <w:p w:rsidR="00256431" w:rsidRPr="00D96797" w:rsidRDefault="00256431" w:rsidP="00256431">
      <w:pPr>
        <w:rPr>
          <w:rFonts w:ascii="Arial" w:hAnsi="Arial" w:cs="Arial"/>
          <w:sz w:val="24"/>
          <w:szCs w:val="24"/>
        </w:rPr>
      </w:pPr>
      <w:r w:rsidRPr="00D96797">
        <w:rPr>
          <w:rFonts w:ascii="Arial" w:hAnsi="Arial" w:cs="Arial"/>
          <w:sz w:val="24"/>
          <w:szCs w:val="24"/>
        </w:rPr>
        <w:t xml:space="preserve">II. </w:t>
      </w:r>
      <w:r>
        <w:rPr>
          <w:rFonts w:ascii="Arial" w:hAnsi="Arial" w:cs="Arial"/>
          <w:sz w:val="24"/>
          <w:szCs w:val="24"/>
        </w:rPr>
        <w:tab/>
      </w:r>
      <w:r w:rsidRPr="00D96797">
        <w:rPr>
          <w:rFonts w:ascii="Arial" w:hAnsi="Arial" w:cs="Arial"/>
          <w:b/>
          <w:sz w:val="24"/>
          <w:szCs w:val="24"/>
        </w:rPr>
        <w:t>Other institutions</w:t>
      </w:r>
      <w:r w:rsidRPr="00D96797">
        <w:rPr>
          <w:rFonts w:ascii="Arial" w:hAnsi="Arial" w:cs="Arial"/>
          <w:sz w:val="24"/>
          <w:szCs w:val="24"/>
        </w:rPr>
        <w:t xml:space="preserve">  </w:t>
      </w:r>
    </w:p>
    <w:p w:rsidR="00256431" w:rsidRDefault="00256431" w:rsidP="00256431">
      <w:pPr>
        <w:spacing w:line="240" w:lineRule="auto"/>
        <w:jc w:val="both"/>
        <w:rPr>
          <w:rFonts w:ascii="Arial" w:hAnsi="Arial" w:cs="Arial"/>
          <w:b/>
          <w:sz w:val="24"/>
          <w:szCs w:val="24"/>
        </w:rPr>
      </w:pPr>
      <w:r w:rsidRPr="00D53E31">
        <w:rPr>
          <w:rFonts w:ascii="Arial" w:hAnsi="Arial" w:cs="Arial"/>
          <w:b/>
          <w:sz w:val="24"/>
          <w:szCs w:val="24"/>
        </w:rPr>
        <w:t xml:space="preserve"> 1. </w:t>
      </w:r>
      <w:r w:rsidRPr="00D53E31">
        <w:rPr>
          <w:rFonts w:ascii="Arial" w:hAnsi="Arial" w:cs="Arial"/>
          <w:b/>
          <w:sz w:val="24"/>
          <w:szCs w:val="24"/>
        </w:rPr>
        <w:tab/>
        <w:t xml:space="preserve">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rsidR="00256431" w:rsidRPr="00D53E31" w:rsidRDefault="00256431" w:rsidP="00256431">
      <w:pPr>
        <w:spacing w:line="240" w:lineRule="auto"/>
        <w:jc w:val="both"/>
        <w:rPr>
          <w:rFonts w:ascii="Arial" w:hAnsi="Arial" w:cs="Arial"/>
          <w:b/>
          <w:sz w:val="24"/>
          <w:szCs w:val="24"/>
        </w:rPr>
      </w:pPr>
    </w:p>
    <w:p w:rsidR="00256431" w:rsidRDefault="00256431" w:rsidP="00256431">
      <w:pPr>
        <w:spacing w:line="240" w:lineRule="auto"/>
        <w:rPr>
          <w:rFonts w:ascii="Arial" w:hAnsi="Arial" w:cs="Arial"/>
          <w:sz w:val="24"/>
          <w:szCs w:val="24"/>
        </w:rPr>
      </w:pPr>
      <w:r w:rsidRPr="00D96797">
        <w:rPr>
          <w:rFonts w:ascii="Arial" w:hAnsi="Arial" w:cs="Arial"/>
          <w:sz w:val="24"/>
          <w:szCs w:val="24"/>
        </w:rPr>
        <w:lastRenderedPageBreak/>
        <w:t xml:space="preserve"> </w:t>
      </w:r>
      <w:r>
        <w:rPr>
          <w:rFonts w:ascii="Arial" w:hAnsi="Arial" w:cs="Arial"/>
          <w:sz w:val="24"/>
          <w:szCs w:val="24"/>
        </w:rPr>
        <w:tab/>
        <w:t>*</w:t>
      </w:r>
      <w:r>
        <w:rPr>
          <w:rFonts w:ascii="Arial" w:hAnsi="Arial" w:cs="Arial"/>
          <w:sz w:val="24"/>
          <w:szCs w:val="24"/>
        </w:rPr>
        <w:tab/>
        <w:t>Child Care Institutions.</w:t>
      </w:r>
    </w:p>
    <w:p w:rsidR="00256431" w:rsidRDefault="00256431" w:rsidP="00256431">
      <w:pPr>
        <w:spacing w:line="240" w:lineRule="auto"/>
        <w:rPr>
          <w:rFonts w:ascii="Arial" w:hAnsi="Arial" w:cs="Arial"/>
          <w:sz w:val="24"/>
          <w:szCs w:val="24"/>
        </w:rPr>
      </w:pPr>
      <w:r>
        <w:rPr>
          <w:rFonts w:ascii="Arial" w:hAnsi="Arial" w:cs="Arial"/>
          <w:sz w:val="24"/>
          <w:szCs w:val="24"/>
        </w:rPr>
        <w:tab/>
        <w:t>*</w:t>
      </w:r>
      <w:r>
        <w:rPr>
          <w:rFonts w:ascii="Arial" w:hAnsi="Arial" w:cs="Arial"/>
          <w:sz w:val="24"/>
          <w:szCs w:val="24"/>
        </w:rPr>
        <w:tab/>
        <w:t>Shelter Homes</w:t>
      </w:r>
    </w:p>
    <w:p w:rsidR="00256431" w:rsidRDefault="00256431" w:rsidP="00256431">
      <w:pPr>
        <w:spacing w:line="240" w:lineRule="auto"/>
        <w:rPr>
          <w:rFonts w:ascii="Arial" w:hAnsi="Arial" w:cs="Arial"/>
          <w:sz w:val="24"/>
          <w:szCs w:val="24"/>
        </w:rPr>
      </w:pPr>
      <w:r>
        <w:rPr>
          <w:rFonts w:ascii="Arial" w:hAnsi="Arial" w:cs="Arial"/>
          <w:sz w:val="24"/>
          <w:szCs w:val="24"/>
        </w:rPr>
        <w:tab/>
        <w:t>*</w:t>
      </w:r>
      <w:r>
        <w:rPr>
          <w:rFonts w:ascii="Arial" w:hAnsi="Arial" w:cs="Arial"/>
          <w:sz w:val="24"/>
          <w:szCs w:val="24"/>
        </w:rPr>
        <w:tab/>
        <w:t xml:space="preserve">Protective and Rehabilitative (P&amp;R) Homes for trafficked Victims under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Ujjwala</w:t>
      </w:r>
      <w:proofErr w:type="spellEnd"/>
      <w:r>
        <w:rPr>
          <w:rFonts w:ascii="Arial" w:hAnsi="Arial" w:cs="Arial"/>
          <w:sz w:val="24"/>
          <w:szCs w:val="24"/>
        </w:rPr>
        <w:t xml:space="preserve"> Scheme.</w:t>
      </w:r>
    </w:p>
    <w:p w:rsidR="00256431" w:rsidRPr="00D53E31" w:rsidRDefault="00256431" w:rsidP="00256431">
      <w:pPr>
        <w:spacing w:line="240" w:lineRule="auto"/>
        <w:jc w:val="both"/>
        <w:rPr>
          <w:rFonts w:ascii="Arial" w:hAnsi="Arial" w:cs="Arial"/>
          <w:b/>
          <w:sz w:val="24"/>
          <w:szCs w:val="24"/>
        </w:rPr>
      </w:pPr>
      <w:r w:rsidRPr="00D53E31">
        <w:rPr>
          <w:rFonts w:ascii="Arial" w:hAnsi="Arial" w:cs="Arial"/>
          <w:b/>
          <w:sz w:val="24"/>
          <w:szCs w:val="24"/>
        </w:rPr>
        <w:t>2.</w:t>
      </w:r>
      <w:r w:rsidRPr="00D53E31">
        <w:rPr>
          <w:rFonts w:ascii="Arial" w:hAnsi="Arial" w:cs="Arial"/>
          <w:b/>
          <w:sz w:val="24"/>
          <w:szCs w:val="24"/>
        </w:rPr>
        <w:tab/>
        <w:t xml:space="preserve">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rsidR="00256431" w:rsidRDefault="00256431" w:rsidP="00256431">
      <w:pPr>
        <w:rPr>
          <w:rFonts w:ascii="Arial" w:hAnsi="Arial" w:cs="Arial"/>
          <w:sz w:val="24"/>
          <w:szCs w:val="24"/>
        </w:rPr>
      </w:pPr>
      <w:r w:rsidRPr="00D96797">
        <w:rPr>
          <w:rFonts w:ascii="Arial" w:hAnsi="Arial" w:cs="Arial"/>
          <w:sz w:val="24"/>
          <w:szCs w:val="24"/>
        </w:rPr>
        <w:t xml:space="preserve"> </w:t>
      </w:r>
      <w:r>
        <w:rPr>
          <w:rFonts w:ascii="Arial" w:hAnsi="Arial" w:cs="Arial"/>
          <w:sz w:val="24"/>
          <w:szCs w:val="24"/>
        </w:rPr>
        <w:tab/>
        <w:t>Women enjoy equal rights.</w:t>
      </w:r>
    </w:p>
    <w:p w:rsidR="00256431" w:rsidRPr="00D96797" w:rsidRDefault="00256431" w:rsidP="00256431">
      <w:pPr>
        <w:rPr>
          <w:rFonts w:ascii="Arial" w:hAnsi="Arial" w:cs="Arial"/>
          <w:b/>
          <w:sz w:val="24"/>
          <w:szCs w:val="24"/>
        </w:rPr>
      </w:pPr>
      <w:r w:rsidRPr="00D96797">
        <w:rPr>
          <w:rFonts w:ascii="Arial" w:hAnsi="Arial" w:cs="Arial"/>
          <w:sz w:val="24"/>
          <w:szCs w:val="24"/>
        </w:rPr>
        <w:t xml:space="preserve">III. </w:t>
      </w:r>
      <w:r>
        <w:rPr>
          <w:rFonts w:ascii="Arial" w:hAnsi="Arial" w:cs="Arial"/>
          <w:sz w:val="24"/>
          <w:szCs w:val="24"/>
        </w:rPr>
        <w:tab/>
      </w:r>
      <w:r w:rsidRPr="00D96797">
        <w:rPr>
          <w:rFonts w:ascii="Arial" w:hAnsi="Arial" w:cs="Arial"/>
          <w:b/>
          <w:sz w:val="24"/>
          <w:szCs w:val="24"/>
        </w:rPr>
        <w:t xml:space="preserve">Forced confinement in private contexts  </w:t>
      </w:r>
    </w:p>
    <w:p w:rsidR="00256431" w:rsidRPr="00D53E31" w:rsidRDefault="00256431" w:rsidP="00256431">
      <w:pPr>
        <w:spacing w:line="240" w:lineRule="auto"/>
        <w:jc w:val="both"/>
        <w:rPr>
          <w:rFonts w:ascii="Arial" w:hAnsi="Arial" w:cs="Arial"/>
          <w:b/>
          <w:sz w:val="24"/>
          <w:szCs w:val="24"/>
        </w:rPr>
      </w:pPr>
      <w:r w:rsidRPr="00D53E31">
        <w:rPr>
          <w:rFonts w:ascii="Arial" w:hAnsi="Arial" w:cs="Arial"/>
          <w:b/>
          <w:sz w:val="24"/>
          <w:szCs w:val="24"/>
        </w:rPr>
        <w:t xml:space="preserve">1. </w:t>
      </w:r>
      <w:r w:rsidRPr="00D53E31">
        <w:rPr>
          <w:rFonts w:ascii="Arial" w:hAnsi="Arial" w:cs="Arial"/>
          <w:b/>
          <w:sz w:val="24"/>
          <w:szCs w:val="24"/>
        </w:rPr>
        <w:tab/>
        <w:t xml:space="preserve">What forms of forced confinement of women and girls exist in a private or social context sanctioned by family, community or group of individuals such as abduction, servitude, guardianship and “honor” practices, trafficking, home detention, “witch camps”, widowhood rites, etc.?  </w:t>
      </w:r>
    </w:p>
    <w:p w:rsidR="00256431" w:rsidRDefault="00256431" w:rsidP="00256431">
      <w:pPr>
        <w:spacing w:line="240" w:lineRule="auto"/>
        <w:jc w:val="both"/>
        <w:rPr>
          <w:rFonts w:ascii="Arial" w:hAnsi="Arial" w:cs="Arial"/>
          <w:sz w:val="24"/>
          <w:szCs w:val="24"/>
        </w:rPr>
      </w:pPr>
      <w:r w:rsidRPr="00D96797">
        <w:rPr>
          <w:rFonts w:ascii="Arial" w:hAnsi="Arial" w:cs="Arial"/>
          <w:sz w:val="24"/>
          <w:szCs w:val="24"/>
        </w:rPr>
        <w:t xml:space="preserve"> </w:t>
      </w:r>
      <w:r>
        <w:rPr>
          <w:rFonts w:ascii="Arial" w:hAnsi="Arial" w:cs="Arial"/>
          <w:sz w:val="24"/>
          <w:szCs w:val="24"/>
        </w:rPr>
        <w:tab/>
        <w:t xml:space="preserve">Stereotypical gender roles, the gender division of </w:t>
      </w:r>
      <w:proofErr w:type="spellStart"/>
      <w:r>
        <w:rPr>
          <w:rFonts w:ascii="Arial" w:hAnsi="Arial" w:cs="Arial"/>
          <w:sz w:val="24"/>
          <w:szCs w:val="24"/>
        </w:rPr>
        <w:t>labour</w:t>
      </w:r>
      <w:proofErr w:type="spellEnd"/>
      <w:r>
        <w:rPr>
          <w:rFonts w:ascii="Arial" w:hAnsi="Arial" w:cs="Arial"/>
          <w:sz w:val="24"/>
          <w:szCs w:val="24"/>
        </w:rPr>
        <w:t xml:space="preserve">, and gender separations between public and private spheres have encouraged a notion in India that women are dependent on their father, husband or son.  They are mostly assessed in terms of their reproductive rather than their productive roles.  Women are also marginalized by multiple other constraints such as unequal inheritance laws, religion-based family law, dowry, early marriage, the responsibility of girls for household chores and care of younger siblings, son preference, the general decline in law and order, stalking and sexual harassment, land insecurity in the region and specific countries.  While the patriarchal state plays a significant role in terms of entitlements, and access to power and benefits, household decision-making remains the most crucial factor shaping the future of girls.  </w:t>
      </w:r>
    </w:p>
    <w:p w:rsidR="00256431" w:rsidRPr="00D53E31" w:rsidRDefault="00256431" w:rsidP="00256431">
      <w:pPr>
        <w:spacing w:line="240" w:lineRule="auto"/>
        <w:jc w:val="both"/>
        <w:rPr>
          <w:rFonts w:ascii="Arial" w:hAnsi="Arial" w:cs="Arial"/>
          <w:b/>
          <w:sz w:val="24"/>
          <w:szCs w:val="24"/>
        </w:rPr>
      </w:pPr>
      <w:r w:rsidRPr="00D53E31">
        <w:rPr>
          <w:rFonts w:ascii="Arial" w:hAnsi="Arial" w:cs="Arial"/>
          <w:b/>
          <w:sz w:val="24"/>
          <w:szCs w:val="24"/>
        </w:rPr>
        <w:t xml:space="preserve">2. </w:t>
      </w:r>
      <w:r>
        <w:rPr>
          <w:rFonts w:ascii="Arial" w:hAnsi="Arial" w:cs="Arial"/>
          <w:b/>
          <w:sz w:val="24"/>
          <w:szCs w:val="24"/>
        </w:rPr>
        <w:tab/>
      </w:r>
      <w:r w:rsidRPr="00D53E31">
        <w:rPr>
          <w:rFonts w:ascii="Arial" w:hAnsi="Arial" w:cs="Arial"/>
          <w:b/>
          <w:sz w:val="24"/>
          <w:szCs w:val="24"/>
        </w:rPr>
        <w:t xml:space="preserve">Please identify the groups of women and girls who are most affected by these situations. </w:t>
      </w:r>
    </w:p>
    <w:p w:rsidR="00256431" w:rsidRDefault="00256431" w:rsidP="00256431">
      <w:pPr>
        <w:spacing w:line="240" w:lineRule="auto"/>
        <w:rPr>
          <w:rFonts w:ascii="Arial" w:hAnsi="Arial" w:cs="Arial"/>
          <w:sz w:val="24"/>
          <w:szCs w:val="24"/>
        </w:rPr>
      </w:pPr>
      <w:r w:rsidRPr="00D96797">
        <w:rPr>
          <w:rFonts w:ascii="Arial" w:hAnsi="Arial" w:cs="Arial"/>
          <w:sz w:val="24"/>
          <w:szCs w:val="24"/>
        </w:rPr>
        <w:t xml:space="preserve"> </w:t>
      </w:r>
      <w:r>
        <w:rPr>
          <w:rFonts w:ascii="Arial" w:hAnsi="Arial" w:cs="Arial"/>
          <w:sz w:val="24"/>
          <w:szCs w:val="24"/>
        </w:rPr>
        <w:tab/>
        <w:t>Women and girls in India are affected by these situations, especially in the rural areas.</w:t>
      </w:r>
    </w:p>
    <w:p w:rsidR="00256431" w:rsidRDefault="00256431" w:rsidP="00256431">
      <w:pPr>
        <w:spacing w:line="240" w:lineRule="auto"/>
        <w:jc w:val="both"/>
        <w:rPr>
          <w:rFonts w:ascii="Arial" w:hAnsi="Arial" w:cs="Arial"/>
          <w:sz w:val="24"/>
          <w:szCs w:val="24"/>
        </w:rPr>
      </w:pPr>
      <w:r>
        <w:rPr>
          <w:rFonts w:ascii="Arial" w:hAnsi="Arial" w:cs="Arial"/>
          <w:sz w:val="24"/>
          <w:szCs w:val="24"/>
        </w:rPr>
        <w:tab/>
        <w:t xml:space="preserve">The Special </w:t>
      </w:r>
      <w:proofErr w:type="spellStart"/>
      <w:r>
        <w:rPr>
          <w:rFonts w:ascii="Arial" w:hAnsi="Arial" w:cs="Arial"/>
          <w:sz w:val="24"/>
          <w:szCs w:val="24"/>
        </w:rPr>
        <w:t>Rapporteurs</w:t>
      </w:r>
      <w:proofErr w:type="spellEnd"/>
      <w:r>
        <w:rPr>
          <w:rFonts w:ascii="Arial" w:hAnsi="Arial" w:cs="Arial"/>
          <w:sz w:val="24"/>
          <w:szCs w:val="24"/>
        </w:rPr>
        <w:t xml:space="preserve"> of the Commission use to visit various areas in the country especially to various prisons, institutions/mental health </w:t>
      </w:r>
      <w:proofErr w:type="spellStart"/>
      <w:r>
        <w:rPr>
          <w:rFonts w:ascii="Arial" w:hAnsi="Arial" w:cs="Arial"/>
          <w:sz w:val="24"/>
          <w:szCs w:val="24"/>
        </w:rPr>
        <w:t>centres</w:t>
      </w:r>
      <w:proofErr w:type="spellEnd"/>
      <w:r>
        <w:rPr>
          <w:rFonts w:ascii="Arial" w:hAnsi="Arial" w:cs="Arial"/>
          <w:sz w:val="24"/>
          <w:szCs w:val="24"/>
        </w:rPr>
        <w:t xml:space="preserve"> etc. to ascertain the prevailing conditions.  The Criminal Law Amendment has helped in mitigating the hardships of the women.  The action taken details on an important case pertaining to the issue i.e. Case No.17/63/19/1/</w:t>
      </w:r>
      <w:proofErr w:type="gramStart"/>
      <w:r>
        <w:rPr>
          <w:rFonts w:ascii="Arial" w:hAnsi="Arial" w:cs="Arial"/>
          <w:sz w:val="24"/>
          <w:szCs w:val="24"/>
        </w:rPr>
        <w:t>2012  is</w:t>
      </w:r>
      <w:proofErr w:type="gramEnd"/>
      <w:r>
        <w:rPr>
          <w:rFonts w:ascii="Arial" w:hAnsi="Arial" w:cs="Arial"/>
          <w:sz w:val="24"/>
          <w:szCs w:val="24"/>
        </w:rPr>
        <w:t xml:space="preserve"> enclosed for ready reference.</w:t>
      </w:r>
    </w:p>
    <w:p w:rsidR="00256431" w:rsidRDefault="00256431" w:rsidP="00256431">
      <w:pPr>
        <w:jc w:val="center"/>
        <w:rPr>
          <w:rFonts w:ascii="Arial" w:hAnsi="Arial" w:cs="Arial"/>
          <w:sz w:val="24"/>
          <w:szCs w:val="24"/>
        </w:rPr>
      </w:pPr>
      <w:r>
        <w:rPr>
          <w:rFonts w:ascii="Arial" w:hAnsi="Arial" w:cs="Arial"/>
          <w:sz w:val="24"/>
          <w:szCs w:val="24"/>
        </w:rPr>
        <w:t>________</w:t>
      </w:r>
    </w:p>
    <w:p w:rsidR="00DB1925" w:rsidRDefault="00DB1925"/>
    <w:sectPr w:rsidR="00DB1925" w:rsidSect="00256431">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56431"/>
    <w:rsid w:val="00256431"/>
    <w:rsid w:val="00DB1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416A8-7958-4930-A6CF-939F44BD990F}"/>
</file>

<file path=customXml/itemProps2.xml><?xml version="1.0" encoding="utf-8"?>
<ds:datastoreItem xmlns:ds="http://schemas.openxmlformats.org/officeDocument/2006/customXml" ds:itemID="{5AC83896-A682-4623-8CA2-85D8E4797FAB}"/>
</file>

<file path=customXml/itemProps3.xml><?xml version="1.0" encoding="utf-8"?>
<ds:datastoreItem xmlns:ds="http://schemas.openxmlformats.org/officeDocument/2006/customXml" ds:itemID="{1693C35F-C093-46BA-B27A-4EEBA291A345}"/>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LakshminarayananPott</dc:creator>
  <cp:keywords/>
  <dc:description/>
  <cp:lastModifiedBy>LakshminarayananPott</cp:lastModifiedBy>
  <cp:revision>2</cp:revision>
  <dcterms:created xsi:type="dcterms:W3CDTF">2019-05-03T13:13:00Z</dcterms:created>
  <dcterms:modified xsi:type="dcterms:W3CDTF">2019-05-03T13:13:00Z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