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092" w:rsidRPr="00995994" w:rsidRDefault="00CE4092" w:rsidP="00575A57">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rPr>
      </w:pPr>
      <w:bookmarkStart w:id="0" w:name="_GoBack"/>
      <w:bookmarkEnd w:id="0"/>
    </w:p>
    <w:p w:rsidR="00FE20E1" w:rsidRPr="00995994" w:rsidRDefault="00FE20E1" w:rsidP="00FE20E1">
      <w:pPr>
        <w:shd w:val="clear" w:color="auto" w:fill="FFFFFF"/>
        <w:spacing w:before="100" w:beforeAutospacing="1" w:after="100" w:afterAutospacing="1" w:line="240" w:lineRule="auto"/>
        <w:jc w:val="center"/>
        <w:rPr>
          <w:rFonts w:ascii="Times New Roman" w:eastAsia="Times New Roman" w:hAnsi="Times New Roman" w:cs="Times New Roman"/>
          <w:b/>
          <w:color w:val="000000"/>
        </w:rPr>
      </w:pPr>
      <w:r w:rsidRPr="00995994">
        <w:rPr>
          <w:rFonts w:ascii="Times New Roman" w:eastAsia="Times New Roman" w:hAnsi="Times New Roman" w:cs="Times New Roman"/>
          <w:b/>
          <w:color w:val="000000"/>
        </w:rPr>
        <w:t>United Nations Special Rapporteur on violence against women</w:t>
      </w:r>
    </w:p>
    <w:p w:rsidR="00FE20E1" w:rsidRPr="00995994" w:rsidRDefault="00FE20E1" w:rsidP="00FE20E1">
      <w:pPr>
        <w:shd w:val="clear" w:color="auto" w:fill="FFFFFF"/>
        <w:spacing w:before="100" w:beforeAutospacing="1" w:after="100" w:afterAutospacing="1" w:line="240" w:lineRule="auto"/>
        <w:jc w:val="center"/>
        <w:rPr>
          <w:rFonts w:ascii="Times New Roman" w:eastAsia="Times New Roman" w:hAnsi="Times New Roman" w:cs="Times New Roman"/>
          <w:b/>
          <w:color w:val="000000"/>
        </w:rPr>
      </w:pPr>
      <w:r w:rsidRPr="00995994">
        <w:rPr>
          <w:rFonts w:ascii="Times New Roman" w:eastAsia="Times New Roman" w:hAnsi="Times New Roman" w:cs="Times New Roman"/>
          <w:b/>
          <w:color w:val="000000"/>
        </w:rPr>
        <w:t>Call for submissions: Mistreatment and violence against women during reproductive health care with a focus on childbirth</w:t>
      </w:r>
    </w:p>
    <w:p w:rsidR="00FE20E1" w:rsidRPr="00995994" w:rsidRDefault="00A96ACE" w:rsidP="00962D88">
      <w:pPr>
        <w:shd w:val="clear" w:color="auto" w:fill="FFFFFF"/>
        <w:spacing w:before="100" w:beforeAutospacing="1" w:after="100" w:afterAutospacing="1"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15</w:t>
      </w:r>
      <w:r w:rsidR="000E70BC">
        <w:rPr>
          <w:rFonts w:ascii="Times New Roman" w:eastAsia="Times New Roman" w:hAnsi="Times New Roman" w:cs="Times New Roman"/>
          <w:b/>
          <w:color w:val="000000"/>
        </w:rPr>
        <w:t xml:space="preserve"> May</w:t>
      </w:r>
      <w:r w:rsidR="00962D88">
        <w:rPr>
          <w:rFonts w:ascii="Times New Roman" w:eastAsia="Times New Roman" w:hAnsi="Times New Roman" w:cs="Times New Roman"/>
          <w:b/>
          <w:color w:val="000000"/>
        </w:rPr>
        <w:t xml:space="preserve"> 2019</w:t>
      </w:r>
    </w:p>
    <w:p w:rsidR="007A5B5C" w:rsidRPr="00995994" w:rsidRDefault="007A5B5C" w:rsidP="00FE20E1">
      <w:pPr>
        <w:shd w:val="clear" w:color="auto" w:fill="FFFFFF"/>
        <w:spacing w:before="100" w:beforeAutospacing="1" w:after="100" w:afterAutospacing="1" w:line="240" w:lineRule="auto"/>
        <w:rPr>
          <w:rFonts w:ascii="Times New Roman" w:eastAsia="Times New Roman" w:hAnsi="Times New Roman" w:cs="Times New Roman"/>
          <w:b/>
          <w:color w:val="000000"/>
          <w:u w:val="single"/>
        </w:rPr>
      </w:pPr>
      <w:r w:rsidRPr="00995994">
        <w:rPr>
          <w:rFonts w:ascii="Times New Roman" w:eastAsia="Times New Roman" w:hAnsi="Times New Roman" w:cs="Times New Roman"/>
          <w:b/>
          <w:color w:val="000000"/>
          <w:u w:val="single"/>
        </w:rPr>
        <w:t>Background</w:t>
      </w:r>
    </w:p>
    <w:p w:rsidR="000E70BC" w:rsidRDefault="000E70BC" w:rsidP="00575A57">
      <w:pPr>
        <w:shd w:val="clear" w:color="auto" w:fill="FFFFFF"/>
        <w:spacing w:before="100" w:beforeAutospacing="1" w:after="100" w:afterAutospacing="1" w:line="240" w:lineRule="auto"/>
        <w:jc w:val="both"/>
        <w:rPr>
          <w:rFonts w:ascii="Times New Roman" w:hAnsi="Times New Roman" w:cs="Times New Roman"/>
          <w:color w:val="222222"/>
        </w:rPr>
      </w:pPr>
      <w:r w:rsidRPr="000E70BC">
        <w:rPr>
          <w:rFonts w:ascii="Times New Roman" w:hAnsi="Times New Roman" w:cs="Times New Roman"/>
          <w:color w:val="222222"/>
        </w:rPr>
        <w:t xml:space="preserve">UNFPA operates in over 150 countries to strengthen sexual and reproductive health systems and care, including access to </w:t>
      </w:r>
      <w:r>
        <w:rPr>
          <w:rFonts w:ascii="Times New Roman" w:hAnsi="Times New Roman" w:cs="Times New Roman"/>
          <w:color w:val="222222"/>
        </w:rPr>
        <w:t xml:space="preserve">contraception, maternal health </w:t>
      </w:r>
      <w:r w:rsidRPr="000E70BC">
        <w:rPr>
          <w:rFonts w:ascii="Times New Roman" w:hAnsi="Times New Roman" w:cs="Times New Roman"/>
          <w:color w:val="222222"/>
        </w:rPr>
        <w:t>services, HIV preven</w:t>
      </w:r>
      <w:r>
        <w:rPr>
          <w:rFonts w:ascii="Times New Roman" w:hAnsi="Times New Roman" w:cs="Times New Roman"/>
          <w:color w:val="222222"/>
        </w:rPr>
        <w:t xml:space="preserve">tion, and sexuality education. We </w:t>
      </w:r>
      <w:r w:rsidRPr="000E70BC">
        <w:rPr>
          <w:rFonts w:ascii="Times New Roman" w:hAnsi="Times New Roman" w:cs="Times New Roman"/>
          <w:color w:val="222222"/>
        </w:rPr>
        <w:t xml:space="preserve">also </w:t>
      </w:r>
      <w:r>
        <w:rPr>
          <w:rFonts w:ascii="Times New Roman" w:hAnsi="Times New Roman" w:cs="Times New Roman"/>
          <w:color w:val="222222"/>
        </w:rPr>
        <w:t>work to advance</w:t>
      </w:r>
      <w:r w:rsidRPr="000E70BC">
        <w:rPr>
          <w:rFonts w:ascii="Times New Roman" w:hAnsi="Times New Roman" w:cs="Times New Roman"/>
          <w:color w:val="222222"/>
        </w:rPr>
        <w:t xml:space="preserve"> gender equality and </w:t>
      </w:r>
      <w:r>
        <w:rPr>
          <w:rFonts w:ascii="Times New Roman" w:hAnsi="Times New Roman" w:cs="Times New Roman"/>
          <w:color w:val="222222"/>
        </w:rPr>
        <w:t>to empower</w:t>
      </w:r>
      <w:r w:rsidRPr="000E70BC">
        <w:rPr>
          <w:rFonts w:ascii="Times New Roman" w:hAnsi="Times New Roman" w:cs="Times New Roman"/>
          <w:color w:val="222222"/>
        </w:rPr>
        <w:t xml:space="preserve"> women to decide </w:t>
      </w:r>
      <w:r w:rsidR="00125F2F">
        <w:rPr>
          <w:rFonts w:ascii="Times New Roman" w:hAnsi="Times New Roman" w:cs="Times New Roman"/>
          <w:color w:val="222222"/>
        </w:rPr>
        <w:t xml:space="preserve">freely </w:t>
      </w:r>
      <w:r w:rsidRPr="000E70BC">
        <w:rPr>
          <w:rFonts w:ascii="Times New Roman" w:hAnsi="Times New Roman" w:cs="Times New Roman"/>
          <w:color w:val="222222"/>
        </w:rPr>
        <w:t>on their fertility and se</w:t>
      </w:r>
      <w:r>
        <w:rPr>
          <w:rFonts w:ascii="Times New Roman" w:hAnsi="Times New Roman" w:cs="Times New Roman"/>
          <w:color w:val="222222"/>
        </w:rPr>
        <w:t>xuality free from</w:t>
      </w:r>
      <w:r w:rsidRPr="000E70BC">
        <w:rPr>
          <w:rFonts w:ascii="Times New Roman" w:hAnsi="Times New Roman" w:cs="Times New Roman"/>
          <w:color w:val="222222"/>
        </w:rPr>
        <w:t xml:space="preserve"> coercion</w:t>
      </w:r>
      <w:r>
        <w:rPr>
          <w:rFonts w:ascii="Times New Roman" w:hAnsi="Times New Roman" w:cs="Times New Roman"/>
          <w:color w:val="222222"/>
        </w:rPr>
        <w:t>, discrimination</w:t>
      </w:r>
      <w:r w:rsidRPr="000E70BC">
        <w:rPr>
          <w:rFonts w:ascii="Times New Roman" w:hAnsi="Times New Roman" w:cs="Times New Roman"/>
          <w:color w:val="222222"/>
        </w:rPr>
        <w:t xml:space="preserve"> and violence, including by preventing </w:t>
      </w:r>
      <w:r>
        <w:rPr>
          <w:rFonts w:ascii="Times New Roman" w:hAnsi="Times New Roman" w:cs="Times New Roman"/>
          <w:color w:val="222222"/>
        </w:rPr>
        <w:t xml:space="preserve">and addressing </w:t>
      </w:r>
      <w:r w:rsidRPr="000E70BC">
        <w:rPr>
          <w:rFonts w:ascii="Times New Roman" w:hAnsi="Times New Roman" w:cs="Times New Roman"/>
          <w:color w:val="222222"/>
        </w:rPr>
        <w:t>gender-based violence</w:t>
      </w:r>
      <w:r>
        <w:rPr>
          <w:rFonts w:ascii="Times New Roman" w:hAnsi="Times New Roman" w:cs="Times New Roman"/>
          <w:color w:val="222222"/>
        </w:rPr>
        <w:t xml:space="preserve"> (GBV)</w:t>
      </w:r>
      <w:r w:rsidRPr="000E70BC">
        <w:rPr>
          <w:rFonts w:ascii="Times New Roman" w:hAnsi="Times New Roman" w:cs="Times New Roman"/>
          <w:color w:val="222222"/>
        </w:rPr>
        <w:t>, female genital mutilation</w:t>
      </w:r>
      <w:r>
        <w:rPr>
          <w:rFonts w:ascii="Times New Roman" w:hAnsi="Times New Roman" w:cs="Times New Roman"/>
          <w:color w:val="222222"/>
        </w:rPr>
        <w:t xml:space="preserve"> (FGM)</w:t>
      </w:r>
      <w:r w:rsidRPr="000E70BC">
        <w:rPr>
          <w:rFonts w:ascii="Times New Roman" w:hAnsi="Times New Roman" w:cs="Times New Roman"/>
          <w:color w:val="222222"/>
        </w:rPr>
        <w:t xml:space="preserve"> and </w:t>
      </w:r>
      <w:r>
        <w:rPr>
          <w:rFonts w:ascii="Times New Roman" w:hAnsi="Times New Roman" w:cs="Times New Roman"/>
          <w:color w:val="222222"/>
        </w:rPr>
        <w:t xml:space="preserve">child, </w:t>
      </w:r>
      <w:r w:rsidRPr="000E70BC">
        <w:rPr>
          <w:rFonts w:ascii="Times New Roman" w:hAnsi="Times New Roman" w:cs="Times New Roman"/>
          <w:color w:val="222222"/>
        </w:rPr>
        <w:t xml:space="preserve">early, </w:t>
      </w:r>
      <w:r w:rsidR="00125F2F">
        <w:rPr>
          <w:rFonts w:ascii="Times New Roman" w:hAnsi="Times New Roman" w:cs="Times New Roman"/>
          <w:color w:val="222222"/>
        </w:rPr>
        <w:t>and forced</w:t>
      </w:r>
      <w:r w:rsidRPr="000E70BC">
        <w:rPr>
          <w:rFonts w:ascii="Times New Roman" w:hAnsi="Times New Roman" w:cs="Times New Roman"/>
          <w:color w:val="222222"/>
        </w:rPr>
        <w:t xml:space="preserve"> marriage</w:t>
      </w:r>
      <w:r>
        <w:rPr>
          <w:rFonts w:ascii="Times New Roman" w:hAnsi="Times New Roman" w:cs="Times New Roman"/>
          <w:color w:val="222222"/>
        </w:rPr>
        <w:t xml:space="preserve"> (CEFM)</w:t>
      </w:r>
      <w:r w:rsidRPr="000E70BC">
        <w:rPr>
          <w:rFonts w:ascii="Times New Roman" w:hAnsi="Times New Roman" w:cs="Times New Roman"/>
          <w:color w:val="222222"/>
        </w:rPr>
        <w:t>.</w:t>
      </w:r>
      <w:r>
        <w:rPr>
          <w:rFonts w:ascii="Times New Roman" w:hAnsi="Times New Roman" w:cs="Times New Roman"/>
          <w:color w:val="222222"/>
        </w:rPr>
        <w:t xml:space="preserve"> </w:t>
      </w:r>
    </w:p>
    <w:p w:rsidR="000E70BC" w:rsidRDefault="000E70BC" w:rsidP="00575A57">
      <w:pPr>
        <w:shd w:val="clear" w:color="auto" w:fill="FFFFFF"/>
        <w:spacing w:before="100" w:beforeAutospacing="1" w:after="100" w:afterAutospacing="1" w:line="240" w:lineRule="auto"/>
        <w:jc w:val="both"/>
        <w:rPr>
          <w:rFonts w:ascii="Times New Roman" w:hAnsi="Times New Roman" w:cs="Times New Roman"/>
          <w:color w:val="222222"/>
        </w:rPr>
      </w:pPr>
      <w:r w:rsidRPr="00995994">
        <w:rPr>
          <w:rFonts w:ascii="Times New Roman" w:hAnsi="Times New Roman" w:cs="Times New Roman"/>
          <w:color w:val="222222"/>
          <w:highlight w:val="white"/>
        </w:rPr>
        <w:t xml:space="preserve">Disrespect and abuse </w:t>
      </w:r>
      <w:r>
        <w:rPr>
          <w:rFonts w:ascii="Times New Roman" w:hAnsi="Times New Roman" w:cs="Times New Roman"/>
          <w:color w:val="222222"/>
          <w:highlight w:val="white"/>
        </w:rPr>
        <w:t xml:space="preserve">during childbirth </w:t>
      </w:r>
      <w:r w:rsidRPr="00995994">
        <w:rPr>
          <w:rFonts w:ascii="Times New Roman" w:hAnsi="Times New Roman" w:cs="Times New Roman"/>
          <w:color w:val="222222"/>
          <w:highlight w:val="white"/>
        </w:rPr>
        <w:t xml:space="preserve">can occur in </w:t>
      </w:r>
      <w:r w:rsidR="00C93278">
        <w:rPr>
          <w:rFonts w:ascii="Times New Roman" w:hAnsi="Times New Roman" w:cs="Times New Roman"/>
          <w:color w:val="222222"/>
          <w:highlight w:val="white"/>
        </w:rPr>
        <w:t>many</w:t>
      </w:r>
      <w:r w:rsidRPr="00995994">
        <w:rPr>
          <w:rFonts w:ascii="Times New Roman" w:hAnsi="Times New Roman" w:cs="Times New Roman"/>
          <w:color w:val="222222"/>
          <w:highlight w:val="white"/>
        </w:rPr>
        <w:t xml:space="preserve"> ways. For example</w:t>
      </w:r>
      <w:r w:rsidR="00125F2F">
        <w:rPr>
          <w:rFonts w:ascii="Times New Roman" w:hAnsi="Times New Roman" w:cs="Times New Roman"/>
          <w:color w:val="222222"/>
          <w:highlight w:val="white"/>
        </w:rPr>
        <w:t>,</w:t>
      </w:r>
      <w:r w:rsidRPr="00995994">
        <w:rPr>
          <w:rFonts w:ascii="Times New Roman" w:hAnsi="Times New Roman" w:cs="Times New Roman"/>
          <w:color w:val="222222"/>
          <w:highlight w:val="white"/>
        </w:rPr>
        <w:t xml:space="preserve"> in the form </w:t>
      </w:r>
      <w:r w:rsidR="000F4343">
        <w:rPr>
          <w:rFonts w:ascii="Times New Roman" w:hAnsi="Times New Roman" w:cs="Times New Roman"/>
          <w:color w:val="222222"/>
          <w:highlight w:val="white"/>
        </w:rPr>
        <w:t>abusive ca</w:t>
      </w:r>
      <w:r w:rsidR="00DA32F0">
        <w:rPr>
          <w:rFonts w:ascii="Times New Roman" w:hAnsi="Times New Roman" w:cs="Times New Roman"/>
          <w:color w:val="222222"/>
          <w:highlight w:val="white"/>
        </w:rPr>
        <w:t>re practices</w:t>
      </w:r>
      <w:r w:rsidRPr="00995994">
        <w:rPr>
          <w:rFonts w:ascii="Times New Roman" w:hAnsi="Times New Roman" w:cs="Times New Roman"/>
          <w:color w:val="222222"/>
          <w:highlight w:val="white"/>
        </w:rPr>
        <w:t xml:space="preserve"> (scolding, shouting, conducting or suturing of an episiotomy without anesthesia), physical abuse (hitting, slapping, pushing, pinching), lack of privacy (discussing </w:t>
      </w:r>
      <w:r w:rsidR="00DA32F0">
        <w:rPr>
          <w:rFonts w:ascii="Times New Roman" w:hAnsi="Times New Roman" w:cs="Times New Roman"/>
          <w:color w:val="222222"/>
          <w:highlight w:val="white"/>
        </w:rPr>
        <w:t>and disclosing confidential</w:t>
      </w:r>
      <w:r w:rsidRPr="00995994">
        <w:rPr>
          <w:rFonts w:ascii="Times New Roman" w:hAnsi="Times New Roman" w:cs="Times New Roman"/>
          <w:color w:val="222222"/>
          <w:highlight w:val="white"/>
        </w:rPr>
        <w:t xml:space="preserve"> health information in public), abuse of power (threatening to withhold treatment or care), neglect (no attendant at delivery), absence of informed consent (for </w:t>
      </w:r>
      <w:r w:rsidR="00C93278">
        <w:rPr>
          <w:rFonts w:ascii="Times New Roman" w:hAnsi="Times New Roman" w:cs="Times New Roman"/>
          <w:color w:val="222222"/>
          <w:highlight w:val="white"/>
        </w:rPr>
        <w:t>several</w:t>
      </w:r>
      <w:r w:rsidR="00AD3C7D">
        <w:rPr>
          <w:rFonts w:ascii="Times New Roman" w:hAnsi="Times New Roman" w:cs="Times New Roman"/>
          <w:color w:val="222222"/>
          <w:highlight w:val="white"/>
        </w:rPr>
        <w:t xml:space="preserve"> </w:t>
      </w:r>
      <w:r w:rsidRPr="00995994">
        <w:rPr>
          <w:rFonts w:ascii="Times New Roman" w:hAnsi="Times New Roman" w:cs="Times New Roman"/>
          <w:color w:val="222222"/>
          <w:highlight w:val="white"/>
        </w:rPr>
        <w:t>procedures), as well as inappropriate demands for payment.</w:t>
      </w:r>
      <w:r w:rsidRPr="00995994">
        <w:rPr>
          <w:rStyle w:val="FootnoteReference"/>
          <w:rFonts w:ascii="Times New Roman" w:hAnsi="Times New Roman" w:cs="Times New Roman"/>
          <w:color w:val="222222"/>
          <w:highlight w:val="white"/>
        </w:rPr>
        <w:footnoteReference w:id="1"/>
      </w:r>
      <w:r w:rsidRPr="00995994">
        <w:rPr>
          <w:rFonts w:ascii="Times New Roman" w:hAnsi="Times New Roman" w:cs="Times New Roman"/>
          <w:color w:val="222222"/>
          <w:highlight w:val="white"/>
        </w:rPr>
        <w:t xml:space="preserve"> Abuse at facility level has been well documented and is a recognized quality of care issue.</w:t>
      </w:r>
      <w:r w:rsidR="00125F2F">
        <w:rPr>
          <w:rFonts w:ascii="Times New Roman" w:eastAsia="Times New Roman" w:hAnsi="Times New Roman" w:cs="Times New Roman"/>
          <w:color w:val="000000"/>
        </w:rPr>
        <w:t xml:space="preserve"> </w:t>
      </w:r>
      <w:r w:rsidRPr="00995994">
        <w:rPr>
          <w:rFonts w:ascii="Times New Roman" w:eastAsia="Times New Roman" w:hAnsi="Times New Roman" w:cs="Times New Roman"/>
          <w:color w:val="000000"/>
        </w:rPr>
        <w:t xml:space="preserve">Women </w:t>
      </w:r>
      <w:r w:rsidR="000F4343">
        <w:rPr>
          <w:rFonts w:ascii="Times New Roman" w:eastAsia="Times New Roman" w:hAnsi="Times New Roman" w:cs="Times New Roman"/>
          <w:color w:val="000000"/>
        </w:rPr>
        <w:t>are frequently</w:t>
      </w:r>
      <w:r w:rsidRPr="00995994">
        <w:rPr>
          <w:rFonts w:ascii="Times New Roman" w:eastAsia="Times New Roman" w:hAnsi="Times New Roman" w:cs="Times New Roman"/>
          <w:color w:val="000000"/>
        </w:rPr>
        <w:t xml:space="preserve"> denied their right to make informed decisions about care and may be punished for attempting to assert their right to refusal. Mistreatment is not uncommon and persists because of factors </w:t>
      </w:r>
      <w:r w:rsidRPr="00995994">
        <w:rPr>
          <w:rFonts w:ascii="Times New Roman" w:eastAsia="Times New Roman" w:hAnsi="Times New Roman" w:cs="Times New Roman"/>
          <w:color w:val="000000"/>
        </w:rPr>
        <w:lastRenderedPageBreak/>
        <w:t xml:space="preserve">inherent to </w:t>
      </w:r>
      <w:r w:rsidR="00DA32F0">
        <w:rPr>
          <w:rFonts w:ascii="Times New Roman" w:eastAsia="Times New Roman" w:hAnsi="Times New Roman" w:cs="Times New Roman"/>
          <w:color w:val="000000"/>
        </w:rPr>
        <w:t xml:space="preserve">socio-economic discriminatory structures, </w:t>
      </w:r>
      <w:r w:rsidRPr="00995994">
        <w:rPr>
          <w:rFonts w:ascii="Times New Roman" w:eastAsia="Times New Roman" w:hAnsi="Times New Roman" w:cs="Times New Roman"/>
          <w:color w:val="000000"/>
        </w:rPr>
        <w:t xml:space="preserve">hospital social culture, lack of proper </w:t>
      </w:r>
      <w:r w:rsidR="000F4343">
        <w:rPr>
          <w:rFonts w:ascii="Times New Roman" w:eastAsia="Times New Roman" w:hAnsi="Times New Roman" w:cs="Times New Roman"/>
          <w:color w:val="000000"/>
        </w:rPr>
        <w:t>education</w:t>
      </w:r>
      <w:r w:rsidR="00DA32F0">
        <w:rPr>
          <w:rFonts w:ascii="Times New Roman" w:eastAsia="Times New Roman" w:hAnsi="Times New Roman" w:cs="Times New Roman"/>
          <w:color w:val="000000"/>
        </w:rPr>
        <w:t xml:space="preserve"> and </w:t>
      </w:r>
      <w:r w:rsidRPr="00995994">
        <w:rPr>
          <w:rFonts w:ascii="Times New Roman" w:eastAsia="Times New Roman" w:hAnsi="Times New Roman" w:cs="Times New Roman"/>
          <w:color w:val="000000"/>
        </w:rPr>
        <w:t xml:space="preserve">training, but also </w:t>
      </w:r>
      <w:r>
        <w:rPr>
          <w:rFonts w:ascii="Times New Roman" w:eastAsia="Times New Roman" w:hAnsi="Times New Roman" w:cs="Times New Roman"/>
          <w:color w:val="000000"/>
        </w:rPr>
        <w:t xml:space="preserve">lack of respect for women’s </w:t>
      </w:r>
      <w:r w:rsidR="00DA32F0">
        <w:rPr>
          <w:rFonts w:ascii="Times New Roman" w:eastAsia="Times New Roman" w:hAnsi="Times New Roman" w:cs="Times New Roman"/>
          <w:color w:val="000000"/>
        </w:rPr>
        <w:t xml:space="preserve">equal status and </w:t>
      </w:r>
      <w:r>
        <w:rPr>
          <w:rFonts w:ascii="Times New Roman" w:eastAsia="Times New Roman" w:hAnsi="Times New Roman" w:cs="Times New Roman"/>
          <w:color w:val="000000"/>
        </w:rPr>
        <w:t>rights</w:t>
      </w:r>
      <w:r w:rsidRPr="00995994">
        <w:rPr>
          <w:rFonts w:ascii="Times New Roman" w:eastAsia="Times New Roman" w:hAnsi="Times New Roman" w:cs="Times New Roman"/>
          <w:color w:val="000000"/>
        </w:rPr>
        <w:t>.</w:t>
      </w:r>
      <w:r w:rsidRPr="00995994">
        <w:rPr>
          <w:rStyle w:val="FootnoteReference"/>
          <w:rFonts w:ascii="Times New Roman" w:eastAsia="Times New Roman" w:hAnsi="Times New Roman" w:cs="Times New Roman"/>
          <w:color w:val="000000"/>
        </w:rPr>
        <w:footnoteReference w:id="2"/>
      </w:r>
    </w:p>
    <w:p w:rsidR="00184307" w:rsidRDefault="00AD3C7D" w:rsidP="00575A57">
      <w:pPr>
        <w:shd w:val="clear" w:color="auto" w:fill="FFFFFF"/>
        <w:spacing w:before="100" w:beforeAutospacing="1" w:after="100" w:afterAutospacing="1" w:line="240" w:lineRule="auto"/>
        <w:jc w:val="both"/>
        <w:rPr>
          <w:rFonts w:ascii="Times New Roman" w:hAnsi="Times New Roman" w:cs="Times New Roman"/>
        </w:rPr>
      </w:pPr>
      <w:r w:rsidRPr="00AD3C7D">
        <w:rPr>
          <w:rFonts w:ascii="Times New Roman" w:eastAsia="Times New Roman" w:hAnsi="Times New Roman" w:cs="Times New Roman"/>
          <w:color w:val="000000"/>
        </w:rPr>
        <w:t xml:space="preserve">The harmful, disrespectful and abusive treatment of women before, during and after childbirth in health facilities by healthcare personnel is receiving increasing global attention. </w:t>
      </w:r>
      <w:r>
        <w:rPr>
          <w:rFonts w:ascii="Times New Roman" w:hAnsi="Times New Roman" w:cs="Times New Roman"/>
          <w:color w:val="222222"/>
          <w:highlight w:val="white"/>
        </w:rPr>
        <w:t>Respectful Maternity Care (RMC)</w:t>
      </w:r>
      <w:r w:rsidRPr="00995994">
        <w:rPr>
          <w:rFonts w:ascii="Times New Roman" w:hAnsi="Times New Roman" w:cs="Times New Roman"/>
          <w:color w:val="222222"/>
          <w:highlight w:val="white"/>
        </w:rPr>
        <w:t xml:space="preserve"> is a universal human right owed to every childbearing woman in every health system around the world.</w:t>
      </w:r>
      <w:r w:rsidRPr="00995994">
        <w:rPr>
          <w:rStyle w:val="FootnoteReference"/>
          <w:rFonts w:ascii="Times New Roman" w:hAnsi="Times New Roman" w:cs="Times New Roman"/>
          <w:color w:val="222222"/>
          <w:highlight w:val="white"/>
        </w:rPr>
        <w:footnoteReference w:id="3"/>
      </w:r>
      <w:r w:rsidRPr="00995994">
        <w:rPr>
          <w:rFonts w:ascii="Times New Roman" w:hAnsi="Times New Roman" w:cs="Times New Roman"/>
          <w:color w:val="222222"/>
          <w:highlight w:val="white"/>
        </w:rPr>
        <w:t xml:space="preserve"> </w:t>
      </w:r>
      <w:r w:rsidR="00184307">
        <w:rPr>
          <w:rFonts w:ascii="Times New Roman" w:hAnsi="Times New Roman" w:cs="Times New Roman"/>
        </w:rPr>
        <w:t>RMC</w:t>
      </w:r>
      <w:r w:rsidR="00184307" w:rsidRPr="00995994">
        <w:rPr>
          <w:rFonts w:ascii="Times New Roman" w:hAnsi="Times New Roman" w:cs="Times New Roman"/>
        </w:rPr>
        <w:t xml:space="preserve"> is increasingly recognized as central to quality maternal and newborn health care</w:t>
      </w:r>
      <w:r w:rsidR="00DA32F0">
        <w:rPr>
          <w:rFonts w:ascii="Times New Roman" w:hAnsi="Times New Roman" w:cs="Times New Roman"/>
        </w:rPr>
        <w:t xml:space="preserve"> and outcomes</w:t>
      </w:r>
      <w:r w:rsidR="00184307" w:rsidRPr="00995994">
        <w:rPr>
          <w:rFonts w:ascii="Times New Roman" w:hAnsi="Times New Roman" w:cs="Times New Roman"/>
        </w:rPr>
        <w:t>, and is defined as an approach centered on the individual and based on principles of ethics that recognizes and promotes women’s rights, including respect for their autonomy, dignity,</w:t>
      </w:r>
      <w:r w:rsidR="00DA32F0">
        <w:rPr>
          <w:rFonts w:ascii="Times New Roman" w:hAnsi="Times New Roman" w:cs="Times New Roman"/>
        </w:rPr>
        <w:t xml:space="preserve"> emotions</w:t>
      </w:r>
      <w:r w:rsidR="00DA32F0" w:rsidRPr="00995994">
        <w:rPr>
          <w:rFonts w:ascii="Times New Roman" w:hAnsi="Times New Roman" w:cs="Times New Roman"/>
        </w:rPr>
        <w:t xml:space="preserve"> </w:t>
      </w:r>
      <w:r w:rsidR="00184307" w:rsidRPr="00995994">
        <w:rPr>
          <w:rFonts w:ascii="Times New Roman" w:hAnsi="Times New Roman" w:cs="Times New Roman"/>
        </w:rPr>
        <w:t xml:space="preserve">, choices, and preferences. While </w:t>
      </w:r>
      <w:r w:rsidR="00C93278">
        <w:rPr>
          <w:rFonts w:ascii="Times New Roman" w:hAnsi="Times New Roman" w:cs="Times New Roman"/>
        </w:rPr>
        <w:t>many</w:t>
      </w:r>
      <w:r w:rsidR="00184307" w:rsidRPr="00995994">
        <w:rPr>
          <w:rFonts w:ascii="Times New Roman" w:hAnsi="Times New Roman" w:cs="Times New Roman"/>
        </w:rPr>
        <w:t xml:space="preserve"> activities are promoting RMC globally, there is a need for greater support and programmatic interventions to </w:t>
      </w:r>
      <w:r w:rsidR="007C68E4">
        <w:rPr>
          <w:rFonts w:ascii="Times New Roman" w:hAnsi="Times New Roman" w:cs="Times New Roman"/>
        </w:rPr>
        <w:t>further</w:t>
      </w:r>
      <w:r w:rsidR="00184307" w:rsidRPr="00995994">
        <w:rPr>
          <w:rFonts w:ascii="Times New Roman" w:hAnsi="Times New Roman" w:cs="Times New Roman"/>
        </w:rPr>
        <w:t xml:space="preserve"> RMC implementation </w:t>
      </w:r>
      <w:r w:rsidR="007C68E4">
        <w:rPr>
          <w:rFonts w:ascii="Times New Roman" w:hAnsi="Times New Roman" w:cs="Times New Roman"/>
        </w:rPr>
        <w:t xml:space="preserve">and </w:t>
      </w:r>
      <w:r w:rsidR="00184307" w:rsidRPr="00995994">
        <w:rPr>
          <w:rFonts w:ascii="Times New Roman" w:hAnsi="Times New Roman" w:cs="Times New Roman"/>
        </w:rPr>
        <w:t>the use of consistent methods to measure changes.</w:t>
      </w:r>
      <w:r w:rsidR="00184307">
        <w:rPr>
          <w:rFonts w:ascii="Times New Roman" w:hAnsi="Times New Roman" w:cs="Times New Roman"/>
        </w:rPr>
        <w:t xml:space="preserve"> </w:t>
      </w:r>
    </w:p>
    <w:p w:rsidR="002D0EB2" w:rsidRPr="002D0EB2" w:rsidRDefault="000E70BC" w:rsidP="00575A57">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995994">
        <w:rPr>
          <w:rFonts w:ascii="Times New Roman" w:eastAsia="Times New Roman" w:hAnsi="Times New Roman" w:cs="Times New Roman"/>
          <w:color w:val="000000"/>
        </w:rPr>
        <w:t xml:space="preserve">UNFPA has recognized these human rights violations and has started to </w:t>
      </w:r>
      <w:r w:rsidR="00BF52BA">
        <w:rPr>
          <w:rFonts w:ascii="Times New Roman" w:eastAsia="Times New Roman" w:hAnsi="Times New Roman" w:cs="Times New Roman"/>
          <w:color w:val="000000"/>
        </w:rPr>
        <w:t xml:space="preserve">implement </w:t>
      </w:r>
      <w:r w:rsidR="00125F2F">
        <w:rPr>
          <w:rFonts w:ascii="Times New Roman" w:eastAsia="Times New Roman" w:hAnsi="Times New Roman" w:cs="Times New Roman"/>
          <w:color w:val="000000"/>
        </w:rPr>
        <w:t>RMC</w:t>
      </w:r>
      <w:r w:rsidRPr="00995994">
        <w:rPr>
          <w:rFonts w:ascii="Times New Roman" w:eastAsia="Times New Roman" w:hAnsi="Times New Roman" w:cs="Times New Roman"/>
          <w:color w:val="000000"/>
        </w:rPr>
        <w:t xml:space="preserve"> interventions. </w:t>
      </w:r>
      <w:r w:rsidR="00AD3C7D">
        <w:rPr>
          <w:rFonts w:ascii="Times New Roman" w:eastAsia="Times New Roman" w:hAnsi="Times New Roman" w:cs="Times New Roman"/>
          <w:color w:val="000000"/>
        </w:rPr>
        <w:t>For instance, t</w:t>
      </w:r>
      <w:r w:rsidR="00125F2F">
        <w:rPr>
          <w:rFonts w:ascii="Times New Roman" w:eastAsia="Times New Roman" w:hAnsi="Times New Roman" w:cs="Times New Roman"/>
          <w:color w:val="000000"/>
        </w:rPr>
        <w:t xml:space="preserve">he </w:t>
      </w:r>
      <w:r w:rsidR="00125F2F" w:rsidRPr="00995994">
        <w:rPr>
          <w:rFonts w:ascii="Times New Roman" w:eastAsia="Times New Roman" w:hAnsi="Times New Roman" w:cs="Times New Roman"/>
          <w:color w:val="000000"/>
        </w:rPr>
        <w:t>concept</w:t>
      </w:r>
      <w:r w:rsidRPr="00995994">
        <w:rPr>
          <w:rFonts w:ascii="Times New Roman" w:eastAsia="Times New Roman" w:hAnsi="Times New Roman" w:cs="Times New Roman"/>
          <w:color w:val="000000"/>
        </w:rPr>
        <w:t xml:space="preserve"> of </w:t>
      </w:r>
      <w:r w:rsidR="00125F2F">
        <w:rPr>
          <w:rFonts w:ascii="Times New Roman" w:eastAsia="Times New Roman" w:hAnsi="Times New Roman" w:cs="Times New Roman"/>
          <w:color w:val="000000"/>
        </w:rPr>
        <w:t>RMC</w:t>
      </w:r>
      <w:r w:rsidRPr="00995994">
        <w:rPr>
          <w:rFonts w:ascii="Times New Roman" w:eastAsia="Times New Roman" w:hAnsi="Times New Roman" w:cs="Times New Roman"/>
          <w:color w:val="000000"/>
        </w:rPr>
        <w:t xml:space="preserve"> is now a firm part of the curriculum for midwives in most UNFPA supported midwifery schools. Furthermore, the UNFPA Maternal Health Trust Fund (MHTF)</w:t>
      </w:r>
      <w:r w:rsidR="00AD3C7D">
        <w:rPr>
          <w:rFonts w:ascii="Times New Roman" w:eastAsia="Times New Roman" w:hAnsi="Times New Roman" w:cs="Times New Roman"/>
          <w:color w:val="000000"/>
        </w:rPr>
        <w:t xml:space="preserve"> presen</w:t>
      </w:r>
      <w:r w:rsidR="00BF52BA">
        <w:rPr>
          <w:rFonts w:ascii="Times New Roman" w:eastAsia="Times New Roman" w:hAnsi="Times New Roman" w:cs="Times New Roman"/>
          <w:color w:val="000000"/>
        </w:rPr>
        <w:t>t in 32 countries</w:t>
      </w:r>
      <w:r w:rsidRPr="00995994">
        <w:rPr>
          <w:rFonts w:ascii="Times New Roman" w:eastAsia="Times New Roman" w:hAnsi="Times New Roman" w:cs="Times New Roman"/>
          <w:color w:val="000000"/>
        </w:rPr>
        <w:t xml:space="preserve"> is currently working on an evaluation</w:t>
      </w:r>
      <w:r w:rsidR="00AD3C7D">
        <w:rPr>
          <w:rFonts w:ascii="Times New Roman" w:eastAsia="Times New Roman" w:hAnsi="Times New Roman" w:cs="Times New Roman"/>
          <w:color w:val="000000"/>
        </w:rPr>
        <w:t xml:space="preserve"> and country surveys</w:t>
      </w:r>
      <w:r w:rsidRPr="00995994">
        <w:rPr>
          <w:rFonts w:ascii="Times New Roman" w:eastAsia="Times New Roman" w:hAnsi="Times New Roman" w:cs="Times New Roman"/>
          <w:color w:val="000000"/>
        </w:rPr>
        <w:t xml:space="preserve"> to identify the bottlenecks of respectful </w:t>
      </w:r>
      <w:r w:rsidR="00DA32F0">
        <w:rPr>
          <w:rFonts w:ascii="Times New Roman" w:eastAsia="Times New Roman" w:hAnsi="Times New Roman" w:cs="Times New Roman"/>
          <w:color w:val="000000"/>
        </w:rPr>
        <w:t>maternity</w:t>
      </w:r>
      <w:r w:rsidRPr="00995994">
        <w:rPr>
          <w:rFonts w:ascii="Times New Roman" w:eastAsia="Times New Roman" w:hAnsi="Times New Roman" w:cs="Times New Roman"/>
          <w:color w:val="000000"/>
        </w:rPr>
        <w:t xml:space="preserve"> care in Emergency Obstetric and Newborn Care (EmONC) facilities. </w:t>
      </w:r>
      <w:r w:rsidR="009804F6">
        <w:rPr>
          <w:rFonts w:ascii="Times New Roman" w:hAnsi="Times New Roman" w:cs="Times New Roman"/>
          <w:color w:val="222222"/>
          <w:highlight w:val="white"/>
        </w:rPr>
        <w:t>In parallel</w:t>
      </w:r>
      <w:r w:rsidR="00AD3C7D">
        <w:rPr>
          <w:rFonts w:ascii="Times New Roman" w:hAnsi="Times New Roman" w:cs="Times New Roman"/>
          <w:color w:val="222222"/>
          <w:highlight w:val="white"/>
        </w:rPr>
        <w:t>, t</w:t>
      </w:r>
      <w:r w:rsidR="002D0EB2" w:rsidRPr="00995994">
        <w:rPr>
          <w:rFonts w:ascii="Times New Roman" w:hAnsi="Times New Roman" w:cs="Times New Roman"/>
          <w:color w:val="222222"/>
          <w:highlight w:val="white"/>
        </w:rPr>
        <w:t xml:space="preserve">o address </w:t>
      </w:r>
      <w:r w:rsidR="00AD3C7D">
        <w:rPr>
          <w:rFonts w:ascii="Times New Roman" w:hAnsi="Times New Roman" w:cs="Times New Roman"/>
          <w:color w:val="222222"/>
          <w:highlight w:val="white"/>
        </w:rPr>
        <w:t>this issue at the global level</w:t>
      </w:r>
      <w:r w:rsidR="002D0EB2" w:rsidRPr="00995994">
        <w:rPr>
          <w:rFonts w:ascii="Times New Roman" w:hAnsi="Times New Roman" w:cs="Times New Roman"/>
          <w:color w:val="222222"/>
          <w:highlight w:val="white"/>
        </w:rPr>
        <w:t>, UNFPA in 2018 co-organized a policy dialogue</w:t>
      </w:r>
      <w:r w:rsidR="002D0EB2" w:rsidRPr="00995994">
        <w:rPr>
          <w:rFonts w:ascii="Times New Roman" w:hAnsi="Times New Roman" w:cs="Times New Roman"/>
        </w:rPr>
        <w:t xml:space="preserve"> </w:t>
      </w:r>
      <w:r w:rsidR="002D0EB2" w:rsidRPr="00995994">
        <w:rPr>
          <w:rFonts w:ascii="Times New Roman" w:hAnsi="Times New Roman" w:cs="Times New Roman"/>
          <w:color w:val="222222"/>
        </w:rPr>
        <w:t>at the Woodrow Wilson Centre</w:t>
      </w:r>
      <w:r w:rsidR="002D0EB2" w:rsidRPr="00995994">
        <w:rPr>
          <w:rFonts w:ascii="Times New Roman" w:hAnsi="Times New Roman" w:cs="Times New Roman"/>
          <w:color w:val="222222"/>
          <w:highlight w:val="white"/>
        </w:rPr>
        <w:t xml:space="preserve"> titled ‘</w:t>
      </w:r>
      <w:r w:rsidR="002D0EB2" w:rsidRPr="00995994">
        <w:rPr>
          <w:rFonts w:ascii="Times New Roman" w:hAnsi="Times New Roman" w:cs="Times New Roman"/>
          <w:i/>
          <w:color w:val="222222"/>
          <w:highlight w:val="white"/>
        </w:rPr>
        <w:t>Too much too soon’</w:t>
      </w:r>
      <w:r w:rsidR="002D0EB2" w:rsidRPr="00995994">
        <w:rPr>
          <w:rStyle w:val="FootnoteReference"/>
          <w:rFonts w:ascii="Times New Roman" w:hAnsi="Times New Roman" w:cs="Times New Roman"/>
          <w:i/>
          <w:color w:val="222222"/>
          <w:highlight w:val="white"/>
        </w:rPr>
        <w:footnoteReference w:id="4"/>
      </w:r>
      <w:r w:rsidR="00DA32F0">
        <w:rPr>
          <w:rFonts w:ascii="Times New Roman" w:hAnsi="Times New Roman" w:cs="Times New Roman"/>
          <w:color w:val="222222"/>
          <w:highlight w:val="white"/>
        </w:rPr>
        <w:t xml:space="preserve">, </w:t>
      </w:r>
      <w:r w:rsidR="002D0EB2" w:rsidRPr="00995994">
        <w:rPr>
          <w:rFonts w:ascii="Times New Roman" w:hAnsi="Times New Roman" w:cs="Times New Roman"/>
          <w:color w:val="222222"/>
          <w:highlight w:val="white"/>
        </w:rPr>
        <w:t>highlight</w:t>
      </w:r>
      <w:r w:rsidR="00DA32F0">
        <w:rPr>
          <w:rFonts w:ascii="Times New Roman" w:hAnsi="Times New Roman" w:cs="Times New Roman"/>
          <w:color w:val="222222"/>
          <w:highlight w:val="white"/>
        </w:rPr>
        <w:t>ing</w:t>
      </w:r>
      <w:r w:rsidR="002D0EB2" w:rsidRPr="00995994">
        <w:rPr>
          <w:rFonts w:ascii="Times New Roman" w:hAnsi="Times New Roman" w:cs="Times New Roman"/>
          <w:color w:val="222222"/>
          <w:highlight w:val="white"/>
        </w:rPr>
        <w:t xml:space="preserve"> the emerging epidemic of harmful and unnecessary clinical interventions </w:t>
      </w:r>
      <w:r w:rsidR="009804F6">
        <w:rPr>
          <w:rFonts w:ascii="Times New Roman" w:hAnsi="Times New Roman" w:cs="Times New Roman"/>
          <w:color w:val="222222"/>
          <w:highlight w:val="white"/>
        </w:rPr>
        <w:t xml:space="preserve">(i.e. over-medicalization) </w:t>
      </w:r>
      <w:r w:rsidR="002D0EB2" w:rsidRPr="00995994">
        <w:rPr>
          <w:rFonts w:ascii="Times New Roman" w:hAnsi="Times New Roman" w:cs="Times New Roman"/>
          <w:color w:val="222222"/>
          <w:highlight w:val="white"/>
        </w:rPr>
        <w:t>women are experiencing during childbirth</w:t>
      </w:r>
      <w:r w:rsidR="002D0EB2" w:rsidRPr="00995994">
        <w:rPr>
          <w:rStyle w:val="FootnoteReference"/>
          <w:rFonts w:ascii="Times New Roman" w:hAnsi="Times New Roman" w:cs="Times New Roman"/>
          <w:color w:val="222222"/>
          <w:highlight w:val="white"/>
        </w:rPr>
        <w:footnoteReference w:id="5"/>
      </w:r>
      <w:r w:rsidR="002D0EB2" w:rsidRPr="00995994">
        <w:rPr>
          <w:rFonts w:ascii="Times New Roman" w:hAnsi="Times New Roman" w:cs="Times New Roman"/>
          <w:color w:val="222222"/>
          <w:highlight w:val="white"/>
        </w:rPr>
        <w:t>.</w:t>
      </w:r>
      <w:r w:rsidR="002D0EB2" w:rsidRPr="00995994">
        <w:rPr>
          <w:rFonts w:ascii="Times New Roman" w:hAnsi="Times New Roman" w:cs="Times New Roman"/>
          <w:color w:val="222222"/>
        </w:rPr>
        <w:t xml:space="preserve"> </w:t>
      </w:r>
      <w:r w:rsidR="002D0EB2" w:rsidRPr="00995994">
        <w:rPr>
          <w:rFonts w:ascii="Times New Roman" w:eastAsia="Times New Roman" w:hAnsi="Times New Roman" w:cs="Times New Roman"/>
          <w:color w:val="000000"/>
        </w:rPr>
        <w:t>Verbal and physical abuse in health facilities was also identified not only as a huge quality of care problem, but also as one of the barriers to facility-</w:t>
      </w:r>
      <w:r w:rsidR="002D0EB2" w:rsidRPr="00995994">
        <w:rPr>
          <w:rFonts w:ascii="Times New Roman" w:eastAsia="Times New Roman" w:hAnsi="Times New Roman" w:cs="Times New Roman"/>
          <w:color w:val="000000"/>
        </w:rPr>
        <w:lastRenderedPageBreak/>
        <w:t xml:space="preserve">based delivery. There is evidence to suggest that women are choosing not to give birth in health facilities because they are aware of the level of violence and disrespect they could endure. </w:t>
      </w:r>
      <w:r w:rsidR="009804F6">
        <w:rPr>
          <w:rFonts w:ascii="Times New Roman" w:eastAsia="Times New Roman" w:hAnsi="Times New Roman" w:cs="Times New Roman"/>
          <w:color w:val="000000"/>
        </w:rPr>
        <w:t>At the global level, there</w:t>
      </w:r>
      <w:r w:rsidR="002D0EB2" w:rsidRPr="00995994">
        <w:rPr>
          <w:rFonts w:ascii="Times New Roman" w:eastAsia="Times New Roman" w:hAnsi="Times New Roman" w:cs="Times New Roman"/>
          <w:color w:val="000000"/>
        </w:rPr>
        <w:t xml:space="preserve"> is a lack of global level consensus on how violence against women during </w:t>
      </w:r>
      <w:r w:rsidR="009804F6">
        <w:rPr>
          <w:rFonts w:ascii="Times New Roman" w:eastAsia="Times New Roman" w:hAnsi="Times New Roman" w:cs="Times New Roman"/>
          <w:color w:val="000000"/>
        </w:rPr>
        <w:t>facility-based childbirth</w:t>
      </w:r>
      <w:r w:rsidR="002D0EB2" w:rsidRPr="00995994">
        <w:rPr>
          <w:rFonts w:ascii="Times New Roman" w:eastAsia="Times New Roman" w:hAnsi="Times New Roman" w:cs="Times New Roman"/>
          <w:color w:val="000000"/>
        </w:rPr>
        <w:t xml:space="preserve"> is defined and measured. </w:t>
      </w:r>
    </w:p>
    <w:p w:rsidR="00BD5346" w:rsidRDefault="00BF52BA" w:rsidP="00575A57">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 responding to this call for submission, UNFPA asked for inputs from its country and regional offices worldwide. </w:t>
      </w:r>
      <w:r w:rsidR="001321EF">
        <w:rPr>
          <w:rFonts w:ascii="Times New Roman" w:eastAsia="Times New Roman" w:hAnsi="Times New Roman" w:cs="Times New Roman"/>
          <w:color w:val="000000"/>
        </w:rPr>
        <w:t xml:space="preserve">We </w:t>
      </w:r>
      <w:r>
        <w:rPr>
          <w:rFonts w:ascii="Times New Roman" w:eastAsia="Times New Roman" w:hAnsi="Times New Roman" w:cs="Times New Roman"/>
          <w:color w:val="000000"/>
        </w:rPr>
        <w:t xml:space="preserve">received two regional level inputs from </w:t>
      </w:r>
      <w:r w:rsidR="001321EF">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 xml:space="preserve">Eastern and Southern Africa </w:t>
      </w:r>
      <w:r w:rsidR="001321EF">
        <w:rPr>
          <w:rFonts w:ascii="Times New Roman" w:eastAsia="Times New Roman" w:hAnsi="Times New Roman" w:cs="Times New Roman"/>
          <w:color w:val="000000"/>
        </w:rPr>
        <w:t xml:space="preserve">Regional </w:t>
      </w:r>
      <w:r>
        <w:rPr>
          <w:rFonts w:ascii="Times New Roman" w:eastAsia="Times New Roman" w:hAnsi="Times New Roman" w:cs="Times New Roman"/>
          <w:color w:val="000000"/>
        </w:rPr>
        <w:t>Office (UNFPA ESARO</w:t>
      </w:r>
      <w:r w:rsidR="001321EF">
        <w:rPr>
          <w:rFonts w:ascii="Times New Roman" w:eastAsia="Times New Roman" w:hAnsi="Times New Roman" w:cs="Times New Roman"/>
          <w:color w:val="000000"/>
        </w:rPr>
        <w:t xml:space="preserve">) and the </w:t>
      </w:r>
      <w:r>
        <w:rPr>
          <w:rFonts w:ascii="Times New Roman" w:eastAsia="Times New Roman" w:hAnsi="Times New Roman" w:cs="Times New Roman"/>
          <w:color w:val="000000"/>
        </w:rPr>
        <w:t xml:space="preserve">Asia and the Pacific </w:t>
      </w:r>
      <w:r w:rsidR="001321EF">
        <w:rPr>
          <w:rFonts w:ascii="Times New Roman" w:eastAsia="Times New Roman" w:hAnsi="Times New Roman" w:cs="Times New Roman"/>
          <w:color w:val="000000"/>
        </w:rPr>
        <w:t xml:space="preserve">Regional </w:t>
      </w:r>
      <w:r>
        <w:rPr>
          <w:rFonts w:ascii="Times New Roman" w:eastAsia="Times New Roman" w:hAnsi="Times New Roman" w:cs="Times New Roman"/>
          <w:color w:val="000000"/>
        </w:rPr>
        <w:t>Office (UNFPA APRO). UNFPA also received inputs from over 35 countries from Latin American and the Caribbean</w:t>
      </w:r>
      <w:r w:rsidR="007C68E4">
        <w:rPr>
          <w:rFonts w:ascii="Times New Roman" w:eastAsia="Times New Roman" w:hAnsi="Times New Roman" w:cs="Times New Roman"/>
          <w:color w:val="000000"/>
        </w:rPr>
        <w:t xml:space="preserve"> (LAC)</w:t>
      </w:r>
      <w:r>
        <w:rPr>
          <w:rFonts w:ascii="Times New Roman" w:eastAsia="Times New Roman" w:hAnsi="Times New Roman" w:cs="Times New Roman"/>
          <w:color w:val="000000"/>
        </w:rPr>
        <w:t xml:space="preserve"> and Asia and the Pacific.</w:t>
      </w:r>
    </w:p>
    <w:p w:rsidR="00BD5346" w:rsidRDefault="00BD5346">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rsidR="00BD5346" w:rsidRPr="00BD5346" w:rsidRDefault="00BD5346" w:rsidP="00575A57">
      <w:pPr>
        <w:shd w:val="clear" w:color="auto" w:fill="FFFFFF"/>
        <w:spacing w:before="100" w:beforeAutospacing="1" w:after="100" w:afterAutospacing="1" w:line="240" w:lineRule="auto"/>
        <w:jc w:val="both"/>
        <w:rPr>
          <w:rFonts w:ascii="Times New Roman" w:eastAsia="Times New Roman" w:hAnsi="Times New Roman" w:cs="Times New Roman"/>
          <w:color w:val="000000"/>
        </w:rPr>
      </w:pPr>
    </w:p>
    <w:p w:rsidR="00CE4092" w:rsidRPr="00CB5FFB" w:rsidRDefault="00CE4092" w:rsidP="00CB5FFB">
      <w:pPr>
        <w:pStyle w:val="ListParagraph"/>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b/>
          <w:color w:val="000000"/>
        </w:rPr>
      </w:pPr>
      <w:r w:rsidRPr="00CB5FFB">
        <w:rPr>
          <w:rFonts w:ascii="Times New Roman" w:eastAsia="Times New Roman" w:hAnsi="Times New Roman" w:cs="Times New Roman"/>
          <w:b/>
          <w:color w:val="000000"/>
        </w:rPr>
        <w:t>Please indicate whether in your country there are cases of mistreatment and violence against women during reproductive health care, particularly facility-based childbirth. If so, please specify what kind of cases and describe your country’s response and any good practices, including protection of human rights;</w:t>
      </w:r>
    </w:p>
    <w:p w:rsidR="009804F6" w:rsidRDefault="009804F6" w:rsidP="009804F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UNFPA at the global level identified common examples of over-interventions:</w:t>
      </w:r>
    </w:p>
    <w:p w:rsidR="003F5C72" w:rsidRPr="003F5C72" w:rsidRDefault="003F5C72" w:rsidP="003F5C72">
      <w:pPr>
        <w:pStyle w:val="ListParagraph"/>
        <w:numPr>
          <w:ilvl w:val="0"/>
          <w:numId w:val="2"/>
        </w:numPr>
        <w:spacing w:line="240" w:lineRule="auto"/>
        <w:jc w:val="both"/>
        <w:rPr>
          <w:rFonts w:ascii="Times New Roman" w:hAnsi="Times New Roman" w:cs="Times New Roman"/>
          <w:color w:val="222222"/>
          <w:highlight w:val="white"/>
        </w:rPr>
      </w:pPr>
      <w:r w:rsidRPr="003F5C72">
        <w:rPr>
          <w:rFonts w:ascii="Times New Roman" w:hAnsi="Times New Roman" w:cs="Times New Roman"/>
          <w:color w:val="222222"/>
        </w:rPr>
        <w:t>The chronic cesarean section (C/S) rates in some regions</w:t>
      </w:r>
      <w:r>
        <w:rPr>
          <w:rFonts w:ascii="Times New Roman" w:hAnsi="Times New Roman" w:cs="Times New Roman"/>
          <w:color w:val="222222"/>
        </w:rPr>
        <w:t xml:space="preserve">. A </w:t>
      </w:r>
      <w:r w:rsidRPr="003F5C72">
        <w:rPr>
          <w:rFonts w:ascii="Times New Roman" w:hAnsi="Times New Roman" w:cs="Times New Roman"/>
          <w:color w:val="222222"/>
        </w:rPr>
        <w:t>medical justification that is given often refers to the protection of the well-being of the unborn child. In many legal contexts, including the USA, the rights of the unborn fetus override the rights of the mother. This can lead to situations where women purposefully are not involved in the decision to deliver the baby via C/S (which in some situations is indeed safer than a vaginal birth). There is also evidence to suggest that women are becoming victims of failing health systems where services are planned and managed with a focus on time/cost-efficiency. The argument here is that normal childbirth is unplannable and can occur at any point during the day and night, whereas C/S can be scheduled.</w:t>
      </w:r>
    </w:p>
    <w:p w:rsidR="009804F6" w:rsidRPr="00995994" w:rsidRDefault="009804F6" w:rsidP="009804F6">
      <w:pPr>
        <w:pStyle w:val="ListParagraph"/>
        <w:numPr>
          <w:ilvl w:val="0"/>
          <w:numId w:val="2"/>
        </w:numPr>
        <w:spacing w:line="240" w:lineRule="auto"/>
        <w:jc w:val="both"/>
        <w:rPr>
          <w:rFonts w:ascii="Times New Roman" w:hAnsi="Times New Roman" w:cs="Times New Roman"/>
          <w:color w:val="222222"/>
          <w:highlight w:val="white"/>
        </w:rPr>
      </w:pPr>
      <w:r>
        <w:rPr>
          <w:rFonts w:ascii="Times New Roman" w:hAnsi="Times New Roman" w:cs="Times New Roman"/>
          <w:color w:val="222222"/>
        </w:rPr>
        <w:t>The</w:t>
      </w:r>
      <w:r w:rsidRPr="00995994">
        <w:rPr>
          <w:rFonts w:ascii="Times New Roman" w:hAnsi="Times New Roman" w:cs="Times New Roman"/>
          <w:color w:val="222222"/>
        </w:rPr>
        <w:t xml:space="preserve"> incorrect use of uterotonics in the attempt to shorten the birth process. A uterotonic, or ecbolic, is an agent used to induce contraction or greater tonicity of the uterus (i.e. oxytocin). Uterotonics are used both to induce labor, and to reduce postpartum hemorrhage. Managed improperly, the use of oxytocin, can cause fetal distress, stillbirths, uterine rupture and is hugely painful without appropriate pain relief.</w:t>
      </w:r>
      <w:r w:rsidRPr="00995994">
        <w:rPr>
          <w:rStyle w:val="FootnoteReference"/>
          <w:rFonts w:ascii="Times New Roman" w:hAnsi="Times New Roman" w:cs="Times New Roman"/>
          <w:color w:val="222222"/>
        </w:rPr>
        <w:footnoteReference w:id="6"/>
      </w:r>
    </w:p>
    <w:p w:rsidR="009804F6" w:rsidRPr="00995994" w:rsidRDefault="009804F6" w:rsidP="009804F6">
      <w:pPr>
        <w:pStyle w:val="ListParagraph"/>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w:t>
      </w:r>
      <w:r w:rsidRPr="00995994">
        <w:rPr>
          <w:rFonts w:ascii="Times New Roman" w:eastAsia="Times New Roman" w:hAnsi="Times New Roman" w:cs="Times New Roman"/>
          <w:color w:val="000000"/>
        </w:rPr>
        <w:t xml:space="preserve"> overuse of episiotomies. An episiotomy is a deep cut in a women’s perineum into the pelvic floor muscle. Obstetricians in the tropics continue to instruct health staff to apply a policy of “avoid tears-do episiotomies” routinely. They may be acting in good faith, but the evidence shows that they are wrong.</w:t>
      </w:r>
      <w:r w:rsidRPr="00995994">
        <w:rPr>
          <w:rStyle w:val="FootnoteReference"/>
          <w:rFonts w:ascii="Times New Roman" w:eastAsia="Times New Roman" w:hAnsi="Times New Roman" w:cs="Times New Roman"/>
          <w:color w:val="000000"/>
        </w:rPr>
        <w:footnoteReference w:id="7"/>
      </w:r>
      <w:r w:rsidRPr="00995994">
        <w:rPr>
          <w:rFonts w:ascii="Times New Roman" w:eastAsia="Times New Roman" w:hAnsi="Times New Roman" w:cs="Times New Roman"/>
          <w:color w:val="000000"/>
        </w:rPr>
        <w:t xml:space="preserve"> </w:t>
      </w:r>
      <w:r w:rsidRPr="00995994">
        <w:rPr>
          <w:rFonts w:ascii="Times New Roman" w:eastAsia="Times New Roman" w:hAnsi="Times New Roman" w:cs="Times New Roman"/>
          <w:color w:val="000000"/>
        </w:rPr>
        <w:lastRenderedPageBreak/>
        <w:t>Aiming surgically to cut all women delivering vaginally has no demonstrable benefit for the infant or mother but causes the woman unnecessary pain and adverse psychological effects and may cause death.</w:t>
      </w:r>
      <w:r w:rsidRPr="00995994">
        <w:rPr>
          <w:rStyle w:val="FootnoteReference"/>
          <w:rFonts w:ascii="Times New Roman" w:eastAsia="Times New Roman" w:hAnsi="Times New Roman" w:cs="Times New Roman"/>
          <w:color w:val="000000"/>
        </w:rPr>
        <w:footnoteReference w:id="8"/>
      </w:r>
    </w:p>
    <w:p w:rsidR="001321EF" w:rsidRPr="001321EF" w:rsidRDefault="009804F6" w:rsidP="001321EF">
      <w:pPr>
        <w:pStyle w:val="ListParagraph"/>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w:t>
      </w:r>
      <w:r w:rsidRPr="0099599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manual </w:t>
      </w:r>
      <w:r w:rsidRPr="00995994">
        <w:rPr>
          <w:rFonts w:ascii="Times New Roman" w:eastAsia="Times New Roman" w:hAnsi="Times New Roman" w:cs="Times New Roman"/>
          <w:color w:val="000000"/>
        </w:rPr>
        <w:t>removal of the placenta without administration of sedative or pain relief. The placenta is normally expelled without intervention and when this does not happen, it can lead to post-partum hemorrhage and sepsis (excessive blood loss and infection of t</w:t>
      </w:r>
      <w:r w:rsidR="007C68E4">
        <w:rPr>
          <w:rFonts w:ascii="Times New Roman" w:eastAsia="Times New Roman" w:hAnsi="Times New Roman" w:cs="Times New Roman"/>
          <w:color w:val="000000"/>
        </w:rPr>
        <w:t>he blood system/blood poisoning</w:t>
      </w:r>
      <w:r w:rsidRPr="00995994">
        <w:rPr>
          <w:rFonts w:ascii="Times New Roman" w:eastAsia="Times New Roman" w:hAnsi="Times New Roman" w:cs="Times New Roman"/>
          <w:color w:val="000000"/>
        </w:rPr>
        <w:t>-the most frequent causes of maternal death). In this process, a practitioner inserts one hand into the women’s womb in order to extract the placenta, or parts of it without administrating a sedative or pain relief.</w:t>
      </w:r>
    </w:p>
    <w:p w:rsidR="00F444F4" w:rsidRPr="00995994" w:rsidRDefault="00F444F4" w:rsidP="00A506DB">
      <w:pPr>
        <w:jc w:val="both"/>
        <w:rPr>
          <w:rFonts w:ascii="Times New Roman" w:hAnsi="Times New Roman" w:cs="Times New Roman"/>
          <w:b/>
          <w:u w:val="single"/>
        </w:rPr>
      </w:pPr>
      <w:r w:rsidRPr="00995994">
        <w:rPr>
          <w:rFonts w:ascii="Times New Roman" w:hAnsi="Times New Roman" w:cs="Times New Roman"/>
          <w:b/>
          <w:u w:val="single"/>
        </w:rPr>
        <w:t>Eastern and Southern Africa</w:t>
      </w:r>
    </w:p>
    <w:p w:rsidR="00F444F4" w:rsidRPr="009804F6" w:rsidRDefault="00DA32F0" w:rsidP="00A506DB">
      <w:pPr>
        <w:jc w:val="both"/>
        <w:rPr>
          <w:rFonts w:ascii="Times New Roman" w:hAnsi="Times New Roman" w:cs="Times New Roman"/>
        </w:rPr>
      </w:pPr>
      <w:r>
        <w:rPr>
          <w:rFonts w:ascii="Times New Roman" w:hAnsi="Times New Roman" w:cs="Times New Roman"/>
        </w:rPr>
        <w:t xml:space="preserve">The current global </w:t>
      </w:r>
      <w:r w:rsidR="00F444F4" w:rsidRPr="00995994">
        <w:rPr>
          <w:rFonts w:ascii="Times New Roman" w:hAnsi="Times New Roman" w:cs="Times New Roman"/>
        </w:rPr>
        <w:t xml:space="preserve">movement for RMC is calling for respectful care and protection of all childbearing women, especially the marginalized and vulnerable, such as adolescents, </w:t>
      </w:r>
      <w:r w:rsidR="009804F6">
        <w:rPr>
          <w:rFonts w:ascii="Times New Roman" w:hAnsi="Times New Roman" w:cs="Times New Roman"/>
        </w:rPr>
        <w:t xml:space="preserve">ethnic </w:t>
      </w:r>
      <w:r w:rsidR="00F444F4" w:rsidRPr="00995994">
        <w:rPr>
          <w:rFonts w:ascii="Times New Roman" w:hAnsi="Times New Roman" w:cs="Times New Roman"/>
        </w:rPr>
        <w:t>minorities, and women with disabilities. However, there is still limited documented ev</w:t>
      </w:r>
      <w:r w:rsidR="009804F6">
        <w:rPr>
          <w:rFonts w:ascii="Times New Roman" w:hAnsi="Times New Roman" w:cs="Times New Roman"/>
        </w:rPr>
        <w:t>idence in Africa on disrespect</w:t>
      </w:r>
      <w:r>
        <w:rPr>
          <w:rFonts w:ascii="Times New Roman" w:hAnsi="Times New Roman" w:cs="Times New Roman"/>
        </w:rPr>
        <w:t xml:space="preserve"> and</w:t>
      </w:r>
      <w:r w:rsidR="00F444F4" w:rsidRPr="00995994">
        <w:rPr>
          <w:rFonts w:ascii="Times New Roman" w:hAnsi="Times New Roman" w:cs="Times New Roman"/>
        </w:rPr>
        <w:t xml:space="preserve"> abuse</w:t>
      </w:r>
      <w:r w:rsidR="009804F6">
        <w:rPr>
          <w:rFonts w:ascii="Times New Roman" w:hAnsi="Times New Roman" w:cs="Times New Roman"/>
        </w:rPr>
        <w:t xml:space="preserve"> during childbirth</w:t>
      </w:r>
      <w:r>
        <w:rPr>
          <w:rFonts w:ascii="Times New Roman" w:hAnsi="Times New Roman" w:cs="Times New Roman"/>
        </w:rPr>
        <w:t>. A study done in</w:t>
      </w:r>
      <w:r w:rsidR="00F444F4" w:rsidRPr="00995994">
        <w:rPr>
          <w:rFonts w:ascii="Times New Roman" w:hAnsi="Times New Roman" w:cs="Times New Roman"/>
        </w:rPr>
        <w:t xml:space="preserve"> six countries (Ethiopia, Kenya, Madagascar, Rwanda, Tanzania and Zambia) indicated that the most frequent form of disrespect and abuse were abandonment and neglect</w:t>
      </w:r>
      <w:r w:rsidR="009804F6">
        <w:rPr>
          <w:rFonts w:ascii="Times New Roman" w:hAnsi="Times New Roman" w:cs="Times New Roman"/>
        </w:rPr>
        <w:t xml:space="preserve"> during labour</w:t>
      </w:r>
      <w:r w:rsidR="00F444F4" w:rsidRPr="00995994">
        <w:rPr>
          <w:rFonts w:ascii="Times New Roman" w:hAnsi="Times New Roman" w:cs="Times New Roman"/>
        </w:rPr>
        <w:t xml:space="preserve">. In the report of State of Midwifery </w:t>
      </w:r>
      <w:r w:rsidR="009804F6">
        <w:rPr>
          <w:rFonts w:ascii="Times New Roman" w:hAnsi="Times New Roman" w:cs="Times New Roman"/>
        </w:rPr>
        <w:t xml:space="preserve">2017, </w:t>
      </w:r>
      <w:r w:rsidR="00F444F4" w:rsidRPr="00995994">
        <w:rPr>
          <w:rFonts w:ascii="Times New Roman" w:hAnsi="Times New Roman" w:cs="Times New Roman"/>
        </w:rPr>
        <w:t>which covers 21 countries in East</w:t>
      </w:r>
      <w:r w:rsidR="009804F6">
        <w:rPr>
          <w:rFonts w:ascii="Times New Roman" w:hAnsi="Times New Roman" w:cs="Times New Roman"/>
        </w:rPr>
        <w:t>ern and Southern Africa</w:t>
      </w:r>
      <w:r w:rsidR="00F444F4" w:rsidRPr="00995994">
        <w:rPr>
          <w:rFonts w:ascii="Times New Roman" w:hAnsi="Times New Roman" w:cs="Times New Roman"/>
        </w:rPr>
        <w:t>, most countries identified at least one reason why a woman might be uncomfortable seeki</w:t>
      </w:r>
      <w:r w:rsidR="007C68E4">
        <w:rPr>
          <w:rFonts w:ascii="Times New Roman" w:hAnsi="Times New Roman" w:cs="Times New Roman"/>
        </w:rPr>
        <w:t>ng care from a midwife or nurse</w:t>
      </w:r>
      <w:r w:rsidR="00F444F4" w:rsidRPr="00995994">
        <w:rPr>
          <w:rFonts w:ascii="Times New Roman" w:hAnsi="Times New Roman" w:cs="Times New Roman"/>
        </w:rPr>
        <w:t xml:space="preserve">. </w:t>
      </w:r>
      <w:r w:rsidR="009804F6">
        <w:rPr>
          <w:rFonts w:ascii="Times New Roman" w:hAnsi="Times New Roman" w:cs="Times New Roman"/>
        </w:rPr>
        <w:t>Among these</w:t>
      </w:r>
      <w:r w:rsidR="00F444F4" w:rsidRPr="00995994">
        <w:rPr>
          <w:rFonts w:ascii="Times New Roman" w:hAnsi="Times New Roman" w:cs="Times New Roman"/>
        </w:rPr>
        <w:t xml:space="preserve"> reasons were a fear of disrespect or abuse.</w:t>
      </w:r>
    </w:p>
    <w:p w:rsidR="00A506DB" w:rsidRPr="00995994" w:rsidRDefault="00A506DB" w:rsidP="00A506DB">
      <w:pPr>
        <w:jc w:val="both"/>
        <w:rPr>
          <w:rFonts w:ascii="Times New Roman" w:hAnsi="Times New Roman" w:cs="Times New Roman"/>
          <w:b/>
          <w:u w:val="single"/>
        </w:rPr>
      </w:pPr>
      <w:r w:rsidRPr="00995994">
        <w:rPr>
          <w:rFonts w:ascii="Times New Roman" w:hAnsi="Times New Roman" w:cs="Times New Roman"/>
          <w:b/>
          <w:u w:val="single"/>
        </w:rPr>
        <w:t>Latin America and the Caribbean</w:t>
      </w:r>
    </w:p>
    <w:p w:rsidR="00166B57" w:rsidRDefault="00A506DB" w:rsidP="00D1036E">
      <w:pPr>
        <w:jc w:val="both"/>
        <w:rPr>
          <w:rFonts w:ascii="Times New Roman" w:hAnsi="Times New Roman" w:cs="Times New Roman"/>
        </w:rPr>
      </w:pPr>
      <w:r w:rsidRPr="00995994">
        <w:rPr>
          <w:rFonts w:ascii="Times New Roman" w:hAnsi="Times New Roman" w:cs="Times New Roman"/>
        </w:rPr>
        <w:t xml:space="preserve">Maternal and neonatal mortality rates have decreased in Latin America and </w:t>
      </w:r>
      <w:r w:rsidR="007C68E4">
        <w:rPr>
          <w:rFonts w:ascii="Times New Roman" w:hAnsi="Times New Roman" w:cs="Times New Roman"/>
        </w:rPr>
        <w:t xml:space="preserve">the </w:t>
      </w:r>
      <w:r w:rsidRPr="00995994">
        <w:rPr>
          <w:rFonts w:ascii="Times New Roman" w:hAnsi="Times New Roman" w:cs="Times New Roman"/>
        </w:rPr>
        <w:t xml:space="preserve">Caribbean (LAC) but access to quality care is still not guaranteed for </w:t>
      </w:r>
      <w:r w:rsidR="00C93278">
        <w:rPr>
          <w:rFonts w:ascii="Times New Roman" w:hAnsi="Times New Roman" w:cs="Times New Roman"/>
        </w:rPr>
        <w:t>many</w:t>
      </w:r>
      <w:r w:rsidRPr="00995994">
        <w:rPr>
          <w:rFonts w:ascii="Times New Roman" w:hAnsi="Times New Roman" w:cs="Times New Roman"/>
        </w:rPr>
        <w:t xml:space="preserve"> pregnant women and newborns. Evidence demonstrates that disr</w:t>
      </w:r>
      <w:r w:rsidR="007C68E4">
        <w:rPr>
          <w:rFonts w:ascii="Times New Roman" w:hAnsi="Times New Roman" w:cs="Times New Roman"/>
        </w:rPr>
        <w:t xml:space="preserve">espect and abuse remains common, </w:t>
      </w:r>
      <w:r w:rsidRPr="00995994">
        <w:rPr>
          <w:rFonts w:ascii="Times New Roman" w:hAnsi="Times New Roman" w:cs="Times New Roman"/>
        </w:rPr>
        <w:t>contributing to underutilization of services and poor</w:t>
      </w:r>
      <w:r w:rsidR="00184307">
        <w:rPr>
          <w:rFonts w:ascii="Times New Roman" w:hAnsi="Times New Roman" w:cs="Times New Roman"/>
        </w:rPr>
        <w:t xml:space="preserve"> health outcomes in the region.</w:t>
      </w:r>
      <w:r w:rsidR="001321EF">
        <w:rPr>
          <w:rFonts w:ascii="Times New Roman" w:hAnsi="Times New Roman" w:cs="Times New Roman"/>
        </w:rPr>
        <w:t xml:space="preserve"> </w:t>
      </w:r>
      <w:r w:rsidR="00C93278">
        <w:rPr>
          <w:rFonts w:ascii="Times New Roman" w:hAnsi="Times New Roman" w:cs="Times New Roman"/>
        </w:rPr>
        <w:t>Several</w:t>
      </w:r>
      <w:r w:rsidR="00184307">
        <w:rPr>
          <w:rFonts w:ascii="Times New Roman" w:hAnsi="Times New Roman" w:cs="Times New Roman"/>
        </w:rPr>
        <w:t xml:space="preserve"> countries in the region have taken steps to address the issue of mistreatment and violence during childbirth</w:t>
      </w:r>
      <w:r w:rsidR="001321EF">
        <w:rPr>
          <w:rFonts w:ascii="Times New Roman" w:hAnsi="Times New Roman" w:cs="Times New Roman"/>
        </w:rPr>
        <w:t xml:space="preserve"> by</w:t>
      </w:r>
      <w:r w:rsidR="00184307">
        <w:rPr>
          <w:rFonts w:ascii="Times New Roman" w:hAnsi="Times New Roman" w:cs="Times New Roman"/>
        </w:rPr>
        <w:t xml:space="preserve"> issuing respectful maternity care policies or regulations, such as Nicaragua, </w:t>
      </w:r>
      <w:r w:rsidR="00BB5EAA">
        <w:rPr>
          <w:rFonts w:ascii="Times New Roman" w:hAnsi="Times New Roman" w:cs="Times New Roman"/>
        </w:rPr>
        <w:t xml:space="preserve">Uruguay, </w:t>
      </w:r>
      <w:r w:rsidR="00765F87">
        <w:rPr>
          <w:rFonts w:ascii="Times New Roman" w:hAnsi="Times New Roman" w:cs="Times New Roman"/>
        </w:rPr>
        <w:t xml:space="preserve">Paraguay, </w:t>
      </w:r>
      <w:r w:rsidR="00184307">
        <w:rPr>
          <w:rFonts w:ascii="Times New Roman" w:hAnsi="Times New Roman" w:cs="Times New Roman"/>
        </w:rPr>
        <w:t>Panama</w:t>
      </w:r>
      <w:r w:rsidR="00BB5EAA">
        <w:rPr>
          <w:rFonts w:ascii="Times New Roman" w:hAnsi="Times New Roman" w:cs="Times New Roman"/>
        </w:rPr>
        <w:t>, Peru</w:t>
      </w:r>
      <w:r w:rsidR="00184307">
        <w:rPr>
          <w:rFonts w:ascii="Times New Roman" w:hAnsi="Times New Roman" w:cs="Times New Roman"/>
        </w:rPr>
        <w:t xml:space="preserve"> and El Salvador, but these same countries and </w:t>
      </w:r>
      <w:r w:rsidR="00C93278">
        <w:rPr>
          <w:rFonts w:ascii="Times New Roman" w:hAnsi="Times New Roman" w:cs="Times New Roman"/>
        </w:rPr>
        <w:t>many</w:t>
      </w:r>
      <w:r w:rsidR="00184307">
        <w:rPr>
          <w:rFonts w:ascii="Times New Roman" w:hAnsi="Times New Roman" w:cs="Times New Roman"/>
        </w:rPr>
        <w:t xml:space="preserve"> others </w:t>
      </w:r>
      <w:r w:rsidR="001321EF">
        <w:rPr>
          <w:rFonts w:ascii="Times New Roman" w:hAnsi="Times New Roman" w:cs="Times New Roman"/>
        </w:rPr>
        <w:t xml:space="preserve">have no </w:t>
      </w:r>
      <w:r w:rsidR="001321EF">
        <w:rPr>
          <w:rFonts w:ascii="Times New Roman" w:hAnsi="Times New Roman" w:cs="Times New Roman"/>
        </w:rPr>
        <w:lastRenderedPageBreak/>
        <w:t xml:space="preserve">formal mechanisms for </w:t>
      </w:r>
      <w:r w:rsidR="00184307">
        <w:rPr>
          <w:rFonts w:ascii="Times New Roman" w:hAnsi="Times New Roman" w:cs="Times New Roman"/>
        </w:rPr>
        <w:t>monitoring cases</w:t>
      </w:r>
      <w:r w:rsidR="001321EF">
        <w:rPr>
          <w:rFonts w:ascii="Times New Roman" w:hAnsi="Times New Roman" w:cs="Times New Roman"/>
        </w:rPr>
        <w:t xml:space="preserve"> of mistre</w:t>
      </w:r>
      <w:r w:rsidR="00166B57">
        <w:rPr>
          <w:rFonts w:ascii="Times New Roman" w:hAnsi="Times New Roman" w:cs="Times New Roman"/>
        </w:rPr>
        <w:t xml:space="preserve">atment and violence. </w:t>
      </w:r>
      <w:r w:rsidR="001321EF">
        <w:rPr>
          <w:rFonts w:ascii="Times New Roman" w:hAnsi="Times New Roman" w:cs="Times New Roman"/>
        </w:rPr>
        <w:t>There is also anecdotal evidence and trends supporting generalized mistreatment of teenage mothers and women from ethnic minorities and women of lower socioeconomic status, as is the case in Antigua and Barbuda, Barbados, Belize, St Lucia, Dominica, Grenada and Haiti.</w:t>
      </w:r>
      <w:r w:rsidR="00166B57">
        <w:rPr>
          <w:rFonts w:ascii="Times New Roman" w:hAnsi="Times New Roman" w:cs="Times New Roman"/>
        </w:rPr>
        <w:t xml:space="preserve"> </w:t>
      </w:r>
    </w:p>
    <w:p w:rsidR="00166B57" w:rsidRDefault="007C68E4" w:rsidP="00D1036E">
      <w:pPr>
        <w:jc w:val="both"/>
        <w:rPr>
          <w:rFonts w:ascii="Times New Roman" w:hAnsi="Times New Roman" w:cs="Times New Roman"/>
        </w:rPr>
      </w:pPr>
      <w:r>
        <w:rPr>
          <w:rFonts w:ascii="Times New Roman" w:hAnsi="Times New Roman" w:cs="Times New Roman"/>
        </w:rPr>
        <w:t>S</w:t>
      </w:r>
      <w:r w:rsidR="00BB5EAA">
        <w:rPr>
          <w:rFonts w:ascii="Times New Roman" w:hAnsi="Times New Roman" w:cs="Times New Roman"/>
        </w:rPr>
        <w:t xml:space="preserve">ome countries in the region are </w:t>
      </w:r>
      <w:r w:rsidR="00166B57">
        <w:rPr>
          <w:rFonts w:ascii="Times New Roman" w:hAnsi="Times New Roman" w:cs="Times New Roman"/>
        </w:rPr>
        <w:t xml:space="preserve">also </w:t>
      </w:r>
      <w:r w:rsidR="00BB5EAA">
        <w:rPr>
          <w:rFonts w:ascii="Times New Roman" w:hAnsi="Times New Roman" w:cs="Times New Roman"/>
        </w:rPr>
        <w:t>addressing chronic rates of caesarian sections as part of their respectful maternity care interventions, such</w:t>
      </w:r>
      <w:r>
        <w:rPr>
          <w:rFonts w:ascii="Times New Roman" w:hAnsi="Times New Roman" w:cs="Times New Roman"/>
        </w:rPr>
        <w:t xml:space="preserve"> as</w:t>
      </w:r>
      <w:r w:rsidR="00BB5EAA">
        <w:rPr>
          <w:rFonts w:ascii="Times New Roman" w:hAnsi="Times New Roman" w:cs="Times New Roman"/>
        </w:rPr>
        <w:t xml:space="preserve"> Chile and Paraguay</w:t>
      </w:r>
      <w:r>
        <w:rPr>
          <w:rFonts w:ascii="Times New Roman" w:hAnsi="Times New Roman" w:cs="Times New Roman"/>
        </w:rPr>
        <w:t>,</w:t>
      </w:r>
      <w:r w:rsidR="00BB5EAA">
        <w:rPr>
          <w:rFonts w:ascii="Times New Roman" w:hAnsi="Times New Roman" w:cs="Times New Roman"/>
        </w:rPr>
        <w:t xml:space="preserve"> while the Dominican Republic still has to take steps to address its 58% C-section rate. Good practices are also documented in the region </w:t>
      </w:r>
      <w:r w:rsidR="00765F87">
        <w:rPr>
          <w:rFonts w:ascii="Times New Roman" w:hAnsi="Times New Roman" w:cs="Times New Roman"/>
        </w:rPr>
        <w:t xml:space="preserve">with inquiries, research and surveys being carried out to address the issue, usually </w:t>
      </w:r>
      <w:r>
        <w:rPr>
          <w:rFonts w:ascii="Times New Roman" w:hAnsi="Times New Roman" w:cs="Times New Roman"/>
        </w:rPr>
        <w:t xml:space="preserve">conceptualized </w:t>
      </w:r>
      <w:r w:rsidR="00765F87">
        <w:rPr>
          <w:rFonts w:ascii="Times New Roman" w:hAnsi="Times New Roman" w:cs="Times New Roman"/>
        </w:rPr>
        <w:t xml:space="preserve">as obstetric violence. In Chile, for instance, </w:t>
      </w:r>
      <w:r>
        <w:rPr>
          <w:rFonts w:ascii="Times New Roman" w:hAnsi="Times New Roman" w:cs="Times New Roman"/>
        </w:rPr>
        <w:t xml:space="preserve">research </w:t>
      </w:r>
      <w:r w:rsidR="00765F87" w:rsidRPr="00765F87">
        <w:rPr>
          <w:rFonts w:ascii="Times New Roman" w:hAnsi="Times New Roman" w:cs="Times New Roman"/>
        </w:rPr>
        <w:t>conducted by the School of Obstetrics of the University of Chile (Binfa and al., 2016) documents that 90% of women are medically induced in labor using oxytocin, while nearly 60% of them have their membranes artificially ruptured.</w:t>
      </w:r>
    </w:p>
    <w:p w:rsidR="00166B57" w:rsidRDefault="00765F87" w:rsidP="00D1036E">
      <w:pPr>
        <w:jc w:val="both"/>
        <w:rPr>
          <w:rFonts w:ascii="Times New Roman" w:hAnsi="Times New Roman" w:cs="Times New Roman"/>
        </w:rPr>
      </w:pPr>
      <w:r>
        <w:rPr>
          <w:rFonts w:ascii="Times New Roman" w:hAnsi="Times New Roman" w:cs="Times New Roman"/>
        </w:rPr>
        <w:t xml:space="preserve">In Costa Rica, the Ombudsman investigated several complaints and issued conclusions documenting the causes of obstetric violence </w:t>
      </w:r>
      <w:r w:rsidR="007C68E4">
        <w:rPr>
          <w:rFonts w:ascii="Times New Roman" w:hAnsi="Times New Roman" w:cs="Times New Roman"/>
        </w:rPr>
        <w:t>including</w:t>
      </w:r>
      <w:r>
        <w:rPr>
          <w:rFonts w:ascii="Times New Roman" w:hAnsi="Times New Roman" w:cs="Times New Roman"/>
        </w:rPr>
        <w:t xml:space="preserve"> </w:t>
      </w:r>
      <w:r w:rsidRPr="00765F87">
        <w:rPr>
          <w:rFonts w:ascii="Times New Roman" w:hAnsi="Times New Roman" w:cs="Times New Roman"/>
        </w:rPr>
        <w:t>overcrowding in maternity wards</w:t>
      </w:r>
      <w:r>
        <w:rPr>
          <w:rFonts w:ascii="Times New Roman" w:hAnsi="Times New Roman" w:cs="Times New Roman"/>
        </w:rPr>
        <w:t xml:space="preserve">, </w:t>
      </w:r>
      <w:r w:rsidRPr="00995994">
        <w:rPr>
          <w:rFonts w:ascii="Times New Roman" w:hAnsi="Times New Roman" w:cs="Times New Roman"/>
        </w:rPr>
        <w:t xml:space="preserve">the lack of </w:t>
      </w:r>
      <w:r>
        <w:rPr>
          <w:rFonts w:ascii="Times New Roman" w:hAnsi="Times New Roman" w:cs="Times New Roman"/>
        </w:rPr>
        <w:t>trained</w:t>
      </w:r>
      <w:r w:rsidRPr="00995994">
        <w:rPr>
          <w:rFonts w:ascii="Times New Roman" w:hAnsi="Times New Roman" w:cs="Times New Roman"/>
        </w:rPr>
        <w:t xml:space="preserve"> profession</w:t>
      </w:r>
      <w:r>
        <w:rPr>
          <w:rFonts w:ascii="Times New Roman" w:hAnsi="Times New Roman" w:cs="Times New Roman"/>
        </w:rPr>
        <w:t>als in obstetrics, perinatology and surgery,</w:t>
      </w:r>
      <w:r w:rsidR="007C68E4">
        <w:rPr>
          <w:rFonts w:ascii="Times New Roman" w:hAnsi="Times New Roman" w:cs="Times New Roman"/>
        </w:rPr>
        <w:t xml:space="preserve"> and</w:t>
      </w:r>
      <w:r w:rsidRPr="00995994">
        <w:rPr>
          <w:rFonts w:ascii="Times New Roman" w:hAnsi="Times New Roman" w:cs="Times New Roman"/>
        </w:rPr>
        <w:t xml:space="preserve"> transfers of pregnant women at full term for delivery to city hospitals in dangerous conditions</w:t>
      </w:r>
      <w:r>
        <w:rPr>
          <w:rFonts w:ascii="Times New Roman" w:hAnsi="Times New Roman" w:cs="Times New Roman"/>
        </w:rPr>
        <w:t>, etc.</w:t>
      </w:r>
    </w:p>
    <w:p w:rsidR="00D1036E" w:rsidRDefault="00D1036E" w:rsidP="00D1036E">
      <w:pPr>
        <w:jc w:val="both"/>
        <w:rPr>
          <w:rFonts w:ascii="Times New Roman" w:hAnsi="Times New Roman" w:cs="Times New Roman"/>
        </w:rPr>
      </w:pPr>
      <w:r>
        <w:rPr>
          <w:rFonts w:ascii="Times New Roman" w:hAnsi="Times New Roman" w:cs="Times New Roman"/>
        </w:rPr>
        <w:t xml:space="preserve">In Mexico and Bolivia, both conceptualizing the issue as obstetric violence, data </w:t>
      </w:r>
      <w:r w:rsidR="000E64E9">
        <w:rPr>
          <w:rFonts w:ascii="Times New Roman" w:hAnsi="Times New Roman" w:cs="Times New Roman"/>
        </w:rPr>
        <w:t>has been</w:t>
      </w:r>
      <w:r w:rsidR="000E64E9" w:rsidRPr="000E64E9">
        <w:rPr>
          <w:rFonts w:ascii="Times New Roman" w:hAnsi="Times New Roman" w:cs="Times New Roman"/>
        </w:rPr>
        <w:t xml:space="preserve"> collected </w:t>
      </w:r>
      <w:r>
        <w:rPr>
          <w:rFonts w:ascii="Times New Roman" w:hAnsi="Times New Roman" w:cs="Times New Roman"/>
        </w:rPr>
        <w:t xml:space="preserve">through surveys. </w:t>
      </w:r>
      <w:r w:rsidR="00A506DB" w:rsidRPr="00D1036E">
        <w:rPr>
          <w:rFonts w:ascii="Times New Roman" w:hAnsi="Times New Roman" w:cs="Times New Roman"/>
        </w:rPr>
        <w:t xml:space="preserve">In </w:t>
      </w:r>
      <w:r>
        <w:rPr>
          <w:rFonts w:ascii="Times New Roman" w:hAnsi="Times New Roman" w:cs="Times New Roman"/>
        </w:rPr>
        <w:t xml:space="preserve">Mexico in </w:t>
      </w:r>
      <w:r w:rsidR="00A506DB" w:rsidRPr="00D1036E">
        <w:rPr>
          <w:rFonts w:ascii="Times New Roman" w:hAnsi="Times New Roman" w:cs="Times New Roman"/>
        </w:rPr>
        <w:t xml:space="preserve">2016, the National Survey on the Dynamics of Household Relations </w:t>
      </w:r>
      <w:r w:rsidR="00CB7FAF">
        <w:rPr>
          <w:rFonts w:ascii="Times New Roman" w:hAnsi="Times New Roman" w:cs="Times New Roman"/>
        </w:rPr>
        <w:t>for the</w:t>
      </w:r>
      <w:r w:rsidR="00A506DB" w:rsidRPr="00D1036E">
        <w:rPr>
          <w:rFonts w:ascii="Times New Roman" w:hAnsi="Times New Roman" w:cs="Times New Roman"/>
        </w:rPr>
        <w:t xml:space="preserve"> first </w:t>
      </w:r>
      <w:r w:rsidR="00CB7FAF">
        <w:rPr>
          <w:rFonts w:ascii="Times New Roman" w:hAnsi="Times New Roman" w:cs="Times New Roman"/>
        </w:rPr>
        <w:t>included</w:t>
      </w:r>
      <w:r w:rsidR="00A506DB" w:rsidRPr="00D1036E">
        <w:rPr>
          <w:rFonts w:ascii="Times New Roman" w:hAnsi="Times New Roman" w:cs="Times New Roman"/>
        </w:rPr>
        <w:t xml:space="preserve"> a section on obstetric violence. According to the results, 33.4% of women experienced obstetric vio</w:t>
      </w:r>
      <w:r>
        <w:rPr>
          <w:rFonts w:ascii="Times New Roman" w:hAnsi="Times New Roman" w:cs="Times New Roman"/>
        </w:rPr>
        <w:t>lence in their last childbirth. This included:</w:t>
      </w:r>
    </w:p>
    <w:p w:rsidR="00D1036E" w:rsidRDefault="00A506DB" w:rsidP="00D1036E">
      <w:pPr>
        <w:pStyle w:val="ListParagraph"/>
        <w:numPr>
          <w:ilvl w:val="0"/>
          <w:numId w:val="1"/>
        </w:numPr>
        <w:jc w:val="both"/>
        <w:rPr>
          <w:rFonts w:ascii="Times New Roman" w:hAnsi="Times New Roman" w:cs="Times New Roman"/>
        </w:rPr>
      </w:pPr>
      <w:r w:rsidRPr="00D1036E">
        <w:rPr>
          <w:rFonts w:ascii="Times New Roman" w:hAnsi="Times New Roman" w:cs="Times New Roman"/>
        </w:rPr>
        <w:t>being forced to remain in an uncomforta</w:t>
      </w:r>
      <w:r w:rsidR="00D1036E">
        <w:rPr>
          <w:rFonts w:ascii="Times New Roman" w:hAnsi="Times New Roman" w:cs="Times New Roman"/>
        </w:rPr>
        <w:t>ble or painful position (9.2%);</w:t>
      </w:r>
    </w:p>
    <w:p w:rsidR="00D1036E" w:rsidRDefault="00A506DB" w:rsidP="00D1036E">
      <w:pPr>
        <w:pStyle w:val="ListParagraph"/>
        <w:numPr>
          <w:ilvl w:val="0"/>
          <w:numId w:val="1"/>
        </w:numPr>
        <w:jc w:val="both"/>
        <w:rPr>
          <w:rFonts w:ascii="Times New Roman" w:hAnsi="Times New Roman" w:cs="Times New Roman"/>
        </w:rPr>
      </w:pPr>
      <w:r w:rsidRPr="00D1036E">
        <w:rPr>
          <w:rFonts w:ascii="Times New Roman" w:hAnsi="Times New Roman" w:cs="Times New Roman"/>
        </w:rPr>
        <w:t>being yelled at or</w:t>
      </w:r>
      <w:r w:rsidR="00D1036E">
        <w:rPr>
          <w:rFonts w:ascii="Times New Roman" w:hAnsi="Times New Roman" w:cs="Times New Roman"/>
        </w:rPr>
        <w:t xml:space="preserve"> scolded (11.2%);</w:t>
      </w:r>
    </w:p>
    <w:p w:rsidR="00D1036E" w:rsidRDefault="00A506DB" w:rsidP="00D1036E">
      <w:pPr>
        <w:pStyle w:val="ListParagraph"/>
        <w:numPr>
          <w:ilvl w:val="0"/>
          <w:numId w:val="1"/>
        </w:numPr>
        <w:jc w:val="both"/>
        <w:rPr>
          <w:rFonts w:ascii="Times New Roman" w:hAnsi="Times New Roman" w:cs="Times New Roman"/>
        </w:rPr>
      </w:pPr>
      <w:r w:rsidRPr="00D1036E">
        <w:rPr>
          <w:rFonts w:ascii="Times New Roman" w:hAnsi="Times New Roman" w:cs="Times New Roman"/>
        </w:rPr>
        <w:t>being told offens</w:t>
      </w:r>
      <w:r w:rsidR="00D1036E">
        <w:rPr>
          <w:rFonts w:ascii="Times New Roman" w:hAnsi="Times New Roman" w:cs="Times New Roman"/>
        </w:rPr>
        <w:t>ive or humiliating things (7%);</w:t>
      </w:r>
    </w:p>
    <w:p w:rsidR="00D1036E" w:rsidRDefault="00A506DB" w:rsidP="00D1036E">
      <w:pPr>
        <w:pStyle w:val="ListParagraph"/>
        <w:numPr>
          <w:ilvl w:val="0"/>
          <w:numId w:val="1"/>
        </w:numPr>
        <w:jc w:val="both"/>
        <w:rPr>
          <w:rFonts w:ascii="Times New Roman" w:hAnsi="Times New Roman" w:cs="Times New Roman"/>
        </w:rPr>
      </w:pPr>
      <w:r w:rsidRPr="00D1036E">
        <w:rPr>
          <w:rFonts w:ascii="Times New Roman" w:hAnsi="Times New Roman" w:cs="Times New Roman"/>
        </w:rPr>
        <w:t>being ignored when ask</w:t>
      </w:r>
      <w:r w:rsidR="00D1036E">
        <w:rPr>
          <w:rFonts w:ascii="Times New Roman" w:hAnsi="Times New Roman" w:cs="Times New Roman"/>
        </w:rPr>
        <w:t>ing about labor or baby (9.9%);</w:t>
      </w:r>
    </w:p>
    <w:p w:rsidR="00D1036E" w:rsidRDefault="00A506DB" w:rsidP="00D1036E">
      <w:pPr>
        <w:pStyle w:val="ListParagraph"/>
        <w:numPr>
          <w:ilvl w:val="0"/>
          <w:numId w:val="1"/>
        </w:numPr>
        <w:jc w:val="both"/>
        <w:rPr>
          <w:rFonts w:ascii="Times New Roman" w:hAnsi="Times New Roman" w:cs="Times New Roman"/>
        </w:rPr>
      </w:pPr>
      <w:r w:rsidRPr="00D1036E">
        <w:rPr>
          <w:rFonts w:ascii="Times New Roman" w:hAnsi="Times New Roman" w:cs="Times New Roman"/>
        </w:rPr>
        <w:t xml:space="preserve">a long delay in </w:t>
      </w:r>
      <w:r w:rsidR="000E64E9">
        <w:rPr>
          <w:rFonts w:ascii="Times New Roman" w:hAnsi="Times New Roman" w:cs="Times New Roman"/>
        </w:rPr>
        <w:t>care</w:t>
      </w:r>
      <w:r w:rsidRPr="00D1036E">
        <w:rPr>
          <w:rFonts w:ascii="Times New Roman" w:hAnsi="Times New Roman" w:cs="Times New Roman"/>
        </w:rPr>
        <w:t>, because she was screamin</w:t>
      </w:r>
      <w:r w:rsidR="00D1036E">
        <w:rPr>
          <w:rFonts w:ascii="Times New Roman" w:hAnsi="Times New Roman" w:cs="Times New Roman"/>
        </w:rPr>
        <w:t>g or complaining a lot (10.3%);</w:t>
      </w:r>
    </w:p>
    <w:p w:rsidR="00D1036E" w:rsidRDefault="00A506DB" w:rsidP="00D1036E">
      <w:pPr>
        <w:pStyle w:val="ListParagraph"/>
        <w:numPr>
          <w:ilvl w:val="0"/>
          <w:numId w:val="1"/>
        </w:numPr>
        <w:jc w:val="both"/>
        <w:rPr>
          <w:rFonts w:ascii="Times New Roman" w:hAnsi="Times New Roman" w:cs="Times New Roman"/>
        </w:rPr>
      </w:pPr>
      <w:r w:rsidRPr="00D1036E">
        <w:rPr>
          <w:rFonts w:ascii="Times New Roman" w:hAnsi="Times New Roman" w:cs="Times New Roman"/>
        </w:rPr>
        <w:lastRenderedPageBreak/>
        <w:t>being pressured to accept an IUD or an operation to prev</w:t>
      </w:r>
      <w:r w:rsidR="00D1036E">
        <w:rPr>
          <w:rFonts w:ascii="Times New Roman" w:hAnsi="Times New Roman" w:cs="Times New Roman"/>
        </w:rPr>
        <w:t>ent further pregnancies (9.3%);</w:t>
      </w:r>
    </w:p>
    <w:p w:rsidR="001843EC" w:rsidRDefault="00A506DB" w:rsidP="00D1036E">
      <w:pPr>
        <w:pStyle w:val="ListParagraph"/>
        <w:numPr>
          <w:ilvl w:val="0"/>
          <w:numId w:val="1"/>
        </w:numPr>
        <w:jc w:val="both"/>
        <w:rPr>
          <w:rFonts w:ascii="Times New Roman" w:hAnsi="Times New Roman" w:cs="Times New Roman"/>
        </w:rPr>
      </w:pPr>
      <w:r w:rsidRPr="00D1036E">
        <w:rPr>
          <w:rFonts w:ascii="Times New Roman" w:hAnsi="Times New Roman" w:cs="Times New Roman"/>
        </w:rPr>
        <w:t>not being informed on a comprehensible manner why a</w:t>
      </w:r>
      <w:r w:rsidR="001843EC">
        <w:rPr>
          <w:rFonts w:ascii="Times New Roman" w:hAnsi="Times New Roman" w:cs="Times New Roman"/>
        </w:rPr>
        <w:t xml:space="preserve"> C-section was required (10.3%);</w:t>
      </w:r>
    </w:p>
    <w:p w:rsidR="001843EC" w:rsidRDefault="00A506DB" w:rsidP="00D1036E">
      <w:pPr>
        <w:pStyle w:val="ListParagraph"/>
        <w:numPr>
          <w:ilvl w:val="0"/>
          <w:numId w:val="1"/>
        </w:numPr>
        <w:jc w:val="both"/>
        <w:rPr>
          <w:rFonts w:ascii="Times New Roman" w:hAnsi="Times New Roman" w:cs="Times New Roman"/>
        </w:rPr>
      </w:pPr>
      <w:r w:rsidRPr="00D1036E">
        <w:rPr>
          <w:rFonts w:ascii="Times New Roman" w:hAnsi="Times New Roman" w:cs="Times New Roman"/>
        </w:rPr>
        <w:t>and not giving per</w:t>
      </w:r>
      <w:r w:rsidR="001843EC">
        <w:rPr>
          <w:rFonts w:ascii="Times New Roman" w:hAnsi="Times New Roman" w:cs="Times New Roman"/>
        </w:rPr>
        <w:t>mission for a C-section (9.7%).</w:t>
      </w:r>
    </w:p>
    <w:p w:rsidR="001843EC" w:rsidRPr="001843EC" w:rsidRDefault="001843EC" w:rsidP="001843EC">
      <w:pPr>
        <w:jc w:val="both"/>
        <w:rPr>
          <w:rFonts w:ascii="Times New Roman" w:hAnsi="Times New Roman" w:cs="Times New Roman"/>
        </w:rPr>
      </w:pPr>
      <w:r>
        <w:rPr>
          <w:rFonts w:ascii="Times New Roman" w:hAnsi="Times New Roman" w:cs="Times New Roman"/>
        </w:rPr>
        <w:t>As for</w:t>
      </w:r>
      <w:r w:rsidR="00A506DB" w:rsidRPr="001843EC">
        <w:rPr>
          <w:rFonts w:ascii="Times New Roman" w:hAnsi="Times New Roman" w:cs="Times New Roman"/>
        </w:rPr>
        <w:t xml:space="preserve"> procedures not recommended during labor, such as amniotomy, enema, trichotomy and episiotomy, it was found that at least one of these was performed in all the </w:t>
      </w:r>
      <w:r w:rsidR="00CB7FAF">
        <w:rPr>
          <w:rFonts w:ascii="Times New Roman" w:hAnsi="Times New Roman" w:cs="Times New Roman"/>
        </w:rPr>
        <w:t>facilitie</w:t>
      </w:r>
      <w:r w:rsidR="00A506DB" w:rsidRPr="001843EC">
        <w:rPr>
          <w:rFonts w:ascii="Times New Roman" w:hAnsi="Times New Roman" w:cs="Times New Roman"/>
        </w:rPr>
        <w:t>s studied.</w:t>
      </w:r>
      <w:r>
        <w:rPr>
          <w:rStyle w:val="FootnoteReference"/>
          <w:rFonts w:ascii="Times New Roman" w:hAnsi="Times New Roman" w:cs="Times New Roman"/>
        </w:rPr>
        <w:footnoteReference w:id="9"/>
      </w:r>
      <w:r w:rsidR="00A506DB" w:rsidRPr="001843EC">
        <w:rPr>
          <w:rFonts w:ascii="Times New Roman" w:hAnsi="Times New Roman" w:cs="Times New Roman"/>
        </w:rPr>
        <w:t xml:space="preserve"> </w:t>
      </w:r>
      <w:r>
        <w:rPr>
          <w:rFonts w:ascii="Times New Roman" w:hAnsi="Times New Roman" w:cs="Times New Roman"/>
        </w:rPr>
        <w:t xml:space="preserve">In Bolivia, </w:t>
      </w:r>
      <w:r w:rsidRPr="001843EC">
        <w:rPr>
          <w:rFonts w:ascii="Times New Roman" w:hAnsi="Times New Roman" w:cs="Times New Roman"/>
        </w:rPr>
        <w:t>the results of the Prevalence and Characteristics of V</w:t>
      </w:r>
      <w:r w:rsidR="000E64E9">
        <w:rPr>
          <w:rFonts w:ascii="Times New Roman" w:hAnsi="Times New Roman" w:cs="Times New Roman"/>
        </w:rPr>
        <w:t>iolence Against Women Survey (E</w:t>
      </w:r>
      <w:r w:rsidRPr="001843EC">
        <w:rPr>
          <w:rFonts w:ascii="Times New Roman" w:hAnsi="Times New Roman" w:cs="Times New Roman"/>
        </w:rPr>
        <w:t>PCVcM</w:t>
      </w:r>
      <w:r w:rsidR="000E64E9">
        <w:rPr>
          <w:rFonts w:ascii="Times New Roman" w:hAnsi="Times New Roman" w:cs="Times New Roman"/>
        </w:rPr>
        <w:t>)</w:t>
      </w:r>
      <w:r w:rsidRPr="001843EC">
        <w:rPr>
          <w:rFonts w:ascii="Times New Roman" w:hAnsi="Times New Roman" w:cs="Times New Roman"/>
        </w:rPr>
        <w:t xml:space="preserve"> </w:t>
      </w:r>
      <w:r>
        <w:rPr>
          <w:rFonts w:ascii="Times New Roman" w:hAnsi="Times New Roman" w:cs="Times New Roman"/>
        </w:rPr>
        <w:t xml:space="preserve">by the National Statistics Office in 2016 concluded that 63.5% of women underwent obstetric violence. </w:t>
      </w:r>
      <w:r w:rsidRPr="001843EC">
        <w:rPr>
          <w:rFonts w:ascii="Times New Roman" w:hAnsi="Times New Roman" w:cs="Times New Roman"/>
        </w:rPr>
        <w:t>Most women reported not being able to be accompanied by a trusted relationship (67%), not being properly informed (</w:t>
      </w:r>
      <w:r w:rsidR="000E64E9">
        <w:rPr>
          <w:rFonts w:ascii="Times New Roman" w:hAnsi="Times New Roman" w:cs="Times New Roman"/>
        </w:rPr>
        <w:t xml:space="preserve">55%), being </w:t>
      </w:r>
      <w:r w:rsidRPr="001843EC">
        <w:rPr>
          <w:rFonts w:ascii="Times New Roman" w:hAnsi="Times New Roman" w:cs="Times New Roman"/>
        </w:rPr>
        <w:t>mocked or criticize</w:t>
      </w:r>
      <w:r w:rsidR="000E64E9">
        <w:rPr>
          <w:rFonts w:ascii="Times New Roman" w:hAnsi="Times New Roman" w:cs="Times New Roman"/>
        </w:rPr>
        <w:t>d for expressing feelings (43%) and</w:t>
      </w:r>
      <w:r w:rsidRPr="001843EC">
        <w:rPr>
          <w:rFonts w:ascii="Times New Roman" w:hAnsi="Times New Roman" w:cs="Times New Roman"/>
        </w:rPr>
        <w:t xml:space="preserve"> not being able to choose their method of delivery (36%).</w:t>
      </w:r>
      <w:r>
        <w:rPr>
          <w:rFonts w:ascii="Times New Roman" w:hAnsi="Times New Roman" w:cs="Times New Roman"/>
        </w:rPr>
        <w:t xml:space="preserve"> Both in Mexico and Bolivia, the national human rights institution was pivotal in pushing </w:t>
      </w:r>
      <w:r w:rsidR="000E64E9">
        <w:rPr>
          <w:rFonts w:ascii="Times New Roman" w:hAnsi="Times New Roman" w:cs="Times New Roman"/>
        </w:rPr>
        <w:t>for a national policy dialogue o</w:t>
      </w:r>
      <w:r>
        <w:rPr>
          <w:rFonts w:ascii="Times New Roman" w:hAnsi="Times New Roman" w:cs="Times New Roman"/>
        </w:rPr>
        <w:t>n this issue. Ecuador plans to implement a similar survey in 2019.</w:t>
      </w:r>
    </w:p>
    <w:p w:rsidR="001D2725" w:rsidRPr="00995994" w:rsidRDefault="00F66ADC" w:rsidP="001D2725">
      <w:pPr>
        <w:jc w:val="both"/>
        <w:rPr>
          <w:rFonts w:ascii="Times New Roman" w:hAnsi="Times New Roman" w:cs="Times New Roman"/>
          <w:b/>
          <w:u w:val="single"/>
        </w:rPr>
      </w:pPr>
      <w:r w:rsidRPr="00995994">
        <w:rPr>
          <w:rFonts w:ascii="Times New Roman" w:hAnsi="Times New Roman" w:cs="Times New Roman"/>
          <w:b/>
          <w:u w:val="single"/>
        </w:rPr>
        <w:t>Asia and the Pacific</w:t>
      </w:r>
    </w:p>
    <w:p w:rsidR="001D2725" w:rsidRPr="00995994" w:rsidRDefault="001843EC" w:rsidP="00B4482A">
      <w:pPr>
        <w:jc w:val="both"/>
        <w:rPr>
          <w:rFonts w:ascii="Times New Roman" w:hAnsi="Times New Roman" w:cs="Times New Roman"/>
        </w:rPr>
      </w:pPr>
      <w:r>
        <w:rPr>
          <w:rFonts w:ascii="Times New Roman" w:hAnsi="Times New Roman" w:cs="Times New Roman"/>
        </w:rPr>
        <w:t xml:space="preserve">Anecdotal </w:t>
      </w:r>
      <w:r w:rsidR="001D2725" w:rsidRPr="00995994">
        <w:rPr>
          <w:rFonts w:ascii="Times New Roman" w:hAnsi="Times New Roman" w:cs="Times New Roman"/>
        </w:rPr>
        <w:t xml:space="preserve">evidence indicates that there are </w:t>
      </w:r>
      <w:r w:rsidR="00C93278">
        <w:rPr>
          <w:rFonts w:ascii="Times New Roman" w:hAnsi="Times New Roman" w:cs="Times New Roman"/>
        </w:rPr>
        <w:t>many</w:t>
      </w:r>
      <w:r w:rsidR="001D2725" w:rsidRPr="00995994">
        <w:rPr>
          <w:rFonts w:ascii="Times New Roman" w:hAnsi="Times New Roman" w:cs="Times New Roman"/>
        </w:rPr>
        <w:t xml:space="preserve"> forms of mistreatment and </w:t>
      </w:r>
      <w:r w:rsidR="00CB5FFB">
        <w:rPr>
          <w:rFonts w:ascii="Times New Roman" w:hAnsi="Times New Roman" w:cs="Times New Roman"/>
        </w:rPr>
        <w:t>violenc</w:t>
      </w:r>
      <w:r w:rsidR="001D2725" w:rsidRPr="00995994">
        <w:rPr>
          <w:rFonts w:ascii="Times New Roman" w:hAnsi="Times New Roman" w:cs="Times New Roman"/>
        </w:rPr>
        <w:t>e during reproductive health care, including childbirth</w:t>
      </w:r>
      <w:r>
        <w:rPr>
          <w:rFonts w:ascii="Times New Roman" w:hAnsi="Times New Roman" w:cs="Times New Roman"/>
        </w:rPr>
        <w:t>, in India, Bangladesh, Nepal</w:t>
      </w:r>
      <w:r w:rsidR="00CB5FFB">
        <w:rPr>
          <w:rFonts w:ascii="Times New Roman" w:hAnsi="Times New Roman" w:cs="Times New Roman"/>
        </w:rPr>
        <w:t>, the Solomon Islands and Timor Leste</w:t>
      </w:r>
      <w:r w:rsidR="001D2725" w:rsidRPr="00995994">
        <w:rPr>
          <w:rFonts w:ascii="Times New Roman" w:hAnsi="Times New Roman" w:cs="Times New Roman"/>
        </w:rPr>
        <w:t>.</w:t>
      </w:r>
      <w:r w:rsidR="00CB5FFB">
        <w:rPr>
          <w:rFonts w:ascii="Times New Roman" w:hAnsi="Times New Roman" w:cs="Times New Roman"/>
        </w:rPr>
        <w:t xml:space="preserve"> In Bangladesh and Iraq, it was specifically mentioned that violence and mistreatment were commonplace in public facilities. Countries like India and Nepal have issued guidelines and adopted legislation to address this issue.</w:t>
      </w:r>
      <w:r w:rsidR="00CB5FFB" w:rsidRPr="00CB5FFB">
        <w:rPr>
          <w:rFonts w:ascii="Times New Roman" w:hAnsi="Times New Roman" w:cs="Times New Roman"/>
        </w:rPr>
        <w:t xml:space="preserve"> </w:t>
      </w:r>
      <w:r w:rsidR="00CB5FFB" w:rsidRPr="00995994">
        <w:rPr>
          <w:rFonts w:ascii="Times New Roman" w:hAnsi="Times New Roman" w:cs="Times New Roman"/>
        </w:rPr>
        <w:t>The government of India</w:t>
      </w:r>
      <w:r w:rsidR="00CB5FFB">
        <w:rPr>
          <w:rFonts w:ascii="Times New Roman" w:hAnsi="Times New Roman" w:cs="Times New Roman"/>
        </w:rPr>
        <w:t>, for instance,</w:t>
      </w:r>
      <w:r w:rsidR="00CB5FFB" w:rsidRPr="00995994">
        <w:rPr>
          <w:rFonts w:ascii="Times New Roman" w:hAnsi="Times New Roman" w:cs="Times New Roman"/>
        </w:rPr>
        <w:t xml:space="preserve"> has recently launched an initiative called “LaQshya”, which provides guidelines to providers on </w:t>
      </w:r>
      <w:r w:rsidR="00CB5FFB">
        <w:rPr>
          <w:rFonts w:ascii="Times New Roman" w:hAnsi="Times New Roman" w:cs="Times New Roman"/>
        </w:rPr>
        <w:t>RMC</w:t>
      </w:r>
      <w:r w:rsidR="00CB5FFB" w:rsidRPr="00995994">
        <w:rPr>
          <w:rFonts w:ascii="Times New Roman" w:hAnsi="Times New Roman" w:cs="Times New Roman"/>
        </w:rPr>
        <w:t>, including on privacy, birth companion, allowing a position of choice duri</w:t>
      </w:r>
      <w:r w:rsidR="000E64E9">
        <w:rPr>
          <w:rFonts w:ascii="Times New Roman" w:hAnsi="Times New Roman" w:cs="Times New Roman"/>
        </w:rPr>
        <w:t>ng labour, and avoiding verbal/</w:t>
      </w:r>
      <w:r w:rsidR="00CB5FFB" w:rsidRPr="00995994">
        <w:rPr>
          <w:rFonts w:ascii="Times New Roman" w:hAnsi="Times New Roman" w:cs="Times New Roman"/>
        </w:rPr>
        <w:t>physical abuse, lithotomy p</w:t>
      </w:r>
      <w:r w:rsidR="000E64E9">
        <w:rPr>
          <w:rFonts w:ascii="Times New Roman" w:hAnsi="Times New Roman" w:cs="Times New Roman"/>
        </w:rPr>
        <w:t>osition, unnecessary induction/</w:t>
      </w:r>
      <w:r w:rsidR="00CB5FFB" w:rsidRPr="00995994">
        <w:rPr>
          <w:rFonts w:ascii="Times New Roman" w:hAnsi="Times New Roman" w:cs="Times New Roman"/>
        </w:rPr>
        <w:t>augmentation and out of pocket expenditures.</w:t>
      </w:r>
      <w:r w:rsidR="00CB5FFB" w:rsidRPr="00995994">
        <w:rPr>
          <w:rStyle w:val="FootnoteReference"/>
          <w:rFonts w:ascii="Times New Roman" w:hAnsi="Times New Roman" w:cs="Times New Roman"/>
        </w:rPr>
        <w:footnoteReference w:id="10"/>
      </w:r>
      <w:r w:rsidR="00B4482A">
        <w:rPr>
          <w:rFonts w:ascii="Times New Roman" w:hAnsi="Times New Roman" w:cs="Times New Roman"/>
        </w:rPr>
        <w:t xml:space="preserve"> The country has also </w:t>
      </w:r>
      <w:r w:rsidR="000E64E9">
        <w:rPr>
          <w:rFonts w:ascii="Times New Roman" w:hAnsi="Times New Roman" w:cs="Times New Roman"/>
        </w:rPr>
        <w:t xml:space="preserve">gathered data on the issue. Indeed, a </w:t>
      </w:r>
      <w:r w:rsidR="000E64E9">
        <w:rPr>
          <w:rFonts w:ascii="Times New Roman" w:hAnsi="Times New Roman" w:cs="Times New Roman"/>
        </w:rPr>
        <w:lastRenderedPageBreak/>
        <w:t>r</w:t>
      </w:r>
      <w:r w:rsidR="000E64E9" w:rsidRPr="00995994">
        <w:rPr>
          <w:rFonts w:ascii="Times New Roman" w:hAnsi="Times New Roman" w:cs="Times New Roman"/>
        </w:rPr>
        <w:t>ecent</w:t>
      </w:r>
      <w:r w:rsidR="001D2725" w:rsidRPr="00995994">
        <w:rPr>
          <w:rFonts w:ascii="Times New Roman" w:hAnsi="Times New Roman" w:cs="Times New Roman"/>
        </w:rPr>
        <w:t xml:space="preserve"> study in the state of Uttar Pradesh</w:t>
      </w:r>
      <w:r w:rsidR="00332630" w:rsidRPr="00995994">
        <w:rPr>
          <w:rStyle w:val="FootnoteReference"/>
          <w:rFonts w:ascii="Times New Roman" w:hAnsi="Times New Roman" w:cs="Times New Roman"/>
        </w:rPr>
        <w:footnoteReference w:id="11"/>
      </w:r>
      <w:r w:rsidR="001D2725" w:rsidRPr="00995994">
        <w:rPr>
          <w:rFonts w:ascii="Times New Roman" w:hAnsi="Times New Roman" w:cs="Times New Roman"/>
        </w:rPr>
        <w:t xml:space="preserve"> has shown that the prevalence of mistreatment in public health facilities is as follows: </w:t>
      </w:r>
    </w:p>
    <w:p w:rsidR="001D2725" w:rsidRPr="00995994" w:rsidRDefault="001D2725" w:rsidP="001D2725">
      <w:pPr>
        <w:numPr>
          <w:ilvl w:val="0"/>
          <w:numId w:val="5"/>
        </w:numPr>
        <w:jc w:val="both"/>
        <w:rPr>
          <w:rFonts w:ascii="Times New Roman" w:hAnsi="Times New Roman" w:cs="Times New Roman"/>
        </w:rPr>
      </w:pPr>
      <w:r w:rsidRPr="00995994">
        <w:rPr>
          <w:rFonts w:ascii="Times New Roman" w:hAnsi="Times New Roman" w:cs="Times New Roman"/>
        </w:rPr>
        <w:t>Physical abuse: 9.5%</w:t>
      </w:r>
    </w:p>
    <w:p w:rsidR="001D2725" w:rsidRPr="00995994" w:rsidRDefault="001D2725" w:rsidP="001D2725">
      <w:pPr>
        <w:numPr>
          <w:ilvl w:val="0"/>
          <w:numId w:val="5"/>
        </w:numPr>
        <w:jc w:val="both"/>
        <w:rPr>
          <w:rFonts w:ascii="Times New Roman" w:hAnsi="Times New Roman" w:cs="Times New Roman"/>
        </w:rPr>
      </w:pPr>
      <w:r w:rsidRPr="00995994">
        <w:rPr>
          <w:rFonts w:ascii="Times New Roman" w:hAnsi="Times New Roman" w:cs="Times New Roman"/>
        </w:rPr>
        <w:t>Verbal abuse: 15.2%</w:t>
      </w:r>
    </w:p>
    <w:p w:rsidR="001D2725" w:rsidRPr="00995994" w:rsidRDefault="001D2725" w:rsidP="001D2725">
      <w:pPr>
        <w:numPr>
          <w:ilvl w:val="0"/>
          <w:numId w:val="5"/>
        </w:numPr>
        <w:jc w:val="both"/>
        <w:rPr>
          <w:rFonts w:ascii="Times New Roman" w:hAnsi="Times New Roman" w:cs="Times New Roman"/>
        </w:rPr>
      </w:pPr>
      <w:r w:rsidRPr="00995994">
        <w:rPr>
          <w:rFonts w:ascii="Times New Roman" w:hAnsi="Times New Roman" w:cs="Times New Roman"/>
        </w:rPr>
        <w:t>No privacy: 35.5%</w:t>
      </w:r>
    </w:p>
    <w:p w:rsidR="001D2725" w:rsidRPr="00995994" w:rsidRDefault="001D2725" w:rsidP="001D2725">
      <w:pPr>
        <w:numPr>
          <w:ilvl w:val="0"/>
          <w:numId w:val="5"/>
        </w:numPr>
        <w:jc w:val="both"/>
        <w:rPr>
          <w:rFonts w:ascii="Times New Roman" w:hAnsi="Times New Roman" w:cs="Times New Roman"/>
        </w:rPr>
      </w:pPr>
      <w:r w:rsidRPr="00995994">
        <w:rPr>
          <w:rFonts w:ascii="Times New Roman" w:hAnsi="Times New Roman" w:cs="Times New Roman"/>
        </w:rPr>
        <w:t>No position of choice for labour and delivery: 91%</w:t>
      </w:r>
    </w:p>
    <w:p w:rsidR="001D2725" w:rsidRPr="00995994" w:rsidRDefault="001D2725" w:rsidP="001D2725">
      <w:pPr>
        <w:numPr>
          <w:ilvl w:val="0"/>
          <w:numId w:val="5"/>
        </w:numPr>
        <w:jc w:val="both"/>
        <w:rPr>
          <w:rFonts w:ascii="Times New Roman" w:hAnsi="Times New Roman" w:cs="Times New Roman"/>
        </w:rPr>
      </w:pPr>
      <w:r w:rsidRPr="00995994">
        <w:rPr>
          <w:rFonts w:ascii="Times New Roman" w:hAnsi="Times New Roman" w:cs="Times New Roman"/>
        </w:rPr>
        <w:t>Birth companion not allowed: 6.2%</w:t>
      </w:r>
    </w:p>
    <w:p w:rsidR="001D2725" w:rsidRPr="00995994" w:rsidRDefault="001D2725" w:rsidP="001D2725">
      <w:pPr>
        <w:numPr>
          <w:ilvl w:val="0"/>
          <w:numId w:val="5"/>
        </w:numPr>
        <w:jc w:val="both"/>
        <w:rPr>
          <w:rFonts w:ascii="Times New Roman" w:hAnsi="Times New Roman" w:cs="Times New Roman"/>
        </w:rPr>
      </w:pPr>
      <w:r w:rsidRPr="00995994">
        <w:rPr>
          <w:rFonts w:ascii="Times New Roman" w:hAnsi="Times New Roman" w:cs="Times New Roman"/>
        </w:rPr>
        <w:t>Process of labor not explained: 38.9%</w:t>
      </w:r>
    </w:p>
    <w:p w:rsidR="001D2725" w:rsidRPr="00995994" w:rsidRDefault="001D2725" w:rsidP="001D2725">
      <w:pPr>
        <w:numPr>
          <w:ilvl w:val="0"/>
          <w:numId w:val="5"/>
        </w:numPr>
        <w:jc w:val="both"/>
        <w:rPr>
          <w:rFonts w:ascii="Times New Roman" w:hAnsi="Times New Roman" w:cs="Times New Roman"/>
        </w:rPr>
      </w:pPr>
      <w:r w:rsidRPr="00995994">
        <w:rPr>
          <w:rFonts w:ascii="Times New Roman" w:hAnsi="Times New Roman" w:cs="Times New Roman"/>
        </w:rPr>
        <w:t>Reasons for augmentation not explained</w:t>
      </w:r>
      <w:r w:rsidR="001013C9">
        <w:rPr>
          <w:rFonts w:ascii="Times New Roman" w:hAnsi="Times New Roman" w:cs="Times New Roman"/>
        </w:rPr>
        <w:t>:</w:t>
      </w:r>
      <w:r w:rsidRPr="00995994">
        <w:rPr>
          <w:rFonts w:ascii="Times New Roman" w:hAnsi="Times New Roman" w:cs="Times New Roman"/>
        </w:rPr>
        <w:t xml:space="preserve"> 14.7%</w:t>
      </w:r>
    </w:p>
    <w:p w:rsidR="001D2725" w:rsidRPr="00995994" w:rsidRDefault="001D2725" w:rsidP="001D2725">
      <w:pPr>
        <w:numPr>
          <w:ilvl w:val="0"/>
          <w:numId w:val="5"/>
        </w:numPr>
        <w:jc w:val="both"/>
        <w:rPr>
          <w:rFonts w:ascii="Times New Roman" w:hAnsi="Times New Roman" w:cs="Times New Roman"/>
        </w:rPr>
      </w:pPr>
      <w:r w:rsidRPr="00995994">
        <w:rPr>
          <w:rFonts w:ascii="Times New Roman" w:hAnsi="Times New Roman" w:cs="Times New Roman"/>
        </w:rPr>
        <w:t>Restriction of food and water: 7.1%</w:t>
      </w:r>
    </w:p>
    <w:p w:rsidR="001D2725" w:rsidRPr="00995994" w:rsidRDefault="001D2725" w:rsidP="001D2725">
      <w:pPr>
        <w:numPr>
          <w:ilvl w:val="0"/>
          <w:numId w:val="5"/>
        </w:numPr>
        <w:jc w:val="both"/>
        <w:rPr>
          <w:rFonts w:ascii="Times New Roman" w:hAnsi="Times New Roman" w:cs="Times New Roman"/>
        </w:rPr>
      </w:pPr>
      <w:r w:rsidRPr="00995994">
        <w:rPr>
          <w:rFonts w:ascii="Times New Roman" w:hAnsi="Times New Roman" w:cs="Times New Roman"/>
        </w:rPr>
        <w:t>Enema: 28.9%  Fundal pressure: 31.3%</w:t>
      </w:r>
    </w:p>
    <w:p w:rsidR="001D2725" w:rsidRPr="00995994" w:rsidRDefault="001D2725" w:rsidP="001D2725">
      <w:pPr>
        <w:numPr>
          <w:ilvl w:val="0"/>
          <w:numId w:val="5"/>
        </w:numPr>
        <w:jc w:val="both"/>
        <w:rPr>
          <w:rFonts w:ascii="Times New Roman" w:hAnsi="Times New Roman" w:cs="Times New Roman"/>
        </w:rPr>
      </w:pPr>
      <w:r w:rsidRPr="00995994">
        <w:rPr>
          <w:rFonts w:ascii="Times New Roman" w:hAnsi="Times New Roman" w:cs="Times New Roman"/>
        </w:rPr>
        <w:t>Episiotomy: 21.8%</w:t>
      </w:r>
    </w:p>
    <w:p w:rsidR="001D2725" w:rsidRPr="00995994" w:rsidRDefault="001013C9" w:rsidP="00B4482A">
      <w:pPr>
        <w:jc w:val="both"/>
        <w:rPr>
          <w:rFonts w:ascii="Times New Roman" w:hAnsi="Times New Roman" w:cs="Times New Roman"/>
        </w:rPr>
      </w:pPr>
      <w:r>
        <w:rPr>
          <w:rFonts w:ascii="Times New Roman" w:hAnsi="Times New Roman" w:cs="Times New Roman"/>
        </w:rPr>
        <w:t xml:space="preserve">Other studies </w:t>
      </w:r>
      <w:r w:rsidR="00CB7FAF">
        <w:rPr>
          <w:rFonts w:ascii="Times New Roman" w:hAnsi="Times New Roman" w:cs="Times New Roman"/>
        </w:rPr>
        <w:t>also confirm the evidence of</w:t>
      </w:r>
      <w:r w:rsidR="001D2725" w:rsidRPr="00995994">
        <w:rPr>
          <w:rFonts w:ascii="Times New Roman" w:hAnsi="Times New Roman" w:cs="Times New Roman"/>
        </w:rPr>
        <w:t xml:space="preserve"> disrespect and abuse during childbirth in </w:t>
      </w:r>
      <w:r w:rsidR="00B4482A" w:rsidRPr="00995994">
        <w:rPr>
          <w:rFonts w:ascii="Times New Roman" w:hAnsi="Times New Roman" w:cs="Times New Roman"/>
        </w:rPr>
        <w:t>India</w:t>
      </w:r>
      <w:r w:rsidR="001D2725" w:rsidRPr="00995994">
        <w:rPr>
          <w:rFonts w:ascii="Times New Roman" w:hAnsi="Times New Roman" w:cs="Times New Roman"/>
        </w:rPr>
        <w:t>.</w:t>
      </w:r>
      <w:r w:rsidR="00332630" w:rsidRPr="00995994">
        <w:rPr>
          <w:rStyle w:val="FootnoteReference"/>
          <w:rFonts w:ascii="Times New Roman" w:hAnsi="Times New Roman" w:cs="Times New Roman"/>
        </w:rPr>
        <w:footnoteReference w:id="12"/>
      </w:r>
      <w:r w:rsidR="001D2725" w:rsidRPr="00995994">
        <w:rPr>
          <w:rFonts w:ascii="Times New Roman" w:hAnsi="Times New Roman" w:cs="Times New Roman"/>
        </w:rPr>
        <w:t xml:space="preserve"> </w:t>
      </w:r>
      <w:r>
        <w:rPr>
          <w:rFonts w:ascii="Times New Roman" w:hAnsi="Times New Roman" w:cs="Times New Roman"/>
        </w:rPr>
        <w:t>To</w:t>
      </w:r>
      <w:r w:rsidR="00B4482A">
        <w:rPr>
          <w:rFonts w:ascii="Times New Roman" w:hAnsi="Times New Roman" w:cs="Times New Roman"/>
        </w:rPr>
        <w:t xml:space="preserve"> address this, a new category of midwives are being trained </w:t>
      </w:r>
      <w:r w:rsidR="001D2725" w:rsidRPr="00995994">
        <w:rPr>
          <w:rFonts w:ascii="Times New Roman" w:hAnsi="Times New Roman" w:cs="Times New Roman"/>
        </w:rPr>
        <w:t>in accor</w:t>
      </w:r>
      <w:r w:rsidR="00B4482A">
        <w:rPr>
          <w:rFonts w:ascii="Times New Roman" w:hAnsi="Times New Roman" w:cs="Times New Roman"/>
        </w:rPr>
        <w:t xml:space="preserve">dance with ICM standards. This will </w:t>
      </w:r>
      <w:r w:rsidR="001D2725" w:rsidRPr="00995994">
        <w:rPr>
          <w:rFonts w:ascii="Times New Roman" w:hAnsi="Times New Roman" w:cs="Times New Roman"/>
        </w:rPr>
        <w:t xml:space="preserve">include skills </w:t>
      </w:r>
      <w:r w:rsidR="001D2725" w:rsidRPr="00995994">
        <w:rPr>
          <w:rFonts w:ascii="Times New Roman" w:hAnsi="Times New Roman" w:cs="Times New Roman"/>
        </w:rPr>
        <w:lastRenderedPageBreak/>
        <w:t>on respectful and human rights based care, cultural sensitivity, and evidence based care.</w:t>
      </w:r>
      <w:r w:rsidR="00332630" w:rsidRPr="00995994">
        <w:rPr>
          <w:rStyle w:val="FootnoteReference"/>
          <w:rFonts w:ascii="Times New Roman" w:hAnsi="Times New Roman" w:cs="Times New Roman"/>
        </w:rPr>
        <w:footnoteReference w:id="13"/>
      </w:r>
      <w:r w:rsidR="001D2725" w:rsidRPr="00995994">
        <w:rPr>
          <w:rFonts w:ascii="Times New Roman" w:hAnsi="Times New Roman" w:cs="Times New Roman"/>
        </w:rPr>
        <w:t xml:space="preserve"> </w:t>
      </w:r>
      <w:r w:rsidR="00B4482A">
        <w:rPr>
          <w:rFonts w:ascii="Times New Roman" w:hAnsi="Times New Roman" w:cs="Times New Roman"/>
        </w:rPr>
        <w:t xml:space="preserve">In other countries like the Philippines, the national human rights institution </w:t>
      </w:r>
      <w:r w:rsidR="001D2725" w:rsidRPr="00995994">
        <w:rPr>
          <w:rFonts w:ascii="Times New Roman" w:hAnsi="Times New Roman" w:cs="Times New Roman"/>
        </w:rPr>
        <w:t>flagged delay</w:t>
      </w:r>
      <w:r w:rsidR="00B4482A">
        <w:rPr>
          <w:rFonts w:ascii="Times New Roman" w:hAnsi="Times New Roman" w:cs="Times New Roman"/>
        </w:rPr>
        <w:t>s</w:t>
      </w:r>
      <w:r w:rsidR="001D2725" w:rsidRPr="00995994">
        <w:rPr>
          <w:rFonts w:ascii="Times New Roman" w:hAnsi="Times New Roman" w:cs="Times New Roman"/>
        </w:rPr>
        <w:t xml:space="preserve"> or outright refusal of medical services to women for various reasons, such as lack of records or lack of capacity to pay. The Commission on Human Rights also highlighted the issue of the proliferation of ordinances criminalizing and penalizing traditi</w:t>
      </w:r>
      <w:r w:rsidR="00B4482A">
        <w:rPr>
          <w:rFonts w:ascii="Times New Roman" w:hAnsi="Times New Roman" w:cs="Times New Roman"/>
        </w:rPr>
        <w:t xml:space="preserve">onal and indigenous home births, </w:t>
      </w:r>
      <w:r>
        <w:rPr>
          <w:rFonts w:ascii="Times New Roman" w:hAnsi="Times New Roman" w:cs="Times New Roman"/>
        </w:rPr>
        <w:t xml:space="preserve">ultimately </w:t>
      </w:r>
      <w:r w:rsidR="00B4482A">
        <w:rPr>
          <w:rFonts w:ascii="Times New Roman" w:hAnsi="Times New Roman" w:cs="Times New Roman"/>
        </w:rPr>
        <w:t xml:space="preserve">discriminating against </w:t>
      </w:r>
      <w:r w:rsidR="001D2725" w:rsidRPr="00995994">
        <w:rPr>
          <w:rFonts w:ascii="Times New Roman" w:hAnsi="Times New Roman" w:cs="Times New Roman"/>
        </w:rPr>
        <w:t>Muslim and indigenous women and women who live in geographically inaccessible</w:t>
      </w:r>
      <w:r>
        <w:rPr>
          <w:rFonts w:ascii="Times New Roman" w:hAnsi="Times New Roman" w:cs="Times New Roman"/>
        </w:rPr>
        <w:t xml:space="preserve"> and disadvantaged areas</w:t>
      </w:r>
      <w:r w:rsidR="00B4482A">
        <w:rPr>
          <w:rFonts w:ascii="Times New Roman" w:hAnsi="Times New Roman" w:cs="Times New Roman"/>
        </w:rPr>
        <w:t>.</w:t>
      </w:r>
    </w:p>
    <w:p w:rsidR="00823E1C" w:rsidRPr="00995994" w:rsidRDefault="00823E1C" w:rsidP="00823E1C">
      <w:pPr>
        <w:jc w:val="both"/>
        <w:rPr>
          <w:rFonts w:ascii="Times New Roman" w:hAnsi="Times New Roman" w:cs="Times New Roman"/>
        </w:rPr>
      </w:pPr>
    </w:p>
    <w:p w:rsidR="00CE4092" w:rsidRPr="00CB5FFB" w:rsidRDefault="00CE4092" w:rsidP="00CB5FFB">
      <w:pPr>
        <w:pStyle w:val="ListParagraph"/>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b/>
          <w:color w:val="000000"/>
        </w:rPr>
      </w:pPr>
      <w:r w:rsidRPr="00CB5FFB">
        <w:rPr>
          <w:rFonts w:ascii="Times New Roman" w:eastAsia="Times New Roman" w:hAnsi="Times New Roman" w:cs="Times New Roman"/>
          <w:b/>
          <w:color w:val="000000"/>
        </w:rPr>
        <w:t>Please specify if full and informed consent is administered for any type of reproductive health care and if these include childbirth care;</w:t>
      </w:r>
    </w:p>
    <w:p w:rsidR="0063579E" w:rsidRPr="00BD5346" w:rsidRDefault="00985283" w:rsidP="0063579E">
      <w:pPr>
        <w:jc w:val="both"/>
        <w:rPr>
          <w:rFonts w:ascii="Times New Roman" w:hAnsi="Times New Roman" w:cs="Times New Roman"/>
          <w:color w:val="222222"/>
        </w:rPr>
      </w:pPr>
      <w:r w:rsidRPr="0063579E">
        <w:rPr>
          <w:rFonts w:ascii="Times New Roman" w:hAnsi="Times New Roman" w:cs="Times New Roman"/>
          <w:color w:val="222222"/>
          <w:highlight w:val="white"/>
        </w:rPr>
        <w:t>Linked to informed consent are</w:t>
      </w:r>
      <w:r w:rsidR="00C92CA7" w:rsidRPr="0063579E">
        <w:rPr>
          <w:rFonts w:ascii="Times New Roman" w:hAnsi="Times New Roman" w:cs="Times New Roman"/>
          <w:color w:val="222222"/>
          <w:highlight w:val="white"/>
        </w:rPr>
        <w:t xml:space="preserve"> the </w:t>
      </w:r>
      <w:r w:rsidRPr="0063579E">
        <w:rPr>
          <w:rFonts w:ascii="Times New Roman" w:hAnsi="Times New Roman" w:cs="Times New Roman"/>
          <w:color w:val="222222"/>
          <w:highlight w:val="white"/>
        </w:rPr>
        <w:t>chronic</w:t>
      </w:r>
      <w:r w:rsidR="00C92CA7" w:rsidRPr="0063579E">
        <w:rPr>
          <w:rFonts w:ascii="Times New Roman" w:hAnsi="Times New Roman" w:cs="Times New Roman"/>
          <w:color w:val="222222"/>
          <w:highlight w:val="white"/>
        </w:rPr>
        <w:t xml:space="preserve"> cesarean section (C/S) rate</w:t>
      </w:r>
      <w:r w:rsidR="00C83D7F" w:rsidRPr="0063579E">
        <w:rPr>
          <w:rFonts w:ascii="Times New Roman" w:hAnsi="Times New Roman" w:cs="Times New Roman"/>
          <w:color w:val="222222"/>
          <w:highlight w:val="white"/>
        </w:rPr>
        <w:t>s</w:t>
      </w:r>
      <w:r w:rsidR="00C92CA7" w:rsidRPr="0063579E">
        <w:rPr>
          <w:rFonts w:ascii="Times New Roman" w:hAnsi="Times New Roman" w:cs="Times New Roman"/>
          <w:color w:val="222222"/>
          <w:highlight w:val="white"/>
        </w:rPr>
        <w:t xml:space="preserve"> in </w:t>
      </w:r>
      <w:r w:rsidR="00C83D7F" w:rsidRPr="0063579E">
        <w:rPr>
          <w:rFonts w:ascii="Times New Roman" w:hAnsi="Times New Roman" w:cs="Times New Roman"/>
          <w:highlight w:val="white"/>
        </w:rPr>
        <w:t xml:space="preserve">some regions, including </w:t>
      </w:r>
      <w:r w:rsidR="00C92CA7" w:rsidRPr="0063579E">
        <w:rPr>
          <w:rFonts w:ascii="Times New Roman" w:hAnsi="Times New Roman" w:cs="Times New Roman"/>
          <w:highlight w:val="white"/>
        </w:rPr>
        <w:t>Latin America and the Caribbean (&lt;40%)</w:t>
      </w:r>
      <w:r w:rsidR="00C92CA7" w:rsidRPr="0063579E">
        <w:rPr>
          <w:rFonts w:ascii="Times New Roman" w:hAnsi="Times New Roman" w:cs="Times New Roman"/>
          <w:color w:val="38761D"/>
          <w:highlight w:val="white"/>
        </w:rPr>
        <w:t>.</w:t>
      </w:r>
      <w:r w:rsidR="00C92CA7" w:rsidRPr="00995994">
        <w:rPr>
          <w:rStyle w:val="FootnoteReference"/>
          <w:rFonts w:ascii="Times New Roman" w:hAnsi="Times New Roman" w:cs="Times New Roman"/>
          <w:color w:val="38761D"/>
          <w:highlight w:val="white"/>
        </w:rPr>
        <w:footnoteReference w:id="14"/>
      </w:r>
      <w:r w:rsidR="00C92CA7" w:rsidRPr="0063579E">
        <w:rPr>
          <w:rFonts w:ascii="Times New Roman" w:hAnsi="Times New Roman" w:cs="Times New Roman"/>
          <w:color w:val="38761D"/>
          <w:highlight w:val="white"/>
        </w:rPr>
        <w:t xml:space="preserve"> </w:t>
      </w:r>
      <w:r w:rsidR="00CB7FAF">
        <w:rPr>
          <w:rFonts w:ascii="Times New Roman" w:hAnsi="Times New Roman" w:cs="Times New Roman"/>
          <w:color w:val="222222"/>
          <w:highlight w:val="white"/>
        </w:rPr>
        <w:t>There have been reports when</w:t>
      </w:r>
      <w:r w:rsidR="00C92CA7" w:rsidRPr="0063579E">
        <w:rPr>
          <w:rFonts w:ascii="Times New Roman" w:hAnsi="Times New Roman" w:cs="Times New Roman"/>
          <w:color w:val="222222"/>
          <w:highlight w:val="white"/>
        </w:rPr>
        <w:t xml:space="preserve"> women’s requests for a spontane</w:t>
      </w:r>
      <w:r w:rsidR="003F5C72">
        <w:rPr>
          <w:rFonts w:ascii="Times New Roman" w:hAnsi="Times New Roman" w:cs="Times New Roman"/>
          <w:color w:val="222222"/>
          <w:highlight w:val="white"/>
        </w:rPr>
        <w:t>ous (normal) birth were denied.</w:t>
      </w:r>
    </w:p>
    <w:p w:rsidR="00A506DB" w:rsidRDefault="00A506DB" w:rsidP="00A506DB">
      <w:pPr>
        <w:jc w:val="both"/>
        <w:rPr>
          <w:rFonts w:ascii="Times New Roman" w:hAnsi="Times New Roman" w:cs="Times New Roman"/>
          <w:b/>
          <w:u w:val="single"/>
        </w:rPr>
      </w:pPr>
      <w:r w:rsidRPr="00995994">
        <w:rPr>
          <w:rFonts w:ascii="Times New Roman" w:hAnsi="Times New Roman" w:cs="Times New Roman"/>
          <w:b/>
          <w:u w:val="single"/>
        </w:rPr>
        <w:t>Latin America and the Caribbean</w:t>
      </w:r>
    </w:p>
    <w:p w:rsidR="00166B57" w:rsidRDefault="00985283" w:rsidP="0063579E">
      <w:pPr>
        <w:jc w:val="both"/>
        <w:rPr>
          <w:rFonts w:ascii="Times New Roman" w:hAnsi="Times New Roman" w:cs="Times New Roman"/>
        </w:rPr>
      </w:pPr>
      <w:r>
        <w:rPr>
          <w:rFonts w:ascii="Times New Roman" w:hAnsi="Times New Roman" w:cs="Times New Roman"/>
        </w:rPr>
        <w:t xml:space="preserve">Most countries in the region </w:t>
      </w:r>
      <w:r w:rsidR="0088273F">
        <w:rPr>
          <w:rFonts w:ascii="Times New Roman" w:hAnsi="Times New Roman" w:cs="Times New Roman"/>
        </w:rPr>
        <w:t>like Nicaragua, Panama, Chile, Costa Rica, Honduras, Belize and Haiti have</w:t>
      </w:r>
      <w:r>
        <w:rPr>
          <w:rFonts w:ascii="Times New Roman" w:hAnsi="Times New Roman" w:cs="Times New Roman"/>
        </w:rPr>
        <w:t xml:space="preserve"> documented regulations or legislations around informed consent </w:t>
      </w:r>
      <w:r w:rsidR="0088273F">
        <w:rPr>
          <w:rFonts w:ascii="Times New Roman" w:hAnsi="Times New Roman" w:cs="Times New Roman"/>
        </w:rPr>
        <w:t>for healthcare. But they have different level</w:t>
      </w:r>
      <w:r w:rsidR="00CB7FAF">
        <w:rPr>
          <w:rFonts w:ascii="Times New Roman" w:hAnsi="Times New Roman" w:cs="Times New Roman"/>
        </w:rPr>
        <w:t>s</w:t>
      </w:r>
      <w:r w:rsidR="0088273F">
        <w:rPr>
          <w:rFonts w:ascii="Times New Roman" w:hAnsi="Times New Roman" w:cs="Times New Roman"/>
        </w:rPr>
        <w:t xml:space="preserve"> of implementation, with most countries requiring consent only in the case of surgeries, including C-sections. </w:t>
      </w:r>
      <w:r w:rsidR="00CB7FAF">
        <w:rPr>
          <w:rFonts w:ascii="Times New Roman" w:hAnsi="Times New Roman" w:cs="Times New Roman"/>
        </w:rPr>
        <w:t>I</w:t>
      </w:r>
      <w:r w:rsidR="0063579E">
        <w:rPr>
          <w:rFonts w:ascii="Times New Roman" w:hAnsi="Times New Roman" w:cs="Times New Roman"/>
        </w:rPr>
        <w:t xml:space="preserve">mplementing informed consent is still a challenge for </w:t>
      </w:r>
      <w:r w:rsidR="00C93278">
        <w:rPr>
          <w:rFonts w:ascii="Times New Roman" w:hAnsi="Times New Roman" w:cs="Times New Roman"/>
        </w:rPr>
        <w:t>several</w:t>
      </w:r>
      <w:r w:rsidR="0063579E">
        <w:rPr>
          <w:rFonts w:ascii="Times New Roman" w:hAnsi="Times New Roman" w:cs="Times New Roman"/>
        </w:rPr>
        <w:t xml:space="preserve"> Latin American and</w:t>
      </w:r>
      <w:r w:rsidR="001013C9">
        <w:rPr>
          <w:rFonts w:ascii="Times New Roman" w:hAnsi="Times New Roman" w:cs="Times New Roman"/>
        </w:rPr>
        <w:t xml:space="preserve"> </w:t>
      </w:r>
      <w:r w:rsidR="000F4343">
        <w:rPr>
          <w:rFonts w:ascii="Times New Roman" w:hAnsi="Times New Roman" w:cs="Times New Roman"/>
        </w:rPr>
        <w:t>Caribbean</w:t>
      </w:r>
      <w:r w:rsidR="001013C9">
        <w:rPr>
          <w:rFonts w:ascii="Times New Roman" w:hAnsi="Times New Roman" w:cs="Times New Roman"/>
        </w:rPr>
        <w:t xml:space="preserve"> countries. In Mexico, </w:t>
      </w:r>
      <w:r w:rsidR="0063579E">
        <w:rPr>
          <w:rFonts w:ascii="Times New Roman" w:hAnsi="Times New Roman" w:cs="Times New Roman"/>
        </w:rPr>
        <w:t xml:space="preserve">for instance, </w:t>
      </w:r>
      <w:r w:rsidR="0063579E" w:rsidRPr="0063579E">
        <w:rPr>
          <w:rFonts w:ascii="Times New Roman" w:hAnsi="Times New Roman" w:cs="Times New Roman"/>
        </w:rPr>
        <w:t xml:space="preserve">the Executive Commission for Attention to Victims, developed </w:t>
      </w:r>
      <w:r w:rsidR="0063579E">
        <w:rPr>
          <w:rFonts w:ascii="Times New Roman" w:hAnsi="Times New Roman" w:cs="Times New Roman"/>
        </w:rPr>
        <w:t xml:space="preserve">in 2016 </w:t>
      </w:r>
      <w:r w:rsidR="0063579E" w:rsidRPr="0063579E">
        <w:rPr>
          <w:rFonts w:ascii="Times New Roman" w:hAnsi="Times New Roman" w:cs="Times New Roman"/>
        </w:rPr>
        <w:t xml:space="preserve">a Diagnosis on Victimization as result of Obstetric Violence in México with an emphasis on cases in 7 states (Chiapas, Chihuahua, Guanajuato, Mexico, CDMX, Oaxaca and Veracruz). Some of the findings of the </w:t>
      </w:r>
      <w:r w:rsidR="0063579E" w:rsidRPr="0063579E">
        <w:rPr>
          <w:rFonts w:ascii="Times New Roman" w:hAnsi="Times New Roman" w:cs="Times New Roman"/>
        </w:rPr>
        <w:lastRenderedPageBreak/>
        <w:t xml:space="preserve">diagnosis were that one third (33%) of women were not informed on the birth process, 43% on the cesarean section procedure and more than a quarter (26%) on the type </w:t>
      </w:r>
      <w:r w:rsidR="00166B57">
        <w:rPr>
          <w:rFonts w:ascii="Times New Roman" w:hAnsi="Times New Roman" w:cs="Times New Roman"/>
        </w:rPr>
        <w:t>of delivery that would happen.</w:t>
      </w:r>
    </w:p>
    <w:p w:rsidR="00A506DB" w:rsidRPr="0063579E" w:rsidRDefault="00C93278" w:rsidP="0063579E">
      <w:pPr>
        <w:jc w:val="both"/>
        <w:rPr>
          <w:rFonts w:ascii="Times New Roman" w:hAnsi="Times New Roman" w:cs="Times New Roman"/>
        </w:rPr>
      </w:pPr>
      <w:r>
        <w:rPr>
          <w:rFonts w:ascii="Times New Roman" w:hAnsi="Times New Roman" w:cs="Times New Roman"/>
        </w:rPr>
        <w:t>Several</w:t>
      </w:r>
      <w:r w:rsidR="0088273F">
        <w:rPr>
          <w:rFonts w:ascii="Times New Roman" w:hAnsi="Times New Roman" w:cs="Times New Roman"/>
        </w:rPr>
        <w:t xml:space="preserve"> countries require parental or guardian consent for any type of reproductive health care</w:t>
      </w:r>
      <w:r w:rsidR="0063579E">
        <w:rPr>
          <w:rFonts w:ascii="Times New Roman" w:hAnsi="Times New Roman" w:cs="Times New Roman"/>
        </w:rPr>
        <w:t xml:space="preserve"> </w:t>
      </w:r>
      <w:r w:rsidR="00CB7FAF">
        <w:rPr>
          <w:rFonts w:ascii="Times New Roman" w:hAnsi="Times New Roman" w:cs="Times New Roman"/>
        </w:rPr>
        <w:t>provided</w:t>
      </w:r>
      <w:r w:rsidR="0063579E">
        <w:rPr>
          <w:rFonts w:ascii="Times New Roman" w:hAnsi="Times New Roman" w:cs="Times New Roman"/>
        </w:rPr>
        <w:t xml:space="preserve"> to adolescents</w:t>
      </w:r>
      <w:r w:rsidR="0088273F">
        <w:rPr>
          <w:rFonts w:ascii="Times New Roman" w:hAnsi="Times New Roman" w:cs="Times New Roman"/>
        </w:rPr>
        <w:t xml:space="preserve">. This is the case in Antigua and Barbuda, Barbados, Dominica, Grenada, Guyana, </w:t>
      </w:r>
      <w:r w:rsidR="001013C9">
        <w:rPr>
          <w:rFonts w:ascii="Times New Roman" w:hAnsi="Times New Roman" w:cs="Times New Roman"/>
        </w:rPr>
        <w:t xml:space="preserve">St Lucia, Trinidad and Tobago and </w:t>
      </w:r>
      <w:r w:rsidR="0063579E">
        <w:rPr>
          <w:rFonts w:ascii="Times New Roman" w:hAnsi="Times New Roman" w:cs="Times New Roman"/>
        </w:rPr>
        <w:t>Suriname. In countries like the Dominican Republic and Uruguay</w:t>
      </w:r>
      <w:r w:rsidR="001013C9">
        <w:rPr>
          <w:rFonts w:ascii="Times New Roman" w:hAnsi="Times New Roman" w:cs="Times New Roman"/>
        </w:rPr>
        <w:t>,</w:t>
      </w:r>
      <w:r w:rsidR="0063579E">
        <w:rPr>
          <w:rFonts w:ascii="Times New Roman" w:hAnsi="Times New Roman" w:cs="Times New Roman"/>
        </w:rPr>
        <w:t xml:space="preserve"> informed consent is the exception rather than the rule in practice. There is still a gap between laws and regulations and professional practice. </w:t>
      </w:r>
      <w:r w:rsidR="001013C9">
        <w:rPr>
          <w:rFonts w:ascii="Times New Roman" w:hAnsi="Times New Roman" w:cs="Times New Roman"/>
        </w:rPr>
        <w:t>In Colombia</w:t>
      </w:r>
      <w:r w:rsidR="0063579E">
        <w:rPr>
          <w:rFonts w:ascii="Times New Roman" w:hAnsi="Times New Roman" w:cs="Times New Roman"/>
        </w:rPr>
        <w:t>,</w:t>
      </w:r>
      <w:r w:rsidR="001013C9">
        <w:rPr>
          <w:rFonts w:ascii="Times New Roman" w:hAnsi="Times New Roman" w:cs="Times New Roman"/>
        </w:rPr>
        <w:t xml:space="preserve"> despite </w:t>
      </w:r>
      <w:r w:rsidR="00A506DB" w:rsidRPr="0063579E">
        <w:rPr>
          <w:rFonts w:ascii="Times New Roman" w:hAnsi="Times New Roman" w:cs="Times New Roman"/>
        </w:rPr>
        <w:t xml:space="preserve">existing guidelines, </w:t>
      </w:r>
      <w:r w:rsidR="0063579E">
        <w:rPr>
          <w:rFonts w:ascii="Times New Roman" w:hAnsi="Times New Roman" w:cs="Times New Roman"/>
        </w:rPr>
        <w:t>decisions</w:t>
      </w:r>
      <w:r w:rsidR="00A506DB" w:rsidRPr="0063579E">
        <w:rPr>
          <w:rFonts w:ascii="Times New Roman" w:hAnsi="Times New Roman" w:cs="Times New Roman"/>
        </w:rPr>
        <w:t xml:space="preserve"> are made mainly based on the authoritative knowledge </w:t>
      </w:r>
      <w:r w:rsidR="00CB7FAF">
        <w:rPr>
          <w:rFonts w:ascii="Times New Roman" w:hAnsi="Times New Roman" w:cs="Times New Roman"/>
        </w:rPr>
        <w:t>of the health professionals and</w:t>
      </w:r>
      <w:r w:rsidR="00A506DB" w:rsidRPr="0063579E">
        <w:rPr>
          <w:rFonts w:ascii="Times New Roman" w:hAnsi="Times New Roman" w:cs="Times New Roman"/>
        </w:rPr>
        <w:t>. For instance</w:t>
      </w:r>
      <w:r w:rsidR="001013C9">
        <w:rPr>
          <w:rFonts w:ascii="Times New Roman" w:hAnsi="Times New Roman" w:cs="Times New Roman"/>
        </w:rPr>
        <w:t>,</w:t>
      </w:r>
      <w:r w:rsidR="00A506DB" w:rsidRPr="0063579E">
        <w:rPr>
          <w:rFonts w:ascii="Times New Roman" w:hAnsi="Times New Roman" w:cs="Times New Roman"/>
        </w:rPr>
        <w:t xml:space="preserve"> in </w:t>
      </w:r>
      <w:r>
        <w:rPr>
          <w:rFonts w:ascii="Times New Roman" w:hAnsi="Times New Roman" w:cs="Times New Roman"/>
        </w:rPr>
        <w:t>several</w:t>
      </w:r>
      <w:r w:rsidR="00A506DB" w:rsidRPr="0063579E">
        <w:rPr>
          <w:rFonts w:ascii="Times New Roman" w:hAnsi="Times New Roman" w:cs="Times New Roman"/>
        </w:rPr>
        <w:t xml:space="preserve"> hospital settings</w:t>
      </w:r>
      <w:r w:rsidR="00CB7FAF">
        <w:rPr>
          <w:rFonts w:ascii="Times New Roman" w:hAnsi="Times New Roman" w:cs="Times New Roman"/>
        </w:rPr>
        <w:t>,</w:t>
      </w:r>
      <w:r w:rsidR="00A506DB" w:rsidRPr="0063579E">
        <w:rPr>
          <w:rFonts w:ascii="Times New Roman" w:hAnsi="Times New Roman" w:cs="Times New Roman"/>
        </w:rPr>
        <w:t xml:space="preserve"> routine episiotomy, Kristeller maneuve</w:t>
      </w:r>
      <w:r w:rsidR="0063579E">
        <w:rPr>
          <w:rFonts w:ascii="Times New Roman" w:hAnsi="Times New Roman" w:cs="Times New Roman"/>
        </w:rPr>
        <w:t>r, enemas and routine shaving are</w:t>
      </w:r>
      <w:r w:rsidR="00A506DB" w:rsidRPr="0063579E">
        <w:rPr>
          <w:rFonts w:ascii="Times New Roman" w:hAnsi="Times New Roman" w:cs="Times New Roman"/>
        </w:rPr>
        <w:t xml:space="preserve"> still performed </w:t>
      </w:r>
      <w:r w:rsidR="0063579E">
        <w:rPr>
          <w:rFonts w:ascii="Times New Roman" w:hAnsi="Times New Roman" w:cs="Times New Roman"/>
        </w:rPr>
        <w:t>-</w:t>
      </w:r>
      <w:r w:rsidR="00A506DB" w:rsidRPr="0063579E">
        <w:rPr>
          <w:rFonts w:ascii="Times New Roman" w:hAnsi="Times New Roman" w:cs="Times New Roman"/>
        </w:rPr>
        <w:t>without consent. Care during pregnancy, childbirth and postpartum is obstetric-led as professional midwives are not recognized, which leads to a high-level of interventions. In some areas, caesarian sections account for 90% of births.</w:t>
      </w:r>
    </w:p>
    <w:p w:rsidR="00381C98" w:rsidRDefault="00381C98" w:rsidP="00381C98">
      <w:pPr>
        <w:jc w:val="both"/>
        <w:rPr>
          <w:rFonts w:ascii="Times New Roman" w:hAnsi="Times New Roman" w:cs="Times New Roman"/>
          <w:b/>
          <w:u w:val="single"/>
        </w:rPr>
      </w:pPr>
      <w:r w:rsidRPr="00995994">
        <w:rPr>
          <w:rFonts w:ascii="Times New Roman" w:hAnsi="Times New Roman" w:cs="Times New Roman"/>
          <w:b/>
          <w:u w:val="single"/>
        </w:rPr>
        <w:t>Asia and th</w:t>
      </w:r>
      <w:r w:rsidR="00F66ADC" w:rsidRPr="00995994">
        <w:rPr>
          <w:rFonts w:ascii="Times New Roman" w:hAnsi="Times New Roman" w:cs="Times New Roman"/>
          <w:b/>
          <w:u w:val="single"/>
        </w:rPr>
        <w:t>e Pacific</w:t>
      </w:r>
    </w:p>
    <w:p w:rsidR="00C83D7F" w:rsidRPr="00A77BF8" w:rsidRDefault="00EF2844" w:rsidP="00A77BF8">
      <w:pPr>
        <w:jc w:val="both"/>
        <w:rPr>
          <w:rFonts w:ascii="Times New Roman" w:hAnsi="Times New Roman" w:cs="Times New Roman"/>
        </w:rPr>
      </w:pPr>
      <w:r w:rsidRPr="00A77BF8">
        <w:rPr>
          <w:rFonts w:ascii="Times New Roman" w:hAnsi="Times New Roman" w:cs="Times New Roman"/>
        </w:rPr>
        <w:t xml:space="preserve">Most countries in the region apply informed consent in the case of surgical procedures, including C-sections. In rare cases, informed consent is </w:t>
      </w:r>
      <w:r w:rsidR="00A77BF8" w:rsidRPr="00A77BF8">
        <w:rPr>
          <w:rFonts w:ascii="Times New Roman" w:hAnsi="Times New Roman" w:cs="Times New Roman"/>
        </w:rPr>
        <w:t xml:space="preserve">required </w:t>
      </w:r>
      <w:r w:rsidR="00CB7FAF">
        <w:rPr>
          <w:rFonts w:ascii="Times New Roman" w:hAnsi="Times New Roman" w:cs="Times New Roman"/>
        </w:rPr>
        <w:t>for</w:t>
      </w:r>
      <w:r w:rsidR="000F4343">
        <w:rPr>
          <w:rFonts w:ascii="Times New Roman" w:hAnsi="Times New Roman" w:cs="Times New Roman"/>
        </w:rPr>
        <w:t xml:space="preserve"> all</w:t>
      </w:r>
      <w:r w:rsidR="00A77BF8" w:rsidRPr="00A77BF8">
        <w:rPr>
          <w:rFonts w:ascii="Times New Roman" w:hAnsi="Times New Roman" w:cs="Times New Roman"/>
        </w:rPr>
        <w:t xml:space="preserve"> type</w:t>
      </w:r>
      <w:r w:rsidR="000F4343">
        <w:rPr>
          <w:rFonts w:ascii="Times New Roman" w:hAnsi="Times New Roman" w:cs="Times New Roman"/>
        </w:rPr>
        <w:t>s</w:t>
      </w:r>
      <w:r w:rsidR="00A77BF8" w:rsidRPr="00A77BF8">
        <w:rPr>
          <w:rFonts w:ascii="Times New Roman" w:hAnsi="Times New Roman" w:cs="Times New Roman"/>
        </w:rPr>
        <w:t xml:space="preserve"> of reproductive health care, such as in India, Pakistan</w:t>
      </w:r>
      <w:r w:rsidR="00A77BF8">
        <w:rPr>
          <w:rFonts w:ascii="Times New Roman" w:hAnsi="Times New Roman" w:cs="Times New Roman"/>
        </w:rPr>
        <w:t>, the Fiji Islands</w:t>
      </w:r>
      <w:r w:rsidR="00A77BF8" w:rsidRPr="00A77BF8">
        <w:rPr>
          <w:rFonts w:ascii="Times New Roman" w:hAnsi="Times New Roman" w:cs="Times New Roman"/>
        </w:rPr>
        <w:t xml:space="preserve"> and Nepal. Yet</w:t>
      </w:r>
      <w:r w:rsidR="000F4343">
        <w:rPr>
          <w:rFonts w:ascii="Times New Roman" w:hAnsi="Times New Roman" w:cs="Times New Roman"/>
        </w:rPr>
        <w:t xml:space="preserve"> implementing this requirement</w:t>
      </w:r>
      <w:r w:rsidR="00A77BF8" w:rsidRPr="00A77BF8">
        <w:rPr>
          <w:rFonts w:ascii="Times New Roman" w:hAnsi="Times New Roman" w:cs="Times New Roman"/>
        </w:rPr>
        <w:t xml:space="preserve"> remains challenging</w:t>
      </w:r>
      <w:r w:rsidR="000F4343">
        <w:rPr>
          <w:rFonts w:ascii="Times New Roman" w:hAnsi="Times New Roman" w:cs="Times New Roman"/>
        </w:rPr>
        <w:t>; for example, a study in</w:t>
      </w:r>
      <w:r w:rsidR="00A77BF8" w:rsidRPr="00A77BF8">
        <w:rPr>
          <w:rFonts w:ascii="Times New Roman" w:hAnsi="Times New Roman" w:cs="Times New Roman"/>
        </w:rPr>
        <w:t xml:space="preserve"> India </w:t>
      </w:r>
      <w:r w:rsidR="000F4343">
        <w:rPr>
          <w:rFonts w:ascii="Times New Roman" w:hAnsi="Times New Roman" w:cs="Times New Roman"/>
        </w:rPr>
        <w:t xml:space="preserve">found </w:t>
      </w:r>
      <w:r w:rsidR="00A77BF8" w:rsidRPr="00A77BF8">
        <w:rPr>
          <w:rFonts w:ascii="Times New Roman" w:hAnsi="Times New Roman" w:cs="Times New Roman"/>
        </w:rPr>
        <w:t xml:space="preserve">that 30.8% women </w:t>
      </w:r>
      <w:r w:rsidR="000F4343">
        <w:rPr>
          <w:rFonts w:ascii="Times New Roman" w:hAnsi="Times New Roman" w:cs="Times New Roman"/>
        </w:rPr>
        <w:t xml:space="preserve">did not give their informed consent </w:t>
      </w:r>
      <w:r w:rsidR="00A77BF8" w:rsidRPr="00A77BF8">
        <w:rPr>
          <w:rFonts w:ascii="Times New Roman" w:hAnsi="Times New Roman" w:cs="Times New Roman"/>
        </w:rPr>
        <w:t xml:space="preserve">prior to </w:t>
      </w:r>
      <w:r w:rsidR="000F4343">
        <w:rPr>
          <w:rFonts w:ascii="Times New Roman" w:hAnsi="Times New Roman" w:cs="Times New Roman"/>
        </w:rPr>
        <w:t xml:space="preserve">a </w:t>
      </w:r>
      <w:r w:rsidR="00A77BF8" w:rsidRPr="00A77BF8">
        <w:rPr>
          <w:rFonts w:ascii="Times New Roman" w:hAnsi="Times New Roman" w:cs="Times New Roman"/>
        </w:rPr>
        <w:t>vaginal examination.</w:t>
      </w:r>
      <w:r w:rsidR="00A77BF8" w:rsidRPr="00995994">
        <w:rPr>
          <w:rStyle w:val="FootnoteReference"/>
          <w:rFonts w:ascii="Times New Roman" w:hAnsi="Times New Roman" w:cs="Times New Roman"/>
        </w:rPr>
        <w:footnoteReference w:id="15"/>
      </w:r>
      <w:r w:rsidR="00A77BF8" w:rsidRPr="00A77BF8">
        <w:rPr>
          <w:rFonts w:ascii="Times New Roman" w:hAnsi="Times New Roman" w:cs="Times New Roman"/>
        </w:rPr>
        <w:t xml:space="preserve"> </w:t>
      </w:r>
      <w:r w:rsidR="00A77BF8">
        <w:rPr>
          <w:rFonts w:ascii="Times New Roman" w:hAnsi="Times New Roman" w:cs="Times New Roman"/>
        </w:rPr>
        <w:t>Countries like Bangladesh, Afghanistan an</w:t>
      </w:r>
      <w:r w:rsidR="000F4343">
        <w:rPr>
          <w:rFonts w:ascii="Times New Roman" w:hAnsi="Times New Roman" w:cs="Times New Roman"/>
        </w:rPr>
        <w:t>d Iraq, similarly, were found to have a weak implementation of the requirement</w:t>
      </w:r>
      <w:r w:rsidR="00A77BF8">
        <w:rPr>
          <w:rFonts w:ascii="Times New Roman" w:hAnsi="Times New Roman" w:cs="Times New Roman"/>
        </w:rPr>
        <w:t xml:space="preserve"> for informed consent.</w:t>
      </w:r>
    </w:p>
    <w:p w:rsidR="00CE4092" w:rsidRPr="0063579E" w:rsidRDefault="00CE4092" w:rsidP="0063579E">
      <w:pPr>
        <w:pStyle w:val="ListParagraph"/>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b/>
          <w:color w:val="000000"/>
        </w:rPr>
      </w:pPr>
      <w:r w:rsidRPr="0063579E">
        <w:rPr>
          <w:rFonts w:ascii="Times New Roman" w:eastAsia="Times New Roman" w:hAnsi="Times New Roman" w:cs="Times New Roman"/>
          <w:b/>
          <w:color w:val="000000"/>
        </w:rPr>
        <w:t>Please specify whether there are accountability mechanisms in place within the health facilities to ensure redress for victims of mistreatment and violence, including filing complaints, financial compensation, acknowledgement of wrongdoing and guarantees of non-repetition. Please indicate whether the ombudsperson is mandated to address such human rights violations;</w:t>
      </w:r>
    </w:p>
    <w:p w:rsidR="00CE4092" w:rsidRPr="00995994" w:rsidRDefault="00C92CA7" w:rsidP="00575A57">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995994">
        <w:rPr>
          <w:rFonts w:ascii="Times New Roman" w:eastAsia="Times New Roman" w:hAnsi="Times New Roman" w:cs="Times New Roman"/>
          <w:color w:val="000000"/>
        </w:rPr>
        <w:lastRenderedPageBreak/>
        <w:t xml:space="preserve">Putting in place user-centric accountability frameworks in health facilities whereby women can provide </w:t>
      </w:r>
      <w:r w:rsidR="000F4343">
        <w:rPr>
          <w:rFonts w:ascii="Times New Roman" w:eastAsia="Times New Roman" w:hAnsi="Times New Roman" w:cs="Times New Roman"/>
          <w:color w:val="000000"/>
        </w:rPr>
        <w:t xml:space="preserve">their </w:t>
      </w:r>
      <w:r w:rsidRPr="00995994">
        <w:rPr>
          <w:rFonts w:ascii="Times New Roman" w:eastAsia="Times New Roman" w:hAnsi="Times New Roman" w:cs="Times New Roman"/>
          <w:color w:val="000000"/>
        </w:rPr>
        <w:t xml:space="preserve">feedback </w:t>
      </w:r>
      <w:r w:rsidR="000F4343">
        <w:rPr>
          <w:rFonts w:ascii="Times New Roman" w:eastAsia="Times New Roman" w:hAnsi="Times New Roman" w:cs="Times New Roman"/>
          <w:color w:val="000000"/>
        </w:rPr>
        <w:t xml:space="preserve">on how they have been treated </w:t>
      </w:r>
      <w:r w:rsidRPr="00995994">
        <w:rPr>
          <w:rFonts w:ascii="Times New Roman" w:eastAsia="Times New Roman" w:hAnsi="Times New Roman" w:cs="Times New Roman"/>
          <w:color w:val="000000"/>
        </w:rPr>
        <w:t>is central to identifying</w:t>
      </w:r>
      <w:r w:rsidR="000F4343">
        <w:rPr>
          <w:rFonts w:ascii="Times New Roman" w:eastAsia="Times New Roman" w:hAnsi="Times New Roman" w:cs="Times New Roman"/>
          <w:color w:val="000000"/>
        </w:rPr>
        <w:t xml:space="preserve"> where challenges lie and what issues need addressing</w:t>
      </w:r>
      <w:r w:rsidR="00575A57" w:rsidRPr="00995994">
        <w:rPr>
          <w:rStyle w:val="FootnoteReference"/>
          <w:rFonts w:ascii="Times New Roman" w:eastAsia="Times New Roman" w:hAnsi="Times New Roman" w:cs="Times New Roman"/>
          <w:color w:val="000000"/>
        </w:rPr>
        <w:footnoteReference w:id="16"/>
      </w:r>
      <w:r w:rsidR="000F4343">
        <w:rPr>
          <w:rFonts w:ascii="Times New Roman" w:eastAsia="Times New Roman" w:hAnsi="Times New Roman" w:cs="Times New Roman"/>
          <w:color w:val="000000"/>
        </w:rPr>
        <w:t>. It is also a first step towards ensuring</w:t>
      </w:r>
      <w:r w:rsidR="00FE20E1" w:rsidRPr="00995994">
        <w:rPr>
          <w:rFonts w:ascii="Times New Roman" w:eastAsia="Times New Roman" w:hAnsi="Times New Roman" w:cs="Times New Roman"/>
          <w:color w:val="000000"/>
        </w:rPr>
        <w:t xml:space="preserve"> </w:t>
      </w:r>
      <w:r w:rsidR="000F4343">
        <w:rPr>
          <w:rFonts w:ascii="Times New Roman" w:eastAsia="Times New Roman" w:hAnsi="Times New Roman" w:cs="Times New Roman"/>
          <w:color w:val="000000"/>
        </w:rPr>
        <w:t xml:space="preserve">accountability and remedy for victims where their rights have been violated. </w:t>
      </w:r>
    </w:p>
    <w:p w:rsidR="00823E1C" w:rsidRDefault="00823E1C" w:rsidP="00823E1C">
      <w:pPr>
        <w:jc w:val="both"/>
        <w:rPr>
          <w:rFonts w:ascii="Times New Roman" w:hAnsi="Times New Roman" w:cs="Times New Roman"/>
          <w:b/>
          <w:u w:val="single"/>
        </w:rPr>
      </w:pPr>
      <w:r w:rsidRPr="00995994">
        <w:rPr>
          <w:rFonts w:ascii="Times New Roman" w:hAnsi="Times New Roman" w:cs="Times New Roman"/>
          <w:b/>
          <w:u w:val="single"/>
        </w:rPr>
        <w:t>Latin America and the Caribbean</w:t>
      </w:r>
    </w:p>
    <w:p w:rsidR="00166B57" w:rsidRDefault="00CB7FAF" w:rsidP="003724C2">
      <w:pPr>
        <w:jc w:val="both"/>
        <w:rPr>
          <w:rFonts w:ascii="Times New Roman" w:hAnsi="Times New Roman" w:cs="Times New Roman"/>
        </w:rPr>
      </w:pPr>
      <w:r>
        <w:rPr>
          <w:rFonts w:ascii="Times New Roman" w:hAnsi="Times New Roman" w:cs="Times New Roman"/>
        </w:rPr>
        <w:t>For m</w:t>
      </w:r>
      <w:r w:rsidR="00C93278">
        <w:rPr>
          <w:rFonts w:ascii="Times New Roman" w:hAnsi="Times New Roman" w:cs="Times New Roman"/>
        </w:rPr>
        <w:t>any</w:t>
      </w:r>
      <w:r w:rsidR="00F6152C">
        <w:rPr>
          <w:rFonts w:ascii="Times New Roman" w:hAnsi="Times New Roman" w:cs="Times New Roman"/>
        </w:rPr>
        <w:t xml:space="preserve"> countries in the region</w:t>
      </w:r>
      <w:r>
        <w:rPr>
          <w:rFonts w:ascii="Times New Roman" w:hAnsi="Times New Roman" w:cs="Times New Roman"/>
        </w:rPr>
        <w:t xml:space="preserve">, </w:t>
      </w:r>
      <w:r w:rsidR="00F6152C">
        <w:rPr>
          <w:rFonts w:ascii="Times New Roman" w:hAnsi="Times New Roman" w:cs="Times New Roman"/>
        </w:rPr>
        <w:t xml:space="preserve">complaints </w:t>
      </w:r>
      <w:r>
        <w:rPr>
          <w:rFonts w:ascii="Times New Roman" w:hAnsi="Times New Roman" w:cs="Times New Roman"/>
        </w:rPr>
        <w:t xml:space="preserve">are administered </w:t>
      </w:r>
      <w:r w:rsidR="00F6152C">
        <w:rPr>
          <w:rFonts w:ascii="Times New Roman" w:hAnsi="Times New Roman" w:cs="Times New Roman"/>
        </w:rPr>
        <w:t xml:space="preserve">at </w:t>
      </w:r>
      <w:r w:rsidR="00F44F63">
        <w:rPr>
          <w:rFonts w:ascii="Times New Roman" w:hAnsi="Times New Roman" w:cs="Times New Roman"/>
        </w:rPr>
        <w:t xml:space="preserve">the </w:t>
      </w:r>
      <w:r w:rsidR="00F44F63" w:rsidRPr="00F44F63">
        <w:rPr>
          <w:rFonts w:ascii="Times New Roman" w:hAnsi="Times New Roman" w:cs="Times New Roman"/>
        </w:rPr>
        <w:t>level</w:t>
      </w:r>
      <w:r w:rsidR="00F44F63">
        <w:rPr>
          <w:rFonts w:ascii="Times New Roman" w:hAnsi="Times New Roman" w:cs="Times New Roman"/>
        </w:rPr>
        <w:t xml:space="preserve"> of the </w:t>
      </w:r>
      <w:r w:rsidR="00F6152C" w:rsidRPr="00F44F63">
        <w:rPr>
          <w:rFonts w:ascii="Times New Roman" w:hAnsi="Times New Roman" w:cs="Times New Roman"/>
        </w:rPr>
        <w:t>c</w:t>
      </w:r>
      <w:r w:rsidR="00F44F63">
        <w:rPr>
          <w:rFonts w:ascii="Times New Roman" w:hAnsi="Times New Roman" w:cs="Times New Roman"/>
        </w:rPr>
        <w:t>h</w:t>
      </w:r>
      <w:r w:rsidR="00F6152C">
        <w:rPr>
          <w:rFonts w:ascii="Times New Roman" w:hAnsi="Times New Roman" w:cs="Times New Roman"/>
        </w:rPr>
        <w:t>ief medical officer</w:t>
      </w:r>
      <w:r w:rsidR="000F4343">
        <w:rPr>
          <w:rFonts w:ascii="Times New Roman" w:hAnsi="Times New Roman" w:cs="Times New Roman"/>
        </w:rPr>
        <w:t xml:space="preserve"> in the health facility. </w:t>
      </w:r>
      <w:r w:rsidR="00F6152C">
        <w:rPr>
          <w:rFonts w:ascii="Times New Roman" w:hAnsi="Times New Roman" w:cs="Times New Roman"/>
        </w:rPr>
        <w:t xml:space="preserve">This is the </w:t>
      </w:r>
      <w:r w:rsidR="00F44F63">
        <w:rPr>
          <w:rFonts w:ascii="Times New Roman" w:hAnsi="Times New Roman" w:cs="Times New Roman"/>
        </w:rPr>
        <w:t>practice</w:t>
      </w:r>
      <w:r w:rsidR="00F6152C">
        <w:rPr>
          <w:rFonts w:ascii="Times New Roman" w:hAnsi="Times New Roman" w:cs="Times New Roman"/>
        </w:rPr>
        <w:t xml:space="preserve"> in Dominica, Grenada</w:t>
      </w:r>
      <w:r w:rsidR="001766AC">
        <w:rPr>
          <w:rFonts w:ascii="Times New Roman" w:hAnsi="Times New Roman" w:cs="Times New Roman"/>
        </w:rPr>
        <w:t>, Guyana, St Lu</w:t>
      </w:r>
      <w:r>
        <w:rPr>
          <w:rFonts w:ascii="Times New Roman" w:hAnsi="Times New Roman" w:cs="Times New Roman"/>
        </w:rPr>
        <w:t xml:space="preserve">cia and Antigua and </w:t>
      </w:r>
      <w:r w:rsidR="000F4343">
        <w:rPr>
          <w:rFonts w:ascii="Times New Roman" w:hAnsi="Times New Roman" w:cs="Times New Roman"/>
        </w:rPr>
        <w:t xml:space="preserve">Barbuda. Yet, accountability has been found to be weak for many of these cases, with </w:t>
      </w:r>
      <w:r>
        <w:rPr>
          <w:rFonts w:ascii="Times New Roman" w:hAnsi="Times New Roman" w:cs="Times New Roman"/>
        </w:rPr>
        <w:t xml:space="preserve">compensation </w:t>
      </w:r>
      <w:r w:rsidR="000F4343">
        <w:rPr>
          <w:rFonts w:ascii="Times New Roman" w:hAnsi="Times New Roman" w:cs="Times New Roman"/>
        </w:rPr>
        <w:t xml:space="preserve">to victims </w:t>
      </w:r>
      <w:r>
        <w:rPr>
          <w:rFonts w:ascii="Times New Roman" w:hAnsi="Times New Roman" w:cs="Times New Roman"/>
        </w:rPr>
        <w:t>rarely provided</w:t>
      </w:r>
      <w:r w:rsidR="001766AC">
        <w:rPr>
          <w:rFonts w:ascii="Times New Roman" w:hAnsi="Times New Roman" w:cs="Times New Roman"/>
        </w:rPr>
        <w:t xml:space="preserve">. Where the health facilities </w:t>
      </w:r>
      <w:r w:rsidR="000F4343">
        <w:rPr>
          <w:rFonts w:ascii="Times New Roman" w:hAnsi="Times New Roman" w:cs="Times New Roman"/>
        </w:rPr>
        <w:t xml:space="preserve">manage the complaints in-house </w:t>
      </w:r>
      <w:r w:rsidR="001766AC">
        <w:rPr>
          <w:rFonts w:ascii="Times New Roman" w:hAnsi="Times New Roman" w:cs="Times New Roman"/>
        </w:rPr>
        <w:t xml:space="preserve">through </w:t>
      </w:r>
      <w:r>
        <w:rPr>
          <w:rFonts w:ascii="Times New Roman" w:hAnsi="Times New Roman" w:cs="Times New Roman"/>
        </w:rPr>
        <w:t xml:space="preserve">their </w:t>
      </w:r>
      <w:r w:rsidR="001766AC">
        <w:rPr>
          <w:rFonts w:ascii="Times New Roman" w:hAnsi="Times New Roman" w:cs="Times New Roman"/>
        </w:rPr>
        <w:t>human resources</w:t>
      </w:r>
      <w:r>
        <w:rPr>
          <w:rFonts w:ascii="Times New Roman" w:hAnsi="Times New Roman" w:cs="Times New Roman"/>
        </w:rPr>
        <w:t xml:space="preserve"> department</w:t>
      </w:r>
      <w:r w:rsidR="001766AC">
        <w:rPr>
          <w:rFonts w:ascii="Times New Roman" w:hAnsi="Times New Roman" w:cs="Times New Roman"/>
        </w:rPr>
        <w:t xml:space="preserve">, </w:t>
      </w:r>
      <w:r w:rsidR="00166B57">
        <w:rPr>
          <w:rFonts w:ascii="Times New Roman" w:hAnsi="Times New Roman" w:cs="Times New Roman"/>
        </w:rPr>
        <w:t>transparency</w:t>
      </w:r>
      <w:r>
        <w:rPr>
          <w:rFonts w:ascii="Times New Roman" w:hAnsi="Times New Roman" w:cs="Times New Roman"/>
        </w:rPr>
        <w:t xml:space="preserve"> and independence can </w:t>
      </w:r>
      <w:r w:rsidR="000F4343">
        <w:rPr>
          <w:rFonts w:ascii="Times New Roman" w:hAnsi="Times New Roman" w:cs="Times New Roman"/>
        </w:rPr>
        <w:t xml:space="preserve">also </w:t>
      </w:r>
      <w:r>
        <w:rPr>
          <w:rFonts w:ascii="Times New Roman" w:hAnsi="Times New Roman" w:cs="Times New Roman"/>
        </w:rPr>
        <w:t>be</w:t>
      </w:r>
      <w:r w:rsidR="00166B57">
        <w:rPr>
          <w:rFonts w:ascii="Times New Roman" w:hAnsi="Times New Roman" w:cs="Times New Roman"/>
        </w:rPr>
        <w:t xml:space="preserve"> </w:t>
      </w:r>
      <w:r w:rsidR="001766AC">
        <w:rPr>
          <w:rFonts w:ascii="Times New Roman" w:hAnsi="Times New Roman" w:cs="Times New Roman"/>
        </w:rPr>
        <w:t xml:space="preserve">an issue </w:t>
      </w:r>
      <w:r w:rsidR="00F44F63">
        <w:rPr>
          <w:rFonts w:ascii="Times New Roman" w:hAnsi="Times New Roman" w:cs="Times New Roman"/>
        </w:rPr>
        <w:t>-</w:t>
      </w:r>
      <w:r w:rsidR="001766AC">
        <w:rPr>
          <w:rFonts w:ascii="Times New Roman" w:hAnsi="Times New Roman" w:cs="Times New Roman"/>
        </w:rPr>
        <w:t xml:space="preserve">as </w:t>
      </w:r>
      <w:r>
        <w:rPr>
          <w:rFonts w:ascii="Times New Roman" w:hAnsi="Times New Roman" w:cs="Times New Roman"/>
        </w:rPr>
        <w:t xml:space="preserve">was documented </w:t>
      </w:r>
      <w:r w:rsidR="001766AC">
        <w:rPr>
          <w:rFonts w:ascii="Times New Roman" w:hAnsi="Times New Roman" w:cs="Times New Roman"/>
        </w:rPr>
        <w:t>in Honduras and St Vincent.</w:t>
      </w:r>
    </w:p>
    <w:p w:rsidR="00166B57" w:rsidRDefault="001766AC" w:rsidP="003724C2">
      <w:pPr>
        <w:jc w:val="both"/>
        <w:rPr>
          <w:rFonts w:ascii="Times New Roman" w:hAnsi="Times New Roman" w:cs="Times New Roman"/>
        </w:rPr>
      </w:pPr>
      <w:r>
        <w:rPr>
          <w:rFonts w:ascii="Times New Roman" w:hAnsi="Times New Roman" w:cs="Times New Roman"/>
        </w:rPr>
        <w:t xml:space="preserve">In some </w:t>
      </w:r>
      <w:r w:rsidR="00CB7FAF">
        <w:rPr>
          <w:rFonts w:ascii="Times New Roman" w:hAnsi="Times New Roman" w:cs="Times New Roman"/>
        </w:rPr>
        <w:t>countries</w:t>
      </w:r>
      <w:r w:rsidR="00535668">
        <w:rPr>
          <w:rFonts w:ascii="Times New Roman" w:hAnsi="Times New Roman" w:cs="Times New Roman"/>
        </w:rPr>
        <w:t xml:space="preserve"> where there is </w:t>
      </w:r>
      <w:r>
        <w:rPr>
          <w:rFonts w:ascii="Times New Roman" w:hAnsi="Times New Roman" w:cs="Times New Roman"/>
        </w:rPr>
        <w:t xml:space="preserve">a law </w:t>
      </w:r>
      <w:r w:rsidR="00535668">
        <w:rPr>
          <w:rFonts w:ascii="Times New Roman" w:hAnsi="Times New Roman" w:cs="Times New Roman"/>
        </w:rPr>
        <w:t xml:space="preserve">that </w:t>
      </w:r>
      <w:r>
        <w:rPr>
          <w:rFonts w:ascii="Times New Roman" w:hAnsi="Times New Roman" w:cs="Times New Roman"/>
        </w:rPr>
        <w:t xml:space="preserve">regulates quality of care, </w:t>
      </w:r>
      <w:r w:rsidR="003724C2">
        <w:rPr>
          <w:rFonts w:ascii="Times New Roman" w:hAnsi="Times New Roman" w:cs="Times New Roman"/>
        </w:rPr>
        <w:t>complaints can be dealt with at the central level by a specialized unit within the Ministry of Health; U</w:t>
      </w:r>
      <w:r w:rsidR="005E0230">
        <w:rPr>
          <w:rFonts w:ascii="Times New Roman" w:hAnsi="Times New Roman" w:cs="Times New Roman"/>
        </w:rPr>
        <w:t>ruguay and</w:t>
      </w:r>
      <w:r w:rsidR="003724C2">
        <w:rPr>
          <w:rFonts w:ascii="Times New Roman" w:hAnsi="Times New Roman" w:cs="Times New Roman"/>
        </w:rPr>
        <w:t xml:space="preserve"> El </w:t>
      </w:r>
      <w:r w:rsidR="005E0230">
        <w:rPr>
          <w:rFonts w:ascii="Times New Roman" w:hAnsi="Times New Roman" w:cs="Times New Roman"/>
        </w:rPr>
        <w:t xml:space="preserve">Salvador have adopted this model whereas Honduras, </w:t>
      </w:r>
      <w:r w:rsidR="00186346">
        <w:rPr>
          <w:rFonts w:ascii="Times New Roman" w:hAnsi="Times New Roman" w:cs="Times New Roman"/>
        </w:rPr>
        <w:t xml:space="preserve">Costa Rica, </w:t>
      </w:r>
      <w:r w:rsidR="005E0230">
        <w:rPr>
          <w:rFonts w:ascii="Times New Roman" w:hAnsi="Times New Roman" w:cs="Times New Roman"/>
        </w:rPr>
        <w:t xml:space="preserve">Haiti and Peru have </w:t>
      </w:r>
      <w:r w:rsidR="00186346">
        <w:rPr>
          <w:rFonts w:ascii="Times New Roman" w:hAnsi="Times New Roman" w:cs="Times New Roman"/>
        </w:rPr>
        <w:t>an</w:t>
      </w:r>
      <w:r w:rsidR="005E0230">
        <w:rPr>
          <w:rFonts w:ascii="Times New Roman" w:hAnsi="Times New Roman" w:cs="Times New Roman"/>
        </w:rPr>
        <w:t xml:space="preserve"> ombudsperson </w:t>
      </w:r>
      <w:r w:rsidR="00186346">
        <w:rPr>
          <w:rFonts w:ascii="Times New Roman" w:hAnsi="Times New Roman" w:cs="Times New Roman"/>
        </w:rPr>
        <w:t xml:space="preserve">mandated </w:t>
      </w:r>
      <w:r w:rsidR="005E0230">
        <w:rPr>
          <w:rFonts w:ascii="Times New Roman" w:hAnsi="Times New Roman" w:cs="Times New Roman"/>
        </w:rPr>
        <w:t>to deal with these issues.</w:t>
      </w:r>
      <w:r w:rsidR="00186346">
        <w:rPr>
          <w:rFonts w:ascii="Times New Roman" w:hAnsi="Times New Roman" w:cs="Times New Roman"/>
        </w:rPr>
        <w:t xml:space="preserve"> </w:t>
      </w:r>
      <w:r w:rsidR="00535668">
        <w:rPr>
          <w:rFonts w:ascii="Times New Roman" w:hAnsi="Times New Roman" w:cs="Times New Roman"/>
        </w:rPr>
        <w:t xml:space="preserve">In some cases, there is a </w:t>
      </w:r>
      <w:r w:rsidR="00186346">
        <w:rPr>
          <w:rFonts w:ascii="Times New Roman" w:hAnsi="Times New Roman" w:cs="Times New Roman"/>
        </w:rPr>
        <w:t>co-existence of medical arbitration bodies and human rights institution/ombudsperso</w:t>
      </w:r>
      <w:r w:rsidR="00F44F63">
        <w:rPr>
          <w:rFonts w:ascii="Times New Roman" w:hAnsi="Times New Roman" w:cs="Times New Roman"/>
        </w:rPr>
        <w:t xml:space="preserve">n, </w:t>
      </w:r>
      <w:r w:rsidR="00186346">
        <w:rPr>
          <w:rFonts w:ascii="Times New Roman" w:hAnsi="Times New Roman" w:cs="Times New Roman"/>
        </w:rPr>
        <w:t xml:space="preserve">as is the case in Belize and Mexico. </w:t>
      </w:r>
    </w:p>
    <w:p w:rsidR="003724C2" w:rsidRDefault="00186346" w:rsidP="003724C2">
      <w:pPr>
        <w:jc w:val="both"/>
        <w:rPr>
          <w:rFonts w:ascii="Times New Roman" w:hAnsi="Times New Roman" w:cs="Times New Roman"/>
        </w:rPr>
      </w:pPr>
      <w:r>
        <w:rPr>
          <w:rFonts w:ascii="Times New Roman" w:hAnsi="Times New Roman" w:cs="Times New Roman"/>
        </w:rPr>
        <w:t>Good practices are to be noted</w:t>
      </w:r>
      <w:r w:rsidR="00F44F63">
        <w:rPr>
          <w:rFonts w:ascii="Times New Roman" w:hAnsi="Times New Roman" w:cs="Times New Roman"/>
        </w:rPr>
        <w:t xml:space="preserve">, </w:t>
      </w:r>
      <w:r>
        <w:rPr>
          <w:rFonts w:ascii="Times New Roman" w:hAnsi="Times New Roman" w:cs="Times New Roman"/>
        </w:rPr>
        <w:t xml:space="preserve">including </w:t>
      </w:r>
      <w:r w:rsidR="009E1006">
        <w:rPr>
          <w:rFonts w:ascii="Times New Roman" w:hAnsi="Times New Roman" w:cs="Times New Roman"/>
        </w:rPr>
        <w:t>in Barbados where the ministry of health has adopted a continuous quality improvement approach and is planning to institute a national quality council</w:t>
      </w:r>
      <w:r w:rsidR="00535668">
        <w:rPr>
          <w:rFonts w:ascii="Times New Roman" w:hAnsi="Times New Roman" w:cs="Times New Roman"/>
        </w:rPr>
        <w:t xml:space="preserve"> to review implementation of the approach</w:t>
      </w:r>
      <w:r w:rsidR="009E1006">
        <w:rPr>
          <w:rFonts w:ascii="Times New Roman" w:hAnsi="Times New Roman" w:cs="Times New Roman"/>
        </w:rPr>
        <w:t xml:space="preserve">, </w:t>
      </w:r>
      <w:r w:rsidR="00F44F63">
        <w:rPr>
          <w:rFonts w:ascii="Times New Roman" w:hAnsi="Times New Roman" w:cs="Times New Roman"/>
        </w:rPr>
        <w:t xml:space="preserve">in </w:t>
      </w:r>
      <w:r w:rsidR="009E1006">
        <w:rPr>
          <w:rFonts w:ascii="Times New Roman" w:hAnsi="Times New Roman" w:cs="Times New Roman"/>
        </w:rPr>
        <w:t xml:space="preserve">Venezuela where the law on obstetric violence provides for reparation and compensation, and </w:t>
      </w:r>
      <w:r w:rsidR="00F44F63">
        <w:rPr>
          <w:rFonts w:ascii="Times New Roman" w:hAnsi="Times New Roman" w:cs="Times New Roman"/>
        </w:rPr>
        <w:t xml:space="preserve">in </w:t>
      </w:r>
      <w:r w:rsidR="009E1006">
        <w:rPr>
          <w:rFonts w:ascii="Times New Roman" w:hAnsi="Times New Roman" w:cs="Times New Roman"/>
        </w:rPr>
        <w:t>Bolivia where UNICEF and the Ministry of Health have developed a baby-friendly label to support accountability at facility level.</w:t>
      </w:r>
      <w:r w:rsidR="003B0378">
        <w:rPr>
          <w:rFonts w:ascii="Times New Roman" w:hAnsi="Times New Roman" w:cs="Times New Roman"/>
        </w:rPr>
        <w:t xml:space="preserve"> Costa Rica has even issued a </w:t>
      </w:r>
      <w:r w:rsidR="003B0378" w:rsidRPr="003B0378">
        <w:rPr>
          <w:rFonts w:ascii="Times New Roman" w:hAnsi="Times New Roman" w:cs="Times New Roman"/>
        </w:rPr>
        <w:t xml:space="preserve">circular </w:t>
      </w:r>
      <w:r w:rsidR="003B0378">
        <w:rPr>
          <w:rFonts w:ascii="Times New Roman" w:hAnsi="Times New Roman" w:cs="Times New Roman"/>
        </w:rPr>
        <w:t>to provide</w:t>
      </w:r>
      <w:r w:rsidR="003B0378" w:rsidRPr="003B0378">
        <w:rPr>
          <w:rFonts w:ascii="Times New Roman" w:hAnsi="Times New Roman" w:cs="Times New Roman"/>
        </w:rPr>
        <w:t xml:space="preserve"> fo</w:t>
      </w:r>
      <w:r w:rsidR="003B0378">
        <w:rPr>
          <w:rFonts w:ascii="Times New Roman" w:hAnsi="Times New Roman" w:cs="Times New Roman"/>
        </w:rPr>
        <w:t>r the opening of disciplinary and</w:t>
      </w:r>
      <w:r w:rsidR="003B0378" w:rsidRPr="003B0378">
        <w:rPr>
          <w:rFonts w:ascii="Times New Roman" w:hAnsi="Times New Roman" w:cs="Times New Roman"/>
        </w:rPr>
        <w:t xml:space="preserve"> administrative procedures when reports of abuse are substantiated.</w:t>
      </w:r>
      <w:r w:rsidR="003B0378">
        <w:rPr>
          <w:rFonts w:ascii="Times New Roman" w:hAnsi="Times New Roman" w:cs="Times New Roman"/>
        </w:rPr>
        <w:t xml:space="preserve"> </w:t>
      </w:r>
      <w:r w:rsidR="009E1006">
        <w:rPr>
          <w:rFonts w:ascii="Times New Roman" w:hAnsi="Times New Roman" w:cs="Times New Roman"/>
        </w:rPr>
        <w:t xml:space="preserve">Yet, in all </w:t>
      </w:r>
      <w:r w:rsidR="00F44F63">
        <w:rPr>
          <w:rFonts w:ascii="Times New Roman" w:hAnsi="Times New Roman" w:cs="Times New Roman"/>
        </w:rPr>
        <w:t>cases,</w:t>
      </w:r>
      <w:r w:rsidR="009E1006">
        <w:rPr>
          <w:rFonts w:ascii="Times New Roman" w:hAnsi="Times New Roman" w:cs="Times New Roman"/>
        </w:rPr>
        <w:t xml:space="preserve"> gaps </w:t>
      </w:r>
      <w:r w:rsidR="009E1006">
        <w:rPr>
          <w:rFonts w:ascii="Times New Roman" w:hAnsi="Times New Roman" w:cs="Times New Roman"/>
        </w:rPr>
        <w:lastRenderedPageBreak/>
        <w:t xml:space="preserve">in </w:t>
      </w:r>
      <w:r w:rsidR="00F44F63">
        <w:rPr>
          <w:rFonts w:ascii="Times New Roman" w:hAnsi="Times New Roman" w:cs="Times New Roman"/>
        </w:rPr>
        <w:t xml:space="preserve">the </w:t>
      </w:r>
      <w:r w:rsidR="009E1006">
        <w:rPr>
          <w:rFonts w:ascii="Times New Roman" w:hAnsi="Times New Roman" w:cs="Times New Roman"/>
        </w:rPr>
        <w:t xml:space="preserve">implementation of accountability mechanisms </w:t>
      </w:r>
      <w:r w:rsidR="00535668">
        <w:rPr>
          <w:rFonts w:ascii="Times New Roman" w:hAnsi="Times New Roman" w:cs="Times New Roman"/>
        </w:rPr>
        <w:t>has been noted</w:t>
      </w:r>
      <w:r w:rsidR="009E1006">
        <w:rPr>
          <w:rFonts w:ascii="Times New Roman" w:hAnsi="Times New Roman" w:cs="Times New Roman"/>
        </w:rPr>
        <w:t xml:space="preserve">. </w:t>
      </w:r>
      <w:r w:rsidR="00F44F63">
        <w:rPr>
          <w:rFonts w:ascii="Times New Roman" w:hAnsi="Times New Roman" w:cs="Times New Roman"/>
        </w:rPr>
        <w:t>I</w:t>
      </w:r>
      <w:r w:rsidR="00166B57" w:rsidRPr="00166B57">
        <w:rPr>
          <w:rFonts w:ascii="Times New Roman" w:hAnsi="Times New Roman" w:cs="Times New Roman"/>
        </w:rPr>
        <w:t>ntegral reparation of human rights violations, inclu</w:t>
      </w:r>
      <w:r w:rsidR="00F44F63">
        <w:rPr>
          <w:rFonts w:ascii="Times New Roman" w:hAnsi="Times New Roman" w:cs="Times New Roman"/>
        </w:rPr>
        <w:t xml:space="preserve">ding financial compensation, remains </w:t>
      </w:r>
      <w:r w:rsidR="00166B57" w:rsidRPr="00166B57">
        <w:rPr>
          <w:rFonts w:ascii="Times New Roman" w:hAnsi="Times New Roman" w:cs="Times New Roman"/>
        </w:rPr>
        <w:t>a rarity.</w:t>
      </w:r>
    </w:p>
    <w:p w:rsidR="00FE3EF7" w:rsidRDefault="00FE3EF7" w:rsidP="00FE3EF7">
      <w:pPr>
        <w:jc w:val="both"/>
        <w:rPr>
          <w:rFonts w:ascii="Times New Roman" w:hAnsi="Times New Roman" w:cs="Times New Roman"/>
          <w:b/>
          <w:u w:val="single"/>
        </w:rPr>
      </w:pPr>
      <w:r w:rsidRPr="00995994">
        <w:rPr>
          <w:rFonts w:ascii="Times New Roman" w:hAnsi="Times New Roman" w:cs="Times New Roman"/>
          <w:b/>
          <w:u w:val="single"/>
        </w:rPr>
        <w:t>Asia and the Pacific</w:t>
      </w:r>
    </w:p>
    <w:p w:rsidR="00BD5346" w:rsidRDefault="008F6DA4" w:rsidP="00FE3EF7">
      <w:pPr>
        <w:jc w:val="both"/>
        <w:rPr>
          <w:rFonts w:ascii="Times New Roman" w:hAnsi="Times New Roman" w:cs="Times New Roman"/>
        </w:rPr>
      </w:pPr>
      <w:r>
        <w:rPr>
          <w:rFonts w:ascii="Times New Roman" w:hAnsi="Times New Roman" w:cs="Times New Roman"/>
        </w:rPr>
        <w:t>There were  only a few</w:t>
      </w:r>
      <w:r w:rsidR="00166B57">
        <w:rPr>
          <w:rFonts w:ascii="Times New Roman" w:hAnsi="Times New Roman" w:cs="Times New Roman"/>
        </w:rPr>
        <w:t xml:space="preserve"> cases of </w:t>
      </w:r>
      <w:r w:rsidR="00482E42">
        <w:rPr>
          <w:rFonts w:ascii="Times New Roman" w:hAnsi="Times New Roman" w:cs="Times New Roman"/>
        </w:rPr>
        <w:t xml:space="preserve">facility-based </w:t>
      </w:r>
      <w:r w:rsidR="00166B57">
        <w:rPr>
          <w:rFonts w:ascii="Times New Roman" w:hAnsi="Times New Roman" w:cs="Times New Roman"/>
        </w:rPr>
        <w:t>complaints mechanisms documented</w:t>
      </w:r>
      <w:r>
        <w:rPr>
          <w:rFonts w:ascii="Times New Roman" w:hAnsi="Times New Roman" w:cs="Times New Roman"/>
        </w:rPr>
        <w:t xml:space="preserve"> for this region. </w:t>
      </w:r>
      <w:r w:rsidR="000F4343">
        <w:rPr>
          <w:rFonts w:ascii="Times New Roman" w:hAnsi="Times New Roman" w:cs="Times New Roman"/>
        </w:rPr>
        <w:t xml:space="preserve"> </w:t>
      </w:r>
      <w:r>
        <w:rPr>
          <w:rFonts w:ascii="Times New Roman" w:hAnsi="Times New Roman" w:cs="Times New Roman"/>
        </w:rPr>
        <w:t xml:space="preserve">When </w:t>
      </w:r>
      <w:r w:rsidR="00E85BEA">
        <w:rPr>
          <w:rFonts w:ascii="Times New Roman" w:hAnsi="Times New Roman" w:cs="Times New Roman"/>
        </w:rPr>
        <w:t xml:space="preserve">there is no facility based accountability mechanism, cases </w:t>
      </w:r>
      <w:r w:rsidR="00482E42">
        <w:rPr>
          <w:rFonts w:ascii="Times New Roman" w:hAnsi="Times New Roman" w:cs="Times New Roman"/>
        </w:rPr>
        <w:t>can only be investigated</w:t>
      </w:r>
      <w:r w:rsidR="00482E42" w:rsidRPr="00482E42">
        <w:t xml:space="preserve"> </w:t>
      </w:r>
      <w:r w:rsidR="00E85BEA">
        <w:rPr>
          <w:rFonts w:ascii="Times New Roman" w:hAnsi="Times New Roman" w:cs="Times New Roman"/>
        </w:rPr>
        <w:t xml:space="preserve">through </w:t>
      </w:r>
      <w:r w:rsidR="00482E42" w:rsidRPr="00482E42">
        <w:rPr>
          <w:rFonts w:ascii="Times New Roman" w:hAnsi="Times New Roman" w:cs="Times New Roman"/>
        </w:rPr>
        <w:t>a n</w:t>
      </w:r>
      <w:r w:rsidR="00535668">
        <w:rPr>
          <w:rFonts w:ascii="Times New Roman" w:hAnsi="Times New Roman" w:cs="Times New Roman"/>
        </w:rPr>
        <w:t>ational human rights commission,</w:t>
      </w:r>
      <w:r w:rsidR="00E85BEA">
        <w:rPr>
          <w:rFonts w:ascii="Times New Roman" w:hAnsi="Times New Roman" w:cs="Times New Roman"/>
        </w:rPr>
        <w:t xml:space="preserve"> if there is one in the country. </w:t>
      </w:r>
      <w:r w:rsidR="00482E42" w:rsidRPr="00482E42">
        <w:rPr>
          <w:rFonts w:ascii="Times New Roman" w:hAnsi="Times New Roman" w:cs="Times New Roman"/>
        </w:rPr>
        <w:t>Timor Leste</w:t>
      </w:r>
      <w:r>
        <w:rPr>
          <w:rFonts w:ascii="Times New Roman" w:hAnsi="Times New Roman" w:cs="Times New Roman"/>
        </w:rPr>
        <w:t>,</w:t>
      </w:r>
      <w:r w:rsidR="00482E42">
        <w:rPr>
          <w:rFonts w:ascii="Times New Roman" w:hAnsi="Times New Roman" w:cs="Times New Roman"/>
        </w:rPr>
        <w:t xml:space="preserve"> Afghanistan and the Fiji Islands have documented the existence of complaints mechanisms and dedicated human resource</w:t>
      </w:r>
      <w:r w:rsidR="00F44F63">
        <w:rPr>
          <w:rFonts w:ascii="Times New Roman" w:hAnsi="Times New Roman" w:cs="Times New Roman"/>
        </w:rPr>
        <w:t>s</w:t>
      </w:r>
      <w:r w:rsidR="00482E42">
        <w:rPr>
          <w:rFonts w:ascii="Times New Roman" w:hAnsi="Times New Roman" w:cs="Times New Roman"/>
        </w:rPr>
        <w:t>/</w:t>
      </w:r>
      <w:r w:rsidR="00F44F63">
        <w:rPr>
          <w:rFonts w:ascii="Times New Roman" w:hAnsi="Times New Roman" w:cs="Times New Roman"/>
        </w:rPr>
        <w:t>bodies</w:t>
      </w:r>
      <w:r w:rsidR="00482E42">
        <w:rPr>
          <w:rFonts w:ascii="Times New Roman" w:hAnsi="Times New Roman" w:cs="Times New Roman"/>
        </w:rPr>
        <w:t xml:space="preserve"> for</w:t>
      </w:r>
      <w:r w:rsidR="00E85BEA">
        <w:rPr>
          <w:rFonts w:ascii="Times New Roman" w:hAnsi="Times New Roman" w:cs="Times New Roman"/>
        </w:rPr>
        <w:t xml:space="preserve"> the review of</w:t>
      </w:r>
      <w:r w:rsidR="00482E42">
        <w:rPr>
          <w:rFonts w:ascii="Times New Roman" w:hAnsi="Times New Roman" w:cs="Times New Roman"/>
        </w:rPr>
        <w:t xml:space="preserve"> cases.</w:t>
      </w:r>
    </w:p>
    <w:p w:rsidR="00BD5346" w:rsidRDefault="00482E42" w:rsidP="00BD5346">
      <w:pPr>
        <w:jc w:val="both"/>
        <w:rPr>
          <w:rFonts w:ascii="Times New Roman" w:hAnsi="Times New Roman" w:cs="Times New Roman"/>
        </w:rPr>
      </w:pPr>
      <w:r w:rsidRPr="00BD5346">
        <w:rPr>
          <w:rFonts w:ascii="Times New Roman" w:hAnsi="Times New Roman" w:cs="Times New Roman"/>
        </w:rPr>
        <w:t>G</w:t>
      </w:r>
      <w:r w:rsidR="00BD5346" w:rsidRPr="00BD5346">
        <w:rPr>
          <w:rFonts w:ascii="Times New Roman" w:hAnsi="Times New Roman" w:cs="Times New Roman"/>
        </w:rPr>
        <w:t xml:space="preserve">ood practices </w:t>
      </w:r>
      <w:r w:rsidR="008F6DA4">
        <w:rPr>
          <w:rFonts w:ascii="Times New Roman" w:hAnsi="Times New Roman" w:cs="Times New Roman"/>
        </w:rPr>
        <w:t xml:space="preserve">of facility based mechanisms were noted </w:t>
      </w:r>
      <w:r w:rsidR="00BD5346" w:rsidRPr="00BD5346">
        <w:rPr>
          <w:rFonts w:ascii="Times New Roman" w:hAnsi="Times New Roman" w:cs="Times New Roman"/>
        </w:rPr>
        <w:t>in</w:t>
      </w:r>
      <w:r w:rsidRPr="00BD5346">
        <w:rPr>
          <w:rFonts w:ascii="Times New Roman" w:hAnsi="Times New Roman" w:cs="Times New Roman"/>
        </w:rPr>
        <w:t xml:space="preserve"> India and</w:t>
      </w:r>
      <w:r w:rsidR="00BD5346" w:rsidRPr="00BD5346">
        <w:rPr>
          <w:rFonts w:ascii="Times New Roman" w:hAnsi="Times New Roman" w:cs="Times New Roman"/>
        </w:rPr>
        <w:t xml:space="preserve"> Cambodia. In the </w:t>
      </w:r>
      <w:r w:rsidR="00535668">
        <w:rPr>
          <w:rFonts w:ascii="Times New Roman" w:hAnsi="Times New Roman" w:cs="Times New Roman"/>
        </w:rPr>
        <w:t>former</w:t>
      </w:r>
      <w:r w:rsidR="00BD5346" w:rsidRPr="00BD5346">
        <w:rPr>
          <w:rFonts w:ascii="Times New Roman" w:hAnsi="Times New Roman" w:cs="Times New Roman"/>
        </w:rPr>
        <w:t xml:space="preserve">, </w:t>
      </w:r>
      <w:r w:rsidR="00FE3EF7" w:rsidRPr="00BD5346">
        <w:rPr>
          <w:rFonts w:ascii="Times New Roman" w:hAnsi="Times New Roman" w:cs="Times New Roman"/>
        </w:rPr>
        <w:t>there are general grievance redress mechanisms in public and privat</w:t>
      </w:r>
      <w:r w:rsidR="00BD5346" w:rsidRPr="00BD5346">
        <w:rPr>
          <w:rFonts w:ascii="Times New Roman" w:hAnsi="Times New Roman" w:cs="Times New Roman"/>
        </w:rPr>
        <w:t>e health care establishments</w:t>
      </w:r>
      <w:r w:rsidR="00332630" w:rsidRPr="00995994">
        <w:rPr>
          <w:rStyle w:val="FootnoteReference"/>
          <w:rFonts w:ascii="Times New Roman" w:hAnsi="Times New Roman" w:cs="Times New Roman"/>
        </w:rPr>
        <w:footnoteReference w:id="17"/>
      </w:r>
      <w:r w:rsidR="00332630" w:rsidRPr="00BD5346">
        <w:rPr>
          <w:rFonts w:ascii="Times New Roman" w:hAnsi="Times New Roman" w:cs="Times New Roman"/>
        </w:rPr>
        <w:t xml:space="preserve">, </w:t>
      </w:r>
      <w:r w:rsidR="00FE3EF7" w:rsidRPr="00BD5346">
        <w:rPr>
          <w:rFonts w:ascii="Times New Roman" w:hAnsi="Times New Roman" w:cs="Times New Roman"/>
        </w:rPr>
        <w:t>a patient welfare committee called “Rogi Kalyan Samiti” whose objective is to operationalize the grievance redress systems, as well as Quality Assurance Committees. The functioning of these redress mechanisms has been analyzed in a study</w:t>
      </w:r>
      <w:r w:rsidR="00535668">
        <w:rPr>
          <w:rFonts w:ascii="Times New Roman" w:hAnsi="Times New Roman" w:cs="Times New Roman"/>
        </w:rPr>
        <w:t xml:space="preserve">, which noted that it needed to be </w:t>
      </w:r>
      <w:r w:rsidR="000F4343">
        <w:rPr>
          <w:rFonts w:ascii="Times New Roman" w:hAnsi="Times New Roman" w:cs="Times New Roman"/>
        </w:rPr>
        <w:t>strengthened</w:t>
      </w:r>
      <w:r w:rsidR="00FE3EF7" w:rsidRPr="00BD5346">
        <w:rPr>
          <w:rFonts w:ascii="Times New Roman" w:hAnsi="Times New Roman" w:cs="Times New Roman"/>
        </w:rPr>
        <w:t>.</w:t>
      </w:r>
      <w:r w:rsidR="00332630" w:rsidRPr="00995994">
        <w:rPr>
          <w:rStyle w:val="FootnoteReference"/>
          <w:rFonts w:ascii="Times New Roman" w:hAnsi="Times New Roman" w:cs="Times New Roman"/>
        </w:rPr>
        <w:footnoteReference w:id="18"/>
      </w:r>
      <w:r w:rsidR="00BD5346" w:rsidRPr="00BD5346">
        <w:rPr>
          <w:rFonts w:ascii="Times New Roman" w:hAnsi="Times New Roman" w:cs="Times New Roman"/>
        </w:rPr>
        <w:t xml:space="preserve"> In Cambodia, a Hospital Management Committee or a Health Centre Management Committee, consisting of local rep</w:t>
      </w:r>
      <w:r w:rsidR="00F44F63">
        <w:rPr>
          <w:rFonts w:ascii="Times New Roman" w:hAnsi="Times New Roman" w:cs="Times New Roman"/>
        </w:rPr>
        <w:t>resentatives, local authorities</w:t>
      </w:r>
      <w:r w:rsidR="00BD5346" w:rsidRPr="00BD5346">
        <w:rPr>
          <w:rFonts w:ascii="Times New Roman" w:hAnsi="Times New Roman" w:cs="Times New Roman"/>
        </w:rPr>
        <w:t xml:space="preserve"> and healthcare representatives</w:t>
      </w:r>
      <w:r w:rsidR="00F44F63">
        <w:rPr>
          <w:rFonts w:ascii="Times New Roman" w:hAnsi="Times New Roman" w:cs="Times New Roman"/>
        </w:rPr>
        <w:t>,</w:t>
      </w:r>
      <w:r w:rsidR="00BD5346" w:rsidRPr="00BD5346">
        <w:rPr>
          <w:rFonts w:ascii="Times New Roman" w:hAnsi="Times New Roman" w:cs="Times New Roman"/>
        </w:rPr>
        <w:t xml:space="preserve"> and chaired by the Head of the District or the Head of Commune, sits in each health facility to address any com</w:t>
      </w:r>
      <w:r w:rsidR="00BD5346">
        <w:rPr>
          <w:rFonts w:ascii="Times New Roman" w:hAnsi="Times New Roman" w:cs="Times New Roman"/>
        </w:rPr>
        <w:t>plaint by patients.</w:t>
      </w:r>
    </w:p>
    <w:p w:rsidR="00FE3EF7" w:rsidRPr="00BD5346" w:rsidRDefault="00BD5346" w:rsidP="00BD5346">
      <w:pPr>
        <w:jc w:val="both"/>
        <w:rPr>
          <w:rFonts w:ascii="Times New Roman" w:hAnsi="Times New Roman" w:cs="Times New Roman"/>
        </w:rPr>
      </w:pPr>
      <w:r>
        <w:rPr>
          <w:rFonts w:ascii="Times New Roman" w:hAnsi="Times New Roman" w:cs="Times New Roman"/>
        </w:rPr>
        <w:t>Both in the Philippines and in Bangladesh, the national human rights institution is mandated to address these violations, while in the Solomon Islands</w:t>
      </w:r>
      <w:r w:rsidR="000F4343">
        <w:rPr>
          <w:rFonts w:ascii="Times New Roman" w:hAnsi="Times New Roman" w:cs="Times New Roman"/>
        </w:rPr>
        <w:t>,</w:t>
      </w:r>
      <w:r>
        <w:rPr>
          <w:rFonts w:ascii="Times New Roman" w:hAnsi="Times New Roman" w:cs="Times New Roman"/>
        </w:rPr>
        <w:t xml:space="preserve"> the Nursing Council has investigated cases and provided redress in the form of administrative sanctions and compensation to the victims. Accountability mechanisms are </w:t>
      </w:r>
      <w:r>
        <w:rPr>
          <w:rFonts w:ascii="Times New Roman" w:hAnsi="Times New Roman" w:cs="Times New Roman"/>
        </w:rPr>
        <w:lastRenderedPageBreak/>
        <w:t xml:space="preserve">still not </w:t>
      </w:r>
      <w:r w:rsidR="000F4343">
        <w:rPr>
          <w:rFonts w:ascii="Times New Roman" w:hAnsi="Times New Roman" w:cs="Times New Roman"/>
        </w:rPr>
        <w:t xml:space="preserve">prevalent </w:t>
      </w:r>
      <w:r>
        <w:rPr>
          <w:rFonts w:ascii="Times New Roman" w:hAnsi="Times New Roman" w:cs="Times New Roman"/>
        </w:rPr>
        <w:t>or fully functional in the region</w:t>
      </w:r>
      <w:r w:rsidR="00E85BEA">
        <w:rPr>
          <w:rFonts w:ascii="Times New Roman" w:hAnsi="Times New Roman" w:cs="Times New Roman"/>
        </w:rPr>
        <w:t xml:space="preserve"> however,</w:t>
      </w:r>
      <w:r>
        <w:rPr>
          <w:rFonts w:ascii="Times New Roman" w:hAnsi="Times New Roman" w:cs="Times New Roman"/>
        </w:rPr>
        <w:t xml:space="preserve">, </w:t>
      </w:r>
      <w:r w:rsidR="000F4343">
        <w:rPr>
          <w:rFonts w:ascii="Times New Roman" w:hAnsi="Times New Roman" w:cs="Times New Roman"/>
        </w:rPr>
        <w:t xml:space="preserve">though </w:t>
      </w:r>
      <w:r>
        <w:rPr>
          <w:rFonts w:ascii="Times New Roman" w:hAnsi="Times New Roman" w:cs="Times New Roman"/>
        </w:rPr>
        <w:t>innovative and promising practices</w:t>
      </w:r>
      <w:r w:rsidR="000F4343">
        <w:rPr>
          <w:rFonts w:ascii="Times New Roman" w:hAnsi="Times New Roman" w:cs="Times New Roman"/>
        </w:rPr>
        <w:t xml:space="preserve"> do exist</w:t>
      </w:r>
      <w:r>
        <w:rPr>
          <w:rFonts w:ascii="Times New Roman" w:hAnsi="Times New Roman" w:cs="Times New Roman"/>
        </w:rPr>
        <w:t xml:space="preserve">. </w:t>
      </w:r>
    </w:p>
    <w:p w:rsidR="00CE4092" w:rsidRPr="00995994" w:rsidRDefault="00CE4092" w:rsidP="0063579E">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b/>
          <w:color w:val="000000"/>
        </w:rPr>
      </w:pPr>
      <w:r w:rsidRPr="00995994">
        <w:rPr>
          <w:rFonts w:ascii="Times New Roman" w:eastAsia="Times New Roman" w:hAnsi="Times New Roman" w:cs="Times New Roman"/>
          <w:b/>
          <w:color w:val="000000"/>
        </w:rPr>
        <w:t>Does your health systems have policies that guide health responses to VAW and are these in line with WHO guidelines and standards on this issue</w:t>
      </w:r>
    </w:p>
    <w:p w:rsidR="00332630" w:rsidRPr="00995994" w:rsidRDefault="00F444F4" w:rsidP="00823E1C">
      <w:pPr>
        <w:jc w:val="both"/>
        <w:rPr>
          <w:rFonts w:ascii="Times New Roman" w:hAnsi="Times New Roman" w:cs="Times New Roman"/>
          <w:b/>
          <w:u w:val="single"/>
        </w:rPr>
      </w:pPr>
      <w:r w:rsidRPr="00995994">
        <w:rPr>
          <w:rFonts w:ascii="Times New Roman" w:hAnsi="Times New Roman" w:cs="Times New Roman"/>
          <w:b/>
          <w:u w:val="single"/>
        </w:rPr>
        <w:t xml:space="preserve">Eastern </w:t>
      </w:r>
      <w:r w:rsidR="00332630" w:rsidRPr="00995994">
        <w:rPr>
          <w:rFonts w:ascii="Times New Roman" w:hAnsi="Times New Roman" w:cs="Times New Roman"/>
          <w:b/>
          <w:u w:val="single"/>
        </w:rPr>
        <w:t>and</w:t>
      </w:r>
      <w:r w:rsidRPr="00995994">
        <w:rPr>
          <w:rFonts w:ascii="Times New Roman" w:hAnsi="Times New Roman" w:cs="Times New Roman"/>
          <w:b/>
          <w:u w:val="single"/>
        </w:rPr>
        <w:t xml:space="preserve"> Southern </w:t>
      </w:r>
      <w:r w:rsidR="00332630" w:rsidRPr="00995994">
        <w:rPr>
          <w:rFonts w:ascii="Times New Roman" w:hAnsi="Times New Roman" w:cs="Times New Roman"/>
          <w:b/>
          <w:u w:val="single"/>
        </w:rPr>
        <w:t>Africa</w:t>
      </w:r>
    </w:p>
    <w:p w:rsidR="00332630" w:rsidRPr="00995994" w:rsidRDefault="00332630" w:rsidP="00332630">
      <w:pPr>
        <w:jc w:val="both"/>
        <w:rPr>
          <w:rFonts w:ascii="Times New Roman" w:hAnsi="Times New Roman" w:cs="Times New Roman"/>
        </w:rPr>
      </w:pPr>
      <w:r w:rsidRPr="00995994">
        <w:rPr>
          <w:rFonts w:ascii="Times New Roman" w:hAnsi="Times New Roman" w:cs="Times New Roman"/>
        </w:rPr>
        <w:t xml:space="preserve">A few countries in the region are taking </w:t>
      </w:r>
      <w:r w:rsidR="00F44F63">
        <w:rPr>
          <w:rFonts w:ascii="Times New Roman" w:hAnsi="Times New Roman" w:cs="Times New Roman"/>
        </w:rPr>
        <w:t xml:space="preserve">action </w:t>
      </w:r>
      <w:r w:rsidR="00535668">
        <w:rPr>
          <w:rFonts w:ascii="Times New Roman" w:hAnsi="Times New Roman" w:cs="Times New Roman"/>
        </w:rPr>
        <w:t>to ensure</w:t>
      </w:r>
      <w:r w:rsidR="00F44F63">
        <w:rPr>
          <w:rFonts w:ascii="Times New Roman" w:hAnsi="Times New Roman" w:cs="Times New Roman"/>
        </w:rPr>
        <w:t xml:space="preserve"> respectful care; </w:t>
      </w:r>
      <w:r w:rsidRPr="00995994">
        <w:rPr>
          <w:rFonts w:ascii="Times New Roman" w:hAnsi="Times New Roman" w:cs="Times New Roman"/>
        </w:rPr>
        <w:t xml:space="preserve">DR Congo and South Africa have revised </w:t>
      </w:r>
      <w:r w:rsidR="00F44F63">
        <w:rPr>
          <w:rFonts w:ascii="Times New Roman" w:hAnsi="Times New Roman" w:cs="Times New Roman"/>
        </w:rPr>
        <w:t xml:space="preserve">their </w:t>
      </w:r>
      <w:r w:rsidR="00535668">
        <w:rPr>
          <w:rFonts w:ascii="Times New Roman" w:hAnsi="Times New Roman" w:cs="Times New Roman"/>
        </w:rPr>
        <w:t xml:space="preserve">medical </w:t>
      </w:r>
      <w:r w:rsidRPr="00995994">
        <w:rPr>
          <w:rFonts w:ascii="Times New Roman" w:hAnsi="Times New Roman" w:cs="Times New Roman"/>
        </w:rPr>
        <w:t>education curricula to emphasize its importance, and midwifery associations in Zambia and Zimbabwe have provided in-service training on respectful care.</w:t>
      </w:r>
      <w:r w:rsidRPr="00995994">
        <w:rPr>
          <w:rStyle w:val="FootnoteReference"/>
          <w:rFonts w:ascii="Times New Roman" w:hAnsi="Times New Roman" w:cs="Times New Roman"/>
        </w:rPr>
        <w:footnoteReference w:id="19"/>
      </w:r>
      <w:r w:rsidRPr="00995994">
        <w:rPr>
          <w:rFonts w:ascii="Times New Roman" w:hAnsi="Times New Roman" w:cs="Times New Roman"/>
        </w:rPr>
        <w:t xml:space="preserve"> Regulated codes of ethics would help to define and frame a mandate for respectful care. 16 </w:t>
      </w:r>
      <w:r w:rsidR="00F44F63">
        <w:rPr>
          <w:rFonts w:ascii="Times New Roman" w:hAnsi="Times New Roman" w:cs="Times New Roman"/>
        </w:rPr>
        <w:t xml:space="preserve">countries in the region </w:t>
      </w:r>
      <w:r w:rsidRPr="00995994">
        <w:rPr>
          <w:rFonts w:ascii="Times New Roman" w:hAnsi="Times New Roman" w:cs="Times New Roman"/>
        </w:rPr>
        <w:t xml:space="preserve">said that at least one national policy document specifically addresses how the country will deliver </w:t>
      </w:r>
      <w:r w:rsidR="009C24D0" w:rsidRPr="009C24D0">
        <w:rPr>
          <w:rFonts w:ascii="Times New Roman" w:hAnsi="Times New Roman" w:cs="Times New Roman"/>
        </w:rPr>
        <w:t>Sexual, Reproductive, Maternal</w:t>
      </w:r>
      <w:r w:rsidR="009C24D0">
        <w:rPr>
          <w:rFonts w:ascii="Times New Roman" w:hAnsi="Times New Roman" w:cs="Times New Roman"/>
        </w:rPr>
        <w:t>, Newborn and Adolescent Health</w:t>
      </w:r>
      <w:r w:rsidRPr="00995994">
        <w:rPr>
          <w:rFonts w:ascii="Times New Roman" w:hAnsi="Times New Roman" w:cs="Times New Roman"/>
        </w:rPr>
        <w:t xml:space="preserve"> care that is sensitive to social,</w:t>
      </w:r>
      <w:r w:rsidR="009C24D0">
        <w:rPr>
          <w:rFonts w:ascii="Times New Roman" w:hAnsi="Times New Roman" w:cs="Times New Roman"/>
        </w:rPr>
        <w:t xml:space="preserve"> cultural and traditional needs</w:t>
      </w:r>
      <w:r w:rsidRPr="00995994">
        <w:rPr>
          <w:rFonts w:ascii="Times New Roman" w:hAnsi="Times New Roman" w:cs="Times New Roman"/>
        </w:rPr>
        <w:t>. Examples provided by countries include: Botswana’s Patient Charter and Policy which states that services should be sensitive to culture and tradition, Ethiopia’s health service delivery guidelines which recommend the establishment of a “youth-friendly corner” in all health centres, and Zambia’s Scale up Family Planning 2020 plan which emphasizes that family planning services should be socially and culturally sensitive.</w:t>
      </w:r>
    </w:p>
    <w:p w:rsidR="00823E1C" w:rsidRPr="00995994" w:rsidRDefault="00823E1C" w:rsidP="00823E1C">
      <w:pPr>
        <w:jc w:val="both"/>
        <w:rPr>
          <w:rFonts w:ascii="Times New Roman" w:hAnsi="Times New Roman" w:cs="Times New Roman"/>
          <w:b/>
          <w:u w:val="single"/>
        </w:rPr>
      </w:pPr>
      <w:r w:rsidRPr="00995994">
        <w:rPr>
          <w:rFonts w:ascii="Times New Roman" w:hAnsi="Times New Roman" w:cs="Times New Roman"/>
          <w:b/>
          <w:u w:val="single"/>
        </w:rPr>
        <w:t>Latin America and the Caribbean</w:t>
      </w:r>
    </w:p>
    <w:p w:rsidR="00226692" w:rsidRDefault="00226692" w:rsidP="00F6152C">
      <w:pPr>
        <w:jc w:val="both"/>
        <w:rPr>
          <w:rFonts w:ascii="Times New Roman" w:hAnsi="Times New Roman" w:cs="Times New Roman"/>
        </w:rPr>
      </w:pPr>
      <w:r>
        <w:rPr>
          <w:rFonts w:ascii="Times New Roman" w:hAnsi="Times New Roman" w:cs="Times New Roman"/>
        </w:rPr>
        <w:t xml:space="preserve">UNFPA </w:t>
      </w:r>
      <w:r w:rsidR="00535668">
        <w:rPr>
          <w:rFonts w:ascii="Times New Roman" w:hAnsi="Times New Roman" w:cs="Times New Roman"/>
        </w:rPr>
        <w:t>in Latin America and the Carribean</w:t>
      </w:r>
      <w:r w:rsidR="00823E1C" w:rsidRPr="00995994">
        <w:rPr>
          <w:rFonts w:ascii="Times New Roman" w:hAnsi="Times New Roman" w:cs="Times New Roman"/>
        </w:rPr>
        <w:t xml:space="preserve"> has been doing </w:t>
      </w:r>
      <w:r>
        <w:rPr>
          <w:rFonts w:ascii="Times New Roman" w:hAnsi="Times New Roman" w:cs="Times New Roman"/>
        </w:rPr>
        <w:t xml:space="preserve">RMC </w:t>
      </w:r>
      <w:r w:rsidR="00823E1C" w:rsidRPr="00995994">
        <w:rPr>
          <w:rFonts w:ascii="Times New Roman" w:hAnsi="Times New Roman" w:cs="Times New Roman"/>
        </w:rPr>
        <w:t xml:space="preserve">work complementary to the activities of the Regional Interagency Task Force for Maternal Mortality Reduction (GTR in Spanish) of which UNFPA LACRO is currently the technical secretariat. The GTR has worked effectively to promote an enabling </w:t>
      </w:r>
      <w:r w:rsidR="00823E1C" w:rsidRPr="00995994">
        <w:rPr>
          <w:rFonts w:ascii="Times New Roman" w:hAnsi="Times New Roman" w:cs="Times New Roman"/>
        </w:rPr>
        <w:lastRenderedPageBreak/>
        <w:t xml:space="preserve">policy framework and inter-agency synergy for maternal mortality reduction across the region in areas including </w:t>
      </w:r>
      <w:r w:rsidR="00125F2F">
        <w:rPr>
          <w:rFonts w:ascii="Times New Roman" w:hAnsi="Times New Roman" w:cs="Times New Roman"/>
        </w:rPr>
        <w:t>RMC</w:t>
      </w:r>
      <w:r w:rsidR="00823E1C" w:rsidRPr="00995994">
        <w:rPr>
          <w:rFonts w:ascii="Times New Roman" w:hAnsi="Times New Roman" w:cs="Times New Roman"/>
        </w:rPr>
        <w:t>, intercultural maternal health care, maternal deaths surveillance and response (MDSR), and the provision of the latest evidence-based guidelines and selected practices to countries. To guide action, the LAC Regional Interagency Task Force for Maternal Mortality Reduction (GTR in Spanish) facilitated sub regional consultations focusing on human rights and the quality of care in Panama (2016) and</w:t>
      </w:r>
      <w:r>
        <w:rPr>
          <w:rFonts w:ascii="Times New Roman" w:hAnsi="Times New Roman" w:cs="Times New Roman"/>
        </w:rPr>
        <w:t xml:space="preserve"> in Trinidad and Tobago (2017).</w:t>
      </w:r>
    </w:p>
    <w:p w:rsidR="00823E1C" w:rsidRDefault="00823E1C" w:rsidP="00F6152C">
      <w:pPr>
        <w:jc w:val="both"/>
        <w:rPr>
          <w:rFonts w:ascii="Times New Roman" w:hAnsi="Times New Roman" w:cs="Times New Roman"/>
        </w:rPr>
      </w:pPr>
      <w:r w:rsidRPr="00995994">
        <w:rPr>
          <w:rFonts w:ascii="Times New Roman" w:hAnsi="Times New Roman" w:cs="Times New Roman"/>
        </w:rPr>
        <w:t>The 91 meeting participants from 18 LAC countries identified the following main challenges and d</w:t>
      </w:r>
      <w:r w:rsidR="00226692">
        <w:rPr>
          <w:rFonts w:ascii="Times New Roman" w:hAnsi="Times New Roman" w:cs="Times New Roman"/>
        </w:rPr>
        <w:t xml:space="preserve">rivers of disrespect and abuse: insufficient political will, </w:t>
      </w:r>
      <w:r w:rsidRPr="00995994">
        <w:rPr>
          <w:rFonts w:ascii="Times New Roman" w:hAnsi="Times New Roman" w:cs="Times New Roman"/>
        </w:rPr>
        <w:t>poor accountability systems, limited financ</w:t>
      </w:r>
      <w:r w:rsidR="00226692">
        <w:rPr>
          <w:rFonts w:ascii="Times New Roman" w:hAnsi="Times New Roman" w:cs="Times New Roman"/>
        </w:rPr>
        <w:t>ial resources,</w:t>
      </w:r>
      <w:r w:rsidRPr="00995994">
        <w:rPr>
          <w:rFonts w:ascii="Times New Roman" w:hAnsi="Times New Roman" w:cs="Times New Roman"/>
        </w:rPr>
        <w:t xml:space="preserve"> inadequate infrastructure, lack of respect for </w:t>
      </w:r>
      <w:r w:rsidR="00226692">
        <w:rPr>
          <w:rFonts w:ascii="Times New Roman" w:hAnsi="Times New Roman" w:cs="Times New Roman"/>
        </w:rPr>
        <w:t>cultural difference and women’s perspectives, gender inequality, poor working environment for health personnel,</w:t>
      </w:r>
      <w:r w:rsidRPr="00995994">
        <w:rPr>
          <w:rFonts w:ascii="Times New Roman" w:hAnsi="Times New Roman" w:cs="Times New Roman"/>
        </w:rPr>
        <w:t xml:space="preserve"> overworked hea</w:t>
      </w:r>
      <w:r w:rsidR="00226692">
        <w:rPr>
          <w:rFonts w:ascii="Times New Roman" w:hAnsi="Times New Roman" w:cs="Times New Roman"/>
        </w:rPr>
        <w:t>lth staff with limited capacity,</w:t>
      </w:r>
      <w:r w:rsidRPr="00995994">
        <w:rPr>
          <w:rFonts w:ascii="Times New Roman" w:hAnsi="Times New Roman" w:cs="Times New Roman"/>
        </w:rPr>
        <w:t xml:space="preserve"> weak supervision and implementation of quality standard</w:t>
      </w:r>
      <w:r w:rsidR="00226692">
        <w:rPr>
          <w:rFonts w:ascii="Times New Roman" w:hAnsi="Times New Roman" w:cs="Times New Roman"/>
        </w:rPr>
        <w:t>s,</w:t>
      </w:r>
      <w:r w:rsidRPr="00995994">
        <w:rPr>
          <w:rFonts w:ascii="Times New Roman" w:hAnsi="Times New Roman" w:cs="Times New Roman"/>
        </w:rPr>
        <w:t xml:space="preserve"> insufficient data on vulnerable populations and poor RMC monitoring and evaluation systems. The key priorities to accelerate action on RMC in LAC identified were: high-level inter-sectoral advocacy to foster poli</w:t>
      </w:r>
      <w:r w:rsidR="00226692">
        <w:rPr>
          <w:rFonts w:ascii="Times New Roman" w:hAnsi="Times New Roman" w:cs="Times New Roman"/>
        </w:rPr>
        <w:t>tical and financial commitments,</w:t>
      </w:r>
      <w:r w:rsidRPr="00995994">
        <w:rPr>
          <w:rFonts w:ascii="Times New Roman" w:hAnsi="Times New Roman" w:cs="Times New Roman"/>
        </w:rPr>
        <w:t xml:space="preserve"> dissemina</w:t>
      </w:r>
      <w:r w:rsidR="00226692">
        <w:rPr>
          <w:rFonts w:ascii="Times New Roman" w:hAnsi="Times New Roman" w:cs="Times New Roman"/>
        </w:rPr>
        <w:t>tion of best available evidence,</w:t>
      </w:r>
      <w:r w:rsidRPr="00995994">
        <w:rPr>
          <w:rFonts w:ascii="Times New Roman" w:hAnsi="Times New Roman" w:cs="Times New Roman"/>
        </w:rPr>
        <w:t xml:space="preserve"> documentation and </w:t>
      </w:r>
      <w:r w:rsidR="00226692">
        <w:rPr>
          <w:rFonts w:ascii="Times New Roman" w:hAnsi="Times New Roman" w:cs="Times New Roman"/>
        </w:rPr>
        <w:t>dissemination of best practices,</w:t>
      </w:r>
      <w:r w:rsidRPr="00995994">
        <w:rPr>
          <w:rFonts w:ascii="Times New Roman" w:hAnsi="Times New Roman" w:cs="Times New Roman"/>
        </w:rPr>
        <w:t xml:space="preserve"> incorporation of key RMC elements into regulatory frameworks, educational curricula and tr</w:t>
      </w:r>
      <w:r w:rsidR="00226692">
        <w:rPr>
          <w:rFonts w:ascii="Times New Roman" w:hAnsi="Times New Roman" w:cs="Times New Roman"/>
        </w:rPr>
        <w:t>aining courses,</w:t>
      </w:r>
      <w:r w:rsidRPr="00995994">
        <w:rPr>
          <w:rFonts w:ascii="Times New Roman" w:hAnsi="Times New Roman" w:cs="Times New Roman"/>
        </w:rPr>
        <w:t xml:space="preserve"> em</w:t>
      </w:r>
      <w:r w:rsidR="00226692">
        <w:rPr>
          <w:rFonts w:ascii="Times New Roman" w:hAnsi="Times New Roman" w:cs="Times New Roman"/>
        </w:rPr>
        <w:t>powering midwives at all levels,</w:t>
      </w:r>
      <w:r w:rsidRPr="00995994">
        <w:rPr>
          <w:rFonts w:ascii="Times New Roman" w:hAnsi="Times New Roman" w:cs="Times New Roman"/>
        </w:rPr>
        <w:t xml:space="preserve"> strengthening monitoring and evaluation systems inc</w:t>
      </w:r>
      <w:r w:rsidR="00226692">
        <w:rPr>
          <w:rFonts w:ascii="Times New Roman" w:hAnsi="Times New Roman" w:cs="Times New Roman"/>
        </w:rPr>
        <w:t>luding RMC relevant  indicators,</w:t>
      </w:r>
      <w:r w:rsidRPr="00995994">
        <w:rPr>
          <w:rFonts w:ascii="Times New Roman" w:hAnsi="Times New Roman" w:cs="Times New Roman"/>
        </w:rPr>
        <w:t xml:space="preserve"> developing behavior change and communication strate</w:t>
      </w:r>
      <w:r w:rsidR="00226692">
        <w:rPr>
          <w:rFonts w:ascii="Times New Roman" w:hAnsi="Times New Roman" w:cs="Times New Roman"/>
        </w:rPr>
        <w:t>gies to reach vulnerable groups and improving infrastructure.</w:t>
      </w:r>
    </w:p>
    <w:p w:rsidR="00226692" w:rsidRDefault="00C93278" w:rsidP="00F6152C">
      <w:pPr>
        <w:jc w:val="both"/>
        <w:rPr>
          <w:rFonts w:ascii="Times New Roman" w:hAnsi="Times New Roman" w:cs="Times New Roman"/>
        </w:rPr>
      </w:pPr>
      <w:r>
        <w:rPr>
          <w:rFonts w:ascii="Times New Roman" w:hAnsi="Times New Roman" w:cs="Times New Roman"/>
        </w:rPr>
        <w:t>Many</w:t>
      </w:r>
      <w:r w:rsidR="00226692">
        <w:rPr>
          <w:rFonts w:ascii="Times New Roman" w:hAnsi="Times New Roman" w:cs="Times New Roman"/>
        </w:rPr>
        <w:t xml:space="preserve"> countries in the region, such as Nicaragua, H</w:t>
      </w:r>
      <w:r w:rsidR="003B0378">
        <w:rPr>
          <w:rFonts w:ascii="Times New Roman" w:hAnsi="Times New Roman" w:cs="Times New Roman"/>
        </w:rPr>
        <w:t>on</w:t>
      </w:r>
      <w:r w:rsidR="009C24D0">
        <w:rPr>
          <w:rFonts w:ascii="Times New Roman" w:hAnsi="Times New Roman" w:cs="Times New Roman"/>
        </w:rPr>
        <w:t>duras</w:t>
      </w:r>
      <w:r w:rsidR="003B0378">
        <w:rPr>
          <w:rFonts w:ascii="Times New Roman" w:hAnsi="Times New Roman" w:cs="Times New Roman"/>
        </w:rPr>
        <w:t xml:space="preserve">, El Salvador, </w:t>
      </w:r>
      <w:r w:rsidR="00226692">
        <w:rPr>
          <w:rFonts w:ascii="Times New Roman" w:hAnsi="Times New Roman" w:cs="Times New Roman"/>
        </w:rPr>
        <w:t xml:space="preserve">Ecuador have guidelines and standards applicable to respectful maternity care which are updated </w:t>
      </w:r>
      <w:r w:rsidR="003B0378">
        <w:rPr>
          <w:rFonts w:ascii="Times New Roman" w:hAnsi="Times New Roman" w:cs="Times New Roman"/>
        </w:rPr>
        <w:t>periodically</w:t>
      </w:r>
      <w:r w:rsidR="00226692">
        <w:rPr>
          <w:rFonts w:ascii="Times New Roman" w:hAnsi="Times New Roman" w:cs="Times New Roman"/>
        </w:rPr>
        <w:t xml:space="preserve">. While others, such as </w:t>
      </w:r>
      <w:r w:rsidR="00FC141A">
        <w:rPr>
          <w:rFonts w:ascii="Times New Roman" w:hAnsi="Times New Roman" w:cs="Times New Roman"/>
        </w:rPr>
        <w:t xml:space="preserve">Bolivia, </w:t>
      </w:r>
      <w:r w:rsidR="00226692">
        <w:rPr>
          <w:rFonts w:ascii="Times New Roman" w:hAnsi="Times New Roman" w:cs="Times New Roman"/>
        </w:rPr>
        <w:t>Costa R</w:t>
      </w:r>
      <w:r w:rsidR="003B0378">
        <w:rPr>
          <w:rFonts w:ascii="Times New Roman" w:hAnsi="Times New Roman" w:cs="Times New Roman"/>
        </w:rPr>
        <w:t>ica and Chile have attempted to issue comprehensive legislation to protect women’s rights before, during and after pregnancy. Countries in the region address violence and mistreatment during childbirth through a myriad of focus, ranging from</w:t>
      </w:r>
      <w:r w:rsidR="003B0378" w:rsidRPr="003B0378">
        <w:t xml:space="preserve"> </w:t>
      </w:r>
      <w:r w:rsidR="009C24D0">
        <w:t xml:space="preserve">issuing </w:t>
      </w:r>
      <w:r w:rsidR="003B0378" w:rsidRPr="003B0378">
        <w:rPr>
          <w:rFonts w:ascii="Times New Roman" w:hAnsi="Times New Roman" w:cs="Times New Roman"/>
        </w:rPr>
        <w:t>regulations</w:t>
      </w:r>
      <w:r w:rsidR="00FC141A">
        <w:rPr>
          <w:rFonts w:ascii="Times New Roman" w:hAnsi="Times New Roman" w:cs="Times New Roman"/>
        </w:rPr>
        <w:t xml:space="preserve">, guidelines and protocols </w:t>
      </w:r>
      <w:r w:rsidR="003B0378">
        <w:rPr>
          <w:rFonts w:ascii="Times New Roman" w:hAnsi="Times New Roman" w:cs="Times New Roman"/>
        </w:rPr>
        <w:t>on sexual and reproductive health (</w:t>
      </w:r>
      <w:r w:rsidR="00FC141A">
        <w:rPr>
          <w:rFonts w:ascii="Times New Roman" w:hAnsi="Times New Roman" w:cs="Times New Roman"/>
        </w:rPr>
        <w:t xml:space="preserve">Barbados, Grenada, </w:t>
      </w:r>
      <w:r w:rsidR="003B0378">
        <w:rPr>
          <w:rFonts w:ascii="Times New Roman" w:hAnsi="Times New Roman" w:cs="Times New Roman"/>
        </w:rPr>
        <w:t>B</w:t>
      </w:r>
      <w:r w:rsidR="00FC141A">
        <w:rPr>
          <w:rFonts w:ascii="Times New Roman" w:hAnsi="Times New Roman" w:cs="Times New Roman"/>
        </w:rPr>
        <w:t>elize) or</w:t>
      </w:r>
      <w:r w:rsidR="009C24D0">
        <w:rPr>
          <w:rFonts w:ascii="Times New Roman" w:hAnsi="Times New Roman" w:cs="Times New Roman"/>
        </w:rPr>
        <w:t xml:space="preserve"> violence against women and</w:t>
      </w:r>
      <w:r w:rsidR="003B0378">
        <w:rPr>
          <w:rFonts w:ascii="Times New Roman" w:hAnsi="Times New Roman" w:cs="Times New Roman"/>
        </w:rPr>
        <w:t xml:space="preserve"> gender-based violence (</w:t>
      </w:r>
      <w:r w:rsidR="00FC141A">
        <w:rPr>
          <w:rFonts w:ascii="Times New Roman" w:hAnsi="Times New Roman" w:cs="Times New Roman"/>
        </w:rPr>
        <w:t>Antigua and Barbuda, Domi</w:t>
      </w:r>
      <w:r w:rsidR="009C24D0">
        <w:rPr>
          <w:rFonts w:ascii="Times New Roman" w:hAnsi="Times New Roman" w:cs="Times New Roman"/>
        </w:rPr>
        <w:t xml:space="preserve">nica, Haiti, St Lucia, Peru, </w:t>
      </w:r>
      <w:r w:rsidR="00FC141A">
        <w:rPr>
          <w:rFonts w:ascii="Times New Roman" w:hAnsi="Times New Roman" w:cs="Times New Roman"/>
        </w:rPr>
        <w:t xml:space="preserve">Paraguay). These are usually in line with WHO guidelines and </w:t>
      </w:r>
      <w:r w:rsidR="00CF5070">
        <w:rPr>
          <w:rFonts w:ascii="Times New Roman" w:hAnsi="Times New Roman" w:cs="Times New Roman"/>
        </w:rPr>
        <w:t xml:space="preserve">the countries </w:t>
      </w:r>
      <w:r w:rsidR="00FC141A">
        <w:rPr>
          <w:rFonts w:ascii="Times New Roman" w:hAnsi="Times New Roman" w:cs="Times New Roman"/>
        </w:rPr>
        <w:t xml:space="preserve">have worked with UNFPA and/or WHO to align to international standards. </w:t>
      </w:r>
      <w:r w:rsidR="00FC141A">
        <w:rPr>
          <w:rFonts w:ascii="Times New Roman" w:hAnsi="Times New Roman" w:cs="Times New Roman"/>
        </w:rPr>
        <w:lastRenderedPageBreak/>
        <w:t xml:space="preserve">Countries like Panama, Cuba, </w:t>
      </w:r>
      <w:r w:rsidR="00CF5070">
        <w:rPr>
          <w:rFonts w:ascii="Times New Roman" w:hAnsi="Times New Roman" w:cs="Times New Roman"/>
        </w:rPr>
        <w:t>and Guyana are currently working with relevant UN organizations, including UNFPA, to adopt and implement standards applicable to health sector response to violence against women in general, and respectful maternity care in part</w:t>
      </w:r>
      <w:r w:rsidR="00FE25FC">
        <w:rPr>
          <w:rFonts w:ascii="Times New Roman" w:hAnsi="Times New Roman" w:cs="Times New Roman"/>
        </w:rPr>
        <w:t>icular. Good practices have been shared by</w:t>
      </w:r>
      <w:r w:rsidR="00E85BEA">
        <w:rPr>
          <w:rFonts w:ascii="Times New Roman" w:hAnsi="Times New Roman" w:cs="Times New Roman"/>
        </w:rPr>
        <w:t xml:space="preserve"> Uruguay and Bolivia that have aimed to ensure respectful maternity care through legal provisions</w:t>
      </w:r>
      <w:r w:rsidR="00CF5070">
        <w:rPr>
          <w:rFonts w:ascii="Times New Roman" w:hAnsi="Times New Roman" w:cs="Times New Roman"/>
        </w:rPr>
        <w:t xml:space="preserve"> and operational guidelines.</w:t>
      </w:r>
    </w:p>
    <w:p w:rsidR="00823E1C" w:rsidRPr="00995994" w:rsidRDefault="00CF5070" w:rsidP="009C24D0">
      <w:pPr>
        <w:jc w:val="both"/>
        <w:rPr>
          <w:rFonts w:ascii="Times New Roman" w:hAnsi="Times New Roman" w:cs="Times New Roman"/>
        </w:rPr>
      </w:pPr>
      <w:r>
        <w:rPr>
          <w:rFonts w:ascii="Times New Roman" w:hAnsi="Times New Roman" w:cs="Times New Roman"/>
        </w:rPr>
        <w:t>Still, efforts need to be scaled</w:t>
      </w:r>
      <w:r w:rsidR="00E85BEA">
        <w:rPr>
          <w:rFonts w:ascii="Times New Roman" w:hAnsi="Times New Roman" w:cs="Times New Roman"/>
        </w:rPr>
        <w:t xml:space="preserve"> up</w:t>
      </w:r>
      <w:r>
        <w:rPr>
          <w:rFonts w:ascii="Times New Roman" w:hAnsi="Times New Roman" w:cs="Times New Roman"/>
        </w:rPr>
        <w:t xml:space="preserve"> to devise </w:t>
      </w:r>
      <w:r w:rsidR="00C93278">
        <w:rPr>
          <w:rFonts w:ascii="Times New Roman" w:hAnsi="Times New Roman" w:cs="Times New Roman"/>
        </w:rPr>
        <w:t>integrated</w:t>
      </w:r>
      <w:r>
        <w:rPr>
          <w:rFonts w:ascii="Times New Roman" w:hAnsi="Times New Roman" w:cs="Times New Roman"/>
        </w:rPr>
        <w:t xml:space="preserve"> and comprehensive </w:t>
      </w:r>
      <w:r w:rsidR="00813614">
        <w:rPr>
          <w:rFonts w:ascii="Times New Roman" w:hAnsi="Times New Roman" w:cs="Times New Roman"/>
        </w:rPr>
        <w:t>responses</w:t>
      </w:r>
      <w:r>
        <w:rPr>
          <w:rFonts w:ascii="Times New Roman" w:hAnsi="Times New Roman" w:cs="Times New Roman"/>
        </w:rPr>
        <w:t xml:space="preserve"> addressing </w:t>
      </w:r>
      <w:r w:rsidR="00C93278">
        <w:rPr>
          <w:rFonts w:ascii="Times New Roman" w:hAnsi="Times New Roman" w:cs="Times New Roman"/>
        </w:rPr>
        <w:t>VAW</w:t>
      </w:r>
      <w:r w:rsidR="00FE25FC">
        <w:rPr>
          <w:rFonts w:ascii="Times New Roman" w:hAnsi="Times New Roman" w:cs="Times New Roman"/>
        </w:rPr>
        <w:t xml:space="preserve">, </w:t>
      </w:r>
      <w:r w:rsidR="00C93278">
        <w:rPr>
          <w:rFonts w:ascii="Times New Roman" w:hAnsi="Times New Roman" w:cs="Times New Roman"/>
        </w:rPr>
        <w:t>in general</w:t>
      </w:r>
      <w:r w:rsidR="00FE25FC">
        <w:rPr>
          <w:rFonts w:ascii="Times New Roman" w:hAnsi="Times New Roman" w:cs="Times New Roman"/>
        </w:rPr>
        <w:t>,</w:t>
      </w:r>
      <w:r w:rsidR="00C93278">
        <w:rPr>
          <w:rFonts w:ascii="Times New Roman" w:hAnsi="Times New Roman" w:cs="Times New Roman"/>
        </w:rPr>
        <w:t xml:space="preserve"> and mistreatment</w:t>
      </w:r>
      <w:r w:rsidR="00FE25FC">
        <w:rPr>
          <w:rFonts w:ascii="Times New Roman" w:hAnsi="Times New Roman" w:cs="Times New Roman"/>
        </w:rPr>
        <w:t xml:space="preserve"> and violence during childbirth, </w:t>
      </w:r>
      <w:r w:rsidR="00C93278">
        <w:rPr>
          <w:rFonts w:ascii="Times New Roman" w:hAnsi="Times New Roman" w:cs="Times New Roman"/>
        </w:rPr>
        <w:t>in particular</w:t>
      </w:r>
      <w:r w:rsidR="00813614">
        <w:rPr>
          <w:rFonts w:ascii="Times New Roman" w:hAnsi="Times New Roman" w:cs="Times New Roman"/>
        </w:rPr>
        <w:t xml:space="preserve">. </w:t>
      </w:r>
      <w:r w:rsidR="00C93278">
        <w:rPr>
          <w:rFonts w:ascii="Times New Roman" w:hAnsi="Times New Roman" w:cs="Times New Roman"/>
        </w:rPr>
        <w:t>Several</w:t>
      </w:r>
      <w:r w:rsidR="00813614">
        <w:rPr>
          <w:rFonts w:ascii="Times New Roman" w:hAnsi="Times New Roman" w:cs="Times New Roman"/>
        </w:rPr>
        <w:t xml:space="preserve"> </w:t>
      </w:r>
      <w:r w:rsidR="00C93278">
        <w:rPr>
          <w:rFonts w:ascii="Times New Roman" w:hAnsi="Times New Roman" w:cs="Times New Roman"/>
        </w:rPr>
        <w:t xml:space="preserve">response </w:t>
      </w:r>
      <w:r w:rsidR="009C24D0">
        <w:rPr>
          <w:rFonts w:ascii="Times New Roman" w:hAnsi="Times New Roman" w:cs="Times New Roman"/>
        </w:rPr>
        <w:t>systems are narrowly focusing</w:t>
      </w:r>
      <w:r w:rsidR="00813614">
        <w:rPr>
          <w:rFonts w:ascii="Times New Roman" w:hAnsi="Times New Roman" w:cs="Times New Roman"/>
        </w:rPr>
        <w:t xml:space="preserve"> on sexual violence and intimate partner violence. This is the case in Colombia, for instance, where the health system response, though integrated, is yet to be broadened </w:t>
      </w:r>
      <w:r w:rsidR="00C93278">
        <w:rPr>
          <w:rFonts w:ascii="Times New Roman" w:hAnsi="Times New Roman" w:cs="Times New Roman"/>
        </w:rPr>
        <w:t>and implemented</w:t>
      </w:r>
      <w:r w:rsidR="00813614">
        <w:rPr>
          <w:rFonts w:ascii="Times New Roman" w:hAnsi="Times New Roman" w:cs="Times New Roman"/>
        </w:rPr>
        <w:t xml:space="preserve"> in remote and conflict-stricken areas. </w:t>
      </w:r>
    </w:p>
    <w:p w:rsidR="00F444F4" w:rsidRDefault="00F444F4" w:rsidP="00F444F4">
      <w:pPr>
        <w:jc w:val="both"/>
        <w:rPr>
          <w:rFonts w:ascii="Times New Roman" w:hAnsi="Times New Roman" w:cs="Times New Roman"/>
          <w:b/>
          <w:u w:val="single"/>
        </w:rPr>
      </w:pPr>
      <w:r w:rsidRPr="00995994">
        <w:rPr>
          <w:rFonts w:ascii="Times New Roman" w:hAnsi="Times New Roman" w:cs="Times New Roman"/>
          <w:b/>
          <w:u w:val="single"/>
        </w:rPr>
        <w:t>Asia and the Pacific</w:t>
      </w:r>
    </w:p>
    <w:p w:rsidR="00C71F05" w:rsidRDefault="00C93278" w:rsidP="00F444F4">
      <w:pPr>
        <w:jc w:val="both"/>
        <w:rPr>
          <w:rFonts w:ascii="Times New Roman" w:hAnsi="Times New Roman" w:cs="Times New Roman"/>
        </w:rPr>
      </w:pPr>
      <w:r>
        <w:rPr>
          <w:rFonts w:ascii="Times New Roman" w:hAnsi="Times New Roman" w:cs="Times New Roman"/>
        </w:rPr>
        <w:t xml:space="preserve">Many countries developed guidelines, namely collaborating with UNFPA or other international partners, to implement health sector responses to gender-based violence or violence against women which are compliant with WHO standards. This is the case in Pakistan, Bangladesh, </w:t>
      </w:r>
      <w:r w:rsidR="00C71F05">
        <w:rPr>
          <w:rFonts w:ascii="Times New Roman" w:hAnsi="Times New Roman" w:cs="Times New Roman"/>
        </w:rPr>
        <w:t xml:space="preserve">Cambodia, </w:t>
      </w:r>
      <w:r>
        <w:rPr>
          <w:rFonts w:ascii="Times New Roman" w:hAnsi="Times New Roman" w:cs="Times New Roman"/>
        </w:rPr>
        <w:t>the Fiji Islands,</w:t>
      </w:r>
      <w:r w:rsidR="00C71F05">
        <w:rPr>
          <w:rFonts w:ascii="Times New Roman" w:hAnsi="Times New Roman" w:cs="Times New Roman"/>
        </w:rPr>
        <w:t xml:space="preserve"> the Sol</w:t>
      </w:r>
      <w:r w:rsidR="009C24D0">
        <w:rPr>
          <w:rFonts w:ascii="Times New Roman" w:hAnsi="Times New Roman" w:cs="Times New Roman"/>
        </w:rPr>
        <w:t>om</w:t>
      </w:r>
      <w:r w:rsidR="00C71F05">
        <w:rPr>
          <w:rFonts w:ascii="Times New Roman" w:hAnsi="Times New Roman" w:cs="Times New Roman"/>
        </w:rPr>
        <w:t>on Islands,</w:t>
      </w:r>
      <w:r>
        <w:rPr>
          <w:rFonts w:ascii="Times New Roman" w:hAnsi="Times New Roman" w:cs="Times New Roman"/>
        </w:rPr>
        <w:t xml:space="preserve"> Nepal</w:t>
      </w:r>
      <w:r w:rsidR="00C71F05">
        <w:rPr>
          <w:rFonts w:ascii="Times New Roman" w:hAnsi="Times New Roman" w:cs="Times New Roman"/>
        </w:rPr>
        <w:t>, and Afghanistan. Other countries, like India, Kiribati and Timor Leste are working to do the same, sometimes with the aim of broadening existing legislation limited to clinical management of sexual violence.</w:t>
      </w:r>
    </w:p>
    <w:p w:rsidR="00F444F4" w:rsidRPr="00995994" w:rsidRDefault="00535668" w:rsidP="00C71F05">
      <w:pPr>
        <w:jc w:val="both"/>
        <w:rPr>
          <w:rFonts w:ascii="Times New Roman" w:hAnsi="Times New Roman" w:cs="Times New Roman"/>
        </w:rPr>
      </w:pPr>
      <w:r>
        <w:rPr>
          <w:rFonts w:ascii="Times New Roman" w:hAnsi="Times New Roman" w:cs="Times New Roman"/>
        </w:rPr>
        <w:t>The</w:t>
      </w:r>
      <w:r w:rsidR="00C71F05">
        <w:rPr>
          <w:rFonts w:ascii="Times New Roman" w:hAnsi="Times New Roman" w:cs="Times New Roman"/>
        </w:rPr>
        <w:t xml:space="preserve"> Philippines has </w:t>
      </w:r>
      <w:r>
        <w:rPr>
          <w:rFonts w:ascii="Times New Roman" w:hAnsi="Times New Roman" w:cs="Times New Roman"/>
        </w:rPr>
        <w:t>sh</w:t>
      </w:r>
      <w:r w:rsidR="00FE25FC">
        <w:rPr>
          <w:rFonts w:ascii="Times New Roman" w:hAnsi="Times New Roman" w:cs="Times New Roman"/>
        </w:rPr>
        <w:t>a</w:t>
      </w:r>
      <w:r>
        <w:rPr>
          <w:rFonts w:ascii="Times New Roman" w:hAnsi="Times New Roman" w:cs="Times New Roman"/>
        </w:rPr>
        <w:t>red</w:t>
      </w:r>
      <w:r w:rsidR="00C71F05">
        <w:rPr>
          <w:rFonts w:ascii="Times New Roman" w:hAnsi="Times New Roman" w:cs="Times New Roman"/>
        </w:rPr>
        <w:t xml:space="preserve"> good practices with the establishment of </w:t>
      </w:r>
      <w:r w:rsidR="00F444F4" w:rsidRPr="00C71F05">
        <w:rPr>
          <w:rFonts w:ascii="Times New Roman" w:hAnsi="Times New Roman" w:cs="Times New Roman"/>
        </w:rPr>
        <w:t>Women and Children Prot</w:t>
      </w:r>
      <w:r w:rsidR="00C71F05">
        <w:rPr>
          <w:rFonts w:ascii="Times New Roman" w:hAnsi="Times New Roman" w:cs="Times New Roman"/>
        </w:rPr>
        <w:t>ection Units (WCPU)</w:t>
      </w:r>
      <w:r w:rsidR="00E85BEA">
        <w:rPr>
          <w:rFonts w:ascii="Times New Roman" w:hAnsi="Times New Roman" w:cs="Times New Roman"/>
        </w:rPr>
        <w:t xml:space="preserve"> in hospitals (</w:t>
      </w:r>
      <w:r w:rsidR="00C71F05" w:rsidRPr="00C71F05">
        <w:rPr>
          <w:rFonts w:ascii="Times New Roman" w:hAnsi="Times New Roman" w:cs="Times New Roman"/>
        </w:rPr>
        <w:t>typically staffed by a trained physician, a registered soc</w:t>
      </w:r>
      <w:r w:rsidR="00C71F05">
        <w:rPr>
          <w:rFonts w:ascii="Times New Roman" w:hAnsi="Times New Roman" w:cs="Times New Roman"/>
        </w:rPr>
        <w:t>ial worker and police officer</w:t>
      </w:r>
      <w:r w:rsidR="00E85BEA">
        <w:rPr>
          <w:rFonts w:ascii="Times New Roman" w:hAnsi="Times New Roman" w:cs="Times New Roman"/>
        </w:rPr>
        <w:t xml:space="preserve">). These units aim </w:t>
      </w:r>
      <w:r w:rsidR="00F444F4" w:rsidRPr="00C71F05">
        <w:rPr>
          <w:rFonts w:ascii="Times New Roman" w:hAnsi="Times New Roman" w:cs="Times New Roman"/>
        </w:rPr>
        <w:t>to insti</w:t>
      </w:r>
      <w:r w:rsidR="00E85BEA">
        <w:rPr>
          <w:rFonts w:ascii="Times New Roman" w:hAnsi="Times New Roman" w:cs="Times New Roman"/>
        </w:rPr>
        <w:t>tutionalize and standardize quality health services for all women and children.</w:t>
      </w:r>
    </w:p>
    <w:sectPr w:rsidR="00F444F4" w:rsidRPr="0099599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22E" w:rsidRDefault="0061722E" w:rsidP="00CE4092">
      <w:pPr>
        <w:spacing w:after="0" w:line="240" w:lineRule="auto"/>
      </w:pPr>
      <w:r>
        <w:separator/>
      </w:r>
    </w:p>
  </w:endnote>
  <w:endnote w:type="continuationSeparator" w:id="0">
    <w:p w:rsidR="0061722E" w:rsidRDefault="0061722E" w:rsidP="00CE4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07493"/>
      <w:docPartObj>
        <w:docPartGallery w:val="Page Numbers (Bottom of Page)"/>
        <w:docPartUnique/>
      </w:docPartObj>
    </w:sdtPr>
    <w:sdtEndPr>
      <w:rPr>
        <w:noProof/>
      </w:rPr>
    </w:sdtEndPr>
    <w:sdtContent>
      <w:p w:rsidR="00F44F63" w:rsidRDefault="00F44F63">
        <w:pPr>
          <w:pStyle w:val="Footer"/>
          <w:jc w:val="right"/>
        </w:pPr>
        <w:r>
          <w:fldChar w:fldCharType="begin"/>
        </w:r>
        <w:r>
          <w:instrText xml:space="preserve"> PAGE   \* MERGEFORMAT </w:instrText>
        </w:r>
        <w:r>
          <w:fldChar w:fldCharType="separate"/>
        </w:r>
        <w:r w:rsidR="00AE36C0">
          <w:rPr>
            <w:noProof/>
          </w:rPr>
          <w:t>4</w:t>
        </w:r>
        <w:r>
          <w:rPr>
            <w:noProof/>
          </w:rPr>
          <w:fldChar w:fldCharType="end"/>
        </w:r>
      </w:p>
    </w:sdtContent>
  </w:sdt>
  <w:p w:rsidR="00F44F63" w:rsidRDefault="00F44F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22E" w:rsidRDefault="0061722E" w:rsidP="00CE4092">
      <w:pPr>
        <w:spacing w:after="0" w:line="240" w:lineRule="auto"/>
      </w:pPr>
      <w:r>
        <w:separator/>
      </w:r>
    </w:p>
  </w:footnote>
  <w:footnote w:type="continuationSeparator" w:id="0">
    <w:p w:rsidR="0061722E" w:rsidRDefault="0061722E" w:rsidP="00CE4092">
      <w:pPr>
        <w:spacing w:after="0" w:line="240" w:lineRule="auto"/>
      </w:pPr>
      <w:r>
        <w:continuationSeparator/>
      </w:r>
    </w:p>
  </w:footnote>
  <w:footnote w:id="1">
    <w:p w:rsidR="00F44F63" w:rsidRPr="00E1549A" w:rsidRDefault="00F44F63" w:rsidP="000E70BC">
      <w:pPr>
        <w:pStyle w:val="FootnoteText"/>
        <w:rPr>
          <w:rFonts w:ascii="Times New Roman" w:hAnsi="Times New Roman" w:cs="Times New Roman"/>
          <w:i/>
        </w:rPr>
      </w:pPr>
      <w:r w:rsidRPr="00E1549A">
        <w:rPr>
          <w:rStyle w:val="FootnoteReference"/>
          <w:rFonts w:ascii="Times New Roman" w:hAnsi="Times New Roman" w:cs="Times New Roman"/>
          <w:i/>
        </w:rPr>
        <w:footnoteRef/>
      </w:r>
      <w:r w:rsidRPr="00E1549A">
        <w:rPr>
          <w:rFonts w:ascii="Times New Roman" w:hAnsi="Times New Roman" w:cs="Times New Roman"/>
          <w:i/>
        </w:rPr>
        <w:t xml:space="preserve"> </w:t>
      </w:r>
      <w:hyperlink r:id="rId1" w:history="1">
        <w:r w:rsidRPr="00E1549A">
          <w:rPr>
            <w:rStyle w:val="Hyperlink"/>
            <w:rFonts w:ascii="Times New Roman" w:hAnsi="Times New Roman" w:cs="Times New Roman"/>
            <w:i/>
          </w:rPr>
          <w:t>https://www.mailman.columbia.edu/sites/default/files/pdf/da_rmc_brief_final_0.pdf</w:t>
        </w:r>
      </w:hyperlink>
      <w:r w:rsidRPr="00E1549A">
        <w:rPr>
          <w:rFonts w:ascii="Times New Roman" w:hAnsi="Times New Roman" w:cs="Times New Roman"/>
          <w:i/>
        </w:rPr>
        <w:t xml:space="preserve"> </w:t>
      </w:r>
    </w:p>
  </w:footnote>
  <w:footnote w:id="2">
    <w:p w:rsidR="00F44F63" w:rsidRDefault="00F44F63" w:rsidP="000E70BC">
      <w:pPr>
        <w:pStyle w:val="FootnoteText"/>
        <w:rPr>
          <w:rStyle w:val="Hyperlink"/>
          <w:rFonts w:ascii="Times New Roman" w:hAnsi="Times New Roman" w:cs="Times New Roman"/>
          <w:i/>
        </w:rPr>
      </w:pPr>
      <w:r w:rsidRPr="00E1549A">
        <w:rPr>
          <w:rStyle w:val="FootnoteReference"/>
          <w:rFonts w:ascii="Times New Roman" w:hAnsi="Times New Roman" w:cs="Times New Roman"/>
          <w:i/>
        </w:rPr>
        <w:footnoteRef/>
      </w:r>
      <w:r w:rsidRPr="00E1549A">
        <w:rPr>
          <w:rFonts w:ascii="Times New Roman" w:hAnsi="Times New Roman" w:cs="Times New Roman"/>
          <w:i/>
        </w:rPr>
        <w:t xml:space="preserve"> </w:t>
      </w:r>
      <w:hyperlink r:id="rId2" w:history="1">
        <w:r w:rsidRPr="00E1549A">
          <w:rPr>
            <w:rStyle w:val="Hyperlink"/>
            <w:rFonts w:ascii="Times New Roman" w:hAnsi="Times New Roman" w:cs="Times New Roman"/>
            <w:i/>
          </w:rPr>
          <w:t>https://www.ncbi.nlm.nih.gov/pmc/articles/PMC2920649/</w:t>
        </w:r>
      </w:hyperlink>
    </w:p>
    <w:p w:rsidR="00F44F63" w:rsidRPr="00E1549A" w:rsidRDefault="00F44F63" w:rsidP="000E70BC">
      <w:pPr>
        <w:pStyle w:val="FootnoteText"/>
        <w:rPr>
          <w:rFonts w:ascii="Times New Roman" w:hAnsi="Times New Roman" w:cs="Times New Roman"/>
          <w:i/>
        </w:rPr>
      </w:pPr>
    </w:p>
  </w:footnote>
  <w:footnote w:id="3">
    <w:p w:rsidR="00F44F63" w:rsidRDefault="00F44F63" w:rsidP="00AD3C7D">
      <w:pPr>
        <w:pStyle w:val="FootnoteText"/>
        <w:rPr>
          <w:rFonts w:ascii="Times New Roman" w:hAnsi="Times New Roman" w:cs="Times New Roman"/>
          <w:i/>
        </w:rPr>
      </w:pPr>
      <w:r w:rsidRPr="00E1549A">
        <w:rPr>
          <w:rStyle w:val="FootnoteReference"/>
          <w:rFonts w:ascii="Times New Roman" w:hAnsi="Times New Roman" w:cs="Times New Roman"/>
          <w:i/>
        </w:rPr>
        <w:footnoteRef/>
      </w:r>
      <w:r w:rsidRPr="00E1549A">
        <w:rPr>
          <w:rFonts w:ascii="Times New Roman" w:hAnsi="Times New Roman" w:cs="Times New Roman"/>
          <w:i/>
        </w:rPr>
        <w:t xml:space="preserve"> </w:t>
      </w:r>
      <w:hyperlink r:id="rId3" w:history="1">
        <w:r w:rsidRPr="00E1549A">
          <w:rPr>
            <w:rStyle w:val="Hyperlink"/>
            <w:rFonts w:ascii="Times New Roman" w:hAnsi="Times New Roman" w:cs="Times New Roman"/>
            <w:i/>
          </w:rPr>
          <w:t>https://www.who.int/reproductivehealth/topics/maternal_perinatal/statement-childbirth-rights/en/</w:t>
        </w:r>
      </w:hyperlink>
      <w:r w:rsidRPr="00E1549A">
        <w:rPr>
          <w:rFonts w:ascii="Times New Roman" w:hAnsi="Times New Roman" w:cs="Times New Roman"/>
          <w:i/>
        </w:rPr>
        <w:t xml:space="preserve"> </w:t>
      </w:r>
    </w:p>
    <w:p w:rsidR="00F44F63" w:rsidRPr="00E1549A" w:rsidRDefault="00F44F63" w:rsidP="00AD3C7D">
      <w:pPr>
        <w:pStyle w:val="FootnoteText"/>
        <w:rPr>
          <w:rFonts w:ascii="Times New Roman" w:hAnsi="Times New Roman" w:cs="Times New Roman"/>
          <w:i/>
        </w:rPr>
      </w:pPr>
    </w:p>
  </w:footnote>
  <w:footnote w:id="4">
    <w:p w:rsidR="00F44F63" w:rsidRDefault="00F44F63" w:rsidP="002D0EB2">
      <w:pPr>
        <w:pStyle w:val="FootnoteText"/>
        <w:rPr>
          <w:rFonts w:ascii="Times New Roman" w:hAnsi="Times New Roman" w:cs="Times New Roman"/>
          <w:i/>
        </w:rPr>
      </w:pPr>
      <w:r w:rsidRPr="00E1549A">
        <w:rPr>
          <w:rStyle w:val="FootnoteReference"/>
          <w:rFonts w:ascii="Times New Roman" w:hAnsi="Times New Roman" w:cs="Times New Roman"/>
          <w:i/>
        </w:rPr>
        <w:footnoteRef/>
      </w:r>
      <w:r w:rsidRPr="00E1549A">
        <w:rPr>
          <w:rFonts w:ascii="Times New Roman" w:hAnsi="Times New Roman" w:cs="Times New Roman"/>
          <w:i/>
        </w:rPr>
        <w:t xml:space="preserve"> </w:t>
      </w:r>
      <w:hyperlink r:id="rId4" w:history="1">
        <w:r w:rsidRPr="00E1549A">
          <w:rPr>
            <w:rStyle w:val="Hyperlink"/>
            <w:rFonts w:ascii="Times New Roman" w:hAnsi="Times New Roman" w:cs="Times New Roman"/>
            <w:i/>
          </w:rPr>
          <w:t>https://www.sciencedirect.com/science/article/pii/S0140673616314726?via%3Dihub</w:t>
        </w:r>
      </w:hyperlink>
      <w:r w:rsidRPr="00E1549A">
        <w:rPr>
          <w:rFonts w:ascii="Times New Roman" w:hAnsi="Times New Roman" w:cs="Times New Roman"/>
          <w:i/>
        </w:rPr>
        <w:t xml:space="preserve"> </w:t>
      </w:r>
    </w:p>
    <w:p w:rsidR="00F44F63" w:rsidRPr="00E1549A" w:rsidRDefault="00F44F63" w:rsidP="002D0EB2">
      <w:pPr>
        <w:pStyle w:val="FootnoteText"/>
        <w:rPr>
          <w:rFonts w:ascii="Times New Roman" w:hAnsi="Times New Roman" w:cs="Times New Roman"/>
          <w:i/>
        </w:rPr>
      </w:pPr>
    </w:p>
  </w:footnote>
  <w:footnote w:id="5">
    <w:p w:rsidR="00F44F63" w:rsidRDefault="00F44F63" w:rsidP="002D0EB2">
      <w:pPr>
        <w:pStyle w:val="FootnoteText"/>
        <w:rPr>
          <w:rFonts w:ascii="Times New Roman" w:hAnsi="Times New Roman" w:cs="Times New Roman"/>
          <w:i/>
        </w:rPr>
      </w:pPr>
      <w:r w:rsidRPr="00E1549A">
        <w:rPr>
          <w:rStyle w:val="FootnoteReference"/>
          <w:rFonts w:ascii="Times New Roman" w:hAnsi="Times New Roman" w:cs="Times New Roman"/>
          <w:i/>
        </w:rPr>
        <w:footnoteRef/>
      </w:r>
      <w:r w:rsidRPr="00E1549A">
        <w:rPr>
          <w:rFonts w:ascii="Times New Roman" w:hAnsi="Times New Roman" w:cs="Times New Roman"/>
          <w:i/>
        </w:rPr>
        <w:t xml:space="preserve"> </w:t>
      </w:r>
      <w:hyperlink r:id="rId5" w:history="1">
        <w:r w:rsidRPr="00E1549A">
          <w:rPr>
            <w:rStyle w:val="Hyperlink"/>
            <w:rFonts w:ascii="Times New Roman" w:hAnsi="Times New Roman" w:cs="Times New Roman"/>
            <w:i/>
          </w:rPr>
          <w:t>https://www.wilsoncenter.org/sites/default/files/myriam_vuckovic_tltl_and_tmts_in_india.pdf</w:t>
        </w:r>
      </w:hyperlink>
      <w:r w:rsidRPr="00E1549A">
        <w:rPr>
          <w:rFonts w:ascii="Times New Roman" w:hAnsi="Times New Roman" w:cs="Times New Roman"/>
          <w:i/>
        </w:rPr>
        <w:t xml:space="preserve"> </w:t>
      </w:r>
    </w:p>
    <w:p w:rsidR="00F44F63" w:rsidRPr="00E1549A" w:rsidRDefault="00F44F63" w:rsidP="002D0EB2">
      <w:pPr>
        <w:pStyle w:val="FootnoteText"/>
        <w:rPr>
          <w:rFonts w:ascii="Times New Roman" w:hAnsi="Times New Roman" w:cs="Times New Roman"/>
          <w:i/>
        </w:rPr>
      </w:pPr>
    </w:p>
  </w:footnote>
  <w:footnote w:id="6">
    <w:p w:rsidR="00F44F63" w:rsidRDefault="00F44F63" w:rsidP="009804F6">
      <w:pPr>
        <w:pStyle w:val="FootnoteText"/>
        <w:rPr>
          <w:rFonts w:ascii="Times New Roman" w:hAnsi="Times New Roman" w:cs="Times New Roman"/>
          <w:i/>
        </w:rPr>
      </w:pPr>
      <w:r w:rsidRPr="00E1549A">
        <w:rPr>
          <w:rStyle w:val="FootnoteReference"/>
          <w:rFonts w:ascii="Times New Roman" w:hAnsi="Times New Roman" w:cs="Times New Roman"/>
          <w:i/>
        </w:rPr>
        <w:footnoteRef/>
      </w:r>
      <w:r w:rsidRPr="00E1549A">
        <w:rPr>
          <w:rFonts w:ascii="Times New Roman" w:hAnsi="Times New Roman" w:cs="Times New Roman"/>
          <w:i/>
        </w:rPr>
        <w:t xml:space="preserve"> </w:t>
      </w:r>
      <w:hyperlink r:id="rId6" w:history="1">
        <w:r w:rsidRPr="00E1549A">
          <w:rPr>
            <w:rStyle w:val="Hyperlink"/>
            <w:rFonts w:ascii="Times New Roman" w:hAnsi="Times New Roman" w:cs="Times New Roman"/>
            <w:i/>
          </w:rPr>
          <w:t>https://www.ncbi.nlm.nih.gov/pmc/articles/PMC4982443/</w:t>
        </w:r>
      </w:hyperlink>
      <w:r w:rsidRPr="00E1549A">
        <w:rPr>
          <w:rFonts w:ascii="Times New Roman" w:hAnsi="Times New Roman" w:cs="Times New Roman"/>
          <w:i/>
        </w:rPr>
        <w:t xml:space="preserve"> </w:t>
      </w:r>
    </w:p>
    <w:p w:rsidR="00F44F63" w:rsidRPr="00E1549A" w:rsidRDefault="00F44F63" w:rsidP="009804F6">
      <w:pPr>
        <w:pStyle w:val="FootnoteText"/>
        <w:rPr>
          <w:rFonts w:ascii="Times New Roman" w:hAnsi="Times New Roman" w:cs="Times New Roman"/>
          <w:i/>
        </w:rPr>
      </w:pPr>
    </w:p>
  </w:footnote>
  <w:footnote w:id="7">
    <w:p w:rsidR="00F44F63" w:rsidRDefault="00F44F63" w:rsidP="009804F6">
      <w:pPr>
        <w:pStyle w:val="FootnoteText"/>
        <w:rPr>
          <w:rFonts w:ascii="Times New Roman" w:hAnsi="Times New Roman" w:cs="Times New Roman"/>
          <w:i/>
        </w:rPr>
      </w:pPr>
      <w:r w:rsidRPr="00E1549A">
        <w:rPr>
          <w:rStyle w:val="FootnoteReference"/>
          <w:rFonts w:ascii="Times New Roman" w:hAnsi="Times New Roman" w:cs="Times New Roman"/>
          <w:i/>
        </w:rPr>
        <w:footnoteRef/>
      </w:r>
      <w:r w:rsidRPr="00E1549A">
        <w:rPr>
          <w:rFonts w:ascii="Times New Roman" w:hAnsi="Times New Roman" w:cs="Times New Roman"/>
          <w:i/>
        </w:rPr>
        <w:t xml:space="preserve"> </w:t>
      </w:r>
      <w:hyperlink r:id="rId7" w:history="1">
        <w:r w:rsidRPr="00E1549A">
          <w:rPr>
            <w:rStyle w:val="Hyperlink"/>
            <w:rFonts w:ascii="Times New Roman" w:hAnsi="Times New Roman" w:cs="Times New Roman"/>
            <w:i/>
          </w:rPr>
          <w:t>https://www.mhtf.org/2017/05/30/advancing-an-evidence-based-approach-to-episiotomy/</w:t>
        </w:r>
      </w:hyperlink>
      <w:r w:rsidRPr="00E1549A">
        <w:rPr>
          <w:rFonts w:ascii="Times New Roman" w:hAnsi="Times New Roman" w:cs="Times New Roman"/>
          <w:i/>
        </w:rPr>
        <w:t xml:space="preserve"> </w:t>
      </w:r>
    </w:p>
    <w:p w:rsidR="00F44F63" w:rsidRPr="00E1549A" w:rsidRDefault="00F44F63" w:rsidP="009804F6">
      <w:pPr>
        <w:pStyle w:val="FootnoteText"/>
        <w:rPr>
          <w:rFonts w:ascii="Times New Roman" w:hAnsi="Times New Roman" w:cs="Times New Roman"/>
          <w:i/>
        </w:rPr>
      </w:pPr>
    </w:p>
  </w:footnote>
  <w:footnote w:id="8">
    <w:p w:rsidR="00F44F63" w:rsidRPr="00E1549A" w:rsidRDefault="00F44F63" w:rsidP="009804F6">
      <w:pPr>
        <w:pStyle w:val="FootnoteText"/>
        <w:rPr>
          <w:rFonts w:ascii="Times New Roman" w:hAnsi="Times New Roman" w:cs="Times New Roman"/>
          <w:i/>
        </w:rPr>
      </w:pPr>
      <w:r w:rsidRPr="00E1549A">
        <w:rPr>
          <w:rStyle w:val="FootnoteReference"/>
          <w:rFonts w:ascii="Times New Roman" w:hAnsi="Times New Roman" w:cs="Times New Roman"/>
          <w:i/>
        </w:rPr>
        <w:footnoteRef/>
      </w:r>
      <w:r w:rsidRPr="00E1549A">
        <w:rPr>
          <w:rFonts w:ascii="Times New Roman" w:hAnsi="Times New Roman" w:cs="Times New Roman"/>
          <w:i/>
        </w:rPr>
        <w:t xml:space="preserve"> </w:t>
      </w:r>
      <w:hyperlink r:id="rId8" w:anchor="ref-4" w:history="1">
        <w:r w:rsidRPr="00E1549A">
          <w:rPr>
            <w:rStyle w:val="Hyperlink"/>
            <w:rFonts w:ascii="Times New Roman" w:hAnsi="Times New Roman" w:cs="Times New Roman"/>
            <w:i/>
          </w:rPr>
          <w:t>https://www.bmj.com/content/316/7139/1179#ref-4</w:t>
        </w:r>
      </w:hyperlink>
      <w:r w:rsidRPr="00E1549A">
        <w:rPr>
          <w:rFonts w:ascii="Times New Roman" w:hAnsi="Times New Roman" w:cs="Times New Roman"/>
          <w:i/>
        </w:rPr>
        <w:t xml:space="preserve"> </w:t>
      </w:r>
    </w:p>
  </w:footnote>
  <w:footnote w:id="9">
    <w:p w:rsidR="00F44F63" w:rsidRDefault="00F44F63">
      <w:pPr>
        <w:pStyle w:val="FootnoteText"/>
      </w:pPr>
      <w:r>
        <w:rPr>
          <w:rStyle w:val="FootnoteReference"/>
        </w:rPr>
        <w:footnoteRef/>
      </w:r>
      <w:r>
        <w:t xml:space="preserve"> </w:t>
      </w:r>
      <w:r w:rsidRPr="001843EC">
        <w:t>Diagnosis on Victimization as result of Obstetric Violence in México (Chiapas, Chihuahua, Guanajuato, Mexico, CDMX, Oaxaca and Veracruz)</w:t>
      </w:r>
      <w:r>
        <w:t xml:space="preserve">, </w:t>
      </w:r>
      <w:r w:rsidRPr="001843EC">
        <w:t>Executive Commission for Attention to Victims</w:t>
      </w:r>
      <w:r>
        <w:t>, 2016</w:t>
      </w:r>
    </w:p>
  </w:footnote>
  <w:footnote w:id="10">
    <w:p w:rsidR="00F44F63" w:rsidRPr="00E1549A" w:rsidRDefault="00F44F63" w:rsidP="00CB5FFB">
      <w:pPr>
        <w:pStyle w:val="FootnoteText"/>
        <w:rPr>
          <w:rFonts w:ascii="Times New Roman" w:hAnsi="Times New Roman" w:cs="Times New Roman"/>
          <w:i/>
        </w:rPr>
      </w:pPr>
      <w:r w:rsidRPr="00E1549A">
        <w:rPr>
          <w:rStyle w:val="FootnoteReference"/>
          <w:rFonts w:ascii="Times New Roman" w:hAnsi="Times New Roman" w:cs="Times New Roman"/>
          <w:i/>
        </w:rPr>
        <w:footnoteRef/>
      </w:r>
      <w:r w:rsidRPr="00E1549A">
        <w:rPr>
          <w:rFonts w:ascii="Times New Roman" w:hAnsi="Times New Roman" w:cs="Times New Roman"/>
          <w:i/>
        </w:rPr>
        <w:t xml:space="preserve"> Ibid</w:t>
      </w:r>
    </w:p>
  </w:footnote>
  <w:footnote w:id="11">
    <w:p w:rsidR="00F44F63" w:rsidRDefault="00F44F63" w:rsidP="00332630">
      <w:pPr>
        <w:pStyle w:val="FootnoteText"/>
        <w:rPr>
          <w:rFonts w:ascii="Times New Roman" w:hAnsi="Times New Roman" w:cs="Times New Roman"/>
          <w:i/>
        </w:rPr>
      </w:pPr>
      <w:r w:rsidRPr="00E1549A">
        <w:rPr>
          <w:rStyle w:val="FootnoteReference"/>
          <w:rFonts w:ascii="Times New Roman" w:hAnsi="Times New Roman" w:cs="Times New Roman"/>
          <w:i/>
        </w:rPr>
        <w:footnoteRef/>
      </w:r>
      <w:r w:rsidRPr="00E1549A">
        <w:rPr>
          <w:rFonts w:ascii="Times New Roman" w:hAnsi="Times New Roman" w:cs="Times New Roman"/>
          <w:i/>
        </w:rPr>
        <w:t xml:space="preserve"> An investigation into mistreatment of women during labor and childbirth in maternity care facilities in Uttar Pradesh, India: a mixed methods study; available: </w:t>
      </w:r>
      <w:hyperlink r:id="rId9" w:history="1">
        <w:r w:rsidRPr="00E1549A">
          <w:rPr>
            <w:rStyle w:val="Hyperlink"/>
            <w:rFonts w:ascii="Times New Roman" w:hAnsi="Times New Roman" w:cs="Times New Roman"/>
            <w:i/>
          </w:rPr>
          <w:t>https://www.ncbi.nlm.nih.gov/pmc/articles/PMC6345007/</w:t>
        </w:r>
      </w:hyperlink>
    </w:p>
    <w:p w:rsidR="00F44F63" w:rsidRPr="00E1549A" w:rsidRDefault="00F44F63" w:rsidP="00332630">
      <w:pPr>
        <w:pStyle w:val="FootnoteText"/>
        <w:rPr>
          <w:rFonts w:ascii="Times New Roman" w:hAnsi="Times New Roman" w:cs="Times New Roman"/>
          <w:i/>
        </w:rPr>
      </w:pPr>
    </w:p>
  </w:footnote>
  <w:footnote w:id="12">
    <w:p w:rsidR="00F44F63" w:rsidRPr="00E1549A" w:rsidRDefault="00F44F63">
      <w:pPr>
        <w:pStyle w:val="FootnoteText"/>
        <w:rPr>
          <w:rFonts w:ascii="Times New Roman" w:hAnsi="Times New Roman" w:cs="Times New Roman"/>
          <w:i/>
        </w:rPr>
      </w:pPr>
      <w:r w:rsidRPr="00E1549A">
        <w:rPr>
          <w:rStyle w:val="FootnoteReference"/>
          <w:rFonts w:ascii="Times New Roman" w:hAnsi="Times New Roman" w:cs="Times New Roman"/>
          <w:i/>
        </w:rPr>
        <w:footnoteRef/>
      </w:r>
      <w:r>
        <w:rPr>
          <w:rFonts w:ascii="Times New Roman" w:hAnsi="Times New Roman" w:cs="Times New Roman"/>
          <w:i/>
        </w:rPr>
        <w:t xml:space="preserve"> </w:t>
      </w:r>
      <w:r w:rsidRPr="00E1549A">
        <w:rPr>
          <w:rFonts w:ascii="Times New Roman" w:hAnsi="Times New Roman" w:cs="Times New Roman"/>
          <w:i/>
        </w:rPr>
        <w:t xml:space="preserve"> </w:t>
      </w:r>
      <w:hyperlink r:id="rId10" w:history="1">
        <w:r w:rsidRPr="00E1549A">
          <w:rPr>
            <w:rStyle w:val="Hyperlink"/>
            <w:rFonts w:ascii="Times New Roman" w:hAnsi="Times New Roman" w:cs="Times New Roman"/>
            <w:i/>
          </w:rPr>
          <w:t>https://nhm.gov.in/New_Updates_2018/NHM_Components/RMNCH_MH_Guidelines/LaQshya-Guidelines.pdfhttps://www.researchgate.net/publication/327124233_Silent_voices_Institutional_disrespect_and_abuse_during_delivery_among_women_of_Varanasi_district_northern_India</w:t>
        </w:r>
      </w:hyperlink>
      <w:r w:rsidRPr="00E1549A">
        <w:rPr>
          <w:rFonts w:ascii="Times New Roman" w:hAnsi="Times New Roman" w:cs="Times New Roman"/>
          <w:i/>
        </w:rPr>
        <w:t>)</w:t>
      </w:r>
    </w:p>
    <w:p w:rsidR="00F44F63" w:rsidRPr="00E1549A" w:rsidRDefault="00F44F63">
      <w:pPr>
        <w:pStyle w:val="FootnoteText"/>
        <w:rPr>
          <w:rFonts w:ascii="Times New Roman" w:hAnsi="Times New Roman" w:cs="Times New Roman"/>
          <w:i/>
        </w:rPr>
      </w:pPr>
    </w:p>
  </w:footnote>
  <w:footnote w:id="13">
    <w:p w:rsidR="00F44F63" w:rsidRPr="00E1549A" w:rsidRDefault="00F44F63">
      <w:pPr>
        <w:pStyle w:val="FootnoteText"/>
        <w:rPr>
          <w:rFonts w:ascii="Times New Roman" w:hAnsi="Times New Roman" w:cs="Times New Roman"/>
          <w:i/>
        </w:rPr>
      </w:pPr>
      <w:r w:rsidRPr="00E1549A">
        <w:rPr>
          <w:rStyle w:val="FootnoteReference"/>
          <w:rFonts w:ascii="Times New Roman" w:hAnsi="Times New Roman" w:cs="Times New Roman"/>
          <w:i/>
        </w:rPr>
        <w:footnoteRef/>
      </w:r>
      <w:r w:rsidRPr="00E1549A">
        <w:rPr>
          <w:rFonts w:ascii="Times New Roman" w:hAnsi="Times New Roman" w:cs="Times New Roman"/>
          <w:i/>
        </w:rPr>
        <w:t xml:space="preserve"> </w:t>
      </w:r>
      <w:r>
        <w:rPr>
          <w:rFonts w:ascii="Times New Roman" w:hAnsi="Times New Roman" w:cs="Times New Roman"/>
          <w:i/>
        </w:rPr>
        <w:t xml:space="preserve"> </w:t>
      </w:r>
      <w:hyperlink r:id="rId11" w:history="1">
        <w:r w:rsidRPr="00E1549A">
          <w:rPr>
            <w:rStyle w:val="Hyperlink"/>
            <w:rFonts w:ascii="Times New Roman" w:hAnsi="Times New Roman" w:cs="Times New Roman"/>
            <w:i/>
          </w:rPr>
          <w:t>https://nhm.gov.in/New_Updates_2018/NHM_Components/RMNCHA/MH/Guidelines/MIDWIFERY_GUIDELINE.pdf</w:t>
        </w:r>
      </w:hyperlink>
    </w:p>
  </w:footnote>
  <w:footnote w:id="14">
    <w:p w:rsidR="00F44F63" w:rsidRPr="00E1549A" w:rsidRDefault="00F44F63" w:rsidP="00C92CA7">
      <w:pPr>
        <w:pStyle w:val="FootnoteText"/>
        <w:rPr>
          <w:rFonts w:ascii="Times New Roman" w:hAnsi="Times New Roman" w:cs="Times New Roman"/>
          <w:i/>
        </w:rPr>
      </w:pPr>
      <w:r w:rsidRPr="00E1549A">
        <w:rPr>
          <w:rStyle w:val="FootnoteReference"/>
          <w:rFonts w:ascii="Times New Roman" w:hAnsi="Times New Roman" w:cs="Times New Roman"/>
          <w:i/>
        </w:rPr>
        <w:footnoteRef/>
      </w:r>
      <w:r w:rsidRPr="00E1549A">
        <w:rPr>
          <w:rFonts w:ascii="Times New Roman" w:hAnsi="Times New Roman" w:cs="Times New Roman"/>
          <w:i/>
        </w:rPr>
        <w:t xml:space="preserve"> </w:t>
      </w:r>
      <w:r>
        <w:rPr>
          <w:rFonts w:ascii="Times New Roman" w:hAnsi="Times New Roman" w:cs="Times New Roman"/>
          <w:i/>
        </w:rPr>
        <w:t xml:space="preserve"> </w:t>
      </w:r>
      <w:hyperlink r:id="rId12" w:history="1">
        <w:r w:rsidRPr="00E1549A">
          <w:rPr>
            <w:rStyle w:val="Hyperlink"/>
            <w:rFonts w:ascii="Times New Roman" w:hAnsi="Times New Roman" w:cs="Times New Roman"/>
            <w:i/>
          </w:rPr>
          <w:t>https://www.ncbi.nlm.nih.gov/pmc/articles/PMC4743929/</w:t>
        </w:r>
      </w:hyperlink>
      <w:r w:rsidRPr="00E1549A">
        <w:rPr>
          <w:rFonts w:ascii="Times New Roman" w:hAnsi="Times New Roman" w:cs="Times New Roman"/>
          <w:i/>
        </w:rPr>
        <w:t xml:space="preserve"> </w:t>
      </w:r>
    </w:p>
  </w:footnote>
  <w:footnote w:id="15">
    <w:p w:rsidR="00F44F63" w:rsidRPr="00E1549A" w:rsidRDefault="00F44F63" w:rsidP="00A77BF8">
      <w:pPr>
        <w:pStyle w:val="FootnoteText"/>
        <w:rPr>
          <w:rFonts w:ascii="Times New Roman" w:hAnsi="Times New Roman" w:cs="Times New Roman"/>
          <w:i/>
        </w:rPr>
      </w:pPr>
      <w:r w:rsidRPr="00E1549A">
        <w:rPr>
          <w:rStyle w:val="FootnoteReference"/>
          <w:rFonts w:ascii="Times New Roman" w:hAnsi="Times New Roman" w:cs="Times New Roman"/>
          <w:i/>
        </w:rPr>
        <w:footnoteRef/>
      </w:r>
      <w:r>
        <w:rPr>
          <w:rFonts w:ascii="Times New Roman" w:hAnsi="Times New Roman" w:cs="Times New Roman"/>
          <w:i/>
        </w:rPr>
        <w:t xml:space="preserve"> </w:t>
      </w:r>
      <w:r w:rsidRPr="00E1549A">
        <w:rPr>
          <w:rFonts w:ascii="Times New Roman" w:hAnsi="Times New Roman" w:cs="Times New Roman"/>
          <w:i/>
        </w:rPr>
        <w:t xml:space="preserve"> </w:t>
      </w:r>
      <w:hyperlink r:id="rId13" w:history="1">
        <w:r w:rsidRPr="00E1549A">
          <w:rPr>
            <w:rStyle w:val="Hyperlink"/>
            <w:rFonts w:ascii="Times New Roman" w:hAnsi="Times New Roman" w:cs="Times New Roman"/>
            <w:i/>
          </w:rPr>
          <w:t>https://www.ncbi.nlm.nih.gov/pmc/articles/PMC6345007\</w:t>
        </w:r>
      </w:hyperlink>
    </w:p>
  </w:footnote>
  <w:footnote w:id="16">
    <w:p w:rsidR="00F44F63" w:rsidRPr="00E1549A" w:rsidRDefault="00F44F63">
      <w:pPr>
        <w:pStyle w:val="FootnoteText"/>
        <w:rPr>
          <w:rFonts w:ascii="Times New Roman" w:hAnsi="Times New Roman" w:cs="Times New Roman"/>
          <w:i/>
        </w:rPr>
      </w:pPr>
      <w:r w:rsidRPr="00E1549A">
        <w:rPr>
          <w:rStyle w:val="FootnoteReference"/>
          <w:rFonts w:ascii="Times New Roman" w:hAnsi="Times New Roman" w:cs="Times New Roman"/>
          <w:i/>
        </w:rPr>
        <w:footnoteRef/>
      </w:r>
      <w:r w:rsidRPr="00E1549A">
        <w:rPr>
          <w:rFonts w:ascii="Times New Roman" w:hAnsi="Times New Roman" w:cs="Times New Roman"/>
          <w:i/>
        </w:rPr>
        <w:t xml:space="preserve"> </w:t>
      </w:r>
      <w:hyperlink r:id="rId14" w:history="1">
        <w:r w:rsidRPr="00E1549A">
          <w:rPr>
            <w:rStyle w:val="Hyperlink"/>
            <w:rFonts w:ascii="Times New Roman" w:hAnsi="Times New Roman" w:cs="Times New Roman"/>
            <w:i/>
          </w:rPr>
          <w:t>https://obgyn.onlinelibrary.wiley.com/doi/pdf/10.1111/1471-0528.15015</w:t>
        </w:r>
      </w:hyperlink>
    </w:p>
  </w:footnote>
  <w:footnote w:id="17">
    <w:p w:rsidR="00F44F63" w:rsidRDefault="00F44F63" w:rsidP="00332630">
      <w:pPr>
        <w:pStyle w:val="FootnoteText"/>
        <w:rPr>
          <w:rFonts w:ascii="Times New Roman" w:hAnsi="Times New Roman" w:cs="Times New Roman"/>
          <w:i/>
        </w:rPr>
      </w:pPr>
      <w:r w:rsidRPr="00E1549A">
        <w:rPr>
          <w:rStyle w:val="FootnoteReference"/>
          <w:rFonts w:ascii="Times New Roman" w:hAnsi="Times New Roman" w:cs="Times New Roman"/>
          <w:i/>
        </w:rPr>
        <w:footnoteRef/>
      </w:r>
      <w:r w:rsidRPr="00E1549A">
        <w:rPr>
          <w:rFonts w:ascii="Times New Roman" w:hAnsi="Times New Roman" w:cs="Times New Roman"/>
          <w:i/>
        </w:rPr>
        <w:t xml:space="preserve">  </w:t>
      </w:r>
      <w:hyperlink r:id="rId15" w:history="1">
        <w:r w:rsidRPr="00E1549A">
          <w:rPr>
            <w:rStyle w:val="Hyperlink"/>
            <w:rFonts w:ascii="Times New Roman" w:hAnsi="Times New Roman" w:cs="Times New Roman"/>
            <w:i/>
          </w:rPr>
          <w:t>https://www.nhp.gov.in/redressal-mechanism_pg</w:t>
        </w:r>
      </w:hyperlink>
      <w:r w:rsidRPr="00E1549A">
        <w:rPr>
          <w:rFonts w:ascii="Times New Roman" w:hAnsi="Times New Roman" w:cs="Times New Roman"/>
          <w:i/>
        </w:rPr>
        <w:t xml:space="preserve"> </w:t>
      </w:r>
    </w:p>
    <w:p w:rsidR="00F44F63" w:rsidRPr="00E1549A" w:rsidRDefault="00F44F63" w:rsidP="00332630">
      <w:pPr>
        <w:pStyle w:val="FootnoteText"/>
        <w:rPr>
          <w:rFonts w:ascii="Times New Roman" w:hAnsi="Times New Roman" w:cs="Times New Roman"/>
          <w:i/>
        </w:rPr>
      </w:pPr>
    </w:p>
  </w:footnote>
  <w:footnote w:id="18">
    <w:p w:rsidR="00F44F63" w:rsidRDefault="00F44F63" w:rsidP="00332630">
      <w:pPr>
        <w:pStyle w:val="FootnoteText"/>
        <w:rPr>
          <w:rFonts w:ascii="Times New Roman" w:hAnsi="Times New Roman" w:cs="Times New Roman"/>
          <w:i/>
        </w:rPr>
      </w:pPr>
      <w:r w:rsidRPr="00E1549A">
        <w:rPr>
          <w:rStyle w:val="FootnoteReference"/>
          <w:rFonts w:ascii="Times New Roman" w:hAnsi="Times New Roman" w:cs="Times New Roman"/>
          <w:i/>
        </w:rPr>
        <w:footnoteRef/>
      </w:r>
      <w:r w:rsidRPr="00E1549A">
        <w:rPr>
          <w:rFonts w:ascii="Times New Roman" w:hAnsi="Times New Roman" w:cs="Times New Roman"/>
          <w:i/>
        </w:rPr>
        <w:t xml:space="preserve">  </w:t>
      </w:r>
      <w:hyperlink r:id="rId16" w:history="1">
        <w:r w:rsidRPr="00E1549A">
          <w:rPr>
            <w:rStyle w:val="Hyperlink"/>
            <w:rFonts w:ascii="Times New Roman" w:hAnsi="Times New Roman" w:cs="Times New Roman"/>
            <w:i/>
          </w:rPr>
          <w:t>https://static1.squarespace.com/static/551ea026e4b0adba21a8f9df/t/58ef3f11a5790ae0b2611424/1492074271036/170413_Grievance+Redressal+Mechanisms.pdf</w:t>
        </w:r>
      </w:hyperlink>
      <w:r w:rsidRPr="00E1549A">
        <w:rPr>
          <w:rFonts w:ascii="Times New Roman" w:hAnsi="Times New Roman" w:cs="Times New Roman"/>
          <w:i/>
        </w:rPr>
        <w:t xml:space="preserve"> </w:t>
      </w:r>
    </w:p>
    <w:p w:rsidR="00F44F63" w:rsidRPr="00E1549A" w:rsidRDefault="00F44F63" w:rsidP="00332630">
      <w:pPr>
        <w:pStyle w:val="FootnoteText"/>
        <w:rPr>
          <w:rFonts w:ascii="Times New Roman" w:hAnsi="Times New Roman" w:cs="Times New Roman"/>
          <w:i/>
        </w:rPr>
      </w:pPr>
    </w:p>
  </w:footnote>
  <w:footnote w:id="19">
    <w:p w:rsidR="00F44F63" w:rsidRPr="00E1549A" w:rsidRDefault="00F44F63" w:rsidP="00332630">
      <w:pPr>
        <w:pStyle w:val="FootnoteText"/>
        <w:rPr>
          <w:rFonts w:ascii="Times New Roman" w:hAnsi="Times New Roman" w:cs="Times New Roman"/>
          <w:i/>
        </w:rPr>
      </w:pPr>
      <w:r w:rsidRPr="00E1549A">
        <w:rPr>
          <w:rStyle w:val="FootnoteReference"/>
          <w:rFonts w:ascii="Times New Roman" w:hAnsi="Times New Roman" w:cs="Times New Roman"/>
          <w:i/>
        </w:rPr>
        <w:footnoteRef/>
      </w:r>
      <w:r w:rsidRPr="00E1549A">
        <w:rPr>
          <w:rFonts w:ascii="Times New Roman" w:hAnsi="Times New Roman" w:cs="Times New Roman"/>
          <w:i/>
        </w:rPr>
        <w:t xml:space="preserve"> UNFPA. The State of Midwifery 2017: Analysis of the Sexual Reproductive, maternal, Newborn and Adolescent Health Workforce in east and Southern Africa. United Nations Population Fund East and Southern Africa region; 2017. Available from: </w:t>
      </w:r>
      <w:hyperlink r:id="rId17" w:history="1">
        <w:r w:rsidRPr="00E1549A">
          <w:rPr>
            <w:rStyle w:val="Hyperlink"/>
            <w:rFonts w:ascii="Times New Roman" w:hAnsi="Times New Roman" w:cs="Times New Roman"/>
            <w:i/>
          </w:rPr>
          <w:t>https://esaro.unfpa.org/en/publications/state-worlds-midwifery-analysis-sexual-reproductive-maternal-newborn-and-adolescent</w:t>
        </w:r>
      </w:hyperlink>
      <w:r w:rsidRPr="00E1549A">
        <w:rPr>
          <w:rStyle w:val="Hyperlink"/>
          <w:rFonts w:ascii="Times New Roman" w:hAnsi="Times New Roman" w:cs="Times New Roman"/>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F63" w:rsidRDefault="00F44F63" w:rsidP="00FE20E1">
    <w:pPr>
      <w:pStyle w:val="Header"/>
      <w:jc w:val="right"/>
    </w:pPr>
    <w:r>
      <w:rPr>
        <w:noProof/>
        <w:lang w:val="en-GB" w:eastAsia="en-GB"/>
      </w:rPr>
      <w:drawing>
        <wp:inline distT="0" distB="0" distL="0" distR="0">
          <wp:extent cx="2381250" cy="1076325"/>
          <wp:effectExtent l="0" t="0" r="0" b="9525"/>
          <wp:docPr id="1" name="Picture 1"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na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1076325"/>
                  </a:xfrm>
                  <a:prstGeom prst="rect">
                    <a:avLst/>
                  </a:prstGeom>
                  <a:noFill/>
                  <a:ln>
                    <a:noFill/>
                  </a:ln>
                </pic:spPr>
              </pic:pic>
            </a:graphicData>
          </a:graphic>
        </wp:inline>
      </w:drawing>
    </w:r>
  </w:p>
  <w:p w:rsidR="00F44F63" w:rsidRDefault="00F44F63" w:rsidP="00FE20E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A28DE"/>
    <w:multiLevelType w:val="hybridMultilevel"/>
    <w:tmpl w:val="2B969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CF7A2A"/>
    <w:multiLevelType w:val="hybridMultilevel"/>
    <w:tmpl w:val="57B675DE"/>
    <w:lvl w:ilvl="0" w:tplc="A4BAF722">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4143D"/>
    <w:multiLevelType w:val="multilevel"/>
    <w:tmpl w:val="27B4814E"/>
    <w:lvl w:ilvl="0">
      <w:start w:val="5"/>
      <w:numFmt w:val="bullet"/>
      <w:lvlText w:val="-"/>
      <w:lvlJc w:val="left"/>
      <w:pPr>
        <w:tabs>
          <w:tab w:val="num" w:pos="360"/>
        </w:tabs>
        <w:ind w:left="360" w:hanging="360"/>
      </w:pPr>
      <w:rPr>
        <w:rFonts w:ascii="Calibri" w:eastAsiaTheme="minorHAnsi" w:hAnsi="Calibri" w:cs="Calibri" w:hint="default"/>
      </w:rPr>
    </w:lvl>
    <w:lvl w:ilvl="1">
      <w:start w:val="13"/>
      <w:numFmt w:val="bullet"/>
      <w:lvlText w:val="-"/>
      <w:lvlJc w:val="left"/>
      <w:pPr>
        <w:ind w:left="1080" w:hanging="360"/>
      </w:pPr>
      <w:rPr>
        <w:rFonts w:ascii="Times New Roman" w:eastAsiaTheme="minorHAnsi" w:hAnsi="Times New Roman" w:cs="Times New Roman"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3AED444D"/>
    <w:multiLevelType w:val="hybridMultilevel"/>
    <w:tmpl w:val="1D582A12"/>
    <w:lvl w:ilvl="0" w:tplc="84AE759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932478"/>
    <w:multiLevelType w:val="hybridMultilevel"/>
    <w:tmpl w:val="6C705E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7B7FBA"/>
    <w:multiLevelType w:val="hybridMultilevel"/>
    <w:tmpl w:val="4DAE87D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283A84"/>
    <w:multiLevelType w:val="hybridMultilevel"/>
    <w:tmpl w:val="EE42F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FF416C"/>
    <w:multiLevelType w:val="hybridMultilevel"/>
    <w:tmpl w:val="33908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0"/>
  </w:num>
  <w:num w:numId="4">
    <w:abstractNumId w:val="4"/>
  </w:num>
  <w:num w:numId="5">
    <w:abstractNumId w:val="3"/>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092"/>
    <w:rsid w:val="00035141"/>
    <w:rsid w:val="00044217"/>
    <w:rsid w:val="000E64E9"/>
    <w:rsid w:val="000E70BC"/>
    <w:rsid w:val="000F4343"/>
    <w:rsid w:val="001013C9"/>
    <w:rsid w:val="00125F2F"/>
    <w:rsid w:val="001321EF"/>
    <w:rsid w:val="00166B57"/>
    <w:rsid w:val="001766AC"/>
    <w:rsid w:val="00184307"/>
    <w:rsid w:val="001843EC"/>
    <w:rsid w:val="00186346"/>
    <w:rsid w:val="001C77C7"/>
    <w:rsid w:val="001D2725"/>
    <w:rsid w:val="001F0716"/>
    <w:rsid w:val="00226692"/>
    <w:rsid w:val="002764F7"/>
    <w:rsid w:val="002D0EB2"/>
    <w:rsid w:val="00332630"/>
    <w:rsid w:val="003724C2"/>
    <w:rsid w:val="00381C98"/>
    <w:rsid w:val="003B0378"/>
    <w:rsid w:val="003C6AD8"/>
    <w:rsid w:val="003F5C72"/>
    <w:rsid w:val="00461339"/>
    <w:rsid w:val="00482E42"/>
    <w:rsid w:val="004B3B70"/>
    <w:rsid w:val="00535668"/>
    <w:rsid w:val="005403E0"/>
    <w:rsid w:val="00575A57"/>
    <w:rsid w:val="005E0230"/>
    <w:rsid w:val="005E69FF"/>
    <w:rsid w:val="006151C2"/>
    <w:rsid w:val="0061722E"/>
    <w:rsid w:val="0063579E"/>
    <w:rsid w:val="00652CD5"/>
    <w:rsid w:val="006D7747"/>
    <w:rsid w:val="006E1DD9"/>
    <w:rsid w:val="006F0509"/>
    <w:rsid w:val="007314B7"/>
    <w:rsid w:val="00765F87"/>
    <w:rsid w:val="007A5B5C"/>
    <w:rsid w:val="007C68E4"/>
    <w:rsid w:val="008122D4"/>
    <w:rsid w:val="00813614"/>
    <w:rsid w:val="00823E1C"/>
    <w:rsid w:val="00877AE3"/>
    <w:rsid w:val="0088273F"/>
    <w:rsid w:val="008E740E"/>
    <w:rsid w:val="008F6DA4"/>
    <w:rsid w:val="00962D88"/>
    <w:rsid w:val="009804F6"/>
    <w:rsid w:val="00985283"/>
    <w:rsid w:val="009871E0"/>
    <w:rsid w:val="00995994"/>
    <w:rsid w:val="009C24D0"/>
    <w:rsid w:val="009E1006"/>
    <w:rsid w:val="009F6D8E"/>
    <w:rsid w:val="00A506DB"/>
    <w:rsid w:val="00A77BF8"/>
    <w:rsid w:val="00A96ACE"/>
    <w:rsid w:val="00AD3C7D"/>
    <w:rsid w:val="00AE36C0"/>
    <w:rsid w:val="00B4482A"/>
    <w:rsid w:val="00BB5EAA"/>
    <w:rsid w:val="00BD5346"/>
    <w:rsid w:val="00BF52BA"/>
    <w:rsid w:val="00C50092"/>
    <w:rsid w:val="00C71F05"/>
    <w:rsid w:val="00C83D7F"/>
    <w:rsid w:val="00C92CA7"/>
    <w:rsid w:val="00C93278"/>
    <w:rsid w:val="00CB5FFB"/>
    <w:rsid w:val="00CB7FAF"/>
    <w:rsid w:val="00CE4092"/>
    <w:rsid w:val="00CF5070"/>
    <w:rsid w:val="00D0123E"/>
    <w:rsid w:val="00D1036E"/>
    <w:rsid w:val="00D847C6"/>
    <w:rsid w:val="00DA32F0"/>
    <w:rsid w:val="00E1549A"/>
    <w:rsid w:val="00E41A70"/>
    <w:rsid w:val="00E85BEA"/>
    <w:rsid w:val="00EB310F"/>
    <w:rsid w:val="00EF2844"/>
    <w:rsid w:val="00F444F4"/>
    <w:rsid w:val="00F44F63"/>
    <w:rsid w:val="00F6152C"/>
    <w:rsid w:val="00F66ADC"/>
    <w:rsid w:val="00FB17AA"/>
    <w:rsid w:val="00FC141A"/>
    <w:rsid w:val="00FE20E1"/>
    <w:rsid w:val="00FE25FC"/>
    <w:rsid w:val="00FE3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75075-674F-4C2F-BF83-BC09F9906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E4092"/>
    <w:rPr>
      <w:i/>
      <w:iCs/>
    </w:rPr>
  </w:style>
  <w:style w:type="paragraph" w:styleId="ListParagraph">
    <w:name w:val="List Paragraph"/>
    <w:basedOn w:val="Normal"/>
    <w:uiPriority w:val="34"/>
    <w:qFormat/>
    <w:rsid w:val="00CE4092"/>
    <w:pPr>
      <w:ind w:left="720"/>
      <w:contextualSpacing/>
    </w:pPr>
  </w:style>
  <w:style w:type="paragraph" w:styleId="FootnoteText">
    <w:name w:val="footnote text"/>
    <w:basedOn w:val="Normal"/>
    <w:link w:val="FootnoteTextChar"/>
    <w:uiPriority w:val="99"/>
    <w:semiHidden/>
    <w:unhideWhenUsed/>
    <w:rsid w:val="00CE40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4092"/>
    <w:rPr>
      <w:sz w:val="20"/>
      <w:szCs w:val="20"/>
    </w:rPr>
  </w:style>
  <w:style w:type="character" w:styleId="FootnoteReference">
    <w:name w:val="footnote reference"/>
    <w:basedOn w:val="DefaultParagraphFont"/>
    <w:uiPriority w:val="99"/>
    <w:semiHidden/>
    <w:unhideWhenUsed/>
    <w:rsid w:val="00CE4092"/>
    <w:rPr>
      <w:vertAlign w:val="superscript"/>
    </w:rPr>
  </w:style>
  <w:style w:type="character" w:styleId="Hyperlink">
    <w:name w:val="Hyperlink"/>
    <w:basedOn w:val="DefaultParagraphFont"/>
    <w:uiPriority w:val="99"/>
    <w:unhideWhenUsed/>
    <w:rsid w:val="00044217"/>
    <w:rPr>
      <w:color w:val="0000FF"/>
      <w:u w:val="single"/>
    </w:rPr>
  </w:style>
  <w:style w:type="character" w:styleId="FollowedHyperlink">
    <w:name w:val="FollowedHyperlink"/>
    <w:basedOn w:val="DefaultParagraphFont"/>
    <w:uiPriority w:val="99"/>
    <w:semiHidden/>
    <w:unhideWhenUsed/>
    <w:rsid w:val="007A5B5C"/>
    <w:rPr>
      <w:color w:val="954F72" w:themeColor="followedHyperlink"/>
      <w:u w:val="single"/>
    </w:rPr>
  </w:style>
  <w:style w:type="paragraph" w:styleId="Header">
    <w:name w:val="header"/>
    <w:basedOn w:val="Normal"/>
    <w:link w:val="HeaderChar"/>
    <w:uiPriority w:val="99"/>
    <w:unhideWhenUsed/>
    <w:rsid w:val="00FE2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0E1"/>
  </w:style>
  <w:style w:type="paragraph" w:styleId="Footer">
    <w:name w:val="footer"/>
    <w:basedOn w:val="Normal"/>
    <w:link w:val="FooterChar"/>
    <w:uiPriority w:val="99"/>
    <w:unhideWhenUsed/>
    <w:rsid w:val="00FE20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0E1"/>
  </w:style>
  <w:style w:type="paragraph" w:styleId="BalloonText">
    <w:name w:val="Balloon Text"/>
    <w:basedOn w:val="Normal"/>
    <w:link w:val="BalloonTextChar"/>
    <w:uiPriority w:val="99"/>
    <w:semiHidden/>
    <w:unhideWhenUsed/>
    <w:rsid w:val="00A96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A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928803">
      <w:bodyDiv w:val="1"/>
      <w:marLeft w:val="0"/>
      <w:marRight w:val="0"/>
      <w:marTop w:val="0"/>
      <w:marBottom w:val="0"/>
      <w:divBdr>
        <w:top w:val="none" w:sz="0" w:space="0" w:color="auto"/>
        <w:left w:val="none" w:sz="0" w:space="0" w:color="auto"/>
        <w:bottom w:val="none" w:sz="0" w:space="0" w:color="auto"/>
        <w:right w:val="none" w:sz="0" w:space="0" w:color="auto"/>
      </w:divBdr>
    </w:div>
    <w:div w:id="139808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www.bmj.com/content/316/7139/1179" TargetMode="External"/><Relationship Id="rId13" Type="http://schemas.openxmlformats.org/officeDocument/2006/relationships/hyperlink" Target="https://www.ncbi.nlm.nih.gov/pmc/articles/PMC6345007\" TargetMode="External"/><Relationship Id="rId3" Type="http://schemas.openxmlformats.org/officeDocument/2006/relationships/hyperlink" Target="https://www.who.int/reproductivehealth/topics/maternal_perinatal/statement-childbirth-rights/en/" TargetMode="External"/><Relationship Id="rId7" Type="http://schemas.openxmlformats.org/officeDocument/2006/relationships/hyperlink" Target="https://www.mhtf.org/2017/05/30/advancing-an-evidence-based-approach-to-episiotomy/" TargetMode="External"/><Relationship Id="rId12" Type="http://schemas.openxmlformats.org/officeDocument/2006/relationships/hyperlink" Target="https://www.ncbi.nlm.nih.gov/pmc/articles/PMC4743929/" TargetMode="External"/><Relationship Id="rId17" Type="http://schemas.openxmlformats.org/officeDocument/2006/relationships/hyperlink" Target="https://esaro.unfpa.org/en/publications/state-worlds-midwifery-analysis-sexual-reproductive-maternal-newborn-and-adolescent" TargetMode="External"/><Relationship Id="rId2" Type="http://schemas.openxmlformats.org/officeDocument/2006/relationships/hyperlink" Target="https://www.ncbi.nlm.nih.gov/pmc/articles/PMC2920649/" TargetMode="External"/><Relationship Id="rId16" Type="http://schemas.openxmlformats.org/officeDocument/2006/relationships/hyperlink" Target="https://static1.squarespace.com/static/551ea026e4b0adba21a8f9df/t/58ef3f11a5790ae0b2611424/1492074271036/170413_Grievance+Redressal+Mechanisms.pdf" TargetMode="External"/><Relationship Id="rId1" Type="http://schemas.openxmlformats.org/officeDocument/2006/relationships/hyperlink" Target="https://www.mailman.columbia.edu/sites/default/files/pdf/da_rmc_brief_final_0.pdf" TargetMode="External"/><Relationship Id="rId6" Type="http://schemas.openxmlformats.org/officeDocument/2006/relationships/hyperlink" Target="https://www.ncbi.nlm.nih.gov/pmc/articles/PMC4982443/" TargetMode="External"/><Relationship Id="rId11" Type="http://schemas.openxmlformats.org/officeDocument/2006/relationships/hyperlink" Target="https://nhm.gov.in/New_Updates_2018/NHM_Components/RMNCHA/MH/Guidelines/MIDWIFERY_GUIDELINE.pdf" TargetMode="External"/><Relationship Id="rId5" Type="http://schemas.openxmlformats.org/officeDocument/2006/relationships/hyperlink" Target="https://www.wilsoncenter.org/sites/default/files/myriam_vuckovic_tltl_and_tmts_in_india.pdf" TargetMode="External"/><Relationship Id="rId15" Type="http://schemas.openxmlformats.org/officeDocument/2006/relationships/hyperlink" Target="https://www.nhp.gov.in/redressal-mechanism_pg" TargetMode="External"/><Relationship Id="rId10" Type="http://schemas.openxmlformats.org/officeDocument/2006/relationships/hyperlink" Target="https://nhm.gov.in/New_Updates_2018/NHM_Components/RMNCH_MH_Guidelines/LaQshya-Guidelines.pdfhttps://www.researchgate.net/publication/327124233_Silent_voices_Institutional_disrespect_and_abuse_during_delivery_among_women_of_Varanasi_district_northern_India" TargetMode="External"/><Relationship Id="rId4" Type="http://schemas.openxmlformats.org/officeDocument/2006/relationships/hyperlink" Target="https://www.sciencedirect.com/science/article/pii/S0140673616314726?via%3Dihub" TargetMode="External"/><Relationship Id="rId9" Type="http://schemas.openxmlformats.org/officeDocument/2006/relationships/hyperlink" Target="https://www.ncbi.nlm.nih.gov/pmc/articles/PMC6345007/" TargetMode="External"/><Relationship Id="rId14" Type="http://schemas.openxmlformats.org/officeDocument/2006/relationships/hyperlink" Target="https://obgyn.onlinelibrary.wiley.com/doi/pdf/10.1111/1471-0528.15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706F34-EC8C-4AD4-ABB4-58CC60270411}">
  <ds:schemaRefs>
    <ds:schemaRef ds:uri="http://schemas.openxmlformats.org/officeDocument/2006/bibliography"/>
  </ds:schemaRefs>
</ds:datastoreItem>
</file>

<file path=customXml/itemProps2.xml><?xml version="1.0" encoding="utf-8"?>
<ds:datastoreItem xmlns:ds="http://schemas.openxmlformats.org/officeDocument/2006/customXml" ds:itemID="{EFF5F7DA-A7E8-4C42-8256-A5D928A6B9E3}"/>
</file>

<file path=customXml/itemProps3.xml><?xml version="1.0" encoding="utf-8"?>
<ds:datastoreItem xmlns:ds="http://schemas.openxmlformats.org/officeDocument/2006/customXml" ds:itemID="{648116E0-36D6-46C5-9885-F2961177AAE1}"/>
</file>

<file path=customXml/itemProps4.xml><?xml version="1.0" encoding="utf-8"?>
<ds:datastoreItem xmlns:ds="http://schemas.openxmlformats.org/officeDocument/2006/customXml" ds:itemID="{85DC8270-9D97-4CA3-A811-B3E8CE5EA7A1}"/>
</file>

<file path=docProps/app.xml><?xml version="1.0" encoding="utf-8"?>
<Properties xmlns="http://schemas.openxmlformats.org/officeDocument/2006/extended-properties" xmlns:vt="http://schemas.openxmlformats.org/officeDocument/2006/docPropsVTypes">
  <Template>Normal.dotm</Template>
  <TotalTime>0</TotalTime>
  <Pages>10</Pages>
  <Words>3951</Words>
  <Characters>22524</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Ahmadou Ndiaye</dc:creator>
  <cp:keywords/>
  <dc:description/>
  <cp:lastModifiedBy>SERRENTINO Maria Roberta</cp:lastModifiedBy>
  <cp:revision>2</cp:revision>
  <cp:lastPrinted>2019-05-15T15:56:00Z</cp:lastPrinted>
  <dcterms:created xsi:type="dcterms:W3CDTF">2019-06-12T15:24:00Z</dcterms:created>
  <dcterms:modified xsi:type="dcterms:W3CDTF">2019-06-12T15:24:00Z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