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04BF9" w14:textId="119CB760" w:rsidR="007A76A6" w:rsidRPr="00263955" w:rsidRDefault="00FF380E" w:rsidP="00066CAD">
      <w:pPr>
        <w:jc w:val="center"/>
        <w:rPr>
          <w:rFonts w:asciiTheme="majorHAnsi" w:hAnsiTheme="majorHAnsi"/>
          <w:b/>
          <w:sz w:val="22"/>
          <w:szCs w:val="22"/>
          <w:lang w:val="en-GB"/>
        </w:rPr>
      </w:pPr>
      <w:bookmarkStart w:id="0" w:name="_GoBack"/>
      <w:bookmarkEnd w:id="0"/>
      <w:r w:rsidRPr="00263955">
        <w:rPr>
          <w:rFonts w:asciiTheme="majorHAnsi" w:hAnsiTheme="majorHAnsi"/>
          <w:b/>
          <w:noProof/>
          <w:sz w:val="22"/>
          <w:szCs w:val="22"/>
          <w:lang w:val="en-GB" w:eastAsia="en-GB"/>
        </w:rPr>
        <w:drawing>
          <wp:anchor distT="0" distB="0" distL="114300" distR="114300" simplePos="0" relativeHeight="251658240" behindDoc="1" locked="0" layoutInCell="1" allowOverlap="1" wp14:anchorId="125928A4" wp14:editId="1FB42E37">
            <wp:simplePos x="0" y="0"/>
            <wp:positionH relativeFrom="column">
              <wp:posOffset>-239395</wp:posOffset>
            </wp:positionH>
            <wp:positionV relativeFrom="paragraph">
              <wp:posOffset>-15875</wp:posOffset>
            </wp:positionV>
            <wp:extent cx="2621915" cy="1186180"/>
            <wp:effectExtent l="0" t="0" r="0" b="7620"/>
            <wp:wrapSquare wrapText="bothSides"/>
            <wp:docPr id="2" name="Picture 2" descr="Biche IV:Users:Valerie:All my files:MMM: MMM Divers:Charte Graphique et Logos2:LOGO-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che IV:Users:Valerie:All my files:MMM: MMM Divers:Charte Graphique et Logos2:LOGO-MM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915" cy="1186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C90D07" w14:textId="77777777" w:rsidR="00263955" w:rsidRPr="00B97D1C" w:rsidRDefault="00263955" w:rsidP="00066CAD">
      <w:pPr>
        <w:jc w:val="center"/>
        <w:rPr>
          <w:rFonts w:asciiTheme="majorHAnsi" w:hAnsiTheme="majorHAnsi"/>
          <w:b/>
          <w:lang w:val="en-GB"/>
        </w:rPr>
      </w:pPr>
      <w:r w:rsidRPr="00B97D1C">
        <w:rPr>
          <w:rFonts w:asciiTheme="majorHAnsi" w:hAnsiTheme="majorHAnsi"/>
          <w:b/>
          <w:lang w:val="en-GB"/>
        </w:rPr>
        <w:t xml:space="preserve">Make Mothers Matter Submission </w:t>
      </w:r>
    </w:p>
    <w:p w14:paraId="27901484" w14:textId="77777777" w:rsidR="00263955" w:rsidRPr="00B97D1C" w:rsidRDefault="00263955" w:rsidP="00066CAD">
      <w:pPr>
        <w:jc w:val="center"/>
        <w:rPr>
          <w:rFonts w:asciiTheme="majorHAnsi" w:hAnsiTheme="majorHAnsi"/>
          <w:b/>
          <w:lang w:val="en-GB"/>
        </w:rPr>
      </w:pPr>
    </w:p>
    <w:p w14:paraId="43B564AD" w14:textId="05455AC0" w:rsidR="00263955" w:rsidRPr="00B97D1C" w:rsidRDefault="00B97D1C" w:rsidP="00066CAD">
      <w:pPr>
        <w:jc w:val="center"/>
        <w:rPr>
          <w:rFonts w:asciiTheme="majorHAnsi" w:hAnsiTheme="majorHAnsi"/>
          <w:b/>
          <w:lang w:val="en-GB"/>
        </w:rPr>
      </w:pPr>
      <w:r w:rsidRPr="00B97D1C">
        <w:rPr>
          <w:rFonts w:asciiTheme="majorHAnsi" w:hAnsiTheme="majorHAnsi"/>
          <w:b/>
          <w:lang w:val="en-GB"/>
        </w:rPr>
        <w:t>For the</w:t>
      </w:r>
      <w:r w:rsidR="00263955" w:rsidRPr="00B97D1C">
        <w:rPr>
          <w:rFonts w:asciiTheme="majorHAnsi" w:hAnsiTheme="majorHAnsi"/>
          <w:b/>
          <w:lang w:val="en-GB"/>
        </w:rPr>
        <w:t xml:space="preserve"> UN rapporteur on violence against women </w:t>
      </w:r>
      <w:r w:rsidR="00263955" w:rsidRPr="00B97D1C">
        <w:rPr>
          <w:rFonts w:asciiTheme="majorHAnsi" w:hAnsiTheme="majorHAnsi"/>
          <w:b/>
          <w:lang w:val="en-GB"/>
        </w:rPr>
        <w:br/>
        <w:t xml:space="preserve">on </w:t>
      </w:r>
      <w:r w:rsidRPr="00B97D1C">
        <w:rPr>
          <w:rFonts w:asciiTheme="majorHAnsi" w:hAnsiTheme="majorHAnsi"/>
          <w:b/>
          <w:lang w:val="en-GB"/>
        </w:rPr>
        <w:t>M</w:t>
      </w:r>
      <w:r w:rsidR="00263955" w:rsidRPr="00B97D1C">
        <w:rPr>
          <w:rFonts w:asciiTheme="majorHAnsi" w:hAnsiTheme="majorHAnsi"/>
          <w:b/>
          <w:lang w:val="en-GB"/>
        </w:rPr>
        <w:t xml:space="preserve">istreatment and violence against women during reproductive health care </w:t>
      </w:r>
      <w:r w:rsidR="00BF29DC">
        <w:rPr>
          <w:rFonts w:asciiTheme="majorHAnsi" w:hAnsiTheme="majorHAnsi"/>
          <w:b/>
          <w:lang w:val="en-GB"/>
        </w:rPr>
        <w:br/>
      </w:r>
      <w:r w:rsidR="00263955" w:rsidRPr="00B97D1C">
        <w:rPr>
          <w:rFonts w:asciiTheme="majorHAnsi" w:hAnsiTheme="majorHAnsi"/>
          <w:b/>
          <w:lang w:val="en-GB"/>
        </w:rPr>
        <w:t>with a focus on childbirth</w:t>
      </w:r>
    </w:p>
    <w:p w14:paraId="0FAB7CC5" w14:textId="1C9B00BE" w:rsidR="00FF380E" w:rsidRPr="00263955" w:rsidRDefault="002B00EC" w:rsidP="00263955">
      <w:pPr>
        <w:jc w:val="center"/>
        <w:rPr>
          <w:rFonts w:asciiTheme="majorHAnsi" w:hAnsiTheme="majorHAnsi"/>
          <w:b/>
          <w:sz w:val="22"/>
          <w:szCs w:val="22"/>
          <w:lang w:val="en-GB"/>
        </w:rPr>
      </w:pPr>
      <w:r w:rsidRPr="00263955">
        <w:rPr>
          <w:rFonts w:asciiTheme="majorHAnsi" w:hAnsiTheme="majorHAnsi"/>
          <w:b/>
          <w:sz w:val="22"/>
          <w:szCs w:val="22"/>
          <w:lang w:val="en-GB"/>
        </w:rPr>
        <w:br/>
      </w:r>
    </w:p>
    <w:p w14:paraId="0A863578" w14:textId="77777777" w:rsidR="00263955" w:rsidRPr="00263955" w:rsidRDefault="00263955" w:rsidP="00263955">
      <w:pPr>
        <w:pStyle w:val="Normal1"/>
        <w:jc w:val="center"/>
        <w:rPr>
          <w:rFonts w:ascii="Calibri" w:eastAsia="Calibri" w:hAnsi="Calibri" w:cs="Calibri"/>
          <w:sz w:val="32"/>
          <w:szCs w:val="32"/>
          <w:lang w:val="en-GB"/>
        </w:rPr>
      </w:pPr>
      <w:r w:rsidRPr="00263955">
        <w:rPr>
          <w:rFonts w:ascii="Calibri" w:eastAsia="Calibri" w:hAnsi="Calibri" w:cs="Calibri"/>
          <w:sz w:val="32"/>
          <w:szCs w:val="32"/>
          <w:lang w:val="en-GB"/>
        </w:rPr>
        <w:t xml:space="preserve"> </w:t>
      </w:r>
    </w:p>
    <w:p w14:paraId="43753E74" w14:textId="77777777" w:rsidR="00263955" w:rsidRPr="00263955" w:rsidRDefault="00263955" w:rsidP="00263955">
      <w:pPr>
        <w:pStyle w:val="Normal1"/>
        <w:rPr>
          <w:rFonts w:ascii="Calibri" w:eastAsia="Calibri" w:hAnsi="Calibri" w:cs="Calibri"/>
          <w:b/>
          <w:sz w:val="22"/>
          <w:szCs w:val="22"/>
          <w:lang w:val="en-GB"/>
        </w:rPr>
      </w:pPr>
    </w:p>
    <w:p w14:paraId="59BDF191" w14:textId="77777777" w:rsidR="00263955" w:rsidRPr="00BF29DC" w:rsidRDefault="00263955" w:rsidP="00263955">
      <w:pPr>
        <w:pStyle w:val="Normal1"/>
        <w:rPr>
          <w:rFonts w:ascii="Calibri" w:eastAsia="Calibri" w:hAnsi="Calibri" w:cs="Calibri"/>
          <w:b/>
          <w:u w:val="single"/>
          <w:lang w:val="en-GB"/>
        </w:rPr>
      </w:pPr>
      <w:r w:rsidRPr="00BF29DC">
        <w:rPr>
          <w:rFonts w:ascii="Calibri" w:eastAsia="Calibri" w:hAnsi="Calibri" w:cs="Calibri"/>
          <w:b/>
          <w:sz w:val="22"/>
          <w:szCs w:val="22"/>
          <w:u w:val="single"/>
          <w:lang w:val="en-GB"/>
        </w:rPr>
        <w:t xml:space="preserve">1) </w:t>
      </w:r>
      <w:r w:rsidRPr="00BF29DC">
        <w:rPr>
          <w:rFonts w:ascii="Calibri" w:eastAsia="Calibri" w:hAnsi="Calibri" w:cs="Calibri"/>
          <w:b/>
          <w:u w:val="single"/>
          <w:lang w:val="en-GB"/>
        </w:rPr>
        <w:t>Introduction</w:t>
      </w:r>
    </w:p>
    <w:p w14:paraId="66E9319F"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lang w:val="en-GB"/>
        </w:rPr>
      </w:pPr>
      <w:r w:rsidRPr="00263955">
        <w:rPr>
          <w:rFonts w:ascii="Calibri" w:eastAsia="Calibri" w:hAnsi="Calibri" w:cs="Calibri"/>
          <w:sz w:val="22"/>
          <w:szCs w:val="22"/>
          <w:lang w:val="en-GB"/>
        </w:rPr>
        <w:t xml:space="preserve"> </w:t>
      </w:r>
    </w:p>
    <w:p w14:paraId="03E9ADE7" w14:textId="0AFF031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Make Mothers Matter welcomes the initiative of the United Nations Special Rapporteur on violence against women to finally address an important issue that is omnipresent in both developed and develop</w:t>
      </w:r>
      <w:r>
        <w:rPr>
          <w:rFonts w:ascii="Calibri" w:eastAsia="Calibri" w:hAnsi="Calibri" w:cs="Calibri"/>
          <w:sz w:val="22"/>
          <w:szCs w:val="22"/>
          <w:lang w:val="en-GB"/>
        </w:rPr>
        <w:t xml:space="preserve">ing countries but has remained </w:t>
      </w:r>
      <w:r w:rsidRPr="00263955">
        <w:rPr>
          <w:rFonts w:ascii="Calibri" w:eastAsia="Calibri" w:hAnsi="Calibri" w:cs="Calibri"/>
          <w:sz w:val="22"/>
          <w:szCs w:val="22"/>
          <w:lang w:val="en-GB"/>
        </w:rPr>
        <w:t xml:space="preserve">invisible to most people due to a lack of exposition and consideration. We hope </w:t>
      </w:r>
      <w:r>
        <w:rPr>
          <w:rFonts w:ascii="Calibri" w:eastAsia="Calibri" w:hAnsi="Calibri" w:cs="Calibri"/>
          <w:sz w:val="22"/>
          <w:szCs w:val="22"/>
          <w:lang w:val="en-GB"/>
        </w:rPr>
        <w:t>that her report will finally bring a much-</w:t>
      </w:r>
      <w:r w:rsidRPr="00263955">
        <w:rPr>
          <w:rFonts w:ascii="Calibri" w:eastAsia="Calibri" w:hAnsi="Calibri" w:cs="Calibri"/>
          <w:sz w:val="22"/>
          <w:szCs w:val="22"/>
          <w:lang w:val="en-GB"/>
        </w:rPr>
        <w:t>needed visibility</w:t>
      </w:r>
      <w:r>
        <w:rPr>
          <w:rFonts w:ascii="Calibri" w:eastAsia="Calibri" w:hAnsi="Calibri" w:cs="Calibri"/>
          <w:sz w:val="22"/>
          <w:szCs w:val="22"/>
          <w:lang w:val="en-GB"/>
        </w:rPr>
        <w:t>,</w:t>
      </w:r>
      <w:r w:rsidRPr="00263955">
        <w:rPr>
          <w:rFonts w:ascii="Calibri" w:eastAsia="Calibri" w:hAnsi="Calibri" w:cs="Calibri"/>
          <w:sz w:val="22"/>
          <w:szCs w:val="22"/>
          <w:lang w:val="en-GB"/>
        </w:rPr>
        <w:t xml:space="preserve"> as a first step to encourage governments to tackle the challenge of obstetric violence</w:t>
      </w:r>
      <w:r>
        <w:rPr>
          <w:rFonts w:ascii="Calibri" w:eastAsia="Calibri" w:hAnsi="Calibri" w:cs="Calibri"/>
          <w:sz w:val="22"/>
          <w:szCs w:val="22"/>
          <w:lang w:val="en-GB"/>
        </w:rPr>
        <w:t xml:space="preserve"> and generate systemic change</w:t>
      </w:r>
      <w:r w:rsidRPr="00263955">
        <w:rPr>
          <w:rFonts w:ascii="Calibri" w:eastAsia="Calibri" w:hAnsi="Calibri" w:cs="Calibri"/>
          <w:sz w:val="22"/>
          <w:szCs w:val="22"/>
          <w:lang w:val="en-GB"/>
        </w:rPr>
        <w:t>.</w:t>
      </w:r>
    </w:p>
    <w:p w14:paraId="36C12E8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B472729" w14:textId="145A0911"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As an International NGO with member associations and partners in several European countries, Make Mothers Matter has the advantage of having access to a significant amount of information and can thus present global picture on the violation of the human rights of women during childbirth in Europe. With this report, the objective of MMM is to dress a short, yet complete picture of the issue of human rights in childbirth, an issue requiring urgent action.</w:t>
      </w:r>
    </w:p>
    <w:p w14:paraId="33B632B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B219AD3" w14:textId="55A2EC40"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lastRenderedPageBreak/>
        <w:t xml:space="preserve">The information collected </w:t>
      </w:r>
      <w:r>
        <w:rPr>
          <w:rFonts w:ascii="Calibri" w:eastAsia="Calibri" w:hAnsi="Calibri" w:cs="Calibri"/>
          <w:sz w:val="22"/>
          <w:szCs w:val="22"/>
          <w:lang w:val="en-GB"/>
        </w:rPr>
        <w:t>for</w:t>
      </w:r>
      <w:r w:rsidRPr="00263955">
        <w:rPr>
          <w:rFonts w:ascii="Calibri" w:eastAsia="Calibri" w:hAnsi="Calibri" w:cs="Calibri"/>
          <w:sz w:val="22"/>
          <w:szCs w:val="22"/>
          <w:lang w:val="en-GB"/>
        </w:rPr>
        <w:t xml:space="preserve"> this report notably comes civil society organizations</w:t>
      </w:r>
      <w:r>
        <w:rPr>
          <w:rFonts w:ascii="Calibri" w:eastAsia="Calibri" w:hAnsi="Calibri" w:cs="Calibri"/>
          <w:sz w:val="22"/>
          <w:szCs w:val="22"/>
          <w:lang w:val="en-GB"/>
        </w:rPr>
        <w:t>,</w:t>
      </w:r>
      <w:r w:rsidRPr="00263955">
        <w:rPr>
          <w:rFonts w:ascii="Calibri" w:eastAsia="Calibri" w:hAnsi="Calibri" w:cs="Calibri"/>
          <w:sz w:val="22"/>
          <w:szCs w:val="22"/>
          <w:lang w:val="en-GB"/>
        </w:rPr>
        <w:t xml:space="preserve"> which participated at the Fourth European Summit on Human Rights in Childbirth</w:t>
      </w:r>
      <w:r w:rsidRPr="00263955">
        <w:rPr>
          <w:rFonts w:ascii="Calibri" w:eastAsia="Calibri" w:hAnsi="Calibri" w:cs="Calibri"/>
          <w:sz w:val="22"/>
          <w:szCs w:val="22"/>
          <w:vertAlign w:val="superscript"/>
          <w:lang w:val="en-GB"/>
        </w:rPr>
        <w:footnoteReference w:id="1"/>
      </w:r>
      <w:r>
        <w:rPr>
          <w:rFonts w:ascii="Calibri" w:eastAsia="Calibri" w:hAnsi="Calibri" w:cs="Calibri"/>
          <w:sz w:val="22"/>
          <w:szCs w:val="22"/>
          <w:lang w:val="en-GB"/>
        </w:rPr>
        <w:t>,</w:t>
      </w:r>
      <w:r w:rsidRPr="00263955">
        <w:rPr>
          <w:rFonts w:ascii="Calibri" w:eastAsia="Calibri" w:hAnsi="Calibri" w:cs="Calibri"/>
          <w:sz w:val="22"/>
          <w:szCs w:val="22"/>
          <w:lang w:val="en-GB"/>
        </w:rPr>
        <w:t xml:space="preserve"> which took place in Strasbourg on October 2016. This Summit was co-organized by Human Rights in Childbirth (HRIC), Make Mothers Matters an</w:t>
      </w:r>
      <w:r>
        <w:rPr>
          <w:rFonts w:ascii="Calibri" w:eastAsia="Calibri" w:hAnsi="Calibri" w:cs="Calibri"/>
          <w:sz w:val="22"/>
          <w:szCs w:val="22"/>
          <w:lang w:val="en-GB"/>
        </w:rPr>
        <w:t xml:space="preserve">d Roda (Parents in action). In </w:t>
      </w:r>
      <w:r w:rsidRPr="00263955">
        <w:rPr>
          <w:rFonts w:ascii="Calibri" w:eastAsia="Calibri" w:hAnsi="Calibri" w:cs="Calibri"/>
          <w:sz w:val="22"/>
          <w:szCs w:val="22"/>
          <w:lang w:val="en-GB"/>
        </w:rPr>
        <w:t xml:space="preserve">addition, we gathered data from other civil society organisations working on this field, national reports done by public authorities, surveys and jurisprudence from National Courts and the European Court of Human Rights. </w:t>
      </w:r>
    </w:p>
    <w:p w14:paraId="733D400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0FCD5EC7" w14:textId="5864D649"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Those NGOs gave us the authorisation to use their work and, when possible or available, also provided us updated information on the current situation of obstetric violence in their countries. In addition, most of these organisations indicated their intention to submit separate national country reports with national data when available.</w:t>
      </w:r>
    </w:p>
    <w:p w14:paraId="0A1A593D" w14:textId="0AD563D8"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 </w:t>
      </w:r>
    </w:p>
    <w:p w14:paraId="7A7CEE36"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lang w:val="en-GB"/>
        </w:rPr>
      </w:pPr>
    </w:p>
    <w:p w14:paraId="25CB7924" w14:textId="77777777" w:rsidR="00263955" w:rsidRPr="00263955" w:rsidRDefault="00263955" w:rsidP="00263955">
      <w:pPr>
        <w:pStyle w:val="Normal1"/>
        <w:pBdr>
          <w:top w:val="nil"/>
          <w:left w:val="nil"/>
          <w:bottom w:val="nil"/>
          <w:right w:val="nil"/>
          <w:between w:val="nil"/>
        </w:pBdr>
        <w:rPr>
          <w:rFonts w:ascii="Calibri" w:eastAsia="Calibri" w:hAnsi="Calibri" w:cs="Calibri"/>
          <w:b/>
          <w:color w:val="000000"/>
          <w:u w:val="single"/>
          <w:lang w:val="en-GB"/>
        </w:rPr>
      </w:pPr>
      <w:r w:rsidRPr="00263955">
        <w:rPr>
          <w:rFonts w:ascii="Calibri" w:eastAsia="Calibri" w:hAnsi="Calibri" w:cs="Calibri"/>
          <w:b/>
          <w:color w:val="000000"/>
          <w:u w:val="single"/>
          <w:lang w:val="en-GB"/>
        </w:rPr>
        <w:t xml:space="preserve">2) State of play </w:t>
      </w:r>
    </w:p>
    <w:p w14:paraId="09F326BC" w14:textId="77777777" w:rsidR="00263955" w:rsidRPr="00263955" w:rsidRDefault="00263955" w:rsidP="00263955">
      <w:pPr>
        <w:pStyle w:val="Normal1"/>
        <w:pBdr>
          <w:top w:val="nil"/>
          <w:left w:val="nil"/>
          <w:bottom w:val="nil"/>
          <w:right w:val="nil"/>
          <w:between w:val="nil"/>
        </w:pBdr>
        <w:rPr>
          <w:rFonts w:ascii="Calibri" w:eastAsia="Calibri" w:hAnsi="Calibri" w:cs="Calibri"/>
          <w:color w:val="000000"/>
          <w:sz w:val="22"/>
          <w:szCs w:val="22"/>
          <w:lang w:val="en-GB"/>
        </w:rPr>
      </w:pPr>
    </w:p>
    <w:p w14:paraId="5021A6CE" w14:textId="4F90CEC5"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Obstetric violence occurs, as far as we can see, in every country</w:t>
      </w:r>
      <w:r w:rsidRPr="00263955">
        <w:rPr>
          <w:rFonts w:ascii="Calibri" w:eastAsia="Calibri" w:hAnsi="Calibri" w:cs="Calibri"/>
          <w:color w:val="000000"/>
          <w:sz w:val="22"/>
          <w:szCs w:val="22"/>
          <w:vertAlign w:val="superscript"/>
          <w:lang w:val="en-GB"/>
        </w:rPr>
        <w:footnoteReference w:id="2"/>
      </w:r>
      <w:r w:rsidRPr="00263955">
        <w:rPr>
          <w:rFonts w:ascii="Calibri" w:eastAsia="Calibri" w:hAnsi="Calibri" w:cs="Calibri"/>
          <w:color w:val="000000"/>
          <w:sz w:val="22"/>
          <w:szCs w:val="22"/>
          <w:lang w:val="en-GB"/>
        </w:rPr>
        <w:t xml:space="preserve"> wh</w:t>
      </w:r>
      <w:r w:rsidRPr="00263955">
        <w:rPr>
          <w:rFonts w:ascii="Calibri" w:eastAsia="Calibri" w:hAnsi="Calibri" w:cs="Calibri"/>
          <w:sz w:val="22"/>
          <w:szCs w:val="22"/>
          <w:lang w:val="en-GB"/>
        </w:rPr>
        <w:t>ere</w:t>
      </w:r>
      <w:r w:rsidRPr="00263955">
        <w:rPr>
          <w:rFonts w:ascii="Calibri" w:eastAsia="Calibri" w:hAnsi="Calibri" w:cs="Calibri"/>
          <w:color w:val="000000"/>
          <w:sz w:val="22"/>
          <w:szCs w:val="22"/>
          <w:lang w:val="en-GB"/>
        </w:rPr>
        <w:t xml:space="preserve"> information</w:t>
      </w:r>
      <w:r w:rsidRPr="00263955">
        <w:rPr>
          <w:rFonts w:ascii="Calibri" w:eastAsia="Calibri" w:hAnsi="Calibri" w:cs="Calibri"/>
          <w:sz w:val="22"/>
          <w:szCs w:val="22"/>
          <w:lang w:val="en-GB"/>
        </w:rPr>
        <w:t xml:space="preserve"> is available.</w:t>
      </w:r>
      <w:r w:rsidRPr="00263955">
        <w:rPr>
          <w:rFonts w:ascii="Calibri" w:eastAsia="Calibri" w:hAnsi="Calibri" w:cs="Calibri"/>
          <w:color w:val="000000"/>
          <w:sz w:val="22"/>
          <w:szCs w:val="22"/>
          <w:lang w:val="en-GB"/>
        </w:rPr>
        <w:t>Yet the number of those countries which have taken measures to tackle th</w:t>
      </w:r>
      <w:r w:rsidRPr="00263955">
        <w:rPr>
          <w:rFonts w:ascii="Calibri" w:eastAsia="Calibri" w:hAnsi="Calibri" w:cs="Calibri"/>
          <w:sz w:val="22"/>
          <w:szCs w:val="22"/>
          <w:lang w:val="en-GB"/>
        </w:rPr>
        <w:t>is</w:t>
      </w:r>
      <w:r w:rsidRPr="00263955">
        <w:rPr>
          <w:rFonts w:ascii="Calibri" w:eastAsia="Calibri" w:hAnsi="Calibri" w:cs="Calibri"/>
          <w:color w:val="000000"/>
          <w:sz w:val="22"/>
          <w:szCs w:val="22"/>
          <w:lang w:val="en-GB"/>
        </w:rPr>
        <w:t xml:space="preserve"> </w:t>
      </w:r>
      <w:r w:rsidRPr="00263955">
        <w:rPr>
          <w:rFonts w:ascii="Calibri" w:eastAsia="Calibri" w:hAnsi="Calibri" w:cs="Calibri"/>
          <w:sz w:val="22"/>
          <w:szCs w:val="22"/>
          <w:lang w:val="en-GB"/>
        </w:rPr>
        <w:t>violation of human rights</w:t>
      </w:r>
      <w:r w:rsidRPr="00263955">
        <w:rPr>
          <w:rFonts w:ascii="Calibri" w:eastAsia="Calibri" w:hAnsi="Calibri" w:cs="Calibri"/>
          <w:color w:val="000000"/>
          <w:sz w:val="22"/>
          <w:szCs w:val="22"/>
          <w:lang w:val="en-GB"/>
        </w:rPr>
        <w:t xml:space="preserve">, by publicly addressing the issue, making </w:t>
      </w:r>
      <w:r w:rsidRPr="00263955">
        <w:rPr>
          <w:rFonts w:ascii="Calibri" w:eastAsia="Calibri" w:hAnsi="Calibri" w:cs="Calibri"/>
          <w:sz w:val="22"/>
          <w:szCs w:val="22"/>
          <w:lang w:val="en-GB"/>
        </w:rPr>
        <w:t>official reports,</w:t>
      </w:r>
      <w:r w:rsidRPr="00263955">
        <w:rPr>
          <w:rFonts w:ascii="Calibri" w:eastAsia="Calibri" w:hAnsi="Calibri" w:cs="Calibri"/>
          <w:color w:val="000000"/>
          <w:sz w:val="22"/>
          <w:szCs w:val="22"/>
          <w:lang w:val="en-GB"/>
        </w:rPr>
        <w:t xml:space="preserve"> or even by conducting a simple survey of the problematic, is sma</w:t>
      </w:r>
      <w:r w:rsidRPr="00263955">
        <w:rPr>
          <w:rFonts w:ascii="Calibri" w:eastAsia="Calibri" w:hAnsi="Calibri" w:cs="Calibri"/>
          <w:sz w:val="22"/>
          <w:szCs w:val="22"/>
          <w:lang w:val="en-GB"/>
        </w:rPr>
        <w:t>ll</w:t>
      </w:r>
      <w:r w:rsidRPr="00263955">
        <w:rPr>
          <w:rFonts w:ascii="Calibri" w:eastAsia="Calibri" w:hAnsi="Calibri" w:cs="Calibri"/>
          <w:color w:val="000000"/>
          <w:sz w:val="22"/>
          <w:szCs w:val="22"/>
          <w:lang w:val="en-GB"/>
        </w:rPr>
        <w:t xml:space="preserve">. </w:t>
      </w:r>
    </w:p>
    <w:p w14:paraId="360902A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2B6B382" w14:textId="7BCFF3D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lastRenderedPageBreak/>
        <w:t xml:space="preserve">The European Court of Human Rights in the </w:t>
      </w:r>
      <w:r w:rsidRPr="00263955">
        <w:rPr>
          <w:rFonts w:ascii="Calibri" w:eastAsia="Calibri" w:hAnsi="Calibri" w:cs="Calibri"/>
          <w:i/>
          <w:sz w:val="22"/>
          <w:szCs w:val="22"/>
          <w:lang w:val="en-GB"/>
        </w:rPr>
        <w:t>Dubská and Krejzová v. Czech Republic</w:t>
      </w:r>
      <w:r w:rsidRPr="00263955">
        <w:rPr>
          <w:rFonts w:ascii="Calibri" w:eastAsia="Calibri" w:hAnsi="Calibri" w:cs="Calibri"/>
          <w:i/>
          <w:sz w:val="22"/>
          <w:szCs w:val="22"/>
          <w:vertAlign w:val="superscript"/>
          <w:lang w:val="en-GB"/>
        </w:rPr>
        <w:footnoteReference w:id="3"/>
      </w:r>
      <w:r w:rsidRPr="00263955">
        <w:rPr>
          <w:rFonts w:ascii="Calibri" w:eastAsia="Calibri" w:hAnsi="Calibri" w:cs="Calibri"/>
          <w:sz w:val="22"/>
          <w:szCs w:val="22"/>
          <w:lang w:val="en-GB"/>
        </w:rPr>
        <w:t xml:space="preserve"> </w:t>
      </w:r>
      <w:r>
        <w:rPr>
          <w:rFonts w:ascii="Calibri" w:eastAsia="Calibri" w:hAnsi="Calibri" w:cs="Calibri"/>
          <w:sz w:val="22"/>
          <w:szCs w:val="22"/>
          <w:lang w:val="en-GB"/>
        </w:rPr>
        <w:t xml:space="preserve">case </w:t>
      </w:r>
      <w:r w:rsidRPr="00263955">
        <w:rPr>
          <w:rFonts w:ascii="Calibri" w:eastAsia="Calibri" w:hAnsi="Calibri" w:cs="Calibri"/>
          <w:sz w:val="22"/>
          <w:szCs w:val="22"/>
          <w:lang w:val="en-GB"/>
        </w:rPr>
        <w:t>recorded “</w:t>
      </w:r>
      <w:r w:rsidRPr="00263955">
        <w:rPr>
          <w:rFonts w:ascii="Calibri" w:eastAsia="Calibri" w:hAnsi="Calibri" w:cs="Calibri"/>
          <w:i/>
          <w:sz w:val="22"/>
          <w:szCs w:val="22"/>
          <w:lang w:val="en-GB"/>
        </w:rPr>
        <w:t>testimonies from numerous mothers</w:t>
      </w:r>
      <w:r w:rsidRPr="00263955">
        <w:rPr>
          <w:rFonts w:ascii="Calibri" w:eastAsia="Calibri" w:hAnsi="Calibri" w:cs="Calibri"/>
          <w:sz w:val="22"/>
          <w:szCs w:val="22"/>
          <w:lang w:val="en-GB"/>
        </w:rPr>
        <w:t>” describing a plethora of human rights violations. These included forced medical procedures, unnecessary separation of mother and baby, and mandatory monitoring in hospital for 72 hours after birth. The medical staff was described as “</w:t>
      </w:r>
      <w:r w:rsidRPr="00263955">
        <w:rPr>
          <w:rFonts w:ascii="Calibri" w:eastAsia="Calibri" w:hAnsi="Calibri" w:cs="Calibri"/>
          <w:i/>
          <w:sz w:val="22"/>
          <w:szCs w:val="22"/>
          <w:lang w:val="en-GB"/>
        </w:rPr>
        <w:t>arrogant, intimidating, disrespectful and patronising</w:t>
      </w:r>
      <w:r w:rsidRPr="00263955">
        <w:rPr>
          <w:rFonts w:ascii="Calibri" w:eastAsia="Calibri" w:hAnsi="Calibri" w:cs="Calibri"/>
          <w:sz w:val="22"/>
          <w:szCs w:val="22"/>
          <w:lang w:val="en-GB"/>
        </w:rPr>
        <w:t xml:space="preserve">“. </w:t>
      </w:r>
    </w:p>
    <w:p w14:paraId="06112D9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C0F9A07" w14:textId="60AD3284"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Apart from the initiatives from a small number of countries which have commissioned the production of official state reports, all the research and initiatives concerning the violence endured by</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 xml:space="preserve">women in pregnancy </w:t>
      </w:r>
      <w:r w:rsidRPr="00263955">
        <w:rPr>
          <w:rFonts w:ascii="Calibri" w:eastAsia="Calibri" w:hAnsi="Calibri" w:cs="Calibri"/>
          <w:sz w:val="22"/>
          <w:szCs w:val="22"/>
          <w:lang w:val="en-GB"/>
        </w:rPr>
        <w:t>an</w:t>
      </w:r>
      <w:r w:rsidRPr="00263955">
        <w:rPr>
          <w:rFonts w:ascii="Calibri" w:eastAsia="Calibri" w:hAnsi="Calibri" w:cs="Calibri"/>
          <w:color w:val="000000"/>
          <w:sz w:val="22"/>
          <w:szCs w:val="22"/>
          <w:lang w:val="en-GB"/>
        </w:rPr>
        <w:t xml:space="preserve">d childbirth </w:t>
      </w:r>
      <w:r w:rsidRPr="00263955">
        <w:rPr>
          <w:rFonts w:ascii="Calibri" w:eastAsia="Calibri" w:hAnsi="Calibri" w:cs="Calibri"/>
          <w:sz w:val="22"/>
          <w:szCs w:val="22"/>
          <w:lang w:val="en-GB"/>
        </w:rPr>
        <w:t>mainly</w:t>
      </w:r>
      <w:r w:rsidRPr="00263955">
        <w:rPr>
          <w:rFonts w:ascii="Calibri" w:eastAsia="Calibri" w:hAnsi="Calibri" w:cs="Calibri"/>
          <w:color w:val="000000"/>
          <w:sz w:val="22"/>
          <w:szCs w:val="22"/>
          <w:lang w:val="en-GB"/>
        </w:rPr>
        <w:t xml:space="preserve"> come from civil society.</w:t>
      </w:r>
    </w:p>
    <w:p w14:paraId="5D94EF02" w14:textId="77777777" w:rsidR="00263955" w:rsidRPr="00263955" w:rsidRDefault="00263955" w:rsidP="00263955">
      <w:pPr>
        <w:pStyle w:val="Normal1"/>
        <w:pBdr>
          <w:top w:val="nil"/>
          <w:left w:val="nil"/>
          <w:bottom w:val="nil"/>
          <w:right w:val="nil"/>
          <w:between w:val="nil"/>
        </w:pBdr>
        <w:rPr>
          <w:rFonts w:ascii="Calibri" w:eastAsia="Calibri" w:hAnsi="Calibri" w:cs="Calibri"/>
          <w:color w:val="000000"/>
          <w:sz w:val="22"/>
          <w:szCs w:val="22"/>
          <w:lang w:val="en-GB"/>
        </w:rPr>
      </w:pPr>
    </w:p>
    <w:p w14:paraId="35A21238" w14:textId="6230D826"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sz w:val="22"/>
          <w:szCs w:val="22"/>
          <w:lang w:val="en-GB"/>
        </w:rPr>
        <w:t>E</w:t>
      </w:r>
      <w:r w:rsidRPr="00263955">
        <w:rPr>
          <w:rFonts w:ascii="Calibri" w:eastAsia="Calibri" w:hAnsi="Calibri" w:cs="Calibri"/>
          <w:color w:val="000000"/>
          <w:sz w:val="22"/>
          <w:szCs w:val="22"/>
          <w:lang w:val="en-GB"/>
        </w:rPr>
        <w:t xml:space="preserve">ven when governments choose to act through legislative actions, the adoption of a law forbidding certain treatments, procedures or </w:t>
      </w:r>
      <w:r w:rsidRPr="00263955">
        <w:rPr>
          <w:rFonts w:ascii="Calibri" w:eastAsia="Calibri" w:hAnsi="Calibri" w:cs="Calibri"/>
          <w:sz w:val="22"/>
          <w:szCs w:val="22"/>
          <w:lang w:val="en-GB"/>
        </w:rPr>
        <w:t>behaviour</w:t>
      </w:r>
      <w:r w:rsidRPr="00263955">
        <w:rPr>
          <w:rFonts w:ascii="Calibri" w:eastAsia="Calibri" w:hAnsi="Calibri" w:cs="Calibri"/>
          <w:color w:val="000000"/>
          <w:sz w:val="22"/>
          <w:szCs w:val="22"/>
          <w:lang w:val="en-GB"/>
        </w:rPr>
        <w:t>s rarely improve the situation as there is no real  will to ensure the enforcement  of those laws.</w:t>
      </w:r>
    </w:p>
    <w:p w14:paraId="25A1B6CD"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lang w:val="en-GB"/>
        </w:rPr>
      </w:pPr>
    </w:p>
    <w:p w14:paraId="47EEA2C0" w14:textId="03E50522" w:rsidR="00263955" w:rsidRPr="00263955" w:rsidRDefault="00263955" w:rsidP="00263955">
      <w:pPr>
        <w:pStyle w:val="Normal1"/>
        <w:jc w:val="both"/>
        <w:rPr>
          <w:rFonts w:ascii="Calibri" w:eastAsia="Calibri" w:hAnsi="Calibri" w:cs="Calibri"/>
          <w:sz w:val="22"/>
          <w:szCs w:val="22"/>
          <w:lang w:val="en-GB"/>
        </w:rPr>
      </w:pPr>
      <w:r w:rsidRPr="00263955">
        <w:rPr>
          <w:rFonts w:ascii="Calibri" w:eastAsia="Calibri" w:hAnsi="Calibri" w:cs="Calibri"/>
          <w:sz w:val="22"/>
          <w:szCs w:val="22"/>
          <w:lang w:val="en-GB"/>
        </w:rPr>
        <w:t>The majority of births in Europe happen in hospitals and more rarely at home or in alternative settings. It is clear that enormous progress has been achieved in reducing maternal and infant mortality by investing and improving medical procedures and guidelines in hospital facilities.</w:t>
      </w:r>
    </w:p>
    <w:p w14:paraId="28E67625" w14:textId="77777777" w:rsidR="00263955" w:rsidRPr="00263955" w:rsidRDefault="00263955" w:rsidP="00263955">
      <w:pPr>
        <w:pStyle w:val="Normal1"/>
        <w:jc w:val="both"/>
        <w:rPr>
          <w:rFonts w:ascii="Calibri" w:eastAsia="Calibri" w:hAnsi="Calibri" w:cs="Calibri"/>
          <w:sz w:val="22"/>
          <w:szCs w:val="22"/>
          <w:lang w:val="en-GB"/>
        </w:rPr>
      </w:pPr>
    </w:p>
    <w:p w14:paraId="2C4F2D7A" w14:textId="66062EC4"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However, births in hospitals tend to be over-</w:t>
      </w:r>
      <w:r w:rsidR="00C46622">
        <w:rPr>
          <w:rFonts w:ascii="Calibri" w:eastAsia="Calibri" w:hAnsi="Calibri" w:cs="Calibri"/>
          <w:sz w:val="22"/>
          <w:szCs w:val="22"/>
          <w:lang w:val="en-GB"/>
        </w:rPr>
        <w:t>medicalis</w:t>
      </w:r>
      <w:r w:rsidRPr="00263955">
        <w:rPr>
          <w:rFonts w:ascii="Calibri" w:eastAsia="Calibri" w:hAnsi="Calibri" w:cs="Calibri"/>
          <w:sz w:val="22"/>
          <w:szCs w:val="22"/>
          <w:lang w:val="en-GB"/>
        </w:rPr>
        <w:t>ed, and in some cases disrespectful and ignoring the wishes of the women, even in the case of low-risk pregnancies. According to the WHO statement</w:t>
      </w:r>
      <w:r w:rsidR="00C46622">
        <w:rPr>
          <w:rFonts w:ascii="Calibri" w:eastAsia="Calibri" w:hAnsi="Calibri" w:cs="Calibri"/>
          <w:sz w:val="22"/>
          <w:szCs w:val="22"/>
          <w:lang w:val="en-GB"/>
        </w:rPr>
        <w:t xml:space="preserve"> </w:t>
      </w:r>
      <w:r w:rsidRPr="00263955">
        <w:rPr>
          <w:rFonts w:ascii="Calibri" w:eastAsia="Calibri" w:hAnsi="Calibri" w:cs="Calibri"/>
          <w:sz w:val="22"/>
          <w:szCs w:val="22"/>
          <w:lang w:val="en-GB"/>
        </w:rPr>
        <w:t xml:space="preserve">on the </w:t>
      </w:r>
      <w:r w:rsidRPr="00263955">
        <w:rPr>
          <w:rFonts w:ascii="Calibri" w:eastAsia="Calibri" w:hAnsi="Calibri" w:cs="Calibri"/>
          <w:sz w:val="22"/>
          <w:szCs w:val="22"/>
          <w:lang w:val="en-GB"/>
        </w:rPr>
        <w:lastRenderedPageBreak/>
        <w:t>‘Prevention and elimination of disrespect and abuse during childbirth’</w:t>
      </w:r>
      <w:r w:rsidR="00C46622" w:rsidRPr="00263955">
        <w:rPr>
          <w:rFonts w:ascii="Calibri" w:eastAsia="Calibri" w:hAnsi="Calibri" w:cs="Calibri"/>
          <w:sz w:val="22"/>
          <w:szCs w:val="22"/>
          <w:vertAlign w:val="superscript"/>
          <w:lang w:val="en-GB"/>
        </w:rPr>
        <w:footnoteReference w:id="4"/>
      </w:r>
      <w:r w:rsidRPr="00263955">
        <w:rPr>
          <w:rFonts w:ascii="Calibri" w:eastAsia="Calibri" w:hAnsi="Calibri" w:cs="Calibri"/>
          <w:sz w:val="22"/>
          <w:szCs w:val="22"/>
          <w:lang w:val="en-GB"/>
        </w:rPr>
        <w:t>, “</w:t>
      </w:r>
      <w:r w:rsidRPr="00263955">
        <w:rPr>
          <w:rFonts w:ascii="Calibri" w:eastAsia="Calibri" w:hAnsi="Calibri" w:cs="Calibri"/>
          <w:i/>
          <w:sz w:val="22"/>
          <w:szCs w:val="22"/>
          <w:lang w:val="en-GB"/>
        </w:rPr>
        <w:t>many women experience disrespectful and abusive treatment during childbirth in facilities worldwide. Such treatment not only violates the rights of women to respectful care, but can also threaten their rights to life, health, bodily integrity, and freedom from discrimination. This statement calls for greater action, dialogue, research and advocacy on this important public health and human rights issue</w:t>
      </w:r>
      <w:r w:rsidRPr="00263955">
        <w:rPr>
          <w:rFonts w:ascii="Calibri" w:eastAsia="Calibri" w:hAnsi="Calibri" w:cs="Calibri"/>
          <w:sz w:val="22"/>
          <w:szCs w:val="22"/>
          <w:lang w:val="en-GB"/>
        </w:rPr>
        <w:t>”.</w:t>
      </w:r>
    </w:p>
    <w:p w14:paraId="74907876"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lang w:val="en-GB"/>
        </w:rPr>
      </w:pPr>
    </w:p>
    <w:p w14:paraId="656A2A38" w14:textId="04028980"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Health professionals working in hospitals usually fail to recognise the reality of mistreatment and abuse in childbirth and feel threatened and attacked by the concept of obstetric violence. Child well-being, and hospital internal policy and general guidelines usually prevail over women’s rights and wellbeing.</w:t>
      </w:r>
    </w:p>
    <w:p w14:paraId="34E2A127"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lang w:val="en-GB"/>
        </w:rPr>
      </w:pPr>
    </w:p>
    <w:p w14:paraId="754D23D7" w14:textId="1F3BBCC8" w:rsidR="00263955" w:rsidRPr="00263955" w:rsidRDefault="00B75728" w:rsidP="00263955">
      <w:pPr>
        <w:pStyle w:val="Normal1"/>
        <w:pBdr>
          <w:top w:val="nil"/>
          <w:left w:val="nil"/>
          <w:bottom w:val="nil"/>
          <w:right w:val="nil"/>
          <w:between w:val="nil"/>
        </w:pBdr>
        <w:jc w:val="both"/>
        <w:rPr>
          <w:rFonts w:ascii="Calibri" w:eastAsia="Calibri" w:hAnsi="Calibri" w:cs="Calibri"/>
          <w:b/>
          <w:color w:val="000000"/>
          <w:sz w:val="22"/>
          <w:szCs w:val="22"/>
          <w:lang w:val="en-GB"/>
        </w:rPr>
      </w:pPr>
      <w:r>
        <w:rPr>
          <w:rFonts w:ascii="Calibri" w:eastAsia="Calibri" w:hAnsi="Calibri" w:cs="Calibri"/>
          <w:sz w:val="22"/>
          <w:szCs w:val="22"/>
          <w:lang w:val="en-GB"/>
        </w:rPr>
        <w:t>Y</w:t>
      </w:r>
      <w:r w:rsidR="00263955" w:rsidRPr="00263955">
        <w:rPr>
          <w:rFonts w:ascii="Calibri" w:eastAsia="Calibri" w:hAnsi="Calibri" w:cs="Calibri"/>
          <w:sz w:val="22"/>
          <w:szCs w:val="22"/>
          <w:lang w:val="en-GB"/>
        </w:rPr>
        <w:t>et, in recent years,</w:t>
      </w:r>
      <w:r w:rsidR="00263955" w:rsidRPr="00263955">
        <w:rPr>
          <w:rFonts w:ascii="Calibri" w:eastAsia="Calibri" w:hAnsi="Calibri" w:cs="Calibri"/>
          <w:color w:val="000000"/>
          <w:sz w:val="22"/>
          <w:szCs w:val="22"/>
          <w:lang w:val="en-GB"/>
        </w:rPr>
        <w:t xml:space="preserve"> every time an opportunity was given to women to share their experiences of obstetric violence, usually </w:t>
      </w:r>
      <w:r w:rsidR="00263955" w:rsidRPr="00263955">
        <w:rPr>
          <w:rFonts w:ascii="Calibri" w:eastAsia="Calibri" w:hAnsi="Calibri" w:cs="Calibri"/>
          <w:sz w:val="22"/>
          <w:szCs w:val="22"/>
          <w:lang w:val="en-GB"/>
        </w:rPr>
        <w:t>via</w:t>
      </w:r>
      <w:r w:rsidR="00263955" w:rsidRPr="00263955">
        <w:rPr>
          <w:rFonts w:ascii="Calibri" w:eastAsia="Calibri" w:hAnsi="Calibri" w:cs="Calibri"/>
          <w:color w:val="000000"/>
          <w:sz w:val="22"/>
          <w:szCs w:val="22"/>
          <w:lang w:val="en-GB"/>
        </w:rPr>
        <w:t xml:space="preserve"> social media or surveys, thousands o</w:t>
      </w:r>
      <w:r w:rsidR="00263955" w:rsidRPr="00263955">
        <w:rPr>
          <w:rFonts w:ascii="Calibri" w:eastAsia="Calibri" w:hAnsi="Calibri" w:cs="Calibri"/>
          <w:sz w:val="22"/>
          <w:szCs w:val="22"/>
          <w:lang w:val="en-GB"/>
        </w:rPr>
        <w:t>f</w:t>
      </w:r>
      <w:r w:rsidR="00263955" w:rsidRPr="00263955">
        <w:rPr>
          <w:rFonts w:ascii="Calibri" w:eastAsia="Calibri" w:hAnsi="Calibri" w:cs="Calibri"/>
          <w:color w:val="000000"/>
          <w:sz w:val="22"/>
          <w:szCs w:val="22"/>
          <w:lang w:val="en-GB"/>
        </w:rPr>
        <w:t xml:space="preserve"> testimonies were gathere</w:t>
      </w:r>
      <w:r w:rsidR="00263955" w:rsidRPr="00263955">
        <w:rPr>
          <w:rFonts w:ascii="Calibri" w:eastAsia="Calibri" w:hAnsi="Calibri" w:cs="Calibri"/>
          <w:sz w:val="22"/>
          <w:szCs w:val="22"/>
          <w:lang w:val="en-GB"/>
        </w:rPr>
        <w:t>d</w:t>
      </w:r>
      <w:r w:rsidR="00263955" w:rsidRPr="00263955">
        <w:rPr>
          <w:rFonts w:ascii="Calibri" w:eastAsia="Calibri" w:hAnsi="Calibri" w:cs="Calibri"/>
          <w:color w:val="000000"/>
          <w:sz w:val="22"/>
          <w:szCs w:val="22"/>
          <w:lang w:val="en-GB"/>
        </w:rPr>
        <w:t xml:space="preserve"> in a short period of time</w:t>
      </w:r>
      <w:r w:rsidR="00263955" w:rsidRPr="00263955">
        <w:rPr>
          <w:rFonts w:ascii="Calibri" w:eastAsia="Calibri" w:hAnsi="Calibri" w:cs="Calibri"/>
          <w:sz w:val="22"/>
          <w:szCs w:val="22"/>
          <w:lang w:val="en-GB"/>
        </w:rPr>
        <w:t xml:space="preserve">. This is </w:t>
      </w:r>
      <w:r w:rsidR="00263955" w:rsidRPr="00263955">
        <w:rPr>
          <w:rFonts w:ascii="Calibri" w:eastAsia="Calibri" w:hAnsi="Calibri" w:cs="Calibri"/>
          <w:color w:val="000000"/>
          <w:sz w:val="22"/>
          <w:szCs w:val="22"/>
          <w:lang w:val="en-GB"/>
        </w:rPr>
        <w:t>a</w:t>
      </w:r>
      <w:r w:rsidR="00263955" w:rsidRPr="00263955">
        <w:rPr>
          <w:rFonts w:ascii="Calibri" w:eastAsia="Calibri" w:hAnsi="Calibri" w:cs="Calibri"/>
          <w:sz w:val="22"/>
          <w:szCs w:val="22"/>
          <w:lang w:val="en-GB"/>
        </w:rPr>
        <w:t xml:space="preserve"> </w:t>
      </w:r>
      <w:r w:rsidR="00C46622">
        <w:rPr>
          <w:rFonts w:ascii="Calibri" w:eastAsia="Calibri" w:hAnsi="Calibri" w:cs="Calibri"/>
          <w:color w:val="000000"/>
          <w:sz w:val="22"/>
          <w:szCs w:val="22"/>
          <w:lang w:val="en-GB"/>
        </w:rPr>
        <w:t xml:space="preserve">good </w:t>
      </w:r>
      <w:r w:rsidR="00263955" w:rsidRPr="00263955">
        <w:rPr>
          <w:rFonts w:ascii="Calibri" w:eastAsia="Calibri" w:hAnsi="Calibri" w:cs="Calibri"/>
          <w:color w:val="000000"/>
          <w:sz w:val="22"/>
          <w:szCs w:val="22"/>
          <w:lang w:val="en-GB"/>
        </w:rPr>
        <w:t xml:space="preserve">indicator of the gravity of the situation and </w:t>
      </w:r>
      <w:r>
        <w:rPr>
          <w:rFonts w:ascii="Calibri" w:eastAsia="Calibri" w:hAnsi="Calibri" w:cs="Calibri"/>
          <w:color w:val="000000"/>
          <w:sz w:val="22"/>
          <w:szCs w:val="22"/>
          <w:lang w:val="en-GB"/>
        </w:rPr>
        <w:t xml:space="preserve">it shows </w:t>
      </w:r>
      <w:r w:rsidR="00263955" w:rsidRPr="00263955">
        <w:rPr>
          <w:rFonts w:ascii="Calibri" w:eastAsia="Calibri" w:hAnsi="Calibri" w:cs="Calibri"/>
          <w:color w:val="000000"/>
          <w:sz w:val="22"/>
          <w:szCs w:val="22"/>
          <w:lang w:val="en-GB"/>
        </w:rPr>
        <w:t>the need to cr</w:t>
      </w:r>
      <w:r w:rsidR="00263955" w:rsidRPr="00263955">
        <w:rPr>
          <w:rFonts w:ascii="Calibri" w:eastAsia="Calibri" w:hAnsi="Calibri" w:cs="Calibri"/>
          <w:sz w:val="22"/>
          <w:szCs w:val="22"/>
          <w:lang w:val="en-GB"/>
        </w:rPr>
        <w:t>eate a space for women to express their childbirth experiences</w:t>
      </w:r>
      <w:r w:rsidR="00263955" w:rsidRPr="00263955">
        <w:rPr>
          <w:rFonts w:ascii="Calibri" w:eastAsia="Calibri" w:hAnsi="Calibri" w:cs="Calibri"/>
          <w:color w:val="000000"/>
          <w:sz w:val="22"/>
          <w:szCs w:val="22"/>
          <w:lang w:val="en-GB"/>
        </w:rPr>
        <w:t>. The most rec</w:t>
      </w:r>
      <w:r w:rsidR="00263955" w:rsidRPr="00263955">
        <w:rPr>
          <w:rFonts w:ascii="Calibri" w:eastAsia="Calibri" w:hAnsi="Calibri" w:cs="Calibri"/>
          <w:sz w:val="22"/>
          <w:szCs w:val="22"/>
          <w:lang w:val="en-GB"/>
        </w:rPr>
        <w:t>ent examples have all taken place on social media, with campaigns like #PrekinimoSutnju (BreakTheSilence) in Croatia,#bastacere: le mardi hanno voce” (“break the silence: mothers have voice”) in Italy,  #PayeTonUtérus (Pay your uterus) in France, #Genoeggezwegen in the Netherlands, the Másállapotot campaign in Hungary</w:t>
      </w:r>
      <w:r w:rsidR="00263955" w:rsidRPr="00263955">
        <w:rPr>
          <w:rFonts w:ascii="Calibri" w:eastAsia="Calibri" w:hAnsi="Calibri" w:cs="Calibri"/>
          <w:sz w:val="22"/>
          <w:szCs w:val="22"/>
          <w:vertAlign w:val="superscript"/>
          <w:lang w:val="en-GB"/>
        </w:rPr>
        <w:footnoteReference w:id="5"/>
      </w:r>
      <w:r w:rsidR="00263955" w:rsidRPr="00263955">
        <w:rPr>
          <w:rFonts w:ascii="Calibri" w:eastAsia="Calibri" w:hAnsi="Calibri" w:cs="Calibri"/>
          <w:sz w:val="22"/>
          <w:szCs w:val="22"/>
          <w:lang w:val="en-GB"/>
        </w:rPr>
        <w:t xml:space="preserve"> or the </w:t>
      </w:r>
      <w:r w:rsidR="00263955" w:rsidRPr="00B75728">
        <w:rPr>
          <w:rFonts w:ascii="Calibri" w:eastAsia="Calibri" w:hAnsi="Calibri" w:cs="Calibri"/>
          <w:i/>
          <w:sz w:val="22"/>
          <w:szCs w:val="22"/>
          <w:lang w:val="en-GB"/>
        </w:rPr>
        <w:t>Roses revolution campaign</w:t>
      </w:r>
      <w:r w:rsidR="00263955" w:rsidRPr="00263955">
        <w:rPr>
          <w:rFonts w:ascii="Calibri" w:eastAsia="Calibri" w:hAnsi="Calibri" w:cs="Calibri"/>
          <w:sz w:val="22"/>
          <w:szCs w:val="22"/>
          <w:vertAlign w:val="superscript"/>
          <w:lang w:val="en-GB"/>
        </w:rPr>
        <w:footnoteReference w:id="6"/>
      </w:r>
      <w:r w:rsidR="00263955" w:rsidRPr="00263955">
        <w:rPr>
          <w:rFonts w:ascii="Calibri" w:eastAsia="Calibri" w:hAnsi="Calibri" w:cs="Calibri"/>
          <w:sz w:val="22"/>
          <w:szCs w:val="22"/>
          <w:lang w:val="en-GB"/>
        </w:rPr>
        <w:t xml:space="preserve"> in </w:t>
      </w:r>
      <w:r>
        <w:rPr>
          <w:rFonts w:ascii="Calibri" w:eastAsia="Calibri" w:hAnsi="Calibri" w:cs="Calibri"/>
          <w:sz w:val="22"/>
          <w:szCs w:val="22"/>
          <w:lang w:val="en-GB"/>
        </w:rPr>
        <w:t>several</w:t>
      </w:r>
      <w:r w:rsidR="00263955" w:rsidRPr="00263955">
        <w:rPr>
          <w:rFonts w:ascii="Calibri" w:eastAsia="Calibri" w:hAnsi="Calibri" w:cs="Calibri"/>
          <w:sz w:val="22"/>
          <w:szCs w:val="22"/>
          <w:lang w:val="en-GB"/>
        </w:rPr>
        <w:t xml:space="preserve"> countries including Spain and Germany on the 25th of November 2018 (International Day for the Elimination of Violence against Women).</w:t>
      </w:r>
    </w:p>
    <w:p w14:paraId="2B64E4AB" w14:textId="77777777" w:rsidR="00263955" w:rsidRPr="00263955" w:rsidRDefault="00263955" w:rsidP="00263955">
      <w:pPr>
        <w:pStyle w:val="Normal1"/>
        <w:pBdr>
          <w:top w:val="nil"/>
          <w:left w:val="nil"/>
          <w:bottom w:val="nil"/>
          <w:right w:val="nil"/>
          <w:between w:val="nil"/>
        </w:pBdr>
        <w:rPr>
          <w:rFonts w:ascii="Calibri" w:eastAsia="Calibri" w:hAnsi="Calibri" w:cs="Calibri"/>
          <w:color w:val="000000"/>
          <w:sz w:val="22"/>
          <w:szCs w:val="22"/>
          <w:lang w:val="en-GB"/>
        </w:rPr>
      </w:pPr>
    </w:p>
    <w:p w14:paraId="58A54DCF" w14:textId="4E82B551" w:rsidR="00263955" w:rsidRPr="00263955" w:rsidRDefault="00B75728" w:rsidP="00B75728">
      <w:pPr>
        <w:pStyle w:val="Normal1"/>
        <w:pBdr>
          <w:top w:val="nil"/>
          <w:left w:val="nil"/>
          <w:bottom w:val="nil"/>
          <w:right w:val="nil"/>
          <w:between w:val="nil"/>
        </w:pBdr>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lastRenderedPageBreak/>
        <w:t>The inaction of</w:t>
      </w:r>
      <w:r w:rsidR="00263955" w:rsidRPr="00263955">
        <w:rPr>
          <w:rFonts w:ascii="Calibri" w:eastAsia="Calibri" w:hAnsi="Calibri" w:cs="Calibri"/>
          <w:color w:val="000000"/>
          <w:sz w:val="22"/>
          <w:szCs w:val="22"/>
          <w:lang w:val="en-GB"/>
        </w:rPr>
        <w:t xml:space="preserve"> governments </w:t>
      </w:r>
      <w:r w:rsidR="00263955" w:rsidRPr="00263955">
        <w:rPr>
          <w:rFonts w:ascii="Calibri" w:eastAsia="Calibri" w:hAnsi="Calibri" w:cs="Calibri"/>
          <w:sz w:val="22"/>
          <w:szCs w:val="22"/>
          <w:lang w:val="en-GB"/>
        </w:rPr>
        <w:t xml:space="preserve">to tackle this challenge </w:t>
      </w:r>
      <w:r w:rsidR="00263955" w:rsidRPr="00263955">
        <w:rPr>
          <w:rFonts w:ascii="Calibri" w:eastAsia="Calibri" w:hAnsi="Calibri" w:cs="Calibri"/>
          <w:color w:val="000000"/>
          <w:sz w:val="22"/>
          <w:szCs w:val="22"/>
          <w:lang w:val="en-GB"/>
        </w:rPr>
        <w:t>is in itself a clear violation of human rights. W</w:t>
      </w:r>
      <w:r>
        <w:rPr>
          <w:rFonts w:ascii="Calibri" w:eastAsia="Calibri" w:hAnsi="Calibri" w:cs="Calibri"/>
          <w:sz w:val="22"/>
          <w:szCs w:val="22"/>
          <w:lang w:val="en-GB"/>
        </w:rPr>
        <w:t>hen a woma</w:t>
      </w:r>
      <w:r w:rsidR="00263955" w:rsidRPr="00263955">
        <w:rPr>
          <w:rFonts w:ascii="Calibri" w:eastAsia="Calibri" w:hAnsi="Calibri" w:cs="Calibri"/>
          <w:sz w:val="22"/>
          <w:szCs w:val="22"/>
          <w:lang w:val="en-GB"/>
        </w:rPr>
        <w:t>n is pregnant and enters a hospital she does not lose her legal capacity and rights. Her rights should be respected whenever possible and consent should be obtained in case a medical intervention is needed.</w:t>
      </w:r>
    </w:p>
    <w:p w14:paraId="58A6E84C"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lang w:val="en-GB"/>
        </w:rPr>
      </w:pPr>
    </w:p>
    <w:p w14:paraId="162A8D3E" w14:textId="04794308"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In the countries covered by this report, women were not believed, advocates have been publicly attacked and defamed, and there were no institutional efforts to address the issue by involving mothers and women’s groups in the discussion. Their involvement is crucial in finding the solutions for this systemic, structural and interpersonal issue where the unbalance of power and persistence of stereotypes is damaging women, mothers and babies. Obstetric violence can have significant and unmeasured repercussions on their health and wellbeing, and can even put their lives at risk. .</w:t>
      </w:r>
    </w:p>
    <w:p w14:paraId="797950FF" w14:textId="77777777" w:rsidR="00263955" w:rsidRDefault="00263955" w:rsidP="00263955">
      <w:pPr>
        <w:pStyle w:val="Normal1"/>
        <w:pBdr>
          <w:top w:val="nil"/>
          <w:left w:val="nil"/>
          <w:bottom w:val="nil"/>
          <w:right w:val="nil"/>
          <w:between w:val="nil"/>
        </w:pBdr>
        <w:rPr>
          <w:rFonts w:ascii="Helvetica Neue" w:eastAsia="Helvetica Neue" w:hAnsi="Helvetica Neue" w:cs="Helvetica Neue"/>
          <w:b/>
          <w:color w:val="000000"/>
          <w:sz w:val="22"/>
          <w:szCs w:val="22"/>
          <w:u w:val="single"/>
          <w:lang w:val="en-GB"/>
        </w:rPr>
      </w:pPr>
    </w:p>
    <w:p w14:paraId="25803E38" w14:textId="77777777" w:rsidR="001E04B0" w:rsidRPr="00263955" w:rsidRDefault="001E04B0" w:rsidP="00263955">
      <w:pPr>
        <w:pStyle w:val="Normal1"/>
        <w:pBdr>
          <w:top w:val="nil"/>
          <w:left w:val="nil"/>
          <w:bottom w:val="nil"/>
          <w:right w:val="nil"/>
          <w:between w:val="nil"/>
        </w:pBdr>
        <w:rPr>
          <w:rFonts w:ascii="Helvetica Neue" w:eastAsia="Helvetica Neue" w:hAnsi="Helvetica Neue" w:cs="Helvetica Neue"/>
          <w:b/>
          <w:color w:val="000000"/>
          <w:sz w:val="22"/>
          <w:szCs w:val="22"/>
          <w:u w:val="single"/>
          <w:lang w:val="en-GB"/>
        </w:rPr>
      </w:pPr>
    </w:p>
    <w:p w14:paraId="3E253FCC" w14:textId="77777777" w:rsidR="00263955" w:rsidRPr="00263955" w:rsidRDefault="00263955" w:rsidP="00263955">
      <w:pPr>
        <w:pStyle w:val="Normal1"/>
        <w:pBdr>
          <w:top w:val="nil"/>
          <w:left w:val="nil"/>
          <w:bottom w:val="nil"/>
          <w:right w:val="nil"/>
          <w:between w:val="nil"/>
        </w:pBdr>
        <w:rPr>
          <w:rFonts w:ascii="Helvetica Neue" w:eastAsia="Helvetica Neue" w:hAnsi="Helvetica Neue" w:cs="Helvetica Neue"/>
          <w:b/>
          <w:color w:val="000000"/>
          <w:sz w:val="22"/>
          <w:szCs w:val="22"/>
          <w:u w:val="single"/>
          <w:lang w:val="en-GB"/>
        </w:rPr>
      </w:pPr>
      <w:r w:rsidRPr="00263955">
        <w:rPr>
          <w:rFonts w:ascii="Helvetica Neue" w:eastAsia="Helvetica Neue" w:hAnsi="Helvetica Neue" w:cs="Helvetica Neue"/>
          <w:b/>
          <w:color w:val="000000"/>
          <w:sz w:val="22"/>
          <w:szCs w:val="22"/>
          <w:u w:val="single"/>
          <w:lang w:val="en-GB"/>
        </w:rPr>
        <w:t>3) Definition of Obstetric Violen</w:t>
      </w:r>
      <w:r w:rsidRPr="00263955">
        <w:rPr>
          <w:rFonts w:ascii="Helvetica Neue" w:eastAsia="Helvetica Neue" w:hAnsi="Helvetica Neue" w:cs="Helvetica Neue"/>
          <w:b/>
          <w:sz w:val="22"/>
          <w:szCs w:val="22"/>
          <w:u w:val="single"/>
          <w:lang w:val="en-GB"/>
        </w:rPr>
        <w:t>ce</w:t>
      </w:r>
    </w:p>
    <w:p w14:paraId="360D4403" w14:textId="77777777" w:rsidR="00263955" w:rsidRPr="00263955" w:rsidRDefault="00263955" w:rsidP="00263955">
      <w:pPr>
        <w:pStyle w:val="Normal1"/>
        <w:pBdr>
          <w:top w:val="nil"/>
          <w:left w:val="nil"/>
          <w:bottom w:val="nil"/>
          <w:right w:val="nil"/>
          <w:between w:val="nil"/>
        </w:pBdr>
        <w:rPr>
          <w:rFonts w:ascii="Calibri" w:eastAsia="Calibri" w:hAnsi="Calibri" w:cs="Calibri"/>
          <w:color w:val="000000"/>
          <w:sz w:val="22"/>
          <w:szCs w:val="22"/>
          <w:lang w:val="en-GB"/>
        </w:rPr>
      </w:pPr>
    </w:p>
    <w:p w14:paraId="35F6E4D5" w14:textId="6CCEC2B9"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First of all, it is important to address the fact that there is not a </w:t>
      </w:r>
      <w:r w:rsidRPr="00263955">
        <w:rPr>
          <w:rFonts w:ascii="Calibri" w:eastAsia="Calibri" w:hAnsi="Calibri" w:cs="Calibri"/>
          <w:sz w:val="22"/>
          <w:szCs w:val="22"/>
          <w:lang w:val="en-GB"/>
        </w:rPr>
        <w:t>clear</w:t>
      </w:r>
      <w:r w:rsidRPr="00263955">
        <w:rPr>
          <w:rFonts w:ascii="Calibri" w:eastAsia="Calibri" w:hAnsi="Calibri" w:cs="Calibri"/>
          <w:color w:val="000000"/>
          <w:sz w:val="22"/>
          <w:szCs w:val="22"/>
          <w:lang w:val="en-GB"/>
        </w:rPr>
        <w:t xml:space="preserve"> and </w:t>
      </w:r>
      <w:r w:rsidRPr="00263955">
        <w:rPr>
          <w:rFonts w:ascii="Calibri" w:eastAsia="Calibri" w:hAnsi="Calibri" w:cs="Calibri"/>
          <w:sz w:val="22"/>
          <w:szCs w:val="22"/>
          <w:lang w:val="en-GB"/>
        </w:rPr>
        <w:t>agre</w:t>
      </w:r>
      <w:r w:rsidRPr="00263955">
        <w:rPr>
          <w:rFonts w:ascii="Calibri" w:eastAsia="Calibri" w:hAnsi="Calibri" w:cs="Calibri"/>
          <w:color w:val="000000"/>
          <w:sz w:val="22"/>
          <w:szCs w:val="22"/>
          <w:lang w:val="en-GB"/>
        </w:rPr>
        <w:t>ed definition of what constitutes obstetric violence. In order to have a better understanding of what we are talking about when we talk about such violence, we must turn to national legislation. The most notable definitions can be found in the l</w:t>
      </w:r>
      <w:r w:rsidRPr="00263955">
        <w:rPr>
          <w:rFonts w:ascii="Calibri" w:eastAsia="Calibri" w:hAnsi="Calibri" w:cs="Calibri"/>
          <w:sz w:val="22"/>
          <w:szCs w:val="22"/>
          <w:lang w:val="en-GB"/>
        </w:rPr>
        <w:t>egislation</w:t>
      </w:r>
      <w:r w:rsidRPr="00263955">
        <w:rPr>
          <w:rFonts w:ascii="Calibri" w:eastAsia="Calibri" w:hAnsi="Calibri" w:cs="Calibri"/>
          <w:color w:val="000000"/>
          <w:sz w:val="22"/>
          <w:szCs w:val="22"/>
          <w:lang w:val="en-GB"/>
        </w:rPr>
        <w:t xml:space="preserve"> of some South American countries</w:t>
      </w:r>
      <w:r w:rsidRPr="00263955">
        <w:rPr>
          <w:rFonts w:ascii="Calibri" w:eastAsia="Calibri" w:hAnsi="Calibri" w:cs="Calibri"/>
          <w:color w:val="000000"/>
          <w:sz w:val="22"/>
          <w:szCs w:val="22"/>
          <w:vertAlign w:val="superscript"/>
          <w:lang w:val="en-GB"/>
        </w:rPr>
        <w:footnoteReference w:id="7"/>
      </w:r>
      <w:r w:rsidRPr="00263955">
        <w:rPr>
          <w:rFonts w:ascii="Calibri" w:eastAsia="Calibri" w:hAnsi="Calibri" w:cs="Calibri"/>
          <w:color w:val="000000"/>
          <w:sz w:val="22"/>
          <w:szCs w:val="22"/>
          <w:lang w:val="en-GB"/>
        </w:rPr>
        <w:t>, many of which have been pioneers in the adoption of measures protecting pregnant women.</w:t>
      </w:r>
    </w:p>
    <w:p w14:paraId="5BB58CA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EE0E0BE" w14:textId="51286BEE"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The first official reference to this term appeared in the Inter-American Convention on the Prevention, Punishment and Eradication of Violence against Women</w:t>
      </w:r>
      <w:r w:rsidRPr="00263955">
        <w:rPr>
          <w:rFonts w:ascii="Calibri" w:eastAsia="Calibri" w:hAnsi="Calibri" w:cs="Calibri"/>
          <w:sz w:val="22"/>
          <w:szCs w:val="22"/>
          <w:vertAlign w:val="superscript"/>
          <w:lang w:val="en-GB"/>
        </w:rPr>
        <w:footnoteReference w:id="8"/>
      </w:r>
      <w:r w:rsidRPr="00263955">
        <w:rPr>
          <w:rFonts w:ascii="Calibri" w:eastAsia="Calibri" w:hAnsi="Calibri" w:cs="Calibri"/>
          <w:sz w:val="22"/>
          <w:szCs w:val="22"/>
          <w:lang w:val="en-GB"/>
        </w:rPr>
        <w:t xml:space="preserve">. It was the first binding treaty in the world to </w:t>
      </w:r>
      <w:r w:rsidRPr="00263955">
        <w:rPr>
          <w:rFonts w:ascii="Calibri" w:eastAsia="Calibri" w:hAnsi="Calibri" w:cs="Calibri"/>
          <w:sz w:val="22"/>
          <w:szCs w:val="22"/>
          <w:lang w:val="en-GB"/>
        </w:rPr>
        <w:lastRenderedPageBreak/>
        <w:t>recognize that violence against women constitutes a punishable violation of human rights. The Convention recommended that States "adopt legal provisions that criminalise obstetric violence" by "establishing by appropriate means the elements of what constitutes a natural process before, during and after childbirth, without excesses or arbitrarily medication, which guarantees women the manifestation of their free and voluntary consent in procedures related to their sexual and reproductive health"</w:t>
      </w:r>
      <w:r w:rsidRPr="00263955">
        <w:rPr>
          <w:rFonts w:ascii="Calibri" w:eastAsia="Calibri" w:hAnsi="Calibri" w:cs="Calibri"/>
          <w:sz w:val="22"/>
          <w:szCs w:val="22"/>
          <w:vertAlign w:val="superscript"/>
          <w:lang w:val="en-GB"/>
        </w:rPr>
        <w:footnoteReference w:id="9"/>
      </w:r>
      <w:r w:rsidRPr="00263955">
        <w:rPr>
          <w:rFonts w:ascii="Calibri" w:eastAsia="Calibri" w:hAnsi="Calibri" w:cs="Calibri"/>
          <w:sz w:val="22"/>
          <w:szCs w:val="22"/>
          <w:lang w:val="en-GB"/>
        </w:rPr>
        <w:t>. As a result, several countries</w:t>
      </w:r>
      <w:r w:rsidRPr="00263955">
        <w:rPr>
          <w:rFonts w:ascii="Calibri" w:eastAsia="Calibri" w:hAnsi="Calibri" w:cs="Calibri"/>
          <w:sz w:val="22"/>
          <w:szCs w:val="22"/>
          <w:vertAlign w:val="superscript"/>
          <w:lang w:val="en-GB"/>
        </w:rPr>
        <w:footnoteReference w:id="10"/>
      </w:r>
      <w:r w:rsidRPr="00263955">
        <w:rPr>
          <w:rFonts w:ascii="Calibri" w:eastAsia="Calibri" w:hAnsi="Calibri" w:cs="Calibri"/>
          <w:sz w:val="22"/>
          <w:szCs w:val="22"/>
          <w:lang w:val="en-GB"/>
        </w:rPr>
        <w:t xml:space="preserve"> in Latin America have tried to address obstetric violence and incorporate provisions into their regulatory frameworks.</w:t>
      </w:r>
    </w:p>
    <w:p w14:paraId="741AB43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202020"/>
          <w:sz w:val="22"/>
          <w:szCs w:val="22"/>
          <w:shd w:val="clear" w:color="auto" w:fill="FEFFFE"/>
          <w:lang w:val="en-GB"/>
        </w:rPr>
      </w:pPr>
    </w:p>
    <w:p w14:paraId="3F8057A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202020"/>
          <w:sz w:val="22"/>
          <w:szCs w:val="22"/>
          <w:shd w:val="clear" w:color="auto" w:fill="FEFFFE"/>
          <w:lang w:val="en-GB"/>
        </w:rPr>
      </w:pPr>
      <w:r w:rsidRPr="00263955">
        <w:rPr>
          <w:rFonts w:ascii="Calibri" w:eastAsia="Calibri" w:hAnsi="Calibri" w:cs="Calibri"/>
          <w:color w:val="202020"/>
          <w:sz w:val="22"/>
          <w:szCs w:val="22"/>
          <w:shd w:val="clear" w:color="auto" w:fill="FEFFFE"/>
          <w:lang w:val="en-GB"/>
        </w:rPr>
        <w:t>For instance, in Argentina there is a law</w:t>
      </w:r>
      <w:r w:rsidRPr="00263955">
        <w:rPr>
          <w:rFonts w:ascii="Calibri" w:eastAsia="Calibri" w:hAnsi="Calibri" w:cs="Calibri"/>
          <w:color w:val="202020"/>
          <w:sz w:val="22"/>
          <w:szCs w:val="22"/>
          <w:shd w:val="clear" w:color="auto" w:fill="FEFFFE"/>
          <w:vertAlign w:val="superscript"/>
          <w:lang w:val="en-GB"/>
        </w:rPr>
        <w:footnoteReference w:id="11"/>
      </w:r>
      <w:r w:rsidRPr="00263955">
        <w:rPr>
          <w:rFonts w:ascii="Calibri" w:eastAsia="Calibri" w:hAnsi="Calibri" w:cs="Calibri"/>
          <w:color w:val="202020"/>
          <w:sz w:val="22"/>
          <w:szCs w:val="22"/>
          <w:shd w:val="clear" w:color="auto" w:fill="FEFFFE"/>
          <w:lang w:val="en-GB"/>
        </w:rPr>
        <w:t xml:space="preserve"> on humanised birth, which articulates the rights every woman has in relation to childbirth:</w:t>
      </w:r>
    </w:p>
    <w:p w14:paraId="39AE976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202020"/>
          <w:sz w:val="22"/>
          <w:szCs w:val="22"/>
          <w:shd w:val="clear" w:color="auto" w:fill="FEFFFE"/>
          <w:lang w:val="en-GB"/>
        </w:rPr>
      </w:pPr>
    </w:p>
    <w:p w14:paraId="79F40590"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Every woman, in relation to pregnancy, labour, delivery and postpartum, has the following rights:</w:t>
      </w:r>
    </w:p>
    <w:p w14:paraId="218664C5"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jc w:val="both"/>
        <w:rPr>
          <w:rFonts w:ascii="Calibri" w:eastAsia="Calibri" w:hAnsi="Calibri" w:cs="Calibri"/>
          <w:i/>
          <w:color w:val="202020"/>
          <w:sz w:val="22"/>
          <w:szCs w:val="22"/>
          <w:shd w:val="clear" w:color="auto" w:fill="FEFFFE"/>
          <w:lang w:val="en-GB"/>
        </w:rPr>
      </w:pPr>
    </w:p>
    <w:p w14:paraId="3BD48BFE"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a) To be informed about the different medical interventions that may take place during these processes so that they can freely choose when there are different alternatives.</w:t>
      </w:r>
    </w:p>
    <w:p w14:paraId="640B727A"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jc w:val="both"/>
        <w:rPr>
          <w:rFonts w:ascii="Calibri" w:eastAsia="Calibri" w:hAnsi="Calibri" w:cs="Calibri"/>
          <w:i/>
          <w:color w:val="202020"/>
          <w:sz w:val="22"/>
          <w:szCs w:val="22"/>
          <w:shd w:val="clear" w:color="auto" w:fill="FEFFFE"/>
          <w:lang w:val="en-GB"/>
        </w:rPr>
      </w:pPr>
    </w:p>
    <w:p w14:paraId="26339F0B"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 xml:space="preserve">b) To be treated with respect, and in an individual and personalized way that guarantees privacy during the entire healthcare process and takes into consideration its </w:t>
      </w:r>
      <w:r w:rsidRPr="00263955">
        <w:rPr>
          <w:rFonts w:ascii="Calibri" w:eastAsia="Calibri" w:hAnsi="Calibri" w:cs="Calibri"/>
          <w:i/>
          <w:sz w:val="22"/>
          <w:szCs w:val="22"/>
          <w:lang w:val="en-GB"/>
        </w:rPr>
        <w:t>cultural</w:t>
      </w:r>
      <w:r w:rsidRPr="00263955">
        <w:rPr>
          <w:rFonts w:ascii="Calibri" w:eastAsia="Calibri" w:hAnsi="Calibri" w:cs="Calibri"/>
          <w:i/>
          <w:color w:val="202020"/>
          <w:sz w:val="22"/>
          <w:szCs w:val="22"/>
          <w:shd w:val="clear" w:color="auto" w:fill="FEFFFE"/>
          <w:lang w:val="en-GB"/>
        </w:rPr>
        <w:t xml:space="preserve"> background</w:t>
      </w:r>
    </w:p>
    <w:p w14:paraId="256931FA"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jc w:val="both"/>
        <w:rPr>
          <w:rFonts w:ascii="Calibri" w:eastAsia="Calibri" w:hAnsi="Calibri" w:cs="Calibri"/>
          <w:i/>
          <w:color w:val="202020"/>
          <w:sz w:val="22"/>
          <w:szCs w:val="22"/>
          <w:shd w:val="clear" w:color="auto" w:fill="FEFFFE"/>
          <w:lang w:val="en-GB"/>
        </w:rPr>
      </w:pPr>
    </w:p>
    <w:p w14:paraId="4FAF1A83"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lastRenderedPageBreak/>
        <w:t>c) To be considered, in your situation regarding the birth process, as a healthy person, so that your participation as protagonist of your own birth is facilitated.</w:t>
      </w:r>
    </w:p>
    <w:p w14:paraId="0B98F380"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p>
    <w:p w14:paraId="05C23C29"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d) To natural birth, respectful of biological and psychological times, avoiding invasive practices and medication that are not justified by the state of health of the parturient or unborn person.</w:t>
      </w:r>
    </w:p>
    <w:p w14:paraId="078AAF63"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p>
    <w:p w14:paraId="6E772F2C"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e) To be informed about the evolution of their birth, the state of their son or daughter and, in general, to be involved in the different actions of the professionals.</w:t>
      </w:r>
    </w:p>
    <w:p w14:paraId="6D598C64"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p>
    <w:p w14:paraId="1F6BB744"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f) Not to be subjected to any examination or intervention whose purpose is to investigate, except for written consent under a protocol approved by the Bioethics Committee.</w:t>
      </w:r>
    </w:p>
    <w:p w14:paraId="02626494"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p>
    <w:p w14:paraId="13B93013"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g) To be accompanied by a person of their trust and choice during labour, delivery and postpartum.</w:t>
      </w:r>
    </w:p>
    <w:p w14:paraId="4276061F"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p>
    <w:p w14:paraId="44D5AD1A"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h) To have their son or daughter by their side during their stay in the health facility, as long as the newborn does not require special care.</w:t>
      </w:r>
    </w:p>
    <w:p w14:paraId="545E901E"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p>
    <w:p w14:paraId="4ACBA84A"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i) To be informed, from pregnancy, about the benefits of breastfeeding and to receive support for breastfeeding.</w:t>
      </w:r>
    </w:p>
    <w:p w14:paraId="0203ED1D"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p>
    <w:p w14:paraId="6BAC16EC"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j) To receive advice and information on the care of herself and the child.</w:t>
      </w:r>
    </w:p>
    <w:p w14:paraId="43F84E14"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p>
    <w:p w14:paraId="2A57BEB5" w14:textId="2734B83C" w:rsidR="00263955" w:rsidRPr="00BF29DC" w:rsidRDefault="00263955" w:rsidP="00263955">
      <w:pPr>
        <w:pStyle w:val="Normal1"/>
        <w:pBdr>
          <w:top w:val="single" w:sz="8" w:space="0" w:color="000000"/>
          <w:left w:val="single" w:sz="8" w:space="0" w:color="000000"/>
          <w:bottom w:val="single" w:sz="8" w:space="0" w:color="000000"/>
          <w:right w:val="single" w:sz="8" w:space="0" w:color="000000"/>
        </w:pBdr>
        <w:jc w:val="both"/>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k) To be informed specifically about the adverse effects of tobacco, alcohol and drugs on the child or herself.</w:t>
      </w:r>
    </w:p>
    <w:p w14:paraId="033BF81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202020"/>
          <w:sz w:val="22"/>
          <w:szCs w:val="22"/>
          <w:shd w:val="clear" w:color="auto" w:fill="FEFFFE"/>
          <w:lang w:val="en-GB"/>
        </w:rPr>
      </w:pPr>
    </w:p>
    <w:p w14:paraId="2EA9C8D3" w14:textId="16C1638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sz w:val="22"/>
          <w:szCs w:val="22"/>
          <w:lang w:val="en-GB"/>
        </w:rPr>
        <w:lastRenderedPageBreak/>
        <w:t>In Bolivia, the Law to guarantee women a life free from violence also makes reference to obstetric violence</w:t>
      </w:r>
      <w:r w:rsidRPr="00263955">
        <w:rPr>
          <w:rFonts w:ascii="Calibri" w:eastAsia="Calibri" w:hAnsi="Calibri" w:cs="Calibri"/>
          <w:sz w:val="22"/>
          <w:szCs w:val="22"/>
          <w:vertAlign w:val="superscript"/>
          <w:lang w:val="en-GB"/>
        </w:rPr>
        <w:footnoteReference w:id="12"/>
      </w:r>
      <w:r w:rsidRPr="00263955">
        <w:rPr>
          <w:rFonts w:ascii="Calibri" w:eastAsia="Calibri" w:hAnsi="Calibri" w:cs="Calibri"/>
          <w:sz w:val="22"/>
          <w:szCs w:val="22"/>
          <w:lang w:val="en-GB"/>
        </w:rPr>
        <w:t xml:space="preserve">: </w:t>
      </w:r>
    </w:p>
    <w:p w14:paraId="428A1627" w14:textId="77777777" w:rsidR="00263955" w:rsidRPr="00263955" w:rsidRDefault="00263955" w:rsidP="00263955">
      <w:pPr>
        <w:pStyle w:val="Normal1"/>
        <w:pBdr>
          <w:top w:val="nil"/>
          <w:left w:val="nil"/>
          <w:bottom w:val="nil"/>
          <w:right w:val="nil"/>
          <w:between w:val="nil"/>
        </w:pBdr>
        <w:rPr>
          <w:rFonts w:ascii="Calibri" w:eastAsia="Calibri" w:hAnsi="Calibri" w:cs="Calibri"/>
          <w:color w:val="000000"/>
          <w:sz w:val="22"/>
          <w:szCs w:val="22"/>
          <w:lang w:val="en-GB"/>
        </w:rPr>
      </w:pPr>
    </w:p>
    <w:p w14:paraId="4680BC4C" w14:textId="0E5B6E36"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rPr>
          <w:rFonts w:ascii="Calibri" w:eastAsia="Calibri" w:hAnsi="Calibri" w:cs="Calibri"/>
          <w:i/>
          <w:color w:val="000000"/>
          <w:sz w:val="22"/>
          <w:szCs w:val="22"/>
          <w:lang w:val="en-GB"/>
        </w:rPr>
      </w:pPr>
      <w:r w:rsidRPr="00263955">
        <w:rPr>
          <w:rFonts w:ascii="Calibri" w:eastAsia="Calibri" w:hAnsi="Calibri" w:cs="Calibri"/>
          <w:i/>
          <w:color w:val="000000"/>
          <w:sz w:val="22"/>
          <w:szCs w:val="22"/>
          <w:lang w:val="en-GB"/>
        </w:rPr>
        <w:t xml:space="preserve">8) Violence </w:t>
      </w:r>
      <w:r w:rsidR="00E42B6A">
        <w:rPr>
          <w:rFonts w:ascii="Calibri" w:eastAsia="Calibri" w:hAnsi="Calibri" w:cs="Calibri"/>
          <w:i/>
          <w:color w:val="000000"/>
          <w:sz w:val="22"/>
          <w:szCs w:val="22"/>
          <w:lang w:val="en-GB"/>
        </w:rPr>
        <w:t>and</w:t>
      </w:r>
      <w:r w:rsidRPr="00263955">
        <w:rPr>
          <w:rFonts w:ascii="Calibri" w:eastAsia="Calibri" w:hAnsi="Calibri" w:cs="Calibri"/>
          <w:i/>
          <w:color w:val="000000"/>
          <w:sz w:val="22"/>
          <w:szCs w:val="22"/>
          <w:lang w:val="en-GB"/>
        </w:rPr>
        <w:t xml:space="preserve"> Reproductive Rights. It is the action or omission that prevents, limits or violates the right of women to information, guidance, comprehensive care and treatment during pregnancy or loss, delivery, puerperium and breastfeeding; to decide freely and responsibly the number and spacing of daughters and sons; to exercise their safe motherhood,</w:t>
      </w:r>
    </w:p>
    <w:p w14:paraId="53C47930"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rPr>
          <w:rFonts w:ascii="Calibri" w:eastAsia="Calibri" w:hAnsi="Calibri" w:cs="Calibri"/>
          <w:i/>
          <w:sz w:val="22"/>
          <w:szCs w:val="22"/>
          <w:lang w:val="en-GB"/>
        </w:rPr>
      </w:pPr>
    </w:p>
    <w:p w14:paraId="336A0E84" w14:textId="77777777" w:rsidR="00263955" w:rsidRPr="00263955" w:rsidRDefault="00263955" w:rsidP="00263955">
      <w:pPr>
        <w:pStyle w:val="Normal1"/>
        <w:pBdr>
          <w:top w:val="single" w:sz="8" w:space="0" w:color="000000"/>
          <w:left w:val="single" w:sz="8" w:space="0" w:color="000000"/>
          <w:bottom w:val="single" w:sz="8" w:space="0" w:color="000000"/>
          <w:right w:val="single" w:sz="8" w:space="0" w:color="000000"/>
          <w:between w:val="nil"/>
        </w:pBdr>
        <w:rPr>
          <w:rFonts w:ascii="Calibri" w:eastAsia="Calibri" w:hAnsi="Calibri" w:cs="Calibri"/>
          <w:i/>
          <w:color w:val="000000"/>
          <w:sz w:val="22"/>
          <w:szCs w:val="22"/>
          <w:lang w:val="en-GB"/>
        </w:rPr>
      </w:pPr>
      <w:r w:rsidRPr="00263955">
        <w:rPr>
          <w:rFonts w:ascii="Calibri" w:eastAsia="Calibri" w:hAnsi="Calibri" w:cs="Calibri"/>
          <w:i/>
          <w:color w:val="000000"/>
          <w:sz w:val="22"/>
          <w:szCs w:val="22"/>
          <w:lang w:val="en-GB"/>
        </w:rPr>
        <w:t>9) Violence in Health Services. It is any discriminatory, humiliating and dehumanizing action that omits, denies or restricts access to effective and immediate care and timely information by health personnel, putting at risk the life and health of women</w:t>
      </w:r>
      <w:r w:rsidRPr="00263955">
        <w:rPr>
          <w:rFonts w:ascii="Calibri" w:eastAsia="Calibri" w:hAnsi="Calibri" w:cs="Calibri"/>
          <w:i/>
          <w:sz w:val="22"/>
          <w:szCs w:val="22"/>
          <w:lang w:val="en-GB"/>
        </w:rPr>
        <w:t>.</w:t>
      </w:r>
    </w:p>
    <w:p w14:paraId="06BB9CE6"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p>
    <w:p w14:paraId="667EC6D8" w14:textId="1413F242"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r w:rsidRPr="00263955">
        <w:rPr>
          <w:rFonts w:ascii="Calibri" w:eastAsia="Calibri" w:hAnsi="Calibri" w:cs="Calibri"/>
          <w:i/>
          <w:sz w:val="22"/>
          <w:szCs w:val="22"/>
          <w:lang w:val="en-GB"/>
        </w:rPr>
        <w:t xml:space="preserve">In Venezuela, the Law on the protection of women includes the term obstetric violence: </w:t>
      </w:r>
      <w:r w:rsidRPr="00263955">
        <w:rPr>
          <w:rFonts w:ascii="Calibri" w:eastAsia="Calibri" w:hAnsi="Calibri" w:cs="Calibri"/>
          <w:color w:val="202020"/>
          <w:sz w:val="22"/>
          <w:szCs w:val="22"/>
          <w:shd w:val="clear" w:color="auto" w:fill="FEFFFE"/>
          <w:vertAlign w:val="superscript"/>
          <w:lang w:val="en-GB"/>
        </w:rPr>
        <w:footnoteReference w:id="13"/>
      </w:r>
      <w:r w:rsidRPr="00263955">
        <w:rPr>
          <w:rFonts w:ascii="Calibri" w:eastAsia="Calibri" w:hAnsi="Calibri" w:cs="Calibri"/>
          <w:color w:val="202020"/>
          <w:sz w:val="22"/>
          <w:szCs w:val="22"/>
          <w:shd w:val="clear" w:color="auto" w:fill="FEFFFE"/>
          <w:vertAlign w:val="superscript"/>
          <w:lang w:val="en-GB"/>
        </w:rPr>
        <w:t xml:space="preserve"> </w:t>
      </w:r>
    </w:p>
    <w:p w14:paraId="289F3B84"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p>
    <w:p w14:paraId="41DA02F6" w14:textId="6A6B0892" w:rsidR="00263955" w:rsidRPr="00BF29DC" w:rsidRDefault="00263955" w:rsidP="00263955">
      <w:pPr>
        <w:pStyle w:val="Normal1"/>
        <w:pBdr>
          <w:top w:val="single" w:sz="8" w:space="0" w:color="000000"/>
          <w:left w:val="single" w:sz="8" w:space="0" w:color="000000"/>
          <w:bottom w:val="single" w:sz="8" w:space="0" w:color="000000"/>
          <w:right w:val="single" w:sz="8" w:space="0" w:color="000000"/>
          <w:between w:val="nil"/>
        </w:pBdr>
        <w:rPr>
          <w:rFonts w:ascii="Calibri" w:eastAsia="Calibri" w:hAnsi="Calibri" w:cs="Calibri"/>
          <w:i/>
          <w:color w:val="202020"/>
          <w:sz w:val="22"/>
          <w:szCs w:val="22"/>
          <w:shd w:val="clear" w:color="auto" w:fill="FEFFFE"/>
          <w:lang w:val="en-GB"/>
        </w:rPr>
      </w:pPr>
      <w:r w:rsidRPr="00263955">
        <w:rPr>
          <w:rFonts w:ascii="Calibri" w:eastAsia="Calibri" w:hAnsi="Calibri" w:cs="Calibri"/>
          <w:i/>
          <w:color w:val="202020"/>
          <w:sz w:val="22"/>
          <w:szCs w:val="22"/>
          <w:shd w:val="clear" w:color="auto" w:fill="FEFFFE"/>
          <w:lang w:val="en-GB"/>
        </w:rPr>
        <w:t>13 ) Obstetric violence: obstetric violence is understood as the appropriation of the body and reproductive processes of women by health personnel, which is expressed in a dehumanising treatment, in an abuse of medicalization and pathologization of natural processes, leading to loss of autonomy and ability to freely decide on their bodies and sexuality, negatively impacting on the quality of life of women.</w:t>
      </w:r>
    </w:p>
    <w:p w14:paraId="63B05C86" w14:textId="77777777" w:rsidR="00263955" w:rsidRPr="00263955" w:rsidRDefault="00263955" w:rsidP="00263955">
      <w:pPr>
        <w:pStyle w:val="Normal1"/>
        <w:pBdr>
          <w:top w:val="nil"/>
          <w:left w:val="nil"/>
          <w:bottom w:val="nil"/>
          <w:right w:val="nil"/>
          <w:between w:val="nil"/>
        </w:pBdr>
        <w:rPr>
          <w:rFonts w:ascii="Calibri" w:eastAsia="Calibri" w:hAnsi="Calibri" w:cs="Calibri"/>
          <w:color w:val="000000"/>
          <w:sz w:val="22"/>
          <w:szCs w:val="22"/>
          <w:lang w:val="en-GB"/>
        </w:rPr>
      </w:pPr>
    </w:p>
    <w:p w14:paraId="7A9266A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4A7BC13" w14:textId="3C39A2DF" w:rsidR="00263955" w:rsidRPr="001E04B0" w:rsidRDefault="001E04B0"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Pr>
          <w:rFonts w:ascii="Calibri" w:eastAsia="Calibri" w:hAnsi="Calibri" w:cs="Calibri"/>
          <w:sz w:val="22"/>
          <w:szCs w:val="22"/>
          <w:lang w:val="en-GB"/>
        </w:rPr>
        <w:lastRenderedPageBreak/>
        <w:t>T</w:t>
      </w:r>
      <w:r w:rsidR="00263955" w:rsidRPr="00263955">
        <w:rPr>
          <w:rFonts w:ascii="Calibri" w:eastAsia="Calibri" w:hAnsi="Calibri" w:cs="Calibri"/>
          <w:sz w:val="22"/>
          <w:szCs w:val="22"/>
          <w:lang w:val="en-GB"/>
        </w:rPr>
        <w:t>hese texts show recurring</w:t>
      </w:r>
      <w:r w:rsidR="00263955" w:rsidRPr="00263955">
        <w:rPr>
          <w:rFonts w:ascii="Calibri" w:eastAsia="Calibri" w:hAnsi="Calibri" w:cs="Calibri"/>
          <w:color w:val="000000"/>
          <w:sz w:val="22"/>
          <w:szCs w:val="22"/>
          <w:lang w:val="en-GB"/>
        </w:rPr>
        <w:t xml:space="preserve"> elements </w:t>
      </w:r>
      <w:r w:rsidR="00263955" w:rsidRPr="00263955">
        <w:rPr>
          <w:rFonts w:ascii="Calibri" w:eastAsia="Calibri" w:hAnsi="Calibri" w:cs="Calibri"/>
          <w:sz w:val="22"/>
          <w:szCs w:val="22"/>
          <w:lang w:val="en-GB"/>
        </w:rPr>
        <w:t>concerning the definition of obstetric violence or mistreatment and abuse during childbirth</w:t>
      </w:r>
      <w:r w:rsidR="00263955" w:rsidRPr="00263955">
        <w:rPr>
          <w:rFonts w:ascii="Calibri" w:eastAsia="Calibri" w:hAnsi="Calibri" w:cs="Calibri"/>
          <w:color w:val="000000"/>
          <w:sz w:val="22"/>
          <w:szCs w:val="22"/>
          <w:lang w:val="en-GB"/>
        </w:rPr>
        <w:t xml:space="preserve">: </w:t>
      </w:r>
    </w:p>
    <w:p w14:paraId="01E6D6A9" w14:textId="57DA3802" w:rsidR="00263955" w:rsidRPr="00263955" w:rsidRDefault="00263955" w:rsidP="00263955">
      <w:pPr>
        <w:pStyle w:val="Normal1"/>
        <w:numPr>
          <w:ilvl w:val="0"/>
          <w:numId w:val="8"/>
        </w:numPr>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a lack of information provided to mothers before and during the birth process </w:t>
      </w:r>
    </w:p>
    <w:p w14:paraId="0FC5B5E3" w14:textId="77777777" w:rsidR="00263955" w:rsidRPr="00263955" w:rsidRDefault="00263955" w:rsidP="00263955">
      <w:pPr>
        <w:pStyle w:val="Normal1"/>
        <w:numPr>
          <w:ilvl w:val="0"/>
          <w:numId w:val="8"/>
        </w:numPr>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the absence of consideration for the voice of the pregnant women, </w:t>
      </w:r>
      <w:r w:rsidRPr="00263955">
        <w:rPr>
          <w:rFonts w:ascii="Calibri" w:eastAsia="Calibri" w:hAnsi="Calibri" w:cs="Calibri"/>
          <w:sz w:val="22"/>
          <w:szCs w:val="22"/>
          <w:lang w:val="en-GB"/>
        </w:rPr>
        <w:t>which</w:t>
      </w:r>
      <w:r w:rsidRPr="00263955">
        <w:rPr>
          <w:rFonts w:ascii="Calibri" w:eastAsia="Calibri" w:hAnsi="Calibri" w:cs="Calibri"/>
          <w:color w:val="000000"/>
          <w:sz w:val="22"/>
          <w:szCs w:val="22"/>
          <w:lang w:val="en-GB"/>
        </w:rPr>
        <w:t xml:space="preserve"> can lead to abusive and dehumanizing treatments </w:t>
      </w:r>
    </w:p>
    <w:p w14:paraId="2EDF8A8D" w14:textId="69A38B3A" w:rsidR="00263955" w:rsidRPr="00263955" w:rsidRDefault="00263955" w:rsidP="00263955">
      <w:pPr>
        <w:pStyle w:val="Normal1"/>
        <w:numPr>
          <w:ilvl w:val="0"/>
          <w:numId w:val="8"/>
        </w:numPr>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the negative effects that such treatments can have on the health of the women and their babies. </w:t>
      </w:r>
    </w:p>
    <w:p w14:paraId="50D31FD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4E791BB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For the rest of our report, those elements will constitute what we are talking about when we use the term «obstetric violence».</w:t>
      </w:r>
    </w:p>
    <w:p w14:paraId="17287C65" w14:textId="77777777" w:rsid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206A56A" w14:textId="77777777" w:rsidR="001E04B0" w:rsidRPr="00263955" w:rsidRDefault="001E04B0" w:rsidP="00263955">
      <w:pPr>
        <w:pStyle w:val="Normal1"/>
        <w:pBdr>
          <w:top w:val="nil"/>
          <w:left w:val="nil"/>
          <w:bottom w:val="nil"/>
          <w:right w:val="nil"/>
          <w:between w:val="nil"/>
        </w:pBdr>
        <w:jc w:val="both"/>
        <w:rPr>
          <w:rFonts w:ascii="Calibri" w:eastAsia="Calibri" w:hAnsi="Calibri" w:cs="Calibri"/>
          <w:sz w:val="22"/>
          <w:szCs w:val="22"/>
          <w:lang w:val="en-GB"/>
        </w:rPr>
      </w:pPr>
    </w:p>
    <w:p w14:paraId="0738E46B" w14:textId="77777777" w:rsidR="00263955" w:rsidRPr="00263955" w:rsidRDefault="00263955" w:rsidP="00263955">
      <w:pPr>
        <w:pStyle w:val="Normal1"/>
        <w:jc w:val="both"/>
        <w:rPr>
          <w:rFonts w:ascii="Helvetica Neue" w:eastAsia="Helvetica Neue" w:hAnsi="Helvetica Neue" w:cs="Helvetica Neue"/>
          <w:b/>
          <w:sz w:val="22"/>
          <w:szCs w:val="22"/>
          <w:u w:val="single"/>
          <w:lang w:val="en-GB"/>
        </w:rPr>
      </w:pPr>
      <w:r w:rsidRPr="00263955">
        <w:rPr>
          <w:rFonts w:ascii="Helvetica Neue" w:eastAsia="Helvetica Neue" w:hAnsi="Helvetica Neue" w:cs="Helvetica Neue"/>
          <w:b/>
          <w:sz w:val="22"/>
          <w:szCs w:val="22"/>
          <w:u w:val="single"/>
          <w:lang w:val="en-GB"/>
        </w:rPr>
        <w:t>4. Violation of human rights in childbirth</w:t>
      </w:r>
    </w:p>
    <w:p w14:paraId="2C9F996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01CD485C" w14:textId="49E0D2DA"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sz w:val="22"/>
          <w:szCs w:val="22"/>
          <w:lang w:val="en-GB"/>
        </w:rPr>
        <w:t>W</w:t>
      </w:r>
      <w:r w:rsidRPr="00263955">
        <w:rPr>
          <w:rFonts w:ascii="Calibri" w:eastAsia="Calibri" w:hAnsi="Calibri" w:cs="Calibri"/>
          <w:color w:val="000000"/>
          <w:sz w:val="22"/>
          <w:szCs w:val="22"/>
          <w:lang w:val="en-GB"/>
        </w:rPr>
        <w:t xml:space="preserve">hat is really at stake when we talk about violence in childbirth? </w:t>
      </w:r>
      <w:r w:rsidRPr="00263955">
        <w:rPr>
          <w:rFonts w:ascii="Calibri" w:eastAsia="Calibri" w:hAnsi="Calibri" w:cs="Calibri"/>
          <w:sz w:val="22"/>
          <w:szCs w:val="22"/>
          <w:lang w:val="en-GB"/>
        </w:rPr>
        <w:t>T</w:t>
      </w:r>
      <w:r w:rsidRPr="00263955">
        <w:rPr>
          <w:rFonts w:ascii="Calibri" w:eastAsia="Calibri" w:hAnsi="Calibri" w:cs="Calibri"/>
          <w:color w:val="000000"/>
          <w:sz w:val="22"/>
          <w:szCs w:val="22"/>
          <w:lang w:val="en-GB"/>
        </w:rPr>
        <w:t xml:space="preserve">he </w:t>
      </w:r>
      <w:r w:rsidRPr="00263955">
        <w:rPr>
          <w:rFonts w:ascii="Calibri" w:eastAsia="Calibri" w:hAnsi="Calibri" w:cs="Calibri"/>
          <w:sz w:val="22"/>
          <w:szCs w:val="22"/>
          <w:lang w:val="en-GB"/>
        </w:rPr>
        <w:t>v</w:t>
      </w:r>
      <w:r w:rsidRPr="00263955">
        <w:rPr>
          <w:rFonts w:ascii="Calibri" w:eastAsia="Calibri" w:hAnsi="Calibri" w:cs="Calibri"/>
          <w:color w:val="000000"/>
          <w:sz w:val="22"/>
          <w:szCs w:val="22"/>
          <w:lang w:val="en-GB"/>
        </w:rPr>
        <w:t xml:space="preserve">iolence here is not understood as </w:t>
      </w:r>
      <w:r w:rsidRPr="00263955">
        <w:rPr>
          <w:rFonts w:ascii="Calibri" w:eastAsia="Calibri" w:hAnsi="Calibri" w:cs="Calibri"/>
          <w:sz w:val="22"/>
          <w:szCs w:val="22"/>
          <w:lang w:val="en-GB"/>
        </w:rPr>
        <w:t xml:space="preserve">purely </w:t>
      </w:r>
      <w:r w:rsidRPr="00263955">
        <w:rPr>
          <w:rFonts w:ascii="Calibri" w:eastAsia="Calibri" w:hAnsi="Calibri" w:cs="Calibri"/>
          <w:color w:val="000000"/>
          <w:sz w:val="22"/>
          <w:szCs w:val="22"/>
          <w:lang w:val="en-GB"/>
        </w:rPr>
        <w:t xml:space="preserve">isolated acts in some </w:t>
      </w:r>
      <w:r w:rsidRPr="00263955">
        <w:rPr>
          <w:rFonts w:ascii="Calibri" w:eastAsia="Calibri" w:hAnsi="Calibri" w:cs="Calibri"/>
          <w:sz w:val="22"/>
          <w:szCs w:val="22"/>
          <w:lang w:val="en-GB"/>
        </w:rPr>
        <w:t>hospitals in a few countries</w:t>
      </w:r>
      <w:r w:rsidRPr="00263955">
        <w:rPr>
          <w:rFonts w:ascii="Calibri" w:eastAsia="Calibri" w:hAnsi="Calibri" w:cs="Calibri"/>
          <w:color w:val="000000"/>
          <w:sz w:val="22"/>
          <w:szCs w:val="22"/>
          <w:lang w:val="en-GB"/>
        </w:rPr>
        <w:t>, but as a systemic violation of women</w:t>
      </w:r>
      <w:r w:rsidRPr="00263955">
        <w:rPr>
          <w:rFonts w:ascii="Calibri" w:eastAsia="Calibri" w:hAnsi="Calibri" w:cs="Calibri"/>
          <w:sz w:val="22"/>
          <w:szCs w:val="22"/>
          <w:lang w:val="en-GB"/>
        </w:rPr>
        <w:t xml:space="preserve">’s </w:t>
      </w:r>
      <w:r w:rsidRPr="00263955">
        <w:rPr>
          <w:rFonts w:ascii="Calibri" w:eastAsia="Calibri" w:hAnsi="Calibri" w:cs="Calibri"/>
          <w:color w:val="000000"/>
          <w:sz w:val="22"/>
          <w:szCs w:val="22"/>
          <w:lang w:val="en-GB"/>
        </w:rPr>
        <w:t>human rights</w:t>
      </w:r>
      <w:r w:rsidRPr="00263955">
        <w:rPr>
          <w:rFonts w:ascii="Calibri" w:eastAsia="Calibri" w:hAnsi="Calibri" w:cs="Calibri"/>
          <w:sz w:val="22"/>
          <w:szCs w:val="22"/>
          <w:lang w:val="en-GB"/>
        </w:rPr>
        <w:t xml:space="preserve">. These are not a few </w:t>
      </w:r>
      <w:r w:rsidRPr="00263955">
        <w:rPr>
          <w:rFonts w:ascii="Calibri" w:eastAsia="Calibri" w:hAnsi="Calibri" w:cs="Calibri"/>
          <w:color w:val="000000"/>
          <w:sz w:val="22"/>
          <w:szCs w:val="22"/>
          <w:lang w:val="en-GB"/>
        </w:rPr>
        <w:t xml:space="preserve">cases of malpractices by professionals failing to meet adequate standards or </w:t>
      </w:r>
      <w:r w:rsidRPr="00263955">
        <w:rPr>
          <w:rFonts w:ascii="Calibri" w:eastAsia="Calibri" w:hAnsi="Calibri" w:cs="Calibri"/>
          <w:sz w:val="22"/>
          <w:szCs w:val="22"/>
          <w:lang w:val="en-GB"/>
        </w:rPr>
        <w:t>protocols. They</w:t>
      </w:r>
      <w:r w:rsidRPr="00263955">
        <w:rPr>
          <w:rFonts w:ascii="Calibri" w:eastAsia="Calibri" w:hAnsi="Calibri" w:cs="Calibri"/>
          <w:color w:val="000000"/>
          <w:sz w:val="22"/>
          <w:szCs w:val="22"/>
          <w:lang w:val="en-GB"/>
        </w:rPr>
        <w:t xml:space="preserve"> </w:t>
      </w:r>
      <w:r w:rsidRPr="00263955">
        <w:rPr>
          <w:rFonts w:ascii="Calibri" w:eastAsia="Calibri" w:hAnsi="Calibri" w:cs="Calibri"/>
          <w:sz w:val="22"/>
          <w:szCs w:val="22"/>
          <w:lang w:val="en-GB"/>
        </w:rPr>
        <w:t>show</w:t>
      </w:r>
      <w:r w:rsidRPr="00263955">
        <w:rPr>
          <w:rFonts w:ascii="Calibri" w:eastAsia="Calibri" w:hAnsi="Calibri" w:cs="Calibri"/>
          <w:color w:val="000000"/>
          <w:sz w:val="22"/>
          <w:szCs w:val="22"/>
          <w:lang w:val="en-GB"/>
        </w:rPr>
        <w:t xml:space="preserve"> </w:t>
      </w:r>
      <w:r w:rsidRPr="00263955">
        <w:rPr>
          <w:rFonts w:ascii="Calibri" w:eastAsia="Calibri" w:hAnsi="Calibri" w:cs="Calibri"/>
          <w:sz w:val="22"/>
          <w:szCs w:val="22"/>
          <w:lang w:val="en-GB"/>
        </w:rPr>
        <w:t>how the violence against women which is omnipresent in all spheres of society is also</w:t>
      </w:r>
      <w:r w:rsidRPr="00263955">
        <w:rPr>
          <w:rFonts w:ascii="Calibri" w:eastAsia="Calibri" w:hAnsi="Calibri" w:cs="Calibri"/>
          <w:color w:val="000000"/>
          <w:sz w:val="22"/>
          <w:szCs w:val="22"/>
          <w:lang w:val="en-GB"/>
        </w:rPr>
        <w:t xml:space="preserve"> present in childb</w:t>
      </w:r>
      <w:r w:rsidRPr="00263955">
        <w:rPr>
          <w:rFonts w:ascii="Calibri" w:eastAsia="Calibri" w:hAnsi="Calibri" w:cs="Calibri"/>
          <w:sz w:val="22"/>
          <w:szCs w:val="22"/>
          <w:lang w:val="en-GB"/>
        </w:rPr>
        <w:t>i</w:t>
      </w:r>
      <w:r w:rsidRPr="00263955">
        <w:rPr>
          <w:rFonts w:ascii="Calibri" w:eastAsia="Calibri" w:hAnsi="Calibri" w:cs="Calibri"/>
          <w:color w:val="000000"/>
          <w:sz w:val="22"/>
          <w:szCs w:val="22"/>
          <w:lang w:val="en-GB"/>
        </w:rPr>
        <w:t>rth, a vulnerab</w:t>
      </w:r>
      <w:r w:rsidRPr="00263955">
        <w:rPr>
          <w:rFonts w:ascii="Calibri" w:eastAsia="Calibri" w:hAnsi="Calibri" w:cs="Calibri"/>
          <w:sz w:val="22"/>
          <w:szCs w:val="22"/>
          <w:lang w:val="en-GB"/>
        </w:rPr>
        <w:t>l</w:t>
      </w:r>
      <w:r w:rsidRPr="00263955">
        <w:rPr>
          <w:rFonts w:ascii="Calibri" w:eastAsia="Calibri" w:hAnsi="Calibri" w:cs="Calibri"/>
          <w:color w:val="000000"/>
          <w:sz w:val="22"/>
          <w:szCs w:val="22"/>
          <w:lang w:val="en-GB"/>
        </w:rPr>
        <w:t>e moment for women.  The violation of women’s human rights in childbirth is systemic. Th</w:t>
      </w:r>
      <w:r w:rsidRPr="00263955">
        <w:rPr>
          <w:rFonts w:ascii="Calibri" w:eastAsia="Calibri" w:hAnsi="Calibri" w:cs="Calibri"/>
          <w:sz w:val="22"/>
          <w:szCs w:val="22"/>
          <w:lang w:val="en-GB"/>
        </w:rPr>
        <w:t>is</w:t>
      </w:r>
      <w:r w:rsidRPr="00263955">
        <w:rPr>
          <w:rFonts w:ascii="Calibri" w:eastAsia="Calibri" w:hAnsi="Calibri" w:cs="Calibri"/>
          <w:color w:val="000000"/>
          <w:sz w:val="22"/>
          <w:szCs w:val="22"/>
          <w:lang w:val="en-GB"/>
        </w:rPr>
        <w:t xml:space="preserve"> assumption is confirmed by the </w:t>
      </w:r>
      <w:r w:rsidR="001E04B0">
        <w:rPr>
          <w:rFonts w:ascii="Calibri" w:eastAsia="Calibri" w:hAnsi="Calibri" w:cs="Calibri"/>
          <w:color w:val="000000"/>
          <w:sz w:val="22"/>
          <w:szCs w:val="22"/>
          <w:lang w:val="en-GB"/>
        </w:rPr>
        <w:t xml:space="preserve">1993 </w:t>
      </w:r>
      <w:r w:rsidRPr="00263955">
        <w:rPr>
          <w:rFonts w:ascii="Calibri" w:eastAsia="Calibri" w:hAnsi="Calibri" w:cs="Calibri"/>
          <w:color w:val="000000"/>
          <w:sz w:val="22"/>
          <w:szCs w:val="22"/>
          <w:lang w:val="en-GB"/>
        </w:rPr>
        <w:t>UN Declaration on the Elimination of Violence against Women</w:t>
      </w:r>
      <w:r w:rsidR="001E04B0">
        <w:rPr>
          <w:rFonts w:ascii="Calibri" w:eastAsia="Calibri" w:hAnsi="Calibri" w:cs="Calibri"/>
          <w:color w:val="000000"/>
          <w:sz w:val="22"/>
          <w:szCs w:val="22"/>
          <w:lang w:val="en-GB"/>
        </w:rPr>
        <w:t>, which</w:t>
      </w:r>
      <w:r w:rsidRPr="00263955">
        <w:rPr>
          <w:rFonts w:ascii="Calibri" w:eastAsia="Calibri" w:hAnsi="Calibri" w:cs="Calibri"/>
          <w:color w:val="000000"/>
          <w:sz w:val="22"/>
          <w:szCs w:val="22"/>
          <w:lang w:val="en-GB"/>
        </w:rPr>
        <w:t xml:space="preserve"> </w:t>
      </w:r>
      <w:r w:rsidR="001E04B0">
        <w:rPr>
          <w:rFonts w:ascii="Calibri" w:eastAsia="Calibri" w:hAnsi="Calibri" w:cs="Calibri"/>
          <w:sz w:val="22"/>
          <w:szCs w:val="22"/>
          <w:lang w:val="en-GB"/>
        </w:rPr>
        <w:t>state</w:t>
      </w:r>
      <w:r w:rsidRPr="00263955">
        <w:rPr>
          <w:rFonts w:ascii="Calibri" w:eastAsia="Calibri" w:hAnsi="Calibri" w:cs="Calibri"/>
          <w:sz w:val="22"/>
          <w:szCs w:val="22"/>
          <w:lang w:val="en-GB"/>
        </w:rPr>
        <w:t>s</w:t>
      </w:r>
      <w:r w:rsidR="001E04B0">
        <w:rPr>
          <w:rFonts w:ascii="Calibri" w:eastAsia="Calibri" w:hAnsi="Calibri" w:cs="Calibri"/>
          <w:color w:val="000000"/>
          <w:sz w:val="22"/>
          <w:szCs w:val="22"/>
          <w:lang w:val="en-GB"/>
        </w:rPr>
        <w:t>:</w:t>
      </w:r>
      <w:r w:rsidRPr="00263955">
        <w:rPr>
          <w:rFonts w:ascii="Calibri" w:eastAsia="Calibri" w:hAnsi="Calibri" w:cs="Calibri"/>
          <w:color w:val="000000"/>
          <w:sz w:val="22"/>
          <w:szCs w:val="22"/>
          <w:lang w:val="en-GB"/>
        </w:rPr>
        <w:t xml:space="preserve"> “</w:t>
      </w:r>
      <w:r w:rsidRPr="00263955">
        <w:rPr>
          <w:rFonts w:ascii="Calibri" w:eastAsia="Calibri" w:hAnsi="Calibri" w:cs="Calibri"/>
          <w:i/>
          <w:color w:val="000000"/>
          <w:sz w:val="22"/>
          <w:szCs w:val="22"/>
          <w:lang w:val="en-GB"/>
        </w:rPr>
        <w:t>violence against women constitutes a violation of the rights and fundamental freedoms of women and impairs or nullifies their enjoyment of those rights and freedoms”</w:t>
      </w:r>
      <w:r w:rsidRPr="00263955">
        <w:rPr>
          <w:rFonts w:ascii="Calibri" w:eastAsia="Calibri" w:hAnsi="Calibri" w:cs="Calibri"/>
          <w:color w:val="000000"/>
          <w:sz w:val="22"/>
          <w:szCs w:val="22"/>
          <w:vertAlign w:val="superscript"/>
          <w:lang w:val="en-GB"/>
        </w:rPr>
        <w:footnoteReference w:id="14"/>
      </w:r>
      <w:r w:rsidRPr="00263955">
        <w:rPr>
          <w:rFonts w:ascii="Calibri" w:eastAsia="Calibri" w:hAnsi="Calibri" w:cs="Calibri"/>
          <w:color w:val="000000"/>
          <w:sz w:val="22"/>
          <w:szCs w:val="22"/>
          <w:lang w:val="en-GB"/>
        </w:rPr>
        <w:t>.</w:t>
      </w:r>
    </w:p>
    <w:p w14:paraId="3B5DA48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127D7DE1" w14:textId="42EE7B8D" w:rsidR="00263955" w:rsidRPr="00263955" w:rsidRDefault="001E04B0"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lastRenderedPageBreak/>
        <w:t>We are of the view</w:t>
      </w:r>
      <w:r w:rsidR="00263955" w:rsidRPr="00263955">
        <w:rPr>
          <w:rFonts w:ascii="Calibri" w:eastAsia="Calibri" w:hAnsi="Calibri" w:cs="Calibri"/>
          <w:color w:val="000000"/>
          <w:sz w:val="22"/>
          <w:szCs w:val="22"/>
          <w:lang w:val="en-GB"/>
        </w:rPr>
        <w:t xml:space="preserve"> that t</w:t>
      </w:r>
      <w:r>
        <w:rPr>
          <w:rFonts w:ascii="Calibri" w:eastAsia="Calibri" w:hAnsi="Calibri" w:cs="Calibri"/>
          <w:color w:val="000000"/>
          <w:sz w:val="22"/>
          <w:szCs w:val="22"/>
          <w:lang w:val="en-GB"/>
        </w:rPr>
        <w:t xml:space="preserve">he malpractices observed in the </w:t>
      </w:r>
      <w:r w:rsidR="00263955" w:rsidRPr="00263955">
        <w:rPr>
          <w:rFonts w:ascii="Calibri" w:eastAsia="Calibri" w:hAnsi="Calibri" w:cs="Calibri"/>
          <w:color w:val="000000"/>
          <w:sz w:val="22"/>
          <w:szCs w:val="22"/>
          <w:lang w:val="en-GB"/>
        </w:rPr>
        <w:t xml:space="preserve">medical </w:t>
      </w:r>
      <w:r w:rsidR="00263955" w:rsidRPr="00263955">
        <w:rPr>
          <w:rFonts w:ascii="Calibri" w:eastAsia="Calibri" w:hAnsi="Calibri" w:cs="Calibri"/>
          <w:sz w:val="22"/>
          <w:szCs w:val="22"/>
          <w:lang w:val="en-GB"/>
        </w:rPr>
        <w:t xml:space="preserve">facilities denounced by victims and made visible by activists </w:t>
      </w:r>
      <w:r w:rsidR="00263955" w:rsidRPr="00263955">
        <w:rPr>
          <w:rFonts w:ascii="Calibri" w:eastAsia="Calibri" w:hAnsi="Calibri" w:cs="Calibri"/>
          <w:color w:val="000000"/>
          <w:sz w:val="22"/>
          <w:szCs w:val="22"/>
          <w:lang w:val="en-GB"/>
        </w:rPr>
        <w:t xml:space="preserve">constitute a violation of the basic human rights which are detailed in the following paragraphs.  </w:t>
      </w:r>
    </w:p>
    <w:p w14:paraId="7352D902" w14:textId="77777777" w:rsidR="00263955" w:rsidRDefault="00263955" w:rsidP="00263955">
      <w:pPr>
        <w:pStyle w:val="Normal1"/>
        <w:pBdr>
          <w:top w:val="nil"/>
          <w:left w:val="nil"/>
          <w:bottom w:val="nil"/>
          <w:right w:val="nil"/>
          <w:between w:val="nil"/>
        </w:pBdr>
        <w:jc w:val="both"/>
        <w:rPr>
          <w:rFonts w:ascii="Helvetica Neue" w:eastAsia="Helvetica Neue" w:hAnsi="Helvetica Neue" w:cs="Helvetica Neue"/>
          <w:b/>
          <w:color w:val="000000"/>
          <w:sz w:val="22"/>
          <w:szCs w:val="22"/>
          <w:lang w:val="en-GB"/>
        </w:rPr>
      </w:pPr>
    </w:p>
    <w:p w14:paraId="6404C180" w14:textId="77777777" w:rsidR="001E04B0" w:rsidRPr="00263955" w:rsidRDefault="001E04B0" w:rsidP="00263955">
      <w:pPr>
        <w:pStyle w:val="Normal1"/>
        <w:pBdr>
          <w:top w:val="nil"/>
          <w:left w:val="nil"/>
          <w:bottom w:val="nil"/>
          <w:right w:val="nil"/>
          <w:between w:val="nil"/>
        </w:pBdr>
        <w:jc w:val="both"/>
        <w:rPr>
          <w:rFonts w:ascii="Helvetica Neue" w:eastAsia="Helvetica Neue" w:hAnsi="Helvetica Neue" w:cs="Helvetica Neue"/>
          <w:b/>
          <w:color w:val="000000"/>
          <w:sz w:val="22"/>
          <w:szCs w:val="22"/>
          <w:lang w:val="en-GB"/>
        </w:rPr>
      </w:pPr>
    </w:p>
    <w:p w14:paraId="4C5C0B60" w14:textId="77777777" w:rsidR="00263955" w:rsidRPr="00263955" w:rsidRDefault="00263955" w:rsidP="00263955">
      <w:pPr>
        <w:pStyle w:val="Normal1"/>
        <w:pBdr>
          <w:top w:val="nil"/>
          <w:left w:val="nil"/>
          <w:bottom w:val="nil"/>
          <w:right w:val="nil"/>
          <w:between w:val="nil"/>
        </w:pBdr>
        <w:jc w:val="both"/>
        <w:rPr>
          <w:rFonts w:ascii="Helvetica Neue" w:eastAsia="Helvetica Neue" w:hAnsi="Helvetica Neue" w:cs="Helvetica Neue"/>
          <w:b/>
          <w:color w:val="000000"/>
          <w:sz w:val="22"/>
          <w:szCs w:val="22"/>
          <w:lang w:val="en-GB"/>
        </w:rPr>
      </w:pPr>
      <w:r w:rsidRPr="00263955">
        <w:rPr>
          <w:rFonts w:ascii="Helvetica Neue" w:eastAsia="Helvetica Neue" w:hAnsi="Helvetica Neue" w:cs="Helvetica Neue"/>
          <w:b/>
          <w:color w:val="000000"/>
          <w:sz w:val="22"/>
          <w:szCs w:val="22"/>
          <w:lang w:val="en-GB"/>
        </w:rPr>
        <w:t xml:space="preserve">a) </w:t>
      </w:r>
      <w:r w:rsidRPr="00263955">
        <w:rPr>
          <w:rFonts w:ascii="Helvetica Neue" w:eastAsia="Helvetica Neue" w:hAnsi="Helvetica Neue" w:cs="Helvetica Neue"/>
          <w:b/>
          <w:sz w:val="22"/>
          <w:szCs w:val="22"/>
          <w:lang w:val="en-GB"/>
        </w:rPr>
        <w:t>T</w:t>
      </w:r>
      <w:r w:rsidRPr="00263955">
        <w:rPr>
          <w:rFonts w:ascii="Helvetica Neue" w:eastAsia="Helvetica Neue" w:hAnsi="Helvetica Neue" w:cs="Helvetica Neue"/>
          <w:b/>
          <w:color w:val="000000"/>
          <w:sz w:val="22"/>
          <w:szCs w:val="22"/>
          <w:lang w:val="en-GB"/>
        </w:rPr>
        <w:t xml:space="preserve">he </w:t>
      </w:r>
      <w:r w:rsidRPr="00263955">
        <w:rPr>
          <w:rFonts w:ascii="Helvetica Neue" w:eastAsia="Helvetica Neue" w:hAnsi="Helvetica Neue" w:cs="Helvetica Neue"/>
          <w:b/>
          <w:sz w:val="22"/>
          <w:szCs w:val="22"/>
          <w:lang w:val="en-GB"/>
        </w:rPr>
        <w:t>r</w:t>
      </w:r>
      <w:r w:rsidRPr="00263955">
        <w:rPr>
          <w:rFonts w:ascii="Helvetica Neue" w:eastAsia="Helvetica Neue" w:hAnsi="Helvetica Neue" w:cs="Helvetica Neue"/>
          <w:b/>
          <w:color w:val="000000"/>
          <w:sz w:val="22"/>
          <w:szCs w:val="22"/>
          <w:lang w:val="en-GB"/>
        </w:rPr>
        <w:t>ight to autonomy</w:t>
      </w:r>
    </w:p>
    <w:p w14:paraId="022D403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1D052565" w14:textId="557E344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Autonomy can be described as « </w:t>
      </w:r>
      <w:r w:rsidRPr="00263955">
        <w:rPr>
          <w:rFonts w:ascii="Calibri" w:eastAsia="Calibri" w:hAnsi="Calibri" w:cs="Calibri"/>
          <w:i/>
          <w:color w:val="000000"/>
          <w:sz w:val="22"/>
          <w:szCs w:val="22"/>
          <w:lang w:val="en-GB"/>
        </w:rPr>
        <w:t>the acknowledgement of a person’s right to hold views, to make choices and to take actions based on personal values and beliefs</w:t>
      </w:r>
      <w:r w:rsidRPr="00263955">
        <w:rPr>
          <w:rFonts w:ascii="Calibri" w:eastAsia="Calibri" w:hAnsi="Calibri" w:cs="Calibri"/>
          <w:color w:val="000000"/>
          <w:sz w:val="22"/>
          <w:szCs w:val="22"/>
          <w:lang w:val="en-GB"/>
        </w:rPr>
        <w:t> »</w:t>
      </w:r>
      <w:r w:rsidRPr="00263955">
        <w:rPr>
          <w:rFonts w:ascii="Calibri" w:eastAsia="Calibri" w:hAnsi="Calibri" w:cs="Calibri"/>
          <w:color w:val="000000"/>
          <w:sz w:val="22"/>
          <w:szCs w:val="22"/>
          <w:vertAlign w:val="superscript"/>
          <w:lang w:val="en-GB"/>
        </w:rPr>
        <w:footnoteReference w:id="15"/>
      </w:r>
      <w:r w:rsidRPr="00263955">
        <w:rPr>
          <w:rFonts w:ascii="Calibri" w:eastAsia="Calibri" w:hAnsi="Calibri" w:cs="Calibri"/>
          <w:color w:val="000000"/>
          <w:sz w:val="22"/>
          <w:szCs w:val="22"/>
          <w:lang w:val="en-GB"/>
        </w:rPr>
        <w:t>. The notion is also present in the article 1 of the UN Declaration on the Elimination of Violence against Women when it stipulates  «</w:t>
      </w:r>
      <w:r w:rsidRPr="00263955">
        <w:rPr>
          <w:rFonts w:ascii="Calibri" w:eastAsia="Calibri" w:hAnsi="Calibri" w:cs="Calibri"/>
          <w:i/>
          <w:color w:val="000000"/>
          <w:sz w:val="22"/>
          <w:szCs w:val="22"/>
          <w:lang w:val="en-GB"/>
        </w:rPr>
        <w:t> the term "violence against women" means any act of gender-based violence that results in […] coercion or arbitrary deprivation of liberty, whether occurring in public or in private life</w:t>
      </w:r>
      <w:r w:rsidRPr="00263955">
        <w:rPr>
          <w:rFonts w:ascii="Calibri" w:eastAsia="Calibri" w:hAnsi="Calibri" w:cs="Calibri"/>
          <w:color w:val="000000"/>
          <w:sz w:val="22"/>
          <w:szCs w:val="22"/>
          <w:lang w:val="en-GB"/>
        </w:rPr>
        <w:t> »</w:t>
      </w:r>
      <w:r w:rsidRPr="00263955">
        <w:rPr>
          <w:rFonts w:ascii="Calibri" w:eastAsia="Calibri" w:hAnsi="Calibri" w:cs="Calibri"/>
          <w:color w:val="000000"/>
          <w:sz w:val="22"/>
          <w:szCs w:val="22"/>
          <w:vertAlign w:val="superscript"/>
          <w:lang w:val="en-GB"/>
        </w:rPr>
        <w:footnoteReference w:id="16"/>
      </w:r>
      <w:r w:rsidRPr="00263955">
        <w:rPr>
          <w:rFonts w:ascii="Calibri" w:eastAsia="Calibri" w:hAnsi="Calibri" w:cs="Calibri"/>
          <w:color w:val="000000"/>
          <w:sz w:val="22"/>
          <w:szCs w:val="22"/>
          <w:lang w:val="en-GB"/>
        </w:rPr>
        <w:t>. When we talk about autonomy in child</w:t>
      </w:r>
      <w:r w:rsidRPr="00263955">
        <w:rPr>
          <w:rFonts w:ascii="Calibri" w:eastAsia="Calibri" w:hAnsi="Calibri" w:cs="Calibri"/>
          <w:sz w:val="22"/>
          <w:szCs w:val="22"/>
          <w:lang w:val="en-GB"/>
        </w:rPr>
        <w:t>birth,</w:t>
      </w:r>
      <w:r w:rsidRPr="00263955">
        <w:rPr>
          <w:rFonts w:ascii="Calibri" w:eastAsia="Calibri" w:hAnsi="Calibri" w:cs="Calibri"/>
          <w:color w:val="000000"/>
          <w:sz w:val="22"/>
          <w:szCs w:val="22"/>
          <w:lang w:val="en-GB"/>
        </w:rPr>
        <w:t xml:space="preserve"> we are talking about the possibility for pregnant women, particularly in </w:t>
      </w:r>
      <w:r w:rsidRPr="00263955">
        <w:rPr>
          <w:rFonts w:ascii="Calibri" w:eastAsia="Calibri" w:hAnsi="Calibri" w:cs="Calibri"/>
          <w:sz w:val="22"/>
          <w:szCs w:val="22"/>
          <w:lang w:val="en-GB"/>
        </w:rPr>
        <w:t>the case</w:t>
      </w:r>
      <w:r w:rsidRPr="00263955">
        <w:rPr>
          <w:rFonts w:ascii="Calibri" w:eastAsia="Calibri" w:hAnsi="Calibri" w:cs="Calibri"/>
          <w:color w:val="000000"/>
          <w:sz w:val="22"/>
          <w:szCs w:val="22"/>
          <w:lang w:val="en-GB"/>
        </w:rPr>
        <w:t xml:space="preserve"> of a low-risk pregnancy, to make their own informed choices concerning the me</w:t>
      </w:r>
      <w:r w:rsidRPr="00263955">
        <w:rPr>
          <w:rFonts w:ascii="Calibri" w:eastAsia="Calibri" w:hAnsi="Calibri" w:cs="Calibri"/>
          <w:sz w:val="22"/>
          <w:szCs w:val="22"/>
          <w:lang w:val="en-GB"/>
        </w:rPr>
        <w:t xml:space="preserve">dical </w:t>
      </w:r>
      <w:r w:rsidRPr="00263955">
        <w:rPr>
          <w:rFonts w:ascii="Calibri" w:eastAsia="Calibri" w:hAnsi="Calibri" w:cs="Calibri"/>
          <w:color w:val="000000"/>
          <w:sz w:val="22"/>
          <w:szCs w:val="22"/>
          <w:lang w:val="en-GB"/>
        </w:rPr>
        <w:t>treatments they are about to receive.</w:t>
      </w:r>
    </w:p>
    <w:p w14:paraId="69785BF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96E4158" w14:textId="350FF500"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The main issue at the core of obstetric violence is, in our opinion, the systematic deprivation of women’s right to autonomy once they are in contact with a healthcare </w:t>
      </w:r>
      <w:r w:rsidRPr="00263955">
        <w:rPr>
          <w:rFonts w:ascii="Calibri" w:eastAsia="Calibri" w:hAnsi="Calibri" w:cs="Calibri"/>
          <w:sz w:val="22"/>
          <w:szCs w:val="22"/>
          <w:lang w:val="en-GB"/>
        </w:rPr>
        <w:t>facility</w:t>
      </w:r>
      <w:r w:rsidRPr="00263955">
        <w:rPr>
          <w:rFonts w:ascii="Calibri" w:eastAsia="Calibri" w:hAnsi="Calibri" w:cs="Calibri"/>
          <w:color w:val="000000"/>
          <w:sz w:val="22"/>
          <w:szCs w:val="22"/>
          <w:lang w:val="en-GB"/>
        </w:rPr>
        <w:t>. That deprivation can take many forms</w:t>
      </w:r>
      <w:r w:rsidRPr="00263955">
        <w:rPr>
          <w:rFonts w:ascii="Calibri" w:eastAsia="Calibri" w:hAnsi="Calibri" w:cs="Calibri"/>
          <w:sz w:val="22"/>
          <w:szCs w:val="22"/>
          <w:lang w:val="en-GB"/>
        </w:rPr>
        <w:t>,</w:t>
      </w:r>
      <w:r w:rsidRPr="00263955">
        <w:rPr>
          <w:rFonts w:ascii="Calibri" w:eastAsia="Calibri" w:hAnsi="Calibri" w:cs="Calibri"/>
          <w:color w:val="000000"/>
          <w:sz w:val="22"/>
          <w:szCs w:val="22"/>
          <w:lang w:val="en-GB"/>
        </w:rPr>
        <w:t xml:space="preserve"> going from the most obvious such as the practice of an operation despite the lack of the women’s consent, to some more insidious forms like </w:t>
      </w:r>
      <w:r w:rsidRPr="00263955">
        <w:rPr>
          <w:rFonts w:ascii="Calibri" w:eastAsia="Calibri" w:hAnsi="Calibri" w:cs="Calibri"/>
          <w:sz w:val="22"/>
          <w:szCs w:val="22"/>
          <w:lang w:val="en-GB"/>
        </w:rPr>
        <w:t>the application of</w:t>
      </w:r>
      <w:r w:rsidRPr="00263955">
        <w:rPr>
          <w:rFonts w:ascii="Calibri" w:eastAsia="Calibri" w:hAnsi="Calibri" w:cs="Calibri"/>
          <w:color w:val="000000"/>
          <w:sz w:val="22"/>
          <w:szCs w:val="22"/>
          <w:lang w:val="en-GB"/>
        </w:rPr>
        <w:t xml:space="preserve"> so-called “hospital </w:t>
      </w:r>
      <w:r w:rsidRPr="00263955">
        <w:rPr>
          <w:rFonts w:ascii="Calibri" w:eastAsia="Calibri" w:hAnsi="Calibri" w:cs="Calibri"/>
          <w:sz w:val="22"/>
          <w:szCs w:val="22"/>
          <w:lang w:val="en-GB"/>
        </w:rPr>
        <w:t>protocols</w:t>
      </w:r>
      <w:r w:rsidRPr="00263955">
        <w:rPr>
          <w:rFonts w:ascii="Calibri" w:eastAsia="Calibri" w:hAnsi="Calibri" w:cs="Calibri"/>
          <w:color w:val="000000"/>
          <w:sz w:val="22"/>
          <w:szCs w:val="22"/>
          <w:lang w:val="en-GB"/>
        </w:rPr>
        <w:t>” or the use of b</w:t>
      </w:r>
      <w:r w:rsidRPr="00263955">
        <w:rPr>
          <w:rFonts w:ascii="Calibri" w:eastAsia="Calibri" w:hAnsi="Calibri" w:cs="Calibri"/>
          <w:sz w:val="22"/>
          <w:szCs w:val="22"/>
          <w:lang w:val="en-GB"/>
        </w:rPr>
        <w:t>lank</w:t>
      </w:r>
      <w:r w:rsidRPr="00263955">
        <w:rPr>
          <w:rFonts w:ascii="Calibri" w:eastAsia="Calibri" w:hAnsi="Calibri" w:cs="Calibri"/>
          <w:color w:val="000000"/>
          <w:sz w:val="22"/>
          <w:szCs w:val="22"/>
          <w:lang w:val="en-GB"/>
        </w:rPr>
        <w:t xml:space="preserve"> agreement forms that women are asked to sign, </w:t>
      </w:r>
      <w:r w:rsidRPr="00263955">
        <w:rPr>
          <w:rFonts w:ascii="Calibri" w:eastAsia="Calibri" w:hAnsi="Calibri" w:cs="Calibri"/>
          <w:sz w:val="22"/>
          <w:szCs w:val="22"/>
          <w:lang w:val="en-GB"/>
        </w:rPr>
        <w:t xml:space="preserve">which allow </w:t>
      </w:r>
      <w:r w:rsidRPr="00263955">
        <w:rPr>
          <w:rFonts w:ascii="Calibri" w:eastAsia="Calibri" w:hAnsi="Calibri" w:cs="Calibri"/>
          <w:color w:val="000000"/>
          <w:sz w:val="22"/>
          <w:szCs w:val="22"/>
          <w:lang w:val="en-GB"/>
        </w:rPr>
        <w:t>the medical staff to do what they think is necessary without requiring any further consent. Such agreement forms are</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 xml:space="preserve">present in a high proportion </w:t>
      </w:r>
      <w:r w:rsidRPr="00263955">
        <w:rPr>
          <w:rFonts w:ascii="Calibri" w:eastAsia="Calibri" w:hAnsi="Calibri" w:cs="Calibri"/>
          <w:color w:val="000000"/>
          <w:sz w:val="22"/>
          <w:szCs w:val="22"/>
          <w:lang w:val="en-GB"/>
        </w:rPr>
        <w:lastRenderedPageBreak/>
        <w:t xml:space="preserve">of </w:t>
      </w:r>
      <w:r w:rsidRPr="00263955">
        <w:rPr>
          <w:rFonts w:ascii="Calibri" w:eastAsia="Calibri" w:hAnsi="Calibri" w:cs="Calibri"/>
          <w:sz w:val="22"/>
          <w:szCs w:val="22"/>
          <w:lang w:val="en-GB"/>
        </w:rPr>
        <w:t>countries: Ukraine</w:t>
      </w:r>
      <w:r w:rsidRPr="00263955">
        <w:rPr>
          <w:rFonts w:ascii="Calibri" w:eastAsia="Calibri" w:hAnsi="Calibri" w:cs="Calibri"/>
          <w:sz w:val="22"/>
          <w:szCs w:val="22"/>
          <w:vertAlign w:val="superscript"/>
          <w:lang w:val="en-GB"/>
        </w:rPr>
        <w:footnoteReference w:id="17"/>
      </w:r>
      <w:r w:rsidRPr="00263955">
        <w:rPr>
          <w:rFonts w:ascii="Calibri" w:eastAsia="Calibri" w:hAnsi="Calibri" w:cs="Calibri"/>
          <w:sz w:val="22"/>
          <w:szCs w:val="22"/>
          <w:lang w:val="en-GB"/>
        </w:rPr>
        <w:t>, Croatia</w:t>
      </w:r>
      <w:r w:rsidRPr="00263955">
        <w:rPr>
          <w:rFonts w:ascii="Calibri" w:eastAsia="Calibri" w:hAnsi="Calibri" w:cs="Calibri"/>
          <w:sz w:val="22"/>
          <w:szCs w:val="22"/>
          <w:vertAlign w:val="superscript"/>
          <w:lang w:val="en-GB"/>
        </w:rPr>
        <w:footnoteReference w:id="18"/>
      </w:r>
      <w:r w:rsidRPr="00263955">
        <w:rPr>
          <w:rFonts w:ascii="Calibri" w:eastAsia="Calibri" w:hAnsi="Calibri" w:cs="Calibri"/>
          <w:sz w:val="22"/>
          <w:szCs w:val="22"/>
          <w:lang w:val="en-GB"/>
        </w:rPr>
        <w:t>, Italy</w:t>
      </w:r>
      <w:r w:rsidRPr="00263955">
        <w:rPr>
          <w:rFonts w:ascii="Calibri" w:eastAsia="Calibri" w:hAnsi="Calibri" w:cs="Calibri"/>
          <w:sz w:val="22"/>
          <w:szCs w:val="22"/>
          <w:vertAlign w:val="superscript"/>
          <w:lang w:val="en-GB"/>
        </w:rPr>
        <w:footnoteReference w:id="19"/>
      </w:r>
      <w:r w:rsidRPr="00263955">
        <w:rPr>
          <w:rFonts w:ascii="Calibri" w:eastAsia="Calibri" w:hAnsi="Calibri" w:cs="Calibri"/>
          <w:sz w:val="22"/>
          <w:szCs w:val="22"/>
          <w:lang w:val="en-GB"/>
        </w:rPr>
        <w:t>, Romania</w:t>
      </w:r>
      <w:r w:rsidRPr="00263955">
        <w:rPr>
          <w:rFonts w:ascii="Calibri" w:eastAsia="Calibri" w:hAnsi="Calibri" w:cs="Calibri"/>
          <w:sz w:val="22"/>
          <w:szCs w:val="22"/>
          <w:vertAlign w:val="superscript"/>
          <w:lang w:val="en-GB"/>
        </w:rPr>
        <w:footnoteReference w:id="20"/>
      </w:r>
      <w:r w:rsidRPr="00263955">
        <w:rPr>
          <w:rFonts w:ascii="Calibri" w:eastAsia="Calibri" w:hAnsi="Calibri" w:cs="Calibri"/>
          <w:sz w:val="22"/>
          <w:szCs w:val="22"/>
          <w:lang w:val="en-GB"/>
        </w:rPr>
        <w:t xml:space="preserve"> or Slovakia</w:t>
      </w:r>
      <w:r w:rsidRPr="00263955">
        <w:rPr>
          <w:rFonts w:ascii="Helvetica Neue" w:eastAsia="Helvetica Neue" w:hAnsi="Helvetica Neue" w:cs="Helvetica Neue"/>
          <w:b/>
          <w:color w:val="000000"/>
          <w:sz w:val="22"/>
          <w:szCs w:val="22"/>
          <w:vertAlign w:val="superscript"/>
          <w:lang w:val="en-GB"/>
        </w:rPr>
        <w:footnoteReference w:id="21"/>
      </w:r>
      <w:r w:rsidRPr="00263955">
        <w:rPr>
          <w:rFonts w:ascii="Calibri" w:eastAsia="Calibri" w:hAnsi="Calibri" w:cs="Calibri"/>
          <w:color w:val="000000"/>
          <w:sz w:val="22"/>
          <w:szCs w:val="22"/>
          <w:lang w:val="en-GB"/>
        </w:rPr>
        <w:t>. Even more worrying are the reports of cases where consent has been « obtained » through pressure and coercio</w:t>
      </w:r>
      <w:r w:rsidRPr="00263955">
        <w:rPr>
          <w:rFonts w:ascii="Calibri" w:eastAsia="Calibri" w:hAnsi="Calibri" w:cs="Calibri"/>
          <w:sz w:val="22"/>
          <w:szCs w:val="22"/>
          <w:lang w:val="en-GB"/>
        </w:rPr>
        <w:t>n</w:t>
      </w:r>
      <w:r w:rsidRPr="00263955">
        <w:rPr>
          <w:rFonts w:ascii="Calibri" w:eastAsia="Calibri" w:hAnsi="Calibri" w:cs="Calibri"/>
          <w:color w:val="000000"/>
          <w:sz w:val="22"/>
          <w:szCs w:val="22"/>
          <w:lang w:val="en-GB"/>
        </w:rPr>
        <w:t>.</w:t>
      </w:r>
    </w:p>
    <w:p w14:paraId="25CDA28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CE14C3E" w14:textId="4036E0D5"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The</w:t>
      </w:r>
      <w:r w:rsidRPr="00263955">
        <w:rPr>
          <w:rFonts w:ascii="Calibri" w:eastAsia="Calibri" w:hAnsi="Calibri" w:cs="Calibri"/>
          <w:sz w:val="22"/>
          <w:szCs w:val="22"/>
          <w:lang w:val="en-GB"/>
        </w:rPr>
        <w:t xml:space="preserve"> root causes</w:t>
      </w:r>
      <w:r w:rsidRPr="00263955">
        <w:rPr>
          <w:rFonts w:ascii="Calibri" w:eastAsia="Calibri" w:hAnsi="Calibri" w:cs="Calibri"/>
          <w:color w:val="000000"/>
          <w:sz w:val="22"/>
          <w:szCs w:val="22"/>
          <w:lang w:val="en-GB"/>
        </w:rPr>
        <w:t xml:space="preserve"> of such a lack of consideration for the will of the mothers are not as simple to determine as one would think. The fact is that </w:t>
      </w:r>
      <w:r w:rsidRPr="00263955">
        <w:rPr>
          <w:rFonts w:ascii="Calibri" w:eastAsia="Calibri" w:hAnsi="Calibri" w:cs="Calibri"/>
          <w:sz w:val="22"/>
          <w:szCs w:val="22"/>
          <w:lang w:val="en-GB"/>
        </w:rPr>
        <w:t xml:space="preserve">many </w:t>
      </w:r>
      <w:r w:rsidRPr="00263955">
        <w:rPr>
          <w:rFonts w:ascii="Calibri" w:eastAsia="Calibri" w:hAnsi="Calibri" w:cs="Calibri"/>
          <w:color w:val="000000"/>
          <w:sz w:val="22"/>
          <w:szCs w:val="22"/>
          <w:lang w:val="en-GB"/>
        </w:rPr>
        <w:t>of th</w:t>
      </w:r>
      <w:r w:rsidRPr="00263955">
        <w:rPr>
          <w:rFonts w:ascii="Calibri" w:eastAsia="Calibri" w:hAnsi="Calibri" w:cs="Calibri"/>
          <w:sz w:val="22"/>
          <w:szCs w:val="22"/>
          <w:lang w:val="en-GB"/>
        </w:rPr>
        <w:t>e</w:t>
      </w:r>
      <w:r w:rsidRPr="00263955">
        <w:rPr>
          <w:rFonts w:ascii="Calibri" w:eastAsia="Calibri" w:hAnsi="Calibri" w:cs="Calibri"/>
          <w:color w:val="000000"/>
          <w:sz w:val="22"/>
          <w:szCs w:val="22"/>
          <w:lang w:val="en-GB"/>
        </w:rPr>
        <w:t>se violations take place in institutions and in health systems that recogni</w:t>
      </w:r>
      <w:r w:rsidRPr="00263955">
        <w:rPr>
          <w:rFonts w:ascii="Calibri" w:eastAsia="Calibri" w:hAnsi="Calibri" w:cs="Calibri"/>
          <w:sz w:val="22"/>
          <w:szCs w:val="22"/>
          <w:lang w:val="en-GB"/>
        </w:rPr>
        <w:t>se in theory</w:t>
      </w:r>
      <w:r w:rsidRPr="00263955">
        <w:rPr>
          <w:rFonts w:ascii="Calibri" w:eastAsia="Calibri" w:hAnsi="Calibri" w:cs="Calibri"/>
          <w:color w:val="000000"/>
          <w:sz w:val="22"/>
          <w:szCs w:val="22"/>
          <w:lang w:val="en-GB"/>
        </w:rPr>
        <w:t xml:space="preserve"> the importance of consent</w:t>
      </w:r>
      <w:r w:rsidRPr="00263955">
        <w:rPr>
          <w:rFonts w:ascii="Calibri" w:eastAsia="Calibri" w:hAnsi="Calibri" w:cs="Calibri"/>
          <w:sz w:val="22"/>
          <w:szCs w:val="22"/>
          <w:lang w:val="en-GB"/>
        </w:rPr>
        <w:t xml:space="preserve"> from</w:t>
      </w:r>
      <w:r w:rsidRPr="00263955">
        <w:rPr>
          <w:rFonts w:ascii="Calibri" w:eastAsia="Calibri" w:hAnsi="Calibri" w:cs="Calibri"/>
          <w:color w:val="000000"/>
          <w:sz w:val="22"/>
          <w:szCs w:val="22"/>
          <w:lang w:val="en-GB"/>
        </w:rPr>
        <w:t xml:space="preserve"> their patients, and that have </w:t>
      </w:r>
      <w:r w:rsidRPr="00263955">
        <w:rPr>
          <w:rFonts w:ascii="Calibri" w:eastAsia="Calibri" w:hAnsi="Calibri" w:cs="Calibri"/>
          <w:sz w:val="22"/>
          <w:szCs w:val="22"/>
          <w:lang w:val="en-GB"/>
        </w:rPr>
        <w:t xml:space="preserve">legislation, and in some cases </w:t>
      </w:r>
      <w:r w:rsidRPr="00263955">
        <w:rPr>
          <w:rFonts w:ascii="Calibri" w:eastAsia="Calibri" w:hAnsi="Calibri" w:cs="Calibri"/>
          <w:color w:val="000000"/>
          <w:sz w:val="22"/>
          <w:szCs w:val="22"/>
          <w:lang w:val="en-GB"/>
        </w:rPr>
        <w:t>guidelines, to ensure the respect of that notion. So</w:t>
      </w:r>
      <w:r w:rsidRPr="00263955">
        <w:rPr>
          <w:rFonts w:ascii="Calibri" w:eastAsia="Calibri" w:hAnsi="Calibri" w:cs="Calibri"/>
          <w:sz w:val="22"/>
          <w:szCs w:val="22"/>
          <w:lang w:val="en-GB"/>
        </w:rPr>
        <w:t>me countries in Europe have implemented the WHO guidelines on intrapartum care for a positive birth experience</w:t>
      </w:r>
      <w:r w:rsidRPr="00263955">
        <w:rPr>
          <w:rFonts w:ascii="Calibri" w:eastAsia="Calibri" w:hAnsi="Calibri" w:cs="Calibri"/>
          <w:sz w:val="22"/>
          <w:szCs w:val="22"/>
          <w:vertAlign w:val="superscript"/>
          <w:lang w:val="en-GB"/>
        </w:rPr>
        <w:footnoteReference w:id="22"/>
      </w:r>
      <w:r w:rsidRPr="00263955">
        <w:rPr>
          <w:rFonts w:ascii="Calibri" w:eastAsia="Calibri" w:hAnsi="Calibri" w:cs="Calibri"/>
          <w:sz w:val="22"/>
          <w:szCs w:val="22"/>
          <w:lang w:val="en-GB"/>
        </w:rPr>
        <w:t xml:space="preserve"> although it is not very common. </w:t>
      </w:r>
      <w:r w:rsidRPr="00263955">
        <w:rPr>
          <w:rFonts w:ascii="Calibri" w:eastAsia="Calibri" w:hAnsi="Calibri" w:cs="Calibri"/>
          <w:color w:val="000000"/>
          <w:sz w:val="22"/>
          <w:szCs w:val="22"/>
          <w:lang w:val="en-GB"/>
        </w:rPr>
        <w:t>And yet a pregnant woman rarely has the possibility to make her choices heard during pre</w:t>
      </w:r>
      <w:r w:rsidRPr="00263955">
        <w:rPr>
          <w:rFonts w:ascii="Calibri" w:eastAsia="Calibri" w:hAnsi="Calibri" w:cs="Calibri"/>
          <w:sz w:val="22"/>
          <w:szCs w:val="22"/>
          <w:lang w:val="en-GB"/>
        </w:rPr>
        <w:t>gnancy</w:t>
      </w:r>
      <w:r w:rsidRPr="00263955">
        <w:rPr>
          <w:rFonts w:ascii="Calibri" w:eastAsia="Calibri" w:hAnsi="Calibri" w:cs="Calibri"/>
          <w:color w:val="000000"/>
          <w:sz w:val="22"/>
          <w:szCs w:val="22"/>
          <w:lang w:val="en-GB"/>
        </w:rPr>
        <w:t>, labour or postpartum interventions, whereas any other kind of patient usually sees his consent taken into consideration.</w:t>
      </w:r>
    </w:p>
    <w:p w14:paraId="4A36C4A2"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32225A16" w14:textId="344470C3"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The reality is that once a pregnant woman enters a hospital or any other medical facility, she is more often than not ripped off her lega</w:t>
      </w:r>
      <w:r w:rsidRPr="00263955">
        <w:rPr>
          <w:rFonts w:ascii="Calibri" w:eastAsia="Calibri" w:hAnsi="Calibri" w:cs="Calibri"/>
          <w:sz w:val="22"/>
          <w:szCs w:val="22"/>
          <w:lang w:val="en-GB"/>
        </w:rPr>
        <w:t>l capacity,</w:t>
      </w:r>
      <w:r w:rsidRPr="00263955">
        <w:rPr>
          <w:rFonts w:ascii="Calibri" w:eastAsia="Calibri" w:hAnsi="Calibri" w:cs="Calibri"/>
          <w:color w:val="000000"/>
          <w:sz w:val="22"/>
          <w:szCs w:val="22"/>
          <w:lang w:val="en-GB"/>
        </w:rPr>
        <w:t xml:space="preserve"> and is reduce</w:t>
      </w:r>
      <w:r w:rsidRPr="00263955">
        <w:rPr>
          <w:rFonts w:ascii="Calibri" w:eastAsia="Calibri" w:hAnsi="Calibri" w:cs="Calibri"/>
          <w:sz w:val="22"/>
          <w:szCs w:val="22"/>
          <w:lang w:val="en-GB"/>
        </w:rPr>
        <w:t>d</w:t>
      </w:r>
      <w:r w:rsidRPr="00263955">
        <w:rPr>
          <w:rFonts w:ascii="Calibri" w:eastAsia="Calibri" w:hAnsi="Calibri" w:cs="Calibri"/>
          <w:color w:val="000000"/>
          <w:sz w:val="22"/>
          <w:szCs w:val="22"/>
          <w:lang w:val="en-GB"/>
        </w:rPr>
        <w:t xml:space="preserve"> to the role of a</w:t>
      </w:r>
      <w:r w:rsidRPr="00263955">
        <w:rPr>
          <w:rFonts w:ascii="Calibri" w:eastAsia="Calibri" w:hAnsi="Calibri" w:cs="Calibri"/>
          <w:sz w:val="22"/>
          <w:szCs w:val="22"/>
          <w:lang w:val="en-GB"/>
        </w:rPr>
        <w:t xml:space="preserve"> non-autonomous object on which healthcare interventions are performed based on decisions of medical staff</w:t>
      </w:r>
      <w:r w:rsidRPr="00263955">
        <w:rPr>
          <w:rFonts w:ascii="Calibri" w:eastAsia="Calibri" w:hAnsi="Calibri" w:cs="Calibri"/>
          <w:color w:val="000000"/>
          <w:sz w:val="22"/>
          <w:szCs w:val="22"/>
          <w:lang w:val="en-GB"/>
        </w:rPr>
        <w:t xml:space="preserve">. </w:t>
      </w:r>
      <w:r w:rsidRPr="00263955">
        <w:rPr>
          <w:rFonts w:ascii="Calibri" w:eastAsia="Calibri" w:hAnsi="Calibri" w:cs="Calibri"/>
          <w:sz w:val="22"/>
          <w:szCs w:val="22"/>
          <w:lang w:val="en-GB"/>
        </w:rPr>
        <w:t>T</w:t>
      </w:r>
      <w:r w:rsidRPr="00263955">
        <w:rPr>
          <w:rFonts w:ascii="Calibri" w:eastAsia="Calibri" w:hAnsi="Calibri" w:cs="Calibri"/>
          <w:color w:val="000000"/>
          <w:sz w:val="22"/>
          <w:szCs w:val="22"/>
          <w:lang w:val="en-GB"/>
        </w:rPr>
        <w:t xml:space="preserve">he </w:t>
      </w:r>
      <w:r w:rsidRPr="00263955">
        <w:rPr>
          <w:rFonts w:ascii="Calibri" w:eastAsia="Calibri" w:hAnsi="Calibri" w:cs="Calibri"/>
          <w:sz w:val="22"/>
          <w:szCs w:val="22"/>
          <w:lang w:val="en-GB"/>
        </w:rPr>
        <w:t xml:space="preserve">focus tends to be more </w:t>
      </w:r>
      <w:r w:rsidRPr="00263955">
        <w:rPr>
          <w:rFonts w:ascii="Calibri" w:eastAsia="Calibri" w:hAnsi="Calibri" w:cs="Calibri"/>
          <w:sz w:val="22"/>
          <w:szCs w:val="22"/>
          <w:lang w:val="en-GB"/>
        </w:rPr>
        <w:lastRenderedPageBreak/>
        <w:t xml:space="preserve">on the baby than on the mother. Therefore, </w:t>
      </w:r>
      <w:r w:rsidRPr="00263955">
        <w:rPr>
          <w:rFonts w:ascii="Calibri" w:eastAsia="Calibri" w:hAnsi="Calibri" w:cs="Calibri"/>
          <w:color w:val="000000"/>
          <w:sz w:val="22"/>
          <w:szCs w:val="22"/>
          <w:lang w:val="en-GB"/>
        </w:rPr>
        <w:t>we are denouncing the fact that the mother is regularly an absent figure from the birthing process,</w:t>
      </w:r>
      <w:r w:rsidR="003C5086">
        <w:rPr>
          <w:rFonts w:ascii="Calibri" w:eastAsia="Calibri" w:hAnsi="Calibri" w:cs="Calibri"/>
          <w:color w:val="000000"/>
          <w:sz w:val="22"/>
          <w:szCs w:val="22"/>
          <w:lang w:val="en-GB"/>
        </w:rPr>
        <w:t xml:space="preserve"> </w:t>
      </w:r>
      <w:r w:rsidRPr="00263955">
        <w:rPr>
          <w:rFonts w:ascii="Calibri" w:eastAsia="Calibri" w:hAnsi="Calibri" w:cs="Calibri"/>
          <w:color w:val="000000"/>
          <w:sz w:val="22"/>
          <w:szCs w:val="22"/>
          <w:lang w:val="en-GB"/>
        </w:rPr>
        <w:t xml:space="preserve">whereas it would be </w:t>
      </w:r>
      <w:r w:rsidR="00725613">
        <w:rPr>
          <w:rFonts w:ascii="Calibri" w:eastAsia="Calibri" w:hAnsi="Calibri" w:cs="Calibri"/>
          <w:color w:val="000000"/>
          <w:sz w:val="22"/>
          <w:szCs w:val="22"/>
          <w:lang w:val="en-GB"/>
        </w:rPr>
        <w:t xml:space="preserve">beneficial for both mother and </w:t>
      </w:r>
      <w:r w:rsidRPr="00263955">
        <w:rPr>
          <w:rFonts w:ascii="Calibri" w:eastAsia="Calibri" w:hAnsi="Calibri" w:cs="Calibri"/>
          <w:color w:val="000000"/>
          <w:sz w:val="22"/>
          <w:szCs w:val="22"/>
          <w:lang w:val="en-GB"/>
        </w:rPr>
        <w:t>baby to see them as both right holders on an equal basis.</w:t>
      </w:r>
    </w:p>
    <w:p w14:paraId="6AE6D2A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342C80FA" w14:textId="57314E45"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Th</w:t>
      </w:r>
      <w:r w:rsidRPr="00263955">
        <w:rPr>
          <w:rFonts w:ascii="Calibri" w:eastAsia="Calibri" w:hAnsi="Calibri" w:cs="Calibri"/>
          <w:sz w:val="22"/>
          <w:szCs w:val="22"/>
          <w:lang w:val="en-GB"/>
        </w:rPr>
        <w:t>e</w:t>
      </w:r>
      <w:r w:rsidRPr="00263955">
        <w:rPr>
          <w:rFonts w:ascii="Calibri" w:eastAsia="Calibri" w:hAnsi="Calibri" w:cs="Calibri"/>
          <w:color w:val="000000"/>
          <w:sz w:val="22"/>
          <w:szCs w:val="22"/>
          <w:lang w:val="en-GB"/>
        </w:rPr>
        <w:t xml:space="preserve"> loss of legal capacity is recurrent </w:t>
      </w:r>
      <w:r w:rsidRPr="00263955">
        <w:rPr>
          <w:rFonts w:ascii="Calibri" w:eastAsia="Calibri" w:hAnsi="Calibri" w:cs="Calibri"/>
          <w:sz w:val="22"/>
          <w:szCs w:val="22"/>
          <w:lang w:val="en-GB"/>
        </w:rPr>
        <w:t xml:space="preserve">in all countries </w:t>
      </w:r>
      <w:r w:rsidR="00725613">
        <w:rPr>
          <w:rFonts w:ascii="Calibri" w:eastAsia="Calibri" w:hAnsi="Calibri" w:cs="Calibri"/>
          <w:sz w:val="22"/>
          <w:szCs w:val="22"/>
          <w:lang w:val="en-GB"/>
        </w:rPr>
        <w:t>where</w:t>
      </w:r>
      <w:r w:rsidRPr="00263955">
        <w:rPr>
          <w:rFonts w:ascii="Calibri" w:eastAsia="Calibri" w:hAnsi="Calibri" w:cs="Calibri"/>
          <w:sz w:val="22"/>
          <w:szCs w:val="22"/>
          <w:lang w:val="en-GB"/>
        </w:rPr>
        <w:t xml:space="preserve"> obstetric violence occurs.</w:t>
      </w:r>
      <w:r w:rsidRPr="00263955">
        <w:rPr>
          <w:rFonts w:ascii="Calibri" w:eastAsia="Calibri" w:hAnsi="Calibri" w:cs="Calibri"/>
          <w:color w:val="000000"/>
          <w:sz w:val="22"/>
          <w:szCs w:val="22"/>
          <w:lang w:val="en-GB"/>
        </w:rPr>
        <w:t xml:space="preserve"> Th</w:t>
      </w:r>
      <w:r w:rsidRPr="00263955">
        <w:rPr>
          <w:rFonts w:ascii="Calibri" w:eastAsia="Calibri" w:hAnsi="Calibri" w:cs="Calibri"/>
          <w:sz w:val="22"/>
          <w:szCs w:val="22"/>
          <w:lang w:val="en-GB"/>
        </w:rPr>
        <w:t>is</w:t>
      </w:r>
      <w:r w:rsidRPr="00263955">
        <w:rPr>
          <w:rFonts w:ascii="Calibri" w:eastAsia="Calibri" w:hAnsi="Calibri" w:cs="Calibri"/>
          <w:color w:val="000000"/>
          <w:sz w:val="22"/>
          <w:szCs w:val="22"/>
          <w:lang w:val="en-GB"/>
        </w:rPr>
        <w:t xml:space="preserve"> kind of behavio</w:t>
      </w:r>
      <w:r w:rsidR="003C5086">
        <w:rPr>
          <w:rFonts w:ascii="Calibri" w:eastAsia="Calibri" w:hAnsi="Calibri" w:cs="Calibri"/>
          <w:color w:val="000000"/>
          <w:sz w:val="22"/>
          <w:szCs w:val="22"/>
          <w:lang w:val="en-GB"/>
        </w:rPr>
        <w:t>u</w:t>
      </w:r>
      <w:r w:rsidRPr="00263955">
        <w:rPr>
          <w:rFonts w:ascii="Calibri" w:eastAsia="Calibri" w:hAnsi="Calibri" w:cs="Calibri"/>
          <w:color w:val="000000"/>
          <w:sz w:val="22"/>
          <w:szCs w:val="22"/>
          <w:lang w:val="en-GB"/>
        </w:rPr>
        <w:t xml:space="preserve">r clearly shows a tendency of healthcare professionals to use their position and status (authority) in order to coerce the will of the pregnant women, a tendency that is </w:t>
      </w:r>
      <w:r w:rsidRPr="00263955">
        <w:rPr>
          <w:rFonts w:ascii="Calibri" w:eastAsia="Calibri" w:hAnsi="Calibri" w:cs="Calibri"/>
          <w:sz w:val="22"/>
          <w:szCs w:val="22"/>
          <w:lang w:val="en-GB"/>
        </w:rPr>
        <w:t>less</w:t>
      </w:r>
      <w:r w:rsidRPr="00263955">
        <w:rPr>
          <w:rFonts w:ascii="Calibri" w:eastAsia="Calibri" w:hAnsi="Calibri" w:cs="Calibri"/>
          <w:color w:val="000000"/>
          <w:sz w:val="22"/>
          <w:szCs w:val="22"/>
          <w:lang w:val="en-GB"/>
        </w:rPr>
        <w:t xml:space="preserve"> present in their relations with other kind</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o</w:t>
      </w:r>
      <w:r w:rsidR="003C5086">
        <w:rPr>
          <w:rFonts w:ascii="Calibri" w:eastAsia="Calibri" w:hAnsi="Calibri" w:cs="Calibri"/>
          <w:color w:val="000000"/>
          <w:sz w:val="22"/>
          <w:szCs w:val="22"/>
          <w:lang w:val="en-GB"/>
        </w:rPr>
        <w:t>f patients. The reality is that</w:t>
      </w:r>
      <w:r w:rsidRPr="00263955">
        <w:rPr>
          <w:rFonts w:ascii="Calibri" w:eastAsia="Calibri" w:hAnsi="Calibri" w:cs="Calibri"/>
          <w:color w:val="000000"/>
          <w:sz w:val="22"/>
          <w:szCs w:val="22"/>
          <w:lang w:val="en-GB"/>
        </w:rPr>
        <w:t xml:space="preserve"> violence in childbirth is first and foremost violence directed at women because they are women</w:t>
      </w:r>
      <w:r w:rsidRPr="00263955">
        <w:rPr>
          <w:rFonts w:ascii="Calibri" w:eastAsia="Calibri" w:hAnsi="Calibri" w:cs="Calibri"/>
          <w:sz w:val="22"/>
          <w:szCs w:val="22"/>
          <w:lang w:val="en-GB"/>
        </w:rPr>
        <w:t>.</w:t>
      </w:r>
    </w:p>
    <w:p w14:paraId="2A5CB9BC"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424E1CA4" w14:textId="1627D20C"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It is also important to denounce the way childbirth is perceived in many societies, generally </w:t>
      </w:r>
      <w:r w:rsidR="003C5086">
        <w:rPr>
          <w:rFonts w:ascii="Calibri" w:eastAsia="Calibri" w:hAnsi="Calibri" w:cs="Calibri"/>
          <w:sz w:val="22"/>
          <w:szCs w:val="22"/>
          <w:lang w:val="en-GB"/>
        </w:rPr>
        <w:t>those with the most medicalis</w:t>
      </w:r>
      <w:r w:rsidRPr="00263955">
        <w:rPr>
          <w:rFonts w:ascii="Calibri" w:eastAsia="Calibri" w:hAnsi="Calibri" w:cs="Calibri"/>
          <w:sz w:val="22"/>
          <w:szCs w:val="22"/>
          <w:lang w:val="en-GB"/>
        </w:rPr>
        <w:t xml:space="preserve">ed </w:t>
      </w:r>
      <w:r w:rsidR="003C5086">
        <w:rPr>
          <w:rFonts w:ascii="Calibri" w:eastAsia="Calibri" w:hAnsi="Calibri" w:cs="Calibri"/>
          <w:sz w:val="22"/>
          <w:szCs w:val="22"/>
          <w:lang w:val="en-GB"/>
        </w:rPr>
        <w:t>environments</w:t>
      </w:r>
      <w:r w:rsidRPr="00263955">
        <w:rPr>
          <w:rFonts w:ascii="Calibri" w:eastAsia="Calibri" w:hAnsi="Calibri" w:cs="Calibri"/>
          <w:sz w:val="22"/>
          <w:szCs w:val="22"/>
          <w:lang w:val="en-GB"/>
        </w:rPr>
        <w:t>. Pregnancy is not an illness and therefore it should not be treated like one by the medical staff. Giving birth is a deeply personal experience and there are as many kinds of childbirth as there are women. This specificity makes it necessary for health professionals to interact with pregnant women in a way that emphasizes the communication with them and not in a way where they put their professional skills or scientific knowledge above the will of the mother. But as it is made clear in many reports, doctors and other health professionals have a culture of « expected compliance » and regularly use their status to overcome demands made by women.</w:t>
      </w:r>
    </w:p>
    <w:p w14:paraId="49AD940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A433466" w14:textId="77777777" w:rsidR="003C5086"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lastRenderedPageBreak/>
        <w:t>Another consequence of the over-medicalisation, and disrespect and abuse is that some women choose to give birth out of the hospital to ensure the respect of their rights. Home births are not forbidden, however women do not always have acces</w:t>
      </w:r>
      <w:r w:rsidR="003C5086">
        <w:rPr>
          <w:rFonts w:ascii="Calibri" w:eastAsia="Calibri" w:hAnsi="Calibri" w:cs="Calibri"/>
          <w:sz w:val="22"/>
          <w:szCs w:val="22"/>
          <w:lang w:val="en-GB"/>
        </w:rPr>
        <w:t xml:space="preserve">s to a home births attended by </w:t>
      </w:r>
      <w:r w:rsidRPr="00263955">
        <w:rPr>
          <w:rFonts w:ascii="Calibri" w:eastAsia="Calibri" w:hAnsi="Calibri" w:cs="Calibri"/>
          <w:sz w:val="22"/>
          <w:szCs w:val="22"/>
          <w:lang w:val="en-GB"/>
        </w:rPr>
        <w:t>a health professional</w:t>
      </w:r>
      <w:r w:rsidRPr="00263955">
        <w:rPr>
          <w:rFonts w:ascii="Calibri" w:eastAsia="Calibri" w:hAnsi="Calibri" w:cs="Calibri"/>
          <w:sz w:val="22"/>
          <w:szCs w:val="22"/>
          <w:vertAlign w:val="superscript"/>
          <w:lang w:val="en-GB"/>
        </w:rPr>
        <w:footnoteReference w:id="23"/>
      </w:r>
      <w:r w:rsidRPr="00263955">
        <w:rPr>
          <w:rFonts w:ascii="Calibri" w:eastAsia="Calibri" w:hAnsi="Calibri" w:cs="Calibri"/>
          <w:sz w:val="22"/>
          <w:szCs w:val="22"/>
          <w:lang w:val="en-GB"/>
        </w:rPr>
        <w:t xml:space="preserve"> or only under certain circumstances (distance to a hospital etc</w:t>
      </w:r>
      <w:r w:rsidR="003C5086">
        <w:rPr>
          <w:rFonts w:ascii="Calibri" w:eastAsia="Calibri" w:hAnsi="Calibri" w:cs="Calibri"/>
          <w:sz w:val="22"/>
          <w:szCs w:val="22"/>
          <w:lang w:val="en-GB"/>
        </w:rPr>
        <w:t>.</w:t>
      </w:r>
      <w:r w:rsidRPr="00263955">
        <w:rPr>
          <w:rFonts w:ascii="Calibri" w:eastAsia="Calibri" w:hAnsi="Calibri" w:cs="Calibri"/>
          <w:sz w:val="22"/>
          <w:szCs w:val="22"/>
          <w:lang w:val="en-GB"/>
        </w:rPr>
        <w:t>). They are rather tolerated although women do not have access to the same treatments as in hospitals</w:t>
      </w:r>
      <w:r w:rsidR="003C5086">
        <w:rPr>
          <w:rFonts w:ascii="Calibri" w:eastAsia="Calibri" w:hAnsi="Calibri" w:cs="Calibri"/>
          <w:sz w:val="22"/>
          <w:szCs w:val="22"/>
          <w:lang w:val="en-GB"/>
        </w:rPr>
        <w:t>,</w:t>
      </w:r>
      <w:r w:rsidRPr="00263955">
        <w:rPr>
          <w:rFonts w:ascii="Calibri" w:eastAsia="Calibri" w:hAnsi="Calibri" w:cs="Calibri"/>
          <w:sz w:val="22"/>
          <w:szCs w:val="22"/>
          <w:lang w:val="en-GB"/>
        </w:rPr>
        <w:t xml:space="preserve"> especially if they are transferred from a home birth</w:t>
      </w:r>
      <w:r w:rsidR="003C5086">
        <w:rPr>
          <w:rFonts w:ascii="Calibri" w:eastAsia="Calibri" w:hAnsi="Calibri" w:cs="Calibri"/>
          <w:sz w:val="22"/>
          <w:szCs w:val="22"/>
          <w:lang w:val="en-GB"/>
        </w:rPr>
        <w:t>,</w:t>
      </w:r>
      <w:r w:rsidRPr="00263955">
        <w:rPr>
          <w:rFonts w:ascii="Calibri" w:eastAsia="Calibri" w:hAnsi="Calibri" w:cs="Calibri"/>
          <w:sz w:val="22"/>
          <w:szCs w:val="22"/>
          <w:lang w:val="en-GB"/>
        </w:rPr>
        <w:t xml:space="preserve"> </w:t>
      </w:r>
      <w:r w:rsidR="003C5086">
        <w:rPr>
          <w:rFonts w:ascii="Calibri" w:eastAsia="Calibri" w:hAnsi="Calibri" w:cs="Calibri"/>
          <w:sz w:val="22"/>
          <w:szCs w:val="22"/>
          <w:lang w:val="en-GB"/>
        </w:rPr>
        <w:t>n</w:t>
      </w:r>
      <w:r w:rsidRPr="00263955">
        <w:rPr>
          <w:rFonts w:ascii="Calibri" w:eastAsia="Calibri" w:hAnsi="Calibri" w:cs="Calibri"/>
          <w:sz w:val="22"/>
          <w:szCs w:val="22"/>
          <w:lang w:val="en-GB"/>
        </w:rPr>
        <w:t>or the same financial incentives</w:t>
      </w:r>
      <w:r w:rsidRPr="00263955">
        <w:rPr>
          <w:rFonts w:ascii="Calibri" w:eastAsia="Calibri" w:hAnsi="Calibri" w:cs="Calibri"/>
          <w:sz w:val="22"/>
          <w:szCs w:val="22"/>
          <w:vertAlign w:val="superscript"/>
          <w:lang w:val="en-GB"/>
        </w:rPr>
        <w:footnoteReference w:id="24"/>
      </w:r>
      <w:r w:rsidRPr="00263955">
        <w:rPr>
          <w:rFonts w:ascii="Calibri" w:eastAsia="Calibri" w:hAnsi="Calibri" w:cs="Calibri"/>
          <w:sz w:val="22"/>
          <w:szCs w:val="22"/>
          <w:lang w:val="en-GB"/>
        </w:rPr>
        <w:t xml:space="preserve">. </w:t>
      </w:r>
    </w:p>
    <w:p w14:paraId="4A9E0539" w14:textId="77777777" w:rsidR="003C5086" w:rsidRDefault="003C5086" w:rsidP="00263955">
      <w:pPr>
        <w:pStyle w:val="Normal1"/>
        <w:pBdr>
          <w:top w:val="nil"/>
          <w:left w:val="nil"/>
          <w:bottom w:val="nil"/>
          <w:right w:val="nil"/>
          <w:between w:val="nil"/>
        </w:pBdr>
        <w:jc w:val="both"/>
        <w:rPr>
          <w:rFonts w:ascii="Calibri" w:eastAsia="Calibri" w:hAnsi="Calibri" w:cs="Calibri"/>
          <w:sz w:val="22"/>
          <w:szCs w:val="22"/>
          <w:lang w:val="en-GB"/>
        </w:rPr>
      </w:pPr>
    </w:p>
    <w:p w14:paraId="231478DB" w14:textId="312A3446"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Such differences do not respect the jurisprudence</w:t>
      </w:r>
      <w:r w:rsidRPr="00263955">
        <w:rPr>
          <w:rFonts w:ascii="Calibri" w:eastAsia="Calibri" w:hAnsi="Calibri" w:cs="Calibri"/>
          <w:sz w:val="22"/>
          <w:szCs w:val="22"/>
          <w:vertAlign w:val="superscript"/>
          <w:lang w:val="en-GB"/>
        </w:rPr>
        <w:footnoteReference w:id="25"/>
      </w:r>
      <w:r w:rsidRPr="00263955">
        <w:rPr>
          <w:rFonts w:ascii="Calibri" w:eastAsia="Calibri" w:hAnsi="Calibri" w:cs="Calibri"/>
          <w:sz w:val="22"/>
          <w:szCs w:val="22"/>
          <w:lang w:val="en-GB"/>
        </w:rPr>
        <w:t xml:space="preserve"> of the European Court of Human Rights, which declared in 2010 that women have a human right to choose the circumstances in which they give birth. It is also interesting to note that in the Netherlands</w:t>
      </w:r>
      <w:r w:rsidR="003C5086">
        <w:rPr>
          <w:rFonts w:ascii="Calibri" w:eastAsia="Calibri" w:hAnsi="Calibri" w:cs="Calibri"/>
          <w:sz w:val="22"/>
          <w:szCs w:val="22"/>
          <w:lang w:val="en-GB"/>
        </w:rPr>
        <w:t>,</w:t>
      </w:r>
      <w:r w:rsidRPr="00263955">
        <w:rPr>
          <w:rFonts w:ascii="Calibri" w:eastAsia="Calibri" w:hAnsi="Calibri" w:cs="Calibri"/>
          <w:sz w:val="22"/>
          <w:szCs w:val="22"/>
          <w:lang w:val="en-GB"/>
        </w:rPr>
        <w:t xml:space="preserve"> even though attended home births are legal and supported, less and less midwives are willing to attend such procedures for fear of legal prosecution</w:t>
      </w:r>
      <w:r w:rsidRPr="00263955">
        <w:rPr>
          <w:rFonts w:ascii="Calibri" w:eastAsia="Calibri" w:hAnsi="Calibri" w:cs="Calibri"/>
          <w:sz w:val="22"/>
          <w:szCs w:val="22"/>
          <w:vertAlign w:val="superscript"/>
          <w:lang w:val="en-GB"/>
        </w:rPr>
        <w:footnoteReference w:id="26"/>
      </w:r>
      <w:r w:rsidRPr="00263955">
        <w:rPr>
          <w:rFonts w:ascii="Calibri" w:eastAsia="Calibri" w:hAnsi="Calibri" w:cs="Calibri"/>
          <w:sz w:val="22"/>
          <w:szCs w:val="22"/>
          <w:lang w:val="en-GB"/>
        </w:rPr>
        <w:t>. Women should have the possibility to decide whether or not they want to give birth in a hospital or in another setting and should have access, if they cannot do it at home, to</w:t>
      </w:r>
      <w:r w:rsidR="003C5086">
        <w:rPr>
          <w:rFonts w:ascii="Calibri" w:eastAsia="Calibri" w:hAnsi="Calibri" w:cs="Calibri"/>
          <w:sz w:val="22"/>
          <w:szCs w:val="22"/>
          <w:lang w:val="en-GB"/>
        </w:rPr>
        <w:t xml:space="preserve"> more respectful and women-cent</w:t>
      </w:r>
      <w:r w:rsidRPr="00263955">
        <w:rPr>
          <w:rFonts w:ascii="Calibri" w:eastAsia="Calibri" w:hAnsi="Calibri" w:cs="Calibri"/>
          <w:sz w:val="22"/>
          <w:szCs w:val="22"/>
          <w:lang w:val="en-GB"/>
        </w:rPr>
        <w:t xml:space="preserve">red </w:t>
      </w:r>
      <w:r w:rsidR="003C5086">
        <w:rPr>
          <w:rFonts w:ascii="Calibri" w:eastAsia="Calibri" w:hAnsi="Calibri" w:cs="Calibri"/>
          <w:sz w:val="22"/>
          <w:szCs w:val="22"/>
          <w:lang w:val="en-GB"/>
        </w:rPr>
        <w:t>institutions such as birth cent</w:t>
      </w:r>
      <w:r w:rsidRPr="00263955">
        <w:rPr>
          <w:rFonts w:ascii="Calibri" w:eastAsia="Calibri" w:hAnsi="Calibri" w:cs="Calibri"/>
          <w:sz w:val="22"/>
          <w:szCs w:val="22"/>
          <w:lang w:val="en-GB"/>
        </w:rPr>
        <w:t>r</w:t>
      </w:r>
      <w:r w:rsidR="003C5086">
        <w:rPr>
          <w:rFonts w:ascii="Calibri" w:eastAsia="Calibri" w:hAnsi="Calibri" w:cs="Calibri"/>
          <w:sz w:val="22"/>
          <w:szCs w:val="22"/>
          <w:lang w:val="en-GB"/>
        </w:rPr>
        <w:t>e</w:t>
      </w:r>
      <w:r w:rsidRPr="00263955">
        <w:rPr>
          <w:rFonts w:ascii="Calibri" w:eastAsia="Calibri" w:hAnsi="Calibri" w:cs="Calibri"/>
          <w:sz w:val="22"/>
          <w:szCs w:val="22"/>
          <w:lang w:val="en-GB"/>
        </w:rPr>
        <w:t>s.</w:t>
      </w:r>
    </w:p>
    <w:p w14:paraId="636D38C2"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70274417" w14:textId="16B2B4C4"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The lack of consent is, in </w:t>
      </w:r>
      <w:r w:rsidRPr="00263955">
        <w:rPr>
          <w:rFonts w:ascii="Calibri" w:eastAsia="Calibri" w:hAnsi="Calibri" w:cs="Calibri"/>
          <w:sz w:val="22"/>
          <w:szCs w:val="22"/>
          <w:lang w:val="en-GB"/>
        </w:rPr>
        <w:t xml:space="preserve">the </w:t>
      </w:r>
      <w:r w:rsidRPr="00263955">
        <w:rPr>
          <w:rFonts w:ascii="Calibri" w:eastAsia="Calibri" w:hAnsi="Calibri" w:cs="Calibri"/>
          <w:color w:val="000000"/>
          <w:sz w:val="22"/>
          <w:szCs w:val="22"/>
          <w:lang w:val="en-GB"/>
        </w:rPr>
        <w:t>majority of cases, the result of an absence</w:t>
      </w:r>
      <w:r w:rsidRPr="00263955">
        <w:rPr>
          <w:rFonts w:ascii="Calibri" w:eastAsia="Calibri" w:hAnsi="Calibri" w:cs="Calibri"/>
          <w:sz w:val="22"/>
          <w:szCs w:val="22"/>
          <w:lang w:val="en-GB"/>
        </w:rPr>
        <w:t xml:space="preserve"> of complete</w:t>
      </w:r>
      <w:r w:rsidRPr="00263955">
        <w:rPr>
          <w:rFonts w:ascii="Calibri" w:eastAsia="Calibri" w:hAnsi="Calibri" w:cs="Calibri"/>
          <w:color w:val="000000"/>
          <w:sz w:val="22"/>
          <w:szCs w:val="22"/>
          <w:lang w:val="en-GB"/>
        </w:rPr>
        <w:t xml:space="preserve"> information </w:t>
      </w:r>
      <w:r w:rsidRPr="00263955">
        <w:rPr>
          <w:rFonts w:ascii="Calibri" w:eastAsia="Calibri" w:hAnsi="Calibri" w:cs="Calibri"/>
          <w:sz w:val="22"/>
          <w:szCs w:val="22"/>
          <w:lang w:val="en-GB"/>
        </w:rPr>
        <w:t>to</w:t>
      </w:r>
      <w:r w:rsidRPr="00263955">
        <w:rPr>
          <w:rFonts w:ascii="Calibri" w:eastAsia="Calibri" w:hAnsi="Calibri" w:cs="Calibri"/>
          <w:color w:val="000000"/>
          <w:sz w:val="22"/>
          <w:szCs w:val="22"/>
          <w:lang w:val="en-GB"/>
        </w:rPr>
        <w:t xml:space="preserve"> the pregnant women about the choices that are presented to them or the procedures they are going to be </w:t>
      </w:r>
      <w:r w:rsidRPr="00263955">
        <w:rPr>
          <w:rFonts w:ascii="Calibri" w:eastAsia="Calibri" w:hAnsi="Calibri" w:cs="Calibri"/>
          <w:color w:val="000000"/>
          <w:sz w:val="22"/>
          <w:szCs w:val="22"/>
          <w:lang w:val="en-GB"/>
        </w:rPr>
        <w:lastRenderedPageBreak/>
        <w:t>subjected to. The information given is sometimes purposely not complete or difficult</w:t>
      </w:r>
      <w:r w:rsidRPr="00263955">
        <w:rPr>
          <w:rFonts w:ascii="Calibri" w:eastAsia="Calibri" w:hAnsi="Calibri" w:cs="Calibri"/>
          <w:sz w:val="22"/>
          <w:szCs w:val="22"/>
          <w:lang w:val="en-GB"/>
        </w:rPr>
        <w:t xml:space="preserve"> to understand</w:t>
      </w:r>
      <w:r w:rsidRPr="00263955">
        <w:rPr>
          <w:rFonts w:ascii="Calibri" w:eastAsia="Calibri" w:hAnsi="Calibri" w:cs="Calibri"/>
          <w:color w:val="000000"/>
          <w:sz w:val="22"/>
          <w:szCs w:val="22"/>
          <w:lang w:val="en-GB"/>
        </w:rPr>
        <w:t>, or is given in a situation where it is difficult for the mother to really concentrate on what is said to her or to be able to take the time to make a choice. In other cases, no information is given at all.</w:t>
      </w:r>
    </w:p>
    <w:p w14:paraId="2D6C097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24B4BFE0" w14:textId="211B723E"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color w:val="000000"/>
          <w:sz w:val="22"/>
          <w:szCs w:val="22"/>
          <w:lang w:val="en-GB"/>
        </w:rPr>
        <w:t>Such an absence of effective information is prejudicial because taking the time to talk and explain what is going on and what is going to happen would result in women feeling that they are taking part in what is happening to them, and would reduce</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 xml:space="preserve">the percentage of treatments performed without consent. </w:t>
      </w:r>
      <w:r w:rsidRPr="00263955">
        <w:rPr>
          <w:rFonts w:ascii="Calibri" w:eastAsia="Calibri" w:hAnsi="Calibri" w:cs="Calibri"/>
          <w:sz w:val="22"/>
          <w:szCs w:val="22"/>
          <w:lang w:val="en-GB"/>
        </w:rPr>
        <w:t>When women are informed and give birth in a respectful environment they will feel safe and will be able to</w:t>
      </w:r>
      <w:r w:rsidR="003C5086">
        <w:rPr>
          <w:rFonts w:ascii="Calibri" w:eastAsia="Calibri" w:hAnsi="Calibri" w:cs="Calibri"/>
          <w:sz w:val="22"/>
          <w:szCs w:val="22"/>
          <w:lang w:val="en-GB"/>
        </w:rPr>
        <w:t xml:space="preserve"> contribute more effectively to the</w:t>
      </w:r>
      <w:r w:rsidRPr="00263955">
        <w:rPr>
          <w:rFonts w:ascii="Calibri" w:eastAsia="Calibri" w:hAnsi="Calibri" w:cs="Calibri"/>
          <w:sz w:val="22"/>
          <w:szCs w:val="22"/>
          <w:lang w:val="en-GB"/>
        </w:rPr>
        <w:t xml:space="preserve"> birth process, thereby reducing the need of medical interventions. Once an intervention is performed it interferes with the natural process of physiological birth and provokes a cascade of medical interventions</w:t>
      </w:r>
      <w:r w:rsidR="003C5086">
        <w:rPr>
          <w:rFonts w:ascii="Calibri" w:eastAsia="Calibri" w:hAnsi="Calibri" w:cs="Calibri"/>
          <w:sz w:val="22"/>
          <w:szCs w:val="22"/>
          <w:lang w:val="en-GB"/>
        </w:rPr>
        <w:t>,</w:t>
      </w:r>
      <w:r w:rsidRPr="00263955">
        <w:rPr>
          <w:rFonts w:ascii="Calibri" w:eastAsia="Calibri" w:hAnsi="Calibri" w:cs="Calibri"/>
          <w:sz w:val="22"/>
          <w:szCs w:val="22"/>
          <w:lang w:val="en-GB"/>
        </w:rPr>
        <w:t xml:space="preserve"> which are not always needed. Such interventions are o</w:t>
      </w:r>
      <w:r w:rsidR="003C5086">
        <w:rPr>
          <w:rFonts w:ascii="Calibri" w:eastAsia="Calibri" w:hAnsi="Calibri" w:cs="Calibri"/>
          <w:sz w:val="22"/>
          <w:szCs w:val="22"/>
          <w:lang w:val="en-GB"/>
        </w:rPr>
        <w:t>nly justified in case of a high-</w:t>
      </w:r>
      <w:r w:rsidRPr="00263955">
        <w:rPr>
          <w:rFonts w:ascii="Calibri" w:eastAsia="Calibri" w:hAnsi="Calibri" w:cs="Calibri"/>
          <w:sz w:val="22"/>
          <w:szCs w:val="22"/>
          <w:lang w:val="en-GB"/>
        </w:rPr>
        <w:t>risk pregnancy or complications but not for every birth.</w:t>
      </w:r>
    </w:p>
    <w:p w14:paraId="4531C872" w14:textId="77777777" w:rsid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4FA8645" w14:textId="77777777" w:rsidR="003C5086" w:rsidRPr="00263955" w:rsidRDefault="003C5086" w:rsidP="00263955">
      <w:pPr>
        <w:pStyle w:val="Normal1"/>
        <w:pBdr>
          <w:top w:val="nil"/>
          <w:left w:val="nil"/>
          <w:bottom w:val="nil"/>
          <w:right w:val="nil"/>
          <w:between w:val="nil"/>
        </w:pBdr>
        <w:jc w:val="both"/>
        <w:rPr>
          <w:rFonts w:ascii="Calibri" w:eastAsia="Calibri" w:hAnsi="Calibri" w:cs="Calibri"/>
          <w:sz w:val="22"/>
          <w:szCs w:val="22"/>
          <w:lang w:val="en-GB"/>
        </w:rPr>
      </w:pPr>
    </w:p>
    <w:p w14:paraId="21E38F9D" w14:textId="4A20BB33" w:rsidR="00263955" w:rsidRPr="00263955" w:rsidRDefault="00263955" w:rsidP="00263955">
      <w:pPr>
        <w:pStyle w:val="Normal1"/>
        <w:pBdr>
          <w:top w:val="nil"/>
          <w:left w:val="nil"/>
          <w:bottom w:val="nil"/>
          <w:right w:val="nil"/>
          <w:between w:val="nil"/>
        </w:pBdr>
        <w:jc w:val="both"/>
        <w:rPr>
          <w:rFonts w:ascii="Helvetica Neue" w:eastAsia="Helvetica Neue" w:hAnsi="Helvetica Neue" w:cs="Helvetica Neue"/>
          <w:b/>
          <w:color w:val="000000"/>
          <w:sz w:val="22"/>
          <w:szCs w:val="22"/>
          <w:lang w:val="en-GB"/>
        </w:rPr>
      </w:pPr>
      <w:r w:rsidRPr="00263955">
        <w:rPr>
          <w:rFonts w:ascii="Helvetica Neue" w:eastAsia="Helvetica Neue" w:hAnsi="Helvetica Neue" w:cs="Helvetica Neue"/>
          <w:b/>
          <w:color w:val="000000"/>
          <w:sz w:val="22"/>
          <w:szCs w:val="22"/>
          <w:lang w:val="en-GB"/>
        </w:rPr>
        <w:t xml:space="preserve">b) </w:t>
      </w:r>
      <w:r w:rsidRPr="00263955">
        <w:rPr>
          <w:rFonts w:ascii="Helvetica Neue" w:eastAsia="Helvetica Neue" w:hAnsi="Helvetica Neue" w:cs="Helvetica Neue"/>
          <w:b/>
          <w:sz w:val="22"/>
          <w:szCs w:val="22"/>
          <w:lang w:val="en-GB"/>
        </w:rPr>
        <w:t>T</w:t>
      </w:r>
      <w:r w:rsidRPr="00263955">
        <w:rPr>
          <w:rFonts w:ascii="Helvetica Neue" w:eastAsia="Helvetica Neue" w:hAnsi="Helvetica Neue" w:cs="Helvetica Neue"/>
          <w:b/>
          <w:color w:val="000000"/>
          <w:sz w:val="22"/>
          <w:szCs w:val="22"/>
          <w:lang w:val="en-GB"/>
        </w:rPr>
        <w:t xml:space="preserve">he </w:t>
      </w:r>
      <w:r w:rsidRPr="00263955">
        <w:rPr>
          <w:rFonts w:ascii="Helvetica Neue" w:eastAsia="Helvetica Neue" w:hAnsi="Helvetica Neue" w:cs="Helvetica Neue"/>
          <w:b/>
          <w:sz w:val="22"/>
          <w:szCs w:val="22"/>
          <w:lang w:val="en-GB"/>
        </w:rPr>
        <w:t>r</w:t>
      </w:r>
      <w:r w:rsidRPr="00263955">
        <w:rPr>
          <w:rFonts w:ascii="Helvetica Neue" w:eastAsia="Helvetica Neue" w:hAnsi="Helvetica Neue" w:cs="Helvetica Neue"/>
          <w:b/>
          <w:color w:val="000000"/>
          <w:sz w:val="22"/>
          <w:szCs w:val="22"/>
          <w:lang w:val="en-GB"/>
        </w:rPr>
        <w:t xml:space="preserve">ight not to be subjected to violence </w:t>
      </w:r>
    </w:p>
    <w:p w14:paraId="3209377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26A21B10" w14:textId="15D7A1AD"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The right of women not to be subjected to violence is present in multiple legal sources: the Universal Declaration of Human Rights</w:t>
      </w:r>
      <w:r w:rsidRPr="00263955">
        <w:rPr>
          <w:rFonts w:ascii="Calibri" w:eastAsia="Calibri" w:hAnsi="Calibri" w:cs="Calibri"/>
          <w:color w:val="000000"/>
          <w:sz w:val="22"/>
          <w:szCs w:val="22"/>
          <w:vertAlign w:val="superscript"/>
          <w:lang w:val="en-GB"/>
        </w:rPr>
        <w:footnoteReference w:id="27"/>
      </w:r>
      <w:r w:rsidRPr="00263955">
        <w:rPr>
          <w:rFonts w:ascii="Calibri" w:eastAsia="Calibri" w:hAnsi="Calibri" w:cs="Calibri"/>
          <w:color w:val="000000"/>
          <w:sz w:val="22"/>
          <w:szCs w:val="22"/>
          <w:lang w:val="en-GB"/>
        </w:rPr>
        <w:t>, the European Convention on Human Rights</w:t>
      </w:r>
      <w:r w:rsidRPr="00263955">
        <w:rPr>
          <w:rFonts w:ascii="Calibri" w:eastAsia="Calibri" w:hAnsi="Calibri" w:cs="Calibri"/>
          <w:color w:val="000000"/>
          <w:sz w:val="22"/>
          <w:szCs w:val="22"/>
          <w:vertAlign w:val="superscript"/>
          <w:lang w:val="en-GB"/>
        </w:rPr>
        <w:footnoteReference w:id="28"/>
      </w:r>
      <w:r w:rsidRPr="00263955">
        <w:rPr>
          <w:rFonts w:ascii="Calibri" w:eastAsia="Calibri" w:hAnsi="Calibri" w:cs="Calibri"/>
          <w:color w:val="000000"/>
          <w:sz w:val="22"/>
          <w:szCs w:val="22"/>
          <w:lang w:val="en-GB"/>
        </w:rPr>
        <w:t>, the Declaration on the Elimination of Violence against Women adopted by the UN General Assembly in 1993, which promotes the right « </w:t>
      </w:r>
      <w:r w:rsidRPr="00263955">
        <w:rPr>
          <w:rFonts w:ascii="Calibri" w:eastAsia="Calibri" w:hAnsi="Calibri" w:cs="Calibri"/>
          <w:i/>
          <w:color w:val="000000"/>
          <w:sz w:val="22"/>
          <w:szCs w:val="22"/>
          <w:lang w:val="en-GB"/>
        </w:rPr>
        <w:t>to liberty and security of person</w:t>
      </w:r>
      <w:r w:rsidRPr="00263955">
        <w:rPr>
          <w:rFonts w:ascii="Calibri" w:eastAsia="Calibri" w:hAnsi="Calibri" w:cs="Calibri"/>
          <w:color w:val="000000"/>
          <w:sz w:val="22"/>
          <w:szCs w:val="22"/>
          <w:lang w:val="en-GB"/>
        </w:rPr>
        <w:t> »</w:t>
      </w:r>
      <w:r w:rsidR="00BE166E">
        <w:rPr>
          <w:rFonts w:ascii="Calibri" w:eastAsia="Calibri" w:hAnsi="Calibri" w:cs="Calibri"/>
          <w:color w:val="000000"/>
          <w:sz w:val="22"/>
          <w:szCs w:val="22"/>
          <w:lang w:val="en-GB"/>
        </w:rPr>
        <w:t>,</w:t>
      </w:r>
      <w:r w:rsidRPr="00263955">
        <w:rPr>
          <w:rFonts w:ascii="Calibri" w:eastAsia="Calibri" w:hAnsi="Calibri" w:cs="Calibri"/>
          <w:color w:val="000000"/>
          <w:sz w:val="22"/>
          <w:szCs w:val="22"/>
          <w:lang w:val="en-GB"/>
        </w:rPr>
        <w:t xml:space="preserve"> but also the right « </w:t>
      </w:r>
      <w:r w:rsidRPr="00263955">
        <w:rPr>
          <w:rFonts w:ascii="Calibri" w:eastAsia="Calibri" w:hAnsi="Calibri" w:cs="Calibri"/>
          <w:i/>
          <w:color w:val="000000"/>
          <w:sz w:val="22"/>
          <w:szCs w:val="22"/>
          <w:lang w:val="en-GB"/>
        </w:rPr>
        <w:t>not to be subjected to torture, or other cruel, inhuman or degrading treatment or punishment</w:t>
      </w:r>
      <w:r w:rsidRPr="00263955">
        <w:rPr>
          <w:rFonts w:ascii="Calibri" w:eastAsia="Calibri" w:hAnsi="Calibri" w:cs="Calibri"/>
          <w:color w:val="000000"/>
          <w:sz w:val="22"/>
          <w:szCs w:val="22"/>
          <w:lang w:val="en-GB"/>
        </w:rPr>
        <w:t> »</w:t>
      </w:r>
      <w:r w:rsidRPr="00263955">
        <w:rPr>
          <w:rFonts w:ascii="Calibri" w:eastAsia="Calibri" w:hAnsi="Calibri" w:cs="Calibri"/>
          <w:color w:val="000000"/>
          <w:sz w:val="22"/>
          <w:szCs w:val="22"/>
          <w:vertAlign w:val="superscript"/>
          <w:lang w:val="en-GB"/>
        </w:rPr>
        <w:footnoteReference w:id="29"/>
      </w:r>
      <w:r w:rsidR="00725613">
        <w:rPr>
          <w:rFonts w:ascii="Calibri" w:eastAsia="Calibri" w:hAnsi="Calibri" w:cs="Calibri"/>
          <w:color w:val="000000"/>
          <w:sz w:val="22"/>
          <w:szCs w:val="22"/>
          <w:lang w:val="en-GB"/>
        </w:rPr>
        <w:t>. The</w:t>
      </w:r>
      <w:r w:rsidRPr="00263955">
        <w:rPr>
          <w:rFonts w:ascii="Calibri" w:eastAsia="Calibri" w:hAnsi="Calibri" w:cs="Calibri"/>
          <w:color w:val="000000"/>
          <w:sz w:val="22"/>
          <w:szCs w:val="22"/>
          <w:lang w:val="en-GB"/>
        </w:rPr>
        <w:t xml:space="preserve"> Council of Europe Convention on preventing and combating violence against women and domestic violence (</w:t>
      </w:r>
      <w:r w:rsidR="00725613">
        <w:rPr>
          <w:rFonts w:ascii="Calibri" w:eastAsia="Calibri" w:hAnsi="Calibri" w:cs="Calibri"/>
          <w:color w:val="000000"/>
          <w:sz w:val="22"/>
          <w:szCs w:val="22"/>
          <w:lang w:val="en-GB"/>
        </w:rPr>
        <w:t xml:space="preserve">the </w:t>
      </w:r>
      <w:r w:rsidRPr="00263955">
        <w:rPr>
          <w:rFonts w:ascii="Calibri" w:eastAsia="Calibri" w:hAnsi="Calibri" w:cs="Calibri"/>
          <w:color w:val="000000"/>
          <w:sz w:val="22"/>
          <w:szCs w:val="22"/>
          <w:lang w:val="en-GB"/>
        </w:rPr>
        <w:t>so-called Ist</w:t>
      </w:r>
      <w:r w:rsidR="00725613">
        <w:rPr>
          <w:rFonts w:ascii="Calibri" w:eastAsia="Calibri" w:hAnsi="Calibri" w:cs="Calibri"/>
          <w:color w:val="000000"/>
          <w:sz w:val="22"/>
          <w:szCs w:val="22"/>
          <w:lang w:val="en-GB"/>
        </w:rPr>
        <w:t xml:space="preserve">anbul Convention) also </w:t>
      </w:r>
      <w:r w:rsidR="00BE166E">
        <w:rPr>
          <w:rFonts w:ascii="Calibri" w:eastAsia="Calibri" w:hAnsi="Calibri" w:cs="Calibri"/>
          <w:color w:val="000000"/>
          <w:sz w:val="22"/>
          <w:szCs w:val="22"/>
          <w:lang w:val="en-GB"/>
        </w:rPr>
        <w:t>aims</w:t>
      </w:r>
      <w:r w:rsidRPr="00263955">
        <w:rPr>
          <w:rFonts w:ascii="Calibri" w:eastAsia="Calibri" w:hAnsi="Calibri" w:cs="Calibri"/>
          <w:color w:val="000000"/>
          <w:sz w:val="22"/>
          <w:szCs w:val="22"/>
          <w:lang w:val="en-GB"/>
        </w:rPr>
        <w:t xml:space="preserve"> to </w:t>
      </w:r>
      <w:r w:rsidRPr="00263955">
        <w:rPr>
          <w:rFonts w:ascii="Calibri" w:eastAsia="Calibri" w:hAnsi="Calibri" w:cs="Calibri"/>
          <w:color w:val="000000"/>
          <w:sz w:val="22"/>
          <w:szCs w:val="22"/>
          <w:lang w:val="en-GB"/>
        </w:rPr>
        <w:lastRenderedPageBreak/>
        <w:t>« </w:t>
      </w:r>
      <w:r w:rsidRPr="00263955">
        <w:rPr>
          <w:rFonts w:ascii="Calibri" w:eastAsia="Calibri" w:hAnsi="Calibri" w:cs="Calibri"/>
          <w:i/>
          <w:color w:val="000000"/>
          <w:sz w:val="22"/>
          <w:szCs w:val="22"/>
          <w:lang w:val="en-GB"/>
        </w:rPr>
        <w:t>protect women against all forms of violence, and prevent, prosecute and eliminate violence against women and domestic violence</w:t>
      </w:r>
      <w:r w:rsidRPr="00263955">
        <w:rPr>
          <w:rFonts w:ascii="Calibri" w:eastAsia="Calibri" w:hAnsi="Calibri" w:cs="Calibri"/>
          <w:color w:val="000000"/>
          <w:sz w:val="22"/>
          <w:szCs w:val="22"/>
          <w:lang w:val="en-GB"/>
        </w:rPr>
        <w:t> »</w:t>
      </w:r>
      <w:r w:rsidRPr="00263955">
        <w:rPr>
          <w:rFonts w:ascii="Calibri" w:eastAsia="Calibri" w:hAnsi="Calibri" w:cs="Calibri"/>
          <w:color w:val="000000"/>
          <w:sz w:val="22"/>
          <w:szCs w:val="22"/>
          <w:vertAlign w:val="superscript"/>
          <w:lang w:val="en-GB"/>
        </w:rPr>
        <w:footnoteReference w:id="30"/>
      </w:r>
      <w:r w:rsidRPr="00263955">
        <w:rPr>
          <w:rFonts w:ascii="Calibri" w:eastAsia="Calibri" w:hAnsi="Calibri" w:cs="Calibri"/>
          <w:color w:val="000000"/>
          <w:sz w:val="22"/>
          <w:szCs w:val="22"/>
          <w:lang w:val="en-GB"/>
        </w:rPr>
        <w:t>.</w:t>
      </w:r>
    </w:p>
    <w:p w14:paraId="33F50330"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9882220" w14:textId="173EE589"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Once again</w:t>
      </w:r>
      <w:r w:rsidRPr="00263955">
        <w:rPr>
          <w:rFonts w:ascii="Calibri" w:eastAsia="Calibri" w:hAnsi="Calibri" w:cs="Calibri"/>
          <w:sz w:val="22"/>
          <w:szCs w:val="22"/>
          <w:lang w:val="en-GB"/>
        </w:rPr>
        <w:t xml:space="preserve">, </w:t>
      </w:r>
      <w:r w:rsidR="00BE166E">
        <w:rPr>
          <w:rFonts w:ascii="Calibri" w:eastAsia="Calibri" w:hAnsi="Calibri" w:cs="Calibri"/>
          <w:color w:val="000000"/>
          <w:sz w:val="22"/>
          <w:szCs w:val="22"/>
          <w:lang w:val="en-GB"/>
        </w:rPr>
        <w:t>A</w:t>
      </w:r>
      <w:r w:rsidRPr="00263955">
        <w:rPr>
          <w:rFonts w:ascii="Calibri" w:eastAsia="Calibri" w:hAnsi="Calibri" w:cs="Calibri"/>
          <w:color w:val="000000"/>
          <w:sz w:val="22"/>
          <w:szCs w:val="22"/>
          <w:lang w:val="en-GB"/>
        </w:rPr>
        <w:t xml:space="preserve">rticle 1 of the UN Declaration on the Elimination of Violence against Women gives a good description of what can be considered as </w:t>
      </w:r>
      <w:r w:rsidR="00BE166E">
        <w:rPr>
          <w:rFonts w:ascii="Calibri" w:eastAsia="Calibri" w:hAnsi="Calibri" w:cs="Calibri"/>
          <w:color w:val="000000"/>
          <w:sz w:val="22"/>
          <w:szCs w:val="22"/>
          <w:lang w:val="en-GB"/>
        </w:rPr>
        <w:t>such: « </w:t>
      </w:r>
      <w:r w:rsidRPr="00263955">
        <w:rPr>
          <w:rFonts w:ascii="Calibri" w:eastAsia="Calibri" w:hAnsi="Calibri" w:cs="Calibri"/>
          <w:color w:val="000000"/>
          <w:sz w:val="22"/>
          <w:szCs w:val="22"/>
          <w:lang w:val="en-GB"/>
        </w:rPr>
        <w:t>a</w:t>
      </w:r>
      <w:r w:rsidRPr="00263955">
        <w:rPr>
          <w:rFonts w:ascii="Calibri" w:eastAsia="Calibri" w:hAnsi="Calibri" w:cs="Calibri"/>
          <w:i/>
          <w:color w:val="000000"/>
          <w:sz w:val="22"/>
          <w:szCs w:val="22"/>
          <w:lang w:val="en-GB"/>
        </w:rPr>
        <w:t>ny act of gender-based violence that results in, or is likely to result in, physical, sexual or psychological harm or suffering to women, including threats of such acts, coercion or arbitrary deprivation of liberty, whether occurring in public or in private life</w:t>
      </w:r>
      <w:r w:rsidRPr="00263955">
        <w:rPr>
          <w:rFonts w:ascii="Calibri" w:eastAsia="Calibri" w:hAnsi="Calibri" w:cs="Calibri"/>
          <w:color w:val="000000"/>
          <w:sz w:val="22"/>
          <w:szCs w:val="22"/>
          <w:lang w:val="en-GB"/>
        </w:rPr>
        <w:t> ».</w:t>
      </w:r>
    </w:p>
    <w:p w14:paraId="56920FB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3C720DD7" w14:textId="62E13F5B"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One of the biggest challenges in the fight to ensure </w:t>
      </w:r>
      <w:r w:rsidR="00BE166E">
        <w:rPr>
          <w:rFonts w:ascii="Calibri" w:eastAsia="Calibri" w:hAnsi="Calibri" w:cs="Calibri"/>
          <w:color w:val="000000"/>
          <w:sz w:val="22"/>
          <w:szCs w:val="22"/>
          <w:lang w:val="en-GB"/>
        </w:rPr>
        <w:t>that</w:t>
      </w:r>
      <w:r w:rsidRPr="00263955">
        <w:rPr>
          <w:rFonts w:ascii="Calibri" w:eastAsia="Calibri" w:hAnsi="Calibri" w:cs="Calibri"/>
          <w:color w:val="000000"/>
          <w:sz w:val="22"/>
          <w:szCs w:val="22"/>
          <w:lang w:val="en-GB"/>
        </w:rPr>
        <w:t xml:space="preserve"> obstetric violence </w:t>
      </w:r>
      <w:r w:rsidR="00BE166E">
        <w:rPr>
          <w:rFonts w:ascii="Calibri" w:eastAsia="Calibri" w:hAnsi="Calibri" w:cs="Calibri"/>
          <w:color w:val="000000"/>
          <w:sz w:val="22"/>
          <w:szCs w:val="22"/>
          <w:lang w:val="en-GB"/>
        </w:rPr>
        <w:t xml:space="preserve">is recognised </w:t>
      </w:r>
      <w:r w:rsidRPr="00263955">
        <w:rPr>
          <w:rFonts w:ascii="Calibri" w:eastAsia="Calibri" w:hAnsi="Calibri" w:cs="Calibri"/>
          <w:color w:val="000000"/>
          <w:sz w:val="22"/>
          <w:szCs w:val="22"/>
          <w:lang w:val="en-GB"/>
        </w:rPr>
        <w:t>as gender-based violence is the fact that th</w:t>
      </w:r>
      <w:r w:rsidRPr="00263955">
        <w:rPr>
          <w:rFonts w:ascii="Calibri" w:eastAsia="Calibri" w:hAnsi="Calibri" w:cs="Calibri"/>
          <w:sz w:val="22"/>
          <w:szCs w:val="22"/>
          <w:lang w:val="en-GB"/>
        </w:rPr>
        <w:t>is</w:t>
      </w:r>
      <w:r w:rsidRPr="00263955">
        <w:rPr>
          <w:rFonts w:ascii="Calibri" w:eastAsia="Calibri" w:hAnsi="Calibri" w:cs="Calibri"/>
          <w:color w:val="000000"/>
          <w:sz w:val="22"/>
          <w:szCs w:val="22"/>
          <w:lang w:val="en-GB"/>
        </w:rPr>
        <w:t xml:space="preserve"> violence </w:t>
      </w:r>
      <w:r w:rsidRPr="00263955">
        <w:rPr>
          <w:rFonts w:ascii="Calibri" w:eastAsia="Calibri" w:hAnsi="Calibri" w:cs="Calibri"/>
          <w:sz w:val="22"/>
          <w:szCs w:val="22"/>
          <w:lang w:val="en-GB"/>
        </w:rPr>
        <w:t>is</w:t>
      </w:r>
      <w:r w:rsidRPr="00263955">
        <w:rPr>
          <w:rFonts w:ascii="Calibri" w:eastAsia="Calibri" w:hAnsi="Calibri" w:cs="Calibri"/>
          <w:color w:val="000000"/>
          <w:sz w:val="22"/>
          <w:szCs w:val="22"/>
          <w:lang w:val="en-GB"/>
        </w:rPr>
        <w:t xml:space="preserve"> still perceived as a sort of a « necessary evil » or simply the result of exaggeration by hysterical women, even though it is clear that, in reality, obstetric violence is the result of discrimination against pregnant women in health care </w:t>
      </w:r>
      <w:r w:rsidRPr="00263955">
        <w:rPr>
          <w:rFonts w:ascii="Calibri" w:eastAsia="Calibri" w:hAnsi="Calibri" w:cs="Calibri"/>
          <w:sz w:val="22"/>
          <w:szCs w:val="22"/>
          <w:lang w:val="en-GB"/>
        </w:rPr>
        <w:t>systems</w:t>
      </w:r>
      <w:r w:rsidRPr="00263955">
        <w:rPr>
          <w:rFonts w:ascii="Calibri" w:eastAsia="Calibri" w:hAnsi="Calibri" w:cs="Calibri"/>
          <w:color w:val="000000"/>
          <w:sz w:val="22"/>
          <w:szCs w:val="22"/>
          <w:lang w:val="en-GB"/>
        </w:rPr>
        <w:t xml:space="preserve">. </w:t>
      </w:r>
    </w:p>
    <w:p w14:paraId="7E89BE9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05612CEE" w14:textId="427CA03C"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color w:val="000000"/>
          <w:sz w:val="22"/>
          <w:szCs w:val="22"/>
          <w:lang w:val="en-GB"/>
        </w:rPr>
        <w:t>Obstetric violence can be divided into two sub-categories: physical and psychologica</w:t>
      </w:r>
      <w:r w:rsidRPr="00263955">
        <w:rPr>
          <w:rFonts w:ascii="Calibri" w:eastAsia="Calibri" w:hAnsi="Calibri" w:cs="Calibri"/>
          <w:sz w:val="22"/>
          <w:szCs w:val="22"/>
          <w:lang w:val="en-GB"/>
        </w:rPr>
        <w:t>l.</w:t>
      </w:r>
    </w:p>
    <w:p w14:paraId="7C054EF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72B470BD" w14:textId="29F21780"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Physical obstetric violence include: unnecessary procedures such as episiotomy, amniotomy, breaking the membranes without consent, fetal heart monitoring, excessive vaginal examinations or </w:t>
      </w:r>
      <w:r w:rsidR="00725613">
        <w:rPr>
          <w:rFonts w:ascii="Calibri" w:eastAsia="Calibri" w:hAnsi="Calibri" w:cs="Calibri"/>
          <w:sz w:val="22"/>
          <w:szCs w:val="22"/>
          <w:lang w:val="en-GB"/>
        </w:rPr>
        <w:t>C</w:t>
      </w:r>
      <w:r w:rsidRPr="00263955">
        <w:rPr>
          <w:rFonts w:ascii="Calibri" w:eastAsia="Calibri" w:hAnsi="Calibri" w:cs="Calibri"/>
          <w:sz w:val="22"/>
          <w:szCs w:val="22"/>
          <w:lang w:val="en-GB"/>
        </w:rPr>
        <w:t>-section, unjustified induction or augmentation of labour, non-consented care (including sterilizations), the withholding of pain medication, painful suturing of perineal tears without proper anesthesia, preventing women from eating and drinking during labour, restraining or the freedom of movement and/or forcing the position of the mother, t</w:t>
      </w:r>
      <w:r w:rsidR="00BE166E">
        <w:rPr>
          <w:rFonts w:ascii="Calibri" w:eastAsia="Calibri" w:hAnsi="Calibri" w:cs="Calibri"/>
          <w:sz w:val="22"/>
          <w:szCs w:val="22"/>
          <w:lang w:val="en-GB"/>
        </w:rPr>
        <w:t>he use of the Kristeller manoeuv</w:t>
      </w:r>
      <w:r w:rsidRPr="00263955">
        <w:rPr>
          <w:rFonts w:ascii="Calibri" w:eastAsia="Calibri" w:hAnsi="Calibri" w:cs="Calibri"/>
          <w:sz w:val="22"/>
          <w:szCs w:val="22"/>
          <w:lang w:val="en-GB"/>
        </w:rPr>
        <w:t>r</w:t>
      </w:r>
      <w:r w:rsidR="00BE166E">
        <w:rPr>
          <w:rFonts w:ascii="Calibri" w:eastAsia="Calibri" w:hAnsi="Calibri" w:cs="Calibri"/>
          <w:sz w:val="22"/>
          <w:szCs w:val="22"/>
          <w:lang w:val="en-GB"/>
        </w:rPr>
        <w:t>e</w:t>
      </w:r>
      <w:r w:rsidRPr="00263955">
        <w:rPr>
          <w:rFonts w:ascii="Calibri" w:eastAsia="Calibri" w:hAnsi="Calibri" w:cs="Calibri"/>
          <w:sz w:val="22"/>
          <w:szCs w:val="22"/>
          <w:lang w:val="en-GB"/>
        </w:rPr>
        <w:t>, slapping and handcuffing.</w:t>
      </w:r>
    </w:p>
    <w:p w14:paraId="0F55F64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FD5BFC2" w14:textId="0E13D95B"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lastRenderedPageBreak/>
        <w:t>Psychological obstetric violence can take many forms. The more recurrent ones are the absence of consideration for the intimate nature of the act of giving birth, forced routine pubic shaving, routine separation of women from their newborn babies, judgmental or discriminatory comments or even threats, intimidation and verbal abuses.</w:t>
      </w:r>
    </w:p>
    <w:p w14:paraId="762A57A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170B9E4" w14:textId="1465BBE5"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An act does not necessarily has to be done with the intention to cause harm in order to result in physical or psychological violence. Many of the</w:t>
      </w:r>
      <w:r w:rsidR="00BE166E">
        <w:rPr>
          <w:rFonts w:ascii="Calibri" w:eastAsia="Calibri" w:hAnsi="Calibri" w:cs="Calibri"/>
          <w:sz w:val="22"/>
          <w:szCs w:val="22"/>
          <w:lang w:val="en-GB"/>
        </w:rPr>
        <w:t xml:space="preserve">se violent treatments could be </w:t>
      </w:r>
      <w:r w:rsidRPr="00263955">
        <w:rPr>
          <w:rFonts w:ascii="Calibri" w:eastAsia="Calibri" w:hAnsi="Calibri" w:cs="Calibri"/>
          <w:sz w:val="22"/>
          <w:szCs w:val="22"/>
          <w:lang w:val="en-GB"/>
        </w:rPr>
        <w:t>avoided if the medical staff receives  proper training on how to interact with pregnant women or how physiological birth happens. They often lack knowledge about birth as a natural process that does not require systematic interventions by  a health professional but only supervision and support when necessary. The transformation of « natural births » to over-medicalised ones is also the result of the commercialisation of healthcare.</w:t>
      </w:r>
    </w:p>
    <w:p w14:paraId="6C984A2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9618A58" w14:textId="6C4FF94B"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Be it physical or psychological, con</w:t>
      </w:r>
      <w:r w:rsidRPr="00263955">
        <w:rPr>
          <w:rFonts w:ascii="Calibri" w:eastAsia="Calibri" w:hAnsi="Calibri" w:cs="Calibri"/>
          <w:sz w:val="22"/>
          <w:szCs w:val="22"/>
          <w:lang w:val="en-GB"/>
        </w:rPr>
        <w:t>s</w:t>
      </w:r>
      <w:r w:rsidRPr="00263955">
        <w:rPr>
          <w:rFonts w:ascii="Calibri" w:eastAsia="Calibri" w:hAnsi="Calibri" w:cs="Calibri"/>
          <w:color w:val="000000"/>
          <w:sz w:val="22"/>
          <w:szCs w:val="22"/>
          <w:lang w:val="en-GB"/>
        </w:rPr>
        <w:t xml:space="preserve">idering that most of the times </w:t>
      </w:r>
      <w:r w:rsidRPr="00263955">
        <w:rPr>
          <w:rFonts w:ascii="Calibri" w:eastAsia="Calibri" w:hAnsi="Calibri" w:cs="Calibri"/>
          <w:sz w:val="22"/>
          <w:szCs w:val="22"/>
          <w:lang w:val="en-GB"/>
        </w:rPr>
        <w:t>they are both connected</w:t>
      </w:r>
      <w:r w:rsidRPr="00263955">
        <w:rPr>
          <w:rFonts w:ascii="Calibri" w:eastAsia="Calibri" w:hAnsi="Calibri" w:cs="Calibri"/>
          <w:color w:val="000000"/>
          <w:sz w:val="22"/>
          <w:szCs w:val="22"/>
          <w:lang w:val="en-GB"/>
        </w:rPr>
        <w:t>, such violence has a long-lasting impact on mothers, as it is proven that can result on</w:t>
      </w:r>
      <w:r w:rsidRPr="00263955">
        <w:rPr>
          <w:rFonts w:ascii="Calibri" w:eastAsia="Calibri" w:hAnsi="Calibri" w:cs="Calibri"/>
          <w:sz w:val="22"/>
          <w:szCs w:val="22"/>
          <w:lang w:val="en-GB"/>
        </w:rPr>
        <w:t xml:space="preserve"> a negative impact on</w:t>
      </w:r>
      <w:r w:rsidRPr="00263955">
        <w:rPr>
          <w:rFonts w:ascii="Calibri" w:eastAsia="Calibri" w:hAnsi="Calibri" w:cs="Calibri"/>
          <w:color w:val="000000"/>
          <w:sz w:val="22"/>
          <w:szCs w:val="22"/>
          <w:lang w:val="en-GB"/>
        </w:rPr>
        <w:t xml:space="preserve"> the sexual life of the victim, multiply the risks of postpartum depression, o</w:t>
      </w:r>
      <w:r w:rsidRPr="00263955">
        <w:rPr>
          <w:rFonts w:ascii="Calibri" w:eastAsia="Calibri" w:hAnsi="Calibri" w:cs="Calibri"/>
          <w:sz w:val="22"/>
          <w:szCs w:val="22"/>
          <w:lang w:val="en-GB"/>
        </w:rPr>
        <w:t xml:space="preserve">r </w:t>
      </w:r>
      <w:r w:rsidRPr="00263955">
        <w:rPr>
          <w:rFonts w:ascii="Calibri" w:eastAsia="Calibri" w:hAnsi="Calibri" w:cs="Calibri"/>
          <w:color w:val="000000"/>
          <w:sz w:val="22"/>
          <w:szCs w:val="22"/>
          <w:lang w:val="en-GB"/>
        </w:rPr>
        <w:t>can even lead to PTSD</w:t>
      </w:r>
      <w:r w:rsidRPr="00263955">
        <w:rPr>
          <w:rFonts w:ascii="Calibri" w:eastAsia="Calibri" w:hAnsi="Calibri" w:cs="Calibri"/>
          <w:color w:val="000000"/>
          <w:sz w:val="22"/>
          <w:szCs w:val="22"/>
          <w:vertAlign w:val="superscript"/>
          <w:lang w:val="en-GB"/>
        </w:rPr>
        <w:footnoteReference w:id="31"/>
      </w:r>
      <w:r w:rsidRPr="00263955">
        <w:rPr>
          <w:rFonts w:ascii="Calibri" w:eastAsia="Calibri" w:hAnsi="Calibri" w:cs="Calibri"/>
          <w:color w:val="000000"/>
          <w:sz w:val="22"/>
          <w:szCs w:val="22"/>
          <w:lang w:val="en-GB"/>
        </w:rPr>
        <w:t xml:space="preserve">. The fact that in the healthcare systems of some of the more (so-called) developed countries it is possible for a women to leave a hospital with the same mental traumas than a soldier coming back from war, and that the governments of those same countries still fail to recognize the reality and gravity of the situation, is one of the more blatant violation of human rights that can be encountered on democratic, war-free societies. </w:t>
      </w:r>
    </w:p>
    <w:p w14:paraId="1DE5FC5C" w14:textId="2FC31874" w:rsidR="00BE166E" w:rsidRPr="00263955" w:rsidRDefault="00263955" w:rsidP="00263955">
      <w:pPr>
        <w:pStyle w:val="Normal1"/>
        <w:pBdr>
          <w:top w:val="nil"/>
          <w:left w:val="nil"/>
          <w:bottom w:val="nil"/>
          <w:right w:val="nil"/>
          <w:between w:val="nil"/>
        </w:pBdr>
        <w:jc w:val="both"/>
        <w:rPr>
          <w:rFonts w:ascii="Calibri" w:eastAsia="Calibri" w:hAnsi="Calibri" w:cs="Calibri"/>
          <w:color w:val="000000"/>
          <w:sz w:val="26"/>
          <w:szCs w:val="26"/>
          <w:lang w:val="en-GB"/>
        </w:rPr>
      </w:pPr>
      <w:r w:rsidRPr="00263955">
        <w:rPr>
          <w:rFonts w:ascii="Calibri" w:eastAsia="Calibri" w:hAnsi="Calibri" w:cs="Calibri"/>
          <w:color w:val="000000"/>
          <w:sz w:val="26"/>
          <w:szCs w:val="26"/>
          <w:lang w:val="en-GB"/>
        </w:rPr>
        <w:t xml:space="preserve"> </w:t>
      </w:r>
    </w:p>
    <w:p w14:paraId="43BFA04A" w14:textId="77777777" w:rsidR="00263955" w:rsidRPr="00263955" w:rsidRDefault="00263955" w:rsidP="00263955">
      <w:pPr>
        <w:pStyle w:val="Normal1"/>
        <w:pBdr>
          <w:top w:val="nil"/>
          <w:left w:val="nil"/>
          <w:bottom w:val="nil"/>
          <w:right w:val="nil"/>
          <w:between w:val="nil"/>
        </w:pBdr>
        <w:jc w:val="both"/>
        <w:rPr>
          <w:rFonts w:ascii="Helvetica Neue" w:eastAsia="Helvetica Neue" w:hAnsi="Helvetica Neue" w:cs="Helvetica Neue"/>
          <w:b/>
          <w:color w:val="000000"/>
          <w:sz w:val="22"/>
          <w:szCs w:val="22"/>
          <w:lang w:val="en-GB"/>
        </w:rPr>
      </w:pPr>
      <w:r w:rsidRPr="00263955">
        <w:rPr>
          <w:rFonts w:ascii="Helvetica Neue" w:eastAsia="Helvetica Neue" w:hAnsi="Helvetica Neue" w:cs="Helvetica Neue"/>
          <w:b/>
          <w:color w:val="000000"/>
          <w:sz w:val="22"/>
          <w:szCs w:val="22"/>
          <w:lang w:val="en-GB"/>
        </w:rPr>
        <w:t xml:space="preserve">c) The </w:t>
      </w:r>
      <w:r w:rsidRPr="00263955">
        <w:rPr>
          <w:rFonts w:ascii="Helvetica Neue" w:eastAsia="Helvetica Neue" w:hAnsi="Helvetica Neue" w:cs="Helvetica Neue"/>
          <w:b/>
          <w:sz w:val="22"/>
          <w:szCs w:val="22"/>
          <w:lang w:val="en-GB"/>
        </w:rPr>
        <w:t>r</w:t>
      </w:r>
      <w:r w:rsidRPr="00263955">
        <w:rPr>
          <w:rFonts w:ascii="Helvetica Neue" w:eastAsia="Helvetica Neue" w:hAnsi="Helvetica Neue" w:cs="Helvetica Neue"/>
          <w:b/>
          <w:color w:val="000000"/>
          <w:sz w:val="22"/>
          <w:szCs w:val="22"/>
          <w:lang w:val="en-GB"/>
        </w:rPr>
        <w:t xml:space="preserve">ight to intimacy </w:t>
      </w:r>
    </w:p>
    <w:p w14:paraId="2975194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0C570C24" w14:textId="7D1CA79C"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lastRenderedPageBreak/>
        <w:t>For the purpose of our report, we consider intimacy as the fact of giving bir</w:t>
      </w:r>
      <w:r w:rsidR="00725613">
        <w:rPr>
          <w:rFonts w:ascii="Calibri" w:eastAsia="Calibri" w:hAnsi="Calibri" w:cs="Calibri"/>
          <w:color w:val="000000"/>
          <w:sz w:val="22"/>
          <w:szCs w:val="22"/>
          <w:lang w:val="en-GB"/>
        </w:rPr>
        <w:t xml:space="preserve">th in conditions where a woman </w:t>
      </w:r>
      <w:r w:rsidRPr="00263955">
        <w:rPr>
          <w:rFonts w:ascii="Calibri" w:eastAsia="Calibri" w:hAnsi="Calibri" w:cs="Calibri"/>
          <w:color w:val="000000"/>
          <w:sz w:val="22"/>
          <w:szCs w:val="22"/>
          <w:lang w:val="en-GB"/>
        </w:rPr>
        <w:t xml:space="preserve">is unwillingly exposed to other people. Such </w:t>
      </w:r>
      <w:r w:rsidRPr="00263955">
        <w:rPr>
          <w:rFonts w:ascii="Calibri" w:eastAsia="Calibri" w:hAnsi="Calibri" w:cs="Calibri"/>
          <w:sz w:val="22"/>
          <w:szCs w:val="22"/>
          <w:lang w:val="en-GB"/>
        </w:rPr>
        <w:t>cases</w:t>
      </w:r>
      <w:r w:rsidR="00725613">
        <w:rPr>
          <w:rFonts w:ascii="Calibri" w:eastAsia="Calibri" w:hAnsi="Calibri" w:cs="Calibri"/>
          <w:color w:val="000000"/>
          <w:sz w:val="22"/>
          <w:szCs w:val="22"/>
          <w:lang w:val="en-GB"/>
        </w:rPr>
        <w:t xml:space="preserve"> are recurrent, </w:t>
      </w:r>
      <w:r w:rsidRPr="00263955">
        <w:rPr>
          <w:rFonts w:ascii="Calibri" w:eastAsia="Calibri" w:hAnsi="Calibri" w:cs="Calibri"/>
          <w:color w:val="000000"/>
          <w:sz w:val="22"/>
          <w:szCs w:val="22"/>
          <w:lang w:val="en-GB"/>
        </w:rPr>
        <w:t>particu</w:t>
      </w:r>
      <w:r w:rsidRPr="00263955">
        <w:rPr>
          <w:rFonts w:ascii="Calibri" w:eastAsia="Calibri" w:hAnsi="Calibri" w:cs="Calibri"/>
          <w:sz w:val="22"/>
          <w:szCs w:val="22"/>
          <w:lang w:val="en-GB"/>
        </w:rPr>
        <w:t>larly</w:t>
      </w:r>
      <w:r w:rsidRPr="00263955">
        <w:rPr>
          <w:rFonts w:ascii="Calibri" w:eastAsia="Calibri" w:hAnsi="Calibri" w:cs="Calibri"/>
          <w:color w:val="000000"/>
          <w:sz w:val="22"/>
          <w:szCs w:val="22"/>
          <w:lang w:val="en-GB"/>
        </w:rPr>
        <w:t xml:space="preserve"> in University ho</w:t>
      </w:r>
      <w:r w:rsidRPr="00263955">
        <w:rPr>
          <w:rFonts w:ascii="Calibri" w:eastAsia="Calibri" w:hAnsi="Calibri" w:cs="Calibri"/>
          <w:sz w:val="22"/>
          <w:szCs w:val="22"/>
          <w:lang w:val="en-GB"/>
        </w:rPr>
        <w:t>spitals. It</w:t>
      </w:r>
      <w:r w:rsidRPr="00263955">
        <w:rPr>
          <w:rFonts w:ascii="Calibri" w:eastAsia="Calibri" w:hAnsi="Calibri" w:cs="Calibri"/>
          <w:color w:val="000000"/>
          <w:sz w:val="22"/>
          <w:szCs w:val="22"/>
          <w:lang w:val="en-GB"/>
        </w:rPr>
        <w:t xml:space="preserve"> can also co</w:t>
      </w:r>
      <w:r w:rsidR="00725613">
        <w:rPr>
          <w:rFonts w:ascii="Calibri" w:eastAsia="Calibri" w:hAnsi="Calibri" w:cs="Calibri"/>
          <w:color w:val="000000"/>
          <w:sz w:val="22"/>
          <w:szCs w:val="22"/>
          <w:lang w:val="en-GB"/>
        </w:rPr>
        <w:t xml:space="preserve">nsist in the fact that several </w:t>
      </w:r>
      <w:r w:rsidRPr="00263955">
        <w:rPr>
          <w:rFonts w:ascii="Calibri" w:eastAsia="Calibri" w:hAnsi="Calibri" w:cs="Calibri"/>
          <w:color w:val="000000"/>
          <w:sz w:val="22"/>
          <w:szCs w:val="22"/>
          <w:lang w:val="en-GB"/>
        </w:rPr>
        <w:t>women have to share a single room without proper separations, that the delivery is taking place in a room open on a hallway, or even in the hallway itself,</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 xml:space="preserve">or that there is more staff than needed assisting at the birth for teaching purposes. </w:t>
      </w:r>
    </w:p>
    <w:p w14:paraId="02796AA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06FDCE55" w14:textId="137CAA2E"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Violating the right to intimacy is not fundamentally different from psychological violence, with which </w:t>
      </w:r>
      <w:r w:rsidRPr="00263955">
        <w:rPr>
          <w:rFonts w:ascii="Calibri" w:eastAsia="Calibri" w:hAnsi="Calibri" w:cs="Calibri"/>
          <w:sz w:val="22"/>
          <w:szCs w:val="22"/>
          <w:lang w:val="en-GB"/>
        </w:rPr>
        <w:t>it</w:t>
      </w:r>
      <w:r w:rsidRPr="00263955">
        <w:rPr>
          <w:rFonts w:ascii="Calibri" w:eastAsia="Calibri" w:hAnsi="Calibri" w:cs="Calibri"/>
          <w:color w:val="000000"/>
          <w:sz w:val="22"/>
          <w:szCs w:val="22"/>
          <w:lang w:val="en-GB"/>
        </w:rPr>
        <w:t xml:space="preserve"> shares the same traumatic consequences for mothers. We nonetheless feel that it is important to </w:t>
      </w:r>
      <w:r w:rsidR="00725613">
        <w:rPr>
          <w:rFonts w:ascii="Calibri" w:eastAsia="Calibri" w:hAnsi="Calibri" w:cs="Calibri"/>
          <w:color w:val="000000"/>
          <w:sz w:val="22"/>
          <w:szCs w:val="22"/>
          <w:lang w:val="en-GB"/>
        </w:rPr>
        <w:t xml:space="preserve">address this issue specifically since women’s </w:t>
      </w:r>
      <w:r w:rsidRPr="00263955">
        <w:rPr>
          <w:rFonts w:ascii="Calibri" w:eastAsia="Calibri" w:hAnsi="Calibri" w:cs="Calibri"/>
          <w:color w:val="000000"/>
          <w:sz w:val="22"/>
          <w:szCs w:val="22"/>
          <w:lang w:val="en-GB"/>
        </w:rPr>
        <w:t>right to intimacy during birth has been recognized by the Europe</w:t>
      </w:r>
      <w:r w:rsidR="00725613">
        <w:rPr>
          <w:rFonts w:ascii="Calibri" w:eastAsia="Calibri" w:hAnsi="Calibri" w:cs="Calibri"/>
          <w:color w:val="000000"/>
          <w:sz w:val="22"/>
          <w:szCs w:val="22"/>
          <w:lang w:val="en-GB"/>
        </w:rPr>
        <w:t>an Court of Human Rights in the</w:t>
      </w:r>
      <w:r w:rsidRPr="00263955">
        <w:rPr>
          <w:rFonts w:ascii="Calibri" w:eastAsia="Calibri" w:hAnsi="Calibri" w:cs="Calibri"/>
          <w:color w:val="000000"/>
          <w:sz w:val="22"/>
          <w:szCs w:val="22"/>
          <w:lang w:val="en-GB"/>
        </w:rPr>
        <w:t xml:space="preserve"> of Konolova v. Russia</w:t>
      </w:r>
      <w:r w:rsidR="00725613">
        <w:rPr>
          <w:rFonts w:ascii="Calibri" w:eastAsia="Calibri" w:hAnsi="Calibri" w:cs="Calibri"/>
          <w:color w:val="000000"/>
          <w:sz w:val="22"/>
          <w:szCs w:val="22"/>
          <w:lang w:val="en-GB"/>
        </w:rPr>
        <w:t xml:space="preserve"> case</w:t>
      </w:r>
      <w:r w:rsidRPr="00263955">
        <w:rPr>
          <w:rFonts w:ascii="Calibri" w:eastAsia="Calibri" w:hAnsi="Calibri" w:cs="Calibri"/>
          <w:color w:val="000000"/>
          <w:sz w:val="22"/>
          <w:szCs w:val="22"/>
          <w:vertAlign w:val="superscript"/>
          <w:lang w:val="en-GB"/>
        </w:rPr>
        <w:footnoteReference w:id="32"/>
      </w:r>
      <w:r w:rsidRPr="00263955">
        <w:rPr>
          <w:rFonts w:ascii="Calibri" w:eastAsia="Calibri" w:hAnsi="Calibri" w:cs="Calibri"/>
          <w:color w:val="000000"/>
          <w:sz w:val="22"/>
          <w:szCs w:val="22"/>
          <w:lang w:val="en-GB"/>
        </w:rPr>
        <w:t>.</w:t>
      </w:r>
    </w:p>
    <w:p w14:paraId="51E14CC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B4C2E9A" w14:textId="74CA5B2E"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In this case, the applicant claimed that the presence of medical students during her labour was a violation of Article 8 of the European Convention on human rights</w:t>
      </w:r>
      <w:r w:rsidRPr="00263955">
        <w:rPr>
          <w:rFonts w:ascii="Calibri" w:eastAsia="Calibri" w:hAnsi="Calibri" w:cs="Calibri"/>
          <w:color w:val="000000"/>
          <w:sz w:val="22"/>
          <w:szCs w:val="22"/>
          <w:vertAlign w:val="superscript"/>
          <w:lang w:val="en-GB"/>
        </w:rPr>
        <w:footnoteReference w:id="33"/>
      </w:r>
      <w:r w:rsidRPr="00263955">
        <w:rPr>
          <w:rFonts w:ascii="Calibri" w:eastAsia="Calibri" w:hAnsi="Calibri" w:cs="Calibri"/>
          <w:color w:val="000000"/>
          <w:sz w:val="22"/>
          <w:szCs w:val="22"/>
          <w:lang w:val="en-GB"/>
        </w:rPr>
        <w:t>. The Court recognized the breach of that article saying that “</w:t>
      </w:r>
      <w:r w:rsidRPr="00263955">
        <w:rPr>
          <w:rFonts w:ascii="Calibri" w:eastAsia="Calibri" w:hAnsi="Calibri" w:cs="Calibri"/>
          <w:i/>
          <w:color w:val="000000"/>
          <w:sz w:val="22"/>
          <w:szCs w:val="22"/>
          <w:lang w:val="en-GB"/>
        </w:rPr>
        <w:t>In light of the above, the Court finds that the presence of medical students during the birth of the applicant’s child on 24 April 1999 did not comply with the requirement of the lawfulness of Article 8 § 2 of the Convention, on account of the lack of sufficient procedural safeguards against arbitrary interference with the applicant’s Article 8 rights in the domestic law at the time”</w:t>
      </w:r>
      <w:r w:rsidRPr="00263955">
        <w:rPr>
          <w:rFonts w:ascii="Calibri" w:eastAsia="Calibri" w:hAnsi="Calibri" w:cs="Calibri"/>
          <w:color w:val="000000"/>
          <w:sz w:val="22"/>
          <w:szCs w:val="22"/>
          <w:vertAlign w:val="superscript"/>
          <w:lang w:val="en-GB"/>
        </w:rPr>
        <w:footnoteReference w:id="34"/>
      </w:r>
      <w:r w:rsidRPr="00263955">
        <w:rPr>
          <w:rFonts w:ascii="Calibri" w:eastAsia="Calibri" w:hAnsi="Calibri" w:cs="Calibri"/>
          <w:color w:val="000000"/>
          <w:sz w:val="22"/>
          <w:szCs w:val="22"/>
          <w:lang w:val="en-GB"/>
        </w:rPr>
        <w:t>.</w:t>
      </w:r>
    </w:p>
    <w:p w14:paraId="44A4A83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BD5C00F" w14:textId="5F1C0EBD"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This ruling is</w:t>
      </w:r>
      <w:r w:rsidRPr="00263955">
        <w:rPr>
          <w:rFonts w:ascii="Calibri" w:eastAsia="Calibri" w:hAnsi="Calibri" w:cs="Calibri"/>
          <w:sz w:val="22"/>
          <w:szCs w:val="22"/>
          <w:lang w:val="en-GB"/>
        </w:rPr>
        <w:t xml:space="preserve"> very</w:t>
      </w:r>
      <w:r w:rsidRPr="00263955">
        <w:rPr>
          <w:rFonts w:ascii="Calibri" w:eastAsia="Calibri" w:hAnsi="Calibri" w:cs="Calibri"/>
          <w:color w:val="000000"/>
          <w:sz w:val="22"/>
          <w:szCs w:val="22"/>
          <w:lang w:val="en-GB"/>
        </w:rPr>
        <w:t xml:space="preserve"> important and innovative since it is one of the rare occasions in which an international court has recognized what can be considered as obstetric violence being a violation of a woman’s human rights.</w:t>
      </w:r>
    </w:p>
    <w:p w14:paraId="5235F23D" w14:textId="77777777" w:rsid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6A8DED75" w14:textId="77777777" w:rsidR="00BE166E" w:rsidRPr="00263955" w:rsidRDefault="00BE166E"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A9AF27C" w14:textId="36CC6B84" w:rsidR="00263955" w:rsidRPr="00263955" w:rsidRDefault="00263955" w:rsidP="00263955">
      <w:pPr>
        <w:pStyle w:val="Normal1"/>
        <w:pBdr>
          <w:top w:val="nil"/>
          <w:left w:val="nil"/>
          <w:bottom w:val="nil"/>
          <w:right w:val="nil"/>
          <w:between w:val="nil"/>
        </w:pBdr>
        <w:jc w:val="both"/>
        <w:rPr>
          <w:rFonts w:ascii="Helvetica Neue" w:eastAsia="Helvetica Neue" w:hAnsi="Helvetica Neue" w:cs="Helvetica Neue"/>
          <w:b/>
          <w:color w:val="000000"/>
          <w:sz w:val="22"/>
          <w:szCs w:val="22"/>
          <w:lang w:val="en-GB"/>
        </w:rPr>
      </w:pPr>
      <w:r w:rsidRPr="00263955">
        <w:rPr>
          <w:rFonts w:ascii="Helvetica Neue" w:eastAsia="Helvetica Neue" w:hAnsi="Helvetica Neue" w:cs="Helvetica Neue"/>
          <w:b/>
          <w:color w:val="000000"/>
          <w:sz w:val="22"/>
          <w:szCs w:val="22"/>
          <w:lang w:val="en-GB"/>
        </w:rPr>
        <w:t xml:space="preserve">d) Right to be protected by </w:t>
      </w:r>
      <w:r w:rsidR="00BE166E">
        <w:rPr>
          <w:rFonts w:ascii="Helvetica Neue" w:eastAsia="Helvetica Neue" w:hAnsi="Helvetica Neue" w:cs="Helvetica Neue"/>
          <w:b/>
          <w:color w:val="000000"/>
          <w:sz w:val="22"/>
          <w:szCs w:val="22"/>
          <w:lang w:val="en-GB"/>
        </w:rPr>
        <w:t>one’s</w:t>
      </w:r>
      <w:r w:rsidRPr="00263955">
        <w:rPr>
          <w:rFonts w:ascii="Helvetica Neue" w:eastAsia="Helvetica Neue" w:hAnsi="Helvetica Neue" w:cs="Helvetica Neue"/>
          <w:b/>
          <w:color w:val="000000"/>
          <w:sz w:val="22"/>
          <w:szCs w:val="22"/>
          <w:lang w:val="en-GB"/>
        </w:rPr>
        <w:t xml:space="preserve"> government </w:t>
      </w:r>
    </w:p>
    <w:p w14:paraId="2555879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D3E9DB7" w14:textId="6EB24B68"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As we will see in this </w:t>
      </w:r>
      <w:r w:rsidRPr="00263955">
        <w:rPr>
          <w:rFonts w:ascii="Calibri" w:eastAsia="Calibri" w:hAnsi="Calibri" w:cs="Calibri"/>
          <w:sz w:val="22"/>
          <w:szCs w:val="22"/>
          <w:lang w:val="en-GB"/>
        </w:rPr>
        <w:t>section</w:t>
      </w:r>
      <w:r w:rsidRPr="00263955">
        <w:rPr>
          <w:rFonts w:ascii="Calibri" w:eastAsia="Calibri" w:hAnsi="Calibri" w:cs="Calibri"/>
          <w:color w:val="000000"/>
          <w:sz w:val="22"/>
          <w:szCs w:val="22"/>
          <w:lang w:val="en-GB"/>
        </w:rPr>
        <w:t xml:space="preserve">, one of the most worrying parts of the obstetric violence issue is the fact that the </w:t>
      </w:r>
      <w:r w:rsidRPr="00263955">
        <w:rPr>
          <w:rFonts w:ascii="Calibri" w:eastAsia="Calibri" w:hAnsi="Calibri" w:cs="Calibri"/>
          <w:sz w:val="22"/>
          <w:szCs w:val="22"/>
          <w:lang w:val="en-GB"/>
        </w:rPr>
        <w:t>European</w:t>
      </w:r>
      <w:r w:rsidRPr="00263955">
        <w:rPr>
          <w:rFonts w:ascii="Calibri" w:eastAsia="Calibri" w:hAnsi="Calibri" w:cs="Calibri"/>
          <w:color w:val="000000"/>
          <w:sz w:val="22"/>
          <w:szCs w:val="22"/>
          <w:lang w:val="en-GB"/>
        </w:rPr>
        <w:t xml:space="preserve"> States do not seem eager to recogn</w:t>
      </w:r>
      <w:r w:rsidRPr="00263955">
        <w:rPr>
          <w:rFonts w:ascii="Calibri" w:eastAsia="Calibri" w:hAnsi="Calibri" w:cs="Calibri"/>
          <w:sz w:val="22"/>
          <w:szCs w:val="22"/>
          <w:lang w:val="en-GB"/>
        </w:rPr>
        <w:t>i</w:t>
      </w:r>
      <w:r w:rsidRPr="00263955">
        <w:rPr>
          <w:rFonts w:ascii="Calibri" w:eastAsia="Calibri" w:hAnsi="Calibri" w:cs="Calibri"/>
          <w:color w:val="000000"/>
          <w:sz w:val="22"/>
          <w:szCs w:val="22"/>
          <w:lang w:val="en-GB"/>
        </w:rPr>
        <w:t xml:space="preserve">se the situation or act to </w:t>
      </w:r>
      <w:r w:rsidRPr="00263955">
        <w:rPr>
          <w:rFonts w:ascii="Calibri" w:eastAsia="Calibri" w:hAnsi="Calibri" w:cs="Calibri"/>
          <w:sz w:val="22"/>
          <w:szCs w:val="22"/>
          <w:lang w:val="en-GB"/>
        </w:rPr>
        <w:t>it</w:t>
      </w:r>
      <w:r w:rsidRPr="00263955">
        <w:rPr>
          <w:rFonts w:ascii="Calibri" w:eastAsia="Calibri" w:hAnsi="Calibri" w:cs="Calibri"/>
          <w:color w:val="000000"/>
          <w:sz w:val="22"/>
          <w:szCs w:val="22"/>
          <w:lang w:val="en-GB"/>
        </w:rPr>
        <w:t>.</w:t>
      </w:r>
    </w:p>
    <w:p w14:paraId="46355FB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08A65224" w14:textId="080997A2" w:rsidR="00263955" w:rsidRPr="00263955" w:rsidRDefault="00263955" w:rsidP="00263955">
      <w:pPr>
        <w:pStyle w:val="Normal1"/>
        <w:pBdr>
          <w:top w:val="nil"/>
          <w:left w:val="nil"/>
          <w:bottom w:val="nil"/>
          <w:right w:val="nil"/>
          <w:between w:val="nil"/>
        </w:pBdr>
        <w:jc w:val="both"/>
        <w:rPr>
          <w:rFonts w:ascii="Calibri" w:eastAsia="Calibri" w:hAnsi="Calibri" w:cs="Calibri"/>
          <w:i/>
          <w:color w:val="000000"/>
          <w:sz w:val="22"/>
          <w:szCs w:val="22"/>
          <w:lang w:val="en-GB"/>
        </w:rPr>
      </w:pPr>
      <w:r w:rsidRPr="00263955">
        <w:rPr>
          <w:rFonts w:ascii="Calibri" w:eastAsia="Calibri" w:hAnsi="Calibri" w:cs="Calibri"/>
          <w:color w:val="000000"/>
          <w:sz w:val="22"/>
          <w:szCs w:val="22"/>
          <w:lang w:val="en-GB"/>
        </w:rPr>
        <w:t xml:space="preserve">This lack of political will is in direct violation of many conventions and declarations. For </w:t>
      </w:r>
      <w:r w:rsidRPr="00263955">
        <w:rPr>
          <w:rFonts w:ascii="Calibri" w:eastAsia="Calibri" w:hAnsi="Calibri" w:cs="Calibri"/>
          <w:sz w:val="22"/>
          <w:szCs w:val="22"/>
          <w:lang w:val="en-GB"/>
        </w:rPr>
        <w:t>instance</w:t>
      </w:r>
      <w:r w:rsidRPr="00263955">
        <w:rPr>
          <w:rFonts w:ascii="Calibri" w:eastAsia="Calibri" w:hAnsi="Calibri" w:cs="Calibri"/>
          <w:color w:val="000000"/>
          <w:sz w:val="22"/>
          <w:szCs w:val="22"/>
          <w:lang w:val="en-GB"/>
        </w:rPr>
        <w:t>, article 5 of the Council of Europe Convention on preventing and combating violence against women and domestic violence, which most European States have ratified establishes that States shall “</w:t>
      </w:r>
      <w:r w:rsidRPr="00263955">
        <w:rPr>
          <w:rFonts w:ascii="Calibri" w:eastAsia="Calibri" w:hAnsi="Calibri" w:cs="Calibri"/>
          <w:i/>
          <w:color w:val="000000"/>
          <w:sz w:val="22"/>
          <w:szCs w:val="22"/>
          <w:lang w:val="en-GB"/>
        </w:rPr>
        <w:t xml:space="preserve">refrain from engaging in any act of violence against women and ensure that State authorities, officials, agents, institutions and other actors acting on behalf of the State act in conformity with this obligation”, </w:t>
      </w:r>
      <w:r w:rsidRPr="00263955">
        <w:rPr>
          <w:rFonts w:ascii="Calibri" w:eastAsia="Calibri" w:hAnsi="Calibri" w:cs="Calibri"/>
          <w:color w:val="000000"/>
          <w:sz w:val="22"/>
          <w:szCs w:val="22"/>
          <w:lang w:val="en-GB"/>
        </w:rPr>
        <w:t xml:space="preserve">and </w:t>
      </w:r>
      <w:r w:rsidRPr="00263955">
        <w:rPr>
          <w:rFonts w:ascii="Calibri" w:eastAsia="Calibri" w:hAnsi="Calibri" w:cs="Calibri"/>
          <w:i/>
          <w:color w:val="000000"/>
          <w:sz w:val="22"/>
          <w:szCs w:val="22"/>
          <w:lang w:val="en-GB"/>
        </w:rPr>
        <w:t>“take the necessary legislative and other measures to exercise due diligence to prevent, investigate, punish and provide reparation for acts of violence covered by the scope of this Convention that are perpetrated by non-State actors”</w:t>
      </w:r>
      <w:r w:rsidRPr="00263955">
        <w:rPr>
          <w:rFonts w:ascii="Calibri" w:eastAsia="Calibri" w:hAnsi="Calibri" w:cs="Calibri"/>
          <w:color w:val="000000"/>
          <w:sz w:val="22"/>
          <w:szCs w:val="22"/>
          <w:vertAlign w:val="superscript"/>
          <w:lang w:val="en-GB"/>
        </w:rPr>
        <w:footnoteReference w:id="35"/>
      </w:r>
      <w:r w:rsidRPr="00263955">
        <w:rPr>
          <w:rFonts w:ascii="Calibri" w:eastAsia="Calibri" w:hAnsi="Calibri" w:cs="Calibri"/>
          <w:i/>
          <w:color w:val="000000"/>
          <w:sz w:val="22"/>
          <w:szCs w:val="22"/>
          <w:lang w:val="en-GB"/>
        </w:rPr>
        <w:t>.</w:t>
      </w:r>
    </w:p>
    <w:p w14:paraId="6FA9F44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color w:val="000000"/>
          <w:sz w:val="22"/>
          <w:szCs w:val="22"/>
          <w:lang w:val="en-GB"/>
        </w:rPr>
      </w:pPr>
    </w:p>
    <w:p w14:paraId="660E749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The UN Declaration on the Elimination of Violence against Women also stipulates that States shall “</w:t>
      </w:r>
      <w:r w:rsidRPr="00263955">
        <w:rPr>
          <w:rFonts w:ascii="Calibri" w:eastAsia="Calibri" w:hAnsi="Calibri" w:cs="Calibri"/>
          <w:i/>
          <w:color w:val="000000"/>
          <w:sz w:val="22"/>
          <w:szCs w:val="22"/>
          <w:lang w:val="en-GB"/>
        </w:rPr>
        <w:t>exercise due diligence to prevent, investigate and, in accordance with national legislation, punish acts of violence against women, whether those acts are perpetrated by the State or by private persons</w:t>
      </w:r>
      <w:r w:rsidRPr="00263955">
        <w:rPr>
          <w:rFonts w:ascii="Calibri" w:eastAsia="Calibri" w:hAnsi="Calibri" w:cs="Calibri"/>
          <w:color w:val="000000"/>
          <w:sz w:val="22"/>
          <w:szCs w:val="22"/>
          <w:lang w:val="en-GB"/>
        </w:rPr>
        <w:t>” and “</w:t>
      </w:r>
      <w:r w:rsidRPr="00263955">
        <w:rPr>
          <w:rFonts w:ascii="Calibri" w:eastAsia="Calibri" w:hAnsi="Calibri" w:cs="Calibri"/>
          <w:i/>
          <w:color w:val="000000"/>
          <w:sz w:val="22"/>
          <w:szCs w:val="22"/>
          <w:lang w:val="en-GB"/>
        </w:rPr>
        <w:t xml:space="preserve">Develop penal, civil, labour and administrative sanctions in domestic legislation to punish and redress the wrongs caused to </w:t>
      </w:r>
      <w:r w:rsidRPr="00263955">
        <w:rPr>
          <w:rFonts w:ascii="Calibri" w:eastAsia="Calibri" w:hAnsi="Calibri" w:cs="Calibri"/>
          <w:i/>
          <w:color w:val="000000"/>
          <w:sz w:val="22"/>
          <w:szCs w:val="22"/>
          <w:lang w:val="en-GB"/>
        </w:rPr>
        <w:lastRenderedPageBreak/>
        <w:t>women who are subjected to violence; women who are subjected to violence should be provided with access to the mechanisms of justice and, as provided for by national legislation, to just and effective remedies for the harm that they have suffered; States should also inform women of their rights in seeking redress through such mechanisms</w:t>
      </w:r>
      <w:r w:rsidRPr="00263955">
        <w:rPr>
          <w:rFonts w:ascii="Calibri" w:eastAsia="Calibri" w:hAnsi="Calibri" w:cs="Calibri"/>
          <w:color w:val="000000"/>
          <w:sz w:val="22"/>
          <w:szCs w:val="22"/>
          <w:lang w:val="en-GB"/>
        </w:rPr>
        <w:t>”</w:t>
      </w:r>
      <w:r w:rsidRPr="00263955">
        <w:rPr>
          <w:rFonts w:ascii="Calibri" w:eastAsia="Calibri" w:hAnsi="Calibri" w:cs="Calibri"/>
          <w:color w:val="000000"/>
          <w:sz w:val="22"/>
          <w:szCs w:val="22"/>
          <w:vertAlign w:val="superscript"/>
          <w:lang w:val="en-GB"/>
        </w:rPr>
        <w:footnoteReference w:id="36"/>
      </w:r>
      <w:r w:rsidRPr="00263955">
        <w:rPr>
          <w:rFonts w:ascii="Calibri" w:eastAsia="Calibri" w:hAnsi="Calibri" w:cs="Calibri"/>
          <w:color w:val="000000"/>
          <w:sz w:val="22"/>
          <w:szCs w:val="22"/>
          <w:lang w:val="en-GB"/>
        </w:rPr>
        <w:t>.</w:t>
      </w:r>
    </w:p>
    <w:p w14:paraId="539C4C8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2E30B84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On a more general scale, the Universal Declaration of Human Rights gives</w:t>
      </w:r>
      <w:r w:rsidRPr="00263955">
        <w:rPr>
          <w:rFonts w:ascii="Calibri" w:eastAsia="Calibri" w:hAnsi="Calibri" w:cs="Calibri"/>
          <w:sz w:val="22"/>
          <w:szCs w:val="22"/>
          <w:lang w:val="en-GB"/>
        </w:rPr>
        <w:t xml:space="preserve"> the right</w:t>
      </w:r>
      <w:r w:rsidRPr="00263955">
        <w:rPr>
          <w:rFonts w:ascii="Calibri" w:eastAsia="Calibri" w:hAnsi="Calibri" w:cs="Calibri"/>
          <w:color w:val="000000"/>
          <w:sz w:val="22"/>
          <w:szCs w:val="22"/>
          <w:lang w:val="en-GB"/>
        </w:rPr>
        <w:t xml:space="preserve"> to everyone to “</w:t>
      </w:r>
      <w:r w:rsidRPr="00263955">
        <w:rPr>
          <w:rFonts w:ascii="Calibri" w:eastAsia="Calibri" w:hAnsi="Calibri" w:cs="Calibri"/>
          <w:i/>
          <w:color w:val="000000"/>
          <w:sz w:val="22"/>
          <w:szCs w:val="22"/>
          <w:lang w:val="en-GB"/>
        </w:rPr>
        <w:t>an effective remedy by the competent national tribunals for acts violating the fundamental rights granted him by the constitution or by law</w:t>
      </w:r>
      <w:r w:rsidRPr="00263955">
        <w:rPr>
          <w:rFonts w:ascii="Calibri" w:eastAsia="Calibri" w:hAnsi="Calibri" w:cs="Calibri"/>
          <w:color w:val="000000"/>
          <w:sz w:val="22"/>
          <w:szCs w:val="22"/>
          <w:lang w:val="en-GB"/>
        </w:rPr>
        <w:t>”</w:t>
      </w:r>
      <w:r w:rsidRPr="00263955">
        <w:rPr>
          <w:rFonts w:ascii="Calibri" w:eastAsia="Calibri" w:hAnsi="Calibri" w:cs="Calibri"/>
          <w:color w:val="000000"/>
          <w:sz w:val="22"/>
          <w:szCs w:val="22"/>
          <w:vertAlign w:val="superscript"/>
          <w:lang w:val="en-GB"/>
        </w:rPr>
        <w:footnoteReference w:id="37"/>
      </w:r>
      <w:r w:rsidRPr="00263955">
        <w:rPr>
          <w:rFonts w:ascii="Calibri" w:eastAsia="Calibri" w:hAnsi="Calibri" w:cs="Calibri"/>
          <w:color w:val="000000"/>
          <w:sz w:val="22"/>
          <w:szCs w:val="22"/>
          <w:lang w:val="en-GB"/>
        </w:rPr>
        <w:t>.</w:t>
      </w:r>
    </w:p>
    <w:p w14:paraId="1E1B32F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147F3B7F" w14:textId="159A6ADE"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As we have mentioned before, most of the data (surveys</w:t>
      </w:r>
      <w:r w:rsidRPr="00263955">
        <w:rPr>
          <w:rFonts w:ascii="Calibri" w:eastAsia="Calibri" w:hAnsi="Calibri" w:cs="Calibri"/>
          <w:sz w:val="22"/>
          <w:szCs w:val="22"/>
          <w:lang w:val="en-GB"/>
        </w:rPr>
        <w:t>,</w:t>
      </w:r>
      <w:r w:rsidRPr="00263955">
        <w:rPr>
          <w:rFonts w:ascii="Calibri" w:eastAsia="Calibri" w:hAnsi="Calibri" w:cs="Calibri"/>
          <w:color w:val="000000"/>
          <w:sz w:val="22"/>
          <w:szCs w:val="22"/>
          <w:lang w:val="en-GB"/>
        </w:rPr>
        <w:t xml:space="preserve"> reports, testimonies, ju</w:t>
      </w:r>
      <w:r w:rsidRPr="00263955">
        <w:rPr>
          <w:rFonts w:ascii="Calibri" w:eastAsia="Calibri" w:hAnsi="Calibri" w:cs="Calibri"/>
          <w:sz w:val="22"/>
          <w:szCs w:val="22"/>
          <w:lang w:val="en-GB"/>
        </w:rPr>
        <w:t>risprudence</w:t>
      </w:r>
      <w:r w:rsidRPr="00263955">
        <w:rPr>
          <w:rFonts w:ascii="Calibri" w:eastAsia="Calibri" w:hAnsi="Calibri" w:cs="Calibri"/>
          <w:color w:val="000000"/>
          <w:sz w:val="22"/>
          <w:szCs w:val="22"/>
          <w:lang w:val="en-GB"/>
        </w:rPr>
        <w:t>) on the subject c</w:t>
      </w:r>
      <w:r w:rsidRPr="00263955">
        <w:rPr>
          <w:rFonts w:ascii="Calibri" w:eastAsia="Calibri" w:hAnsi="Calibri" w:cs="Calibri"/>
          <w:sz w:val="22"/>
          <w:szCs w:val="22"/>
          <w:lang w:val="en-GB"/>
        </w:rPr>
        <w:t>o</w:t>
      </w:r>
      <w:r w:rsidRPr="00263955">
        <w:rPr>
          <w:rFonts w:ascii="Calibri" w:eastAsia="Calibri" w:hAnsi="Calibri" w:cs="Calibri"/>
          <w:color w:val="000000"/>
          <w:sz w:val="22"/>
          <w:szCs w:val="22"/>
          <w:lang w:val="en-GB"/>
        </w:rPr>
        <w:t xml:space="preserve">me from actors of the civil society who do not have the same human and </w:t>
      </w:r>
      <w:r w:rsidRPr="00263955">
        <w:rPr>
          <w:rFonts w:ascii="Calibri" w:eastAsia="Calibri" w:hAnsi="Calibri" w:cs="Calibri"/>
          <w:sz w:val="22"/>
          <w:szCs w:val="22"/>
          <w:lang w:val="en-GB"/>
        </w:rPr>
        <w:t>economic</w:t>
      </w:r>
      <w:r w:rsidRPr="00263955">
        <w:rPr>
          <w:rFonts w:ascii="Calibri" w:eastAsia="Calibri" w:hAnsi="Calibri" w:cs="Calibri"/>
          <w:color w:val="000000"/>
          <w:sz w:val="22"/>
          <w:szCs w:val="22"/>
          <w:lang w:val="en-GB"/>
        </w:rPr>
        <w:t xml:space="preserve"> resources as their governments. The most notable exception is the case of France where the “Haut C</w:t>
      </w:r>
      <w:r w:rsidRPr="00263955">
        <w:rPr>
          <w:rFonts w:ascii="Calibri" w:eastAsia="Calibri" w:hAnsi="Calibri" w:cs="Calibri"/>
          <w:sz w:val="22"/>
          <w:szCs w:val="22"/>
          <w:lang w:val="en-GB"/>
        </w:rPr>
        <w:t xml:space="preserve">onseil </w:t>
      </w:r>
      <w:r w:rsidRPr="00263955">
        <w:rPr>
          <w:rFonts w:ascii="Calibri" w:eastAsia="Calibri" w:hAnsi="Calibri" w:cs="Calibri"/>
          <w:color w:val="000000"/>
          <w:sz w:val="22"/>
          <w:szCs w:val="22"/>
          <w:lang w:val="en-GB"/>
        </w:rPr>
        <w:t>à l’égalité entre les femmes et les hommes” has put out a ground</w:t>
      </w:r>
      <w:r w:rsidR="00ED4DA8">
        <w:rPr>
          <w:rFonts w:ascii="Calibri" w:eastAsia="Calibri" w:hAnsi="Calibri" w:cs="Calibri"/>
          <w:color w:val="000000"/>
          <w:sz w:val="22"/>
          <w:szCs w:val="22"/>
          <w:lang w:val="en-GB"/>
        </w:rPr>
        <w:t>-</w:t>
      </w:r>
      <w:r w:rsidRPr="00263955">
        <w:rPr>
          <w:rFonts w:ascii="Calibri" w:eastAsia="Calibri" w:hAnsi="Calibri" w:cs="Calibri"/>
          <w:color w:val="000000"/>
          <w:sz w:val="22"/>
          <w:szCs w:val="22"/>
          <w:lang w:val="en-GB"/>
        </w:rPr>
        <w:t>breaking report</w:t>
      </w:r>
      <w:r w:rsidRPr="00263955">
        <w:rPr>
          <w:rFonts w:ascii="Calibri" w:eastAsia="Calibri" w:hAnsi="Calibri" w:cs="Calibri"/>
          <w:color w:val="000000"/>
          <w:sz w:val="22"/>
          <w:szCs w:val="22"/>
          <w:vertAlign w:val="superscript"/>
          <w:lang w:val="en-GB"/>
        </w:rPr>
        <w:footnoteReference w:id="38"/>
      </w:r>
      <w:r w:rsidRPr="00263955">
        <w:rPr>
          <w:rFonts w:ascii="Calibri" w:eastAsia="Calibri" w:hAnsi="Calibri" w:cs="Calibri"/>
          <w:color w:val="000000"/>
          <w:sz w:val="22"/>
          <w:szCs w:val="22"/>
          <w:lang w:val="en-GB"/>
        </w:rPr>
        <w:t xml:space="preserve"> which thoroughly analyses the </w:t>
      </w:r>
      <w:r w:rsidRPr="00263955">
        <w:rPr>
          <w:rFonts w:ascii="Calibri" w:eastAsia="Calibri" w:hAnsi="Calibri" w:cs="Calibri"/>
          <w:sz w:val="22"/>
          <w:szCs w:val="22"/>
          <w:lang w:val="en-GB"/>
        </w:rPr>
        <w:t>F</w:t>
      </w:r>
      <w:r w:rsidRPr="00263955">
        <w:rPr>
          <w:rFonts w:ascii="Calibri" w:eastAsia="Calibri" w:hAnsi="Calibri" w:cs="Calibri"/>
          <w:color w:val="000000"/>
          <w:sz w:val="22"/>
          <w:szCs w:val="22"/>
          <w:lang w:val="en-GB"/>
        </w:rPr>
        <w:t>rench situation and gives many useful recommendations.</w:t>
      </w:r>
    </w:p>
    <w:p w14:paraId="701A441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3AB2EEBD" w14:textId="60027F4B"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For other countries, there is therefore, a lack of official </w:t>
      </w:r>
      <w:r w:rsidRPr="00263955">
        <w:rPr>
          <w:rFonts w:ascii="Calibri" w:eastAsia="Calibri" w:hAnsi="Calibri" w:cs="Calibri"/>
          <w:sz w:val="22"/>
          <w:szCs w:val="22"/>
          <w:lang w:val="en-GB"/>
        </w:rPr>
        <w:t>data</w:t>
      </w:r>
      <w:r w:rsidRPr="00263955">
        <w:rPr>
          <w:rFonts w:ascii="Calibri" w:eastAsia="Calibri" w:hAnsi="Calibri" w:cs="Calibri"/>
          <w:color w:val="000000"/>
          <w:sz w:val="22"/>
          <w:szCs w:val="22"/>
          <w:lang w:val="en-GB"/>
        </w:rPr>
        <w:t xml:space="preserve"> o</w:t>
      </w:r>
      <w:r w:rsidRPr="00263955">
        <w:rPr>
          <w:rFonts w:ascii="Calibri" w:eastAsia="Calibri" w:hAnsi="Calibri" w:cs="Calibri"/>
          <w:sz w:val="22"/>
          <w:szCs w:val="22"/>
          <w:lang w:val="en-GB"/>
        </w:rPr>
        <w:t>n cases of disrespect and abuse in childbirth</w:t>
      </w:r>
      <w:r w:rsidR="00ED4DA8">
        <w:rPr>
          <w:rFonts w:ascii="Calibri" w:eastAsia="Calibri" w:hAnsi="Calibri" w:cs="Calibri"/>
          <w:sz w:val="22"/>
          <w:szCs w:val="22"/>
          <w:lang w:val="en-GB"/>
        </w:rPr>
        <w:t>,</w:t>
      </w:r>
      <w:r w:rsidRPr="00263955">
        <w:rPr>
          <w:rFonts w:ascii="Calibri" w:eastAsia="Calibri" w:hAnsi="Calibri" w:cs="Calibri"/>
          <w:color w:val="000000"/>
          <w:sz w:val="22"/>
          <w:szCs w:val="22"/>
          <w:lang w:val="en-GB"/>
        </w:rPr>
        <w:t xml:space="preserve"> which tends to hide</w:t>
      </w:r>
      <w:r w:rsidR="00ED4DA8">
        <w:rPr>
          <w:rFonts w:ascii="Calibri" w:eastAsia="Calibri" w:hAnsi="Calibri" w:cs="Calibri"/>
          <w:sz w:val="22"/>
          <w:szCs w:val="22"/>
          <w:lang w:val="en-GB"/>
        </w:rPr>
        <w:t xml:space="preserve"> the issue</w:t>
      </w:r>
      <w:r w:rsidRPr="00263955">
        <w:rPr>
          <w:rFonts w:ascii="Calibri" w:eastAsia="Calibri" w:hAnsi="Calibri" w:cs="Calibri"/>
          <w:sz w:val="22"/>
          <w:szCs w:val="22"/>
          <w:lang w:val="en-GB"/>
        </w:rPr>
        <w:t xml:space="preserve"> from public scrutiny</w:t>
      </w:r>
      <w:r w:rsidRPr="00263955">
        <w:rPr>
          <w:rFonts w:ascii="Calibri" w:eastAsia="Calibri" w:hAnsi="Calibri" w:cs="Calibri"/>
          <w:color w:val="000000"/>
          <w:sz w:val="22"/>
          <w:szCs w:val="22"/>
          <w:lang w:val="en-GB"/>
        </w:rPr>
        <w:t xml:space="preserve"> and therefore </w:t>
      </w:r>
      <w:r w:rsidRPr="00263955">
        <w:rPr>
          <w:rFonts w:ascii="Calibri" w:eastAsia="Calibri" w:hAnsi="Calibri" w:cs="Calibri"/>
          <w:sz w:val="22"/>
          <w:szCs w:val="22"/>
          <w:lang w:val="en-GB"/>
        </w:rPr>
        <w:t>limits</w:t>
      </w:r>
      <w:r w:rsidRPr="00263955">
        <w:rPr>
          <w:rFonts w:ascii="Calibri" w:eastAsia="Calibri" w:hAnsi="Calibri" w:cs="Calibri"/>
          <w:color w:val="000000"/>
          <w:sz w:val="22"/>
          <w:szCs w:val="22"/>
          <w:lang w:val="en-GB"/>
        </w:rPr>
        <w:t>, in a kind of vicious circle, the possibilities that the countries</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feel the pressure to address the issue.</w:t>
      </w:r>
    </w:p>
    <w:p w14:paraId="7D7D8E1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4C1FD59" w14:textId="4965326F" w:rsidR="00263955" w:rsidRPr="00263955" w:rsidRDefault="00ED4DA8"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Still there are countries that</w:t>
      </w:r>
      <w:r w:rsidR="00263955" w:rsidRPr="00263955">
        <w:rPr>
          <w:rFonts w:ascii="Calibri" w:eastAsia="Calibri" w:hAnsi="Calibri" w:cs="Calibri"/>
          <w:color w:val="000000"/>
          <w:sz w:val="22"/>
          <w:szCs w:val="22"/>
          <w:lang w:val="en-GB"/>
        </w:rPr>
        <w:t xml:space="preserve"> have adopted guidelines or laws on how to interact with pregnant women in the context of </w:t>
      </w:r>
      <w:r w:rsidR="00263955" w:rsidRPr="00263955">
        <w:rPr>
          <w:rFonts w:ascii="Calibri" w:eastAsia="Calibri" w:hAnsi="Calibri" w:cs="Calibri"/>
          <w:sz w:val="22"/>
          <w:szCs w:val="22"/>
          <w:lang w:val="en-GB"/>
        </w:rPr>
        <w:t>perinatal</w:t>
      </w:r>
      <w:r w:rsidR="00263955" w:rsidRPr="00263955">
        <w:rPr>
          <w:rFonts w:ascii="Calibri" w:eastAsia="Calibri" w:hAnsi="Calibri" w:cs="Calibri"/>
          <w:color w:val="000000"/>
          <w:sz w:val="22"/>
          <w:szCs w:val="22"/>
          <w:lang w:val="en-GB"/>
        </w:rPr>
        <w:t xml:space="preserve"> care. We can give the example of Poland</w:t>
      </w:r>
      <w:r w:rsidR="00263955" w:rsidRPr="00263955">
        <w:rPr>
          <w:rFonts w:ascii="Calibri" w:eastAsia="Calibri" w:hAnsi="Calibri" w:cs="Calibri"/>
          <w:b/>
          <w:color w:val="000000"/>
          <w:sz w:val="22"/>
          <w:szCs w:val="22"/>
          <w:vertAlign w:val="superscript"/>
          <w:lang w:val="en-GB"/>
        </w:rPr>
        <w:footnoteReference w:id="39"/>
      </w:r>
      <w:r w:rsidR="00263955" w:rsidRPr="00263955">
        <w:rPr>
          <w:rFonts w:ascii="Calibri" w:eastAsia="Calibri" w:hAnsi="Calibri" w:cs="Calibri"/>
          <w:b/>
          <w:color w:val="000000"/>
          <w:sz w:val="22"/>
          <w:szCs w:val="22"/>
          <w:lang w:val="en-GB"/>
        </w:rPr>
        <w:t xml:space="preserve"> </w:t>
      </w:r>
      <w:r w:rsidR="00263955" w:rsidRPr="00263955">
        <w:rPr>
          <w:rFonts w:ascii="Calibri" w:eastAsia="Calibri" w:hAnsi="Calibri" w:cs="Calibri"/>
          <w:color w:val="000000"/>
          <w:sz w:val="22"/>
          <w:szCs w:val="22"/>
          <w:lang w:val="en-GB"/>
        </w:rPr>
        <w:t xml:space="preserve">with the 2012 Regulation of the Ministry of Health that introduced standards </w:t>
      </w:r>
      <w:r w:rsidR="00263955" w:rsidRPr="00263955">
        <w:rPr>
          <w:rFonts w:ascii="Calibri" w:eastAsia="Calibri" w:hAnsi="Calibri" w:cs="Calibri"/>
          <w:sz w:val="22"/>
          <w:szCs w:val="22"/>
          <w:lang w:val="en-GB"/>
        </w:rPr>
        <w:t>on</w:t>
      </w:r>
      <w:r w:rsidR="00263955" w:rsidRPr="00263955">
        <w:rPr>
          <w:rFonts w:ascii="Calibri" w:eastAsia="Calibri" w:hAnsi="Calibri" w:cs="Calibri"/>
          <w:color w:val="000000"/>
          <w:sz w:val="22"/>
          <w:szCs w:val="22"/>
          <w:lang w:val="en-GB"/>
        </w:rPr>
        <w:t xml:space="preserve"> medical treatment when providing perinatal care to women during the period of physiological pregnancy, physiological childbirth, postpartum and newborn care (the so-called the standards of perinatal care). </w:t>
      </w:r>
    </w:p>
    <w:p w14:paraId="3121214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F05F0B0" w14:textId="73EEC66A"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sz w:val="22"/>
          <w:szCs w:val="22"/>
          <w:lang w:val="en-GB"/>
        </w:rPr>
        <w:t>W</w:t>
      </w:r>
      <w:r w:rsidRPr="00263955">
        <w:rPr>
          <w:rFonts w:ascii="Calibri" w:eastAsia="Calibri" w:hAnsi="Calibri" w:cs="Calibri"/>
          <w:color w:val="000000"/>
          <w:sz w:val="22"/>
          <w:szCs w:val="22"/>
          <w:lang w:val="en-GB"/>
        </w:rPr>
        <w:t>e can affirm that the adoption of such legal instruments is rarely followed by effective</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implementation, monitoring or sanctions. Governments all too often consider that regulating a bad practice is enough to make it disappear, which has proved wrong. Medical P</w:t>
      </w:r>
      <w:r w:rsidRPr="00263955">
        <w:rPr>
          <w:rFonts w:ascii="Calibri" w:eastAsia="Calibri" w:hAnsi="Calibri" w:cs="Calibri"/>
          <w:sz w:val="22"/>
          <w:szCs w:val="22"/>
          <w:lang w:val="en-GB"/>
        </w:rPr>
        <w:t>ractice and protocols in hospitals should change and that requires more than regulations.</w:t>
      </w:r>
    </w:p>
    <w:p w14:paraId="01EF789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AF2EF5B" w14:textId="4011B076"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color w:val="000000"/>
          <w:sz w:val="22"/>
          <w:szCs w:val="22"/>
          <w:lang w:val="en-GB"/>
        </w:rPr>
        <w:t>The lack of an official b</w:t>
      </w:r>
      <w:r w:rsidRPr="00263955">
        <w:rPr>
          <w:rFonts w:ascii="Calibri" w:eastAsia="Calibri" w:hAnsi="Calibri" w:cs="Calibri"/>
          <w:sz w:val="22"/>
          <w:szCs w:val="22"/>
          <w:lang w:val="en-GB"/>
        </w:rPr>
        <w:t>ody enforcing Law implementation</w:t>
      </w:r>
      <w:r w:rsidRPr="00263955">
        <w:rPr>
          <w:rFonts w:ascii="Calibri" w:eastAsia="Calibri" w:hAnsi="Calibri" w:cs="Calibri"/>
          <w:color w:val="000000"/>
          <w:sz w:val="22"/>
          <w:szCs w:val="22"/>
          <w:lang w:val="en-GB"/>
        </w:rPr>
        <w:t xml:space="preserve"> is </w:t>
      </w:r>
      <w:r w:rsidRPr="00263955">
        <w:rPr>
          <w:rFonts w:ascii="Calibri" w:eastAsia="Calibri" w:hAnsi="Calibri" w:cs="Calibri"/>
          <w:sz w:val="22"/>
          <w:szCs w:val="22"/>
          <w:lang w:val="en-GB"/>
        </w:rPr>
        <w:t>usually</w:t>
      </w:r>
      <w:r w:rsidRPr="00263955">
        <w:rPr>
          <w:rFonts w:ascii="Calibri" w:eastAsia="Calibri" w:hAnsi="Calibri" w:cs="Calibri"/>
          <w:color w:val="000000"/>
          <w:sz w:val="22"/>
          <w:szCs w:val="22"/>
          <w:lang w:val="en-GB"/>
        </w:rPr>
        <w:t xml:space="preserve"> accompanied by a lack of </w:t>
      </w:r>
      <w:r w:rsidRPr="00263955">
        <w:rPr>
          <w:rFonts w:ascii="Calibri" w:eastAsia="Calibri" w:hAnsi="Calibri" w:cs="Calibri"/>
          <w:sz w:val="22"/>
          <w:szCs w:val="22"/>
          <w:lang w:val="en-GB"/>
        </w:rPr>
        <w:t>legal redress</w:t>
      </w:r>
      <w:r w:rsidRPr="00263955">
        <w:rPr>
          <w:rFonts w:ascii="Calibri" w:eastAsia="Calibri" w:hAnsi="Calibri" w:cs="Calibri"/>
          <w:color w:val="000000"/>
          <w:sz w:val="22"/>
          <w:szCs w:val="22"/>
          <w:lang w:val="en-GB"/>
        </w:rPr>
        <w:t xml:space="preserve">. To understand why so few cases are introduced in front of a civil or penal court, it is important to remember that the complaints of women are first addressed internally at the </w:t>
      </w:r>
      <w:r w:rsidRPr="00263955">
        <w:rPr>
          <w:rFonts w:ascii="Calibri" w:eastAsia="Calibri" w:hAnsi="Calibri" w:cs="Calibri"/>
          <w:sz w:val="22"/>
          <w:szCs w:val="22"/>
          <w:lang w:val="en-GB"/>
        </w:rPr>
        <w:t>facility</w:t>
      </w:r>
      <w:r w:rsidRPr="00263955">
        <w:rPr>
          <w:rFonts w:ascii="Calibri" w:eastAsia="Calibri" w:hAnsi="Calibri" w:cs="Calibri"/>
          <w:color w:val="000000"/>
          <w:sz w:val="22"/>
          <w:szCs w:val="22"/>
          <w:lang w:val="en-GB"/>
        </w:rPr>
        <w:t xml:space="preserve"> or the </w:t>
      </w:r>
      <w:r w:rsidRPr="00263955">
        <w:rPr>
          <w:rFonts w:ascii="Calibri" w:eastAsia="Calibri" w:hAnsi="Calibri" w:cs="Calibri"/>
          <w:sz w:val="22"/>
          <w:szCs w:val="22"/>
          <w:lang w:val="en-GB"/>
        </w:rPr>
        <w:t>national authority or agency competent to hear these cases</w:t>
      </w:r>
      <w:r w:rsidRPr="00263955">
        <w:rPr>
          <w:rFonts w:ascii="Calibri" w:eastAsia="Calibri" w:hAnsi="Calibri" w:cs="Calibri"/>
          <w:color w:val="000000"/>
          <w:sz w:val="22"/>
          <w:szCs w:val="22"/>
          <w:lang w:val="en-GB"/>
        </w:rPr>
        <w:t xml:space="preserve">. </w:t>
      </w:r>
    </w:p>
    <w:p w14:paraId="34D56B7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7A88E3A2" w14:textId="154033FD"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sz w:val="22"/>
          <w:szCs w:val="22"/>
          <w:lang w:val="en-GB"/>
        </w:rPr>
        <w:t xml:space="preserve">The way hospitals and other institutions handle obstetric violence complaints made by women against their staff is often problematic. Numerous reports indicate not only a reluctance of the litigation services </w:t>
      </w:r>
      <w:r w:rsidRPr="00263955">
        <w:rPr>
          <w:rFonts w:ascii="Calibri" w:eastAsia="Calibri" w:hAnsi="Calibri" w:cs="Calibri"/>
          <w:sz w:val="22"/>
          <w:szCs w:val="22"/>
          <w:lang w:val="en-GB"/>
        </w:rPr>
        <w:lastRenderedPageBreak/>
        <w:t>to start an inquiry</w:t>
      </w:r>
      <w:r w:rsidRPr="00263955">
        <w:rPr>
          <w:rFonts w:ascii="Calibri" w:eastAsia="Calibri" w:hAnsi="Calibri" w:cs="Calibri"/>
          <w:sz w:val="22"/>
          <w:szCs w:val="22"/>
          <w:vertAlign w:val="superscript"/>
          <w:lang w:val="en-GB"/>
        </w:rPr>
        <w:footnoteReference w:id="40"/>
      </w:r>
      <w:r w:rsidRPr="00263955">
        <w:rPr>
          <w:rFonts w:ascii="Calibri" w:eastAsia="Calibri" w:hAnsi="Calibri" w:cs="Calibri"/>
          <w:sz w:val="22"/>
          <w:szCs w:val="22"/>
          <w:lang w:val="en-GB"/>
        </w:rPr>
        <w:t>, but also the loss or modification of the medical records</w:t>
      </w:r>
      <w:r w:rsidRPr="00263955">
        <w:rPr>
          <w:rFonts w:ascii="Calibri" w:eastAsia="Calibri" w:hAnsi="Calibri" w:cs="Calibri"/>
          <w:sz w:val="22"/>
          <w:szCs w:val="22"/>
          <w:vertAlign w:val="superscript"/>
          <w:lang w:val="en-GB"/>
        </w:rPr>
        <w:footnoteReference w:id="41"/>
      </w:r>
      <w:r w:rsidRPr="00263955">
        <w:rPr>
          <w:rFonts w:ascii="Calibri" w:eastAsia="Calibri" w:hAnsi="Calibri" w:cs="Calibri"/>
          <w:sz w:val="22"/>
          <w:szCs w:val="22"/>
          <w:lang w:val="en-GB"/>
        </w:rPr>
        <w:t>, or procedures leading to no result</w:t>
      </w:r>
      <w:r w:rsidRPr="00263955">
        <w:rPr>
          <w:rFonts w:ascii="Calibri" w:eastAsia="Calibri" w:hAnsi="Calibri" w:cs="Calibri"/>
          <w:sz w:val="22"/>
          <w:szCs w:val="22"/>
          <w:vertAlign w:val="superscript"/>
          <w:lang w:val="en-GB"/>
        </w:rPr>
        <w:footnoteReference w:id="42"/>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Those kind of bad practices endured by women who try to ma</w:t>
      </w:r>
      <w:r w:rsidRPr="00263955">
        <w:rPr>
          <w:rFonts w:ascii="Calibri" w:eastAsia="Calibri" w:hAnsi="Calibri" w:cs="Calibri"/>
          <w:sz w:val="22"/>
          <w:szCs w:val="22"/>
          <w:lang w:val="en-GB"/>
        </w:rPr>
        <w:t>k</w:t>
      </w:r>
      <w:r w:rsidRPr="00263955">
        <w:rPr>
          <w:rFonts w:ascii="Calibri" w:eastAsia="Calibri" w:hAnsi="Calibri" w:cs="Calibri"/>
          <w:color w:val="000000"/>
          <w:sz w:val="22"/>
          <w:szCs w:val="22"/>
          <w:lang w:val="en-GB"/>
        </w:rPr>
        <w:t>e their complaints heard at a moment of fragility when the trauma of t</w:t>
      </w:r>
      <w:r w:rsidR="00ED4DA8">
        <w:rPr>
          <w:rFonts w:ascii="Calibri" w:eastAsia="Calibri" w:hAnsi="Calibri" w:cs="Calibri"/>
          <w:color w:val="000000"/>
          <w:sz w:val="22"/>
          <w:szCs w:val="22"/>
          <w:lang w:val="en-GB"/>
        </w:rPr>
        <w:t>he violence is generally recent,</w:t>
      </w:r>
      <w:r w:rsidRPr="00263955">
        <w:rPr>
          <w:rFonts w:ascii="Calibri" w:eastAsia="Calibri" w:hAnsi="Calibri" w:cs="Calibri"/>
          <w:color w:val="000000"/>
          <w:sz w:val="22"/>
          <w:szCs w:val="22"/>
          <w:lang w:val="en-GB"/>
        </w:rPr>
        <w:t xml:space="preserve"> not only tend to discourage any further initiative to have the violation of the rights recogni</w:t>
      </w:r>
      <w:r w:rsidRPr="00263955">
        <w:rPr>
          <w:rFonts w:ascii="Calibri" w:eastAsia="Calibri" w:hAnsi="Calibri" w:cs="Calibri"/>
          <w:sz w:val="22"/>
          <w:szCs w:val="22"/>
          <w:lang w:val="en-GB"/>
        </w:rPr>
        <w:t>s</w:t>
      </w:r>
      <w:r w:rsidRPr="00263955">
        <w:rPr>
          <w:rFonts w:ascii="Calibri" w:eastAsia="Calibri" w:hAnsi="Calibri" w:cs="Calibri"/>
          <w:color w:val="000000"/>
          <w:sz w:val="22"/>
          <w:szCs w:val="22"/>
          <w:lang w:val="en-GB"/>
        </w:rPr>
        <w:t>ed, but also constitute another form of psychological violence (insti</w:t>
      </w:r>
      <w:r w:rsidRPr="00263955">
        <w:rPr>
          <w:rFonts w:ascii="Calibri" w:eastAsia="Calibri" w:hAnsi="Calibri" w:cs="Calibri"/>
          <w:sz w:val="22"/>
          <w:szCs w:val="22"/>
          <w:lang w:val="en-GB"/>
        </w:rPr>
        <w:t>t</w:t>
      </w:r>
      <w:r w:rsidRPr="00263955">
        <w:rPr>
          <w:rFonts w:ascii="Calibri" w:eastAsia="Calibri" w:hAnsi="Calibri" w:cs="Calibri"/>
          <w:color w:val="000000"/>
          <w:sz w:val="22"/>
          <w:szCs w:val="22"/>
          <w:lang w:val="en-GB"/>
        </w:rPr>
        <w:t xml:space="preserve">utional violence), which comes on top of the </w:t>
      </w:r>
      <w:r w:rsidRPr="00263955">
        <w:rPr>
          <w:rFonts w:ascii="Calibri" w:eastAsia="Calibri" w:hAnsi="Calibri" w:cs="Calibri"/>
          <w:sz w:val="22"/>
          <w:szCs w:val="22"/>
          <w:lang w:val="en-GB"/>
        </w:rPr>
        <w:t>existing</w:t>
      </w:r>
      <w:r w:rsidRPr="00263955">
        <w:rPr>
          <w:rFonts w:ascii="Calibri" w:eastAsia="Calibri" w:hAnsi="Calibri" w:cs="Calibri"/>
          <w:color w:val="000000"/>
          <w:sz w:val="22"/>
          <w:szCs w:val="22"/>
          <w:lang w:val="en-GB"/>
        </w:rPr>
        <w:t xml:space="preserve"> one.</w:t>
      </w:r>
    </w:p>
    <w:p w14:paraId="7091C68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379C225" w14:textId="705F721F"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But even when mothers have the will to br</w:t>
      </w:r>
      <w:r w:rsidR="00ED4DA8">
        <w:rPr>
          <w:rFonts w:ascii="Calibri" w:eastAsia="Calibri" w:hAnsi="Calibri" w:cs="Calibri"/>
          <w:sz w:val="22"/>
          <w:szCs w:val="22"/>
          <w:lang w:val="en-GB"/>
        </w:rPr>
        <w:t>ing their claims in front of a S</w:t>
      </w:r>
      <w:r w:rsidRPr="00263955">
        <w:rPr>
          <w:rFonts w:ascii="Calibri" w:eastAsia="Calibri" w:hAnsi="Calibri" w:cs="Calibri"/>
          <w:sz w:val="22"/>
          <w:szCs w:val="22"/>
          <w:lang w:val="en-GB"/>
        </w:rPr>
        <w:t>tate jurisdiction, the reactions of those are rarely positive. For instance, in France there are no examples of successful actions at these courts [Criminal, Administrative or Civil courts] for lack of consent or information in the context of childbirth</w:t>
      </w:r>
      <w:r w:rsidRPr="00263955">
        <w:rPr>
          <w:rFonts w:ascii="Calibri" w:eastAsia="Calibri" w:hAnsi="Calibri" w:cs="Calibri"/>
          <w:sz w:val="22"/>
          <w:szCs w:val="22"/>
          <w:vertAlign w:val="superscript"/>
          <w:lang w:val="en-GB"/>
        </w:rPr>
        <w:footnoteReference w:id="43"/>
      </w:r>
      <w:r w:rsidRPr="00263955">
        <w:rPr>
          <w:rFonts w:ascii="Calibri" w:eastAsia="Calibri" w:hAnsi="Calibri" w:cs="Calibri"/>
          <w:sz w:val="22"/>
          <w:szCs w:val="22"/>
          <w:lang w:val="en-GB"/>
        </w:rPr>
        <w:t>. A notable exception is the decision of the UK Supreme Court which gave a landmark judgment on informed consent in the Montgomery v. Lanarkshire Health Board case (2015) where the Court held « that cli</w:t>
      </w:r>
      <w:r w:rsidR="00ED4DA8">
        <w:rPr>
          <w:rFonts w:ascii="Calibri" w:eastAsia="Calibri" w:hAnsi="Calibri" w:cs="Calibri"/>
          <w:sz w:val="22"/>
          <w:szCs w:val="22"/>
          <w:lang w:val="en-GB"/>
        </w:rPr>
        <w:t>nicians must adopt a woman-cent</w:t>
      </w:r>
      <w:r w:rsidRPr="00263955">
        <w:rPr>
          <w:rFonts w:ascii="Calibri" w:eastAsia="Calibri" w:hAnsi="Calibri" w:cs="Calibri"/>
          <w:sz w:val="22"/>
          <w:szCs w:val="22"/>
          <w:lang w:val="en-GB"/>
        </w:rPr>
        <w:t>red approach to advise giving during pregnancy »</w:t>
      </w:r>
      <w:r w:rsidRPr="00263955">
        <w:rPr>
          <w:rFonts w:ascii="Calibri" w:eastAsia="Calibri" w:hAnsi="Calibri" w:cs="Calibri"/>
          <w:sz w:val="22"/>
          <w:szCs w:val="22"/>
          <w:vertAlign w:val="superscript"/>
          <w:lang w:val="en-GB"/>
        </w:rPr>
        <w:footnoteReference w:id="44"/>
      </w:r>
      <w:r w:rsidRPr="00263955">
        <w:rPr>
          <w:rFonts w:ascii="Calibri" w:eastAsia="Calibri" w:hAnsi="Calibri" w:cs="Calibri"/>
          <w:sz w:val="22"/>
          <w:szCs w:val="22"/>
          <w:lang w:val="en-GB"/>
        </w:rPr>
        <w:t>.</w:t>
      </w:r>
    </w:p>
    <w:p w14:paraId="1119D99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7BD28A9" w14:textId="7FC54D73"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lastRenderedPageBreak/>
        <w:t xml:space="preserve">Another obstacle in the way of women seeking justice is the lack of information accessible to them. Women rarely have the information concerning their rights when they are giving birth, which makes it harder for them to realize that </w:t>
      </w:r>
      <w:r w:rsidRPr="00263955">
        <w:rPr>
          <w:rFonts w:ascii="Calibri" w:eastAsia="Calibri" w:hAnsi="Calibri" w:cs="Calibri"/>
          <w:sz w:val="22"/>
          <w:szCs w:val="22"/>
          <w:lang w:val="en-GB"/>
        </w:rPr>
        <w:t>the medical procedure</w:t>
      </w:r>
      <w:r w:rsidRPr="00263955">
        <w:rPr>
          <w:rFonts w:ascii="Calibri" w:eastAsia="Calibri" w:hAnsi="Calibri" w:cs="Calibri"/>
          <w:color w:val="000000"/>
          <w:sz w:val="22"/>
          <w:szCs w:val="22"/>
          <w:lang w:val="en-GB"/>
        </w:rPr>
        <w:t xml:space="preserve"> was in fact</w:t>
      </w:r>
      <w:r w:rsidRPr="00263955">
        <w:rPr>
          <w:rFonts w:ascii="Calibri" w:eastAsia="Calibri" w:hAnsi="Calibri" w:cs="Calibri"/>
          <w:sz w:val="22"/>
          <w:szCs w:val="22"/>
          <w:lang w:val="en-GB"/>
        </w:rPr>
        <w:t xml:space="preserve"> il</w:t>
      </w:r>
      <w:r w:rsidRPr="00263955">
        <w:rPr>
          <w:rFonts w:ascii="Calibri" w:eastAsia="Calibri" w:hAnsi="Calibri" w:cs="Calibri"/>
          <w:color w:val="000000"/>
          <w:sz w:val="22"/>
          <w:szCs w:val="22"/>
          <w:lang w:val="en-GB"/>
        </w:rPr>
        <w:t>legal</w:t>
      </w:r>
      <w:r w:rsidRPr="00263955">
        <w:rPr>
          <w:rFonts w:ascii="Calibri" w:eastAsia="Calibri" w:hAnsi="Calibri" w:cs="Calibri"/>
          <w:sz w:val="22"/>
          <w:szCs w:val="22"/>
          <w:lang w:val="en-GB"/>
        </w:rPr>
        <w:t>. T</w:t>
      </w:r>
      <w:r w:rsidRPr="00263955">
        <w:rPr>
          <w:rFonts w:ascii="Calibri" w:eastAsia="Calibri" w:hAnsi="Calibri" w:cs="Calibri"/>
          <w:color w:val="000000"/>
          <w:sz w:val="22"/>
          <w:szCs w:val="22"/>
          <w:lang w:val="en-GB"/>
        </w:rPr>
        <w:t xml:space="preserve">hey also have very </w:t>
      </w:r>
      <w:r w:rsidRPr="00263955">
        <w:rPr>
          <w:rFonts w:ascii="Calibri" w:eastAsia="Calibri" w:hAnsi="Calibri" w:cs="Calibri"/>
          <w:sz w:val="22"/>
          <w:szCs w:val="22"/>
          <w:lang w:val="en-GB"/>
        </w:rPr>
        <w:t>little</w:t>
      </w:r>
      <w:r w:rsidRPr="00263955">
        <w:rPr>
          <w:rFonts w:ascii="Calibri" w:eastAsia="Calibri" w:hAnsi="Calibri" w:cs="Calibri"/>
          <w:color w:val="000000"/>
          <w:sz w:val="22"/>
          <w:szCs w:val="22"/>
          <w:lang w:val="en-GB"/>
        </w:rPr>
        <w:t xml:space="preserve"> information about </w:t>
      </w:r>
      <w:r w:rsidRPr="00263955">
        <w:rPr>
          <w:rFonts w:ascii="Calibri" w:eastAsia="Calibri" w:hAnsi="Calibri" w:cs="Calibri"/>
          <w:sz w:val="22"/>
          <w:szCs w:val="22"/>
          <w:lang w:val="en-GB"/>
        </w:rPr>
        <w:t>what needs to be done</w:t>
      </w:r>
      <w:r w:rsidRPr="00263955">
        <w:rPr>
          <w:rFonts w:ascii="Calibri" w:eastAsia="Calibri" w:hAnsi="Calibri" w:cs="Calibri"/>
          <w:color w:val="000000"/>
          <w:sz w:val="22"/>
          <w:szCs w:val="22"/>
          <w:lang w:val="en-GB"/>
        </w:rPr>
        <w:t xml:space="preserve"> in order to denounce those illegal procedures</w:t>
      </w:r>
      <w:r w:rsidRPr="00263955">
        <w:rPr>
          <w:rFonts w:ascii="Calibri" w:eastAsia="Calibri" w:hAnsi="Calibri" w:cs="Calibri"/>
          <w:color w:val="000000"/>
          <w:sz w:val="22"/>
          <w:szCs w:val="22"/>
          <w:vertAlign w:val="superscript"/>
          <w:lang w:val="en-GB"/>
        </w:rPr>
        <w:footnoteReference w:id="45"/>
      </w:r>
      <w:r w:rsidRPr="00263955">
        <w:rPr>
          <w:rFonts w:ascii="Calibri" w:eastAsia="Calibri" w:hAnsi="Calibri" w:cs="Calibri"/>
          <w:color w:val="000000"/>
          <w:sz w:val="22"/>
          <w:szCs w:val="22"/>
          <w:lang w:val="en-GB"/>
        </w:rPr>
        <w:t xml:space="preserve">. </w:t>
      </w:r>
    </w:p>
    <w:p w14:paraId="1ECD94B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FCF0898" w14:textId="4DCCE93D"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The possibility to </w:t>
      </w:r>
      <w:r w:rsidRPr="00263955">
        <w:rPr>
          <w:rFonts w:ascii="Calibri" w:eastAsia="Calibri" w:hAnsi="Calibri" w:cs="Calibri"/>
          <w:sz w:val="22"/>
          <w:szCs w:val="22"/>
          <w:lang w:val="en-GB"/>
        </w:rPr>
        <w:t>submit</w:t>
      </w:r>
      <w:r w:rsidRPr="00263955">
        <w:rPr>
          <w:rFonts w:ascii="Calibri" w:eastAsia="Calibri" w:hAnsi="Calibri" w:cs="Calibri"/>
          <w:color w:val="000000"/>
          <w:sz w:val="22"/>
          <w:szCs w:val="22"/>
          <w:lang w:val="en-GB"/>
        </w:rPr>
        <w:t xml:space="preserve"> a claim on this topic to an independent ombudsperson is not provided in m</w:t>
      </w:r>
      <w:r w:rsidRPr="00263955">
        <w:rPr>
          <w:rFonts w:ascii="Calibri" w:eastAsia="Calibri" w:hAnsi="Calibri" w:cs="Calibri"/>
          <w:sz w:val="22"/>
          <w:szCs w:val="22"/>
          <w:lang w:val="en-GB"/>
        </w:rPr>
        <w:t>any</w:t>
      </w:r>
      <w:r w:rsidR="00ED4DA8">
        <w:rPr>
          <w:rFonts w:ascii="Calibri" w:eastAsia="Calibri" w:hAnsi="Calibri" w:cs="Calibri"/>
          <w:color w:val="000000"/>
          <w:sz w:val="22"/>
          <w:szCs w:val="22"/>
          <w:lang w:val="en-GB"/>
        </w:rPr>
        <w:t xml:space="preserve"> countries, </w:t>
      </w:r>
      <w:r w:rsidRPr="00263955">
        <w:rPr>
          <w:rFonts w:ascii="Calibri" w:eastAsia="Calibri" w:hAnsi="Calibri" w:cs="Calibri"/>
          <w:color w:val="000000"/>
          <w:sz w:val="22"/>
          <w:szCs w:val="22"/>
          <w:lang w:val="en-GB"/>
        </w:rPr>
        <w:t>which is regrettable because it would allow women to be heard by someone impar</w:t>
      </w:r>
      <w:r w:rsidRPr="00263955">
        <w:rPr>
          <w:rFonts w:ascii="Calibri" w:eastAsia="Calibri" w:hAnsi="Calibri" w:cs="Calibri"/>
          <w:sz w:val="22"/>
          <w:szCs w:val="22"/>
          <w:lang w:val="en-GB"/>
        </w:rPr>
        <w:t>t</w:t>
      </w:r>
      <w:r w:rsidRPr="00263955">
        <w:rPr>
          <w:rFonts w:ascii="Calibri" w:eastAsia="Calibri" w:hAnsi="Calibri" w:cs="Calibri"/>
          <w:color w:val="000000"/>
          <w:sz w:val="22"/>
          <w:szCs w:val="22"/>
          <w:lang w:val="en-GB"/>
        </w:rPr>
        <w:t>i</w:t>
      </w:r>
      <w:r w:rsidRPr="00263955">
        <w:rPr>
          <w:rFonts w:ascii="Calibri" w:eastAsia="Calibri" w:hAnsi="Calibri" w:cs="Calibri"/>
          <w:sz w:val="22"/>
          <w:szCs w:val="22"/>
          <w:lang w:val="en-GB"/>
        </w:rPr>
        <w:t>al</w:t>
      </w:r>
      <w:r w:rsidRPr="00263955">
        <w:rPr>
          <w:rFonts w:ascii="Calibri" w:eastAsia="Calibri" w:hAnsi="Calibri" w:cs="Calibri"/>
          <w:color w:val="000000"/>
          <w:sz w:val="22"/>
          <w:szCs w:val="22"/>
          <w:lang w:val="en-GB"/>
        </w:rPr>
        <w:t xml:space="preserve"> without the troubles a</w:t>
      </w:r>
      <w:r w:rsidRPr="00263955">
        <w:rPr>
          <w:rFonts w:ascii="Calibri" w:eastAsia="Calibri" w:hAnsi="Calibri" w:cs="Calibri"/>
          <w:sz w:val="22"/>
          <w:szCs w:val="22"/>
          <w:lang w:val="en-GB"/>
        </w:rPr>
        <w:t xml:space="preserve">nd costs </w:t>
      </w:r>
      <w:r w:rsidRPr="00263955">
        <w:rPr>
          <w:rFonts w:ascii="Calibri" w:eastAsia="Calibri" w:hAnsi="Calibri" w:cs="Calibri"/>
          <w:color w:val="000000"/>
          <w:sz w:val="22"/>
          <w:szCs w:val="22"/>
          <w:lang w:val="en-GB"/>
        </w:rPr>
        <w:t>of filing a legal case.</w:t>
      </w:r>
    </w:p>
    <w:p w14:paraId="5489A06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3EDCADC6" w14:textId="76ECDA82"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Even more problematic is the intervention of state agents in cases of obstetric violence, most notably police officers. Such interventions have been observed in cases concerning pregnant detainees</w:t>
      </w:r>
      <w:r w:rsidRPr="00263955">
        <w:rPr>
          <w:rFonts w:ascii="Calibri" w:eastAsia="Calibri" w:hAnsi="Calibri" w:cs="Calibri"/>
          <w:color w:val="000000"/>
          <w:sz w:val="22"/>
          <w:szCs w:val="22"/>
          <w:vertAlign w:val="superscript"/>
          <w:lang w:val="en-GB"/>
        </w:rPr>
        <w:footnoteReference w:id="46"/>
      </w:r>
      <w:r w:rsidRPr="00263955">
        <w:rPr>
          <w:rFonts w:ascii="Calibri" w:eastAsia="Calibri" w:hAnsi="Calibri" w:cs="Calibri"/>
          <w:color w:val="000000"/>
          <w:sz w:val="22"/>
          <w:szCs w:val="22"/>
          <w:lang w:val="en-GB"/>
        </w:rPr>
        <w:t xml:space="preserve"> and</w:t>
      </w:r>
      <w:r w:rsidR="00ED4DA8">
        <w:rPr>
          <w:rFonts w:ascii="Calibri" w:eastAsia="Calibri" w:hAnsi="Calibri" w:cs="Calibri"/>
          <w:color w:val="000000"/>
          <w:sz w:val="22"/>
          <w:szCs w:val="22"/>
          <w:lang w:val="en-GB"/>
        </w:rPr>
        <w:t xml:space="preserve"> </w:t>
      </w:r>
      <w:r w:rsidRPr="00263955">
        <w:rPr>
          <w:rFonts w:ascii="Calibri" w:eastAsia="Calibri" w:hAnsi="Calibri" w:cs="Calibri"/>
          <w:color w:val="000000"/>
          <w:sz w:val="22"/>
          <w:szCs w:val="22"/>
          <w:lang w:val="en-GB"/>
        </w:rPr>
        <w:t xml:space="preserve">also in cases of women </w:t>
      </w:r>
      <w:r w:rsidRPr="00263955">
        <w:rPr>
          <w:rFonts w:ascii="Calibri" w:eastAsia="Calibri" w:hAnsi="Calibri" w:cs="Calibri"/>
          <w:sz w:val="22"/>
          <w:szCs w:val="22"/>
          <w:lang w:val="en-GB"/>
        </w:rPr>
        <w:t>not</w:t>
      </w:r>
      <w:r w:rsidRPr="00263955">
        <w:rPr>
          <w:rFonts w:ascii="Calibri" w:eastAsia="Calibri" w:hAnsi="Calibri" w:cs="Calibri"/>
          <w:color w:val="000000"/>
          <w:sz w:val="22"/>
          <w:szCs w:val="22"/>
          <w:lang w:val="en-GB"/>
        </w:rPr>
        <w:t xml:space="preserve"> detained for a previous crime but nonetheless deprived of their liberty </w:t>
      </w:r>
      <w:r w:rsidRPr="00263955">
        <w:rPr>
          <w:rFonts w:ascii="Calibri" w:eastAsia="Calibri" w:hAnsi="Calibri" w:cs="Calibri"/>
          <w:sz w:val="22"/>
          <w:szCs w:val="22"/>
          <w:lang w:val="en-GB"/>
        </w:rPr>
        <w:t xml:space="preserve">for not following medical advice </w:t>
      </w:r>
      <w:r w:rsidRPr="00263955">
        <w:rPr>
          <w:rFonts w:ascii="Calibri" w:eastAsia="Calibri" w:hAnsi="Calibri" w:cs="Calibri"/>
          <w:color w:val="000000"/>
          <w:sz w:val="22"/>
          <w:szCs w:val="22"/>
          <w:lang w:val="en-GB"/>
        </w:rPr>
        <w:t xml:space="preserve">and suffering an unnecessary </w:t>
      </w:r>
      <w:r w:rsidR="00ED4DA8">
        <w:rPr>
          <w:rFonts w:ascii="Calibri" w:eastAsia="Calibri" w:hAnsi="Calibri" w:cs="Calibri"/>
          <w:sz w:val="22"/>
          <w:szCs w:val="22"/>
          <w:lang w:val="en-GB"/>
        </w:rPr>
        <w:t>C</w:t>
      </w:r>
      <w:r w:rsidRPr="00263955">
        <w:rPr>
          <w:rFonts w:ascii="Calibri" w:eastAsia="Calibri" w:hAnsi="Calibri" w:cs="Calibri"/>
          <w:sz w:val="22"/>
          <w:szCs w:val="22"/>
          <w:lang w:val="en-GB"/>
        </w:rPr>
        <w:t>-section. Such case was</w:t>
      </w:r>
      <w:r w:rsidRPr="00263955">
        <w:rPr>
          <w:rFonts w:ascii="Calibri" w:eastAsia="Calibri" w:hAnsi="Calibri" w:cs="Calibri"/>
          <w:color w:val="000000"/>
          <w:sz w:val="22"/>
          <w:szCs w:val="22"/>
          <w:lang w:val="en-GB"/>
        </w:rPr>
        <w:t xml:space="preserve"> recently reported </w:t>
      </w:r>
      <w:r w:rsidRPr="00263955">
        <w:rPr>
          <w:rFonts w:ascii="Calibri" w:eastAsia="Calibri" w:hAnsi="Calibri" w:cs="Calibri"/>
          <w:sz w:val="22"/>
          <w:szCs w:val="22"/>
          <w:lang w:val="en-GB"/>
        </w:rPr>
        <w:t>in Spain</w:t>
      </w:r>
      <w:r w:rsidRPr="00263955">
        <w:rPr>
          <w:rFonts w:ascii="Calibri" w:eastAsia="Calibri" w:hAnsi="Calibri" w:cs="Calibri"/>
          <w:sz w:val="22"/>
          <w:szCs w:val="22"/>
          <w:vertAlign w:val="superscript"/>
          <w:lang w:val="en-GB"/>
        </w:rPr>
        <w:footnoteReference w:id="47"/>
      </w:r>
      <w:r w:rsidRPr="00263955">
        <w:rPr>
          <w:rFonts w:ascii="Calibri" w:eastAsia="Calibri" w:hAnsi="Calibri" w:cs="Calibri"/>
          <w:color w:val="000000"/>
          <w:sz w:val="22"/>
          <w:szCs w:val="22"/>
          <w:lang w:val="en-GB"/>
        </w:rPr>
        <w:t>.</w:t>
      </w:r>
    </w:p>
    <w:p w14:paraId="33034A8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204F6029" w14:textId="7787AA94"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color w:val="000000"/>
          <w:sz w:val="22"/>
          <w:szCs w:val="22"/>
          <w:lang w:val="en-GB"/>
        </w:rPr>
        <w:lastRenderedPageBreak/>
        <w:t xml:space="preserve">To end this </w:t>
      </w:r>
      <w:r w:rsidRPr="00263955">
        <w:rPr>
          <w:rFonts w:ascii="Calibri" w:eastAsia="Calibri" w:hAnsi="Calibri" w:cs="Calibri"/>
          <w:sz w:val="22"/>
          <w:szCs w:val="22"/>
          <w:lang w:val="en-GB"/>
        </w:rPr>
        <w:t>section</w:t>
      </w:r>
      <w:r w:rsidRPr="00263955">
        <w:rPr>
          <w:rFonts w:ascii="Calibri" w:eastAsia="Calibri" w:hAnsi="Calibri" w:cs="Calibri"/>
          <w:color w:val="000000"/>
          <w:sz w:val="22"/>
          <w:szCs w:val="22"/>
          <w:lang w:val="en-GB"/>
        </w:rPr>
        <w:t xml:space="preserve"> we would like to point out that very few countr</w:t>
      </w:r>
      <w:r w:rsidRPr="00263955">
        <w:rPr>
          <w:rFonts w:ascii="Calibri" w:eastAsia="Calibri" w:hAnsi="Calibri" w:cs="Calibri"/>
          <w:sz w:val="22"/>
          <w:szCs w:val="22"/>
          <w:lang w:val="en-GB"/>
        </w:rPr>
        <w:t>ies</w:t>
      </w:r>
      <w:r w:rsidRPr="00263955">
        <w:rPr>
          <w:rFonts w:ascii="Calibri" w:eastAsia="Calibri" w:hAnsi="Calibri" w:cs="Calibri"/>
          <w:color w:val="000000"/>
          <w:sz w:val="22"/>
          <w:szCs w:val="22"/>
          <w:lang w:val="en-GB"/>
        </w:rPr>
        <w:t xml:space="preserve"> have </w:t>
      </w:r>
      <w:r w:rsidRPr="00263955">
        <w:rPr>
          <w:rFonts w:ascii="Calibri" w:eastAsia="Calibri" w:hAnsi="Calibri" w:cs="Calibri"/>
          <w:sz w:val="22"/>
          <w:szCs w:val="22"/>
          <w:lang w:val="en-GB"/>
        </w:rPr>
        <w:t>medical</w:t>
      </w:r>
      <w:r w:rsidRPr="00263955">
        <w:rPr>
          <w:rFonts w:ascii="Calibri" w:eastAsia="Calibri" w:hAnsi="Calibri" w:cs="Calibri"/>
          <w:color w:val="000000"/>
          <w:sz w:val="22"/>
          <w:szCs w:val="22"/>
          <w:lang w:val="en-GB"/>
        </w:rPr>
        <w:t xml:space="preserve"> guidelines</w:t>
      </w:r>
      <w:r w:rsidRPr="00263955">
        <w:rPr>
          <w:rFonts w:ascii="Calibri" w:eastAsia="Calibri" w:hAnsi="Calibri" w:cs="Calibri"/>
          <w:sz w:val="22"/>
          <w:szCs w:val="22"/>
          <w:lang w:val="en-GB"/>
        </w:rPr>
        <w:t xml:space="preserve"> on what is</w:t>
      </w:r>
      <w:r w:rsidRPr="00263955">
        <w:rPr>
          <w:rFonts w:ascii="Calibri" w:eastAsia="Calibri" w:hAnsi="Calibri" w:cs="Calibri"/>
          <w:color w:val="000000"/>
          <w:sz w:val="22"/>
          <w:szCs w:val="22"/>
          <w:lang w:val="en-GB"/>
        </w:rPr>
        <w:t xml:space="preserve"> normal and respectful birth</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 xml:space="preserve">with low obstetric risk. We can </w:t>
      </w:r>
      <w:r w:rsidRPr="00263955">
        <w:rPr>
          <w:rFonts w:ascii="Calibri" w:eastAsia="Calibri" w:hAnsi="Calibri" w:cs="Calibri"/>
          <w:sz w:val="22"/>
          <w:szCs w:val="22"/>
          <w:lang w:val="en-GB"/>
        </w:rPr>
        <w:t>mention Belgium</w:t>
      </w:r>
      <w:r w:rsidRPr="00263955">
        <w:rPr>
          <w:rFonts w:ascii="Calibri" w:eastAsia="Calibri" w:hAnsi="Calibri" w:cs="Calibri"/>
          <w:sz w:val="22"/>
          <w:szCs w:val="22"/>
          <w:vertAlign w:val="superscript"/>
          <w:lang w:val="en-GB"/>
        </w:rPr>
        <w:footnoteReference w:id="48"/>
      </w:r>
      <w:r w:rsidRPr="00263955">
        <w:rPr>
          <w:rFonts w:ascii="Calibri" w:eastAsia="Calibri" w:hAnsi="Calibri" w:cs="Calibri"/>
          <w:sz w:val="22"/>
          <w:szCs w:val="22"/>
          <w:lang w:val="en-GB"/>
        </w:rPr>
        <w:t>, Spain</w:t>
      </w:r>
      <w:r w:rsidRPr="00263955">
        <w:rPr>
          <w:rFonts w:ascii="Calibri" w:eastAsia="Calibri" w:hAnsi="Calibri" w:cs="Calibri"/>
          <w:sz w:val="22"/>
          <w:szCs w:val="22"/>
          <w:vertAlign w:val="superscript"/>
          <w:lang w:val="en-GB"/>
        </w:rPr>
        <w:footnoteReference w:id="49"/>
      </w:r>
      <w:r w:rsidRPr="00263955">
        <w:rPr>
          <w:rFonts w:ascii="Calibri" w:eastAsia="Calibri" w:hAnsi="Calibri" w:cs="Calibri"/>
          <w:sz w:val="22"/>
          <w:szCs w:val="22"/>
          <w:lang w:val="en-GB"/>
        </w:rPr>
        <w:t xml:space="preserve"> , Portugal and the United Kingdom</w:t>
      </w:r>
      <w:r w:rsidRPr="00263955">
        <w:rPr>
          <w:rFonts w:ascii="Calibri" w:eastAsia="Calibri" w:hAnsi="Calibri" w:cs="Calibri"/>
          <w:sz w:val="22"/>
          <w:szCs w:val="22"/>
          <w:vertAlign w:val="superscript"/>
          <w:lang w:val="en-GB"/>
        </w:rPr>
        <w:footnoteReference w:id="50"/>
      </w:r>
      <w:r w:rsidRPr="00263955">
        <w:rPr>
          <w:rFonts w:ascii="Calibri" w:eastAsia="Calibri" w:hAnsi="Calibri" w:cs="Calibri"/>
          <w:sz w:val="22"/>
          <w:szCs w:val="22"/>
          <w:lang w:val="en-GB"/>
        </w:rPr>
        <w:t>.</w:t>
      </w:r>
    </w:p>
    <w:p w14:paraId="2028B81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52A66B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6B2CAE6" w14:textId="77777777" w:rsidR="00263955" w:rsidRPr="00263955" w:rsidRDefault="00263955" w:rsidP="00263955">
      <w:pPr>
        <w:pStyle w:val="Normal1"/>
        <w:pBdr>
          <w:top w:val="nil"/>
          <w:left w:val="nil"/>
          <w:bottom w:val="nil"/>
          <w:right w:val="nil"/>
          <w:between w:val="nil"/>
        </w:pBdr>
        <w:jc w:val="both"/>
        <w:rPr>
          <w:rFonts w:ascii="Helvetica Neue" w:eastAsia="Helvetica Neue" w:hAnsi="Helvetica Neue" w:cs="Helvetica Neue"/>
          <w:b/>
          <w:color w:val="000000"/>
          <w:sz w:val="22"/>
          <w:szCs w:val="22"/>
          <w:lang w:val="en-GB"/>
        </w:rPr>
      </w:pPr>
      <w:r w:rsidRPr="00263955">
        <w:rPr>
          <w:rFonts w:ascii="Helvetica Neue" w:eastAsia="Helvetica Neue" w:hAnsi="Helvetica Neue" w:cs="Helvetica Neue"/>
          <w:b/>
          <w:color w:val="000000"/>
          <w:sz w:val="22"/>
          <w:szCs w:val="22"/>
          <w:lang w:val="en-GB"/>
        </w:rPr>
        <w:t xml:space="preserve">e) Freedom from discrimination </w:t>
      </w:r>
    </w:p>
    <w:p w14:paraId="241ECCA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C9DAFC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The last human right we chose to point out as being violated by obstetric violence is also the most important one since it is the one at the center of the existence of that problematic. In other words, women suffer from obstetric violence, which is a form of discrimination, because and only because they are women. </w:t>
      </w:r>
    </w:p>
    <w:p w14:paraId="586D5D5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6A238E7" w14:textId="7752E992"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Giving birth is a feminine specificity but it would be wrong to assume that the recurrent cases of violence against women in a medical environment are due to the fact that obstetric procedures are inherently more violent due to the specificity of the act of giving birth. The truth is that obstetric procedures are made more aggressive because they only concern women. For the same reason, the notion of</w:t>
      </w:r>
      <w:r w:rsidR="00ED4DA8">
        <w:rPr>
          <w:rFonts w:ascii="Calibri" w:eastAsia="Calibri" w:hAnsi="Calibri" w:cs="Calibri"/>
          <w:color w:val="000000"/>
          <w:sz w:val="22"/>
          <w:szCs w:val="22"/>
          <w:lang w:val="en-GB"/>
        </w:rPr>
        <w:t xml:space="preserve"> consent disappears as soon as </w:t>
      </w:r>
      <w:r w:rsidRPr="00263955">
        <w:rPr>
          <w:rFonts w:ascii="Calibri" w:eastAsia="Calibri" w:hAnsi="Calibri" w:cs="Calibri"/>
          <w:color w:val="000000"/>
          <w:sz w:val="22"/>
          <w:szCs w:val="22"/>
          <w:lang w:val="en-GB"/>
        </w:rPr>
        <w:t xml:space="preserve">a woman enters a health institution for prenatal, </w:t>
      </w:r>
      <w:r w:rsidRPr="00263955">
        <w:rPr>
          <w:rFonts w:ascii="Calibri" w:eastAsia="Calibri" w:hAnsi="Calibri" w:cs="Calibri"/>
          <w:sz w:val="22"/>
          <w:szCs w:val="22"/>
          <w:lang w:val="en-GB"/>
        </w:rPr>
        <w:t>childbirth</w:t>
      </w:r>
      <w:r w:rsidRPr="00263955">
        <w:rPr>
          <w:rFonts w:ascii="Calibri" w:eastAsia="Calibri" w:hAnsi="Calibri" w:cs="Calibri"/>
          <w:color w:val="000000"/>
          <w:sz w:val="22"/>
          <w:szCs w:val="22"/>
          <w:lang w:val="en-GB"/>
        </w:rPr>
        <w:t xml:space="preserve"> or postpartum care. </w:t>
      </w:r>
    </w:p>
    <w:p w14:paraId="486DEA82"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3BCA48F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We are therefore in the presence of a systemic violation of the human rights of pregnant women. </w:t>
      </w:r>
    </w:p>
    <w:p w14:paraId="5A5E912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8F3B2C6" w14:textId="499C4A7D"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lastRenderedPageBreak/>
        <w:t>Ironically, the fight agains</w:t>
      </w:r>
      <w:r w:rsidR="00ED4DA8">
        <w:rPr>
          <w:rFonts w:ascii="Calibri" w:eastAsia="Calibri" w:hAnsi="Calibri" w:cs="Calibri"/>
          <w:color w:val="000000"/>
          <w:sz w:val="22"/>
          <w:szCs w:val="22"/>
          <w:lang w:val="en-GB"/>
        </w:rPr>
        <w:t>t discrimination is at the cent</w:t>
      </w:r>
      <w:r w:rsidRPr="00263955">
        <w:rPr>
          <w:rFonts w:ascii="Calibri" w:eastAsia="Calibri" w:hAnsi="Calibri" w:cs="Calibri"/>
          <w:color w:val="000000"/>
          <w:sz w:val="22"/>
          <w:szCs w:val="22"/>
          <w:lang w:val="en-GB"/>
        </w:rPr>
        <w:t>r</w:t>
      </w:r>
      <w:r w:rsidR="00ED4DA8">
        <w:rPr>
          <w:rFonts w:ascii="Calibri" w:eastAsia="Calibri" w:hAnsi="Calibri" w:cs="Calibri"/>
          <w:color w:val="000000"/>
          <w:sz w:val="22"/>
          <w:szCs w:val="22"/>
          <w:lang w:val="en-GB"/>
        </w:rPr>
        <w:t>e</w:t>
      </w:r>
      <w:r w:rsidRPr="00263955">
        <w:rPr>
          <w:rFonts w:ascii="Calibri" w:eastAsia="Calibri" w:hAnsi="Calibri" w:cs="Calibri"/>
          <w:color w:val="000000"/>
          <w:sz w:val="22"/>
          <w:szCs w:val="22"/>
          <w:lang w:val="en-GB"/>
        </w:rPr>
        <w:t xml:space="preserve"> of every legislation protecting human rights, notably the ones </w:t>
      </w:r>
      <w:r w:rsidRPr="00263955">
        <w:rPr>
          <w:rFonts w:ascii="Calibri" w:eastAsia="Calibri" w:hAnsi="Calibri" w:cs="Calibri"/>
          <w:sz w:val="22"/>
          <w:szCs w:val="22"/>
          <w:lang w:val="en-GB"/>
        </w:rPr>
        <w:t>en</w:t>
      </w:r>
      <w:r w:rsidRPr="00263955">
        <w:rPr>
          <w:rFonts w:ascii="Calibri" w:eastAsia="Calibri" w:hAnsi="Calibri" w:cs="Calibri"/>
          <w:color w:val="000000"/>
          <w:sz w:val="22"/>
          <w:szCs w:val="22"/>
          <w:lang w:val="en-GB"/>
        </w:rPr>
        <w:t xml:space="preserve">suring the protection of women. Yet there is still little response from </w:t>
      </w:r>
      <w:r w:rsidR="00AC69F9">
        <w:rPr>
          <w:rFonts w:ascii="Calibri" w:eastAsia="Calibri" w:hAnsi="Calibri" w:cs="Calibri"/>
          <w:color w:val="000000"/>
          <w:sz w:val="22"/>
          <w:szCs w:val="22"/>
          <w:lang w:val="en-GB"/>
        </w:rPr>
        <w:t>governments on</w:t>
      </w:r>
      <w:r w:rsidRPr="00263955">
        <w:rPr>
          <w:rFonts w:ascii="Calibri" w:eastAsia="Calibri" w:hAnsi="Calibri" w:cs="Calibri"/>
          <w:color w:val="000000"/>
          <w:sz w:val="22"/>
          <w:szCs w:val="22"/>
          <w:lang w:val="en-GB"/>
        </w:rPr>
        <w:t xml:space="preserve"> the issue of</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 xml:space="preserve">obstetric violence. </w:t>
      </w:r>
    </w:p>
    <w:p w14:paraId="381E50D0"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E0F1134" w14:textId="290FACDB"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The Universal Declaration of Human Rights </w:t>
      </w:r>
      <w:r w:rsidR="00FC21C0">
        <w:rPr>
          <w:rFonts w:ascii="Calibri" w:eastAsia="Calibri" w:hAnsi="Calibri" w:cs="Calibri"/>
          <w:color w:val="000000"/>
          <w:sz w:val="22"/>
          <w:szCs w:val="22"/>
          <w:lang w:val="en-GB"/>
        </w:rPr>
        <w:t>states</w:t>
      </w:r>
      <w:r w:rsidRPr="00263955">
        <w:rPr>
          <w:rFonts w:ascii="Calibri" w:eastAsia="Calibri" w:hAnsi="Calibri" w:cs="Calibri"/>
          <w:color w:val="000000"/>
          <w:sz w:val="22"/>
          <w:szCs w:val="22"/>
          <w:lang w:val="en-GB"/>
        </w:rPr>
        <w:t xml:space="preserve"> that “</w:t>
      </w:r>
      <w:r w:rsidRPr="00263955">
        <w:rPr>
          <w:rFonts w:ascii="Calibri" w:eastAsia="Calibri" w:hAnsi="Calibri" w:cs="Calibri"/>
          <w:i/>
          <w:color w:val="000000"/>
          <w:sz w:val="22"/>
          <w:szCs w:val="22"/>
          <w:lang w:val="en-GB"/>
        </w:rPr>
        <w:t>All are equal before the law and are entitled without any discrimination to equal protection of the law. All are entitled to equal protection against any discrimination in violation of this Declaration and against any incitement to such discrimination”</w:t>
      </w:r>
      <w:r w:rsidRPr="00263955">
        <w:rPr>
          <w:rFonts w:ascii="Calibri" w:eastAsia="Calibri" w:hAnsi="Calibri" w:cs="Calibri"/>
          <w:i/>
          <w:color w:val="000000"/>
          <w:sz w:val="22"/>
          <w:szCs w:val="22"/>
          <w:vertAlign w:val="superscript"/>
          <w:lang w:val="en-GB"/>
        </w:rPr>
        <w:footnoteReference w:id="51"/>
      </w:r>
      <w:r w:rsidR="00ED4DA8">
        <w:rPr>
          <w:rFonts w:ascii="Calibri" w:eastAsia="Calibri" w:hAnsi="Calibri" w:cs="Calibri"/>
          <w:i/>
          <w:color w:val="000000"/>
          <w:sz w:val="22"/>
          <w:szCs w:val="22"/>
          <w:lang w:val="en-GB"/>
        </w:rPr>
        <w:t xml:space="preserve">. </w:t>
      </w:r>
      <w:r w:rsidRPr="00263955">
        <w:rPr>
          <w:rFonts w:ascii="Calibri" w:eastAsia="Calibri" w:hAnsi="Calibri" w:cs="Calibri"/>
          <w:i/>
          <w:color w:val="000000"/>
          <w:sz w:val="22"/>
          <w:szCs w:val="22"/>
          <w:vertAlign w:val="superscript"/>
          <w:lang w:val="en-GB"/>
        </w:rPr>
        <w:t xml:space="preserve"> </w:t>
      </w:r>
      <w:r w:rsidR="00ED4DA8">
        <w:rPr>
          <w:rFonts w:ascii="Calibri" w:eastAsia="Calibri" w:hAnsi="Calibri" w:cs="Calibri"/>
          <w:color w:val="000000"/>
          <w:sz w:val="22"/>
          <w:szCs w:val="22"/>
          <w:lang w:val="en-GB"/>
        </w:rPr>
        <w:t>Similarly, the UN D</w:t>
      </w:r>
      <w:r w:rsidRPr="00263955">
        <w:rPr>
          <w:rFonts w:ascii="Calibri" w:eastAsia="Calibri" w:hAnsi="Calibri" w:cs="Calibri"/>
          <w:color w:val="000000"/>
          <w:sz w:val="22"/>
          <w:szCs w:val="22"/>
          <w:lang w:val="en-GB"/>
        </w:rPr>
        <w:t>eclaration on the Elimination of Violence against Women recalls that women are entitled to “</w:t>
      </w:r>
      <w:r w:rsidRPr="00263955">
        <w:rPr>
          <w:rFonts w:ascii="Calibri" w:eastAsia="Calibri" w:hAnsi="Calibri" w:cs="Calibri"/>
          <w:i/>
          <w:color w:val="000000"/>
          <w:sz w:val="22"/>
          <w:szCs w:val="22"/>
          <w:lang w:val="en-GB"/>
        </w:rPr>
        <w:t>be free from all forms of discrimination</w:t>
      </w:r>
      <w:r w:rsidRPr="00263955">
        <w:rPr>
          <w:rFonts w:ascii="Calibri" w:eastAsia="Calibri" w:hAnsi="Calibri" w:cs="Calibri"/>
          <w:color w:val="000000"/>
          <w:sz w:val="22"/>
          <w:szCs w:val="22"/>
          <w:lang w:val="en-GB"/>
        </w:rPr>
        <w:t>”</w:t>
      </w:r>
      <w:r w:rsidRPr="00263955">
        <w:rPr>
          <w:rFonts w:ascii="Calibri" w:eastAsia="Calibri" w:hAnsi="Calibri" w:cs="Calibri"/>
          <w:color w:val="000000"/>
          <w:sz w:val="22"/>
          <w:szCs w:val="22"/>
          <w:vertAlign w:val="superscript"/>
          <w:lang w:val="en-GB"/>
        </w:rPr>
        <w:footnoteReference w:id="52"/>
      </w:r>
      <w:r w:rsidRPr="00263955">
        <w:rPr>
          <w:rFonts w:ascii="Calibri" w:eastAsia="Calibri" w:hAnsi="Calibri" w:cs="Calibri"/>
          <w:color w:val="000000"/>
          <w:sz w:val="22"/>
          <w:szCs w:val="22"/>
          <w:lang w:val="en-GB"/>
        </w:rPr>
        <w:t xml:space="preserve">.  </w:t>
      </w:r>
    </w:p>
    <w:p w14:paraId="2313E95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4DEB3C04" w14:textId="7FBF5AA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T</w:t>
      </w:r>
      <w:r w:rsidRPr="00263955">
        <w:rPr>
          <w:rFonts w:ascii="Calibri" w:eastAsia="Calibri" w:hAnsi="Calibri" w:cs="Calibri"/>
          <w:sz w:val="22"/>
          <w:szCs w:val="22"/>
          <w:lang w:val="en-GB"/>
        </w:rPr>
        <w:t xml:space="preserve">he </w:t>
      </w:r>
      <w:r w:rsidR="00FC21C0">
        <w:rPr>
          <w:rFonts w:ascii="Calibri" w:eastAsia="Calibri" w:hAnsi="Calibri" w:cs="Calibri"/>
          <w:sz w:val="22"/>
          <w:szCs w:val="22"/>
          <w:lang w:val="en-GB"/>
        </w:rPr>
        <w:t>UN Convention on the Elimination of Discriminations against Women (</w:t>
      </w:r>
      <w:r w:rsidRPr="00263955">
        <w:rPr>
          <w:rFonts w:ascii="Calibri" w:eastAsia="Calibri" w:hAnsi="Calibri" w:cs="Calibri"/>
          <w:color w:val="000000"/>
          <w:sz w:val="22"/>
          <w:szCs w:val="22"/>
          <w:lang w:val="en-GB"/>
        </w:rPr>
        <w:t>CEDAW</w:t>
      </w:r>
      <w:r w:rsidR="00FC21C0">
        <w:rPr>
          <w:rFonts w:ascii="Calibri" w:eastAsia="Calibri" w:hAnsi="Calibri" w:cs="Calibri"/>
          <w:color w:val="000000"/>
          <w:sz w:val="22"/>
          <w:szCs w:val="22"/>
          <w:lang w:val="en-GB"/>
        </w:rPr>
        <w:t>)</w:t>
      </w:r>
      <w:r w:rsidRPr="00263955">
        <w:rPr>
          <w:rFonts w:ascii="Calibri" w:eastAsia="Calibri" w:hAnsi="Calibri" w:cs="Calibri"/>
          <w:color w:val="000000"/>
          <w:sz w:val="22"/>
          <w:szCs w:val="22"/>
          <w:lang w:val="en-GB"/>
        </w:rPr>
        <w:t xml:space="preserve"> is more precise in its article 12 when it proclaims that “</w:t>
      </w:r>
      <w:r w:rsidRPr="00263955">
        <w:rPr>
          <w:rFonts w:ascii="Calibri" w:eastAsia="Calibri" w:hAnsi="Calibri" w:cs="Calibri"/>
          <w:i/>
          <w:sz w:val="22"/>
          <w:szCs w:val="22"/>
          <w:lang w:val="en-GB"/>
        </w:rPr>
        <w:t>S</w:t>
      </w:r>
      <w:r w:rsidRPr="00263955">
        <w:rPr>
          <w:rFonts w:ascii="Calibri" w:eastAsia="Calibri" w:hAnsi="Calibri" w:cs="Calibri"/>
          <w:i/>
          <w:color w:val="000000"/>
          <w:sz w:val="22"/>
          <w:szCs w:val="22"/>
          <w:lang w:val="en-GB"/>
        </w:rPr>
        <w:t>tates Parties shall take all appropriate measures to eliminate discrimination against women in the field of healthcare in order to ensure, on a basis of equality of men and women, access to health care services, including those related to family planning</w:t>
      </w:r>
      <w:r w:rsidRPr="00263955">
        <w:rPr>
          <w:rFonts w:ascii="Calibri" w:eastAsia="Calibri" w:hAnsi="Calibri" w:cs="Calibri"/>
          <w:color w:val="000000"/>
          <w:sz w:val="22"/>
          <w:szCs w:val="22"/>
          <w:lang w:val="en-GB"/>
        </w:rPr>
        <w:t>”</w:t>
      </w:r>
      <w:r w:rsidRPr="00263955">
        <w:rPr>
          <w:rFonts w:ascii="Calibri" w:eastAsia="Calibri" w:hAnsi="Calibri" w:cs="Calibri"/>
          <w:color w:val="000000"/>
          <w:sz w:val="22"/>
          <w:szCs w:val="22"/>
          <w:vertAlign w:val="superscript"/>
          <w:lang w:val="en-GB"/>
        </w:rPr>
        <w:footnoteReference w:id="53"/>
      </w:r>
      <w:r w:rsidRPr="00263955">
        <w:rPr>
          <w:rFonts w:ascii="Calibri" w:eastAsia="Calibri" w:hAnsi="Calibri" w:cs="Calibri"/>
          <w:color w:val="000000"/>
          <w:sz w:val="22"/>
          <w:szCs w:val="22"/>
          <w:lang w:val="en-GB"/>
        </w:rPr>
        <w:t>.</w:t>
      </w:r>
    </w:p>
    <w:p w14:paraId="546A52F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0DFEEFE9" w14:textId="6BEC3E54"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An </w:t>
      </w:r>
      <w:r w:rsidRPr="00263955">
        <w:rPr>
          <w:rFonts w:ascii="Calibri" w:eastAsia="Calibri" w:hAnsi="Calibri" w:cs="Calibri"/>
          <w:sz w:val="22"/>
          <w:szCs w:val="22"/>
          <w:lang w:val="en-GB"/>
        </w:rPr>
        <w:t>emphasis</w:t>
      </w:r>
      <w:r w:rsidRPr="00263955">
        <w:rPr>
          <w:rFonts w:ascii="Calibri" w:eastAsia="Calibri" w:hAnsi="Calibri" w:cs="Calibri"/>
          <w:color w:val="000000"/>
          <w:sz w:val="22"/>
          <w:szCs w:val="22"/>
          <w:lang w:val="en-GB"/>
        </w:rPr>
        <w:t xml:space="preserve"> should be put on the prohibition of discrimination of the European Convention on Human R</w:t>
      </w:r>
      <w:r w:rsidR="00FC21C0">
        <w:rPr>
          <w:rFonts w:ascii="Calibri" w:eastAsia="Calibri" w:hAnsi="Calibri" w:cs="Calibri"/>
          <w:color w:val="000000"/>
          <w:sz w:val="22"/>
          <w:szCs w:val="22"/>
          <w:lang w:val="en-GB"/>
        </w:rPr>
        <w:t>ights not only because the text</w:t>
      </w:r>
      <w:r w:rsidRPr="00263955">
        <w:rPr>
          <w:rFonts w:ascii="Calibri" w:eastAsia="Calibri" w:hAnsi="Calibri" w:cs="Calibri"/>
          <w:color w:val="000000"/>
          <w:sz w:val="22"/>
          <w:szCs w:val="22"/>
          <w:lang w:val="en-GB"/>
        </w:rPr>
        <w:t xml:space="preserve"> is specific in itself</w:t>
      </w:r>
      <w:r w:rsidRPr="00263955">
        <w:rPr>
          <w:rFonts w:ascii="Calibri" w:eastAsia="Calibri" w:hAnsi="Calibri" w:cs="Calibri"/>
          <w:color w:val="000000"/>
          <w:sz w:val="22"/>
          <w:szCs w:val="22"/>
          <w:vertAlign w:val="superscript"/>
          <w:lang w:val="en-GB"/>
        </w:rPr>
        <w:footnoteReference w:id="54"/>
      </w:r>
      <w:r w:rsidR="00FC21C0">
        <w:rPr>
          <w:rFonts w:ascii="Calibri" w:eastAsia="Calibri" w:hAnsi="Calibri" w:cs="Calibri"/>
          <w:color w:val="000000"/>
          <w:sz w:val="22"/>
          <w:szCs w:val="22"/>
          <w:lang w:val="en-GB"/>
        </w:rPr>
        <w:t xml:space="preserve"> but also because of a</w:t>
      </w:r>
      <w:r w:rsidRPr="00263955">
        <w:rPr>
          <w:rFonts w:ascii="Calibri" w:eastAsia="Calibri" w:hAnsi="Calibri" w:cs="Calibri"/>
          <w:color w:val="000000"/>
          <w:sz w:val="22"/>
          <w:szCs w:val="22"/>
          <w:lang w:val="en-GB"/>
        </w:rPr>
        <w:t xml:space="preserve"> </w:t>
      </w:r>
      <w:r w:rsidRPr="00263955">
        <w:rPr>
          <w:rFonts w:ascii="Calibri" w:eastAsia="Calibri" w:hAnsi="Calibri" w:cs="Calibri"/>
          <w:i/>
          <w:color w:val="000000"/>
          <w:sz w:val="22"/>
          <w:szCs w:val="22"/>
          <w:lang w:val="en-GB"/>
        </w:rPr>
        <w:t>jurisprudence</w:t>
      </w:r>
      <w:r w:rsidRPr="00263955">
        <w:rPr>
          <w:rFonts w:ascii="Calibri" w:eastAsia="Calibri" w:hAnsi="Calibri" w:cs="Calibri"/>
          <w:color w:val="000000"/>
          <w:sz w:val="22"/>
          <w:szCs w:val="22"/>
          <w:lang w:val="en-GB"/>
        </w:rPr>
        <w:t xml:space="preserve"> of the European Court of Human Rights, which recogni</w:t>
      </w:r>
      <w:r w:rsidRPr="00263955">
        <w:rPr>
          <w:rFonts w:ascii="Calibri" w:eastAsia="Calibri" w:hAnsi="Calibri" w:cs="Calibri"/>
          <w:sz w:val="22"/>
          <w:szCs w:val="22"/>
          <w:lang w:val="en-GB"/>
        </w:rPr>
        <w:t>s</w:t>
      </w:r>
      <w:r w:rsidRPr="00263955">
        <w:rPr>
          <w:rFonts w:ascii="Calibri" w:eastAsia="Calibri" w:hAnsi="Calibri" w:cs="Calibri"/>
          <w:color w:val="000000"/>
          <w:sz w:val="22"/>
          <w:szCs w:val="22"/>
          <w:lang w:val="en-GB"/>
        </w:rPr>
        <w:t xml:space="preserve">ed that in </w:t>
      </w:r>
      <w:r w:rsidRPr="00263955">
        <w:rPr>
          <w:rFonts w:ascii="Calibri" w:eastAsia="Calibri" w:hAnsi="Calibri" w:cs="Calibri"/>
          <w:sz w:val="22"/>
          <w:szCs w:val="22"/>
          <w:lang w:val="en-GB"/>
        </w:rPr>
        <w:t xml:space="preserve">the </w:t>
      </w:r>
      <w:r w:rsidRPr="00263955">
        <w:rPr>
          <w:rFonts w:ascii="Calibri" w:eastAsia="Calibri" w:hAnsi="Calibri" w:cs="Calibri"/>
          <w:color w:val="000000"/>
          <w:sz w:val="22"/>
          <w:szCs w:val="22"/>
          <w:lang w:val="en-GB"/>
        </w:rPr>
        <w:t xml:space="preserve">case of domestic violence, a violation of Article 14 can </w:t>
      </w:r>
      <w:r w:rsidRPr="00263955">
        <w:rPr>
          <w:rFonts w:ascii="Calibri" w:eastAsia="Calibri" w:hAnsi="Calibri" w:cs="Calibri"/>
          <w:color w:val="000000"/>
          <w:sz w:val="22"/>
          <w:szCs w:val="22"/>
          <w:lang w:val="en-GB"/>
        </w:rPr>
        <w:lastRenderedPageBreak/>
        <w:t xml:space="preserve">take place in conjunction with Article 2 (right to life) and Article 3 (Prohibition of inhuman or degrading treatment). </w:t>
      </w:r>
    </w:p>
    <w:p w14:paraId="08466702"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0FEA7565" w14:textId="0B0E180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Such jurisprudence h</w:t>
      </w:r>
      <w:r w:rsidR="00AC69F9">
        <w:rPr>
          <w:rFonts w:ascii="Calibri" w:eastAsia="Calibri" w:hAnsi="Calibri" w:cs="Calibri"/>
          <w:color w:val="000000"/>
          <w:sz w:val="22"/>
          <w:szCs w:val="22"/>
          <w:lang w:val="en-GB"/>
        </w:rPr>
        <w:t xml:space="preserve">as been pronounced in cases of </w:t>
      </w:r>
      <w:r w:rsidRPr="00263955">
        <w:rPr>
          <w:rFonts w:ascii="Calibri" w:eastAsia="Calibri" w:hAnsi="Calibri" w:cs="Calibri"/>
          <w:color w:val="000000"/>
          <w:sz w:val="22"/>
          <w:szCs w:val="22"/>
          <w:lang w:val="en-GB"/>
        </w:rPr>
        <w:t>a general and discriminatory judicial passivity</w:t>
      </w:r>
      <w:r w:rsidRPr="00263955">
        <w:rPr>
          <w:rFonts w:ascii="Calibri" w:eastAsia="Calibri" w:hAnsi="Calibri" w:cs="Calibri"/>
          <w:color w:val="000000"/>
          <w:sz w:val="22"/>
          <w:szCs w:val="22"/>
          <w:vertAlign w:val="superscript"/>
          <w:lang w:val="en-GB"/>
        </w:rPr>
        <w:footnoteReference w:id="55"/>
      </w:r>
      <w:r w:rsidRPr="00263955">
        <w:rPr>
          <w:rFonts w:ascii="Calibri" w:eastAsia="Calibri" w:hAnsi="Calibri" w:cs="Calibri"/>
          <w:color w:val="000000"/>
          <w:sz w:val="22"/>
          <w:szCs w:val="22"/>
          <w:lang w:val="en-GB"/>
        </w:rPr>
        <w:t>, a lack of action from the authorities that amounted to a condoning of violence against women</w:t>
      </w:r>
      <w:r w:rsidRPr="00263955">
        <w:rPr>
          <w:rFonts w:ascii="Calibri" w:eastAsia="Calibri" w:hAnsi="Calibri" w:cs="Calibri"/>
          <w:color w:val="000000"/>
          <w:sz w:val="22"/>
          <w:szCs w:val="22"/>
          <w:vertAlign w:val="superscript"/>
          <w:lang w:val="en-GB"/>
        </w:rPr>
        <w:footnoteReference w:id="56"/>
      </w:r>
      <w:r w:rsidRPr="00263955">
        <w:rPr>
          <w:rFonts w:ascii="Calibri" w:eastAsia="Calibri" w:hAnsi="Calibri" w:cs="Calibri"/>
          <w:color w:val="000000"/>
          <w:sz w:val="22"/>
          <w:szCs w:val="22"/>
          <w:lang w:val="en-GB"/>
        </w:rPr>
        <w:t xml:space="preserve"> or a legislative framework not guaranteeing enough protection</w:t>
      </w:r>
      <w:r w:rsidRPr="00263955">
        <w:rPr>
          <w:rFonts w:ascii="Calibri" w:eastAsia="Calibri" w:hAnsi="Calibri" w:cs="Calibri"/>
          <w:color w:val="000000"/>
          <w:sz w:val="22"/>
          <w:szCs w:val="22"/>
          <w:vertAlign w:val="superscript"/>
          <w:lang w:val="en-GB"/>
        </w:rPr>
        <w:footnoteReference w:id="57"/>
      </w:r>
      <w:r w:rsidRPr="00263955">
        <w:rPr>
          <w:rFonts w:ascii="Calibri" w:eastAsia="Calibri" w:hAnsi="Calibri" w:cs="Calibri"/>
          <w:color w:val="000000"/>
          <w:sz w:val="22"/>
          <w:szCs w:val="22"/>
          <w:lang w:val="en-GB"/>
        </w:rPr>
        <w:t xml:space="preserve">. All those cases only concern situations of domestic violence but it is impossible to affirm that, should the right case end up in front of the Court, that </w:t>
      </w:r>
      <w:r w:rsidRPr="00263955">
        <w:rPr>
          <w:rFonts w:ascii="Calibri" w:eastAsia="Calibri" w:hAnsi="Calibri" w:cs="Calibri"/>
          <w:sz w:val="22"/>
          <w:szCs w:val="22"/>
          <w:lang w:val="en-GB"/>
        </w:rPr>
        <w:t xml:space="preserve">it </w:t>
      </w:r>
      <w:r w:rsidRPr="00263955">
        <w:rPr>
          <w:rFonts w:ascii="Calibri" w:eastAsia="Calibri" w:hAnsi="Calibri" w:cs="Calibri"/>
          <w:color w:val="000000"/>
          <w:sz w:val="22"/>
          <w:szCs w:val="22"/>
          <w:lang w:val="en-GB"/>
        </w:rPr>
        <w:t xml:space="preserve">could not apply that jurisprudence to obstetric violence. </w:t>
      </w:r>
    </w:p>
    <w:p w14:paraId="30A669F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B3C5DD4" w14:textId="672168CB"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The probability for a woman to suffer from discrimination increase</w:t>
      </w:r>
      <w:r w:rsidRPr="00263955">
        <w:rPr>
          <w:rFonts w:ascii="Calibri" w:eastAsia="Calibri" w:hAnsi="Calibri" w:cs="Calibri"/>
          <w:sz w:val="22"/>
          <w:szCs w:val="22"/>
          <w:lang w:val="en-GB"/>
        </w:rPr>
        <w:t>s</w:t>
      </w:r>
      <w:r w:rsidRPr="00263955">
        <w:rPr>
          <w:rFonts w:ascii="Calibri" w:eastAsia="Calibri" w:hAnsi="Calibri" w:cs="Calibri"/>
          <w:color w:val="000000"/>
          <w:sz w:val="22"/>
          <w:szCs w:val="22"/>
          <w:lang w:val="en-GB"/>
        </w:rPr>
        <w:t xml:space="preserve"> when it intersect</w:t>
      </w:r>
      <w:r w:rsidR="00FC21C0">
        <w:rPr>
          <w:rFonts w:ascii="Calibri" w:eastAsia="Calibri" w:hAnsi="Calibri" w:cs="Calibri"/>
          <w:color w:val="000000"/>
          <w:sz w:val="22"/>
          <w:szCs w:val="22"/>
          <w:lang w:val="en-GB"/>
        </w:rPr>
        <w:t>s</w:t>
      </w:r>
      <w:r w:rsidRPr="00263955">
        <w:rPr>
          <w:rFonts w:ascii="Calibri" w:eastAsia="Calibri" w:hAnsi="Calibri" w:cs="Calibri"/>
          <w:color w:val="000000"/>
          <w:sz w:val="22"/>
          <w:szCs w:val="22"/>
          <w:lang w:val="en-GB"/>
        </w:rPr>
        <w:t xml:space="preserve"> with other causes of discriminations like race, ethnicity, etc. These women are usually in positions of vul</w:t>
      </w:r>
      <w:r w:rsidRPr="00263955">
        <w:rPr>
          <w:rFonts w:ascii="Calibri" w:eastAsia="Calibri" w:hAnsi="Calibri" w:cs="Calibri"/>
          <w:sz w:val="22"/>
          <w:szCs w:val="22"/>
          <w:lang w:val="en-GB"/>
        </w:rPr>
        <w:t>nerability and more prone to suffer from discrimination. F</w:t>
      </w:r>
      <w:r w:rsidRPr="00263955">
        <w:rPr>
          <w:rFonts w:ascii="Calibri" w:eastAsia="Calibri" w:hAnsi="Calibri" w:cs="Calibri"/>
          <w:color w:val="000000"/>
          <w:sz w:val="22"/>
          <w:szCs w:val="22"/>
          <w:lang w:val="en-GB"/>
        </w:rPr>
        <w:t>or</w:t>
      </w:r>
      <w:r w:rsidRPr="00263955">
        <w:rPr>
          <w:rFonts w:ascii="Calibri" w:eastAsia="Calibri" w:hAnsi="Calibri" w:cs="Calibri"/>
          <w:sz w:val="22"/>
          <w:szCs w:val="22"/>
          <w:lang w:val="en-GB"/>
        </w:rPr>
        <w:t xml:space="preserve"> instance,</w:t>
      </w:r>
      <w:r w:rsidR="00FC21C0">
        <w:rPr>
          <w:rFonts w:ascii="Calibri" w:eastAsia="Calibri" w:hAnsi="Calibri" w:cs="Calibri"/>
          <w:color w:val="000000"/>
          <w:sz w:val="22"/>
          <w:szCs w:val="22"/>
          <w:lang w:val="en-GB"/>
        </w:rPr>
        <w:t xml:space="preserve"> in the US, the Cente</w:t>
      </w:r>
      <w:r w:rsidRPr="00263955">
        <w:rPr>
          <w:rFonts w:ascii="Calibri" w:eastAsia="Calibri" w:hAnsi="Calibri" w:cs="Calibri"/>
          <w:color w:val="000000"/>
          <w:sz w:val="22"/>
          <w:szCs w:val="22"/>
          <w:lang w:val="en-GB"/>
        </w:rPr>
        <w:t>rs for Disease Control and Prevention</w:t>
      </w:r>
      <w:r w:rsidRPr="00263955">
        <w:rPr>
          <w:rFonts w:ascii="Calibri" w:eastAsia="Calibri" w:hAnsi="Calibri" w:cs="Calibri"/>
          <w:color w:val="000000"/>
          <w:sz w:val="22"/>
          <w:szCs w:val="22"/>
          <w:vertAlign w:val="superscript"/>
          <w:lang w:val="en-GB"/>
        </w:rPr>
        <w:footnoteReference w:id="58"/>
      </w:r>
      <w:r w:rsidRPr="00263955">
        <w:rPr>
          <w:rFonts w:ascii="Calibri" w:eastAsia="Calibri" w:hAnsi="Calibri" w:cs="Calibri"/>
          <w:color w:val="000000"/>
          <w:sz w:val="22"/>
          <w:szCs w:val="22"/>
          <w:lang w:val="en-GB"/>
        </w:rPr>
        <w:t xml:space="preserve"> reported that African-American, Native American and Alaskan Native women are about three times more likely to die from causes related to pregnancy, compared to white women</w:t>
      </w:r>
      <w:r w:rsidRPr="00263955">
        <w:rPr>
          <w:rFonts w:ascii="Calibri" w:eastAsia="Calibri" w:hAnsi="Calibri" w:cs="Calibri"/>
          <w:color w:val="000000"/>
          <w:sz w:val="22"/>
          <w:szCs w:val="22"/>
          <w:vertAlign w:val="superscript"/>
          <w:lang w:val="en-GB"/>
        </w:rPr>
        <w:footnoteReference w:id="59"/>
      </w:r>
      <w:r w:rsidRPr="00263955">
        <w:rPr>
          <w:rFonts w:ascii="Calibri" w:eastAsia="Calibri" w:hAnsi="Calibri" w:cs="Calibri"/>
          <w:color w:val="000000"/>
          <w:sz w:val="22"/>
          <w:szCs w:val="22"/>
          <w:lang w:val="en-GB"/>
        </w:rPr>
        <w:t xml:space="preserve">. Discrimination can be economically or racially motivated: a good example is the decision of a Hungarian Court which </w:t>
      </w:r>
      <w:r w:rsidRPr="00263955">
        <w:rPr>
          <w:rFonts w:ascii="Calibri" w:eastAsia="Calibri" w:hAnsi="Calibri" w:cs="Calibri"/>
          <w:sz w:val="22"/>
          <w:szCs w:val="22"/>
          <w:lang w:val="en-GB"/>
        </w:rPr>
        <w:t>recently</w:t>
      </w:r>
      <w:r w:rsidRPr="00263955">
        <w:rPr>
          <w:rFonts w:ascii="Calibri" w:eastAsia="Calibri" w:hAnsi="Calibri" w:cs="Calibri"/>
          <w:color w:val="000000"/>
          <w:sz w:val="22"/>
          <w:szCs w:val="22"/>
          <w:lang w:val="en-GB"/>
        </w:rPr>
        <w:t xml:space="preserve"> ordered a hospital to cease the practice of charging parents of pregnant women for s</w:t>
      </w:r>
      <w:r w:rsidRPr="00263955">
        <w:rPr>
          <w:rFonts w:ascii="Calibri" w:eastAsia="Calibri" w:hAnsi="Calibri" w:cs="Calibri"/>
          <w:sz w:val="22"/>
          <w:szCs w:val="22"/>
          <w:lang w:val="en-GB"/>
        </w:rPr>
        <w:t xml:space="preserve">pecific </w:t>
      </w:r>
      <w:r w:rsidRPr="00263955">
        <w:rPr>
          <w:rFonts w:ascii="Calibri" w:eastAsia="Calibri" w:hAnsi="Calibri" w:cs="Calibri"/>
          <w:color w:val="000000"/>
          <w:sz w:val="22"/>
          <w:szCs w:val="22"/>
          <w:lang w:val="en-GB"/>
        </w:rPr>
        <w:t>clothing re</w:t>
      </w:r>
      <w:r w:rsidRPr="00263955">
        <w:rPr>
          <w:rFonts w:ascii="Calibri" w:eastAsia="Calibri" w:hAnsi="Calibri" w:cs="Calibri"/>
          <w:color w:val="000000"/>
          <w:sz w:val="22"/>
          <w:szCs w:val="22"/>
          <w:lang w:val="en-GB"/>
        </w:rPr>
        <w:lastRenderedPageBreak/>
        <w:t>quirements in the birthing rooms. This practice was discriminatory against mothers living in poverty, notably women of Roma origin who therefore had to give birth alone without the father, leaving them even more vul</w:t>
      </w:r>
      <w:r w:rsidRPr="00263955">
        <w:rPr>
          <w:rFonts w:ascii="Calibri" w:eastAsia="Calibri" w:hAnsi="Calibri" w:cs="Calibri"/>
          <w:sz w:val="22"/>
          <w:szCs w:val="22"/>
          <w:lang w:val="en-GB"/>
        </w:rPr>
        <w:t xml:space="preserve">nerable and </w:t>
      </w:r>
      <w:r w:rsidRPr="00263955">
        <w:rPr>
          <w:rFonts w:ascii="Calibri" w:eastAsia="Calibri" w:hAnsi="Calibri" w:cs="Calibri"/>
          <w:color w:val="000000"/>
          <w:sz w:val="22"/>
          <w:szCs w:val="22"/>
          <w:lang w:val="en-GB"/>
        </w:rPr>
        <w:t>exposed to the risk of abuse and harassment by racist medical practitioners</w:t>
      </w:r>
      <w:r w:rsidRPr="00263955">
        <w:rPr>
          <w:rFonts w:ascii="Calibri" w:eastAsia="Calibri" w:hAnsi="Calibri" w:cs="Calibri"/>
          <w:color w:val="000000"/>
          <w:sz w:val="22"/>
          <w:szCs w:val="22"/>
          <w:vertAlign w:val="superscript"/>
          <w:lang w:val="en-GB"/>
        </w:rPr>
        <w:footnoteReference w:id="60"/>
      </w:r>
      <w:r w:rsidRPr="00263955">
        <w:rPr>
          <w:rFonts w:ascii="Calibri" w:eastAsia="Calibri" w:hAnsi="Calibri" w:cs="Calibri"/>
          <w:color w:val="000000"/>
          <w:sz w:val="22"/>
          <w:szCs w:val="22"/>
          <w:lang w:val="en-GB"/>
        </w:rPr>
        <w:t>.</w:t>
      </w:r>
    </w:p>
    <w:p w14:paraId="55E88F3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5CA2A55" w14:textId="3A6DF540"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The 2013 study from Birthrights UK on disabled women also showed that they faced particular human ri</w:t>
      </w:r>
      <w:r w:rsidR="00FC21C0">
        <w:rPr>
          <w:rFonts w:ascii="Calibri" w:eastAsia="Calibri" w:hAnsi="Calibri" w:cs="Calibri"/>
          <w:sz w:val="22"/>
          <w:szCs w:val="22"/>
          <w:lang w:val="en-GB"/>
        </w:rPr>
        <w:t xml:space="preserve">ghts issues in maternity care. </w:t>
      </w:r>
      <w:r w:rsidRPr="00263955">
        <w:rPr>
          <w:rFonts w:ascii="Calibri" w:eastAsia="Calibri" w:hAnsi="Calibri" w:cs="Calibri"/>
          <w:sz w:val="22"/>
          <w:szCs w:val="22"/>
          <w:lang w:val="en-GB"/>
        </w:rPr>
        <w:t>Bournemouth University was commissioned to undertake quantitative and qualitative research in this area. Its final report</w:t>
      </w:r>
      <w:r w:rsidRPr="00263955">
        <w:rPr>
          <w:rFonts w:ascii="Calibri" w:eastAsia="Calibri" w:hAnsi="Calibri" w:cs="Calibri"/>
          <w:sz w:val="22"/>
          <w:szCs w:val="22"/>
          <w:vertAlign w:val="superscript"/>
          <w:lang w:val="en-GB"/>
        </w:rPr>
        <w:footnoteReference w:id="61"/>
      </w:r>
      <w:r w:rsidR="00FC21C0">
        <w:rPr>
          <w:rFonts w:ascii="Calibri" w:eastAsia="Calibri" w:hAnsi="Calibri" w:cs="Calibri"/>
          <w:sz w:val="22"/>
          <w:szCs w:val="22"/>
          <w:lang w:val="en-GB"/>
        </w:rPr>
        <w:t xml:space="preserve"> </w:t>
      </w:r>
      <w:r w:rsidRPr="00263955">
        <w:rPr>
          <w:rFonts w:ascii="Calibri" w:eastAsia="Calibri" w:hAnsi="Calibri" w:cs="Calibri"/>
          <w:sz w:val="22"/>
          <w:szCs w:val="22"/>
          <w:lang w:val="en-GB"/>
        </w:rPr>
        <w:t>was published in March 2018. A survey of women with physical or sensory impairment or long term health conditions highlighted that these women received inadequate information about their choices more often than other women. They were also unhappier with the availability of pain relief, felt they had less choice and control over their birth experiences, and that their rights were poorly or very poorly respected.</w:t>
      </w:r>
    </w:p>
    <w:p w14:paraId="47C6EF6C"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35DBD555" w14:textId="7FD766B8"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As a conclusion of this </w:t>
      </w:r>
      <w:r w:rsidRPr="00263955">
        <w:rPr>
          <w:rFonts w:ascii="Calibri" w:eastAsia="Calibri" w:hAnsi="Calibri" w:cs="Calibri"/>
          <w:sz w:val="22"/>
          <w:szCs w:val="22"/>
          <w:lang w:val="en-GB"/>
        </w:rPr>
        <w:t>section,</w:t>
      </w:r>
      <w:r w:rsidRPr="00263955">
        <w:rPr>
          <w:rFonts w:ascii="Calibri" w:eastAsia="Calibri" w:hAnsi="Calibri" w:cs="Calibri"/>
          <w:color w:val="000000"/>
          <w:sz w:val="22"/>
          <w:szCs w:val="22"/>
          <w:lang w:val="en-GB"/>
        </w:rPr>
        <w:t xml:space="preserve"> we would like, once again, to emphasize how critically important it is for governments around the world to admit the fact that </w:t>
      </w:r>
      <w:r w:rsidR="00AC69F9">
        <w:rPr>
          <w:rFonts w:ascii="Calibri" w:eastAsia="Calibri" w:hAnsi="Calibri" w:cs="Calibri"/>
          <w:color w:val="000000"/>
          <w:sz w:val="22"/>
          <w:szCs w:val="22"/>
          <w:lang w:val="en-GB"/>
        </w:rPr>
        <w:t xml:space="preserve">a </w:t>
      </w:r>
      <w:r w:rsidRPr="00263955">
        <w:rPr>
          <w:rFonts w:ascii="Calibri" w:eastAsia="Calibri" w:hAnsi="Calibri" w:cs="Calibri"/>
          <w:color w:val="000000"/>
          <w:sz w:val="22"/>
          <w:szCs w:val="22"/>
          <w:lang w:val="en-GB"/>
        </w:rPr>
        <w:t xml:space="preserve">human rights violation crisis based on discrimination has been taking place in their countries for too many years, and that they need to act consequently to put an end to it. </w:t>
      </w:r>
    </w:p>
    <w:p w14:paraId="4D93E237" w14:textId="77777777" w:rsidR="00263955" w:rsidRDefault="00263955" w:rsidP="00263955">
      <w:pPr>
        <w:pStyle w:val="Normal1"/>
        <w:pBdr>
          <w:top w:val="nil"/>
          <w:left w:val="nil"/>
          <w:bottom w:val="nil"/>
          <w:right w:val="nil"/>
          <w:between w:val="nil"/>
        </w:pBdr>
        <w:jc w:val="both"/>
        <w:rPr>
          <w:rFonts w:ascii="Helvetica Neue" w:eastAsia="Helvetica Neue" w:hAnsi="Helvetica Neue" w:cs="Helvetica Neue"/>
          <w:i/>
          <w:color w:val="000000"/>
          <w:sz w:val="22"/>
          <w:szCs w:val="22"/>
          <w:lang w:val="en-GB"/>
        </w:rPr>
      </w:pPr>
    </w:p>
    <w:p w14:paraId="27667683" w14:textId="77777777" w:rsidR="00FC21C0" w:rsidRPr="00263955" w:rsidRDefault="00FC21C0" w:rsidP="00263955">
      <w:pPr>
        <w:pStyle w:val="Normal1"/>
        <w:pBdr>
          <w:top w:val="nil"/>
          <w:left w:val="nil"/>
          <w:bottom w:val="nil"/>
          <w:right w:val="nil"/>
          <w:between w:val="nil"/>
        </w:pBdr>
        <w:jc w:val="both"/>
        <w:rPr>
          <w:rFonts w:ascii="Helvetica Neue" w:eastAsia="Helvetica Neue" w:hAnsi="Helvetica Neue" w:cs="Helvetica Neue"/>
          <w:i/>
          <w:color w:val="000000"/>
          <w:sz w:val="22"/>
          <w:szCs w:val="22"/>
          <w:lang w:val="en-GB"/>
        </w:rPr>
      </w:pPr>
    </w:p>
    <w:p w14:paraId="3D5A24A2" w14:textId="77777777" w:rsidR="00263955" w:rsidRPr="00FC21C0" w:rsidRDefault="00263955" w:rsidP="00263955">
      <w:pPr>
        <w:pStyle w:val="Normal1"/>
        <w:pBdr>
          <w:top w:val="nil"/>
          <w:left w:val="nil"/>
          <w:bottom w:val="nil"/>
          <w:right w:val="nil"/>
          <w:between w:val="nil"/>
        </w:pBdr>
        <w:jc w:val="both"/>
        <w:rPr>
          <w:rFonts w:ascii="Calibri" w:eastAsia="Calibri" w:hAnsi="Calibri" w:cs="Calibri"/>
          <w:b/>
          <w:color w:val="000000"/>
          <w:u w:val="single"/>
          <w:lang w:val="en-GB"/>
        </w:rPr>
      </w:pPr>
      <w:r w:rsidRPr="00FC21C0">
        <w:rPr>
          <w:rFonts w:ascii="Calibri" w:eastAsia="Calibri" w:hAnsi="Calibri" w:cs="Calibri"/>
          <w:b/>
          <w:color w:val="000000"/>
          <w:u w:val="single"/>
          <w:lang w:val="en-GB"/>
        </w:rPr>
        <w:t xml:space="preserve">4) </w:t>
      </w:r>
      <w:r w:rsidRPr="00FC21C0">
        <w:rPr>
          <w:rFonts w:ascii="Calibri" w:eastAsia="Calibri" w:hAnsi="Calibri" w:cs="Calibri"/>
          <w:b/>
          <w:u w:val="single"/>
          <w:lang w:val="en-GB"/>
        </w:rPr>
        <w:t>Response to the specific questions</w:t>
      </w:r>
    </w:p>
    <w:p w14:paraId="463C2DB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0DB2E801" w14:textId="63E2837B"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Since we have repeatedly mentioned our key points throughout our report we will, </w:t>
      </w:r>
      <w:r w:rsidR="00FC21C0">
        <w:rPr>
          <w:rFonts w:ascii="Calibri" w:eastAsia="Calibri" w:hAnsi="Calibri" w:cs="Calibri"/>
          <w:color w:val="000000"/>
          <w:sz w:val="22"/>
          <w:szCs w:val="22"/>
          <w:lang w:val="en-GB"/>
        </w:rPr>
        <w:t>in place</w:t>
      </w:r>
      <w:r w:rsidRPr="00263955">
        <w:rPr>
          <w:rFonts w:ascii="Calibri" w:eastAsia="Calibri" w:hAnsi="Calibri" w:cs="Calibri"/>
          <w:color w:val="000000"/>
          <w:sz w:val="22"/>
          <w:szCs w:val="22"/>
          <w:lang w:val="en-GB"/>
        </w:rPr>
        <w:t xml:space="preserve"> of a conclusion, try to briefly answer the four questions of UN Special Rapporteur on violence against women.</w:t>
      </w:r>
    </w:p>
    <w:p w14:paraId="237B210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5AE683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lang w:val="en-GB"/>
        </w:rPr>
      </w:pPr>
      <w:r w:rsidRPr="00263955">
        <w:rPr>
          <w:rFonts w:ascii="Calibri" w:eastAsia="Calibri" w:hAnsi="Calibri" w:cs="Calibri"/>
          <w:color w:val="000000"/>
          <w:sz w:val="22"/>
          <w:szCs w:val="22"/>
          <w:lang w:val="en-GB"/>
        </w:rPr>
        <w:t>1.</w:t>
      </w:r>
      <w:r w:rsidRPr="00263955">
        <w:rPr>
          <w:rFonts w:ascii="Calibri" w:eastAsia="Calibri" w:hAnsi="Calibri" w:cs="Calibri"/>
          <w:i/>
          <w:color w:val="000000"/>
          <w:sz w:val="22"/>
          <w:szCs w:val="22"/>
          <w:lang w:val="en-GB"/>
        </w:rPr>
        <w:t xml:space="preserve"> Please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w:t>
      </w:r>
      <w:r w:rsidRPr="00263955">
        <w:rPr>
          <w:rFonts w:ascii="Calibri" w:eastAsia="Calibri" w:hAnsi="Calibri" w:cs="Calibri"/>
          <w:color w:val="000000"/>
          <w:sz w:val="22"/>
          <w:szCs w:val="22"/>
          <w:lang w:val="en-GB"/>
        </w:rPr>
        <w:t xml:space="preserve">; </w:t>
      </w:r>
    </w:p>
    <w:p w14:paraId="4EE04CE2"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0DF26A93" w14:textId="74CCD52E"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Cases of disrespect, abuse</w:t>
      </w:r>
      <w:r w:rsidRPr="00263955">
        <w:rPr>
          <w:rFonts w:ascii="Calibri" w:eastAsia="Calibri" w:hAnsi="Calibri" w:cs="Calibri"/>
          <w:sz w:val="22"/>
          <w:szCs w:val="22"/>
          <w:lang w:val="en-GB"/>
        </w:rPr>
        <w:t xml:space="preserve"> </w:t>
      </w:r>
      <w:r w:rsidRPr="00263955">
        <w:rPr>
          <w:rFonts w:ascii="Calibri" w:eastAsia="Calibri" w:hAnsi="Calibri" w:cs="Calibri"/>
          <w:color w:val="000000"/>
          <w:sz w:val="22"/>
          <w:szCs w:val="22"/>
          <w:lang w:val="en-GB"/>
        </w:rPr>
        <w:t>and violence against women during reproductive healthcare are widespread globally</w:t>
      </w:r>
      <w:r w:rsidRPr="00263955">
        <w:rPr>
          <w:rFonts w:ascii="Calibri" w:eastAsia="Calibri" w:hAnsi="Calibri" w:cs="Calibri"/>
          <w:color w:val="000000"/>
          <w:sz w:val="22"/>
          <w:szCs w:val="22"/>
          <w:vertAlign w:val="superscript"/>
          <w:lang w:val="en-GB"/>
        </w:rPr>
        <w:footnoteReference w:id="62"/>
      </w:r>
      <w:r w:rsidRPr="00263955">
        <w:rPr>
          <w:rFonts w:ascii="Calibri" w:eastAsia="Calibri" w:hAnsi="Calibri" w:cs="Calibri"/>
          <w:color w:val="000000"/>
          <w:sz w:val="22"/>
          <w:szCs w:val="22"/>
          <w:lang w:val="en-GB"/>
        </w:rPr>
        <w:t xml:space="preserve">. </w:t>
      </w:r>
      <w:r w:rsidRPr="00263955">
        <w:rPr>
          <w:rFonts w:ascii="Calibri" w:eastAsia="Calibri" w:hAnsi="Calibri" w:cs="Calibri"/>
          <w:sz w:val="22"/>
          <w:szCs w:val="22"/>
          <w:lang w:val="en-GB"/>
        </w:rPr>
        <w:t xml:space="preserve">They are </w:t>
      </w:r>
      <w:r w:rsidRPr="00263955">
        <w:rPr>
          <w:rFonts w:ascii="Calibri" w:eastAsia="Calibri" w:hAnsi="Calibri" w:cs="Calibri"/>
          <w:color w:val="000000"/>
          <w:sz w:val="22"/>
          <w:szCs w:val="22"/>
          <w:lang w:val="en-GB"/>
        </w:rPr>
        <w:t>om</w:t>
      </w:r>
      <w:r w:rsidRPr="00263955">
        <w:rPr>
          <w:rFonts w:ascii="Calibri" w:eastAsia="Calibri" w:hAnsi="Calibri" w:cs="Calibri"/>
          <w:sz w:val="22"/>
          <w:szCs w:val="22"/>
          <w:lang w:val="en-GB"/>
        </w:rPr>
        <w:t>nipresent, systemic</w:t>
      </w:r>
      <w:r w:rsidRPr="00263955">
        <w:rPr>
          <w:rFonts w:ascii="Calibri" w:eastAsia="Calibri" w:hAnsi="Calibri" w:cs="Calibri"/>
          <w:color w:val="000000"/>
          <w:sz w:val="22"/>
          <w:szCs w:val="22"/>
          <w:lang w:val="en-GB"/>
        </w:rPr>
        <w:t xml:space="preserve"> and </w:t>
      </w:r>
      <w:r w:rsidRPr="00263955">
        <w:rPr>
          <w:rFonts w:ascii="Calibri" w:eastAsia="Calibri" w:hAnsi="Calibri" w:cs="Calibri"/>
          <w:sz w:val="22"/>
          <w:szCs w:val="22"/>
          <w:lang w:val="en-GB"/>
        </w:rPr>
        <w:t>recurrent</w:t>
      </w:r>
      <w:r w:rsidRPr="00263955">
        <w:rPr>
          <w:rFonts w:ascii="Calibri" w:eastAsia="Calibri" w:hAnsi="Calibri" w:cs="Calibri"/>
          <w:color w:val="000000"/>
          <w:sz w:val="22"/>
          <w:szCs w:val="22"/>
          <w:lang w:val="en-GB"/>
        </w:rPr>
        <w:t xml:space="preserve"> </w:t>
      </w:r>
      <w:r w:rsidRPr="00263955">
        <w:rPr>
          <w:rFonts w:ascii="Calibri" w:eastAsia="Calibri" w:hAnsi="Calibri" w:cs="Calibri"/>
          <w:sz w:val="22"/>
          <w:szCs w:val="22"/>
          <w:lang w:val="en-GB"/>
        </w:rPr>
        <w:t>in</w:t>
      </w:r>
      <w:r w:rsidRPr="00263955">
        <w:rPr>
          <w:rFonts w:ascii="Calibri" w:eastAsia="Calibri" w:hAnsi="Calibri" w:cs="Calibri"/>
          <w:color w:val="000000"/>
          <w:sz w:val="22"/>
          <w:szCs w:val="22"/>
          <w:lang w:val="en-GB"/>
        </w:rPr>
        <w:t xml:space="preserve"> all the countries</w:t>
      </w:r>
      <w:r w:rsidRPr="00263955">
        <w:rPr>
          <w:rFonts w:ascii="Calibri" w:eastAsia="Calibri" w:hAnsi="Calibri" w:cs="Calibri"/>
          <w:sz w:val="22"/>
          <w:szCs w:val="22"/>
          <w:lang w:val="en-GB"/>
        </w:rPr>
        <w:t xml:space="preserve"> included in this report and they concern both developed and developing countries</w:t>
      </w:r>
      <w:r w:rsidRPr="00263955">
        <w:rPr>
          <w:rFonts w:ascii="Calibri" w:eastAsia="Calibri" w:hAnsi="Calibri" w:cs="Calibri"/>
          <w:color w:val="000000"/>
          <w:sz w:val="22"/>
          <w:szCs w:val="22"/>
          <w:lang w:val="en-GB"/>
        </w:rPr>
        <w:t>. The fact that a country is</w:t>
      </w:r>
      <w:r w:rsidRPr="00263955">
        <w:rPr>
          <w:rFonts w:ascii="Calibri" w:eastAsia="Calibri" w:hAnsi="Calibri" w:cs="Calibri"/>
          <w:sz w:val="22"/>
          <w:szCs w:val="22"/>
          <w:lang w:val="en-GB"/>
        </w:rPr>
        <w:t xml:space="preserve"> ov</w:t>
      </w:r>
      <w:r w:rsidRPr="00263955">
        <w:rPr>
          <w:rFonts w:ascii="Calibri" w:eastAsia="Calibri" w:hAnsi="Calibri" w:cs="Calibri"/>
          <w:color w:val="000000"/>
          <w:sz w:val="22"/>
          <w:szCs w:val="22"/>
          <w:lang w:val="en-GB"/>
        </w:rPr>
        <w:t>er-medicali</w:t>
      </w:r>
      <w:r w:rsidRPr="00263955">
        <w:rPr>
          <w:rFonts w:ascii="Calibri" w:eastAsia="Calibri" w:hAnsi="Calibri" w:cs="Calibri"/>
          <w:sz w:val="22"/>
          <w:szCs w:val="22"/>
          <w:lang w:val="en-GB"/>
        </w:rPr>
        <w:t>s</w:t>
      </w:r>
      <w:r w:rsidRPr="00263955">
        <w:rPr>
          <w:rFonts w:ascii="Calibri" w:eastAsia="Calibri" w:hAnsi="Calibri" w:cs="Calibri"/>
          <w:color w:val="000000"/>
          <w:sz w:val="22"/>
          <w:szCs w:val="22"/>
          <w:lang w:val="en-GB"/>
        </w:rPr>
        <w:t xml:space="preserve">ed does not mean that there is no obstetric violence but rather that t the malpractices are different than those observed in poorer countries. The </w:t>
      </w:r>
      <w:r w:rsidRPr="00263955">
        <w:rPr>
          <w:rFonts w:ascii="Calibri" w:eastAsia="Calibri" w:hAnsi="Calibri" w:cs="Calibri"/>
          <w:sz w:val="22"/>
          <w:szCs w:val="22"/>
          <w:lang w:val="en-GB"/>
        </w:rPr>
        <w:t>objective of</w:t>
      </w:r>
      <w:r w:rsidRPr="00263955">
        <w:rPr>
          <w:rFonts w:ascii="Calibri" w:eastAsia="Calibri" w:hAnsi="Calibri" w:cs="Calibri"/>
          <w:color w:val="000000"/>
          <w:sz w:val="22"/>
          <w:szCs w:val="22"/>
          <w:lang w:val="en-GB"/>
        </w:rPr>
        <w:t xml:space="preserve"> f</w:t>
      </w:r>
      <w:r w:rsidRPr="00263955">
        <w:rPr>
          <w:rFonts w:ascii="Calibri" w:eastAsia="Calibri" w:hAnsi="Calibri" w:cs="Calibri"/>
          <w:sz w:val="22"/>
          <w:szCs w:val="22"/>
          <w:lang w:val="en-GB"/>
        </w:rPr>
        <w:t>ighting</w:t>
      </w:r>
      <w:r w:rsidRPr="00263955">
        <w:rPr>
          <w:rFonts w:ascii="Calibri" w:eastAsia="Calibri" w:hAnsi="Calibri" w:cs="Calibri"/>
          <w:color w:val="000000"/>
          <w:sz w:val="22"/>
          <w:szCs w:val="22"/>
          <w:lang w:val="en-GB"/>
        </w:rPr>
        <w:t xml:space="preserve"> maternal and child mortality can</w:t>
      </w:r>
      <w:r w:rsidRPr="00263955">
        <w:rPr>
          <w:rFonts w:ascii="Calibri" w:eastAsia="Calibri" w:hAnsi="Calibri" w:cs="Calibri"/>
          <w:sz w:val="22"/>
          <w:szCs w:val="22"/>
          <w:lang w:val="en-GB"/>
        </w:rPr>
        <w:t>n</w:t>
      </w:r>
      <w:r w:rsidRPr="00263955">
        <w:rPr>
          <w:rFonts w:ascii="Calibri" w:eastAsia="Calibri" w:hAnsi="Calibri" w:cs="Calibri"/>
          <w:color w:val="000000"/>
          <w:sz w:val="22"/>
          <w:szCs w:val="22"/>
          <w:lang w:val="en-GB"/>
        </w:rPr>
        <w:t xml:space="preserve">ot be </w:t>
      </w:r>
      <w:r w:rsidRPr="00263955">
        <w:rPr>
          <w:rFonts w:ascii="Calibri" w:eastAsia="Calibri" w:hAnsi="Calibri" w:cs="Calibri"/>
          <w:sz w:val="22"/>
          <w:szCs w:val="22"/>
          <w:lang w:val="en-GB"/>
        </w:rPr>
        <w:t>used as an excuse</w:t>
      </w:r>
      <w:r w:rsidRPr="00263955">
        <w:rPr>
          <w:rFonts w:ascii="Calibri" w:eastAsia="Calibri" w:hAnsi="Calibri" w:cs="Calibri"/>
          <w:color w:val="000000"/>
          <w:sz w:val="22"/>
          <w:szCs w:val="22"/>
          <w:lang w:val="en-GB"/>
        </w:rPr>
        <w:t xml:space="preserve"> </w:t>
      </w:r>
      <w:r w:rsidR="00FC21C0">
        <w:rPr>
          <w:rFonts w:ascii="Calibri" w:eastAsia="Calibri" w:hAnsi="Calibri" w:cs="Calibri"/>
          <w:sz w:val="22"/>
          <w:szCs w:val="22"/>
          <w:lang w:val="en-GB"/>
        </w:rPr>
        <w:t>for</w:t>
      </w:r>
      <w:r w:rsidRPr="00263955">
        <w:rPr>
          <w:rFonts w:ascii="Calibri" w:eastAsia="Calibri" w:hAnsi="Calibri" w:cs="Calibri"/>
          <w:color w:val="000000"/>
          <w:sz w:val="22"/>
          <w:szCs w:val="22"/>
          <w:lang w:val="en-GB"/>
        </w:rPr>
        <w:t xml:space="preserve"> human rights </w:t>
      </w:r>
      <w:r w:rsidR="00FC21C0">
        <w:rPr>
          <w:rFonts w:ascii="Calibri" w:eastAsia="Calibri" w:hAnsi="Calibri" w:cs="Calibri"/>
          <w:color w:val="000000"/>
          <w:sz w:val="22"/>
          <w:szCs w:val="22"/>
          <w:lang w:val="en-GB"/>
        </w:rPr>
        <w:t xml:space="preserve">violations </w:t>
      </w:r>
      <w:r w:rsidRPr="00263955">
        <w:rPr>
          <w:rFonts w:ascii="Calibri" w:eastAsia="Calibri" w:hAnsi="Calibri" w:cs="Calibri"/>
          <w:color w:val="000000"/>
          <w:sz w:val="22"/>
          <w:szCs w:val="22"/>
          <w:lang w:val="en-GB"/>
        </w:rPr>
        <w:t xml:space="preserve">during the perinatal period. Such HR violation can have </w:t>
      </w:r>
      <w:r w:rsidRPr="00263955">
        <w:rPr>
          <w:rFonts w:ascii="Calibri" w:eastAsia="Calibri" w:hAnsi="Calibri" w:cs="Calibri"/>
          <w:sz w:val="22"/>
          <w:szCs w:val="22"/>
          <w:lang w:val="en-GB"/>
        </w:rPr>
        <w:t>long-lasting consequences on the wellbeing of mothers and children</w:t>
      </w:r>
      <w:r w:rsidRPr="00263955">
        <w:rPr>
          <w:rFonts w:ascii="Calibri" w:eastAsia="Calibri" w:hAnsi="Calibri" w:cs="Calibri"/>
          <w:color w:val="000000"/>
          <w:sz w:val="22"/>
          <w:szCs w:val="22"/>
          <w:lang w:val="en-GB"/>
        </w:rPr>
        <w:t xml:space="preserve">. At present, </w:t>
      </w:r>
      <w:r w:rsidR="00FC21C0">
        <w:rPr>
          <w:rFonts w:ascii="Calibri" w:eastAsia="Calibri" w:hAnsi="Calibri" w:cs="Calibri"/>
          <w:sz w:val="22"/>
          <w:szCs w:val="22"/>
          <w:lang w:val="en-GB"/>
        </w:rPr>
        <w:t>g</w:t>
      </w:r>
      <w:r w:rsidRPr="00263955">
        <w:rPr>
          <w:rFonts w:ascii="Calibri" w:eastAsia="Calibri" w:hAnsi="Calibri" w:cs="Calibri"/>
          <w:sz w:val="22"/>
          <w:szCs w:val="22"/>
          <w:lang w:val="en-GB"/>
        </w:rPr>
        <w:t xml:space="preserve">overnments have </w:t>
      </w:r>
      <w:r w:rsidR="00FC21C0">
        <w:rPr>
          <w:rFonts w:ascii="Calibri" w:eastAsia="Calibri" w:hAnsi="Calibri" w:cs="Calibri"/>
          <w:sz w:val="22"/>
          <w:szCs w:val="22"/>
          <w:lang w:val="en-GB"/>
        </w:rPr>
        <w:t>generally</w:t>
      </w:r>
      <w:r w:rsidRPr="00263955">
        <w:rPr>
          <w:rFonts w:ascii="Calibri" w:eastAsia="Calibri" w:hAnsi="Calibri" w:cs="Calibri"/>
          <w:sz w:val="22"/>
          <w:szCs w:val="22"/>
          <w:lang w:val="en-GB"/>
        </w:rPr>
        <w:t xml:space="preserve"> shown a</w:t>
      </w:r>
      <w:r w:rsidRPr="00263955">
        <w:rPr>
          <w:rFonts w:ascii="Calibri" w:eastAsia="Calibri" w:hAnsi="Calibri" w:cs="Calibri"/>
          <w:color w:val="000000"/>
          <w:sz w:val="22"/>
          <w:szCs w:val="22"/>
          <w:lang w:val="en-GB"/>
        </w:rPr>
        <w:t xml:space="preserve"> lack of response </w:t>
      </w:r>
      <w:r w:rsidRPr="00263955">
        <w:rPr>
          <w:rFonts w:ascii="Calibri" w:eastAsia="Calibri" w:hAnsi="Calibri" w:cs="Calibri"/>
          <w:sz w:val="22"/>
          <w:szCs w:val="22"/>
          <w:lang w:val="en-GB"/>
        </w:rPr>
        <w:t>to this issue by not collecting official data or failing to change the legal framework and system to promote respectful maternity care.</w:t>
      </w:r>
    </w:p>
    <w:p w14:paraId="27EF2F2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DF14D1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We are joining in annex 1, a compilation of testimonies of women victims of obstetric violence in several countries.</w:t>
      </w:r>
    </w:p>
    <w:p w14:paraId="4D26C48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63C994DC" w14:textId="3E89C85B" w:rsid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r w:rsidRPr="00263955">
        <w:rPr>
          <w:rFonts w:ascii="Calibri" w:eastAsia="Calibri" w:hAnsi="Calibri" w:cs="Calibri"/>
          <w:color w:val="000000"/>
          <w:sz w:val="22"/>
          <w:szCs w:val="22"/>
          <w:lang w:val="en-GB"/>
        </w:rPr>
        <w:t>2</w:t>
      </w:r>
      <w:r w:rsidRPr="00263955">
        <w:rPr>
          <w:rFonts w:ascii="Calibri" w:eastAsia="Calibri" w:hAnsi="Calibri" w:cs="Calibri"/>
          <w:i/>
          <w:color w:val="000000"/>
          <w:sz w:val="22"/>
          <w:szCs w:val="22"/>
          <w:lang w:val="en-GB"/>
        </w:rPr>
        <w:t>. Please specify if full</w:t>
      </w:r>
      <w:r w:rsidRPr="00263955">
        <w:rPr>
          <w:rFonts w:ascii="Calibri" w:eastAsia="Calibri" w:hAnsi="Calibri" w:cs="Calibri"/>
          <w:i/>
          <w:sz w:val="22"/>
          <w:szCs w:val="22"/>
          <w:lang w:val="en-GB"/>
        </w:rPr>
        <w:t xml:space="preserve"> and informed consent is administered for any type of reproductive health care and if these include childbirth care</w:t>
      </w:r>
      <w:r w:rsidR="00FC21C0">
        <w:rPr>
          <w:rFonts w:ascii="Calibri" w:eastAsia="Calibri" w:hAnsi="Calibri" w:cs="Calibri"/>
          <w:i/>
          <w:sz w:val="22"/>
          <w:szCs w:val="22"/>
          <w:lang w:val="en-GB"/>
        </w:rPr>
        <w:t>;</w:t>
      </w:r>
    </w:p>
    <w:p w14:paraId="711B4743" w14:textId="77777777" w:rsidR="00FC21C0" w:rsidRPr="00263955" w:rsidRDefault="00FC21C0"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760B96D" w14:textId="16B68DF3"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lastRenderedPageBreak/>
        <w:t xml:space="preserve">The non-respect of informed consent is the most common </w:t>
      </w:r>
      <w:r w:rsidR="00FC21C0">
        <w:rPr>
          <w:rFonts w:ascii="Calibri" w:eastAsia="Calibri" w:hAnsi="Calibri" w:cs="Calibri"/>
          <w:color w:val="000000"/>
          <w:sz w:val="22"/>
          <w:szCs w:val="22"/>
          <w:lang w:val="en-GB"/>
        </w:rPr>
        <w:t xml:space="preserve">human rights violation </w:t>
      </w:r>
      <w:r w:rsidRPr="00263955">
        <w:rPr>
          <w:rFonts w:ascii="Calibri" w:eastAsia="Calibri" w:hAnsi="Calibri" w:cs="Calibri"/>
          <w:color w:val="000000"/>
          <w:sz w:val="22"/>
          <w:szCs w:val="22"/>
          <w:lang w:val="en-GB"/>
        </w:rPr>
        <w:t>during reproductive healthcare. A vast majority of national healthcare systems</w:t>
      </w:r>
      <w:r w:rsidRPr="00263955">
        <w:rPr>
          <w:rFonts w:ascii="Calibri" w:eastAsia="Calibri" w:hAnsi="Calibri" w:cs="Calibri"/>
          <w:sz w:val="22"/>
          <w:szCs w:val="22"/>
          <w:lang w:val="en-GB"/>
        </w:rPr>
        <w:t xml:space="preserve"> do not provide enough </w:t>
      </w:r>
      <w:r w:rsidRPr="00263955">
        <w:rPr>
          <w:rFonts w:ascii="Calibri" w:eastAsia="Calibri" w:hAnsi="Calibri" w:cs="Calibri"/>
          <w:color w:val="000000"/>
          <w:sz w:val="22"/>
          <w:szCs w:val="22"/>
          <w:lang w:val="en-GB"/>
        </w:rPr>
        <w:t>information to pregnant women on th</w:t>
      </w:r>
      <w:r w:rsidR="0098126C">
        <w:rPr>
          <w:rFonts w:ascii="Calibri" w:eastAsia="Calibri" w:hAnsi="Calibri" w:cs="Calibri"/>
          <w:color w:val="000000"/>
          <w:sz w:val="22"/>
          <w:szCs w:val="22"/>
          <w:lang w:val="en-GB"/>
        </w:rPr>
        <w:t>eir rights,</w:t>
      </w:r>
      <w:r w:rsidRPr="00263955">
        <w:rPr>
          <w:rFonts w:ascii="Calibri" w:eastAsia="Calibri" w:hAnsi="Calibri" w:cs="Calibri"/>
          <w:color w:val="000000"/>
          <w:sz w:val="22"/>
          <w:szCs w:val="22"/>
          <w:lang w:val="en-GB"/>
        </w:rPr>
        <w:t xml:space="preserve"> which is the basis for infor</w:t>
      </w:r>
      <w:r w:rsidRPr="00263955">
        <w:rPr>
          <w:rFonts w:ascii="Calibri" w:eastAsia="Calibri" w:hAnsi="Calibri" w:cs="Calibri"/>
          <w:sz w:val="22"/>
          <w:szCs w:val="22"/>
          <w:lang w:val="en-GB"/>
        </w:rPr>
        <w:t xml:space="preserve">med </w:t>
      </w:r>
      <w:r w:rsidRPr="00263955">
        <w:rPr>
          <w:rFonts w:ascii="Calibri" w:eastAsia="Calibri" w:hAnsi="Calibri" w:cs="Calibri"/>
          <w:color w:val="000000"/>
          <w:sz w:val="22"/>
          <w:szCs w:val="22"/>
          <w:lang w:val="en-GB"/>
        </w:rPr>
        <w:t>consent.</w:t>
      </w:r>
    </w:p>
    <w:p w14:paraId="64B66DF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45A4FDEF" w14:textId="28D21D22"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For more information, please </w:t>
      </w:r>
      <w:r w:rsidR="0098126C">
        <w:rPr>
          <w:rFonts w:ascii="Calibri" w:eastAsia="Calibri" w:hAnsi="Calibri" w:cs="Calibri"/>
          <w:sz w:val="22"/>
          <w:szCs w:val="22"/>
          <w:lang w:val="en-GB"/>
        </w:rPr>
        <w:t>see section 4a of this report</w:t>
      </w:r>
      <w:r w:rsidRPr="00263955">
        <w:rPr>
          <w:rFonts w:ascii="Calibri" w:eastAsia="Calibri" w:hAnsi="Calibri" w:cs="Calibri"/>
          <w:sz w:val="22"/>
          <w:szCs w:val="22"/>
          <w:lang w:val="en-GB"/>
        </w:rPr>
        <w:t>.</w:t>
      </w:r>
    </w:p>
    <w:p w14:paraId="65AEA0EC"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7607B8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lang w:val="en-GB"/>
        </w:rPr>
      </w:pPr>
      <w:r w:rsidRPr="00263955">
        <w:rPr>
          <w:rFonts w:ascii="Calibri" w:eastAsia="Calibri" w:hAnsi="Calibri" w:cs="Calibri"/>
          <w:i/>
          <w:color w:val="000000"/>
          <w:sz w:val="22"/>
          <w:szCs w:val="22"/>
          <w:lang w:val="en-GB"/>
        </w:rPr>
        <w:t>3. Please specify whether there are accountability mechanisms in place within the health facilities to ensure redress for victims of mistreatment and violence, including filing complaints, financial compensation, acknowledgement of wrongdoing and guarantees of non-repetition. Please indicate whether the ombudsperson is mandated to address such human rights violations</w:t>
      </w:r>
      <w:r w:rsidRPr="00263955">
        <w:rPr>
          <w:rFonts w:ascii="Calibri" w:eastAsia="Calibri" w:hAnsi="Calibri" w:cs="Calibri"/>
          <w:color w:val="000000"/>
          <w:sz w:val="22"/>
          <w:szCs w:val="22"/>
          <w:lang w:val="en-GB"/>
        </w:rPr>
        <w:t xml:space="preserve">; </w:t>
      </w:r>
    </w:p>
    <w:p w14:paraId="4B7035F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 </w:t>
      </w:r>
    </w:p>
    <w:p w14:paraId="2AD461F6" w14:textId="0A6A87E4"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In a sort of vicious circle, since the problem of obstetric violence is not officially recognized in </w:t>
      </w:r>
      <w:r w:rsidR="0098126C">
        <w:rPr>
          <w:rFonts w:ascii="Calibri" w:eastAsia="Calibri" w:hAnsi="Calibri" w:cs="Calibri"/>
          <w:sz w:val="22"/>
          <w:szCs w:val="22"/>
          <w:lang w:val="en-GB"/>
        </w:rPr>
        <w:t xml:space="preserve">many States, very few women end </w:t>
      </w:r>
      <w:r w:rsidRPr="00263955">
        <w:rPr>
          <w:rFonts w:ascii="Calibri" w:eastAsia="Calibri" w:hAnsi="Calibri" w:cs="Calibri"/>
          <w:sz w:val="22"/>
          <w:szCs w:val="22"/>
          <w:lang w:val="en-GB"/>
        </w:rPr>
        <w:t xml:space="preserve">up bringing their cases in front of a judge due to </w:t>
      </w:r>
      <w:r w:rsidR="0098126C">
        <w:rPr>
          <w:rFonts w:ascii="Calibri" w:eastAsia="Calibri" w:hAnsi="Calibri" w:cs="Calibri"/>
          <w:sz w:val="22"/>
          <w:szCs w:val="22"/>
          <w:lang w:val="en-GB"/>
        </w:rPr>
        <w:t>a</w:t>
      </w:r>
      <w:r w:rsidRPr="00263955">
        <w:rPr>
          <w:rFonts w:ascii="Calibri" w:eastAsia="Calibri" w:hAnsi="Calibri" w:cs="Calibri"/>
          <w:sz w:val="22"/>
          <w:szCs w:val="22"/>
          <w:lang w:val="en-GB"/>
        </w:rPr>
        <w:t xml:space="preserve"> lack of information on their rights (to understand which rights could have been violated) and on how to seek redress.</w:t>
      </w:r>
    </w:p>
    <w:p w14:paraId="30BEEA8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738979C" w14:textId="54F6197C"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Ombudspersons are rarely competent by national laws to take care of these cases</w:t>
      </w:r>
      <w:r w:rsidR="0098126C">
        <w:rPr>
          <w:rFonts w:ascii="Calibri" w:eastAsia="Calibri" w:hAnsi="Calibri" w:cs="Calibri"/>
          <w:sz w:val="22"/>
          <w:szCs w:val="22"/>
          <w:lang w:val="en-GB"/>
        </w:rPr>
        <w:t>,</w:t>
      </w:r>
      <w:r w:rsidRPr="00263955">
        <w:rPr>
          <w:rFonts w:ascii="Calibri" w:eastAsia="Calibri" w:hAnsi="Calibri" w:cs="Calibri"/>
          <w:sz w:val="22"/>
          <w:szCs w:val="22"/>
          <w:lang w:val="en-GB"/>
        </w:rPr>
        <w:t xml:space="preserve"> and in some </w:t>
      </w:r>
      <w:r w:rsidR="0098126C">
        <w:rPr>
          <w:rFonts w:ascii="Calibri" w:eastAsia="Calibri" w:hAnsi="Calibri" w:cs="Calibri"/>
          <w:sz w:val="22"/>
          <w:szCs w:val="22"/>
          <w:lang w:val="en-GB"/>
        </w:rPr>
        <w:t>countries</w:t>
      </w:r>
      <w:r w:rsidRPr="00263955">
        <w:rPr>
          <w:rFonts w:ascii="Calibri" w:eastAsia="Calibri" w:hAnsi="Calibri" w:cs="Calibri"/>
          <w:sz w:val="22"/>
          <w:szCs w:val="22"/>
          <w:lang w:val="en-GB"/>
        </w:rPr>
        <w:t xml:space="preserve"> (</w:t>
      </w:r>
      <w:r w:rsidR="0098126C">
        <w:rPr>
          <w:rFonts w:ascii="Calibri" w:eastAsia="Calibri" w:hAnsi="Calibri" w:cs="Calibri"/>
          <w:sz w:val="22"/>
          <w:szCs w:val="22"/>
          <w:lang w:val="en-GB"/>
        </w:rPr>
        <w:t xml:space="preserve">e.g. </w:t>
      </w:r>
      <w:r w:rsidRPr="00263955">
        <w:rPr>
          <w:rFonts w:ascii="Calibri" w:eastAsia="Calibri" w:hAnsi="Calibri" w:cs="Calibri"/>
          <w:sz w:val="22"/>
          <w:szCs w:val="22"/>
          <w:lang w:val="en-GB"/>
        </w:rPr>
        <w:t xml:space="preserve">Italy) they do not even exist anymore. In addition, usually </w:t>
      </w:r>
      <w:r w:rsidR="0098126C">
        <w:rPr>
          <w:rFonts w:ascii="Calibri" w:eastAsia="Calibri" w:hAnsi="Calibri" w:cs="Calibri"/>
          <w:sz w:val="22"/>
          <w:szCs w:val="22"/>
          <w:lang w:val="en-GB"/>
        </w:rPr>
        <w:t xml:space="preserve">there are other greater issues, </w:t>
      </w:r>
      <w:r w:rsidRPr="00263955">
        <w:rPr>
          <w:rFonts w:ascii="Calibri" w:eastAsia="Calibri" w:hAnsi="Calibri" w:cs="Calibri"/>
          <w:sz w:val="22"/>
          <w:szCs w:val="22"/>
          <w:lang w:val="en-GB"/>
        </w:rPr>
        <w:t>which demand their attention and make it difficult to make the institutions responsible for any wrongdoing.</w:t>
      </w:r>
    </w:p>
    <w:p w14:paraId="411D0F9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2EBFE7B" w14:textId="7C94D48D" w:rsidR="00263955" w:rsidRPr="00263955" w:rsidRDefault="00263955" w:rsidP="00263955">
      <w:pPr>
        <w:pStyle w:val="Normal1"/>
        <w:rPr>
          <w:rFonts w:ascii="Calibri" w:eastAsia="Calibri" w:hAnsi="Calibri" w:cs="Calibri"/>
          <w:sz w:val="22"/>
          <w:szCs w:val="22"/>
          <w:lang w:val="en-GB"/>
        </w:rPr>
      </w:pPr>
      <w:r w:rsidRPr="00263955">
        <w:rPr>
          <w:rFonts w:ascii="Calibri" w:eastAsia="Calibri" w:hAnsi="Calibri" w:cs="Calibri"/>
          <w:sz w:val="22"/>
          <w:szCs w:val="22"/>
          <w:lang w:val="en-GB"/>
        </w:rPr>
        <w:t>The possibility to present an ind</w:t>
      </w:r>
      <w:r w:rsidR="0098126C">
        <w:rPr>
          <w:rFonts w:ascii="Calibri" w:eastAsia="Calibri" w:hAnsi="Calibri" w:cs="Calibri"/>
          <w:sz w:val="22"/>
          <w:szCs w:val="22"/>
          <w:lang w:val="en-GB"/>
        </w:rPr>
        <w:t>ividual complaint to the CEDAW C</w:t>
      </w:r>
      <w:r w:rsidRPr="00263955">
        <w:rPr>
          <w:rFonts w:ascii="Calibri" w:eastAsia="Calibri" w:hAnsi="Calibri" w:cs="Calibri"/>
          <w:sz w:val="22"/>
          <w:szCs w:val="22"/>
          <w:lang w:val="en-GB"/>
        </w:rPr>
        <w:t>ommittee</w:t>
      </w:r>
      <w:r w:rsidR="0098126C">
        <w:rPr>
          <w:rFonts w:ascii="Calibri" w:eastAsia="Calibri" w:hAnsi="Calibri" w:cs="Calibri"/>
          <w:sz w:val="22"/>
          <w:szCs w:val="22"/>
          <w:lang w:val="en-GB"/>
        </w:rPr>
        <w:t xml:space="preserve"> when obstetric violence has occ</w:t>
      </w:r>
      <w:r w:rsidRPr="00263955">
        <w:rPr>
          <w:rFonts w:ascii="Calibri" w:eastAsia="Calibri" w:hAnsi="Calibri" w:cs="Calibri"/>
          <w:sz w:val="22"/>
          <w:szCs w:val="22"/>
          <w:lang w:val="en-GB"/>
        </w:rPr>
        <w:t>u</w:t>
      </w:r>
      <w:r w:rsidR="0098126C">
        <w:rPr>
          <w:rFonts w:ascii="Calibri" w:eastAsia="Calibri" w:hAnsi="Calibri" w:cs="Calibri"/>
          <w:sz w:val="22"/>
          <w:szCs w:val="22"/>
          <w:lang w:val="en-GB"/>
        </w:rPr>
        <w:t>r</w:t>
      </w:r>
      <w:r w:rsidRPr="00263955">
        <w:rPr>
          <w:rFonts w:ascii="Calibri" w:eastAsia="Calibri" w:hAnsi="Calibri" w:cs="Calibri"/>
          <w:sz w:val="22"/>
          <w:szCs w:val="22"/>
          <w:lang w:val="en-GB"/>
        </w:rPr>
        <w:t xml:space="preserve">red is positive. </w:t>
      </w:r>
      <w:r w:rsidR="0098126C">
        <w:rPr>
          <w:rFonts w:ascii="Calibri" w:eastAsia="Calibri" w:hAnsi="Calibri" w:cs="Calibri"/>
          <w:sz w:val="22"/>
          <w:szCs w:val="22"/>
          <w:lang w:val="en-GB"/>
        </w:rPr>
        <w:t>However t</w:t>
      </w:r>
      <w:r w:rsidRPr="00263955">
        <w:rPr>
          <w:rFonts w:ascii="Calibri" w:eastAsia="Calibri" w:hAnsi="Calibri" w:cs="Calibri"/>
          <w:sz w:val="22"/>
          <w:szCs w:val="22"/>
          <w:lang w:val="en-GB"/>
        </w:rPr>
        <w:t xml:space="preserve">he cases the committee has reviewed until </w:t>
      </w:r>
      <w:r w:rsidR="0098126C">
        <w:rPr>
          <w:rFonts w:ascii="Calibri" w:eastAsia="Calibri" w:hAnsi="Calibri" w:cs="Calibri"/>
          <w:sz w:val="22"/>
          <w:szCs w:val="22"/>
          <w:lang w:val="en-GB"/>
        </w:rPr>
        <w:t>now</w:t>
      </w:r>
      <w:r w:rsidRPr="00263955">
        <w:rPr>
          <w:rFonts w:ascii="Calibri" w:eastAsia="Calibri" w:hAnsi="Calibri" w:cs="Calibri"/>
          <w:sz w:val="22"/>
          <w:szCs w:val="22"/>
          <w:lang w:val="en-GB"/>
        </w:rPr>
        <w:t xml:space="preserve"> are more focused on domestic violence. Many women do not have the financial resources or know that they can submit their case to the Committee after having brought the case at national level. The absence of clarity concerning this possibility probably explains the few cases of obstetric</w:t>
      </w:r>
      <w:r w:rsidR="0098126C">
        <w:rPr>
          <w:rFonts w:ascii="Calibri" w:eastAsia="Calibri" w:hAnsi="Calibri" w:cs="Calibri"/>
          <w:sz w:val="22"/>
          <w:szCs w:val="22"/>
          <w:lang w:val="en-GB"/>
        </w:rPr>
        <w:t xml:space="preserve"> violence brought to the CEDAW C</w:t>
      </w:r>
      <w:r w:rsidRPr="00263955">
        <w:rPr>
          <w:rFonts w:ascii="Calibri" w:eastAsia="Calibri" w:hAnsi="Calibri" w:cs="Calibri"/>
          <w:sz w:val="22"/>
          <w:szCs w:val="22"/>
          <w:lang w:val="en-GB"/>
        </w:rPr>
        <w:t>ommittee</w:t>
      </w:r>
      <w:r w:rsidRPr="00263955">
        <w:rPr>
          <w:sz w:val="20"/>
          <w:szCs w:val="20"/>
          <w:lang w:val="en-GB"/>
        </w:rPr>
        <w:t>.</w:t>
      </w:r>
    </w:p>
    <w:p w14:paraId="028E7A5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EF93F24" w14:textId="3CD120DE"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lastRenderedPageBreak/>
        <w:t xml:space="preserve">Additional information relevant to this question can be found in different sections of this submission </w:t>
      </w:r>
      <w:r w:rsidR="0098126C">
        <w:rPr>
          <w:rFonts w:ascii="Calibri" w:eastAsia="Calibri" w:hAnsi="Calibri" w:cs="Calibri"/>
          <w:sz w:val="22"/>
          <w:szCs w:val="22"/>
          <w:lang w:val="en-GB"/>
        </w:rPr>
        <w:t xml:space="preserve">including those on the right </w:t>
      </w:r>
      <w:r w:rsidRPr="00263955">
        <w:rPr>
          <w:rFonts w:ascii="Calibri" w:eastAsia="Calibri" w:hAnsi="Calibri" w:cs="Calibri"/>
          <w:sz w:val="22"/>
          <w:szCs w:val="22"/>
          <w:lang w:val="en-GB"/>
        </w:rPr>
        <w:t xml:space="preserve">not </w:t>
      </w:r>
      <w:r w:rsidR="0098126C">
        <w:rPr>
          <w:rFonts w:ascii="Calibri" w:eastAsia="Calibri" w:hAnsi="Calibri" w:cs="Calibri"/>
          <w:sz w:val="22"/>
          <w:szCs w:val="22"/>
          <w:lang w:val="en-GB"/>
        </w:rPr>
        <w:t xml:space="preserve">to </w:t>
      </w:r>
      <w:r w:rsidRPr="00263955">
        <w:rPr>
          <w:rFonts w:ascii="Calibri" w:eastAsia="Calibri" w:hAnsi="Calibri" w:cs="Calibri"/>
          <w:sz w:val="22"/>
          <w:szCs w:val="22"/>
          <w:lang w:val="en-GB"/>
        </w:rPr>
        <w:t>be discriminated, protection from Government and protection against violence.</w:t>
      </w:r>
    </w:p>
    <w:p w14:paraId="2AF81D80"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lang w:val="en-GB"/>
        </w:rPr>
      </w:pPr>
    </w:p>
    <w:p w14:paraId="0B9084AE" w14:textId="78C30326" w:rsidR="00263955" w:rsidRPr="00263955" w:rsidRDefault="00263955" w:rsidP="00263955">
      <w:pPr>
        <w:pStyle w:val="Normal1"/>
        <w:pBdr>
          <w:top w:val="nil"/>
          <w:left w:val="nil"/>
          <w:bottom w:val="nil"/>
          <w:right w:val="nil"/>
          <w:between w:val="nil"/>
        </w:pBdr>
        <w:jc w:val="both"/>
        <w:rPr>
          <w:rFonts w:ascii="Calibri" w:eastAsia="Calibri" w:hAnsi="Calibri" w:cs="Calibri"/>
          <w:i/>
          <w:color w:val="000000"/>
          <w:sz w:val="22"/>
          <w:szCs w:val="22"/>
          <w:lang w:val="en-GB"/>
        </w:rPr>
      </w:pPr>
      <w:r w:rsidRPr="00263955">
        <w:rPr>
          <w:rFonts w:ascii="Calibri" w:eastAsia="Calibri" w:hAnsi="Calibri" w:cs="Calibri"/>
          <w:i/>
          <w:color w:val="000000"/>
          <w:lang w:val="en-GB"/>
        </w:rPr>
        <w:t xml:space="preserve">4. </w:t>
      </w:r>
      <w:r w:rsidRPr="00263955">
        <w:rPr>
          <w:rFonts w:ascii="Calibri" w:eastAsia="Calibri" w:hAnsi="Calibri" w:cs="Calibri"/>
          <w:i/>
          <w:color w:val="000000"/>
          <w:sz w:val="22"/>
          <w:szCs w:val="22"/>
          <w:lang w:val="en-GB"/>
        </w:rPr>
        <w:t>Does your health systems have policies that guide health responses to VAW and are these in line with WHO guidelin</w:t>
      </w:r>
      <w:r w:rsidR="0098126C">
        <w:rPr>
          <w:rFonts w:ascii="Calibri" w:eastAsia="Calibri" w:hAnsi="Calibri" w:cs="Calibri"/>
          <w:i/>
          <w:color w:val="000000"/>
          <w:sz w:val="22"/>
          <w:szCs w:val="22"/>
          <w:lang w:val="en-GB"/>
        </w:rPr>
        <w:t>es and standards on this issue</w:t>
      </w:r>
      <w:r w:rsidRPr="00263955">
        <w:rPr>
          <w:rFonts w:ascii="Calibri" w:eastAsia="Calibri" w:hAnsi="Calibri" w:cs="Calibri"/>
          <w:i/>
          <w:color w:val="000000"/>
          <w:sz w:val="22"/>
          <w:szCs w:val="22"/>
          <w:lang w:val="en-GB"/>
        </w:rPr>
        <w:t>;</w:t>
      </w:r>
    </w:p>
    <w:p w14:paraId="423EBE22"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C10FDA8" w14:textId="0801E53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European countri</w:t>
      </w:r>
      <w:r w:rsidR="0098126C">
        <w:rPr>
          <w:rFonts w:ascii="Calibri" w:eastAsia="Calibri" w:hAnsi="Calibri" w:cs="Calibri"/>
          <w:sz w:val="22"/>
          <w:szCs w:val="22"/>
          <w:lang w:val="en-GB"/>
        </w:rPr>
        <w:t>es all have Laws and policies to address</w:t>
      </w:r>
      <w:r w:rsidRPr="00263955">
        <w:rPr>
          <w:rFonts w:ascii="Calibri" w:eastAsia="Calibri" w:hAnsi="Calibri" w:cs="Calibri"/>
          <w:sz w:val="22"/>
          <w:szCs w:val="22"/>
          <w:lang w:val="en-GB"/>
        </w:rPr>
        <w:t xml:space="preserve"> violence against wom</w:t>
      </w:r>
      <w:r w:rsidR="0098126C">
        <w:rPr>
          <w:rFonts w:ascii="Calibri" w:eastAsia="Calibri" w:hAnsi="Calibri" w:cs="Calibri"/>
          <w:sz w:val="22"/>
          <w:szCs w:val="22"/>
          <w:lang w:val="en-GB"/>
        </w:rPr>
        <w:t>en. This does not mean that these</w:t>
      </w:r>
      <w:r w:rsidRPr="00263955">
        <w:rPr>
          <w:rFonts w:ascii="Calibri" w:eastAsia="Calibri" w:hAnsi="Calibri" w:cs="Calibri"/>
          <w:sz w:val="22"/>
          <w:szCs w:val="22"/>
          <w:lang w:val="en-GB"/>
        </w:rPr>
        <w:t xml:space="preserve"> are working and that they address the specific issue of violence in childbirth. </w:t>
      </w:r>
    </w:p>
    <w:p w14:paraId="32E0180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A06CA70" w14:textId="680DEC1E"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sz w:val="22"/>
          <w:szCs w:val="22"/>
          <w:lang w:val="en-GB"/>
        </w:rPr>
        <w:t>WHO published guidelines on intrapartum care in February 2018, but they have</w:t>
      </w:r>
      <w:r w:rsidR="0098126C">
        <w:rPr>
          <w:rFonts w:ascii="Calibri" w:eastAsia="Calibri" w:hAnsi="Calibri" w:cs="Calibri"/>
          <w:sz w:val="22"/>
          <w:szCs w:val="22"/>
          <w:lang w:val="en-GB"/>
        </w:rPr>
        <w:t xml:space="preserve"> yet to be implemented. Guidelines on r</w:t>
      </w:r>
      <w:r w:rsidRPr="00263955">
        <w:rPr>
          <w:rFonts w:ascii="Calibri" w:eastAsia="Calibri" w:hAnsi="Calibri" w:cs="Calibri"/>
          <w:sz w:val="22"/>
          <w:szCs w:val="22"/>
          <w:lang w:val="en-GB"/>
        </w:rPr>
        <w:t>espectful</w:t>
      </w:r>
      <w:r w:rsidRPr="00263955">
        <w:rPr>
          <w:rFonts w:ascii="Calibri" w:eastAsia="Calibri" w:hAnsi="Calibri" w:cs="Calibri"/>
          <w:color w:val="000000"/>
          <w:sz w:val="22"/>
          <w:szCs w:val="22"/>
          <w:lang w:val="en-GB"/>
        </w:rPr>
        <w:t xml:space="preserve"> birth are </w:t>
      </w:r>
      <w:r w:rsidRPr="00263955">
        <w:rPr>
          <w:rFonts w:ascii="Calibri" w:eastAsia="Calibri" w:hAnsi="Calibri" w:cs="Calibri"/>
          <w:sz w:val="22"/>
          <w:szCs w:val="22"/>
          <w:lang w:val="en-GB"/>
        </w:rPr>
        <w:t>not very common even though some countries do have guidelines on normal birth, pregnancy and C-sections such as the United Kingdom, Portugal, Spain and Italy.</w:t>
      </w:r>
      <w:r w:rsidR="007F1E28">
        <w:rPr>
          <w:rFonts w:ascii="Calibri" w:eastAsia="Calibri" w:hAnsi="Calibri" w:cs="Calibri"/>
          <w:sz w:val="22"/>
          <w:szCs w:val="22"/>
          <w:lang w:val="en-GB"/>
        </w:rPr>
        <w:t xml:space="preserve"> </w:t>
      </w:r>
      <w:r w:rsidRPr="00263955">
        <w:rPr>
          <w:rFonts w:ascii="Calibri" w:eastAsia="Calibri" w:hAnsi="Calibri" w:cs="Calibri"/>
          <w:sz w:val="22"/>
          <w:szCs w:val="22"/>
          <w:lang w:val="en-GB"/>
        </w:rPr>
        <w:t xml:space="preserve">Some countries are </w:t>
      </w:r>
      <w:r w:rsidR="007F1E28">
        <w:rPr>
          <w:rFonts w:ascii="Calibri" w:eastAsia="Calibri" w:hAnsi="Calibri" w:cs="Calibri"/>
          <w:sz w:val="22"/>
          <w:szCs w:val="22"/>
          <w:lang w:val="en-GB"/>
        </w:rPr>
        <w:t xml:space="preserve">also </w:t>
      </w:r>
      <w:r w:rsidRPr="00263955">
        <w:rPr>
          <w:rFonts w:ascii="Calibri" w:eastAsia="Calibri" w:hAnsi="Calibri" w:cs="Calibri"/>
          <w:sz w:val="22"/>
          <w:szCs w:val="22"/>
          <w:lang w:val="en-GB"/>
        </w:rPr>
        <w:t xml:space="preserve">currently working on such guidelines: </w:t>
      </w:r>
      <w:r w:rsidR="007F1E28">
        <w:rPr>
          <w:rFonts w:ascii="Calibri" w:eastAsia="Calibri" w:hAnsi="Calibri" w:cs="Calibri"/>
          <w:sz w:val="22"/>
          <w:szCs w:val="22"/>
          <w:lang w:val="en-GB"/>
        </w:rPr>
        <w:t xml:space="preserve">e.g. </w:t>
      </w:r>
      <w:r w:rsidRPr="00263955">
        <w:rPr>
          <w:rFonts w:ascii="Calibri" w:eastAsia="Calibri" w:hAnsi="Calibri" w:cs="Calibri"/>
          <w:sz w:val="22"/>
          <w:szCs w:val="22"/>
          <w:lang w:val="en-GB"/>
        </w:rPr>
        <w:t>Hungary is developing guidelines on family-friendly birth</w:t>
      </w:r>
      <w:r w:rsidR="007F1E28">
        <w:rPr>
          <w:rFonts w:ascii="Calibri" w:eastAsia="Calibri" w:hAnsi="Calibri" w:cs="Calibri"/>
          <w:sz w:val="22"/>
          <w:szCs w:val="22"/>
          <w:lang w:val="en-GB"/>
        </w:rPr>
        <w:t>,</w:t>
      </w:r>
      <w:r w:rsidRPr="00263955">
        <w:rPr>
          <w:rFonts w:ascii="Calibri" w:eastAsia="Calibri" w:hAnsi="Calibri" w:cs="Calibri"/>
          <w:sz w:val="22"/>
          <w:szCs w:val="22"/>
          <w:lang w:val="en-GB"/>
        </w:rPr>
        <w:t xml:space="preserve"> and Germany is working for the first time on guidelines f</w:t>
      </w:r>
      <w:r w:rsidR="007F1E28">
        <w:rPr>
          <w:rFonts w:ascii="Calibri" w:eastAsia="Calibri" w:hAnsi="Calibri" w:cs="Calibri"/>
          <w:sz w:val="22"/>
          <w:szCs w:val="22"/>
          <w:lang w:val="en-GB"/>
        </w:rPr>
        <w:t xml:space="preserve">or vaginal birth at term, which </w:t>
      </w:r>
      <w:r w:rsidRPr="00263955">
        <w:rPr>
          <w:rFonts w:ascii="Calibri" w:eastAsia="Calibri" w:hAnsi="Calibri" w:cs="Calibri"/>
          <w:sz w:val="22"/>
          <w:szCs w:val="22"/>
          <w:lang w:val="en-GB"/>
        </w:rPr>
        <w:t>will be published next year.</w:t>
      </w:r>
    </w:p>
    <w:p w14:paraId="51911B3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6CE7987" w14:textId="1FD3C4CD"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The fact that </w:t>
      </w:r>
      <w:r w:rsidRPr="00263955">
        <w:rPr>
          <w:rFonts w:ascii="Calibri" w:eastAsia="Calibri" w:hAnsi="Calibri" w:cs="Calibri"/>
          <w:sz w:val="22"/>
          <w:szCs w:val="22"/>
          <w:lang w:val="en-GB"/>
        </w:rPr>
        <w:t>those</w:t>
      </w:r>
      <w:r w:rsidRPr="00263955">
        <w:rPr>
          <w:rFonts w:ascii="Calibri" w:eastAsia="Calibri" w:hAnsi="Calibri" w:cs="Calibri"/>
          <w:color w:val="000000"/>
          <w:sz w:val="22"/>
          <w:szCs w:val="22"/>
          <w:lang w:val="en-GB"/>
        </w:rPr>
        <w:t xml:space="preserve"> guidelines were</w:t>
      </w:r>
      <w:r w:rsidRPr="00263955">
        <w:rPr>
          <w:rFonts w:ascii="Calibri" w:eastAsia="Calibri" w:hAnsi="Calibri" w:cs="Calibri"/>
          <w:sz w:val="22"/>
          <w:szCs w:val="22"/>
          <w:lang w:val="en-GB"/>
        </w:rPr>
        <w:t xml:space="preserve"> published </w:t>
      </w:r>
      <w:r w:rsidRPr="00263955">
        <w:rPr>
          <w:rFonts w:ascii="Calibri" w:eastAsia="Calibri" w:hAnsi="Calibri" w:cs="Calibri"/>
          <w:color w:val="000000"/>
          <w:sz w:val="22"/>
          <w:szCs w:val="22"/>
          <w:lang w:val="en-GB"/>
        </w:rPr>
        <w:t xml:space="preserve">does not </w:t>
      </w:r>
      <w:r w:rsidRPr="00263955">
        <w:rPr>
          <w:rFonts w:ascii="Calibri" w:eastAsia="Calibri" w:hAnsi="Calibri" w:cs="Calibri"/>
          <w:sz w:val="22"/>
          <w:szCs w:val="22"/>
          <w:lang w:val="en-GB"/>
        </w:rPr>
        <w:t>automatically</w:t>
      </w:r>
      <w:r w:rsidRPr="00263955">
        <w:rPr>
          <w:rFonts w:ascii="Calibri" w:eastAsia="Calibri" w:hAnsi="Calibri" w:cs="Calibri"/>
          <w:color w:val="000000"/>
          <w:sz w:val="22"/>
          <w:szCs w:val="22"/>
          <w:lang w:val="en-GB"/>
        </w:rPr>
        <w:t xml:space="preserve"> im</w:t>
      </w:r>
      <w:r w:rsidR="007F1E28">
        <w:rPr>
          <w:rFonts w:ascii="Calibri" w:eastAsia="Calibri" w:hAnsi="Calibri" w:cs="Calibri"/>
          <w:color w:val="000000"/>
          <w:sz w:val="22"/>
          <w:szCs w:val="22"/>
          <w:lang w:val="en-GB"/>
        </w:rPr>
        <w:t>prove the situation of mothers:</w:t>
      </w:r>
      <w:r w:rsidRPr="00263955">
        <w:rPr>
          <w:rFonts w:ascii="Calibri" w:eastAsia="Calibri" w:hAnsi="Calibri" w:cs="Calibri"/>
          <w:color w:val="000000"/>
          <w:sz w:val="22"/>
          <w:szCs w:val="22"/>
          <w:lang w:val="en-GB"/>
        </w:rPr>
        <w:t xml:space="preserve"> they </w:t>
      </w:r>
      <w:r w:rsidRPr="00263955">
        <w:rPr>
          <w:rFonts w:ascii="Calibri" w:eastAsia="Calibri" w:hAnsi="Calibri" w:cs="Calibri"/>
          <w:sz w:val="22"/>
          <w:szCs w:val="22"/>
          <w:lang w:val="en-GB"/>
        </w:rPr>
        <w:t>is</w:t>
      </w:r>
      <w:r w:rsidRPr="00263955">
        <w:rPr>
          <w:rFonts w:ascii="Calibri" w:eastAsia="Calibri" w:hAnsi="Calibri" w:cs="Calibri"/>
          <w:color w:val="000000"/>
          <w:sz w:val="22"/>
          <w:szCs w:val="22"/>
          <w:lang w:val="en-GB"/>
        </w:rPr>
        <w:t xml:space="preserve"> a general lack of implementation and oversight of those guidelines</w:t>
      </w:r>
      <w:r w:rsidRPr="00263955">
        <w:rPr>
          <w:rFonts w:ascii="Calibri" w:eastAsia="Calibri" w:hAnsi="Calibri" w:cs="Calibri"/>
          <w:sz w:val="22"/>
          <w:szCs w:val="22"/>
          <w:lang w:val="en-GB"/>
        </w:rPr>
        <w:t xml:space="preserve"> as o</w:t>
      </w:r>
      <w:r w:rsidRPr="00263955">
        <w:rPr>
          <w:rFonts w:ascii="Calibri" w:eastAsia="Calibri" w:hAnsi="Calibri" w:cs="Calibri"/>
          <w:color w:val="000000"/>
          <w:sz w:val="22"/>
          <w:szCs w:val="22"/>
          <w:lang w:val="en-GB"/>
        </w:rPr>
        <w:t xml:space="preserve">bstetric violence </w:t>
      </w:r>
      <w:r w:rsidRPr="00263955">
        <w:rPr>
          <w:rFonts w:ascii="Calibri" w:eastAsia="Calibri" w:hAnsi="Calibri" w:cs="Calibri"/>
          <w:sz w:val="22"/>
          <w:szCs w:val="22"/>
          <w:lang w:val="en-GB"/>
        </w:rPr>
        <w:t xml:space="preserve">is </w:t>
      </w:r>
      <w:r w:rsidRPr="00263955">
        <w:rPr>
          <w:rFonts w:ascii="Calibri" w:eastAsia="Calibri" w:hAnsi="Calibri" w:cs="Calibri"/>
          <w:color w:val="000000"/>
          <w:sz w:val="22"/>
          <w:szCs w:val="22"/>
          <w:lang w:val="en-GB"/>
        </w:rPr>
        <w:t xml:space="preserve">not yet recognized as a human rights violation. </w:t>
      </w:r>
    </w:p>
    <w:p w14:paraId="7A191AB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023B7AD" w14:textId="7C5C2440"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It is absolutely necessary to develop a clear definition of what constitutes obstetric violence in order to include this category of violence in the notion of violence against women. This will allow the courts to apply the general </w:t>
      </w:r>
      <w:r w:rsidR="007F1E28">
        <w:rPr>
          <w:rFonts w:ascii="Calibri" w:eastAsia="Calibri" w:hAnsi="Calibri" w:cs="Calibri"/>
          <w:sz w:val="22"/>
          <w:szCs w:val="22"/>
          <w:lang w:val="en-GB"/>
        </w:rPr>
        <w:t xml:space="preserve">Laws on violence against women </w:t>
      </w:r>
      <w:r w:rsidRPr="00263955">
        <w:rPr>
          <w:rFonts w:ascii="Calibri" w:eastAsia="Calibri" w:hAnsi="Calibri" w:cs="Calibri"/>
          <w:sz w:val="22"/>
          <w:szCs w:val="22"/>
          <w:lang w:val="en-GB"/>
        </w:rPr>
        <w:t>when examining cases where women have suffered this type of violence.</w:t>
      </w:r>
    </w:p>
    <w:p w14:paraId="654A3AC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BBE5A8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9"/>
          <w:szCs w:val="29"/>
          <w:lang w:val="en-GB"/>
        </w:rPr>
      </w:pPr>
    </w:p>
    <w:p w14:paraId="00A30220" w14:textId="77777777" w:rsidR="00263955" w:rsidRPr="00263955" w:rsidRDefault="00263955" w:rsidP="00263955">
      <w:pPr>
        <w:pStyle w:val="Normal1"/>
        <w:pBdr>
          <w:top w:val="nil"/>
          <w:left w:val="nil"/>
          <w:bottom w:val="nil"/>
          <w:right w:val="nil"/>
          <w:between w:val="nil"/>
        </w:pBdr>
        <w:jc w:val="both"/>
        <w:rPr>
          <w:rFonts w:ascii="Helvetica Neue" w:eastAsia="Helvetica Neue" w:hAnsi="Helvetica Neue" w:cs="Helvetica Neue"/>
          <w:b/>
          <w:color w:val="000000"/>
          <w:sz w:val="22"/>
          <w:szCs w:val="22"/>
          <w:u w:val="single"/>
          <w:lang w:val="en-GB"/>
        </w:rPr>
      </w:pPr>
      <w:r w:rsidRPr="00263955">
        <w:rPr>
          <w:rFonts w:ascii="Helvetica Neue" w:eastAsia="Helvetica Neue" w:hAnsi="Helvetica Neue" w:cs="Helvetica Neue"/>
          <w:b/>
          <w:color w:val="000000"/>
          <w:sz w:val="22"/>
          <w:szCs w:val="22"/>
          <w:u w:val="single"/>
          <w:lang w:val="en-GB"/>
        </w:rPr>
        <w:t xml:space="preserve">5) Recommendations </w:t>
      </w:r>
    </w:p>
    <w:p w14:paraId="0895317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E97394F" w14:textId="7E39449E"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sz w:val="22"/>
          <w:szCs w:val="22"/>
          <w:lang w:val="en-GB"/>
        </w:rPr>
        <w:t xml:space="preserve">Considering </w:t>
      </w:r>
      <w:r w:rsidR="00AC69F9">
        <w:rPr>
          <w:rFonts w:ascii="Calibri" w:eastAsia="Calibri" w:hAnsi="Calibri" w:cs="Calibri"/>
          <w:sz w:val="22"/>
          <w:szCs w:val="22"/>
          <w:lang w:val="en-GB"/>
        </w:rPr>
        <w:t>all the</w:t>
      </w:r>
      <w:r w:rsidRPr="00263955">
        <w:rPr>
          <w:rFonts w:ascii="Calibri" w:eastAsia="Calibri" w:hAnsi="Calibri" w:cs="Calibri"/>
          <w:sz w:val="22"/>
          <w:szCs w:val="22"/>
          <w:lang w:val="en-GB"/>
        </w:rPr>
        <w:t xml:space="preserve"> above, </w:t>
      </w:r>
      <w:r w:rsidRPr="00263955">
        <w:rPr>
          <w:rFonts w:ascii="Calibri" w:eastAsia="Calibri" w:hAnsi="Calibri" w:cs="Calibri"/>
          <w:color w:val="000000"/>
          <w:sz w:val="22"/>
          <w:szCs w:val="22"/>
          <w:lang w:val="en-GB"/>
        </w:rPr>
        <w:t xml:space="preserve">we urge Governments and all stakeholders to: </w:t>
      </w:r>
    </w:p>
    <w:p w14:paraId="6A7E6EF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0F72F09D" w14:textId="738A42A2"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1. Support research and data collection in order to measure the prevalence of obstetric and </w:t>
      </w:r>
      <w:r w:rsidR="00AC69F9" w:rsidRPr="00AC69F9">
        <w:rPr>
          <w:rFonts w:ascii="Calibri" w:eastAsia="Calibri" w:hAnsi="Calibri" w:cs="Calibri"/>
          <w:color w:val="000000"/>
          <w:sz w:val="22"/>
          <w:szCs w:val="22"/>
          <w:lang w:val="en-GB"/>
        </w:rPr>
        <w:t>gynaecological</w:t>
      </w:r>
      <w:r w:rsidRPr="00263955">
        <w:rPr>
          <w:rFonts w:ascii="Calibri" w:eastAsia="Calibri" w:hAnsi="Calibri" w:cs="Calibri"/>
          <w:color w:val="000000"/>
          <w:sz w:val="22"/>
          <w:szCs w:val="22"/>
          <w:lang w:val="en-GB"/>
        </w:rPr>
        <w:t xml:space="preserve"> violence during pregnancy, childbirth, and postpartum and investigate its impact on the health and autonomy of women and their children; </w:t>
      </w:r>
    </w:p>
    <w:p w14:paraId="47858170"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67C38DB0"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2. Adopt national strategies and guidelines </w:t>
      </w:r>
      <w:r w:rsidRPr="00263955">
        <w:rPr>
          <w:rFonts w:ascii="Calibri" w:eastAsia="Calibri" w:hAnsi="Calibri" w:cs="Calibri"/>
          <w:sz w:val="22"/>
          <w:szCs w:val="22"/>
          <w:lang w:val="en-GB"/>
        </w:rPr>
        <w:t>with</w:t>
      </w:r>
      <w:r w:rsidRPr="00263955">
        <w:rPr>
          <w:rFonts w:ascii="Calibri" w:eastAsia="Calibri" w:hAnsi="Calibri" w:cs="Calibri"/>
          <w:color w:val="000000"/>
          <w:sz w:val="22"/>
          <w:szCs w:val="22"/>
          <w:lang w:val="en-GB"/>
        </w:rPr>
        <w:t xml:space="preserve"> the involvement of maternity healthcare users in the decision-making process, at individual and policy levels; </w:t>
      </w:r>
    </w:p>
    <w:p w14:paraId="541F774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62F863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3. Implement accountability and transparency policies in healthcare facilities allowing users to make informed decisions; </w:t>
      </w:r>
    </w:p>
    <w:p w14:paraId="783C678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05DBDA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4. Support women’s choices on birth settings (including homebirth and midwifery-led birth centers), as part of a regular offer within maternity care; </w:t>
      </w:r>
    </w:p>
    <w:p w14:paraId="67418E4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8FD099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5. Set up mechanisms and</w:t>
      </w:r>
      <w:r w:rsidRPr="00263955">
        <w:rPr>
          <w:rFonts w:ascii="Calibri" w:eastAsia="Calibri" w:hAnsi="Calibri" w:cs="Calibri"/>
          <w:sz w:val="22"/>
          <w:szCs w:val="22"/>
          <w:lang w:val="en-GB"/>
        </w:rPr>
        <w:t xml:space="preserve"> conduct surveys (from national health authorities) with</w:t>
      </w:r>
      <w:r w:rsidRPr="00263955">
        <w:rPr>
          <w:rFonts w:ascii="Calibri" w:eastAsia="Calibri" w:hAnsi="Calibri" w:cs="Calibri"/>
          <w:color w:val="000000"/>
          <w:sz w:val="22"/>
          <w:szCs w:val="22"/>
          <w:lang w:val="en-GB"/>
        </w:rPr>
        <w:t xml:space="preserve"> </w:t>
      </w:r>
      <w:r w:rsidRPr="00263955">
        <w:rPr>
          <w:rFonts w:ascii="Calibri" w:eastAsia="Calibri" w:hAnsi="Calibri" w:cs="Calibri"/>
          <w:sz w:val="22"/>
          <w:szCs w:val="22"/>
          <w:lang w:val="en-GB"/>
        </w:rPr>
        <w:t>mothers</w:t>
      </w:r>
      <w:r w:rsidRPr="00263955">
        <w:rPr>
          <w:rFonts w:ascii="Calibri" w:eastAsia="Calibri" w:hAnsi="Calibri" w:cs="Calibri"/>
          <w:color w:val="000000"/>
          <w:sz w:val="22"/>
          <w:szCs w:val="22"/>
          <w:lang w:val="en-GB"/>
        </w:rPr>
        <w:t xml:space="preserve"> to report about their childbirth experiences without stigma or f</w:t>
      </w:r>
      <w:r w:rsidRPr="00263955">
        <w:rPr>
          <w:rFonts w:ascii="Calibri" w:eastAsia="Calibri" w:hAnsi="Calibri" w:cs="Calibri"/>
          <w:sz w:val="22"/>
          <w:szCs w:val="22"/>
          <w:lang w:val="en-GB"/>
        </w:rPr>
        <w:t>ear;</w:t>
      </w:r>
    </w:p>
    <w:p w14:paraId="7E66F6F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4F1C881E" w14:textId="685FEDE1"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6. Establish by Law  a system of remedies and monetary compensation for violations during pregnancy, childbirth and postpartum; </w:t>
      </w:r>
    </w:p>
    <w:p w14:paraId="149EB77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27F0745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lastRenderedPageBreak/>
        <w:t xml:space="preserve">7. Design educational programs on the respect of human rights in childbirth for both healthcare providers and users, starting from schools to universities; </w:t>
      </w:r>
    </w:p>
    <w:p w14:paraId="4EAD1FD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62AACE2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8. Include women and mothers in educational programs aiming at teaching healthcare providers how to treat a childbearing woman and babies with dignity and respect. </w:t>
      </w:r>
    </w:p>
    <w:p w14:paraId="4DB3623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75CCC79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9. Support midwi</w:t>
      </w:r>
      <w:r w:rsidRPr="00263955">
        <w:rPr>
          <w:rFonts w:ascii="Calibri" w:eastAsia="Calibri" w:hAnsi="Calibri" w:cs="Calibri"/>
          <w:sz w:val="22"/>
          <w:szCs w:val="22"/>
          <w:lang w:val="en-GB"/>
        </w:rPr>
        <w:t>v</w:t>
      </w:r>
      <w:r w:rsidRPr="00263955">
        <w:rPr>
          <w:rFonts w:ascii="Calibri" w:eastAsia="Calibri" w:hAnsi="Calibri" w:cs="Calibri"/>
          <w:color w:val="000000"/>
          <w:sz w:val="22"/>
          <w:szCs w:val="22"/>
          <w:lang w:val="en-GB"/>
        </w:rPr>
        <w:t xml:space="preserve">es by increasing its number, setting up studies allowing for direct access to this profession in all countries. </w:t>
      </w:r>
    </w:p>
    <w:p w14:paraId="4C11578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p>
    <w:p w14:paraId="50588D8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color w:val="000000"/>
          <w:sz w:val="22"/>
          <w:szCs w:val="22"/>
          <w:lang w:val="en-GB"/>
        </w:rPr>
      </w:pPr>
      <w:r w:rsidRPr="00263955">
        <w:rPr>
          <w:rFonts w:ascii="Calibri" w:eastAsia="Calibri" w:hAnsi="Calibri" w:cs="Calibri"/>
          <w:color w:val="000000"/>
          <w:sz w:val="22"/>
          <w:szCs w:val="22"/>
          <w:lang w:val="en-GB"/>
        </w:rPr>
        <w:t xml:space="preserve">10. Guarantee in any case that human rights defenders will be able to work and provide their support without fear of reprisals, harassment or undue hindrance. </w:t>
      </w:r>
    </w:p>
    <w:p w14:paraId="703A043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7CC107E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11. Inform women about their human rights in childbirth in the country where they are giving birth and train them to understand the process of physiological birth and the interventions which have a positive impact based on science. For instance by disseminating the Mother baby rights from the</w:t>
      </w:r>
      <w:hyperlink r:id="rId8">
        <w:r w:rsidRPr="00263955">
          <w:rPr>
            <w:rFonts w:ascii="Calibri" w:eastAsia="Calibri" w:hAnsi="Calibri" w:cs="Calibri"/>
            <w:color w:val="1155CC"/>
            <w:sz w:val="22"/>
            <w:szCs w:val="22"/>
            <w:u w:val="single"/>
            <w:lang w:val="en-GB"/>
          </w:rPr>
          <w:t xml:space="preserve"> International childbirth initiative</w:t>
        </w:r>
      </w:hyperlink>
      <w:r w:rsidRPr="00263955">
        <w:rPr>
          <w:rFonts w:ascii="Calibri" w:eastAsia="Calibri" w:hAnsi="Calibri" w:cs="Calibri"/>
          <w:sz w:val="22"/>
          <w:szCs w:val="22"/>
          <w:lang w:val="en-GB"/>
        </w:rPr>
        <w:t>.</w:t>
      </w:r>
    </w:p>
    <w:p w14:paraId="1458F2E0"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36A39A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12. Identify best practices when tackling obstetric violence in hospital facilities such as the support of women during pregnancy and childbirth through trainings and the use of birth plans to be signed by the health professionals.</w:t>
      </w:r>
    </w:p>
    <w:p w14:paraId="0D32203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70BD84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13. Develop a clear definition on what constitutes obstetric violence as a category of Violence against women so it can be used when examining court cases on violence against women.</w:t>
      </w:r>
    </w:p>
    <w:p w14:paraId="7C75930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7A2AC90B" w14:textId="77777777" w:rsidR="0008614A" w:rsidRPr="0008614A" w:rsidRDefault="0008614A"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53AAA4B3" w14:textId="77777777" w:rsidR="00263955"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5F4C85BA" w14:textId="77777777" w:rsidR="002B0793" w:rsidRDefault="002B0793"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15B31E6B" w14:textId="77777777" w:rsidR="002B0793" w:rsidRDefault="002B0793"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176CA276" w14:textId="77777777" w:rsidR="00920C22" w:rsidRDefault="00920C22" w:rsidP="002B0793">
      <w:pPr>
        <w:pStyle w:val="Normal1"/>
        <w:jc w:val="both"/>
        <w:rPr>
          <w:rFonts w:ascii="Helvetica Neue" w:eastAsia="Helvetica Neue" w:hAnsi="Helvetica Neue" w:cs="Helvetica Neue"/>
          <w:b/>
          <w:sz w:val="22"/>
          <w:szCs w:val="22"/>
          <w:lang w:val="en-GB"/>
        </w:rPr>
      </w:pPr>
    </w:p>
    <w:p w14:paraId="3DA14C9A" w14:textId="77777777" w:rsidR="00920C22" w:rsidRDefault="00920C22" w:rsidP="002B0793">
      <w:pPr>
        <w:pStyle w:val="Normal1"/>
        <w:jc w:val="both"/>
        <w:rPr>
          <w:rFonts w:ascii="Helvetica Neue" w:eastAsia="Helvetica Neue" w:hAnsi="Helvetica Neue" w:cs="Helvetica Neue"/>
          <w:b/>
          <w:sz w:val="22"/>
          <w:szCs w:val="22"/>
          <w:lang w:val="en-GB"/>
        </w:rPr>
      </w:pPr>
    </w:p>
    <w:p w14:paraId="70049193" w14:textId="77777777" w:rsidR="00920C22" w:rsidRDefault="00920C22" w:rsidP="002B0793">
      <w:pPr>
        <w:pStyle w:val="Normal1"/>
        <w:jc w:val="both"/>
        <w:rPr>
          <w:rFonts w:ascii="Helvetica Neue" w:eastAsia="Helvetica Neue" w:hAnsi="Helvetica Neue" w:cs="Helvetica Neue"/>
          <w:b/>
          <w:sz w:val="22"/>
          <w:szCs w:val="22"/>
          <w:lang w:val="en-GB"/>
        </w:rPr>
      </w:pPr>
    </w:p>
    <w:p w14:paraId="7A51A83D" w14:textId="77777777" w:rsidR="00920C22" w:rsidRDefault="00920C22" w:rsidP="002B0793">
      <w:pPr>
        <w:pStyle w:val="Normal1"/>
        <w:jc w:val="both"/>
        <w:rPr>
          <w:rFonts w:ascii="Helvetica Neue" w:eastAsia="Helvetica Neue" w:hAnsi="Helvetica Neue" w:cs="Helvetica Neue"/>
          <w:b/>
          <w:sz w:val="22"/>
          <w:szCs w:val="22"/>
          <w:lang w:val="en-GB"/>
        </w:rPr>
      </w:pPr>
    </w:p>
    <w:p w14:paraId="62DEAF1F" w14:textId="77777777" w:rsidR="002B0793" w:rsidRPr="00263955" w:rsidRDefault="002B0793" w:rsidP="002B0793">
      <w:pPr>
        <w:pStyle w:val="Normal1"/>
        <w:jc w:val="both"/>
        <w:rPr>
          <w:rFonts w:ascii="Helvetica Neue" w:eastAsia="Helvetica Neue" w:hAnsi="Helvetica Neue" w:cs="Helvetica Neue"/>
          <w:b/>
          <w:sz w:val="22"/>
          <w:szCs w:val="22"/>
          <w:lang w:val="en-GB"/>
        </w:rPr>
      </w:pPr>
      <w:r w:rsidRPr="00263955">
        <w:rPr>
          <w:rFonts w:ascii="Helvetica Neue" w:eastAsia="Helvetica Neue" w:hAnsi="Helvetica Neue" w:cs="Helvetica Neue"/>
          <w:b/>
          <w:sz w:val="22"/>
          <w:szCs w:val="22"/>
          <w:lang w:val="en-GB"/>
        </w:rPr>
        <w:t>About MMM</w:t>
      </w:r>
    </w:p>
    <w:p w14:paraId="13F11DCB" w14:textId="77777777" w:rsidR="002B0793" w:rsidRDefault="002B0793" w:rsidP="002B0793">
      <w:pPr>
        <w:pStyle w:val="Normal1"/>
        <w:pBdr>
          <w:top w:val="nil"/>
          <w:left w:val="nil"/>
          <w:bottom w:val="nil"/>
          <w:right w:val="nil"/>
          <w:between w:val="nil"/>
        </w:pBdr>
        <w:jc w:val="both"/>
        <w:rPr>
          <w:rFonts w:ascii="Calibri" w:eastAsia="Calibri" w:hAnsi="Calibri" w:cs="Calibri"/>
          <w:sz w:val="22"/>
          <w:szCs w:val="22"/>
          <w:lang w:val="en-GB"/>
        </w:rPr>
      </w:pPr>
    </w:p>
    <w:p w14:paraId="2410ACF2" w14:textId="77777777" w:rsidR="002B0793" w:rsidRPr="0008614A" w:rsidRDefault="002B0793" w:rsidP="002B0793">
      <w:pPr>
        <w:widowControl w:val="0"/>
        <w:autoSpaceDE w:val="0"/>
        <w:autoSpaceDN w:val="0"/>
        <w:adjustRightInd w:val="0"/>
        <w:jc w:val="both"/>
        <w:rPr>
          <w:rFonts w:asciiTheme="majorHAnsi" w:hAnsiTheme="majorHAnsi" w:cs="Calibri Bold Italic"/>
          <w:i/>
          <w:iCs/>
          <w:color w:val="000000"/>
          <w:sz w:val="22"/>
          <w:szCs w:val="22"/>
          <w:lang w:val="en-GB"/>
        </w:rPr>
      </w:pPr>
      <w:r w:rsidRPr="0008614A">
        <w:rPr>
          <w:rFonts w:asciiTheme="majorHAnsi" w:hAnsiTheme="majorHAnsi" w:cs="Calibri Bold Italic"/>
          <w:i/>
          <w:iCs/>
          <w:color w:val="000000"/>
          <w:sz w:val="22"/>
          <w:szCs w:val="22"/>
          <w:lang w:val="en-GB"/>
        </w:rPr>
        <w:t xml:space="preserve">Make Mothers Matter (MMM) is an international NGO created in 1947 to raise the awareness of policy makers and public opinion on the contribution of mothers to development and peace. its mission is to advocate for recognition and support of mothers as changemakers for a better world. MMM especially promotes the universality and importance of the economic, social and cultural role of mothers, based on their skills and responsibility as primary educators of their children. </w:t>
      </w:r>
    </w:p>
    <w:p w14:paraId="2EC77C3C" w14:textId="77777777" w:rsidR="002B0793" w:rsidRPr="0008614A" w:rsidRDefault="002B0793" w:rsidP="002B0793">
      <w:pPr>
        <w:widowControl w:val="0"/>
        <w:autoSpaceDE w:val="0"/>
        <w:autoSpaceDN w:val="0"/>
        <w:adjustRightInd w:val="0"/>
        <w:jc w:val="both"/>
        <w:rPr>
          <w:rFonts w:asciiTheme="majorHAnsi" w:hAnsiTheme="majorHAnsi" w:cs="Calibri Bold Italic"/>
          <w:i/>
          <w:iCs/>
          <w:color w:val="000000"/>
          <w:sz w:val="22"/>
          <w:szCs w:val="22"/>
          <w:lang w:val="en-GB"/>
        </w:rPr>
      </w:pPr>
    </w:p>
    <w:p w14:paraId="35F5C5BE" w14:textId="77777777" w:rsidR="002B0793" w:rsidRPr="0008614A" w:rsidRDefault="002B0793" w:rsidP="002B0793">
      <w:pPr>
        <w:widowControl w:val="0"/>
        <w:autoSpaceDE w:val="0"/>
        <w:autoSpaceDN w:val="0"/>
        <w:adjustRightInd w:val="0"/>
        <w:jc w:val="both"/>
        <w:rPr>
          <w:rFonts w:asciiTheme="majorHAnsi" w:hAnsiTheme="majorHAnsi"/>
          <w:sz w:val="22"/>
          <w:szCs w:val="22"/>
        </w:rPr>
      </w:pPr>
      <w:r w:rsidRPr="0008614A">
        <w:rPr>
          <w:rFonts w:asciiTheme="majorHAnsi" w:hAnsiTheme="majorHAnsi" w:cs="Calibri Bold Italic"/>
          <w:i/>
          <w:iCs/>
          <w:color w:val="000000"/>
          <w:sz w:val="22"/>
          <w:szCs w:val="22"/>
          <w:lang w:val="en-GB"/>
        </w:rPr>
        <w:t xml:space="preserve">MMM has no political or religious affiliations, and thus transparently voices the concerns of mothers and acts at international level to influence policy and public opinion in order to bring about positive changes in the lives of mothers. Working for and with mothers by involving them in development projects, has beneficial effects on their children, their families and more broadly on society. MMM has permanent MMM representatives at the United Nations (General Consultative Status), UNESCO and the European Union. </w:t>
      </w:r>
    </w:p>
    <w:p w14:paraId="30AFC97D" w14:textId="77777777" w:rsidR="002B0793" w:rsidRPr="0008614A" w:rsidRDefault="002B0793" w:rsidP="002B0793">
      <w:pPr>
        <w:pStyle w:val="Normal1"/>
        <w:pBdr>
          <w:top w:val="nil"/>
          <w:left w:val="nil"/>
          <w:bottom w:val="nil"/>
          <w:right w:val="nil"/>
          <w:between w:val="nil"/>
        </w:pBdr>
        <w:jc w:val="both"/>
        <w:rPr>
          <w:rFonts w:asciiTheme="majorHAnsi" w:eastAsia="Calibri" w:hAnsiTheme="majorHAnsi" w:cs="Calibri"/>
          <w:sz w:val="22"/>
          <w:szCs w:val="22"/>
          <w:lang w:val="en-GB"/>
        </w:rPr>
      </w:pPr>
    </w:p>
    <w:p w14:paraId="62D1947A" w14:textId="77777777" w:rsidR="002B0793" w:rsidRPr="0008614A" w:rsidRDefault="002B0793" w:rsidP="002B0793">
      <w:pPr>
        <w:pStyle w:val="Normal1"/>
        <w:pBdr>
          <w:top w:val="nil"/>
          <w:left w:val="nil"/>
          <w:bottom w:val="nil"/>
          <w:right w:val="nil"/>
          <w:between w:val="nil"/>
        </w:pBdr>
        <w:jc w:val="both"/>
        <w:rPr>
          <w:rFonts w:asciiTheme="majorHAnsi" w:eastAsia="Calibri" w:hAnsiTheme="majorHAnsi" w:cs="Calibri"/>
          <w:sz w:val="22"/>
          <w:szCs w:val="22"/>
          <w:lang w:val="en-GB"/>
        </w:rPr>
      </w:pPr>
      <w:r w:rsidRPr="0008614A">
        <w:rPr>
          <w:rFonts w:asciiTheme="majorHAnsi" w:hAnsiTheme="majorHAnsi"/>
          <w:sz w:val="22"/>
          <w:szCs w:val="22"/>
          <w:lang w:val="en-GB"/>
        </w:rPr>
        <w:t xml:space="preserve">More information on </w:t>
      </w:r>
      <w:hyperlink r:id="rId9">
        <w:r w:rsidRPr="0008614A">
          <w:rPr>
            <w:rFonts w:asciiTheme="majorHAnsi" w:eastAsia="Calibri" w:hAnsiTheme="majorHAnsi" w:cs="Calibri"/>
            <w:color w:val="1155CC"/>
            <w:sz w:val="22"/>
            <w:szCs w:val="22"/>
            <w:u w:val="single"/>
            <w:lang w:val="en-GB"/>
          </w:rPr>
          <w:t>www.makemothersmatter.org</w:t>
        </w:r>
      </w:hyperlink>
      <w:r w:rsidRPr="0008614A">
        <w:rPr>
          <w:rFonts w:asciiTheme="majorHAnsi" w:eastAsia="Calibri" w:hAnsiTheme="majorHAnsi" w:cs="Calibri"/>
          <w:sz w:val="22"/>
          <w:szCs w:val="22"/>
          <w:lang w:val="en-GB"/>
        </w:rPr>
        <w:t xml:space="preserve"> </w:t>
      </w:r>
    </w:p>
    <w:p w14:paraId="13A2AD4A" w14:textId="77777777" w:rsidR="002B0793" w:rsidRDefault="002B0793"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13CBA68F" w14:textId="06C1708D" w:rsidR="0008614A" w:rsidRPr="0008614A" w:rsidRDefault="0008614A" w:rsidP="00263955">
      <w:pPr>
        <w:pStyle w:val="Normal1"/>
        <w:pBdr>
          <w:top w:val="nil"/>
          <w:left w:val="nil"/>
          <w:bottom w:val="nil"/>
          <w:right w:val="nil"/>
          <w:between w:val="nil"/>
        </w:pBdr>
        <w:jc w:val="both"/>
        <w:rPr>
          <w:rFonts w:asciiTheme="majorHAnsi" w:eastAsia="Calibri" w:hAnsiTheme="majorHAnsi" w:cs="Calibri"/>
          <w:b/>
          <w:sz w:val="22"/>
          <w:szCs w:val="22"/>
          <w:lang w:val="en-GB"/>
        </w:rPr>
      </w:pPr>
      <w:r w:rsidRPr="0008614A">
        <w:rPr>
          <w:rFonts w:asciiTheme="majorHAnsi" w:eastAsia="Calibri" w:hAnsiTheme="majorHAnsi" w:cs="Calibri"/>
          <w:b/>
          <w:sz w:val="22"/>
          <w:szCs w:val="22"/>
          <w:lang w:val="en-GB"/>
        </w:rPr>
        <w:t>Contact</w:t>
      </w:r>
    </w:p>
    <w:p w14:paraId="0F7B99E5" w14:textId="77777777" w:rsidR="0008614A" w:rsidRPr="0008614A" w:rsidRDefault="0008614A"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547D4489" w14:textId="77777777"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r w:rsidRPr="0008614A">
        <w:rPr>
          <w:rFonts w:asciiTheme="majorHAnsi" w:eastAsia="Calibri" w:hAnsiTheme="majorHAnsi" w:cs="Calibri"/>
          <w:sz w:val="22"/>
          <w:szCs w:val="22"/>
          <w:lang w:val="en-GB"/>
        </w:rPr>
        <w:t xml:space="preserve">For any enquiries and more information: </w:t>
      </w:r>
    </w:p>
    <w:p w14:paraId="64BB2FFB" w14:textId="77777777"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7C2CA5D1" w14:textId="46079854"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r w:rsidRPr="0008614A">
        <w:rPr>
          <w:rFonts w:asciiTheme="majorHAnsi" w:eastAsia="Calibri" w:hAnsiTheme="majorHAnsi" w:cs="Calibri"/>
          <w:sz w:val="22"/>
          <w:szCs w:val="22"/>
          <w:lang w:val="en-GB"/>
        </w:rPr>
        <w:lastRenderedPageBreak/>
        <w:t>Olalla Michelena</w:t>
      </w:r>
      <w:r w:rsidR="0008614A">
        <w:rPr>
          <w:rFonts w:asciiTheme="majorHAnsi" w:eastAsia="Calibri" w:hAnsiTheme="majorHAnsi" w:cs="Calibri"/>
          <w:sz w:val="22"/>
          <w:szCs w:val="22"/>
          <w:lang w:val="en-GB"/>
        </w:rPr>
        <w:t xml:space="preserve"> </w:t>
      </w:r>
    </w:p>
    <w:p w14:paraId="57E249DF" w14:textId="77777777"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r w:rsidRPr="0008614A">
        <w:rPr>
          <w:rFonts w:asciiTheme="majorHAnsi" w:eastAsia="Calibri" w:hAnsiTheme="majorHAnsi" w:cs="Calibri"/>
          <w:sz w:val="22"/>
          <w:szCs w:val="22"/>
          <w:lang w:val="en-GB"/>
        </w:rPr>
        <w:t xml:space="preserve">Director, EU Delegation Make Mothers Matter </w:t>
      </w:r>
    </w:p>
    <w:p w14:paraId="1F38CF19" w14:textId="77777777" w:rsidR="00263955" w:rsidRPr="0008614A" w:rsidRDefault="007024E1" w:rsidP="00263955">
      <w:pPr>
        <w:pStyle w:val="Normal1"/>
        <w:pBdr>
          <w:top w:val="nil"/>
          <w:left w:val="nil"/>
          <w:bottom w:val="nil"/>
          <w:right w:val="nil"/>
          <w:between w:val="nil"/>
        </w:pBdr>
        <w:jc w:val="both"/>
        <w:rPr>
          <w:rFonts w:asciiTheme="majorHAnsi" w:eastAsia="Calibri" w:hAnsiTheme="majorHAnsi" w:cs="Calibri"/>
          <w:sz w:val="22"/>
          <w:szCs w:val="22"/>
          <w:lang w:val="en-GB"/>
        </w:rPr>
      </w:pPr>
      <w:hyperlink r:id="rId10">
        <w:r w:rsidR="00263955" w:rsidRPr="0008614A">
          <w:rPr>
            <w:rFonts w:asciiTheme="majorHAnsi" w:eastAsia="Calibri" w:hAnsiTheme="majorHAnsi" w:cs="Calibri"/>
            <w:color w:val="1155CC"/>
            <w:sz w:val="22"/>
            <w:szCs w:val="22"/>
            <w:u w:val="single"/>
            <w:lang w:val="en-GB"/>
          </w:rPr>
          <w:t>olalla@makemothersmatter.org</w:t>
        </w:r>
      </w:hyperlink>
      <w:r w:rsidR="00263955" w:rsidRPr="0008614A">
        <w:rPr>
          <w:rFonts w:asciiTheme="majorHAnsi" w:eastAsia="Calibri" w:hAnsiTheme="majorHAnsi" w:cs="Calibri"/>
          <w:sz w:val="22"/>
          <w:szCs w:val="22"/>
          <w:lang w:val="en-GB"/>
        </w:rPr>
        <w:t xml:space="preserve"> </w:t>
      </w:r>
    </w:p>
    <w:p w14:paraId="4957EF62" w14:textId="77777777"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4D876B0D" w14:textId="77777777"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514D3746" w14:textId="338C4E4D" w:rsidR="00263955" w:rsidRPr="0008614A" w:rsidRDefault="0008614A" w:rsidP="00263955">
      <w:pPr>
        <w:pStyle w:val="Normal1"/>
        <w:pBdr>
          <w:top w:val="nil"/>
          <w:left w:val="nil"/>
          <w:bottom w:val="nil"/>
          <w:right w:val="nil"/>
          <w:between w:val="nil"/>
        </w:pBdr>
        <w:jc w:val="both"/>
        <w:rPr>
          <w:rFonts w:asciiTheme="majorHAnsi" w:eastAsia="Calibri" w:hAnsiTheme="majorHAnsi" w:cs="Calibri"/>
          <w:sz w:val="22"/>
          <w:szCs w:val="22"/>
          <w:lang w:val="en-GB"/>
        </w:rPr>
      </w:pPr>
      <w:r w:rsidRPr="0008614A">
        <w:rPr>
          <w:rFonts w:asciiTheme="majorHAnsi" w:eastAsia="Calibri" w:hAnsiTheme="majorHAnsi" w:cs="Calibri"/>
          <w:sz w:val="22"/>
          <w:szCs w:val="22"/>
          <w:lang w:val="en-GB"/>
        </w:rPr>
        <w:t>Valerie Bichelmeier</w:t>
      </w:r>
    </w:p>
    <w:p w14:paraId="1CEC6285" w14:textId="3A96354C" w:rsidR="0008614A" w:rsidRPr="0008614A" w:rsidRDefault="0008614A" w:rsidP="00263955">
      <w:pPr>
        <w:pStyle w:val="Normal1"/>
        <w:pBdr>
          <w:top w:val="nil"/>
          <w:left w:val="nil"/>
          <w:bottom w:val="nil"/>
          <w:right w:val="nil"/>
          <w:between w:val="nil"/>
        </w:pBdr>
        <w:jc w:val="both"/>
        <w:rPr>
          <w:rFonts w:asciiTheme="majorHAnsi" w:eastAsia="Calibri" w:hAnsiTheme="majorHAnsi" w:cs="Calibri"/>
          <w:sz w:val="22"/>
          <w:szCs w:val="22"/>
          <w:lang w:val="en-GB"/>
        </w:rPr>
      </w:pPr>
      <w:r w:rsidRPr="0008614A">
        <w:rPr>
          <w:rFonts w:asciiTheme="majorHAnsi" w:eastAsia="Calibri" w:hAnsiTheme="majorHAnsi" w:cs="Calibri"/>
          <w:sz w:val="22"/>
          <w:szCs w:val="22"/>
          <w:lang w:val="en-GB"/>
        </w:rPr>
        <w:t>Main Representative, UN Delegation, Make Mothers Matter</w:t>
      </w:r>
    </w:p>
    <w:p w14:paraId="1BBCF1D5" w14:textId="253F7BC2" w:rsidR="0008614A" w:rsidRPr="0008614A" w:rsidRDefault="007024E1" w:rsidP="00263955">
      <w:pPr>
        <w:pStyle w:val="Normal1"/>
        <w:pBdr>
          <w:top w:val="nil"/>
          <w:left w:val="nil"/>
          <w:bottom w:val="nil"/>
          <w:right w:val="nil"/>
          <w:between w:val="nil"/>
        </w:pBdr>
        <w:jc w:val="both"/>
        <w:rPr>
          <w:rFonts w:asciiTheme="majorHAnsi" w:eastAsia="Calibri" w:hAnsiTheme="majorHAnsi" w:cs="Calibri"/>
          <w:sz w:val="22"/>
          <w:szCs w:val="22"/>
          <w:lang w:val="en-GB"/>
        </w:rPr>
      </w:pPr>
      <w:hyperlink r:id="rId11" w:history="1">
        <w:r w:rsidR="0008614A" w:rsidRPr="0008614A">
          <w:rPr>
            <w:rStyle w:val="Hyperlink"/>
            <w:rFonts w:asciiTheme="majorHAnsi" w:eastAsia="Calibri" w:hAnsiTheme="majorHAnsi" w:cs="Calibri"/>
            <w:sz w:val="22"/>
            <w:szCs w:val="22"/>
            <w:lang w:val="en-GB"/>
          </w:rPr>
          <w:t>valerieb@makemothersmatter.org</w:t>
        </w:r>
      </w:hyperlink>
      <w:r w:rsidR="0008614A" w:rsidRPr="0008614A">
        <w:rPr>
          <w:rFonts w:asciiTheme="majorHAnsi" w:eastAsia="Calibri" w:hAnsiTheme="majorHAnsi" w:cs="Calibri"/>
          <w:sz w:val="22"/>
          <w:szCs w:val="22"/>
          <w:lang w:val="en-GB"/>
        </w:rPr>
        <w:t xml:space="preserve"> </w:t>
      </w:r>
    </w:p>
    <w:p w14:paraId="1A4E6959" w14:textId="77777777"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4D2C4AE8" w14:textId="77777777"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37427C60" w14:textId="77777777" w:rsidR="00263955" w:rsidRPr="0008614A" w:rsidRDefault="00263955" w:rsidP="00263955">
      <w:pPr>
        <w:pStyle w:val="Normal1"/>
        <w:pBdr>
          <w:top w:val="nil"/>
          <w:left w:val="nil"/>
          <w:bottom w:val="nil"/>
          <w:right w:val="nil"/>
          <w:between w:val="nil"/>
        </w:pBdr>
        <w:jc w:val="both"/>
        <w:rPr>
          <w:rFonts w:asciiTheme="majorHAnsi" w:eastAsia="Calibri" w:hAnsiTheme="majorHAnsi" w:cs="Calibri"/>
          <w:sz w:val="22"/>
          <w:szCs w:val="22"/>
          <w:lang w:val="en-GB"/>
        </w:rPr>
      </w:pPr>
    </w:p>
    <w:p w14:paraId="0CAA3D6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7A0259A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47374A1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F2150B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C220420"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005075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4BF71B3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1DB4CC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51CE1D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011628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5FEACD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6388F7D"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32E585C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A49F53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725020B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07048E2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54CE87D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23E583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7CCAFB4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2172066"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9ACF2E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AEEE40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59A496E" w14:textId="77777777" w:rsidR="00920C22" w:rsidRDefault="00920C22">
      <w:pPr>
        <w:rPr>
          <w:rFonts w:ascii="Calibri" w:eastAsia="Calibri" w:hAnsi="Calibri" w:cs="Calibri"/>
          <w:b/>
          <w:sz w:val="28"/>
          <w:szCs w:val="28"/>
          <w:lang w:val="en-GB" w:eastAsia="en-US"/>
        </w:rPr>
      </w:pPr>
      <w:r>
        <w:rPr>
          <w:rFonts w:ascii="Calibri" w:eastAsia="Calibri" w:hAnsi="Calibri" w:cs="Calibri"/>
          <w:b/>
          <w:sz w:val="28"/>
          <w:szCs w:val="28"/>
          <w:lang w:val="en-GB"/>
        </w:rPr>
        <w:br w:type="page"/>
      </w:r>
    </w:p>
    <w:p w14:paraId="59AEBA28" w14:textId="29B02579" w:rsidR="00263955" w:rsidRDefault="00263955" w:rsidP="0008614A">
      <w:pPr>
        <w:pStyle w:val="Normal1"/>
        <w:pBdr>
          <w:top w:val="nil"/>
          <w:left w:val="nil"/>
          <w:bottom w:val="nil"/>
          <w:right w:val="nil"/>
          <w:between w:val="nil"/>
        </w:pBdr>
        <w:jc w:val="center"/>
        <w:rPr>
          <w:rFonts w:ascii="Calibri" w:eastAsia="Calibri" w:hAnsi="Calibri" w:cs="Calibri"/>
          <w:b/>
          <w:sz w:val="28"/>
          <w:szCs w:val="28"/>
          <w:lang w:val="en-GB"/>
        </w:rPr>
      </w:pPr>
      <w:r w:rsidRPr="0008614A">
        <w:rPr>
          <w:rFonts w:ascii="Calibri" w:eastAsia="Calibri" w:hAnsi="Calibri" w:cs="Calibri"/>
          <w:b/>
          <w:sz w:val="28"/>
          <w:szCs w:val="28"/>
          <w:lang w:val="en-GB"/>
        </w:rPr>
        <w:lastRenderedPageBreak/>
        <w:t>Annex 1: Selection of testimonies</w:t>
      </w:r>
    </w:p>
    <w:p w14:paraId="5E371F73" w14:textId="77777777" w:rsidR="0008614A" w:rsidRPr="0008614A" w:rsidRDefault="0008614A" w:rsidP="0008614A">
      <w:pPr>
        <w:pStyle w:val="Normal1"/>
        <w:pBdr>
          <w:top w:val="nil"/>
          <w:left w:val="nil"/>
          <w:bottom w:val="nil"/>
          <w:right w:val="nil"/>
          <w:between w:val="nil"/>
        </w:pBdr>
        <w:jc w:val="center"/>
        <w:rPr>
          <w:rFonts w:ascii="Calibri" w:eastAsia="Calibri" w:hAnsi="Calibri" w:cs="Calibri"/>
          <w:sz w:val="28"/>
          <w:szCs w:val="28"/>
          <w:lang w:val="en-GB"/>
        </w:rPr>
      </w:pPr>
    </w:p>
    <w:p w14:paraId="1F2873A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DEA002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u w:val="single"/>
          <w:lang w:val="en-GB"/>
        </w:rPr>
      </w:pPr>
      <w:r w:rsidRPr="00263955">
        <w:rPr>
          <w:rFonts w:ascii="Calibri" w:eastAsia="Calibri" w:hAnsi="Calibri" w:cs="Calibri"/>
          <w:sz w:val="22"/>
          <w:szCs w:val="22"/>
          <w:u w:val="single"/>
          <w:lang w:val="en-GB"/>
        </w:rPr>
        <w:t>Croatia</w:t>
      </w:r>
      <w:r w:rsidRPr="00263955">
        <w:rPr>
          <w:rFonts w:ascii="Calibri" w:eastAsia="Calibri" w:hAnsi="Calibri" w:cs="Calibri"/>
          <w:sz w:val="22"/>
          <w:szCs w:val="22"/>
          <w:u w:val="single"/>
          <w:vertAlign w:val="superscript"/>
          <w:lang w:val="en-GB"/>
        </w:rPr>
        <w:footnoteReference w:id="63"/>
      </w:r>
    </w:p>
    <w:p w14:paraId="45147EE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C6A90E1" w14:textId="7E30F22C"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w:t>
      </w:r>
      <w:r w:rsidRPr="00263955">
        <w:rPr>
          <w:rFonts w:ascii="Calibri" w:eastAsia="Calibri" w:hAnsi="Calibri" w:cs="Calibri"/>
          <w:i/>
          <w:sz w:val="22"/>
          <w:szCs w:val="22"/>
          <w:lang w:val="en-GB"/>
        </w:rPr>
        <w:t>October 1st, 2015. 9 weeks pregnant. There's no heartbeat. Scheduled for a curettage. Sisters of Charity Hospital Zagreb. Spent 5 hours in the waiting room looking at happy mothers-to-be. Curettage performed without anesthesia, for the second time that year. Two months later I went to a private doctor and found out my uterus had torn</w:t>
      </w:r>
      <w:r w:rsidRPr="00263955">
        <w:rPr>
          <w:rFonts w:ascii="Calibri" w:eastAsia="Calibri" w:hAnsi="Calibri" w:cs="Calibri"/>
          <w:sz w:val="22"/>
          <w:szCs w:val="22"/>
          <w:lang w:val="en-GB"/>
        </w:rPr>
        <w:t>.”</w:t>
      </w:r>
    </w:p>
    <w:p w14:paraId="4F45053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5E6FEF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w:t>
      </w:r>
      <w:r w:rsidRPr="00263955">
        <w:rPr>
          <w:rFonts w:ascii="Calibri" w:eastAsia="Calibri" w:hAnsi="Calibri" w:cs="Calibri"/>
          <w:i/>
          <w:sz w:val="22"/>
          <w:szCs w:val="22"/>
          <w:lang w:val="en-GB"/>
        </w:rPr>
        <w:t>August 2015., I had a miscarriage at 9 weeks (1st pregnancy). Curettage was performed without anesthesia by a doctor in Petrova hospital in Zagreb under the guise "This is just an examination". As I laid on the gynecological table, the torture began. I was screaming in pain, I wanted to gather my legs, but there were two nurses holding me down. They were stronger than me</w:t>
      </w:r>
      <w:r w:rsidRPr="00263955">
        <w:rPr>
          <w:rFonts w:ascii="Calibri" w:eastAsia="Calibri" w:hAnsi="Calibri" w:cs="Calibri"/>
          <w:sz w:val="22"/>
          <w:szCs w:val="22"/>
          <w:lang w:val="en-GB"/>
        </w:rPr>
        <w:t>.”</w:t>
      </w:r>
    </w:p>
    <w:p w14:paraId="29CFB1E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FE8CDE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w:t>
      </w:r>
      <w:r w:rsidRPr="00263955">
        <w:rPr>
          <w:rFonts w:ascii="Calibri" w:eastAsia="Calibri" w:hAnsi="Calibri" w:cs="Calibri"/>
          <w:i/>
          <w:sz w:val="22"/>
          <w:szCs w:val="22"/>
          <w:lang w:val="en-GB"/>
        </w:rPr>
        <w:t>I was crying while the doctor was taking samples and he said "you didn't cry while having sex so just shut up now.</w:t>
      </w:r>
      <w:r w:rsidRPr="00263955">
        <w:rPr>
          <w:rFonts w:ascii="Calibri" w:eastAsia="Calibri" w:hAnsi="Calibri" w:cs="Calibri"/>
          <w:sz w:val="22"/>
          <w:szCs w:val="22"/>
          <w:lang w:val="en-GB"/>
        </w:rPr>
        <w:t>"</w:t>
      </w:r>
    </w:p>
    <w:p w14:paraId="412FC85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126B9D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u w:val="single"/>
          <w:lang w:val="en-GB"/>
        </w:rPr>
      </w:pPr>
      <w:r w:rsidRPr="00263955">
        <w:rPr>
          <w:rFonts w:ascii="Calibri" w:eastAsia="Calibri" w:hAnsi="Calibri" w:cs="Calibri"/>
          <w:sz w:val="22"/>
          <w:szCs w:val="22"/>
          <w:u w:val="single"/>
          <w:lang w:val="en-GB"/>
        </w:rPr>
        <w:t>France</w:t>
      </w:r>
      <w:r w:rsidRPr="00263955">
        <w:rPr>
          <w:rFonts w:ascii="Calibri" w:eastAsia="Calibri" w:hAnsi="Calibri" w:cs="Calibri"/>
          <w:sz w:val="22"/>
          <w:szCs w:val="22"/>
          <w:u w:val="single"/>
          <w:vertAlign w:val="superscript"/>
          <w:lang w:val="en-GB"/>
        </w:rPr>
        <w:footnoteReference w:id="64"/>
      </w:r>
    </w:p>
    <w:p w14:paraId="25B4DC2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66DA21A"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 </w:t>
      </w:r>
      <w:r w:rsidRPr="00263955">
        <w:rPr>
          <w:rFonts w:ascii="Calibri" w:eastAsia="Calibri" w:hAnsi="Calibri" w:cs="Calibri"/>
          <w:i/>
          <w:sz w:val="22"/>
          <w:szCs w:val="22"/>
          <w:lang w:val="en-GB"/>
        </w:rPr>
        <w:t xml:space="preserve">I wanted to give birth without the epidural, but the midwife succeeded in scaring me, telling I would feel like "I was hit by a car", that "I would feel like my bones were being broken" and that" I would want to die. </w:t>
      </w:r>
      <w:r w:rsidRPr="00263955">
        <w:rPr>
          <w:rFonts w:ascii="Calibri" w:eastAsia="Calibri" w:hAnsi="Calibri" w:cs="Calibri"/>
          <w:sz w:val="22"/>
          <w:szCs w:val="22"/>
          <w:lang w:val="en-GB"/>
        </w:rPr>
        <w:t>»</w:t>
      </w:r>
    </w:p>
    <w:p w14:paraId="56F0773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2197208"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 </w:t>
      </w:r>
      <w:r w:rsidRPr="00263955">
        <w:rPr>
          <w:rFonts w:ascii="Calibri" w:eastAsia="Calibri" w:hAnsi="Calibri" w:cs="Calibri"/>
          <w:i/>
          <w:sz w:val="22"/>
          <w:szCs w:val="22"/>
          <w:lang w:val="en-GB"/>
        </w:rPr>
        <w:t>The medical staff took my birth plan very badly, they even laughed at me.</w:t>
      </w:r>
      <w:r w:rsidRPr="00263955">
        <w:rPr>
          <w:rFonts w:ascii="Calibri" w:eastAsia="Calibri" w:hAnsi="Calibri" w:cs="Calibri"/>
          <w:sz w:val="22"/>
          <w:szCs w:val="22"/>
          <w:lang w:val="en-GB"/>
        </w:rPr>
        <w:t xml:space="preserve"> »</w:t>
      </w:r>
    </w:p>
    <w:p w14:paraId="053897F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6729B5C4"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r w:rsidRPr="00263955">
        <w:rPr>
          <w:rFonts w:ascii="Calibri" w:eastAsia="Calibri" w:hAnsi="Calibri" w:cs="Calibri"/>
          <w:sz w:val="22"/>
          <w:szCs w:val="22"/>
          <w:lang w:val="en-GB"/>
        </w:rPr>
        <w:t xml:space="preserve">« </w:t>
      </w:r>
      <w:r w:rsidRPr="00263955">
        <w:rPr>
          <w:rFonts w:ascii="Calibri" w:eastAsia="Calibri" w:hAnsi="Calibri" w:cs="Calibri"/>
          <w:i/>
          <w:sz w:val="22"/>
          <w:szCs w:val="22"/>
          <w:lang w:val="en-GB"/>
        </w:rPr>
        <w:t>The doctor insisted on giving me pitocin, even if we refused... We are more vulnerable during labour, I submitted. I feel guilty now.</w:t>
      </w:r>
      <w:r w:rsidRPr="00263955">
        <w:rPr>
          <w:rFonts w:ascii="Calibri" w:eastAsia="Calibri" w:hAnsi="Calibri" w:cs="Calibri"/>
          <w:sz w:val="22"/>
          <w:szCs w:val="22"/>
          <w:lang w:val="en-GB"/>
        </w:rPr>
        <w:t xml:space="preserve"> »</w:t>
      </w:r>
    </w:p>
    <w:p w14:paraId="462F0967"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15888F2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u w:val="single"/>
          <w:lang w:val="en-GB"/>
        </w:rPr>
      </w:pPr>
      <w:r w:rsidRPr="00263955">
        <w:rPr>
          <w:rFonts w:ascii="Calibri" w:eastAsia="Calibri" w:hAnsi="Calibri" w:cs="Calibri"/>
          <w:sz w:val="22"/>
          <w:szCs w:val="22"/>
          <w:u w:val="single"/>
          <w:lang w:val="en-GB"/>
        </w:rPr>
        <w:t>Poland</w:t>
      </w:r>
      <w:r w:rsidRPr="00263955">
        <w:rPr>
          <w:rFonts w:ascii="Calibri" w:eastAsia="Calibri" w:hAnsi="Calibri" w:cs="Calibri"/>
          <w:sz w:val="22"/>
          <w:szCs w:val="22"/>
          <w:u w:val="single"/>
          <w:vertAlign w:val="superscript"/>
          <w:lang w:val="en-GB"/>
        </w:rPr>
        <w:footnoteReference w:id="65"/>
      </w:r>
    </w:p>
    <w:p w14:paraId="32E8CA1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279DEF62"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r w:rsidRPr="00263955">
        <w:rPr>
          <w:rFonts w:ascii="Calibri" w:eastAsia="Calibri" w:hAnsi="Calibri" w:cs="Calibri"/>
          <w:i/>
          <w:sz w:val="22"/>
          <w:szCs w:val="22"/>
          <w:lang w:val="en-GB"/>
        </w:rPr>
        <w:t>« The doctor ridiculed my birth plan... he said that he would put it into frames ».</w:t>
      </w:r>
    </w:p>
    <w:p w14:paraId="70F55552"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p>
    <w:p w14:paraId="0ED71903"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r w:rsidRPr="00263955">
        <w:rPr>
          <w:rFonts w:ascii="Calibri" w:eastAsia="Calibri" w:hAnsi="Calibri" w:cs="Calibri"/>
          <w:i/>
          <w:sz w:val="22"/>
          <w:szCs w:val="22"/>
          <w:lang w:val="en-GB"/>
        </w:rPr>
        <w:t>« When I didn't know whether I have milk or not, a midwife, who wanted to show me that it is dripping, pinched my teat so hard that it nearly was torn off. I was depressed and confused when the next day I was told that I starve my baby  because she loses weight ».</w:t>
      </w:r>
    </w:p>
    <w:p w14:paraId="6CE7430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u w:val="single"/>
          <w:lang w:val="en-GB"/>
        </w:rPr>
      </w:pPr>
    </w:p>
    <w:p w14:paraId="7F046E69"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u w:val="single"/>
          <w:lang w:val="en-GB"/>
        </w:rPr>
      </w:pPr>
      <w:r w:rsidRPr="00263955">
        <w:rPr>
          <w:rFonts w:ascii="Calibri" w:eastAsia="Calibri" w:hAnsi="Calibri" w:cs="Calibri"/>
          <w:sz w:val="22"/>
          <w:szCs w:val="22"/>
          <w:u w:val="single"/>
          <w:lang w:val="en-GB"/>
        </w:rPr>
        <w:t>Ukraine</w:t>
      </w:r>
      <w:r w:rsidRPr="00263955">
        <w:rPr>
          <w:rFonts w:ascii="Calibri" w:eastAsia="Calibri" w:hAnsi="Calibri" w:cs="Calibri"/>
          <w:sz w:val="22"/>
          <w:szCs w:val="22"/>
          <w:u w:val="single"/>
          <w:vertAlign w:val="superscript"/>
          <w:lang w:val="en-GB"/>
        </w:rPr>
        <w:footnoteReference w:id="66"/>
      </w:r>
    </w:p>
    <w:p w14:paraId="680CBBEF"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4B92C186" w14:textId="20A6287F"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r w:rsidRPr="00263955">
        <w:rPr>
          <w:rFonts w:ascii="Calibri" w:eastAsia="Calibri" w:hAnsi="Calibri" w:cs="Calibri"/>
          <w:i/>
          <w:sz w:val="22"/>
          <w:szCs w:val="22"/>
          <w:lang w:val="en-GB"/>
        </w:rPr>
        <w:t>« I was asked to fill out a long questionnaire that gave me a choice of many different medical procedures and tests. At the same time, a chief midwife and the antenatal clinic head behaved in a pretentious and threatening manner after I refused a vaginal exam and an ultrasound… The antenatal clinic head as she learned of my refusal from an ultrasound (especially given that it is free) has offered me psychological and psychiatric help. She has also invited an ob/gyn and 2 nurses and birthing clinic head for them to talk to me ».</w:t>
      </w:r>
    </w:p>
    <w:p w14:paraId="58171BA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p>
    <w:p w14:paraId="098BC330" w14:textId="5150D0DF"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r w:rsidRPr="00263955">
        <w:rPr>
          <w:rFonts w:ascii="Calibri" w:eastAsia="Calibri" w:hAnsi="Calibri" w:cs="Calibri"/>
          <w:i/>
          <w:sz w:val="22"/>
          <w:szCs w:val="22"/>
          <w:lang w:val="en-GB"/>
        </w:rPr>
        <w:t>«At the check-up my cervix was artificially dilated, it was very painful, during the following night it has fully dilated and contractions started, but no urge to push yet. So they gave me oxytocin, as I was still unable to push they’ve cut me, did not offer me any vertical position, just pressed the baby out. All this has happened during 3.5 hours... I still would like to hear from them why did I need all that; wasn’t it all unnecessary? And after the birth the baby has got a diagnosis due to all this stimulation...»</w:t>
      </w:r>
    </w:p>
    <w:p w14:paraId="51CBB7CB"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p>
    <w:p w14:paraId="0F56B8CC"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r w:rsidRPr="00263955">
        <w:rPr>
          <w:rFonts w:ascii="Calibri" w:eastAsia="Calibri" w:hAnsi="Calibri" w:cs="Calibri"/>
          <w:i/>
          <w:sz w:val="22"/>
          <w:szCs w:val="22"/>
          <w:lang w:val="en-GB"/>
        </w:rPr>
        <w:t>«They constantly checked my dilation – afterwards I had a feeling as if I were raped by 5 people. They also cut my perineum, JUST IN CASE, so that there are no tears».</w:t>
      </w:r>
    </w:p>
    <w:p w14:paraId="0CFC199E"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p>
    <w:p w14:paraId="3E6F7C0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r w:rsidRPr="00263955">
        <w:rPr>
          <w:rFonts w:ascii="Calibri" w:eastAsia="Calibri" w:hAnsi="Calibri" w:cs="Calibri"/>
          <w:i/>
          <w:sz w:val="22"/>
          <w:szCs w:val="22"/>
          <w:lang w:val="en-GB"/>
        </w:rPr>
        <w:t>“They told me that since I agreed for one intervention (for which there were prerequisites) I had to agree to other interventions as well. “Because this is our protocol”, although there were no reasons for other interventions”.</w:t>
      </w:r>
    </w:p>
    <w:p w14:paraId="55F59971"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sz w:val="22"/>
          <w:szCs w:val="22"/>
          <w:lang w:val="en-GB"/>
        </w:rPr>
      </w:pPr>
    </w:p>
    <w:p w14:paraId="4A0C64C8"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u w:val="single"/>
          <w:lang w:val="en-GB"/>
        </w:rPr>
      </w:pPr>
      <w:r w:rsidRPr="00263955">
        <w:rPr>
          <w:rFonts w:ascii="Calibri" w:eastAsia="Calibri" w:hAnsi="Calibri" w:cs="Calibri"/>
          <w:sz w:val="22"/>
          <w:szCs w:val="22"/>
          <w:u w:val="single"/>
          <w:lang w:val="en-GB"/>
        </w:rPr>
        <w:t>United Kingdom</w:t>
      </w:r>
      <w:r w:rsidRPr="00263955">
        <w:rPr>
          <w:rFonts w:ascii="Calibri" w:eastAsia="Calibri" w:hAnsi="Calibri" w:cs="Calibri"/>
          <w:sz w:val="22"/>
          <w:szCs w:val="22"/>
          <w:u w:val="single"/>
          <w:vertAlign w:val="superscript"/>
          <w:lang w:val="en-GB"/>
        </w:rPr>
        <w:footnoteReference w:id="67"/>
      </w:r>
    </w:p>
    <w:p w14:paraId="5883399A"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u w:val="single"/>
          <w:lang w:val="en-GB"/>
        </w:rPr>
      </w:pPr>
    </w:p>
    <w:p w14:paraId="3D45A6D5" w14:textId="77777777" w:rsidR="00263955" w:rsidRPr="00263955" w:rsidRDefault="00263955" w:rsidP="00263955">
      <w:pPr>
        <w:pStyle w:val="Normal1"/>
        <w:pBdr>
          <w:top w:val="nil"/>
          <w:left w:val="nil"/>
          <w:bottom w:val="nil"/>
          <w:right w:val="nil"/>
          <w:between w:val="nil"/>
        </w:pBdr>
        <w:jc w:val="both"/>
        <w:rPr>
          <w:rFonts w:ascii="Calibri" w:eastAsia="Calibri" w:hAnsi="Calibri" w:cs="Calibri"/>
          <w:i/>
          <w:sz w:val="22"/>
          <w:szCs w:val="22"/>
          <w:lang w:val="en-GB"/>
        </w:rPr>
      </w:pPr>
      <w:r w:rsidRPr="00263955">
        <w:rPr>
          <w:rFonts w:ascii="Calibri" w:eastAsia="Calibri" w:hAnsi="Calibri" w:cs="Calibri"/>
          <w:i/>
          <w:sz w:val="22"/>
          <w:szCs w:val="22"/>
          <w:lang w:val="en-GB"/>
        </w:rPr>
        <w:t>‘Often you see the word offer, induction was offered, something was offered, but it’s not offered really, I mean if there’s an offer there’s an assumption that someone has an option to say “ooh, thank you very much but no I won’t thanks”, whereas actually that’s not really what’s meant at all.’ Polly</w:t>
      </w:r>
    </w:p>
    <w:p w14:paraId="341E03B5"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p>
    <w:p w14:paraId="7E8117C8"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r w:rsidRPr="00263955">
        <w:rPr>
          <w:rFonts w:ascii="Calibri" w:eastAsia="Calibri" w:hAnsi="Calibri" w:cs="Calibri"/>
          <w:i/>
          <w:sz w:val="22"/>
          <w:szCs w:val="22"/>
          <w:lang w:val="en-GB"/>
        </w:rPr>
        <w:t>‘Women are made to feel so terrible if they don’t conform, and they’re talked about within the staff room, you know “I can’t believe she hasn’t done that” or “I can’t believe she has done this”. If you don’t conform you are in a way stereotyped into being a bad woman.’ Student midwife</w:t>
      </w:r>
    </w:p>
    <w:p w14:paraId="397A5C7A"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u w:val="single"/>
          <w:lang w:val="en-GB"/>
        </w:rPr>
      </w:pPr>
    </w:p>
    <w:p w14:paraId="263A81DF"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u w:val="single"/>
          <w:lang w:val="en-GB"/>
        </w:rPr>
      </w:pPr>
      <w:r w:rsidRPr="00263955">
        <w:rPr>
          <w:rFonts w:ascii="Calibri" w:eastAsia="Calibri" w:hAnsi="Calibri" w:cs="Calibri"/>
          <w:sz w:val="22"/>
          <w:szCs w:val="22"/>
          <w:u w:val="single"/>
          <w:lang w:val="en-GB"/>
        </w:rPr>
        <w:lastRenderedPageBreak/>
        <w:t>The Netherlands</w:t>
      </w:r>
      <w:r w:rsidRPr="00263955">
        <w:rPr>
          <w:rFonts w:ascii="Calibri" w:eastAsia="Calibri" w:hAnsi="Calibri" w:cs="Calibri"/>
          <w:sz w:val="22"/>
          <w:szCs w:val="22"/>
          <w:u w:val="single"/>
          <w:vertAlign w:val="superscript"/>
          <w:lang w:val="en-GB"/>
        </w:rPr>
        <w:footnoteReference w:id="68"/>
      </w:r>
    </w:p>
    <w:p w14:paraId="2D9521C7" w14:textId="77777777" w:rsidR="00263955" w:rsidRPr="00263955" w:rsidRDefault="00263955" w:rsidP="00263955">
      <w:pPr>
        <w:pStyle w:val="Normal1"/>
        <w:pBdr>
          <w:top w:val="nil"/>
          <w:left w:val="nil"/>
          <w:bottom w:val="nil"/>
          <w:right w:val="nil"/>
          <w:between w:val="nil"/>
        </w:pBdr>
        <w:rPr>
          <w:rFonts w:ascii="Calibri" w:eastAsia="Calibri" w:hAnsi="Calibri" w:cs="Calibri"/>
          <w:sz w:val="22"/>
          <w:szCs w:val="22"/>
          <w:u w:val="single"/>
          <w:lang w:val="en-GB"/>
        </w:rPr>
      </w:pPr>
    </w:p>
    <w:p w14:paraId="4D3D99FF"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r w:rsidRPr="00263955">
        <w:rPr>
          <w:rFonts w:ascii="Calibri" w:eastAsia="Calibri" w:hAnsi="Calibri" w:cs="Calibri"/>
          <w:i/>
          <w:sz w:val="22"/>
          <w:szCs w:val="22"/>
          <w:lang w:val="en-GB"/>
        </w:rPr>
        <w:t>« During the caesarean I panicked. Instead of calming me down, I was anesthetized completely. I woke up a few hours later, alone and scared. I didn’t know what happened. The first few hours with my twins were taken from me, and I will never get them back. »</w:t>
      </w:r>
    </w:p>
    <w:p w14:paraId="4F49A926"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p>
    <w:p w14:paraId="57EAE4A7"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r w:rsidRPr="00263955">
        <w:rPr>
          <w:rFonts w:ascii="Calibri" w:eastAsia="Calibri" w:hAnsi="Calibri" w:cs="Calibri"/>
          <w:i/>
          <w:sz w:val="22"/>
          <w:szCs w:val="22"/>
          <w:lang w:val="en-GB"/>
        </w:rPr>
        <w:t>« I am 38 weeks pregnant when I tell my new gynaecologist, I don’t want a caesarean at 41 weeks. The response was: “afterwards you will sit opposite us in the courtroom, discussing your dead child and we will have to say ‘Madam, was stubborn’”. I can’t get this image of my dead baby girl out of my head. »</w:t>
      </w:r>
    </w:p>
    <w:p w14:paraId="6952D04E"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p>
    <w:p w14:paraId="290E20EC"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r w:rsidRPr="00263955">
        <w:rPr>
          <w:rFonts w:ascii="Calibri" w:eastAsia="Calibri" w:hAnsi="Calibri" w:cs="Calibri"/>
          <w:i/>
          <w:sz w:val="22"/>
          <w:szCs w:val="22"/>
          <w:lang w:val="en-GB"/>
        </w:rPr>
        <w:t>« After examining me vaginally, they told the doctor in training: ‘all done, now you can feel for a moment’. When I told them I really didn’t want them to, because one was more than enough. They said: ma’am, they have to learn somehow” and I felt another hand go in.</w:t>
      </w:r>
    </w:p>
    <w:p w14:paraId="1E11B662" w14:textId="2469D321"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r w:rsidRPr="00263955">
        <w:rPr>
          <w:rFonts w:ascii="Calibri" w:eastAsia="Calibri" w:hAnsi="Calibri" w:cs="Calibri"/>
          <w:i/>
          <w:sz w:val="22"/>
          <w:szCs w:val="22"/>
          <w:lang w:val="en-GB"/>
        </w:rPr>
        <w:t>Then he told a second one: “your turn”. I yelled crying: “enough!” and he said: “it is always the women making everything so difficult.”. »</w:t>
      </w:r>
    </w:p>
    <w:p w14:paraId="288E8D5E"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p>
    <w:p w14:paraId="7FD218B9" w14:textId="77777777" w:rsidR="00263955" w:rsidRPr="00263955" w:rsidRDefault="00263955" w:rsidP="00263955">
      <w:pPr>
        <w:pStyle w:val="Normal1"/>
        <w:pBdr>
          <w:top w:val="nil"/>
          <w:left w:val="nil"/>
          <w:bottom w:val="nil"/>
          <w:right w:val="nil"/>
          <w:between w:val="nil"/>
        </w:pBdr>
        <w:rPr>
          <w:rFonts w:ascii="Calibri" w:eastAsia="Calibri" w:hAnsi="Calibri" w:cs="Calibri"/>
          <w:i/>
          <w:sz w:val="22"/>
          <w:szCs w:val="22"/>
          <w:lang w:val="en-GB"/>
        </w:rPr>
      </w:pPr>
    </w:p>
    <w:p w14:paraId="44B14395" w14:textId="16F4B0AC" w:rsidR="00821720" w:rsidRPr="00263955" w:rsidRDefault="00821720" w:rsidP="000832D8">
      <w:pPr>
        <w:jc w:val="both"/>
        <w:rPr>
          <w:rFonts w:asciiTheme="majorHAnsi" w:hAnsiTheme="majorHAnsi"/>
          <w:sz w:val="22"/>
          <w:szCs w:val="22"/>
          <w:lang w:val="en-GB"/>
        </w:rPr>
      </w:pPr>
    </w:p>
    <w:sectPr w:rsidR="00821720" w:rsidRPr="00263955" w:rsidSect="001D0F79">
      <w:headerReference w:type="default" r:id="rId12"/>
      <w:footerReference w:type="even" r:id="rId13"/>
      <w:footerReference w:type="default" r:id="rId14"/>
      <w:pgSz w:w="11900" w:h="16840"/>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5E36" w14:textId="77777777" w:rsidR="00AC69F9" w:rsidRDefault="00AC69F9" w:rsidP="00452FBF">
      <w:r>
        <w:separator/>
      </w:r>
    </w:p>
  </w:endnote>
  <w:endnote w:type="continuationSeparator" w:id="0">
    <w:p w14:paraId="64984104" w14:textId="77777777" w:rsidR="00AC69F9" w:rsidRDefault="00AC69F9" w:rsidP="0045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7B8D" w14:textId="77777777" w:rsidR="00AC69F9" w:rsidRDefault="00AC69F9" w:rsidP="00086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FC81C" w14:textId="77777777" w:rsidR="00AC69F9" w:rsidRDefault="00AC69F9" w:rsidP="00086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A0B3" w14:textId="77777777" w:rsidR="00AC69F9" w:rsidRPr="0008614A" w:rsidRDefault="00AC69F9" w:rsidP="0008614A">
    <w:pPr>
      <w:pStyle w:val="Footer"/>
      <w:framePr w:h="291" w:hRule="exact" w:wrap="around" w:vAnchor="text" w:hAnchor="page" w:x="10001" w:y="298"/>
      <w:rPr>
        <w:rStyle w:val="PageNumber"/>
        <w:rFonts w:asciiTheme="majorHAnsi" w:hAnsiTheme="majorHAnsi"/>
        <w:sz w:val="20"/>
        <w:szCs w:val="20"/>
      </w:rPr>
    </w:pPr>
    <w:r w:rsidRPr="0008614A">
      <w:rPr>
        <w:rStyle w:val="PageNumber"/>
        <w:rFonts w:asciiTheme="majorHAnsi" w:hAnsiTheme="majorHAnsi"/>
        <w:sz w:val="20"/>
        <w:szCs w:val="20"/>
      </w:rPr>
      <w:fldChar w:fldCharType="begin"/>
    </w:r>
    <w:r w:rsidRPr="0008614A">
      <w:rPr>
        <w:rStyle w:val="PageNumber"/>
        <w:rFonts w:asciiTheme="majorHAnsi" w:hAnsiTheme="majorHAnsi"/>
        <w:sz w:val="20"/>
        <w:szCs w:val="20"/>
      </w:rPr>
      <w:instrText xml:space="preserve">PAGE  </w:instrText>
    </w:r>
    <w:r w:rsidRPr="0008614A">
      <w:rPr>
        <w:rStyle w:val="PageNumber"/>
        <w:rFonts w:asciiTheme="majorHAnsi" w:hAnsiTheme="majorHAnsi"/>
        <w:sz w:val="20"/>
        <w:szCs w:val="20"/>
      </w:rPr>
      <w:fldChar w:fldCharType="separate"/>
    </w:r>
    <w:r w:rsidR="007024E1">
      <w:rPr>
        <w:rStyle w:val="PageNumber"/>
        <w:rFonts w:asciiTheme="majorHAnsi" w:hAnsiTheme="majorHAnsi"/>
        <w:noProof/>
        <w:sz w:val="20"/>
        <w:szCs w:val="20"/>
      </w:rPr>
      <w:t>2</w:t>
    </w:r>
    <w:r w:rsidRPr="0008614A">
      <w:rPr>
        <w:rStyle w:val="PageNumber"/>
        <w:rFonts w:asciiTheme="majorHAnsi" w:hAnsiTheme="majorHAnsi"/>
        <w:sz w:val="20"/>
        <w:szCs w:val="20"/>
      </w:rPr>
      <w:fldChar w:fldCharType="end"/>
    </w:r>
  </w:p>
  <w:p w14:paraId="08D33813" w14:textId="19D00912" w:rsidR="00AC69F9" w:rsidRPr="0008614A" w:rsidRDefault="00AC69F9" w:rsidP="0008614A">
    <w:pPr>
      <w:widowControl w:val="0"/>
      <w:pBdr>
        <w:top w:val="single" w:sz="4" w:space="1" w:color="auto"/>
      </w:pBdr>
      <w:autoSpaceDE w:val="0"/>
      <w:autoSpaceDN w:val="0"/>
      <w:adjustRightInd w:val="0"/>
      <w:ind w:right="360"/>
      <w:jc w:val="center"/>
      <w:rPr>
        <w:rFonts w:asciiTheme="majorHAnsi" w:hAnsiTheme="majorHAnsi" w:cs="Calibri Bold Italic"/>
        <w:color w:val="000000"/>
        <w:sz w:val="20"/>
        <w:szCs w:val="20"/>
        <w:lang w:val="en-GB"/>
      </w:rPr>
    </w:pPr>
    <w:r w:rsidRPr="002740BB">
      <w:rPr>
        <w:rFonts w:asciiTheme="majorHAnsi" w:hAnsiTheme="majorHAnsi" w:cs="Calibri Bold Italic"/>
        <w:b/>
        <w:bCs/>
        <w:color w:val="B00021"/>
        <w:sz w:val="20"/>
        <w:szCs w:val="20"/>
        <w:lang w:val="en-GB"/>
      </w:rPr>
      <w:t xml:space="preserve">Make Mother Matter - MMM </w:t>
    </w:r>
    <w:r>
      <w:rPr>
        <w:rFonts w:asciiTheme="majorHAnsi" w:hAnsiTheme="majorHAnsi" w:cs="Calibri Bold Italic"/>
        <w:b/>
        <w:bCs/>
        <w:color w:val="B00021"/>
        <w:sz w:val="20"/>
        <w:szCs w:val="20"/>
        <w:lang w:val="en-GB"/>
      </w:rPr>
      <w:t xml:space="preserve">- </w:t>
    </w:r>
    <w:r w:rsidRPr="002740BB">
      <w:rPr>
        <w:rFonts w:asciiTheme="majorHAnsi" w:hAnsiTheme="majorHAnsi" w:cs="Calibri Bold Italic"/>
        <w:color w:val="000000"/>
        <w:sz w:val="20"/>
        <w:szCs w:val="20"/>
        <w:lang w:val="en-GB"/>
      </w:rPr>
      <w:t>5 rue de l’Université 75007 Paris, France - Tel/fax: +33 1 42 88 27 28 mmmi@makemothersmatter.org - www.makemothersmatter.org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16BA7" w14:textId="77777777" w:rsidR="00AC69F9" w:rsidRDefault="00AC69F9" w:rsidP="00452FBF">
      <w:r>
        <w:separator/>
      </w:r>
    </w:p>
  </w:footnote>
  <w:footnote w:type="continuationSeparator" w:id="0">
    <w:p w14:paraId="5D668CAA" w14:textId="77777777" w:rsidR="00AC69F9" w:rsidRDefault="00AC69F9" w:rsidP="00452FBF">
      <w:r>
        <w:continuationSeparator/>
      </w:r>
    </w:p>
  </w:footnote>
  <w:footnote w:id="1">
    <w:p w14:paraId="1B7100FA" w14:textId="77777777" w:rsidR="00AC69F9" w:rsidRPr="00C46622" w:rsidRDefault="00AC69F9" w:rsidP="00263955">
      <w:pPr>
        <w:pStyle w:val="Normal1"/>
        <w:rPr>
          <w:rFonts w:asciiTheme="majorHAnsi" w:hAnsiTheme="majorHAnsi"/>
          <w:sz w:val="20"/>
          <w:szCs w:val="20"/>
        </w:rPr>
      </w:pPr>
      <w:r w:rsidRPr="00C46622">
        <w:rPr>
          <w:rFonts w:asciiTheme="majorHAnsi" w:hAnsiTheme="majorHAnsi"/>
          <w:sz w:val="20"/>
          <w:szCs w:val="20"/>
          <w:vertAlign w:val="superscript"/>
        </w:rPr>
        <w:footnoteRef/>
      </w:r>
      <w:r w:rsidRPr="00C46622">
        <w:rPr>
          <w:rFonts w:asciiTheme="majorHAnsi" w:hAnsiTheme="majorHAnsi"/>
          <w:sz w:val="20"/>
          <w:szCs w:val="20"/>
        </w:rPr>
        <w:t xml:space="preserve"> </w:t>
      </w:r>
      <w:hyperlink r:id="rId1">
        <w:r w:rsidRPr="00C46622">
          <w:rPr>
            <w:rFonts w:asciiTheme="majorHAnsi" w:hAnsiTheme="majorHAnsi"/>
            <w:color w:val="1155CC"/>
            <w:sz w:val="20"/>
            <w:szCs w:val="20"/>
            <w:u w:val="single"/>
          </w:rPr>
          <w:t>https://makemothersmatter.org/sommet-europeen-human-rights-in-childbirth/</w:t>
        </w:r>
      </w:hyperlink>
      <w:r w:rsidRPr="00C46622">
        <w:rPr>
          <w:rFonts w:asciiTheme="majorHAnsi" w:hAnsiTheme="majorHAnsi"/>
          <w:sz w:val="20"/>
          <w:szCs w:val="20"/>
        </w:rPr>
        <w:t xml:space="preserve"> </w:t>
      </w:r>
    </w:p>
  </w:footnote>
  <w:footnote w:id="2">
    <w:p w14:paraId="593F2D5E" w14:textId="4E57B25A" w:rsidR="00AC69F9" w:rsidRPr="00C46622" w:rsidRDefault="00AC69F9" w:rsidP="00263955">
      <w:pPr>
        <w:pStyle w:val="Normal1"/>
        <w:rPr>
          <w:rFonts w:asciiTheme="majorHAnsi" w:hAnsiTheme="majorHAnsi"/>
          <w:sz w:val="20"/>
          <w:szCs w:val="20"/>
        </w:rPr>
      </w:pPr>
      <w:r w:rsidRPr="00C46622">
        <w:rPr>
          <w:rFonts w:asciiTheme="majorHAnsi" w:hAnsiTheme="majorHAnsi"/>
          <w:sz w:val="20"/>
          <w:szCs w:val="20"/>
          <w:vertAlign w:val="superscript"/>
        </w:rPr>
        <w:footnoteRef/>
      </w:r>
      <w:r w:rsidRPr="00C46622">
        <w:rPr>
          <w:rFonts w:asciiTheme="majorHAnsi" w:hAnsiTheme="majorHAnsi"/>
          <w:sz w:val="20"/>
          <w:szCs w:val="20"/>
        </w:rPr>
        <w:t xml:space="preserve"> France, Spain, Portugal, Ireland, Germany, Netherlands, Croatia, Slovakia, Hu</w:t>
      </w:r>
      <w:r>
        <w:rPr>
          <w:rFonts w:asciiTheme="majorHAnsi" w:hAnsiTheme="majorHAnsi"/>
          <w:sz w:val="20"/>
          <w:szCs w:val="20"/>
        </w:rPr>
        <w:t>ngary, Poland, Ukraine, Belgium</w:t>
      </w:r>
      <w:r w:rsidRPr="00C46622">
        <w:rPr>
          <w:rFonts w:asciiTheme="majorHAnsi" w:hAnsiTheme="majorHAnsi"/>
          <w:sz w:val="20"/>
          <w:szCs w:val="20"/>
        </w:rPr>
        <w:t>, Luxembourg, Lithuania, UK, Italy, Romania, Greece.</w:t>
      </w:r>
    </w:p>
    <w:p w14:paraId="6721EA20" w14:textId="77777777" w:rsidR="00AC69F9" w:rsidRDefault="00AC69F9" w:rsidP="00263955">
      <w:pPr>
        <w:pStyle w:val="Normal1"/>
        <w:rPr>
          <w:sz w:val="20"/>
          <w:szCs w:val="20"/>
        </w:rPr>
      </w:pPr>
    </w:p>
  </w:footnote>
  <w:footnote w:id="3">
    <w:p w14:paraId="67BC51FA" w14:textId="77777777" w:rsidR="00AC69F9" w:rsidRPr="00C46622" w:rsidRDefault="00AC69F9" w:rsidP="00263955">
      <w:pPr>
        <w:pStyle w:val="Normal1"/>
        <w:rPr>
          <w:rFonts w:asciiTheme="majorHAnsi" w:hAnsiTheme="majorHAnsi"/>
          <w:sz w:val="20"/>
          <w:szCs w:val="20"/>
          <w:lang w:val="en-GB"/>
        </w:rPr>
      </w:pPr>
      <w:r w:rsidRPr="00C46622">
        <w:rPr>
          <w:rFonts w:asciiTheme="majorHAnsi" w:hAnsiTheme="majorHAnsi"/>
          <w:sz w:val="20"/>
          <w:szCs w:val="20"/>
          <w:vertAlign w:val="superscript"/>
          <w:lang w:val="en-GB"/>
        </w:rPr>
        <w:footnoteRef/>
      </w:r>
      <w:r w:rsidRPr="00C46622">
        <w:rPr>
          <w:rFonts w:asciiTheme="majorHAnsi" w:hAnsiTheme="majorHAnsi"/>
          <w:sz w:val="20"/>
          <w:szCs w:val="20"/>
          <w:lang w:val="en-GB"/>
        </w:rPr>
        <w:t xml:space="preserve"> The European Court of Human Rights. case </w:t>
      </w:r>
      <w:r w:rsidRPr="00C46622">
        <w:rPr>
          <w:rFonts w:asciiTheme="majorHAnsi" w:hAnsiTheme="majorHAnsi"/>
          <w:i/>
          <w:sz w:val="20"/>
          <w:szCs w:val="20"/>
          <w:lang w:val="en-GB"/>
        </w:rPr>
        <w:t>Dubská and Krejzová v. Czech Republic</w:t>
      </w:r>
      <w:r w:rsidRPr="00C46622">
        <w:rPr>
          <w:rFonts w:asciiTheme="majorHAnsi" w:hAnsiTheme="majorHAnsi"/>
          <w:sz w:val="20"/>
          <w:szCs w:val="20"/>
          <w:lang w:val="en-GB"/>
        </w:rPr>
        <w:t xml:space="preserve"> (nos. 28859/11 and 28473/12). 2014. </w:t>
      </w:r>
    </w:p>
  </w:footnote>
  <w:footnote w:id="4">
    <w:p w14:paraId="3C30614C" w14:textId="05657E86" w:rsidR="00AC69F9" w:rsidRPr="00C46622" w:rsidRDefault="00AC69F9" w:rsidP="00C46622">
      <w:pPr>
        <w:pStyle w:val="Normal1"/>
        <w:rPr>
          <w:rFonts w:asciiTheme="majorHAnsi" w:hAnsiTheme="majorHAnsi"/>
          <w:sz w:val="20"/>
          <w:szCs w:val="20"/>
          <w:lang w:val="en-GB"/>
        </w:rPr>
      </w:pPr>
      <w:r w:rsidRPr="00C46622">
        <w:rPr>
          <w:rFonts w:asciiTheme="majorHAnsi" w:hAnsiTheme="majorHAnsi"/>
          <w:sz w:val="20"/>
          <w:szCs w:val="20"/>
          <w:vertAlign w:val="superscript"/>
          <w:lang w:val="en-GB"/>
        </w:rPr>
        <w:footnoteRef/>
      </w:r>
      <w:r>
        <w:rPr>
          <w:rFonts w:asciiTheme="majorHAnsi" w:hAnsiTheme="majorHAnsi"/>
          <w:sz w:val="20"/>
          <w:szCs w:val="20"/>
          <w:lang w:val="en-GB"/>
        </w:rPr>
        <w:t xml:space="preserve"> </w:t>
      </w:r>
      <w:r w:rsidRPr="00C46622">
        <w:rPr>
          <w:rFonts w:asciiTheme="majorHAnsi" w:hAnsiTheme="majorHAnsi"/>
          <w:sz w:val="20"/>
          <w:szCs w:val="20"/>
          <w:lang w:val="en-GB"/>
        </w:rPr>
        <w:t>Prevention and elimination of disrespe</w:t>
      </w:r>
      <w:r>
        <w:rPr>
          <w:rFonts w:asciiTheme="majorHAnsi" w:hAnsiTheme="majorHAnsi"/>
          <w:sz w:val="20"/>
          <w:szCs w:val="20"/>
          <w:lang w:val="en-GB"/>
        </w:rPr>
        <w:t>ct and abuse during childbirth, World Health Organization,</w:t>
      </w:r>
      <w:r w:rsidRPr="00C46622">
        <w:rPr>
          <w:rFonts w:asciiTheme="majorHAnsi" w:hAnsiTheme="majorHAnsi"/>
          <w:sz w:val="20"/>
          <w:szCs w:val="20"/>
          <w:lang w:val="en-GB"/>
        </w:rPr>
        <w:t xml:space="preserve"> 2015. Available from: </w:t>
      </w:r>
      <w:hyperlink r:id="rId2">
        <w:r w:rsidRPr="00C46622">
          <w:rPr>
            <w:rFonts w:asciiTheme="majorHAnsi" w:hAnsiTheme="majorHAnsi"/>
            <w:color w:val="1155CC"/>
            <w:sz w:val="20"/>
            <w:szCs w:val="20"/>
            <w:u w:val="single"/>
            <w:lang w:val="en-GB"/>
          </w:rPr>
          <w:t>http://www.who.int/reproductivehealth/topics/maternal_perinatal/statement-childbirth/en/</w:t>
        </w:r>
      </w:hyperlink>
      <w:r w:rsidRPr="00C46622">
        <w:rPr>
          <w:rFonts w:asciiTheme="majorHAnsi" w:hAnsiTheme="majorHAnsi"/>
          <w:sz w:val="20"/>
          <w:szCs w:val="20"/>
          <w:lang w:val="en-GB"/>
        </w:rPr>
        <w:t>.</w:t>
      </w:r>
    </w:p>
  </w:footnote>
  <w:footnote w:id="5">
    <w:p w14:paraId="61514765" w14:textId="77777777" w:rsidR="00AC69F9" w:rsidRPr="00C46622" w:rsidRDefault="00AC69F9" w:rsidP="00263955">
      <w:pPr>
        <w:pStyle w:val="Normal1"/>
        <w:rPr>
          <w:rFonts w:asciiTheme="majorHAnsi" w:hAnsiTheme="majorHAnsi"/>
          <w:sz w:val="20"/>
          <w:szCs w:val="20"/>
          <w:lang w:val="en-GB"/>
        </w:rPr>
      </w:pPr>
      <w:r w:rsidRPr="00C46622">
        <w:rPr>
          <w:rFonts w:asciiTheme="majorHAnsi" w:hAnsiTheme="majorHAnsi"/>
          <w:sz w:val="20"/>
          <w:szCs w:val="20"/>
          <w:vertAlign w:val="superscript"/>
          <w:lang w:val="en-GB"/>
        </w:rPr>
        <w:footnoteRef/>
      </w:r>
      <w:r w:rsidRPr="00C46622">
        <w:rPr>
          <w:rFonts w:asciiTheme="majorHAnsi" w:hAnsiTheme="majorHAnsi"/>
          <w:sz w:val="20"/>
          <w:szCs w:val="20"/>
          <w:lang w:val="en-GB"/>
        </w:rPr>
        <w:t xml:space="preserve"> https://m.facebook.com/masallapotot/</w:t>
      </w:r>
    </w:p>
  </w:footnote>
  <w:footnote w:id="6">
    <w:p w14:paraId="062CE8E1" w14:textId="77777777" w:rsidR="00AC69F9" w:rsidRPr="007024E1" w:rsidRDefault="00AC69F9" w:rsidP="00263955">
      <w:pPr>
        <w:pStyle w:val="Normal1"/>
        <w:rPr>
          <w:rFonts w:asciiTheme="majorHAnsi" w:hAnsiTheme="majorHAnsi"/>
          <w:sz w:val="20"/>
          <w:szCs w:val="20"/>
          <w:lang w:val="es-ES"/>
        </w:rPr>
      </w:pPr>
      <w:r w:rsidRPr="00C46622">
        <w:rPr>
          <w:rFonts w:asciiTheme="majorHAnsi" w:hAnsiTheme="majorHAnsi"/>
          <w:sz w:val="20"/>
          <w:szCs w:val="20"/>
          <w:vertAlign w:val="superscript"/>
          <w:lang w:val="en-GB"/>
        </w:rPr>
        <w:footnoteRef/>
      </w:r>
      <w:r w:rsidRPr="007024E1">
        <w:rPr>
          <w:rFonts w:asciiTheme="majorHAnsi" w:hAnsiTheme="majorHAnsi"/>
          <w:sz w:val="20"/>
          <w:szCs w:val="20"/>
          <w:lang w:val="es-ES"/>
        </w:rPr>
        <w:t xml:space="preserve"> </w:t>
      </w:r>
      <w:hyperlink r:id="rId3">
        <w:r w:rsidRPr="007024E1">
          <w:rPr>
            <w:rFonts w:asciiTheme="majorHAnsi" w:hAnsiTheme="majorHAnsi"/>
            <w:color w:val="1155CC"/>
            <w:sz w:val="20"/>
            <w:szCs w:val="20"/>
            <w:u w:val="single"/>
            <w:lang w:val="es-ES"/>
          </w:rPr>
          <w:t>https://www.rosesrevolution.com</w:t>
        </w:r>
      </w:hyperlink>
      <w:r w:rsidRPr="007024E1">
        <w:rPr>
          <w:rFonts w:asciiTheme="majorHAnsi" w:hAnsiTheme="majorHAnsi"/>
          <w:sz w:val="20"/>
          <w:szCs w:val="20"/>
          <w:lang w:val="es-ES"/>
        </w:rPr>
        <w:t xml:space="preserve"> </w:t>
      </w:r>
    </w:p>
    <w:p w14:paraId="1B1FCC1B" w14:textId="77777777" w:rsidR="00AC69F9" w:rsidRPr="00C46622" w:rsidRDefault="00AC69F9" w:rsidP="00263955">
      <w:pPr>
        <w:pStyle w:val="Normal1"/>
        <w:rPr>
          <w:rFonts w:asciiTheme="majorHAnsi" w:hAnsiTheme="majorHAnsi"/>
          <w:sz w:val="20"/>
          <w:szCs w:val="20"/>
        </w:rPr>
      </w:pPr>
    </w:p>
  </w:footnote>
  <w:footnote w:id="7">
    <w:p w14:paraId="03EEA488" w14:textId="77777777" w:rsidR="00AC69F9" w:rsidRDefault="00AC69F9" w:rsidP="00263955">
      <w:pPr>
        <w:pStyle w:val="Normal1"/>
        <w:rPr>
          <w:sz w:val="20"/>
          <w:szCs w:val="20"/>
        </w:rPr>
      </w:pPr>
      <w:r>
        <w:rPr>
          <w:vertAlign w:val="superscript"/>
        </w:rPr>
        <w:footnoteRef/>
      </w:r>
      <w:r>
        <w:rPr>
          <w:sz w:val="20"/>
          <w:szCs w:val="20"/>
        </w:rPr>
        <w:t xml:space="preserve"> Venezuela, Panama, Argentina</w:t>
      </w:r>
    </w:p>
  </w:footnote>
  <w:footnote w:id="8">
    <w:p w14:paraId="752AAFFF" w14:textId="77777777" w:rsidR="00AC69F9" w:rsidRDefault="00AC69F9" w:rsidP="00263955">
      <w:pPr>
        <w:pStyle w:val="Normal1"/>
        <w:rPr>
          <w:sz w:val="20"/>
          <w:szCs w:val="20"/>
        </w:rPr>
      </w:pPr>
      <w:r>
        <w:rPr>
          <w:vertAlign w:val="superscript"/>
        </w:rPr>
        <w:footnoteRef/>
      </w:r>
      <w:r>
        <w:rPr>
          <w:sz w:val="20"/>
          <w:szCs w:val="20"/>
        </w:rPr>
        <w:t xml:space="preserve"> Convention of Belem do Para</w:t>
      </w:r>
      <w:r>
        <w:rPr>
          <w:rFonts w:ascii="Calibri" w:eastAsia="Calibri" w:hAnsi="Calibri" w:cs="Calibri"/>
          <w:sz w:val="22"/>
          <w:szCs w:val="22"/>
        </w:rPr>
        <w:t xml:space="preserve">,  </w:t>
      </w:r>
      <w:r>
        <w:rPr>
          <w:sz w:val="20"/>
          <w:szCs w:val="20"/>
        </w:rPr>
        <w:t>OEA</w:t>
      </w:r>
      <w:r>
        <w:rPr>
          <w:rFonts w:ascii="Calibri" w:eastAsia="Calibri" w:hAnsi="Calibri" w:cs="Calibri"/>
          <w:sz w:val="22"/>
          <w:szCs w:val="22"/>
        </w:rPr>
        <w:t xml:space="preserve"> </w:t>
      </w:r>
      <w:hyperlink r:id="rId4">
        <w:r>
          <w:rPr>
            <w:rFonts w:ascii="Calibri" w:eastAsia="Calibri" w:hAnsi="Calibri" w:cs="Calibri"/>
            <w:color w:val="1155CC"/>
            <w:sz w:val="22"/>
            <w:szCs w:val="22"/>
            <w:u w:val="single"/>
          </w:rPr>
          <w:t>https://www.oas.org/juridico/english/treaties/a-61.htm</w:t>
        </w:r>
      </w:hyperlink>
    </w:p>
  </w:footnote>
  <w:footnote w:id="9">
    <w:p w14:paraId="01AECB7E" w14:textId="77777777" w:rsidR="00AC69F9" w:rsidRDefault="00AC69F9" w:rsidP="00263955">
      <w:pPr>
        <w:pStyle w:val="Normal1"/>
        <w:rPr>
          <w:sz w:val="20"/>
          <w:szCs w:val="20"/>
        </w:rPr>
      </w:pPr>
      <w:r>
        <w:rPr>
          <w:vertAlign w:val="superscript"/>
        </w:rPr>
        <w:footnoteRef/>
      </w:r>
      <w:r>
        <w:rPr>
          <w:sz w:val="20"/>
          <w:szCs w:val="20"/>
        </w:rPr>
        <w:t xml:space="preserve"> MESECVI Annual Report 2012.</w:t>
      </w:r>
    </w:p>
  </w:footnote>
  <w:footnote w:id="10">
    <w:p w14:paraId="29C14C02" w14:textId="77777777" w:rsidR="00AC69F9" w:rsidRDefault="00AC69F9" w:rsidP="00263955">
      <w:pPr>
        <w:pStyle w:val="Normal1"/>
        <w:rPr>
          <w:sz w:val="20"/>
          <w:szCs w:val="20"/>
        </w:rPr>
      </w:pPr>
      <w:r>
        <w:rPr>
          <w:vertAlign w:val="superscript"/>
        </w:rPr>
        <w:footnoteRef/>
      </w:r>
      <w:r>
        <w:rPr>
          <w:sz w:val="20"/>
          <w:szCs w:val="20"/>
        </w:rPr>
        <w:t xml:space="preserve"> Panama, Venezuela, Argentina, Bolivia, Costa Rica, a state in Brazil, Mexico, Colombia, Uruguay</w:t>
      </w:r>
    </w:p>
  </w:footnote>
  <w:footnote w:id="11">
    <w:p w14:paraId="778DBB26" w14:textId="77777777" w:rsidR="00AC69F9" w:rsidRDefault="00AC69F9" w:rsidP="00263955">
      <w:pPr>
        <w:pStyle w:val="Normal1"/>
        <w:rPr>
          <w:rFonts w:ascii="Calibri" w:eastAsia="Calibri" w:hAnsi="Calibri" w:cs="Calibri"/>
          <w:sz w:val="22"/>
          <w:szCs w:val="22"/>
        </w:rPr>
      </w:pPr>
      <w:r>
        <w:rPr>
          <w:vertAlign w:val="superscript"/>
        </w:rPr>
        <w:footnoteRef/>
      </w:r>
      <w:r>
        <w:rPr>
          <w:sz w:val="20"/>
          <w:szCs w:val="20"/>
        </w:rPr>
        <w:t xml:space="preserve"> Article 2, National Law 25.929 on a humanised birth - Argentina </w:t>
      </w:r>
      <w:hyperlink r:id="rId5">
        <w:r>
          <w:rPr>
            <w:rFonts w:ascii="Calibri" w:eastAsia="Calibri" w:hAnsi="Calibri" w:cs="Calibri"/>
            <w:color w:val="1155CC"/>
            <w:sz w:val="22"/>
            <w:szCs w:val="22"/>
            <w:u w:val="single"/>
          </w:rPr>
          <w:t>https://www.argentina.gob.ar/sites/default/files/ley_25929_parto_humanizado_decreto_web_0.pdf</w:t>
        </w:r>
      </w:hyperlink>
      <w:r>
        <w:rPr>
          <w:rFonts w:ascii="Calibri" w:eastAsia="Calibri" w:hAnsi="Calibri" w:cs="Calibri"/>
          <w:sz w:val="22"/>
          <w:szCs w:val="22"/>
        </w:rPr>
        <w:t xml:space="preserve"> </w:t>
      </w:r>
    </w:p>
  </w:footnote>
  <w:footnote w:id="12">
    <w:p w14:paraId="13518A28" w14:textId="354EE8E8" w:rsidR="00AC69F9" w:rsidRPr="001E04B0" w:rsidRDefault="00AC69F9" w:rsidP="00263955">
      <w:pPr>
        <w:pStyle w:val="Normal1"/>
        <w:rPr>
          <w:rFonts w:asciiTheme="majorHAnsi" w:hAnsiTheme="majorHAnsi"/>
          <w:sz w:val="20"/>
          <w:szCs w:val="20"/>
          <w:lang w:val="en-GB"/>
        </w:rPr>
      </w:pPr>
      <w:r w:rsidRPr="001E04B0">
        <w:rPr>
          <w:rFonts w:asciiTheme="majorHAnsi" w:hAnsiTheme="majorHAnsi"/>
          <w:sz w:val="20"/>
          <w:szCs w:val="20"/>
          <w:vertAlign w:val="superscript"/>
          <w:lang w:val="en-GB"/>
        </w:rPr>
        <w:footnoteRef/>
      </w:r>
      <w:r>
        <w:rPr>
          <w:rFonts w:asciiTheme="majorHAnsi" w:hAnsiTheme="majorHAnsi"/>
          <w:sz w:val="20"/>
          <w:szCs w:val="20"/>
          <w:lang w:val="en-GB"/>
        </w:rPr>
        <w:t xml:space="preserve"> Article 7, paragraph</w:t>
      </w:r>
      <w:r w:rsidRPr="001E04B0">
        <w:rPr>
          <w:rFonts w:asciiTheme="majorHAnsi" w:hAnsiTheme="majorHAnsi"/>
          <w:sz w:val="20"/>
          <w:szCs w:val="20"/>
          <w:lang w:val="en-GB"/>
        </w:rPr>
        <w:t xml:space="preserve"> 8 and 9, Integrated Law to guarantee women a life free from violence in Bolivia (Law 348/2013) </w:t>
      </w:r>
      <w:hyperlink r:id="rId6">
        <w:r w:rsidRPr="001E04B0">
          <w:rPr>
            <w:rFonts w:asciiTheme="majorHAnsi" w:hAnsiTheme="majorHAnsi"/>
            <w:color w:val="1155CC"/>
            <w:sz w:val="20"/>
            <w:szCs w:val="20"/>
            <w:u w:val="single"/>
            <w:lang w:val="en-GB"/>
          </w:rPr>
          <w:t>http://www.sipi.siteal.iipe.unesco.org/normativas/599/ley-no-348-2013-ley-integral-para-garantizar-las-mujeres-una-vida-libre-de-violencia</w:t>
        </w:r>
      </w:hyperlink>
      <w:r w:rsidRPr="001E04B0">
        <w:rPr>
          <w:rFonts w:asciiTheme="majorHAnsi" w:hAnsiTheme="majorHAnsi"/>
          <w:sz w:val="20"/>
          <w:szCs w:val="20"/>
          <w:lang w:val="en-GB"/>
        </w:rPr>
        <w:t xml:space="preserve"> </w:t>
      </w:r>
    </w:p>
  </w:footnote>
  <w:footnote w:id="13">
    <w:p w14:paraId="3A2DE2FE" w14:textId="77777777" w:rsidR="00AC69F9" w:rsidRPr="001E04B0" w:rsidRDefault="00AC69F9" w:rsidP="00263955">
      <w:pPr>
        <w:pStyle w:val="Normal1"/>
        <w:rPr>
          <w:rFonts w:asciiTheme="majorHAnsi" w:hAnsiTheme="majorHAnsi"/>
          <w:sz w:val="20"/>
          <w:szCs w:val="20"/>
          <w:lang w:val="en-GB"/>
        </w:rPr>
      </w:pPr>
      <w:r w:rsidRPr="001E04B0">
        <w:rPr>
          <w:rFonts w:asciiTheme="majorHAnsi" w:hAnsiTheme="majorHAnsi"/>
          <w:sz w:val="20"/>
          <w:szCs w:val="20"/>
          <w:vertAlign w:val="superscript"/>
          <w:lang w:val="en-GB"/>
        </w:rPr>
        <w:footnoteRef/>
      </w:r>
      <w:r w:rsidRPr="001E04B0">
        <w:rPr>
          <w:rFonts w:asciiTheme="majorHAnsi" w:hAnsiTheme="majorHAnsi"/>
          <w:sz w:val="20"/>
          <w:szCs w:val="20"/>
          <w:lang w:val="en-GB"/>
        </w:rPr>
        <w:t xml:space="preserve"> Article 15, point 13, law on integrated protection of women - Venezuela. N. 26.485/ 2009</w:t>
      </w:r>
    </w:p>
    <w:p w14:paraId="306E3599" w14:textId="77777777" w:rsidR="00AC69F9" w:rsidRDefault="00AC69F9" w:rsidP="00263955">
      <w:pPr>
        <w:pStyle w:val="Normal1"/>
        <w:rPr>
          <w:sz w:val="20"/>
          <w:szCs w:val="20"/>
        </w:rPr>
      </w:pPr>
    </w:p>
  </w:footnote>
  <w:footnote w:id="14">
    <w:p w14:paraId="2FF89832" w14:textId="77777777" w:rsidR="00AC69F9" w:rsidRPr="00725613"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725613">
        <w:rPr>
          <w:rFonts w:asciiTheme="majorHAnsi" w:hAnsiTheme="majorHAnsi"/>
          <w:sz w:val="20"/>
          <w:szCs w:val="20"/>
          <w:vertAlign w:val="superscript"/>
          <w:lang w:val="en-GB"/>
        </w:rPr>
        <w:footnoteRef/>
      </w:r>
      <w:r w:rsidRPr="00725613">
        <w:rPr>
          <w:rFonts w:asciiTheme="majorHAnsi" w:hAnsiTheme="majorHAnsi"/>
          <w:color w:val="000000"/>
          <w:sz w:val="20"/>
          <w:szCs w:val="20"/>
          <w:lang w:val="en-GB"/>
        </w:rPr>
        <w:t xml:space="preserve"> Declaration on the Elimination of Violence against Women (A/RES/48/104) - 20 December 1993.</w:t>
      </w:r>
    </w:p>
  </w:footnote>
  <w:footnote w:id="15">
    <w:p w14:paraId="6EF37421" w14:textId="77777777" w:rsidR="00AC69F9" w:rsidRPr="00725613"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725613">
        <w:rPr>
          <w:rFonts w:asciiTheme="majorHAnsi" w:hAnsiTheme="majorHAnsi"/>
          <w:sz w:val="20"/>
          <w:szCs w:val="20"/>
          <w:vertAlign w:val="superscript"/>
          <w:lang w:val="en-GB"/>
        </w:rPr>
        <w:footnoteRef/>
      </w:r>
      <w:r w:rsidRPr="00725613">
        <w:rPr>
          <w:rFonts w:asciiTheme="majorHAnsi" w:hAnsiTheme="majorHAnsi"/>
          <w:color w:val="000000"/>
          <w:sz w:val="20"/>
          <w:szCs w:val="20"/>
          <w:lang w:val="en-GB"/>
        </w:rPr>
        <w:t xml:space="preserve"> Jaunius Gumbis, Vytaute Bacianskaite and Jurgita Randakeviciute, </w:t>
      </w:r>
      <w:r w:rsidRPr="00725613">
        <w:rPr>
          <w:rFonts w:asciiTheme="majorHAnsi" w:hAnsiTheme="majorHAnsi"/>
          <w:i/>
          <w:color w:val="000000"/>
          <w:sz w:val="20"/>
          <w:szCs w:val="20"/>
          <w:lang w:val="en-GB"/>
        </w:rPr>
        <w:t>Do Human Rights Guarantee Autonomy ?</w:t>
      </w:r>
      <w:r w:rsidRPr="00725613">
        <w:rPr>
          <w:rFonts w:asciiTheme="majorHAnsi" w:hAnsiTheme="majorHAnsi"/>
          <w:color w:val="000000"/>
          <w:sz w:val="20"/>
          <w:szCs w:val="20"/>
          <w:lang w:val="en-GB"/>
        </w:rPr>
        <w:t xml:space="preserve">,  University of Vilnius. </w:t>
      </w:r>
      <w:hyperlink r:id="rId7">
        <w:r w:rsidRPr="00725613">
          <w:rPr>
            <w:rFonts w:asciiTheme="majorHAnsi" w:hAnsiTheme="majorHAnsi"/>
            <w:color w:val="000000"/>
            <w:sz w:val="20"/>
            <w:szCs w:val="20"/>
            <w:u w:val="single"/>
            <w:lang w:val="en-GB"/>
          </w:rPr>
          <w:t>http://www.corteidh.or.cr/tablas/r26750.pdf</w:t>
        </w:r>
      </w:hyperlink>
    </w:p>
  </w:footnote>
  <w:footnote w:id="16">
    <w:p w14:paraId="0CBAF826" w14:textId="77777777" w:rsidR="00AC69F9" w:rsidRPr="00725613"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725613">
        <w:rPr>
          <w:rFonts w:asciiTheme="majorHAnsi" w:hAnsiTheme="majorHAnsi"/>
          <w:sz w:val="20"/>
          <w:szCs w:val="20"/>
          <w:vertAlign w:val="superscript"/>
          <w:lang w:val="en-GB"/>
        </w:rPr>
        <w:footnoteRef/>
      </w:r>
      <w:r w:rsidRPr="00725613">
        <w:rPr>
          <w:rFonts w:asciiTheme="majorHAnsi" w:hAnsiTheme="majorHAnsi"/>
          <w:color w:val="000000"/>
          <w:sz w:val="20"/>
          <w:szCs w:val="20"/>
          <w:lang w:val="en-GB"/>
        </w:rPr>
        <w:t xml:space="preserve"> Article 1, Declaration on the Elimination of Violence against Women ( A/RES/48/104 ) - 20 December 1993.</w:t>
      </w:r>
    </w:p>
  </w:footnote>
  <w:footnote w:id="17">
    <w:p w14:paraId="7BCE7B7B" w14:textId="77777777" w:rsidR="00AC69F9" w:rsidRPr="00725613"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725613">
        <w:rPr>
          <w:rFonts w:asciiTheme="majorHAnsi" w:hAnsiTheme="majorHAnsi"/>
          <w:sz w:val="20"/>
          <w:szCs w:val="20"/>
          <w:vertAlign w:val="superscript"/>
          <w:lang w:val="en-GB"/>
        </w:rPr>
        <w:footnoteRef/>
      </w:r>
      <w:r w:rsidRPr="00725613">
        <w:rPr>
          <w:rFonts w:asciiTheme="majorHAnsi" w:hAnsiTheme="majorHAnsi"/>
          <w:color w:val="000000"/>
          <w:sz w:val="20"/>
          <w:szCs w:val="20"/>
          <w:lang w:val="en-GB"/>
        </w:rPr>
        <w:t xml:space="preserve"> S., Demianova-Ponomarenko, O., Vishkina, A., Salnykova, J., Shushaiilo and A., Dunayevska, </w:t>
      </w:r>
      <w:r w:rsidRPr="00725613">
        <w:rPr>
          <w:rFonts w:asciiTheme="majorHAnsi" w:hAnsiTheme="majorHAnsi"/>
          <w:i/>
          <w:color w:val="000000"/>
          <w:sz w:val="20"/>
          <w:szCs w:val="20"/>
          <w:lang w:val="en-GB"/>
        </w:rPr>
        <w:t>Human Rights in Childbirth National Report : Ukraine</w:t>
      </w:r>
      <w:r w:rsidRPr="00725613">
        <w:rPr>
          <w:rFonts w:asciiTheme="majorHAnsi" w:hAnsiTheme="majorHAnsi"/>
          <w:color w:val="000000"/>
          <w:sz w:val="20"/>
          <w:szCs w:val="20"/>
          <w:lang w:val="en-GB"/>
        </w:rPr>
        <w:t>, October 2016.</w:t>
      </w:r>
    </w:p>
  </w:footnote>
  <w:footnote w:id="18">
    <w:p w14:paraId="3B6407EF" w14:textId="0D2B2F7D" w:rsidR="00AC69F9" w:rsidRPr="00725613"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725613">
        <w:rPr>
          <w:rFonts w:asciiTheme="majorHAnsi" w:hAnsiTheme="majorHAnsi"/>
          <w:sz w:val="20"/>
          <w:szCs w:val="20"/>
          <w:vertAlign w:val="superscript"/>
          <w:lang w:val="en-GB"/>
        </w:rPr>
        <w:footnoteRef/>
      </w:r>
      <w:r w:rsidRPr="00725613">
        <w:rPr>
          <w:rFonts w:asciiTheme="majorHAnsi" w:hAnsiTheme="majorHAnsi"/>
          <w:color w:val="000000"/>
          <w:sz w:val="20"/>
          <w:szCs w:val="20"/>
          <w:lang w:val="en-GB"/>
        </w:rPr>
        <w:t xml:space="preserve"> HRiC, </w:t>
      </w:r>
      <w:r w:rsidRPr="00725613">
        <w:rPr>
          <w:rFonts w:asciiTheme="majorHAnsi" w:hAnsiTheme="majorHAnsi"/>
          <w:i/>
          <w:color w:val="000000"/>
          <w:sz w:val="20"/>
          <w:szCs w:val="20"/>
          <w:lang w:val="en-GB"/>
        </w:rPr>
        <w:t>Europe Summit Report: Croatia</w:t>
      </w:r>
      <w:r w:rsidRPr="00725613">
        <w:rPr>
          <w:rFonts w:asciiTheme="majorHAnsi" w:hAnsiTheme="majorHAnsi"/>
          <w:color w:val="000000"/>
          <w:sz w:val="20"/>
          <w:szCs w:val="20"/>
          <w:lang w:val="en-GB"/>
        </w:rPr>
        <w:t xml:space="preserve">. </w:t>
      </w:r>
    </w:p>
  </w:footnote>
  <w:footnote w:id="19">
    <w:p w14:paraId="43DFA157" w14:textId="3D7C15B1" w:rsidR="00AC69F9" w:rsidRPr="00725613" w:rsidRDefault="00AC69F9" w:rsidP="00263955">
      <w:pPr>
        <w:pStyle w:val="Normal1"/>
        <w:pBdr>
          <w:top w:val="nil"/>
          <w:left w:val="nil"/>
          <w:bottom w:val="nil"/>
          <w:right w:val="nil"/>
          <w:between w:val="nil"/>
        </w:pBdr>
        <w:rPr>
          <w:rFonts w:asciiTheme="majorHAnsi" w:hAnsiTheme="majorHAnsi"/>
          <w:color w:val="000000"/>
          <w:sz w:val="20"/>
          <w:szCs w:val="20"/>
          <w:lang w:val="en-GB"/>
        </w:rPr>
      </w:pPr>
      <w:r w:rsidRPr="00725613">
        <w:rPr>
          <w:rFonts w:asciiTheme="majorHAnsi" w:hAnsiTheme="majorHAnsi"/>
          <w:sz w:val="20"/>
          <w:szCs w:val="20"/>
          <w:vertAlign w:val="superscript"/>
          <w:lang w:val="en-GB"/>
        </w:rPr>
        <w:footnoteRef/>
      </w:r>
      <w:r w:rsidRPr="00725613">
        <w:rPr>
          <w:rFonts w:asciiTheme="majorHAnsi" w:hAnsiTheme="majorHAnsi"/>
          <w:color w:val="000000"/>
          <w:sz w:val="20"/>
          <w:szCs w:val="20"/>
          <w:lang w:val="en-GB"/>
        </w:rPr>
        <w:t xml:space="preserve"> Even though the Italian Supreme Court has expressed the non-validity of this practice. E., Skoko and A., Battisti, </w:t>
      </w:r>
      <w:r w:rsidRPr="00725613">
        <w:rPr>
          <w:rFonts w:asciiTheme="majorHAnsi" w:hAnsiTheme="majorHAnsi"/>
          <w:i/>
          <w:color w:val="000000"/>
          <w:sz w:val="20"/>
          <w:szCs w:val="20"/>
          <w:lang w:val="en-GB"/>
        </w:rPr>
        <w:t>Italian Report for HRiC Europe Summit</w:t>
      </w:r>
      <w:r w:rsidRPr="00725613">
        <w:rPr>
          <w:rFonts w:asciiTheme="majorHAnsi" w:hAnsiTheme="majorHAnsi"/>
          <w:color w:val="000000"/>
          <w:sz w:val="20"/>
          <w:szCs w:val="20"/>
          <w:lang w:val="en-GB"/>
        </w:rPr>
        <w:t>, October 2016.</w:t>
      </w:r>
    </w:p>
  </w:footnote>
  <w:footnote w:id="20">
    <w:p w14:paraId="664C28E1" w14:textId="77777777" w:rsidR="00AC69F9" w:rsidRPr="00725613"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725613">
        <w:rPr>
          <w:rFonts w:asciiTheme="majorHAnsi" w:hAnsiTheme="majorHAnsi"/>
          <w:sz w:val="20"/>
          <w:szCs w:val="20"/>
          <w:vertAlign w:val="superscript"/>
          <w:lang w:val="en-GB"/>
        </w:rPr>
        <w:footnoteRef/>
      </w:r>
      <w:r w:rsidRPr="00725613">
        <w:rPr>
          <w:rFonts w:asciiTheme="majorHAnsi" w:hAnsiTheme="majorHAnsi"/>
          <w:color w:val="000000"/>
          <w:sz w:val="20"/>
          <w:szCs w:val="20"/>
          <w:lang w:val="en-GB"/>
        </w:rPr>
        <w:t xml:space="preserve"> Where sometimes women are asked to sign blank standard forms. Mame </w:t>
      </w:r>
      <w:r w:rsidRPr="00725613">
        <w:rPr>
          <w:rFonts w:asciiTheme="majorHAnsi" w:hAnsiTheme="majorHAnsi"/>
          <w:sz w:val="20"/>
          <w:szCs w:val="20"/>
          <w:lang w:val="en-GB"/>
        </w:rPr>
        <w:t>pentru Mame</w:t>
      </w:r>
      <w:r w:rsidRPr="00725613">
        <w:rPr>
          <w:rFonts w:asciiTheme="majorHAnsi" w:hAnsiTheme="majorHAnsi"/>
          <w:color w:val="000000"/>
          <w:sz w:val="20"/>
          <w:szCs w:val="20"/>
          <w:lang w:val="en-GB"/>
        </w:rPr>
        <w:t xml:space="preserve">, </w:t>
      </w:r>
      <w:r w:rsidRPr="00725613">
        <w:rPr>
          <w:rFonts w:asciiTheme="majorHAnsi" w:hAnsiTheme="majorHAnsi"/>
          <w:i/>
          <w:color w:val="000000"/>
          <w:sz w:val="20"/>
          <w:szCs w:val="20"/>
          <w:lang w:val="en-GB"/>
        </w:rPr>
        <w:t>HR</w:t>
      </w:r>
      <w:r w:rsidRPr="00725613">
        <w:rPr>
          <w:rFonts w:asciiTheme="majorHAnsi" w:hAnsiTheme="majorHAnsi"/>
          <w:i/>
          <w:sz w:val="20"/>
          <w:szCs w:val="20"/>
          <w:lang w:val="en-GB"/>
        </w:rPr>
        <w:t>IC</w:t>
      </w:r>
      <w:r w:rsidRPr="00725613">
        <w:rPr>
          <w:rFonts w:asciiTheme="majorHAnsi" w:hAnsiTheme="majorHAnsi"/>
          <w:i/>
          <w:color w:val="000000"/>
          <w:sz w:val="20"/>
          <w:szCs w:val="20"/>
          <w:lang w:val="en-GB"/>
        </w:rPr>
        <w:t xml:space="preserve"> Europe Summit Report Romania</w:t>
      </w:r>
      <w:r w:rsidRPr="00725613">
        <w:rPr>
          <w:rFonts w:asciiTheme="majorHAnsi" w:hAnsiTheme="majorHAnsi"/>
          <w:color w:val="000000"/>
          <w:sz w:val="20"/>
          <w:szCs w:val="20"/>
          <w:lang w:val="en-GB"/>
        </w:rPr>
        <w:t>, 2016.</w:t>
      </w:r>
    </w:p>
  </w:footnote>
  <w:footnote w:id="21">
    <w:p w14:paraId="5C58EE42" w14:textId="5AB93457" w:rsidR="00AC69F9" w:rsidRDefault="00AC69F9" w:rsidP="00263955">
      <w:pPr>
        <w:pStyle w:val="Normal1"/>
        <w:pBdr>
          <w:top w:val="nil"/>
          <w:left w:val="nil"/>
          <w:bottom w:val="nil"/>
          <w:right w:val="nil"/>
          <w:between w:val="nil"/>
        </w:pBdr>
        <w:rPr>
          <w:rFonts w:asciiTheme="majorHAnsi" w:hAnsiTheme="majorHAnsi"/>
          <w:color w:val="000000"/>
          <w:sz w:val="20"/>
          <w:szCs w:val="20"/>
          <w:lang w:val="en-GB"/>
        </w:rPr>
      </w:pPr>
      <w:r w:rsidRPr="00725613">
        <w:rPr>
          <w:rFonts w:asciiTheme="majorHAnsi" w:hAnsiTheme="majorHAnsi"/>
          <w:sz w:val="20"/>
          <w:szCs w:val="20"/>
          <w:vertAlign w:val="superscript"/>
          <w:lang w:val="en-GB"/>
        </w:rPr>
        <w:footnoteRef/>
      </w:r>
      <w:r w:rsidRPr="00725613">
        <w:rPr>
          <w:rFonts w:asciiTheme="majorHAnsi" w:hAnsiTheme="majorHAnsi"/>
          <w:color w:val="000000"/>
          <w:sz w:val="20"/>
          <w:szCs w:val="20"/>
          <w:lang w:val="en-GB"/>
        </w:rPr>
        <w:t xml:space="preserve"> J., Debrecéniova, M., Hlincikova, E., Hresanova, Z., Kriskova, Z., Laffersova and M. Sekulova, </w:t>
      </w:r>
      <w:r w:rsidRPr="00725613">
        <w:rPr>
          <w:rFonts w:asciiTheme="majorHAnsi" w:hAnsiTheme="majorHAnsi"/>
          <w:i/>
          <w:color w:val="000000"/>
          <w:sz w:val="20"/>
          <w:szCs w:val="20"/>
          <w:lang w:val="en-GB"/>
        </w:rPr>
        <w:t>Systemic aspects of violations of women’s human rights in birth care provided in healthcare facilities in Slovakia</w:t>
      </w:r>
      <w:r w:rsidRPr="00725613">
        <w:rPr>
          <w:rFonts w:asciiTheme="majorHAnsi" w:hAnsiTheme="majorHAnsi"/>
          <w:color w:val="000000"/>
          <w:sz w:val="20"/>
          <w:szCs w:val="20"/>
          <w:lang w:val="en-GB"/>
        </w:rPr>
        <w:t>, 2016.</w:t>
      </w:r>
    </w:p>
    <w:p w14:paraId="5105DEEB" w14:textId="77777777" w:rsidR="00AC69F9" w:rsidRPr="00725613" w:rsidRDefault="00AC69F9" w:rsidP="00263955">
      <w:pPr>
        <w:pStyle w:val="Normal1"/>
        <w:pBdr>
          <w:top w:val="nil"/>
          <w:left w:val="nil"/>
          <w:bottom w:val="nil"/>
          <w:right w:val="nil"/>
          <w:between w:val="nil"/>
        </w:pBdr>
        <w:rPr>
          <w:rFonts w:asciiTheme="majorHAnsi" w:hAnsiTheme="majorHAnsi"/>
          <w:color w:val="000000"/>
          <w:sz w:val="20"/>
          <w:szCs w:val="20"/>
          <w:lang w:val="en-GB"/>
        </w:rPr>
      </w:pPr>
    </w:p>
  </w:footnote>
  <w:footnote w:id="22">
    <w:p w14:paraId="4B792B50" w14:textId="77777777" w:rsidR="00AC69F9" w:rsidRPr="003C5086" w:rsidRDefault="00AC69F9" w:rsidP="00263955">
      <w:pPr>
        <w:pStyle w:val="Normal1"/>
        <w:rPr>
          <w:rFonts w:asciiTheme="majorHAnsi" w:hAnsiTheme="majorHAnsi"/>
          <w:sz w:val="22"/>
          <w:szCs w:val="22"/>
          <w:lang w:val="en-GB"/>
        </w:rPr>
      </w:pPr>
      <w:r w:rsidRPr="003C5086">
        <w:rPr>
          <w:rFonts w:asciiTheme="majorHAnsi" w:hAnsiTheme="majorHAnsi"/>
          <w:sz w:val="22"/>
          <w:szCs w:val="22"/>
          <w:vertAlign w:val="superscript"/>
          <w:lang w:val="en-GB"/>
        </w:rPr>
        <w:footnoteRef/>
      </w:r>
      <w:r w:rsidRPr="003C5086">
        <w:rPr>
          <w:rFonts w:asciiTheme="majorHAnsi" w:hAnsiTheme="majorHAnsi"/>
          <w:sz w:val="22"/>
          <w:szCs w:val="22"/>
          <w:lang w:val="en-GB"/>
        </w:rPr>
        <w:t xml:space="preserve"> February 2018 </w:t>
      </w:r>
      <w:hyperlink r:id="rId8">
        <w:r w:rsidRPr="003C5086">
          <w:rPr>
            <w:rFonts w:asciiTheme="majorHAnsi" w:hAnsiTheme="majorHAnsi"/>
            <w:color w:val="1155CC"/>
            <w:sz w:val="22"/>
            <w:szCs w:val="22"/>
            <w:u w:val="single"/>
            <w:lang w:val="en-GB"/>
          </w:rPr>
          <w:t>https://www.who.int/reproductivehealth/intrapartum-care/en/</w:t>
        </w:r>
      </w:hyperlink>
      <w:r w:rsidRPr="003C5086">
        <w:rPr>
          <w:rFonts w:asciiTheme="majorHAnsi" w:hAnsiTheme="majorHAnsi"/>
          <w:sz w:val="22"/>
          <w:szCs w:val="22"/>
          <w:lang w:val="en-GB"/>
        </w:rPr>
        <w:t xml:space="preserve"> </w:t>
      </w:r>
    </w:p>
  </w:footnote>
  <w:footnote w:id="23">
    <w:p w14:paraId="725176B0" w14:textId="437EE6EF" w:rsidR="00AC69F9" w:rsidRPr="00E42B6A" w:rsidRDefault="00AC69F9" w:rsidP="00263955">
      <w:pPr>
        <w:pStyle w:val="Normal1"/>
        <w:rPr>
          <w:rFonts w:asciiTheme="majorHAnsi" w:hAnsiTheme="majorHAnsi"/>
          <w:sz w:val="22"/>
          <w:szCs w:val="22"/>
          <w:lang w:val="en-GB"/>
        </w:rPr>
      </w:pPr>
      <w:r w:rsidRPr="003C5086">
        <w:rPr>
          <w:rFonts w:asciiTheme="majorHAnsi" w:hAnsiTheme="majorHAnsi"/>
          <w:sz w:val="22"/>
          <w:szCs w:val="22"/>
          <w:vertAlign w:val="superscript"/>
          <w:lang w:val="en-GB"/>
        </w:rPr>
        <w:footnoteRef/>
      </w:r>
      <w:r w:rsidRPr="003C5086">
        <w:rPr>
          <w:rFonts w:asciiTheme="majorHAnsi" w:hAnsiTheme="majorHAnsi"/>
          <w:sz w:val="22"/>
          <w:szCs w:val="22"/>
          <w:lang w:val="en-GB"/>
        </w:rPr>
        <w:t xml:space="preserve"> In the Czech Republic, it is forbidden to give birth at home with the support of a midwife. The European Court of Human Rights in the case </w:t>
      </w:r>
      <w:r w:rsidRPr="003C5086">
        <w:rPr>
          <w:rFonts w:asciiTheme="majorHAnsi" w:hAnsiTheme="majorHAnsi"/>
          <w:i/>
          <w:sz w:val="22"/>
          <w:szCs w:val="22"/>
          <w:lang w:val="en-GB"/>
        </w:rPr>
        <w:t>Dubská and Krejzová v. Czech Republic</w:t>
      </w:r>
      <w:r w:rsidRPr="003C5086">
        <w:rPr>
          <w:rFonts w:asciiTheme="majorHAnsi" w:hAnsiTheme="majorHAnsi"/>
          <w:sz w:val="22"/>
          <w:szCs w:val="22"/>
          <w:lang w:val="en-GB"/>
        </w:rPr>
        <w:t>. considered that the legislation did not violate art. 8 of the European Convention of human rights.</w:t>
      </w:r>
    </w:p>
  </w:footnote>
  <w:footnote w:id="24">
    <w:p w14:paraId="10B1E0D7" w14:textId="09FDE56E" w:rsidR="00AC69F9" w:rsidRPr="00BE166E" w:rsidRDefault="00AC69F9" w:rsidP="00263955">
      <w:pPr>
        <w:pStyle w:val="Normal1"/>
        <w:rPr>
          <w:rFonts w:asciiTheme="majorHAnsi" w:hAnsiTheme="majorHAnsi"/>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sz w:val="20"/>
          <w:szCs w:val="20"/>
          <w:lang w:val="en-GB"/>
        </w:rPr>
        <w:t xml:space="preserve"> For instance in Italy, free maternity assistance is not possible in case of homebirth which can explain why only 0,1% of women gave birth outside hospitals. E., Skoko and A., Battisti, op. cit.</w:t>
      </w:r>
    </w:p>
  </w:footnote>
  <w:footnote w:id="25">
    <w:p w14:paraId="766E2F85" w14:textId="7C21F334" w:rsidR="00AC69F9" w:rsidRPr="00BE166E" w:rsidRDefault="00AC69F9" w:rsidP="00263955">
      <w:pPr>
        <w:pStyle w:val="Normal1"/>
        <w:rPr>
          <w:rFonts w:asciiTheme="majorHAnsi" w:hAnsiTheme="majorHAnsi"/>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sz w:val="20"/>
          <w:szCs w:val="20"/>
          <w:lang w:val="en-GB"/>
        </w:rPr>
        <w:t xml:space="preserve"> European Court of Human Rights. </w:t>
      </w:r>
      <w:r w:rsidRPr="00BE166E">
        <w:rPr>
          <w:rFonts w:asciiTheme="majorHAnsi" w:hAnsiTheme="majorHAnsi"/>
          <w:i/>
          <w:sz w:val="20"/>
          <w:szCs w:val="20"/>
          <w:lang w:val="en-GB"/>
        </w:rPr>
        <w:t>Tzernovszky v. Hungary</w:t>
      </w:r>
      <w:r w:rsidRPr="00BE166E">
        <w:rPr>
          <w:rFonts w:asciiTheme="majorHAnsi" w:hAnsiTheme="majorHAnsi"/>
          <w:sz w:val="20"/>
          <w:szCs w:val="20"/>
          <w:lang w:val="en-GB"/>
        </w:rPr>
        <w:t>. 2010. Application no. 67545/09, European Court of Human Rights. Ref type: case</w:t>
      </w:r>
    </w:p>
  </w:footnote>
  <w:footnote w:id="26">
    <w:p w14:paraId="1994A481" w14:textId="7677B0DE" w:rsidR="00AC69F9" w:rsidRPr="00BE166E" w:rsidRDefault="00AC69F9" w:rsidP="00263955">
      <w:pPr>
        <w:pStyle w:val="Normal1"/>
        <w:rPr>
          <w:rFonts w:asciiTheme="majorHAnsi" w:hAnsiTheme="majorHAnsi"/>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sz w:val="20"/>
          <w:szCs w:val="20"/>
          <w:lang w:val="en-GB"/>
        </w:rPr>
        <w:t xml:space="preserve"> Dutch National Report for HRiC Summit, 2016.</w:t>
      </w:r>
    </w:p>
  </w:footnote>
  <w:footnote w:id="27">
    <w:p w14:paraId="075BF131" w14:textId="7677B0DE" w:rsidR="00AC69F9" w:rsidRPr="00BE166E"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color w:val="000000"/>
          <w:sz w:val="20"/>
          <w:szCs w:val="20"/>
          <w:lang w:val="en-GB"/>
        </w:rPr>
        <w:t xml:space="preserve"> Universal Declaration of Human Rights (1948).</w:t>
      </w:r>
    </w:p>
  </w:footnote>
  <w:footnote w:id="28">
    <w:p w14:paraId="6D409C65" w14:textId="77777777" w:rsidR="00AC69F9" w:rsidRPr="00BE166E"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color w:val="000000"/>
          <w:sz w:val="20"/>
          <w:szCs w:val="20"/>
          <w:lang w:val="en-GB"/>
        </w:rPr>
        <w:t xml:space="preserve"> European Convention on Human Rights (1950).</w:t>
      </w:r>
    </w:p>
  </w:footnote>
  <w:footnote w:id="29">
    <w:p w14:paraId="62BCC65A" w14:textId="77777777" w:rsidR="00AC69F9" w:rsidRPr="00BE166E"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color w:val="000000"/>
          <w:sz w:val="20"/>
          <w:szCs w:val="20"/>
          <w:lang w:val="en-GB"/>
        </w:rPr>
        <w:t xml:space="preserve"> Article 3, points (c) and (h), Declaration on the Elimination of Violence against Women (1993).</w:t>
      </w:r>
    </w:p>
  </w:footnote>
  <w:footnote w:id="30">
    <w:p w14:paraId="7F1247AE" w14:textId="77777777" w:rsidR="00AC69F9" w:rsidRPr="00BE166E" w:rsidRDefault="00AC69F9" w:rsidP="00263955">
      <w:pPr>
        <w:pStyle w:val="Normal1"/>
        <w:pBdr>
          <w:top w:val="nil"/>
          <w:left w:val="nil"/>
          <w:bottom w:val="nil"/>
          <w:right w:val="nil"/>
          <w:between w:val="nil"/>
        </w:pBdr>
        <w:rPr>
          <w:rFonts w:asciiTheme="majorHAnsi" w:hAnsiTheme="majorHAnsi"/>
          <w:color w:val="000000"/>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color w:val="000000"/>
          <w:sz w:val="20"/>
          <w:szCs w:val="20"/>
          <w:lang w:val="en-GB"/>
        </w:rPr>
        <w:t xml:space="preserve"> Article 1, point (1;a), Council of Europe Convention on preventing and combating violence against women and domestic violence (2011).</w:t>
      </w:r>
    </w:p>
    <w:p w14:paraId="6C5750B3" w14:textId="77777777" w:rsidR="00AC69F9" w:rsidRPr="003C5086" w:rsidRDefault="00AC69F9" w:rsidP="00263955">
      <w:pPr>
        <w:pStyle w:val="Normal1"/>
        <w:pBdr>
          <w:top w:val="nil"/>
          <w:left w:val="nil"/>
          <w:bottom w:val="nil"/>
          <w:right w:val="nil"/>
          <w:between w:val="nil"/>
        </w:pBdr>
        <w:rPr>
          <w:rFonts w:asciiTheme="majorHAnsi" w:eastAsia="Helvetica Neue" w:hAnsiTheme="majorHAnsi" w:cs="Helvetica Neue"/>
          <w:color w:val="000000"/>
          <w:sz w:val="22"/>
          <w:szCs w:val="22"/>
          <w:lang w:val="en-GB"/>
        </w:rPr>
      </w:pPr>
    </w:p>
  </w:footnote>
  <w:footnote w:id="31">
    <w:p w14:paraId="7B54C802" w14:textId="77777777" w:rsidR="00AC69F9" w:rsidRPr="00BE166E" w:rsidRDefault="00AC69F9" w:rsidP="00263955">
      <w:pPr>
        <w:pStyle w:val="Normal1"/>
        <w:rPr>
          <w:rFonts w:asciiTheme="majorHAnsi" w:hAnsiTheme="majorHAnsi"/>
          <w:sz w:val="20"/>
          <w:szCs w:val="20"/>
        </w:rPr>
      </w:pPr>
      <w:r w:rsidRPr="00BE166E">
        <w:rPr>
          <w:rFonts w:asciiTheme="majorHAnsi" w:hAnsiTheme="majorHAnsi"/>
          <w:sz w:val="20"/>
          <w:szCs w:val="20"/>
          <w:vertAlign w:val="superscript"/>
        </w:rPr>
        <w:footnoteRef/>
      </w:r>
      <w:r w:rsidRPr="00BE166E">
        <w:rPr>
          <w:rFonts w:asciiTheme="majorHAnsi" w:hAnsiTheme="majorHAnsi"/>
          <w:sz w:val="20"/>
          <w:szCs w:val="20"/>
        </w:rPr>
        <w:t xml:space="preserve"> Post Traumatic Stress Disorder. It appears in this study Childbirth Induced Post-traumatic Stress Syndrome: A Systematic Review of Prevalence and Risk Factors </w:t>
      </w:r>
      <w:hyperlink r:id="rId9">
        <w:r w:rsidRPr="00BE166E">
          <w:rPr>
            <w:rFonts w:asciiTheme="majorHAnsi" w:hAnsiTheme="majorHAnsi"/>
            <w:sz w:val="20"/>
            <w:szCs w:val="20"/>
          </w:rPr>
          <w:t>Sharon Dekel</w:t>
        </w:r>
      </w:hyperlink>
      <w:r w:rsidRPr="00BE166E">
        <w:rPr>
          <w:rFonts w:asciiTheme="majorHAnsi" w:hAnsiTheme="majorHAnsi"/>
          <w:sz w:val="20"/>
          <w:szCs w:val="20"/>
        </w:rPr>
        <w:t>,</w:t>
      </w:r>
      <w:hyperlink r:id="rId10">
        <w:r w:rsidRPr="00BE166E">
          <w:rPr>
            <w:rFonts w:asciiTheme="majorHAnsi" w:hAnsiTheme="majorHAnsi"/>
            <w:sz w:val="20"/>
            <w:szCs w:val="20"/>
          </w:rPr>
          <w:t xml:space="preserve"> </w:t>
        </w:r>
      </w:hyperlink>
      <w:hyperlink r:id="rId11">
        <w:r w:rsidRPr="00BE166E">
          <w:rPr>
            <w:rFonts w:asciiTheme="majorHAnsi" w:hAnsiTheme="majorHAnsi"/>
            <w:sz w:val="20"/>
            <w:szCs w:val="20"/>
          </w:rPr>
          <w:t>Caren Stuebe</w:t>
        </w:r>
      </w:hyperlink>
      <w:r w:rsidRPr="00BE166E">
        <w:rPr>
          <w:rFonts w:asciiTheme="majorHAnsi" w:hAnsiTheme="majorHAnsi"/>
          <w:sz w:val="20"/>
          <w:szCs w:val="20"/>
        </w:rPr>
        <w:t xml:space="preserve"> and</w:t>
      </w:r>
      <w:hyperlink r:id="rId12">
        <w:r w:rsidRPr="00BE166E">
          <w:rPr>
            <w:rFonts w:asciiTheme="majorHAnsi" w:hAnsiTheme="majorHAnsi"/>
            <w:sz w:val="20"/>
            <w:szCs w:val="20"/>
          </w:rPr>
          <w:t xml:space="preserve"> </w:t>
        </w:r>
      </w:hyperlink>
      <w:hyperlink r:id="rId13">
        <w:r w:rsidRPr="00BE166E">
          <w:rPr>
            <w:rFonts w:asciiTheme="majorHAnsi" w:hAnsiTheme="majorHAnsi"/>
            <w:sz w:val="20"/>
            <w:szCs w:val="20"/>
          </w:rPr>
          <w:t>Gabriella Dishy</w:t>
        </w:r>
      </w:hyperlink>
      <w:r w:rsidRPr="00BE166E">
        <w:rPr>
          <w:rFonts w:asciiTheme="majorHAnsi" w:hAnsiTheme="majorHAnsi"/>
          <w:sz w:val="20"/>
          <w:szCs w:val="20"/>
        </w:rPr>
        <w:t xml:space="preserve"> 2017</w:t>
      </w:r>
    </w:p>
    <w:p w14:paraId="1B0F29CB" w14:textId="309952D8" w:rsidR="00AC69F9" w:rsidRPr="00BE166E" w:rsidRDefault="007024E1" w:rsidP="00263955">
      <w:pPr>
        <w:pStyle w:val="Normal1"/>
        <w:rPr>
          <w:rFonts w:asciiTheme="majorHAnsi" w:hAnsiTheme="majorHAnsi"/>
          <w:sz w:val="20"/>
          <w:szCs w:val="20"/>
        </w:rPr>
      </w:pPr>
      <w:hyperlink r:id="rId14">
        <w:r w:rsidR="00AC69F9" w:rsidRPr="00BE166E">
          <w:rPr>
            <w:rFonts w:asciiTheme="majorHAnsi" w:hAnsiTheme="majorHAnsi"/>
            <w:color w:val="1155CC"/>
            <w:sz w:val="20"/>
            <w:szCs w:val="20"/>
            <w:u w:val="single"/>
          </w:rPr>
          <w:t>https://www.ncbi.nlm.nih.gov/pmc/articles/PMC5387093/</w:t>
        </w:r>
      </w:hyperlink>
      <w:r w:rsidR="00AC69F9" w:rsidRPr="00BE166E">
        <w:rPr>
          <w:rFonts w:asciiTheme="majorHAnsi" w:hAnsiTheme="majorHAnsi"/>
          <w:sz w:val="20"/>
          <w:szCs w:val="20"/>
        </w:rPr>
        <w:t xml:space="preserve"> </w:t>
      </w:r>
    </w:p>
  </w:footnote>
  <w:footnote w:id="32">
    <w:p w14:paraId="0A83C2DF" w14:textId="15244EC3" w:rsidR="00AC69F9" w:rsidRPr="00BE166E"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color w:val="000000"/>
          <w:sz w:val="20"/>
          <w:szCs w:val="20"/>
          <w:lang w:val="en-GB"/>
        </w:rPr>
        <w:t xml:space="preserve"> European Court of human rights, case of </w:t>
      </w:r>
      <w:r w:rsidRPr="00BE166E">
        <w:rPr>
          <w:rFonts w:asciiTheme="majorHAnsi" w:hAnsiTheme="majorHAnsi"/>
          <w:i/>
          <w:color w:val="000000"/>
          <w:sz w:val="20"/>
          <w:szCs w:val="20"/>
          <w:lang w:val="en-GB"/>
        </w:rPr>
        <w:t>Kolonova v. Russia</w:t>
      </w:r>
      <w:r>
        <w:rPr>
          <w:rFonts w:asciiTheme="majorHAnsi" w:hAnsiTheme="majorHAnsi"/>
          <w:color w:val="000000"/>
          <w:sz w:val="20"/>
          <w:szCs w:val="20"/>
          <w:lang w:val="en-GB"/>
        </w:rPr>
        <w:t>, 9 O</w:t>
      </w:r>
      <w:r w:rsidRPr="00BE166E">
        <w:rPr>
          <w:rFonts w:asciiTheme="majorHAnsi" w:hAnsiTheme="majorHAnsi"/>
          <w:color w:val="000000"/>
          <w:sz w:val="20"/>
          <w:szCs w:val="20"/>
          <w:lang w:val="en-GB"/>
        </w:rPr>
        <w:t>ctober 2014.</w:t>
      </w:r>
    </w:p>
  </w:footnote>
  <w:footnote w:id="33">
    <w:p w14:paraId="7BD796FC" w14:textId="77777777" w:rsidR="00AC69F9" w:rsidRPr="00BE166E" w:rsidRDefault="00AC69F9" w:rsidP="00263955">
      <w:pPr>
        <w:pStyle w:val="Normal1"/>
        <w:pBdr>
          <w:top w:val="nil"/>
          <w:left w:val="nil"/>
          <w:bottom w:val="nil"/>
          <w:right w:val="nil"/>
          <w:between w:val="nil"/>
        </w:pBdr>
        <w:jc w:val="both"/>
        <w:rPr>
          <w:rFonts w:asciiTheme="majorHAnsi" w:hAnsiTheme="majorHAnsi"/>
          <w:color w:val="000000"/>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color w:val="000000"/>
          <w:sz w:val="20"/>
          <w:szCs w:val="20"/>
          <w:lang w:val="en-GB"/>
        </w:rPr>
        <w:t xml:space="preserve"> “1. Everyone has the right to respect for his private and family life, his home and his correspondence.</w:t>
      </w:r>
    </w:p>
    <w:p w14:paraId="18C847AC" w14:textId="553DCDB9" w:rsidR="00AC69F9" w:rsidRDefault="00AC69F9" w:rsidP="00263955">
      <w:pPr>
        <w:pStyle w:val="Normal1"/>
        <w:pBdr>
          <w:top w:val="nil"/>
          <w:left w:val="nil"/>
          <w:bottom w:val="nil"/>
          <w:right w:val="nil"/>
          <w:between w:val="nil"/>
        </w:pBdr>
        <w:jc w:val="both"/>
        <w:rPr>
          <w:rFonts w:asciiTheme="majorHAnsi" w:hAnsiTheme="majorHAnsi"/>
          <w:color w:val="000000"/>
          <w:sz w:val="20"/>
          <w:szCs w:val="20"/>
          <w:lang w:val="en-GB"/>
        </w:rPr>
      </w:pPr>
      <w:r>
        <w:rPr>
          <w:rFonts w:asciiTheme="majorHAnsi" w:hAnsiTheme="majorHAnsi"/>
          <w:color w:val="000000"/>
          <w:sz w:val="20"/>
          <w:szCs w:val="20"/>
          <w:lang w:val="en-GB"/>
        </w:rPr>
        <w:t xml:space="preserve">     </w:t>
      </w:r>
      <w:r w:rsidRPr="00BE166E">
        <w:rPr>
          <w:rFonts w:asciiTheme="majorHAnsi" w:hAnsiTheme="majorHAnsi"/>
          <w:color w:val="000000"/>
          <w:sz w:val="20"/>
          <w:szCs w:val="20"/>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050C01CA" w14:textId="77777777" w:rsidR="00AC69F9" w:rsidRPr="00BE166E" w:rsidRDefault="00AC69F9" w:rsidP="00263955">
      <w:pPr>
        <w:pStyle w:val="Normal1"/>
        <w:pBdr>
          <w:top w:val="nil"/>
          <w:left w:val="nil"/>
          <w:bottom w:val="nil"/>
          <w:right w:val="nil"/>
          <w:between w:val="nil"/>
        </w:pBdr>
        <w:jc w:val="both"/>
        <w:rPr>
          <w:rFonts w:asciiTheme="majorHAnsi" w:eastAsia="Helvetica Neue" w:hAnsiTheme="majorHAnsi" w:cs="Helvetica Neue"/>
          <w:color w:val="000000"/>
          <w:sz w:val="20"/>
          <w:szCs w:val="20"/>
          <w:lang w:val="en-GB"/>
        </w:rPr>
      </w:pPr>
    </w:p>
  </w:footnote>
  <w:footnote w:id="34">
    <w:p w14:paraId="56724A5B" w14:textId="77777777" w:rsidR="00AC69F9" w:rsidRPr="00BE166E"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color w:val="000000"/>
          <w:sz w:val="20"/>
          <w:szCs w:val="20"/>
          <w:lang w:val="en-GB"/>
        </w:rPr>
        <w:t xml:space="preserve"> European Court of human rights, case of </w:t>
      </w:r>
      <w:r w:rsidRPr="00BE166E">
        <w:rPr>
          <w:rFonts w:asciiTheme="majorHAnsi" w:hAnsiTheme="majorHAnsi"/>
          <w:i/>
          <w:color w:val="000000"/>
          <w:sz w:val="20"/>
          <w:szCs w:val="20"/>
          <w:lang w:val="en-GB"/>
        </w:rPr>
        <w:t>Kolonova v. Russia</w:t>
      </w:r>
      <w:r w:rsidRPr="00BE166E">
        <w:rPr>
          <w:rFonts w:asciiTheme="majorHAnsi" w:hAnsiTheme="majorHAnsi"/>
          <w:color w:val="000000"/>
          <w:sz w:val="20"/>
          <w:szCs w:val="20"/>
          <w:lang w:val="en-GB"/>
        </w:rPr>
        <w:t>, point 49.</w:t>
      </w:r>
    </w:p>
  </w:footnote>
  <w:footnote w:id="35">
    <w:p w14:paraId="5B457E65" w14:textId="3F0A169C" w:rsidR="00AC69F9" w:rsidRPr="00AC69F9" w:rsidRDefault="00AC69F9" w:rsidP="00263955">
      <w:pPr>
        <w:pStyle w:val="Normal1"/>
        <w:pBdr>
          <w:top w:val="nil"/>
          <w:left w:val="nil"/>
          <w:bottom w:val="nil"/>
          <w:right w:val="nil"/>
          <w:between w:val="nil"/>
        </w:pBdr>
        <w:rPr>
          <w:rFonts w:asciiTheme="majorHAnsi" w:hAnsiTheme="majorHAnsi"/>
          <w:color w:val="000000"/>
          <w:sz w:val="20"/>
          <w:szCs w:val="20"/>
          <w:lang w:val="en-GB"/>
        </w:rPr>
      </w:pPr>
      <w:r w:rsidRPr="00BE166E">
        <w:rPr>
          <w:rFonts w:asciiTheme="majorHAnsi" w:hAnsiTheme="majorHAnsi"/>
          <w:sz w:val="20"/>
          <w:szCs w:val="20"/>
          <w:vertAlign w:val="superscript"/>
          <w:lang w:val="en-GB"/>
        </w:rPr>
        <w:footnoteRef/>
      </w:r>
      <w:r w:rsidRPr="00BE166E">
        <w:rPr>
          <w:rFonts w:asciiTheme="majorHAnsi" w:hAnsiTheme="majorHAnsi"/>
          <w:color w:val="000000"/>
          <w:sz w:val="20"/>
          <w:szCs w:val="20"/>
          <w:lang w:val="en-GB"/>
        </w:rPr>
        <w:t xml:space="preserve"> Council of Europe Convention on preventing and combating violence against women and domestic violence - Istanbul, 11.V.2011.</w:t>
      </w:r>
    </w:p>
  </w:footnote>
  <w:footnote w:id="36">
    <w:p w14:paraId="57CE1826" w14:textId="77777777" w:rsidR="00AC69F9" w:rsidRPr="00ED4DA8"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color w:val="000000"/>
          <w:sz w:val="20"/>
          <w:szCs w:val="20"/>
          <w:lang w:val="en-GB"/>
        </w:rPr>
        <w:t xml:space="preserve"> Article 4, point (c) and (d),  Declaration on the Elimination of Violence against Women ( A/RES/48/104 ) - 20 December 1993.</w:t>
      </w:r>
    </w:p>
  </w:footnote>
  <w:footnote w:id="37">
    <w:p w14:paraId="18815315" w14:textId="77777777" w:rsidR="00AC69F9" w:rsidRPr="00ED4DA8"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color w:val="000000"/>
          <w:sz w:val="20"/>
          <w:szCs w:val="20"/>
          <w:lang w:val="en-GB"/>
        </w:rPr>
        <w:t xml:space="preserve"> Article 8, Universal Declaration of Human Rights (1948).</w:t>
      </w:r>
    </w:p>
  </w:footnote>
  <w:footnote w:id="38">
    <w:p w14:paraId="345D07F9" w14:textId="77777777" w:rsidR="00AC69F9" w:rsidRPr="007024E1" w:rsidRDefault="00AC69F9" w:rsidP="00263955">
      <w:pPr>
        <w:pStyle w:val="Normal1"/>
        <w:pBdr>
          <w:top w:val="nil"/>
          <w:left w:val="nil"/>
          <w:bottom w:val="nil"/>
          <w:right w:val="nil"/>
          <w:between w:val="nil"/>
        </w:pBdr>
        <w:rPr>
          <w:rFonts w:asciiTheme="majorHAnsi" w:hAnsiTheme="majorHAnsi"/>
          <w:color w:val="000000"/>
          <w:sz w:val="20"/>
          <w:szCs w:val="20"/>
          <w:lang w:val="fr-FR"/>
        </w:rPr>
      </w:pPr>
      <w:r w:rsidRPr="00ED4DA8">
        <w:rPr>
          <w:rFonts w:asciiTheme="majorHAnsi" w:hAnsiTheme="majorHAnsi"/>
          <w:sz w:val="20"/>
          <w:szCs w:val="20"/>
          <w:vertAlign w:val="superscript"/>
          <w:lang w:val="en-GB"/>
        </w:rPr>
        <w:footnoteRef/>
      </w:r>
      <w:r w:rsidRPr="007024E1">
        <w:rPr>
          <w:rFonts w:asciiTheme="majorHAnsi" w:hAnsiTheme="majorHAnsi"/>
          <w:color w:val="000000"/>
          <w:sz w:val="20"/>
          <w:szCs w:val="20"/>
          <w:lang w:val="fr-FR"/>
        </w:rPr>
        <w:t xml:space="preserve"> Les actes sexistes durant le suivi gynécologique et obstétrical Des remarques aux violences, la nécessité de reconnaitre, prévenir et condamner le sexisme. Haut Conseil à l’égalité entre les femmes et les hommes - Rapport n°2018-06-26-SAN-034, voté le 26 juin 2018.</w:t>
      </w:r>
    </w:p>
    <w:p w14:paraId="011247CD" w14:textId="77777777" w:rsidR="00AC69F9" w:rsidRPr="007024E1"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fr-FR"/>
        </w:rPr>
      </w:pPr>
    </w:p>
  </w:footnote>
  <w:footnote w:id="39">
    <w:p w14:paraId="7007AFE6" w14:textId="3134D849" w:rsidR="00AC69F9" w:rsidRPr="00ED4DA8"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color w:val="000000"/>
          <w:sz w:val="20"/>
          <w:szCs w:val="20"/>
          <w:lang w:val="en-GB"/>
        </w:rPr>
        <w:t xml:space="preserve"> Childbirth </w:t>
      </w:r>
      <w:r>
        <w:rPr>
          <w:rFonts w:asciiTheme="majorHAnsi" w:hAnsiTheme="majorHAnsi"/>
          <w:color w:val="000000"/>
          <w:sz w:val="20"/>
          <w:szCs w:val="20"/>
          <w:lang w:val="en-GB"/>
        </w:rPr>
        <w:t>with Dignity Foundation, Report</w:t>
      </w:r>
      <w:r w:rsidRPr="00ED4DA8">
        <w:rPr>
          <w:rFonts w:asciiTheme="majorHAnsi" w:hAnsiTheme="majorHAnsi"/>
          <w:color w:val="000000"/>
          <w:sz w:val="20"/>
          <w:szCs w:val="20"/>
          <w:lang w:val="en-GB"/>
        </w:rPr>
        <w:t>: Perinatal Care in Poland</w:t>
      </w:r>
      <w:r w:rsidRPr="00ED4DA8">
        <w:rPr>
          <w:rFonts w:asciiTheme="majorHAnsi" w:hAnsiTheme="majorHAnsi"/>
          <w:i/>
          <w:color w:val="000000"/>
          <w:sz w:val="20"/>
          <w:szCs w:val="20"/>
          <w:lang w:val="en-GB"/>
        </w:rPr>
        <w:t>,</w:t>
      </w:r>
      <w:r w:rsidRPr="00ED4DA8">
        <w:rPr>
          <w:rFonts w:asciiTheme="majorHAnsi" w:hAnsiTheme="majorHAnsi"/>
          <w:color w:val="000000"/>
          <w:sz w:val="20"/>
          <w:szCs w:val="20"/>
          <w:lang w:val="en-GB"/>
        </w:rPr>
        <w:t xml:space="preserve"> 2016.</w:t>
      </w:r>
    </w:p>
  </w:footnote>
  <w:footnote w:id="40">
    <w:p w14:paraId="71F3FF97" w14:textId="3978D9A1" w:rsidR="00AC69F9" w:rsidRPr="00ED4DA8" w:rsidRDefault="00AC69F9" w:rsidP="00263955">
      <w:pPr>
        <w:pStyle w:val="Normal1"/>
        <w:rPr>
          <w:rFonts w:asciiTheme="majorHAnsi" w:hAnsiTheme="majorHAnsi"/>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sz w:val="20"/>
          <w:szCs w:val="20"/>
          <w:lang w:val="en-GB"/>
        </w:rPr>
        <w:t xml:space="preserve"> For instance, Romania where « the hospital reluctantly starts an inquiry procedure and decision-making which lacks transparency and is more than often just an effort to falsify IC forms and cover errors from medical staff ». Mothers for Mot</w:t>
      </w:r>
      <w:r>
        <w:rPr>
          <w:rFonts w:asciiTheme="majorHAnsi" w:hAnsiTheme="majorHAnsi"/>
          <w:sz w:val="20"/>
          <w:szCs w:val="20"/>
          <w:lang w:val="en-GB"/>
        </w:rPr>
        <w:t>hers, HRiC Europe Summit Report</w:t>
      </w:r>
      <w:r w:rsidRPr="00ED4DA8">
        <w:rPr>
          <w:rFonts w:asciiTheme="majorHAnsi" w:hAnsiTheme="majorHAnsi"/>
          <w:sz w:val="20"/>
          <w:szCs w:val="20"/>
          <w:lang w:val="en-GB"/>
        </w:rPr>
        <w:t>: Romania, 2016.</w:t>
      </w:r>
    </w:p>
  </w:footnote>
  <w:footnote w:id="41">
    <w:p w14:paraId="38A13992" w14:textId="77777777" w:rsidR="00AC69F9" w:rsidRPr="00ED4DA8" w:rsidRDefault="00AC69F9" w:rsidP="00263955">
      <w:pPr>
        <w:pStyle w:val="Normal1"/>
        <w:rPr>
          <w:rFonts w:asciiTheme="majorHAnsi" w:hAnsiTheme="majorHAnsi"/>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sz w:val="20"/>
          <w:szCs w:val="20"/>
          <w:lang w:val="en-GB"/>
        </w:rPr>
        <w:t xml:space="preserve"> For instance, Germany where «  info in hospital documentation [...] is often tempered with ». German Guideline Questions for National Reports for HRiC Europe Summit, 2016.</w:t>
      </w:r>
    </w:p>
  </w:footnote>
  <w:footnote w:id="42">
    <w:p w14:paraId="1C2A574E" w14:textId="77777777" w:rsidR="00AC69F9" w:rsidRPr="00ED4DA8" w:rsidRDefault="00AC69F9" w:rsidP="00263955">
      <w:pPr>
        <w:pStyle w:val="Normal1"/>
        <w:rPr>
          <w:rFonts w:asciiTheme="majorHAnsi" w:hAnsiTheme="majorHAnsi"/>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sz w:val="20"/>
          <w:szCs w:val="20"/>
          <w:lang w:val="en-GB"/>
        </w:rPr>
        <w:t xml:space="preserve"> For instance, Ukraine where « the intra-doctoral and intra-hospital loyalty is extremely high [...] and women have practically no chance to uphold their rights by approaching a head doctor with a complaint about his subordinate ». S., Demianova-Ponomarenko, O., Vishkina, A., Salnykova, J., Shushaiilo and A., Dunayevska, Human Rights in Childbirth National Report : Ukraine, October 2016.</w:t>
      </w:r>
    </w:p>
  </w:footnote>
  <w:footnote w:id="43">
    <w:p w14:paraId="1F6406D5" w14:textId="77777777" w:rsidR="00AC69F9" w:rsidRPr="00ED4DA8" w:rsidRDefault="00AC69F9" w:rsidP="00263955">
      <w:pPr>
        <w:pStyle w:val="Normal1"/>
        <w:rPr>
          <w:rFonts w:asciiTheme="majorHAnsi" w:hAnsiTheme="majorHAnsi"/>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sz w:val="20"/>
          <w:szCs w:val="20"/>
          <w:lang w:val="en-GB"/>
        </w:rPr>
        <w:t xml:space="preserve"> Collectif Interassociatif Autour de la Naissance, Informed consent and refusal: France report for HRiC Summit, 2016.</w:t>
      </w:r>
    </w:p>
  </w:footnote>
  <w:footnote w:id="44">
    <w:p w14:paraId="5B66D565" w14:textId="07071658" w:rsidR="00AC69F9" w:rsidRDefault="00AC69F9" w:rsidP="00263955">
      <w:pPr>
        <w:pStyle w:val="Normal1"/>
        <w:rPr>
          <w:rFonts w:asciiTheme="majorHAnsi" w:hAnsiTheme="majorHAnsi"/>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sz w:val="20"/>
          <w:szCs w:val="20"/>
          <w:lang w:val="en-GB"/>
        </w:rPr>
        <w:t xml:space="preserve"> Birth</w:t>
      </w:r>
      <w:r>
        <w:rPr>
          <w:rFonts w:asciiTheme="majorHAnsi" w:hAnsiTheme="majorHAnsi"/>
          <w:sz w:val="20"/>
          <w:szCs w:val="20"/>
          <w:lang w:val="en-GB"/>
        </w:rPr>
        <w:t xml:space="preserve"> </w:t>
      </w:r>
      <w:r w:rsidRPr="00ED4DA8">
        <w:rPr>
          <w:rFonts w:asciiTheme="majorHAnsi" w:hAnsiTheme="majorHAnsi"/>
          <w:sz w:val="20"/>
          <w:szCs w:val="20"/>
          <w:lang w:val="en-GB"/>
        </w:rPr>
        <w:t>rights, HRiC report, 2016.</w:t>
      </w:r>
    </w:p>
    <w:p w14:paraId="355930E1" w14:textId="77777777" w:rsidR="00AC69F9" w:rsidRPr="00ED4DA8" w:rsidRDefault="00AC69F9" w:rsidP="00263955">
      <w:pPr>
        <w:pStyle w:val="Normal1"/>
        <w:rPr>
          <w:rFonts w:asciiTheme="majorHAnsi" w:hAnsiTheme="majorHAnsi"/>
          <w:sz w:val="20"/>
          <w:szCs w:val="20"/>
          <w:lang w:val="en-GB"/>
        </w:rPr>
      </w:pPr>
    </w:p>
  </w:footnote>
  <w:footnote w:id="45">
    <w:p w14:paraId="1315707E" w14:textId="77777777" w:rsidR="00AC69F9" w:rsidRPr="00ED4DA8"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color w:val="000000"/>
          <w:sz w:val="20"/>
          <w:szCs w:val="20"/>
          <w:lang w:val="en-GB"/>
        </w:rPr>
        <w:t xml:space="preserve"> For</w:t>
      </w:r>
      <w:r w:rsidRPr="00ED4DA8">
        <w:rPr>
          <w:rFonts w:asciiTheme="majorHAnsi" w:hAnsiTheme="majorHAnsi"/>
          <w:sz w:val="20"/>
          <w:szCs w:val="20"/>
          <w:lang w:val="en-GB"/>
        </w:rPr>
        <w:t xml:space="preserve"> instance</w:t>
      </w:r>
      <w:r w:rsidRPr="00ED4DA8">
        <w:rPr>
          <w:rFonts w:asciiTheme="majorHAnsi" w:hAnsiTheme="majorHAnsi"/>
          <w:color w:val="000000"/>
          <w:sz w:val="20"/>
          <w:szCs w:val="20"/>
          <w:lang w:val="en-GB"/>
        </w:rPr>
        <w:t>, even if the possibility to present a complaint to the CEDAW i</w:t>
      </w:r>
      <w:r w:rsidRPr="00ED4DA8">
        <w:rPr>
          <w:rFonts w:asciiTheme="majorHAnsi" w:hAnsiTheme="majorHAnsi"/>
          <w:sz w:val="20"/>
          <w:szCs w:val="20"/>
          <w:lang w:val="en-GB"/>
        </w:rPr>
        <w:t>s a</w:t>
      </w:r>
      <w:r w:rsidRPr="00ED4DA8">
        <w:rPr>
          <w:rFonts w:asciiTheme="majorHAnsi" w:hAnsiTheme="majorHAnsi"/>
          <w:color w:val="000000"/>
          <w:sz w:val="20"/>
          <w:szCs w:val="20"/>
          <w:lang w:val="en-GB"/>
        </w:rPr>
        <w:t xml:space="preserve"> good initiative it would be interesting to study how many women, who have or have not suffered from obstetric violence, know of the existence of the Committee. </w:t>
      </w:r>
      <w:r w:rsidRPr="00ED4DA8">
        <w:rPr>
          <w:rFonts w:asciiTheme="majorHAnsi" w:hAnsiTheme="majorHAnsi"/>
          <w:sz w:val="20"/>
          <w:szCs w:val="20"/>
          <w:lang w:val="en-GB"/>
        </w:rPr>
        <w:t>This absence of clarity probably explains the few cases of obstetric violence brought to the CEDAW.</w:t>
      </w:r>
    </w:p>
  </w:footnote>
  <w:footnote w:id="46">
    <w:p w14:paraId="38893B5C" w14:textId="77777777" w:rsidR="00AC69F9" w:rsidRPr="00ED4DA8"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color w:val="000000"/>
          <w:sz w:val="20"/>
          <w:szCs w:val="20"/>
          <w:lang w:val="en-GB"/>
        </w:rPr>
        <w:t xml:space="preserve"> See for </w:t>
      </w:r>
      <w:r w:rsidRPr="00ED4DA8">
        <w:rPr>
          <w:rFonts w:asciiTheme="majorHAnsi" w:hAnsiTheme="majorHAnsi"/>
          <w:sz w:val="20"/>
          <w:szCs w:val="20"/>
          <w:lang w:val="en-GB"/>
        </w:rPr>
        <w:t>instance t</w:t>
      </w:r>
      <w:r w:rsidRPr="00ED4DA8">
        <w:rPr>
          <w:rFonts w:asciiTheme="majorHAnsi" w:hAnsiTheme="majorHAnsi"/>
          <w:color w:val="000000"/>
          <w:sz w:val="20"/>
          <w:szCs w:val="20"/>
          <w:lang w:val="en-GB"/>
        </w:rPr>
        <w:t xml:space="preserve">he case </w:t>
      </w:r>
      <w:r w:rsidRPr="00ED4DA8">
        <w:rPr>
          <w:rFonts w:asciiTheme="majorHAnsi" w:hAnsiTheme="majorHAnsi"/>
          <w:i/>
          <w:color w:val="000000"/>
          <w:sz w:val="20"/>
          <w:szCs w:val="20"/>
          <w:lang w:val="en-GB"/>
        </w:rPr>
        <w:t>Y.F. v. Turkey</w:t>
      </w:r>
      <w:r w:rsidRPr="00ED4DA8">
        <w:rPr>
          <w:rFonts w:asciiTheme="majorHAnsi" w:hAnsiTheme="majorHAnsi"/>
          <w:color w:val="000000"/>
          <w:sz w:val="20"/>
          <w:szCs w:val="20"/>
          <w:lang w:val="en-GB"/>
        </w:rPr>
        <w:t xml:space="preserve"> (22 july 2003) where the echr concluded to </w:t>
      </w:r>
      <w:r w:rsidRPr="00ED4DA8">
        <w:rPr>
          <w:rFonts w:asciiTheme="majorHAnsi" w:hAnsiTheme="majorHAnsi"/>
          <w:sz w:val="20"/>
          <w:szCs w:val="20"/>
          <w:lang w:val="en-GB"/>
        </w:rPr>
        <w:t xml:space="preserve">a </w:t>
      </w:r>
      <w:r w:rsidRPr="00ED4DA8">
        <w:rPr>
          <w:rFonts w:asciiTheme="majorHAnsi" w:hAnsiTheme="majorHAnsi"/>
          <w:color w:val="000000"/>
          <w:sz w:val="20"/>
          <w:szCs w:val="20"/>
          <w:lang w:val="en-GB"/>
        </w:rPr>
        <w:t xml:space="preserve">violation of Article 8 of the convention. </w:t>
      </w:r>
    </w:p>
  </w:footnote>
  <w:footnote w:id="47">
    <w:p w14:paraId="03B70AFF" w14:textId="77777777" w:rsidR="00AC69F9" w:rsidRPr="007024E1"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highlight w:val="white"/>
        </w:rPr>
      </w:pPr>
      <w:r w:rsidRPr="00ED4DA8">
        <w:rPr>
          <w:rFonts w:asciiTheme="majorHAnsi" w:hAnsiTheme="majorHAnsi"/>
          <w:sz w:val="20"/>
          <w:szCs w:val="20"/>
          <w:vertAlign w:val="superscript"/>
          <w:lang w:val="en-GB"/>
        </w:rPr>
        <w:footnoteRef/>
      </w:r>
      <w:r w:rsidRPr="007024E1">
        <w:rPr>
          <w:rFonts w:asciiTheme="majorHAnsi" w:hAnsiTheme="majorHAnsi"/>
          <w:color w:val="000000"/>
          <w:sz w:val="20"/>
          <w:szCs w:val="20"/>
          <w:lang w:val="es-ES"/>
        </w:rPr>
        <w:t xml:space="preserve"> </w:t>
      </w:r>
      <w:r w:rsidRPr="007024E1">
        <w:rPr>
          <w:rFonts w:asciiTheme="majorHAnsi" w:hAnsiTheme="majorHAnsi"/>
          <w:sz w:val="20"/>
          <w:szCs w:val="20"/>
          <w:highlight w:val="white"/>
          <w:lang w:val="es-ES"/>
        </w:rPr>
        <w:t xml:space="preserve">Acta Sanitaria, Violencia obstétrica extrema en Oviedo (España), en el Hospital Central de Asturias, 27 April 2019. </w:t>
      </w:r>
      <w:hyperlink r:id="rId15">
        <w:r w:rsidRPr="007024E1">
          <w:rPr>
            <w:rFonts w:asciiTheme="majorHAnsi" w:hAnsiTheme="majorHAnsi"/>
            <w:color w:val="1155CC"/>
            <w:sz w:val="20"/>
            <w:szCs w:val="20"/>
            <w:highlight w:val="white"/>
            <w:u w:val="single"/>
          </w:rPr>
          <w:t>https://www.actasanitaria.com/violencia-obstetrica-extrema-en-oviedo-espana-en-el-hospital-central-de-asturias/</w:t>
        </w:r>
      </w:hyperlink>
      <w:r w:rsidRPr="007024E1">
        <w:rPr>
          <w:rFonts w:asciiTheme="majorHAnsi" w:hAnsiTheme="majorHAnsi"/>
          <w:sz w:val="20"/>
          <w:szCs w:val="20"/>
          <w:highlight w:val="white"/>
        </w:rPr>
        <w:t xml:space="preserve"> </w:t>
      </w:r>
    </w:p>
  </w:footnote>
  <w:footnote w:id="48">
    <w:p w14:paraId="202D928F" w14:textId="77777777" w:rsidR="00AC69F9" w:rsidRPr="00ED4DA8"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color w:val="000000"/>
          <w:sz w:val="20"/>
          <w:szCs w:val="20"/>
          <w:lang w:val="en-GB"/>
        </w:rPr>
        <w:t xml:space="preserve"> Guideline relative to low risk birth - KCE reports 139C.</w:t>
      </w:r>
    </w:p>
  </w:footnote>
  <w:footnote w:id="49">
    <w:p w14:paraId="0F5C3B17" w14:textId="77777777" w:rsidR="00AC69F9" w:rsidRPr="00ED4DA8"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color w:val="000000"/>
          <w:sz w:val="20"/>
          <w:szCs w:val="20"/>
          <w:lang w:val="en-GB"/>
        </w:rPr>
        <w:t xml:space="preserve"> Clinical Practice Guideline on Care in Normal Childbirth - Ministry for health and social policy.</w:t>
      </w:r>
    </w:p>
  </w:footnote>
  <w:footnote w:id="50">
    <w:p w14:paraId="60538B3D" w14:textId="77777777" w:rsidR="00AC69F9" w:rsidRDefault="00AC69F9" w:rsidP="00263955">
      <w:pPr>
        <w:pStyle w:val="Normal1"/>
        <w:pBdr>
          <w:top w:val="nil"/>
          <w:left w:val="nil"/>
          <w:bottom w:val="nil"/>
          <w:right w:val="nil"/>
          <w:between w:val="nil"/>
        </w:pBdr>
        <w:rPr>
          <w:rFonts w:asciiTheme="majorHAnsi" w:hAnsiTheme="majorHAnsi"/>
          <w:color w:val="000000"/>
          <w:sz w:val="20"/>
          <w:szCs w:val="20"/>
          <w:lang w:val="en-GB"/>
        </w:rPr>
      </w:pPr>
      <w:r w:rsidRPr="00ED4DA8">
        <w:rPr>
          <w:rFonts w:asciiTheme="majorHAnsi" w:hAnsiTheme="majorHAnsi"/>
          <w:sz w:val="20"/>
          <w:szCs w:val="20"/>
          <w:vertAlign w:val="superscript"/>
          <w:lang w:val="en-GB"/>
        </w:rPr>
        <w:footnoteRef/>
      </w:r>
      <w:r w:rsidRPr="00ED4DA8">
        <w:rPr>
          <w:rFonts w:asciiTheme="majorHAnsi" w:hAnsiTheme="majorHAnsi"/>
          <w:color w:val="000000"/>
          <w:sz w:val="20"/>
          <w:szCs w:val="20"/>
          <w:lang w:val="en-GB"/>
        </w:rPr>
        <w:t xml:space="preserve"> Intrapartum care for healthy women and babies - National Institute for Health and Care Excellence. </w:t>
      </w:r>
    </w:p>
    <w:p w14:paraId="2AA7EBA0" w14:textId="77777777" w:rsidR="00AC69F9" w:rsidRPr="00ED4DA8"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p>
  </w:footnote>
  <w:footnote w:id="51">
    <w:p w14:paraId="0011919C" w14:textId="77777777" w:rsidR="00AC69F9" w:rsidRPr="00FC21C0"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Article 7, Universal Declaration of Human Rights (1948).</w:t>
      </w:r>
    </w:p>
  </w:footnote>
  <w:footnote w:id="52">
    <w:p w14:paraId="3D0BB71C" w14:textId="77777777" w:rsidR="00AC69F9" w:rsidRPr="00FC21C0"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Article 4, point (e),  Declaration on the Elimination of Violence against Women ( A/RES/48/104 ) - 20 December 1993.</w:t>
      </w:r>
    </w:p>
  </w:footnote>
  <w:footnote w:id="53">
    <w:p w14:paraId="057C71D0" w14:textId="77777777" w:rsidR="00AC69F9" w:rsidRPr="00FC21C0"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Convention on the Elimination of All Forms of Discrimination against Women (1979).</w:t>
      </w:r>
    </w:p>
  </w:footnote>
  <w:footnote w:id="54">
    <w:p w14:paraId="1226E200" w14:textId="77777777" w:rsidR="00AC69F9" w:rsidRPr="00FC21C0"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Article 14 “ </w:t>
      </w:r>
      <w:r w:rsidRPr="00FC21C0">
        <w:rPr>
          <w:rFonts w:asciiTheme="majorHAnsi" w:hAnsiTheme="majorHAnsi"/>
          <w:i/>
          <w:color w:val="000000"/>
          <w:sz w:val="20"/>
          <w:szCs w:val="20"/>
          <w:lang w:val="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FC21C0">
        <w:rPr>
          <w:rFonts w:asciiTheme="majorHAnsi" w:hAnsiTheme="majorHAnsi"/>
          <w:color w:val="000000"/>
          <w:sz w:val="20"/>
          <w:szCs w:val="20"/>
          <w:lang w:val="en-GB"/>
        </w:rPr>
        <w:t>”.</w:t>
      </w:r>
    </w:p>
  </w:footnote>
  <w:footnote w:id="55">
    <w:p w14:paraId="78B8DEA2" w14:textId="77777777" w:rsidR="00AC69F9" w:rsidRPr="00FC21C0"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w:t>
      </w:r>
      <w:r w:rsidRPr="00FC21C0">
        <w:rPr>
          <w:rFonts w:asciiTheme="majorHAnsi" w:hAnsiTheme="majorHAnsi"/>
          <w:i/>
          <w:color w:val="000000"/>
          <w:sz w:val="20"/>
          <w:szCs w:val="20"/>
          <w:lang w:val="en-GB"/>
        </w:rPr>
        <w:t>Opuz v. Turkey</w:t>
      </w:r>
      <w:r w:rsidRPr="00FC21C0">
        <w:rPr>
          <w:rFonts w:asciiTheme="majorHAnsi" w:hAnsiTheme="majorHAnsi"/>
          <w:color w:val="000000"/>
          <w:sz w:val="20"/>
          <w:szCs w:val="20"/>
          <w:lang w:val="en-GB"/>
        </w:rPr>
        <w:t>, 9 june 2009.</w:t>
      </w:r>
    </w:p>
  </w:footnote>
  <w:footnote w:id="56">
    <w:p w14:paraId="6741D560" w14:textId="77777777" w:rsidR="00AC69F9" w:rsidRPr="00FC21C0"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w:t>
      </w:r>
      <w:r w:rsidRPr="00FC21C0">
        <w:rPr>
          <w:rFonts w:asciiTheme="majorHAnsi" w:hAnsiTheme="majorHAnsi"/>
          <w:i/>
          <w:color w:val="000000"/>
          <w:sz w:val="20"/>
          <w:szCs w:val="20"/>
          <w:lang w:val="en-GB"/>
        </w:rPr>
        <w:t>Eremia and Others v. the Republic of Moldova</w:t>
      </w:r>
      <w:r w:rsidRPr="00FC21C0">
        <w:rPr>
          <w:rFonts w:asciiTheme="majorHAnsi" w:hAnsiTheme="majorHAnsi"/>
          <w:color w:val="000000"/>
          <w:sz w:val="20"/>
          <w:szCs w:val="20"/>
          <w:lang w:val="en-GB"/>
        </w:rPr>
        <w:t xml:space="preserve">, 28 May 2013. In its decision the Court cited the findings of the United Nations Special Rapporteur on violence against women. See also </w:t>
      </w:r>
      <w:r w:rsidRPr="00FC21C0">
        <w:rPr>
          <w:rFonts w:asciiTheme="majorHAnsi" w:hAnsiTheme="majorHAnsi"/>
          <w:i/>
          <w:color w:val="000000"/>
          <w:sz w:val="20"/>
          <w:szCs w:val="20"/>
          <w:lang w:val="en-GB"/>
        </w:rPr>
        <w:t>Balsan v. Romania</w:t>
      </w:r>
      <w:r w:rsidRPr="00FC21C0">
        <w:rPr>
          <w:rFonts w:asciiTheme="majorHAnsi" w:hAnsiTheme="majorHAnsi"/>
          <w:color w:val="000000"/>
          <w:sz w:val="20"/>
          <w:szCs w:val="20"/>
          <w:lang w:val="en-GB"/>
        </w:rPr>
        <w:t>, 23 May 2017.</w:t>
      </w:r>
    </w:p>
  </w:footnote>
  <w:footnote w:id="57">
    <w:p w14:paraId="61201825" w14:textId="36BC7C11" w:rsidR="00AC69F9" w:rsidRPr="00AC69F9" w:rsidRDefault="00AC69F9" w:rsidP="00263955">
      <w:pPr>
        <w:pStyle w:val="Normal1"/>
        <w:pBdr>
          <w:top w:val="nil"/>
          <w:left w:val="nil"/>
          <w:bottom w:val="nil"/>
          <w:right w:val="nil"/>
          <w:between w:val="nil"/>
        </w:pBdr>
        <w:rPr>
          <w:rFonts w:asciiTheme="majorHAnsi" w:hAnsiTheme="majorHAnsi"/>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w:t>
      </w:r>
      <w:r w:rsidRPr="00FC21C0">
        <w:rPr>
          <w:rFonts w:asciiTheme="majorHAnsi" w:hAnsiTheme="majorHAnsi"/>
          <w:i/>
          <w:color w:val="000000"/>
          <w:sz w:val="20"/>
          <w:szCs w:val="20"/>
          <w:lang w:val="en-GB"/>
        </w:rPr>
        <w:t>M.G. v. Turkey</w:t>
      </w:r>
      <w:r w:rsidRPr="00FC21C0">
        <w:rPr>
          <w:rFonts w:asciiTheme="majorHAnsi" w:hAnsiTheme="majorHAnsi"/>
          <w:color w:val="000000"/>
          <w:sz w:val="20"/>
          <w:szCs w:val="20"/>
          <w:lang w:val="en-GB"/>
        </w:rPr>
        <w:t>, 22 March 2016.</w:t>
      </w:r>
    </w:p>
  </w:footnote>
  <w:footnote w:id="58">
    <w:p w14:paraId="19252D4A" w14:textId="77777777" w:rsidR="00AC69F9" w:rsidRPr="00FC21C0"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Centers for Disease Control and Prevention, </w:t>
      </w:r>
      <w:r w:rsidRPr="00FC21C0">
        <w:rPr>
          <w:rFonts w:asciiTheme="majorHAnsi" w:hAnsiTheme="majorHAnsi"/>
          <w:i/>
          <w:color w:val="000000"/>
          <w:sz w:val="20"/>
          <w:szCs w:val="20"/>
          <w:lang w:val="en-GB"/>
        </w:rPr>
        <w:t xml:space="preserve">Vital Signs: Pregnancy-Related Deaths, United States, 2011–2015, and Strategies for Prevention, 13 States, 2013 –2017, </w:t>
      </w:r>
      <w:r w:rsidRPr="00FC21C0">
        <w:rPr>
          <w:rFonts w:asciiTheme="majorHAnsi" w:hAnsiTheme="majorHAnsi"/>
          <w:color w:val="000000"/>
          <w:sz w:val="20"/>
          <w:szCs w:val="20"/>
          <w:lang w:val="en-GB"/>
        </w:rPr>
        <w:t>07 May 2019.</w:t>
      </w:r>
    </w:p>
  </w:footnote>
  <w:footnote w:id="59">
    <w:p w14:paraId="424736B1" w14:textId="77777777" w:rsidR="00AC69F9" w:rsidRPr="00FC21C0" w:rsidRDefault="00AC69F9" w:rsidP="00263955">
      <w:pPr>
        <w:pStyle w:val="Normal1"/>
        <w:pBdr>
          <w:top w:val="nil"/>
          <w:left w:val="nil"/>
          <w:bottom w:val="nil"/>
          <w:right w:val="nil"/>
          <w:between w:val="nil"/>
        </w:pBdr>
        <w:rPr>
          <w:rFonts w:asciiTheme="majorHAnsi" w:eastAsia="Helvetica Neue" w:hAnsiTheme="majorHAnsi" w:cs="Helvetica Neue"/>
          <w:color w:val="000000"/>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See also: </w:t>
      </w:r>
      <w:r w:rsidRPr="00FC21C0">
        <w:rPr>
          <w:rFonts w:asciiTheme="majorHAnsi" w:hAnsiTheme="majorHAnsi"/>
          <w:i/>
          <w:color w:val="000000"/>
          <w:sz w:val="20"/>
          <w:szCs w:val="20"/>
          <w:lang w:val="en-GB"/>
        </w:rPr>
        <w:t>Huge Racial Disparities Found in Deaths Linked to Pregnancy</w:t>
      </w:r>
      <w:r w:rsidRPr="00FC21C0">
        <w:rPr>
          <w:rFonts w:asciiTheme="majorHAnsi" w:hAnsiTheme="majorHAnsi"/>
          <w:color w:val="000000"/>
          <w:sz w:val="20"/>
          <w:szCs w:val="20"/>
          <w:lang w:val="en-GB"/>
        </w:rPr>
        <w:t>, New York Times, 07 May 2019.</w:t>
      </w:r>
    </w:p>
  </w:footnote>
  <w:footnote w:id="60">
    <w:p w14:paraId="4109F0BA" w14:textId="77777777" w:rsidR="00AC69F9" w:rsidRPr="00FC21C0" w:rsidRDefault="00AC69F9" w:rsidP="00263955">
      <w:pPr>
        <w:pStyle w:val="Normal1"/>
        <w:pBdr>
          <w:top w:val="nil"/>
          <w:left w:val="nil"/>
          <w:bottom w:val="nil"/>
          <w:right w:val="nil"/>
          <w:between w:val="nil"/>
        </w:pBdr>
        <w:rPr>
          <w:rFonts w:asciiTheme="majorHAnsi" w:eastAsia="Calibri" w:hAnsiTheme="majorHAnsi" w:cs="Calibri"/>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color w:val="000000"/>
          <w:sz w:val="20"/>
          <w:szCs w:val="20"/>
          <w:lang w:val="en-GB"/>
        </w:rPr>
        <w:t xml:space="preserve"> </w:t>
      </w:r>
      <w:r w:rsidRPr="00FC21C0">
        <w:rPr>
          <w:rFonts w:asciiTheme="majorHAnsi" w:eastAsia="Calibri" w:hAnsiTheme="majorHAnsi" w:cs="Calibri"/>
          <w:color w:val="000000"/>
          <w:sz w:val="20"/>
          <w:szCs w:val="20"/>
          <w:lang w:val="en-GB"/>
        </w:rPr>
        <w:t>European Roma Rights Cent</w:t>
      </w:r>
      <w:r w:rsidRPr="00FC21C0">
        <w:rPr>
          <w:rFonts w:asciiTheme="majorHAnsi" w:eastAsia="Calibri" w:hAnsiTheme="majorHAnsi" w:cs="Calibri"/>
          <w:sz w:val="20"/>
          <w:szCs w:val="20"/>
          <w:lang w:val="en-GB"/>
        </w:rPr>
        <w:t>er, ERRC ends discriminatory hospital charges affecting romani mothers, November 2018.</w:t>
      </w:r>
    </w:p>
  </w:footnote>
  <w:footnote w:id="61">
    <w:p w14:paraId="77F06280" w14:textId="5BFFCFE5" w:rsidR="00AC69F9" w:rsidRPr="00FC21C0" w:rsidRDefault="00AC69F9" w:rsidP="00263955">
      <w:pPr>
        <w:pStyle w:val="Normal1"/>
        <w:rPr>
          <w:rFonts w:asciiTheme="majorHAnsi" w:hAnsiTheme="majorHAnsi"/>
          <w:sz w:val="20"/>
          <w:szCs w:val="20"/>
          <w:lang w:val="en-GB"/>
        </w:rPr>
      </w:pPr>
      <w:r w:rsidRPr="00FC21C0">
        <w:rPr>
          <w:rFonts w:asciiTheme="majorHAnsi" w:hAnsiTheme="majorHAnsi"/>
          <w:sz w:val="20"/>
          <w:szCs w:val="20"/>
          <w:vertAlign w:val="superscript"/>
          <w:lang w:val="en-GB"/>
        </w:rPr>
        <w:footnoteRef/>
      </w:r>
      <w:r w:rsidRPr="00FC21C0">
        <w:rPr>
          <w:rFonts w:asciiTheme="majorHAnsi" w:hAnsiTheme="majorHAnsi"/>
          <w:sz w:val="20"/>
          <w:szCs w:val="20"/>
          <w:lang w:val="en-GB"/>
        </w:rPr>
        <w:t xml:space="preserve"> </w:t>
      </w:r>
      <w:hyperlink r:id="rId16">
        <w:r w:rsidRPr="00FC21C0">
          <w:rPr>
            <w:rFonts w:asciiTheme="majorHAnsi" w:hAnsiTheme="majorHAnsi"/>
            <w:color w:val="1155CC"/>
            <w:sz w:val="20"/>
            <w:szCs w:val="20"/>
            <w:u w:val="single"/>
            <w:lang w:val="en-GB"/>
          </w:rPr>
          <w:t>http://www.birthrights.org.uk/wordpress/wp-content/uploads/2018/03/Birthrights-Bournemouth-Liverpool-Human-Rights-and-Dignity-Experiences-of-Disabled-Women-during-Pregnancy-Birth-and-Early-Parenting-1.pdf</w:t>
        </w:r>
      </w:hyperlink>
      <w:r w:rsidRPr="00FC21C0">
        <w:rPr>
          <w:rFonts w:asciiTheme="majorHAnsi" w:hAnsiTheme="majorHAnsi"/>
          <w:sz w:val="20"/>
          <w:szCs w:val="20"/>
          <w:lang w:val="en-GB"/>
        </w:rPr>
        <w:t xml:space="preserve"> </w:t>
      </w:r>
    </w:p>
  </w:footnote>
  <w:footnote w:id="62">
    <w:p w14:paraId="7CEDA0B5" w14:textId="77777777" w:rsidR="00AC69F9" w:rsidRPr="00FC21C0" w:rsidRDefault="00AC69F9" w:rsidP="00263955">
      <w:pPr>
        <w:pStyle w:val="Normal1"/>
        <w:rPr>
          <w:rFonts w:asciiTheme="majorHAnsi" w:hAnsiTheme="majorHAnsi"/>
          <w:b/>
          <w:sz w:val="20"/>
          <w:szCs w:val="20"/>
          <w:lang w:val="en-GB"/>
        </w:rPr>
      </w:pPr>
      <w:r w:rsidRPr="00FC21C0">
        <w:rPr>
          <w:rFonts w:asciiTheme="majorHAnsi" w:hAnsiTheme="majorHAnsi"/>
          <w:sz w:val="20"/>
          <w:szCs w:val="20"/>
          <w:vertAlign w:val="superscript"/>
          <w:lang w:val="en-GB"/>
        </w:rPr>
        <w:footnoteRef/>
      </w:r>
      <w:r w:rsidRPr="00FC21C0">
        <w:rPr>
          <w:rFonts w:asciiTheme="majorHAnsi" w:eastAsia="Calibri" w:hAnsiTheme="majorHAnsi" w:cs="Calibri"/>
          <w:sz w:val="20"/>
          <w:szCs w:val="20"/>
          <w:lang w:val="en-GB"/>
        </w:rPr>
        <w:t xml:space="preserve"> The Mistreatment of Women during Childbirth in Health Facilities Globally: A Mixed-Methods Systematic Review </w:t>
      </w:r>
      <w:hyperlink r:id="rId17">
        <w:r w:rsidRPr="00FC21C0">
          <w:rPr>
            <w:rFonts w:asciiTheme="majorHAnsi" w:eastAsia="Calibri" w:hAnsiTheme="majorHAnsi" w:cs="Calibri"/>
            <w:sz w:val="20"/>
            <w:szCs w:val="20"/>
            <w:lang w:val="en-GB"/>
          </w:rPr>
          <w:t>Bohren MA</w:t>
        </w:r>
      </w:hyperlink>
      <w:r w:rsidRPr="00FC21C0">
        <w:rPr>
          <w:rFonts w:asciiTheme="majorHAnsi" w:eastAsia="Calibri" w:hAnsiTheme="majorHAnsi" w:cs="Calibri"/>
          <w:sz w:val="20"/>
          <w:szCs w:val="20"/>
          <w:lang w:val="en-GB"/>
        </w:rPr>
        <w:t>,</w:t>
      </w:r>
      <w:hyperlink r:id="rId18">
        <w:r w:rsidRPr="00FC21C0">
          <w:rPr>
            <w:rFonts w:asciiTheme="majorHAnsi" w:eastAsia="Calibri" w:hAnsiTheme="majorHAnsi" w:cs="Calibri"/>
            <w:sz w:val="20"/>
            <w:szCs w:val="20"/>
            <w:lang w:val="en-GB"/>
          </w:rPr>
          <w:t xml:space="preserve"> Vogel JP</w:t>
        </w:r>
      </w:hyperlink>
      <w:r w:rsidRPr="00FC21C0">
        <w:rPr>
          <w:rFonts w:asciiTheme="majorHAnsi" w:eastAsia="Calibri" w:hAnsiTheme="majorHAnsi" w:cs="Calibri"/>
          <w:sz w:val="20"/>
          <w:szCs w:val="20"/>
          <w:lang w:val="en-GB"/>
        </w:rPr>
        <w:t>,</w:t>
      </w:r>
      <w:hyperlink r:id="rId19">
        <w:r w:rsidRPr="00FC21C0">
          <w:rPr>
            <w:rFonts w:asciiTheme="majorHAnsi" w:eastAsia="Calibri" w:hAnsiTheme="majorHAnsi" w:cs="Calibri"/>
            <w:sz w:val="20"/>
            <w:szCs w:val="20"/>
            <w:lang w:val="en-GB"/>
          </w:rPr>
          <w:t xml:space="preserve"> Hunter EC</w:t>
        </w:r>
      </w:hyperlink>
      <w:hyperlink r:id="rId20">
        <w:r w:rsidRPr="00FC21C0">
          <w:rPr>
            <w:rFonts w:asciiTheme="majorHAnsi" w:eastAsia="Calibri" w:hAnsiTheme="majorHAnsi" w:cs="Calibri"/>
            <w:sz w:val="20"/>
            <w:szCs w:val="20"/>
            <w:lang w:val="en-GB"/>
          </w:rPr>
          <w:t xml:space="preserve"> Lutsiv O</w:t>
        </w:r>
      </w:hyperlink>
      <w:r w:rsidRPr="00FC21C0">
        <w:rPr>
          <w:rFonts w:asciiTheme="majorHAnsi" w:eastAsia="Calibri" w:hAnsiTheme="majorHAnsi" w:cs="Calibri"/>
          <w:sz w:val="20"/>
          <w:szCs w:val="20"/>
          <w:lang w:val="en-GB"/>
        </w:rPr>
        <w:t>,</w:t>
      </w:r>
      <w:hyperlink r:id="rId21">
        <w:r w:rsidRPr="00FC21C0">
          <w:rPr>
            <w:rFonts w:asciiTheme="majorHAnsi" w:eastAsia="Calibri" w:hAnsiTheme="majorHAnsi" w:cs="Calibri"/>
            <w:sz w:val="20"/>
            <w:szCs w:val="20"/>
            <w:lang w:val="en-GB"/>
          </w:rPr>
          <w:t xml:space="preserve"> Makh SK</w:t>
        </w:r>
      </w:hyperlink>
      <w:r w:rsidRPr="00FC21C0">
        <w:rPr>
          <w:rFonts w:asciiTheme="majorHAnsi" w:eastAsia="Calibri" w:hAnsiTheme="majorHAnsi" w:cs="Calibri"/>
          <w:sz w:val="20"/>
          <w:szCs w:val="20"/>
          <w:lang w:val="en-GB"/>
        </w:rPr>
        <w:t>,</w:t>
      </w:r>
      <w:hyperlink r:id="rId22">
        <w:r w:rsidRPr="00FC21C0">
          <w:rPr>
            <w:rFonts w:asciiTheme="majorHAnsi" w:eastAsia="Calibri" w:hAnsiTheme="majorHAnsi" w:cs="Calibri"/>
            <w:sz w:val="20"/>
            <w:szCs w:val="20"/>
            <w:lang w:val="en-GB"/>
          </w:rPr>
          <w:t xml:space="preserve"> Souza JP</w:t>
        </w:r>
      </w:hyperlink>
      <w:r w:rsidRPr="00FC21C0">
        <w:rPr>
          <w:rFonts w:asciiTheme="majorHAnsi" w:eastAsia="Calibri" w:hAnsiTheme="majorHAnsi" w:cs="Calibri"/>
          <w:sz w:val="20"/>
          <w:szCs w:val="20"/>
          <w:lang w:val="en-GB"/>
        </w:rPr>
        <w:t>,</w:t>
      </w:r>
      <w:hyperlink r:id="rId23">
        <w:r w:rsidRPr="00FC21C0">
          <w:rPr>
            <w:rFonts w:asciiTheme="majorHAnsi" w:eastAsia="Calibri" w:hAnsiTheme="majorHAnsi" w:cs="Calibri"/>
            <w:sz w:val="20"/>
            <w:szCs w:val="20"/>
            <w:lang w:val="en-GB"/>
          </w:rPr>
          <w:t xml:space="preserve"> Aguiar C</w:t>
        </w:r>
      </w:hyperlink>
      <w:r w:rsidRPr="00FC21C0">
        <w:rPr>
          <w:rFonts w:asciiTheme="majorHAnsi" w:eastAsia="Calibri" w:hAnsiTheme="majorHAnsi" w:cs="Calibri"/>
          <w:sz w:val="20"/>
          <w:szCs w:val="20"/>
          <w:lang w:val="en-GB"/>
        </w:rPr>
        <w:t>,</w:t>
      </w:r>
      <w:hyperlink r:id="rId24">
        <w:r w:rsidRPr="00FC21C0">
          <w:rPr>
            <w:rFonts w:asciiTheme="majorHAnsi" w:eastAsia="Calibri" w:hAnsiTheme="majorHAnsi" w:cs="Calibri"/>
            <w:sz w:val="20"/>
            <w:szCs w:val="20"/>
            <w:lang w:val="en-GB"/>
          </w:rPr>
          <w:t xml:space="preserve"> Saraiva Coneglian F</w:t>
        </w:r>
      </w:hyperlink>
      <w:r w:rsidRPr="00FC21C0">
        <w:rPr>
          <w:rFonts w:asciiTheme="majorHAnsi" w:eastAsia="Calibri" w:hAnsiTheme="majorHAnsi" w:cs="Calibri"/>
          <w:sz w:val="20"/>
          <w:szCs w:val="20"/>
          <w:lang w:val="en-GB"/>
        </w:rPr>
        <w:t>,</w:t>
      </w:r>
      <w:hyperlink r:id="rId25">
        <w:r w:rsidRPr="00FC21C0">
          <w:rPr>
            <w:rFonts w:asciiTheme="majorHAnsi" w:eastAsia="Calibri" w:hAnsiTheme="majorHAnsi" w:cs="Calibri"/>
            <w:sz w:val="20"/>
            <w:szCs w:val="20"/>
            <w:lang w:val="en-GB"/>
          </w:rPr>
          <w:t xml:space="preserve"> Diniz AL</w:t>
        </w:r>
      </w:hyperlink>
      <w:r w:rsidRPr="00FC21C0">
        <w:rPr>
          <w:rFonts w:asciiTheme="majorHAnsi" w:eastAsia="Calibri" w:hAnsiTheme="majorHAnsi" w:cs="Calibri"/>
          <w:sz w:val="20"/>
          <w:szCs w:val="20"/>
          <w:lang w:val="en-GB"/>
        </w:rPr>
        <w:t>,</w:t>
      </w:r>
      <w:hyperlink r:id="rId26">
        <w:r w:rsidRPr="00FC21C0">
          <w:rPr>
            <w:rFonts w:asciiTheme="majorHAnsi" w:eastAsia="Calibri" w:hAnsiTheme="majorHAnsi" w:cs="Calibri"/>
            <w:sz w:val="20"/>
            <w:szCs w:val="20"/>
            <w:lang w:val="en-GB"/>
          </w:rPr>
          <w:t xml:space="preserve"> Tunçalp Ö</w:t>
        </w:r>
      </w:hyperlink>
      <w:r w:rsidRPr="00FC21C0">
        <w:rPr>
          <w:rFonts w:asciiTheme="majorHAnsi" w:eastAsia="Calibri" w:hAnsiTheme="majorHAnsi" w:cs="Calibri"/>
          <w:sz w:val="20"/>
          <w:szCs w:val="20"/>
          <w:lang w:val="en-GB"/>
        </w:rPr>
        <w:t>,</w:t>
      </w:r>
      <w:hyperlink r:id="rId27">
        <w:r w:rsidRPr="00FC21C0">
          <w:rPr>
            <w:rFonts w:asciiTheme="majorHAnsi" w:eastAsia="Calibri" w:hAnsiTheme="majorHAnsi" w:cs="Calibri"/>
            <w:sz w:val="20"/>
            <w:szCs w:val="20"/>
            <w:lang w:val="en-GB"/>
          </w:rPr>
          <w:t xml:space="preserve"> Javadi D</w:t>
        </w:r>
      </w:hyperlink>
      <w:r w:rsidRPr="00FC21C0">
        <w:rPr>
          <w:rFonts w:asciiTheme="majorHAnsi" w:eastAsia="Calibri" w:hAnsiTheme="majorHAnsi" w:cs="Calibri"/>
          <w:sz w:val="20"/>
          <w:szCs w:val="20"/>
          <w:lang w:val="en-GB"/>
        </w:rPr>
        <w:t>,</w:t>
      </w:r>
      <w:hyperlink r:id="rId28">
        <w:r w:rsidRPr="00FC21C0">
          <w:rPr>
            <w:rFonts w:asciiTheme="majorHAnsi" w:eastAsia="Calibri" w:hAnsiTheme="majorHAnsi" w:cs="Calibri"/>
            <w:sz w:val="20"/>
            <w:szCs w:val="20"/>
            <w:lang w:val="en-GB"/>
          </w:rPr>
          <w:t xml:space="preserve"> Oladapo OT</w:t>
        </w:r>
      </w:hyperlink>
      <w:r w:rsidRPr="00FC21C0">
        <w:rPr>
          <w:rFonts w:asciiTheme="majorHAnsi" w:eastAsia="Calibri" w:hAnsiTheme="majorHAnsi" w:cs="Calibri"/>
          <w:sz w:val="20"/>
          <w:szCs w:val="20"/>
          <w:lang w:val="en-GB"/>
        </w:rPr>
        <w:t>,</w:t>
      </w:r>
      <w:hyperlink r:id="rId29">
        <w:r w:rsidRPr="00FC21C0">
          <w:rPr>
            <w:rFonts w:asciiTheme="majorHAnsi" w:eastAsia="Calibri" w:hAnsiTheme="majorHAnsi" w:cs="Calibri"/>
            <w:sz w:val="20"/>
            <w:szCs w:val="20"/>
            <w:lang w:val="en-GB"/>
          </w:rPr>
          <w:t xml:space="preserve"> Khosla R</w:t>
        </w:r>
      </w:hyperlink>
      <w:r w:rsidRPr="00FC21C0">
        <w:rPr>
          <w:rFonts w:asciiTheme="majorHAnsi" w:eastAsia="Calibri" w:hAnsiTheme="majorHAnsi" w:cs="Calibri"/>
          <w:sz w:val="20"/>
          <w:szCs w:val="20"/>
          <w:lang w:val="en-GB"/>
        </w:rPr>
        <w:t>,</w:t>
      </w:r>
      <w:hyperlink r:id="rId30">
        <w:r w:rsidRPr="00FC21C0">
          <w:rPr>
            <w:rFonts w:asciiTheme="majorHAnsi" w:eastAsia="Calibri" w:hAnsiTheme="majorHAnsi" w:cs="Calibri"/>
            <w:sz w:val="20"/>
            <w:szCs w:val="20"/>
            <w:lang w:val="en-GB"/>
          </w:rPr>
          <w:t xml:space="preserve"> Hindin MJ</w:t>
        </w:r>
      </w:hyperlink>
      <w:r w:rsidRPr="00FC21C0">
        <w:rPr>
          <w:rFonts w:asciiTheme="majorHAnsi" w:eastAsia="Calibri" w:hAnsiTheme="majorHAnsi" w:cs="Calibri"/>
          <w:sz w:val="20"/>
          <w:szCs w:val="20"/>
          <w:lang w:val="en-GB"/>
        </w:rPr>
        <w:t>,</w:t>
      </w:r>
      <w:hyperlink r:id="rId31">
        <w:r w:rsidRPr="00FC21C0">
          <w:rPr>
            <w:rFonts w:asciiTheme="majorHAnsi" w:eastAsia="Calibri" w:hAnsiTheme="majorHAnsi" w:cs="Calibri"/>
            <w:sz w:val="20"/>
            <w:szCs w:val="20"/>
            <w:lang w:val="en-GB"/>
          </w:rPr>
          <w:t xml:space="preserve"> Gülmezoglu AM</w:t>
        </w:r>
      </w:hyperlink>
      <w:r w:rsidRPr="00FC21C0">
        <w:rPr>
          <w:rFonts w:asciiTheme="majorHAnsi" w:eastAsia="Calibri" w:hAnsiTheme="majorHAnsi" w:cs="Calibri"/>
          <w:sz w:val="20"/>
          <w:szCs w:val="20"/>
          <w:lang w:val="en-GB"/>
        </w:rPr>
        <w:t>. 2015</w:t>
      </w:r>
    </w:p>
    <w:p w14:paraId="433B3E02" w14:textId="77777777" w:rsidR="00AC69F9" w:rsidRDefault="00AC69F9" w:rsidP="00263955">
      <w:pPr>
        <w:pStyle w:val="Normal1"/>
        <w:rPr>
          <w:sz w:val="20"/>
          <w:szCs w:val="20"/>
        </w:rPr>
      </w:pPr>
    </w:p>
  </w:footnote>
  <w:footnote w:id="63">
    <w:p w14:paraId="52C6AF1D" w14:textId="67CFFB04" w:rsidR="00AC69F9" w:rsidRPr="0008614A" w:rsidRDefault="00AC69F9" w:rsidP="00263955">
      <w:pPr>
        <w:pStyle w:val="Normal1"/>
        <w:rPr>
          <w:rFonts w:asciiTheme="majorHAnsi" w:hAnsiTheme="majorHAnsi"/>
          <w:sz w:val="20"/>
          <w:szCs w:val="20"/>
          <w:lang w:val="en-GB"/>
        </w:rPr>
      </w:pPr>
      <w:r w:rsidRPr="0008614A">
        <w:rPr>
          <w:rFonts w:asciiTheme="majorHAnsi" w:hAnsiTheme="majorHAnsi"/>
          <w:sz w:val="20"/>
          <w:szCs w:val="20"/>
          <w:vertAlign w:val="superscript"/>
          <w:lang w:val="en-GB"/>
        </w:rPr>
        <w:footnoteRef/>
      </w:r>
      <w:r>
        <w:rPr>
          <w:rFonts w:asciiTheme="majorHAnsi" w:hAnsiTheme="majorHAnsi"/>
          <w:sz w:val="20"/>
          <w:szCs w:val="20"/>
          <w:lang w:val="en-GB"/>
        </w:rPr>
        <w:t xml:space="preserve"> HRiC, Europe Summit Report</w:t>
      </w:r>
      <w:r w:rsidRPr="0008614A">
        <w:rPr>
          <w:rFonts w:asciiTheme="majorHAnsi" w:hAnsiTheme="majorHAnsi"/>
          <w:sz w:val="20"/>
          <w:szCs w:val="20"/>
          <w:lang w:val="en-GB"/>
        </w:rPr>
        <w:t>: Croatia.</w:t>
      </w:r>
    </w:p>
  </w:footnote>
  <w:footnote w:id="64">
    <w:p w14:paraId="2B38C3F4" w14:textId="45AA1AC0" w:rsidR="00AC69F9" w:rsidRPr="0008614A" w:rsidRDefault="00AC69F9" w:rsidP="00263955">
      <w:pPr>
        <w:pStyle w:val="Normal1"/>
        <w:rPr>
          <w:rFonts w:asciiTheme="majorHAnsi" w:hAnsiTheme="majorHAnsi"/>
          <w:sz w:val="20"/>
          <w:szCs w:val="20"/>
          <w:lang w:val="en-GB"/>
        </w:rPr>
      </w:pPr>
      <w:r w:rsidRPr="0008614A">
        <w:rPr>
          <w:rFonts w:asciiTheme="majorHAnsi" w:hAnsiTheme="majorHAnsi"/>
          <w:sz w:val="20"/>
          <w:szCs w:val="20"/>
          <w:vertAlign w:val="superscript"/>
          <w:lang w:val="en-GB"/>
        </w:rPr>
        <w:footnoteRef/>
      </w:r>
      <w:r w:rsidRPr="0008614A">
        <w:rPr>
          <w:rFonts w:asciiTheme="majorHAnsi" w:hAnsiTheme="majorHAnsi"/>
          <w:sz w:val="20"/>
          <w:szCs w:val="20"/>
          <w:lang w:val="en-GB"/>
        </w:rPr>
        <w:t xml:space="preserve"> Collectif Interassociatif Autour de la Naissanc</w:t>
      </w:r>
      <w:r>
        <w:rPr>
          <w:rFonts w:asciiTheme="majorHAnsi" w:hAnsiTheme="majorHAnsi"/>
          <w:sz w:val="20"/>
          <w:szCs w:val="20"/>
          <w:lang w:val="en-GB"/>
        </w:rPr>
        <w:t>e, Informed consent and refusal</w:t>
      </w:r>
      <w:r w:rsidRPr="0008614A">
        <w:rPr>
          <w:rFonts w:asciiTheme="majorHAnsi" w:hAnsiTheme="majorHAnsi"/>
          <w:sz w:val="20"/>
          <w:szCs w:val="20"/>
          <w:lang w:val="en-GB"/>
        </w:rPr>
        <w:t>: France report for HRiC Summit, 2016.</w:t>
      </w:r>
    </w:p>
  </w:footnote>
  <w:footnote w:id="65">
    <w:p w14:paraId="3BC22801" w14:textId="77777777" w:rsidR="00AC69F9" w:rsidRPr="0008614A" w:rsidRDefault="00AC69F9" w:rsidP="00263955">
      <w:pPr>
        <w:pStyle w:val="Normal1"/>
        <w:rPr>
          <w:rFonts w:asciiTheme="majorHAnsi" w:hAnsiTheme="majorHAnsi"/>
          <w:sz w:val="20"/>
          <w:szCs w:val="20"/>
          <w:lang w:val="en-GB"/>
        </w:rPr>
      </w:pPr>
      <w:r w:rsidRPr="0008614A">
        <w:rPr>
          <w:rFonts w:asciiTheme="majorHAnsi" w:hAnsiTheme="majorHAnsi"/>
          <w:sz w:val="20"/>
          <w:szCs w:val="20"/>
          <w:vertAlign w:val="superscript"/>
          <w:lang w:val="en-GB"/>
        </w:rPr>
        <w:footnoteRef/>
      </w:r>
      <w:r w:rsidRPr="0008614A">
        <w:rPr>
          <w:rFonts w:asciiTheme="majorHAnsi" w:hAnsiTheme="majorHAnsi"/>
          <w:sz w:val="20"/>
          <w:szCs w:val="20"/>
          <w:lang w:val="en-GB"/>
        </w:rPr>
        <w:t xml:space="preserve"> Childbirth with Dignity Foundation, Report : Perinatal Care in Poland, 2016.</w:t>
      </w:r>
    </w:p>
  </w:footnote>
  <w:footnote w:id="66">
    <w:p w14:paraId="22858954" w14:textId="3C232B7D" w:rsidR="00AC69F9" w:rsidRDefault="00AC69F9" w:rsidP="00263955">
      <w:pPr>
        <w:pStyle w:val="Normal1"/>
        <w:rPr>
          <w:rFonts w:asciiTheme="majorHAnsi" w:hAnsiTheme="majorHAnsi"/>
          <w:sz w:val="20"/>
          <w:szCs w:val="20"/>
          <w:lang w:val="en-GB"/>
        </w:rPr>
      </w:pPr>
      <w:r w:rsidRPr="0008614A">
        <w:rPr>
          <w:rFonts w:asciiTheme="majorHAnsi" w:hAnsiTheme="majorHAnsi"/>
          <w:sz w:val="20"/>
          <w:szCs w:val="20"/>
          <w:vertAlign w:val="superscript"/>
          <w:lang w:val="en-GB"/>
        </w:rPr>
        <w:footnoteRef/>
      </w:r>
      <w:r w:rsidRPr="0008614A">
        <w:rPr>
          <w:rFonts w:asciiTheme="majorHAnsi" w:hAnsiTheme="majorHAnsi"/>
          <w:sz w:val="20"/>
          <w:szCs w:val="20"/>
          <w:lang w:val="en-GB"/>
        </w:rPr>
        <w:t xml:space="preserve"> S., Demianova-Ponomarenko, O., Vishkina, A., Salnykova, J., Shushaiilo and A., Dunayevska, Human Right</w:t>
      </w:r>
      <w:r>
        <w:rPr>
          <w:rFonts w:asciiTheme="majorHAnsi" w:hAnsiTheme="majorHAnsi"/>
          <w:sz w:val="20"/>
          <w:szCs w:val="20"/>
          <w:lang w:val="en-GB"/>
        </w:rPr>
        <w:t>s in Childbirth National Report</w:t>
      </w:r>
      <w:r w:rsidRPr="0008614A">
        <w:rPr>
          <w:rFonts w:asciiTheme="majorHAnsi" w:hAnsiTheme="majorHAnsi"/>
          <w:sz w:val="20"/>
          <w:szCs w:val="20"/>
          <w:lang w:val="en-GB"/>
        </w:rPr>
        <w:t>: Ukraine, October 2016.</w:t>
      </w:r>
    </w:p>
    <w:p w14:paraId="29D103BB" w14:textId="77777777" w:rsidR="00AC69F9" w:rsidRPr="0008614A" w:rsidRDefault="00AC69F9" w:rsidP="00263955">
      <w:pPr>
        <w:pStyle w:val="Normal1"/>
        <w:rPr>
          <w:rFonts w:asciiTheme="majorHAnsi" w:hAnsiTheme="majorHAnsi"/>
          <w:sz w:val="20"/>
          <w:szCs w:val="20"/>
          <w:lang w:val="en-GB"/>
        </w:rPr>
      </w:pPr>
    </w:p>
  </w:footnote>
  <w:footnote w:id="67">
    <w:p w14:paraId="77F2229F" w14:textId="77777777" w:rsidR="00AC69F9" w:rsidRPr="0008614A" w:rsidRDefault="00AC69F9" w:rsidP="00263955">
      <w:pPr>
        <w:pStyle w:val="Normal1"/>
        <w:rPr>
          <w:rFonts w:asciiTheme="majorHAnsi" w:hAnsiTheme="majorHAnsi"/>
          <w:sz w:val="20"/>
          <w:szCs w:val="20"/>
          <w:lang w:val="en-GB"/>
        </w:rPr>
      </w:pPr>
      <w:r w:rsidRPr="0008614A">
        <w:rPr>
          <w:rFonts w:asciiTheme="majorHAnsi" w:hAnsiTheme="majorHAnsi"/>
          <w:sz w:val="20"/>
          <w:szCs w:val="20"/>
          <w:vertAlign w:val="superscript"/>
          <w:lang w:val="en-GB"/>
        </w:rPr>
        <w:footnoteRef/>
      </w:r>
      <w:r w:rsidRPr="0008614A">
        <w:rPr>
          <w:rFonts w:asciiTheme="majorHAnsi" w:hAnsiTheme="majorHAnsi"/>
          <w:sz w:val="20"/>
          <w:szCs w:val="20"/>
          <w:lang w:val="en-GB"/>
        </w:rPr>
        <w:t xml:space="preserve"> Birthrights, HRiC report, 2016.</w:t>
      </w:r>
    </w:p>
  </w:footnote>
  <w:footnote w:id="68">
    <w:p w14:paraId="1F271610" w14:textId="77777777" w:rsidR="00AC69F9" w:rsidRDefault="00AC69F9" w:rsidP="00263955">
      <w:pPr>
        <w:pStyle w:val="Normal1"/>
        <w:rPr>
          <w:rFonts w:asciiTheme="majorHAnsi" w:hAnsiTheme="majorHAnsi"/>
          <w:sz w:val="20"/>
          <w:szCs w:val="20"/>
          <w:lang w:val="en-GB"/>
        </w:rPr>
      </w:pPr>
      <w:r w:rsidRPr="0008614A">
        <w:rPr>
          <w:rFonts w:asciiTheme="majorHAnsi" w:hAnsiTheme="majorHAnsi"/>
          <w:sz w:val="20"/>
          <w:szCs w:val="20"/>
          <w:vertAlign w:val="superscript"/>
          <w:lang w:val="en-GB"/>
        </w:rPr>
        <w:footnoteRef/>
      </w:r>
      <w:r w:rsidRPr="0008614A">
        <w:rPr>
          <w:rFonts w:asciiTheme="majorHAnsi" w:hAnsiTheme="majorHAnsi"/>
          <w:sz w:val="20"/>
          <w:szCs w:val="20"/>
          <w:lang w:val="en-GB"/>
        </w:rPr>
        <w:t xml:space="preserve"> Stichting GeboorteBeweging report on obstetric violence for the U.N. Special Rapporteur.</w:t>
      </w:r>
    </w:p>
    <w:p w14:paraId="5288D774" w14:textId="77777777" w:rsidR="00AC69F9" w:rsidRPr="0008614A" w:rsidRDefault="00AC69F9" w:rsidP="00263955">
      <w:pPr>
        <w:pStyle w:val="Normal1"/>
        <w:rPr>
          <w:rFonts w:asciiTheme="majorHAnsi" w:hAnsiTheme="majorHAnsi"/>
          <w:sz w:val="20"/>
          <w:szCs w:val="20"/>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E426" w14:textId="526F188F" w:rsidR="00AC69F9" w:rsidRPr="004E7950" w:rsidRDefault="00AC69F9" w:rsidP="00452FBF">
    <w:pPr>
      <w:pStyle w:val="Header"/>
      <w:jc w:val="right"/>
      <w:rPr>
        <w:rFonts w:asciiTheme="majorHAnsi" w:hAnsiTheme="majorHAnsi"/>
        <w:i/>
        <w:color w:val="000000" w:themeColor="text1"/>
        <w:sz w:val="20"/>
        <w:szCs w:val="20"/>
        <w:lang w:val="en-GB"/>
      </w:rPr>
    </w:pPr>
    <w:r>
      <w:rPr>
        <w:rFonts w:asciiTheme="majorHAnsi" w:hAnsiTheme="majorHAnsi"/>
        <w:i/>
        <w:color w:val="000000" w:themeColor="text1"/>
        <w:sz w:val="20"/>
        <w:szCs w:val="20"/>
        <w:lang w:val="en-GB"/>
      </w:rPr>
      <w:t>17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1DD7"/>
    <w:multiLevelType w:val="hybridMultilevel"/>
    <w:tmpl w:val="DB1C5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A16002"/>
    <w:multiLevelType w:val="hybridMultilevel"/>
    <w:tmpl w:val="F0DEFEF8"/>
    <w:lvl w:ilvl="0" w:tplc="9EE42F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53DC2"/>
    <w:multiLevelType w:val="hybridMultilevel"/>
    <w:tmpl w:val="1C7AE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21504B"/>
    <w:multiLevelType w:val="hybridMultilevel"/>
    <w:tmpl w:val="12582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534B94"/>
    <w:multiLevelType w:val="hybridMultilevel"/>
    <w:tmpl w:val="7E340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676D65"/>
    <w:multiLevelType w:val="hybridMultilevel"/>
    <w:tmpl w:val="208C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B4FB3"/>
    <w:multiLevelType w:val="multilevel"/>
    <w:tmpl w:val="8B34C7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78AB0D42"/>
    <w:multiLevelType w:val="hybridMultilevel"/>
    <w:tmpl w:val="D60C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12"/>
    <w:rsid w:val="000222EB"/>
    <w:rsid w:val="000232BD"/>
    <w:rsid w:val="00034164"/>
    <w:rsid w:val="00051BE5"/>
    <w:rsid w:val="00066CAD"/>
    <w:rsid w:val="00071111"/>
    <w:rsid w:val="000715AA"/>
    <w:rsid w:val="000832D8"/>
    <w:rsid w:val="0008614A"/>
    <w:rsid w:val="000917DF"/>
    <w:rsid w:val="00091899"/>
    <w:rsid w:val="00113F2A"/>
    <w:rsid w:val="0014040A"/>
    <w:rsid w:val="001A6B18"/>
    <w:rsid w:val="001B6B14"/>
    <w:rsid w:val="001D0F79"/>
    <w:rsid w:val="001E04B0"/>
    <w:rsid w:val="001E57B9"/>
    <w:rsid w:val="001E5A94"/>
    <w:rsid w:val="001F349D"/>
    <w:rsid w:val="002148C1"/>
    <w:rsid w:val="00220268"/>
    <w:rsid w:val="00236996"/>
    <w:rsid w:val="00244D5F"/>
    <w:rsid w:val="00263955"/>
    <w:rsid w:val="002740BB"/>
    <w:rsid w:val="00296A55"/>
    <w:rsid w:val="002B00EC"/>
    <w:rsid w:val="002B0793"/>
    <w:rsid w:val="002D76F6"/>
    <w:rsid w:val="002E2CE9"/>
    <w:rsid w:val="00304A33"/>
    <w:rsid w:val="003051DC"/>
    <w:rsid w:val="00335C60"/>
    <w:rsid w:val="00336D2A"/>
    <w:rsid w:val="00351F4E"/>
    <w:rsid w:val="003563A2"/>
    <w:rsid w:val="00375E07"/>
    <w:rsid w:val="00376A0D"/>
    <w:rsid w:val="00396D8C"/>
    <w:rsid w:val="003A0F15"/>
    <w:rsid w:val="003B59AC"/>
    <w:rsid w:val="003C37F0"/>
    <w:rsid w:val="003C5086"/>
    <w:rsid w:val="003E3D55"/>
    <w:rsid w:val="003E637B"/>
    <w:rsid w:val="003F00F8"/>
    <w:rsid w:val="003F0FD9"/>
    <w:rsid w:val="003F34CF"/>
    <w:rsid w:val="004002EF"/>
    <w:rsid w:val="004136B9"/>
    <w:rsid w:val="00422BF1"/>
    <w:rsid w:val="004300D2"/>
    <w:rsid w:val="00430D5A"/>
    <w:rsid w:val="0043515E"/>
    <w:rsid w:val="00445611"/>
    <w:rsid w:val="004466FE"/>
    <w:rsid w:val="00452FBF"/>
    <w:rsid w:val="00454742"/>
    <w:rsid w:val="004629C8"/>
    <w:rsid w:val="00474E5B"/>
    <w:rsid w:val="004A0A1F"/>
    <w:rsid w:val="004B344D"/>
    <w:rsid w:val="004B5AF9"/>
    <w:rsid w:val="004E45B7"/>
    <w:rsid w:val="004E4B87"/>
    <w:rsid w:val="004E7950"/>
    <w:rsid w:val="005068C8"/>
    <w:rsid w:val="00524012"/>
    <w:rsid w:val="005261A2"/>
    <w:rsid w:val="00563CFF"/>
    <w:rsid w:val="00570705"/>
    <w:rsid w:val="005862A6"/>
    <w:rsid w:val="005905EB"/>
    <w:rsid w:val="005922CB"/>
    <w:rsid w:val="00592985"/>
    <w:rsid w:val="005A2FFF"/>
    <w:rsid w:val="005A7877"/>
    <w:rsid w:val="005D7CD9"/>
    <w:rsid w:val="005E46A8"/>
    <w:rsid w:val="006113E1"/>
    <w:rsid w:val="006426FC"/>
    <w:rsid w:val="00673753"/>
    <w:rsid w:val="006A5507"/>
    <w:rsid w:val="006E37D9"/>
    <w:rsid w:val="006F1F36"/>
    <w:rsid w:val="007024E1"/>
    <w:rsid w:val="00725613"/>
    <w:rsid w:val="00756D8B"/>
    <w:rsid w:val="00756FAD"/>
    <w:rsid w:val="0079719A"/>
    <w:rsid w:val="007A76A6"/>
    <w:rsid w:val="007C155A"/>
    <w:rsid w:val="007D7606"/>
    <w:rsid w:val="007E703B"/>
    <w:rsid w:val="007F1E28"/>
    <w:rsid w:val="00815B58"/>
    <w:rsid w:val="00821720"/>
    <w:rsid w:val="0084239C"/>
    <w:rsid w:val="00865DCE"/>
    <w:rsid w:val="008B3C98"/>
    <w:rsid w:val="008B416A"/>
    <w:rsid w:val="00903138"/>
    <w:rsid w:val="009063CB"/>
    <w:rsid w:val="00920C22"/>
    <w:rsid w:val="009215F4"/>
    <w:rsid w:val="009401B5"/>
    <w:rsid w:val="00944E2B"/>
    <w:rsid w:val="0095167E"/>
    <w:rsid w:val="00964F69"/>
    <w:rsid w:val="00967FF4"/>
    <w:rsid w:val="00976CD4"/>
    <w:rsid w:val="0098126C"/>
    <w:rsid w:val="00982FE7"/>
    <w:rsid w:val="00991827"/>
    <w:rsid w:val="00997302"/>
    <w:rsid w:val="009A1822"/>
    <w:rsid w:val="009C476F"/>
    <w:rsid w:val="00A35C93"/>
    <w:rsid w:val="00A47C47"/>
    <w:rsid w:val="00A64011"/>
    <w:rsid w:val="00A8740F"/>
    <w:rsid w:val="00A94D49"/>
    <w:rsid w:val="00AA1239"/>
    <w:rsid w:val="00AB1542"/>
    <w:rsid w:val="00AB6342"/>
    <w:rsid w:val="00AC69F9"/>
    <w:rsid w:val="00AE3A41"/>
    <w:rsid w:val="00AE44EE"/>
    <w:rsid w:val="00AF5A08"/>
    <w:rsid w:val="00B13E2C"/>
    <w:rsid w:val="00B141DE"/>
    <w:rsid w:val="00B33B6D"/>
    <w:rsid w:val="00B75728"/>
    <w:rsid w:val="00B875DF"/>
    <w:rsid w:val="00B90940"/>
    <w:rsid w:val="00B97D1C"/>
    <w:rsid w:val="00BB7B68"/>
    <w:rsid w:val="00BE166E"/>
    <w:rsid w:val="00BE3783"/>
    <w:rsid w:val="00BF29DC"/>
    <w:rsid w:val="00C46622"/>
    <w:rsid w:val="00C61752"/>
    <w:rsid w:val="00C85228"/>
    <w:rsid w:val="00C9042B"/>
    <w:rsid w:val="00C936EA"/>
    <w:rsid w:val="00CD16C6"/>
    <w:rsid w:val="00CD7CD6"/>
    <w:rsid w:val="00D3667E"/>
    <w:rsid w:val="00D62B90"/>
    <w:rsid w:val="00D65363"/>
    <w:rsid w:val="00D65E4C"/>
    <w:rsid w:val="00D71941"/>
    <w:rsid w:val="00D94570"/>
    <w:rsid w:val="00DB0A19"/>
    <w:rsid w:val="00DB34A7"/>
    <w:rsid w:val="00DB3E17"/>
    <w:rsid w:val="00E13D59"/>
    <w:rsid w:val="00E30977"/>
    <w:rsid w:val="00E42B6A"/>
    <w:rsid w:val="00E45056"/>
    <w:rsid w:val="00E56093"/>
    <w:rsid w:val="00E71856"/>
    <w:rsid w:val="00EA2224"/>
    <w:rsid w:val="00EA3B19"/>
    <w:rsid w:val="00EA7D69"/>
    <w:rsid w:val="00EB17DB"/>
    <w:rsid w:val="00EC505D"/>
    <w:rsid w:val="00ED0A62"/>
    <w:rsid w:val="00ED4DA8"/>
    <w:rsid w:val="00EF57F2"/>
    <w:rsid w:val="00F10ECE"/>
    <w:rsid w:val="00F116B5"/>
    <w:rsid w:val="00F470DE"/>
    <w:rsid w:val="00F87E71"/>
    <w:rsid w:val="00F926D2"/>
    <w:rsid w:val="00FA4465"/>
    <w:rsid w:val="00FA6DDC"/>
    <w:rsid w:val="00FB36EC"/>
    <w:rsid w:val="00FB7940"/>
    <w:rsid w:val="00FC21C0"/>
    <w:rsid w:val="00FE2D60"/>
    <w:rsid w:val="00FF380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E94EA"/>
  <w14:defaultImageDpi w14:val="300"/>
  <w15:docId w15:val="{0C23EBAB-17D4-4081-803A-9CDA1D35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263955"/>
    <w:pPr>
      <w:keepNext/>
      <w:keepLines/>
      <w:spacing w:before="480" w:after="120"/>
      <w:outlineLvl w:val="0"/>
    </w:pPr>
    <w:rPr>
      <w:b/>
      <w:sz w:val="48"/>
      <w:szCs w:val="48"/>
    </w:rPr>
  </w:style>
  <w:style w:type="paragraph" w:styleId="Heading2">
    <w:name w:val="heading 2"/>
    <w:basedOn w:val="Normal1"/>
    <w:next w:val="Normal1"/>
    <w:link w:val="Heading2Char"/>
    <w:rsid w:val="00263955"/>
    <w:pPr>
      <w:keepNext/>
      <w:keepLines/>
      <w:spacing w:before="360" w:after="80"/>
      <w:outlineLvl w:val="1"/>
    </w:pPr>
    <w:rPr>
      <w:b/>
      <w:sz w:val="36"/>
      <w:szCs w:val="36"/>
    </w:rPr>
  </w:style>
  <w:style w:type="paragraph" w:styleId="Heading3">
    <w:name w:val="heading 3"/>
    <w:basedOn w:val="Normal1"/>
    <w:next w:val="Normal1"/>
    <w:link w:val="Heading3Char"/>
    <w:rsid w:val="00263955"/>
    <w:pPr>
      <w:keepNext/>
      <w:keepLines/>
      <w:spacing w:before="280" w:after="80"/>
      <w:outlineLvl w:val="2"/>
    </w:pPr>
    <w:rPr>
      <w:b/>
      <w:sz w:val="28"/>
      <w:szCs w:val="28"/>
    </w:rPr>
  </w:style>
  <w:style w:type="paragraph" w:styleId="Heading4">
    <w:name w:val="heading 4"/>
    <w:basedOn w:val="Normal1"/>
    <w:next w:val="Normal1"/>
    <w:link w:val="Heading4Char"/>
    <w:rsid w:val="00263955"/>
    <w:pPr>
      <w:keepNext/>
      <w:keepLines/>
      <w:spacing w:before="240" w:after="40"/>
      <w:outlineLvl w:val="3"/>
    </w:pPr>
    <w:rPr>
      <w:b/>
    </w:rPr>
  </w:style>
  <w:style w:type="paragraph" w:styleId="Heading5">
    <w:name w:val="heading 5"/>
    <w:basedOn w:val="Normal1"/>
    <w:next w:val="Normal1"/>
    <w:link w:val="Heading5Char"/>
    <w:rsid w:val="00263955"/>
    <w:pPr>
      <w:keepNext/>
      <w:keepLines/>
      <w:spacing w:before="220" w:after="40"/>
      <w:outlineLvl w:val="4"/>
    </w:pPr>
    <w:rPr>
      <w:b/>
      <w:sz w:val="22"/>
      <w:szCs w:val="22"/>
    </w:rPr>
  </w:style>
  <w:style w:type="paragraph" w:styleId="Heading6">
    <w:name w:val="heading 6"/>
    <w:basedOn w:val="Normal1"/>
    <w:next w:val="Normal1"/>
    <w:link w:val="Heading6Char"/>
    <w:rsid w:val="002639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60"/>
    <w:pPr>
      <w:ind w:left="720"/>
      <w:contextualSpacing/>
    </w:pPr>
  </w:style>
  <w:style w:type="character" w:styleId="Hyperlink">
    <w:name w:val="Hyperlink"/>
    <w:basedOn w:val="DefaultParagraphFont"/>
    <w:uiPriority w:val="99"/>
    <w:unhideWhenUsed/>
    <w:rsid w:val="00E56093"/>
    <w:rPr>
      <w:color w:val="0000FF" w:themeColor="hyperlink"/>
      <w:u w:val="single"/>
    </w:rPr>
  </w:style>
  <w:style w:type="paragraph" w:styleId="BalloonText">
    <w:name w:val="Balloon Text"/>
    <w:basedOn w:val="Normal"/>
    <w:link w:val="BalloonTextChar"/>
    <w:uiPriority w:val="99"/>
    <w:semiHidden/>
    <w:unhideWhenUsed/>
    <w:rsid w:val="00AE3A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A41"/>
    <w:rPr>
      <w:rFonts w:ascii="Lucida Grande" w:hAnsi="Lucida Grande"/>
      <w:sz w:val="18"/>
      <w:szCs w:val="18"/>
    </w:rPr>
  </w:style>
  <w:style w:type="character" w:styleId="CommentReference">
    <w:name w:val="annotation reference"/>
    <w:basedOn w:val="DefaultParagraphFont"/>
    <w:uiPriority w:val="99"/>
    <w:semiHidden/>
    <w:unhideWhenUsed/>
    <w:rsid w:val="00AE3A41"/>
    <w:rPr>
      <w:sz w:val="18"/>
      <w:szCs w:val="18"/>
    </w:rPr>
  </w:style>
  <w:style w:type="paragraph" w:styleId="CommentText">
    <w:name w:val="annotation text"/>
    <w:basedOn w:val="Normal"/>
    <w:link w:val="CommentTextChar"/>
    <w:uiPriority w:val="99"/>
    <w:semiHidden/>
    <w:unhideWhenUsed/>
    <w:rsid w:val="00AE3A41"/>
  </w:style>
  <w:style w:type="character" w:customStyle="1" w:styleId="CommentTextChar">
    <w:name w:val="Comment Text Char"/>
    <w:basedOn w:val="DefaultParagraphFont"/>
    <w:link w:val="CommentText"/>
    <w:uiPriority w:val="99"/>
    <w:semiHidden/>
    <w:rsid w:val="00AE3A41"/>
  </w:style>
  <w:style w:type="paragraph" w:styleId="CommentSubject">
    <w:name w:val="annotation subject"/>
    <w:basedOn w:val="CommentText"/>
    <w:next w:val="CommentText"/>
    <w:link w:val="CommentSubjectChar"/>
    <w:uiPriority w:val="99"/>
    <w:semiHidden/>
    <w:unhideWhenUsed/>
    <w:rsid w:val="00AE3A41"/>
    <w:rPr>
      <w:b/>
      <w:bCs/>
      <w:sz w:val="20"/>
      <w:szCs w:val="20"/>
    </w:rPr>
  </w:style>
  <w:style w:type="character" w:customStyle="1" w:styleId="CommentSubjectChar">
    <w:name w:val="Comment Subject Char"/>
    <w:basedOn w:val="CommentTextChar"/>
    <w:link w:val="CommentSubject"/>
    <w:uiPriority w:val="99"/>
    <w:semiHidden/>
    <w:rsid w:val="00AE3A41"/>
    <w:rPr>
      <w:b/>
      <w:bCs/>
      <w:sz w:val="20"/>
      <w:szCs w:val="20"/>
    </w:rPr>
  </w:style>
  <w:style w:type="paragraph" w:styleId="Header">
    <w:name w:val="header"/>
    <w:basedOn w:val="Normal"/>
    <w:link w:val="HeaderChar"/>
    <w:uiPriority w:val="99"/>
    <w:unhideWhenUsed/>
    <w:rsid w:val="00452FBF"/>
    <w:pPr>
      <w:tabs>
        <w:tab w:val="center" w:pos="4153"/>
        <w:tab w:val="right" w:pos="8306"/>
      </w:tabs>
    </w:pPr>
  </w:style>
  <w:style w:type="character" w:customStyle="1" w:styleId="HeaderChar">
    <w:name w:val="Header Char"/>
    <w:basedOn w:val="DefaultParagraphFont"/>
    <w:link w:val="Header"/>
    <w:uiPriority w:val="99"/>
    <w:rsid w:val="00452FBF"/>
  </w:style>
  <w:style w:type="paragraph" w:styleId="Footer">
    <w:name w:val="footer"/>
    <w:basedOn w:val="Normal"/>
    <w:link w:val="FooterChar"/>
    <w:uiPriority w:val="99"/>
    <w:unhideWhenUsed/>
    <w:rsid w:val="00452FBF"/>
    <w:pPr>
      <w:tabs>
        <w:tab w:val="center" w:pos="4153"/>
        <w:tab w:val="right" w:pos="8306"/>
      </w:tabs>
    </w:pPr>
  </w:style>
  <w:style w:type="character" w:customStyle="1" w:styleId="FooterChar">
    <w:name w:val="Footer Char"/>
    <w:basedOn w:val="DefaultParagraphFont"/>
    <w:link w:val="Footer"/>
    <w:uiPriority w:val="99"/>
    <w:rsid w:val="00452FBF"/>
  </w:style>
  <w:style w:type="paragraph" w:styleId="FootnoteText">
    <w:name w:val="footnote text"/>
    <w:basedOn w:val="Normal"/>
    <w:link w:val="FootnoteTextChar"/>
    <w:uiPriority w:val="99"/>
    <w:unhideWhenUsed/>
    <w:rsid w:val="00815B58"/>
  </w:style>
  <w:style w:type="character" w:customStyle="1" w:styleId="FootnoteTextChar">
    <w:name w:val="Footnote Text Char"/>
    <w:basedOn w:val="DefaultParagraphFont"/>
    <w:link w:val="FootnoteText"/>
    <w:uiPriority w:val="99"/>
    <w:rsid w:val="00815B58"/>
  </w:style>
  <w:style w:type="character" w:styleId="FootnoteReference">
    <w:name w:val="footnote reference"/>
    <w:basedOn w:val="DefaultParagraphFont"/>
    <w:uiPriority w:val="99"/>
    <w:unhideWhenUsed/>
    <w:rsid w:val="00815B58"/>
    <w:rPr>
      <w:vertAlign w:val="superscript"/>
    </w:rPr>
  </w:style>
  <w:style w:type="character" w:customStyle="1" w:styleId="Heading1Char">
    <w:name w:val="Heading 1 Char"/>
    <w:basedOn w:val="DefaultParagraphFont"/>
    <w:link w:val="Heading1"/>
    <w:rsid w:val="00263955"/>
    <w:rPr>
      <w:rFonts w:ascii="Times New Roman" w:eastAsia="Times New Roman" w:hAnsi="Times New Roman" w:cs="Times New Roman"/>
      <w:b/>
      <w:sz w:val="48"/>
      <w:szCs w:val="48"/>
      <w:lang w:val="nl-NL" w:eastAsia="en-US"/>
    </w:rPr>
  </w:style>
  <w:style w:type="character" w:customStyle="1" w:styleId="Heading2Char">
    <w:name w:val="Heading 2 Char"/>
    <w:basedOn w:val="DefaultParagraphFont"/>
    <w:link w:val="Heading2"/>
    <w:rsid w:val="00263955"/>
    <w:rPr>
      <w:rFonts w:ascii="Times New Roman" w:eastAsia="Times New Roman" w:hAnsi="Times New Roman" w:cs="Times New Roman"/>
      <w:b/>
      <w:sz w:val="36"/>
      <w:szCs w:val="36"/>
      <w:lang w:val="nl-NL" w:eastAsia="en-US"/>
    </w:rPr>
  </w:style>
  <w:style w:type="character" w:customStyle="1" w:styleId="Heading3Char">
    <w:name w:val="Heading 3 Char"/>
    <w:basedOn w:val="DefaultParagraphFont"/>
    <w:link w:val="Heading3"/>
    <w:rsid w:val="00263955"/>
    <w:rPr>
      <w:rFonts w:ascii="Times New Roman" w:eastAsia="Times New Roman" w:hAnsi="Times New Roman" w:cs="Times New Roman"/>
      <w:b/>
      <w:sz w:val="28"/>
      <w:szCs w:val="28"/>
      <w:lang w:val="nl-NL" w:eastAsia="en-US"/>
    </w:rPr>
  </w:style>
  <w:style w:type="character" w:customStyle="1" w:styleId="Heading4Char">
    <w:name w:val="Heading 4 Char"/>
    <w:basedOn w:val="DefaultParagraphFont"/>
    <w:link w:val="Heading4"/>
    <w:rsid w:val="00263955"/>
    <w:rPr>
      <w:rFonts w:ascii="Times New Roman" w:eastAsia="Times New Roman" w:hAnsi="Times New Roman" w:cs="Times New Roman"/>
      <w:b/>
      <w:lang w:val="nl-NL" w:eastAsia="en-US"/>
    </w:rPr>
  </w:style>
  <w:style w:type="character" w:customStyle="1" w:styleId="Heading5Char">
    <w:name w:val="Heading 5 Char"/>
    <w:basedOn w:val="DefaultParagraphFont"/>
    <w:link w:val="Heading5"/>
    <w:rsid w:val="00263955"/>
    <w:rPr>
      <w:rFonts w:ascii="Times New Roman" w:eastAsia="Times New Roman" w:hAnsi="Times New Roman" w:cs="Times New Roman"/>
      <w:b/>
      <w:sz w:val="22"/>
      <w:szCs w:val="22"/>
      <w:lang w:val="nl-NL" w:eastAsia="en-US"/>
    </w:rPr>
  </w:style>
  <w:style w:type="character" w:customStyle="1" w:styleId="Heading6Char">
    <w:name w:val="Heading 6 Char"/>
    <w:basedOn w:val="DefaultParagraphFont"/>
    <w:link w:val="Heading6"/>
    <w:rsid w:val="00263955"/>
    <w:rPr>
      <w:rFonts w:ascii="Times New Roman" w:eastAsia="Times New Roman" w:hAnsi="Times New Roman" w:cs="Times New Roman"/>
      <w:b/>
      <w:sz w:val="20"/>
      <w:szCs w:val="20"/>
      <w:lang w:val="nl-NL" w:eastAsia="en-US"/>
    </w:rPr>
  </w:style>
  <w:style w:type="paragraph" w:customStyle="1" w:styleId="Normal1">
    <w:name w:val="Normal1"/>
    <w:rsid w:val="00263955"/>
    <w:rPr>
      <w:rFonts w:ascii="Times New Roman" w:eastAsia="Times New Roman" w:hAnsi="Times New Roman" w:cs="Times New Roman"/>
      <w:lang w:val="nl-NL" w:eastAsia="en-US"/>
    </w:rPr>
  </w:style>
  <w:style w:type="paragraph" w:styleId="Title">
    <w:name w:val="Title"/>
    <w:basedOn w:val="Normal1"/>
    <w:next w:val="Normal1"/>
    <w:link w:val="TitleChar"/>
    <w:rsid w:val="00263955"/>
    <w:pPr>
      <w:keepNext/>
      <w:keepLines/>
      <w:spacing w:before="480" w:after="120"/>
    </w:pPr>
    <w:rPr>
      <w:b/>
      <w:sz w:val="72"/>
      <w:szCs w:val="72"/>
    </w:rPr>
  </w:style>
  <w:style w:type="character" w:customStyle="1" w:styleId="TitleChar">
    <w:name w:val="Title Char"/>
    <w:basedOn w:val="DefaultParagraphFont"/>
    <w:link w:val="Title"/>
    <w:rsid w:val="00263955"/>
    <w:rPr>
      <w:rFonts w:ascii="Times New Roman" w:eastAsia="Times New Roman" w:hAnsi="Times New Roman" w:cs="Times New Roman"/>
      <w:b/>
      <w:sz w:val="72"/>
      <w:szCs w:val="72"/>
      <w:lang w:val="nl-NL" w:eastAsia="en-US"/>
    </w:rPr>
  </w:style>
  <w:style w:type="paragraph" w:styleId="Subtitle">
    <w:name w:val="Subtitle"/>
    <w:basedOn w:val="Normal1"/>
    <w:next w:val="Normal1"/>
    <w:link w:val="SubtitleChar"/>
    <w:rsid w:val="0026395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63955"/>
    <w:rPr>
      <w:rFonts w:ascii="Georgia" w:eastAsia="Georgia" w:hAnsi="Georgia" w:cs="Georgia"/>
      <w:i/>
      <w:color w:val="666666"/>
      <w:sz w:val="48"/>
      <w:szCs w:val="48"/>
      <w:lang w:val="nl-NL" w:eastAsia="en-US"/>
    </w:rPr>
  </w:style>
  <w:style w:type="character" w:styleId="PageNumber">
    <w:name w:val="page number"/>
    <w:basedOn w:val="DefaultParagraphFont"/>
    <w:uiPriority w:val="99"/>
    <w:semiHidden/>
    <w:unhideWhenUsed/>
    <w:rsid w:val="0008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85035">
      <w:bodyDiv w:val="1"/>
      <w:marLeft w:val="0"/>
      <w:marRight w:val="0"/>
      <w:marTop w:val="0"/>
      <w:marBottom w:val="0"/>
      <w:divBdr>
        <w:top w:val="none" w:sz="0" w:space="0" w:color="auto"/>
        <w:left w:val="none" w:sz="0" w:space="0" w:color="auto"/>
        <w:bottom w:val="none" w:sz="0" w:space="0" w:color="auto"/>
        <w:right w:val="none" w:sz="0" w:space="0" w:color="auto"/>
      </w:divBdr>
    </w:div>
    <w:div w:id="665936145">
      <w:bodyDiv w:val="1"/>
      <w:marLeft w:val="0"/>
      <w:marRight w:val="0"/>
      <w:marTop w:val="0"/>
      <w:marBottom w:val="0"/>
      <w:divBdr>
        <w:top w:val="none" w:sz="0" w:space="0" w:color="auto"/>
        <w:left w:val="none" w:sz="0" w:space="0" w:color="auto"/>
        <w:bottom w:val="none" w:sz="0" w:space="0" w:color="auto"/>
        <w:right w:val="none" w:sz="0" w:space="0" w:color="auto"/>
      </w:divBdr>
    </w:div>
    <w:div w:id="920332139">
      <w:bodyDiv w:val="1"/>
      <w:marLeft w:val="0"/>
      <w:marRight w:val="0"/>
      <w:marTop w:val="0"/>
      <w:marBottom w:val="0"/>
      <w:divBdr>
        <w:top w:val="none" w:sz="0" w:space="0" w:color="auto"/>
        <w:left w:val="none" w:sz="0" w:space="0" w:color="auto"/>
        <w:bottom w:val="none" w:sz="0" w:space="0" w:color="auto"/>
        <w:right w:val="none" w:sz="0" w:space="0" w:color="auto"/>
      </w:divBdr>
    </w:div>
    <w:div w:id="1427000875">
      <w:bodyDiv w:val="1"/>
      <w:marLeft w:val="0"/>
      <w:marRight w:val="0"/>
      <w:marTop w:val="0"/>
      <w:marBottom w:val="0"/>
      <w:divBdr>
        <w:top w:val="none" w:sz="0" w:space="0" w:color="auto"/>
        <w:left w:val="none" w:sz="0" w:space="0" w:color="auto"/>
        <w:bottom w:val="none" w:sz="0" w:space="0" w:color="auto"/>
        <w:right w:val="none" w:sz="0" w:space="0" w:color="auto"/>
      </w:divBdr>
    </w:div>
    <w:div w:id="198994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childbirth.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b@makemothersmatte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lalla@makemothersmatter.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akemothersmatter.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reproductivehealth/intrapartum-care/en/" TargetMode="External"/><Relationship Id="rId13" Type="http://schemas.openxmlformats.org/officeDocument/2006/relationships/hyperlink" Target="https://www.ncbi.nlm.nih.gov/pubmed/?term=Dishy%20G%5BAuthor%5D&amp;cauthor=true&amp;cauthor_uid=28443054" TargetMode="External"/><Relationship Id="rId18" Type="http://schemas.openxmlformats.org/officeDocument/2006/relationships/hyperlink" Target="https://www.ncbi.nlm.nih.gov/pubmed/?term=Vogel%20JP%5BAuthor%5D&amp;cauthor=true&amp;cauthor_uid=26126110" TargetMode="External"/><Relationship Id="rId26" Type="http://schemas.openxmlformats.org/officeDocument/2006/relationships/hyperlink" Target="https://www.ncbi.nlm.nih.gov/pubmed/?term=Tun%C3%A7alp%20%C3%96%5BAuthor%5D&amp;cauthor=true&amp;cauthor_uid=26126110" TargetMode="External"/><Relationship Id="rId3" Type="http://schemas.openxmlformats.org/officeDocument/2006/relationships/hyperlink" Target="https://www.rosesrevolution.com" TargetMode="External"/><Relationship Id="rId21" Type="http://schemas.openxmlformats.org/officeDocument/2006/relationships/hyperlink" Target="https://www.ncbi.nlm.nih.gov/pubmed/?term=Makh%20SK%5BAuthor%5D&amp;cauthor=true&amp;cauthor_uid=26126110" TargetMode="External"/><Relationship Id="rId7" Type="http://schemas.openxmlformats.org/officeDocument/2006/relationships/hyperlink" Target="http://www.corteidh.or.cr/tablas/r26750.pdf" TargetMode="External"/><Relationship Id="rId12" Type="http://schemas.openxmlformats.org/officeDocument/2006/relationships/hyperlink" Target="https://www.ncbi.nlm.nih.gov/pubmed/?term=Dishy%20G%5BAuthor%5D&amp;cauthor=true&amp;cauthor_uid=28443054" TargetMode="External"/><Relationship Id="rId17" Type="http://schemas.openxmlformats.org/officeDocument/2006/relationships/hyperlink" Target="https://www.ncbi.nlm.nih.gov/pubmed/?term=Bohren%20MA%5BAuthor%5D&amp;cauthor=true&amp;cauthor_uid=26126110" TargetMode="External"/><Relationship Id="rId25" Type="http://schemas.openxmlformats.org/officeDocument/2006/relationships/hyperlink" Target="https://www.ncbi.nlm.nih.gov/pubmed/?term=Diniz%20AL%5BAuthor%5D&amp;cauthor=true&amp;cauthor_uid=26126110" TargetMode="External"/><Relationship Id="rId2" Type="http://schemas.openxmlformats.org/officeDocument/2006/relationships/hyperlink" Target="http://www.who.int/reproductivehealth/topics/maternal_perinatal/statement-childbirth/en/" TargetMode="External"/><Relationship Id="rId16" Type="http://schemas.openxmlformats.org/officeDocument/2006/relationships/hyperlink" Target="http://www.birthrights.org.uk/wordpress/wp-content/uploads/2018/03/Birthrights-Bournemouth-Liverpool-Human-Rights-and-Dignity-Experiences-of-Disabled-Women-during-Pregnancy-Birth-and-Early-Parenting-1.pdf" TargetMode="External"/><Relationship Id="rId20" Type="http://schemas.openxmlformats.org/officeDocument/2006/relationships/hyperlink" Target="https://www.ncbi.nlm.nih.gov/pubmed/?term=Lutsiv%20O%5BAuthor%5D&amp;cauthor=true&amp;cauthor_uid=26126110" TargetMode="External"/><Relationship Id="rId29" Type="http://schemas.openxmlformats.org/officeDocument/2006/relationships/hyperlink" Target="https://www.ncbi.nlm.nih.gov/pubmed/?term=Khosla%20R%5BAuthor%5D&amp;cauthor=true&amp;cauthor_uid=26126110" TargetMode="External"/><Relationship Id="rId1" Type="http://schemas.openxmlformats.org/officeDocument/2006/relationships/hyperlink" Target="https://makemothersmatter.org/sommet-europeen-human-rights-in-childbirth/" TargetMode="External"/><Relationship Id="rId6" Type="http://schemas.openxmlformats.org/officeDocument/2006/relationships/hyperlink" Target="http://www.sipi.siteal.iipe.unesco.org/normativas/599/ley-no-348-2013-ley-integral-para-garantizar-las-mujeres-una-vida-libre-de-violencia" TargetMode="External"/><Relationship Id="rId11" Type="http://schemas.openxmlformats.org/officeDocument/2006/relationships/hyperlink" Target="https://www.ncbi.nlm.nih.gov/pubmed/?term=Stuebe%20C%5BAuthor%5D&amp;cauthor=true&amp;cauthor_uid=28443054" TargetMode="External"/><Relationship Id="rId24" Type="http://schemas.openxmlformats.org/officeDocument/2006/relationships/hyperlink" Target="https://www.ncbi.nlm.nih.gov/pubmed/?term=Saraiva%20Coneglian%20F%5BAuthor%5D&amp;cauthor=true&amp;cauthor_uid=26126110" TargetMode="External"/><Relationship Id="rId5" Type="http://schemas.openxmlformats.org/officeDocument/2006/relationships/hyperlink" Target="https://www.argentina.gob.ar/sites/default/files/ley_25929_parto_humanizado_decreto_web_0.pdf" TargetMode="External"/><Relationship Id="rId15" Type="http://schemas.openxmlformats.org/officeDocument/2006/relationships/hyperlink" Target="https://www.actasanitaria.com/violencia-obstetrica-extrema-en-oviedo-espana-en-el-hospital-central-de-asturias/" TargetMode="External"/><Relationship Id="rId23" Type="http://schemas.openxmlformats.org/officeDocument/2006/relationships/hyperlink" Target="https://www.ncbi.nlm.nih.gov/pubmed/?term=Aguiar%20C%5BAuthor%5D&amp;cauthor=true&amp;cauthor_uid=26126110" TargetMode="External"/><Relationship Id="rId28" Type="http://schemas.openxmlformats.org/officeDocument/2006/relationships/hyperlink" Target="https://www.ncbi.nlm.nih.gov/pubmed/?term=Oladapo%20OT%5BAuthor%5D&amp;cauthor=true&amp;cauthor_uid=26126110" TargetMode="External"/><Relationship Id="rId10" Type="http://schemas.openxmlformats.org/officeDocument/2006/relationships/hyperlink" Target="https://www.ncbi.nlm.nih.gov/pubmed/?term=Stuebe%20C%5BAuthor%5D&amp;cauthor=true&amp;cauthor_uid=28443054" TargetMode="External"/><Relationship Id="rId19" Type="http://schemas.openxmlformats.org/officeDocument/2006/relationships/hyperlink" Target="https://www.ncbi.nlm.nih.gov/pubmed/?term=Hunter%20EC%5BAuthor%5D&amp;cauthor=true&amp;cauthor_uid=26126110" TargetMode="External"/><Relationship Id="rId31" Type="http://schemas.openxmlformats.org/officeDocument/2006/relationships/hyperlink" Target="https://www.ncbi.nlm.nih.gov/pubmed/?term=G%C3%BClmezoglu%20AM%5BAuthor%5D&amp;cauthor=true&amp;cauthor_uid=26126110" TargetMode="External"/><Relationship Id="rId4" Type="http://schemas.openxmlformats.org/officeDocument/2006/relationships/hyperlink" Target="https://www.oas.org/juridico/english/treaties/a-61.html" TargetMode="External"/><Relationship Id="rId9" Type="http://schemas.openxmlformats.org/officeDocument/2006/relationships/hyperlink" Target="https://www.ncbi.nlm.nih.gov/pubmed/?term=Dekel%20S%5BAuthor%5D&amp;cauthor=true&amp;cauthor_uid=28443054" TargetMode="External"/><Relationship Id="rId14" Type="http://schemas.openxmlformats.org/officeDocument/2006/relationships/hyperlink" Target="https://www.ncbi.nlm.nih.gov/pmc/articles/PMC5387093/" TargetMode="External"/><Relationship Id="rId22" Type="http://schemas.openxmlformats.org/officeDocument/2006/relationships/hyperlink" Target="https://www.ncbi.nlm.nih.gov/pubmed/?term=Souza%20JP%5BAuthor%5D&amp;cauthor=true&amp;cauthor_uid=26126110" TargetMode="External"/><Relationship Id="rId27" Type="http://schemas.openxmlformats.org/officeDocument/2006/relationships/hyperlink" Target="https://www.ncbi.nlm.nih.gov/pubmed/?term=Javadi%20D%5BAuthor%5D&amp;cauthor=true&amp;cauthor_uid=26126110" TargetMode="External"/><Relationship Id="rId30" Type="http://schemas.openxmlformats.org/officeDocument/2006/relationships/hyperlink" Target="https://www.ncbi.nlm.nih.gov/pubmed/?term=Hindin%20MJ%5BAuthor%5D&amp;cauthor=true&amp;cauthor_uid=261261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B34C4-506F-4156-A719-D7705B0B936B}"/>
</file>

<file path=customXml/itemProps2.xml><?xml version="1.0" encoding="utf-8"?>
<ds:datastoreItem xmlns:ds="http://schemas.openxmlformats.org/officeDocument/2006/customXml" ds:itemID="{FCB43250-1320-450F-9A08-661D9F8B4D6B}"/>
</file>

<file path=customXml/itemProps3.xml><?xml version="1.0" encoding="utf-8"?>
<ds:datastoreItem xmlns:ds="http://schemas.openxmlformats.org/officeDocument/2006/customXml" ds:itemID="{C8773F00-7A85-4FC6-9A74-76421B42661A}"/>
</file>

<file path=docProps/app.xml><?xml version="1.0" encoding="utf-8"?>
<Properties xmlns="http://schemas.openxmlformats.org/officeDocument/2006/extended-properties" xmlns:vt="http://schemas.openxmlformats.org/officeDocument/2006/docPropsVTypes">
  <Template>Normal.dotm</Template>
  <TotalTime>0</TotalTime>
  <Pages>18</Pages>
  <Words>7530</Words>
  <Characters>42925</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Yngvil Omdal Thorsen</dc:creator>
  <cp:keywords/>
  <dc:description/>
  <cp:lastModifiedBy>SERRENTINO Maria Roberta</cp:lastModifiedBy>
  <cp:revision>2</cp:revision>
  <dcterms:created xsi:type="dcterms:W3CDTF">2019-06-03T10:30:00Z</dcterms:created>
  <dcterms:modified xsi:type="dcterms:W3CDTF">2019-06-03T10:30:00Z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