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4E7A" w:rsidRPr="00F94E7A" w:rsidRDefault="00F94E7A" w:rsidP="00F94E7A">
      <w:pPr>
        <w:spacing w:after="223" w:line="259" w:lineRule="auto"/>
        <w:ind w:left="5"/>
        <w:jc w:val="center"/>
        <w:rPr>
          <w:rFonts w:ascii="Times New Roman" w:eastAsia="Times New Roman" w:hAnsi="Times New Roman" w:cs="Times New Roman"/>
          <w:b/>
          <w:color w:val="000000"/>
          <w:sz w:val="24"/>
          <w:lang w:val="en-US" w:eastAsia="pt-PT"/>
        </w:rPr>
      </w:pPr>
      <w:r w:rsidRPr="00F94E7A">
        <w:rPr>
          <w:rFonts w:ascii="Times New Roman" w:eastAsia="Times New Roman" w:hAnsi="Times New Roman" w:cs="Times New Roman"/>
          <w:b/>
          <w:color w:val="000000"/>
          <w:sz w:val="24"/>
          <w:lang w:val="en-US" w:eastAsia="pt-PT"/>
        </w:rPr>
        <w:t>Questionnaire on criminalization and prosecution of rape</w:t>
      </w:r>
    </w:p>
    <w:p w:rsidR="00F94E7A" w:rsidRPr="00F94E7A" w:rsidRDefault="00F94E7A" w:rsidP="00F94E7A">
      <w:pPr>
        <w:spacing w:after="0" w:line="360" w:lineRule="auto"/>
        <w:rPr>
          <w:rFonts w:eastAsiaTheme="minorHAnsi"/>
          <w:lang w:val="en-US" w:eastAsia="en-US"/>
        </w:rPr>
      </w:pPr>
    </w:p>
    <w:p w:rsidR="00F94E7A" w:rsidRPr="00F94E7A" w:rsidRDefault="00F94E7A" w:rsidP="00F94E7A">
      <w:pPr>
        <w:spacing w:after="79" w:line="259" w:lineRule="auto"/>
        <w:ind w:right="-1" w:hanging="5"/>
        <w:rPr>
          <w:rFonts w:ascii="Times New Roman" w:eastAsia="Times New Roman" w:hAnsi="Times New Roman" w:cs="Times New Roman"/>
          <w:b/>
          <w:color w:val="000000"/>
          <w:sz w:val="24"/>
          <w:szCs w:val="24"/>
          <w:lang w:val="en-US" w:eastAsia="pt-PT"/>
        </w:rPr>
      </w:pPr>
      <w:r w:rsidRPr="00F94E7A">
        <w:rPr>
          <w:rFonts w:ascii="Times New Roman" w:eastAsia="Times New Roman" w:hAnsi="Times New Roman" w:cs="Times New Roman"/>
          <w:b/>
          <w:color w:val="000000"/>
          <w:sz w:val="24"/>
          <w:szCs w:val="24"/>
          <w:lang w:val="en-US" w:eastAsia="pt-PT"/>
        </w:rPr>
        <w:t>Definition and scope of criminal law provisions</w:t>
      </w:r>
    </w:p>
    <w:p w:rsidR="00F94E7A" w:rsidRPr="002C2F43" w:rsidRDefault="00F94E7A" w:rsidP="00F94E7A">
      <w:pPr>
        <w:spacing w:after="323" w:line="265" w:lineRule="auto"/>
        <w:ind w:right="62" w:hanging="370"/>
        <w:jc w:val="both"/>
        <w:rPr>
          <w:rFonts w:ascii="Times New Roman" w:eastAsia="Times New Roman" w:hAnsi="Times New Roman" w:cs="Times New Roman"/>
          <w:color w:val="000000"/>
          <w:sz w:val="24"/>
          <w:szCs w:val="24"/>
          <w:lang w:val="en-US" w:eastAsia="pt-PT"/>
        </w:rPr>
      </w:pPr>
      <w:proofErr w:type="gramStart"/>
      <w:r w:rsidRPr="002C2F43">
        <w:rPr>
          <w:rFonts w:ascii="Times New Roman" w:eastAsia="Times New Roman" w:hAnsi="Times New Roman" w:cs="Times New Roman"/>
          <w:color w:val="000000"/>
          <w:sz w:val="24"/>
          <w:szCs w:val="24"/>
          <w:lang w:val="en-US" w:eastAsia="pt-PT"/>
        </w:rPr>
        <w:t>l .</w:t>
      </w:r>
      <w:proofErr w:type="gramEnd"/>
      <w:r w:rsidRPr="002C2F43">
        <w:rPr>
          <w:rFonts w:ascii="Times New Roman" w:eastAsia="Times New Roman" w:hAnsi="Times New Roman" w:cs="Times New Roman"/>
          <w:color w:val="000000"/>
          <w:sz w:val="24"/>
          <w:szCs w:val="24"/>
          <w:lang w:val="en-US" w:eastAsia="pt-PT"/>
        </w:rPr>
        <w:t xml:space="preserve"> 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w:t>
      </w:r>
    </w:p>
    <w:p w:rsidR="00F94E7A" w:rsidRPr="00F94E7A" w:rsidRDefault="00F94E7A" w:rsidP="00F94E7A">
      <w:pPr>
        <w:spacing w:after="0" w:line="240" w:lineRule="auto"/>
        <w:ind w:right="62" w:hanging="369"/>
        <w:jc w:val="center"/>
        <w:rPr>
          <w:rFonts w:ascii="Times New Roman" w:eastAsia="Times New Roman" w:hAnsi="Times New Roman" w:cs="Times New Roman"/>
          <w:b/>
          <w:bCs/>
          <w:sz w:val="24"/>
          <w:szCs w:val="24"/>
          <w:lang w:val="en-US" w:eastAsia="pt-PT"/>
        </w:rPr>
      </w:pPr>
      <w:r w:rsidRPr="00F94E7A">
        <w:rPr>
          <w:rFonts w:ascii="Times New Roman" w:eastAsia="Times New Roman" w:hAnsi="Times New Roman" w:cs="Times New Roman"/>
          <w:b/>
          <w:bCs/>
          <w:sz w:val="24"/>
          <w:szCs w:val="24"/>
          <w:lang w:val="en-US" w:eastAsia="pt-PT"/>
        </w:rPr>
        <w:t>Criminal Code</w:t>
      </w:r>
    </w:p>
    <w:p w:rsidR="00F94E7A" w:rsidRPr="00F94E7A" w:rsidRDefault="00F94E7A" w:rsidP="00F94E7A">
      <w:pPr>
        <w:spacing w:after="0" w:line="240" w:lineRule="auto"/>
        <w:ind w:right="62" w:hanging="369"/>
        <w:jc w:val="center"/>
        <w:rPr>
          <w:rFonts w:ascii="Times New Roman" w:eastAsia="Times New Roman" w:hAnsi="Times New Roman" w:cs="Times New Roman"/>
          <w:b/>
          <w:bCs/>
          <w:sz w:val="24"/>
          <w:szCs w:val="24"/>
          <w:lang w:val="en-US" w:eastAsia="pt-PT"/>
        </w:rPr>
      </w:pPr>
      <w:r w:rsidRPr="00F94E7A">
        <w:rPr>
          <w:rFonts w:ascii="Times New Roman" w:eastAsia="Times New Roman" w:hAnsi="Times New Roman" w:cs="Times New Roman"/>
          <w:b/>
          <w:bCs/>
          <w:sz w:val="24"/>
          <w:szCs w:val="24"/>
          <w:lang w:val="en-US" w:eastAsia="pt-PT"/>
        </w:rPr>
        <w:t>Article 164</w:t>
      </w:r>
    </w:p>
    <w:p w:rsidR="00F94E7A" w:rsidRPr="00F94E7A" w:rsidRDefault="00F94E7A" w:rsidP="00F94E7A">
      <w:pPr>
        <w:spacing w:after="0" w:line="240" w:lineRule="auto"/>
        <w:ind w:right="62" w:hanging="369"/>
        <w:jc w:val="center"/>
        <w:rPr>
          <w:rFonts w:ascii="Times New Roman" w:eastAsia="Times New Roman" w:hAnsi="Times New Roman" w:cs="Times New Roman"/>
          <w:b/>
          <w:bCs/>
          <w:sz w:val="24"/>
          <w:szCs w:val="24"/>
          <w:lang w:val="en-US" w:eastAsia="pt-PT"/>
        </w:rPr>
      </w:pPr>
      <w:r w:rsidRPr="00F94E7A">
        <w:rPr>
          <w:rFonts w:ascii="Times New Roman" w:eastAsia="Times New Roman" w:hAnsi="Times New Roman" w:cs="Times New Roman"/>
          <w:b/>
          <w:bCs/>
          <w:sz w:val="24"/>
          <w:szCs w:val="24"/>
          <w:lang w:val="en-US" w:eastAsia="pt-PT"/>
        </w:rPr>
        <w:t>Rape</w:t>
      </w:r>
    </w:p>
    <w:p w:rsidR="00F94E7A" w:rsidRPr="00F94E7A" w:rsidRDefault="00F94E7A" w:rsidP="00F94E7A">
      <w:pPr>
        <w:spacing w:after="0" w:line="240" w:lineRule="auto"/>
        <w:ind w:right="62" w:hanging="369"/>
        <w:jc w:val="both"/>
        <w:rPr>
          <w:rFonts w:ascii="Times New Roman" w:eastAsia="Times New Roman" w:hAnsi="Times New Roman" w:cs="Times New Roman"/>
          <w:sz w:val="24"/>
          <w:szCs w:val="24"/>
          <w:lang w:val="en-US" w:eastAsia="pt-PT"/>
        </w:rPr>
      </w:pPr>
    </w:p>
    <w:p w:rsidR="00F94E7A" w:rsidRPr="00F94E7A" w:rsidRDefault="00F94E7A" w:rsidP="00F94E7A">
      <w:pPr>
        <w:spacing w:after="0" w:line="240" w:lineRule="auto"/>
        <w:ind w:right="62"/>
        <w:jc w:val="both"/>
        <w:rPr>
          <w:rFonts w:ascii="Times New Roman" w:eastAsia="Times New Roman" w:hAnsi="Times New Roman" w:cs="Times New Roman"/>
          <w:sz w:val="24"/>
          <w:szCs w:val="24"/>
          <w:lang w:val="en-US" w:eastAsia="pt-PT"/>
        </w:rPr>
      </w:pPr>
      <w:r w:rsidRPr="00F94E7A">
        <w:rPr>
          <w:rFonts w:ascii="Times New Roman" w:eastAsia="Times New Roman" w:hAnsi="Times New Roman" w:cs="Times New Roman"/>
          <w:sz w:val="24"/>
          <w:szCs w:val="24"/>
          <w:lang w:val="en-US" w:eastAsia="pt-PT"/>
        </w:rPr>
        <w:t>1 - Whoever constrains another person to:</w:t>
      </w:r>
    </w:p>
    <w:p w:rsidR="00F94E7A" w:rsidRPr="00F94E7A" w:rsidRDefault="00F94E7A" w:rsidP="00F94E7A">
      <w:pPr>
        <w:spacing w:after="0" w:line="240" w:lineRule="auto"/>
        <w:ind w:right="62"/>
        <w:jc w:val="both"/>
        <w:rPr>
          <w:rFonts w:ascii="Times New Roman" w:eastAsia="Times New Roman" w:hAnsi="Times New Roman" w:cs="Times New Roman"/>
          <w:sz w:val="24"/>
          <w:szCs w:val="24"/>
          <w:lang w:val="en-US" w:eastAsia="pt-PT"/>
        </w:rPr>
      </w:pPr>
      <w:r w:rsidRPr="00F94E7A">
        <w:rPr>
          <w:rFonts w:ascii="Times New Roman" w:eastAsia="Times New Roman" w:hAnsi="Times New Roman" w:cs="Times New Roman"/>
          <w:sz w:val="24"/>
          <w:szCs w:val="24"/>
          <w:lang w:val="en-US" w:eastAsia="pt-PT"/>
        </w:rPr>
        <w:t xml:space="preserve">  </w:t>
      </w:r>
    </w:p>
    <w:p w:rsidR="00F94E7A" w:rsidRPr="00F94E7A" w:rsidRDefault="00F94E7A" w:rsidP="00F94E7A">
      <w:pPr>
        <w:spacing w:after="0" w:line="240" w:lineRule="auto"/>
        <w:ind w:right="62"/>
        <w:jc w:val="both"/>
        <w:rPr>
          <w:rFonts w:ascii="Times New Roman" w:eastAsia="Times New Roman" w:hAnsi="Times New Roman" w:cs="Times New Roman"/>
          <w:sz w:val="24"/>
          <w:szCs w:val="24"/>
          <w:lang w:val="en-US" w:eastAsia="pt-PT"/>
        </w:rPr>
      </w:pPr>
      <w:r w:rsidRPr="00F94E7A">
        <w:rPr>
          <w:rFonts w:ascii="Times New Roman" w:eastAsia="Times New Roman" w:hAnsi="Times New Roman" w:cs="Times New Roman"/>
          <w:sz w:val="24"/>
          <w:szCs w:val="24"/>
          <w:lang w:val="en-US" w:eastAsia="pt-PT"/>
        </w:rPr>
        <w:t>a) Practice with yourself or with another copulation, anal intercourse or oral intercourse; or</w:t>
      </w:r>
    </w:p>
    <w:p w:rsidR="00F94E7A" w:rsidRPr="00F94E7A" w:rsidRDefault="00F94E7A" w:rsidP="00F94E7A">
      <w:pPr>
        <w:spacing w:after="0" w:line="240" w:lineRule="auto"/>
        <w:ind w:right="62"/>
        <w:jc w:val="both"/>
        <w:rPr>
          <w:rFonts w:ascii="Times New Roman" w:eastAsia="Times New Roman" w:hAnsi="Times New Roman" w:cs="Times New Roman"/>
          <w:sz w:val="24"/>
          <w:szCs w:val="24"/>
          <w:lang w:val="en-US" w:eastAsia="pt-PT"/>
        </w:rPr>
      </w:pPr>
    </w:p>
    <w:p w:rsidR="00F94E7A" w:rsidRPr="00F94E7A" w:rsidRDefault="00F94E7A" w:rsidP="00F94E7A">
      <w:pPr>
        <w:spacing w:after="0" w:line="240" w:lineRule="auto"/>
        <w:ind w:right="62"/>
        <w:jc w:val="both"/>
        <w:rPr>
          <w:rFonts w:ascii="Times New Roman" w:eastAsia="Times New Roman" w:hAnsi="Times New Roman" w:cs="Times New Roman"/>
          <w:sz w:val="24"/>
          <w:szCs w:val="24"/>
          <w:lang w:val="en-US" w:eastAsia="pt-PT"/>
        </w:rPr>
      </w:pPr>
      <w:r w:rsidRPr="00F94E7A">
        <w:rPr>
          <w:rFonts w:ascii="Times New Roman" w:eastAsia="Times New Roman" w:hAnsi="Times New Roman" w:cs="Times New Roman"/>
          <w:sz w:val="24"/>
          <w:szCs w:val="24"/>
          <w:lang w:val="en-US" w:eastAsia="pt-PT"/>
        </w:rPr>
        <w:t xml:space="preserve"> b) Practice acts of vaginal, anal or oral introduction of parts of the body or objects;</w:t>
      </w:r>
    </w:p>
    <w:p w:rsidR="00F94E7A" w:rsidRPr="00F94E7A" w:rsidRDefault="00F94E7A" w:rsidP="00F94E7A">
      <w:pPr>
        <w:spacing w:after="0" w:line="240" w:lineRule="auto"/>
        <w:ind w:right="62"/>
        <w:jc w:val="both"/>
        <w:rPr>
          <w:rFonts w:ascii="Times New Roman" w:eastAsia="Times New Roman" w:hAnsi="Times New Roman" w:cs="Times New Roman"/>
          <w:sz w:val="24"/>
          <w:szCs w:val="24"/>
          <w:lang w:val="en-US" w:eastAsia="pt-PT"/>
        </w:rPr>
      </w:pPr>
      <w:r w:rsidRPr="00F94E7A">
        <w:rPr>
          <w:rFonts w:ascii="Times New Roman" w:eastAsia="Times New Roman" w:hAnsi="Times New Roman" w:cs="Times New Roman"/>
          <w:sz w:val="24"/>
          <w:szCs w:val="24"/>
          <w:lang w:val="en-US" w:eastAsia="pt-PT"/>
        </w:rPr>
        <w:t xml:space="preserve">    </w:t>
      </w:r>
    </w:p>
    <w:p w:rsidR="00F94E7A" w:rsidRPr="00F94E7A" w:rsidRDefault="00F94E7A" w:rsidP="00F94E7A">
      <w:pPr>
        <w:spacing w:after="0" w:line="240" w:lineRule="auto"/>
        <w:ind w:right="62"/>
        <w:jc w:val="both"/>
        <w:rPr>
          <w:rFonts w:ascii="Times New Roman" w:eastAsia="Times New Roman" w:hAnsi="Times New Roman" w:cs="Times New Roman"/>
          <w:sz w:val="24"/>
          <w:szCs w:val="24"/>
          <w:lang w:val="en-US" w:eastAsia="pt-PT"/>
        </w:rPr>
      </w:pPr>
      <w:r w:rsidRPr="00F94E7A">
        <w:rPr>
          <w:rFonts w:ascii="Times New Roman" w:eastAsia="Times New Roman" w:hAnsi="Times New Roman" w:cs="Times New Roman"/>
          <w:sz w:val="24"/>
          <w:szCs w:val="24"/>
          <w:lang w:val="en-US" w:eastAsia="pt-PT"/>
        </w:rPr>
        <w:t>is punished with sentence of imprisonment from one to six years</w:t>
      </w:r>
    </w:p>
    <w:p w:rsidR="00F94E7A" w:rsidRPr="00F94E7A" w:rsidRDefault="00F94E7A" w:rsidP="00F94E7A">
      <w:pPr>
        <w:spacing w:after="0" w:line="240" w:lineRule="auto"/>
        <w:ind w:right="62"/>
        <w:jc w:val="both"/>
        <w:rPr>
          <w:rFonts w:ascii="Times New Roman" w:eastAsia="Times New Roman" w:hAnsi="Times New Roman" w:cs="Times New Roman"/>
          <w:sz w:val="24"/>
          <w:szCs w:val="24"/>
          <w:lang w:val="en-US" w:eastAsia="pt-PT"/>
        </w:rPr>
      </w:pPr>
    </w:p>
    <w:p w:rsidR="00F94E7A" w:rsidRPr="00F94E7A" w:rsidRDefault="00F94E7A" w:rsidP="00F94E7A">
      <w:pPr>
        <w:spacing w:after="0" w:line="240" w:lineRule="auto"/>
        <w:ind w:right="62"/>
        <w:jc w:val="both"/>
        <w:rPr>
          <w:rFonts w:ascii="Times New Roman" w:eastAsia="Times New Roman" w:hAnsi="Times New Roman" w:cs="Times New Roman"/>
          <w:sz w:val="24"/>
          <w:szCs w:val="24"/>
          <w:lang w:val="en-US" w:eastAsia="pt-PT"/>
        </w:rPr>
      </w:pPr>
      <w:r w:rsidRPr="00F94E7A">
        <w:rPr>
          <w:rFonts w:ascii="Times New Roman" w:eastAsia="Times New Roman" w:hAnsi="Times New Roman" w:cs="Times New Roman"/>
          <w:sz w:val="24"/>
          <w:szCs w:val="24"/>
          <w:lang w:val="en-US" w:eastAsia="pt-PT"/>
        </w:rPr>
        <w:t>2 - Whoever, by means of violence, serious threat or after having rendered, for such purposes, another person unconscious or incapable of resisting, constrains such person:</w:t>
      </w:r>
    </w:p>
    <w:p w:rsidR="00F94E7A" w:rsidRPr="00F94E7A" w:rsidRDefault="00F94E7A" w:rsidP="00F94E7A">
      <w:pPr>
        <w:spacing w:after="0" w:line="240" w:lineRule="auto"/>
        <w:ind w:right="62"/>
        <w:jc w:val="both"/>
        <w:rPr>
          <w:rFonts w:ascii="Times New Roman" w:eastAsia="Times New Roman" w:hAnsi="Times New Roman" w:cs="Times New Roman"/>
          <w:sz w:val="24"/>
          <w:szCs w:val="24"/>
          <w:lang w:val="en-US" w:eastAsia="pt-PT"/>
        </w:rPr>
      </w:pPr>
      <w:r w:rsidRPr="00F94E7A">
        <w:rPr>
          <w:rFonts w:ascii="Times New Roman" w:eastAsia="Times New Roman" w:hAnsi="Times New Roman" w:cs="Times New Roman"/>
          <w:sz w:val="24"/>
          <w:szCs w:val="24"/>
          <w:lang w:val="en-US" w:eastAsia="pt-PT"/>
        </w:rPr>
        <w:t xml:space="preserve"> </w:t>
      </w:r>
    </w:p>
    <w:p w:rsidR="00F94E7A" w:rsidRPr="00F94E7A" w:rsidRDefault="00F94E7A" w:rsidP="00F94E7A">
      <w:pPr>
        <w:spacing w:after="0" w:line="240" w:lineRule="auto"/>
        <w:ind w:right="62"/>
        <w:jc w:val="both"/>
        <w:rPr>
          <w:rFonts w:ascii="Times New Roman" w:eastAsia="Times New Roman" w:hAnsi="Times New Roman" w:cs="Times New Roman"/>
          <w:sz w:val="24"/>
          <w:szCs w:val="24"/>
          <w:lang w:val="en-US" w:eastAsia="pt-PT"/>
        </w:rPr>
      </w:pPr>
      <w:r w:rsidRPr="00F94E7A">
        <w:rPr>
          <w:rFonts w:ascii="Times New Roman" w:eastAsia="Times New Roman" w:hAnsi="Times New Roman" w:cs="Times New Roman"/>
          <w:sz w:val="24"/>
          <w:szCs w:val="24"/>
          <w:lang w:val="en-US" w:eastAsia="pt-PT"/>
        </w:rPr>
        <w:t>a) To suffer or to commit, with yourself or with another, copula,</w:t>
      </w:r>
      <w:r w:rsidRPr="00F94E7A">
        <w:rPr>
          <w:rFonts w:eastAsiaTheme="minorHAnsi"/>
          <w:lang w:val="en-US" w:eastAsia="en-US"/>
        </w:rPr>
        <w:t xml:space="preserve"> </w:t>
      </w:r>
      <w:r w:rsidRPr="00F94E7A">
        <w:rPr>
          <w:rFonts w:ascii="Times New Roman" w:eastAsia="Times New Roman" w:hAnsi="Times New Roman" w:cs="Times New Roman"/>
          <w:sz w:val="24"/>
          <w:szCs w:val="24"/>
          <w:lang w:val="en-US" w:eastAsia="pt-PT"/>
        </w:rPr>
        <w:t xml:space="preserve">anal intercourse or oral intercourse; or </w:t>
      </w:r>
    </w:p>
    <w:p w:rsidR="00F94E7A" w:rsidRPr="00F94E7A" w:rsidRDefault="00F94E7A" w:rsidP="00F94E7A">
      <w:pPr>
        <w:spacing w:after="0" w:line="240" w:lineRule="auto"/>
        <w:ind w:right="62"/>
        <w:jc w:val="both"/>
        <w:rPr>
          <w:rFonts w:ascii="Times New Roman" w:eastAsia="Times New Roman" w:hAnsi="Times New Roman" w:cs="Times New Roman"/>
          <w:sz w:val="24"/>
          <w:szCs w:val="24"/>
          <w:lang w:val="en-US" w:eastAsia="pt-PT"/>
        </w:rPr>
      </w:pPr>
    </w:p>
    <w:p w:rsidR="00F94E7A" w:rsidRPr="00F94E7A" w:rsidRDefault="00F94E7A" w:rsidP="00F94E7A">
      <w:pPr>
        <w:spacing w:after="0" w:line="240" w:lineRule="auto"/>
        <w:ind w:right="62"/>
        <w:jc w:val="both"/>
        <w:rPr>
          <w:rFonts w:ascii="Times New Roman" w:eastAsia="Times New Roman" w:hAnsi="Times New Roman" w:cs="Times New Roman"/>
          <w:sz w:val="24"/>
          <w:szCs w:val="24"/>
          <w:lang w:val="en-US" w:eastAsia="pt-PT"/>
        </w:rPr>
      </w:pPr>
      <w:r w:rsidRPr="00F94E7A">
        <w:rPr>
          <w:rFonts w:ascii="Times New Roman" w:eastAsia="Times New Roman" w:hAnsi="Times New Roman" w:cs="Times New Roman"/>
          <w:sz w:val="24"/>
          <w:szCs w:val="24"/>
          <w:lang w:val="en-US" w:eastAsia="pt-PT"/>
        </w:rPr>
        <w:t xml:space="preserve"> b) To suffer vaginal or anal introduction of parts of the body or objects; </w:t>
      </w:r>
    </w:p>
    <w:p w:rsidR="00F94E7A" w:rsidRPr="00F94E7A" w:rsidRDefault="00F94E7A" w:rsidP="00F94E7A">
      <w:pPr>
        <w:spacing w:after="0" w:line="240" w:lineRule="auto"/>
        <w:ind w:right="62"/>
        <w:jc w:val="both"/>
        <w:rPr>
          <w:rFonts w:ascii="Times New Roman" w:eastAsia="Times New Roman" w:hAnsi="Times New Roman" w:cs="Times New Roman"/>
          <w:sz w:val="24"/>
          <w:szCs w:val="24"/>
          <w:lang w:val="en-US" w:eastAsia="pt-PT"/>
        </w:rPr>
      </w:pPr>
    </w:p>
    <w:p w:rsidR="00F94E7A" w:rsidRPr="00F94E7A" w:rsidRDefault="00F94E7A" w:rsidP="00F94E7A">
      <w:pPr>
        <w:spacing w:after="0" w:line="240" w:lineRule="auto"/>
        <w:ind w:right="62"/>
        <w:jc w:val="both"/>
        <w:rPr>
          <w:rFonts w:ascii="Times New Roman" w:eastAsia="Times New Roman" w:hAnsi="Times New Roman" w:cs="Times New Roman"/>
          <w:sz w:val="24"/>
          <w:szCs w:val="24"/>
          <w:lang w:val="en-US" w:eastAsia="pt-PT"/>
        </w:rPr>
      </w:pPr>
      <w:r w:rsidRPr="00F94E7A">
        <w:rPr>
          <w:rFonts w:ascii="Times New Roman" w:eastAsia="Times New Roman" w:hAnsi="Times New Roman" w:cs="Times New Roman"/>
          <w:sz w:val="24"/>
          <w:szCs w:val="24"/>
          <w:lang w:val="en-US" w:eastAsia="pt-PT"/>
        </w:rPr>
        <w:t>is punished with sentence of imprisonment from three to ten years.</w:t>
      </w:r>
    </w:p>
    <w:p w:rsidR="00F94E7A" w:rsidRPr="00F94E7A" w:rsidRDefault="00F94E7A" w:rsidP="00F94E7A">
      <w:pPr>
        <w:spacing w:after="0" w:line="240" w:lineRule="auto"/>
        <w:ind w:right="62"/>
        <w:jc w:val="both"/>
        <w:rPr>
          <w:rFonts w:ascii="Times New Roman" w:eastAsia="Times New Roman" w:hAnsi="Times New Roman" w:cs="Times New Roman"/>
          <w:sz w:val="24"/>
          <w:szCs w:val="24"/>
          <w:lang w:val="en-US" w:eastAsia="pt-PT"/>
        </w:rPr>
      </w:pPr>
    </w:p>
    <w:p w:rsidR="00F94E7A" w:rsidRPr="00F94E7A" w:rsidRDefault="00F94E7A" w:rsidP="00F94E7A">
      <w:pPr>
        <w:spacing w:after="0" w:line="240" w:lineRule="auto"/>
        <w:ind w:right="62" w:hanging="369"/>
        <w:jc w:val="both"/>
        <w:rPr>
          <w:rFonts w:ascii="Times New Roman" w:eastAsia="Times New Roman" w:hAnsi="Times New Roman" w:cs="Times New Roman"/>
          <w:sz w:val="24"/>
          <w:szCs w:val="24"/>
          <w:lang w:val="en-US" w:eastAsia="pt-PT"/>
        </w:rPr>
      </w:pPr>
      <w:r w:rsidRPr="00F94E7A">
        <w:rPr>
          <w:rFonts w:ascii="Times New Roman" w:eastAsia="Times New Roman" w:hAnsi="Times New Roman" w:cs="Times New Roman"/>
          <w:sz w:val="24"/>
          <w:szCs w:val="24"/>
          <w:lang w:val="en-US" w:eastAsia="pt-PT"/>
        </w:rPr>
        <w:t xml:space="preserve">  3 - For the purposes of paragraph 1, constraint is understood to be any means, not provided for in the preceding paragraph </w:t>
      </w:r>
      <w:r w:rsidRPr="00F94E7A">
        <w:rPr>
          <w:rFonts w:ascii="Times New Roman" w:eastAsia="Times New Roman" w:hAnsi="Times New Roman" w:cs="Times New Roman"/>
          <w:i/>
          <w:sz w:val="24"/>
          <w:szCs w:val="24"/>
          <w:lang w:val="en-US" w:eastAsia="pt-PT"/>
        </w:rPr>
        <w:t>[2]</w:t>
      </w:r>
      <w:r w:rsidRPr="00F94E7A">
        <w:rPr>
          <w:rFonts w:ascii="Times New Roman" w:eastAsia="Times New Roman" w:hAnsi="Times New Roman" w:cs="Times New Roman"/>
          <w:sz w:val="24"/>
          <w:szCs w:val="24"/>
          <w:lang w:val="en-US" w:eastAsia="pt-PT"/>
        </w:rPr>
        <w:t xml:space="preserve">, used to practice the acts referred to in the respective subparagraphs a) and b) against the knowable will of the victim.  </w:t>
      </w:r>
    </w:p>
    <w:p w:rsidR="00F94E7A" w:rsidRPr="00F94E7A" w:rsidRDefault="00F94E7A" w:rsidP="00F94E7A">
      <w:pPr>
        <w:spacing w:after="0" w:line="360" w:lineRule="auto"/>
        <w:ind w:right="62" w:hanging="369"/>
        <w:jc w:val="both"/>
        <w:rPr>
          <w:rFonts w:ascii="Times New Roman" w:eastAsia="Times New Roman" w:hAnsi="Times New Roman" w:cs="Times New Roman"/>
          <w:sz w:val="24"/>
          <w:szCs w:val="24"/>
          <w:lang w:val="en-US" w:eastAsia="pt-PT"/>
        </w:rPr>
      </w:pPr>
    </w:p>
    <w:p w:rsidR="00F94E7A" w:rsidRPr="00F94E7A" w:rsidRDefault="00F94E7A" w:rsidP="00F94E7A">
      <w:pPr>
        <w:numPr>
          <w:ilvl w:val="0"/>
          <w:numId w:val="1"/>
        </w:numPr>
        <w:spacing w:after="36" w:line="265" w:lineRule="auto"/>
        <w:ind w:left="0" w:right="62" w:hanging="394"/>
        <w:jc w:val="both"/>
        <w:rPr>
          <w:rFonts w:ascii="Times New Roman" w:eastAsia="Times New Roman" w:hAnsi="Times New Roman" w:cs="Times New Roman"/>
          <w:sz w:val="24"/>
          <w:szCs w:val="24"/>
          <w:lang w:val="en-US" w:eastAsia="pt-PT"/>
        </w:rPr>
      </w:pPr>
      <w:r w:rsidRPr="00F94E7A">
        <w:rPr>
          <w:rFonts w:ascii="Times New Roman" w:eastAsia="Times New Roman" w:hAnsi="Times New Roman" w:cs="Times New Roman"/>
          <w:sz w:val="24"/>
          <w:szCs w:val="24"/>
          <w:lang w:val="en-US" w:eastAsia="pt-PT"/>
        </w:rPr>
        <w:t>Based on the wording of those provisions, is the provided definition of rape:</w:t>
      </w:r>
    </w:p>
    <w:p w:rsidR="00F94E7A" w:rsidRPr="00F94E7A" w:rsidRDefault="00F94E7A" w:rsidP="00F94E7A">
      <w:pPr>
        <w:spacing w:after="36" w:line="265" w:lineRule="auto"/>
        <w:ind w:right="62"/>
        <w:jc w:val="both"/>
        <w:rPr>
          <w:rFonts w:ascii="Times New Roman" w:eastAsia="Times New Roman" w:hAnsi="Times New Roman" w:cs="Times New Roman"/>
          <w:sz w:val="24"/>
          <w:szCs w:val="24"/>
          <w:lang w:val="en-US" w:eastAsia="pt-PT"/>
        </w:rPr>
      </w:pPr>
    </w:p>
    <w:p w:rsidR="00F94E7A" w:rsidRPr="000C47B6" w:rsidRDefault="00F94E7A" w:rsidP="00F94E7A">
      <w:pPr>
        <w:numPr>
          <w:ilvl w:val="1"/>
          <w:numId w:val="1"/>
        </w:numPr>
        <w:spacing w:after="14" w:line="265" w:lineRule="auto"/>
        <w:ind w:left="426" w:right="62" w:hanging="456"/>
        <w:jc w:val="both"/>
        <w:rPr>
          <w:rFonts w:ascii="Times New Roman" w:eastAsia="Times New Roman" w:hAnsi="Times New Roman" w:cs="Times New Roman"/>
          <w:sz w:val="24"/>
          <w:szCs w:val="24"/>
          <w:lang w:eastAsia="pt-PT"/>
        </w:rPr>
      </w:pPr>
      <w:proofErr w:type="spellStart"/>
      <w:r w:rsidRPr="000C47B6">
        <w:rPr>
          <w:rFonts w:ascii="Times New Roman" w:eastAsia="Times New Roman" w:hAnsi="Times New Roman" w:cs="Times New Roman"/>
          <w:sz w:val="24"/>
          <w:szCs w:val="24"/>
          <w:lang w:eastAsia="pt-PT"/>
        </w:rPr>
        <w:t>Gender</w:t>
      </w:r>
      <w:proofErr w:type="spellEnd"/>
      <w:r w:rsidRPr="000C47B6">
        <w:rPr>
          <w:rFonts w:ascii="Times New Roman" w:eastAsia="Times New Roman" w:hAnsi="Times New Roman" w:cs="Times New Roman"/>
          <w:sz w:val="24"/>
          <w:szCs w:val="24"/>
          <w:lang w:eastAsia="pt-PT"/>
        </w:rPr>
        <w:t xml:space="preserve"> </w:t>
      </w:r>
      <w:proofErr w:type="spellStart"/>
      <w:r w:rsidRPr="000C47B6">
        <w:rPr>
          <w:rFonts w:ascii="Times New Roman" w:eastAsia="Times New Roman" w:hAnsi="Times New Roman" w:cs="Times New Roman"/>
          <w:sz w:val="24"/>
          <w:szCs w:val="24"/>
          <w:lang w:eastAsia="pt-PT"/>
        </w:rPr>
        <w:t>specific</w:t>
      </w:r>
      <w:proofErr w:type="spellEnd"/>
      <w:r w:rsidRPr="000C47B6">
        <w:rPr>
          <w:rFonts w:ascii="Times New Roman" w:eastAsia="Times New Roman" w:hAnsi="Times New Roman" w:cs="Times New Roman"/>
          <w:sz w:val="24"/>
          <w:szCs w:val="24"/>
          <w:lang w:eastAsia="pt-PT"/>
        </w:rPr>
        <w:t xml:space="preserve">, </w:t>
      </w:r>
      <w:proofErr w:type="spellStart"/>
      <w:r w:rsidRPr="000C47B6">
        <w:rPr>
          <w:rFonts w:ascii="Times New Roman" w:eastAsia="Times New Roman" w:hAnsi="Times New Roman" w:cs="Times New Roman"/>
          <w:sz w:val="24"/>
          <w:szCs w:val="24"/>
          <w:lang w:eastAsia="pt-PT"/>
        </w:rPr>
        <w:t>covering</w:t>
      </w:r>
      <w:proofErr w:type="spellEnd"/>
      <w:r w:rsidRPr="000C47B6">
        <w:rPr>
          <w:rFonts w:ascii="Times New Roman" w:eastAsia="Times New Roman" w:hAnsi="Times New Roman" w:cs="Times New Roman"/>
          <w:sz w:val="24"/>
          <w:szCs w:val="24"/>
          <w:lang w:eastAsia="pt-PT"/>
        </w:rPr>
        <w:t xml:space="preserve"> </w:t>
      </w:r>
      <w:proofErr w:type="spellStart"/>
      <w:r w:rsidRPr="000C47B6">
        <w:rPr>
          <w:rFonts w:ascii="Times New Roman" w:eastAsia="Times New Roman" w:hAnsi="Times New Roman" w:cs="Times New Roman"/>
          <w:sz w:val="24"/>
          <w:szCs w:val="24"/>
          <w:lang w:eastAsia="pt-PT"/>
        </w:rPr>
        <w:t>women</w:t>
      </w:r>
      <w:proofErr w:type="spellEnd"/>
      <w:r w:rsidRPr="000C47B6">
        <w:rPr>
          <w:rFonts w:ascii="Times New Roman" w:eastAsia="Times New Roman" w:hAnsi="Times New Roman" w:cs="Times New Roman"/>
          <w:sz w:val="24"/>
          <w:szCs w:val="24"/>
          <w:lang w:eastAsia="pt-PT"/>
        </w:rPr>
        <w:t xml:space="preserve"> </w:t>
      </w:r>
      <w:proofErr w:type="spellStart"/>
      <w:r w:rsidRPr="000C47B6">
        <w:rPr>
          <w:rFonts w:ascii="Times New Roman" w:eastAsia="Times New Roman" w:hAnsi="Times New Roman" w:cs="Times New Roman"/>
          <w:sz w:val="24"/>
          <w:szCs w:val="24"/>
          <w:lang w:eastAsia="pt-PT"/>
        </w:rPr>
        <w:t>only</w:t>
      </w:r>
      <w:proofErr w:type="spellEnd"/>
      <w:r w:rsidRPr="000C47B6">
        <w:rPr>
          <w:rFonts w:ascii="Times New Roman" w:eastAsia="Times New Roman" w:hAnsi="Times New Roman" w:cs="Times New Roman"/>
          <w:sz w:val="24"/>
          <w:szCs w:val="24"/>
          <w:lang w:eastAsia="pt-PT"/>
        </w:rPr>
        <w:t xml:space="preserve">  </w:t>
      </w:r>
    </w:p>
    <w:p w:rsidR="00F94E7A" w:rsidRPr="000C47B6" w:rsidRDefault="00F94E7A" w:rsidP="00F94E7A">
      <w:pPr>
        <w:spacing w:after="14" w:line="265" w:lineRule="auto"/>
        <w:ind w:left="426" w:right="62"/>
        <w:jc w:val="both"/>
        <w:rPr>
          <w:rFonts w:ascii="Times New Roman" w:eastAsia="Times New Roman" w:hAnsi="Times New Roman" w:cs="Times New Roman"/>
          <w:sz w:val="24"/>
          <w:szCs w:val="24"/>
          <w:lang w:eastAsia="pt-PT"/>
        </w:rPr>
      </w:pPr>
      <w:r w:rsidRPr="000C47B6">
        <w:rPr>
          <w:rFonts w:ascii="Times New Roman" w:eastAsia="Times New Roman" w:hAnsi="Times New Roman" w:cs="Times New Roman"/>
          <w:b/>
          <w:bCs/>
          <w:sz w:val="24"/>
          <w:szCs w:val="24"/>
          <w:lang w:eastAsia="pt-PT"/>
        </w:rPr>
        <w:t>NO</w:t>
      </w:r>
    </w:p>
    <w:p w:rsidR="00F94E7A" w:rsidRPr="000C47B6" w:rsidRDefault="00F94E7A" w:rsidP="00F94E7A">
      <w:pPr>
        <w:numPr>
          <w:ilvl w:val="1"/>
          <w:numId w:val="1"/>
        </w:numPr>
        <w:spacing w:after="36" w:line="265" w:lineRule="auto"/>
        <w:ind w:left="426" w:right="62" w:hanging="456"/>
        <w:jc w:val="both"/>
        <w:rPr>
          <w:rFonts w:ascii="Times New Roman" w:eastAsia="Times New Roman" w:hAnsi="Times New Roman" w:cs="Times New Roman"/>
          <w:sz w:val="24"/>
          <w:szCs w:val="24"/>
          <w:lang w:eastAsia="pt-PT"/>
        </w:rPr>
      </w:pPr>
      <w:proofErr w:type="spellStart"/>
      <w:r w:rsidRPr="000C47B6">
        <w:rPr>
          <w:rFonts w:ascii="Times New Roman" w:eastAsia="Times New Roman" w:hAnsi="Times New Roman" w:cs="Times New Roman"/>
          <w:sz w:val="24"/>
          <w:szCs w:val="24"/>
          <w:lang w:eastAsia="pt-PT"/>
        </w:rPr>
        <w:t>Gender</w:t>
      </w:r>
      <w:proofErr w:type="spellEnd"/>
      <w:r w:rsidRPr="000C47B6">
        <w:rPr>
          <w:rFonts w:ascii="Times New Roman" w:eastAsia="Times New Roman" w:hAnsi="Times New Roman" w:cs="Times New Roman"/>
          <w:sz w:val="24"/>
          <w:szCs w:val="24"/>
          <w:lang w:eastAsia="pt-PT"/>
        </w:rPr>
        <w:t xml:space="preserve"> neutral, </w:t>
      </w:r>
      <w:proofErr w:type="spellStart"/>
      <w:r w:rsidRPr="000C47B6">
        <w:rPr>
          <w:rFonts w:ascii="Times New Roman" w:eastAsia="Times New Roman" w:hAnsi="Times New Roman" w:cs="Times New Roman"/>
          <w:sz w:val="24"/>
          <w:szCs w:val="24"/>
          <w:lang w:eastAsia="pt-PT"/>
        </w:rPr>
        <w:t>covering</w:t>
      </w:r>
      <w:proofErr w:type="spellEnd"/>
      <w:r w:rsidRPr="000C47B6">
        <w:rPr>
          <w:rFonts w:ascii="Times New Roman" w:eastAsia="Times New Roman" w:hAnsi="Times New Roman" w:cs="Times New Roman"/>
          <w:sz w:val="24"/>
          <w:szCs w:val="24"/>
          <w:lang w:eastAsia="pt-PT"/>
        </w:rPr>
        <w:t xml:space="preserve"> </w:t>
      </w:r>
      <w:proofErr w:type="spellStart"/>
      <w:r w:rsidRPr="000C47B6">
        <w:rPr>
          <w:rFonts w:ascii="Times New Roman" w:eastAsia="Times New Roman" w:hAnsi="Times New Roman" w:cs="Times New Roman"/>
          <w:sz w:val="24"/>
          <w:szCs w:val="24"/>
          <w:lang w:eastAsia="pt-PT"/>
        </w:rPr>
        <w:t>all</w:t>
      </w:r>
      <w:proofErr w:type="spellEnd"/>
      <w:r w:rsidRPr="000C47B6">
        <w:rPr>
          <w:rFonts w:ascii="Times New Roman" w:eastAsia="Times New Roman" w:hAnsi="Times New Roman" w:cs="Times New Roman"/>
          <w:sz w:val="24"/>
          <w:szCs w:val="24"/>
          <w:lang w:eastAsia="pt-PT"/>
        </w:rPr>
        <w:t xml:space="preserve"> </w:t>
      </w:r>
      <w:proofErr w:type="spellStart"/>
      <w:r w:rsidRPr="000C47B6">
        <w:rPr>
          <w:rFonts w:ascii="Times New Roman" w:eastAsia="Times New Roman" w:hAnsi="Times New Roman" w:cs="Times New Roman"/>
          <w:sz w:val="24"/>
          <w:szCs w:val="24"/>
          <w:lang w:eastAsia="pt-PT"/>
        </w:rPr>
        <w:t>persons</w:t>
      </w:r>
      <w:proofErr w:type="spellEnd"/>
      <w:r w:rsidRPr="000C47B6">
        <w:rPr>
          <w:rFonts w:ascii="Times New Roman" w:eastAsia="Times New Roman" w:hAnsi="Times New Roman" w:cs="Times New Roman"/>
          <w:sz w:val="24"/>
          <w:szCs w:val="24"/>
          <w:lang w:eastAsia="pt-PT"/>
        </w:rPr>
        <w:t xml:space="preserve"> </w:t>
      </w:r>
    </w:p>
    <w:p w:rsidR="00F94E7A" w:rsidRPr="000C47B6" w:rsidRDefault="00F94E7A" w:rsidP="00F94E7A">
      <w:pPr>
        <w:spacing w:after="36" w:line="265" w:lineRule="auto"/>
        <w:ind w:left="426" w:right="62"/>
        <w:jc w:val="both"/>
        <w:rPr>
          <w:rFonts w:ascii="Times New Roman" w:eastAsia="Times New Roman" w:hAnsi="Times New Roman" w:cs="Times New Roman"/>
          <w:sz w:val="24"/>
          <w:szCs w:val="24"/>
          <w:lang w:eastAsia="pt-PT"/>
        </w:rPr>
      </w:pPr>
      <w:r w:rsidRPr="000C47B6">
        <w:rPr>
          <w:rFonts w:ascii="Times New Roman" w:eastAsia="Times New Roman" w:hAnsi="Times New Roman" w:cs="Times New Roman"/>
          <w:b/>
          <w:bCs/>
          <w:sz w:val="24"/>
          <w:szCs w:val="24"/>
          <w:lang w:eastAsia="pt-PT"/>
        </w:rPr>
        <w:t>YES</w:t>
      </w:r>
    </w:p>
    <w:p w:rsidR="00F94E7A" w:rsidRPr="00F94E7A" w:rsidRDefault="00F94E7A" w:rsidP="00F94E7A">
      <w:pPr>
        <w:numPr>
          <w:ilvl w:val="1"/>
          <w:numId w:val="1"/>
        </w:numPr>
        <w:spacing w:after="36" w:line="265" w:lineRule="auto"/>
        <w:ind w:left="426" w:right="62" w:hanging="456"/>
        <w:jc w:val="both"/>
        <w:rPr>
          <w:rFonts w:ascii="Times New Roman" w:eastAsia="Times New Roman" w:hAnsi="Times New Roman" w:cs="Times New Roman"/>
          <w:sz w:val="24"/>
          <w:szCs w:val="24"/>
          <w:lang w:val="en-US" w:eastAsia="pt-PT"/>
        </w:rPr>
      </w:pPr>
      <w:r w:rsidRPr="00F94E7A">
        <w:rPr>
          <w:rFonts w:ascii="Times New Roman" w:eastAsia="Times New Roman" w:hAnsi="Times New Roman" w:cs="Times New Roman"/>
          <w:sz w:val="24"/>
          <w:szCs w:val="24"/>
          <w:lang w:val="en-US" w:eastAsia="pt-PT"/>
        </w:rPr>
        <w:t xml:space="preserve">Based on the lack of consent of victim </w:t>
      </w:r>
    </w:p>
    <w:p w:rsidR="00F94E7A" w:rsidRPr="000C47B6" w:rsidRDefault="00F94E7A" w:rsidP="00F94E7A">
      <w:pPr>
        <w:spacing w:after="36" w:line="265" w:lineRule="auto"/>
        <w:ind w:left="426" w:right="62"/>
        <w:jc w:val="both"/>
        <w:rPr>
          <w:rFonts w:ascii="Times New Roman" w:eastAsia="Times New Roman" w:hAnsi="Times New Roman" w:cs="Times New Roman"/>
          <w:sz w:val="24"/>
          <w:szCs w:val="24"/>
          <w:lang w:eastAsia="pt-PT"/>
        </w:rPr>
      </w:pPr>
      <w:r w:rsidRPr="000C47B6">
        <w:rPr>
          <w:rFonts w:ascii="Times New Roman" w:eastAsia="Times New Roman" w:hAnsi="Times New Roman" w:cs="Times New Roman"/>
          <w:b/>
          <w:bCs/>
          <w:sz w:val="24"/>
          <w:szCs w:val="24"/>
          <w:lang w:eastAsia="pt-PT"/>
        </w:rPr>
        <w:t>YES</w:t>
      </w:r>
    </w:p>
    <w:p w:rsidR="00F94E7A" w:rsidRPr="00F94E7A" w:rsidRDefault="00F94E7A" w:rsidP="00F94E7A">
      <w:pPr>
        <w:numPr>
          <w:ilvl w:val="1"/>
          <w:numId w:val="1"/>
        </w:numPr>
        <w:spacing w:after="36" w:line="265" w:lineRule="auto"/>
        <w:ind w:left="426" w:right="62" w:hanging="456"/>
        <w:jc w:val="both"/>
        <w:rPr>
          <w:rFonts w:ascii="Times New Roman" w:eastAsia="Times New Roman" w:hAnsi="Times New Roman" w:cs="Times New Roman"/>
          <w:sz w:val="24"/>
          <w:szCs w:val="24"/>
          <w:lang w:val="en-US" w:eastAsia="pt-PT"/>
        </w:rPr>
      </w:pPr>
      <w:r w:rsidRPr="00F94E7A">
        <w:rPr>
          <w:rFonts w:ascii="Times New Roman" w:eastAsia="Times New Roman" w:hAnsi="Times New Roman" w:cs="Times New Roman"/>
          <w:sz w:val="24"/>
          <w:szCs w:val="24"/>
          <w:lang w:val="en-US" w:eastAsia="pt-PT"/>
        </w:rPr>
        <w:t xml:space="preserve">Based on the use of force or threat  </w:t>
      </w:r>
    </w:p>
    <w:p w:rsidR="00F94E7A" w:rsidRPr="000C47B6" w:rsidRDefault="00F94E7A" w:rsidP="00F94E7A">
      <w:pPr>
        <w:spacing w:after="36" w:line="265" w:lineRule="auto"/>
        <w:ind w:left="426" w:right="62"/>
        <w:jc w:val="both"/>
        <w:rPr>
          <w:rFonts w:ascii="Times New Roman" w:eastAsia="Times New Roman" w:hAnsi="Times New Roman" w:cs="Times New Roman"/>
          <w:sz w:val="24"/>
          <w:szCs w:val="24"/>
          <w:lang w:eastAsia="pt-PT"/>
        </w:rPr>
      </w:pPr>
      <w:r w:rsidRPr="000C47B6">
        <w:rPr>
          <w:rFonts w:ascii="Times New Roman" w:eastAsia="Times New Roman" w:hAnsi="Times New Roman" w:cs="Times New Roman"/>
          <w:b/>
          <w:bCs/>
          <w:sz w:val="24"/>
          <w:szCs w:val="24"/>
          <w:lang w:eastAsia="pt-PT"/>
        </w:rPr>
        <w:t>YES</w:t>
      </w:r>
    </w:p>
    <w:p w:rsidR="00F94E7A" w:rsidRPr="00F94E7A" w:rsidRDefault="00F94E7A" w:rsidP="00F94E7A">
      <w:pPr>
        <w:numPr>
          <w:ilvl w:val="1"/>
          <w:numId w:val="1"/>
        </w:numPr>
        <w:spacing w:after="36" w:line="265" w:lineRule="auto"/>
        <w:ind w:left="426" w:right="62" w:hanging="456"/>
        <w:jc w:val="both"/>
        <w:rPr>
          <w:rFonts w:ascii="Times New Roman" w:eastAsia="Times New Roman" w:hAnsi="Times New Roman" w:cs="Times New Roman"/>
          <w:sz w:val="24"/>
          <w:szCs w:val="24"/>
          <w:lang w:val="en-US" w:eastAsia="pt-PT"/>
        </w:rPr>
      </w:pPr>
      <w:r w:rsidRPr="00F94E7A">
        <w:rPr>
          <w:rFonts w:ascii="Times New Roman" w:eastAsia="Times New Roman" w:hAnsi="Times New Roman" w:cs="Times New Roman"/>
          <w:sz w:val="24"/>
          <w:szCs w:val="24"/>
          <w:lang w:val="en-US" w:eastAsia="pt-PT"/>
        </w:rPr>
        <w:lastRenderedPageBreak/>
        <w:t>Some combination of the above. YES / NO. If yes, please specify.</w:t>
      </w:r>
    </w:p>
    <w:p w:rsidR="00F94E7A" w:rsidRPr="000C47B6" w:rsidRDefault="00F94E7A" w:rsidP="00F94E7A">
      <w:pPr>
        <w:spacing w:after="36" w:line="265" w:lineRule="auto"/>
        <w:ind w:left="426" w:right="62"/>
        <w:jc w:val="both"/>
        <w:rPr>
          <w:rFonts w:ascii="Times New Roman" w:eastAsia="Times New Roman" w:hAnsi="Times New Roman" w:cs="Times New Roman"/>
          <w:b/>
          <w:sz w:val="24"/>
          <w:szCs w:val="24"/>
          <w:lang w:eastAsia="pt-PT"/>
        </w:rPr>
      </w:pPr>
      <w:r w:rsidRPr="000C47B6">
        <w:rPr>
          <w:rFonts w:ascii="Times New Roman" w:eastAsia="Times New Roman" w:hAnsi="Times New Roman" w:cs="Times New Roman"/>
          <w:b/>
          <w:sz w:val="24"/>
          <w:szCs w:val="24"/>
          <w:lang w:eastAsia="pt-PT"/>
        </w:rPr>
        <w:t>NO</w:t>
      </w:r>
    </w:p>
    <w:p w:rsidR="00F94E7A" w:rsidRPr="00F94E7A" w:rsidRDefault="00F94E7A" w:rsidP="00F94E7A">
      <w:pPr>
        <w:numPr>
          <w:ilvl w:val="1"/>
          <w:numId w:val="1"/>
        </w:numPr>
        <w:spacing w:after="14" w:line="265" w:lineRule="auto"/>
        <w:ind w:left="426" w:right="62" w:hanging="456"/>
        <w:jc w:val="both"/>
        <w:rPr>
          <w:rFonts w:ascii="Times New Roman" w:eastAsia="Times New Roman" w:hAnsi="Times New Roman" w:cs="Times New Roman"/>
          <w:sz w:val="24"/>
          <w:szCs w:val="24"/>
          <w:lang w:val="en-US" w:eastAsia="pt-PT"/>
        </w:rPr>
      </w:pPr>
      <w:r w:rsidRPr="00F94E7A">
        <w:rPr>
          <w:rFonts w:ascii="Times New Roman" w:eastAsia="Times New Roman" w:hAnsi="Times New Roman" w:cs="Times New Roman"/>
          <w:sz w:val="24"/>
          <w:szCs w:val="24"/>
          <w:lang w:val="en-US" w:eastAsia="pt-PT"/>
        </w:rPr>
        <w:t xml:space="preserve">Does it cover only vaginal rape?  </w:t>
      </w:r>
    </w:p>
    <w:p w:rsidR="00F94E7A" w:rsidRPr="000C47B6" w:rsidRDefault="00F94E7A" w:rsidP="00F94E7A">
      <w:pPr>
        <w:spacing w:after="14" w:line="265" w:lineRule="auto"/>
        <w:ind w:left="426" w:right="62"/>
        <w:jc w:val="both"/>
        <w:rPr>
          <w:rFonts w:ascii="Times New Roman" w:eastAsia="Times New Roman" w:hAnsi="Times New Roman" w:cs="Times New Roman"/>
          <w:sz w:val="24"/>
          <w:szCs w:val="24"/>
          <w:lang w:eastAsia="pt-PT"/>
        </w:rPr>
      </w:pPr>
      <w:r w:rsidRPr="000C47B6">
        <w:rPr>
          <w:rFonts w:ascii="Times New Roman" w:eastAsia="Times New Roman" w:hAnsi="Times New Roman" w:cs="Times New Roman"/>
          <w:b/>
          <w:bCs/>
          <w:sz w:val="24"/>
          <w:szCs w:val="24"/>
          <w:lang w:eastAsia="pt-PT"/>
        </w:rPr>
        <w:t>NO</w:t>
      </w:r>
    </w:p>
    <w:p w:rsidR="00F94E7A" w:rsidRPr="000C47B6" w:rsidRDefault="00F94E7A" w:rsidP="00F94E7A">
      <w:pPr>
        <w:numPr>
          <w:ilvl w:val="1"/>
          <w:numId w:val="1"/>
        </w:numPr>
        <w:spacing w:after="36" w:line="265" w:lineRule="auto"/>
        <w:ind w:left="426" w:right="62" w:hanging="456"/>
        <w:jc w:val="both"/>
        <w:rPr>
          <w:rFonts w:ascii="Times New Roman" w:eastAsia="Times New Roman" w:hAnsi="Times New Roman" w:cs="Times New Roman"/>
          <w:sz w:val="24"/>
          <w:szCs w:val="24"/>
          <w:lang w:eastAsia="pt-PT"/>
        </w:rPr>
      </w:pPr>
      <w:r w:rsidRPr="00F94E7A">
        <w:rPr>
          <w:rFonts w:ascii="Times New Roman" w:eastAsia="Times New Roman" w:hAnsi="Times New Roman" w:cs="Times New Roman"/>
          <w:sz w:val="24"/>
          <w:szCs w:val="24"/>
          <w:lang w:val="en-US" w:eastAsia="pt-PT"/>
        </w:rPr>
        <w:t xml:space="preserve">Does it cover all forms of penetration? </w:t>
      </w:r>
      <w:proofErr w:type="spellStart"/>
      <w:r w:rsidRPr="000C47B6">
        <w:rPr>
          <w:rFonts w:ascii="Times New Roman" w:eastAsia="Times New Roman" w:hAnsi="Times New Roman" w:cs="Times New Roman"/>
          <w:sz w:val="24"/>
          <w:szCs w:val="24"/>
          <w:lang w:eastAsia="pt-PT"/>
        </w:rPr>
        <w:t>If</w:t>
      </w:r>
      <w:proofErr w:type="spellEnd"/>
      <w:r w:rsidRPr="000C47B6">
        <w:rPr>
          <w:rFonts w:ascii="Times New Roman" w:eastAsia="Times New Roman" w:hAnsi="Times New Roman" w:cs="Times New Roman"/>
          <w:sz w:val="24"/>
          <w:szCs w:val="24"/>
          <w:lang w:eastAsia="pt-PT"/>
        </w:rPr>
        <w:t xml:space="preserve"> </w:t>
      </w:r>
      <w:proofErr w:type="spellStart"/>
      <w:r w:rsidRPr="000C47B6">
        <w:rPr>
          <w:rFonts w:ascii="Times New Roman" w:eastAsia="Times New Roman" w:hAnsi="Times New Roman" w:cs="Times New Roman"/>
          <w:sz w:val="24"/>
          <w:szCs w:val="24"/>
          <w:lang w:eastAsia="pt-PT"/>
        </w:rPr>
        <w:t>yes</w:t>
      </w:r>
      <w:proofErr w:type="spellEnd"/>
      <w:r w:rsidRPr="000C47B6">
        <w:rPr>
          <w:rFonts w:ascii="Times New Roman" w:eastAsia="Times New Roman" w:hAnsi="Times New Roman" w:cs="Times New Roman"/>
          <w:sz w:val="24"/>
          <w:szCs w:val="24"/>
          <w:lang w:eastAsia="pt-PT"/>
        </w:rPr>
        <w:t xml:space="preserve">, </w:t>
      </w:r>
      <w:proofErr w:type="spellStart"/>
      <w:r w:rsidRPr="000C47B6">
        <w:rPr>
          <w:rFonts w:ascii="Times New Roman" w:eastAsia="Times New Roman" w:hAnsi="Times New Roman" w:cs="Times New Roman"/>
          <w:sz w:val="24"/>
          <w:szCs w:val="24"/>
          <w:lang w:eastAsia="pt-PT"/>
        </w:rPr>
        <w:t>please</w:t>
      </w:r>
      <w:proofErr w:type="spellEnd"/>
      <w:r w:rsidRPr="000C47B6">
        <w:rPr>
          <w:rFonts w:ascii="Times New Roman" w:eastAsia="Times New Roman" w:hAnsi="Times New Roman" w:cs="Times New Roman"/>
          <w:sz w:val="24"/>
          <w:szCs w:val="24"/>
          <w:lang w:eastAsia="pt-PT"/>
        </w:rPr>
        <w:t xml:space="preserve"> </w:t>
      </w:r>
      <w:proofErr w:type="spellStart"/>
      <w:r w:rsidRPr="000C47B6">
        <w:rPr>
          <w:rFonts w:ascii="Times New Roman" w:eastAsia="Times New Roman" w:hAnsi="Times New Roman" w:cs="Times New Roman"/>
          <w:sz w:val="24"/>
          <w:szCs w:val="24"/>
          <w:lang w:eastAsia="pt-PT"/>
        </w:rPr>
        <w:t>specify</w:t>
      </w:r>
      <w:proofErr w:type="spellEnd"/>
      <w:r w:rsidRPr="000C47B6">
        <w:rPr>
          <w:rFonts w:ascii="Times New Roman" w:eastAsia="Times New Roman" w:hAnsi="Times New Roman" w:cs="Times New Roman"/>
          <w:sz w:val="24"/>
          <w:szCs w:val="24"/>
          <w:lang w:eastAsia="pt-PT"/>
        </w:rPr>
        <w:t>.</w:t>
      </w:r>
    </w:p>
    <w:p w:rsidR="00F94E7A" w:rsidRPr="00F94E7A" w:rsidRDefault="00F94E7A" w:rsidP="00F94E7A">
      <w:pPr>
        <w:spacing w:after="36" w:line="265" w:lineRule="auto"/>
        <w:ind w:left="426" w:right="62"/>
        <w:jc w:val="both"/>
        <w:rPr>
          <w:rFonts w:ascii="Times New Roman" w:eastAsia="Times New Roman" w:hAnsi="Times New Roman" w:cs="Times New Roman"/>
          <w:sz w:val="24"/>
          <w:szCs w:val="24"/>
          <w:lang w:val="en-US" w:eastAsia="pt-PT"/>
        </w:rPr>
      </w:pPr>
      <w:r w:rsidRPr="00F94E7A">
        <w:rPr>
          <w:rFonts w:ascii="Times New Roman" w:eastAsia="Times New Roman" w:hAnsi="Times New Roman" w:cs="Times New Roman"/>
          <w:b/>
          <w:bCs/>
          <w:sz w:val="24"/>
          <w:szCs w:val="24"/>
          <w:lang w:val="en-US" w:eastAsia="pt-PT"/>
        </w:rPr>
        <w:t>YES</w:t>
      </w:r>
      <w:r w:rsidRPr="00F94E7A">
        <w:rPr>
          <w:rFonts w:ascii="Times New Roman" w:eastAsia="Times New Roman" w:hAnsi="Times New Roman" w:cs="Times New Roman"/>
          <w:sz w:val="24"/>
          <w:szCs w:val="24"/>
          <w:lang w:val="en-US" w:eastAsia="pt-PT"/>
        </w:rPr>
        <w:t>. Please see Article 164 (1) above.</w:t>
      </w:r>
    </w:p>
    <w:p w:rsidR="00F94E7A" w:rsidRPr="00F94E7A" w:rsidRDefault="00F94E7A" w:rsidP="00F94E7A">
      <w:pPr>
        <w:numPr>
          <w:ilvl w:val="1"/>
          <w:numId w:val="1"/>
        </w:numPr>
        <w:spacing w:after="9" w:line="265" w:lineRule="auto"/>
        <w:ind w:left="426" w:right="62" w:hanging="456"/>
        <w:jc w:val="both"/>
        <w:rPr>
          <w:rFonts w:ascii="Times New Roman" w:eastAsia="Times New Roman" w:hAnsi="Times New Roman" w:cs="Times New Roman"/>
          <w:sz w:val="24"/>
          <w:szCs w:val="24"/>
          <w:lang w:val="en-US" w:eastAsia="pt-PT"/>
        </w:rPr>
      </w:pPr>
      <w:r w:rsidRPr="00F94E7A">
        <w:rPr>
          <w:rFonts w:ascii="Times New Roman" w:eastAsia="Times New Roman" w:hAnsi="Times New Roman" w:cs="Times New Roman"/>
          <w:sz w:val="24"/>
          <w:szCs w:val="24"/>
          <w:lang w:val="en-US" w:eastAsia="pt-PT"/>
        </w:rPr>
        <w:t xml:space="preserve">Is marital rape in this provision explicitly included? </w:t>
      </w:r>
    </w:p>
    <w:p w:rsidR="00F94E7A" w:rsidRPr="00F94E7A" w:rsidRDefault="00F94E7A" w:rsidP="00F94E7A">
      <w:pPr>
        <w:spacing w:after="9" w:line="265" w:lineRule="auto"/>
        <w:ind w:left="426" w:right="62"/>
        <w:jc w:val="both"/>
        <w:rPr>
          <w:rFonts w:ascii="Times New Roman" w:eastAsia="Times New Roman" w:hAnsi="Times New Roman" w:cs="Times New Roman"/>
          <w:sz w:val="24"/>
          <w:szCs w:val="24"/>
          <w:lang w:val="en-US" w:eastAsia="pt-PT"/>
        </w:rPr>
      </w:pPr>
      <w:r w:rsidRPr="00F94E7A">
        <w:rPr>
          <w:rFonts w:ascii="Times New Roman" w:eastAsia="Times New Roman" w:hAnsi="Times New Roman" w:cs="Times New Roman"/>
          <w:b/>
          <w:bCs/>
          <w:sz w:val="24"/>
          <w:szCs w:val="24"/>
          <w:lang w:val="en-US" w:eastAsia="pt-PT"/>
        </w:rPr>
        <w:t>NO</w:t>
      </w:r>
    </w:p>
    <w:p w:rsidR="00F94E7A" w:rsidRPr="00F94E7A" w:rsidRDefault="00F94E7A" w:rsidP="00F94E7A">
      <w:pPr>
        <w:spacing w:after="14" w:line="265" w:lineRule="auto"/>
        <w:ind w:left="-142"/>
        <w:rPr>
          <w:rFonts w:ascii="Times New Roman" w:eastAsia="Times New Roman" w:hAnsi="Times New Roman" w:cs="Times New Roman"/>
          <w:sz w:val="24"/>
          <w:szCs w:val="24"/>
          <w:lang w:val="en-US" w:eastAsia="pt-PT"/>
        </w:rPr>
      </w:pPr>
      <w:r w:rsidRPr="00F94E7A">
        <w:rPr>
          <w:rFonts w:ascii="Times New Roman" w:eastAsia="Times New Roman" w:hAnsi="Times New Roman" w:cs="Times New Roman"/>
          <w:sz w:val="24"/>
          <w:szCs w:val="24"/>
          <w:lang w:val="en-US" w:eastAsia="pt-PT"/>
        </w:rPr>
        <w:tab/>
        <w:t xml:space="preserve">l.     Is the law silent on marital rape?  </w:t>
      </w:r>
    </w:p>
    <w:p w:rsidR="00F94E7A" w:rsidRPr="00F94E7A" w:rsidRDefault="00F94E7A" w:rsidP="00F94E7A">
      <w:pPr>
        <w:spacing w:after="14" w:line="265" w:lineRule="auto"/>
        <w:ind w:left="-142"/>
        <w:rPr>
          <w:rFonts w:ascii="Times New Roman" w:eastAsia="Times New Roman" w:hAnsi="Times New Roman" w:cs="Times New Roman"/>
          <w:sz w:val="24"/>
          <w:szCs w:val="24"/>
          <w:lang w:val="en-US" w:eastAsia="pt-PT"/>
        </w:rPr>
      </w:pPr>
      <w:r w:rsidRPr="00F94E7A">
        <w:rPr>
          <w:rFonts w:ascii="Times New Roman" w:eastAsia="Times New Roman" w:hAnsi="Times New Roman" w:cs="Times New Roman"/>
          <w:sz w:val="24"/>
          <w:szCs w:val="24"/>
          <w:lang w:val="en-US" w:eastAsia="pt-PT"/>
        </w:rPr>
        <w:t xml:space="preserve">         </w:t>
      </w:r>
      <w:r w:rsidRPr="00F94E7A">
        <w:rPr>
          <w:rFonts w:ascii="Times New Roman" w:eastAsia="Times New Roman" w:hAnsi="Times New Roman" w:cs="Times New Roman"/>
          <w:b/>
          <w:bCs/>
          <w:sz w:val="24"/>
          <w:szCs w:val="24"/>
          <w:lang w:val="en-US" w:eastAsia="pt-PT"/>
        </w:rPr>
        <w:t>NO</w:t>
      </w:r>
    </w:p>
    <w:p w:rsidR="00F94E7A" w:rsidRPr="00F94E7A" w:rsidRDefault="00F94E7A" w:rsidP="00F94E7A">
      <w:pPr>
        <w:spacing w:after="36" w:line="265" w:lineRule="auto"/>
        <w:ind w:left="426" w:right="62" w:hanging="422"/>
        <w:jc w:val="both"/>
        <w:rPr>
          <w:rFonts w:ascii="Times New Roman" w:eastAsia="Times New Roman" w:hAnsi="Times New Roman" w:cs="Times New Roman"/>
          <w:sz w:val="24"/>
          <w:szCs w:val="24"/>
          <w:lang w:val="en-US" w:eastAsia="pt-PT"/>
        </w:rPr>
      </w:pPr>
      <w:r w:rsidRPr="000C47B6">
        <w:rPr>
          <w:rFonts w:eastAsiaTheme="minorHAnsi"/>
          <w:noProof/>
          <w:lang w:eastAsia="pt-PT"/>
        </w:rPr>
        <w:drawing>
          <wp:inline distT="0" distB="0" distL="0" distR="0" wp14:anchorId="221368AD" wp14:editId="5DA36F84">
            <wp:extent cx="79375" cy="132080"/>
            <wp:effectExtent l="0" t="0" r="0" b="127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375" cy="132080"/>
                    </a:xfrm>
                    <a:prstGeom prst="rect">
                      <a:avLst/>
                    </a:prstGeom>
                    <a:noFill/>
                    <a:ln>
                      <a:noFill/>
                    </a:ln>
                  </pic:spPr>
                </pic:pic>
              </a:graphicData>
            </a:graphic>
          </wp:inline>
        </w:drawing>
      </w:r>
      <w:r w:rsidRPr="00F94E7A">
        <w:rPr>
          <w:rFonts w:ascii="Times New Roman" w:eastAsia="Times New Roman" w:hAnsi="Times New Roman" w:cs="Times New Roman"/>
          <w:sz w:val="24"/>
          <w:szCs w:val="24"/>
          <w:lang w:val="en-US" w:eastAsia="pt-PT"/>
        </w:rPr>
        <w:t xml:space="preserve">     Is marital rape covered in the general provisions or by legal precedent even if it is not explicitly included? </w:t>
      </w:r>
    </w:p>
    <w:p w:rsidR="00F94E7A" w:rsidRPr="00F94E7A" w:rsidRDefault="00F94E7A" w:rsidP="00F94E7A">
      <w:pPr>
        <w:spacing w:after="36" w:line="265" w:lineRule="auto"/>
        <w:ind w:left="426" w:right="62" w:hanging="422"/>
        <w:jc w:val="both"/>
        <w:rPr>
          <w:rFonts w:ascii="Times New Roman" w:eastAsia="Times New Roman" w:hAnsi="Times New Roman" w:cs="Times New Roman"/>
          <w:sz w:val="24"/>
          <w:szCs w:val="24"/>
          <w:lang w:val="en-US" w:eastAsia="pt-PT"/>
        </w:rPr>
      </w:pPr>
      <w:r w:rsidRPr="00F94E7A">
        <w:rPr>
          <w:rFonts w:ascii="Times New Roman" w:eastAsia="Times New Roman" w:hAnsi="Times New Roman" w:cs="Times New Roman"/>
          <w:b/>
          <w:bCs/>
          <w:sz w:val="24"/>
          <w:szCs w:val="24"/>
          <w:lang w:val="en-US" w:eastAsia="pt-PT"/>
        </w:rPr>
        <w:t xml:space="preserve">       YES. </w:t>
      </w:r>
      <w:r w:rsidRPr="00F94E7A">
        <w:rPr>
          <w:rFonts w:ascii="Times New Roman" w:eastAsia="Times New Roman" w:hAnsi="Times New Roman" w:cs="Times New Roman"/>
          <w:sz w:val="24"/>
          <w:szCs w:val="24"/>
          <w:lang w:val="en-US" w:eastAsia="pt-PT"/>
        </w:rPr>
        <w:t>Article 152 of the Criminal Code (domestic violence) cover sexual crimes, including marital rape.</w:t>
      </w:r>
    </w:p>
    <w:p w:rsidR="00F94E7A" w:rsidRPr="00F94E7A" w:rsidRDefault="00F94E7A" w:rsidP="00F94E7A">
      <w:pPr>
        <w:spacing w:after="0" w:line="240" w:lineRule="auto"/>
        <w:ind w:left="426" w:right="62" w:hanging="403"/>
        <w:jc w:val="both"/>
        <w:rPr>
          <w:rFonts w:ascii="Times New Roman" w:eastAsia="Times New Roman" w:hAnsi="Times New Roman" w:cs="Times New Roman"/>
          <w:sz w:val="24"/>
          <w:szCs w:val="24"/>
          <w:lang w:val="en-US" w:eastAsia="pt-PT"/>
        </w:rPr>
      </w:pPr>
      <w:r w:rsidRPr="00F94E7A">
        <w:rPr>
          <w:rFonts w:ascii="Times New Roman" w:eastAsia="Times New Roman" w:hAnsi="Times New Roman" w:cs="Times New Roman"/>
          <w:sz w:val="24"/>
          <w:szCs w:val="24"/>
          <w:lang w:val="en-US" w:eastAsia="pt-PT"/>
        </w:rPr>
        <w:t xml:space="preserve">k.   Is marital rape excluded in the provisions, or is marital rape not considered as a crime? </w:t>
      </w:r>
    </w:p>
    <w:p w:rsidR="00F94E7A" w:rsidRPr="002C2F43" w:rsidRDefault="00F94E7A" w:rsidP="00F94E7A">
      <w:pPr>
        <w:spacing w:after="0" w:line="240" w:lineRule="auto"/>
        <w:ind w:left="426" w:right="62" w:hanging="403"/>
        <w:jc w:val="both"/>
        <w:rPr>
          <w:rFonts w:ascii="Times New Roman" w:eastAsia="Times New Roman" w:hAnsi="Times New Roman" w:cs="Times New Roman"/>
          <w:sz w:val="24"/>
          <w:szCs w:val="24"/>
          <w:lang w:val="en-US" w:eastAsia="pt-PT"/>
        </w:rPr>
      </w:pPr>
      <w:r w:rsidRPr="00F94E7A">
        <w:rPr>
          <w:rFonts w:ascii="Times New Roman" w:eastAsia="Times New Roman" w:hAnsi="Times New Roman" w:cs="Times New Roman"/>
          <w:sz w:val="24"/>
          <w:szCs w:val="24"/>
          <w:lang w:val="en-US" w:eastAsia="pt-PT"/>
        </w:rPr>
        <w:t xml:space="preserve">      </w:t>
      </w:r>
      <w:r w:rsidRPr="002C2F43">
        <w:rPr>
          <w:rFonts w:ascii="Times New Roman" w:eastAsia="Times New Roman" w:hAnsi="Times New Roman" w:cs="Times New Roman"/>
          <w:b/>
          <w:sz w:val="24"/>
          <w:szCs w:val="24"/>
          <w:lang w:val="en-US" w:eastAsia="pt-PT"/>
        </w:rPr>
        <w:t>N</w:t>
      </w:r>
      <w:r w:rsidRPr="002C2F43">
        <w:rPr>
          <w:rFonts w:ascii="Times New Roman" w:eastAsia="Times New Roman" w:hAnsi="Times New Roman" w:cs="Times New Roman"/>
          <w:b/>
          <w:bCs/>
          <w:sz w:val="24"/>
          <w:szCs w:val="24"/>
          <w:lang w:val="en-US" w:eastAsia="pt-PT"/>
        </w:rPr>
        <w:t>O</w:t>
      </w:r>
      <w:r w:rsidRPr="002C2F43">
        <w:rPr>
          <w:rFonts w:ascii="Times New Roman" w:eastAsia="Times New Roman" w:hAnsi="Times New Roman" w:cs="Times New Roman"/>
          <w:sz w:val="24"/>
          <w:szCs w:val="24"/>
          <w:lang w:val="en-US" w:eastAsia="pt-PT"/>
        </w:rPr>
        <w:t>. Rape in a marital context is also a crime, as set forth in Article 152 of the Criminal Code.</w:t>
      </w:r>
    </w:p>
    <w:p w:rsidR="00F94E7A" w:rsidRPr="002C2F43" w:rsidRDefault="00F94E7A" w:rsidP="00F94E7A">
      <w:pPr>
        <w:spacing w:after="0" w:line="240" w:lineRule="auto"/>
        <w:ind w:left="426" w:right="62" w:hanging="403"/>
        <w:jc w:val="both"/>
        <w:rPr>
          <w:rFonts w:ascii="Times New Roman" w:eastAsia="Times New Roman" w:hAnsi="Times New Roman" w:cs="Times New Roman"/>
          <w:color w:val="000000"/>
          <w:sz w:val="24"/>
          <w:szCs w:val="24"/>
          <w:lang w:val="en-US" w:eastAsia="pt-PT"/>
        </w:rPr>
      </w:pPr>
    </w:p>
    <w:p w:rsidR="00F94E7A" w:rsidRPr="000C47B6" w:rsidRDefault="00F94E7A" w:rsidP="00F94E7A">
      <w:pPr>
        <w:numPr>
          <w:ilvl w:val="0"/>
          <w:numId w:val="1"/>
        </w:numPr>
        <w:spacing w:after="303" w:line="265" w:lineRule="auto"/>
        <w:ind w:left="0" w:right="62" w:hanging="394"/>
        <w:jc w:val="both"/>
        <w:rPr>
          <w:rFonts w:ascii="Times New Roman" w:eastAsia="Times New Roman" w:hAnsi="Times New Roman" w:cs="Times New Roman"/>
          <w:color w:val="4472C4"/>
          <w:sz w:val="24"/>
          <w:szCs w:val="24"/>
          <w:lang w:eastAsia="pt-PT"/>
        </w:rPr>
      </w:pPr>
      <w:r w:rsidRPr="00F94E7A">
        <w:rPr>
          <w:rFonts w:ascii="Times New Roman" w:eastAsia="Times New Roman" w:hAnsi="Times New Roman" w:cs="Times New Roman"/>
          <w:color w:val="000000"/>
          <w:sz w:val="24"/>
          <w:szCs w:val="24"/>
          <w:lang w:val="en-US" w:eastAsia="pt-PT"/>
        </w:rPr>
        <w:t xml:space="preserve">Are there any provisions excluding criminalization of the perpetrator if the victim and alleged perpetrator live together in a sexual relationship/have a sexual relationship/had a sexual relationship? </w:t>
      </w:r>
      <w:proofErr w:type="spellStart"/>
      <w:r w:rsidRPr="000C47B6">
        <w:rPr>
          <w:rFonts w:ascii="Times New Roman" w:eastAsia="Times New Roman" w:hAnsi="Times New Roman" w:cs="Times New Roman"/>
          <w:color w:val="000000"/>
          <w:sz w:val="24"/>
          <w:szCs w:val="24"/>
          <w:lang w:eastAsia="pt-PT"/>
        </w:rPr>
        <w:t>If</w:t>
      </w:r>
      <w:proofErr w:type="spellEnd"/>
      <w:r w:rsidRPr="000C47B6">
        <w:rPr>
          <w:rFonts w:ascii="Times New Roman" w:eastAsia="Times New Roman" w:hAnsi="Times New Roman" w:cs="Times New Roman"/>
          <w:color w:val="000000"/>
          <w:sz w:val="24"/>
          <w:szCs w:val="24"/>
          <w:lang w:eastAsia="pt-PT"/>
        </w:rPr>
        <w:t xml:space="preserve"> </w:t>
      </w:r>
      <w:proofErr w:type="spellStart"/>
      <w:r w:rsidRPr="000C47B6">
        <w:rPr>
          <w:rFonts w:ascii="Times New Roman" w:eastAsia="Times New Roman" w:hAnsi="Times New Roman" w:cs="Times New Roman"/>
          <w:color w:val="000000"/>
          <w:sz w:val="24"/>
          <w:szCs w:val="24"/>
          <w:lang w:eastAsia="pt-PT"/>
        </w:rPr>
        <w:t>so</w:t>
      </w:r>
      <w:proofErr w:type="spellEnd"/>
      <w:r w:rsidRPr="000C47B6">
        <w:rPr>
          <w:rFonts w:ascii="Times New Roman" w:eastAsia="Times New Roman" w:hAnsi="Times New Roman" w:cs="Times New Roman"/>
          <w:color w:val="000000"/>
          <w:sz w:val="24"/>
          <w:szCs w:val="24"/>
          <w:lang w:eastAsia="pt-PT"/>
        </w:rPr>
        <w:t xml:space="preserve">, </w:t>
      </w:r>
      <w:proofErr w:type="spellStart"/>
      <w:r w:rsidRPr="000C47B6">
        <w:rPr>
          <w:rFonts w:ascii="Times New Roman" w:eastAsia="Times New Roman" w:hAnsi="Times New Roman" w:cs="Times New Roman"/>
          <w:color w:val="000000"/>
          <w:sz w:val="24"/>
          <w:szCs w:val="24"/>
          <w:lang w:eastAsia="pt-PT"/>
        </w:rPr>
        <w:t>please</w:t>
      </w:r>
      <w:proofErr w:type="spellEnd"/>
      <w:r w:rsidRPr="000C47B6">
        <w:rPr>
          <w:rFonts w:ascii="Times New Roman" w:eastAsia="Times New Roman" w:hAnsi="Times New Roman" w:cs="Times New Roman"/>
          <w:color w:val="000000"/>
          <w:sz w:val="24"/>
          <w:szCs w:val="24"/>
          <w:lang w:eastAsia="pt-PT"/>
        </w:rPr>
        <w:t xml:space="preserve"> </w:t>
      </w:r>
      <w:proofErr w:type="spellStart"/>
      <w:r w:rsidRPr="000C47B6">
        <w:rPr>
          <w:rFonts w:ascii="Times New Roman" w:eastAsia="Times New Roman" w:hAnsi="Times New Roman" w:cs="Times New Roman"/>
          <w:color w:val="000000"/>
          <w:sz w:val="24"/>
          <w:szCs w:val="24"/>
          <w:lang w:eastAsia="pt-PT"/>
        </w:rPr>
        <w:t>submit</w:t>
      </w:r>
      <w:proofErr w:type="spellEnd"/>
      <w:r w:rsidRPr="000C47B6">
        <w:rPr>
          <w:rFonts w:ascii="Times New Roman" w:eastAsia="Times New Roman" w:hAnsi="Times New Roman" w:cs="Times New Roman"/>
          <w:color w:val="000000"/>
          <w:sz w:val="24"/>
          <w:szCs w:val="24"/>
          <w:lang w:eastAsia="pt-PT"/>
        </w:rPr>
        <w:t xml:space="preserve"> </w:t>
      </w:r>
      <w:proofErr w:type="spellStart"/>
      <w:r w:rsidRPr="000C47B6">
        <w:rPr>
          <w:rFonts w:ascii="Times New Roman" w:eastAsia="Times New Roman" w:hAnsi="Times New Roman" w:cs="Times New Roman"/>
          <w:color w:val="000000"/>
          <w:sz w:val="24"/>
          <w:szCs w:val="24"/>
          <w:lang w:eastAsia="pt-PT"/>
        </w:rPr>
        <w:t>it</w:t>
      </w:r>
      <w:proofErr w:type="spellEnd"/>
      <w:r w:rsidRPr="000C47B6">
        <w:rPr>
          <w:rFonts w:ascii="Times New Roman" w:eastAsia="Times New Roman" w:hAnsi="Times New Roman" w:cs="Times New Roman"/>
          <w:color w:val="000000"/>
          <w:sz w:val="24"/>
          <w:szCs w:val="24"/>
          <w:lang w:eastAsia="pt-PT"/>
        </w:rPr>
        <w:t xml:space="preserve"> </w:t>
      </w:r>
      <w:proofErr w:type="spellStart"/>
      <w:r w:rsidRPr="000C47B6">
        <w:rPr>
          <w:rFonts w:ascii="Times New Roman" w:eastAsia="Times New Roman" w:hAnsi="Times New Roman" w:cs="Times New Roman"/>
          <w:color w:val="000000"/>
          <w:sz w:val="24"/>
          <w:szCs w:val="24"/>
          <w:lang w:eastAsia="pt-PT"/>
        </w:rPr>
        <w:t>with</w:t>
      </w:r>
      <w:proofErr w:type="spellEnd"/>
      <w:r w:rsidRPr="000C47B6">
        <w:rPr>
          <w:rFonts w:ascii="Times New Roman" w:eastAsia="Times New Roman" w:hAnsi="Times New Roman" w:cs="Times New Roman"/>
          <w:color w:val="000000"/>
          <w:sz w:val="24"/>
          <w:szCs w:val="24"/>
          <w:lang w:eastAsia="pt-PT"/>
        </w:rPr>
        <w:t xml:space="preserve"> </w:t>
      </w:r>
      <w:proofErr w:type="spellStart"/>
      <w:r w:rsidRPr="000C47B6">
        <w:rPr>
          <w:rFonts w:ascii="Times New Roman" w:eastAsia="Times New Roman" w:hAnsi="Times New Roman" w:cs="Times New Roman"/>
          <w:color w:val="000000"/>
          <w:sz w:val="24"/>
          <w:szCs w:val="24"/>
          <w:lang w:eastAsia="pt-PT"/>
        </w:rPr>
        <w:t>corresponding</w:t>
      </w:r>
      <w:proofErr w:type="spellEnd"/>
      <w:r w:rsidRPr="000C47B6">
        <w:rPr>
          <w:rFonts w:ascii="Times New Roman" w:eastAsia="Times New Roman" w:hAnsi="Times New Roman" w:cs="Times New Roman"/>
          <w:color w:val="000000"/>
          <w:sz w:val="24"/>
          <w:szCs w:val="24"/>
          <w:lang w:eastAsia="pt-PT"/>
        </w:rPr>
        <w:t xml:space="preserve"> </w:t>
      </w:r>
      <w:proofErr w:type="spellStart"/>
      <w:r w:rsidRPr="000C47B6">
        <w:rPr>
          <w:rFonts w:ascii="Times New Roman" w:eastAsia="Times New Roman" w:hAnsi="Times New Roman" w:cs="Times New Roman"/>
          <w:color w:val="000000"/>
          <w:sz w:val="24"/>
          <w:szCs w:val="24"/>
          <w:lang w:eastAsia="pt-PT"/>
        </w:rPr>
        <w:t>translations</w:t>
      </w:r>
      <w:proofErr w:type="spellEnd"/>
      <w:r w:rsidRPr="000C47B6">
        <w:rPr>
          <w:rFonts w:ascii="Times New Roman" w:eastAsia="Times New Roman" w:hAnsi="Times New Roman" w:cs="Times New Roman"/>
          <w:color w:val="000000"/>
          <w:sz w:val="24"/>
          <w:szCs w:val="24"/>
          <w:lang w:eastAsia="pt-PT"/>
        </w:rPr>
        <w:t xml:space="preserve">. </w:t>
      </w:r>
    </w:p>
    <w:p w:rsidR="00F94E7A" w:rsidRPr="00F94E7A" w:rsidRDefault="00F94E7A" w:rsidP="00F94E7A">
      <w:pPr>
        <w:spacing w:after="303" w:line="265" w:lineRule="auto"/>
        <w:ind w:right="62"/>
        <w:jc w:val="both"/>
        <w:rPr>
          <w:rFonts w:ascii="Times New Roman" w:eastAsia="Times New Roman" w:hAnsi="Times New Roman" w:cs="Times New Roman"/>
          <w:sz w:val="24"/>
          <w:szCs w:val="24"/>
          <w:lang w:val="en-US" w:eastAsia="pt-PT"/>
        </w:rPr>
      </w:pPr>
      <w:r w:rsidRPr="00F94E7A">
        <w:rPr>
          <w:rFonts w:ascii="Times New Roman" w:eastAsia="Times New Roman" w:hAnsi="Times New Roman" w:cs="Times New Roman"/>
          <w:b/>
          <w:sz w:val="24"/>
          <w:szCs w:val="24"/>
          <w:lang w:val="en-US" w:eastAsia="pt-PT"/>
        </w:rPr>
        <w:t>NO</w:t>
      </w:r>
      <w:r w:rsidRPr="00F94E7A">
        <w:rPr>
          <w:rFonts w:ascii="Times New Roman" w:eastAsia="Times New Roman" w:hAnsi="Times New Roman" w:cs="Times New Roman"/>
          <w:sz w:val="24"/>
          <w:szCs w:val="24"/>
          <w:lang w:val="en-US" w:eastAsia="pt-PT"/>
        </w:rPr>
        <w:t xml:space="preserve"> provisions excluding criminalization of the perpetrator if the victim and the alleged perpetrator live together in a sexual relationship or have/had a sexual relationship are foreseen in the criminal law.</w:t>
      </w:r>
    </w:p>
    <w:p w:rsidR="00F94E7A" w:rsidRPr="00F94E7A" w:rsidRDefault="00F94E7A" w:rsidP="00F94E7A">
      <w:pPr>
        <w:numPr>
          <w:ilvl w:val="0"/>
          <w:numId w:val="1"/>
        </w:numPr>
        <w:spacing w:after="36" w:line="240" w:lineRule="auto"/>
        <w:ind w:left="0" w:right="62" w:hanging="335"/>
        <w:jc w:val="both"/>
        <w:rPr>
          <w:rFonts w:ascii="Times New Roman" w:eastAsia="Times New Roman" w:hAnsi="Times New Roman" w:cs="Times New Roman"/>
          <w:color w:val="000000"/>
          <w:sz w:val="24"/>
          <w:szCs w:val="24"/>
          <w:lang w:val="en-US" w:eastAsia="pt-PT"/>
        </w:rPr>
      </w:pPr>
      <w:r w:rsidRPr="00F94E7A">
        <w:rPr>
          <w:rFonts w:ascii="Times New Roman" w:eastAsia="Times New Roman" w:hAnsi="Times New Roman" w:cs="Times New Roman"/>
          <w:color w:val="000000"/>
          <w:sz w:val="24"/>
          <w:szCs w:val="24"/>
          <w:lang w:val="en-US" w:eastAsia="pt-PT"/>
        </w:rPr>
        <w:t xml:space="preserve">What is </w:t>
      </w:r>
      <w:bookmarkStart w:id="0" w:name="_Hlk38366414"/>
      <w:r w:rsidRPr="00F94E7A">
        <w:rPr>
          <w:rFonts w:ascii="Times New Roman" w:eastAsia="Times New Roman" w:hAnsi="Times New Roman" w:cs="Times New Roman"/>
          <w:color w:val="000000"/>
          <w:sz w:val="24"/>
          <w:szCs w:val="24"/>
          <w:lang w:val="en-US" w:eastAsia="pt-PT"/>
        </w:rPr>
        <w:t>the legal age for sexual consent</w:t>
      </w:r>
      <w:bookmarkEnd w:id="0"/>
      <w:r w:rsidRPr="00F94E7A">
        <w:rPr>
          <w:rFonts w:ascii="Times New Roman" w:eastAsia="Times New Roman" w:hAnsi="Times New Roman" w:cs="Times New Roman"/>
          <w:color w:val="000000"/>
          <w:sz w:val="24"/>
          <w:szCs w:val="24"/>
          <w:lang w:val="en-US" w:eastAsia="pt-PT"/>
        </w:rPr>
        <w:t xml:space="preserve">? </w:t>
      </w:r>
    </w:p>
    <w:p w:rsidR="00F94E7A" w:rsidRPr="00F94E7A" w:rsidRDefault="00F94E7A" w:rsidP="00F94E7A">
      <w:pPr>
        <w:spacing w:after="0" w:line="240" w:lineRule="auto"/>
        <w:ind w:right="62"/>
        <w:jc w:val="both"/>
        <w:rPr>
          <w:rFonts w:ascii="Times New Roman" w:eastAsia="Times New Roman" w:hAnsi="Times New Roman" w:cs="Times New Roman"/>
          <w:color w:val="4472C4"/>
          <w:sz w:val="24"/>
          <w:szCs w:val="24"/>
          <w:lang w:val="en-US" w:eastAsia="pt-PT"/>
        </w:rPr>
      </w:pPr>
    </w:p>
    <w:p w:rsidR="00F94E7A" w:rsidRPr="00F94E7A" w:rsidRDefault="00F94E7A" w:rsidP="00F94E7A">
      <w:pPr>
        <w:spacing w:after="0" w:line="240" w:lineRule="auto"/>
        <w:ind w:right="62"/>
        <w:jc w:val="both"/>
        <w:rPr>
          <w:rFonts w:ascii="Times New Roman" w:eastAsia="Times New Roman" w:hAnsi="Times New Roman" w:cs="Times New Roman"/>
          <w:sz w:val="24"/>
          <w:szCs w:val="24"/>
          <w:lang w:val="en-US" w:eastAsia="pt-PT"/>
        </w:rPr>
      </w:pPr>
      <w:r w:rsidRPr="00F94E7A">
        <w:rPr>
          <w:rFonts w:ascii="Times New Roman" w:eastAsia="Times New Roman" w:hAnsi="Times New Roman" w:cs="Times New Roman"/>
          <w:sz w:val="24"/>
          <w:szCs w:val="24"/>
          <w:lang w:val="en-US" w:eastAsia="pt-PT"/>
        </w:rPr>
        <w:t>In the crimes of sexual abuse provided for in the Criminal Code, the aim is to protect the freedom of sexual self-determination, which is damaged whenever, according to Article 171 (1) and (2), the minor under 14 years of age is the victim of an important sexual act, which can typically consist of copulation, anal or oral intercourse, or vaginal or anal introduction of parts of the body or of objects</w:t>
      </w:r>
    </w:p>
    <w:p w:rsidR="00F94E7A" w:rsidRPr="00F94E7A" w:rsidRDefault="00F94E7A" w:rsidP="00F94E7A">
      <w:pPr>
        <w:spacing w:after="0" w:line="240" w:lineRule="auto"/>
        <w:ind w:right="62"/>
        <w:jc w:val="both"/>
        <w:rPr>
          <w:rFonts w:ascii="Times New Roman" w:eastAsia="Times New Roman" w:hAnsi="Times New Roman" w:cs="Times New Roman"/>
          <w:sz w:val="24"/>
          <w:szCs w:val="24"/>
          <w:lang w:val="en-US" w:eastAsia="pt-PT"/>
        </w:rPr>
      </w:pPr>
    </w:p>
    <w:p w:rsidR="00F94E7A" w:rsidRPr="00F94E7A" w:rsidRDefault="00F94E7A" w:rsidP="00F94E7A">
      <w:pPr>
        <w:spacing w:after="0" w:line="240" w:lineRule="auto"/>
        <w:ind w:right="62"/>
        <w:jc w:val="both"/>
        <w:rPr>
          <w:rFonts w:ascii="Times New Roman" w:eastAsia="Times New Roman" w:hAnsi="Times New Roman" w:cs="Times New Roman"/>
          <w:sz w:val="24"/>
          <w:szCs w:val="24"/>
          <w:lang w:val="en-US" w:eastAsia="pt-PT"/>
        </w:rPr>
      </w:pPr>
      <w:r w:rsidRPr="00F94E7A">
        <w:rPr>
          <w:rFonts w:ascii="Times New Roman" w:eastAsia="Times New Roman" w:hAnsi="Times New Roman" w:cs="Times New Roman"/>
          <w:sz w:val="24"/>
          <w:szCs w:val="24"/>
          <w:lang w:val="en-US" w:eastAsia="pt-PT"/>
        </w:rPr>
        <w:t>Between the ages of 14 and 16, it is a crime only if the adult abuses the child's inexperience (Article 173 of the Criminal Code). This means that if the minor is over the age of 16, the conduct of the adult should not be considered a crime.</w:t>
      </w:r>
    </w:p>
    <w:p w:rsidR="00F94E7A" w:rsidRPr="00F94E7A" w:rsidRDefault="00F94E7A" w:rsidP="00F94E7A">
      <w:pPr>
        <w:spacing w:after="0" w:line="240" w:lineRule="auto"/>
        <w:ind w:right="62"/>
        <w:jc w:val="both"/>
        <w:rPr>
          <w:rFonts w:ascii="Times New Roman" w:eastAsia="Times New Roman" w:hAnsi="Times New Roman" w:cs="Times New Roman"/>
          <w:color w:val="4472C4"/>
          <w:sz w:val="24"/>
          <w:szCs w:val="24"/>
          <w:lang w:val="en-US" w:eastAsia="pt-PT"/>
        </w:rPr>
      </w:pPr>
    </w:p>
    <w:p w:rsidR="00F94E7A" w:rsidRPr="00F94E7A" w:rsidRDefault="00F94E7A" w:rsidP="00F94E7A">
      <w:pPr>
        <w:spacing w:after="0" w:line="240" w:lineRule="auto"/>
        <w:ind w:right="62"/>
        <w:jc w:val="both"/>
        <w:rPr>
          <w:rFonts w:ascii="Times New Roman" w:eastAsia="Times New Roman" w:hAnsi="Times New Roman" w:cs="Times New Roman"/>
          <w:color w:val="4472C4"/>
          <w:sz w:val="24"/>
          <w:szCs w:val="24"/>
          <w:lang w:val="en-US" w:eastAsia="pt-PT"/>
        </w:rPr>
      </w:pPr>
    </w:p>
    <w:p w:rsidR="00F94E7A" w:rsidRPr="000C47B6" w:rsidRDefault="00F94E7A" w:rsidP="00F94E7A">
      <w:pPr>
        <w:numPr>
          <w:ilvl w:val="0"/>
          <w:numId w:val="1"/>
        </w:numPr>
        <w:spacing w:after="36" w:line="240" w:lineRule="auto"/>
        <w:ind w:left="0" w:right="62" w:hanging="339"/>
        <w:jc w:val="both"/>
        <w:rPr>
          <w:rFonts w:ascii="Times New Roman" w:eastAsia="Times New Roman" w:hAnsi="Times New Roman" w:cs="Times New Roman"/>
          <w:color w:val="000000"/>
          <w:sz w:val="24"/>
          <w:szCs w:val="24"/>
          <w:lang w:eastAsia="pt-PT"/>
        </w:rPr>
      </w:pPr>
      <w:r w:rsidRPr="00F94E7A">
        <w:rPr>
          <w:rFonts w:ascii="Times New Roman" w:eastAsia="Times New Roman" w:hAnsi="Times New Roman" w:cs="Times New Roman"/>
          <w:color w:val="000000"/>
          <w:sz w:val="24"/>
          <w:szCs w:val="24"/>
          <w:lang w:val="en-US" w:eastAsia="pt-PT"/>
        </w:rPr>
        <w:t xml:space="preserve">Are there provisions that differentiate for sexual activity between peers? </w:t>
      </w:r>
      <w:proofErr w:type="spellStart"/>
      <w:r w:rsidRPr="000C47B6">
        <w:rPr>
          <w:rFonts w:ascii="Times New Roman" w:eastAsia="Times New Roman" w:hAnsi="Times New Roman" w:cs="Times New Roman"/>
          <w:color w:val="000000"/>
          <w:sz w:val="24"/>
          <w:szCs w:val="24"/>
          <w:lang w:eastAsia="pt-PT"/>
        </w:rPr>
        <w:t>If</w:t>
      </w:r>
      <w:proofErr w:type="spellEnd"/>
      <w:r w:rsidRPr="000C47B6">
        <w:rPr>
          <w:rFonts w:ascii="Times New Roman" w:eastAsia="Times New Roman" w:hAnsi="Times New Roman" w:cs="Times New Roman"/>
          <w:color w:val="000000"/>
          <w:sz w:val="24"/>
          <w:szCs w:val="24"/>
          <w:lang w:eastAsia="pt-PT"/>
        </w:rPr>
        <w:t xml:space="preserve"> </w:t>
      </w:r>
      <w:proofErr w:type="spellStart"/>
      <w:r w:rsidRPr="000C47B6">
        <w:rPr>
          <w:rFonts w:ascii="Times New Roman" w:eastAsia="Times New Roman" w:hAnsi="Times New Roman" w:cs="Times New Roman"/>
          <w:color w:val="000000"/>
          <w:sz w:val="24"/>
          <w:szCs w:val="24"/>
          <w:lang w:eastAsia="pt-PT"/>
        </w:rPr>
        <w:t>so</w:t>
      </w:r>
      <w:proofErr w:type="spellEnd"/>
      <w:r w:rsidRPr="000C47B6">
        <w:rPr>
          <w:rFonts w:ascii="Times New Roman" w:eastAsia="Times New Roman" w:hAnsi="Times New Roman" w:cs="Times New Roman"/>
          <w:color w:val="000000"/>
          <w:sz w:val="24"/>
          <w:szCs w:val="24"/>
          <w:lang w:eastAsia="pt-PT"/>
        </w:rPr>
        <w:t xml:space="preserve">, </w:t>
      </w:r>
      <w:proofErr w:type="spellStart"/>
      <w:r w:rsidRPr="000C47B6">
        <w:rPr>
          <w:rFonts w:ascii="Times New Roman" w:eastAsia="Times New Roman" w:hAnsi="Times New Roman" w:cs="Times New Roman"/>
          <w:color w:val="000000"/>
          <w:sz w:val="24"/>
          <w:szCs w:val="24"/>
          <w:lang w:eastAsia="pt-PT"/>
        </w:rPr>
        <w:t>please</w:t>
      </w:r>
      <w:proofErr w:type="spellEnd"/>
      <w:r w:rsidRPr="000C47B6">
        <w:rPr>
          <w:rFonts w:ascii="Times New Roman" w:eastAsia="Times New Roman" w:hAnsi="Times New Roman" w:cs="Times New Roman"/>
          <w:color w:val="000000"/>
          <w:sz w:val="24"/>
          <w:szCs w:val="24"/>
          <w:lang w:eastAsia="pt-PT"/>
        </w:rPr>
        <w:t xml:space="preserve"> </w:t>
      </w:r>
      <w:proofErr w:type="spellStart"/>
      <w:r w:rsidRPr="000C47B6">
        <w:rPr>
          <w:rFonts w:ascii="Times New Roman" w:eastAsia="Times New Roman" w:hAnsi="Times New Roman" w:cs="Times New Roman"/>
          <w:color w:val="000000"/>
          <w:sz w:val="24"/>
          <w:szCs w:val="24"/>
          <w:lang w:eastAsia="pt-PT"/>
        </w:rPr>
        <w:t>provide</w:t>
      </w:r>
      <w:proofErr w:type="spellEnd"/>
      <w:r w:rsidRPr="000C47B6">
        <w:rPr>
          <w:rFonts w:ascii="Times New Roman" w:eastAsia="Times New Roman" w:hAnsi="Times New Roman" w:cs="Times New Roman"/>
          <w:color w:val="000000"/>
          <w:sz w:val="24"/>
          <w:szCs w:val="24"/>
          <w:lang w:eastAsia="pt-PT"/>
        </w:rPr>
        <w:t xml:space="preserve"> </w:t>
      </w:r>
      <w:proofErr w:type="spellStart"/>
      <w:r w:rsidRPr="000C47B6">
        <w:rPr>
          <w:rFonts w:ascii="Times New Roman" w:eastAsia="Times New Roman" w:hAnsi="Times New Roman" w:cs="Times New Roman"/>
          <w:color w:val="000000"/>
          <w:sz w:val="24"/>
          <w:szCs w:val="24"/>
          <w:lang w:eastAsia="pt-PT"/>
        </w:rPr>
        <w:t>them</w:t>
      </w:r>
      <w:proofErr w:type="spellEnd"/>
      <w:r w:rsidRPr="000C47B6">
        <w:rPr>
          <w:rFonts w:ascii="Times New Roman" w:eastAsia="Times New Roman" w:hAnsi="Times New Roman" w:cs="Times New Roman"/>
          <w:color w:val="000000"/>
          <w:sz w:val="24"/>
          <w:szCs w:val="24"/>
          <w:lang w:eastAsia="pt-PT"/>
        </w:rPr>
        <w:t xml:space="preserve">.  </w:t>
      </w:r>
    </w:p>
    <w:p w:rsidR="00F94E7A" w:rsidRPr="000C47B6" w:rsidRDefault="00F94E7A" w:rsidP="00F94E7A">
      <w:pPr>
        <w:spacing w:after="36" w:line="240" w:lineRule="auto"/>
        <w:ind w:right="62"/>
        <w:jc w:val="both"/>
        <w:rPr>
          <w:rFonts w:ascii="Times New Roman" w:eastAsia="Times New Roman" w:hAnsi="Times New Roman" w:cs="Times New Roman"/>
          <w:color w:val="000000"/>
          <w:sz w:val="24"/>
          <w:szCs w:val="24"/>
          <w:lang w:eastAsia="pt-PT"/>
        </w:rPr>
      </w:pPr>
    </w:p>
    <w:p w:rsidR="00F94E7A" w:rsidRPr="00F94E7A" w:rsidRDefault="00F94E7A" w:rsidP="00F94E7A">
      <w:pPr>
        <w:spacing w:after="325" w:line="240" w:lineRule="auto"/>
        <w:ind w:right="62"/>
        <w:jc w:val="both"/>
        <w:rPr>
          <w:rFonts w:ascii="Times New Roman" w:eastAsia="Times New Roman" w:hAnsi="Times New Roman" w:cs="Times New Roman"/>
          <w:sz w:val="24"/>
          <w:szCs w:val="24"/>
          <w:lang w:val="en-US" w:eastAsia="pt-PT"/>
        </w:rPr>
      </w:pPr>
      <w:r w:rsidRPr="00F94E7A">
        <w:rPr>
          <w:rFonts w:ascii="Times New Roman" w:eastAsia="Times New Roman" w:hAnsi="Times New Roman" w:cs="Times New Roman"/>
          <w:sz w:val="24"/>
          <w:szCs w:val="24"/>
          <w:lang w:val="en-US" w:eastAsia="pt-PT"/>
        </w:rPr>
        <w:t>In Portugal the age to stop being considered as a child is 18 years old.</w:t>
      </w:r>
    </w:p>
    <w:p w:rsidR="00F94E7A" w:rsidRPr="00F94E7A" w:rsidRDefault="00F94E7A" w:rsidP="00F94E7A">
      <w:pPr>
        <w:spacing w:after="325" w:line="240" w:lineRule="auto"/>
        <w:ind w:right="62"/>
        <w:jc w:val="both"/>
        <w:rPr>
          <w:rFonts w:ascii="Times New Roman" w:eastAsia="Times New Roman" w:hAnsi="Times New Roman" w:cs="Times New Roman"/>
          <w:sz w:val="24"/>
          <w:szCs w:val="24"/>
          <w:lang w:val="en-US" w:eastAsia="pt-PT"/>
        </w:rPr>
      </w:pPr>
      <w:r w:rsidRPr="00F94E7A">
        <w:rPr>
          <w:rFonts w:ascii="Times New Roman" w:eastAsia="Times New Roman" w:hAnsi="Times New Roman" w:cs="Times New Roman"/>
          <w:sz w:val="24"/>
          <w:szCs w:val="24"/>
          <w:lang w:val="en-US" w:eastAsia="pt-PT"/>
        </w:rPr>
        <w:lastRenderedPageBreak/>
        <w:t>Minors under 18 are not punished if they engage in sexual intercourse with minors between the ages of 14 and 16. However, adults over 18 will be punished if they engage in sexual intercourse with minors between 14 and 16, abusing from their inexperience, as foreseen in Article 173 of the Criminal Code:</w:t>
      </w:r>
    </w:p>
    <w:p w:rsidR="00F94E7A" w:rsidRPr="00F94E7A" w:rsidRDefault="00F94E7A" w:rsidP="00F94E7A">
      <w:pPr>
        <w:spacing w:after="0" w:line="240" w:lineRule="auto"/>
        <w:ind w:right="62"/>
        <w:jc w:val="center"/>
        <w:rPr>
          <w:rFonts w:ascii="Times New Roman" w:eastAsia="Times New Roman" w:hAnsi="Times New Roman" w:cs="Times New Roman"/>
          <w:b/>
          <w:sz w:val="24"/>
          <w:szCs w:val="24"/>
          <w:lang w:val="en-US" w:eastAsia="pt-PT"/>
        </w:rPr>
      </w:pPr>
      <w:r w:rsidRPr="00F94E7A">
        <w:rPr>
          <w:rFonts w:ascii="Times New Roman" w:eastAsia="Times New Roman" w:hAnsi="Times New Roman" w:cs="Times New Roman"/>
          <w:b/>
          <w:sz w:val="24"/>
          <w:szCs w:val="24"/>
          <w:lang w:val="en-US" w:eastAsia="pt-PT"/>
        </w:rPr>
        <w:t>Article 173</w:t>
      </w:r>
    </w:p>
    <w:p w:rsidR="00F94E7A" w:rsidRPr="00F94E7A" w:rsidRDefault="00F94E7A" w:rsidP="00F94E7A">
      <w:pPr>
        <w:spacing w:after="0" w:line="240" w:lineRule="auto"/>
        <w:ind w:right="62"/>
        <w:jc w:val="center"/>
        <w:rPr>
          <w:rFonts w:ascii="Times New Roman" w:eastAsia="Times New Roman" w:hAnsi="Times New Roman" w:cs="Times New Roman"/>
          <w:b/>
          <w:sz w:val="24"/>
          <w:szCs w:val="24"/>
          <w:lang w:val="en-US" w:eastAsia="pt-PT"/>
        </w:rPr>
      </w:pPr>
      <w:r w:rsidRPr="00F94E7A">
        <w:rPr>
          <w:rFonts w:ascii="Times New Roman" w:eastAsia="Times New Roman" w:hAnsi="Times New Roman" w:cs="Times New Roman"/>
          <w:b/>
          <w:sz w:val="24"/>
          <w:szCs w:val="24"/>
          <w:lang w:val="en-US" w:eastAsia="pt-PT"/>
        </w:rPr>
        <w:t>Sexual acts with teenagers</w:t>
      </w:r>
    </w:p>
    <w:p w:rsidR="00F94E7A" w:rsidRPr="00F94E7A" w:rsidRDefault="00F94E7A" w:rsidP="00F94E7A">
      <w:pPr>
        <w:spacing w:after="0" w:line="240" w:lineRule="auto"/>
        <w:ind w:right="62"/>
        <w:jc w:val="center"/>
        <w:rPr>
          <w:rFonts w:ascii="Times New Roman" w:eastAsia="Times New Roman" w:hAnsi="Times New Roman" w:cs="Times New Roman"/>
          <w:sz w:val="24"/>
          <w:szCs w:val="24"/>
          <w:lang w:val="en-US" w:eastAsia="pt-PT"/>
        </w:rPr>
      </w:pPr>
    </w:p>
    <w:p w:rsidR="00F94E7A" w:rsidRPr="00F94E7A" w:rsidRDefault="00F94E7A" w:rsidP="00F94E7A">
      <w:pPr>
        <w:spacing w:after="0" w:line="240" w:lineRule="auto"/>
        <w:ind w:right="62"/>
        <w:jc w:val="both"/>
        <w:rPr>
          <w:rFonts w:ascii="Times New Roman" w:eastAsia="Times New Roman" w:hAnsi="Times New Roman" w:cs="Times New Roman"/>
          <w:sz w:val="24"/>
          <w:szCs w:val="24"/>
          <w:lang w:val="en-US" w:eastAsia="pt-PT"/>
        </w:rPr>
      </w:pPr>
      <w:r w:rsidRPr="00F94E7A">
        <w:rPr>
          <w:rFonts w:ascii="Times New Roman" w:eastAsia="Times New Roman" w:hAnsi="Times New Roman" w:cs="Times New Roman"/>
          <w:sz w:val="24"/>
          <w:szCs w:val="24"/>
          <w:lang w:val="en-US" w:eastAsia="pt-PT"/>
        </w:rPr>
        <w:t>1 - Anyone who is an adult, practice a significant sexual act with a minor between the ages of 14 and 16, or leads to it being practiced by the minor with another person, abusing his/her inexperience, is punished with a prison sentence of up to 2 years.</w:t>
      </w:r>
    </w:p>
    <w:p w:rsidR="00F94E7A" w:rsidRPr="00F94E7A" w:rsidRDefault="00F94E7A" w:rsidP="00F94E7A">
      <w:pPr>
        <w:spacing w:after="0" w:line="240" w:lineRule="auto"/>
        <w:ind w:right="62"/>
        <w:jc w:val="both"/>
        <w:rPr>
          <w:rFonts w:ascii="Times New Roman" w:eastAsia="Times New Roman" w:hAnsi="Times New Roman" w:cs="Times New Roman"/>
          <w:sz w:val="24"/>
          <w:szCs w:val="24"/>
          <w:lang w:val="en-US" w:eastAsia="pt-PT"/>
        </w:rPr>
      </w:pPr>
      <w:r w:rsidRPr="00F94E7A">
        <w:rPr>
          <w:rFonts w:ascii="Times New Roman" w:eastAsia="Times New Roman" w:hAnsi="Times New Roman" w:cs="Times New Roman"/>
          <w:sz w:val="24"/>
          <w:szCs w:val="24"/>
          <w:lang w:val="en-US" w:eastAsia="pt-PT"/>
        </w:rPr>
        <w:t xml:space="preserve"> </w:t>
      </w:r>
    </w:p>
    <w:p w:rsidR="00F94E7A" w:rsidRPr="000C47B6" w:rsidRDefault="00F94E7A" w:rsidP="00F94E7A">
      <w:pPr>
        <w:spacing w:after="0" w:line="240" w:lineRule="auto"/>
        <w:ind w:right="62"/>
        <w:jc w:val="both"/>
        <w:rPr>
          <w:rFonts w:ascii="Times New Roman" w:eastAsia="Times New Roman" w:hAnsi="Times New Roman" w:cs="Times New Roman"/>
          <w:sz w:val="24"/>
          <w:szCs w:val="24"/>
          <w:lang w:eastAsia="pt-PT"/>
        </w:rPr>
      </w:pPr>
      <w:r w:rsidRPr="000C47B6">
        <w:rPr>
          <w:rFonts w:ascii="Times New Roman" w:eastAsia="Times New Roman" w:hAnsi="Times New Roman" w:cs="Times New Roman"/>
          <w:sz w:val="24"/>
          <w:szCs w:val="24"/>
          <w:lang w:eastAsia="pt-PT"/>
        </w:rPr>
        <w:t>2 - (…)</w:t>
      </w:r>
    </w:p>
    <w:p w:rsidR="00F94E7A" w:rsidRPr="000C47B6" w:rsidRDefault="00F94E7A" w:rsidP="00F94E7A">
      <w:pPr>
        <w:spacing w:after="0" w:line="240" w:lineRule="auto"/>
        <w:ind w:right="62"/>
        <w:jc w:val="both"/>
        <w:rPr>
          <w:rFonts w:ascii="Times New Roman" w:eastAsia="Times New Roman" w:hAnsi="Times New Roman" w:cs="Times New Roman"/>
          <w:sz w:val="24"/>
          <w:szCs w:val="24"/>
          <w:lang w:eastAsia="pt-PT"/>
        </w:rPr>
      </w:pPr>
      <w:r w:rsidRPr="000C47B6">
        <w:rPr>
          <w:rFonts w:ascii="Times New Roman" w:eastAsia="Times New Roman" w:hAnsi="Times New Roman" w:cs="Times New Roman"/>
          <w:sz w:val="24"/>
          <w:szCs w:val="24"/>
          <w:lang w:eastAsia="pt-PT"/>
        </w:rPr>
        <w:t>3 - (…)</w:t>
      </w:r>
    </w:p>
    <w:p w:rsidR="00F94E7A" w:rsidRPr="000C47B6" w:rsidRDefault="00F94E7A" w:rsidP="00F94E7A">
      <w:pPr>
        <w:spacing w:after="0" w:line="240" w:lineRule="auto"/>
        <w:ind w:right="62"/>
        <w:jc w:val="both"/>
        <w:rPr>
          <w:rFonts w:ascii="Times New Roman" w:eastAsia="Times New Roman" w:hAnsi="Times New Roman" w:cs="Times New Roman"/>
          <w:sz w:val="24"/>
          <w:szCs w:val="24"/>
          <w:lang w:eastAsia="pt-PT"/>
        </w:rPr>
      </w:pPr>
    </w:p>
    <w:p w:rsidR="00F94E7A" w:rsidRPr="000C47B6" w:rsidRDefault="00F94E7A" w:rsidP="00F94E7A">
      <w:pPr>
        <w:spacing w:after="0" w:line="240" w:lineRule="auto"/>
        <w:ind w:right="62"/>
        <w:jc w:val="both"/>
        <w:rPr>
          <w:rFonts w:ascii="Times New Roman" w:eastAsia="Times New Roman" w:hAnsi="Times New Roman" w:cs="Times New Roman"/>
          <w:color w:val="000000"/>
          <w:sz w:val="24"/>
          <w:szCs w:val="24"/>
          <w:lang w:eastAsia="pt-PT"/>
        </w:rPr>
      </w:pPr>
    </w:p>
    <w:p w:rsidR="00F94E7A" w:rsidRPr="00F94E7A" w:rsidRDefault="00F94E7A" w:rsidP="00F94E7A">
      <w:pPr>
        <w:numPr>
          <w:ilvl w:val="0"/>
          <w:numId w:val="1"/>
        </w:numPr>
        <w:spacing w:after="36" w:line="240" w:lineRule="auto"/>
        <w:ind w:left="0" w:right="62" w:hanging="394"/>
        <w:jc w:val="both"/>
        <w:rPr>
          <w:rFonts w:ascii="Times New Roman" w:eastAsia="Times New Roman" w:hAnsi="Times New Roman" w:cs="Times New Roman"/>
          <w:color w:val="000000"/>
          <w:sz w:val="24"/>
          <w:szCs w:val="24"/>
          <w:lang w:val="en-US" w:eastAsia="pt-PT"/>
        </w:rPr>
      </w:pPr>
      <w:r w:rsidRPr="00F94E7A">
        <w:rPr>
          <w:rFonts w:ascii="Times New Roman" w:eastAsia="Times New Roman" w:hAnsi="Times New Roman" w:cs="Times New Roman"/>
          <w:color w:val="000000"/>
          <w:sz w:val="24"/>
          <w:szCs w:val="24"/>
          <w:lang w:val="en-US" w:eastAsia="pt-PT"/>
        </w:rPr>
        <w:t>Provide information on criminal sanctions prescribed and length/duration of such criminal sanctions for criminalized forms of rape.</w:t>
      </w:r>
    </w:p>
    <w:p w:rsidR="00F94E7A" w:rsidRPr="00F94E7A" w:rsidRDefault="00F94E7A" w:rsidP="00F94E7A">
      <w:pPr>
        <w:spacing w:after="0" w:line="240" w:lineRule="auto"/>
        <w:ind w:right="62"/>
        <w:jc w:val="both"/>
        <w:rPr>
          <w:rFonts w:ascii="Times New Roman" w:eastAsia="Times New Roman" w:hAnsi="Times New Roman" w:cs="Times New Roman"/>
          <w:color w:val="4472C4"/>
          <w:sz w:val="24"/>
          <w:szCs w:val="24"/>
          <w:lang w:val="en-US" w:eastAsia="pt-PT"/>
        </w:rPr>
      </w:pPr>
    </w:p>
    <w:p w:rsidR="00F94E7A" w:rsidRPr="00F94E7A" w:rsidRDefault="00F94E7A" w:rsidP="00F94E7A">
      <w:pPr>
        <w:spacing w:after="0" w:line="240" w:lineRule="auto"/>
        <w:ind w:right="62"/>
        <w:jc w:val="both"/>
        <w:rPr>
          <w:rFonts w:ascii="Times New Roman" w:eastAsia="Times New Roman" w:hAnsi="Times New Roman" w:cs="Times New Roman"/>
          <w:sz w:val="24"/>
          <w:szCs w:val="24"/>
          <w:lang w:val="en-US" w:eastAsia="pt-PT"/>
        </w:rPr>
      </w:pPr>
      <w:r w:rsidRPr="00F94E7A">
        <w:rPr>
          <w:rFonts w:ascii="Times New Roman" w:eastAsia="Times New Roman" w:hAnsi="Times New Roman" w:cs="Times New Roman"/>
          <w:sz w:val="24"/>
          <w:szCs w:val="24"/>
          <w:lang w:val="en-US" w:eastAsia="pt-PT"/>
        </w:rPr>
        <w:t xml:space="preserve">Please see the answer </w:t>
      </w:r>
      <w:proofErr w:type="spellStart"/>
      <w:r w:rsidRPr="00F94E7A">
        <w:rPr>
          <w:rFonts w:ascii="Times New Roman" w:eastAsia="Times New Roman" w:hAnsi="Times New Roman" w:cs="Times New Roman"/>
          <w:sz w:val="24"/>
          <w:szCs w:val="24"/>
          <w:lang w:val="en-US" w:eastAsia="pt-PT"/>
        </w:rPr>
        <w:t>provied</w:t>
      </w:r>
      <w:proofErr w:type="spellEnd"/>
      <w:r w:rsidRPr="00F94E7A">
        <w:rPr>
          <w:rFonts w:ascii="Times New Roman" w:eastAsia="Times New Roman" w:hAnsi="Times New Roman" w:cs="Times New Roman"/>
          <w:sz w:val="24"/>
          <w:szCs w:val="24"/>
          <w:lang w:val="en-US" w:eastAsia="pt-PT"/>
        </w:rPr>
        <w:t xml:space="preserve"> to Question 1.</w:t>
      </w:r>
    </w:p>
    <w:p w:rsidR="00F94E7A" w:rsidRPr="00F94E7A" w:rsidRDefault="00F94E7A" w:rsidP="00F94E7A">
      <w:pPr>
        <w:spacing w:after="0" w:line="240" w:lineRule="auto"/>
        <w:ind w:right="62"/>
        <w:jc w:val="both"/>
        <w:rPr>
          <w:rFonts w:ascii="Times New Roman" w:eastAsia="Times New Roman" w:hAnsi="Times New Roman" w:cs="Times New Roman"/>
          <w:sz w:val="24"/>
          <w:szCs w:val="24"/>
          <w:lang w:val="en-US" w:eastAsia="pt-PT"/>
        </w:rPr>
      </w:pPr>
    </w:p>
    <w:p w:rsidR="00F94E7A" w:rsidRPr="00F94E7A" w:rsidRDefault="00F94E7A" w:rsidP="00F94E7A">
      <w:pPr>
        <w:spacing w:after="0" w:line="240" w:lineRule="auto"/>
        <w:ind w:right="62"/>
        <w:jc w:val="both"/>
        <w:rPr>
          <w:rFonts w:ascii="Times New Roman" w:eastAsia="Times New Roman" w:hAnsi="Times New Roman" w:cs="Times New Roman"/>
          <w:sz w:val="24"/>
          <w:szCs w:val="24"/>
          <w:lang w:val="en-US" w:eastAsia="pt-PT"/>
        </w:rPr>
      </w:pPr>
      <w:r w:rsidRPr="00F94E7A">
        <w:rPr>
          <w:rFonts w:ascii="Times New Roman" w:eastAsia="Times New Roman" w:hAnsi="Times New Roman" w:cs="Times New Roman"/>
          <w:sz w:val="24"/>
          <w:szCs w:val="24"/>
          <w:lang w:val="en-US" w:eastAsia="pt-PT"/>
        </w:rPr>
        <w:t>Article 164 (1) - sanction of imprisonment from 1 to 6 years.</w:t>
      </w:r>
    </w:p>
    <w:p w:rsidR="00F94E7A" w:rsidRPr="00F94E7A" w:rsidRDefault="00F94E7A" w:rsidP="00F94E7A">
      <w:pPr>
        <w:spacing w:after="0" w:line="240" w:lineRule="auto"/>
        <w:ind w:right="62"/>
        <w:jc w:val="both"/>
        <w:rPr>
          <w:rFonts w:ascii="Times New Roman" w:eastAsia="Times New Roman" w:hAnsi="Times New Roman" w:cs="Times New Roman"/>
          <w:sz w:val="24"/>
          <w:szCs w:val="24"/>
          <w:lang w:val="en-US" w:eastAsia="pt-PT"/>
        </w:rPr>
      </w:pPr>
      <w:r w:rsidRPr="00F94E7A">
        <w:rPr>
          <w:rFonts w:ascii="Times New Roman" w:eastAsia="Times New Roman" w:hAnsi="Times New Roman" w:cs="Times New Roman"/>
          <w:sz w:val="24"/>
          <w:szCs w:val="24"/>
          <w:lang w:val="en-US" w:eastAsia="pt-PT"/>
        </w:rPr>
        <w:t>Article 164 (2) - sanction of imprisonment from 3 to 10 years.</w:t>
      </w:r>
    </w:p>
    <w:p w:rsidR="00F94E7A" w:rsidRPr="00F94E7A" w:rsidRDefault="00F94E7A" w:rsidP="00F94E7A">
      <w:pPr>
        <w:spacing w:after="0" w:line="240" w:lineRule="auto"/>
        <w:ind w:right="62"/>
        <w:jc w:val="both"/>
        <w:rPr>
          <w:rFonts w:ascii="Times New Roman" w:eastAsia="Times New Roman" w:hAnsi="Times New Roman" w:cs="Times New Roman"/>
          <w:color w:val="4472C4"/>
          <w:sz w:val="24"/>
          <w:szCs w:val="24"/>
          <w:lang w:val="en-US" w:eastAsia="pt-PT"/>
        </w:rPr>
      </w:pPr>
    </w:p>
    <w:p w:rsidR="00F94E7A" w:rsidRPr="00F94E7A" w:rsidRDefault="00F94E7A" w:rsidP="00F94E7A">
      <w:pPr>
        <w:numPr>
          <w:ilvl w:val="0"/>
          <w:numId w:val="1"/>
        </w:numPr>
        <w:spacing w:after="36" w:line="240" w:lineRule="auto"/>
        <w:ind w:left="0" w:right="62" w:hanging="394"/>
        <w:jc w:val="both"/>
        <w:rPr>
          <w:rFonts w:ascii="Times New Roman" w:eastAsia="Times New Roman" w:hAnsi="Times New Roman" w:cs="Times New Roman"/>
          <w:color w:val="000000"/>
          <w:sz w:val="24"/>
          <w:szCs w:val="24"/>
          <w:lang w:val="en-US" w:eastAsia="pt-PT"/>
        </w:rPr>
      </w:pPr>
      <w:r w:rsidRPr="00F94E7A">
        <w:rPr>
          <w:rFonts w:ascii="Times New Roman" w:eastAsia="Times New Roman" w:hAnsi="Times New Roman" w:cs="Times New Roman"/>
          <w:color w:val="000000"/>
          <w:sz w:val="24"/>
          <w:szCs w:val="24"/>
          <w:lang w:val="en-US" w:eastAsia="pt-PT"/>
        </w:rPr>
        <w:t>What does the legislation in your country provide in terms of reparation to the victim of rape and/or sexual violence after conviction of the perpetrator?</w:t>
      </w:r>
    </w:p>
    <w:p w:rsidR="00F94E7A" w:rsidRPr="00F94E7A" w:rsidRDefault="00F94E7A" w:rsidP="00F94E7A">
      <w:pPr>
        <w:spacing w:after="0" w:line="240" w:lineRule="auto"/>
        <w:ind w:right="62"/>
        <w:jc w:val="both"/>
        <w:rPr>
          <w:rFonts w:ascii="Times New Roman" w:eastAsia="Times New Roman" w:hAnsi="Times New Roman" w:cs="Times New Roman"/>
          <w:color w:val="4472C4"/>
          <w:sz w:val="24"/>
          <w:szCs w:val="24"/>
          <w:lang w:val="en-US" w:eastAsia="pt-PT"/>
        </w:rPr>
      </w:pPr>
    </w:p>
    <w:p w:rsidR="00F94E7A" w:rsidRPr="00F94E7A" w:rsidRDefault="00F94E7A" w:rsidP="00F94E7A">
      <w:pPr>
        <w:spacing w:after="0" w:line="240" w:lineRule="auto"/>
        <w:ind w:right="62"/>
        <w:jc w:val="both"/>
        <w:rPr>
          <w:rFonts w:ascii="Times New Roman" w:eastAsia="Times New Roman" w:hAnsi="Times New Roman" w:cs="Times New Roman"/>
          <w:sz w:val="24"/>
          <w:szCs w:val="24"/>
          <w:lang w:val="en-US" w:eastAsia="pt-PT"/>
        </w:rPr>
      </w:pPr>
      <w:r w:rsidRPr="00F94E7A">
        <w:rPr>
          <w:rFonts w:ascii="Times New Roman" w:eastAsia="Times New Roman" w:hAnsi="Times New Roman" w:cs="Times New Roman"/>
          <w:sz w:val="24"/>
          <w:szCs w:val="24"/>
          <w:lang w:val="en-US" w:eastAsia="pt-PT"/>
        </w:rPr>
        <w:t>The victim of a crime can claim compensation from offender for the damage he/she has suffered. The compensation is required through a civil compensation request, which is made in the respective criminal procedure.</w:t>
      </w:r>
    </w:p>
    <w:p w:rsidR="00F94E7A" w:rsidRPr="00F94E7A" w:rsidRDefault="00F94E7A" w:rsidP="00F94E7A">
      <w:pPr>
        <w:spacing w:after="0" w:line="240" w:lineRule="auto"/>
        <w:ind w:right="62"/>
        <w:jc w:val="both"/>
        <w:rPr>
          <w:rFonts w:ascii="Times New Roman" w:eastAsia="Times New Roman" w:hAnsi="Times New Roman" w:cs="Times New Roman"/>
          <w:sz w:val="24"/>
          <w:szCs w:val="24"/>
          <w:lang w:val="en-US" w:eastAsia="pt-PT"/>
        </w:rPr>
      </w:pPr>
    </w:p>
    <w:p w:rsidR="00F94E7A" w:rsidRPr="00F94E7A" w:rsidRDefault="00F94E7A" w:rsidP="00F94E7A">
      <w:pPr>
        <w:spacing w:after="0" w:line="240" w:lineRule="auto"/>
        <w:ind w:right="62"/>
        <w:jc w:val="both"/>
        <w:rPr>
          <w:rFonts w:ascii="Times New Roman" w:eastAsia="Times New Roman" w:hAnsi="Times New Roman" w:cs="Times New Roman"/>
          <w:sz w:val="24"/>
          <w:szCs w:val="24"/>
          <w:lang w:val="en-US" w:eastAsia="pt-PT"/>
        </w:rPr>
      </w:pPr>
      <w:r w:rsidRPr="00F94E7A">
        <w:rPr>
          <w:rFonts w:ascii="Times New Roman" w:eastAsia="Times New Roman" w:hAnsi="Times New Roman" w:cs="Times New Roman"/>
          <w:sz w:val="24"/>
          <w:szCs w:val="24"/>
          <w:lang w:val="en-US" w:eastAsia="pt-PT"/>
        </w:rPr>
        <w:t xml:space="preserve">In the event of a rape in a marital context and when the offender is convicted of the crime of domestic violence (Article 152 of the Criminal Code), in </w:t>
      </w:r>
      <w:proofErr w:type="spellStart"/>
      <w:r w:rsidRPr="00F94E7A">
        <w:rPr>
          <w:rFonts w:ascii="Times New Roman" w:eastAsia="Times New Roman" w:hAnsi="Times New Roman" w:cs="Times New Roman"/>
          <w:sz w:val="24"/>
          <w:szCs w:val="24"/>
          <w:lang w:val="en-US" w:eastAsia="pt-PT"/>
        </w:rPr>
        <w:t>addtion</w:t>
      </w:r>
      <w:proofErr w:type="spellEnd"/>
      <w:r w:rsidRPr="00F94E7A">
        <w:rPr>
          <w:rFonts w:ascii="Times New Roman" w:eastAsia="Times New Roman" w:hAnsi="Times New Roman" w:cs="Times New Roman"/>
          <w:sz w:val="24"/>
          <w:szCs w:val="24"/>
          <w:lang w:val="en-US" w:eastAsia="pt-PT"/>
        </w:rPr>
        <w:t xml:space="preserve"> to the criminal penalty he/she should pay a compensation to the victim, regardless of the fact that the victim formulated or not the request for compensation, as the court will always have to unofficially arbitrate a reparation for the losses suffered with the crime, pursuant to the combined application of Article 21 of Law no. 112/2009, of 16 September, and Article 82-A, of the Code of Criminal </w:t>
      </w:r>
      <w:proofErr w:type="spellStart"/>
      <w:r w:rsidRPr="00F94E7A">
        <w:rPr>
          <w:rFonts w:ascii="Times New Roman" w:eastAsia="Times New Roman" w:hAnsi="Times New Roman" w:cs="Times New Roman"/>
          <w:sz w:val="24"/>
          <w:szCs w:val="24"/>
          <w:lang w:val="en-US" w:eastAsia="pt-PT"/>
        </w:rPr>
        <w:t>Criminal</w:t>
      </w:r>
      <w:proofErr w:type="spellEnd"/>
      <w:r w:rsidRPr="00F94E7A">
        <w:rPr>
          <w:rFonts w:ascii="Times New Roman" w:eastAsia="Times New Roman" w:hAnsi="Times New Roman" w:cs="Times New Roman"/>
          <w:sz w:val="24"/>
          <w:szCs w:val="24"/>
          <w:lang w:val="en-US" w:eastAsia="pt-PT"/>
        </w:rPr>
        <w:t xml:space="preserve"> Procedure.</w:t>
      </w:r>
    </w:p>
    <w:p w:rsidR="00F94E7A" w:rsidRPr="00F94E7A" w:rsidRDefault="00F94E7A" w:rsidP="00F94E7A">
      <w:pPr>
        <w:spacing w:after="0" w:line="240" w:lineRule="auto"/>
        <w:ind w:right="62"/>
        <w:jc w:val="both"/>
        <w:rPr>
          <w:rFonts w:ascii="Times New Roman" w:eastAsia="Times New Roman" w:hAnsi="Times New Roman" w:cs="Times New Roman"/>
          <w:color w:val="4472C4"/>
          <w:sz w:val="24"/>
          <w:szCs w:val="24"/>
          <w:lang w:val="en-US" w:eastAsia="pt-PT"/>
        </w:rPr>
      </w:pPr>
    </w:p>
    <w:p w:rsidR="00F94E7A" w:rsidRPr="000C47B6" w:rsidRDefault="00F94E7A" w:rsidP="00F94E7A">
      <w:pPr>
        <w:spacing w:after="4" w:line="259" w:lineRule="auto"/>
        <w:ind w:right="3010" w:hanging="5"/>
        <w:jc w:val="both"/>
        <w:rPr>
          <w:rFonts w:ascii="Times New Roman" w:eastAsia="Times New Roman" w:hAnsi="Times New Roman" w:cs="Times New Roman"/>
          <w:b/>
          <w:color w:val="000000"/>
          <w:sz w:val="24"/>
          <w:szCs w:val="24"/>
          <w:lang w:eastAsia="pt-PT"/>
        </w:rPr>
      </w:pPr>
      <w:proofErr w:type="spellStart"/>
      <w:r w:rsidRPr="000C47B6">
        <w:rPr>
          <w:rFonts w:ascii="Times New Roman" w:eastAsia="Times New Roman" w:hAnsi="Times New Roman" w:cs="Times New Roman"/>
          <w:b/>
          <w:color w:val="000000"/>
          <w:sz w:val="24"/>
          <w:szCs w:val="24"/>
          <w:lang w:eastAsia="pt-PT"/>
        </w:rPr>
        <w:t>Aggravating</w:t>
      </w:r>
      <w:proofErr w:type="spellEnd"/>
      <w:r w:rsidRPr="000C47B6">
        <w:rPr>
          <w:rFonts w:ascii="Times New Roman" w:eastAsia="Times New Roman" w:hAnsi="Times New Roman" w:cs="Times New Roman"/>
          <w:b/>
          <w:color w:val="000000"/>
          <w:sz w:val="24"/>
          <w:szCs w:val="24"/>
          <w:lang w:eastAsia="pt-PT"/>
        </w:rPr>
        <w:t xml:space="preserve"> </w:t>
      </w:r>
      <w:proofErr w:type="spellStart"/>
      <w:r w:rsidRPr="000C47B6">
        <w:rPr>
          <w:rFonts w:ascii="Times New Roman" w:eastAsia="Times New Roman" w:hAnsi="Times New Roman" w:cs="Times New Roman"/>
          <w:b/>
          <w:color w:val="000000"/>
          <w:sz w:val="24"/>
          <w:szCs w:val="24"/>
          <w:lang w:eastAsia="pt-PT"/>
        </w:rPr>
        <w:t>and</w:t>
      </w:r>
      <w:proofErr w:type="spellEnd"/>
      <w:r w:rsidRPr="000C47B6">
        <w:rPr>
          <w:rFonts w:ascii="Times New Roman" w:eastAsia="Times New Roman" w:hAnsi="Times New Roman" w:cs="Times New Roman"/>
          <w:b/>
          <w:color w:val="000000"/>
          <w:sz w:val="24"/>
          <w:szCs w:val="24"/>
          <w:lang w:eastAsia="pt-PT"/>
        </w:rPr>
        <w:t xml:space="preserve"> </w:t>
      </w:r>
      <w:proofErr w:type="spellStart"/>
      <w:r w:rsidRPr="000C47B6">
        <w:rPr>
          <w:rFonts w:ascii="Times New Roman" w:eastAsia="Times New Roman" w:hAnsi="Times New Roman" w:cs="Times New Roman"/>
          <w:b/>
          <w:color w:val="000000"/>
          <w:sz w:val="24"/>
          <w:szCs w:val="24"/>
          <w:lang w:eastAsia="pt-PT"/>
        </w:rPr>
        <w:t>mitigating</w:t>
      </w:r>
      <w:proofErr w:type="spellEnd"/>
      <w:r w:rsidRPr="000C47B6">
        <w:rPr>
          <w:rFonts w:ascii="Times New Roman" w:eastAsia="Times New Roman" w:hAnsi="Times New Roman" w:cs="Times New Roman"/>
          <w:b/>
          <w:color w:val="000000"/>
          <w:sz w:val="24"/>
          <w:szCs w:val="24"/>
          <w:lang w:eastAsia="pt-PT"/>
        </w:rPr>
        <w:t xml:space="preserve"> </w:t>
      </w:r>
      <w:proofErr w:type="spellStart"/>
      <w:r w:rsidRPr="000C47B6">
        <w:rPr>
          <w:rFonts w:ascii="Times New Roman" w:eastAsia="Times New Roman" w:hAnsi="Times New Roman" w:cs="Times New Roman"/>
          <w:b/>
          <w:color w:val="000000"/>
          <w:sz w:val="24"/>
          <w:szCs w:val="24"/>
          <w:lang w:eastAsia="pt-PT"/>
        </w:rPr>
        <w:t>circumstances</w:t>
      </w:r>
      <w:proofErr w:type="spellEnd"/>
    </w:p>
    <w:p w:rsidR="00F94E7A" w:rsidRPr="000C47B6" w:rsidRDefault="00F94E7A" w:rsidP="00F94E7A">
      <w:pPr>
        <w:numPr>
          <w:ilvl w:val="0"/>
          <w:numId w:val="1"/>
        </w:numPr>
        <w:spacing w:after="36" w:line="240" w:lineRule="auto"/>
        <w:ind w:left="0" w:right="62" w:hanging="394"/>
        <w:jc w:val="both"/>
        <w:rPr>
          <w:rFonts w:ascii="Times New Roman" w:eastAsia="Times New Roman" w:hAnsi="Times New Roman" w:cs="Times New Roman"/>
          <w:color w:val="000000"/>
          <w:sz w:val="24"/>
          <w:szCs w:val="24"/>
          <w:lang w:eastAsia="pt-PT"/>
        </w:rPr>
      </w:pPr>
      <w:r w:rsidRPr="00F94E7A">
        <w:rPr>
          <w:rFonts w:ascii="Times New Roman" w:eastAsia="Times New Roman" w:hAnsi="Times New Roman" w:cs="Times New Roman"/>
          <w:color w:val="000000"/>
          <w:sz w:val="24"/>
          <w:szCs w:val="24"/>
          <w:lang w:val="en-US" w:eastAsia="pt-PT"/>
        </w:rPr>
        <w:t xml:space="preserve">Does the law foresee aggravating circumstances when sentencing rape cases? </w:t>
      </w:r>
      <w:proofErr w:type="spellStart"/>
      <w:r w:rsidRPr="000C47B6">
        <w:rPr>
          <w:rFonts w:ascii="Times New Roman" w:eastAsia="Times New Roman" w:hAnsi="Times New Roman" w:cs="Times New Roman"/>
          <w:color w:val="000000"/>
          <w:sz w:val="24"/>
          <w:szCs w:val="24"/>
          <w:lang w:eastAsia="pt-PT"/>
        </w:rPr>
        <w:t>If</w:t>
      </w:r>
      <w:proofErr w:type="spellEnd"/>
      <w:r w:rsidRPr="000C47B6">
        <w:rPr>
          <w:rFonts w:ascii="Times New Roman" w:eastAsia="Times New Roman" w:hAnsi="Times New Roman" w:cs="Times New Roman"/>
          <w:color w:val="000000"/>
          <w:sz w:val="24"/>
          <w:szCs w:val="24"/>
          <w:lang w:eastAsia="pt-PT"/>
        </w:rPr>
        <w:t xml:space="preserve"> </w:t>
      </w:r>
      <w:proofErr w:type="spellStart"/>
      <w:r w:rsidRPr="000C47B6">
        <w:rPr>
          <w:rFonts w:ascii="Times New Roman" w:eastAsia="Times New Roman" w:hAnsi="Times New Roman" w:cs="Times New Roman"/>
          <w:color w:val="000000"/>
          <w:sz w:val="24"/>
          <w:szCs w:val="24"/>
          <w:lang w:eastAsia="pt-PT"/>
        </w:rPr>
        <w:t>so</w:t>
      </w:r>
      <w:proofErr w:type="spellEnd"/>
      <w:r w:rsidRPr="000C47B6">
        <w:rPr>
          <w:rFonts w:ascii="Times New Roman" w:eastAsia="Times New Roman" w:hAnsi="Times New Roman" w:cs="Times New Roman"/>
          <w:color w:val="000000"/>
          <w:sz w:val="24"/>
          <w:szCs w:val="24"/>
          <w:lang w:eastAsia="pt-PT"/>
        </w:rPr>
        <w:t xml:space="preserve">, </w:t>
      </w:r>
      <w:proofErr w:type="spellStart"/>
      <w:r w:rsidRPr="000C47B6">
        <w:rPr>
          <w:rFonts w:ascii="Times New Roman" w:eastAsia="Times New Roman" w:hAnsi="Times New Roman" w:cs="Times New Roman"/>
          <w:color w:val="000000"/>
          <w:sz w:val="24"/>
          <w:szCs w:val="24"/>
          <w:lang w:eastAsia="pt-PT"/>
        </w:rPr>
        <w:t>what</w:t>
      </w:r>
      <w:proofErr w:type="spellEnd"/>
      <w:r w:rsidRPr="000C47B6">
        <w:rPr>
          <w:rFonts w:ascii="Times New Roman" w:eastAsia="Times New Roman" w:hAnsi="Times New Roman" w:cs="Times New Roman"/>
          <w:color w:val="000000"/>
          <w:sz w:val="24"/>
          <w:szCs w:val="24"/>
          <w:lang w:eastAsia="pt-PT"/>
        </w:rPr>
        <w:t xml:space="preserve"> are </w:t>
      </w:r>
      <w:proofErr w:type="spellStart"/>
      <w:r w:rsidRPr="000C47B6">
        <w:rPr>
          <w:rFonts w:ascii="Times New Roman" w:eastAsia="Times New Roman" w:hAnsi="Times New Roman" w:cs="Times New Roman"/>
          <w:color w:val="000000"/>
          <w:sz w:val="24"/>
          <w:szCs w:val="24"/>
          <w:lang w:eastAsia="pt-PT"/>
        </w:rPr>
        <w:t>they</w:t>
      </w:r>
      <w:proofErr w:type="spellEnd"/>
      <w:r w:rsidRPr="000C47B6">
        <w:rPr>
          <w:rFonts w:ascii="Times New Roman" w:eastAsia="Times New Roman" w:hAnsi="Times New Roman" w:cs="Times New Roman"/>
          <w:color w:val="000000"/>
          <w:sz w:val="24"/>
          <w:szCs w:val="24"/>
          <w:lang w:eastAsia="pt-PT"/>
        </w:rPr>
        <w:t>?</w:t>
      </w:r>
    </w:p>
    <w:p w:rsidR="00F94E7A" w:rsidRPr="000C47B6" w:rsidRDefault="00F94E7A" w:rsidP="00F94E7A">
      <w:pPr>
        <w:spacing w:after="0" w:line="240" w:lineRule="auto"/>
        <w:ind w:right="62"/>
        <w:jc w:val="both"/>
        <w:rPr>
          <w:rFonts w:ascii="Times New Roman" w:eastAsia="Times New Roman" w:hAnsi="Times New Roman" w:cs="Times New Roman"/>
          <w:color w:val="4472C4"/>
          <w:sz w:val="24"/>
          <w:szCs w:val="24"/>
          <w:lang w:eastAsia="pt-PT"/>
        </w:rPr>
      </w:pPr>
    </w:p>
    <w:p w:rsidR="00F94E7A" w:rsidRPr="00F94E7A" w:rsidRDefault="00F94E7A" w:rsidP="00F94E7A">
      <w:pPr>
        <w:spacing w:after="0" w:line="240" w:lineRule="auto"/>
        <w:ind w:right="62"/>
        <w:jc w:val="both"/>
        <w:rPr>
          <w:rFonts w:ascii="Times New Roman" w:eastAsia="Times New Roman" w:hAnsi="Times New Roman" w:cs="Times New Roman"/>
          <w:sz w:val="24"/>
          <w:szCs w:val="24"/>
          <w:lang w:val="en-US" w:eastAsia="pt-PT"/>
        </w:rPr>
      </w:pPr>
      <w:r w:rsidRPr="00F94E7A">
        <w:rPr>
          <w:rFonts w:ascii="Times New Roman" w:eastAsia="Times New Roman" w:hAnsi="Times New Roman" w:cs="Times New Roman"/>
          <w:sz w:val="24"/>
          <w:szCs w:val="24"/>
          <w:lang w:val="en-US" w:eastAsia="pt-PT"/>
        </w:rPr>
        <w:t xml:space="preserve">As stipulated in Article 177 of the Criminal Code (applicable to Article 164), aggravating circumstances are foreseen if the victim is ascendant, descendant, adopter, adopted, relative or similar up to the second degree of the offender; or if in a family relationship, cohabitation, guardianship or custody, or hierarchical, economic or work dependence on the offender and the crime is committed taking advantage of this relationship. </w:t>
      </w:r>
    </w:p>
    <w:p w:rsidR="00F94E7A" w:rsidRPr="00F94E7A" w:rsidRDefault="00F94E7A" w:rsidP="00F94E7A">
      <w:pPr>
        <w:spacing w:after="0" w:line="240" w:lineRule="auto"/>
        <w:ind w:right="62"/>
        <w:jc w:val="both"/>
        <w:rPr>
          <w:rFonts w:ascii="Times New Roman" w:eastAsia="Times New Roman" w:hAnsi="Times New Roman" w:cs="Times New Roman"/>
          <w:sz w:val="24"/>
          <w:szCs w:val="24"/>
          <w:lang w:val="en-US" w:eastAsia="pt-PT"/>
        </w:rPr>
      </w:pPr>
    </w:p>
    <w:p w:rsidR="00F94E7A" w:rsidRPr="00F94E7A" w:rsidRDefault="00F94E7A" w:rsidP="00F94E7A">
      <w:pPr>
        <w:spacing w:after="0" w:line="240" w:lineRule="auto"/>
        <w:ind w:right="62"/>
        <w:jc w:val="both"/>
        <w:rPr>
          <w:rFonts w:ascii="Times New Roman" w:eastAsia="Times New Roman" w:hAnsi="Times New Roman" w:cs="Times New Roman"/>
          <w:sz w:val="24"/>
          <w:szCs w:val="24"/>
          <w:lang w:val="en-US" w:eastAsia="pt-PT"/>
        </w:rPr>
      </w:pPr>
      <w:r w:rsidRPr="00F94E7A">
        <w:rPr>
          <w:rFonts w:ascii="Times New Roman" w:eastAsia="Times New Roman" w:hAnsi="Times New Roman" w:cs="Times New Roman"/>
          <w:sz w:val="24"/>
          <w:szCs w:val="24"/>
          <w:lang w:val="en-US" w:eastAsia="pt-PT"/>
        </w:rPr>
        <w:lastRenderedPageBreak/>
        <w:t>The penalties provided for are increased by one third, in their minimum and maximum limits.</w:t>
      </w:r>
    </w:p>
    <w:p w:rsidR="00F94E7A" w:rsidRPr="00F94E7A" w:rsidRDefault="00F94E7A" w:rsidP="00F94E7A">
      <w:pPr>
        <w:spacing w:after="36" w:line="265" w:lineRule="auto"/>
        <w:ind w:right="62" w:hanging="10"/>
        <w:jc w:val="both"/>
        <w:rPr>
          <w:rFonts w:ascii="Times New Roman" w:eastAsia="Times New Roman" w:hAnsi="Times New Roman" w:cs="Times New Roman"/>
          <w:color w:val="4472C4"/>
          <w:sz w:val="24"/>
          <w:szCs w:val="24"/>
          <w:lang w:val="en-US" w:eastAsia="pt-PT"/>
        </w:rPr>
      </w:pPr>
      <w:r w:rsidRPr="00F94E7A">
        <w:rPr>
          <w:rFonts w:ascii="Times New Roman" w:eastAsia="Times New Roman" w:hAnsi="Times New Roman" w:cs="Times New Roman"/>
          <w:color w:val="4472C4"/>
          <w:sz w:val="24"/>
          <w:szCs w:val="24"/>
          <w:lang w:val="en-US" w:eastAsia="pt-PT"/>
        </w:rPr>
        <w:t xml:space="preserve"> </w:t>
      </w:r>
    </w:p>
    <w:p w:rsidR="00F94E7A" w:rsidRPr="00F94E7A" w:rsidRDefault="00F94E7A" w:rsidP="00F94E7A">
      <w:pPr>
        <w:spacing w:after="36" w:line="265" w:lineRule="auto"/>
        <w:ind w:right="62"/>
        <w:jc w:val="both"/>
        <w:rPr>
          <w:rFonts w:ascii="Times New Roman" w:eastAsia="Times New Roman" w:hAnsi="Times New Roman" w:cs="Times New Roman"/>
          <w:sz w:val="24"/>
          <w:szCs w:val="24"/>
          <w:lang w:val="en-US" w:eastAsia="pt-PT"/>
        </w:rPr>
      </w:pPr>
      <w:r w:rsidRPr="00F94E7A">
        <w:rPr>
          <w:rFonts w:ascii="Times New Roman" w:eastAsia="Times New Roman" w:hAnsi="Times New Roman" w:cs="Times New Roman"/>
          <w:sz w:val="24"/>
          <w:szCs w:val="24"/>
          <w:lang w:val="en-US" w:eastAsia="pt-PT"/>
        </w:rPr>
        <w:t xml:space="preserve">If the victim is a particularly vulnerable person, due to age, disability, illness or pregnancy, the penalties are increased by one third, in their minimum and maximum limits, </w:t>
      </w:r>
    </w:p>
    <w:p w:rsidR="00F94E7A" w:rsidRPr="00F94E7A" w:rsidRDefault="00F94E7A" w:rsidP="00F94E7A">
      <w:pPr>
        <w:spacing w:after="36" w:line="265" w:lineRule="auto"/>
        <w:ind w:right="62"/>
        <w:jc w:val="both"/>
        <w:rPr>
          <w:rFonts w:ascii="Times New Roman" w:eastAsia="Times New Roman" w:hAnsi="Times New Roman" w:cs="Times New Roman"/>
          <w:sz w:val="24"/>
          <w:szCs w:val="24"/>
          <w:lang w:val="en-US" w:eastAsia="pt-PT"/>
        </w:rPr>
      </w:pPr>
    </w:p>
    <w:p w:rsidR="00F94E7A" w:rsidRPr="00F94E7A" w:rsidRDefault="00F94E7A" w:rsidP="00F94E7A">
      <w:pPr>
        <w:spacing w:after="36" w:line="265" w:lineRule="auto"/>
        <w:ind w:right="62"/>
        <w:jc w:val="both"/>
        <w:rPr>
          <w:rFonts w:ascii="Times New Roman" w:eastAsia="Times New Roman" w:hAnsi="Times New Roman" w:cs="Times New Roman"/>
          <w:sz w:val="24"/>
          <w:szCs w:val="24"/>
          <w:lang w:val="en-US" w:eastAsia="pt-PT"/>
        </w:rPr>
      </w:pPr>
      <w:r w:rsidRPr="00F94E7A">
        <w:rPr>
          <w:rFonts w:ascii="Times New Roman" w:eastAsia="Times New Roman" w:hAnsi="Times New Roman" w:cs="Times New Roman"/>
          <w:sz w:val="24"/>
          <w:szCs w:val="24"/>
          <w:lang w:val="en-US" w:eastAsia="pt-PT"/>
        </w:rPr>
        <w:t xml:space="preserve">If the offender has a sexually transmitted disease the penalties are increased by one third, in their minimum and maximum limits, </w:t>
      </w:r>
    </w:p>
    <w:p w:rsidR="00F94E7A" w:rsidRPr="00F94E7A" w:rsidRDefault="00F94E7A" w:rsidP="00F94E7A">
      <w:pPr>
        <w:spacing w:after="36" w:line="265" w:lineRule="auto"/>
        <w:ind w:right="62"/>
        <w:jc w:val="both"/>
        <w:rPr>
          <w:rFonts w:ascii="Times New Roman" w:eastAsia="Times New Roman" w:hAnsi="Times New Roman" w:cs="Times New Roman"/>
          <w:sz w:val="24"/>
          <w:szCs w:val="24"/>
          <w:lang w:val="en-US" w:eastAsia="pt-PT"/>
        </w:rPr>
      </w:pPr>
    </w:p>
    <w:p w:rsidR="00F94E7A" w:rsidRPr="00F94E7A" w:rsidRDefault="00F94E7A" w:rsidP="00F94E7A">
      <w:pPr>
        <w:spacing w:after="36" w:line="265" w:lineRule="auto"/>
        <w:ind w:right="62"/>
        <w:jc w:val="both"/>
        <w:rPr>
          <w:rFonts w:ascii="Times New Roman" w:eastAsia="Times New Roman" w:hAnsi="Times New Roman" w:cs="Times New Roman"/>
          <w:sz w:val="24"/>
          <w:szCs w:val="24"/>
          <w:lang w:val="en-US" w:eastAsia="pt-PT"/>
        </w:rPr>
      </w:pPr>
      <w:r w:rsidRPr="00F94E7A">
        <w:rPr>
          <w:rFonts w:ascii="Times New Roman" w:eastAsia="Times New Roman" w:hAnsi="Times New Roman" w:cs="Times New Roman"/>
          <w:sz w:val="24"/>
          <w:szCs w:val="24"/>
          <w:lang w:val="en-US" w:eastAsia="pt-PT"/>
        </w:rPr>
        <w:t>If the crime is committed jointly by two or more persons, the penalties are increased by one third, in their minimum and maximum limits.</w:t>
      </w:r>
    </w:p>
    <w:p w:rsidR="00F94E7A" w:rsidRPr="00F94E7A" w:rsidRDefault="00F94E7A" w:rsidP="00F94E7A">
      <w:pPr>
        <w:spacing w:after="36" w:line="265" w:lineRule="auto"/>
        <w:ind w:right="62"/>
        <w:jc w:val="both"/>
        <w:rPr>
          <w:rFonts w:ascii="Times New Roman" w:eastAsia="Times New Roman" w:hAnsi="Times New Roman" w:cs="Times New Roman"/>
          <w:sz w:val="24"/>
          <w:szCs w:val="24"/>
          <w:lang w:val="en-US" w:eastAsia="pt-PT"/>
        </w:rPr>
      </w:pPr>
    </w:p>
    <w:p w:rsidR="00F94E7A" w:rsidRPr="00F94E7A" w:rsidRDefault="00F94E7A" w:rsidP="00F94E7A">
      <w:pPr>
        <w:spacing w:after="36" w:line="265" w:lineRule="auto"/>
        <w:ind w:right="62"/>
        <w:jc w:val="both"/>
        <w:rPr>
          <w:rFonts w:ascii="Times New Roman" w:eastAsia="Times New Roman" w:hAnsi="Times New Roman" w:cs="Times New Roman"/>
          <w:sz w:val="24"/>
          <w:szCs w:val="24"/>
          <w:lang w:val="en-US" w:eastAsia="pt-PT"/>
        </w:rPr>
      </w:pPr>
      <w:r w:rsidRPr="00F94E7A">
        <w:rPr>
          <w:rFonts w:ascii="Times New Roman" w:eastAsia="Times New Roman" w:hAnsi="Times New Roman" w:cs="Times New Roman"/>
          <w:sz w:val="24"/>
          <w:szCs w:val="24"/>
          <w:lang w:val="en-US" w:eastAsia="pt-PT"/>
        </w:rPr>
        <w:t>The penalties are increased by half, in their minimum and maximum limits, if the crime results in pregnancy, serious injury to physical integrity, transmission of a pathogen that creates a danger to the life, suicide or death of the victim.</w:t>
      </w:r>
    </w:p>
    <w:p w:rsidR="00F94E7A" w:rsidRPr="00F94E7A" w:rsidRDefault="00F94E7A" w:rsidP="00F94E7A">
      <w:pPr>
        <w:spacing w:after="36" w:line="265" w:lineRule="auto"/>
        <w:ind w:right="62"/>
        <w:jc w:val="both"/>
        <w:rPr>
          <w:rFonts w:ascii="Times New Roman" w:eastAsia="Times New Roman" w:hAnsi="Times New Roman" w:cs="Times New Roman"/>
          <w:sz w:val="24"/>
          <w:szCs w:val="24"/>
          <w:lang w:val="en-US" w:eastAsia="pt-PT"/>
        </w:rPr>
      </w:pPr>
    </w:p>
    <w:p w:rsidR="00F94E7A" w:rsidRPr="002C2F43" w:rsidRDefault="00F94E7A" w:rsidP="00F94E7A">
      <w:pPr>
        <w:spacing w:after="36" w:line="265" w:lineRule="auto"/>
        <w:ind w:right="62"/>
        <w:jc w:val="both"/>
        <w:rPr>
          <w:rFonts w:ascii="Times New Roman" w:eastAsia="Times New Roman" w:hAnsi="Times New Roman" w:cs="Times New Roman"/>
          <w:sz w:val="24"/>
          <w:szCs w:val="24"/>
          <w:lang w:val="en-US" w:eastAsia="pt-PT"/>
        </w:rPr>
      </w:pPr>
      <w:r w:rsidRPr="002C2F43">
        <w:rPr>
          <w:rFonts w:ascii="Times New Roman" w:eastAsia="Times New Roman" w:hAnsi="Times New Roman" w:cs="Times New Roman"/>
          <w:sz w:val="24"/>
          <w:szCs w:val="24"/>
          <w:lang w:val="en-US" w:eastAsia="pt-PT"/>
        </w:rPr>
        <w:t xml:space="preserve">The penalties are increased by one third, in their minimum and maximum limits, when the crimes are committed in the presence or against a victim under the age of 16 years of </w:t>
      </w:r>
      <w:proofErr w:type="spellStart"/>
      <w:r w:rsidRPr="002C2F43">
        <w:rPr>
          <w:rFonts w:ascii="Times New Roman" w:eastAsia="Times New Roman" w:hAnsi="Times New Roman" w:cs="Times New Roman"/>
          <w:sz w:val="24"/>
          <w:szCs w:val="24"/>
          <w:lang w:val="en-US" w:eastAsia="pt-PT"/>
        </w:rPr>
        <w:t>age;the</w:t>
      </w:r>
      <w:proofErr w:type="spellEnd"/>
      <w:r w:rsidRPr="002C2F43">
        <w:rPr>
          <w:rFonts w:ascii="Times New Roman" w:eastAsia="Times New Roman" w:hAnsi="Times New Roman" w:cs="Times New Roman"/>
          <w:sz w:val="24"/>
          <w:szCs w:val="24"/>
          <w:lang w:val="en-US" w:eastAsia="pt-PT"/>
        </w:rPr>
        <w:t xml:space="preserve"> penalties are increased by half, in their minimum and maximum limits, when crimes are committed in the presence or against a victim under 14 years of age. </w:t>
      </w:r>
    </w:p>
    <w:p w:rsidR="00F94E7A" w:rsidRPr="002C2F43" w:rsidRDefault="00F94E7A" w:rsidP="00F94E7A">
      <w:pPr>
        <w:spacing w:after="36" w:line="265" w:lineRule="auto"/>
        <w:ind w:right="62" w:hanging="10"/>
        <w:jc w:val="both"/>
        <w:rPr>
          <w:rFonts w:ascii="Times New Roman" w:eastAsia="Times New Roman" w:hAnsi="Times New Roman" w:cs="Times New Roman"/>
          <w:color w:val="4472C4"/>
          <w:sz w:val="24"/>
          <w:szCs w:val="24"/>
          <w:lang w:val="en-US" w:eastAsia="pt-PT"/>
        </w:rPr>
      </w:pPr>
    </w:p>
    <w:p w:rsidR="00F94E7A" w:rsidRPr="00F94E7A" w:rsidRDefault="00F94E7A" w:rsidP="00F94E7A">
      <w:pPr>
        <w:numPr>
          <w:ilvl w:val="1"/>
          <w:numId w:val="1"/>
        </w:numPr>
        <w:spacing w:after="36" w:line="265" w:lineRule="auto"/>
        <w:ind w:left="0" w:right="62" w:hanging="456"/>
        <w:jc w:val="both"/>
        <w:rPr>
          <w:rFonts w:ascii="Times New Roman" w:eastAsia="Times New Roman" w:hAnsi="Times New Roman" w:cs="Times New Roman"/>
          <w:color w:val="000000"/>
          <w:sz w:val="24"/>
          <w:szCs w:val="24"/>
          <w:lang w:val="en-US" w:eastAsia="pt-PT"/>
        </w:rPr>
      </w:pPr>
      <w:r w:rsidRPr="00F94E7A">
        <w:rPr>
          <w:rFonts w:ascii="Times New Roman" w:eastAsia="Times New Roman" w:hAnsi="Times New Roman" w:cs="Times New Roman"/>
          <w:color w:val="000000"/>
          <w:sz w:val="24"/>
          <w:szCs w:val="24"/>
          <w:lang w:val="en-US" w:eastAsia="pt-PT"/>
        </w:rPr>
        <w:t xml:space="preserve">Is rape by more than one perpetrator an aggravating circumstance? </w:t>
      </w:r>
    </w:p>
    <w:p w:rsidR="00F94E7A" w:rsidRPr="000C47B6" w:rsidRDefault="00F94E7A" w:rsidP="00F94E7A">
      <w:pPr>
        <w:spacing w:after="36" w:line="265" w:lineRule="auto"/>
        <w:ind w:right="62"/>
        <w:jc w:val="both"/>
        <w:rPr>
          <w:rFonts w:ascii="Times New Roman" w:eastAsia="Times New Roman" w:hAnsi="Times New Roman" w:cs="Times New Roman"/>
          <w:b/>
          <w:bCs/>
          <w:sz w:val="24"/>
          <w:szCs w:val="24"/>
          <w:lang w:eastAsia="pt-PT"/>
        </w:rPr>
      </w:pPr>
      <w:r w:rsidRPr="000C47B6">
        <w:rPr>
          <w:rFonts w:ascii="Times New Roman" w:eastAsia="Times New Roman" w:hAnsi="Times New Roman" w:cs="Times New Roman"/>
          <w:b/>
          <w:bCs/>
          <w:sz w:val="24"/>
          <w:szCs w:val="24"/>
          <w:lang w:eastAsia="pt-PT"/>
        </w:rPr>
        <w:t>YES</w:t>
      </w:r>
    </w:p>
    <w:p w:rsidR="00F94E7A" w:rsidRPr="000C47B6" w:rsidRDefault="00F94E7A" w:rsidP="00F94E7A">
      <w:pPr>
        <w:spacing w:after="36" w:line="265" w:lineRule="auto"/>
        <w:ind w:right="62"/>
        <w:jc w:val="both"/>
        <w:rPr>
          <w:rFonts w:ascii="Times New Roman" w:eastAsia="Times New Roman" w:hAnsi="Times New Roman" w:cs="Times New Roman"/>
          <w:color w:val="000000"/>
          <w:sz w:val="24"/>
          <w:szCs w:val="24"/>
          <w:lang w:eastAsia="pt-PT"/>
        </w:rPr>
      </w:pPr>
    </w:p>
    <w:p w:rsidR="00F94E7A" w:rsidRPr="000C47B6" w:rsidRDefault="00F94E7A" w:rsidP="00F94E7A">
      <w:pPr>
        <w:numPr>
          <w:ilvl w:val="1"/>
          <w:numId w:val="1"/>
        </w:numPr>
        <w:spacing w:after="36" w:line="265" w:lineRule="auto"/>
        <w:ind w:left="0" w:right="62" w:hanging="456"/>
        <w:jc w:val="both"/>
        <w:rPr>
          <w:rFonts w:ascii="Times New Roman" w:eastAsia="Times New Roman" w:hAnsi="Times New Roman" w:cs="Times New Roman"/>
          <w:color w:val="000000"/>
          <w:sz w:val="24"/>
          <w:szCs w:val="24"/>
          <w:lang w:eastAsia="pt-PT"/>
        </w:rPr>
      </w:pPr>
      <w:r w:rsidRPr="00F94E7A">
        <w:rPr>
          <w:rFonts w:ascii="Times New Roman" w:eastAsia="Times New Roman" w:hAnsi="Times New Roman" w:cs="Times New Roman"/>
          <w:color w:val="000000"/>
          <w:sz w:val="24"/>
          <w:szCs w:val="24"/>
          <w:lang w:val="en-US" w:eastAsia="pt-PT"/>
        </w:rPr>
        <w:t xml:space="preserve">Is rape of a particularly vulnerable individual an aggravating circumstance, or the imbalance of power between alleged perpetrator and victims? </w:t>
      </w:r>
      <w:r w:rsidRPr="000C47B6">
        <w:rPr>
          <w:rFonts w:ascii="Times New Roman" w:eastAsia="Times New Roman" w:hAnsi="Times New Roman" w:cs="Times New Roman"/>
          <w:color w:val="000000"/>
          <w:sz w:val="24"/>
          <w:szCs w:val="24"/>
          <w:lang w:eastAsia="pt-PT"/>
        </w:rPr>
        <w:t xml:space="preserve">(for </w:t>
      </w:r>
      <w:proofErr w:type="spellStart"/>
      <w:r w:rsidRPr="000C47B6">
        <w:rPr>
          <w:rFonts w:ascii="Times New Roman" w:eastAsia="Times New Roman" w:hAnsi="Times New Roman" w:cs="Times New Roman"/>
          <w:color w:val="000000"/>
          <w:sz w:val="24"/>
          <w:szCs w:val="24"/>
          <w:lang w:eastAsia="pt-PT"/>
        </w:rPr>
        <w:t>example</w:t>
      </w:r>
      <w:proofErr w:type="spellEnd"/>
      <w:r w:rsidRPr="000C47B6">
        <w:rPr>
          <w:rFonts w:ascii="Times New Roman" w:eastAsia="Times New Roman" w:hAnsi="Times New Roman" w:cs="Times New Roman"/>
          <w:color w:val="000000"/>
          <w:sz w:val="24"/>
          <w:szCs w:val="24"/>
          <w:lang w:eastAsia="pt-PT"/>
        </w:rPr>
        <w:t xml:space="preserve">, </w:t>
      </w:r>
      <w:proofErr w:type="spellStart"/>
      <w:r w:rsidRPr="000C47B6">
        <w:rPr>
          <w:rFonts w:ascii="Times New Roman" w:eastAsia="Times New Roman" w:hAnsi="Times New Roman" w:cs="Times New Roman"/>
          <w:color w:val="000000"/>
          <w:sz w:val="24"/>
          <w:szCs w:val="24"/>
          <w:lang w:eastAsia="pt-PT"/>
        </w:rPr>
        <w:t>doctor</w:t>
      </w:r>
      <w:proofErr w:type="spellEnd"/>
      <w:r w:rsidRPr="000C47B6">
        <w:rPr>
          <w:rFonts w:ascii="Times New Roman" w:eastAsia="Times New Roman" w:hAnsi="Times New Roman" w:cs="Times New Roman"/>
          <w:color w:val="000000"/>
          <w:sz w:val="24"/>
          <w:szCs w:val="24"/>
          <w:lang w:eastAsia="pt-PT"/>
        </w:rPr>
        <w:t>/</w:t>
      </w:r>
      <w:proofErr w:type="spellStart"/>
      <w:r w:rsidRPr="000C47B6">
        <w:rPr>
          <w:rFonts w:ascii="Times New Roman" w:eastAsia="Times New Roman" w:hAnsi="Times New Roman" w:cs="Times New Roman"/>
          <w:color w:val="000000"/>
          <w:sz w:val="24"/>
          <w:szCs w:val="24"/>
          <w:lang w:eastAsia="pt-PT"/>
        </w:rPr>
        <w:t>patient</w:t>
      </w:r>
      <w:proofErr w:type="spellEnd"/>
      <w:r w:rsidRPr="000C47B6">
        <w:rPr>
          <w:rFonts w:ascii="Times New Roman" w:eastAsia="Times New Roman" w:hAnsi="Times New Roman" w:cs="Times New Roman"/>
          <w:color w:val="000000"/>
          <w:sz w:val="24"/>
          <w:szCs w:val="24"/>
          <w:lang w:eastAsia="pt-PT"/>
        </w:rPr>
        <w:t xml:space="preserve">; </w:t>
      </w:r>
      <w:proofErr w:type="spellStart"/>
      <w:r w:rsidRPr="000C47B6">
        <w:rPr>
          <w:rFonts w:ascii="Times New Roman" w:eastAsia="Times New Roman" w:hAnsi="Times New Roman" w:cs="Times New Roman"/>
          <w:color w:val="000000"/>
          <w:sz w:val="24"/>
          <w:szCs w:val="24"/>
          <w:lang w:eastAsia="pt-PT"/>
        </w:rPr>
        <w:t>teacher</w:t>
      </w:r>
      <w:proofErr w:type="spellEnd"/>
      <w:r w:rsidRPr="000C47B6">
        <w:rPr>
          <w:rFonts w:ascii="Times New Roman" w:eastAsia="Times New Roman" w:hAnsi="Times New Roman" w:cs="Times New Roman"/>
          <w:color w:val="000000"/>
          <w:sz w:val="24"/>
          <w:szCs w:val="24"/>
          <w:lang w:eastAsia="pt-PT"/>
        </w:rPr>
        <w:t>/</w:t>
      </w:r>
      <w:proofErr w:type="spellStart"/>
      <w:r w:rsidRPr="000C47B6">
        <w:rPr>
          <w:rFonts w:ascii="Times New Roman" w:eastAsia="Times New Roman" w:hAnsi="Times New Roman" w:cs="Times New Roman"/>
          <w:color w:val="000000"/>
          <w:sz w:val="24"/>
          <w:szCs w:val="24"/>
          <w:lang w:eastAsia="pt-PT"/>
        </w:rPr>
        <w:t>student</w:t>
      </w:r>
      <w:proofErr w:type="spellEnd"/>
      <w:r w:rsidRPr="000C47B6">
        <w:rPr>
          <w:rFonts w:ascii="Times New Roman" w:eastAsia="Times New Roman" w:hAnsi="Times New Roman" w:cs="Times New Roman"/>
          <w:color w:val="000000"/>
          <w:sz w:val="24"/>
          <w:szCs w:val="24"/>
          <w:lang w:eastAsia="pt-PT"/>
        </w:rPr>
        <w:t xml:space="preserve">; age </w:t>
      </w:r>
      <w:proofErr w:type="spellStart"/>
      <w:r w:rsidRPr="000C47B6">
        <w:rPr>
          <w:rFonts w:ascii="Times New Roman" w:eastAsia="Times New Roman" w:hAnsi="Times New Roman" w:cs="Times New Roman"/>
          <w:color w:val="000000"/>
          <w:sz w:val="24"/>
          <w:szCs w:val="24"/>
          <w:lang w:eastAsia="pt-PT"/>
        </w:rPr>
        <w:t>difference</w:t>
      </w:r>
      <w:proofErr w:type="spellEnd"/>
      <w:r w:rsidRPr="000C47B6">
        <w:rPr>
          <w:rFonts w:ascii="Times New Roman" w:eastAsia="Times New Roman" w:hAnsi="Times New Roman" w:cs="Times New Roman"/>
          <w:color w:val="000000"/>
          <w:sz w:val="24"/>
          <w:szCs w:val="24"/>
          <w:lang w:eastAsia="pt-PT"/>
        </w:rPr>
        <w:t xml:space="preserve">) </w:t>
      </w:r>
    </w:p>
    <w:p w:rsidR="00F94E7A" w:rsidRPr="000C47B6" w:rsidRDefault="00F94E7A" w:rsidP="00F94E7A">
      <w:pPr>
        <w:spacing w:after="36" w:line="265" w:lineRule="auto"/>
        <w:ind w:right="62"/>
        <w:jc w:val="both"/>
        <w:rPr>
          <w:rFonts w:ascii="Times New Roman" w:eastAsia="Times New Roman" w:hAnsi="Times New Roman" w:cs="Times New Roman"/>
          <w:b/>
          <w:bCs/>
          <w:sz w:val="24"/>
          <w:szCs w:val="24"/>
          <w:lang w:eastAsia="pt-PT"/>
        </w:rPr>
      </w:pPr>
      <w:r w:rsidRPr="000C47B6">
        <w:rPr>
          <w:rFonts w:ascii="Times New Roman" w:eastAsia="Times New Roman" w:hAnsi="Times New Roman" w:cs="Times New Roman"/>
          <w:b/>
          <w:bCs/>
          <w:sz w:val="24"/>
          <w:szCs w:val="24"/>
          <w:lang w:eastAsia="pt-PT"/>
        </w:rPr>
        <w:t>YES</w:t>
      </w:r>
    </w:p>
    <w:p w:rsidR="00F94E7A" w:rsidRPr="000C47B6" w:rsidRDefault="00F94E7A" w:rsidP="00F94E7A">
      <w:pPr>
        <w:spacing w:after="36" w:line="265" w:lineRule="auto"/>
        <w:ind w:right="62"/>
        <w:jc w:val="both"/>
        <w:rPr>
          <w:rFonts w:ascii="Times New Roman" w:eastAsia="Times New Roman" w:hAnsi="Times New Roman" w:cs="Times New Roman"/>
          <w:b/>
          <w:bCs/>
          <w:sz w:val="24"/>
          <w:szCs w:val="24"/>
          <w:lang w:eastAsia="pt-PT"/>
        </w:rPr>
      </w:pPr>
    </w:p>
    <w:p w:rsidR="00F94E7A" w:rsidRPr="00F94E7A" w:rsidRDefault="00F94E7A" w:rsidP="00F94E7A">
      <w:pPr>
        <w:numPr>
          <w:ilvl w:val="1"/>
          <w:numId w:val="1"/>
        </w:numPr>
        <w:spacing w:after="0" w:line="240" w:lineRule="auto"/>
        <w:ind w:left="0" w:right="62" w:hanging="456"/>
        <w:jc w:val="both"/>
        <w:rPr>
          <w:rFonts w:ascii="Times New Roman" w:eastAsia="Times New Roman" w:hAnsi="Times New Roman" w:cs="Times New Roman"/>
          <w:color w:val="000000"/>
          <w:sz w:val="24"/>
          <w:szCs w:val="24"/>
          <w:lang w:val="en-US" w:eastAsia="pt-PT"/>
        </w:rPr>
      </w:pPr>
      <w:r w:rsidRPr="00F94E7A">
        <w:rPr>
          <w:rFonts w:ascii="Times New Roman" w:eastAsia="Times New Roman" w:hAnsi="Times New Roman" w:cs="Times New Roman"/>
          <w:color w:val="000000"/>
          <w:sz w:val="24"/>
          <w:szCs w:val="24"/>
          <w:lang w:val="en-US" w:eastAsia="pt-PT"/>
        </w:rPr>
        <w:t xml:space="preserve">Is rape by spouse or intimate partner an aggravating circumstance? </w:t>
      </w:r>
    </w:p>
    <w:p w:rsidR="00F94E7A" w:rsidRPr="00F94E7A" w:rsidRDefault="00F94E7A" w:rsidP="00F94E7A">
      <w:pPr>
        <w:spacing w:after="0" w:line="240" w:lineRule="auto"/>
        <w:ind w:right="62"/>
        <w:jc w:val="both"/>
        <w:rPr>
          <w:rFonts w:ascii="Times New Roman" w:eastAsia="Times New Roman" w:hAnsi="Times New Roman" w:cs="Times New Roman"/>
          <w:b/>
          <w:bCs/>
          <w:sz w:val="24"/>
          <w:szCs w:val="24"/>
          <w:lang w:val="en-US" w:eastAsia="pt-PT"/>
        </w:rPr>
      </w:pPr>
      <w:r w:rsidRPr="00F94E7A">
        <w:rPr>
          <w:rFonts w:ascii="Times New Roman" w:eastAsia="Times New Roman" w:hAnsi="Times New Roman" w:cs="Times New Roman"/>
          <w:b/>
          <w:bCs/>
          <w:sz w:val="24"/>
          <w:szCs w:val="24"/>
          <w:lang w:val="en-US" w:eastAsia="pt-PT"/>
        </w:rPr>
        <w:t>NO</w:t>
      </w:r>
    </w:p>
    <w:p w:rsidR="00F94E7A" w:rsidRPr="00F94E7A" w:rsidRDefault="00F94E7A" w:rsidP="00F94E7A">
      <w:pPr>
        <w:spacing w:after="0" w:line="240" w:lineRule="auto"/>
        <w:ind w:right="62"/>
        <w:jc w:val="both"/>
        <w:rPr>
          <w:rFonts w:ascii="Times New Roman" w:eastAsia="Times New Roman" w:hAnsi="Times New Roman" w:cs="Times New Roman"/>
          <w:bCs/>
          <w:sz w:val="24"/>
          <w:szCs w:val="24"/>
          <w:lang w:val="en-US" w:eastAsia="pt-PT"/>
        </w:rPr>
      </w:pPr>
    </w:p>
    <w:p w:rsidR="00F94E7A" w:rsidRPr="00F94E7A" w:rsidRDefault="00F94E7A" w:rsidP="00F94E7A">
      <w:pPr>
        <w:spacing w:after="0" w:line="240" w:lineRule="auto"/>
        <w:ind w:right="62"/>
        <w:jc w:val="both"/>
        <w:rPr>
          <w:rFonts w:ascii="Times New Roman" w:eastAsia="Times New Roman" w:hAnsi="Times New Roman" w:cs="Times New Roman"/>
          <w:bCs/>
          <w:sz w:val="24"/>
          <w:szCs w:val="24"/>
          <w:lang w:val="en-US" w:eastAsia="pt-PT"/>
        </w:rPr>
      </w:pPr>
      <w:r w:rsidRPr="002C2F43">
        <w:rPr>
          <w:rFonts w:ascii="Times New Roman" w:eastAsia="Times New Roman" w:hAnsi="Times New Roman" w:cs="Times New Roman"/>
          <w:bCs/>
          <w:sz w:val="24"/>
          <w:szCs w:val="24"/>
          <w:lang w:val="en-US" w:eastAsia="pt-PT"/>
        </w:rPr>
        <w:t xml:space="preserve">As stated before, rape in a marital context is also a crime, as set forth in Article 152 of the Criminal Code. </w:t>
      </w:r>
      <w:r w:rsidRPr="00F94E7A">
        <w:rPr>
          <w:rFonts w:ascii="Times New Roman" w:eastAsia="Times New Roman" w:hAnsi="Times New Roman" w:cs="Times New Roman"/>
          <w:bCs/>
          <w:sz w:val="24"/>
          <w:szCs w:val="24"/>
          <w:lang w:val="en-US" w:eastAsia="pt-PT"/>
        </w:rPr>
        <w:t xml:space="preserve">The aggravating </w:t>
      </w:r>
      <w:proofErr w:type="spellStart"/>
      <w:r w:rsidRPr="00F94E7A">
        <w:rPr>
          <w:rFonts w:ascii="Times New Roman" w:eastAsia="Times New Roman" w:hAnsi="Times New Roman" w:cs="Times New Roman"/>
          <w:bCs/>
          <w:sz w:val="24"/>
          <w:szCs w:val="24"/>
          <w:lang w:val="en-US" w:eastAsia="pt-PT"/>
        </w:rPr>
        <w:t>circunstances</w:t>
      </w:r>
      <w:proofErr w:type="spellEnd"/>
      <w:r w:rsidRPr="00F94E7A">
        <w:rPr>
          <w:rFonts w:ascii="Times New Roman" w:eastAsia="Times New Roman" w:hAnsi="Times New Roman" w:cs="Times New Roman"/>
          <w:bCs/>
          <w:sz w:val="24"/>
          <w:szCs w:val="24"/>
          <w:lang w:val="en-US" w:eastAsia="pt-PT"/>
        </w:rPr>
        <w:t xml:space="preserve"> foreseen in Article 152 (2) are applicable in this concrete situation.</w:t>
      </w:r>
    </w:p>
    <w:p w:rsidR="00F94E7A" w:rsidRPr="00F94E7A" w:rsidRDefault="00F94E7A" w:rsidP="00F94E7A">
      <w:pPr>
        <w:spacing w:after="0" w:line="240" w:lineRule="auto"/>
        <w:ind w:right="62"/>
        <w:jc w:val="both"/>
        <w:rPr>
          <w:rFonts w:ascii="Times New Roman" w:eastAsia="Times New Roman" w:hAnsi="Times New Roman" w:cs="Times New Roman"/>
          <w:bCs/>
          <w:color w:val="4472C4"/>
          <w:sz w:val="24"/>
          <w:szCs w:val="24"/>
          <w:lang w:val="en-US" w:eastAsia="pt-PT"/>
        </w:rPr>
      </w:pPr>
    </w:p>
    <w:p w:rsidR="00F94E7A" w:rsidRPr="00F94E7A" w:rsidRDefault="00F94E7A" w:rsidP="00F94E7A">
      <w:pPr>
        <w:spacing w:after="0" w:line="240" w:lineRule="auto"/>
        <w:ind w:right="62"/>
        <w:jc w:val="both"/>
        <w:rPr>
          <w:rFonts w:ascii="Times New Roman" w:eastAsia="Times New Roman" w:hAnsi="Times New Roman" w:cs="Times New Roman"/>
          <w:color w:val="000000"/>
          <w:sz w:val="24"/>
          <w:szCs w:val="24"/>
          <w:lang w:val="en-US" w:eastAsia="pt-PT"/>
        </w:rPr>
      </w:pPr>
    </w:p>
    <w:p w:rsidR="00F94E7A" w:rsidRPr="00F94E7A" w:rsidRDefault="00F94E7A" w:rsidP="00F94E7A">
      <w:pPr>
        <w:numPr>
          <w:ilvl w:val="0"/>
          <w:numId w:val="1"/>
        </w:numPr>
        <w:spacing w:after="36" w:line="265" w:lineRule="auto"/>
        <w:ind w:left="0" w:right="62" w:hanging="394"/>
        <w:jc w:val="both"/>
        <w:rPr>
          <w:rFonts w:ascii="Times New Roman" w:eastAsia="Times New Roman" w:hAnsi="Times New Roman" w:cs="Times New Roman"/>
          <w:color w:val="000000"/>
          <w:sz w:val="24"/>
          <w:szCs w:val="24"/>
          <w:lang w:val="en-US" w:eastAsia="pt-PT"/>
        </w:rPr>
      </w:pPr>
      <w:r w:rsidRPr="00F94E7A">
        <w:rPr>
          <w:rFonts w:ascii="Times New Roman" w:eastAsia="Times New Roman" w:hAnsi="Times New Roman" w:cs="Times New Roman"/>
          <w:color w:val="000000"/>
          <w:sz w:val="24"/>
          <w:szCs w:val="24"/>
          <w:lang w:val="en-US" w:eastAsia="pt-PT"/>
        </w:rPr>
        <w:t>Does the law foresee mitigating circumstances for the purposes of punishment?</w:t>
      </w:r>
    </w:p>
    <w:p w:rsidR="00F94E7A" w:rsidRPr="00F94E7A" w:rsidRDefault="00F94E7A" w:rsidP="00F94E7A">
      <w:pPr>
        <w:spacing w:after="36" w:line="265" w:lineRule="auto"/>
        <w:ind w:right="62"/>
        <w:jc w:val="both"/>
        <w:rPr>
          <w:rFonts w:ascii="Times New Roman" w:eastAsia="Times New Roman" w:hAnsi="Times New Roman" w:cs="Times New Roman"/>
          <w:color w:val="000000"/>
          <w:sz w:val="24"/>
          <w:szCs w:val="24"/>
          <w:lang w:val="en-US" w:eastAsia="pt-PT"/>
        </w:rPr>
      </w:pPr>
      <w:r w:rsidRPr="00F94E7A">
        <w:rPr>
          <w:rFonts w:ascii="Times New Roman" w:eastAsia="Times New Roman" w:hAnsi="Times New Roman" w:cs="Times New Roman"/>
          <w:color w:val="000000"/>
          <w:sz w:val="24"/>
          <w:szCs w:val="24"/>
          <w:lang w:val="en-US" w:eastAsia="pt-PT"/>
        </w:rPr>
        <w:t xml:space="preserve"> If yes, please specify.  </w:t>
      </w:r>
    </w:p>
    <w:p w:rsidR="00F94E7A" w:rsidRPr="00F94E7A" w:rsidRDefault="00F94E7A" w:rsidP="00F94E7A">
      <w:pPr>
        <w:spacing w:after="36" w:line="265" w:lineRule="auto"/>
        <w:ind w:right="62"/>
        <w:jc w:val="both"/>
        <w:rPr>
          <w:rFonts w:ascii="Times New Roman" w:eastAsia="Times New Roman" w:hAnsi="Times New Roman" w:cs="Times New Roman"/>
          <w:b/>
          <w:color w:val="000000"/>
          <w:sz w:val="24"/>
          <w:szCs w:val="24"/>
          <w:lang w:val="en-US" w:eastAsia="pt-PT"/>
        </w:rPr>
      </w:pPr>
      <w:r w:rsidRPr="00F94E7A">
        <w:rPr>
          <w:rFonts w:ascii="Times New Roman" w:eastAsia="Times New Roman" w:hAnsi="Times New Roman" w:cs="Times New Roman"/>
          <w:b/>
          <w:color w:val="000000"/>
          <w:sz w:val="24"/>
          <w:szCs w:val="24"/>
          <w:lang w:val="en-US" w:eastAsia="pt-PT"/>
        </w:rPr>
        <w:t>YES.</w:t>
      </w:r>
    </w:p>
    <w:p w:rsidR="00F94E7A" w:rsidRPr="00F94E7A" w:rsidRDefault="00F94E7A" w:rsidP="00F94E7A">
      <w:pPr>
        <w:spacing w:after="36" w:line="265" w:lineRule="auto"/>
        <w:ind w:right="62"/>
        <w:jc w:val="both"/>
        <w:rPr>
          <w:rFonts w:ascii="Times New Roman" w:eastAsia="Times New Roman" w:hAnsi="Times New Roman" w:cs="Times New Roman"/>
          <w:color w:val="000000"/>
          <w:sz w:val="24"/>
          <w:szCs w:val="24"/>
          <w:lang w:val="en-US" w:eastAsia="pt-PT"/>
        </w:rPr>
      </w:pPr>
      <w:r w:rsidRPr="00F94E7A">
        <w:rPr>
          <w:rFonts w:ascii="Times New Roman" w:eastAsia="Times New Roman" w:hAnsi="Times New Roman" w:cs="Times New Roman"/>
          <w:color w:val="000000"/>
          <w:sz w:val="24"/>
          <w:szCs w:val="24"/>
          <w:lang w:val="en-US" w:eastAsia="pt-PT"/>
        </w:rPr>
        <w:t xml:space="preserve">According to Article 72 of the Criminal Code the determination of the extent of the sentence, within the limits established by law, is made on the basis of the offender’s guilt and of the prevention requirements. For the determination of the concrete sentence, the </w:t>
      </w:r>
      <w:r w:rsidRPr="00F94E7A">
        <w:rPr>
          <w:rFonts w:ascii="Times New Roman" w:eastAsia="Times New Roman" w:hAnsi="Times New Roman" w:cs="Times New Roman"/>
          <w:color w:val="000000"/>
          <w:sz w:val="24"/>
          <w:szCs w:val="24"/>
          <w:lang w:val="en-US" w:eastAsia="pt-PT"/>
        </w:rPr>
        <w:lastRenderedPageBreak/>
        <w:t xml:space="preserve">court should take into consideration all circumstances that, although not taking part of the type of the crime, that are in </w:t>
      </w:r>
      <w:proofErr w:type="spellStart"/>
      <w:r w:rsidRPr="00F94E7A">
        <w:rPr>
          <w:rFonts w:ascii="Times New Roman" w:eastAsia="Times New Roman" w:hAnsi="Times New Roman" w:cs="Times New Roman"/>
          <w:color w:val="000000"/>
          <w:sz w:val="24"/>
          <w:szCs w:val="24"/>
          <w:lang w:val="en-US" w:eastAsia="pt-PT"/>
        </w:rPr>
        <w:t>favour</w:t>
      </w:r>
      <w:proofErr w:type="spellEnd"/>
      <w:r w:rsidRPr="00F94E7A">
        <w:rPr>
          <w:rFonts w:ascii="Times New Roman" w:eastAsia="Times New Roman" w:hAnsi="Times New Roman" w:cs="Times New Roman"/>
          <w:color w:val="000000"/>
          <w:sz w:val="24"/>
          <w:szCs w:val="24"/>
          <w:lang w:val="en-US" w:eastAsia="pt-PT"/>
        </w:rPr>
        <w:t xml:space="preserve"> or against the offender, namely:</w:t>
      </w:r>
    </w:p>
    <w:p w:rsidR="00F94E7A" w:rsidRPr="00F94E7A" w:rsidRDefault="00F94E7A" w:rsidP="00F94E7A">
      <w:pPr>
        <w:spacing w:after="36" w:line="265" w:lineRule="auto"/>
        <w:ind w:right="62"/>
        <w:jc w:val="both"/>
        <w:rPr>
          <w:rFonts w:ascii="Times New Roman" w:eastAsia="Times New Roman" w:hAnsi="Times New Roman" w:cs="Times New Roman"/>
          <w:color w:val="000000"/>
          <w:sz w:val="24"/>
          <w:szCs w:val="24"/>
          <w:lang w:val="en-US" w:eastAsia="pt-PT"/>
        </w:rPr>
      </w:pPr>
      <w:r w:rsidRPr="00F94E7A">
        <w:rPr>
          <w:rFonts w:ascii="Times New Roman" w:eastAsia="Times New Roman" w:hAnsi="Times New Roman" w:cs="Times New Roman"/>
          <w:color w:val="000000"/>
          <w:sz w:val="24"/>
          <w:szCs w:val="24"/>
          <w:lang w:val="en-US" w:eastAsia="pt-PT"/>
        </w:rPr>
        <w:t>a) The level of unlawfulness of the act, the way of its execution and the seriousness of its consequences as well as the level of breach of the duties imposed to the offender;</w:t>
      </w:r>
    </w:p>
    <w:p w:rsidR="00F94E7A" w:rsidRPr="00F94E7A" w:rsidRDefault="00F94E7A" w:rsidP="00F94E7A">
      <w:pPr>
        <w:spacing w:after="36" w:line="265" w:lineRule="auto"/>
        <w:ind w:right="62"/>
        <w:jc w:val="both"/>
        <w:rPr>
          <w:rFonts w:ascii="Times New Roman" w:eastAsia="Times New Roman" w:hAnsi="Times New Roman" w:cs="Times New Roman"/>
          <w:color w:val="000000"/>
          <w:sz w:val="24"/>
          <w:szCs w:val="24"/>
          <w:lang w:val="en-US" w:eastAsia="pt-PT"/>
        </w:rPr>
      </w:pPr>
      <w:r w:rsidRPr="00F94E7A">
        <w:rPr>
          <w:rFonts w:ascii="Times New Roman" w:eastAsia="Times New Roman" w:hAnsi="Times New Roman" w:cs="Times New Roman"/>
          <w:color w:val="000000"/>
          <w:sz w:val="24"/>
          <w:szCs w:val="24"/>
          <w:lang w:val="en-US" w:eastAsia="pt-PT"/>
        </w:rPr>
        <w:t xml:space="preserve">b) The intensity of the </w:t>
      </w:r>
      <w:proofErr w:type="spellStart"/>
      <w:r w:rsidRPr="00F94E7A">
        <w:rPr>
          <w:rFonts w:ascii="Times New Roman" w:eastAsia="Times New Roman" w:hAnsi="Times New Roman" w:cs="Times New Roman"/>
          <w:color w:val="000000"/>
          <w:sz w:val="24"/>
          <w:szCs w:val="24"/>
          <w:lang w:val="en-US" w:eastAsia="pt-PT"/>
        </w:rPr>
        <w:t>wilful</w:t>
      </w:r>
      <w:proofErr w:type="spellEnd"/>
      <w:r w:rsidRPr="00F94E7A">
        <w:rPr>
          <w:rFonts w:ascii="Times New Roman" w:eastAsia="Times New Roman" w:hAnsi="Times New Roman" w:cs="Times New Roman"/>
          <w:color w:val="000000"/>
          <w:sz w:val="24"/>
          <w:szCs w:val="24"/>
          <w:lang w:val="en-US" w:eastAsia="pt-PT"/>
        </w:rPr>
        <w:t xml:space="preserve"> conduct or of the negligence;</w:t>
      </w:r>
    </w:p>
    <w:p w:rsidR="00F94E7A" w:rsidRPr="00F94E7A" w:rsidRDefault="00F94E7A" w:rsidP="00F94E7A">
      <w:pPr>
        <w:spacing w:after="36" w:line="265" w:lineRule="auto"/>
        <w:ind w:right="62"/>
        <w:jc w:val="both"/>
        <w:rPr>
          <w:rFonts w:ascii="Times New Roman" w:eastAsia="Times New Roman" w:hAnsi="Times New Roman" w:cs="Times New Roman"/>
          <w:color w:val="000000"/>
          <w:sz w:val="24"/>
          <w:szCs w:val="24"/>
          <w:lang w:val="en-US" w:eastAsia="pt-PT"/>
        </w:rPr>
      </w:pPr>
      <w:r w:rsidRPr="00F94E7A">
        <w:rPr>
          <w:rFonts w:ascii="Times New Roman" w:eastAsia="Times New Roman" w:hAnsi="Times New Roman" w:cs="Times New Roman"/>
          <w:color w:val="000000"/>
          <w:sz w:val="24"/>
          <w:szCs w:val="24"/>
          <w:lang w:val="en-US" w:eastAsia="pt-PT"/>
        </w:rPr>
        <w:t>c) The feelings evidenced in the committing of the crime and the purposes or motives that have determined it;</w:t>
      </w:r>
    </w:p>
    <w:p w:rsidR="00F94E7A" w:rsidRPr="00F94E7A" w:rsidRDefault="00F94E7A" w:rsidP="00F94E7A">
      <w:pPr>
        <w:spacing w:after="36" w:line="265" w:lineRule="auto"/>
        <w:ind w:right="62"/>
        <w:jc w:val="both"/>
        <w:rPr>
          <w:rFonts w:ascii="Times New Roman" w:eastAsia="Times New Roman" w:hAnsi="Times New Roman" w:cs="Times New Roman"/>
          <w:color w:val="000000"/>
          <w:sz w:val="24"/>
          <w:szCs w:val="24"/>
          <w:lang w:val="en-US" w:eastAsia="pt-PT"/>
        </w:rPr>
      </w:pPr>
      <w:r w:rsidRPr="00F94E7A">
        <w:rPr>
          <w:rFonts w:ascii="Times New Roman" w:eastAsia="Times New Roman" w:hAnsi="Times New Roman" w:cs="Times New Roman"/>
          <w:color w:val="000000"/>
          <w:sz w:val="24"/>
          <w:szCs w:val="24"/>
          <w:lang w:val="en-US" w:eastAsia="pt-PT"/>
        </w:rPr>
        <w:t>d) The personal conditions of the offender and his economic situation;</w:t>
      </w:r>
    </w:p>
    <w:p w:rsidR="00F94E7A" w:rsidRPr="00F94E7A" w:rsidRDefault="00F94E7A" w:rsidP="00F94E7A">
      <w:pPr>
        <w:spacing w:after="36" w:line="265" w:lineRule="auto"/>
        <w:ind w:right="62"/>
        <w:jc w:val="both"/>
        <w:rPr>
          <w:rFonts w:ascii="Times New Roman" w:eastAsia="Times New Roman" w:hAnsi="Times New Roman" w:cs="Times New Roman"/>
          <w:color w:val="000000"/>
          <w:sz w:val="24"/>
          <w:szCs w:val="24"/>
          <w:lang w:val="en-US" w:eastAsia="pt-PT"/>
        </w:rPr>
      </w:pPr>
      <w:r w:rsidRPr="00F94E7A">
        <w:rPr>
          <w:rFonts w:ascii="Times New Roman" w:eastAsia="Times New Roman" w:hAnsi="Times New Roman" w:cs="Times New Roman"/>
          <w:color w:val="000000"/>
          <w:sz w:val="24"/>
          <w:szCs w:val="24"/>
          <w:lang w:val="en-US" w:eastAsia="pt-PT"/>
        </w:rPr>
        <w:t>e) The prior and subsequent conduct to the act, especially when it is aimed to repair the consequences of the crime;</w:t>
      </w:r>
    </w:p>
    <w:p w:rsidR="00F94E7A" w:rsidRPr="00F94E7A" w:rsidRDefault="00F94E7A" w:rsidP="00F94E7A">
      <w:pPr>
        <w:spacing w:after="36" w:line="265" w:lineRule="auto"/>
        <w:ind w:right="62"/>
        <w:jc w:val="both"/>
        <w:rPr>
          <w:rFonts w:ascii="Times New Roman" w:eastAsia="Times New Roman" w:hAnsi="Times New Roman" w:cs="Times New Roman"/>
          <w:color w:val="000000"/>
          <w:sz w:val="24"/>
          <w:szCs w:val="24"/>
          <w:lang w:val="en-US" w:eastAsia="pt-PT"/>
        </w:rPr>
      </w:pPr>
      <w:r w:rsidRPr="00F94E7A">
        <w:rPr>
          <w:rFonts w:ascii="Times New Roman" w:eastAsia="Times New Roman" w:hAnsi="Times New Roman" w:cs="Times New Roman"/>
          <w:color w:val="000000"/>
          <w:sz w:val="24"/>
          <w:szCs w:val="24"/>
          <w:lang w:val="en-US" w:eastAsia="pt-PT"/>
        </w:rPr>
        <w:t>f) The lack of preparation to maintain a lawful conduct, evidenced in the act, when such lack should be censured through the applicability of a sentence.</w:t>
      </w:r>
    </w:p>
    <w:p w:rsidR="00F94E7A" w:rsidRPr="00F94E7A" w:rsidRDefault="00F94E7A" w:rsidP="00F94E7A">
      <w:pPr>
        <w:spacing w:after="36" w:line="265" w:lineRule="auto"/>
        <w:ind w:right="62"/>
        <w:jc w:val="both"/>
        <w:rPr>
          <w:rFonts w:ascii="Times New Roman" w:eastAsia="Times New Roman" w:hAnsi="Times New Roman" w:cs="Times New Roman"/>
          <w:color w:val="000000"/>
          <w:sz w:val="24"/>
          <w:szCs w:val="24"/>
          <w:lang w:val="en-US" w:eastAsia="pt-PT"/>
        </w:rPr>
      </w:pPr>
    </w:p>
    <w:p w:rsidR="00F94E7A" w:rsidRPr="00F94E7A" w:rsidRDefault="00F94E7A" w:rsidP="00F94E7A">
      <w:pPr>
        <w:numPr>
          <w:ilvl w:val="0"/>
          <w:numId w:val="1"/>
        </w:numPr>
        <w:spacing w:after="11" w:line="265" w:lineRule="auto"/>
        <w:ind w:left="0" w:right="62" w:hanging="394"/>
        <w:jc w:val="both"/>
        <w:rPr>
          <w:rFonts w:ascii="Times New Roman" w:eastAsia="Times New Roman" w:hAnsi="Times New Roman" w:cs="Times New Roman"/>
          <w:color w:val="000000"/>
          <w:sz w:val="24"/>
          <w:szCs w:val="24"/>
          <w:lang w:val="en-US" w:eastAsia="pt-PT"/>
        </w:rPr>
      </w:pPr>
      <w:r w:rsidRPr="00F94E7A">
        <w:rPr>
          <w:rFonts w:ascii="Times New Roman" w:eastAsia="Times New Roman" w:hAnsi="Times New Roman" w:cs="Times New Roman"/>
          <w:color w:val="000000"/>
          <w:sz w:val="24"/>
          <w:szCs w:val="24"/>
          <w:lang w:val="en-US" w:eastAsia="pt-PT"/>
        </w:rPr>
        <w:t>Is reconciliation between the victim and the perpetrator allowed as part of a legal response? If so, at what stage and what are the consequences?</w:t>
      </w:r>
    </w:p>
    <w:p w:rsidR="00F94E7A" w:rsidRPr="000C47B6" w:rsidRDefault="00F94E7A" w:rsidP="00F94E7A">
      <w:pPr>
        <w:spacing w:after="11" w:line="265" w:lineRule="auto"/>
        <w:ind w:right="62"/>
        <w:jc w:val="both"/>
        <w:rPr>
          <w:rFonts w:ascii="Times New Roman" w:eastAsia="Times New Roman" w:hAnsi="Times New Roman" w:cs="Times New Roman"/>
          <w:b/>
          <w:color w:val="000000"/>
          <w:sz w:val="24"/>
          <w:szCs w:val="24"/>
          <w:lang w:eastAsia="pt-PT"/>
        </w:rPr>
      </w:pPr>
      <w:r w:rsidRPr="000C47B6">
        <w:rPr>
          <w:rFonts w:ascii="Times New Roman" w:eastAsia="Times New Roman" w:hAnsi="Times New Roman" w:cs="Times New Roman"/>
          <w:b/>
          <w:color w:val="000000"/>
          <w:sz w:val="24"/>
          <w:szCs w:val="24"/>
          <w:lang w:eastAsia="pt-PT"/>
        </w:rPr>
        <w:t>NO</w:t>
      </w:r>
    </w:p>
    <w:p w:rsidR="00F94E7A" w:rsidRPr="000C47B6" w:rsidRDefault="00F94E7A" w:rsidP="00F94E7A">
      <w:pPr>
        <w:spacing w:after="11" w:line="265" w:lineRule="auto"/>
        <w:ind w:right="62"/>
        <w:jc w:val="both"/>
        <w:rPr>
          <w:rFonts w:ascii="Times New Roman" w:eastAsia="Times New Roman" w:hAnsi="Times New Roman" w:cs="Times New Roman"/>
          <w:b/>
          <w:color w:val="000000"/>
          <w:sz w:val="24"/>
          <w:szCs w:val="24"/>
          <w:lang w:eastAsia="pt-PT"/>
        </w:rPr>
      </w:pPr>
    </w:p>
    <w:p w:rsidR="00F94E7A" w:rsidRPr="000C47B6" w:rsidRDefault="00F94E7A" w:rsidP="00F94E7A">
      <w:pPr>
        <w:numPr>
          <w:ilvl w:val="1"/>
          <w:numId w:val="1"/>
        </w:numPr>
        <w:spacing w:after="0" w:line="240" w:lineRule="auto"/>
        <w:ind w:left="142" w:right="62" w:hanging="456"/>
        <w:jc w:val="both"/>
        <w:rPr>
          <w:rFonts w:ascii="Times New Roman" w:eastAsia="Times New Roman" w:hAnsi="Times New Roman" w:cs="Times New Roman"/>
          <w:color w:val="000000"/>
          <w:sz w:val="24"/>
          <w:szCs w:val="24"/>
          <w:lang w:eastAsia="pt-PT"/>
        </w:rPr>
      </w:pPr>
      <w:r w:rsidRPr="00F94E7A">
        <w:rPr>
          <w:rFonts w:ascii="Times New Roman" w:eastAsia="Times New Roman" w:hAnsi="Times New Roman" w:cs="Times New Roman"/>
          <w:color w:val="000000"/>
          <w:sz w:val="24"/>
          <w:szCs w:val="24"/>
          <w:lang w:val="en-US" w:eastAsia="pt-PT"/>
        </w:rPr>
        <w:t xml:space="preserve">Regardless of the law, is reconciliation permitted in practice?  </w:t>
      </w:r>
      <w:proofErr w:type="spellStart"/>
      <w:r w:rsidRPr="000C47B6">
        <w:rPr>
          <w:rFonts w:ascii="Times New Roman" w:eastAsia="Times New Roman" w:hAnsi="Times New Roman" w:cs="Times New Roman"/>
          <w:color w:val="000000"/>
          <w:sz w:val="24"/>
          <w:szCs w:val="24"/>
          <w:lang w:eastAsia="pt-PT"/>
        </w:rPr>
        <w:t>and</w:t>
      </w:r>
      <w:proofErr w:type="spellEnd"/>
      <w:r w:rsidRPr="000C47B6">
        <w:rPr>
          <w:rFonts w:ascii="Times New Roman" w:eastAsia="Times New Roman" w:hAnsi="Times New Roman" w:cs="Times New Roman"/>
          <w:color w:val="000000"/>
          <w:sz w:val="24"/>
          <w:szCs w:val="24"/>
          <w:lang w:eastAsia="pt-PT"/>
        </w:rPr>
        <w:t xml:space="preserve"> </w:t>
      </w:r>
      <w:proofErr w:type="spellStart"/>
      <w:r w:rsidRPr="000C47B6">
        <w:rPr>
          <w:rFonts w:ascii="Times New Roman" w:eastAsia="Times New Roman" w:hAnsi="Times New Roman" w:cs="Times New Roman"/>
          <w:color w:val="000000"/>
          <w:sz w:val="24"/>
          <w:szCs w:val="24"/>
          <w:lang w:eastAsia="pt-PT"/>
        </w:rPr>
        <w:t>what</w:t>
      </w:r>
      <w:proofErr w:type="spellEnd"/>
      <w:r w:rsidRPr="000C47B6">
        <w:rPr>
          <w:rFonts w:ascii="Times New Roman" w:eastAsia="Times New Roman" w:hAnsi="Times New Roman" w:cs="Times New Roman"/>
          <w:color w:val="000000"/>
          <w:sz w:val="24"/>
          <w:szCs w:val="24"/>
          <w:lang w:eastAsia="pt-PT"/>
        </w:rPr>
        <w:t xml:space="preserve"> </w:t>
      </w:r>
      <w:proofErr w:type="spellStart"/>
      <w:r w:rsidRPr="000C47B6">
        <w:rPr>
          <w:rFonts w:ascii="Times New Roman" w:eastAsia="Times New Roman" w:hAnsi="Times New Roman" w:cs="Times New Roman"/>
          <w:color w:val="000000"/>
          <w:sz w:val="24"/>
          <w:szCs w:val="24"/>
          <w:lang w:eastAsia="pt-PT"/>
        </w:rPr>
        <w:t>is</w:t>
      </w:r>
      <w:proofErr w:type="spellEnd"/>
      <w:r w:rsidRPr="000C47B6">
        <w:rPr>
          <w:rFonts w:ascii="Times New Roman" w:eastAsia="Times New Roman" w:hAnsi="Times New Roman" w:cs="Times New Roman"/>
          <w:color w:val="000000"/>
          <w:sz w:val="24"/>
          <w:szCs w:val="24"/>
          <w:lang w:eastAsia="pt-PT"/>
        </w:rPr>
        <w:t xml:space="preserve"> </w:t>
      </w:r>
      <w:proofErr w:type="spellStart"/>
      <w:r w:rsidRPr="000C47B6">
        <w:rPr>
          <w:rFonts w:ascii="Times New Roman" w:eastAsia="Times New Roman" w:hAnsi="Times New Roman" w:cs="Times New Roman"/>
          <w:color w:val="000000"/>
          <w:sz w:val="24"/>
          <w:szCs w:val="24"/>
          <w:lang w:eastAsia="pt-PT"/>
        </w:rPr>
        <w:t>the</w:t>
      </w:r>
      <w:proofErr w:type="spellEnd"/>
      <w:r w:rsidRPr="000C47B6">
        <w:rPr>
          <w:rFonts w:ascii="Times New Roman" w:eastAsia="Times New Roman" w:hAnsi="Times New Roman" w:cs="Times New Roman"/>
          <w:color w:val="000000"/>
          <w:sz w:val="24"/>
          <w:szCs w:val="24"/>
          <w:lang w:eastAsia="pt-PT"/>
        </w:rPr>
        <w:t xml:space="preserve"> </w:t>
      </w:r>
      <w:proofErr w:type="spellStart"/>
      <w:r w:rsidRPr="000C47B6">
        <w:rPr>
          <w:rFonts w:ascii="Times New Roman" w:eastAsia="Times New Roman" w:hAnsi="Times New Roman" w:cs="Times New Roman"/>
          <w:color w:val="000000"/>
          <w:sz w:val="24"/>
          <w:szCs w:val="24"/>
          <w:lang w:eastAsia="pt-PT"/>
        </w:rPr>
        <w:t>practice</w:t>
      </w:r>
      <w:proofErr w:type="spellEnd"/>
      <w:r w:rsidRPr="000C47B6">
        <w:rPr>
          <w:rFonts w:ascii="Times New Roman" w:eastAsia="Times New Roman" w:hAnsi="Times New Roman" w:cs="Times New Roman"/>
          <w:color w:val="000000"/>
          <w:sz w:val="24"/>
          <w:szCs w:val="24"/>
          <w:lang w:eastAsia="pt-PT"/>
        </w:rPr>
        <w:t xml:space="preserve"> in </w:t>
      </w:r>
      <w:proofErr w:type="spellStart"/>
      <w:r w:rsidRPr="000C47B6">
        <w:rPr>
          <w:rFonts w:ascii="Times New Roman" w:eastAsia="Times New Roman" w:hAnsi="Times New Roman" w:cs="Times New Roman"/>
          <w:color w:val="000000"/>
          <w:sz w:val="24"/>
          <w:szCs w:val="24"/>
          <w:lang w:eastAsia="pt-PT"/>
        </w:rPr>
        <w:t>this</w:t>
      </w:r>
      <w:proofErr w:type="spellEnd"/>
      <w:r w:rsidRPr="000C47B6">
        <w:rPr>
          <w:rFonts w:ascii="Times New Roman" w:eastAsia="Times New Roman" w:hAnsi="Times New Roman" w:cs="Times New Roman"/>
          <w:color w:val="000000"/>
          <w:sz w:val="24"/>
          <w:szCs w:val="24"/>
          <w:lang w:eastAsia="pt-PT"/>
        </w:rPr>
        <w:t xml:space="preserve"> </w:t>
      </w:r>
      <w:proofErr w:type="spellStart"/>
      <w:r w:rsidRPr="000C47B6">
        <w:rPr>
          <w:rFonts w:ascii="Times New Roman" w:eastAsia="Times New Roman" w:hAnsi="Times New Roman" w:cs="Times New Roman"/>
          <w:color w:val="000000"/>
          <w:sz w:val="24"/>
          <w:szCs w:val="24"/>
          <w:lang w:eastAsia="pt-PT"/>
        </w:rPr>
        <w:t>regard</w:t>
      </w:r>
      <w:proofErr w:type="spellEnd"/>
      <w:r w:rsidRPr="000C47B6">
        <w:rPr>
          <w:rFonts w:ascii="Times New Roman" w:eastAsia="Times New Roman" w:hAnsi="Times New Roman" w:cs="Times New Roman"/>
          <w:color w:val="000000"/>
          <w:sz w:val="24"/>
          <w:szCs w:val="24"/>
          <w:lang w:eastAsia="pt-PT"/>
        </w:rPr>
        <w:t xml:space="preserve">? </w:t>
      </w:r>
    </w:p>
    <w:p w:rsidR="00F94E7A" w:rsidRPr="000C47B6" w:rsidRDefault="00F94E7A" w:rsidP="00F94E7A">
      <w:pPr>
        <w:spacing w:after="0" w:line="240" w:lineRule="auto"/>
        <w:ind w:left="142" w:right="62"/>
        <w:jc w:val="both"/>
        <w:rPr>
          <w:rFonts w:ascii="Times New Roman" w:eastAsia="Times New Roman" w:hAnsi="Times New Roman" w:cs="Times New Roman"/>
          <w:b/>
          <w:color w:val="000000"/>
          <w:sz w:val="24"/>
          <w:szCs w:val="24"/>
          <w:lang w:eastAsia="pt-PT"/>
        </w:rPr>
      </w:pPr>
      <w:r w:rsidRPr="000C47B6">
        <w:rPr>
          <w:rFonts w:ascii="Times New Roman" w:eastAsia="Times New Roman" w:hAnsi="Times New Roman" w:cs="Times New Roman"/>
          <w:b/>
          <w:color w:val="000000"/>
          <w:sz w:val="24"/>
          <w:szCs w:val="24"/>
          <w:lang w:eastAsia="pt-PT"/>
        </w:rPr>
        <w:t>NO</w:t>
      </w:r>
    </w:p>
    <w:p w:rsidR="00F94E7A" w:rsidRPr="000C47B6" w:rsidRDefault="00F94E7A" w:rsidP="00F94E7A">
      <w:pPr>
        <w:spacing w:after="0" w:line="240" w:lineRule="auto"/>
        <w:ind w:left="142" w:right="62"/>
        <w:jc w:val="both"/>
        <w:rPr>
          <w:rFonts w:ascii="Times New Roman" w:eastAsia="Times New Roman" w:hAnsi="Times New Roman" w:cs="Times New Roman"/>
          <w:color w:val="000000"/>
          <w:sz w:val="24"/>
          <w:szCs w:val="24"/>
          <w:lang w:eastAsia="pt-PT"/>
        </w:rPr>
      </w:pPr>
    </w:p>
    <w:p w:rsidR="00F94E7A" w:rsidRPr="000C47B6" w:rsidRDefault="00F94E7A" w:rsidP="00F94E7A">
      <w:pPr>
        <w:spacing w:after="36" w:line="265" w:lineRule="auto"/>
        <w:ind w:right="62" w:hanging="370"/>
        <w:jc w:val="both"/>
        <w:rPr>
          <w:rFonts w:ascii="Times New Roman" w:eastAsia="Times New Roman" w:hAnsi="Times New Roman" w:cs="Times New Roman"/>
          <w:color w:val="000000"/>
          <w:sz w:val="24"/>
          <w:szCs w:val="24"/>
          <w:lang w:eastAsia="pt-PT"/>
        </w:rPr>
      </w:pPr>
      <w:r w:rsidRPr="00F94E7A">
        <w:rPr>
          <w:rFonts w:ascii="Times New Roman" w:eastAsia="Times New Roman" w:hAnsi="Times New Roman" w:cs="Times New Roman"/>
          <w:color w:val="000000"/>
          <w:sz w:val="24"/>
          <w:szCs w:val="24"/>
          <w:lang w:val="en-US" w:eastAsia="pt-PT"/>
        </w:rPr>
        <w:t xml:space="preserve">ll. Is there any provision in the criminal code that allows for the non-prosecution of perpetrator? </w:t>
      </w:r>
      <w:proofErr w:type="spellStart"/>
      <w:r w:rsidRPr="000C47B6">
        <w:rPr>
          <w:rFonts w:ascii="Times New Roman" w:eastAsia="Times New Roman" w:hAnsi="Times New Roman" w:cs="Times New Roman"/>
          <w:color w:val="000000"/>
          <w:sz w:val="24"/>
          <w:szCs w:val="24"/>
          <w:lang w:eastAsia="pt-PT"/>
        </w:rPr>
        <w:t>If</w:t>
      </w:r>
      <w:proofErr w:type="spellEnd"/>
      <w:r w:rsidRPr="000C47B6">
        <w:rPr>
          <w:rFonts w:ascii="Times New Roman" w:eastAsia="Times New Roman" w:hAnsi="Times New Roman" w:cs="Times New Roman"/>
          <w:color w:val="000000"/>
          <w:sz w:val="24"/>
          <w:szCs w:val="24"/>
          <w:lang w:eastAsia="pt-PT"/>
        </w:rPr>
        <w:t xml:space="preserve"> </w:t>
      </w:r>
      <w:proofErr w:type="spellStart"/>
      <w:r w:rsidRPr="000C47B6">
        <w:rPr>
          <w:rFonts w:ascii="Times New Roman" w:eastAsia="Times New Roman" w:hAnsi="Times New Roman" w:cs="Times New Roman"/>
          <w:color w:val="000000"/>
          <w:sz w:val="24"/>
          <w:szCs w:val="24"/>
          <w:lang w:eastAsia="pt-PT"/>
        </w:rPr>
        <w:t>yes</w:t>
      </w:r>
      <w:proofErr w:type="spellEnd"/>
      <w:r w:rsidRPr="000C47B6">
        <w:rPr>
          <w:rFonts w:ascii="Times New Roman" w:eastAsia="Times New Roman" w:hAnsi="Times New Roman" w:cs="Times New Roman"/>
          <w:color w:val="000000"/>
          <w:sz w:val="24"/>
          <w:szCs w:val="24"/>
          <w:lang w:eastAsia="pt-PT"/>
        </w:rPr>
        <w:t xml:space="preserve">, </w:t>
      </w:r>
      <w:proofErr w:type="spellStart"/>
      <w:r w:rsidRPr="000C47B6">
        <w:rPr>
          <w:rFonts w:ascii="Times New Roman" w:eastAsia="Times New Roman" w:hAnsi="Times New Roman" w:cs="Times New Roman"/>
          <w:color w:val="000000"/>
          <w:sz w:val="24"/>
          <w:szCs w:val="24"/>
          <w:lang w:eastAsia="pt-PT"/>
        </w:rPr>
        <w:t>please</w:t>
      </w:r>
      <w:proofErr w:type="spellEnd"/>
      <w:r w:rsidRPr="000C47B6">
        <w:rPr>
          <w:rFonts w:ascii="Times New Roman" w:eastAsia="Times New Roman" w:hAnsi="Times New Roman" w:cs="Times New Roman"/>
          <w:color w:val="000000"/>
          <w:sz w:val="24"/>
          <w:szCs w:val="24"/>
          <w:lang w:eastAsia="pt-PT"/>
        </w:rPr>
        <w:t xml:space="preserve"> </w:t>
      </w:r>
      <w:proofErr w:type="spellStart"/>
      <w:r w:rsidRPr="000C47B6">
        <w:rPr>
          <w:rFonts w:ascii="Times New Roman" w:eastAsia="Times New Roman" w:hAnsi="Times New Roman" w:cs="Times New Roman"/>
          <w:color w:val="000000"/>
          <w:sz w:val="24"/>
          <w:szCs w:val="24"/>
          <w:lang w:eastAsia="pt-PT"/>
        </w:rPr>
        <w:t>specify</w:t>
      </w:r>
      <w:proofErr w:type="spellEnd"/>
      <w:r w:rsidRPr="000C47B6">
        <w:rPr>
          <w:rFonts w:ascii="Times New Roman" w:eastAsia="Times New Roman" w:hAnsi="Times New Roman" w:cs="Times New Roman"/>
          <w:color w:val="000000"/>
          <w:sz w:val="24"/>
          <w:szCs w:val="24"/>
          <w:lang w:eastAsia="pt-PT"/>
        </w:rPr>
        <w:t>.</w:t>
      </w:r>
    </w:p>
    <w:p w:rsidR="00F94E7A" w:rsidRPr="000C47B6" w:rsidRDefault="00F94E7A" w:rsidP="00F94E7A">
      <w:pPr>
        <w:spacing w:after="36" w:line="265" w:lineRule="auto"/>
        <w:ind w:right="62" w:hanging="370"/>
        <w:jc w:val="both"/>
        <w:rPr>
          <w:rFonts w:ascii="Times New Roman" w:eastAsia="Times New Roman" w:hAnsi="Times New Roman" w:cs="Times New Roman"/>
          <w:b/>
          <w:color w:val="000000"/>
          <w:sz w:val="24"/>
          <w:szCs w:val="24"/>
          <w:lang w:eastAsia="pt-PT"/>
        </w:rPr>
      </w:pPr>
      <w:r w:rsidRPr="000C47B6">
        <w:rPr>
          <w:rFonts w:ascii="Times New Roman" w:eastAsia="Times New Roman" w:hAnsi="Times New Roman" w:cs="Times New Roman"/>
          <w:b/>
          <w:color w:val="000000"/>
          <w:sz w:val="24"/>
          <w:szCs w:val="24"/>
          <w:lang w:eastAsia="pt-PT"/>
        </w:rPr>
        <w:t xml:space="preserve">      NO</w:t>
      </w:r>
    </w:p>
    <w:p w:rsidR="00F94E7A" w:rsidRPr="000C47B6" w:rsidRDefault="00F94E7A" w:rsidP="00F94E7A">
      <w:pPr>
        <w:spacing w:after="0" w:line="240" w:lineRule="auto"/>
        <w:ind w:right="62" w:hanging="370"/>
        <w:jc w:val="both"/>
        <w:rPr>
          <w:rFonts w:ascii="Times New Roman" w:eastAsia="Times New Roman" w:hAnsi="Times New Roman" w:cs="Times New Roman"/>
          <w:b/>
          <w:color w:val="000000"/>
          <w:sz w:val="24"/>
          <w:szCs w:val="24"/>
          <w:lang w:eastAsia="pt-PT"/>
        </w:rPr>
      </w:pPr>
    </w:p>
    <w:p w:rsidR="00F94E7A" w:rsidRPr="00F94E7A" w:rsidRDefault="00F94E7A" w:rsidP="00F94E7A">
      <w:pPr>
        <w:numPr>
          <w:ilvl w:val="0"/>
          <w:numId w:val="2"/>
        </w:numPr>
        <w:spacing w:after="0" w:line="240" w:lineRule="auto"/>
        <w:ind w:left="0" w:right="62" w:hanging="398"/>
        <w:jc w:val="both"/>
        <w:rPr>
          <w:rFonts w:ascii="Times New Roman" w:eastAsia="Times New Roman" w:hAnsi="Times New Roman" w:cs="Times New Roman"/>
          <w:color w:val="000000"/>
          <w:sz w:val="24"/>
          <w:szCs w:val="24"/>
          <w:lang w:val="en-US" w:eastAsia="pt-PT"/>
        </w:rPr>
      </w:pPr>
      <w:r w:rsidRPr="00F94E7A">
        <w:rPr>
          <w:rFonts w:ascii="Times New Roman" w:eastAsia="Times New Roman" w:hAnsi="Times New Roman" w:cs="Times New Roman"/>
          <w:color w:val="000000"/>
          <w:sz w:val="24"/>
          <w:szCs w:val="24"/>
          <w:lang w:val="en-US" w:eastAsia="pt-PT"/>
        </w:rPr>
        <w:t>if the perpetrator marries the victim of rape?</w:t>
      </w:r>
    </w:p>
    <w:p w:rsidR="00F94E7A" w:rsidRPr="000C47B6" w:rsidRDefault="00F94E7A" w:rsidP="00F94E7A">
      <w:pPr>
        <w:spacing w:after="0" w:line="240" w:lineRule="auto"/>
        <w:ind w:right="62"/>
        <w:jc w:val="both"/>
        <w:rPr>
          <w:rFonts w:ascii="Times New Roman" w:eastAsia="Times New Roman" w:hAnsi="Times New Roman" w:cs="Times New Roman"/>
          <w:b/>
          <w:bCs/>
          <w:sz w:val="24"/>
          <w:szCs w:val="24"/>
          <w:lang w:eastAsia="pt-PT"/>
        </w:rPr>
      </w:pPr>
      <w:r w:rsidRPr="000C47B6">
        <w:rPr>
          <w:rFonts w:ascii="Times New Roman" w:eastAsia="Times New Roman" w:hAnsi="Times New Roman" w:cs="Times New Roman"/>
          <w:b/>
          <w:bCs/>
          <w:sz w:val="24"/>
          <w:szCs w:val="24"/>
          <w:lang w:eastAsia="pt-PT"/>
        </w:rPr>
        <w:t>NO</w:t>
      </w:r>
    </w:p>
    <w:p w:rsidR="00F94E7A" w:rsidRPr="002C2F43" w:rsidRDefault="00F94E7A" w:rsidP="00F94E7A">
      <w:pPr>
        <w:numPr>
          <w:ilvl w:val="0"/>
          <w:numId w:val="2"/>
        </w:numPr>
        <w:spacing w:after="0" w:line="240" w:lineRule="auto"/>
        <w:ind w:left="0" w:right="62" w:hanging="398"/>
        <w:jc w:val="both"/>
        <w:rPr>
          <w:rFonts w:ascii="Times New Roman" w:eastAsia="Times New Roman" w:hAnsi="Times New Roman" w:cs="Times New Roman"/>
          <w:sz w:val="24"/>
          <w:szCs w:val="24"/>
          <w:lang w:val="en-US" w:eastAsia="pt-PT"/>
        </w:rPr>
      </w:pPr>
      <w:r w:rsidRPr="002C2F43">
        <w:rPr>
          <w:rFonts w:ascii="Times New Roman" w:eastAsia="Times New Roman" w:hAnsi="Times New Roman" w:cs="Times New Roman"/>
          <w:color w:val="000000"/>
          <w:sz w:val="24"/>
          <w:szCs w:val="24"/>
          <w:lang w:val="en-US" w:eastAsia="pt-PT"/>
        </w:rPr>
        <w:t xml:space="preserve">if the perpetrator loses his "socially dangerous" character or reconciles with the victim? </w:t>
      </w:r>
      <w:r w:rsidRPr="002C2F43">
        <w:rPr>
          <w:rFonts w:ascii="Times New Roman" w:eastAsia="Times New Roman" w:hAnsi="Times New Roman" w:cs="Times New Roman"/>
          <w:b/>
          <w:bCs/>
          <w:sz w:val="24"/>
          <w:szCs w:val="24"/>
          <w:lang w:val="en-US" w:eastAsia="pt-PT"/>
        </w:rPr>
        <w:t>NO</w:t>
      </w:r>
      <w:r w:rsidRPr="002C2F43">
        <w:rPr>
          <w:rFonts w:ascii="Times New Roman" w:eastAsia="Times New Roman" w:hAnsi="Times New Roman" w:cs="Times New Roman"/>
          <w:bCs/>
          <w:sz w:val="24"/>
          <w:szCs w:val="24"/>
          <w:lang w:val="en-US" w:eastAsia="pt-PT"/>
        </w:rPr>
        <w:t>,</w:t>
      </w:r>
      <w:r w:rsidRPr="002C2F43">
        <w:rPr>
          <w:rFonts w:ascii="Times New Roman" w:eastAsia="Times New Roman" w:hAnsi="Times New Roman" w:cs="Times New Roman"/>
          <w:b/>
          <w:bCs/>
          <w:sz w:val="24"/>
          <w:szCs w:val="24"/>
          <w:lang w:val="en-US" w:eastAsia="pt-PT"/>
        </w:rPr>
        <w:t xml:space="preserve"> </w:t>
      </w:r>
      <w:r w:rsidRPr="002C2F43">
        <w:rPr>
          <w:rFonts w:ascii="Times New Roman" w:eastAsia="Times New Roman" w:hAnsi="Times New Roman" w:cs="Times New Roman"/>
          <w:bCs/>
          <w:sz w:val="24"/>
          <w:szCs w:val="24"/>
          <w:lang w:val="en-US" w:eastAsia="pt-PT"/>
        </w:rPr>
        <w:t>even in the cases where the perpetrator is a she.</w:t>
      </w:r>
    </w:p>
    <w:p w:rsidR="00F94E7A" w:rsidRPr="002C2F43" w:rsidRDefault="00F94E7A" w:rsidP="00F94E7A">
      <w:pPr>
        <w:spacing w:after="0" w:line="240" w:lineRule="auto"/>
        <w:ind w:right="62"/>
        <w:jc w:val="both"/>
        <w:rPr>
          <w:rFonts w:ascii="Times New Roman" w:eastAsia="Times New Roman" w:hAnsi="Times New Roman" w:cs="Times New Roman"/>
          <w:sz w:val="24"/>
          <w:szCs w:val="24"/>
          <w:lang w:val="en-US" w:eastAsia="pt-PT"/>
        </w:rPr>
      </w:pPr>
    </w:p>
    <w:p w:rsidR="00F94E7A" w:rsidRPr="000C47B6" w:rsidRDefault="00F94E7A" w:rsidP="00F94E7A">
      <w:pPr>
        <w:spacing w:after="4" w:line="259" w:lineRule="auto"/>
        <w:ind w:right="3010" w:hanging="5"/>
        <w:jc w:val="both"/>
        <w:rPr>
          <w:rFonts w:ascii="Times New Roman" w:eastAsia="Times New Roman" w:hAnsi="Times New Roman" w:cs="Times New Roman"/>
          <w:b/>
          <w:color w:val="000000"/>
          <w:sz w:val="24"/>
          <w:szCs w:val="24"/>
          <w:lang w:eastAsia="pt-PT"/>
        </w:rPr>
      </w:pPr>
      <w:proofErr w:type="spellStart"/>
      <w:r w:rsidRPr="000C47B6">
        <w:rPr>
          <w:rFonts w:ascii="Times New Roman" w:eastAsia="Times New Roman" w:hAnsi="Times New Roman" w:cs="Times New Roman"/>
          <w:b/>
          <w:color w:val="000000"/>
          <w:sz w:val="24"/>
          <w:szCs w:val="24"/>
          <w:lang w:eastAsia="pt-PT"/>
        </w:rPr>
        <w:t>Prosecution</w:t>
      </w:r>
      <w:proofErr w:type="spellEnd"/>
    </w:p>
    <w:p w:rsidR="00F94E7A" w:rsidRPr="00F94E7A" w:rsidRDefault="00F94E7A" w:rsidP="00F94E7A">
      <w:pPr>
        <w:numPr>
          <w:ilvl w:val="0"/>
          <w:numId w:val="3"/>
        </w:numPr>
        <w:spacing w:after="36" w:line="265" w:lineRule="auto"/>
        <w:ind w:left="0" w:right="62" w:hanging="394"/>
        <w:jc w:val="both"/>
        <w:rPr>
          <w:rFonts w:ascii="Times New Roman" w:eastAsia="Times New Roman" w:hAnsi="Times New Roman" w:cs="Times New Roman"/>
          <w:color w:val="000000"/>
          <w:sz w:val="24"/>
          <w:szCs w:val="24"/>
          <w:lang w:val="en-US" w:eastAsia="pt-PT"/>
        </w:rPr>
      </w:pPr>
      <w:r w:rsidRPr="00F94E7A">
        <w:rPr>
          <w:rFonts w:ascii="Times New Roman" w:eastAsia="Times New Roman" w:hAnsi="Times New Roman" w:cs="Times New Roman"/>
          <w:color w:val="000000"/>
          <w:sz w:val="24"/>
          <w:szCs w:val="24"/>
          <w:lang w:val="en-US" w:eastAsia="pt-PT"/>
        </w:rPr>
        <w:t>Is rape reported to the police prosecuted ex officio (public prosecution)?</w:t>
      </w:r>
    </w:p>
    <w:p w:rsidR="00F94E7A" w:rsidRPr="00F94E7A" w:rsidRDefault="00F94E7A" w:rsidP="00F94E7A">
      <w:pPr>
        <w:spacing w:after="36" w:line="265" w:lineRule="auto"/>
        <w:ind w:right="62"/>
        <w:jc w:val="both"/>
        <w:rPr>
          <w:rFonts w:ascii="Times New Roman" w:eastAsia="Times New Roman" w:hAnsi="Times New Roman" w:cs="Times New Roman"/>
          <w:b/>
          <w:bCs/>
          <w:sz w:val="24"/>
          <w:szCs w:val="24"/>
          <w:lang w:val="en-US" w:eastAsia="pt-PT"/>
        </w:rPr>
      </w:pPr>
      <w:r w:rsidRPr="00F94E7A">
        <w:rPr>
          <w:rFonts w:ascii="Times New Roman" w:eastAsia="Times New Roman" w:hAnsi="Times New Roman" w:cs="Times New Roman"/>
          <w:color w:val="000000"/>
          <w:sz w:val="24"/>
          <w:szCs w:val="24"/>
          <w:lang w:val="en-US" w:eastAsia="pt-PT"/>
        </w:rPr>
        <w:t xml:space="preserve"> </w:t>
      </w:r>
      <w:r w:rsidRPr="00F94E7A">
        <w:rPr>
          <w:rFonts w:ascii="Times New Roman" w:eastAsia="Times New Roman" w:hAnsi="Times New Roman" w:cs="Times New Roman"/>
          <w:b/>
          <w:bCs/>
          <w:sz w:val="24"/>
          <w:szCs w:val="24"/>
          <w:lang w:val="en-US" w:eastAsia="pt-PT"/>
        </w:rPr>
        <w:t xml:space="preserve">YES </w:t>
      </w:r>
    </w:p>
    <w:p w:rsidR="00F94E7A" w:rsidRPr="00F94E7A" w:rsidRDefault="00F94E7A" w:rsidP="00F94E7A">
      <w:pPr>
        <w:spacing w:after="36" w:line="265" w:lineRule="auto"/>
        <w:ind w:right="62"/>
        <w:jc w:val="both"/>
        <w:rPr>
          <w:rFonts w:ascii="Times New Roman" w:eastAsia="Times New Roman" w:hAnsi="Times New Roman" w:cs="Times New Roman"/>
          <w:bCs/>
          <w:sz w:val="24"/>
          <w:szCs w:val="24"/>
          <w:lang w:val="en-US" w:eastAsia="pt-PT"/>
        </w:rPr>
      </w:pPr>
      <w:r w:rsidRPr="00F94E7A">
        <w:rPr>
          <w:rFonts w:ascii="Times New Roman" w:eastAsia="Times New Roman" w:hAnsi="Times New Roman" w:cs="Times New Roman"/>
          <w:bCs/>
          <w:sz w:val="24"/>
          <w:szCs w:val="24"/>
          <w:lang w:val="en-US" w:eastAsia="pt-PT"/>
        </w:rPr>
        <w:t xml:space="preserve">It should be pointed out that rape is considered, in the Portuguese criminal law a “public crime” meaning that its investigation and prosecution does not depend of a </w:t>
      </w:r>
      <w:proofErr w:type="spellStart"/>
      <w:r w:rsidRPr="00F94E7A">
        <w:rPr>
          <w:rFonts w:ascii="Times New Roman" w:eastAsia="Times New Roman" w:hAnsi="Times New Roman" w:cs="Times New Roman"/>
          <w:bCs/>
          <w:sz w:val="24"/>
          <w:szCs w:val="24"/>
          <w:lang w:val="en-US" w:eastAsia="pt-PT"/>
        </w:rPr>
        <w:t>compaint</w:t>
      </w:r>
      <w:proofErr w:type="spellEnd"/>
      <w:r w:rsidRPr="00F94E7A">
        <w:rPr>
          <w:rFonts w:ascii="Times New Roman" w:eastAsia="Times New Roman" w:hAnsi="Times New Roman" w:cs="Times New Roman"/>
          <w:bCs/>
          <w:sz w:val="24"/>
          <w:szCs w:val="24"/>
          <w:lang w:val="en-US" w:eastAsia="pt-PT"/>
        </w:rPr>
        <w:t>.</w:t>
      </w:r>
    </w:p>
    <w:p w:rsidR="00F94E7A" w:rsidRPr="00F94E7A" w:rsidRDefault="00F94E7A" w:rsidP="00F94E7A">
      <w:pPr>
        <w:spacing w:after="36" w:line="265" w:lineRule="auto"/>
        <w:ind w:right="62"/>
        <w:jc w:val="both"/>
        <w:rPr>
          <w:rFonts w:ascii="Times New Roman" w:eastAsia="Times New Roman" w:hAnsi="Times New Roman" w:cs="Times New Roman"/>
          <w:color w:val="000000"/>
          <w:sz w:val="24"/>
          <w:szCs w:val="24"/>
          <w:lang w:val="en-US" w:eastAsia="pt-PT"/>
        </w:rPr>
      </w:pPr>
    </w:p>
    <w:p w:rsidR="00F94E7A" w:rsidRPr="00F94E7A" w:rsidRDefault="00F94E7A" w:rsidP="00F94E7A">
      <w:pPr>
        <w:numPr>
          <w:ilvl w:val="0"/>
          <w:numId w:val="3"/>
        </w:numPr>
        <w:spacing w:after="36" w:line="265" w:lineRule="auto"/>
        <w:ind w:left="0" w:right="62" w:hanging="394"/>
        <w:jc w:val="both"/>
        <w:rPr>
          <w:rFonts w:ascii="Times New Roman" w:eastAsia="Times New Roman" w:hAnsi="Times New Roman" w:cs="Times New Roman"/>
          <w:color w:val="000000"/>
          <w:sz w:val="24"/>
          <w:szCs w:val="24"/>
          <w:lang w:val="en-US" w:eastAsia="pt-PT"/>
        </w:rPr>
      </w:pPr>
      <w:r w:rsidRPr="00F94E7A">
        <w:rPr>
          <w:rFonts w:ascii="Times New Roman" w:eastAsia="Times New Roman" w:hAnsi="Times New Roman" w:cs="Times New Roman"/>
          <w:color w:val="000000"/>
          <w:sz w:val="24"/>
          <w:szCs w:val="24"/>
          <w:lang w:val="en-US" w:eastAsia="pt-PT"/>
        </w:rPr>
        <w:t xml:space="preserve">Is rape reported to the police prosecuted ex </w:t>
      </w:r>
      <w:proofErr w:type="spellStart"/>
      <w:r w:rsidRPr="00F94E7A">
        <w:rPr>
          <w:rFonts w:ascii="Times New Roman" w:eastAsia="Times New Roman" w:hAnsi="Times New Roman" w:cs="Times New Roman"/>
          <w:color w:val="000000"/>
          <w:sz w:val="24"/>
          <w:szCs w:val="24"/>
          <w:lang w:val="en-US" w:eastAsia="pt-PT"/>
        </w:rPr>
        <w:t>parte</w:t>
      </w:r>
      <w:proofErr w:type="spellEnd"/>
      <w:r w:rsidRPr="00F94E7A">
        <w:rPr>
          <w:rFonts w:ascii="Times New Roman" w:eastAsia="Times New Roman" w:hAnsi="Times New Roman" w:cs="Times New Roman"/>
          <w:color w:val="000000"/>
          <w:sz w:val="24"/>
          <w:szCs w:val="24"/>
          <w:lang w:val="en-US" w:eastAsia="pt-PT"/>
        </w:rPr>
        <w:t xml:space="preserve"> (private prosecution)?</w:t>
      </w:r>
    </w:p>
    <w:p w:rsidR="00F94E7A" w:rsidRPr="000C47B6" w:rsidRDefault="00F94E7A" w:rsidP="00F94E7A">
      <w:pPr>
        <w:spacing w:after="36" w:line="265" w:lineRule="auto"/>
        <w:ind w:right="62"/>
        <w:jc w:val="both"/>
        <w:rPr>
          <w:rFonts w:ascii="Times New Roman" w:eastAsia="Times New Roman" w:hAnsi="Times New Roman" w:cs="Times New Roman"/>
          <w:b/>
          <w:bCs/>
          <w:sz w:val="24"/>
          <w:szCs w:val="24"/>
          <w:lang w:eastAsia="pt-PT"/>
        </w:rPr>
      </w:pPr>
      <w:r w:rsidRPr="000C47B6">
        <w:rPr>
          <w:rFonts w:ascii="Times New Roman" w:eastAsia="Times New Roman" w:hAnsi="Times New Roman" w:cs="Times New Roman"/>
          <w:b/>
          <w:bCs/>
          <w:sz w:val="24"/>
          <w:szCs w:val="24"/>
          <w:lang w:eastAsia="pt-PT"/>
        </w:rPr>
        <w:t>NO</w:t>
      </w:r>
    </w:p>
    <w:p w:rsidR="00F94E7A" w:rsidRPr="000C47B6" w:rsidRDefault="00F94E7A" w:rsidP="00F94E7A">
      <w:pPr>
        <w:spacing w:after="36" w:line="265" w:lineRule="auto"/>
        <w:ind w:right="62"/>
        <w:jc w:val="both"/>
        <w:rPr>
          <w:rFonts w:ascii="Times New Roman" w:eastAsia="Times New Roman" w:hAnsi="Times New Roman" w:cs="Times New Roman"/>
          <w:color w:val="000000"/>
          <w:sz w:val="24"/>
          <w:szCs w:val="24"/>
          <w:lang w:eastAsia="pt-PT"/>
        </w:rPr>
      </w:pPr>
    </w:p>
    <w:p w:rsidR="00F94E7A" w:rsidRPr="00F94E7A" w:rsidRDefault="00F94E7A" w:rsidP="00F94E7A">
      <w:pPr>
        <w:numPr>
          <w:ilvl w:val="0"/>
          <w:numId w:val="3"/>
        </w:numPr>
        <w:spacing w:after="8" w:line="265" w:lineRule="auto"/>
        <w:ind w:left="0" w:right="62" w:hanging="394"/>
        <w:jc w:val="both"/>
        <w:rPr>
          <w:rFonts w:ascii="Times New Roman" w:eastAsia="Times New Roman" w:hAnsi="Times New Roman" w:cs="Times New Roman"/>
          <w:color w:val="000000"/>
          <w:sz w:val="24"/>
          <w:szCs w:val="24"/>
          <w:lang w:val="en-US" w:eastAsia="pt-PT"/>
        </w:rPr>
      </w:pPr>
      <w:r w:rsidRPr="00F94E7A">
        <w:rPr>
          <w:rFonts w:ascii="Times New Roman" w:eastAsia="Times New Roman" w:hAnsi="Times New Roman" w:cs="Times New Roman"/>
          <w:color w:val="000000"/>
          <w:sz w:val="24"/>
          <w:szCs w:val="24"/>
          <w:lang w:val="en-US" w:eastAsia="pt-PT"/>
        </w:rPr>
        <w:t>Are plea bargain or "friendly settlement" of a case allowed in cases of rape of women?</w:t>
      </w:r>
    </w:p>
    <w:p w:rsidR="00F94E7A" w:rsidRPr="000C47B6" w:rsidRDefault="00F94E7A" w:rsidP="00F94E7A">
      <w:pPr>
        <w:spacing w:after="36" w:line="265" w:lineRule="auto"/>
        <w:ind w:right="62" w:hanging="10"/>
        <w:jc w:val="both"/>
        <w:rPr>
          <w:rFonts w:ascii="Times New Roman" w:eastAsia="Times New Roman" w:hAnsi="Times New Roman" w:cs="Times New Roman"/>
          <w:b/>
          <w:bCs/>
          <w:sz w:val="24"/>
          <w:szCs w:val="24"/>
          <w:lang w:eastAsia="pt-PT"/>
        </w:rPr>
      </w:pPr>
      <w:r w:rsidRPr="000C47B6">
        <w:rPr>
          <w:rFonts w:ascii="Times New Roman" w:eastAsia="Times New Roman" w:hAnsi="Times New Roman" w:cs="Times New Roman"/>
          <w:b/>
          <w:bCs/>
          <w:sz w:val="24"/>
          <w:szCs w:val="24"/>
          <w:lang w:eastAsia="pt-PT"/>
        </w:rPr>
        <w:t>NO</w:t>
      </w:r>
    </w:p>
    <w:p w:rsidR="00F94E7A" w:rsidRPr="000C47B6" w:rsidRDefault="00F94E7A" w:rsidP="00F94E7A">
      <w:pPr>
        <w:spacing w:after="36" w:line="265" w:lineRule="auto"/>
        <w:ind w:right="62" w:hanging="10"/>
        <w:jc w:val="both"/>
        <w:rPr>
          <w:rFonts w:ascii="Times New Roman" w:eastAsia="Times New Roman" w:hAnsi="Times New Roman" w:cs="Times New Roman"/>
          <w:b/>
          <w:bCs/>
          <w:color w:val="4472C4"/>
          <w:sz w:val="24"/>
          <w:szCs w:val="24"/>
          <w:lang w:eastAsia="pt-PT"/>
        </w:rPr>
      </w:pPr>
    </w:p>
    <w:p w:rsidR="00F94E7A" w:rsidRPr="00F94E7A" w:rsidRDefault="00F94E7A" w:rsidP="00F94E7A">
      <w:pPr>
        <w:numPr>
          <w:ilvl w:val="0"/>
          <w:numId w:val="3"/>
        </w:numPr>
        <w:spacing w:after="8" w:line="265" w:lineRule="auto"/>
        <w:ind w:left="0" w:right="62" w:hanging="394"/>
        <w:jc w:val="both"/>
        <w:rPr>
          <w:rFonts w:ascii="Times New Roman" w:eastAsia="Times New Roman" w:hAnsi="Times New Roman" w:cs="Times New Roman"/>
          <w:color w:val="000000"/>
          <w:sz w:val="24"/>
          <w:szCs w:val="24"/>
          <w:lang w:val="en-US" w:eastAsia="pt-PT"/>
        </w:rPr>
      </w:pPr>
      <w:r w:rsidRPr="00F94E7A">
        <w:rPr>
          <w:rFonts w:ascii="Times New Roman" w:eastAsia="Times New Roman" w:hAnsi="Times New Roman" w:cs="Times New Roman"/>
          <w:color w:val="000000"/>
          <w:sz w:val="24"/>
          <w:szCs w:val="24"/>
          <w:lang w:val="en-US" w:eastAsia="pt-PT"/>
        </w:rPr>
        <w:t>Are plea bargain or "friendly settlement" of a case allowed in cases of rape of children?</w:t>
      </w:r>
    </w:p>
    <w:p w:rsidR="00F94E7A" w:rsidRPr="000C47B6" w:rsidRDefault="00F94E7A" w:rsidP="00F94E7A">
      <w:pPr>
        <w:spacing w:after="36" w:line="265" w:lineRule="auto"/>
        <w:ind w:right="62" w:hanging="10"/>
        <w:jc w:val="both"/>
        <w:rPr>
          <w:rFonts w:ascii="Times New Roman" w:eastAsia="Times New Roman" w:hAnsi="Times New Roman" w:cs="Times New Roman"/>
          <w:b/>
          <w:bCs/>
          <w:sz w:val="24"/>
          <w:szCs w:val="24"/>
          <w:lang w:eastAsia="pt-PT"/>
        </w:rPr>
      </w:pPr>
      <w:r w:rsidRPr="000C47B6">
        <w:rPr>
          <w:rFonts w:ascii="Times New Roman" w:eastAsia="Times New Roman" w:hAnsi="Times New Roman" w:cs="Times New Roman"/>
          <w:b/>
          <w:bCs/>
          <w:sz w:val="24"/>
          <w:szCs w:val="24"/>
          <w:lang w:eastAsia="pt-PT"/>
        </w:rPr>
        <w:t>NO</w:t>
      </w:r>
    </w:p>
    <w:p w:rsidR="00F94E7A" w:rsidRPr="000C47B6" w:rsidRDefault="00F94E7A" w:rsidP="00F94E7A">
      <w:pPr>
        <w:spacing w:after="36" w:line="265" w:lineRule="auto"/>
        <w:ind w:right="62" w:hanging="10"/>
        <w:jc w:val="both"/>
        <w:rPr>
          <w:rFonts w:ascii="Times New Roman" w:eastAsia="Times New Roman" w:hAnsi="Times New Roman" w:cs="Times New Roman"/>
          <w:b/>
          <w:bCs/>
          <w:color w:val="4472C4"/>
          <w:sz w:val="24"/>
          <w:szCs w:val="24"/>
          <w:lang w:eastAsia="pt-PT"/>
        </w:rPr>
      </w:pPr>
    </w:p>
    <w:p w:rsidR="00F94E7A" w:rsidRPr="00F94E7A" w:rsidRDefault="00F94E7A" w:rsidP="00F94E7A">
      <w:pPr>
        <w:numPr>
          <w:ilvl w:val="0"/>
          <w:numId w:val="3"/>
        </w:numPr>
        <w:spacing w:after="36" w:line="265" w:lineRule="auto"/>
        <w:ind w:left="0" w:right="62" w:hanging="394"/>
        <w:jc w:val="both"/>
        <w:rPr>
          <w:rFonts w:ascii="Times New Roman" w:eastAsia="Times New Roman" w:hAnsi="Times New Roman" w:cs="Times New Roman"/>
          <w:color w:val="000000"/>
          <w:sz w:val="24"/>
          <w:szCs w:val="24"/>
          <w:lang w:val="en-US" w:eastAsia="pt-PT"/>
        </w:rPr>
      </w:pPr>
      <w:r w:rsidRPr="00F94E7A">
        <w:rPr>
          <w:rFonts w:ascii="Times New Roman" w:eastAsia="Times New Roman" w:hAnsi="Times New Roman" w:cs="Times New Roman"/>
          <w:color w:val="000000"/>
          <w:sz w:val="24"/>
          <w:szCs w:val="24"/>
          <w:lang w:val="en-US" w:eastAsia="pt-PT"/>
        </w:rPr>
        <w:t>Please provide information on the statute of limitations for prosecuting rape.</w:t>
      </w:r>
    </w:p>
    <w:p w:rsidR="00F94E7A" w:rsidRPr="00F94E7A" w:rsidRDefault="00F94E7A" w:rsidP="00F94E7A">
      <w:pPr>
        <w:spacing w:after="36" w:line="265" w:lineRule="auto"/>
        <w:ind w:right="62"/>
        <w:jc w:val="both"/>
        <w:rPr>
          <w:rFonts w:ascii="Times New Roman" w:eastAsia="Times New Roman" w:hAnsi="Times New Roman" w:cs="Times New Roman"/>
          <w:sz w:val="24"/>
          <w:szCs w:val="24"/>
          <w:lang w:val="en-US" w:eastAsia="pt-PT"/>
        </w:rPr>
      </w:pPr>
    </w:p>
    <w:p w:rsidR="00F94E7A" w:rsidRPr="00F94E7A" w:rsidRDefault="00F94E7A" w:rsidP="00F94E7A">
      <w:pPr>
        <w:spacing w:after="36" w:line="265" w:lineRule="auto"/>
        <w:ind w:right="62"/>
        <w:jc w:val="both"/>
        <w:rPr>
          <w:rFonts w:ascii="Times New Roman" w:eastAsia="Times New Roman" w:hAnsi="Times New Roman" w:cs="Times New Roman"/>
          <w:sz w:val="24"/>
          <w:szCs w:val="24"/>
          <w:lang w:val="en-US" w:eastAsia="pt-PT"/>
        </w:rPr>
      </w:pPr>
      <w:r w:rsidRPr="00F94E7A">
        <w:rPr>
          <w:rFonts w:ascii="Times New Roman" w:eastAsia="Times New Roman" w:hAnsi="Times New Roman" w:cs="Times New Roman"/>
          <w:sz w:val="24"/>
          <w:szCs w:val="24"/>
          <w:lang w:val="en-US" w:eastAsia="pt-PT"/>
        </w:rPr>
        <w:t>According to Article 118 (1) of the Criminal Code, the criminal procedure is extinguished, due to the statute of limitations, after ten years on the commission of the crime of rape.</w:t>
      </w:r>
    </w:p>
    <w:p w:rsidR="00F94E7A" w:rsidRPr="00F94E7A" w:rsidRDefault="00F94E7A" w:rsidP="00F94E7A">
      <w:pPr>
        <w:spacing w:after="36" w:line="265" w:lineRule="auto"/>
        <w:ind w:right="62"/>
        <w:jc w:val="both"/>
        <w:rPr>
          <w:rFonts w:ascii="Times New Roman" w:eastAsia="Times New Roman" w:hAnsi="Times New Roman" w:cs="Times New Roman"/>
          <w:color w:val="4472C4"/>
          <w:sz w:val="24"/>
          <w:szCs w:val="24"/>
          <w:lang w:val="en-US" w:eastAsia="pt-PT"/>
        </w:rPr>
      </w:pPr>
    </w:p>
    <w:p w:rsidR="00F94E7A" w:rsidRPr="00F94E7A" w:rsidRDefault="00F94E7A" w:rsidP="00F94E7A">
      <w:pPr>
        <w:numPr>
          <w:ilvl w:val="0"/>
          <w:numId w:val="3"/>
        </w:numPr>
        <w:spacing w:after="36" w:line="265" w:lineRule="auto"/>
        <w:ind w:left="0" w:right="62" w:hanging="337"/>
        <w:jc w:val="both"/>
        <w:rPr>
          <w:rFonts w:ascii="Times New Roman" w:eastAsia="Times New Roman" w:hAnsi="Times New Roman" w:cs="Times New Roman"/>
          <w:b/>
          <w:bCs/>
          <w:color w:val="4472C4"/>
          <w:sz w:val="24"/>
          <w:szCs w:val="24"/>
          <w:lang w:val="en-US" w:eastAsia="pt-PT"/>
        </w:rPr>
      </w:pPr>
      <w:r w:rsidRPr="00F94E7A">
        <w:rPr>
          <w:rFonts w:ascii="Times New Roman" w:eastAsia="Times New Roman" w:hAnsi="Times New Roman" w:cs="Times New Roman"/>
          <w:color w:val="000000"/>
          <w:sz w:val="24"/>
          <w:szCs w:val="24"/>
          <w:lang w:val="en-US" w:eastAsia="pt-PT"/>
        </w:rPr>
        <w:t xml:space="preserve">Which are the provisions allowing a child who was the victim of rape and to report it after reaching adulthood, if any? </w:t>
      </w:r>
    </w:p>
    <w:p w:rsidR="00F94E7A" w:rsidRPr="00F94E7A" w:rsidRDefault="00F94E7A" w:rsidP="00F94E7A">
      <w:pPr>
        <w:spacing w:after="36" w:line="265" w:lineRule="auto"/>
        <w:ind w:right="62"/>
        <w:jc w:val="both"/>
        <w:rPr>
          <w:rFonts w:ascii="Times New Roman" w:eastAsia="Times New Roman" w:hAnsi="Times New Roman" w:cs="Times New Roman"/>
          <w:color w:val="4472C4"/>
          <w:sz w:val="24"/>
          <w:szCs w:val="24"/>
          <w:lang w:val="en-US" w:eastAsia="pt-PT"/>
        </w:rPr>
      </w:pPr>
    </w:p>
    <w:p w:rsidR="00F94E7A" w:rsidRPr="00F94E7A" w:rsidRDefault="00F94E7A" w:rsidP="00F94E7A">
      <w:pPr>
        <w:spacing w:after="36" w:line="265" w:lineRule="auto"/>
        <w:ind w:right="62"/>
        <w:jc w:val="both"/>
        <w:rPr>
          <w:rFonts w:ascii="Times New Roman" w:eastAsia="Times New Roman" w:hAnsi="Times New Roman" w:cs="Times New Roman"/>
          <w:sz w:val="24"/>
          <w:szCs w:val="24"/>
          <w:lang w:val="en-US" w:eastAsia="pt-PT"/>
        </w:rPr>
      </w:pPr>
      <w:r w:rsidRPr="00F94E7A">
        <w:rPr>
          <w:rFonts w:ascii="Times New Roman" w:eastAsia="Times New Roman" w:hAnsi="Times New Roman" w:cs="Times New Roman"/>
          <w:sz w:val="24"/>
          <w:szCs w:val="24"/>
          <w:lang w:val="en-US" w:eastAsia="pt-PT"/>
        </w:rPr>
        <w:t xml:space="preserve">In what regards crimes against freedom and sexual self-determination of minors, where rape is included, the criminal procedure is not extinguished before the 23-year of the victim, </w:t>
      </w:r>
      <w:proofErr w:type="spellStart"/>
      <w:r w:rsidRPr="00F94E7A">
        <w:rPr>
          <w:rFonts w:ascii="Times New Roman" w:eastAsia="Times New Roman" w:hAnsi="Times New Roman" w:cs="Times New Roman"/>
          <w:sz w:val="24"/>
          <w:szCs w:val="24"/>
          <w:lang w:val="en-US" w:eastAsia="pt-PT"/>
        </w:rPr>
        <w:t>accordanding</w:t>
      </w:r>
      <w:proofErr w:type="spellEnd"/>
      <w:r w:rsidRPr="00F94E7A">
        <w:rPr>
          <w:rFonts w:ascii="Times New Roman" w:eastAsia="Times New Roman" w:hAnsi="Times New Roman" w:cs="Times New Roman"/>
          <w:sz w:val="24"/>
          <w:szCs w:val="24"/>
          <w:lang w:val="en-US" w:eastAsia="pt-PT"/>
        </w:rPr>
        <w:t xml:space="preserve"> to Article 118 (5) of the Criminal Code.</w:t>
      </w:r>
    </w:p>
    <w:p w:rsidR="00F94E7A" w:rsidRPr="00F94E7A" w:rsidRDefault="00F94E7A" w:rsidP="00F94E7A">
      <w:pPr>
        <w:spacing w:after="36" w:line="265" w:lineRule="auto"/>
        <w:ind w:right="62"/>
        <w:jc w:val="both"/>
        <w:rPr>
          <w:rFonts w:ascii="Times New Roman" w:eastAsia="Times New Roman" w:hAnsi="Times New Roman" w:cs="Times New Roman"/>
          <w:color w:val="000000"/>
          <w:sz w:val="24"/>
          <w:szCs w:val="24"/>
          <w:lang w:val="en-US" w:eastAsia="pt-PT"/>
        </w:rPr>
      </w:pPr>
    </w:p>
    <w:p w:rsidR="00F94E7A" w:rsidRPr="000C47B6" w:rsidRDefault="00F94E7A" w:rsidP="00F94E7A">
      <w:pPr>
        <w:numPr>
          <w:ilvl w:val="0"/>
          <w:numId w:val="3"/>
        </w:numPr>
        <w:spacing w:after="36" w:line="265" w:lineRule="auto"/>
        <w:ind w:left="0" w:right="62" w:hanging="394"/>
        <w:jc w:val="both"/>
        <w:rPr>
          <w:rFonts w:ascii="Times New Roman" w:eastAsia="Times New Roman" w:hAnsi="Times New Roman" w:cs="Times New Roman"/>
          <w:color w:val="000000"/>
          <w:sz w:val="24"/>
          <w:szCs w:val="24"/>
          <w:lang w:eastAsia="pt-PT"/>
        </w:rPr>
      </w:pPr>
      <w:r w:rsidRPr="00F94E7A">
        <w:rPr>
          <w:rFonts w:ascii="Times New Roman" w:eastAsia="Times New Roman" w:hAnsi="Times New Roman" w:cs="Times New Roman"/>
          <w:color w:val="000000"/>
          <w:sz w:val="24"/>
          <w:szCs w:val="24"/>
          <w:lang w:val="en-US" w:eastAsia="pt-PT"/>
        </w:rPr>
        <w:t xml:space="preserve">Are there mandatory requirements for proof of rape, such a medical evidence or the need for witnesses? </w:t>
      </w:r>
      <w:proofErr w:type="spellStart"/>
      <w:r w:rsidRPr="000C47B6">
        <w:rPr>
          <w:rFonts w:ascii="Times New Roman" w:eastAsia="Times New Roman" w:hAnsi="Times New Roman" w:cs="Times New Roman"/>
          <w:color w:val="000000"/>
          <w:sz w:val="24"/>
          <w:szCs w:val="24"/>
          <w:lang w:eastAsia="pt-PT"/>
        </w:rPr>
        <w:t>If</w:t>
      </w:r>
      <w:proofErr w:type="spellEnd"/>
      <w:r w:rsidRPr="000C47B6">
        <w:rPr>
          <w:rFonts w:ascii="Times New Roman" w:eastAsia="Times New Roman" w:hAnsi="Times New Roman" w:cs="Times New Roman"/>
          <w:color w:val="000000"/>
          <w:sz w:val="24"/>
          <w:szCs w:val="24"/>
          <w:lang w:eastAsia="pt-PT"/>
        </w:rPr>
        <w:t xml:space="preserve"> </w:t>
      </w:r>
      <w:proofErr w:type="spellStart"/>
      <w:r w:rsidRPr="000C47B6">
        <w:rPr>
          <w:rFonts w:ascii="Times New Roman" w:eastAsia="Times New Roman" w:hAnsi="Times New Roman" w:cs="Times New Roman"/>
          <w:color w:val="000000"/>
          <w:sz w:val="24"/>
          <w:szCs w:val="24"/>
          <w:lang w:eastAsia="pt-PT"/>
        </w:rPr>
        <w:t>yes</w:t>
      </w:r>
      <w:proofErr w:type="spellEnd"/>
      <w:r w:rsidRPr="000C47B6">
        <w:rPr>
          <w:rFonts w:ascii="Times New Roman" w:eastAsia="Times New Roman" w:hAnsi="Times New Roman" w:cs="Times New Roman"/>
          <w:color w:val="000000"/>
          <w:sz w:val="24"/>
          <w:szCs w:val="24"/>
          <w:lang w:eastAsia="pt-PT"/>
        </w:rPr>
        <w:t xml:space="preserve">, </w:t>
      </w:r>
      <w:proofErr w:type="spellStart"/>
      <w:r w:rsidRPr="000C47B6">
        <w:rPr>
          <w:rFonts w:ascii="Times New Roman" w:eastAsia="Times New Roman" w:hAnsi="Times New Roman" w:cs="Times New Roman"/>
          <w:color w:val="000000"/>
          <w:sz w:val="24"/>
          <w:szCs w:val="24"/>
          <w:lang w:eastAsia="pt-PT"/>
        </w:rPr>
        <w:t>please</w:t>
      </w:r>
      <w:proofErr w:type="spellEnd"/>
      <w:r w:rsidRPr="000C47B6">
        <w:rPr>
          <w:rFonts w:ascii="Times New Roman" w:eastAsia="Times New Roman" w:hAnsi="Times New Roman" w:cs="Times New Roman"/>
          <w:color w:val="000000"/>
          <w:sz w:val="24"/>
          <w:szCs w:val="24"/>
          <w:lang w:eastAsia="pt-PT"/>
        </w:rPr>
        <w:t xml:space="preserve"> </w:t>
      </w:r>
      <w:proofErr w:type="spellStart"/>
      <w:r w:rsidRPr="000C47B6">
        <w:rPr>
          <w:rFonts w:ascii="Times New Roman" w:eastAsia="Times New Roman" w:hAnsi="Times New Roman" w:cs="Times New Roman"/>
          <w:color w:val="000000"/>
          <w:sz w:val="24"/>
          <w:szCs w:val="24"/>
          <w:lang w:eastAsia="pt-PT"/>
        </w:rPr>
        <w:t>specify</w:t>
      </w:r>
      <w:proofErr w:type="spellEnd"/>
      <w:r w:rsidRPr="000C47B6">
        <w:rPr>
          <w:rFonts w:ascii="Times New Roman" w:eastAsia="Times New Roman" w:hAnsi="Times New Roman" w:cs="Times New Roman"/>
          <w:color w:val="000000"/>
          <w:sz w:val="24"/>
          <w:szCs w:val="24"/>
          <w:lang w:eastAsia="pt-PT"/>
        </w:rPr>
        <w:t>.</w:t>
      </w:r>
    </w:p>
    <w:p w:rsidR="00F94E7A" w:rsidRPr="000C47B6" w:rsidRDefault="00F94E7A" w:rsidP="00F94E7A">
      <w:pPr>
        <w:spacing w:after="36" w:line="265" w:lineRule="auto"/>
        <w:ind w:right="62"/>
        <w:jc w:val="both"/>
        <w:rPr>
          <w:rFonts w:ascii="Times New Roman" w:eastAsia="Times New Roman" w:hAnsi="Times New Roman" w:cs="Times New Roman"/>
          <w:b/>
          <w:color w:val="000000"/>
          <w:sz w:val="24"/>
          <w:szCs w:val="24"/>
          <w:lang w:eastAsia="pt-PT"/>
        </w:rPr>
      </w:pPr>
      <w:r w:rsidRPr="000C47B6">
        <w:rPr>
          <w:rFonts w:ascii="Times New Roman" w:eastAsia="Times New Roman" w:hAnsi="Times New Roman" w:cs="Times New Roman"/>
          <w:b/>
          <w:color w:val="000000"/>
          <w:sz w:val="24"/>
          <w:szCs w:val="24"/>
          <w:lang w:eastAsia="pt-PT"/>
        </w:rPr>
        <w:t>NO</w:t>
      </w:r>
    </w:p>
    <w:p w:rsidR="00F94E7A" w:rsidRPr="000C47B6" w:rsidRDefault="00F94E7A" w:rsidP="00F94E7A">
      <w:pPr>
        <w:spacing w:after="36" w:line="265" w:lineRule="auto"/>
        <w:ind w:right="62"/>
        <w:jc w:val="both"/>
        <w:rPr>
          <w:rFonts w:ascii="Times New Roman" w:eastAsia="Times New Roman" w:hAnsi="Times New Roman" w:cs="Times New Roman"/>
          <w:color w:val="000000"/>
          <w:sz w:val="24"/>
          <w:szCs w:val="24"/>
          <w:lang w:eastAsia="pt-PT"/>
        </w:rPr>
      </w:pPr>
    </w:p>
    <w:p w:rsidR="00F94E7A" w:rsidRPr="00F94E7A" w:rsidRDefault="00F94E7A" w:rsidP="00F94E7A">
      <w:pPr>
        <w:numPr>
          <w:ilvl w:val="0"/>
          <w:numId w:val="3"/>
        </w:numPr>
        <w:spacing w:after="10" w:line="265" w:lineRule="auto"/>
        <w:ind w:left="0" w:right="62" w:hanging="394"/>
        <w:jc w:val="both"/>
        <w:rPr>
          <w:rFonts w:ascii="Times New Roman" w:eastAsia="Times New Roman" w:hAnsi="Times New Roman" w:cs="Times New Roman"/>
          <w:color w:val="000000"/>
          <w:sz w:val="24"/>
          <w:szCs w:val="24"/>
          <w:lang w:val="en-US" w:eastAsia="pt-PT"/>
        </w:rPr>
      </w:pPr>
      <w:r w:rsidRPr="00F94E7A">
        <w:rPr>
          <w:rFonts w:ascii="Times New Roman" w:eastAsia="Times New Roman" w:hAnsi="Times New Roman" w:cs="Times New Roman"/>
          <w:color w:val="000000"/>
          <w:sz w:val="24"/>
          <w:szCs w:val="24"/>
          <w:lang w:val="en-US" w:eastAsia="pt-PT"/>
        </w:rPr>
        <w:t xml:space="preserve">Are there rape shield provisions aimed at preventing judges and defense lawyers from exposing a woman's sexual history during trial? </w:t>
      </w:r>
    </w:p>
    <w:p w:rsidR="00F94E7A" w:rsidRPr="000C47B6" w:rsidRDefault="00F94E7A" w:rsidP="00F94E7A">
      <w:pPr>
        <w:spacing w:after="10" w:line="265" w:lineRule="auto"/>
        <w:ind w:right="62"/>
        <w:jc w:val="both"/>
        <w:rPr>
          <w:rFonts w:ascii="Times New Roman" w:eastAsia="Times New Roman" w:hAnsi="Times New Roman" w:cs="Times New Roman"/>
          <w:b/>
          <w:sz w:val="24"/>
          <w:szCs w:val="24"/>
          <w:lang w:eastAsia="pt-PT"/>
        </w:rPr>
      </w:pPr>
      <w:r w:rsidRPr="000C47B6">
        <w:rPr>
          <w:rFonts w:ascii="Times New Roman" w:eastAsia="Times New Roman" w:hAnsi="Times New Roman" w:cs="Times New Roman"/>
          <w:b/>
          <w:sz w:val="24"/>
          <w:szCs w:val="24"/>
          <w:lang w:eastAsia="pt-PT"/>
        </w:rPr>
        <w:t>NO</w:t>
      </w:r>
    </w:p>
    <w:p w:rsidR="00F94E7A" w:rsidRPr="000C47B6" w:rsidRDefault="00F94E7A" w:rsidP="00F94E7A">
      <w:pPr>
        <w:spacing w:after="36" w:line="265" w:lineRule="auto"/>
        <w:ind w:hanging="10"/>
        <w:contextualSpacing/>
        <w:jc w:val="both"/>
        <w:rPr>
          <w:rFonts w:ascii="Times New Roman" w:eastAsia="Times New Roman" w:hAnsi="Times New Roman" w:cs="Times New Roman"/>
          <w:color w:val="000000"/>
          <w:sz w:val="24"/>
          <w:szCs w:val="24"/>
          <w:lang w:eastAsia="pt-PT"/>
        </w:rPr>
      </w:pPr>
    </w:p>
    <w:p w:rsidR="00F94E7A" w:rsidRPr="000C47B6" w:rsidRDefault="00F94E7A" w:rsidP="00F94E7A">
      <w:pPr>
        <w:numPr>
          <w:ilvl w:val="0"/>
          <w:numId w:val="3"/>
        </w:numPr>
        <w:spacing w:after="36" w:line="240" w:lineRule="auto"/>
        <w:ind w:left="0" w:right="62" w:hanging="425"/>
        <w:jc w:val="both"/>
        <w:rPr>
          <w:rFonts w:ascii="Times New Roman" w:eastAsia="Times New Roman" w:hAnsi="Times New Roman" w:cs="Times New Roman"/>
          <w:color w:val="4472C4"/>
          <w:sz w:val="24"/>
          <w:szCs w:val="24"/>
          <w:lang w:eastAsia="pt-PT"/>
        </w:rPr>
      </w:pPr>
      <w:r w:rsidRPr="00F94E7A">
        <w:rPr>
          <w:rFonts w:ascii="Times New Roman" w:eastAsia="Times New Roman" w:hAnsi="Times New Roman" w:cs="Times New Roman"/>
          <w:color w:val="000000"/>
          <w:sz w:val="24"/>
          <w:szCs w:val="24"/>
          <w:lang w:val="en-US" w:eastAsia="pt-PT"/>
        </w:rPr>
        <w:t xml:space="preserve">Are there procedural criminal law provisions aimed to avoid </w:t>
      </w:r>
      <w:bookmarkStart w:id="1" w:name="_Hlk38625574"/>
      <w:r w:rsidRPr="00F94E7A">
        <w:rPr>
          <w:rFonts w:ascii="Times New Roman" w:eastAsia="Times New Roman" w:hAnsi="Times New Roman" w:cs="Times New Roman"/>
          <w:color w:val="000000"/>
          <w:sz w:val="24"/>
          <w:szCs w:val="24"/>
          <w:lang w:val="en-US" w:eastAsia="pt-PT"/>
        </w:rPr>
        <w:t xml:space="preserve">re-victimizations </w:t>
      </w:r>
      <w:bookmarkEnd w:id="1"/>
      <w:r w:rsidRPr="00F94E7A">
        <w:rPr>
          <w:rFonts w:ascii="Times New Roman" w:eastAsia="Times New Roman" w:hAnsi="Times New Roman" w:cs="Times New Roman"/>
          <w:color w:val="000000"/>
          <w:sz w:val="24"/>
          <w:szCs w:val="24"/>
          <w:lang w:val="en-US" w:eastAsia="pt-PT"/>
        </w:rPr>
        <w:t xml:space="preserve">during the prosecution and court hearings? </w:t>
      </w:r>
      <w:proofErr w:type="spellStart"/>
      <w:r w:rsidRPr="000C47B6">
        <w:rPr>
          <w:rFonts w:ascii="Times New Roman" w:eastAsia="Times New Roman" w:hAnsi="Times New Roman" w:cs="Times New Roman"/>
          <w:color w:val="000000"/>
          <w:sz w:val="24"/>
          <w:szCs w:val="24"/>
          <w:lang w:eastAsia="pt-PT"/>
        </w:rPr>
        <w:t>If</w:t>
      </w:r>
      <w:proofErr w:type="spellEnd"/>
      <w:r w:rsidRPr="000C47B6">
        <w:rPr>
          <w:rFonts w:ascii="Times New Roman" w:eastAsia="Times New Roman" w:hAnsi="Times New Roman" w:cs="Times New Roman"/>
          <w:color w:val="000000"/>
          <w:sz w:val="24"/>
          <w:szCs w:val="24"/>
          <w:lang w:eastAsia="pt-PT"/>
        </w:rPr>
        <w:t xml:space="preserve"> </w:t>
      </w:r>
      <w:proofErr w:type="spellStart"/>
      <w:r w:rsidRPr="000C47B6">
        <w:rPr>
          <w:rFonts w:ascii="Times New Roman" w:eastAsia="Times New Roman" w:hAnsi="Times New Roman" w:cs="Times New Roman"/>
          <w:color w:val="000000"/>
          <w:sz w:val="24"/>
          <w:szCs w:val="24"/>
          <w:lang w:eastAsia="pt-PT"/>
        </w:rPr>
        <w:t>yes</w:t>
      </w:r>
      <w:proofErr w:type="spellEnd"/>
      <w:r w:rsidRPr="000C47B6">
        <w:rPr>
          <w:rFonts w:ascii="Times New Roman" w:eastAsia="Times New Roman" w:hAnsi="Times New Roman" w:cs="Times New Roman"/>
          <w:color w:val="000000"/>
          <w:sz w:val="24"/>
          <w:szCs w:val="24"/>
          <w:lang w:eastAsia="pt-PT"/>
        </w:rPr>
        <w:t xml:space="preserve">, </w:t>
      </w:r>
      <w:proofErr w:type="spellStart"/>
      <w:r w:rsidRPr="000C47B6">
        <w:rPr>
          <w:rFonts w:ascii="Times New Roman" w:eastAsia="Times New Roman" w:hAnsi="Times New Roman" w:cs="Times New Roman"/>
          <w:color w:val="000000"/>
          <w:sz w:val="24"/>
          <w:szCs w:val="24"/>
          <w:lang w:eastAsia="pt-PT"/>
        </w:rPr>
        <w:t>please</w:t>
      </w:r>
      <w:proofErr w:type="spellEnd"/>
      <w:r w:rsidRPr="000C47B6">
        <w:rPr>
          <w:rFonts w:ascii="Times New Roman" w:eastAsia="Times New Roman" w:hAnsi="Times New Roman" w:cs="Times New Roman"/>
          <w:color w:val="000000"/>
          <w:sz w:val="24"/>
          <w:szCs w:val="24"/>
          <w:lang w:eastAsia="pt-PT"/>
        </w:rPr>
        <w:t xml:space="preserve"> </w:t>
      </w:r>
      <w:proofErr w:type="spellStart"/>
      <w:r w:rsidRPr="000C47B6">
        <w:rPr>
          <w:rFonts w:ascii="Times New Roman" w:eastAsia="Times New Roman" w:hAnsi="Times New Roman" w:cs="Times New Roman"/>
          <w:color w:val="000000"/>
          <w:sz w:val="24"/>
          <w:szCs w:val="24"/>
          <w:lang w:eastAsia="pt-PT"/>
        </w:rPr>
        <w:t>specify</w:t>
      </w:r>
      <w:proofErr w:type="spellEnd"/>
      <w:r w:rsidRPr="000C47B6">
        <w:rPr>
          <w:rFonts w:ascii="Times New Roman" w:eastAsia="Times New Roman" w:hAnsi="Times New Roman" w:cs="Times New Roman"/>
          <w:color w:val="000000"/>
          <w:sz w:val="24"/>
          <w:szCs w:val="24"/>
          <w:lang w:eastAsia="pt-PT"/>
        </w:rPr>
        <w:t>.</w:t>
      </w:r>
    </w:p>
    <w:p w:rsidR="00F94E7A" w:rsidRPr="000C47B6" w:rsidRDefault="00F94E7A" w:rsidP="00F94E7A">
      <w:pPr>
        <w:spacing w:after="36" w:line="240" w:lineRule="auto"/>
        <w:ind w:right="62"/>
        <w:jc w:val="both"/>
        <w:rPr>
          <w:rFonts w:ascii="Times New Roman" w:eastAsia="Times New Roman" w:hAnsi="Times New Roman" w:cs="Times New Roman"/>
          <w:b/>
          <w:color w:val="4472C4"/>
          <w:sz w:val="24"/>
          <w:szCs w:val="24"/>
          <w:lang w:eastAsia="pt-PT"/>
        </w:rPr>
      </w:pPr>
      <w:r w:rsidRPr="000C47B6">
        <w:rPr>
          <w:rFonts w:ascii="Times New Roman" w:eastAsia="Times New Roman" w:hAnsi="Times New Roman" w:cs="Times New Roman"/>
          <w:b/>
          <w:color w:val="000000"/>
          <w:sz w:val="24"/>
          <w:szCs w:val="24"/>
          <w:lang w:eastAsia="pt-PT"/>
        </w:rPr>
        <w:t xml:space="preserve">YES </w:t>
      </w:r>
    </w:p>
    <w:p w:rsidR="00F94E7A" w:rsidRPr="000C47B6" w:rsidRDefault="00F94E7A" w:rsidP="00F94E7A">
      <w:pPr>
        <w:spacing w:after="0" w:line="240" w:lineRule="auto"/>
        <w:ind w:right="62"/>
        <w:jc w:val="both"/>
        <w:rPr>
          <w:rFonts w:ascii="Times New Roman" w:eastAsia="Times New Roman" w:hAnsi="Times New Roman" w:cs="Times New Roman"/>
          <w:color w:val="000000"/>
          <w:sz w:val="24"/>
          <w:szCs w:val="24"/>
          <w:lang w:eastAsia="pt-PT"/>
        </w:rPr>
      </w:pPr>
    </w:p>
    <w:p w:rsidR="00F94E7A" w:rsidRPr="00F94E7A" w:rsidRDefault="00F94E7A" w:rsidP="00F94E7A">
      <w:pPr>
        <w:spacing w:after="0" w:line="240" w:lineRule="auto"/>
        <w:ind w:right="62"/>
        <w:jc w:val="both"/>
        <w:rPr>
          <w:rFonts w:ascii="Times New Roman" w:eastAsia="Times New Roman" w:hAnsi="Times New Roman" w:cs="Times New Roman"/>
          <w:sz w:val="24"/>
          <w:szCs w:val="24"/>
          <w:lang w:val="en-US" w:eastAsia="pt-PT"/>
        </w:rPr>
      </w:pPr>
      <w:r w:rsidRPr="00F94E7A">
        <w:rPr>
          <w:rFonts w:ascii="Times New Roman" w:eastAsia="Times New Roman" w:hAnsi="Times New Roman" w:cs="Times New Roman"/>
          <w:sz w:val="24"/>
          <w:szCs w:val="24"/>
          <w:lang w:val="en-US" w:eastAsia="pt-PT"/>
        </w:rPr>
        <w:t xml:space="preserve">In order to avoid re-victimization, the Victim´s Statute, approved by Law no. 130/2015, of 4/September, expressly provides for the </w:t>
      </w:r>
      <w:proofErr w:type="spellStart"/>
      <w:r w:rsidRPr="00F94E7A">
        <w:rPr>
          <w:rFonts w:ascii="Times New Roman" w:eastAsia="Times New Roman" w:hAnsi="Times New Roman" w:cs="Times New Roman"/>
          <w:sz w:val="24"/>
          <w:szCs w:val="24"/>
          <w:lang w:val="en-US" w:eastAsia="pt-PT"/>
        </w:rPr>
        <w:t>righ</w:t>
      </w:r>
      <w:proofErr w:type="spellEnd"/>
      <w:r w:rsidRPr="00F94E7A">
        <w:rPr>
          <w:rFonts w:ascii="Times New Roman" w:eastAsia="Times New Roman" w:hAnsi="Times New Roman" w:cs="Times New Roman"/>
          <w:sz w:val="24"/>
          <w:szCs w:val="24"/>
          <w:lang w:val="en-US" w:eastAsia="pt-PT"/>
        </w:rPr>
        <w:t xml:space="preserve"> of the victim to be heard in an informal and reserved environment to avoid exposed him/her to pressures of any kind.</w:t>
      </w:r>
    </w:p>
    <w:p w:rsidR="00F94E7A" w:rsidRPr="00F94E7A" w:rsidRDefault="00F94E7A" w:rsidP="00F94E7A">
      <w:pPr>
        <w:spacing w:after="0" w:line="240" w:lineRule="auto"/>
        <w:ind w:right="62"/>
        <w:jc w:val="both"/>
        <w:rPr>
          <w:rFonts w:ascii="Times New Roman" w:eastAsia="Times New Roman" w:hAnsi="Times New Roman" w:cs="Times New Roman"/>
          <w:sz w:val="24"/>
          <w:szCs w:val="24"/>
          <w:lang w:val="en-US" w:eastAsia="pt-PT"/>
        </w:rPr>
      </w:pPr>
    </w:p>
    <w:p w:rsidR="00F94E7A" w:rsidRPr="00F94E7A" w:rsidRDefault="00F94E7A" w:rsidP="00F94E7A">
      <w:pPr>
        <w:spacing w:after="0" w:line="240" w:lineRule="auto"/>
        <w:ind w:right="62"/>
        <w:jc w:val="both"/>
        <w:rPr>
          <w:rFonts w:ascii="Times New Roman" w:eastAsia="Times New Roman" w:hAnsi="Times New Roman" w:cs="Times New Roman"/>
          <w:sz w:val="24"/>
          <w:szCs w:val="24"/>
          <w:lang w:val="en-US" w:eastAsia="pt-PT"/>
        </w:rPr>
      </w:pPr>
      <w:r w:rsidRPr="00F94E7A">
        <w:rPr>
          <w:rFonts w:ascii="Times New Roman" w:eastAsia="Times New Roman" w:hAnsi="Times New Roman" w:cs="Times New Roman"/>
          <w:sz w:val="24"/>
          <w:szCs w:val="24"/>
          <w:lang w:val="en-US" w:eastAsia="pt-PT"/>
        </w:rPr>
        <w:t xml:space="preserve">Furthermore, the questioning and eventual submission to medical examination must be carried out immediately after acknowledgement of the commission of the crime, by any means, and only if strictly necessary for the inquiry purposes. Likewise, and for the same purpose, it must be avoided the repetition of </w:t>
      </w:r>
      <w:proofErr w:type="spellStart"/>
      <w:r w:rsidRPr="00F94E7A">
        <w:rPr>
          <w:rFonts w:ascii="Times New Roman" w:eastAsia="Times New Roman" w:hAnsi="Times New Roman" w:cs="Times New Roman"/>
          <w:sz w:val="24"/>
          <w:szCs w:val="24"/>
          <w:lang w:val="en-US" w:eastAsia="pt-PT"/>
        </w:rPr>
        <w:t>theses</w:t>
      </w:r>
      <w:proofErr w:type="spellEnd"/>
      <w:r w:rsidRPr="00F94E7A">
        <w:rPr>
          <w:rFonts w:ascii="Times New Roman" w:eastAsia="Times New Roman" w:hAnsi="Times New Roman" w:cs="Times New Roman"/>
          <w:sz w:val="24"/>
          <w:szCs w:val="24"/>
          <w:lang w:val="en-US" w:eastAsia="pt-PT"/>
        </w:rPr>
        <w:t xml:space="preserve"> procedures. These measures enshrined in the Victim Statute, aim directly at preventing re-victimizations.</w:t>
      </w:r>
    </w:p>
    <w:p w:rsidR="00F94E7A" w:rsidRPr="00F94E7A" w:rsidRDefault="00F94E7A" w:rsidP="00F94E7A">
      <w:pPr>
        <w:spacing w:after="0" w:line="240" w:lineRule="auto"/>
        <w:ind w:right="62"/>
        <w:jc w:val="both"/>
        <w:rPr>
          <w:rFonts w:ascii="Times New Roman" w:eastAsia="Times New Roman" w:hAnsi="Times New Roman" w:cs="Times New Roman"/>
          <w:sz w:val="24"/>
          <w:szCs w:val="24"/>
          <w:lang w:val="en-US" w:eastAsia="pt-PT"/>
        </w:rPr>
      </w:pPr>
    </w:p>
    <w:p w:rsidR="00F94E7A" w:rsidRPr="00F94E7A" w:rsidRDefault="00F94E7A" w:rsidP="00F94E7A">
      <w:pPr>
        <w:spacing w:after="0" w:line="240" w:lineRule="auto"/>
        <w:ind w:right="62"/>
        <w:jc w:val="both"/>
        <w:rPr>
          <w:rFonts w:ascii="Times New Roman" w:eastAsia="Times New Roman" w:hAnsi="Times New Roman" w:cs="Times New Roman"/>
          <w:sz w:val="24"/>
          <w:szCs w:val="24"/>
          <w:lang w:val="en-US" w:eastAsia="pt-PT"/>
        </w:rPr>
      </w:pPr>
      <w:r w:rsidRPr="00F94E7A">
        <w:rPr>
          <w:rFonts w:ascii="Times New Roman" w:eastAsia="Times New Roman" w:hAnsi="Times New Roman" w:cs="Times New Roman"/>
          <w:sz w:val="24"/>
          <w:szCs w:val="24"/>
          <w:lang w:val="en-US" w:eastAsia="pt-PT"/>
        </w:rPr>
        <w:t>The victim can also request protection measures such as: tele-assistance; police monitoring in all procedural acts; videoconference or teleconference; monitoring by a technician specially qualified by the Public Prosecution or the Judge; the right to make statements for future memory; the right to be interviewed by a person of the same gender, unless the interview is done by the Public Prosecutor or Judge; the right to be able to wait for judicial proceedings in a different room from the offender and measures to protect their entry in and exit from the room; the right to a closed trial (without persons in the room); coercive measures applied to the offender (as preventive detention, prohibition of contacts and measures to kept him/her away from the victim), in accordance with Article 21 of the Victim Statute.</w:t>
      </w:r>
    </w:p>
    <w:p w:rsidR="00F94E7A" w:rsidRPr="00F94E7A" w:rsidRDefault="00F94E7A" w:rsidP="00F94E7A">
      <w:pPr>
        <w:spacing w:after="0" w:line="240" w:lineRule="auto"/>
        <w:ind w:right="62"/>
        <w:jc w:val="both"/>
        <w:rPr>
          <w:rFonts w:ascii="Times New Roman" w:eastAsia="Times New Roman" w:hAnsi="Times New Roman" w:cs="Times New Roman"/>
          <w:color w:val="4472C4"/>
          <w:sz w:val="24"/>
          <w:szCs w:val="24"/>
          <w:lang w:val="en-US" w:eastAsia="pt-PT"/>
        </w:rPr>
      </w:pPr>
    </w:p>
    <w:p w:rsidR="00F94E7A" w:rsidRPr="00F94E7A" w:rsidRDefault="00F94E7A" w:rsidP="00F94E7A">
      <w:pPr>
        <w:spacing w:after="4" w:line="259" w:lineRule="auto"/>
        <w:ind w:right="3010" w:hanging="5"/>
        <w:jc w:val="both"/>
        <w:rPr>
          <w:rFonts w:ascii="Times New Roman" w:eastAsia="Times New Roman" w:hAnsi="Times New Roman" w:cs="Times New Roman"/>
          <w:b/>
          <w:color w:val="000000"/>
          <w:sz w:val="24"/>
          <w:szCs w:val="24"/>
          <w:lang w:val="en-US" w:eastAsia="pt-PT"/>
        </w:rPr>
      </w:pPr>
    </w:p>
    <w:p w:rsidR="00F94E7A" w:rsidRPr="000C47B6" w:rsidRDefault="00F94E7A" w:rsidP="00F94E7A">
      <w:pPr>
        <w:spacing w:after="4" w:line="259" w:lineRule="auto"/>
        <w:ind w:right="3010" w:hanging="5"/>
        <w:jc w:val="both"/>
        <w:rPr>
          <w:rFonts w:ascii="Times New Roman" w:eastAsia="Times New Roman" w:hAnsi="Times New Roman" w:cs="Times New Roman"/>
          <w:b/>
          <w:color w:val="000000"/>
          <w:sz w:val="24"/>
          <w:szCs w:val="24"/>
          <w:lang w:eastAsia="pt-PT"/>
        </w:rPr>
      </w:pPr>
      <w:proofErr w:type="spellStart"/>
      <w:r w:rsidRPr="000C47B6">
        <w:rPr>
          <w:rFonts w:ascii="Times New Roman" w:eastAsia="Times New Roman" w:hAnsi="Times New Roman" w:cs="Times New Roman"/>
          <w:b/>
          <w:color w:val="000000"/>
          <w:sz w:val="24"/>
          <w:szCs w:val="24"/>
          <w:lang w:eastAsia="pt-PT"/>
        </w:rPr>
        <w:t>War</w:t>
      </w:r>
      <w:proofErr w:type="spellEnd"/>
      <w:r w:rsidRPr="000C47B6">
        <w:rPr>
          <w:rFonts w:ascii="Times New Roman" w:eastAsia="Times New Roman" w:hAnsi="Times New Roman" w:cs="Times New Roman"/>
          <w:b/>
          <w:color w:val="000000"/>
          <w:sz w:val="24"/>
          <w:szCs w:val="24"/>
          <w:lang w:eastAsia="pt-PT"/>
        </w:rPr>
        <w:t xml:space="preserve"> </w:t>
      </w:r>
      <w:proofErr w:type="spellStart"/>
      <w:r w:rsidRPr="000C47B6">
        <w:rPr>
          <w:rFonts w:ascii="Times New Roman" w:eastAsia="Times New Roman" w:hAnsi="Times New Roman" w:cs="Times New Roman"/>
          <w:b/>
          <w:color w:val="000000"/>
          <w:sz w:val="24"/>
          <w:szCs w:val="24"/>
          <w:lang w:eastAsia="pt-PT"/>
        </w:rPr>
        <w:t>and</w:t>
      </w:r>
      <w:proofErr w:type="spellEnd"/>
      <w:r w:rsidRPr="000C47B6">
        <w:rPr>
          <w:rFonts w:ascii="Times New Roman" w:eastAsia="Times New Roman" w:hAnsi="Times New Roman" w:cs="Times New Roman"/>
          <w:b/>
          <w:color w:val="000000"/>
          <w:sz w:val="24"/>
          <w:szCs w:val="24"/>
          <w:lang w:eastAsia="pt-PT"/>
        </w:rPr>
        <w:t>/</w:t>
      </w:r>
      <w:proofErr w:type="spellStart"/>
      <w:r w:rsidRPr="000C47B6">
        <w:rPr>
          <w:rFonts w:ascii="Times New Roman" w:eastAsia="Times New Roman" w:hAnsi="Times New Roman" w:cs="Times New Roman"/>
          <w:b/>
          <w:color w:val="000000"/>
          <w:sz w:val="24"/>
          <w:szCs w:val="24"/>
          <w:lang w:eastAsia="pt-PT"/>
        </w:rPr>
        <w:t>or</w:t>
      </w:r>
      <w:proofErr w:type="spellEnd"/>
      <w:r w:rsidRPr="000C47B6">
        <w:rPr>
          <w:rFonts w:ascii="Times New Roman" w:eastAsia="Times New Roman" w:hAnsi="Times New Roman" w:cs="Times New Roman"/>
          <w:b/>
          <w:color w:val="000000"/>
          <w:sz w:val="24"/>
          <w:szCs w:val="24"/>
          <w:lang w:eastAsia="pt-PT"/>
        </w:rPr>
        <w:t xml:space="preserve"> </w:t>
      </w:r>
      <w:proofErr w:type="spellStart"/>
      <w:r w:rsidRPr="000C47B6">
        <w:rPr>
          <w:rFonts w:ascii="Times New Roman" w:eastAsia="Times New Roman" w:hAnsi="Times New Roman" w:cs="Times New Roman"/>
          <w:b/>
          <w:color w:val="000000"/>
          <w:sz w:val="24"/>
          <w:szCs w:val="24"/>
          <w:lang w:eastAsia="pt-PT"/>
        </w:rPr>
        <w:t>conflict</w:t>
      </w:r>
      <w:proofErr w:type="spellEnd"/>
    </w:p>
    <w:p w:rsidR="00F94E7A" w:rsidRPr="00F94E7A" w:rsidRDefault="00F94E7A" w:rsidP="00F94E7A">
      <w:pPr>
        <w:numPr>
          <w:ilvl w:val="0"/>
          <w:numId w:val="3"/>
        </w:numPr>
        <w:spacing w:after="8" w:line="265" w:lineRule="auto"/>
        <w:ind w:left="0" w:right="62" w:hanging="394"/>
        <w:jc w:val="both"/>
        <w:rPr>
          <w:rFonts w:ascii="Times New Roman" w:eastAsia="Times New Roman" w:hAnsi="Times New Roman" w:cs="Times New Roman"/>
          <w:color w:val="000000"/>
          <w:sz w:val="24"/>
          <w:szCs w:val="24"/>
          <w:lang w:val="en-US" w:eastAsia="pt-PT"/>
        </w:rPr>
      </w:pPr>
      <w:r w:rsidRPr="00F94E7A">
        <w:rPr>
          <w:rFonts w:ascii="Times New Roman" w:eastAsia="Times New Roman" w:hAnsi="Times New Roman" w:cs="Times New Roman"/>
          <w:color w:val="000000"/>
          <w:sz w:val="24"/>
          <w:szCs w:val="24"/>
          <w:lang w:val="en-US" w:eastAsia="pt-PT"/>
        </w:rPr>
        <w:t>Is rape criminalized as a war crime or crime against humanity?</w:t>
      </w:r>
    </w:p>
    <w:p w:rsidR="00F94E7A" w:rsidRPr="000C47B6" w:rsidRDefault="00F94E7A" w:rsidP="00F94E7A">
      <w:pPr>
        <w:spacing w:after="8" w:line="265" w:lineRule="auto"/>
        <w:ind w:right="62"/>
        <w:jc w:val="both"/>
        <w:rPr>
          <w:rFonts w:ascii="Times New Roman" w:eastAsia="Times New Roman" w:hAnsi="Times New Roman" w:cs="Times New Roman"/>
          <w:sz w:val="24"/>
          <w:szCs w:val="24"/>
          <w:lang w:eastAsia="pt-PT"/>
        </w:rPr>
      </w:pPr>
      <w:r w:rsidRPr="000C47B6">
        <w:rPr>
          <w:rFonts w:ascii="Times New Roman" w:eastAsia="Times New Roman" w:hAnsi="Times New Roman" w:cs="Times New Roman"/>
          <w:b/>
          <w:bCs/>
          <w:sz w:val="24"/>
          <w:szCs w:val="24"/>
          <w:lang w:eastAsia="pt-PT"/>
        </w:rPr>
        <w:t>YES</w:t>
      </w:r>
      <w:r w:rsidRPr="000C47B6">
        <w:rPr>
          <w:rFonts w:ascii="Times New Roman" w:eastAsia="Times New Roman" w:hAnsi="Times New Roman" w:cs="Times New Roman"/>
          <w:sz w:val="24"/>
          <w:szCs w:val="24"/>
          <w:lang w:eastAsia="pt-PT"/>
        </w:rPr>
        <w:t xml:space="preserve"> </w:t>
      </w:r>
    </w:p>
    <w:p w:rsidR="00F94E7A" w:rsidRPr="000C47B6" w:rsidRDefault="00F94E7A" w:rsidP="00F94E7A">
      <w:pPr>
        <w:spacing w:after="8" w:line="265" w:lineRule="auto"/>
        <w:ind w:right="62"/>
        <w:jc w:val="both"/>
        <w:rPr>
          <w:rFonts w:ascii="Times New Roman" w:eastAsia="Times New Roman" w:hAnsi="Times New Roman" w:cs="Times New Roman"/>
          <w:sz w:val="24"/>
          <w:szCs w:val="24"/>
          <w:lang w:eastAsia="pt-PT"/>
        </w:rPr>
      </w:pPr>
    </w:p>
    <w:p w:rsidR="00F94E7A" w:rsidRPr="00F94E7A" w:rsidRDefault="00F94E7A" w:rsidP="00F94E7A">
      <w:pPr>
        <w:numPr>
          <w:ilvl w:val="0"/>
          <w:numId w:val="3"/>
        </w:numPr>
        <w:spacing w:after="36" w:line="265" w:lineRule="auto"/>
        <w:ind w:left="0" w:right="62" w:hanging="394"/>
        <w:jc w:val="both"/>
        <w:rPr>
          <w:rFonts w:ascii="Times New Roman" w:eastAsia="Times New Roman" w:hAnsi="Times New Roman" w:cs="Times New Roman"/>
          <w:color w:val="000000"/>
          <w:sz w:val="24"/>
          <w:szCs w:val="24"/>
          <w:lang w:val="en-US" w:eastAsia="pt-PT"/>
        </w:rPr>
      </w:pPr>
      <w:r w:rsidRPr="00F94E7A">
        <w:rPr>
          <w:rFonts w:ascii="Times New Roman" w:eastAsia="Times New Roman" w:hAnsi="Times New Roman" w:cs="Times New Roman"/>
          <w:color w:val="000000"/>
          <w:sz w:val="24"/>
          <w:szCs w:val="24"/>
          <w:lang w:val="en-US" w:eastAsia="pt-PT"/>
        </w:rPr>
        <w:t>Is there a statute of limitations for prosecuting rape in war or in conflict contexts?</w:t>
      </w:r>
    </w:p>
    <w:p w:rsidR="00F94E7A" w:rsidRPr="000C47B6" w:rsidRDefault="00F94E7A" w:rsidP="00F94E7A">
      <w:pPr>
        <w:spacing w:after="12" w:line="265" w:lineRule="auto"/>
        <w:ind w:right="62" w:hanging="10"/>
        <w:jc w:val="both"/>
        <w:rPr>
          <w:rFonts w:ascii="Times New Roman" w:eastAsia="Times New Roman" w:hAnsi="Times New Roman" w:cs="Times New Roman"/>
          <w:b/>
          <w:bCs/>
          <w:sz w:val="24"/>
          <w:szCs w:val="24"/>
          <w:lang w:eastAsia="pt-PT"/>
        </w:rPr>
      </w:pPr>
      <w:r w:rsidRPr="000C47B6">
        <w:rPr>
          <w:rFonts w:ascii="Times New Roman" w:eastAsia="Times New Roman" w:hAnsi="Times New Roman" w:cs="Times New Roman"/>
          <w:b/>
          <w:bCs/>
          <w:sz w:val="24"/>
          <w:szCs w:val="24"/>
          <w:lang w:eastAsia="pt-PT"/>
        </w:rPr>
        <w:t>NO</w:t>
      </w:r>
    </w:p>
    <w:p w:rsidR="00F94E7A" w:rsidRPr="000C47B6" w:rsidRDefault="00F94E7A" w:rsidP="00F94E7A">
      <w:pPr>
        <w:spacing w:after="12" w:line="265" w:lineRule="auto"/>
        <w:ind w:right="62" w:hanging="10"/>
        <w:jc w:val="both"/>
        <w:rPr>
          <w:rFonts w:ascii="Times New Roman" w:eastAsia="Times New Roman" w:hAnsi="Times New Roman" w:cs="Times New Roman"/>
          <w:b/>
          <w:bCs/>
          <w:sz w:val="24"/>
          <w:szCs w:val="24"/>
          <w:lang w:eastAsia="pt-PT"/>
        </w:rPr>
      </w:pPr>
    </w:p>
    <w:p w:rsidR="00F94E7A" w:rsidRPr="00F94E7A" w:rsidRDefault="00F94E7A" w:rsidP="00F94E7A">
      <w:pPr>
        <w:numPr>
          <w:ilvl w:val="0"/>
          <w:numId w:val="3"/>
        </w:numPr>
        <w:spacing w:after="11" w:line="265" w:lineRule="auto"/>
        <w:ind w:left="0" w:right="62" w:hanging="394"/>
        <w:jc w:val="both"/>
        <w:rPr>
          <w:rFonts w:ascii="Times New Roman" w:eastAsia="Times New Roman" w:hAnsi="Times New Roman" w:cs="Times New Roman"/>
          <w:color w:val="000000"/>
          <w:sz w:val="24"/>
          <w:szCs w:val="24"/>
          <w:lang w:val="en-US" w:eastAsia="pt-PT"/>
        </w:rPr>
      </w:pPr>
      <w:proofErr w:type="gramStart"/>
      <w:r w:rsidRPr="00F94E7A">
        <w:rPr>
          <w:rFonts w:ascii="Times New Roman" w:eastAsia="Times New Roman" w:hAnsi="Times New Roman" w:cs="Times New Roman"/>
          <w:color w:val="000000"/>
          <w:sz w:val="24"/>
          <w:szCs w:val="24"/>
          <w:lang w:val="en-US" w:eastAsia="pt-PT"/>
        </w:rPr>
        <w:t>Is</w:t>
      </w:r>
      <w:proofErr w:type="gramEnd"/>
      <w:r w:rsidRPr="00F94E7A">
        <w:rPr>
          <w:rFonts w:ascii="Times New Roman" w:eastAsia="Times New Roman" w:hAnsi="Times New Roman" w:cs="Times New Roman"/>
          <w:color w:val="000000"/>
          <w:sz w:val="24"/>
          <w:szCs w:val="24"/>
          <w:lang w:val="en-US" w:eastAsia="pt-PT"/>
        </w:rPr>
        <w:t xml:space="preserve"> there explicit provisions excluding statutes of limitation for rape committed during war and armed conflict? </w:t>
      </w:r>
    </w:p>
    <w:p w:rsidR="00F94E7A" w:rsidRPr="000C47B6" w:rsidRDefault="00F94E7A" w:rsidP="00F94E7A">
      <w:pPr>
        <w:spacing w:after="11" w:line="265" w:lineRule="auto"/>
        <w:ind w:right="62"/>
        <w:jc w:val="both"/>
        <w:rPr>
          <w:rFonts w:ascii="Times New Roman" w:eastAsia="Times New Roman" w:hAnsi="Times New Roman" w:cs="Times New Roman"/>
          <w:b/>
          <w:bCs/>
          <w:sz w:val="24"/>
          <w:szCs w:val="24"/>
          <w:lang w:eastAsia="pt-PT"/>
        </w:rPr>
      </w:pPr>
      <w:r w:rsidRPr="000C47B6">
        <w:rPr>
          <w:rFonts w:ascii="Times New Roman" w:eastAsia="Times New Roman" w:hAnsi="Times New Roman" w:cs="Times New Roman"/>
          <w:b/>
          <w:bCs/>
          <w:sz w:val="24"/>
          <w:szCs w:val="24"/>
          <w:lang w:eastAsia="pt-PT"/>
        </w:rPr>
        <w:t>NO</w:t>
      </w:r>
    </w:p>
    <w:p w:rsidR="00F94E7A" w:rsidRPr="000C47B6" w:rsidRDefault="00F94E7A" w:rsidP="00F94E7A">
      <w:pPr>
        <w:spacing w:after="11" w:line="265" w:lineRule="auto"/>
        <w:ind w:right="62"/>
        <w:jc w:val="both"/>
        <w:rPr>
          <w:rFonts w:ascii="Times New Roman" w:eastAsia="Times New Roman" w:hAnsi="Times New Roman" w:cs="Times New Roman"/>
          <w:sz w:val="24"/>
          <w:szCs w:val="24"/>
          <w:lang w:eastAsia="pt-PT"/>
        </w:rPr>
      </w:pPr>
    </w:p>
    <w:p w:rsidR="00F94E7A" w:rsidRPr="00F94E7A" w:rsidRDefault="00F94E7A" w:rsidP="00F94E7A">
      <w:pPr>
        <w:numPr>
          <w:ilvl w:val="0"/>
          <w:numId w:val="3"/>
        </w:numPr>
        <w:spacing w:after="0" w:line="240" w:lineRule="auto"/>
        <w:ind w:left="0" w:right="62" w:hanging="394"/>
        <w:jc w:val="both"/>
        <w:rPr>
          <w:rFonts w:ascii="Times New Roman" w:eastAsia="Times New Roman" w:hAnsi="Times New Roman" w:cs="Times New Roman"/>
          <w:color w:val="000000"/>
          <w:sz w:val="24"/>
          <w:szCs w:val="24"/>
          <w:lang w:val="en-US" w:eastAsia="pt-PT"/>
        </w:rPr>
      </w:pPr>
      <w:r w:rsidRPr="00F94E7A">
        <w:rPr>
          <w:rFonts w:ascii="Times New Roman" w:eastAsia="Times New Roman" w:hAnsi="Times New Roman" w:cs="Times New Roman"/>
          <w:color w:val="000000"/>
          <w:sz w:val="24"/>
          <w:szCs w:val="24"/>
          <w:lang w:val="en-US" w:eastAsia="pt-PT"/>
        </w:rPr>
        <w:t xml:space="preserve">Has the Rome Statute of the International Criminal Court (ICC) been ratified? </w:t>
      </w:r>
    </w:p>
    <w:p w:rsidR="00F94E7A" w:rsidRPr="000C47B6" w:rsidRDefault="00F94E7A" w:rsidP="00F94E7A">
      <w:pPr>
        <w:spacing w:after="0" w:line="240" w:lineRule="auto"/>
        <w:ind w:right="62"/>
        <w:jc w:val="both"/>
        <w:rPr>
          <w:rFonts w:ascii="Times New Roman" w:eastAsia="Times New Roman" w:hAnsi="Times New Roman" w:cs="Times New Roman"/>
          <w:b/>
          <w:bCs/>
          <w:sz w:val="24"/>
          <w:szCs w:val="24"/>
          <w:lang w:eastAsia="pt-PT"/>
        </w:rPr>
      </w:pPr>
      <w:r w:rsidRPr="000C47B6">
        <w:rPr>
          <w:rFonts w:ascii="Times New Roman" w:eastAsia="Times New Roman" w:hAnsi="Times New Roman" w:cs="Times New Roman"/>
          <w:b/>
          <w:bCs/>
          <w:sz w:val="24"/>
          <w:szCs w:val="24"/>
          <w:lang w:eastAsia="pt-PT"/>
        </w:rPr>
        <w:t>YES</w:t>
      </w:r>
    </w:p>
    <w:p w:rsidR="00F94E7A" w:rsidRPr="000C47B6" w:rsidRDefault="00F94E7A" w:rsidP="00F94E7A">
      <w:pPr>
        <w:spacing w:after="0" w:line="240" w:lineRule="auto"/>
        <w:ind w:right="62"/>
        <w:jc w:val="both"/>
        <w:rPr>
          <w:rFonts w:ascii="Times New Roman" w:eastAsia="Times New Roman" w:hAnsi="Times New Roman" w:cs="Times New Roman"/>
          <w:color w:val="000000"/>
          <w:sz w:val="24"/>
          <w:szCs w:val="24"/>
          <w:lang w:eastAsia="pt-PT"/>
        </w:rPr>
      </w:pPr>
    </w:p>
    <w:p w:rsidR="00F94E7A" w:rsidRPr="000C47B6" w:rsidRDefault="00F94E7A" w:rsidP="00F94E7A">
      <w:pPr>
        <w:spacing w:after="4" w:line="259" w:lineRule="auto"/>
        <w:ind w:right="3010" w:hanging="5"/>
        <w:jc w:val="both"/>
        <w:rPr>
          <w:rFonts w:ascii="Times New Roman" w:eastAsia="Times New Roman" w:hAnsi="Times New Roman" w:cs="Times New Roman"/>
          <w:b/>
          <w:color w:val="000000"/>
          <w:sz w:val="24"/>
          <w:szCs w:val="24"/>
          <w:lang w:eastAsia="pt-PT"/>
        </w:rPr>
      </w:pPr>
      <w:r w:rsidRPr="000C47B6">
        <w:rPr>
          <w:rFonts w:ascii="Times New Roman" w:eastAsia="Times New Roman" w:hAnsi="Times New Roman" w:cs="Times New Roman"/>
          <w:b/>
          <w:color w:val="000000"/>
          <w:sz w:val="24"/>
          <w:szCs w:val="24"/>
          <w:lang w:eastAsia="pt-PT"/>
        </w:rPr>
        <w:t>Data</w:t>
      </w:r>
    </w:p>
    <w:p w:rsidR="00F94E7A" w:rsidRPr="00F94E7A" w:rsidRDefault="00F94E7A" w:rsidP="00F94E7A">
      <w:pPr>
        <w:numPr>
          <w:ilvl w:val="0"/>
          <w:numId w:val="3"/>
        </w:numPr>
        <w:spacing w:after="36" w:line="240" w:lineRule="auto"/>
        <w:ind w:left="0" w:right="62" w:hanging="394"/>
        <w:jc w:val="both"/>
        <w:rPr>
          <w:rFonts w:ascii="Times New Roman" w:eastAsia="Times New Roman" w:hAnsi="Times New Roman" w:cs="Times New Roman"/>
          <w:color w:val="000000"/>
          <w:sz w:val="24"/>
          <w:szCs w:val="24"/>
          <w:lang w:val="en-US" w:eastAsia="pt-PT"/>
        </w:rPr>
      </w:pPr>
      <w:r w:rsidRPr="00F94E7A">
        <w:rPr>
          <w:rFonts w:ascii="Times New Roman" w:eastAsia="Times New Roman" w:hAnsi="Times New Roman" w:cs="Times New Roman"/>
          <w:color w:val="000000"/>
          <w:sz w:val="24"/>
          <w:szCs w:val="24"/>
          <w:lang w:val="en-US" w:eastAsia="pt-PT"/>
        </w:rPr>
        <w:t xml:space="preserve">Please provide data on the number of cases of rape </w:t>
      </w:r>
      <w:bookmarkStart w:id="2" w:name="_Hlk38623944"/>
      <w:r w:rsidRPr="00F94E7A">
        <w:rPr>
          <w:rFonts w:ascii="Times New Roman" w:eastAsia="Times New Roman" w:hAnsi="Times New Roman" w:cs="Times New Roman"/>
          <w:color w:val="000000"/>
          <w:sz w:val="24"/>
          <w:szCs w:val="24"/>
          <w:lang w:val="en-US" w:eastAsia="pt-PT"/>
        </w:rPr>
        <w:t>that were reported</w:t>
      </w:r>
      <w:bookmarkEnd w:id="2"/>
      <w:r w:rsidRPr="00F94E7A">
        <w:rPr>
          <w:rFonts w:ascii="Times New Roman" w:eastAsia="Times New Roman" w:hAnsi="Times New Roman" w:cs="Times New Roman"/>
          <w:color w:val="000000"/>
          <w:sz w:val="24"/>
          <w:szCs w:val="24"/>
          <w:lang w:val="en-US" w:eastAsia="pt-PT"/>
        </w:rPr>
        <w:t>, prosecuted and sanctioned, for the past two to five years.</w:t>
      </w:r>
    </w:p>
    <w:p w:rsidR="00F94E7A" w:rsidRPr="00F94E7A" w:rsidRDefault="00F94E7A" w:rsidP="00F94E7A">
      <w:pPr>
        <w:spacing w:after="36" w:line="240" w:lineRule="auto"/>
        <w:ind w:right="62"/>
        <w:jc w:val="both"/>
        <w:rPr>
          <w:rFonts w:ascii="Times New Roman" w:eastAsia="Times New Roman" w:hAnsi="Times New Roman" w:cs="Times New Roman"/>
          <w:color w:val="000000"/>
          <w:sz w:val="24"/>
          <w:szCs w:val="24"/>
          <w:lang w:val="en-US" w:eastAsia="pt-PT"/>
        </w:rPr>
      </w:pPr>
    </w:p>
    <w:tbl>
      <w:tblPr>
        <w:tblStyle w:val="TabelacomGrelha"/>
        <w:tblW w:w="0" w:type="auto"/>
        <w:tblLook w:val="04A0" w:firstRow="1" w:lastRow="0" w:firstColumn="1" w:lastColumn="0" w:noHBand="0" w:noVBand="1"/>
      </w:tblPr>
      <w:tblGrid>
        <w:gridCol w:w="1831"/>
        <w:gridCol w:w="2159"/>
        <w:gridCol w:w="2251"/>
        <w:gridCol w:w="2247"/>
      </w:tblGrid>
      <w:tr w:rsidR="00F94E7A" w:rsidRPr="000C47B6" w:rsidTr="00C80E1B">
        <w:tc>
          <w:tcPr>
            <w:tcW w:w="8494" w:type="dxa"/>
            <w:gridSpan w:val="4"/>
            <w:shd w:val="clear" w:color="auto" w:fill="D9D9D9" w:themeFill="background1" w:themeFillShade="D9"/>
          </w:tcPr>
          <w:p w:rsidR="00F94E7A" w:rsidRPr="000C47B6" w:rsidRDefault="00F94E7A" w:rsidP="00C80E1B">
            <w:pPr>
              <w:spacing w:after="36" w:line="240" w:lineRule="auto"/>
              <w:ind w:right="62"/>
              <w:jc w:val="center"/>
              <w:rPr>
                <w:rFonts w:ascii="Times New Roman" w:eastAsia="Times New Roman" w:hAnsi="Times New Roman" w:cs="Times New Roman"/>
                <w:color w:val="000000"/>
                <w:sz w:val="24"/>
                <w:szCs w:val="24"/>
                <w:lang w:eastAsia="pt-PT"/>
              </w:rPr>
            </w:pPr>
            <w:r w:rsidRPr="000C47B6">
              <w:rPr>
                <w:rFonts w:ascii="Times New Roman" w:eastAsia="Times New Roman" w:hAnsi="Times New Roman" w:cs="Times New Roman"/>
                <w:color w:val="000000"/>
                <w:sz w:val="24"/>
                <w:szCs w:val="24"/>
                <w:lang w:eastAsia="pt-PT"/>
              </w:rPr>
              <w:t>Rape</w:t>
            </w:r>
          </w:p>
        </w:tc>
      </w:tr>
      <w:tr w:rsidR="00F94E7A" w:rsidRPr="000C47B6" w:rsidTr="00C80E1B">
        <w:tc>
          <w:tcPr>
            <w:tcW w:w="1833" w:type="dxa"/>
          </w:tcPr>
          <w:p w:rsidR="00F94E7A" w:rsidRPr="000C47B6" w:rsidRDefault="00F94E7A" w:rsidP="00C80E1B">
            <w:pPr>
              <w:spacing w:after="36" w:line="240" w:lineRule="auto"/>
              <w:ind w:right="62"/>
              <w:jc w:val="center"/>
              <w:rPr>
                <w:rFonts w:ascii="Times New Roman" w:eastAsia="Times New Roman" w:hAnsi="Times New Roman" w:cs="Times New Roman"/>
                <w:color w:val="000000"/>
                <w:sz w:val="24"/>
                <w:szCs w:val="24"/>
                <w:lang w:eastAsia="pt-PT"/>
              </w:rPr>
            </w:pPr>
            <w:proofErr w:type="spellStart"/>
            <w:r w:rsidRPr="000C47B6">
              <w:rPr>
                <w:rFonts w:ascii="Times New Roman" w:eastAsia="Times New Roman" w:hAnsi="Times New Roman" w:cs="Times New Roman"/>
                <w:color w:val="000000"/>
                <w:sz w:val="24"/>
                <w:szCs w:val="24"/>
                <w:lang w:eastAsia="pt-PT"/>
              </w:rPr>
              <w:t>Years</w:t>
            </w:r>
            <w:proofErr w:type="spellEnd"/>
          </w:p>
        </w:tc>
        <w:tc>
          <w:tcPr>
            <w:tcW w:w="2161" w:type="dxa"/>
          </w:tcPr>
          <w:p w:rsidR="00F94E7A" w:rsidRPr="000C47B6" w:rsidRDefault="00F94E7A" w:rsidP="00C80E1B">
            <w:pPr>
              <w:spacing w:after="36" w:line="240" w:lineRule="auto"/>
              <w:ind w:right="62"/>
              <w:jc w:val="center"/>
              <w:rPr>
                <w:rFonts w:ascii="Times New Roman" w:eastAsia="Times New Roman" w:hAnsi="Times New Roman" w:cs="Times New Roman"/>
                <w:color w:val="000000"/>
                <w:sz w:val="24"/>
                <w:szCs w:val="24"/>
                <w:lang w:eastAsia="pt-PT"/>
              </w:rPr>
            </w:pPr>
            <w:r w:rsidRPr="000C47B6">
              <w:rPr>
                <w:rFonts w:ascii="Times New Roman" w:eastAsia="Times New Roman" w:hAnsi="Times New Roman" w:cs="Times New Roman"/>
                <w:color w:val="000000"/>
                <w:sz w:val="24"/>
                <w:szCs w:val="24"/>
                <w:lang w:eastAsia="pt-PT"/>
              </w:rPr>
              <w:t xml:space="preserve">Cases </w:t>
            </w:r>
            <w:proofErr w:type="spellStart"/>
            <w:r w:rsidRPr="000C47B6">
              <w:rPr>
                <w:rFonts w:ascii="Times New Roman" w:eastAsia="Times New Roman" w:hAnsi="Times New Roman" w:cs="Times New Roman"/>
                <w:color w:val="000000"/>
                <w:sz w:val="24"/>
                <w:szCs w:val="24"/>
                <w:lang w:eastAsia="pt-PT"/>
              </w:rPr>
              <w:t>reported</w:t>
            </w:r>
            <w:proofErr w:type="spellEnd"/>
          </w:p>
        </w:tc>
        <w:tc>
          <w:tcPr>
            <w:tcW w:w="2252" w:type="dxa"/>
          </w:tcPr>
          <w:p w:rsidR="00F94E7A" w:rsidRPr="000C47B6" w:rsidRDefault="00F94E7A" w:rsidP="00C80E1B">
            <w:pPr>
              <w:spacing w:after="36" w:line="240" w:lineRule="auto"/>
              <w:ind w:right="62"/>
              <w:jc w:val="center"/>
              <w:rPr>
                <w:rFonts w:ascii="Times New Roman" w:eastAsia="Times New Roman" w:hAnsi="Times New Roman" w:cs="Times New Roman"/>
                <w:color w:val="000000"/>
                <w:sz w:val="24"/>
                <w:szCs w:val="24"/>
                <w:lang w:eastAsia="pt-PT"/>
              </w:rPr>
            </w:pPr>
            <w:r w:rsidRPr="000C47B6">
              <w:rPr>
                <w:rFonts w:ascii="Times New Roman" w:eastAsia="Times New Roman" w:hAnsi="Times New Roman" w:cs="Times New Roman"/>
                <w:color w:val="000000"/>
                <w:sz w:val="24"/>
                <w:szCs w:val="24"/>
                <w:lang w:eastAsia="pt-PT"/>
              </w:rPr>
              <w:t xml:space="preserve">Cases </w:t>
            </w:r>
            <w:proofErr w:type="spellStart"/>
            <w:r w:rsidRPr="000C47B6">
              <w:rPr>
                <w:rFonts w:ascii="Times New Roman" w:eastAsia="Times New Roman" w:hAnsi="Times New Roman" w:cs="Times New Roman"/>
                <w:color w:val="000000"/>
                <w:sz w:val="24"/>
                <w:szCs w:val="24"/>
                <w:lang w:eastAsia="pt-PT"/>
              </w:rPr>
              <w:t>prosecuted</w:t>
            </w:r>
            <w:proofErr w:type="spellEnd"/>
          </w:p>
        </w:tc>
        <w:tc>
          <w:tcPr>
            <w:tcW w:w="2248" w:type="dxa"/>
          </w:tcPr>
          <w:p w:rsidR="00F94E7A" w:rsidRPr="000C47B6" w:rsidRDefault="00F94E7A" w:rsidP="00C80E1B">
            <w:pPr>
              <w:spacing w:after="36" w:line="240" w:lineRule="auto"/>
              <w:ind w:right="62"/>
              <w:jc w:val="center"/>
              <w:rPr>
                <w:rFonts w:ascii="Times New Roman" w:eastAsia="Times New Roman" w:hAnsi="Times New Roman" w:cs="Times New Roman"/>
                <w:color w:val="000000"/>
                <w:sz w:val="24"/>
                <w:szCs w:val="24"/>
                <w:lang w:eastAsia="pt-PT"/>
              </w:rPr>
            </w:pPr>
            <w:r w:rsidRPr="000C47B6">
              <w:rPr>
                <w:rFonts w:ascii="Times New Roman" w:eastAsia="Times New Roman" w:hAnsi="Times New Roman" w:cs="Times New Roman"/>
                <w:color w:val="000000"/>
                <w:sz w:val="24"/>
                <w:szCs w:val="24"/>
                <w:lang w:eastAsia="pt-PT"/>
              </w:rPr>
              <w:t xml:space="preserve">Cases </w:t>
            </w:r>
            <w:proofErr w:type="spellStart"/>
            <w:r w:rsidRPr="000C47B6">
              <w:rPr>
                <w:rFonts w:ascii="Times New Roman" w:eastAsia="Times New Roman" w:hAnsi="Times New Roman" w:cs="Times New Roman"/>
                <w:color w:val="000000"/>
                <w:sz w:val="24"/>
                <w:szCs w:val="24"/>
                <w:lang w:eastAsia="pt-PT"/>
              </w:rPr>
              <w:t>sanctioned</w:t>
            </w:r>
            <w:proofErr w:type="spellEnd"/>
          </w:p>
        </w:tc>
      </w:tr>
      <w:tr w:rsidR="00F94E7A" w:rsidRPr="000C47B6" w:rsidTr="00C80E1B">
        <w:tc>
          <w:tcPr>
            <w:tcW w:w="1833" w:type="dxa"/>
          </w:tcPr>
          <w:p w:rsidR="00F94E7A" w:rsidRPr="000C47B6" w:rsidRDefault="00F94E7A" w:rsidP="00C80E1B">
            <w:pPr>
              <w:spacing w:after="36" w:line="240" w:lineRule="auto"/>
              <w:ind w:right="62"/>
              <w:jc w:val="center"/>
              <w:rPr>
                <w:rFonts w:ascii="Times New Roman" w:eastAsia="Times New Roman" w:hAnsi="Times New Roman" w:cs="Times New Roman"/>
                <w:color w:val="000000"/>
                <w:sz w:val="24"/>
                <w:szCs w:val="24"/>
                <w:lang w:eastAsia="pt-PT"/>
              </w:rPr>
            </w:pPr>
            <w:r w:rsidRPr="000C47B6">
              <w:rPr>
                <w:rFonts w:ascii="Times New Roman" w:eastAsia="Times New Roman" w:hAnsi="Times New Roman" w:cs="Times New Roman"/>
                <w:color w:val="000000"/>
                <w:sz w:val="24"/>
                <w:szCs w:val="24"/>
                <w:lang w:eastAsia="pt-PT"/>
              </w:rPr>
              <w:t>2014</w:t>
            </w:r>
          </w:p>
        </w:tc>
        <w:tc>
          <w:tcPr>
            <w:tcW w:w="2161" w:type="dxa"/>
          </w:tcPr>
          <w:p w:rsidR="00F94E7A" w:rsidRPr="000C47B6" w:rsidRDefault="00F94E7A" w:rsidP="00C80E1B">
            <w:pPr>
              <w:spacing w:after="36" w:line="240" w:lineRule="auto"/>
              <w:ind w:right="62"/>
              <w:jc w:val="center"/>
              <w:rPr>
                <w:rFonts w:ascii="Times New Roman" w:eastAsia="Times New Roman" w:hAnsi="Times New Roman" w:cs="Times New Roman"/>
                <w:color w:val="000000"/>
                <w:sz w:val="24"/>
                <w:szCs w:val="24"/>
                <w:lang w:eastAsia="pt-PT"/>
              </w:rPr>
            </w:pPr>
            <w:r w:rsidRPr="000C47B6">
              <w:rPr>
                <w:rFonts w:ascii="Times New Roman" w:eastAsia="Times New Roman" w:hAnsi="Times New Roman" w:cs="Times New Roman"/>
                <w:color w:val="000000"/>
                <w:sz w:val="24"/>
                <w:szCs w:val="24"/>
                <w:lang w:eastAsia="pt-PT"/>
              </w:rPr>
              <w:t>374</w:t>
            </w:r>
          </w:p>
        </w:tc>
        <w:tc>
          <w:tcPr>
            <w:tcW w:w="2252" w:type="dxa"/>
          </w:tcPr>
          <w:p w:rsidR="00F94E7A" w:rsidRPr="000C47B6" w:rsidRDefault="00F94E7A" w:rsidP="00C80E1B">
            <w:pPr>
              <w:spacing w:after="36" w:line="240" w:lineRule="auto"/>
              <w:ind w:right="62"/>
              <w:jc w:val="center"/>
              <w:rPr>
                <w:rFonts w:ascii="Times New Roman" w:eastAsia="Times New Roman" w:hAnsi="Times New Roman" w:cs="Times New Roman"/>
                <w:color w:val="000000"/>
                <w:sz w:val="24"/>
                <w:szCs w:val="24"/>
                <w:lang w:eastAsia="pt-PT"/>
              </w:rPr>
            </w:pPr>
            <w:r w:rsidRPr="000C47B6">
              <w:rPr>
                <w:rFonts w:ascii="Times New Roman" w:eastAsia="Times New Roman" w:hAnsi="Times New Roman" w:cs="Times New Roman"/>
                <w:color w:val="000000"/>
                <w:sz w:val="24"/>
                <w:szCs w:val="24"/>
                <w:lang w:eastAsia="pt-PT"/>
              </w:rPr>
              <w:t>110</w:t>
            </w:r>
          </w:p>
        </w:tc>
        <w:tc>
          <w:tcPr>
            <w:tcW w:w="2248" w:type="dxa"/>
          </w:tcPr>
          <w:p w:rsidR="00F94E7A" w:rsidRPr="000C47B6" w:rsidRDefault="00F94E7A" w:rsidP="00C80E1B">
            <w:pPr>
              <w:spacing w:after="36" w:line="240" w:lineRule="auto"/>
              <w:ind w:right="62"/>
              <w:jc w:val="center"/>
              <w:rPr>
                <w:rFonts w:ascii="Times New Roman" w:eastAsia="Times New Roman" w:hAnsi="Times New Roman" w:cs="Times New Roman"/>
                <w:color w:val="000000"/>
                <w:sz w:val="24"/>
                <w:szCs w:val="24"/>
                <w:lang w:eastAsia="pt-PT"/>
              </w:rPr>
            </w:pPr>
            <w:r w:rsidRPr="000C47B6">
              <w:rPr>
                <w:rFonts w:ascii="Times New Roman" w:eastAsia="Times New Roman" w:hAnsi="Times New Roman" w:cs="Times New Roman"/>
                <w:color w:val="000000"/>
                <w:sz w:val="24"/>
                <w:szCs w:val="24"/>
                <w:lang w:eastAsia="pt-PT"/>
              </w:rPr>
              <w:t>76</w:t>
            </w:r>
          </w:p>
        </w:tc>
      </w:tr>
      <w:tr w:rsidR="00F94E7A" w:rsidRPr="000C47B6" w:rsidTr="00C80E1B">
        <w:tc>
          <w:tcPr>
            <w:tcW w:w="1833" w:type="dxa"/>
          </w:tcPr>
          <w:p w:rsidR="00F94E7A" w:rsidRPr="000C47B6" w:rsidRDefault="00F94E7A" w:rsidP="00C80E1B">
            <w:pPr>
              <w:spacing w:after="36" w:line="240" w:lineRule="auto"/>
              <w:ind w:right="62"/>
              <w:jc w:val="center"/>
              <w:rPr>
                <w:rFonts w:ascii="Times New Roman" w:eastAsia="Times New Roman" w:hAnsi="Times New Roman" w:cs="Times New Roman"/>
                <w:color w:val="000000"/>
                <w:sz w:val="24"/>
                <w:szCs w:val="24"/>
                <w:lang w:eastAsia="pt-PT"/>
              </w:rPr>
            </w:pPr>
            <w:r w:rsidRPr="000C47B6">
              <w:rPr>
                <w:rFonts w:ascii="Times New Roman" w:eastAsia="Times New Roman" w:hAnsi="Times New Roman" w:cs="Times New Roman"/>
                <w:color w:val="000000"/>
                <w:sz w:val="24"/>
                <w:szCs w:val="24"/>
                <w:lang w:eastAsia="pt-PT"/>
              </w:rPr>
              <w:t>2015</w:t>
            </w:r>
          </w:p>
        </w:tc>
        <w:tc>
          <w:tcPr>
            <w:tcW w:w="2161" w:type="dxa"/>
          </w:tcPr>
          <w:p w:rsidR="00F94E7A" w:rsidRPr="000C47B6" w:rsidRDefault="00F94E7A" w:rsidP="00C80E1B">
            <w:pPr>
              <w:spacing w:after="36" w:line="240" w:lineRule="auto"/>
              <w:ind w:right="62"/>
              <w:jc w:val="center"/>
              <w:rPr>
                <w:rFonts w:ascii="Times New Roman" w:eastAsia="Times New Roman" w:hAnsi="Times New Roman" w:cs="Times New Roman"/>
                <w:color w:val="000000"/>
                <w:sz w:val="24"/>
                <w:szCs w:val="24"/>
                <w:lang w:eastAsia="pt-PT"/>
              </w:rPr>
            </w:pPr>
            <w:r w:rsidRPr="000C47B6">
              <w:rPr>
                <w:rFonts w:ascii="Times New Roman" w:eastAsia="Times New Roman" w:hAnsi="Times New Roman" w:cs="Times New Roman"/>
                <w:color w:val="000000"/>
                <w:sz w:val="24"/>
                <w:szCs w:val="24"/>
                <w:lang w:eastAsia="pt-PT"/>
              </w:rPr>
              <w:t>375</w:t>
            </w:r>
          </w:p>
        </w:tc>
        <w:tc>
          <w:tcPr>
            <w:tcW w:w="2252" w:type="dxa"/>
          </w:tcPr>
          <w:p w:rsidR="00F94E7A" w:rsidRPr="000C47B6" w:rsidRDefault="00F94E7A" w:rsidP="00C80E1B">
            <w:pPr>
              <w:spacing w:after="36" w:line="240" w:lineRule="auto"/>
              <w:ind w:right="62"/>
              <w:jc w:val="center"/>
              <w:rPr>
                <w:rFonts w:ascii="Times New Roman" w:eastAsia="Times New Roman" w:hAnsi="Times New Roman" w:cs="Times New Roman"/>
                <w:color w:val="000000"/>
                <w:sz w:val="24"/>
                <w:szCs w:val="24"/>
                <w:lang w:eastAsia="pt-PT"/>
              </w:rPr>
            </w:pPr>
            <w:r w:rsidRPr="000C47B6">
              <w:rPr>
                <w:rFonts w:ascii="Times New Roman" w:eastAsia="Times New Roman" w:hAnsi="Times New Roman" w:cs="Times New Roman"/>
                <w:color w:val="000000"/>
                <w:sz w:val="24"/>
                <w:szCs w:val="24"/>
                <w:lang w:eastAsia="pt-PT"/>
              </w:rPr>
              <w:t>128</w:t>
            </w:r>
          </w:p>
        </w:tc>
        <w:tc>
          <w:tcPr>
            <w:tcW w:w="2248" w:type="dxa"/>
          </w:tcPr>
          <w:p w:rsidR="00F94E7A" w:rsidRPr="000C47B6" w:rsidRDefault="00F94E7A" w:rsidP="00C80E1B">
            <w:pPr>
              <w:spacing w:after="36" w:line="240" w:lineRule="auto"/>
              <w:ind w:right="62"/>
              <w:jc w:val="center"/>
              <w:rPr>
                <w:rFonts w:ascii="Times New Roman" w:eastAsia="Times New Roman" w:hAnsi="Times New Roman" w:cs="Times New Roman"/>
                <w:color w:val="000000"/>
                <w:sz w:val="24"/>
                <w:szCs w:val="24"/>
                <w:lang w:eastAsia="pt-PT"/>
              </w:rPr>
            </w:pPr>
            <w:r w:rsidRPr="000C47B6">
              <w:rPr>
                <w:rFonts w:ascii="Times New Roman" w:eastAsia="Times New Roman" w:hAnsi="Times New Roman" w:cs="Times New Roman"/>
                <w:color w:val="000000"/>
                <w:sz w:val="24"/>
                <w:szCs w:val="24"/>
                <w:lang w:eastAsia="pt-PT"/>
              </w:rPr>
              <w:t>89</w:t>
            </w:r>
          </w:p>
        </w:tc>
      </w:tr>
      <w:tr w:rsidR="00F94E7A" w:rsidRPr="000C47B6" w:rsidTr="00C80E1B">
        <w:tc>
          <w:tcPr>
            <w:tcW w:w="1833" w:type="dxa"/>
          </w:tcPr>
          <w:p w:rsidR="00F94E7A" w:rsidRPr="000C47B6" w:rsidRDefault="00F94E7A" w:rsidP="00C80E1B">
            <w:pPr>
              <w:spacing w:after="36" w:line="240" w:lineRule="auto"/>
              <w:ind w:right="62"/>
              <w:jc w:val="center"/>
              <w:rPr>
                <w:rFonts w:ascii="Times New Roman" w:eastAsia="Times New Roman" w:hAnsi="Times New Roman" w:cs="Times New Roman"/>
                <w:color w:val="000000"/>
                <w:sz w:val="24"/>
                <w:szCs w:val="24"/>
                <w:lang w:eastAsia="pt-PT"/>
              </w:rPr>
            </w:pPr>
            <w:r w:rsidRPr="000C47B6">
              <w:rPr>
                <w:rFonts w:ascii="Times New Roman" w:eastAsia="Times New Roman" w:hAnsi="Times New Roman" w:cs="Times New Roman"/>
                <w:color w:val="000000"/>
                <w:sz w:val="24"/>
                <w:szCs w:val="24"/>
                <w:lang w:eastAsia="pt-PT"/>
              </w:rPr>
              <w:t>2016</w:t>
            </w:r>
          </w:p>
        </w:tc>
        <w:tc>
          <w:tcPr>
            <w:tcW w:w="2161" w:type="dxa"/>
          </w:tcPr>
          <w:p w:rsidR="00F94E7A" w:rsidRPr="000C47B6" w:rsidRDefault="00F94E7A" w:rsidP="00C80E1B">
            <w:pPr>
              <w:spacing w:after="36" w:line="240" w:lineRule="auto"/>
              <w:ind w:right="62"/>
              <w:jc w:val="center"/>
              <w:rPr>
                <w:rFonts w:ascii="Times New Roman" w:eastAsia="Times New Roman" w:hAnsi="Times New Roman" w:cs="Times New Roman"/>
                <w:color w:val="000000"/>
                <w:sz w:val="24"/>
                <w:szCs w:val="24"/>
                <w:lang w:eastAsia="pt-PT"/>
              </w:rPr>
            </w:pPr>
            <w:r w:rsidRPr="000C47B6">
              <w:rPr>
                <w:rFonts w:ascii="Times New Roman" w:eastAsia="Times New Roman" w:hAnsi="Times New Roman" w:cs="Times New Roman"/>
                <w:color w:val="000000"/>
                <w:sz w:val="24"/>
                <w:szCs w:val="24"/>
                <w:lang w:eastAsia="pt-PT"/>
              </w:rPr>
              <w:t>335</w:t>
            </w:r>
          </w:p>
        </w:tc>
        <w:tc>
          <w:tcPr>
            <w:tcW w:w="2252" w:type="dxa"/>
          </w:tcPr>
          <w:p w:rsidR="00F94E7A" w:rsidRPr="000C47B6" w:rsidRDefault="00F94E7A" w:rsidP="00C80E1B">
            <w:pPr>
              <w:spacing w:after="36" w:line="240" w:lineRule="auto"/>
              <w:ind w:right="62"/>
              <w:jc w:val="center"/>
              <w:rPr>
                <w:rFonts w:ascii="Times New Roman" w:eastAsia="Times New Roman" w:hAnsi="Times New Roman" w:cs="Times New Roman"/>
                <w:color w:val="000000"/>
                <w:sz w:val="24"/>
                <w:szCs w:val="24"/>
                <w:lang w:eastAsia="pt-PT"/>
              </w:rPr>
            </w:pPr>
            <w:r w:rsidRPr="000C47B6">
              <w:rPr>
                <w:rFonts w:ascii="Times New Roman" w:eastAsia="Times New Roman" w:hAnsi="Times New Roman" w:cs="Times New Roman"/>
                <w:color w:val="000000"/>
                <w:sz w:val="24"/>
                <w:szCs w:val="24"/>
                <w:lang w:eastAsia="pt-PT"/>
              </w:rPr>
              <w:t>141</w:t>
            </w:r>
          </w:p>
        </w:tc>
        <w:tc>
          <w:tcPr>
            <w:tcW w:w="2248" w:type="dxa"/>
          </w:tcPr>
          <w:p w:rsidR="00F94E7A" w:rsidRPr="000C47B6" w:rsidRDefault="00F94E7A" w:rsidP="00C80E1B">
            <w:pPr>
              <w:spacing w:after="36" w:line="240" w:lineRule="auto"/>
              <w:ind w:right="62"/>
              <w:jc w:val="center"/>
              <w:rPr>
                <w:rFonts w:ascii="Times New Roman" w:eastAsia="Times New Roman" w:hAnsi="Times New Roman" w:cs="Times New Roman"/>
                <w:color w:val="000000"/>
                <w:sz w:val="24"/>
                <w:szCs w:val="24"/>
                <w:lang w:eastAsia="pt-PT"/>
              </w:rPr>
            </w:pPr>
            <w:r w:rsidRPr="000C47B6">
              <w:rPr>
                <w:rFonts w:ascii="Times New Roman" w:eastAsia="Times New Roman" w:hAnsi="Times New Roman" w:cs="Times New Roman"/>
                <w:color w:val="000000"/>
                <w:sz w:val="24"/>
                <w:szCs w:val="24"/>
                <w:lang w:eastAsia="pt-PT"/>
              </w:rPr>
              <w:t>107</w:t>
            </w:r>
          </w:p>
        </w:tc>
      </w:tr>
      <w:tr w:rsidR="00F94E7A" w:rsidRPr="000C47B6" w:rsidTr="00C80E1B">
        <w:tc>
          <w:tcPr>
            <w:tcW w:w="1833" w:type="dxa"/>
          </w:tcPr>
          <w:p w:rsidR="00F94E7A" w:rsidRPr="000C47B6" w:rsidRDefault="00F94E7A" w:rsidP="00C80E1B">
            <w:pPr>
              <w:spacing w:after="36" w:line="240" w:lineRule="auto"/>
              <w:ind w:right="62"/>
              <w:jc w:val="center"/>
              <w:rPr>
                <w:rFonts w:ascii="Times New Roman" w:eastAsia="Times New Roman" w:hAnsi="Times New Roman" w:cs="Times New Roman"/>
                <w:color w:val="000000"/>
                <w:sz w:val="24"/>
                <w:szCs w:val="24"/>
                <w:lang w:eastAsia="pt-PT"/>
              </w:rPr>
            </w:pPr>
            <w:r w:rsidRPr="000C47B6">
              <w:rPr>
                <w:rFonts w:ascii="Times New Roman" w:eastAsia="Times New Roman" w:hAnsi="Times New Roman" w:cs="Times New Roman"/>
                <w:color w:val="000000"/>
                <w:sz w:val="24"/>
                <w:szCs w:val="24"/>
                <w:lang w:eastAsia="pt-PT"/>
              </w:rPr>
              <w:t>2017</w:t>
            </w:r>
          </w:p>
        </w:tc>
        <w:tc>
          <w:tcPr>
            <w:tcW w:w="2161" w:type="dxa"/>
          </w:tcPr>
          <w:p w:rsidR="00F94E7A" w:rsidRPr="000C47B6" w:rsidRDefault="00F94E7A" w:rsidP="00C80E1B">
            <w:pPr>
              <w:spacing w:after="36" w:line="240" w:lineRule="auto"/>
              <w:ind w:right="62"/>
              <w:jc w:val="center"/>
              <w:rPr>
                <w:rFonts w:ascii="Times New Roman" w:eastAsia="Times New Roman" w:hAnsi="Times New Roman" w:cs="Times New Roman"/>
                <w:color w:val="000000"/>
                <w:sz w:val="24"/>
                <w:szCs w:val="24"/>
                <w:lang w:eastAsia="pt-PT"/>
              </w:rPr>
            </w:pPr>
            <w:r w:rsidRPr="000C47B6">
              <w:rPr>
                <w:rFonts w:ascii="Times New Roman" w:eastAsia="Times New Roman" w:hAnsi="Times New Roman" w:cs="Times New Roman"/>
                <w:color w:val="000000"/>
                <w:sz w:val="24"/>
                <w:szCs w:val="24"/>
                <w:lang w:eastAsia="pt-PT"/>
              </w:rPr>
              <w:t>408</w:t>
            </w:r>
          </w:p>
        </w:tc>
        <w:tc>
          <w:tcPr>
            <w:tcW w:w="2252" w:type="dxa"/>
          </w:tcPr>
          <w:p w:rsidR="00F94E7A" w:rsidRPr="000C47B6" w:rsidRDefault="00F94E7A" w:rsidP="00C80E1B">
            <w:pPr>
              <w:spacing w:after="36" w:line="240" w:lineRule="auto"/>
              <w:ind w:right="62"/>
              <w:jc w:val="center"/>
              <w:rPr>
                <w:rFonts w:ascii="Times New Roman" w:eastAsia="Times New Roman" w:hAnsi="Times New Roman" w:cs="Times New Roman"/>
                <w:color w:val="000000"/>
                <w:sz w:val="24"/>
                <w:szCs w:val="24"/>
                <w:lang w:eastAsia="pt-PT"/>
              </w:rPr>
            </w:pPr>
            <w:r w:rsidRPr="000C47B6">
              <w:rPr>
                <w:rFonts w:ascii="Times New Roman" w:eastAsia="Times New Roman" w:hAnsi="Times New Roman" w:cs="Times New Roman"/>
                <w:color w:val="000000"/>
                <w:sz w:val="24"/>
                <w:szCs w:val="24"/>
                <w:lang w:eastAsia="pt-PT"/>
              </w:rPr>
              <w:t>145</w:t>
            </w:r>
          </w:p>
        </w:tc>
        <w:tc>
          <w:tcPr>
            <w:tcW w:w="2248" w:type="dxa"/>
          </w:tcPr>
          <w:p w:rsidR="00F94E7A" w:rsidRPr="000C47B6" w:rsidRDefault="00F94E7A" w:rsidP="00C80E1B">
            <w:pPr>
              <w:spacing w:after="36" w:line="240" w:lineRule="auto"/>
              <w:ind w:right="62"/>
              <w:jc w:val="center"/>
              <w:rPr>
                <w:rFonts w:ascii="Times New Roman" w:eastAsia="Times New Roman" w:hAnsi="Times New Roman" w:cs="Times New Roman"/>
                <w:color w:val="000000"/>
                <w:sz w:val="24"/>
                <w:szCs w:val="24"/>
                <w:lang w:eastAsia="pt-PT"/>
              </w:rPr>
            </w:pPr>
            <w:r w:rsidRPr="000C47B6">
              <w:rPr>
                <w:rFonts w:ascii="Times New Roman" w:eastAsia="Times New Roman" w:hAnsi="Times New Roman" w:cs="Times New Roman"/>
                <w:color w:val="000000"/>
                <w:sz w:val="24"/>
                <w:szCs w:val="24"/>
                <w:lang w:eastAsia="pt-PT"/>
              </w:rPr>
              <w:t>77</w:t>
            </w:r>
          </w:p>
        </w:tc>
      </w:tr>
      <w:tr w:rsidR="00F94E7A" w:rsidRPr="000C47B6" w:rsidTr="00C80E1B">
        <w:tc>
          <w:tcPr>
            <w:tcW w:w="1833" w:type="dxa"/>
          </w:tcPr>
          <w:p w:rsidR="00F94E7A" w:rsidRPr="000C47B6" w:rsidRDefault="00F94E7A" w:rsidP="00C80E1B">
            <w:pPr>
              <w:spacing w:after="36" w:line="240" w:lineRule="auto"/>
              <w:ind w:right="62"/>
              <w:jc w:val="center"/>
              <w:rPr>
                <w:rFonts w:ascii="Times New Roman" w:eastAsia="Times New Roman" w:hAnsi="Times New Roman" w:cs="Times New Roman"/>
                <w:color w:val="000000"/>
                <w:sz w:val="24"/>
                <w:szCs w:val="24"/>
                <w:lang w:eastAsia="pt-PT"/>
              </w:rPr>
            </w:pPr>
            <w:r w:rsidRPr="000C47B6">
              <w:rPr>
                <w:rFonts w:ascii="Times New Roman" w:eastAsia="Times New Roman" w:hAnsi="Times New Roman" w:cs="Times New Roman"/>
                <w:color w:val="000000"/>
                <w:sz w:val="24"/>
                <w:szCs w:val="24"/>
                <w:lang w:eastAsia="pt-PT"/>
              </w:rPr>
              <w:t>2018</w:t>
            </w:r>
          </w:p>
        </w:tc>
        <w:tc>
          <w:tcPr>
            <w:tcW w:w="2161" w:type="dxa"/>
          </w:tcPr>
          <w:p w:rsidR="00F94E7A" w:rsidRPr="000C47B6" w:rsidRDefault="00F94E7A" w:rsidP="00C80E1B">
            <w:pPr>
              <w:spacing w:after="36" w:line="240" w:lineRule="auto"/>
              <w:ind w:right="62"/>
              <w:jc w:val="center"/>
              <w:rPr>
                <w:rFonts w:ascii="Times New Roman" w:eastAsia="Times New Roman" w:hAnsi="Times New Roman" w:cs="Times New Roman"/>
                <w:color w:val="000000"/>
                <w:sz w:val="24"/>
                <w:szCs w:val="24"/>
                <w:lang w:eastAsia="pt-PT"/>
              </w:rPr>
            </w:pPr>
            <w:r w:rsidRPr="000C47B6">
              <w:rPr>
                <w:rFonts w:ascii="Times New Roman" w:eastAsia="Times New Roman" w:hAnsi="Times New Roman" w:cs="Times New Roman"/>
                <w:color w:val="000000"/>
                <w:sz w:val="24"/>
                <w:szCs w:val="24"/>
                <w:lang w:eastAsia="pt-PT"/>
              </w:rPr>
              <w:t>421</w:t>
            </w:r>
          </w:p>
        </w:tc>
        <w:tc>
          <w:tcPr>
            <w:tcW w:w="2252" w:type="dxa"/>
          </w:tcPr>
          <w:p w:rsidR="00F94E7A" w:rsidRPr="000C47B6" w:rsidRDefault="00F94E7A" w:rsidP="00C80E1B">
            <w:pPr>
              <w:spacing w:after="36" w:line="240" w:lineRule="auto"/>
              <w:ind w:right="62"/>
              <w:jc w:val="center"/>
              <w:rPr>
                <w:rFonts w:ascii="Times New Roman" w:eastAsia="Times New Roman" w:hAnsi="Times New Roman" w:cs="Times New Roman"/>
                <w:color w:val="000000"/>
                <w:sz w:val="24"/>
                <w:szCs w:val="24"/>
                <w:lang w:eastAsia="pt-PT"/>
              </w:rPr>
            </w:pPr>
            <w:r w:rsidRPr="000C47B6">
              <w:rPr>
                <w:rFonts w:ascii="Times New Roman" w:eastAsia="Times New Roman" w:hAnsi="Times New Roman" w:cs="Times New Roman"/>
                <w:color w:val="000000"/>
                <w:sz w:val="24"/>
                <w:szCs w:val="24"/>
                <w:lang w:eastAsia="pt-PT"/>
              </w:rPr>
              <w:t>121</w:t>
            </w:r>
          </w:p>
        </w:tc>
        <w:tc>
          <w:tcPr>
            <w:tcW w:w="2248" w:type="dxa"/>
          </w:tcPr>
          <w:p w:rsidR="00F94E7A" w:rsidRPr="000C47B6" w:rsidRDefault="00F94E7A" w:rsidP="00C80E1B">
            <w:pPr>
              <w:spacing w:after="36" w:line="240" w:lineRule="auto"/>
              <w:ind w:right="62"/>
              <w:jc w:val="center"/>
              <w:rPr>
                <w:rFonts w:ascii="Times New Roman" w:eastAsia="Times New Roman" w:hAnsi="Times New Roman" w:cs="Times New Roman"/>
                <w:color w:val="000000"/>
                <w:sz w:val="24"/>
                <w:szCs w:val="24"/>
                <w:lang w:eastAsia="pt-PT"/>
              </w:rPr>
            </w:pPr>
            <w:r w:rsidRPr="000C47B6">
              <w:rPr>
                <w:rFonts w:ascii="Times New Roman" w:eastAsia="Times New Roman" w:hAnsi="Times New Roman" w:cs="Times New Roman"/>
                <w:color w:val="000000"/>
                <w:sz w:val="24"/>
                <w:szCs w:val="24"/>
                <w:lang w:eastAsia="pt-PT"/>
              </w:rPr>
              <w:t>76</w:t>
            </w:r>
          </w:p>
        </w:tc>
      </w:tr>
    </w:tbl>
    <w:p w:rsidR="00F94E7A" w:rsidRPr="00F94E7A" w:rsidRDefault="00F94E7A" w:rsidP="00F94E7A">
      <w:pPr>
        <w:spacing w:after="36" w:line="240" w:lineRule="auto"/>
        <w:ind w:right="62"/>
        <w:jc w:val="both"/>
        <w:rPr>
          <w:rFonts w:ascii="Times New Roman" w:eastAsia="Times New Roman" w:hAnsi="Times New Roman" w:cs="Times New Roman"/>
          <w:color w:val="000000"/>
          <w:sz w:val="20"/>
          <w:szCs w:val="20"/>
          <w:lang w:val="en-US" w:eastAsia="pt-PT"/>
        </w:rPr>
      </w:pPr>
      <w:r w:rsidRPr="00F94E7A">
        <w:rPr>
          <w:rFonts w:ascii="Times New Roman" w:eastAsia="Times New Roman" w:hAnsi="Times New Roman" w:cs="Times New Roman"/>
          <w:color w:val="000000"/>
          <w:sz w:val="20"/>
          <w:szCs w:val="20"/>
          <w:lang w:val="en-US" w:eastAsia="pt-PT"/>
        </w:rPr>
        <w:t xml:space="preserve">Source: DGPJ, </w:t>
      </w:r>
      <w:hyperlink r:id="rId8" w:history="1">
        <w:r w:rsidRPr="00F94E7A">
          <w:rPr>
            <w:rFonts w:ascii="Times New Roman" w:eastAsia="Times New Roman" w:hAnsi="Times New Roman" w:cs="Times New Roman"/>
            <w:color w:val="0563C1" w:themeColor="hyperlink"/>
            <w:sz w:val="20"/>
            <w:szCs w:val="20"/>
            <w:u w:val="single"/>
            <w:lang w:val="en-US" w:eastAsia="pt-PT"/>
          </w:rPr>
          <w:t>https://estatisticas.justica.gov.pt/sites/siej/pt-pt/Paginas/Crimes_violentos.aspx</w:t>
        </w:r>
      </w:hyperlink>
      <w:r w:rsidRPr="00F94E7A">
        <w:rPr>
          <w:rFonts w:ascii="Times New Roman" w:eastAsia="Times New Roman" w:hAnsi="Times New Roman" w:cs="Times New Roman"/>
          <w:color w:val="000000"/>
          <w:sz w:val="20"/>
          <w:szCs w:val="20"/>
          <w:lang w:val="en-US" w:eastAsia="pt-PT"/>
        </w:rPr>
        <w:t xml:space="preserve"> </w:t>
      </w:r>
    </w:p>
    <w:p w:rsidR="00F94E7A" w:rsidRPr="00F94E7A" w:rsidRDefault="00F94E7A" w:rsidP="00F94E7A">
      <w:pPr>
        <w:spacing w:after="4" w:line="259" w:lineRule="auto"/>
        <w:ind w:right="3010" w:hanging="5"/>
        <w:jc w:val="both"/>
        <w:rPr>
          <w:rFonts w:ascii="Times New Roman" w:eastAsia="Times New Roman" w:hAnsi="Times New Roman" w:cs="Times New Roman"/>
          <w:color w:val="000000"/>
          <w:sz w:val="24"/>
          <w:szCs w:val="24"/>
          <w:lang w:val="en-US" w:eastAsia="pt-PT"/>
        </w:rPr>
      </w:pPr>
    </w:p>
    <w:p w:rsidR="00F94E7A" w:rsidRPr="000C47B6" w:rsidRDefault="00F94E7A" w:rsidP="00F94E7A">
      <w:pPr>
        <w:spacing w:after="4" w:line="259" w:lineRule="auto"/>
        <w:ind w:right="3010" w:hanging="5"/>
        <w:jc w:val="both"/>
        <w:rPr>
          <w:rFonts w:ascii="Times New Roman" w:eastAsia="Times New Roman" w:hAnsi="Times New Roman" w:cs="Times New Roman"/>
          <w:b/>
          <w:color w:val="000000"/>
          <w:sz w:val="24"/>
          <w:szCs w:val="24"/>
          <w:lang w:eastAsia="pt-PT"/>
        </w:rPr>
      </w:pPr>
      <w:proofErr w:type="spellStart"/>
      <w:r w:rsidRPr="000C47B6">
        <w:rPr>
          <w:rFonts w:ascii="Times New Roman" w:eastAsia="Times New Roman" w:hAnsi="Times New Roman" w:cs="Times New Roman"/>
          <w:b/>
          <w:color w:val="000000"/>
          <w:sz w:val="24"/>
          <w:szCs w:val="24"/>
          <w:lang w:eastAsia="pt-PT"/>
        </w:rPr>
        <w:t>Other</w:t>
      </w:r>
      <w:proofErr w:type="spellEnd"/>
    </w:p>
    <w:p w:rsidR="00F94E7A" w:rsidRPr="00F94E7A" w:rsidRDefault="00F94E7A" w:rsidP="00F94E7A">
      <w:pPr>
        <w:numPr>
          <w:ilvl w:val="0"/>
          <w:numId w:val="3"/>
        </w:numPr>
        <w:spacing w:after="36" w:line="265" w:lineRule="auto"/>
        <w:ind w:left="0" w:right="62" w:hanging="394"/>
        <w:jc w:val="both"/>
        <w:rPr>
          <w:rFonts w:ascii="Times New Roman" w:eastAsia="Times New Roman" w:hAnsi="Times New Roman" w:cs="Times New Roman"/>
          <w:color w:val="000000"/>
          <w:sz w:val="24"/>
          <w:szCs w:val="24"/>
          <w:lang w:val="en-US" w:eastAsia="pt-PT"/>
        </w:rPr>
      </w:pPr>
      <w:r w:rsidRPr="00F94E7A">
        <w:rPr>
          <w:rFonts w:ascii="Times New Roman" w:eastAsia="Times New Roman" w:hAnsi="Times New Roman" w:cs="Times New Roman"/>
          <w:color w:val="000000"/>
          <w:sz w:val="24"/>
          <w:szCs w:val="24"/>
          <w:lang w:val="en-US" w:eastAsia="pt-PT"/>
        </w:rPr>
        <w:t>Please explain any particular and additional barriers to the reporting and prosecution of rape and to the accountability of perpetrators in your legal and social context not covered by the above.</w:t>
      </w:r>
    </w:p>
    <w:p w:rsidR="00F94E7A" w:rsidRPr="00F94E7A" w:rsidRDefault="00F94E7A" w:rsidP="00F94E7A">
      <w:pPr>
        <w:spacing w:after="0" w:line="240" w:lineRule="auto"/>
        <w:rPr>
          <w:rFonts w:ascii="Times New Roman" w:eastAsiaTheme="minorHAnsi" w:hAnsi="Times New Roman" w:cs="Times New Roman"/>
          <w:sz w:val="24"/>
          <w:szCs w:val="24"/>
          <w:lang w:val="en-US" w:eastAsia="en-US"/>
        </w:rPr>
      </w:pPr>
    </w:p>
    <w:p w:rsidR="00F94E7A" w:rsidRPr="00F94E7A" w:rsidRDefault="00F94E7A" w:rsidP="00F94E7A">
      <w:pPr>
        <w:spacing w:after="0" w:line="240" w:lineRule="auto"/>
        <w:jc w:val="both"/>
        <w:rPr>
          <w:rFonts w:ascii="Times New Roman" w:eastAsiaTheme="minorHAnsi" w:hAnsi="Times New Roman" w:cs="Times New Roman"/>
          <w:sz w:val="24"/>
          <w:szCs w:val="24"/>
          <w:lang w:val="en-US" w:eastAsia="en-US"/>
        </w:rPr>
      </w:pPr>
      <w:r w:rsidRPr="00F94E7A">
        <w:rPr>
          <w:rFonts w:ascii="Times New Roman" w:eastAsiaTheme="minorHAnsi" w:hAnsi="Times New Roman" w:cs="Times New Roman"/>
          <w:sz w:val="24"/>
          <w:szCs w:val="24"/>
          <w:lang w:val="en-US" w:eastAsia="en-US"/>
        </w:rPr>
        <w:t xml:space="preserve">As stated before, rape is a public crime and no particular or additional barriers to reporting and prosecution and to the accountability of perpetrators in the </w:t>
      </w:r>
      <w:proofErr w:type="spellStart"/>
      <w:r w:rsidRPr="00F94E7A">
        <w:rPr>
          <w:rFonts w:ascii="Times New Roman" w:eastAsiaTheme="minorHAnsi" w:hAnsi="Times New Roman" w:cs="Times New Roman"/>
          <w:sz w:val="24"/>
          <w:szCs w:val="24"/>
          <w:lang w:val="en-US" w:eastAsia="en-US"/>
        </w:rPr>
        <w:t>portuguese</w:t>
      </w:r>
      <w:proofErr w:type="spellEnd"/>
      <w:r w:rsidRPr="00F94E7A">
        <w:rPr>
          <w:rFonts w:ascii="Times New Roman" w:eastAsiaTheme="minorHAnsi" w:hAnsi="Times New Roman" w:cs="Times New Roman"/>
          <w:sz w:val="24"/>
          <w:szCs w:val="24"/>
          <w:lang w:val="en-US" w:eastAsia="en-US"/>
        </w:rPr>
        <w:t xml:space="preserve"> legal and social context have been found.</w:t>
      </w:r>
    </w:p>
    <w:p w:rsidR="00F94E7A" w:rsidRPr="00F94E7A" w:rsidRDefault="00F94E7A" w:rsidP="00F94E7A">
      <w:pPr>
        <w:spacing w:after="0" w:line="360" w:lineRule="auto"/>
        <w:rPr>
          <w:rFonts w:ascii="Times New Roman" w:eastAsiaTheme="minorHAnsi" w:hAnsi="Times New Roman" w:cs="Times New Roman"/>
          <w:sz w:val="24"/>
          <w:szCs w:val="24"/>
          <w:lang w:val="en-US" w:eastAsia="en-US"/>
        </w:rPr>
      </w:pPr>
    </w:p>
    <w:p w:rsidR="00F94E7A" w:rsidRPr="00F94E7A" w:rsidRDefault="00644A3C" w:rsidP="00644A3C">
      <w:pPr>
        <w:jc w:val="both"/>
        <w:rPr>
          <w:rFonts w:ascii="Times New Roman" w:hAnsi="Times New Roman" w:cs="Times New Roman"/>
          <w:sz w:val="24"/>
          <w:szCs w:val="24"/>
          <w:lang w:val="en-US"/>
        </w:rPr>
      </w:pPr>
      <w:r>
        <w:rPr>
          <w:rFonts w:ascii="Times New Roman" w:hAnsi="Times New Roman" w:cs="Times New Roman"/>
          <w:sz w:val="24"/>
          <w:szCs w:val="24"/>
          <w:lang w:val="en-US"/>
        </w:rPr>
        <w:t>Furthermore, t</w:t>
      </w:r>
      <w:r w:rsidR="00F94E7A" w:rsidRPr="00F94E7A">
        <w:rPr>
          <w:rFonts w:ascii="Times New Roman" w:hAnsi="Times New Roman" w:cs="Times New Roman"/>
          <w:sz w:val="24"/>
          <w:szCs w:val="24"/>
          <w:lang w:val="en-US"/>
        </w:rPr>
        <w:t xml:space="preserve">he Portuguese </w:t>
      </w:r>
      <w:hyperlink r:id="rId9" w:history="1">
        <w:r w:rsidR="00F94E7A" w:rsidRPr="00F94E7A">
          <w:rPr>
            <w:rStyle w:val="Hiperligao"/>
            <w:rFonts w:ascii="Times New Roman" w:hAnsi="Times New Roman" w:cs="Times New Roman"/>
            <w:sz w:val="24"/>
            <w:szCs w:val="24"/>
            <w:lang w:val="en-US"/>
          </w:rPr>
          <w:t>Commission for Citizenship and Gender Equality</w:t>
        </w:r>
      </w:hyperlink>
      <w:r w:rsidR="00F94E7A" w:rsidRPr="00F94E7A">
        <w:rPr>
          <w:rFonts w:ascii="Times New Roman" w:hAnsi="Times New Roman" w:cs="Times New Roman"/>
          <w:sz w:val="24"/>
          <w:szCs w:val="24"/>
          <w:lang w:val="en-US"/>
        </w:rPr>
        <w:t xml:space="preserve"> (CIG) led a project called Sexual Violence in Intimate Relationships, initiated in 2017 and</w:t>
      </w:r>
      <w:r>
        <w:rPr>
          <w:rFonts w:ascii="Times New Roman" w:hAnsi="Times New Roman" w:cs="Times New Roman"/>
          <w:sz w:val="24"/>
          <w:szCs w:val="24"/>
          <w:lang w:val="en-US"/>
        </w:rPr>
        <w:t xml:space="preserve"> </w:t>
      </w:r>
      <w:r w:rsidR="00F94E7A" w:rsidRPr="00F94E7A">
        <w:rPr>
          <w:rFonts w:ascii="Times New Roman" w:hAnsi="Times New Roman" w:cs="Times New Roman"/>
          <w:sz w:val="24"/>
          <w:szCs w:val="24"/>
          <w:lang w:val="en-US"/>
        </w:rPr>
        <w:t xml:space="preserve">funded by the European Commission, in collaboration with </w:t>
      </w:r>
      <w:r w:rsidR="00F94E7A" w:rsidRPr="00F94E7A">
        <w:rPr>
          <w:rFonts w:ascii="Times New Roman" w:hAnsi="Times New Roman" w:cs="Times New Roman"/>
          <w:b/>
          <w:bCs/>
          <w:sz w:val="24"/>
          <w:szCs w:val="24"/>
          <w:lang w:val="en-US"/>
        </w:rPr>
        <w:t>civil society</w:t>
      </w:r>
      <w:r w:rsidR="00F94E7A" w:rsidRPr="00F94E7A">
        <w:rPr>
          <w:rFonts w:ascii="Times New Roman" w:hAnsi="Times New Roman" w:cs="Times New Roman"/>
          <w:sz w:val="24"/>
          <w:szCs w:val="24"/>
          <w:lang w:val="en-US"/>
        </w:rPr>
        <w:t xml:space="preserve"> through the Family Planning Association (APF) and with other public actors in different areas, namely </w:t>
      </w:r>
      <w:r w:rsidR="00F94E7A" w:rsidRPr="00F94E7A">
        <w:rPr>
          <w:rFonts w:ascii="Times New Roman" w:hAnsi="Times New Roman" w:cs="Times New Roman"/>
          <w:b/>
          <w:bCs/>
          <w:sz w:val="24"/>
          <w:szCs w:val="24"/>
          <w:lang w:val="en-US"/>
        </w:rPr>
        <w:t>security forces</w:t>
      </w:r>
      <w:r w:rsidR="00F94E7A" w:rsidRPr="00F94E7A">
        <w:rPr>
          <w:rFonts w:ascii="Times New Roman" w:hAnsi="Times New Roman" w:cs="Times New Roman"/>
          <w:sz w:val="24"/>
          <w:szCs w:val="24"/>
          <w:lang w:val="en-US"/>
        </w:rPr>
        <w:t xml:space="preserve"> represented by General Secretariat of the Ministry of Internal Affairs (SGMAI), </w:t>
      </w:r>
      <w:r w:rsidR="00F94E7A" w:rsidRPr="00F94E7A">
        <w:rPr>
          <w:rFonts w:ascii="Times New Roman" w:hAnsi="Times New Roman" w:cs="Times New Roman"/>
          <w:b/>
          <w:bCs/>
          <w:sz w:val="24"/>
          <w:szCs w:val="24"/>
          <w:lang w:val="en-US"/>
        </w:rPr>
        <w:t>justice</w:t>
      </w:r>
      <w:r w:rsidR="00F94E7A" w:rsidRPr="00F94E7A">
        <w:rPr>
          <w:rFonts w:ascii="Times New Roman" w:hAnsi="Times New Roman" w:cs="Times New Roman"/>
          <w:sz w:val="24"/>
          <w:szCs w:val="24"/>
          <w:lang w:val="en-US"/>
        </w:rPr>
        <w:t xml:space="preserve"> represented by the National Institute of Legal Medicine and Forensic Sciences (INMLCF, IP), </w:t>
      </w:r>
      <w:r w:rsidR="00F94E7A" w:rsidRPr="00F94E7A">
        <w:rPr>
          <w:rFonts w:ascii="Times New Roman" w:hAnsi="Times New Roman" w:cs="Times New Roman"/>
          <w:b/>
          <w:bCs/>
          <w:sz w:val="24"/>
          <w:szCs w:val="24"/>
          <w:lang w:val="en-US"/>
        </w:rPr>
        <w:t>health</w:t>
      </w:r>
      <w:r w:rsidR="00F94E7A" w:rsidRPr="00F94E7A">
        <w:rPr>
          <w:rFonts w:ascii="Times New Roman" w:hAnsi="Times New Roman" w:cs="Times New Roman"/>
          <w:sz w:val="24"/>
          <w:szCs w:val="24"/>
          <w:lang w:val="en-US"/>
        </w:rPr>
        <w:t xml:space="preserve"> represented by the Directorate-General for Health </w:t>
      </w:r>
      <w:r w:rsidR="00F94E7A" w:rsidRPr="00F94E7A">
        <w:rPr>
          <w:rFonts w:ascii="Times New Roman" w:hAnsi="Times New Roman" w:cs="Times New Roman"/>
          <w:sz w:val="24"/>
          <w:szCs w:val="24"/>
          <w:lang w:val="en-US"/>
        </w:rPr>
        <w:lastRenderedPageBreak/>
        <w:t xml:space="preserve">(DGS), </w:t>
      </w:r>
      <w:r w:rsidR="00F94E7A" w:rsidRPr="00F94E7A">
        <w:rPr>
          <w:rFonts w:ascii="Times New Roman" w:hAnsi="Times New Roman" w:cs="Times New Roman"/>
          <w:b/>
          <w:bCs/>
          <w:sz w:val="24"/>
          <w:szCs w:val="24"/>
          <w:lang w:val="en-US"/>
        </w:rPr>
        <w:t>social security</w:t>
      </w:r>
      <w:r w:rsidR="00F94E7A" w:rsidRPr="00F94E7A">
        <w:rPr>
          <w:rFonts w:ascii="Times New Roman" w:hAnsi="Times New Roman" w:cs="Times New Roman"/>
          <w:sz w:val="24"/>
          <w:szCs w:val="24"/>
          <w:lang w:val="en-US"/>
        </w:rPr>
        <w:t xml:space="preserve"> represented by the Social Security Institute (ISS. IP), and </w:t>
      </w:r>
      <w:r w:rsidR="00F94E7A" w:rsidRPr="00F94E7A">
        <w:rPr>
          <w:rFonts w:ascii="Times New Roman" w:hAnsi="Times New Roman" w:cs="Times New Roman"/>
          <w:b/>
          <w:bCs/>
          <w:sz w:val="24"/>
          <w:szCs w:val="24"/>
          <w:lang w:val="en-US"/>
        </w:rPr>
        <w:t>education</w:t>
      </w:r>
      <w:r w:rsidR="00F94E7A" w:rsidRPr="00F94E7A">
        <w:rPr>
          <w:rFonts w:ascii="Times New Roman" w:hAnsi="Times New Roman" w:cs="Times New Roman"/>
          <w:sz w:val="24"/>
          <w:szCs w:val="24"/>
          <w:lang w:val="en-US"/>
        </w:rPr>
        <w:t xml:space="preserve"> represented by the General Directorate of Education (DGE).</w:t>
      </w:r>
    </w:p>
    <w:p w:rsidR="00F94E7A" w:rsidRPr="00F94E7A" w:rsidRDefault="00F94E7A" w:rsidP="00644A3C">
      <w:pPr>
        <w:jc w:val="both"/>
        <w:rPr>
          <w:rFonts w:ascii="Times New Roman" w:hAnsi="Times New Roman" w:cs="Times New Roman"/>
          <w:sz w:val="24"/>
          <w:szCs w:val="24"/>
          <w:lang w:val="en-US"/>
        </w:rPr>
      </w:pPr>
      <w:r w:rsidRPr="00F94E7A">
        <w:rPr>
          <w:rFonts w:ascii="Times New Roman" w:hAnsi="Times New Roman" w:cs="Times New Roman"/>
          <w:sz w:val="24"/>
          <w:szCs w:val="24"/>
          <w:lang w:val="en-US"/>
        </w:rPr>
        <w:t>One of the concluded project activities consists on a study about “Beliefs and Attitudes of Professionals regarding Sexual Violence in Intimate Relationships”. Its main objective was to characterize the beliefs and attitudes of security forces, justice, health, social security and education professionals regarding sexual violence in intimate relationships. This study main results are:</w:t>
      </w:r>
    </w:p>
    <w:p w:rsidR="00F94E7A" w:rsidRPr="00F94E7A" w:rsidRDefault="00F94E7A" w:rsidP="00644A3C">
      <w:pPr>
        <w:numPr>
          <w:ilvl w:val="0"/>
          <w:numId w:val="4"/>
        </w:numPr>
        <w:jc w:val="both"/>
        <w:rPr>
          <w:rFonts w:ascii="Times New Roman" w:hAnsi="Times New Roman" w:cs="Times New Roman"/>
          <w:sz w:val="24"/>
          <w:szCs w:val="24"/>
          <w:lang w:val="en-US"/>
        </w:rPr>
      </w:pPr>
      <w:r w:rsidRPr="00F94E7A">
        <w:rPr>
          <w:rFonts w:ascii="Times New Roman" w:hAnsi="Times New Roman" w:cs="Times New Roman"/>
          <w:sz w:val="24"/>
          <w:szCs w:val="24"/>
          <w:lang w:val="en-US"/>
        </w:rPr>
        <w:t xml:space="preserve">Despite the fact that domestic violence has been a public crime in Portugal for almost two decades, professionals believe sexual violence in intimate relations, more specifically violence perpetrated in the context of marriage, is </w:t>
      </w:r>
      <w:r w:rsidRPr="00F94E7A">
        <w:rPr>
          <w:rFonts w:ascii="Times New Roman" w:hAnsi="Times New Roman" w:cs="Times New Roman"/>
          <w:b/>
          <w:bCs/>
          <w:sz w:val="24"/>
          <w:szCs w:val="24"/>
          <w:lang w:val="en-US"/>
        </w:rPr>
        <w:t>not common</w:t>
      </w:r>
      <w:r w:rsidRPr="00F94E7A">
        <w:rPr>
          <w:rFonts w:ascii="Times New Roman" w:hAnsi="Times New Roman" w:cs="Times New Roman"/>
          <w:sz w:val="24"/>
          <w:szCs w:val="24"/>
          <w:lang w:val="en-US"/>
        </w:rPr>
        <w:t xml:space="preserve">, some still consider it a </w:t>
      </w:r>
      <w:r w:rsidRPr="00F94E7A">
        <w:rPr>
          <w:rFonts w:ascii="Times New Roman" w:hAnsi="Times New Roman" w:cs="Times New Roman"/>
          <w:b/>
          <w:bCs/>
          <w:sz w:val="24"/>
          <w:szCs w:val="24"/>
          <w:lang w:val="en-US"/>
        </w:rPr>
        <w:t>private matter</w:t>
      </w:r>
      <w:r w:rsidRPr="00F94E7A">
        <w:rPr>
          <w:rFonts w:ascii="Times New Roman" w:hAnsi="Times New Roman" w:cs="Times New Roman"/>
          <w:sz w:val="24"/>
          <w:szCs w:val="24"/>
          <w:lang w:val="en-US"/>
        </w:rPr>
        <w:t xml:space="preserve">, and some refer to it as an </w:t>
      </w:r>
      <w:r w:rsidRPr="00F94E7A">
        <w:rPr>
          <w:rFonts w:ascii="Times New Roman" w:hAnsi="Times New Roman" w:cs="Times New Roman"/>
          <w:b/>
          <w:bCs/>
          <w:sz w:val="24"/>
          <w:szCs w:val="24"/>
          <w:lang w:val="en-US"/>
        </w:rPr>
        <w:t>invisible problem</w:t>
      </w:r>
      <w:r w:rsidRPr="00F94E7A">
        <w:rPr>
          <w:rFonts w:ascii="Times New Roman" w:hAnsi="Times New Roman" w:cs="Times New Roman"/>
          <w:sz w:val="24"/>
          <w:szCs w:val="24"/>
          <w:lang w:val="en-US"/>
        </w:rPr>
        <w:t xml:space="preserve"> when compared with physical and psychological violence. </w:t>
      </w:r>
    </w:p>
    <w:p w:rsidR="00F94E7A" w:rsidRPr="00F94E7A" w:rsidRDefault="00F94E7A" w:rsidP="00644A3C">
      <w:pPr>
        <w:numPr>
          <w:ilvl w:val="0"/>
          <w:numId w:val="4"/>
        </w:numPr>
        <w:jc w:val="both"/>
        <w:rPr>
          <w:rFonts w:ascii="Times New Roman" w:hAnsi="Times New Roman" w:cs="Times New Roman"/>
          <w:sz w:val="24"/>
          <w:szCs w:val="24"/>
          <w:lang w:val="en-US"/>
        </w:rPr>
      </w:pPr>
      <w:r w:rsidRPr="00F94E7A">
        <w:rPr>
          <w:rFonts w:ascii="Times New Roman" w:hAnsi="Times New Roman" w:cs="Times New Roman"/>
          <w:sz w:val="24"/>
          <w:szCs w:val="24"/>
          <w:lang w:val="en-US"/>
        </w:rPr>
        <w:t xml:space="preserve">Professionals still have persisting stereotypes and prejudices about victims and perpetrators’ </w:t>
      </w:r>
      <w:r w:rsidRPr="00F94E7A">
        <w:rPr>
          <w:rFonts w:ascii="Times New Roman" w:hAnsi="Times New Roman" w:cs="Times New Roman"/>
          <w:i/>
          <w:iCs/>
          <w:sz w:val="24"/>
          <w:szCs w:val="24"/>
          <w:lang w:val="en-US"/>
        </w:rPr>
        <w:t>sexual conduct</w:t>
      </w:r>
      <w:r w:rsidRPr="00F94E7A">
        <w:rPr>
          <w:rFonts w:ascii="Times New Roman" w:hAnsi="Times New Roman" w:cs="Times New Roman"/>
          <w:sz w:val="24"/>
          <w:szCs w:val="24"/>
          <w:lang w:val="en-US"/>
        </w:rPr>
        <w:t xml:space="preserve">. In the context of intimate relationships, more precisely marriage, these stereotypes tend to be more legitimated and lead to the idea that this is a private matter. It is referred that were domestic violence is already considered a private matter, </w:t>
      </w:r>
      <w:r w:rsidRPr="00F94E7A">
        <w:rPr>
          <w:rFonts w:ascii="Times New Roman" w:hAnsi="Times New Roman" w:cs="Times New Roman"/>
          <w:b/>
          <w:bCs/>
          <w:sz w:val="24"/>
          <w:szCs w:val="24"/>
          <w:lang w:val="en-US"/>
        </w:rPr>
        <w:t>sexual violence</w:t>
      </w:r>
      <w:r w:rsidRPr="00F94E7A">
        <w:rPr>
          <w:rFonts w:ascii="Times New Roman" w:hAnsi="Times New Roman" w:cs="Times New Roman"/>
          <w:sz w:val="24"/>
          <w:szCs w:val="24"/>
          <w:lang w:val="en-US"/>
        </w:rPr>
        <w:t xml:space="preserve">, </w:t>
      </w:r>
      <w:r w:rsidRPr="00F94E7A">
        <w:rPr>
          <w:rFonts w:ascii="Times New Roman" w:hAnsi="Times New Roman" w:cs="Times New Roman"/>
          <w:b/>
          <w:bCs/>
          <w:sz w:val="24"/>
          <w:szCs w:val="24"/>
          <w:lang w:val="en-US"/>
        </w:rPr>
        <w:t>within marriage</w:t>
      </w:r>
      <w:r w:rsidRPr="00F94E7A">
        <w:rPr>
          <w:rFonts w:ascii="Times New Roman" w:hAnsi="Times New Roman" w:cs="Times New Roman"/>
          <w:sz w:val="24"/>
          <w:szCs w:val="24"/>
          <w:lang w:val="en-US"/>
        </w:rPr>
        <w:t xml:space="preserve">, is considered even </w:t>
      </w:r>
      <w:r w:rsidRPr="00F94E7A">
        <w:rPr>
          <w:rFonts w:ascii="Times New Roman" w:hAnsi="Times New Roman" w:cs="Times New Roman"/>
          <w:b/>
          <w:bCs/>
          <w:sz w:val="24"/>
          <w:szCs w:val="24"/>
          <w:lang w:val="en-US"/>
        </w:rPr>
        <w:t>more private and secret</w:t>
      </w:r>
      <w:r w:rsidRPr="00F94E7A">
        <w:rPr>
          <w:rFonts w:ascii="Times New Roman" w:hAnsi="Times New Roman" w:cs="Times New Roman"/>
          <w:sz w:val="24"/>
          <w:szCs w:val="24"/>
          <w:lang w:val="en-US"/>
        </w:rPr>
        <w:t xml:space="preserve">. </w:t>
      </w:r>
    </w:p>
    <w:p w:rsidR="00F94E7A" w:rsidRPr="00F94E7A" w:rsidRDefault="00F94E7A" w:rsidP="00644A3C">
      <w:pPr>
        <w:numPr>
          <w:ilvl w:val="0"/>
          <w:numId w:val="4"/>
        </w:numPr>
        <w:jc w:val="both"/>
        <w:rPr>
          <w:rFonts w:ascii="Times New Roman" w:hAnsi="Times New Roman" w:cs="Times New Roman"/>
          <w:sz w:val="24"/>
          <w:szCs w:val="24"/>
          <w:lang w:val="en-US"/>
        </w:rPr>
      </w:pPr>
      <w:r w:rsidRPr="00F94E7A">
        <w:rPr>
          <w:rFonts w:ascii="Times New Roman" w:hAnsi="Times New Roman" w:cs="Times New Roman"/>
          <w:sz w:val="24"/>
          <w:szCs w:val="24"/>
          <w:lang w:val="en-US"/>
        </w:rPr>
        <w:t xml:space="preserve">Professionals consider sexual violence in intimate relations to be a complex and hard to approach problem, for them (as professionals), which causes </w:t>
      </w:r>
      <w:r w:rsidRPr="00F94E7A">
        <w:rPr>
          <w:rFonts w:ascii="Times New Roman" w:hAnsi="Times New Roman" w:cs="Times New Roman"/>
          <w:b/>
          <w:bCs/>
          <w:sz w:val="24"/>
          <w:szCs w:val="24"/>
          <w:lang w:val="en-US"/>
        </w:rPr>
        <w:t>intervention</w:t>
      </w:r>
      <w:r w:rsidRPr="00F94E7A">
        <w:rPr>
          <w:rFonts w:ascii="Times New Roman" w:hAnsi="Times New Roman" w:cs="Times New Roman"/>
          <w:sz w:val="24"/>
          <w:szCs w:val="24"/>
          <w:lang w:val="en-US"/>
        </w:rPr>
        <w:t xml:space="preserve"> (within the domestic violence crime</w:t>
      </w:r>
      <w:r w:rsidRPr="00F94E7A">
        <w:rPr>
          <w:rFonts w:ascii="Times New Roman" w:hAnsi="Times New Roman" w:cs="Times New Roman"/>
          <w:sz w:val="24"/>
          <w:szCs w:val="24"/>
          <w:vertAlign w:val="superscript"/>
          <w:lang w:val="en-US"/>
        </w:rPr>
        <w:footnoteReference w:id="1"/>
      </w:r>
      <w:r w:rsidRPr="00F94E7A">
        <w:rPr>
          <w:rFonts w:ascii="Times New Roman" w:hAnsi="Times New Roman" w:cs="Times New Roman"/>
          <w:sz w:val="24"/>
          <w:szCs w:val="24"/>
          <w:lang w:val="en-US"/>
        </w:rPr>
        <w:t xml:space="preserve">) to be either </w:t>
      </w:r>
      <w:r w:rsidRPr="00F94E7A">
        <w:rPr>
          <w:rFonts w:ascii="Times New Roman" w:hAnsi="Times New Roman" w:cs="Times New Roman"/>
          <w:b/>
          <w:bCs/>
          <w:sz w:val="24"/>
          <w:szCs w:val="24"/>
          <w:lang w:val="en-US"/>
        </w:rPr>
        <w:t>too general</w:t>
      </w:r>
      <w:r w:rsidRPr="00F94E7A">
        <w:rPr>
          <w:rFonts w:ascii="Times New Roman" w:hAnsi="Times New Roman" w:cs="Times New Roman"/>
          <w:sz w:val="24"/>
          <w:szCs w:val="24"/>
          <w:lang w:val="en-US"/>
        </w:rPr>
        <w:t xml:space="preserve"> or </w:t>
      </w:r>
      <w:r w:rsidRPr="00F94E7A">
        <w:rPr>
          <w:rFonts w:ascii="Times New Roman" w:hAnsi="Times New Roman" w:cs="Times New Roman"/>
          <w:i/>
          <w:iCs/>
          <w:sz w:val="24"/>
          <w:szCs w:val="24"/>
          <w:lang w:val="en-US"/>
        </w:rPr>
        <w:t xml:space="preserve">overlooking </w:t>
      </w:r>
      <w:r w:rsidRPr="00F94E7A">
        <w:rPr>
          <w:rFonts w:ascii="Times New Roman" w:hAnsi="Times New Roman" w:cs="Times New Roman"/>
          <w:sz w:val="24"/>
          <w:szCs w:val="24"/>
          <w:lang w:val="en-US"/>
        </w:rPr>
        <w:t xml:space="preserve">issues regarding this form of violence within domestic violence. </w:t>
      </w:r>
    </w:p>
    <w:p w:rsidR="00F94E7A" w:rsidRPr="00F94E7A" w:rsidRDefault="00F94E7A" w:rsidP="00644A3C">
      <w:pPr>
        <w:numPr>
          <w:ilvl w:val="0"/>
          <w:numId w:val="4"/>
        </w:numPr>
        <w:jc w:val="both"/>
        <w:rPr>
          <w:rFonts w:ascii="Times New Roman" w:hAnsi="Times New Roman" w:cs="Times New Roman"/>
          <w:sz w:val="24"/>
          <w:szCs w:val="24"/>
          <w:lang w:val="en-US"/>
        </w:rPr>
      </w:pPr>
      <w:r w:rsidRPr="00F94E7A">
        <w:rPr>
          <w:rFonts w:ascii="Times New Roman" w:hAnsi="Times New Roman" w:cs="Times New Roman"/>
          <w:sz w:val="24"/>
          <w:szCs w:val="24"/>
          <w:lang w:val="en-US"/>
        </w:rPr>
        <w:t xml:space="preserve">Professionals agree that victims of sexual violence should report the crime to authorities. Nevertheless, these professionals state that they understand victims’ reluctance to report due to several reasons, such as lack of perception that they are experiencing a crime – self-awareness of the crime, lack of trust in the system, shame/embarrassment, higher degree of exposure (victims and professionals have to address the victim´s sexual intimacy). Consequently, these professionals mention that </w:t>
      </w:r>
      <w:r w:rsidRPr="00F94E7A">
        <w:rPr>
          <w:rFonts w:ascii="Times New Roman" w:hAnsi="Times New Roman" w:cs="Times New Roman"/>
          <w:b/>
          <w:bCs/>
          <w:sz w:val="24"/>
          <w:szCs w:val="24"/>
          <w:lang w:val="en-US"/>
        </w:rPr>
        <w:t>sexual violence between partners is even less frequently reported than violence perpetrated by strangers</w:t>
      </w:r>
      <w:r w:rsidRPr="00F94E7A">
        <w:rPr>
          <w:rFonts w:ascii="Times New Roman" w:hAnsi="Times New Roman" w:cs="Times New Roman"/>
          <w:sz w:val="24"/>
          <w:szCs w:val="24"/>
          <w:lang w:val="en-US"/>
        </w:rPr>
        <w:t xml:space="preserve">. </w:t>
      </w:r>
    </w:p>
    <w:p w:rsidR="00F94E7A" w:rsidRPr="00F94E7A" w:rsidRDefault="00F94E7A" w:rsidP="00644A3C">
      <w:pPr>
        <w:numPr>
          <w:ilvl w:val="0"/>
          <w:numId w:val="4"/>
        </w:numPr>
        <w:jc w:val="both"/>
        <w:rPr>
          <w:rFonts w:ascii="Times New Roman" w:hAnsi="Times New Roman" w:cs="Times New Roman"/>
          <w:sz w:val="24"/>
          <w:szCs w:val="24"/>
          <w:lang w:val="en-US"/>
        </w:rPr>
      </w:pPr>
      <w:r w:rsidRPr="00F94E7A">
        <w:rPr>
          <w:rFonts w:ascii="Times New Roman" w:hAnsi="Times New Roman" w:cs="Times New Roman"/>
          <w:sz w:val="24"/>
          <w:szCs w:val="24"/>
          <w:lang w:val="en-US"/>
        </w:rPr>
        <w:t xml:space="preserve">There is a certain tendency to address sexual violence in </w:t>
      </w:r>
      <w:r w:rsidRPr="00F94E7A">
        <w:rPr>
          <w:rFonts w:ascii="Times New Roman" w:hAnsi="Times New Roman" w:cs="Times New Roman"/>
          <w:b/>
          <w:bCs/>
          <w:sz w:val="24"/>
          <w:szCs w:val="24"/>
          <w:lang w:val="en-US"/>
        </w:rPr>
        <w:t>psychological or psychiatric terms</w:t>
      </w:r>
      <w:r w:rsidRPr="00F94E7A">
        <w:rPr>
          <w:rFonts w:ascii="Times New Roman" w:hAnsi="Times New Roman" w:cs="Times New Roman"/>
          <w:sz w:val="24"/>
          <w:szCs w:val="24"/>
          <w:lang w:val="en-US"/>
        </w:rPr>
        <w:t>, with the characteristics of both victims and perpetrators being the most prominent reference in explanations of abusive behavior (</w:t>
      </w:r>
      <w:r w:rsidRPr="00F94E7A">
        <w:rPr>
          <w:rFonts w:ascii="Times New Roman" w:hAnsi="Times New Roman" w:cs="Times New Roman"/>
          <w:b/>
          <w:bCs/>
          <w:sz w:val="24"/>
          <w:szCs w:val="24"/>
          <w:lang w:val="en-US"/>
        </w:rPr>
        <w:t>unaccountability for the perpetrator</w:t>
      </w:r>
      <w:r w:rsidRPr="00F94E7A">
        <w:rPr>
          <w:rFonts w:ascii="Times New Roman" w:hAnsi="Times New Roman" w:cs="Times New Roman"/>
          <w:sz w:val="24"/>
          <w:szCs w:val="24"/>
          <w:lang w:val="en-US"/>
        </w:rPr>
        <w:t xml:space="preserve">). The </w:t>
      </w:r>
      <w:r w:rsidRPr="00F94E7A">
        <w:rPr>
          <w:rFonts w:ascii="Times New Roman" w:hAnsi="Times New Roman" w:cs="Times New Roman"/>
          <w:b/>
          <w:bCs/>
          <w:sz w:val="24"/>
          <w:szCs w:val="24"/>
          <w:lang w:val="en-US"/>
        </w:rPr>
        <w:t xml:space="preserve">intergenerational transmission of </w:t>
      </w:r>
      <w:r w:rsidRPr="00F94E7A">
        <w:rPr>
          <w:rFonts w:ascii="Times New Roman" w:hAnsi="Times New Roman" w:cs="Times New Roman"/>
          <w:b/>
          <w:bCs/>
          <w:sz w:val="24"/>
          <w:szCs w:val="24"/>
          <w:lang w:val="en-US"/>
        </w:rPr>
        <w:lastRenderedPageBreak/>
        <w:t>violence</w:t>
      </w:r>
      <w:r w:rsidRPr="00F94E7A">
        <w:rPr>
          <w:rFonts w:ascii="Times New Roman" w:hAnsi="Times New Roman" w:cs="Times New Roman"/>
          <w:sz w:val="24"/>
          <w:szCs w:val="24"/>
          <w:lang w:val="en-US"/>
        </w:rPr>
        <w:t xml:space="preserve"> is also mentioned as a common reason for this crime being carried out (culture acceptance of the crime).  </w:t>
      </w:r>
    </w:p>
    <w:p w:rsidR="00F94E7A" w:rsidRPr="00F94E7A" w:rsidRDefault="00F94E7A" w:rsidP="00644A3C">
      <w:pPr>
        <w:numPr>
          <w:ilvl w:val="0"/>
          <w:numId w:val="4"/>
        </w:numPr>
        <w:jc w:val="both"/>
        <w:rPr>
          <w:rFonts w:ascii="Times New Roman" w:hAnsi="Times New Roman" w:cs="Times New Roman"/>
          <w:sz w:val="24"/>
          <w:szCs w:val="24"/>
          <w:lang w:val="en-US"/>
        </w:rPr>
      </w:pPr>
      <w:r w:rsidRPr="00F94E7A">
        <w:rPr>
          <w:rFonts w:ascii="Times New Roman" w:hAnsi="Times New Roman" w:cs="Times New Roman"/>
          <w:sz w:val="24"/>
          <w:szCs w:val="24"/>
          <w:lang w:val="en-US"/>
        </w:rPr>
        <w:t xml:space="preserve">Some professionals consider that sexual violence in intimate relationships takes place most frequently when perpetrators are under the </w:t>
      </w:r>
      <w:r w:rsidRPr="00F94E7A">
        <w:rPr>
          <w:rFonts w:ascii="Times New Roman" w:hAnsi="Times New Roman" w:cs="Times New Roman"/>
          <w:b/>
          <w:bCs/>
          <w:sz w:val="24"/>
          <w:szCs w:val="24"/>
          <w:lang w:val="en-US"/>
        </w:rPr>
        <w:t>effects of alcohol</w:t>
      </w:r>
      <w:r w:rsidRPr="00F94E7A">
        <w:rPr>
          <w:rFonts w:ascii="Times New Roman" w:hAnsi="Times New Roman" w:cs="Times New Roman"/>
          <w:sz w:val="24"/>
          <w:szCs w:val="24"/>
          <w:lang w:val="en-US"/>
        </w:rPr>
        <w:t>.</w:t>
      </w:r>
    </w:p>
    <w:p w:rsidR="00F94E7A" w:rsidRPr="00F94E7A" w:rsidRDefault="00F94E7A" w:rsidP="00644A3C">
      <w:pPr>
        <w:numPr>
          <w:ilvl w:val="0"/>
          <w:numId w:val="4"/>
        </w:numPr>
        <w:jc w:val="both"/>
        <w:rPr>
          <w:rFonts w:ascii="Times New Roman" w:hAnsi="Times New Roman" w:cs="Times New Roman"/>
          <w:sz w:val="24"/>
          <w:szCs w:val="24"/>
          <w:lang w:val="en-US"/>
        </w:rPr>
      </w:pPr>
      <w:r w:rsidRPr="00F94E7A">
        <w:rPr>
          <w:rFonts w:ascii="Times New Roman" w:hAnsi="Times New Roman" w:cs="Times New Roman"/>
          <w:sz w:val="24"/>
          <w:szCs w:val="24"/>
          <w:lang w:val="en-US"/>
        </w:rPr>
        <w:t xml:space="preserve">There is an increasingly lower tendency to consider that victims of sexual violence </w:t>
      </w:r>
      <w:r w:rsidRPr="00F94E7A">
        <w:rPr>
          <w:rFonts w:ascii="Times New Roman" w:hAnsi="Times New Roman" w:cs="Times New Roman"/>
          <w:i/>
          <w:iCs/>
          <w:sz w:val="24"/>
          <w:szCs w:val="24"/>
          <w:lang w:val="en-US"/>
        </w:rPr>
        <w:t>provoke</w:t>
      </w:r>
      <w:r w:rsidRPr="00F94E7A">
        <w:rPr>
          <w:rFonts w:ascii="Times New Roman" w:hAnsi="Times New Roman" w:cs="Times New Roman"/>
          <w:sz w:val="24"/>
          <w:szCs w:val="24"/>
          <w:lang w:val="en-US"/>
        </w:rPr>
        <w:t xml:space="preserve"> perpetrators (blaming the victim).</w:t>
      </w:r>
    </w:p>
    <w:p w:rsidR="00F94E7A" w:rsidRPr="00F94E7A" w:rsidRDefault="00F94E7A" w:rsidP="00644A3C">
      <w:pPr>
        <w:numPr>
          <w:ilvl w:val="0"/>
          <w:numId w:val="4"/>
        </w:numPr>
        <w:jc w:val="both"/>
        <w:rPr>
          <w:rFonts w:ascii="Times New Roman" w:hAnsi="Times New Roman" w:cs="Times New Roman"/>
          <w:sz w:val="24"/>
          <w:szCs w:val="24"/>
          <w:lang w:val="en-US"/>
        </w:rPr>
      </w:pPr>
      <w:r w:rsidRPr="00F94E7A">
        <w:rPr>
          <w:rFonts w:ascii="Times New Roman" w:hAnsi="Times New Roman" w:cs="Times New Roman"/>
          <w:sz w:val="24"/>
          <w:szCs w:val="24"/>
          <w:lang w:val="en-US"/>
        </w:rPr>
        <w:t xml:space="preserve">Professionals feel there is a need for more </w:t>
      </w:r>
      <w:r w:rsidRPr="00F94E7A">
        <w:rPr>
          <w:rFonts w:ascii="Times New Roman" w:hAnsi="Times New Roman" w:cs="Times New Roman"/>
          <w:b/>
          <w:bCs/>
          <w:sz w:val="24"/>
          <w:szCs w:val="24"/>
          <w:lang w:val="en-US"/>
        </w:rPr>
        <w:t xml:space="preserve">specific training and instruments/resources in this area </w:t>
      </w:r>
      <w:r w:rsidRPr="00F94E7A">
        <w:rPr>
          <w:rFonts w:ascii="Times New Roman" w:hAnsi="Times New Roman" w:cs="Times New Roman"/>
          <w:sz w:val="24"/>
          <w:szCs w:val="24"/>
          <w:lang w:val="en-US"/>
        </w:rPr>
        <w:t xml:space="preserve">and a </w:t>
      </w:r>
      <w:r w:rsidRPr="00F94E7A">
        <w:rPr>
          <w:rFonts w:ascii="Times New Roman" w:hAnsi="Times New Roman" w:cs="Times New Roman"/>
          <w:b/>
          <w:bCs/>
          <w:sz w:val="24"/>
          <w:szCs w:val="24"/>
          <w:lang w:val="en-US"/>
        </w:rPr>
        <w:t>stronger inter-sectorial and more humanized approach</w:t>
      </w:r>
      <w:r w:rsidRPr="00F94E7A">
        <w:rPr>
          <w:rFonts w:ascii="Times New Roman" w:hAnsi="Times New Roman" w:cs="Times New Roman"/>
          <w:sz w:val="24"/>
          <w:szCs w:val="24"/>
          <w:lang w:val="en-US"/>
        </w:rPr>
        <w:t xml:space="preserve"> to address this problem.</w:t>
      </w:r>
    </w:p>
    <w:p w:rsidR="00F94E7A" w:rsidRPr="00F94E7A" w:rsidRDefault="00F94E7A" w:rsidP="00644A3C">
      <w:pPr>
        <w:jc w:val="both"/>
        <w:rPr>
          <w:rFonts w:ascii="Times New Roman" w:hAnsi="Times New Roman" w:cs="Times New Roman"/>
          <w:sz w:val="24"/>
          <w:szCs w:val="24"/>
          <w:lang w:val="en-US"/>
        </w:rPr>
      </w:pPr>
      <w:r w:rsidRPr="00F94E7A">
        <w:rPr>
          <w:rFonts w:ascii="Times New Roman" w:hAnsi="Times New Roman" w:cs="Times New Roman"/>
          <w:sz w:val="24"/>
          <w:szCs w:val="24"/>
          <w:lang w:val="en-US"/>
        </w:rPr>
        <w:t xml:space="preserve">In the final section, the study presents a set of 20 recommendations about intervention with victims and perpetrators of sexual violence in intimate relationships. These recommendations range from information to prevention on gender-based violence, including qualified training of human resources and enhanced procedures, mechanisms and protection measures for victims.  </w:t>
      </w:r>
    </w:p>
    <w:p w:rsidR="00F94E7A" w:rsidRPr="00F94E7A" w:rsidRDefault="00F94E7A" w:rsidP="00644A3C">
      <w:pPr>
        <w:jc w:val="both"/>
        <w:rPr>
          <w:rFonts w:ascii="Times New Roman" w:hAnsi="Times New Roman" w:cs="Times New Roman"/>
          <w:sz w:val="24"/>
          <w:szCs w:val="24"/>
          <w:lang w:val="en-US"/>
        </w:rPr>
      </w:pPr>
      <w:r w:rsidRPr="00F94E7A">
        <w:rPr>
          <w:rFonts w:ascii="Times New Roman" w:hAnsi="Times New Roman" w:cs="Times New Roman"/>
          <w:sz w:val="24"/>
          <w:szCs w:val="24"/>
          <w:lang w:val="en-US"/>
        </w:rPr>
        <w:t xml:space="preserve">In this context, it is also important to mention the </w:t>
      </w:r>
      <w:r w:rsidRPr="00F94E7A">
        <w:rPr>
          <w:rFonts w:ascii="Times New Roman" w:hAnsi="Times New Roman" w:cs="Times New Roman"/>
          <w:i/>
          <w:sz w:val="24"/>
          <w:szCs w:val="24"/>
          <w:lang w:val="en-US"/>
        </w:rPr>
        <w:t>National Strategy for Equality and Non-Discrimination.</w:t>
      </w:r>
    </w:p>
    <w:p w:rsidR="00F94E7A" w:rsidRPr="00F94E7A" w:rsidRDefault="00F94E7A" w:rsidP="00644A3C">
      <w:pPr>
        <w:jc w:val="both"/>
        <w:rPr>
          <w:rFonts w:ascii="Times New Roman" w:hAnsi="Times New Roman" w:cs="Times New Roman"/>
          <w:sz w:val="24"/>
          <w:szCs w:val="24"/>
          <w:lang w:val="en-US"/>
        </w:rPr>
      </w:pPr>
      <w:r w:rsidRPr="00F94E7A">
        <w:rPr>
          <w:rFonts w:ascii="Times New Roman" w:hAnsi="Times New Roman" w:cs="Times New Roman"/>
          <w:sz w:val="24"/>
          <w:szCs w:val="24"/>
          <w:lang w:val="en-GB"/>
        </w:rPr>
        <w:t xml:space="preserve">Portugal has made significant efforts regarding awareness, prevention and protection on violence against women and domestic violence (VAWDV) over the last two decades. The </w:t>
      </w:r>
      <w:r w:rsidRPr="00F94E7A">
        <w:rPr>
          <w:rFonts w:ascii="Times New Roman" w:hAnsi="Times New Roman" w:cs="Times New Roman"/>
          <w:i/>
          <w:sz w:val="24"/>
          <w:szCs w:val="24"/>
          <w:lang w:val="en-GB"/>
        </w:rPr>
        <w:t>National Strategy for Equality and Non-Discrimination 2018-2030 (ENIND)</w:t>
      </w:r>
      <w:r w:rsidRPr="00F94E7A">
        <w:rPr>
          <w:rFonts w:ascii="Times New Roman" w:hAnsi="Times New Roman" w:cs="Times New Roman"/>
          <w:sz w:val="24"/>
          <w:szCs w:val="24"/>
          <w:lang w:val="en-GB"/>
        </w:rPr>
        <w:t xml:space="preserve"> – </w:t>
      </w:r>
      <w:hyperlink r:id="rId10" w:history="1">
        <w:r w:rsidRPr="00F94E7A">
          <w:rPr>
            <w:rStyle w:val="Hiperligao"/>
            <w:rFonts w:ascii="Times New Roman" w:hAnsi="Times New Roman" w:cs="Times New Roman"/>
            <w:sz w:val="24"/>
            <w:szCs w:val="24"/>
            <w:lang w:val="en-GB"/>
          </w:rPr>
          <w:t xml:space="preserve">Portugal + </w:t>
        </w:r>
        <w:proofErr w:type="spellStart"/>
        <w:r w:rsidRPr="00F94E7A">
          <w:rPr>
            <w:rStyle w:val="Hiperligao"/>
            <w:rFonts w:ascii="Times New Roman" w:hAnsi="Times New Roman" w:cs="Times New Roman"/>
            <w:sz w:val="24"/>
            <w:szCs w:val="24"/>
            <w:lang w:val="en-GB"/>
          </w:rPr>
          <w:t>Igual</w:t>
        </w:r>
        <w:proofErr w:type="spellEnd"/>
        <w:r w:rsidRPr="00F94E7A">
          <w:rPr>
            <w:rStyle w:val="Hiperligao"/>
            <w:rFonts w:ascii="Times New Roman" w:hAnsi="Times New Roman" w:cs="Times New Roman"/>
            <w:sz w:val="24"/>
            <w:szCs w:val="24"/>
            <w:lang w:val="en-GB"/>
          </w:rPr>
          <w:t xml:space="preserve"> - </w:t>
        </w:r>
        <w:proofErr w:type="spellStart"/>
        <w:r w:rsidRPr="00F94E7A">
          <w:rPr>
            <w:rStyle w:val="Hiperligao"/>
            <w:rFonts w:ascii="Times New Roman" w:hAnsi="Times New Roman" w:cs="Times New Roman"/>
            <w:sz w:val="24"/>
            <w:szCs w:val="24"/>
            <w:lang w:val="en-GB"/>
          </w:rPr>
          <w:t>Estratégia</w:t>
        </w:r>
        <w:proofErr w:type="spellEnd"/>
        <w:r w:rsidRPr="00F94E7A">
          <w:rPr>
            <w:rStyle w:val="Hiperligao"/>
            <w:rFonts w:ascii="Times New Roman" w:hAnsi="Times New Roman" w:cs="Times New Roman"/>
            <w:sz w:val="24"/>
            <w:szCs w:val="24"/>
            <w:lang w:val="en-GB"/>
          </w:rPr>
          <w:t xml:space="preserve"> Nacional para a </w:t>
        </w:r>
        <w:proofErr w:type="spellStart"/>
        <w:r w:rsidRPr="00F94E7A">
          <w:rPr>
            <w:rStyle w:val="Hiperligao"/>
            <w:rFonts w:ascii="Times New Roman" w:hAnsi="Times New Roman" w:cs="Times New Roman"/>
            <w:sz w:val="24"/>
            <w:szCs w:val="24"/>
            <w:lang w:val="en-GB"/>
          </w:rPr>
          <w:t>Igualdade</w:t>
        </w:r>
        <w:proofErr w:type="spellEnd"/>
        <w:r w:rsidRPr="00F94E7A">
          <w:rPr>
            <w:rStyle w:val="Hiperligao"/>
            <w:rFonts w:ascii="Times New Roman" w:hAnsi="Times New Roman" w:cs="Times New Roman"/>
            <w:sz w:val="24"/>
            <w:szCs w:val="24"/>
            <w:lang w:val="en-GB"/>
          </w:rPr>
          <w:t xml:space="preserve"> e a </w:t>
        </w:r>
        <w:proofErr w:type="spellStart"/>
        <w:r w:rsidRPr="00F94E7A">
          <w:rPr>
            <w:rStyle w:val="Hiperligao"/>
            <w:rFonts w:ascii="Times New Roman" w:hAnsi="Times New Roman" w:cs="Times New Roman"/>
            <w:sz w:val="24"/>
            <w:szCs w:val="24"/>
            <w:lang w:val="en-GB"/>
          </w:rPr>
          <w:t>Não</w:t>
        </w:r>
        <w:proofErr w:type="spellEnd"/>
        <w:r w:rsidRPr="00F94E7A">
          <w:rPr>
            <w:rStyle w:val="Hiperligao"/>
            <w:rFonts w:ascii="Times New Roman" w:hAnsi="Times New Roman" w:cs="Times New Roman"/>
            <w:sz w:val="24"/>
            <w:szCs w:val="24"/>
            <w:lang w:val="en-GB"/>
          </w:rPr>
          <w:t xml:space="preserve"> </w:t>
        </w:r>
        <w:proofErr w:type="spellStart"/>
        <w:r w:rsidRPr="00F94E7A">
          <w:rPr>
            <w:rStyle w:val="Hiperligao"/>
            <w:rFonts w:ascii="Times New Roman" w:hAnsi="Times New Roman" w:cs="Times New Roman"/>
            <w:sz w:val="24"/>
            <w:szCs w:val="24"/>
            <w:lang w:val="en-GB"/>
          </w:rPr>
          <w:t>Discriminação</w:t>
        </w:r>
        <w:proofErr w:type="spellEnd"/>
        <w:r w:rsidRPr="00F94E7A">
          <w:rPr>
            <w:rStyle w:val="Hiperligao"/>
            <w:rFonts w:ascii="Times New Roman" w:hAnsi="Times New Roman" w:cs="Times New Roman"/>
            <w:sz w:val="24"/>
            <w:szCs w:val="24"/>
            <w:lang w:val="en-GB"/>
          </w:rPr>
          <w:t xml:space="preserve"> 2018-2030</w:t>
        </w:r>
      </w:hyperlink>
      <w:r w:rsidRPr="00F94E7A">
        <w:rPr>
          <w:rFonts w:ascii="Times New Roman" w:hAnsi="Times New Roman" w:cs="Times New Roman"/>
          <w:sz w:val="24"/>
          <w:szCs w:val="24"/>
          <w:lang w:val="en-GB"/>
        </w:rPr>
        <w:t xml:space="preserve"> which includes the new Action Plan for Preventing and Combating Violence against Women and Domestic Violence 2018-2021 (PAVMVD) - </w:t>
      </w:r>
      <w:hyperlink r:id="rId11" w:history="1">
        <w:r w:rsidRPr="00F94E7A">
          <w:rPr>
            <w:rStyle w:val="Hiperligao"/>
            <w:rFonts w:ascii="Times New Roman" w:hAnsi="Times New Roman" w:cs="Times New Roman"/>
            <w:sz w:val="24"/>
            <w:szCs w:val="24"/>
            <w:lang w:val="en-GB"/>
          </w:rPr>
          <w:t xml:space="preserve">Plano de </w:t>
        </w:r>
        <w:proofErr w:type="spellStart"/>
        <w:r w:rsidRPr="00F94E7A">
          <w:rPr>
            <w:rStyle w:val="Hiperligao"/>
            <w:rFonts w:ascii="Times New Roman" w:hAnsi="Times New Roman" w:cs="Times New Roman"/>
            <w:sz w:val="24"/>
            <w:szCs w:val="24"/>
            <w:lang w:val="en-GB"/>
          </w:rPr>
          <w:t>Ação</w:t>
        </w:r>
        <w:proofErr w:type="spellEnd"/>
        <w:r w:rsidRPr="00F94E7A">
          <w:rPr>
            <w:rStyle w:val="Hiperligao"/>
            <w:rFonts w:ascii="Times New Roman" w:hAnsi="Times New Roman" w:cs="Times New Roman"/>
            <w:sz w:val="24"/>
            <w:szCs w:val="24"/>
            <w:lang w:val="en-GB"/>
          </w:rPr>
          <w:t xml:space="preserve"> para a </w:t>
        </w:r>
        <w:proofErr w:type="spellStart"/>
        <w:r w:rsidRPr="00F94E7A">
          <w:rPr>
            <w:rStyle w:val="Hiperligao"/>
            <w:rFonts w:ascii="Times New Roman" w:hAnsi="Times New Roman" w:cs="Times New Roman"/>
            <w:sz w:val="24"/>
            <w:szCs w:val="24"/>
            <w:lang w:val="en-GB"/>
          </w:rPr>
          <w:t>Prevenção</w:t>
        </w:r>
        <w:proofErr w:type="spellEnd"/>
        <w:r w:rsidRPr="00F94E7A">
          <w:rPr>
            <w:rStyle w:val="Hiperligao"/>
            <w:rFonts w:ascii="Times New Roman" w:hAnsi="Times New Roman" w:cs="Times New Roman"/>
            <w:sz w:val="24"/>
            <w:szCs w:val="24"/>
            <w:lang w:val="en-GB"/>
          </w:rPr>
          <w:t xml:space="preserve"> e o </w:t>
        </w:r>
        <w:proofErr w:type="spellStart"/>
        <w:r w:rsidRPr="00F94E7A">
          <w:rPr>
            <w:rStyle w:val="Hiperligao"/>
            <w:rFonts w:ascii="Times New Roman" w:hAnsi="Times New Roman" w:cs="Times New Roman"/>
            <w:sz w:val="24"/>
            <w:szCs w:val="24"/>
            <w:lang w:val="en-GB"/>
          </w:rPr>
          <w:t>Combate</w:t>
        </w:r>
        <w:proofErr w:type="spellEnd"/>
        <w:r w:rsidRPr="00F94E7A">
          <w:rPr>
            <w:rStyle w:val="Hiperligao"/>
            <w:rFonts w:ascii="Times New Roman" w:hAnsi="Times New Roman" w:cs="Times New Roman"/>
            <w:sz w:val="24"/>
            <w:szCs w:val="24"/>
            <w:lang w:val="en-GB"/>
          </w:rPr>
          <w:t xml:space="preserve"> à </w:t>
        </w:r>
        <w:proofErr w:type="spellStart"/>
        <w:r w:rsidRPr="00F94E7A">
          <w:rPr>
            <w:rStyle w:val="Hiperligao"/>
            <w:rFonts w:ascii="Times New Roman" w:hAnsi="Times New Roman" w:cs="Times New Roman"/>
            <w:sz w:val="24"/>
            <w:szCs w:val="24"/>
            <w:lang w:val="en-GB"/>
          </w:rPr>
          <w:t>Violência</w:t>
        </w:r>
        <w:proofErr w:type="spellEnd"/>
        <w:r w:rsidRPr="00F94E7A">
          <w:rPr>
            <w:rStyle w:val="Hiperligao"/>
            <w:rFonts w:ascii="Times New Roman" w:hAnsi="Times New Roman" w:cs="Times New Roman"/>
            <w:sz w:val="24"/>
            <w:szCs w:val="24"/>
            <w:lang w:val="en-GB"/>
          </w:rPr>
          <w:t xml:space="preserve"> contra as </w:t>
        </w:r>
        <w:proofErr w:type="spellStart"/>
        <w:r w:rsidRPr="00F94E7A">
          <w:rPr>
            <w:rStyle w:val="Hiperligao"/>
            <w:rFonts w:ascii="Times New Roman" w:hAnsi="Times New Roman" w:cs="Times New Roman"/>
            <w:sz w:val="24"/>
            <w:szCs w:val="24"/>
            <w:lang w:val="en-GB"/>
          </w:rPr>
          <w:t>Mulheres</w:t>
        </w:r>
        <w:proofErr w:type="spellEnd"/>
        <w:r w:rsidRPr="00F94E7A">
          <w:rPr>
            <w:rStyle w:val="Hiperligao"/>
            <w:rFonts w:ascii="Times New Roman" w:hAnsi="Times New Roman" w:cs="Times New Roman"/>
            <w:sz w:val="24"/>
            <w:szCs w:val="24"/>
            <w:lang w:val="en-GB"/>
          </w:rPr>
          <w:t xml:space="preserve"> e à </w:t>
        </w:r>
        <w:proofErr w:type="spellStart"/>
        <w:r w:rsidRPr="00F94E7A">
          <w:rPr>
            <w:rStyle w:val="Hiperligao"/>
            <w:rFonts w:ascii="Times New Roman" w:hAnsi="Times New Roman" w:cs="Times New Roman"/>
            <w:sz w:val="24"/>
            <w:szCs w:val="24"/>
            <w:lang w:val="en-GB"/>
          </w:rPr>
          <w:t>Violência</w:t>
        </w:r>
        <w:proofErr w:type="spellEnd"/>
        <w:r w:rsidRPr="00F94E7A">
          <w:rPr>
            <w:rStyle w:val="Hiperligao"/>
            <w:rFonts w:ascii="Times New Roman" w:hAnsi="Times New Roman" w:cs="Times New Roman"/>
            <w:sz w:val="24"/>
            <w:szCs w:val="24"/>
            <w:lang w:val="en-GB"/>
          </w:rPr>
          <w:t xml:space="preserve"> </w:t>
        </w:r>
        <w:proofErr w:type="spellStart"/>
        <w:r w:rsidRPr="00F94E7A">
          <w:rPr>
            <w:rStyle w:val="Hiperligao"/>
            <w:rFonts w:ascii="Times New Roman" w:hAnsi="Times New Roman" w:cs="Times New Roman"/>
            <w:sz w:val="24"/>
            <w:szCs w:val="24"/>
            <w:lang w:val="en-GB"/>
          </w:rPr>
          <w:t>Doméstica</w:t>
        </w:r>
        <w:proofErr w:type="spellEnd"/>
        <w:r w:rsidRPr="00F94E7A">
          <w:rPr>
            <w:rStyle w:val="Hiperligao"/>
            <w:rFonts w:ascii="Times New Roman" w:hAnsi="Times New Roman" w:cs="Times New Roman"/>
            <w:sz w:val="24"/>
            <w:szCs w:val="24"/>
            <w:lang w:val="en-GB"/>
          </w:rPr>
          <w:t xml:space="preserve"> 2018-2021</w:t>
        </w:r>
      </w:hyperlink>
      <w:r w:rsidRPr="00F94E7A">
        <w:rPr>
          <w:rFonts w:ascii="Times New Roman" w:hAnsi="Times New Roman" w:cs="Times New Roman"/>
          <w:sz w:val="24"/>
          <w:szCs w:val="24"/>
          <w:u w:val="single"/>
          <w:lang w:val="en-GB"/>
        </w:rPr>
        <w:t xml:space="preserve"> </w:t>
      </w:r>
      <w:r w:rsidRPr="00F94E7A">
        <w:rPr>
          <w:rFonts w:ascii="Times New Roman" w:hAnsi="Times New Roman" w:cs="Times New Roman"/>
          <w:sz w:val="24"/>
          <w:szCs w:val="24"/>
          <w:lang w:val="en-GB"/>
        </w:rPr>
        <w:t xml:space="preserve">is the most recent sustainable national instrument to prevent and combat VAWDV. </w:t>
      </w:r>
      <w:r w:rsidRPr="00F94E7A">
        <w:rPr>
          <w:rFonts w:ascii="Times New Roman" w:hAnsi="Times New Roman" w:cs="Times New Roman"/>
          <w:sz w:val="24"/>
          <w:szCs w:val="24"/>
          <w:lang w:val="en-US"/>
        </w:rPr>
        <w:t xml:space="preserve">The elimination of gender stereotypes is a central concern of the ENIND, guiding all measures and actions. ENIND considers gender stereotypes the fuel on reinforcing and perpetuating historical and structural models of discrimination, the boost for gender-based violence and the reason why substantive equality between women and men is still far from achieved in our society. </w:t>
      </w:r>
    </w:p>
    <w:p w:rsidR="00F94E7A" w:rsidRPr="00F94E7A" w:rsidRDefault="00F94E7A" w:rsidP="00644A3C">
      <w:pPr>
        <w:jc w:val="both"/>
        <w:rPr>
          <w:rFonts w:ascii="Times New Roman" w:hAnsi="Times New Roman" w:cs="Times New Roman"/>
          <w:sz w:val="24"/>
          <w:szCs w:val="24"/>
          <w:lang w:val="en-GB"/>
        </w:rPr>
      </w:pPr>
      <w:r w:rsidRPr="00F94E7A">
        <w:rPr>
          <w:rFonts w:ascii="Times New Roman" w:hAnsi="Times New Roman" w:cs="Times New Roman"/>
          <w:sz w:val="24"/>
          <w:szCs w:val="24"/>
          <w:lang w:val="en-US"/>
        </w:rPr>
        <w:t xml:space="preserve">The </w:t>
      </w:r>
      <w:r w:rsidRPr="00F94E7A">
        <w:rPr>
          <w:rFonts w:ascii="Times New Roman" w:hAnsi="Times New Roman" w:cs="Times New Roman"/>
          <w:sz w:val="24"/>
          <w:szCs w:val="24"/>
          <w:lang w:val="en-GB"/>
        </w:rPr>
        <w:t xml:space="preserve">Action Plan for Preventing and Combating Violence against Women and Domestic Violence 2018-2021 (PAVMVD) has six major strategic goals: </w:t>
      </w:r>
    </w:p>
    <w:p w:rsidR="00F94E7A" w:rsidRPr="00F94E7A" w:rsidRDefault="00F94E7A" w:rsidP="00644A3C">
      <w:pPr>
        <w:numPr>
          <w:ilvl w:val="0"/>
          <w:numId w:val="5"/>
        </w:numPr>
        <w:jc w:val="both"/>
        <w:rPr>
          <w:rFonts w:ascii="Times New Roman" w:hAnsi="Times New Roman" w:cs="Times New Roman"/>
          <w:sz w:val="24"/>
          <w:szCs w:val="24"/>
          <w:lang w:val="en-US"/>
        </w:rPr>
      </w:pPr>
      <w:r w:rsidRPr="00F94E7A">
        <w:rPr>
          <w:rFonts w:ascii="Times New Roman" w:hAnsi="Times New Roman" w:cs="Times New Roman"/>
          <w:sz w:val="24"/>
          <w:szCs w:val="24"/>
          <w:lang w:val="en-US"/>
        </w:rPr>
        <w:t>Prevention - eradicate social tolerance towards all expressions of VAWDV, raise awareness of its impacts and promote a non-violence culture, human rights, equality and non-discrimination.</w:t>
      </w:r>
    </w:p>
    <w:p w:rsidR="00F94E7A" w:rsidRPr="00F94E7A" w:rsidRDefault="00F94E7A" w:rsidP="00644A3C">
      <w:pPr>
        <w:numPr>
          <w:ilvl w:val="0"/>
          <w:numId w:val="5"/>
        </w:numPr>
        <w:jc w:val="both"/>
        <w:rPr>
          <w:rFonts w:ascii="Times New Roman" w:hAnsi="Times New Roman" w:cs="Times New Roman"/>
          <w:sz w:val="24"/>
          <w:szCs w:val="24"/>
          <w:lang w:val="en-US"/>
        </w:rPr>
      </w:pPr>
      <w:r w:rsidRPr="00F94E7A">
        <w:rPr>
          <w:rFonts w:ascii="Times New Roman" w:hAnsi="Times New Roman" w:cs="Times New Roman"/>
          <w:sz w:val="24"/>
          <w:szCs w:val="24"/>
          <w:lang w:val="en-US"/>
        </w:rPr>
        <w:t>Support and protection – reinforcing support and protection measures and the domestic violence victims’ network.</w:t>
      </w:r>
    </w:p>
    <w:p w:rsidR="00F94E7A" w:rsidRPr="00F94E7A" w:rsidRDefault="00F94E7A" w:rsidP="00644A3C">
      <w:pPr>
        <w:numPr>
          <w:ilvl w:val="0"/>
          <w:numId w:val="5"/>
        </w:numPr>
        <w:jc w:val="both"/>
        <w:rPr>
          <w:rFonts w:ascii="Times New Roman" w:hAnsi="Times New Roman" w:cs="Times New Roman"/>
          <w:sz w:val="24"/>
          <w:szCs w:val="24"/>
          <w:lang w:val="en-US"/>
        </w:rPr>
      </w:pPr>
      <w:r w:rsidRPr="00F94E7A">
        <w:rPr>
          <w:rFonts w:ascii="Times New Roman" w:hAnsi="Times New Roman" w:cs="Times New Roman"/>
          <w:sz w:val="24"/>
          <w:szCs w:val="24"/>
          <w:lang w:val="en-US"/>
        </w:rPr>
        <w:t>Intervention with perpetrators, promoting a culture of accountability.</w:t>
      </w:r>
    </w:p>
    <w:p w:rsidR="00F94E7A" w:rsidRPr="00F94E7A" w:rsidRDefault="00F94E7A" w:rsidP="00644A3C">
      <w:pPr>
        <w:numPr>
          <w:ilvl w:val="0"/>
          <w:numId w:val="5"/>
        </w:numPr>
        <w:jc w:val="both"/>
        <w:rPr>
          <w:rFonts w:ascii="Times New Roman" w:hAnsi="Times New Roman" w:cs="Times New Roman"/>
          <w:sz w:val="24"/>
          <w:szCs w:val="24"/>
          <w:lang w:val="en-US"/>
        </w:rPr>
      </w:pPr>
      <w:r w:rsidRPr="00F94E7A">
        <w:rPr>
          <w:rFonts w:ascii="Times New Roman" w:hAnsi="Times New Roman" w:cs="Times New Roman"/>
          <w:sz w:val="24"/>
          <w:szCs w:val="24"/>
          <w:lang w:val="en-US"/>
        </w:rPr>
        <w:lastRenderedPageBreak/>
        <w:t>Training and qualification for professionals and services in VAWDV intervention.</w:t>
      </w:r>
    </w:p>
    <w:p w:rsidR="00F94E7A" w:rsidRPr="00F94E7A" w:rsidRDefault="00F94E7A" w:rsidP="00644A3C">
      <w:pPr>
        <w:numPr>
          <w:ilvl w:val="0"/>
          <w:numId w:val="5"/>
        </w:numPr>
        <w:jc w:val="both"/>
        <w:rPr>
          <w:rFonts w:ascii="Times New Roman" w:hAnsi="Times New Roman" w:cs="Times New Roman"/>
          <w:sz w:val="24"/>
          <w:szCs w:val="24"/>
          <w:lang w:val="en-US"/>
        </w:rPr>
      </w:pPr>
      <w:r w:rsidRPr="00F94E7A">
        <w:rPr>
          <w:rFonts w:ascii="Times New Roman" w:hAnsi="Times New Roman" w:cs="Times New Roman"/>
          <w:sz w:val="24"/>
          <w:szCs w:val="24"/>
          <w:lang w:val="en-US"/>
        </w:rPr>
        <w:t>Investigation, monitoring and evaluation of public policies.</w:t>
      </w:r>
    </w:p>
    <w:p w:rsidR="00F94E7A" w:rsidRPr="00F94E7A" w:rsidRDefault="00F94E7A" w:rsidP="00644A3C">
      <w:pPr>
        <w:numPr>
          <w:ilvl w:val="0"/>
          <w:numId w:val="5"/>
        </w:numPr>
        <w:jc w:val="both"/>
        <w:rPr>
          <w:rFonts w:ascii="Times New Roman" w:hAnsi="Times New Roman" w:cs="Times New Roman"/>
          <w:sz w:val="24"/>
          <w:szCs w:val="24"/>
          <w:lang w:val="en-US"/>
        </w:rPr>
      </w:pPr>
      <w:r w:rsidRPr="00F94E7A">
        <w:rPr>
          <w:rFonts w:ascii="Times New Roman" w:hAnsi="Times New Roman" w:cs="Times New Roman"/>
          <w:sz w:val="24"/>
          <w:szCs w:val="24"/>
          <w:lang w:val="en-US"/>
        </w:rPr>
        <w:t>Prevention and combating harmful traditional practices (PTN), namely female genital mutilation and child, early and forced marriages.</w:t>
      </w:r>
    </w:p>
    <w:p w:rsidR="00272F86" w:rsidRPr="00644A3C" w:rsidRDefault="00272F86" w:rsidP="00644A3C">
      <w:pPr>
        <w:jc w:val="both"/>
        <w:rPr>
          <w:sz w:val="24"/>
          <w:szCs w:val="24"/>
          <w:lang w:val="en-US"/>
        </w:rPr>
      </w:pPr>
    </w:p>
    <w:sectPr w:rsidR="00272F86" w:rsidRPr="00644A3C" w:rsidSect="00F014B6">
      <w:footerReference w:type="even" r:id="rId12"/>
      <w:footerReference w:type="default" r:id="rId1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87991" w:rsidRDefault="00887991" w:rsidP="00F94E7A">
      <w:pPr>
        <w:spacing w:after="0" w:line="240" w:lineRule="auto"/>
      </w:pPr>
      <w:r>
        <w:separator/>
      </w:r>
    </w:p>
  </w:endnote>
  <w:endnote w:type="continuationSeparator" w:id="0">
    <w:p w:rsidR="00887991" w:rsidRDefault="00887991" w:rsidP="00F94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775157076"/>
      <w:docPartObj>
        <w:docPartGallery w:val="Page Numbers (Bottom of Page)"/>
        <w:docPartUnique/>
      </w:docPartObj>
    </w:sdtPr>
    <w:sdtContent>
      <w:p w:rsidR="00644A3C" w:rsidRDefault="00644A3C" w:rsidP="007532AF">
        <w:pPr>
          <w:pStyle w:val="Rodap"/>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644A3C" w:rsidRDefault="00644A3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441329920"/>
      <w:docPartObj>
        <w:docPartGallery w:val="Page Numbers (Bottom of Page)"/>
        <w:docPartUnique/>
      </w:docPartObj>
    </w:sdtPr>
    <w:sdtContent>
      <w:p w:rsidR="00644A3C" w:rsidRDefault="00644A3C" w:rsidP="007532AF">
        <w:pPr>
          <w:pStyle w:val="Rodap"/>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644A3C" w:rsidRDefault="00644A3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87991" w:rsidRDefault="00887991" w:rsidP="00F94E7A">
      <w:pPr>
        <w:spacing w:after="0" w:line="240" w:lineRule="auto"/>
      </w:pPr>
      <w:r>
        <w:separator/>
      </w:r>
    </w:p>
  </w:footnote>
  <w:footnote w:type="continuationSeparator" w:id="0">
    <w:p w:rsidR="00887991" w:rsidRDefault="00887991" w:rsidP="00F94E7A">
      <w:pPr>
        <w:spacing w:after="0" w:line="240" w:lineRule="auto"/>
      </w:pPr>
      <w:r>
        <w:continuationSeparator/>
      </w:r>
    </w:p>
  </w:footnote>
  <w:footnote w:id="1">
    <w:p w:rsidR="00F94E7A" w:rsidRPr="00644A3C" w:rsidRDefault="00F94E7A" w:rsidP="00644A3C">
      <w:pPr>
        <w:pStyle w:val="Textodenotaderodap"/>
        <w:jc w:val="both"/>
        <w:rPr>
          <w:rFonts w:ascii="Times" w:hAnsi="Times"/>
          <w:sz w:val="18"/>
          <w:szCs w:val="18"/>
          <w:lang w:val="en-US"/>
        </w:rPr>
      </w:pPr>
      <w:r w:rsidRPr="00644A3C">
        <w:rPr>
          <w:rStyle w:val="Refdenotaderodap"/>
          <w:rFonts w:ascii="Times" w:hAnsi="Times"/>
          <w:sz w:val="18"/>
          <w:szCs w:val="18"/>
        </w:rPr>
        <w:footnoteRef/>
      </w:r>
      <w:r w:rsidRPr="00644A3C">
        <w:rPr>
          <w:rFonts w:ascii="Times" w:hAnsi="Times"/>
          <w:sz w:val="18"/>
          <w:szCs w:val="18"/>
          <w:lang w:val="en-US"/>
        </w:rPr>
        <w:t xml:space="preserve"> The object of this study was sexual violence within an intimate relationship. Consequently, sexual violence was discussed as one form of violence within the domestic violence crime itself (that contains several forms of violence – physical, psychological, economic and sexual). Nevertheless, sexual violence, as rape, is an autonomous crime, as explained in previous questions.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756CCB"/>
    <w:multiLevelType w:val="hybridMultilevel"/>
    <w:tmpl w:val="F8B605E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4AA84765"/>
    <w:multiLevelType w:val="hybridMultilevel"/>
    <w:tmpl w:val="7B7232EC"/>
    <w:lvl w:ilvl="0" w:tplc="178CDB3E">
      <w:start w:val="1"/>
      <w:numFmt w:val="lowerLetter"/>
      <w:lvlText w:val="%1."/>
      <w:lvlJc w:val="left"/>
      <w:pPr>
        <w:ind w:left="1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CA250A">
      <w:start w:val="1"/>
      <w:numFmt w:val="lowerLetter"/>
      <w:lvlText w:val="%2"/>
      <w:lvlJc w:val="left"/>
      <w:pPr>
        <w:ind w:left="2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8AA170">
      <w:start w:val="1"/>
      <w:numFmt w:val="lowerRoman"/>
      <w:lvlText w:val="%3"/>
      <w:lvlJc w:val="left"/>
      <w:pPr>
        <w:ind w:left="2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9ED96A">
      <w:start w:val="1"/>
      <w:numFmt w:val="decimal"/>
      <w:lvlText w:val="%4"/>
      <w:lvlJc w:val="left"/>
      <w:pPr>
        <w:ind w:left="3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12A7B2">
      <w:start w:val="1"/>
      <w:numFmt w:val="lowerLetter"/>
      <w:lvlText w:val="%5"/>
      <w:lvlJc w:val="left"/>
      <w:pPr>
        <w:ind w:left="4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5AE03A">
      <w:start w:val="1"/>
      <w:numFmt w:val="lowerRoman"/>
      <w:lvlText w:val="%6"/>
      <w:lvlJc w:val="left"/>
      <w:pPr>
        <w:ind w:left="5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38C084">
      <w:start w:val="1"/>
      <w:numFmt w:val="decimal"/>
      <w:lvlText w:val="%7"/>
      <w:lvlJc w:val="left"/>
      <w:pPr>
        <w:ind w:left="5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C06BA0">
      <w:start w:val="1"/>
      <w:numFmt w:val="lowerLetter"/>
      <w:lvlText w:val="%8"/>
      <w:lvlJc w:val="left"/>
      <w:pPr>
        <w:ind w:left="6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A8FB7E">
      <w:start w:val="1"/>
      <w:numFmt w:val="lowerRoman"/>
      <w:lvlText w:val="%9"/>
      <w:lvlJc w:val="left"/>
      <w:pPr>
        <w:ind w:left="7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5FA6438"/>
    <w:multiLevelType w:val="hybridMultilevel"/>
    <w:tmpl w:val="06B6C798"/>
    <w:lvl w:ilvl="0" w:tplc="BFB8AD2A">
      <w:start w:val="2"/>
      <w:numFmt w:val="decimal"/>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2C3F10">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703C4C">
      <w:start w:val="1"/>
      <w:numFmt w:val="lowerRoman"/>
      <w:lvlText w:val="%3"/>
      <w:lvlJc w:val="left"/>
      <w:pPr>
        <w:ind w:left="2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0473BC">
      <w:start w:val="1"/>
      <w:numFmt w:val="decimal"/>
      <w:lvlText w:val="%4"/>
      <w:lvlJc w:val="left"/>
      <w:pPr>
        <w:ind w:left="2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8620E2">
      <w:start w:val="1"/>
      <w:numFmt w:val="lowerLetter"/>
      <w:lvlText w:val="%5"/>
      <w:lvlJc w:val="left"/>
      <w:pPr>
        <w:ind w:left="3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E03D54">
      <w:start w:val="1"/>
      <w:numFmt w:val="lowerRoman"/>
      <w:lvlText w:val="%6"/>
      <w:lvlJc w:val="left"/>
      <w:pPr>
        <w:ind w:left="4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BA58B0">
      <w:start w:val="1"/>
      <w:numFmt w:val="decimal"/>
      <w:lvlText w:val="%7"/>
      <w:lvlJc w:val="left"/>
      <w:pPr>
        <w:ind w:left="5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3875E2">
      <w:start w:val="1"/>
      <w:numFmt w:val="lowerLetter"/>
      <w:lvlText w:val="%8"/>
      <w:lvlJc w:val="left"/>
      <w:pPr>
        <w:ind w:left="5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2809A0">
      <w:start w:val="1"/>
      <w:numFmt w:val="lowerRoman"/>
      <w:lvlText w:val="%9"/>
      <w:lvlJc w:val="left"/>
      <w:pPr>
        <w:ind w:left="6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A3135B0"/>
    <w:multiLevelType w:val="hybridMultilevel"/>
    <w:tmpl w:val="C492C22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6B7653B3"/>
    <w:multiLevelType w:val="hybridMultilevel"/>
    <w:tmpl w:val="8340B1B0"/>
    <w:lvl w:ilvl="0" w:tplc="5F82727A">
      <w:start w:val="12"/>
      <w:numFmt w:val="decimal"/>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62CADA">
      <w:start w:val="1"/>
      <w:numFmt w:val="lowerLetter"/>
      <w:lvlText w:val="%2"/>
      <w:lvlJc w:val="left"/>
      <w:pPr>
        <w:ind w:left="1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8CDFA8">
      <w:start w:val="1"/>
      <w:numFmt w:val="lowerRoman"/>
      <w:lvlText w:val="%3"/>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509F0E">
      <w:start w:val="1"/>
      <w:numFmt w:val="decimal"/>
      <w:lvlText w:val="%4"/>
      <w:lvlJc w:val="left"/>
      <w:pPr>
        <w:ind w:left="2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22BB0A">
      <w:start w:val="1"/>
      <w:numFmt w:val="lowerLetter"/>
      <w:lvlText w:val="%5"/>
      <w:lvlJc w:val="left"/>
      <w:pPr>
        <w:ind w:left="3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24878A">
      <w:start w:val="1"/>
      <w:numFmt w:val="lowerRoman"/>
      <w:lvlText w:val="%6"/>
      <w:lvlJc w:val="left"/>
      <w:pPr>
        <w:ind w:left="4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96FDF0">
      <w:start w:val="1"/>
      <w:numFmt w:val="decimal"/>
      <w:lvlText w:val="%7"/>
      <w:lvlJc w:val="left"/>
      <w:pPr>
        <w:ind w:left="5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D24E1C">
      <w:start w:val="1"/>
      <w:numFmt w:val="lowerLetter"/>
      <w:lvlText w:val="%8"/>
      <w:lvlJc w:val="left"/>
      <w:pPr>
        <w:ind w:left="5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BE9BF6">
      <w:start w:val="1"/>
      <w:numFmt w:val="lowerRoman"/>
      <w:lvlText w:val="%9"/>
      <w:lvlJc w:val="left"/>
      <w:pPr>
        <w:ind w:left="6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7A"/>
    <w:rsid w:val="00272F86"/>
    <w:rsid w:val="00644A3C"/>
    <w:rsid w:val="00887991"/>
    <w:rsid w:val="00F014B6"/>
    <w:rsid w:val="00F94E7A"/>
    <w:rsid w:val="00FE02F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4:docId w14:val="18CFE729"/>
  <w15:chartTrackingRefBased/>
  <w15:docId w15:val="{F2E2E354-CCC9-5045-BB3B-DA09F940B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E7A"/>
    <w:pPr>
      <w:spacing w:after="200" w:line="276" w:lineRule="auto"/>
    </w:pPr>
    <w:rPr>
      <w:rFonts w:eastAsiaTheme="minorEastAsia"/>
      <w:sz w:val="22"/>
      <w:szCs w:val="22"/>
      <w:lang w:eastAsia="zh-CN"/>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F94E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arter"/>
    <w:uiPriority w:val="99"/>
    <w:semiHidden/>
    <w:unhideWhenUsed/>
    <w:rsid w:val="00F94E7A"/>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F94E7A"/>
    <w:rPr>
      <w:rFonts w:eastAsiaTheme="minorEastAsia"/>
      <w:sz w:val="20"/>
      <w:szCs w:val="20"/>
      <w:lang w:eastAsia="zh-CN"/>
    </w:rPr>
  </w:style>
  <w:style w:type="character" w:styleId="Refdenotaderodap">
    <w:name w:val="footnote reference"/>
    <w:basedOn w:val="Tipodeletrapredefinidodopargrafo"/>
    <w:uiPriority w:val="99"/>
    <w:semiHidden/>
    <w:unhideWhenUsed/>
    <w:rsid w:val="00F94E7A"/>
    <w:rPr>
      <w:vertAlign w:val="superscript"/>
    </w:rPr>
  </w:style>
  <w:style w:type="character" w:styleId="Hiperligao">
    <w:name w:val="Hyperlink"/>
    <w:basedOn w:val="Tipodeletrapredefinidodopargrafo"/>
    <w:uiPriority w:val="99"/>
    <w:unhideWhenUsed/>
    <w:rsid w:val="00F94E7A"/>
    <w:rPr>
      <w:color w:val="0563C1" w:themeColor="hyperlink"/>
      <w:u w:val="single"/>
    </w:rPr>
  </w:style>
  <w:style w:type="character" w:styleId="MenoNoResolvida">
    <w:name w:val="Unresolved Mention"/>
    <w:basedOn w:val="Tipodeletrapredefinidodopargrafo"/>
    <w:uiPriority w:val="99"/>
    <w:semiHidden/>
    <w:unhideWhenUsed/>
    <w:rsid w:val="00F94E7A"/>
    <w:rPr>
      <w:color w:val="605E5C"/>
      <w:shd w:val="clear" w:color="auto" w:fill="E1DFDD"/>
    </w:rPr>
  </w:style>
  <w:style w:type="paragraph" w:styleId="Rodap">
    <w:name w:val="footer"/>
    <w:basedOn w:val="Normal"/>
    <w:link w:val="RodapCarter"/>
    <w:uiPriority w:val="99"/>
    <w:unhideWhenUsed/>
    <w:rsid w:val="00644A3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644A3C"/>
    <w:rPr>
      <w:rFonts w:eastAsiaTheme="minorEastAsia"/>
      <w:sz w:val="22"/>
      <w:szCs w:val="22"/>
      <w:lang w:eastAsia="zh-CN"/>
    </w:rPr>
  </w:style>
  <w:style w:type="character" w:styleId="Nmerodepgina">
    <w:name w:val="page number"/>
    <w:basedOn w:val="Tipodeletrapredefinidodopargrafo"/>
    <w:uiPriority w:val="99"/>
    <w:semiHidden/>
    <w:unhideWhenUsed/>
    <w:rsid w:val="00644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tatisticas.justica.gov.pt/sites/siej/pt-pt/Paginas/Crimes_violentos.aspx"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e.pt/application/conteudo/11536003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re.pt/web/guest/home/-/dre/115360036/details/maximized" TargetMode="External"/><Relationship Id="rId4" Type="http://schemas.openxmlformats.org/officeDocument/2006/relationships/webSettings" Target="webSettings.xml"/><Relationship Id="rId9" Type="http://schemas.openxmlformats.org/officeDocument/2006/relationships/hyperlink" Target="https://www.cig.gov.pt/"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DF56DE-BF63-4190-9345-B4A07023F1DF}"/>
</file>

<file path=customXml/itemProps2.xml><?xml version="1.0" encoding="utf-8"?>
<ds:datastoreItem xmlns:ds="http://schemas.openxmlformats.org/officeDocument/2006/customXml" ds:itemID="{7AE8B9B1-BE40-4EA0-9E58-D84E24C494C2}"/>
</file>

<file path=customXml/itemProps3.xml><?xml version="1.0" encoding="utf-8"?>
<ds:datastoreItem xmlns:ds="http://schemas.openxmlformats.org/officeDocument/2006/customXml" ds:itemID="{1BA5F0BC-C713-47F6-907C-6960AA94F0F5}"/>
</file>

<file path=docProps/app.xml><?xml version="1.0" encoding="utf-8"?>
<Properties xmlns="http://schemas.openxmlformats.org/officeDocument/2006/extended-properties" xmlns:vt="http://schemas.openxmlformats.org/officeDocument/2006/docPropsVTypes">
  <Template>Normal.dotm</Template>
  <TotalTime>2</TotalTime>
  <Pages>10</Pages>
  <Words>3173</Words>
  <Characters>17135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Sousa</dc:creator>
  <cp:keywords/>
  <dc:description/>
  <cp:lastModifiedBy>Mara Sousa</cp:lastModifiedBy>
  <cp:revision>1</cp:revision>
  <dcterms:created xsi:type="dcterms:W3CDTF">2020-05-21T09:52:00Z</dcterms:created>
  <dcterms:modified xsi:type="dcterms:W3CDTF">2020-05-21T09:58:00Z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