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3CD3" w14:textId="77777777" w:rsidR="001868FC" w:rsidRDefault="00597571" w:rsidP="00597571">
      <w:pPr>
        <w:spacing w:before="120" w:after="48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Cuestionario - Agentes no estatales</w:t>
      </w:r>
    </w:p>
    <w:p w14:paraId="5B4F3774" w14:textId="77777777" w:rsidR="00597571" w:rsidRDefault="00597571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Sírvase describir brevemente la función y responsabilidades de su organización en el sector del agua y el saneamiento, en particular en lo que respecta a la evaluación y promoción de la prestación de servicios privados</w:t>
      </w:r>
    </w:p>
    <w:p w14:paraId="6E232C9F" w14:textId="6AE3D452" w:rsidR="00BF7E05" w:rsidRDefault="00BF7E05" w:rsidP="00597571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Asociación por la Excelencia </w:t>
      </w:r>
      <w:r w:rsidR="00E570DB">
        <w:rPr>
          <w:rFonts w:ascii="Arial" w:hAnsi="Arial" w:cs="Arial"/>
        </w:rPr>
        <w:t>d</w:t>
      </w:r>
      <w:r>
        <w:rPr>
          <w:rFonts w:ascii="Arial" w:hAnsi="Arial" w:cs="Arial"/>
        </w:rPr>
        <w:t>e los S</w:t>
      </w:r>
      <w:r w:rsidR="00E570DB">
        <w:rPr>
          <w:rFonts w:ascii="Arial" w:hAnsi="Arial" w:cs="Arial"/>
        </w:rPr>
        <w:t>e</w:t>
      </w:r>
      <w:r>
        <w:rPr>
          <w:rFonts w:ascii="Arial" w:hAnsi="Arial" w:cs="Arial"/>
        </w:rPr>
        <w:t>rvicios Públicos</w:t>
      </w:r>
      <w:r w:rsidR="00E570DB">
        <w:rPr>
          <w:rFonts w:ascii="Arial" w:hAnsi="Arial" w:cs="Arial"/>
        </w:rPr>
        <w:t xml:space="preserve"> se dedica a monitorizar </w:t>
      </w:r>
      <w:r w:rsidR="003C7D69">
        <w:rPr>
          <w:rFonts w:ascii="Arial" w:hAnsi="Arial" w:cs="Arial"/>
        </w:rPr>
        <w:t>los servicios públicos en España y a promover la excelencia de su desempeño. Particularmente</w:t>
      </w:r>
      <w:r w:rsidR="00F20D40">
        <w:rPr>
          <w:rFonts w:ascii="Arial" w:hAnsi="Arial" w:cs="Arial"/>
        </w:rPr>
        <w:t xml:space="preserve">, a través de nuestro Observatorio de los Servicios Urbanos-OSUR, nos ocupamos de los servicios de titularidad municipal, </w:t>
      </w:r>
      <w:r w:rsidR="00DD079D">
        <w:rPr>
          <w:rFonts w:ascii="Arial" w:hAnsi="Arial" w:cs="Arial"/>
        </w:rPr>
        <w:t>y concretamente de los de abastecimie</w:t>
      </w:r>
      <w:r w:rsidR="00953E18">
        <w:rPr>
          <w:rFonts w:ascii="Arial" w:hAnsi="Arial" w:cs="Arial"/>
        </w:rPr>
        <w:t>nto de agua y saneamiento a los pueblos y ciudades. Entre otras actividades realizamos una encuesta nacional sobre servicios municipales</w:t>
      </w:r>
      <w:r w:rsidR="008242CF">
        <w:rPr>
          <w:rFonts w:ascii="Arial" w:hAnsi="Arial" w:cs="Arial"/>
        </w:rPr>
        <w:t xml:space="preserve">, entre ellos el de abastecimiento de agua y saneamiento. </w:t>
      </w:r>
      <w:r w:rsidR="00A961B3">
        <w:rPr>
          <w:rFonts w:ascii="Arial" w:hAnsi="Arial" w:cs="Arial"/>
        </w:rPr>
        <w:t xml:space="preserve">También hemos desarrollado estudios sobre la eficiencia y transparencia de los distintos modelos de gestión </w:t>
      </w:r>
      <w:r w:rsidR="00E01AAF">
        <w:rPr>
          <w:rFonts w:ascii="Arial" w:hAnsi="Arial" w:cs="Arial"/>
        </w:rPr>
        <w:t>de dichos servicios en España.</w:t>
      </w:r>
    </w:p>
    <w:p w14:paraId="28C860D4" w14:textId="77777777" w:rsidR="00597571" w:rsidRDefault="00597571" w:rsidP="00BC2B77">
      <w:pPr>
        <w:keepNext/>
        <w:keepLines/>
        <w:spacing w:before="480" w:after="24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Situación y tendencias actuales</w:t>
      </w:r>
    </w:p>
    <w:p w14:paraId="2A377EC8" w14:textId="77777777" w:rsidR="00597571" w:rsidRDefault="00597571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En su opinión, ¿cuál ha sido el papel del sector privado en la provisión de agua y saneamiento en los países en los que trabaja su organización (o a nivel mundial)? ¿Cómo ha evolucionado este papel en las últimas décadas? Sírvanse proporcionar ejemplos</w:t>
      </w:r>
    </w:p>
    <w:p w14:paraId="724E6B0D" w14:textId="18A62014" w:rsidR="00430611" w:rsidRDefault="00E01AAF" w:rsidP="00EA79F5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España </w:t>
      </w:r>
      <w:r w:rsidR="002A316F">
        <w:rPr>
          <w:rFonts w:ascii="Arial" w:hAnsi="Arial" w:cs="Arial"/>
        </w:rPr>
        <w:t xml:space="preserve">la gestión pública directa, la gestión </w:t>
      </w:r>
      <w:r w:rsidR="006F12CF">
        <w:rPr>
          <w:rFonts w:ascii="Arial" w:hAnsi="Arial" w:cs="Arial"/>
        </w:rPr>
        <w:t xml:space="preserve">mediante sociedades mixtas y la gestión a través de compañías privadas </w:t>
      </w:r>
      <w:r w:rsidR="001A5B14">
        <w:rPr>
          <w:rFonts w:ascii="Arial" w:hAnsi="Arial" w:cs="Arial"/>
        </w:rPr>
        <w:t xml:space="preserve">se </w:t>
      </w:r>
      <w:r w:rsidR="001431B9">
        <w:rPr>
          <w:rFonts w:ascii="Arial" w:hAnsi="Arial" w:cs="Arial"/>
        </w:rPr>
        <w:t>reparten de forma equilibrada lo</w:t>
      </w:r>
      <w:r w:rsidR="001A5B14">
        <w:rPr>
          <w:rFonts w:ascii="Arial" w:hAnsi="Arial" w:cs="Arial"/>
        </w:rPr>
        <w:t xml:space="preserve">s </w:t>
      </w:r>
      <w:r w:rsidR="001431B9">
        <w:rPr>
          <w:rFonts w:ascii="Arial" w:hAnsi="Arial" w:cs="Arial"/>
        </w:rPr>
        <w:t xml:space="preserve">núcleos urbanos, siempre bajo la titularidad </w:t>
      </w:r>
      <w:r w:rsidR="007C7C03">
        <w:rPr>
          <w:rFonts w:ascii="Arial" w:hAnsi="Arial" w:cs="Arial"/>
        </w:rPr>
        <w:t xml:space="preserve">y supervisión </w:t>
      </w:r>
      <w:r w:rsidR="001431B9">
        <w:rPr>
          <w:rFonts w:ascii="Arial" w:hAnsi="Arial" w:cs="Arial"/>
        </w:rPr>
        <w:t>pública (municipal) del servicio</w:t>
      </w:r>
      <w:r w:rsidR="00430611">
        <w:rPr>
          <w:rFonts w:ascii="Arial" w:hAnsi="Arial" w:cs="Arial"/>
        </w:rPr>
        <w:t>.</w:t>
      </w:r>
    </w:p>
    <w:p w14:paraId="1CC5B4C4" w14:textId="5B990F8E" w:rsidR="00430611" w:rsidRDefault="00DF6F59" w:rsidP="00EA79F5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España el sector privado fue la promotora original de los servicios de abastecimiento de agua en muchos municipios</w:t>
      </w:r>
      <w:r w:rsidR="005A28AF">
        <w:rPr>
          <w:rFonts w:ascii="Arial" w:hAnsi="Arial" w:cs="Arial"/>
        </w:rPr>
        <w:t>, como Barcelona, Valencia o Terrassa (</w:t>
      </w:r>
      <w:r w:rsidR="0002722A">
        <w:rPr>
          <w:rFonts w:ascii="Arial" w:hAnsi="Arial" w:cs="Arial"/>
        </w:rPr>
        <w:t xml:space="preserve">la compañía de abastecimiento más antigua de España). </w:t>
      </w:r>
      <w:r w:rsidR="00690353">
        <w:rPr>
          <w:rFonts w:ascii="Arial" w:hAnsi="Arial" w:cs="Arial"/>
        </w:rPr>
        <w:t>Sin la iniciativa privada no se entiende la historia de la implantación en España del servicio de abastecimiento de agua potable</w:t>
      </w:r>
      <w:r w:rsidR="00077078">
        <w:rPr>
          <w:rFonts w:ascii="Arial" w:hAnsi="Arial" w:cs="Arial"/>
        </w:rPr>
        <w:t xml:space="preserve"> desde sus orígenes en el siglo XIX hasta la actualidad</w:t>
      </w:r>
      <w:r w:rsidR="00CD0404">
        <w:rPr>
          <w:rFonts w:ascii="Arial" w:hAnsi="Arial" w:cs="Arial"/>
        </w:rPr>
        <w:t xml:space="preserve"> con un alcance universal del servicio y una garantía de suministro prácticamente absoluta</w:t>
      </w:r>
      <w:r w:rsidR="007369E3">
        <w:rPr>
          <w:rFonts w:ascii="Arial" w:hAnsi="Arial" w:cs="Arial"/>
        </w:rPr>
        <w:t>.</w:t>
      </w:r>
      <w:r w:rsidR="0028266E">
        <w:rPr>
          <w:rFonts w:ascii="Arial" w:hAnsi="Arial" w:cs="Arial"/>
        </w:rPr>
        <w:t xml:space="preserve"> En todos los casos y desde el momento de su aparición la titularidad del servicio es pública</w:t>
      </w:r>
      <w:r w:rsidR="00CE2F48">
        <w:rPr>
          <w:rFonts w:ascii="Arial" w:hAnsi="Arial" w:cs="Arial"/>
        </w:rPr>
        <w:t>. L</w:t>
      </w:r>
      <w:r w:rsidR="0028266E">
        <w:rPr>
          <w:rFonts w:ascii="Arial" w:hAnsi="Arial" w:cs="Arial"/>
        </w:rPr>
        <w:t xml:space="preserve">a gestión privada, cuando se produce, </w:t>
      </w:r>
      <w:r w:rsidR="00CE2F48">
        <w:rPr>
          <w:rFonts w:ascii="Arial" w:hAnsi="Arial" w:cs="Arial"/>
        </w:rPr>
        <w:t xml:space="preserve">es </w:t>
      </w:r>
      <w:r w:rsidR="0028266E">
        <w:rPr>
          <w:rFonts w:ascii="Arial" w:hAnsi="Arial" w:cs="Arial"/>
        </w:rPr>
        <w:t>una concesión administrativa sujeta a las clausulas de un contrato</w:t>
      </w:r>
      <w:r w:rsidR="00696C62">
        <w:rPr>
          <w:rFonts w:ascii="Arial" w:hAnsi="Arial" w:cs="Arial"/>
        </w:rPr>
        <w:t>, siempre en nombre de un ayuntamiento ( u ocasionalmente un grupo de a</w:t>
      </w:r>
      <w:r w:rsidR="006960CE">
        <w:rPr>
          <w:rFonts w:ascii="Arial" w:hAnsi="Arial" w:cs="Arial"/>
        </w:rPr>
        <w:t>y</w:t>
      </w:r>
      <w:r w:rsidR="00696C62">
        <w:rPr>
          <w:rFonts w:ascii="Arial" w:hAnsi="Arial" w:cs="Arial"/>
        </w:rPr>
        <w:t xml:space="preserve">untamientos) </w:t>
      </w:r>
      <w:r w:rsidR="006960CE">
        <w:rPr>
          <w:rFonts w:ascii="Arial" w:hAnsi="Arial" w:cs="Arial"/>
        </w:rPr>
        <w:t>que controla y fiscaliza la prestación del servicio.</w:t>
      </w:r>
    </w:p>
    <w:p w14:paraId="037D75D2" w14:textId="2DE29897" w:rsidR="006960CE" w:rsidRDefault="006960CE" w:rsidP="00EA79F5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el saneamiento </w:t>
      </w:r>
      <w:r w:rsidR="00DD5590">
        <w:rPr>
          <w:rFonts w:ascii="Arial" w:hAnsi="Arial" w:cs="Arial"/>
        </w:rPr>
        <w:t xml:space="preserve">la iniciativa original fue más genéricamente pública, y la aparición de la gestión privada de las redes de saneamiento es posterior, </w:t>
      </w:r>
      <w:r w:rsidR="00EB4C3F">
        <w:rPr>
          <w:rFonts w:ascii="Arial" w:hAnsi="Arial" w:cs="Arial"/>
        </w:rPr>
        <w:t>para aportar tecnología, financiación y flexibilidad</w:t>
      </w:r>
      <w:r w:rsidR="00DB2F8B">
        <w:rPr>
          <w:rFonts w:ascii="Arial" w:hAnsi="Arial" w:cs="Arial"/>
        </w:rPr>
        <w:t xml:space="preserve"> en la respuesta a eventos extremos.</w:t>
      </w:r>
    </w:p>
    <w:p w14:paraId="6904A462" w14:textId="2CE1C088" w:rsidR="00DB2F8B" w:rsidRDefault="00F624B3" w:rsidP="00EA79F5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evolución</w:t>
      </w:r>
      <w:r w:rsidR="00DB2F8B">
        <w:rPr>
          <w:rFonts w:ascii="Arial" w:hAnsi="Arial" w:cs="Arial"/>
        </w:rPr>
        <w:t xml:space="preserve"> </w:t>
      </w:r>
      <w:r w:rsidR="0054092C">
        <w:rPr>
          <w:rFonts w:ascii="Arial" w:hAnsi="Arial" w:cs="Arial"/>
        </w:rPr>
        <w:t xml:space="preserve">histórica en España del papel de la gestión privada en los servicios de agua y saneamiento, ha sido el de </w:t>
      </w:r>
      <w:r w:rsidR="00FE2158">
        <w:rPr>
          <w:rFonts w:ascii="Arial" w:hAnsi="Arial" w:cs="Arial"/>
        </w:rPr>
        <w:t>un progresivo aumento del rol de las administraciones públicas en la promoció</w:t>
      </w:r>
      <w:r w:rsidR="008058CC">
        <w:rPr>
          <w:rFonts w:ascii="Arial" w:hAnsi="Arial" w:cs="Arial"/>
        </w:rPr>
        <w:t>n y definición de los servicios, gracias a la modernización de esas administraciones</w:t>
      </w:r>
      <w:r w:rsidR="005F2856">
        <w:rPr>
          <w:rFonts w:ascii="Arial" w:hAnsi="Arial" w:cs="Arial"/>
        </w:rPr>
        <w:t xml:space="preserve">, mientras que las compañías privadas </w:t>
      </w:r>
      <w:r w:rsidR="005F2856">
        <w:rPr>
          <w:rFonts w:ascii="Arial" w:hAnsi="Arial" w:cs="Arial"/>
        </w:rPr>
        <w:lastRenderedPageBreak/>
        <w:t>especializadas han generado y aportado al sistema tecnología</w:t>
      </w:r>
      <w:r w:rsidR="007C0484">
        <w:rPr>
          <w:rFonts w:ascii="Arial" w:hAnsi="Arial" w:cs="Arial"/>
        </w:rPr>
        <w:t xml:space="preserve">, </w:t>
      </w:r>
      <w:r w:rsidR="005F2856">
        <w:rPr>
          <w:rFonts w:ascii="Arial" w:hAnsi="Arial" w:cs="Arial"/>
        </w:rPr>
        <w:t xml:space="preserve"> innovación</w:t>
      </w:r>
      <w:r w:rsidR="007C0484">
        <w:rPr>
          <w:rFonts w:ascii="Arial" w:hAnsi="Arial" w:cs="Arial"/>
        </w:rPr>
        <w:t xml:space="preserve"> y financiación, que han permitido por un lado mejorar la calidad del servicio y su eficiencia, reduciendo costes y </w:t>
      </w:r>
      <w:r w:rsidR="006859A1">
        <w:rPr>
          <w:rFonts w:ascii="Arial" w:hAnsi="Arial" w:cs="Arial"/>
        </w:rPr>
        <w:t>haciéndolo más accesible, y por otro permitiendo el adelanto de las inversiones para poner a disposición de los ciudadanos los servicios y las infraestructuras años antes de lo que hubiera sido posible con recursos estrictamente públicos</w:t>
      </w:r>
      <w:r w:rsidR="002049AF">
        <w:rPr>
          <w:rFonts w:ascii="Arial" w:hAnsi="Arial" w:cs="Arial"/>
        </w:rPr>
        <w:t xml:space="preserve">, </w:t>
      </w:r>
      <w:r w:rsidR="00D82BA9">
        <w:rPr>
          <w:rFonts w:ascii="Arial" w:hAnsi="Arial" w:cs="Arial"/>
        </w:rPr>
        <w:t>con lo que ello supone no solo de adelanto de las mejoras del servicio para los ciudadanos,</w:t>
      </w:r>
      <w:r w:rsidR="003961A9">
        <w:rPr>
          <w:rFonts w:ascii="Arial" w:hAnsi="Arial" w:cs="Arial"/>
        </w:rPr>
        <w:t xml:space="preserve"> si no también de la afloración</w:t>
      </w:r>
      <w:r w:rsidR="00E857DF">
        <w:rPr>
          <w:rFonts w:ascii="Arial" w:hAnsi="Arial" w:cs="Arial"/>
        </w:rPr>
        <w:t xml:space="preserve"> </w:t>
      </w:r>
      <w:r w:rsidR="00D82BA9">
        <w:rPr>
          <w:rFonts w:ascii="Arial" w:hAnsi="Arial" w:cs="Arial"/>
        </w:rPr>
        <w:t>de o</w:t>
      </w:r>
      <w:r w:rsidR="000452D7">
        <w:rPr>
          <w:rFonts w:ascii="Arial" w:hAnsi="Arial" w:cs="Arial"/>
        </w:rPr>
        <w:t>p</w:t>
      </w:r>
      <w:r w:rsidR="00D82BA9">
        <w:rPr>
          <w:rFonts w:ascii="Arial" w:hAnsi="Arial" w:cs="Arial"/>
        </w:rPr>
        <w:t>ortunidades para la economía local</w:t>
      </w:r>
      <w:r w:rsidR="003961A9">
        <w:rPr>
          <w:rFonts w:ascii="Arial" w:hAnsi="Arial" w:cs="Arial"/>
        </w:rPr>
        <w:t xml:space="preserve"> que sin esas inversiones se hubieran perdido o en el mejor de los casos se hubieran demorado años</w:t>
      </w:r>
      <w:r w:rsidR="00D82BA9">
        <w:rPr>
          <w:rFonts w:ascii="Arial" w:hAnsi="Arial" w:cs="Arial"/>
        </w:rPr>
        <w:t>.</w:t>
      </w:r>
    </w:p>
    <w:p w14:paraId="645D39DC" w14:textId="77777777" w:rsidR="009C36E1" w:rsidRDefault="000452D7" w:rsidP="00EA79F5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luego el control y la supervisión municipal han mejorado en las últimas décadas</w:t>
      </w:r>
      <w:r w:rsidR="00C56512">
        <w:rPr>
          <w:rFonts w:ascii="Arial" w:hAnsi="Arial" w:cs="Arial"/>
        </w:rPr>
        <w:t>, obligando a las compañías a dar lo mejor de sí, en un contexto de fuerte competencia</w:t>
      </w:r>
      <w:r w:rsidR="00BB5161">
        <w:rPr>
          <w:rFonts w:ascii="Arial" w:hAnsi="Arial" w:cs="Arial"/>
        </w:rPr>
        <w:t xml:space="preserve">. </w:t>
      </w:r>
      <w:r w:rsidR="003B3163">
        <w:rPr>
          <w:rFonts w:ascii="Arial" w:hAnsi="Arial" w:cs="Arial"/>
        </w:rPr>
        <w:t xml:space="preserve">En la actualidad </w:t>
      </w:r>
      <w:r w:rsidR="0010208D">
        <w:rPr>
          <w:rFonts w:ascii="Arial" w:hAnsi="Arial" w:cs="Arial"/>
        </w:rPr>
        <w:t xml:space="preserve">los contratos que regulan la relación mutua son detallados y complejos como corresponden a una actividad sofisticada y sensible para la población, pero también como corresponde a una democracia moderna y desarrollada, </w:t>
      </w:r>
      <w:r w:rsidR="00390D60">
        <w:rPr>
          <w:rFonts w:ascii="Arial" w:hAnsi="Arial" w:cs="Arial"/>
        </w:rPr>
        <w:t>donde los derechos y obligaciones de los ciudadanos y las compañías mercantiles están legislados</w:t>
      </w:r>
      <w:r w:rsidR="00547134">
        <w:rPr>
          <w:rFonts w:ascii="Arial" w:hAnsi="Arial" w:cs="Arial"/>
        </w:rPr>
        <w:t>, en un contexto de seguridad jurídica.</w:t>
      </w:r>
      <w:r w:rsidR="00F42562">
        <w:rPr>
          <w:rFonts w:ascii="Arial" w:hAnsi="Arial" w:cs="Arial"/>
        </w:rPr>
        <w:t xml:space="preserve"> </w:t>
      </w:r>
    </w:p>
    <w:p w14:paraId="74904DE3" w14:textId="1DDA0579" w:rsidR="000452D7" w:rsidRDefault="00F42562" w:rsidP="009C36E1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 no cabe comparar España con países </w:t>
      </w:r>
      <w:r w:rsidR="00474B1F">
        <w:rPr>
          <w:rFonts w:ascii="Arial" w:hAnsi="Arial" w:cs="Arial"/>
        </w:rPr>
        <w:t>donde el derecho</w:t>
      </w:r>
      <w:r w:rsidR="00626EA2">
        <w:rPr>
          <w:rFonts w:ascii="Arial" w:hAnsi="Arial" w:cs="Arial"/>
        </w:rPr>
        <w:t xml:space="preserve"> al agua no existe de facto, y </w:t>
      </w:r>
      <w:r w:rsidR="00A307E2">
        <w:rPr>
          <w:rFonts w:ascii="Arial" w:hAnsi="Arial" w:cs="Arial"/>
        </w:rPr>
        <w:t xml:space="preserve">donde </w:t>
      </w:r>
      <w:r w:rsidR="00626EA2">
        <w:rPr>
          <w:rFonts w:ascii="Arial" w:hAnsi="Arial" w:cs="Arial"/>
        </w:rPr>
        <w:t>además no existen estructuras políticas democráticas que permitan reclamarlo.</w:t>
      </w:r>
      <w:r w:rsidR="009C36E1">
        <w:rPr>
          <w:rFonts w:ascii="Arial" w:hAnsi="Arial" w:cs="Arial"/>
        </w:rPr>
        <w:t xml:space="preserve"> </w:t>
      </w:r>
      <w:r w:rsidR="00C47FBB">
        <w:rPr>
          <w:rFonts w:ascii="Arial" w:hAnsi="Arial" w:cs="Arial"/>
        </w:rPr>
        <w:t>De hecho entendemos que cualquier análisis sobre los modelos de gestión de lo</w:t>
      </w:r>
      <w:r w:rsidR="000E762E">
        <w:rPr>
          <w:rFonts w:ascii="Arial" w:hAnsi="Arial" w:cs="Arial"/>
        </w:rPr>
        <w:t>s servicios públicos en un país -</w:t>
      </w:r>
      <w:r w:rsidR="00C47FBB">
        <w:rPr>
          <w:rFonts w:ascii="Arial" w:hAnsi="Arial" w:cs="Arial"/>
        </w:rPr>
        <w:t xml:space="preserve">y particularmente </w:t>
      </w:r>
      <w:r w:rsidR="007714BB">
        <w:rPr>
          <w:rFonts w:ascii="Arial" w:hAnsi="Arial" w:cs="Arial"/>
        </w:rPr>
        <w:t>el de los servicio</w:t>
      </w:r>
      <w:r w:rsidR="000E762E">
        <w:rPr>
          <w:rFonts w:ascii="Arial" w:hAnsi="Arial" w:cs="Arial"/>
        </w:rPr>
        <w:t>s de agua potable y saneamiento-</w:t>
      </w:r>
      <w:r w:rsidR="007714BB">
        <w:rPr>
          <w:rFonts w:ascii="Arial" w:hAnsi="Arial" w:cs="Arial"/>
        </w:rPr>
        <w:t xml:space="preserve"> debería comenzar por la categorización </w:t>
      </w:r>
      <w:r w:rsidR="00A71867">
        <w:rPr>
          <w:rFonts w:ascii="Arial" w:hAnsi="Arial" w:cs="Arial"/>
        </w:rPr>
        <w:t>de la condición política y democrática del mismo</w:t>
      </w:r>
      <w:r w:rsidR="000E762E">
        <w:rPr>
          <w:rFonts w:ascii="Arial" w:hAnsi="Arial" w:cs="Arial"/>
        </w:rPr>
        <w:t xml:space="preserve">, </w:t>
      </w:r>
      <w:r w:rsidR="00796482">
        <w:rPr>
          <w:rFonts w:ascii="Arial" w:hAnsi="Arial" w:cs="Arial"/>
        </w:rPr>
        <w:t>y por la constatación</w:t>
      </w:r>
      <w:r w:rsidR="00FB4E8B">
        <w:rPr>
          <w:rFonts w:ascii="Arial" w:hAnsi="Arial" w:cs="Arial"/>
        </w:rPr>
        <w:t>,</w:t>
      </w:r>
      <w:r w:rsidR="00796482">
        <w:rPr>
          <w:rFonts w:ascii="Arial" w:hAnsi="Arial" w:cs="Arial"/>
        </w:rPr>
        <w:t xml:space="preserve"> </w:t>
      </w:r>
      <w:r w:rsidR="00FB4E8B">
        <w:rPr>
          <w:rFonts w:ascii="Arial" w:hAnsi="Arial" w:cs="Arial"/>
        </w:rPr>
        <w:t xml:space="preserve">cuantitativa y cualitativa, </w:t>
      </w:r>
      <w:r w:rsidR="00796482">
        <w:rPr>
          <w:rFonts w:ascii="Arial" w:hAnsi="Arial" w:cs="Arial"/>
        </w:rPr>
        <w:t xml:space="preserve">de los niveles de </w:t>
      </w:r>
      <w:r w:rsidR="00FB4E8B">
        <w:rPr>
          <w:rFonts w:ascii="Arial" w:hAnsi="Arial" w:cs="Arial"/>
        </w:rPr>
        <w:t>existencia del servicio, en este caso, de agua potable y saneamiento.</w:t>
      </w:r>
    </w:p>
    <w:p w14:paraId="2E07895C" w14:textId="722D2043" w:rsidR="00DD0C6F" w:rsidRDefault="00DD0C6F" w:rsidP="007F0A66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</w:p>
    <w:p w14:paraId="5B6145B9" w14:textId="77777777" w:rsidR="00811AF4" w:rsidRDefault="00CB32F2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11AF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¿Porque las autoridades públicas permiten o incluso atraen la privatización de los servicios de agua y saneamiento? ¿Cuáles serían las alternativas para las autoridades públicas?</w:t>
      </w:r>
    </w:p>
    <w:p w14:paraId="2474D59C" w14:textId="4F5BD1DE" w:rsidR="009C4A13" w:rsidRPr="00A4055A" w:rsidRDefault="00054DCB" w:rsidP="00A4055A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Ya hemos dicho ante</w:t>
      </w:r>
      <w:r w:rsidR="00401A56">
        <w:rPr>
          <w:rFonts w:ascii="Arial" w:hAnsi="Arial" w:cs="Arial"/>
        </w:rPr>
        <w:t>riormente que en España el agua es pública, y los servicios de abastecimiento y saneamiento de</w:t>
      </w:r>
      <w:r w:rsidR="00A02B35">
        <w:rPr>
          <w:rFonts w:ascii="Arial" w:hAnsi="Arial" w:cs="Arial"/>
        </w:rPr>
        <w:t xml:space="preserve"> titularidad y</w:t>
      </w:r>
      <w:r w:rsidR="00401A56">
        <w:rPr>
          <w:rFonts w:ascii="Arial" w:hAnsi="Arial" w:cs="Arial"/>
        </w:rPr>
        <w:t xml:space="preserve"> competencia municipal</w:t>
      </w:r>
      <w:r w:rsidR="00A02B35">
        <w:rPr>
          <w:rFonts w:ascii="Arial" w:hAnsi="Arial" w:cs="Arial"/>
        </w:rPr>
        <w:t>, por lo que hablar de privatización de los mismos</w:t>
      </w:r>
      <w:r w:rsidR="00360085">
        <w:rPr>
          <w:rFonts w:ascii="Arial" w:hAnsi="Arial" w:cs="Arial"/>
        </w:rPr>
        <w:t xml:space="preserve"> obedece a un error en el fundamento mismo del planteamiento</w:t>
      </w:r>
      <w:r w:rsidR="00A8311B">
        <w:rPr>
          <w:rFonts w:ascii="Arial" w:hAnsi="Arial" w:cs="Arial"/>
        </w:rPr>
        <w:t xml:space="preserve"> de difícil comprensión, puesto que la legislación es clara al respecto</w:t>
      </w:r>
      <w:r w:rsidR="00A4055A">
        <w:rPr>
          <w:rFonts w:ascii="Arial" w:hAnsi="Arial" w:cs="Arial"/>
        </w:rPr>
        <w:t xml:space="preserve">: </w:t>
      </w:r>
      <w:r w:rsidR="009C4A13" w:rsidRPr="00A4055A">
        <w:rPr>
          <w:rFonts w:ascii="Arial" w:hAnsi="Arial" w:cs="Arial"/>
        </w:rPr>
        <w:t xml:space="preserve">el sector privado sólo puede prestar este tipo de servicios por encargo de la Administración, y con su colaboración, </w:t>
      </w:r>
      <w:r w:rsidR="00A4055A">
        <w:rPr>
          <w:rFonts w:ascii="Arial" w:hAnsi="Arial" w:cs="Arial"/>
        </w:rPr>
        <w:t xml:space="preserve">supervisión </w:t>
      </w:r>
      <w:r w:rsidR="009C4A13" w:rsidRPr="00A4055A">
        <w:rPr>
          <w:rFonts w:ascii="Arial" w:hAnsi="Arial" w:cs="Arial"/>
        </w:rPr>
        <w:t xml:space="preserve">y control, siempre </w:t>
      </w:r>
      <w:r w:rsidR="00DC08C3" w:rsidRPr="00A4055A">
        <w:rPr>
          <w:rFonts w:ascii="Arial" w:hAnsi="Arial" w:cs="Arial"/>
        </w:rPr>
        <w:t xml:space="preserve">tras </w:t>
      </w:r>
      <w:r w:rsidR="009C4A13" w:rsidRPr="00A4055A">
        <w:rPr>
          <w:rFonts w:ascii="Arial" w:hAnsi="Arial" w:cs="Arial"/>
        </w:rPr>
        <w:t>la correspondiente licitación, de acuerdo con las directivas europeas en materia de contratación pública.</w:t>
      </w:r>
      <w:r w:rsidR="00CB1246">
        <w:rPr>
          <w:rFonts w:ascii="Arial" w:hAnsi="Arial" w:cs="Arial"/>
        </w:rPr>
        <w:t xml:space="preserve"> No podemos obviar que en el caso de España </w:t>
      </w:r>
      <w:r w:rsidR="00E62538">
        <w:rPr>
          <w:rFonts w:ascii="Arial" w:hAnsi="Arial" w:cs="Arial"/>
        </w:rPr>
        <w:t>la súper estructura europea de la que formamos parte</w:t>
      </w:r>
      <w:r w:rsidR="001D4C5A">
        <w:rPr>
          <w:rFonts w:ascii="Arial" w:hAnsi="Arial" w:cs="Arial"/>
        </w:rPr>
        <w:t xml:space="preserve"> supone un reaseguro para los derechos de los ciudadanos y para la seguridad jurídica de las compañías</w:t>
      </w:r>
      <w:r w:rsidR="00E06812">
        <w:rPr>
          <w:rFonts w:ascii="Arial" w:hAnsi="Arial" w:cs="Arial"/>
        </w:rPr>
        <w:t>, aspecto no menor de las condiciones democráticas de un país, y de la garantía de que todos pueden participar en su gobierno y desarrollo.</w:t>
      </w:r>
      <w:r w:rsidR="00E62538">
        <w:rPr>
          <w:rFonts w:ascii="Arial" w:hAnsi="Arial" w:cs="Arial"/>
        </w:rPr>
        <w:t xml:space="preserve"> </w:t>
      </w:r>
    </w:p>
    <w:p w14:paraId="231E4B0F" w14:textId="77777777" w:rsidR="009C4A13" w:rsidRDefault="00E047F1" w:rsidP="00E047F1">
      <w:pPr>
        <w:spacing w:before="120" w:after="120" w:line="3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3.2. Motivos por los que las autoridades públicas permiten o incluso atraen la presencia del sector privado en los servicios del agua y el saneamiento</w:t>
      </w:r>
    </w:p>
    <w:p w14:paraId="1DAD5C1C" w14:textId="1EF2CC8E" w:rsidR="008F5E19" w:rsidRDefault="008F5E19" w:rsidP="00E047F1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obviamos pues </w:t>
      </w:r>
      <w:r w:rsidR="006B4E77">
        <w:rPr>
          <w:rFonts w:ascii="Arial" w:hAnsi="Arial" w:cs="Arial"/>
        </w:rPr>
        <w:t xml:space="preserve">la utilización impropia y sesgada de la expresión </w:t>
      </w:r>
      <w:r w:rsidR="006B4E77">
        <w:rPr>
          <w:rFonts w:ascii="Arial" w:hAnsi="Arial" w:cs="Arial"/>
          <w:b/>
        </w:rPr>
        <w:t xml:space="preserve">privatización, </w:t>
      </w:r>
      <w:r w:rsidR="006B4E77">
        <w:rPr>
          <w:rFonts w:ascii="Arial" w:hAnsi="Arial" w:cs="Arial"/>
        </w:rPr>
        <w:t>y nos referimos a la legitima participación del sector privado en la gobernanza</w:t>
      </w:r>
      <w:r w:rsidR="007531F5">
        <w:rPr>
          <w:rFonts w:ascii="Arial" w:hAnsi="Arial" w:cs="Arial"/>
        </w:rPr>
        <w:t xml:space="preserve"> pública del servicio de abastecimiento </w:t>
      </w:r>
      <w:r w:rsidR="00307B46">
        <w:rPr>
          <w:rFonts w:ascii="Arial" w:hAnsi="Arial" w:cs="Arial"/>
        </w:rPr>
        <w:t>d</w:t>
      </w:r>
      <w:r w:rsidR="007531F5">
        <w:rPr>
          <w:rFonts w:ascii="Arial" w:hAnsi="Arial" w:cs="Arial"/>
        </w:rPr>
        <w:t>e agua y saneam</w:t>
      </w:r>
      <w:r w:rsidR="00992447">
        <w:rPr>
          <w:rFonts w:ascii="Arial" w:hAnsi="Arial" w:cs="Arial"/>
        </w:rPr>
        <w:t xml:space="preserve">iento, las razones por las que las corporaciones locales tienen interés en </w:t>
      </w:r>
      <w:r w:rsidR="00307B46">
        <w:rPr>
          <w:rFonts w:ascii="Arial" w:hAnsi="Arial" w:cs="Arial"/>
        </w:rPr>
        <w:t>esa participación también las hemos anticipado. Fundamentalmente se requiere de las compañías privadas aportación de tecnología</w:t>
      </w:r>
      <w:r w:rsidR="0020762C">
        <w:rPr>
          <w:rFonts w:ascii="Arial" w:hAnsi="Arial" w:cs="Arial"/>
        </w:rPr>
        <w:t xml:space="preserve"> e innovación, tanto en los </w:t>
      </w:r>
      <w:r w:rsidR="00A431ED">
        <w:rPr>
          <w:rFonts w:ascii="Arial" w:hAnsi="Arial" w:cs="Arial"/>
        </w:rPr>
        <w:t xml:space="preserve">aspectos técnicos como en la gestión de un sector que sirve a </w:t>
      </w:r>
      <w:r w:rsidR="0020762C">
        <w:rPr>
          <w:rFonts w:ascii="Arial" w:hAnsi="Arial" w:cs="Arial"/>
          <w:b/>
        </w:rPr>
        <w:t xml:space="preserve">toda </w:t>
      </w:r>
      <w:r w:rsidR="0020762C">
        <w:rPr>
          <w:rFonts w:ascii="Arial" w:hAnsi="Arial" w:cs="Arial"/>
        </w:rPr>
        <w:t xml:space="preserve">la población. </w:t>
      </w:r>
      <w:r w:rsidR="00414E81">
        <w:rPr>
          <w:rFonts w:ascii="Arial" w:hAnsi="Arial" w:cs="Arial"/>
        </w:rPr>
        <w:t>Digitalización, depuración, desalación, optimización de un recurso escaso, financiación de la constante necesidad de mantenimiento y renovación de</w:t>
      </w:r>
      <w:r w:rsidR="00AC535B">
        <w:rPr>
          <w:rFonts w:ascii="Arial" w:hAnsi="Arial" w:cs="Arial"/>
        </w:rPr>
        <w:t xml:space="preserve"> redes y activos involucrados.</w:t>
      </w:r>
    </w:p>
    <w:p w14:paraId="488E211E" w14:textId="3D998AA4" w:rsidR="009D4517" w:rsidRDefault="009D4517" w:rsidP="009D4517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duda tecnología, </w:t>
      </w:r>
      <w:r w:rsidR="00F67B3E">
        <w:rPr>
          <w:rFonts w:ascii="Arial" w:hAnsi="Arial" w:cs="Arial"/>
        </w:rPr>
        <w:t xml:space="preserve">innovación y financiación son factores mucho más disponibles en el sector privado que en el público, y recordando el </w:t>
      </w:r>
      <w:r w:rsidR="00A263DF">
        <w:rPr>
          <w:rFonts w:ascii="Arial" w:hAnsi="Arial" w:cs="Arial"/>
        </w:rPr>
        <w:t>ODS 17, la participación de todos es fundamental para el logro de nuestros objetivos colectivos, y particularmente los relacionados con el agua, el 6 y otros de forma transversal</w:t>
      </w:r>
      <w:r w:rsidR="00D61876">
        <w:rPr>
          <w:rFonts w:ascii="Arial" w:hAnsi="Arial" w:cs="Arial"/>
        </w:rPr>
        <w:t>. Y en los países democráticos con seguridad jurídica para ciudadanos y organizaciones públicas y privadas esa alianza no solo no es sospechosa sino deseable</w:t>
      </w:r>
      <w:r w:rsidR="00A80C3B">
        <w:rPr>
          <w:rFonts w:ascii="Arial" w:hAnsi="Arial" w:cs="Arial"/>
        </w:rPr>
        <w:t>,</w:t>
      </w:r>
      <w:r w:rsidR="00D61876">
        <w:rPr>
          <w:rFonts w:ascii="Arial" w:hAnsi="Arial" w:cs="Arial"/>
        </w:rPr>
        <w:t xml:space="preserve"> y ejemplarizante para aquellas sociedades donde las condiciones</w:t>
      </w:r>
      <w:r w:rsidR="00A80C3B">
        <w:rPr>
          <w:rFonts w:ascii="Arial" w:hAnsi="Arial" w:cs="Arial"/>
        </w:rPr>
        <w:t xml:space="preserve"> no son las de España o las del resto de Europa.</w:t>
      </w:r>
    </w:p>
    <w:p w14:paraId="462EC48E" w14:textId="77777777" w:rsidR="004F7D94" w:rsidRDefault="004F7D94" w:rsidP="004F7D94">
      <w:pPr>
        <w:spacing w:before="120" w:after="120" w:line="3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3.3. Alternativas a la participación del sector privado en el ámbito del agua y el saneamiento</w:t>
      </w:r>
    </w:p>
    <w:p w14:paraId="67A426E2" w14:textId="7A1B5E77" w:rsidR="00683452" w:rsidRPr="00683452" w:rsidRDefault="00683452" w:rsidP="004F7D94">
      <w:pPr>
        <w:spacing w:before="120" w:after="120" w:line="300" w:lineRule="exac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 España</w:t>
      </w:r>
      <w:r w:rsidR="0034472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como ya hemos dicho</w:t>
      </w:r>
      <w:r w:rsidR="00344726">
        <w:rPr>
          <w:rFonts w:ascii="Arial" w:hAnsi="Arial" w:cs="Arial"/>
          <w:iCs/>
        </w:rPr>
        <w:t>, la participación del sector privado en la gestión del agua y el saneamiento es estrictamente optativa de la administración local</w:t>
      </w:r>
      <w:r w:rsidR="005B54A2">
        <w:rPr>
          <w:rFonts w:ascii="Arial" w:hAnsi="Arial" w:cs="Arial"/>
          <w:iCs/>
        </w:rPr>
        <w:t xml:space="preserve">. Sin ninguna restricción los ayuntamientos pueden </w:t>
      </w:r>
      <w:r w:rsidR="008B7B17">
        <w:rPr>
          <w:rFonts w:ascii="Arial" w:hAnsi="Arial" w:cs="Arial"/>
          <w:iCs/>
        </w:rPr>
        <w:t xml:space="preserve">decidirse por la gestión directa, por sociedades mixtas de capital público y privado o por la gestión </w:t>
      </w:r>
      <w:r w:rsidR="0018514C">
        <w:rPr>
          <w:rFonts w:ascii="Arial" w:hAnsi="Arial" w:cs="Arial"/>
          <w:iCs/>
        </w:rPr>
        <w:t xml:space="preserve">a través de empresas especializadas previa concesión administrativa. </w:t>
      </w:r>
      <w:r w:rsidR="00457B2E">
        <w:rPr>
          <w:rFonts w:ascii="Arial" w:hAnsi="Arial" w:cs="Arial"/>
          <w:iCs/>
        </w:rPr>
        <w:t>Cualquier presunción en sentido contrario supone un desconocimiento fun</w:t>
      </w:r>
      <w:r w:rsidR="00A62B4A">
        <w:rPr>
          <w:rFonts w:ascii="Arial" w:hAnsi="Arial" w:cs="Arial"/>
          <w:iCs/>
        </w:rPr>
        <w:t>damental de la realidad.</w:t>
      </w:r>
    </w:p>
    <w:p w14:paraId="1C7F6D62" w14:textId="77777777" w:rsidR="00373F53" w:rsidRDefault="00373F53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373F53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En su opinión, ¿las Instituciones Financieras Internacionales (IFI) han fomentado recientemente la privatización? ¿Podría darnos ejemplos concretos?</w:t>
      </w:r>
    </w:p>
    <w:p w14:paraId="070402EE" w14:textId="7B2182CA" w:rsidR="00A62B4A" w:rsidRDefault="00421C3E" w:rsidP="00052187">
      <w:pPr>
        <w:pStyle w:val="Prrafodelista"/>
        <w:numPr>
          <w:ilvl w:val="0"/>
          <w:numId w:val="1"/>
        </w:numPr>
        <w:spacing w:before="120" w:after="120" w:line="30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países en desarrollo-no en España ni en el resto de Europa-</w:t>
      </w:r>
      <w:r w:rsidR="00A12A97">
        <w:rPr>
          <w:rFonts w:ascii="Arial" w:hAnsi="Arial" w:cs="Arial"/>
        </w:rPr>
        <w:t>en los que los servicios de agua potable y saneamiento son muchas veces incompletos y deficientes, y</w:t>
      </w:r>
      <w:r w:rsidR="00EE20B5">
        <w:rPr>
          <w:rFonts w:ascii="Arial" w:hAnsi="Arial" w:cs="Arial"/>
        </w:rPr>
        <w:t xml:space="preserve"> en ocasiones ( los de saneamiento particularmente) inexistentes, las necesidades financieras</w:t>
      </w:r>
      <w:r w:rsidR="00351912">
        <w:rPr>
          <w:rFonts w:ascii="Arial" w:hAnsi="Arial" w:cs="Arial"/>
        </w:rPr>
        <w:t xml:space="preserve"> y de gestión</w:t>
      </w:r>
      <w:r w:rsidR="00EE20B5">
        <w:rPr>
          <w:rFonts w:ascii="Arial" w:hAnsi="Arial" w:cs="Arial"/>
        </w:rPr>
        <w:t xml:space="preserve"> hacen que solo desde la colaboración con el sector privado puedan acometerse </w:t>
      </w:r>
      <w:r w:rsidR="004550EF">
        <w:rPr>
          <w:rFonts w:ascii="Arial" w:hAnsi="Arial" w:cs="Arial"/>
        </w:rPr>
        <w:t xml:space="preserve">infraestructuras cuya inexistencia en el tiempo supone </w:t>
      </w:r>
      <w:r w:rsidR="002D56FA">
        <w:rPr>
          <w:rFonts w:ascii="Arial" w:hAnsi="Arial" w:cs="Arial"/>
        </w:rPr>
        <w:t>grave reducción de la esperanza de vida y la drástica reducción de las posibilidades de desarrollo económico</w:t>
      </w:r>
      <w:r w:rsidR="00351912">
        <w:rPr>
          <w:rFonts w:ascii="Arial" w:hAnsi="Arial" w:cs="Arial"/>
        </w:rPr>
        <w:t xml:space="preserve">. También aquí la utilización indiscriminada de la expresión </w:t>
      </w:r>
      <w:r w:rsidR="00351912">
        <w:rPr>
          <w:rFonts w:ascii="Arial" w:hAnsi="Arial" w:cs="Arial"/>
          <w:b/>
        </w:rPr>
        <w:t xml:space="preserve">privatización </w:t>
      </w:r>
      <w:r w:rsidR="00351912" w:rsidRPr="00351912">
        <w:rPr>
          <w:rFonts w:ascii="Arial" w:hAnsi="Arial" w:cs="Arial"/>
        </w:rPr>
        <w:t>es sesgada</w:t>
      </w:r>
      <w:r w:rsidR="00351912">
        <w:rPr>
          <w:rFonts w:ascii="Arial" w:hAnsi="Arial" w:cs="Arial"/>
        </w:rPr>
        <w:t xml:space="preserve"> y aporta más confusión</w:t>
      </w:r>
      <w:r w:rsidR="00205360">
        <w:rPr>
          <w:rFonts w:ascii="Arial" w:hAnsi="Arial" w:cs="Arial"/>
        </w:rPr>
        <w:t xml:space="preserve"> y obstáculos que soluciones al problema. Las instituciones multilaterales</w:t>
      </w:r>
      <w:r w:rsidR="0081047E">
        <w:rPr>
          <w:rFonts w:ascii="Arial" w:hAnsi="Arial" w:cs="Arial"/>
        </w:rPr>
        <w:t>,</w:t>
      </w:r>
      <w:r w:rsidR="00205360">
        <w:rPr>
          <w:rFonts w:ascii="Arial" w:hAnsi="Arial" w:cs="Arial"/>
        </w:rPr>
        <w:t xml:space="preserve"> mediante contratos rígidamente establecidos</w:t>
      </w:r>
      <w:r w:rsidR="0081047E">
        <w:rPr>
          <w:rFonts w:ascii="Arial" w:hAnsi="Arial" w:cs="Arial"/>
        </w:rPr>
        <w:t xml:space="preserve">, </w:t>
      </w:r>
      <w:r w:rsidR="00205360">
        <w:rPr>
          <w:rFonts w:ascii="Arial" w:hAnsi="Arial" w:cs="Arial"/>
        </w:rPr>
        <w:t xml:space="preserve"> controlan la ejecución</w:t>
      </w:r>
      <w:r w:rsidR="00F9198A">
        <w:rPr>
          <w:rFonts w:ascii="Arial" w:hAnsi="Arial" w:cs="Arial"/>
        </w:rPr>
        <w:t xml:space="preserve"> de las  obras y la prestación de los servicios, que desde el ámbito local </w:t>
      </w:r>
      <w:r w:rsidR="00B47AB8">
        <w:rPr>
          <w:rFonts w:ascii="Arial" w:hAnsi="Arial" w:cs="Arial"/>
        </w:rPr>
        <w:t>ni dispondrían de recursos ni de conocimientos además de estar sometidos demasiadas veces a procesos generalizados de corrupción</w:t>
      </w:r>
      <w:r w:rsidR="0081047E">
        <w:rPr>
          <w:rFonts w:ascii="Arial" w:hAnsi="Arial" w:cs="Arial"/>
        </w:rPr>
        <w:t xml:space="preserve"> política. </w:t>
      </w:r>
    </w:p>
    <w:p w14:paraId="6C52E324" w14:textId="70BC6D66" w:rsidR="00A24ED4" w:rsidRDefault="00A24ED4" w:rsidP="00A24ED4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pues las IFI no han promovido la privatización de los servicios sino su financiación y gestión </w:t>
      </w:r>
      <w:r w:rsidR="009509B7">
        <w:rPr>
          <w:rFonts w:ascii="Arial" w:hAnsi="Arial" w:cs="Arial"/>
        </w:rPr>
        <w:t>a través de compañías privadas especializadas, que garantizan la provisión del servicio en las condiciones que se les exija</w:t>
      </w:r>
      <w:r w:rsidR="00020D9D">
        <w:rPr>
          <w:rFonts w:ascii="Arial" w:hAnsi="Arial" w:cs="Arial"/>
        </w:rPr>
        <w:t>, sometidas al control de instituciones solventes y en general mucho más transparentes y fiables que los gobiernos locales</w:t>
      </w:r>
      <w:r w:rsidR="00C737AF">
        <w:rPr>
          <w:rFonts w:ascii="Arial" w:hAnsi="Arial" w:cs="Arial"/>
        </w:rPr>
        <w:t>.</w:t>
      </w:r>
    </w:p>
    <w:p w14:paraId="19691E4F" w14:textId="4FA62AF0" w:rsidR="00C737AF" w:rsidRDefault="00C737AF" w:rsidP="00A24ED4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Así en México los mejores servicios se producen en las escasas poblaciones que están concesionadas a empresas</w:t>
      </w:r>
      <w:r w:rsidR="007F31B5">
        <w:rPr>
          <w:rFonts w:ascii="Arial" w:hAnsi="Arial" w:cs="Arial"/>
        </w:rPr>
        <w:t xml:space="preserve"> especializadas, particularmente europeas. En las poblaciones con gestión pública, </w:t>
      </w:r>
      <w:r w:rsidR="00102DBE">
        <w:rPr>
          <w:rFonts w:ascii="Arial" w:hAnsi="Arial" w:cs="Arial"/>
        </w:rPr>
        <w:t>la potabilidad a</w:t>
      </w:r>
      <w:r w:rsidR="00C56575">
        <w:rPr>
          <w:rFonts w:ascii="Arial" w:hAnsi="Arial" w:cs="Arial"/>
        </w:rPr>
        <w:t>penas está garantizada y la continuidad del servicio menos.</w:t>
      </w:r>
    </w:p>
    <w:p w14:paraId="2D9CFB7F" w14:textId="675B4089" w:rsidR="00C56575" w:rsidRDefault="00C56575" w:rsidP="00A24ED4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Chile, único caso en América donde el agua sí es privada, </w:t>
      </w:r>
      <w:r w:rsidR="00C949A6">
        <w:rPr>
          <w:rFonts w:ascii="Arial" w:hAnsi="Arial" w:cs="Arial"/>
        </w:rPr>
        <w:t>sería razonable revertir el recurso a la propiedad pública</w:t>
      </w:r>
      <w:r w:rsidR="0049434C">
        <w:rPr>
          <w:rFonts w:ascii="Arial" w:hAnsi="Arial" w:cs="Arial"/>
        </w:rPr>
        <w:t xml:space="preserve">, pero la gestión sin duda debería mantenerse privada, pues allá donde está colectivizada como en las APR’s </w:t>
      </w:r>
      <w:r w:rsidR="002C3EE8">
        <w:rPr>
          <w:rFonts w:ascii="Arial" w:hAnsi="Arial" w:cs="Arial"/>
        </w:rPr>
        <w:t>la calidad del servicio es muy baja. O en los recientes episodios de contaminación por hidrocarburos en Osorno y Puerto Octay</w:t>
      </w:r>
      <w:r w:rsidR="008854B5">
        <w:rPr>
          <w:rFonts w:ascii="Arial" w:hAnsi="Arial" w:cs="Arial"/>
        </w:rPr>
        <w:t xml:space="preserve"> en la región de los Lagos</w:t>
      </w:r>
      <w:r w:rsidR="002C3EE8">
        <w:rPr>
          <w:rFonts w:ascii="Arial" w:hAnsi="Arial" w:cs="Arial"/>
        </w:rPr>
        <w:t>, la resolución del problema en Osorno con gestión privada mediante concesión fue enormemente más rápida que en Puerto Octay, de gestión directa</w:t>
      </w:r>
      <w:r w:rsidR="008854B5">
        <w:rPr>
          <w:rFonts w:ascii="Arial" w:hAnsi="Arial" w:cs="Arial"/>
        </w:rPr>
        <w:t>.</w:t>
      </w:r>
    </w:p>
    <w:p w14:paraId="0105BEA8" w14:textId="6A66071C" w:rsidR="002107DB" w:rsidRDefault="00EB0D49" w:rsidP="00A24ED4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Haití</w:t>
      </w:r>
      <w:r w:rsidR="002107DB">
        <w:rPr>
          <w:rFonts w:ascii="Arial" w:hAnsi="Arial" w:cs="Arial"/>
        </w:rPr>
        <w:t>, con una dramática carencia de servicios de agua y saneamiento</w:t>
      </w:r>
      <w:r>
        <w:rPr>
          <w:rFonts w:ascii="Arial" w:hAnsi="Arial" w:cs="Arial"/>
        </w:rPr>
        <w:t xml:space="preserve">, </w:t>
      </w:r>
      <w:r w:rsidR="002F509F">
        <w:rPr>
          <w:rFonts w:ascii="Arial" w:hAnsi="Arial" w:cs="Arial"/>
        </w:rPr>
        <w:t>la contribución de las empresas privadas a través de las agencias de cooperación</w:t>
      </w:r>
      <w:r w:rsidR="00A849EA">
        <w:rPr>
          <w:rFonts w:ascii="Arial" w:hAnsi="Arial" w:cs="Arial"/>
        </w:rPr>
        <w:t xml:space="preserve"> de terceros países o del BID</w:t>
      </w:r>
      <w:r w:rsidR="005C6A4D">
        <w:rPr>
          <w:rFonts w:ascii="Arial" w:hAnsi="Arial" w:cs="Arial"/>
        </w:rPr>
        <w:t>, es fundamental en las escasas zonas donde el servicio merece tal nombre.</w:t>
      </w:r>
    </w:p>
    <w:p w14:paraId="672BB907" w14:textId="4E9265E6" w:rsidR="005C6A4D" w:rsidRDefault="00A75CD0" w:rsidP="00A24ED4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C6A4D">
        <w:rPr>
          <w:rFonts w:ascii="Arial" w:hAnsi="Arial" w:cs="Arial"/>
        </w:rPr>
        <w:t xml:space="preserve">Todos los ejemplos citados corresponden a experiencias </w:t>
      </w:r>
      <w:r>
        <w:rPr>
          <w:rFonts w:ascii="Arial" w:hAnsi="Arial" w:cs="Arial"/>
        </w:rPr>
        <w:t>concretas de miembros de nuestra asociación)</w:t>
      </w:r>
    </w:p>
    <w:p w14:paraId="5EFE3CB5" w14:textId="77777777" w:rsidR="00CA17B8" w:rsidRDefault="00CA17B8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En caso de crisis económica, ¿ha aumentado la promoción de la privatización?</w:t>
      </w:r>
    </w:p>
    <w:p w14:paraId="4071A906" w14:textId="45125B9E" w:rsidR="008854B5" w:rsidRDefault="00104AC6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No. </w:t>
      </w:r>
      <w:r w:rsidR="008854B5">
        <w:rPr>
          <w:rFonts w:ascii="Arial" w:hAnsi="Arial" w:cs="Arial"/>
          <w:bCs/>
        </w:rPr>
        <w:t>Contrariamente a lo que hubiera sido lógico, pues la crisis fue sobretodo financiera</w:t>
      </w:r>
      <w:r w:rsidR="00C32926">
        <w:rPr>
          <w:rFonts w:ascii="Arial" w:hAnsi="Arial" w:cs="Arial"/>
          <w:bCs/>
        </w:rPr>
        <w:t xml:space="preserve"> y las administraciones entraron en crisis de recursos</w:t>
      </w:r>
      <w:r w:rsidR="008854B5">
        <w:rPr>
          <w:rFonts w:ascii="Arial" w:hAnsi="Arial" w:cs="Arial"/>
          <w:bCs/>
        </w:rPr>
        <w:t xml:space="preserve">, </w:t>
      </w:r>
      <w:r w:rsidR="006157D9">
        <w:rPr>
          <w:rFonts w:ascii="Arial" w:hAnsi="Arial" w:cs="Arial"/>
          <w:bCs/>
        </w:rPr>
        <w:t xml:space="preserve">no solo no se incrementó la gestión privada (que no privatización) </w:t>
      </w:r>
      <w:r w:rsidR="00945FA2">
        <w:rPr>
          <w:rFonts w:ascii="Arial" w:hAnsi="Arial" w:cs="Arial"/>
          <w:bCs/>
        </w:rPr>
        <w:t xml:space="preserve">sino que se desarrolló el todavía actual movimiento populista de desprestigio de la gestión privada allá donde se produce. </w:t>
      </w:r>
    </w:p>
    <w:p w14:paraId="7EECAC89" w14:textId="62112955" w:rsidR="005B22B7" w:rsidRPr="008854B5" w:rsidRDefault="005B22B7" w:rsidP="00CA17B8">
      <w:pPr>
        <w:keepNext/>
        <w:keepLines/>
        <w:spacing w:before="240"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 que si ha ocurrido durante la crisis es que la falta de inversión suficiente en manteni</w:t>
      </w:r>
      <w:r w:rsidR="00D33025">
        <w:rPr>
          <w:rFonts w:ascii="Arial" w:hAnsi="Arial" w:cs="Arial"/>
          <w:bCs/>
        </w:rPr>
        <w:t>miento y renovación ha descapitalizado los activos y ha degradado el servicio en muchas poblaciones</w:t>
      </w:r>
      <w:r w:rsidR="002573AF">
        <w:rPr>
          <w:rFonts w:ascii="Arial" w:hAnsi="Arial" w:cs="Arial"/>
          <w:bCs/>
        </w:rPr>
        <w:t xml:space="preserve">. </w:t>
      </w:r>
    </w:p>
    <w:p w14:paraId="258E0E5C" w14:textId="77777777" w:rsidR="00BC2B77" w:rsidRDefault="00BC2B77" w:rsidP="00BC2B77">
      <w:pPr>
        <w:keepNext/>
        <w:keepLines/>
        <w:spacing w:before="480" w:after="24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Provisión privada</w:t>
      </w:r>
    </w:p>
    <w:p w14:paraId="55C9A721" w14:textId="77777777" w:rsidR="00BC2B77" w:rsidRDefault="00BC2B77" w:rsidP="00BC2B77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Según su experiencia, si el sector privado está involucrado en la provisión de servicios de agua y saneamiento, ¿qué proceso se llevó a cabo antes de la decisión de adoptar este modelo de provisión? ¿Qué tipo de preocupaciones se han tenido en cuenta en esas decisiones?</w:t>
      </w:r>
    </w:p>
    <w:p w14:paraId="59FB935C" w14:textId="418EBF97" w:rsidR="004F1BFC" w:rsidRPr="000913F7" w:rsidRDefault="0052691D" w:rsidP="000913F7">
      <w:pPr>
        <w:spacing w:before="120" w:after="120" w:line="300" w:lineRule="exact"/>
        <w:jc w:val="both"/>
        <w:rPr>
          <w:rFonts w:ascii="Arial" w:hAnsi="Arial" w:cs="Arial"/>
        </w:rPr>
      </w:pPr>
      <w:r w:rsidRPr="000913F7">
        <w:rPr>
          <w:rFonts w:ascii="Arial" w:hAnsi="Arial" w:cs="Arial"/>
        </w:rPr>
        <w:t>E</w:t>
      </w:r>
      <w:r w:rsidR="00BC2B77" w:rsidRPr="000913F7">
        <w:rPr>
          <w:rFonts w:ascii="Arial" w:hAnsi="Arial" w:cs="Arial"/>
        </w:rPr>
        <w:t xml:space="preserve">n primer lugar, </w:t>
      </w:r>
      <w:r w:rsidR="00806EAF" w:rsidRPr="000913F7">
        <w:rPr>
          <w:rFonts w:ascii="Arial" w:hAnsi="Arial" w:cs="Arial"/>
        </w:rPr>
        <w:t>lo habitual es constatar</w:t>
      </w:r>
      <w:r w:rsidR="00BC2B77" w:rsidRPr="000913F7">
        <w:rPr>
          <w:rFonts w:ascii="Arial" w:hAnsi="Arial" w:cs="Arial"/>
        </w:rPr>
        <w:t xml:space="preserve"> </w:t>
      </w:r>
      <w:r w:rsidR="00806EAF" w:rsidRPr="000913F7">
        <w:rPr>
          <w:rFonts w:ascii="Arial" w:hAnsi="Arial" w:cs="Arial"/>
        </w:rPr>
        <w:t xml:space="preserve">que la garantía del suministro y de la calidad del mismo en una población determinada </w:t>
      </w:r>
      <w:r w:rsidR="005949B6" w:rsidRPr="000913F7">
        <w:rPr>
          <w:rFonts w:ascii="Arial" w:hAnsi="Arial" w:cs="Arial"/>
        </w:rPr>
        <w:t xml:space="preserve">no puede asegurarse desde la gestión pública o que el coste de esa garantía desde la gestión privada es sensiblemente inferior por una cuestión de escala del operador y de mayor eficiencia por motivos </w:t>
      </w:r>
      <w:r w:rsidR="004F1BFC" w:rsidRPr="000913F7">
        <w:rPr>
          <w:rFonts w:ascii="Arial" w:hAnsi="Arial" w:cs="Arial"/>
        </w:rPr>
        <w:t>de especialización y tecnología. La crisis climática y la progresiva escasez del recurso acentúan la vigencia de estos motivos.</w:t>
      </w:r>
    </w:p>
    <w:p w14:paraId="686A5FF0" w14:textId="74AC3ECA" w:rsidR="00BC2B77" w:rsidRDefault="000913F7" w:rsidP="000913F7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otra línea de reflexión que lleva a la concesión de la gestión a una empresa privada</w:t>
      </w:r>
      <w:r w:rsidR="00C631B7">
        <w:rPr>
          <w:rFonts w:ascii="Arial" w:hAnsi="Arial" w:cs="Arial"/>
        </w:rPr>
        <w:t xml:space="preserve"> es l</w:t>
      </w:r>
      <w:r w:rsidR="00BC2B77" w:rsidRPr="000913F7">
        <w:rPr>
          <w:rFonts w:ascii="Arial" w:hAnsi="Arial" w:cs="Arial"/>
        </w:rPr>
        <w:t xml:space="preserve">a necesidad de inversión, </w:t>
      </w:r>
      <w:r w:rsidR="00694AA8" w:rsidRPr="000913F7">
        <w:rPr>
          <w:rFonts w:ascii="Arial" w:hAnsi="Arial" w:cs="Arial"/>
        </w:rPr>
        <w:t xml:space="preserve">ya sea </w:t>
      </w:r>
      <w:r w:rsidR="00BC2B77" w:rsidRPr="000913F7">
        <w:rPr>
          <w:rFonts w:ascii="Arial" w:hAnsi="Arial" w:cs="Arial"/>
        </w:rPr>
        <w:t>en un context</w:t>
      </w:r>
      <w:r w:rsidR="00694AA8" w:rsidRPr="000913F7">
        <w:rPr>
          <w:rFonts w:ascii="Arial" w:hAnsi="Arial" w:cs="Arial"/>
        </w:rPr>
        <w:t>o de restricción presupuestaria o por el coste de oportunidad que supone atender un servicio autosos</w:t>
      </w:r>
      <w:r w:rsidR="00445BFA" w:rsidRPr="000913F7">
        <w:rPr>
          <w:rFonts w:ascii="Arial" w:hAnsi="Arial" w:cs="Arial"/>
        </w:rPr>
        <w:t>tenible desde la gestión privada</w:t>
      </w:r>
      <w:r w:rsidR="00694AA8" w:rsidRPr="000913F7">
        <w:rPr>
          <w:rFonts w:ascii="Arial" w:hAnsi="Arial" w:cs="Arial"/>
        </w:rPr>
        <w:t>, y para el que Naciones Unidas recomienda la recuperación de costes</w:t>
      </w:r>
      <w:r w:rsidR="00581763" w:rsidRPr="000913F7">
        <w:rPr>
          <w:rFonts w:ascii="Arial" w:hAnsi="Arial" w:cs="Arial"/>
        </w:rPr>
        <w:t>,</w:t>
      </w:r>
      <w:r w:rsidR="00445BFA" w:rsidRPr="000913F7">
        <w:rPr>
          <w:rFonts w:ascii="Arial" w:hAnsi="Arial" w:cs="Arial"/>
        </w:rPr>
        <w:t xml:space="preserve"> en lugar de atender servicios sociales de tipo asistencial </w:t>
      </w:r>
      <w:r w:rsidR="00601978" w:rsidRPr="000913F7">
        <w:rPr>
          <w:rFonts w:ascii="Arial" w:hAnsi="Arial" w:cs="Arial"/>
        </w:rPr>
        <w:t>que encuentran en la ge</w:t>
      </w:r>
      <w:r w:rsidR="00581763" w:rsidRPr="000913F7">
        <w:rPr>
          <w:rFonts w:ascii="Arial" w:hAnsi="Arial" w:cs="Arial"/>
        </w:rPr>
        <w:t>stión pública su contexto ideal, y que presupuestariamente son necesariamente consuntivos y sin retorno posible.</w:t>
      </w:r>
    </w:p>
    <w:p w14:paraId="0EF1D33B" w14:textId="3649ED74" w:rsidR="00C631B7" w:rsidRDefault="00C631B7" w:rsidP="000913F7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Así pues cuando se toma finalmente la decisión de concesionar el servicio de agua potable y/o el sa</w:t>
      </w:r>
      <w:r w:rsidR="00F15F6F">
        <w:rPr>
          <w:rFonts w:ascii="Arial" w:hAnsi="Arial" w:cs="Arial"/>
        </w:rPr>
        <w:t xml:space="preserve">neamiento, la primera motivación ha sido </w:t>
      </w:r>
      <w:r w:rsidR="00637E44">
        <w:rPr>
          <w:rFonts w:ascii="Arial" w:hAnsi="Arial" w:cs="Arial"/>
        </w:rPr>
        <w:t xml:space="preserve">ganar eficiencia y reducir costes para poder </w:t>
      </w:r>
      <w:r w:rsidR="00F15F6F">
        <w:rPr>
          <w:rFonts w:ascii="Arial" w:hAnsi="Arial" w:cs="Arial"/>
        </w:rPr>
        <w:t xml:space="preserve">garantizar el buen estado de las infraestructuras </w:t>
      </w:r>
      <w:r w:rsidR="00EF78E1">
        <w:rPr>
          <w:rFonts w:ascii="Arial" w:hAnsi="Arial" w:cs="Arial"/>
        </w:rPr>
        <w:t xml:space="preserve">y </w:t>
      </w:r>
      <w:r w:rsidR="002878AD">
        <w:rPr>
          <w:rFonts w:ascii="Arial" w:hAnsi="Arial" w:cs="Arial"/>
        </w:rPr>
        <w:t>garantizar a su vez la continuidad del suministro. Sin esa garantía el derecho al agua no existe</w:t>
      </w:r>
      <w:r w:rsidR="008A4099">
        <w:rPr>
          <w:rFonts w:ascii="Arial" w:hAnsi="Arial" w:cs="Arial"/>
        </w:rPr>
        <w:t xml:space="preserve">. Piénsese en lo ocurrido en Dublín en el invierno del </w:t>
      </w:r>
      <w:r w:rsidR="00786059">
        <w:rPr>
          <w:rFonts w:ascii="Arial" w:hAnsi="Arial" w:cs="Arial"/>
        </w:rPr>
        <w:t xml:space="preserve">2019, donde la falta de mantenimiento provocó importantes cortes de suministro, </w:t>
      </w:r>
      <w:r w:rsidR="00AF3ED9">
        <w:rPr>
          <w:rFonts w:ascii="Arial" w:hAnsi="Arial" w:cs="Arial"/>
        </w:rPr>
        <w:t>y falta de salubridad del agua suministrada</w:t>
      </w:r>
      <w:r w:rsidR="00C20DCC">
        <w:rPr>
          <w:rFonts w:ascii="Arial" w:hAnsi="Arial" w:cs="Arial"/>
        </w:rPr>
        <w:t xml:space="preserve">, en un país </w:t>
      </w:r>
      <w:r w:rsidR="00407B8B">
        <w:rPr>
          <w:rFonts w:ascii="Arial" w:hAnsi="Arial" w:cs="Arial"/>
        </w:rPr>
        <w:t>sin stress hídrico</w:t>
      </w:r>
      <w:r w:rsidR="00AF3ED9">
        <w:rPr>
          <w:rFonts w:ascii="Arial" w:hAnsi="Arial" w:cs="Arial"/>
        </w:rPr>
        <w:t>.</w:t>
      </w:r>
    </w:p>
    <w:p w14:paraId="76A555CE" w14:textId="3983D016" w:rsidR="00AF3ED9" w:rsidRDefault="00D91C05" w:rsidP="000913F7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la voluntad de destinar recursos a tareas asistenciales </w:t>
      </w:r>
      <w:r w:rsidR="00F91373">
        <w:rPr>
          <w:rFonts w:ascii="Arial" w:hAnsi="Arial" w:cs="Arial"/>
        </w:rPr>
        <w:t>no concesionables</w:t>
      </w:r>
      <w:r w:rsidR="004160DE">
        <w:rPr>
          <w:rFonts w:ascii="Arial" w:hAnsi="Arial" w:cs="Arial"/>
        </w:rPr>
        <w:t xml:space="preserve"> lleva a la colaboración público-privada a través </w:t>
      </w:r>
      <w:r w:rsidR="00AA3479">
        <w:rPr>
          <w:rFonts w:ascii="Arial" w:hAnsi="Arial" w:cs="Arial"/>
        </w:rPr>
        <w:t>de la concesión o la empresa mixta</w:t>
      </w:r>
      <w:r w:rsidR="005C366A">
        <w:rPr>
          <w:rFonts w:ascii="Arial" w:hAnsi="Arial" w:cs="Arial"/>
        </w:rPr>
        <w:t xml:space="preserve">, para optimizar los recursos disponibles desde </w:t>
      </w:r>
      <w:r w:rsidR="00F37A78">
        <w:rPr>
          <w:rFonts w:ascii="Arial" w:hAnsi="Arial" w:cs="Arial"/>
        </w:rPr>
        <w:t>la óptica social.</w:t>
      </w:r>
      <w:r w:rsidR="00EF78E1">
        <w:rPr>
          <w:rFonts w:ascii="Arial" w:hAnsi="Arial" w:cs="Arial"/>
        </w:rPr>
        <w:t xml:space="preserve"> Ese fue el origen de l</w:t>
      </w:r>
      <w:r w:rsidR="007A3BBD">
        <w:rPr>
          <w:rFonts w:ascii="Arial" w:hAnsi="Arial" w:cs="Arial"/>
        </w:rPr>
        <w:t>a colaboración público–</w:t>
      </w:r>
      <w:r w:rsidR="00EF78E1">
        <w:rPr>
          <w:rFonts w:ascii="Arial" w:hAnsi="Arial" w:cs="Arial"/>
        </w:rPr>
        <w:t>privada</w:t>
      </w:r>
      <w:r w:rsidR="007A3BBD">
        <w:rPr>
          <w:rFonts w:ascii="Arial" w:hAnsi="Arial" w:cs="Arial"/>
        </w:rPr>
        <w:t xml:space="preserve"> en la ciudad de Bolonia y en general</w:t>
      </w:r>
      <w:r w:rsidR="005C366A">
        <w:rPr>
          <w:rFonts w:ascii="Arial" w:hAnsi="Arial" w:cs="Arial"/>
        </w:rPr>
        <w:t xml:space="preserve"> en la Emilia Romagna en los 70’s y 80’s</w:t>
      </w:r>
    </w:p>
    <w:p w14:paraId="01CE7361" w14:textId="77777777" w:rsidR="00AF3ED9" w:rsidRPr="000913F7" w:rsidRDefault="00AF3ED9" w:rsidP="000913F7">
      <w:pPr>
        <w:spacing w:before="120" w:after="120" w:line="300" w:lineRule="exact"/>
        <w:jc w:val="both"/>
        <w:rPr>
          <w:rFonts w:ascii="Arial" w:hAnsi="Arial" w:cs="Arial"/>
        </w:rPr>
      </w:pPr>
    </w:p>
    <w:p w14:paraId="2162EC1A" w14:textId="77777777" w:rsidR="00856125" w:rsidRDefault="00856125" w:rsidP="00856125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856125"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>¿Cómo podrían las autoridades públicas utilizar las características de los proveedores privados para fomentar la realización de los derechos humanos al agua y al saneamiento? ¿Es positiva la provisión privada para la realización progresiva de los derechos humanos al agua y al saneamiento?</w:t>
      </w:r>
      <w:r w:rsidR="004578FC">
        <w:rPr>
          <w:rFonts w:ascii="Arial" w:hAnsi="Arial" w:cs="Arial"/>
          <w:b/>
          <w:bCs/>
        </w:rPr>
        <w:t xml:space="preserve"> En caso afirmativo, ¿en qué circunstancias?</w:t>
      </w:r>
    </w:p>
    <w:p w14:paraId="162BFAE4" w14:textId="017B8CB4" w:rsidR="00D27C73" w:rsidRPr="00146E0E" w:rsidRDefault="00D27C73" w:rsidP="00146E0E">
      <w:pPr>
        <w:spacing w:before="120" w:after="120" w:line="300" w:lineRule="exact"/>
        <w:jc w:val="both"/>
        <w:rPr>
          <w:rFonts w:ascii="Arial" w:hAnsi="Arial" w:cs="Arial"/>
        </w:rPr>
      </w:pPr>
      <w:r w:rsidRPr="00146E0E">
        <w:rPr>
          <w:rFonts w:ascii="Arial" w:hAnsi="Arial" w:cs="Arial"/>
        </w:rPr>
        <w:t>El derecho al agua y el saneamiento puede verse comprometido por dos motivos:</w:t>
      </w:r>
    </w:p>
    <w:p w14:paraId="19D452DC" w14:textId="051E6A18" w:rsidR="00D27C73" w:rsidRPr="00146E0E" w:rsidRDefault="00146E0E" w:rsidP="00146E0E">
      <w:pPr>
        <w:spacing w:before="120" w:after="120" w:line="300" w:lineRule="exact"/>
        <w:jc w:val="both"/>
        <w:rPr>
          <w:rFonts w:ascii="Arial" w:hAnsi="Arial" w:cs="Arial"/>
        </w:rPr>
      </w:pPr>
      <w:r w:rsidRPr="00146E0E">
        <w:rPr>
          <w:rFonts w:ascii="Arial" w:hAnsi="Arial" w:cs="Arial"/>
        </w:rPr>
        <w:t>1-</w:t>
      </w:r>
      <w:r w:rsidR="00D03214" w:rsidRPr="00146E0E">
        <w:rPr>
          <w:rFonts w:ascii="Arial" w:hAnsi="Arial" w:cs="Arial"/>
        </w:rPr>
        <w:t>Que el coste del servicio no esté al alcance de las familias económicamente vulnerables</w:t>
      </w:r>
      <w:r w:rsidR="00360562" w:rsidRPr="00146E0E">
        <w:rPr>
          <w:rFonts w:ascii="Arial" w:hAnsi="Arial" w:cs="Arial"/>
        </w:rPr>
        <w:t>.</w:t>
      </w:r>
    </w:p>
    <w:p w14:paraId="2B83F03E" w14:textId="7AD8CAF8" w:rsidR="00360562" w:rsidRPr="00146E0E" w:rsidRDefault="00146E0E" w:rsidP="00146E0E">
      <w:pPr>
        <w:spacing w:before="120" w:after="120" w:line="300" w:lineRule="exact"/>
        <w:jc w:val="both"/>
        <w:rPr>
          <w:rFonts w:ascii="Arial" w:hAnsi="Arial" w:cs="Arial"/>
        </w:rPr>
      </w:pPr>
      <w:r w:rsidRPr="00146E0E">
        <w:rPr>
          <w:rFonts w:ascii="Arial" w:hAnsi="Arial" w:cs="Arial"/>
        </w:rPr>
        <w:t>2-</w:t>
      </w:r>
      <w:r w:rsidR="00360562" w:rsidRPr="00146E0E">
        <w:rPr>
          <w:rFonts w:ascii="Arial" w:hAnsi="Arial" w:cs="Arial"/>
        </w:rPr>
        <w:t xml:space="preserve">Que las infraestructuras que permiten la prestación del servicio </w:t>
      </w:r>
      <w:r w:rsidRPr="00146E0E">
        <w:rPr>
          <w:rFonts w:ascii="Arial" w:hAnsi="Arial" w:cs="Arial"/>
        </w:rPr>
        <w:t>no existan o no estén en las condiciones adecuadas</w:t>
      </w:r>
    </w:p>
    <w:p w14:paraId="3044AA50" w14:textId="2B95485D" w:rsidR="00D27C73" w:rsidRDefault="00315229" w:rsidP="00146E0E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España </w:t>
      </w:r>
      <w:r w:rsidR="00241A64">
        <w:rPr>
          <w:rFonts w:ascii="Arial" w:hAnsi="Arial" w:cs="Arial"/>
        </w:rPr>
        <w:t>la estructura tarifaria la aprueba el ayuntamiento, que es el titular del servicio</w:t>
      </w:r>
      <w:r w:rsidR="009345FD">
        <w:rPr>
          <w:rFonts w:ascii="Arial" w:hAnsi="Arial" w:cs="Arial"/>
        </w:rPr>
        <w:t xml:space="preserve">, por lo que </w:t>
      </w:r>
      <w:r w:rsidR="004A2308">
        <w:rPr>
          <w:rFonts w:ascii="Arial" w:hAnsi="Arial" w:cs="Arial"/>
        </w:rPr>
        <w:t xml:space="preserve">la cobertura del servicio a las familias vulnerables queda siempre en el ámbito </w:t>
      </w:r>
      <w:r w:rsidR="005D1136">
        <w:rPr>
          <w:rFonts w:ascii="Arial" w:hAnsi="Arial" w:cs="Arial"/>
        </w:rPr>
        <w:t>de las decisiones de la administración pública y no del operador privado.</w:t>
      </w:r>
      <w:r w:rsidR="00F30606">
        <w:rPr>
          <w:rFonts w:ascii="Arial" w:hAnsi="Arial" w:cs="Arial"/>
        </w:rPr>
        <w:t xml:space="preserve"> Es decir esa cobertura puede establecerse perfectamente en el contrato de concesión e incluso a posteriori sin ningún problema.</w:t>
      </w:r>
    </w:p>
    <w:p w14:paraId="2AF65159" w14:textId="68641CC7" w:rsidR="005D1136" w:rsidRPr="00146E0E" w:rsidRDefault="005D1136" w:rsidP="00146E0E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Pero hay que decir además que </w:t>
      </w:r>
      <w:r w:rsidR="00FC535B">
        <w:rPr>
          <w:rFonts w:ascii="Arial" w:hAnsi="Arial" w:cs="Arial"/>
        </w:rPr>
        <w:t>los operadores privados se adelantaron años a los protocolos de protección</w:t>
      </w:r>
      <w:r w:rsidR="00595B11">
        <w:rPr>
          <w:rFonts w:ascii="Arial" w:hAnsi="Arial" w:cs="Arial"/>
        </w:rPr>
        <w:t xml:space="preserve"> a la población económicamente vulnerable</w:t>
      </w:r>
      <w:r w:rsidR="000513C8">
        <w:rPr>
          <w:rFonts w:ascii="Arial" w:hAnsi="Arial" w:cs="Arial"/>
        </w:rPr>
        <w:t>, asumiendo directamente las situaciones de precariedad económica de los ciudadanos de buena fe.</w:t>
      </w:r>
      <w:r w:rsidR="00265AA6">
        <w:rPr>
          <w:rFonts w:ascii="Arial" w:hAnsi="Arial" w:cs="Arial"/>
        </w:rPr>
        <w:t xml:space="preserve"> El operador privado dispone de mayor flexibilidad para enfrentar situaciones económicas imprevistas</w:t>
      </w:r>
      <w:r w:rsidR="006B57E6">
        <w:rPr>
          <w:rFonts w:ascii="Arial" w:hAnsi="Arial" w:cs="Arial"/>
        </w:rPr>
        <w:t>.</w:t>
      </w:r>
    </w:p>
    <w:p w14:paraId="55467C5A" w14:textId="77777777" w:rsidR="00D27C73" w:rsidRDefault="00D27C73" w:rsidP="000513C8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</w:p>
    <w:p w14:paraId="0C1D78DE" w14:textId="531F9F8A" w:rsidR="00D27C73" w:rsidRDefault="00C30883" w:rsidP="000513C8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la construcción, mantenimiento y renovación de los activos necesarios para </w:t>
      </w:r>
      <w:r w:rsidR="00E53695">
        <w:rPr>
          <w:rFonts w:ascii="Arial" w:hAnsi="Arial" w:cs="Arial"/>
        </w:rPr>
        <w:t xml:space="preserve">la garantía del derecho al agua, ya hemos comentado </w:t>
      </w:r>
      <w:r w:rsidR="000D2B6D">
        <w:rPr>
          <w:rFonts w:ascii="Arial" w:hAnsi="Arial" w:cs="Arial"/>
        </w:rPr>
        <w:t xml:space="preserve">que si así se contempla en el contrato de concesión, el operador privado ejecutará puntualmente las inversiones y acciones necesarias </w:t>
      </w:r>
      <w:r w:rsidR="00BF237E">
        <w:rPr>
          <w:rFonts w:ascii="Arial" w:hAnsi="Arial" w:cs="Arial"/>
        </w:rPr>
        <w:t>para garantizar el acceso físico al derecho, so pena de graves penalizaciones, adicionales a</w:t>
      </w:r>
      <w:r w:rsidR="0028232D">
        <w:rPr>
          <w:rFonts w:ascii="Arial" w:hAnsi="Arial" w:cs="Arial"/>
        </w:rPr>
        <w:t xml:space="preserve"> la perdida de la concesió</w:t>
      </w:r>
      <w:r w:rsidR="00BF237E">
        <w:rPr>
          <w:rFonts w:ascii="Arial" w:hAnsi="Arial" w:cs="Arial"/>
        </w:rPr>
        <w:t>n.</w:t>
      </w:r>
    </w:p>
    <w:p w14:paraId="7F3842A7" w14:textId="1A587259" w:rsidR="0028232D" w:rsidRPr="000513C8" w:rsidRDefault="0028232D" w:rsidP="000513C8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Podemos pues afirmar que </w:t>
      </w:r>
      <w:r w:rsidR="00FF659B">
        <w:rPr>
          <w:rFonts w:ascii="Arial" w:hAnsi="Arial" w:cs="Arial"/>
        </w:rPr>
        <w:t xml:space="preserve">en los </w:t>
      </w:r>
      <w:r>
        <w:rPr>
          <w:rFonts w:ascii="Arial" w:hAnsi="Arial" w:cs="Arial"/>
        </w:rPr>
        <w:t xml:space="preserve">estados </w:t>
      </w:r>
      <w:r w:rsidR="00FF659B">
        <w:rPr>
          <w:rFonts w:ascii="Arial" w:hAnsi="Arial" w:cs="Arial"/>
        </w:rPr>
        <w:t xml:space="preserve">democráticos </w:t>
      </w:r>
      <w:r>
        <w:rPr>
          <w:rFonts w:ascii="Arial" w:hAnsi="Arial" w:cs="Arial"/>
        </w:rPr>
        <w:t>de derecho</w:t>
      </w:r>
      <w:r w:rsidR="00FF659B">
        <w:rPr>
          <w:rFonts w:ascii="Arial" w:hAnsi="Arial" w:cs="Arial"/>
        </w:rPr>
        <w:t xml:space="preserve"> no hay mejor garantía del derecho al agua que la concesión a un operador privado o la constitución de una empresa mixta que evite </w:t>
      </w:r>
      <w:r w:rsidR="007E261B">
        <w:rPr>
          <w:rFonts w:ascii="Arial" w:hAnsi="Arial" w:cs="Arial"/>
        </w:rPr>
        <w:t>que el operador sea juez y parte en la valoración del desempeño y</w:t>
      </w:r>
      <w:r w:rsidR="00E63D33">
        <w:rPr>
          <w:rFonts w:ascii="Arial" w:hAnsi="Arial" w:cs="Arial"/>
        </w:rPr>
        <w:t xml:space="preserve"> la posible contaminación política de </w:t>
      </w:r>
      <w:r w:rsidR="00D5189A">
        <w:rPr>
          <w:rFonts w:ascii="Arial" w:hAnsi="Arial" w:cs="Arial"/>
        </w:rPr>
        <w:t xml:space="preserve">decisiones económicas </w:t>
      </w:r>
      <w:r w:rsidR="0035592F">
        <w:rPr>
          <w:rFonts w:ascii="Arial" w:hAnsi="Arial" w:cs="Arial"/>
        </w:rPr>
        <w:t>importantes para la red, que es el soporte físico del derecho al agua.</w:t>
      </w:r>
    </w:p>
    <w:p w14:paraId="333DB13C" w14:textId="3A96DF1F" w:rsidR="00133C57" w:rsidRDefault="00133C57" w:rsidP="00133C57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¿Cómo se han utilizado los instrumentos y mecanismos existentes para que las personas usuarias (y las no usuarias) se queje</w:t>
      </w:r>
      <w:r w:rsidR="00B0151A">
        <w:rPr>
          <w:rFonts w:ascii="Arial" w:hAnsi="Arial" w:cs="Arial"/>
          <w:b/>
          <w:bCs/>
        </w:rPr>
        <w:t>n y</w:t>
      </w:r>
      <w:r>
        <w:rPr>
          <w:rFonts w:ascii="Arial" w:hAnsi="Arial" w:cs="Arial"/>
          <w:b/>
          <w:bCs/>
        </w:rPr>
        <w:t xml:space="preserve"> obtengan remedios de los proveedores privados?</w:t>
      </w:r>
    </w:p>
    <w:p w14:paraId="60C50D08" w14:textId="249D2341" w:rsidR="00AD0D7D" w:rsidRPr="00F94E0F" w:rsidRDefault="00F94E0F" w:rsidP="00395EAB">
      <w:pPr>
        <w:spacing w:before="120" w:after="120" w:line="300" w:lineRule="exact"/>
        <w:jc w:val="both"/>
        <w:rPr>
          <w:rFonts w:ascii="Arial" w:hAnsi="Arial" w:cs="Arial"/>
        </w:rPr>
      </w:pPr>
      <w:r w:rsidRPr="00F94E0F">
        <w:rPr>
          <w:rFonts w:ascii="Arial" w:hAnsi="Arial" w:cs="Arial"/>
        </w:rPr>
        <w:t xml:space="preserve">La </w:t>
      </w:r>
      <w:r w:rsidR="00AD0D7D" w:rsidRPr="00F94E0F">
        <w:rPr>
          <w:rFonts w:ascii="Arial" w:hAnsi="Arial" w:cs="Arial"/>
        </w:rPr>
        <w:t xml:space="preserve">responsabilidad </w:t>
      </w:r>
      <w:r w:rsidR="00222644">
        <w:rPr>
          <w:rFonts w:ascii="Arial" w:hAnsi="Arial" w:cs="Arial"/>
        </w:rPr>
        <w:t xml:space="preserve">y las obligaciones </w:t>
      </w:r>
      <w:r>
        <w:rPr>
          <w:rFonts w:ascii="Arial" w:hAnsi="Arial" w:cs="Arial"/>
        </w:rPr>
        <w:t>de los operador</w:t>
      </w:r>
      <w:r w:rsidR="00A705C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privado</w:t>
      </w:r>
      <w:r w:rsidR="00A705C8">
        <w:rPr>
          <w:rFonts w:ascii="Arial" w:hAnsi="Arial" w:cs="Arial"/>
        </w:rPr>
        <w:t>s</w:t>
      </w:r>
      <w:r w:rsidRPr="00F94E0F">
        <w:rPr>
          <w:rFonts w:ascii="Arial" w:hAnsi="Arial" w:cs="Arial"/>
        </w:rPr>
        <w:t xml:space="preserve"> </w:t>
      </w:r>
      <w:r w:rsidR="00AD0D7D" w:rsidRPr="00F94E0F">
        <w:rPr>
          <w:rFonts w:ascii="Arial" w:hAnsi="Arial" w:cs="Arial"/>
        </w:rPr>
        <w:t>frente a la</w:t>
      </w:r>
      <w:r w:rsidR="00A705C8">
        <w:rPr>
          <w:rFonts w:ascii="Arial" w:hAnsi="Arial" w:cs="Arial"/>
        </w:rPr>
        <w:t>s Administracio</w:t>
      </w:r>
      <w:r w:rsidR="00AD0D7D" w:rsidRPr="00F94E0F">
        <w:rPr>
          <w:rFonts w:ascii="Arial" w:hAnsi="Arial" w:cs="Arial"/>
        </w:rPr>
        <w:t>n</w:t>
      </w:r>
      <w:r w:rsidR="00222644">
        <w:rPr>
          <w:rFonts w:ascii="Arial" w:hAnsi="Arial" w:cs="Arial"/>
        </w:rPr>
        <w:t xml:space="preserve">es titulares </w:t>
      </w:r>
      <w:r w:rsidR="00A705C8">
        <w:rPr>
          <w:rFonts w:ascii="Arial" w:hAnsi="Arial" w:cs="Arial"/>
        </w:rPr>
        <w:t xml:space="preserve"> del servicio</w:t>
      </w:r>
      <w:r w:rsidR="00222644">
        <w:rPr>
          <w:rFonts w:ascii="Arial" w:hAnsi="Arial" w:cs="Arial"/>
        </w:rPr>
        <w:t xml:space="preserve"> está</w:t>
      </w:r>
      <w:r w:rsidR="00692A33">
        <w:rPr>
          <w:rFonts w:ascii="Arial" w:hAnsi="Arial" w:cs="Arial"/>
        </w:rPr>
        <w:t>n</w:t>
      </w:r>
      <w:r w:rsidR="00222644">
        <w:rPr>
          <w:rFonts w:ascii="Arial" w:hAnsi="Arial" w:cs="Arial"/>
        </w:rPr>
        <w:t xml:space="preserve"> </w:t>
      </w:r>
      <w:r w:rsidR="00692A33">
        <w:rPr>
          <w:rFonts w:ascii="Arial" w:hAnsi="Arial" w:cs="Arial"/>
        </w:rPr>
        <w:t>rigurosa y legalmente reguladas</w:t>
      </w:r>
      <w:r w:rsidR="00395EAB">
        <w:rPr>
          <w:rFonts w:ascii="Arial" w:hAnsi="Arial" w:cs="Arial"/>
        </w:rPr>
        <w:t>. Por tanto, todo ciudadano</w:t>
      </w:r>
      <w:r w:rsidR="00AD0D7D" w:rsidRPr="00F94E0F">
        <w:rPr>
          <w:rFonts w:ascii="Arial" w:hAnsi="Arial" w:cs="Arial"/>
        </w:rPr>
        <w:t xml:space="preserve"> que considere vulnerado alguno de sus derechos en relación con la prestación de estos servicios </w:t>
      </w:r>
      <w:r w:rsidR="00970123" w:rsidRPr="00F94E0F">
        <w:rPr>
          <w:rFonts w:ascii="Arial" w:hAnsi="Arial" w:cs="Arial"/>
        </w:rPr>
        <w:t xml:space="preserve">puede </w:t>
      </w:r>
      <w:r w:rsidR="00AD0D7D" w:rsidRPr="00F94E0F">
        <w:rPr>
          <w:rFonts w:ascii="Arial" w:hAnsi="Arial" w:cs="Arial"/>
        </w:rPr>
        <w:t xml:space="preserve">acudir a estas autoridades públicas y </w:t>
      </w:r>
      <w:r w:rsidR="00395EAB">
        <w:rPr>
          <w:rFonts w:ascii="Arial" w:hAnsi="Arial" w:cs="Arial"/>
        </w:rPr>
        <w:t xml:space="preserve">denunciar </w:t>
      </w:r>
      <w:r w:rsidR="00AD0D7D" w:rsidRPr="00F94E0F">
        <w:rPr>
          <w:rFonts w:ascii="Arial" w:hAnsi="Arial" w:cs="Arial"/>
        </w:rPr>
        <w:t>la posible infracción o eventual incumplimiento.</w:t>
      </w:r>
    </w:p>
    <w:p w14:paraId="0291DBA1" w14:textId="5C55689D" w:rsidR="00AD0D7D" w:rsidRDefault="005D2A73" w:rsidP="005D2A73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D0D7D" w:rsidRPr="005D2A73">
        <w:rPr>
          <w:rFonts w:ascii="Arial" w:hAnsi="Arial" w:cs="Arial"/>
        </w:rPr>
        <w:t>s habitual</w:t>
      </w:r>
      <w:r>
        <w:rPr>
          <w:rFonts w:ascii="Arial" w:hAnsi="Arial" w:cs="Arial"/>
        </w:rPr>
        <w:t>, además,</w:t>
      </w:r>
      <w:r w:rsidR="00AD0D7D" w:rsidRPr="005D2A73">
        <w:rPr>
          <w:rFonts w:ascii="Arial" w:hAnsi="Arial" w:cs="Arial"/>
        </w:rPr>
        <w:t xml:space="preserve"> que los contratos que regulan la relación entre el operador privado y la </w:t>
      </w:r>
      <w:r w:rsidR="00D36879">
        <w:rPr>
          <w:rFonts w:ascii="Arial" w:hAnsi="Arial" w:cs="Arial"/>
        </w:rPr>
        <w:t xml:space="preserve">administración contemplen el establecimiento de </w:t>
      </w:r>
      <w:r w:rsidR="00930A15">
        <w:rPr>
          <w:rFonts w:ascii="Arial" w:hAnsi="Arial" w:cs="Arial"/>
        </w:rPr>
        <w:t>Servicios de Atención al C</w:t>
      </w:r>
      <w:r w:rsidR="00AD0D7D" w:rsidRPr="005D2A73">
        <w:rPr>
          <w:rFonts w:ascii="Arial" w:hAnsi="Arial" w:cs="Arial"/>
        </w:rPr>
        <w:t>liente</w:t>
      </w:r>
      <w:r w:rsidR="00930A15">
        <w:rPr>
          <w:rFonts w:ascii="Arial" w:hAnsi="Arial" w:cs="Arial"/>
        </w:rPr>
        <w:t xml:space="preserve"> </w:t>
      </w:r>
      <w:r w:rsidR="00AD0D7D" w:rsidRPr="005D2A73">
        <w:rPr>
          <w:rFonts w:ascii="Arial" w:hAnsi="Arial" w:cs="Arial"/>
        </w:rPr>
        <w:t>a través de los cuales el usuario pueda plantear sus quejas directamente ante el operador privado.</w:t>
      </w:r>
      <w:r w:rsidR="00284954">
        <w:rPr>
          <w:rFonts w:ascii="Arial" w:hAnsi="Arial" w:cs="Arial"/>
        </w:rPr>
        <w:t xml:space="preserve"> Según nuestras encuestas estos</w:t>
      </w:r>
      <w:r w:rsidR="00D460C4">
        <w:rPr>
          <w:rFonts w:ascii="Arial" w:hAnsi="Arial" w:cs="Arial"/>
        </w:rPr>
        <w:t xml:space="preserve"> servicios están bien valorados, y la mayoría de los incidentes registrados tienen que ver con la interpretación de la factura</w:t>
      </w:r>
      <w:r w:rsidR="00127A81">
        <w:rPr>
          <w:rFonts w:ascii="Arial" w:hAnsi="Arial" w:cs="Arial"/>
        </w:rPr>
        <w:t xml:space="preserve">, que en algunas ciudades es compleja e incorpora </w:t>
      </w:r>
      <w:r w:rsidR="007E0C41">
        <w:rPr>
          <w:rFonts w:ascii="Arial" w:hAnsi="Arial" w:cs="Arial"/>
        </w:rPr>
        <w:t xml:space="preserve">elementos ajenos al propio </w:t>
      </w:r>
      <w:r w:rsidR="00D90514">
        <w:rPr>
          <w:rFonts w:ascii="Arial" w:hAnsi="Arial" w:cs="Arial"/>
        </w:rPr>
        <w:t>servicio de agua, como tasas, cá</w:t>
      </w:r>
      <w:r w:rsidR="007E0C41">
        <w:rPr>
          <w:rFonts w:ascii="Arial" w:hAnsi="Arial" w:cs="Arial"/>
        </w:rPr>
        <w:t>nones u otros impuestos administrativos</w:t>
      </w:r>
      <w:r w:rsidR="00D90514">
        <w:rPr>
          <w:rFonts w:ascii="Arial" w:hAnsi="Arial" w:cs="Arial"/>
        </w:rPr>
        <w:t>.</w:t>
      </w:r>
    </w:p>
    <w:p w14:paraId="539B244D" w14:textId="16BCC8A1" w:rsidR="00D90514" w:rsidRPr="005D2A73" w:rsidRDefault="00D90514" w:rsidP="005D2A73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para casos de conflicto</w:t>
      </w:r>
      <w:r w:rsidR="002D1794">
        <w:rPr>
          <w:rFonts w:ascii="Arial" w:hAnsi="Arial" w:cs="Arial"/>
        </w:rPr>
        <w:t>, existe en algunos operadores la figura del mediador</w:t>
      </w:r>
      <w:r w:rsidR="00BB3208">
        <w:rPr>
          <w:rFonts w:ascii="Arial" w:hAnsi="Arial" w:cs="Arial"/>
        </w:rPr>
        <w:t xml:space="preserve"> o del defensor del cliente, para encauzar de forma sencilla las reclamaciones que puedan producirse.</w:t>
      </w:r>
    </w:p>
    <w:p w14:paraId="78FBE28A" w14:textId="77777777" w:rsidR="006B71E1" w:rsidRDefault="006B71E1" w:rsidP="006B71E1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6B71E1">
        <w:rPr>
          <w:rFonts w:ascii="Arial" w:hAnsi="Arial" w:cs="Arial"/>
          <w:b/>
          <w:bCs/>
        </w:rPr>
        <w:t>9. ¿Los proveedores privados abogan por una regulación más fuerte? Si es así, ¿por qué?</w:t>
      </w:r>
    </w:p>
    <w:p w14:paraId="722EB8AC" w14:textId="76DEEF7F" w:rsidR="006B71E1" w:rsidRPr="00686212" w:rsidRDefault="00686212" w:rsidP="00686212">
      <w:pPr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</w:t>
      </w:r>
      <w:r w:rsidR="003D6C50">
        <w:rPr>
          <w:rFonts w:ascii="Arial" w:hAnsi="Arial" w:cs="Arial"/>
        </w:rPr>
        <w:t xml:space="preserve">hay una tendencia a cuestionar </w:t>
      </w:r>
      <w:r w:rsidR="0065018E">
        <w:rPr>
          <w:rFonts w:ascii="Arial" w:hAnsi="Arial" w:cs="Arial"/>
        </w:rPr>
        <w:t>el desempeño de l</w:t>
      </w:r>
      <w:r w:rsidR="006B71E1" w:rsidRPr="00686212">
        <w:rPr>
          <w:rFonts w:ascii="Arial" w:hAnsi="Arial" w:cs="Arial"/>
        </w:rPr>
        <w:t xml:space="preserve">os </w:t>
      </w:r>
      <w:r w:rsidR="0065018E">
        <w:rPr>
          <w:rFonts w:ascii="Arial" w:hAnsi="Arial" w:cs="Arial"/>
        </w:rPr>
        <w:t xml:space="preserve">operadores </w:t>
      </w:r>
      <w:r w:rsidR="006B71E1" w:rsidRPr="00686212">
        <w:rPr>
          <w:rFonts w:ascii="Arial" w:hAnsi="Arial" w:cs="Arial"/>
        </w:rPr>
        <w:t xml:space="preserve">privados </w:t>
      </w:r>
      <w:r w:rsidR="0065018E">
        <w:rPr>
          <w:rFonts w:ascii="Arial" w:hAnsi="Arial" w:cs="Arial"/>
        </w:rPr>
        <w:t>en base a criterios subjetivos</w:t>
      </w:r>
      <w:r w:rsidR="000D5872">
        <w:rPr>
          <w:rFonts w:ascii="Arial" w:hAnsi="Arial" w:cs="Arial"/>
        </w:rPr>
        <w:t>, y por lo tanto difíciles de rebatir por cuanto parten de un prejuicio no cuantificable</w:t>
      </w:r>
      <w:r w:rsidR="0075302D">
        <w:rPr>
          <w:rFonts w:ascii="Arial" w:hAnsi="Arial" w:cs="Arial"/>
        </w:rPr>
        <w:t>. Para evitar esa indefensión frente a determinadas opciones políticas</w:t>
      </w:r>
      <w:r w:rsidR="002F5CBF">
        <w:rPr>
          <w:rFonts w:ascii="Arial" w:hAnsi="Arial" w:cs="Arial"/>
        </w:rPr>
        <w:t xml:space="preserve"> la solución es</w:t>
      </w:r>
      <w:r w:rsidR="006B71E1" w:rsidRPr="00686212">
        <w:rPr>
          <w:rFonts w:ascii="Arial" w:hAnsi="Arial" w:cs="Arial"/>
        </w:rPr>
        <w:t xml:space="preserve"> una regulación más clara, más homogénea y más rigurosa, que aporte </w:t>
      </w:r>
      <w:r w:rsidR="002F5CBF">
        <w:rPr>
          <w:rFonts w:ascii="Arial" w:hAnsi="Arial" w:cs="Arial"/>
        </w:rPr>
        <w:t xml:space="preserve">la mayor </w:t>
      </w:r>
      <w:r w:rsidR="006B71E1" w:rsidRPr="00686212">
        <w:rPr>
          <w:rFonts w:ascii="Arial" w:hAnsi="Arial" w:cs="Arial"/>
        </w:rPr>
        <w:t xml:space="preserve">seguridad jurídica </w:t>
      </w:r>
      <w:r w:rsidR="001C0952">
        <w:rPr>
          <w:rFonts w:ascii="Arial" w:hAnsi="Arial" w:cs="Arial"/>
        </w:rPr>
        <w:t>a ciudadanos y empresas, y que</w:t>
      </w:r>
      <w:r w:rsidR="006B71E1" w:rsidRPr="00686212">
        <w:rPr>
          <w:rFonts w:ascii="Arial" w:hAnsi="Arial" w:cs="Arial"/>
        </w:rPr>
        <w:t xml:space="preserve"> permita a estas garantizar </w:t>
      </w:r>
      <w:r w:rsidR="00FC68EC" w:rsidRPr="00686212">
        <w:rPr>
          <w:rFonts w:ascii="Arial" w:hAnsi="Arial" w:cs="Arial"/>
        </w:rPr>
        <w:t xml:space="preserve">la mejor calidad en la </w:t>
      </w:r>
      <w:r w:rsidR="006B71E1" w:rsidRPr="00686212">
        <w:rPr>
          <w:rFonts w:ascii="Arial" w:hAnsi="Arial" w:cs="Arial"/>
        </w:rPr>
        <w:t xml:space="preserve">prestación </w:t>
      </w:r>
      <w:r w:rsidR="001C0952">
        <w:rPr>
          <w:rFonts w:ascii="Arial" w:hAnsi="Arial" w:cs="Arial"/>
        </w:rPr>
        <w:t>de los servicios comprometidos,</w:t>
      </w:r>
      <w:r w:rsidR="006B71E1" w:rsidRPr="00686212">
        <w:rPr>
          <w:rFonts w:ascii="Arial" w:hAnsi="Arial" w:cs="Arial"/>
        </w:rPr>
        <w:t xml:space="preserve"> con sujeción a unos criterios mensurables</w:t>
      </w:r>
      <w:r w:rsidR="00270AA4" w:rsidRPr="00686212">
        <w:rPr>
          <w:rFonts w:ascii="Arial" w:hAnsi="Arial" w:cs="Arial"/>
        </w:rPr>
        <w:t xml:space="preserve"> y comparables</w:t>
      </w:r>
      <w:r w:rsidR="0080517F">
        <w:rPr>
          <w:rFonts w:ascii="Arial" w:hAnsi="Arial" w:cs="Arial"/>
        </w:rPr>
        <w:t xml:space="preserve">, y que el usuario </w:t>
      </w:r>
      <w:r w:rsidR="005013BD">
        <w:rPr>
          <w:rFonts w:ascii="Arial" w:hAnsi="Arial" w:cs="Arial"/>
        </w:rPr>
        <w:t xml:space="preserve">y la administración </w:t>
      </w:r>
      <w:r w:rsidR="0080517F">
        <w:rPr>
          <w:rFonts w:ascii="Arial" w:hAnsi="Arial" w:cs="Arial"/>
        </w:rPr>
        <w:t>pueda</w:t>
      </w:r>
      <w:r w:rsidR="005013BD">
        <w:rPr>
          <w:rFonts w:ascii="Arial" w:hAnsi="Arial" w:cs="Arial"/>
        </w:rPr>
        <w:t>n</w:t>
      </w:r>
      <w:r w:rsidR="0080517F">
        <w:rPr>
          <w:rFonts w:ascii="Arial" w:hAnsi="Arial" w:cs="Arial"/>
        </w:rPr>
        <w:t xml:space="preserve"> valorar inequívocamente.</w:t>
      </w:r>
    </w:p>
    <w:p w14:paraId="6FBE8E8D" w14:textId="04070DDF" w:rsidR="008D10D1" w:rsidRDefault="008D10D1" w:rsidP="00B04C79">
      <w:pPr>
        <w:keepNext/>
        <w:keepLines/>
        <w:spacing w:before="240" w:after="120" w:line="300" w:lineRule="exact"/>
        <w:jc w:val="both"/>
        <w:rPr>
          <w:rFonts w:ascii="Arial" w:hAnsi="Arial" w:cs="Arial"/>
          <w:i/>
          <w:iCs/>
        </w:rPr>
      </w:pPr>
      <w:r w:rsidRPr="008D10D1">
        <w:rPr>
          <w:rFonts w:ascii="Arial" w:hAnsi="Arial" w:cs="Arial"/>
          <w:b/>
          <w:bCs/>
        </w:rPr>
        <w:t xml:space="preserve">10. </w:t>
      </w:r>
      <w:r>
        <w:rPr>
          <w:rFonts w:ascii="Arial" w:hAnsi="Arial" w:cs="Arial"/>
          <w:b/>
          <w:bCs/>
        </w:rPr>
        <w:t>¿Cómo ha sido la relación entre los proveedores privados y las autoridades públicas a nivel local? ¿Cuáles son las preocupaciones potenciales que enfrentan las autoridades públicas y las personas usuarias frente a los proveedores privados?</w:t>
      </w:r>
    </w:p>
    <w:p w14:paraId="43A16B71" w14:textId="0A0925DB" w:rsidR="0085404D" w:rsidRPr="0085404D" w:rsidRDefault="00D422E9" w:rsidP="0085404D">
      <w:pPr>
        <w:spacing w:before="120" w:after="120" w:line="300" w:lineRule="exact"/>
        <w:jc w:val="both"/>
        <w:rPr>
          <w:rFonts w:ascii="Arial" w:hAnsi="Arial" w:cs="Arial"/>
        </w:rPr>
      </w:pPr>
      <w:r w:rsidRPr="0085404D">
        <w:rPr>
          <w:rFonts w:ascii="Arial" w:hAnsi="Arial" w:cs="Arial"/>
        </w:rPr>
        <w:t>Los contratos de esta naturaleza</w:t>
      </w:r>
      <w:r w:rsidR="00B04C79">
        <w:rPr>
          <w:rFonts w:ascii="Arial" w:hAnsi="Arial" w:cs="Arial"/>
        </w:rPr>
        <w:t xml:space="preserve"> duran lustros</w:t>
      </w:r>
      <w:r w:rsidRPr="0085404D">
        <w:rPr>
          <w:rFonts w:ascii="Arial" w:hAnsi="Arial" w:cs="Arial"/>
        </w:rPr>
        <w:t>, lo que promueve una gestión sostenible y un</w:t>
      </w:r>
      <w:r w:rsidR="0024084D" w:rsidRPr="0085404D">
        <w:rPr>
          <w:rFonts w:ascii="Arial" w:hAnsi="Arial" w:cs="Arial"/>
        </w:rPr>
        <w:t>a</w:t>
      </w:r>
      <w:r w:rsidRPr="0085404D">
        <w:rPr>
          <w:rFonts w:ascii="Arial" w:hAnsi="Arial" w:cs="Arial"/>
        </w:rPr>
        <w:t xml:space="preserve"> constante </w:t>
      </w:r>
      <w:r w:rsidR="0024084D" w:rsidRPr="0085404D">
        <w:rPr>
          <w:rFonts w:ascii="Arial" w:hAnsi="Arial" w:cs="Arial"/>
        </w:rPr>
        <w:t xml:space="preserve">supervisión del </w:t>
      </w:r>
      <w:r w:rsidRPr="0085404D">
        <w:rPr>
          <w:rFonts w:ascii="Arial" w:hAnsi="Arial" w:cs="Arial"/>
        </w:rPr>
        <w:t>cumplim</w:t>
      </w:r>
      <w:r w:rsidR="0024084D" w:rsidRPr="0085404D">
        <w:rPr>
          <w:rFonts w:ascii="Arial" w:hAnsi="Arial" w:cs="Arial"/>
        </w:rPr>
        <w:t>i</w:t>
      </w:r>
      <w:r w:rsidRPr="0085404D">
        <w:rPr>
          <w:rFonts w:ascii="Arial" w:hAnsi="Arial" w:cs="Arial"/>
        </w:rPr>
        <w:t xml:space="preserve">ento de los requisitos exigidos por la Administración local. </w:t>
      </w:r>
      <w:r w:rsidR="0085404D" w:rsidRPr="0085404D">
        <w:rPr>
          <w:rFonts w:ascii="Arial" w:hAnsi="Arial" w:cs="Arial"/>
        </w:rPr>
        <w:t>La relación entre las autoridades públicas y los operadores privados es pues una relación fluida, continuada, intensa y que se produce con naturalidad. Dentro de la Administración existen técnicos responsables de controlar, inspeccionar y coordinar la actuación del operador privado, además de las comisiones de seguimiento, comisiones mixtas, y presencia de responsables públicos en los consejos de Administración de las sociedades de economía mixta.</w:t>
      </w:r>
    </w:p>
    <w:p w14:paraId="0D57D57E" w14:textId="2535F7EC" w:rsidR="00A905FC" w:rsidRPr="00FD7957" w:rsidRDefault="00A905FC" w:rsidP="00FD7957">
      <w:pPr>
        <w:spacing w:before="120" w:after="120" w:line="300" w:lineRule="exact"/>
        <w:jc w:val="both"/>
        <w:rPr>
          <w:rFonts w:ascii="Arial" w:hAnsi="Arial" w:cs="Arial"/>
        </w:rPr>
      </w:pPr>
      <w:r w:rsidRPr="00FD7957">
        <w:rPr>
          <w:rFonts w:ascii="Arial" w:hAnsi="Arial" w:cs="Arial"/>
        </w:rPr>
        <w:t xml:space="preserve">La Administración pública, ostenta la prerrogativa de interpretar el contrato, de modificarlo, </w:t>
      </w:r>
      <w:r w:rsidR="00600899" w:rsidRPr="00FD7957">
        <w:rPr>
          <w:rFonts w:ascii="Arial" w:hAnsi="Arial" w:cs="Arial"/>
        </w:rPr>
        <w:t xml:space="preserve">de </w:t>
      </w:r>
      <w:r w:rsidRPr="00FD7957">
        <w:rPr>
          <w:rFonts w:ascii="Arial" w:hAnsi="Arial" w:cs="Arial"/>
        </w:rPr>
        <w:t xml:space="preserve">dictar instrucciones para su cumplimiento, controlar y dirigir la prestación del servicio, </w:t>
      </w:r>
      <w:r w:rsidR="00600899" w:rsidRPr="00FD7957">
        <w:rPr>
          <w:rFonts w:ascii="Arial" w:hAnsi="Arial" w:cs="Arial"/>
        </w:rPr>
        <w:t xml:space="preserve">imponer sanciones y </w:t>
      </w:r>
      <w:r w:rsidRPr="00FD7957">
        <w:rPr>
          <w:rFonts w:ascii="Arial" w:hAnsi="Arial" w:cs="Arial"/>
        </w:rPr>
        <w:t>resolver anticipadamente el contrato</w:t>
      </w:r>
      <w:r w:rsidR="00FE5B3B">
        <w:rPr>
          <w:rFonts w:ascii="Arial" w:hAnsi="Arial" w:cs="Arial"/>
        </w:rPr>
        <w:t>. Actualmente esa responsabilidad administrativa de supervisión del cumplimiento del contrato se ejerce más y mejor que en el pasado.</w:t>
      </w:r>
      <w:r w:rsidR="0037499C">
        <w:rPr>
          <w:rFonts w:ascii="Arial" w:hAnsi="Arial" w:cs="Arial"/>
        </w:rPr>
        <w:t xml:space="preserve"> </w:t>
      </w:r>
    </w:p>
    <w:p w14:paraId="65548ADB" w14:textId="5B93F404" w:rsidR="00832281" w:rsidRPr="00843BFD" w:rsidRDefault="00843BFD" w:rsidP="0074761D">
      <w:pPr>
        <w:spacing w:before="120" w:after="120" w:line="300" w:lineRule="exact"/>
        <w:jc w:val="both"/>
        <w:rPr>
          <w:rFonts w:ascii="Arial" w:hAnsi="Arial" w:cs="Arial"/>
          <w:iCs/>
        </w:rPr>
      </w:pPr>
      <w:r w:rsidRPr="00843BFD">
        <w:rPr>
          <w:rFonts w:ascii="Arial" w:hAnsi="Arial" w:cs="Arial"/>
          <w:iCs/>
        </w:rPr>
        <w:t>En cuanto a las p</w:t>
      </w:r>
      <w:r w:rsidR="00832281" w:rsidRPr="00843BFD">
        <w:rPr>
          <w:rFonts w:ascii="Arial" w:hAnsi="Arial" w:cs="Arial"/>
          <w:iCs/>
        </w:rPr>
        <w:t>reocupaciones potenciales de las autoridades públicas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>h</w:t>
      </w:r>
      <w:r w:rsidR="0074761D">
        <w:rPr>
          <w:rFonts w:ascii="Arial" w:hAnsi="Arial" w:cs="Arial"/>
        </w:rPr>
        <w:t xml:space="preserve">abría que hablar mejor de responsabilidades de control por parte </w:t>
      </w:r>
      <w:r w:rsidR="00832281" w:rsidRPr="0074761D">
        <w:rPr>
          <w:rFonts w:ascii="Arial" w:hAnsi="Arial" w:cs="Arial"/>
        </w:rPr>
        <w:t>de las autoridades públicas con respecto a los operadores</w:t>
      </w:r>
      <w:r w:rsidR="0096727C">
        <w:rPr>
          <w:rFonts w:ascii="Arial" w:hAnsi="Arial" w:cs="Arial"/>
        </w:rPr>
        <w:t>,</w:t>
      </w:r>
      <w:r w:rsidR="00832281" w:rsidRPr="0074761D">
        <w:rPr>
          <w:rFonts w:ascii="Arial" w:hAnsi="Arial" w:cs="Arial"/>
        </w:rPr>
        <w:t xml:space="preserve"> que </w:t>
      </w:r>
      <w:r w:rsidR="004955A1">
        <w:rPr>
          <w:rFonts w:ascii="Arial" w:hAnsi="Arial" w:cs="Arial"/>
        </w:rPr>
        <w:t>de preocupaciones</w:t>
      </w:r>
      <w:r w:rsidR="005B5873">
        <w:rPr>
          <w:rFonts w:ascii="Arial" w:hAnsi="Arial" w:cs="Arial"/>
        </w:rPr>
        <w:t>. L</w:t>
      </w:r>
      <w:r w:rsidR="00832281" w:rsidRPr="0074761D">
        <w:rPr>
          <w:rFonts w:ascii="Arial" w:hAnsi="Arial" w:cs="Arial"/>
        </w:rPr>
        <w:t xml:space="preserve">a </w:t>
      </w:r>
      <w:r w:rsidR="005B5873">
        <w:rPr>
          <w:rFonts w:ascii="Arial" w:hAnsi="Arial" w:cs="Arial"/>
        </w:rPr>
        <w:t xml:space="preserve">administración </w:t>
      </w:r>
      <w:r w:rsidR="00832281" w:rsidRPr="0074761D">
        <w:rPr>
          <w:rFonts w:ascii="Arial" w:hAnsi="Arial" w:cs="Arial"/>
        </w:rPr>
        <w:t>pública cuida de que el contrato se ejecute según sus términos, de que se cumplan los requisitos legales exigibles, de que la</w:t>
      </w:r>
      <w:r w:rsidR="000E1FEF">
        <w:rPr>
          <w:rFonts w:ascii="Arial" w:hAnsi="Arial" w:cs="Arial"/>
        </w:rPr>
        <w:t>s actuacio</w:t>
      </w:r>
      <w:r w:rsidR="00832281" w:rsidRPr="0074761D">
        <w:rPr>
          <w:rFonts w:ascii="Arial" w:hAnsi="Arial" w:cs="Arial"/>
        </w:rPr>
        <w:t>n</w:t>
      </w:r>
      <w:r w:rsidR="000E1FEF">
        <w:rPr>
          <w:rFonts w:ascii="Arial" w:hAnsi="Arial" w:cs="Arial"/>
        </w:rPr>
        <w:t>es del operador privado se correspondan con</w:t>
      </w:r>
      <w:r w:rsidR="00832281" w:rsidRPr="0074761D">
        <w:rPr>
          <w:rFonts w:ascii="Arial" w:hAnsi="Arial" w:cs="Arial"/>
        </w:rPr>
        <w:t xml:space="preserve"> </w:t>
      </w:r>
      <w:r w:rsidR="00CE192A">
        <w:rPr>
          <w:rFonts w:ascii="Arial" w:hAnsi="Arial" w:cs="Arial"/>
        </w:rPr>
        <w:t xml:space="preserve">condiciones pactadas para el servicio, y en su caso atender </w:t>
      </w:r>
      <w:r w:rsidR="00832281" w:rsidRPr="0074761D">
        <w:rPr>
          <w:rFonts w:ascii="Arial" w:hAnsi="Arial" w:cs="Arial"/>
        </w:rPr>
        <w:t>las instrucciones dictadas por</w:t>
      </w:r>
      <w:r w:rsidR="008452FC">
        <w:rPr>
          <w:rFonts w:ascii="Arial" w:hAnsi="Arial" w:cs="Arial"/>
        </w:rPr>
        <w:t xml:space="preserve"> los funcionarios al cargo</w:t>
      </w:r>
      <w:r w:rsidR="00FA141B" w:rsidRPr="0074761D">
        <w:rPr>
          <w:rFonts w:ascii="Arial" w:hAnsi="Arial" w:cs="Arial"/>
        </w:rPr>
        <w:t xml:space="preserve">, </w:t>
      </w:r>
      <w:r w:rsidR="00CD01FE">
        <w:rPr>
          <w:rFonts w:ascii="Arial" w:hAnsi="Arial" w:cs="Arial"/>
        </w:rPr>
        <w:t xml:space="preserve">y </w:t>
      </w:r>
      <w:r w:rsidR="00FA141B" w:rsidRPr="0074761D">
        <w:rPr>
          <w:rFonts w:ascii="Arial" w:hAnsi="Arial" w:cs="Arial"/>
        </w:rPr>
        <w:t xml:space="preserve">de que se </w:t>
      </w:r>
      <w:r w:rsidR="00CD01FE">
        <w:rPr>
          <w:rFonts w:ascii="Arial" w:hAnsi="Arial" w:cs="Arial"/>
        </w:rPr>
        <w:t xml:space="preserve">produzca la suficiente transparencia </w:t>
      </w:r>
      <w:r w:rsidR="00FA141B" w:rsidRPr="0074761D">
        <w:rPr>
          <w:rFonts w:ascii="Arial" w:hAnsi="Arial" w:cs="Arial"/>
        </w:rPr>
        <w:t xml:space="preserve">para </w:t>
      </w:r>
      <w:r w:rsidR="00CD01FE">
        <w:rPr>
          <w:rFonts w:ascii="Arial" w:hAnsi="Arial" w:cs="Arial"/>
        </w:rPr>
        <w:t xml:space="preserve">poder realizar </w:t>
      </w:r>
      <w:r w:rsidR="00FA141B" w:rsidRPr="0074761D">
        <w:rPr>
          <w:rFonts w:ascii="Arial" w:hAnsi="Arial" w:cs="Arial"/>
        </w:rPr>
        <w:t>un correcto seguimiento del contrato.</w:t>
      </w:r>
    </w:p>
    <w:p w14:paraId="775FE778" w14:textId="69B8D9FB" w:rsidR="00832281" w:rsidRDefault="000420E4" w:rsidP="0067367D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 ¿Cómo han contribuido o </w:t>
      </w:r>
      <w:r w:rsidR="0067367D" w:rsidRPr="0067367D">
        <w:rPr>
          <w:rFonts w:ascii="Arial" w:hAnsi="Arial" w:cs="Arial"/>
          <w:b/>
          <w:bCs/>
        </w:rPr>
        <w:t>perjudicado los proveedores privados a la realización de los derechos humanos al agua y al saneamiento? Sírvase dar ejemplos</w:t>
      </w:r>
    </w:p>
    <w:p w14:paraId="3479BFC7" w14:textId="4610741F" w:rsidR="00E912D2" w:rsidRDefault="00E912D2" w:rsidP="0067367D">
      <w:pPr>
        <w:keepNext/>
        <w:keepLines/>
        <w:spacing w:before="240"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Como hemos dicho antes , en España los principales operadores privados se anticiparon a las regul</w:t>
      </w:r>
      <w:r w:rsidR="003D75D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ciones de protección a las familias vulnerables</w:t>
      </w:r>
      <w:r w:rsidR="003D75D2">
        <w:rPr>
          <w:rFonts w:ascii="Arial" w:hAnsi="Arial" w:cs="Arial"/>
          <w:bCs/>
        </w:rPr>
        <w:t xml:space="preserve"> (que todavía no están homogeneizadas)</w:t>
      </w:r>
      <w:r w:rsidR="0010137E">
        <w:rPr>
          <w:rFonts w:ascii="Arial" w:hAnsi="Arial" w:cs="Arial"/>
          <w:bCs/>
        </w:rPr>
        <w:t xml:space="preserve"> vinculándose inicialmente a entidades asistenciales que pudieran calificar esa vulnerabilidad, y en la actualidad</w:t>
      </w:r>
      <w:r w:rsidR="006028B1">
        <w:rPr>
          <w:rFonts w:ascii="Arial" w:hAnsi="Arial" w:cs="Arial"/>
          <w:bCs/>
        </w:rPr>
        <w:t xml:space="preserve"> más con los</w:t>
      </w:r>
      <w:r w:rsidR="006827EF">
        <w:rPr>
          <w:rFonts w:ascii="Arial" w:hAnsi="Arial" w:cs="Arial"/>
          <w:bCs/>
        </w:rPr>
        <w:t xml:space="preserve"> servicios sociales municipales, que conocen y dan fe de las circunstancias económicas de las familias, y cuyo criterio aceptan los operadores. </w:t>
      </w:r>
      <w:r w:rsidR="00564D45">
        <w:rPr>
          <w:rFonts w:ascii="Arial" w:hAnsi="Arial" w:cs="Arial"/>
          <w:bCs/>
        </w:rPr>
        <w:t>Es un hecho que en España ningún operador corta el servicio a un cliente por motivos económicos de precariedad</w:t>
      </w:r>
      <w:r w:rsidR="00AC42CF">
        <w:rPr>
          <w:rFonts w:ascii="Arial" w:hAnsi="Arial" w:cs="Arial"/>
          <w:bCs/>
        </w:rPr>
        <w:t xml:space="preserve">, y en muchos casos es el propio operador </w:t>
      </w:r>
      <w:r w:rsidR="00364F62">
        <w:rPr>
          <w:rFonts w:ascii="Arial" w:hAnsi="Arial" w:cs="Arial"/>
          <w:bCs/>
        </w:rPr>
        <w:t xml:space="preserve">privado </w:t>
      </w:r>
      <w:r w:rsidR="00AC42CF">
        <w:rPr>
          <w:rFonts w:ascii="Arial" w:hAnsi="Arial" w:cs="Arial"/>
          <w:bCs/>
        </w:rPr>
        <w:t>el que asume el cost</w:t>
      </w:r>
      <w:r w:rsidR="006434AC">
        <w:rPr>
          <w:rFonts w:ascii="Arial" w:hAnsi="Arial" w:cs="Arial"/>
          <w:bCs/>
        </w:rPr>
        <w:t>e sin repercutirlo en la tarifa, ya</w:t>
      </w:r>
      <w:r w:rsidR="00417574">
        <w:rPr>
          <w:rFonts w:ascii="Arial" w:hAnsi="Arial" w:cs="Arial"/>
          <w:bCs/>
        </w:rPr>
        <w:t xml:space="preserve"> que como también hemos dicho antes, en caso en que la regulación no sea clara al respecto</w:t>
      </w:r>
      <w:r w:rsidR="00364F62">
        <w:rPr>
          <w:rFonts w:ascii="Arial" w:hAnsi="Arial" w:cs="Arial"/>
          <w:bCs/>
        </w:rPr>
        <w:t>, tienen más margen de maniobra para dejar de cobrar una factura que un operador público</w:t>
      </w:r>
      <w:r w:rsidR="00417574">
        <w:rPr>
          <w:rFonts w:ascii="Arial" w:hAnsi="Arial" w:cs="Arial"/>
          <w:bCs/>
        </w:rPr>
        <w:t>.</w:t>
      </w:r>
    </w:p>
    <w:p w14:paraId="1D018C44" w14:textId="6BB3C4FE" w:rsidR="00AC42CF" w:rsidRPr="00E912D2" w:rsidRDefault="00AC42CF" w:rsidP="0067367D">
      <w:pPr>
        <w:keepNext/>
        <w:keepLines/>
        <w:spacing w:before="240"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Adicionalmente</w:t>
      </w:r>
      <w:r w:rsidR="009F1BC4">
        <w:rPr>
          <w:rFonts w:ascii="Arial" w:hAnsi="Arial" w:cs="Arial"/>
          <w:bCs/>
        </w:rPr>
        <w:t>, en los últimos años se han desarrollado de forma generalizada los portales de transparencia, que sumados a los s</w:t>
      </w:r>
      <w:r w:rsidR="00AB3BBC">
        <w:rPr>
          <w:rFonts w:ascii="Arial" w:hAnsi="Arial" w:cs="Arial"/>
          <w:bCs/>
        </w:rPr>
        <w:t xml:space="preserve">ervicios de atención al cliente, completan la realización del </w:t>
      </w:r>
      <w:r w:rsidR="008227E4">
        <w:rPr>
          <w:rFonts w:ascii="Arial" w:hAnsi="Arial" w:cs="Arial"/>
          <w:bCs/>
        </w:rPr>
        <w:t>derecho al agua y al saneamiento por p</w:t>
      </w:r>
      <w:r w:rsidR="00417574">
        <w:rPr>
          <w:rFonts w:ascii="Arial" w:hAnsi="Arial" w:cs="Arial"/>
          <w:bCs/>
        </w:rPr>
        <w:t>arte de los operadores privados.</w:t>
      </w:r>
      <w:r w:rsidR="008227E4">
        <w:rPr>
          <w:rFonts w:ascii="Arial" w:hAnsi="Arial" w:cs="Arial"/>
          <w:bCs/>
        </w:rPr>
        <w:t xml:space="preserve"> </w:t>
      </w:r>
    </w:p>
    <w:p w14:paraId="1258B4E6" w14:textId="77777777" w:rsidR="001C57CD" w:rsidRDefault="001C57CD" w:rsidP="001C57CD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1C57CD">
        <w:rPr>
          <w:rFonts w:ascii="Arial" w:hAnsi="Arial" w:cs="Arial"/>
          <w:b/>
          <w:bCs/>
        </w:rPr>
        <w:t>12. ¿Cuál es la naturaleza de la información disponible sobre la prestación de servicios? ¿Permite esta información la adecuada rendición de cuentas de los proveedores privados y las autoridades públicas?</w:t>
      </w:r>
    </w:p>
    <w:p w14:paraId="16DB18BC" w14:textId="588E44A9" w:rsidR="00433F38" w:rsidRDefault="004F267B" w:rsidP="00D702B6">
      <w:pPr>
        <w:keepNext/>
        <w:keepLines/>
        <w:spacing w:before="240"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información disponible </w:t>
      </w:r>
      <w:r w:rsidR="00C40BEF">
        <w:rPr>
          <w:rFonts w:ascii="Arial" w:hAnsi="Arial" w:cs="Arial"/>
          <w:bCs/>
        </w:rPr>
        <w:t xml:space="preserve"> a través de las páginas web de los operadores y de los portales de transparencia es muy diversa según </w:t>
      </w:r>
      <w:r w:rsidR="00500797">
        <w:rPr>
          <w:rFonts w:ascii="Arial" w:hAnsi="Arial" w:cs="Arial"/>
          <w:bCs/>
        </w:rPr>
        <w:t xml:space="preserve">los casos. En la asociación estamos realizando un seguimiento de la </w:t>
      </w:r>
      <w:r w:rsidR="00E64A69">
        <w:rPr>
          <w:rFonts w:ascii="Arial" w:hAnsi="Arial" w:cs="Arial"/>
          <w:bCs/>
        </w:rPr>
        <w:t xml:space="preserve">abundancia, calidad y </w:t>
      </w:r>
      <w:r w:rsidR="00500797">
        <w:rPr>
          <w:rFonts w:ascii="Arial" w:hAnsi="Arial" w:cs="Arial"/>
          <w:bCs/>
        </w:rPr>
        <w:t xml:space="preserve">transparencia </w:t>
      </w:r>
      <w:r w:rsidR="00E64A69">
        <w:rPr>
          <w:rFonts w:ascii="Arial" w:hAnsi="Arial" w:cs="Arial"/>
          <w:bCs/>
        </w:rPr>
        <w:t xml:space="preserve"> de esa información en los operadores de los treinta municipios más poblados de España.</w:t>
      </w:r>
      <w:r w:rsidR="006A4A7D">
        <w:rPr>
          <w:rFonts w:ascii="Arial" w:hAnsi="Arial" w:cs="Arial"/>
          <w:bCs/>
        </w:rPr>
        <w:t xml:space="preserve"> La conclusión es que sería conveniente regular y homogeneizar la información a suministrar</w:t>
      </w:r>
      <w:r w:rsidR="0091160A">
        <w:rPr>
          <w:rFonts w:ascii="Arial" w:hAnsi="Arial" w:cs="Arial"/>
          <w:bCs/>
        </w:rPr>
        <w:t xml:space="preserve">, particularmente la del desempeño del servicio, pues la contable es pública y está sometida </w:t>
      </w:r>
      <w:r w:rsidR="00F81F92">
        <w:rPr>
          <w:rFonts w:ascii="Arial" w:hAnsi="Arial" w:cs="Arial"/>
          <w:bCs/>
        </w:rPr>
        <w:t xml:space="preserve">a una estricta reglamentación. </w:t>
      </w:r>
    </w:p>
    <w:p w14:paraId="043A6426" w14:textId="2FCCC678" w:rsidR="00EC7043" w:rsidRPr="004F267B" w:rsidRDefault="00EC7043" w:rsidP="00D702B6">
      <w:pPr>
        <w:keepNext/>
        <w:keepLines/>
        <w:spacing w:before="240"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Así pues</w:t>
      </w:r>
      <w:r w:rsidR="002A55B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en la variedad de casos analizados no pueden discriminarse los operadores públicos o privados</w:t>
      </w:r>
      <w:r w:rsidR="002A55B8">
        <w:rPr>
          <w:rFonts w:ascii="Arial" w:hAnsi="Arial" w:cs="Arial"/>
          <w:bCs/>
        </w:rPr>
        <w:t xml:space="preserve"> por la transparencia de la información que suministran públicamente.</w:t>
      </w:r>
    </w:p>
    <w:p w14:paraId="1AC500FC" w14:textId="77777777" w:rsidR="00E678BD" w:rsidRDefault="00D702B6" w:rsidP="00E678BD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D702B6">
        <w:rPr>
          <w:rFonts w:ascii="Arial" w:hAnsi="Arial" w:cs="Arial"/>
          <w:b/>
          <w:bCs/>
        </w:rPr>
        <w:t xml:space="preserve">13. </w:t>
      </w:r>
      <w:r w:rsidR="00AB41F0">
        <w:rPr>
          <w:rFonts w:ascii="Arial" w:hAnsi="Arial" w:cs="Arial"/>
          <w:b/>
          <w:bCs/>
        </w:rPr>
        <w:t>¿Quién y de qué modo supervisa el desempeño de los proveedores privados con respecto al contenido normativo de los derechos humanos al agua y el saneamiento y cómo? ¿Quién interviene cuándo hay riesgo de violaciones de los derechos humanos y de qué modo? ¿Quién impone sanciones en caso de que se produzcan violaciones?</w:t>
      </w:r>
    </w:p>
    <w:p w14:paraId="36EEB273" w14:textId="21B2EDAB" w:rsidR="00D54639" w:rsidRDefault="00E678BD" w:rsidP="005A7419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AB41F0">
        <w:rPr>
          <w:rFonts w:ascii="Arial" w:hAnsi="Arial" w:cs="Arial"/>
        </w:rPr>
        <w:t xml:space="preserve"> actividad del operador privado es</w:t>
      </w:r>
      <w:r w:rsidR="004D24C4">
        <w:rPr>
          <w:rFonts w:ascii="Arial" w:hAnsi="Arial" w:cs="Arial"/>
        </w:rPr>
        <w:t xml:space="preserve">tá supervisada </w:t>
      </w:r>
      <w:r w:rsidR="00AB41F0">
        <w:rPr>
          <w:rFonts w:ascii="Arial" w:hAnsi="Arial" w:cs="Arial"/>
        </w:rPr>
        <w:t>constantemente por diversas Administración públicas</w:t>
      </w:r>
      <w:r>
        <w:rPr>
          <w:rFonts w:ascii="Arial" w:hAnsi="Arial" w:cs="Arial"/>
        </w:rPr>
        <w:t xml:space="preserve"> que ostentan competencias en el sector</w:t>
      </w:r>
      <w:r w:rsidR="00AB41F0">
        <w:rPr>
          <w:rFonts w:ascii="Arial" w:hAnsi="Arial" w:cs="Arial"/>
        </w:rPr>
        <w:t>, cada una de las cuales analiza la actividad de los operadores privados en</w:t>
      </w:r>
      <w:r w:rsidR="00EF69B0">
        <w:rPr>
          <w:rFonts w:ascii="Arial" w:hAnsi="Arial" w:cs="Arial"/>
        </w:rPr>
        <w:t xml:space="preserve"> atención a distintos criterios.</w:t>
      </w:r>
      <w:r w:rsidR="00D54639">
        <w:rPr>
          <w:rFonts w:ascii="Arial" w:hAnsi="Arial" w:cs="Arial"/>
        </w:rPr>
        <w:t xml:space="preserve"> En particular l</w:t>
      </w:r>
      <w:r w:rsidR="00D54639" w:rsidRPr="00D54639">
        <w:rPr>
          <w:rFonts w:ascii="Arial" w:hAnsi="Arial" w:cs="Arial"/>
        </w:rPr>
        <w:t>a Administración local supervisa que el operador privado cumpla todos y cada uno de los compromisos adquiridos en el contrato.</w:t>
      </w:r>
      <w:r w:rsidR="00265ED4">
        <w:rPr>
          <w:rFonts w:ascii="Arial" w:hAnsi="Arial" w:cs="Arial"/>
        </w:rPr>
        <w:t xml:space="preserve"> </w:t>
      </w:r>
      <w:r w:rsidR="00D54639" w:rsidRPr="00D54639">
        <w:rPr>
          <w:rFonts w:ascii="Arial" w:hAnsi="Arial" w:cs="Arial"/>
        </w:rPr>
        <w:t>También es responsable de garant</w:t>
      </w:r>
      <w:r w:rsidR="0021622E">
        <w:rPr>
          <w:rFonts w:ascii="Arial" w:hAnsi="Arial" w:cs="Arial"/>
        </w:rPr>
        <w:t>izar la accesibilidad al agua</w:t>
      </w:r>
      <w:r w:rsidR="00D54639" w:rsidRPr="00D54639">
        <w:rPr>
          <w:rFonts w:ascii="Arial" w:hAnsi="Arial" w:cs="Arial"/>
        </w:rPr>
        <w:t xml:space="preserve"> de todos los vecinos</w:t>
      </w:r>
      <w:r w:rsidR="0021622E">
        <w:rPr>
          <w:rFonts w:ascii="Arial" w:hAnsi="Arial" w:cs="Arial"/>
        </w:rPr>
        <w:t>, y por lo tanto de contemplar y exigir a través del contrato que se de</w:t>
      </w:r>
      <w:r w:rsidR="00265ED4">
        <w:rPr>
          <w:rFonts w:ascii="Arial" w:hAnsi="Arial" w:cs="Arial"/>
        </w:rPr>
        <w:t>n las condiciones físicas y técnicas para que el acceso se produzca</w:t>
      </w:r>
      <w:r w:rsidR="00D54639" w:rsidRPr="00D54639">
        <w:rPr>
          <w:rFonts w:ascii="Arial" w:hAnsi="Arial" w:cs="Arial"/>
        </w:rPr>
        <w:t>.</w:t>
      </w:r>
      <w:r w:rsidR="00265ED4">
        <w:rPr>
          <w:rFonts w:ascii="Arial" w:hAnsi="Arial" w:cs="Arial"/>
        </w:rPr>
        <w:t xml:space="preserve"> </w:t>
      </w:r>
      <w:r w:rsidR="00B74420">
        <w:rPr>
          <w:rFonts w:ascii="Arial" w:hAnsi="Arial" w:cs="Arial"/>
        </w:rPr>
        <w:t>En España ese acceso está garantizado en todos los núcleos urbanos.</w:t>
      </w:r>
      <w:r w:rsidR="005A7419">
        <w:rPr>
          <w:rFonts w:ascii="Arial" w:hAnsi="Arial" w:cs="Arial"/>
        </w:rPr>
        <w:t xml:space="preserve"> En cuanto a las condiciones económicas de acceso al servicio, </w:t>
      </w:r>
      <w:r w:rsidR="00D54639" w:rsidRPr="005A7419">
        <w:rPr>
          <w:rFonts w:ascii="Arial" w:hAnsi="Arial" w:cs="Arial"/>
        </w:rPr>
        <w:t xml:space="preserve">tanto la Administración local como la Administración autonómica (a través de sus Comisiones de Precios), son responsables de garantizar que el acceso al agua y al saneamiento </w:t>
      </w:r>
      <w:r w:rsidR="00F94C31">
        <w:rPr>
          <w:rFonts w:ascii="Arial" w:hAnsi="Arial" w:cs="Arial"/>
        </w:rPr>
        <w:t xml:space="preserve">se produzca en condiciones </w:t>
      </w:r>
      <w:r w:rsidR="00D54639" w:rsidRPr="005A7419">
        <w:rPr>
          <w:rFonts w:ascii="Arial" w:hAnsi="Arial" w:cs="Arial"/>
        </w:rPr>
        <w:t>económicas asequibles.</w:t>
      </w:r>
      <w:r w:rsidR="00F94C31">
        <w:rPr>
          <w:rFonts w:ascii="Arial" w:hAnsi="Arial" w:cs="Arial"/>
        </w:rPr>
        <w:t xml:space="preserve"> Las tarifas de los operadores privados las aprueba el pleno municipal</w:t>
      </w:r>
      <w:r w:rsidR="002D2222">
        <w:rPr>
          <w:rFonts w:ascii="Arial" w:hAnsi="Arial" w:cs="Arial"/>
        </w:rPr>
        <w:t>, y ya hemos comentado antes el particular cuidado que se tiene con las situaciones de vulnerabilidad.</w:t>
      </w:r>
    </w:p>
    <w:p w14:paraId="77AD44CD" w14:textId="0ADC066C" w:rsidR="00530B66" w:rsidRPr="005A7419" w:rsidRDefault="00530B66" w:rsidP="005A7419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cualquier caso el control, supervisión y ,en su caso, sanción, de las posibles</w:t>
      </w:r>
      <w:r w:rsidR="00724754">
        <w:rPr>
          <w:rFonts w:ascii="Arial" w:hAnsi="Arial" w:cs="Arial"/>
        </w:rPr>
        <w:t xml:space="preserve"> –y hay que decirlo: prácticamente inexistentes-</w:t>
      </w:r>
      <w:r w:rsidR="00DE2610">
        <w:rPr>
          <w:rFonts w:ascii="Arial" w:hAnsi="Arial" w:cs="Arial"/>
        </w:rPr>
        <w:t>violaciones del derecho, es responsabilidad y competencia de la administración local.</w:t>
      </w:r>
      <w:r>
        <w:rPr>
          <w:rFonts w:ascii="Arial" w:hAnsi="Arial" w:cs="Arial"/>
        </w:rPr>
        <w:t xml:space="preserve"> </w:t>
      </w:r>
    </w:p>
    <w:p w14:paraId="498CF649" w14:textId="77777777" w:rsidR="00D54639" w:rsidRDefault="00D54639" w:rsidP="00E678BD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</w:p>
    <w:p w14:paraId="01013548" w14:textId="61BEDC05" w:rsidR="000A08E1" w:rsidRDefault="00AD437D" w:rsidP="00AD437D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AD437D">
        <w:rPr>
          <w:rFonts w:ascii="Arial" w:hAnsi="Arial" w:cs="Arial"/>
          <w:b/>
          <w:bCs/>
        </w:rPr>
        <w:t xml:space="preserve">14. </w:t>
      </w:r>
      <w:r w:rsidR="00C52BB3">
        <w:rPr>
          <w:rFonts w:ascii="Arial" w:hAnsi="Arial" w:cs="Arial"/>
          <w:b/>
          <w:bCs/>
        </w:rPr>
        <w:t>¿</w:t>
      </w:r>
      <w:r w:rsidR="000A08E1">
        <w:rPr>
          <w:rFonts w:ascii="Arial" w:hAnsi="Arial" w:cs="Arial"/>
          <w:b/>
          <w:bCs/>
        </w:rPr>
        <w:t>Cuáles son los principales desafíos a los que se enfrentan las autoridades públicas en cuanto disponibilidad, accesibilidad, calidad y asequibilidad cuando los actores privados prestan servicios de agua y saneamiento? Sírvase dar ejemplos</w:t>
      </w:r>
    </w:p>
    <w:p w14:paraId="51AD4942" w14:textId="18573109" w:rsidR="008E5E88" w:rsidRPr="00D90EBF" w:rsidRDefault="0028655F" w:rsidP="00CB681D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hay absolutamente ninguna diferencia</w:t>
      </w:r>
      <w:r w:rsidR="00525A0A">
        <w:rPr>
          <w:rFonts w:ascii="Arial" w:hAnsi="Arial" w:cs="Arial"/>
        </w:rPr>
        <w:t xml:space="preserve"> entre operadores públicos y privados</w:t>
      </w:r>
      <w:r>
        <w:rPr>
          <w:rFonts w:ascii="Arial" w:hAnsi="Arial" w:cs="Arial"/>
        </w:rPr>
        <w:t xml:space="preserve"> </w:t>
      </w:r>
      <w:r w:rsidRPr="0028655F">
        <w:rPr>
          <w:rFonts w:ascii="Arial" w:hAnsi="Arial" w:cs="Arial"/>
          <w:bCs/>
        </w:rPr>
        <w:t xml:space="preserve">en cuanto </w:t>
      </w:r>
      <w:r w:rsidR="009C6C51">
        <w:rPr>
          <w:rFonts w:ascii="Arial" w:hAnsi="Arial" w:cs="Arial"/>
          <w:bCs/>
        </w:rPr>
        <w:t xml:space="preserve">a los </w:t>
      </w:r>
      <w:r w:rsidR="00C07D9C" w:rsidRPr="00C07D9C">
        <w:rPr>
          <w:rFonts w:ascii="Arial" w:hAnsi="Arial" w:cs="Arial"/>
          <w:bCs/>
        </w:rPr>
        <w:t>desafíos a los que se enfrentan las autoridades públicas</w:t>
      </w:r>
      <w:r w:rsidR="009C6C51">
        <w:rPr>
          <w:rFonts w:ascii="Arial" w:hAnsi="Arial" w:cs="Arial"/>
          <w:bCs/>
        </w:rPr>
        <w:t xml:space="preserve"> en relación a la </w:t>
      </w:r>
      <w:r w:rsidR="00C07D9C">
        <w:rPr>
          <w:rFonts w:ascii="Arial" w:hAnsi="Arial" w:cs="Arial"/>
          <w:b/>
          <w:bCs/>
        </w:rPr>
        <w:t xml:space="preserve"> </w:t>
      </w:r>
      <w:r w:rsidRPr="0028655F">
        <w:rPr>
          <w:rFonts w:ascii="Arial" w:hAnsi="Arial" w:cs="Arial"/>
          <w:bCs/>
        </w:rPr>
        <w:t xml:space="preserve">disponibilidad, accesibilidad, calidad y asequibilidad </w:t>
      </w:r>
      <w:r w:rsidR="009C6C51">
        <w:rPr>
          <w:rFonts w:ascii="Arial" w:hAnsi="Arial" w:cs="Arial"/>
          <w:bCs/>
        </w:rPr>
        <w:t>del servicio de agua y saneamiento.</w:t>
      </w:r>
      <w:r w:rsidR="00D90EBF">
        <w:rPr>
          <w:rFonts w:ascii="Arial" w:hAnsi="Arial" w:cs="Arial"/>
          <w:bCs/>
        </w:rPr>
        <w:t xml:space="preserve"> </w:t>
      </w:r>
    </w:p>
    <w:p w14:paraId="605AD982" w14:textId="7ACE4E6D" w:rsidR="00D90EBF" w:rsidRPr="0028655F" w:rsidRDefault="00D90EBF" w:rsidP="00D90EBF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 cualquier caso al operador privado se le puede exigir sin paliativos el cumplimiento de sus obligaciones contractuales, lo que</w:t>
      </w:r>
      <w:r w:rsidR="007A5C78">
        <w:rPr>
          <w:rFonts w:ascii="Arial" w:hAnsi="Arial" w:cs="Arial"/>
          <w:bCs/>
        </w:rPr>
        <w:t xml:space="preserve"> no ocurre en caso de los operadores públicos cuando hay problemas presupuestarios</w:t>
      </w:r>
      <w:r w:rsidR="00CB681D">
        <w:rPr>
          <w:rFonts w:ascii="Arial" w:hAnsi="Arial" w:cs="Arial"/>
          <w:bCs/>
        </w:rPr>
        <w:t>.</w:t>
      </w:r>
    </w:p>
    <w:p w14:paraId="1DE812DD" w14:textId="3E42E8D5" w:rsidR="000F3929" w:rsidRDefault="000F3929" w:rsidP="000F3929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0F3929">
        <w:rPr>
          <w:rFonts w:ascii="Arial" w:hAnsi="Arial" w:cs="Arial"/>
          <w:b/>
          <w:bCs/>
        </w:rPr>
        <w:t xml:space="preserve">15. </w:t>
      </w:r>
      <w:r>
        <w:rPr>
          <w:rFonts w:ascii="Arial" w:hAnsi="Arial" w:cs="Arial"/>
          <w:b/>
          <w:bCs/>
        </w:rPr>
        <w:t>¿Conoce algún caso de corrupción que involucre la provisión privada de servicios de agua y saneamiento? Por favor, facilite los detalles necesarios</w:t>
      </w:r>
    </w:p>
    <w:p w14:paraId="27EB0880" w14:textId="2AFC60EA" w:rsidR="000F3929" w:rsidRDefault="000F3929" w:rsidP="00C04D39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 w:rsidRPr="000F3929">
        <w:rPr>
          <w:rFonts w:ascii="Arial" w:hAnsi="Arial" w:cs="Arial"/>
        </w:rPr>
        <w:t>No lo conozco.</w:t>
      </w:r>
    </w:p>
    <w:p w14:paraId="2F1EAEAD" w14:textId="73248085" w:rsidR="000F3929" w:rsidRDefault="000F3929" w:rsidP="000F3929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0F3929">
        <w:rPr>
          <w:rFonts w:ascii="Arial" w:hAnsi="Arial" w:cs="Arial"/>
          <w:b/>
          <w:bCs/>
        </w:rPr>
        <w:t xml:space="preserve">16. </w:t>
      </w:r>
      <w:r>
        <w:rPr>
          <w:rFonts w:ascii="Arial" w:hAnsi="Arial" w:cs="Arial"/>
          <w:b/>
          <w:bCs/>
        </w:rPr>
        <w:t>¿Ha demostrado el sector privado más c</w:t>
      </w:r>
      <w:r w:rsidR="009927D0">
        <w:rPr>
          <w:rFonts w:ascii="Arial" w:hAnsi="Arial" w:cs="Arial"/>
          <w:b/>
          <w:bCs/>
        </w:rPr>
        <w:t xml:space="preserve">apacidad para movilizar fondos que </w:t>
      </w:r>
      <w:r>
        <w:rPr>
          <w:rFonts w:ascii="Arial" w:hAnsi="Arial" w:cs="Arial"/>
          <w:b/>
          <w:bCs/>
        </w:rPr>
        <w:t>el sector público? ¿Podría darnos ejemplos concretos?</w:t>
      </w:r>
    </w:p>
    <w:p w14:paraId="415C4402" w14:textId="74D0416F" w:rsidR="000F3929" w:rsidRPr="00623248" w:rsidRDefault="000F3929" w:rsidP="002813F3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carácter general, el sector privado ha demostrado una</w:t>
      </w:r>
      <w:r w:rsidR="00623248">
        <w:rPr>
          <w:rFonts w:ascii="Arial" w:hAnsi="Arial" w:cs="Arial"/>
        </w:rPr>
        <w:t xml:space="preserve"> mayor</w:t>
      </w:r>
      <w:r>
        <w:rPr>
          <w:rFonts w:ascii="Arial" w:hAnsi="Arial" w:cs="Arial"/>
        </w:rPr>
        <w:t xml:space="preserve"> capacidad para movilizar recursos financiero</w:t>
      </w:r>
      <w:r w:rsidR="00623248">
        <w:rPr>
          <w:rFonts w:ascii="Arial" w:hAnsi="Arial" w:cs="Arial"/>
        </w:rPr>
        <w:t xml:space="preserve">s que </w:t>
      </w:r>
      <w:r w:rsidRPr="00623248">
        <w:rPr>
          <w:rFonts w:ascii="Arial" w:hAnsi="Arial" w:cs="Arial"/>
        </w:rPr>
        <w:t>el sector público</w:t>
      </w:r>
      <w:r w:rsidR="002965EC">
        <w:rPr>
          <w:rFonts w:ascii="Arial" w:hAnsi="Arial" w:cs="Arial"/>
        </w:rPr>
        <w:t xml:space="preserve">, que ha </w:t>
      </w:r>
      <w:r w:rsidRPr="00623248">
        <w:rPr>
          <w:rFonts w:ascii="Arial" w:hAnsi="Arial" w:cs="Arial"/>
        </w:rPr>
        <w:t>mostrado</w:t>
      </w:r>
      <w:r w:rsidR="00F64DCE">
        <w:rPr>
          <w:rFonts w:ascii="Arial" w:hAnsi="Arial" w:cs="Arial"/>
        </w:rPr>
        <w:t xml:space="preserve"> dificultades</w:t>
      </w:r>
      <w:r w:rsidRPr="00623248">
        <w:rPr>
          <w:rFonts w:ascii="Arial" w:hAnsi="Arial" w:cs="Arial"/>
        </w:rPr>
        <w:t xml:space="preserve"> para </w:t>
      </w:r>
      <w:r w:rsidR="000D73D9" w:rsidRPr="00623248">
        <w:rPr>
          <w:rFonts w:ascii="Arial" w:hAnsi="Arial" w:cs="Arial"/>
        </w:rPr>
        <w:t>captar estos recursos</w:t>
      </w:r>
      <w:r w:rsidR="00F64DCE">
        <w:rPr>
          <w:rFonts w:ascii="Arial" w:hAnsi="Arial" w:cs="Arial"/>
        </w:rPr>
        <w:t>, particularmente durante la crisis</w:t>
      </w:r>
      <w:r w:rsidR="000D73D9" w:rsidRPr="00623248">
        <w:rPr>
          <w:rFonts w:ascii="Arial" w:hAnsi="Arial" w:cs="Arial"/>
        </w:rPr>
        <w:t xml:space="preserve"> (debido a sus limitaciones presupuestarias</w:t>
      </w:r>
      <w:r w:rsidR="004D24C4" w:rsidRPr="00623248">
        <w:rPr>
          <w:rFonts w:ascii="Arial" w:hAnsi="Arial" w:cs="Arial"/>
        </w:rPr>
        <w:t xml:space="preserve"> o falta de acceso a los mercados financieros</w:t>
      </w:r>
      <w:r w:rsidR="000D73D9" w:rsidRPr="00623248">
        <w:rPr>
          <w:rFonts w:ascii="Arial" w:hAnsi="Arial" w:cs="Arial"/>
        </w:rPr>
        <w:t>), o bien para movilizarlos</w:t>
      </w:r>
      <w:r w:rsidR="00D4380B">
        <w:rPr>
          <w:rFonts w:ascii="Arial" w:hAnsi="Arial" w:cs="Arial"/>
        </w:rPr>
        <w:t>, siendo incapaces de materializar presupuestos aprobados para la construcción de infraestructuras hídricas</w:t>
      </w:r>
      <w:r w:rsidR="002813F3">
        <w:rPr>
          <w:rFonts w:ascii="Arial" w:hAnsi="Arial" w:cs="Arial"/>
        </w:rPr>
        <w:t xml:space="preserve">, o para ponerlas en marcha. Un buen ejemplo de esto sería la demora en </w:t>
      </w:r>
      <w:r w:rsidR="004D59F7">
        <w:rPr>
          <w:rFonts w:ascii="Arial" w:hAnsi="Arial" w:cs="Arial"/>
        </w:rPr>
        <w:t>la construcción de depuradoras en un buen numero de poblaciones importantes</w:t>
      </w:r>
      <w:r w:rsidR="00D6668B">
        <w:rPr>
          <w:rFonts w:ascii="Arial" w:hAnsi="Arial" w:cs="Arial"/>
        </w:rPr>
        <w:t>, que le ha costado a España una fuerte sanción económica de la UE.</w:t>
      </w:r>
    </w:p>
    <w:p w14:paraId="5EF07265" w14:textId="58D5A20D" w:rsidR="00601CFF" w:rsidRDefault="00601CFF" w:rsidP="00601CFF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601CFF">
        <w:rPr>
          <w:rFonts w:ascii="Arial" w:hAnsi="Arial" w:cs="Arial"/>
          <w:b/>
          <w:bCs/>
        </w:rPr>
        <w:t xml:space="preserve">17. </w:t>
      </w:r>
      <w:r>
        <w:rPr>
          <w:rFonts w:ascii="Arial" w:hAnsi="Arial" w:cs="Arial"/>
          <w:b/>
          <w:bCs/>
        </w:rPr>
        <w:t>En su opinión, ¿existe un desequilibrio de poder en una asociación público-privada? ¿Podría dar ejemplos concretos de los efectos de esta relación?</w:t>
      </w:r>
    </w:p>
    <w:p w14:paraId="371DCC49" w14:textId="1B549781" w:rsidR="00642567" w:rsidRDefault="006A5022" w:rsidP="007E4917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supuesto, por definición existe </w:t>
      </w:r>
      <w:r w:rsidR="00601CFF">
        <w:rPr>
          <w:rFonts w:ascii="Arial" w:hAnsi="Arial" w:cs="Arial"/>
        </w:rPr>
        <w:t xml:space="preserve">un </w:t>
      </w:r>
      <w:r w:rsidR="0033575F">
        <w:rPr>
          <w:rFonts w:ascii="Arial" w:hAnsi="Arial" w:cs="Arial"/>
        </w:rPr>
        <w:t xml:space="preserve">lógico </w:t>
      </w:r>
      <w:r w:rsidR="00601CFF">
        <w:rPr>
          <w:rFonts w:ascii="Arial" w:hAnsi="Arial" w:cs="Arial"/>
        </w:rPr>
        <w:t>desequilibrio de poder a favor de la Administración Pública</w:t>
      </w:r>
      <w:r w:rsidR="0033575F">
        <w:rPr>
          <w:rFonts w:ascii="Arial" w:hAnsi="Arial" w:cs="Arial"/>
        </w:rPr>
        <w:t>.</w:t>
      </w:r>
      <w:r w:rsidR="00E76321">
        <w:rPr>
          <w:rFonts w:ascii="Arial" w:hAnsi="Arial" w:cs="Arial"/>
        </w:rPr>
        <w:t xml:space="preserve"> </w:t>
      </w:r>
      <w:r w:rsidR="00D4237A">
        <w:rPr>
          <w:rFonts w:ascii="Arial" w:hAnsi="Arial" w:cs="Arial"/>
        </w:rPr>
        <w:t>La titularidad del servicio</w:t>
      </w:r>
      <w:r w:rsidR="006D2C27">
        <w:rPr>
          <w:rFonts w:ascii="Arial" w:hAnsi="Arial" w:cs="Arial"/>
        </w:rPr>
        <w:t xml:space="preserve"> de la administración,</w:t>
      </w:r>
      <w:r w:rsidR="00D4237A">
        <w:rPr>
          <w:rFonts w:ascii="Arial" w:hAnsi="Arial" w:cs="Arial"/>
        </w:rPr>
        <w:t xml:space="preserve"> va acompañada </w:t>
      </w:r>
      <w:r w:rsidR="00B920CD">
        <w:rPr>
          <w:rFonts w:ascii="Arial" w:hAnsi="Arial" w:cs="Arial"/>
        </w:rPr>
        <w:t xml:space="preserve">de </w:t>
      </w:r>
      <w:r w:rsidR="006D2C27">
        <w:rPr>
          <w:rFonts w:ascii="Arial" w:hAnsi="Arial" w:cs="Arial"/>
        </w:rPr>
        <w:t>todas las</w:t>
      </w:r>
      <w:r w:rsidR="00601CFF" w:rsidRPr="00B920CD">
        <w:rPr>
          <w:rFonts w:ascii="Arial" w:hAnsi="Arial" w:cs="Arial"/>
        </w:rPr>
        <w:t xml:space="preserve"> facultad</w:t>
      </w:r>
      <w:r w:rsidR="004D24C4" w:rsidRPr="00B920CD">
        <w:rPr>
          <w:rFonts w:ascii="Arial" w:hAnsi="Arial" w:cs="Arial"/>
        </w:rPr>
        <w:t>es</w:t>
      </w:r>
      <w:r w:rsidR="006D2C27">
        <w:rPr>
          <w:rFonts w:ascii="Arial" w:hAnsi="Arial" w:cs="Arial"/>
        </w:rPr>
        <w:t xml:space="preserve"> necesarias para asumir esa responsabilidad</w:t>
      </w:r>
      <w:r w:rsidR="003A671C">
        <w:rPr>
          <w:rFonts w:ascii="Arial" w:hAnsi="Arial" w:cs="Arial"/>
        </w:rPr>
        <w:t>; así la de vigilar e</w:t>
      </w:r>
      <w:r w:rsidR="00601CFF" w:rsidRPr="00B920CD">
        <w:rPr>
          <w:rFonts w:ascii="Arial" w:hAnsi="Arial" w:cs="Arial"/>
        </w:rPr>
        <w:t xml:space="preserve"> inspeccionar</w:t>
      </w:r>
      <w:r w:rsidR="003A671C">
        <w:rPr>
          <w:rFonts w:ascii="Arial" w:hAnsi="Arial" w:cs="Arial"/>
        </w:rPr>
        <w:t xml:space="preserve"> el desempeño de la parte privada</w:t>
      </w:r>
      <w:r w:rsidR="00601CFF" w:rsidRPr="00B920CD">
        <w:rPr>
          <w:rFonts w:ascii="Arial" w:hAnsi="Arial" w:cs="Arial"/>
        </w:rPr>
        <w:t xml:space="preserve">, </w:t>
      </w:r>
      <w:r w:rsidR="007E4917">
        <w:rPr>
          <w:rFonts w:ascii="Arial" w:hAnsi="Arial" w:cs="Arial"/>
        </w:rPr>
        <w:t xml:space="preserve">fijar precios, </w:t>
      </w:r>
      <w:r w:rsidR="00601CFF" w:rsidRPr="007E4917">
        <w:rPr>
          <w:rFonts w:ascii="Arial" w:hAnsi="Arial" w:cs="Arial"/>
        </w:rPr>
        <w:t>imponer sanciones</w:t>
      </w:r>
      <w:r w:rsidR="009837C2" w:rsidRPr="007E4917">
        <w:rPr>
          <w:rFonts w:ascii="Arial" w:hAnsi="Arial" w:cs="Arial"/>
        </w:rPr>
        <w:t xml:space="preserve"> en caso de negligencia y</w:t>
      </w:r>
      <w:r w:rsidR="00601CFF" w:rsidRPr="007E4917">
        <w:rPr>
          <w:rFonts w:ascii="Arial" w:hAnsi="Arial" w:cs="Arial"/>
        </w:rPr>
        <w:t xml:space="preserve"> resolver el contrato</w:t>
      </w:r>
      <w:r w:rsidR="009837C2" w:rsidRPr="007E4917">
        <w:rPr>
          <w:rFonts w:ascii="Arial" w:hAnsi="Arial" w:cs="Arial"/>
        </w:rPr>
        <w:t xml:space="preserve"> si el servicio le parece en riesgo o el desempeño se aparta fraudulentamente de lo pactado</w:t>
      </w:r>
      <w:r w:rsidR="007E4917">
        <w:rPr>
          <w:rFonts w:ascii="Arial" w:hAnsi="Arial" w:cs="Arial"/>
        </w:rPr>
        <w:t>.</w:t>
      </w:r>
    </w:p>
    <w:p w14:paraId="2FBDB1A3" w14:textId="54F21BD0" w:rsidR="007E4917" w:rsidRDefault="007E4917" w:rsidP="007E4917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general </w:t>
      </w:r>
      <w:r w:rsidR="00E33BA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asociación público-privada en relación al servicio de agua y saneamiento</w:t>
      </w:r>
      <w:r w:rsidR="00E90C53">
        <w:rPr>
          <w:rFonts w:ascii="Arial" w:hAnsi="Arial" w:cs="Arial"/>
        </w:rPr>
        <w:t xml:space="preserve">, </w:t>
      </w:r>
      <w:r w:rsidR="00E33BA5">
        <w:rPr>
          <w:rFonts w:ascii="Arial" w:hAnsi="Arial" w:cs="Arial"/>
        </w:rPr>
        <w:t xml:space="preserve">la discrecionalidad </w:t>
      </w:r>
      <w:r w:rsidR="00E90C53">
        <w:rPr>
          <w:rFonts w:ascii="Arial" w:hAnsi="Arial" w:cs="Arial"/>
        </w:rPr>
        <w:t xml:space="preserve">está </w:t>
      </w:r>
      <w:r w:rsidR="007426AB">
        <w:rPr>
          <w:rFonts w:ascii="Arial" w:hAnsi="Arial" w:cs="Arial"/>
        </w:rPr>
        <w:t>de parte del actor público.</w:t>
      </w:r>
    </w:p>
    <w:p w14:paraId="764D39D6" w14:textId="4A888222" w:rsidR="002117C1" w:rsidRPr="007E4917" w:rsidRDefault="002117C1" w:rsidP="007E4917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efectos de esta relación son, en general, excelentes y han permitido un gran desarrollo de los servicios públicos en casi todas nuestras ciudades, atendiendo a distintas formas</w:t>
      </w:r>
      <w:r w:rsidR="002B7645">
        <w:rPr>
          <w:rFonts w:ascii="Arial" w:hAnsi="Arial" w:cs="Arial"/>
        </w:rPr>
        <w:t xml:space="preserve"> según los casos. </w:t>
      </w:r>
      <w:r w:rsidR="009305D9">
        <w:rPr>
          <w:rFonts w:ascii="Arial" w:hAnsi="Arial" w:cs="Arial"/>
        </w:rPr>
        <w:t xml:space="preserve">En un estado de derecho como España no cabe abuso de posición de la parte privada sin que los tribunales </w:t>
      </w:r>
      <w:r w:rsidR="00D565E6">
        <w:rPr>
          <w:rFonts w:ascii="Arial" w:hAnsi="Arial" w:cs="Arial"/>
        </w:rPr>
        <w:t>lo penalicen sin excepción.</w:t>
      </w:r>
    </w:p>
    <w:p w14:paraId="2FBB882F" w14:textId="4EC7B7D4" w:rsidR="0020145F" w:rsidRDefault="0020145F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 w:rsidRPr="0020145F">
        <w:rPr>
          <w:rFonts w:ascii="Arial" w:hAnsi="Arial" w:cs="Arial"/>
          <w:b/>
          <w:bCs/>
        </w:rPr>
        <w:t xml:space="preserve">18. </w:t>
      </w:r>
      <w:r>
        <w:rPr>
          <w:rFonts w:ascii="Arial" w:hAnsi="Arial" w:cs="Arial"/>
          <w:b/>
          <w:bCs/>
        </w:rPr>
        <w:t>Cuando hay participación privada en el sector del agua y saneamiento, ¿en qué medida el actor privado aporta sus propios recursos financieros al servicio?</w:t>
      </w:r>
    </w:p>
    <w:p w14:paraId="08D3660B" w14:textId="4012B801" w:rsidR="0020145F" w:rsidRDefault="000748C2" w:rsidP="00F464C0">
      <w:pPr>
        <w:pStyle w:val="Prrafodelista"/>
        <w:spacing w:before="120" w:after="120" w:line="300" w:lineRule="exact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Siempre que lo solicita la administración de forma jurídicamente apropiada, lo que en España ocurre y ha ocurrido con mucha frecuencia</w:t>
      </w:r>
      <w:r w:rsidR="00AA319F">
        <w:rPr>
          <w:rFonts w:ascii="Arial" w:hAnsi="Arial" w:cs="Arial"/>
        </w:rPr>
        <w:t>. Ello es así porque el servicio</w:t>
      </w:r>
      <w:r w:rsidR="0016560C">
        <w:rPr>
          <w:rFonts w:ascii="Arial" w:hAnsi="Arial" w:cs="Arial"/>
        </w:rPr>
        <w:t>, cuando está bien planteado</w:t>
      </w:r>
      <w:r w:rsidR="00E017EA">
        <w:rPr>
          <w:rFonts w:ascii="Arial" w:hAnsi="Arial" w:cs="Arial"/>
        </w:rPr>
        <w:t>,</w:t>
      </w:r>
      <w:r w:rsidR="00AA319F">
        <w:rPr>
          <w:rFonts w:ascii="Arial" w:hAnsi="Arial" w:cs="Arial"/>
        </w:rPr>
        <w:t xml:space="preserve"> es autosostenible, incluyendo el derecho de los vulnerables y</w:t>
      </w:r>
      <w:r w:rsidR="0016560C">
        <w:rPr>
          <w:rFonts w:ascii="Arial" w:hAnsi="Arial" w:cs="Arial"/>
        </w:rPr>
        <w:t xml:space="preserve"> el mantenimiento de los activos</w:t>
      </w:r>
      <w:r w:rsidR="00B511FE">
        <w:rPr>
          <w:rFonts w:ascii="Arial" w:hAnsi="Arial" w:cs="Arial"/>
        </w:rPr>
        <w:t>. P</w:t>
      </w:r>
      <w:r w:rsidR="00E017EA">
        <w:rPr>
          <w:rFonts w:ascii="Arial" w:hAnsi="Arial" w:cs="Arial"/>
        </w:rPr>
        <w:t xml:space="preserve">or lo tanto es deseable, como hemos dicho antes, que los recursos </w:t>
      </w:r>
      <w:r w:rsidR="00B511FE">
        <w:rPr>
          <w:rFonts w:ascii="Arial" w:hAnsi="Arial" w:cs="Arial"/>
        </w:rPr>
        <w:t xml:space="preserve">financieros </w:t>
      </w:r>
      <w:r w:rsidR="00E017EA">
        <w:rPr>
          <w:rFonts w:ascii="Arial" w:hAnsi="Arial" w:cs="Arial"/>
        </w:rPr>
        <w:t xml:space="preserve">de la administración se dediquen </w:t>
      </w:r>
      <w:r w:rsidR="00B511FE">
        <w:rPr>
          <w:rFonts w:ascii="Arial" w:hAnsi="Arial" w:cs="Arial"/>
        </w:rPr>
        <w:t>a aquellos servicios de tipo social y asistencia</w:t>
      </w:r>
      <w:r w:rsidR="00A366A9">
        <w:rPr>
          <w:rFonts w:ascii="Arial" w:hAnsi="Arial" w:cs="Arial"/>
        </w:rPr>
        <w:t xml:space="preserve">l donde la eficiencia no es mensurable en términos monetarios, y donde el retorno de las actuaciones </w:t>
      </w:r>
      <w:r w:rsidR="003C6D14">
        <w:rPr>
          <w:rFonts w:ascii="Arial" w:hAnsi="Arial" w:cs="Arial"/>
        </w:rPr>
        <w:t>no es económico o funcional sino estrictamente social.</w:t>
      </w:r>
    </w:p>
    <w:p w14:paraId="6387DF2C" w14:textId="7886CD07" w:rsidR="0020145F" w:rsidRDefault="0020145F" w:rsidP="0020145F">
      <w:pPr>
        <w:keepNext/>
        <w:keepLines/>
        <w:spacing w:before="480" w:after="24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Remunicipalización </w:t>
      </w:r>
    </w:p>
    <w:p w14:paraId="6E898468" w14:textId="032F7CC2" w:rsidR="0020145F" w:rsidRDefault="0020145F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19. ¿Ha estudiado algún caso de remunicipalización? ¿Por qué y </w:t>
      </w:r>
      <w:r w:rsidR="002855A9">
        <w:rPr>
          <w:rFonts w:ascii="Arial" w:hAnsi="Arial" w:cs="Arial"/>
          <w:b/>
          <w:bCs/>
        </w:rPr>
        <w:t>cómo</w:t>
      </w:r>
      <w:r>
        <w:rPr>
          <w:rFonts w:ascii="Arial" w:hAnsi="Arial" w:cs="Arial"/>
          <w:b/>
          <w:bCs/>
        </w:rPr>
        <w:t xml:space="preserve"> ha ocurrido? ¿A qué tipo de dificultades se ha enfrentado la autoridad pública para establecer el nuevo proveedor municipal? Sírvase proporcionar detalles de esos procesos</w:t>
      </w:r>
      <w:r w:rsidR="00BF67EF">
        <w:rPr>
          <w:rFonts w:ascii="Arial" w:hAnsi="Arial" w:cs="Arial"/>
          <w:b/>
          <w:bCs/>
        </w:rPr>
        <w:t>.</w:t>
      </w:r>
    </w:p>
    <w:p w14:paraId="5BF06C02" w14:textId="0F6F4F2F" w:rsidR="0020145F" w:rsidRDefault="002946C1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Desde nuestra Asociación hemos estudiado y seguido de cerca los principales procesos de remunicipalización que se han producido en España</w:t>
      </w:r>
      <w:r w:rsidR="009C5077">
        <w:rPr>
          <w:rFonts w:ascii="Arial" w:hAnsi="Arial" w:cs="Arial"/>
        </w:rPr>
        <w:t>.</w:t>
      </w:r>
    </w:p>
    <w:p w14:paraId="37E60C36" w14:textId="698BC9E7" w:rsidR="009C5077" w:rsidRDefault="009C5077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primera conclusión es que en ningún caso se han producido por deficiencias del servicio, y menos aún por deterioro </w:t>
      </w:r>
      <w:r w:rsidR="00233A05">
        <w:rPr>
          <w:rFonts w:ascii="Arial" w:hAnsi="Arial" w:cs="Arial"/>
        </w:rPr>
        <w:t xml:space="preserve">general o particular </w:t>
      </w:r>
      <w:r>
        <w:rPr>
          <w:rFonts w:ascii="Arial" w:hAnsi="Arial" w:cs="Arial"/>
        </w:rPr>
        <w:t>del derecho al agua y el saneamiento</w:t>
      </w:r>
      <w:r w:rsidR="00233A05">
        <w:rPr>
          <w:rFonts w:ascii="Arial" w:hAnsi="Arial" w:cs="Arial"/>
        </w:rPr>
        <w:t xml:space="preserve"> en esas poblaciones</w:t>
      </w:r>
      <w:r w:rsidR="00DD663C">
        <w:rPr>
          <w:rFonts w:ascii="Arial" w:hAnsi="Arial" w:cs="Arial"/>
        </w:rPr>
        <w:t>.</w:t>
      </w:r>
    </w:p>
    <w:p w14:paraId="5595A946" w14:textId="4646E48A" w:rsidR="00DD663C" w:rsidRDefault="00DD663C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mínima seguridad jurídica</w:t>
      </w:r>
      <w:r w:rsidR="00092E24">
        <w:rPr>
          <w:rFonts w:ascii="Arial" w:hAnsi="Arial" w:cs="Arial"/>
        </w:rPr>
        <w:t xml:space="preserve"> en España ha significado que la reversión antes del fin de las concesiones no fuera posible sin negligencia manifiesta, o en caso contrario mediante fuertes indem</w:t>
      </w:r>
      <w:r w:rsidR="00605D4A">
        <w:rPr>
          <w:rFonts w:ascii="Arial" w:hAnsi="Arial" w:cs="Arial"/>
        </w:rPr>
        <w:t>n</w:t>
      </w:r>
      <w:r w:rsidR="00092E24">
        <w:rPr>
          <w:rFonts w:ascii="Arial" w:hAnsi="Arial" w:cs="Arial"/>
        </w:rPr>
        <w:t>izaciones</w:t>
      </w:r>
      <w:r w:rsidR="00605D4A">
        <w:rPr>
          <w:rFonts w:ascii="Arial" w:hAnsi="Arial" w:cs="Arial"/>
        </w:rPr>
        <w:t>. Los intentos, que en algún caso se han producido, de criminalización política o ideológica, no han funcionado en los tribunales</w:t>
      </w:r>
      <w:r w:rsidR="00E848AD">
        <w:rPr>
          <w:rFonts w:ascii="Arial" w:hAnsi="Arial" w:cs="Arial"/>
        </w:rPr>
        <w:t>.</w:t>
      </w:r>
    </w:p>
    <w:p w14:paraId="4990778B" w14:textId="65DDBE85" w:rsidR="00E848AD" w:rsidRDefault="00E848AD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2F4F8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las dos poblaciones realmente importantes donde se ha pasado del modelo concesional a la gestión directa, </w:t>
      </w:r>
      <w:r w:rsidR="002F4F87">
        <w:rPr>
          <w:rFonts w:ascii="Arial" w:hAnsi="Arial" w:cs="Arial"/>
        </w:rPr>
        <w:t xml:space="preserve">Valladolid y Terrassa, </w:t>
      </w:r>
      <w:r w:rsidR="005D0E59">
        <w:rPr>
          <w:rFonts w:ascii="Arial" w:hAnsi="Arial" w:cs="Arial"/>
        </w:rPr>
        <w:t xml:space="preserve">el cambio </w:t>
      </w:r>
      <w:r w:rsidR="002F4F87">
        <w:rPr>
          <w:rFonts w:ascii="Arial" w:hAnsi="Arial" w:cs="Arial"/>
        </w:rPr>
        <w:t>se ha</w:t>
      </w:r>
      <w:r>
        <w:rPr>
          <w:rFonts w:ascii="Arial" w:hAnsi="Arial" w:cs="Arial"/>
        </w:rPr>
        <w:t xml:space="preserve"> producido al final del periodo de vigencia</w:t>
      </w:r>
      <w:r w:rsidR="00FB6E08">
        <w:rPr>
          <w:rFonts w:ascii="Arial" w:hAnsi="Arial" w:cs="Arial"/>
        </w:rPr>
        <w:t xml:space="preserve"> de la concesión</w:t>
      </w:r>
      <w:r>
        <w:rPr>
          <w:rFonts w:ascii="Arial" w:hAnsi="Arial" w:cs="Arial"/>
        </w:rPr>
        <w:t>.</w:t>
      </w:r>
      <w:r w:rsidR="002F4F87">
        <w:rPr>
          <w:rFonts w:ascii="Arial" w:hAnsi="Arial" w:cs="Arial"/>
        </w:rPr>
        <w:t xml:space="preserve"> </w:t>
      </w:r>
      <w:r w:rsidR="001F4FB9">
        <w:rPr>
          <w:rFonts w:ascii="Arial" w:hAnsi="Arial" w:cs="Arial"/>
        </w:rPr>
        <w:t>La motivación del cambio fue en ambos casos ideológica</w:t>
      </w:r>
      <w:r w:rsidR="004840A2">
        <w:rPr>
          <w:rFonts w:ascii="Arial" w:hAnsi="Arial" w:cs="Arial"/>
        </w:rPr>
        <w:t xml:space="preserve">, con la llegada </w:t>
      </w:r>
      <w:r w:rsidR="002115C6">
        <w:rPr>
          <w:rFonts w:ascii="Arial" w:hAnsi="Arial" w:cs="Arial"/>
        </w:rPr>
        <w:t>de la influencia populista a los gobiernos municipales</w:t>
      </w:r>
      <w:r w:rsidR="00C25FDC">
        <w:rPr>
          <w:rFonts w:ascii="Arial" w:hAnsi="Arial" w:cs="Arial"/>
        </w:rPr>
        <w:t>.</w:t>
      </w:r>
    </w:p>
    <w:p w14:paraId="3F4C1C12" w14:textId="0DCBE844" w:rsidR="00C25FDC" w:rsidRDefault="00C25FDC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Valladolid el cambio de modelo se p</w:t>
      </w:r>
      <w:r w:rsidR="00AA22B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odujo tras una concesión de 20 años </w:t>
      </w:r>
      <w:r w:rsidR="00AA22B6">
        <w:rPr>
          <w:rFonts w:ascii="Arial" w:hAnsi="Arial" w:cs="Arial"/>
        </w:rPr>
        <w:t>en los que el servicio se modernizó y que conseguía en nuestras encuestas las mejores notas de los ciudadanos entre todos los servicios municipales</w:t>
      </w:r>
      <w:r w:rsidR="008D2836">
        <w:rPr>
          <w:rFonts w:ascii="Arial" w:hAnsi="Arial" w:cs="Arial"/>
        </w:rPr>
        <w:t>.</w:t>
      </w:r>
    </w:p>
    <w:p w14:paraId="603935A5" w14:textId="7735A967" w:rsidR="008D2836" w:rsidRDefault="008D2836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caso de Terrassa es más singular. Mina de Terrassa, la compañía que tenía el servicio concesionado,</w:t>
      </w:r>
      <w:r w:rsidR="00D9426F">
        <w:rPr>
          <w:rFonts w:ascii="Arial" w:hAnsi="Arial" w:cs="Arial"/>
        </w:rPr>
        <w:t xml:space="preserve"> fundada por industriales textiles locales</w:t>
      </w:r>
      <w:r w:rsidR="00DA05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creo el servicio de abastecimiento de la ciudad en 1843</w:t>
      </w:r>
      <w:r w:rsidR="00740EA3">
        <w:rPr>
          <w:rFonts w:ascii="Arial" w:hAnsi="Arial" w:cs="Arial"/>
        </w:rPr>
        <w:t xml:space="preserve"> con sus propios recursos y construyo ex novo toda la red urbana de abastecimiento</w:t>
      </w:r>
      <w:r w:rsidR="00D9426F">
        <w:rPr>
          <w:rFonts w:ascii="Arial" w:hAnsi="Arial" w:cs="Arial"/>
        </w:rPr>
        <w:t>, previa concesión</w:t>
      </w:r>
      <w:r w:rsidR="00612CF5">
        <w:rPr>
          <w:rFonts w:ascii="Arial" w:hAnsi="Arial" w:cs="Arial"/>
        </w:rPr>
        <w:t xml:space="preserve">. Diez años antes que Madrid y 25 años antes que Barcelona. </w:t>
      </w:r>
      <w:r w:rsidR="00473BB7">
        <w:rPr>
          <w:rFonts w:ascii="Arial" w:hAnsi="Arial" w:cs="Arial"/>
        </w:rPr>
        <w:t xml:space="preserve">En la actualidad es la empresa viva más antigua del Registro Mercantil de España. </w:t>
      </w:r>
      <w:r w:rsidR="00DA054F">
        <w:rPr>
          <w:rFonts w:ascii="Arial" w:hAnsi="Arial" w:cs="Arial"/>
        </w:rPr>
        <w:t>El servicio se había modernizado en los últimos años y se producía con toda normalidad.</w:t>
      </w:r>
    </w:p>
    <w:p w14:paraId="62783451" w14:textId="498A1FD3" w:rsidR="005D0E59" w:rsidRDefault="009668AD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española </w:t>
      </w:r>
      <w:r w:rsidR="00065F5C">
        <w:rPr>
          <w:rFonts w:ascii="Arial" w:hAnsi="Arial" w:cs="Arial"/>
        </w:rPr>
        <w:t>prevé</w:t>
      </w:r>
      <w:r w:rsidR="005D0E59">
        <w:rPr>
          <w:rFonts w:ascii="Arial" w:hAnsi="Arial" w:cs="Arial"/>
        </w:rPr>
        <w:t xml:space="preserve"> que cualquier cambio en el modelo de gestión de un determinado servicio público</w:t>
      </w:r>
      <w:r>
        <w:rPr>
          <w:rFonts w:ascii="Arial" w:hAnsi="Arial" w:cs="Arial"/>
        </w:rPr>
        <w:t>, ya sea</w:t>
      </w:r>
      <w:r w:rsidR="00BD24D6">
        <w:rPr>
          <w:rFonts w:ascii="Arial" w:hAnsi="Arial" w:cs="Arial"/>
        </w:rPr>
        <w:t xml:space="preserve"> en un sentido o en otro, debe justificar la mayor eficiencia de la alternativa propuesta. </w:t>
      </w:r>
      <w:r>
        <w:rPr>
          <w:rFonts w:ascii="Arial" w:hAnsi="Arial" w:cs="Arial"/>
        </w:rPr>
        <w:t xml:space="preserve"> </w:t>
      </w:r>
      <w:r w:rsidR="00B079D8">
        <w:rPr>
          <w:rFonts w:ascii="Arial" w:hAnsi="Arial" w:cs="Arial"/>
        </w:rPr>
        <w:t xml:space="preserve">Esa justificación razonada es el único obstáculo legal a la remunicipalización. </w:t>
      </w:r>
      <w:r w:rsidR="0005410E">
        <w:rPr>
          <w:rFonts w:ascii="Arial" w:hAnsi="Arial" w:cs="Arial"/>
        </w:rPr>
        <w:t>En ambos casos el informe fue deficiente e inexacto</w:t>
      </w:r>
      <w:r w:rsidR="00326BA3">
        <w:rPr>
          <w:rFonts w:ascii="Arial" w:hAnsi="Arial" w:cs="Arial"/>
        </w:rPr>
        <w:t xml:space="preserve"> (los leímos y evaluamos)</w:t>
      </w:r>
      <w:r w:rsidR="0005410E">
        <w:rPr>
          <w:rFonts w:ascii="Arial" w:hAnsi="Arial" w:cs="Arial"/>
        </w:rPr>
        <w:t>, mucho peor en Terrassa que en Valladolid</w:t>
      </w:r>
      <w:r w:rsidR="00326BA3">
        <w:rPr>
          <w:rFonts w:ascii="Arial" w:hAnsi="Arial" w:cs="Arial"/>
        </w:rPr>
        <w:t xml:space="preserve">, a pesar de lo cual los jueces los dieron por buenos. O sea que en absoluto puede decirse que la remunicipalización </w:t>
      </w:r>
      <w:r w:rsidR="00213196">
        <w:rPr>
          <w:rFonts w:ascii="Arial" w:hAnsi="Arial" w:cs="Arial"/>
        </w:rPr>
        <w:t>sufra en España obstáculos artificiales. Otra cuestión es que las compañías defiendan que algunas actuaciones son confiscatorias con respecto a sus activos</w:t>
      </w:r>
      <w:r w:rsidR="00E92330">
        <w:rPr>
          <w:rFonts w:ascii="Arial" w:hAnsi="Arial" w:cs="Arial"/>
        </w:rPr>
        <w:t xml:space="preserve"> y defiendan sus intereses en los tribunales.</w:t>
      </w:r>
    </w:p>
    <w:p w14:paraId="20A5DBF0" w14:textId="3C71548A" w:rsidR="009C161E" w:rsidRDefault="00F36A0F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Valladolid la transformación</w:t>
      </w:r>
      <w:r w:rsidR="00D13EEE">
        <w:rPr>
          <w:rFonts w:ascii="Arial" w:hAnsi="Arial" w:cs="Arial"/>
        </w:rPr>
        <w:t xml:space="preserve"> se ha sustanciado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12C6B">
        <w:rPr>
          <w:rFonts w:ascii="Arial" w:hAnsi="Arial" w:cs="Arial"/>
        </w:rPr>
        <w:t>mediante la subcontratación de la mayor parte del presupuesto a decenas de empresas privadas</w:t>
      </w:r>
      <w:r w:rsidR="00316D5C">
        <w:rPr>
          <w:rFonts w:ascii="Arial" w:hAnsi="Arial" w:cs="Arial"/>
        </w:rPr>
        <w:t xml:space="preserve"> de tamaño menor, y en Terrassa a la propia Mina de Terrassa, fundadora y antigua concesionaria del servicio.</w:t>
      </w:r>
    </w:p>
    <w:p w14:paraId="02E51736" w14:textId="2A191E23" w:rsidR="00316D5C" w:rsidRPr="0020145F" w:rsidRDefault="00316D5C" w:rsidP="0020145F">
      <w:pPr>
        <w:keepNext/>
        <w:keepLines/>
        <w:spacing w:before="24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polémica es en España estéril y artificial</w:t>
      </w:r>
      <w:r w:rsidR="002B4A4E">
        <w:rPr>
          <w:rFonts w:ascii="Arial" w:hAnsi="Arial" w:cs="Arial"/>
        </w:rPr>
        <w:t xml:space="preserve">, desde presupuestos políticos muy concretos. Y en oposición flagrante al ODS 17. </w:t>
      </w:r>
      <w:r w:rsidR="009775B9">
        <w:rPr>
          <w:rFonts w:ascii="Arial" w:hAnsi="Arial" w:cs="Arial"/>
        </w:rPr>
        <w:t>España volvemos a recordar es un sólido estado de derecho y aplicar la misma mirada que en países</w:t>
      </w:r>
      <w:r w:rsidR="009C161E">
        <w:rPr>
          <w:rFonts w:ascii="Arial" w:hAnsi="Arial" w:cs="Arial"/>
        </w:rPr>
        <w:t xml:space="preserve"> donde apenas el derecho a la vida está garantizado es algo más que un error.</w:t>
      </w:r>
    </w:p>
    <w:sectPr w:rsidR="00316D5C" w:rsidRPr="0020145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1698C" w14:textId="77777777" w:rsidR="00BF67EF" w:rsidRDefault="00BF67EF" w:rsidP="00DD0C6F">
      <w:pPr>
        <w:spacing w:after="0" w:line="240" w:lineRule="auto"/>
      </w:pPr>
      <w:r>
        <w:separator/>
      </w:r>
    </w:p>
  </w:endnote>
  <w:endnote w:type="continuationSeparator" w:id="0">
    <w:p w14:paraId="5194FBB2" w14:textId="77777777" w:rsidR="00BF67EF" w:rsidRDefault="00BF67EF" w:rsidP="00D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950275448"/>
      <w:docPartObj>
        <w:docPartGallery w:val="Page Numbers (Bottom of Page)"/>
        <w:docPartUnique/>
      </w:docPartObj>
    </w:sdtPr>
    <w:sdtContent>
      <w:p w14:paraId="74C6645B" w14:textId="77777777" w:rsidR="00BF67EF" w:rsidRPr="00DD0C6F" w:rsidRDefault="00BF67EF">
        <w:pPr>
          <w:pStyle w:val="Piedepgina"/>
          <w:jc w:val="center"/>
          <w:rPr>
            <w:rFonts w:ascii="Arial" w:hAnsi="Arial" w:cs="Arial"/>
          </w:rPr>
        </w:pPr>
        <w:r w:rsidRPr="00DD0C6F">
          <w:rPr>
            <w:rFonts w:ascii="Arial" w:hAnsi="Arial" w:cs="Arial"/>
          </w:rPr>
          <w:fldChar w:fldCharType="begin"/>
        </w:r>
        <w:r w:rsidRPr="00DD0C6F">
          <w:rPr>
            <w:rFonts w:ascii="Arial" w:hAnsi="Arial" w:cs="Arial"/>
          </w:rPr>
          <w:instrText>PAGE   \* MERGEFORMAT</w:instrText>
        </w:r>
        <w:r w:rsidRPr="00DD0C6F">
          <w:rPr>
            <w:rFonts w:ascii="Arial" w:hAnsi="Arial" w:cs="Arial"/>
          </w:rPr>
          <w:fldChar w:fldCharType="separate"/>
        </w:r>
        <w:r w:rsidR="00D13EEE">
          <w:rPr>
            <w:rFonts w:ascii="Arial" w:hAnsi="Arial" w:cs="Arial"/>
            <w:noProof/>
          </w:rPr>
          <w:t>1</w:t>
        </w:r>
        <w:r w:rsidRPr="00DD0C6F">
          <w:rPr>
            <w:rFonts w:ascii="Arial" w:hAnsi="Arial" w:cs="Arial"/>
          </w:rPr>
          <w:fldChar w:fldCharType="end"/>
        </w:r>
      </w:p>
    </w:sdtContent>
  </w:sdt>
  <w:p w14:paraId="7A04E07B" w14:textId="77777777" w:rsidR="00BF67EF" w:rsidRDefault="00BF67EF" w:rsidP="00DD0C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0029" w14:textId="77777777" w:rsidR="00BF67EF" w:rsidRDefault="00BF67EF" w:rsidP="00DD0C6F">
      <w:pPr>
        <w:spacing w:after="0" w:line="240" w:lineRule="auto"/>
      </w:pPr>
      <w:r>
        <w:separator/>
      </w:r>
    </w:p>
  </w:footnote>
  <w:footnote w:type="continuationSeparator" w:id="0">
    <w:p w14:paraId="3C09B709" w14:textId="77777777" w:rsidR="00BF67EF" w:rsidRDefault="00BF67EF" w:rsidP="00DD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022"/>
    <w:multiLevelType w:val="hybridMultilevel"/>
    <w:tmpl w:val="4B986F70"/>
    <w:lvl w:ilvl="0" w:tplc="FB42C806">
      <w:start w:val="1"/>
      <w:numFmt w:val="bullet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3B768BB"/>
    <w:multiLevelType w:val="hybridMultilevel"/>
    <w:tmpl w:val="0E148FE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B7E6157-6810-47AD-8326-419B8C4760BF}"/>
    <w:docVar w:name="dgnword-eventsink" w:val="796561968"/>
  </w:docVars>
  <w:rsids>
    <w:rsidRoot w:val="00597571"/>
    <w:rsid w:val="0000324C"/>
    <w:rsid w:val="00020D9D"/>
    <w:rsid w:val="0002722A"/>
    <w:rsid w:val="000420E4"/>
    <w:rsid w:val="0004332F"/>
    <w:rsid w:val="000452D7"/>
    <w:rsid w:val="000513C8"/>
    <w:rsid w:val="00052187"/>
    <w:rsid w:val="0005410E"/>
    <w:rsid w:val="00054DCB"/>
    <w:rsid w:val="000551E3"/>
    <w:rsid w:val="00065F5C"/>
    <w:rsid w:val="000662E1"/>
    <w:rsid w:val="000748C2"/>
    <w:rsid w:val="00077078"/>
    <w:rsid w:val="00086E03"/>
    <w:rsid w:val="000913F7"/>
    <w:rsid w:val="00092E24"/>
    <w:rsid w:val="000A08E1"/>
    <w:rsid w:val="000C103B"/>
    <w:rsid w:val="000C391A"/>
    <w:rsid w:val="000C62A8"/>
    <w:rsid w:val="000C6CB2"/>
    <w:rsid w:val="000D2B6D"/>
    <w:rsid w:val="000D5872"/>
    <w:rsid w:val="000D73D9"/>
    <w:rsid w:val="000E1FEF"/>
    <w:rsid w:val="000E762E"/>
    <w:rsid w:val="000F1FF2"/>
    <w:rsid w:val="000F3929"/>
    <w:rsid w:val="0010137E"/>
    <w:rsid w:val="0010208D"/>
    <w:rsid w:val="00102DBE"/>
    <w:rsid w:val="00104AC6"/>
    <w:rsid w:val="00127A81"/>
    <w:rsid w:val="00133C57"/>
    <w:rsid w:val="001431B9"/>
    <w:rsid w:val="00146E0E"/>
    <w:rsid w:val="00157A02"/>
    <w:rsid w:val="0016560C"/>
    <w:rsid w:val="00180422"/>
    <w:rsid w:val="0018514C"/>
    <w:rsid w:val="001868FC"/>
    <w:rsid w:val="001A5B14"/>
    <w:rsid w:val="001C0952"/>
    <w:rsid w:val="001C57CD"/>
    <w:rsid w:val="001D4C5A"/>
    <w:rsid w:val="001F4FB9"/>
    <w:rsid w:val="0020145F"/>
    <w:rsid w:val="002049AF"/>
    <w:rsid w:val="00205360"/>
    <w:rsid w:val="0020762C"/>
    <w:rsid w:val="002107DB"/>
    <w:rsid w:val="002115C6"/>
    <w:rsid w:val="002117C1"/>
    <w:rsid w:val="00213196"/>
    <w:rsid w:val="0021622E"/>
    <w:rsid w:val="00222644"/>
    <w:rsid w:val="0023067B"/>
    <w:rsid w:val="00233A05"/>
    <w:rsid w:val="0024084D"/>
    <w:rsid w:val="00241A64"/>
    <w:rsid w:val="002573AF"/>
    <w:rsid w:val="00265AA6"/>
    <w:rsid w:val="00265ED4"/>
    <w:rsid w:val="00270AA4"/>
    <w:rsid w:val="002813F3"/>
    <w:rsid w:val="0028232D"/>
    <w:rsid w:val="0028266E"/>
    <w:rsid w:val="00284954"/>
    <w:rsid w:val="002855A9"/>
    <w:rsid w:val="0028655F"/>
    <w:rsid w:val="002878AD"/>
    <w:rsid w:val="002946C1"/>
    <w:rsid w:val="002965EC"/>
    <w:rsid w:val="002A316F"/>
    <w:rsid w:val="002A55B8"/>
    <w:rsid w:val="002B4A4E"/>
    <w:rsid w:val="002B7645"/>
    <w:rsid w:val="002C3EE8"/>
    <w:rsid w:val="002C6444"/>
    <w:rsid w:val="002D1794"/>
    <w:rsid w:val="002D2222"/>
    <w:rsid w:val="002D56FA"/>
    <w:rsid w:val="002E4990"/>
    <w:rsid w:val="002F4F87"/>
    <w:rsid w:val="002F509F"/>
    <w:rsid w:val="002F5CBF"/>
    <w:rsid w:val="00307B46"/>
    <w:rsid w:val="00315229"/>
    <w:rsid w:val="00316D5C"/>
    <w:rsid w:val="00326BA3"/>
    <w:rsid w:val="0033575F"/>
    <w:rsid w:val="00344726"/>
    <w:rsid w:val="00351912"/>
    <w:rsid w:val="0035592F"/>
    <w:rsid w:val="00360085"/>
    <w:rsid w:val="00360562"/>
    <w:rsid w:val="00364F62"/>
    <w:rsid w:val="00370DF9"/>
    <w:rsid w:val="00373F53"/>
    <w:rsid w:val="0037499C"/>
    <w:rsid w:val="00390D60"/>
    <w:rsid w:val="00395EAB"/>
    <w:rsid w:val="003961A9"/>
    <w:rsid w:val="003A26B5"/>
    <w:rsid w:val="003A671C"/>
    <w:rsid w:val="003A7B8C"/>
    <w:rsid w:val="003B3163"/>
    <w:rsid w:val="003C6D14"/>
    <w:rsid w:val="003C7D69"/>
    <w:rsid w:val="003D6B62"/>
    <w:rsid w:val="003D6C50"/>
    <w:rsid w:val="003D75D2"/>
    <w:rsid w:val="00401A56"/>
    <w:rsid w:val="00407B8B"/>
    <w:rsid w:val="00414E81"/>
    <w:rsid w:val="004160DE"/>
    <w:rsid w:val="00417574"/>
    <w:rsid w:val="00421C3E"/>
    <w:rsid w:val="00430611"/>
    <w:rsid w:val="00433F38"/>
    <w:rsid w:val="00435E1A"/>
    <w:rsid w:val="0044521D"/>
    <w:rsid w:val="00445BFA"/>
    <w:rsid w:val="004550EF"/>
    <w:rsid w:val="004578FC"/>
    <w:rsid w:val="00457B2E"/>
    <w:rsid w:val="00473BB7"/>
    <w:rsid w:val="00474B1F"/>
    <w:rsid w:val="00481FB4"/>
    <w:rsid w:val="004840A2"/>
    <w:rsid w:val="0049434C"/>
    <w:rsid w:val="004955A1"/>
    <w:rsid w:val="004A2308"/>
    <w:rsid w:val="004D24C4"/>
    <w:rsid w:val="004D59F7"/>
    <w:rsid w:val="004F1BFC"/>
    <w:rsid w:val="004F267B"/>
    <w:rsid w:val="004F7D94"/>
    <w:rsid w:val="00500797"/>
    <w:rsid w:val="005013BD"/>
    <w:rsid w:val="005236BE"/>
    <w:rsid w:val="00525A0A"/>
    <w:rsid w:val="0052691D"/>
    <w:rsid w:val="00530B66"/>
    <w:rsid w:val="00534A7A"/>
    <w:rsid w:val="0054092C"/>
    <w:rsid w:val="00547134"/>
    <w:rsid w:val="005615CD"/>
    <w:rsid w:val="00564D45"/>
    <w:rsid w:val="00581763"/>
    <w:rsid w:val="005949B6"/>
    <w:rsid w:val="00595B11"/>
    <w:rsid w:val="00597571"/>
    <w:rsid w:val="005A28AF"/>
    <w:rsid w:val="005A7419"/>
    <w:rsid w:val="005B22B7"/>
    <w:rsid w:val="005B54A2"/>
    <w:rsid w:val="005B5873"/>
    <w:rsid w:val="005C366A"/>
    <w:rsid w:val="005C6A4D"/>
    <w:rsid w:val="005D0E59"/>
    <w:rsid w:val="005D1136"/>
    <w:rsid w:val="005D2A73"/>
    <w:rsid w:val="005F2856"/>
    <w:rsid w:val="005F48A5"/>
    <w:rsid w:val="00600899"/>
    <w:rsid w:val="0060122F"/>
    <w:rsid w:val="00601978"/>
    <w:rsid w:val="00601CFF"/>
    <w:rsid w:val="006028B1"/>
    <w:rsid w:val="00605D4A"/>
    <w:rsid w:val="0061070D"/>
    <w:rsid w:val="00612C6B"/>
    <w:rsid w:val="00612CF5"/>
    <w:rsid w:val="00614692"/>
    <w:rsid w:val="006157D9"/>
    <w:rsid w:val="006216C1"/>
    <w:rsid w:val="00623248"/>
    <w:rsid w:val="00626EA2"/>
    <w:rsid w:val="00631646"/>
    <w:rsid w:val="00637A2F"/>
    <w:rsid w:val="00637E44"/>
    <w:rsid w:val="00642567"/>
    <w:rsid w:val="006434AC"/>
    <w:rsid w:val="0065018E"/>
    <w:rsid w:val="00657467"/>
    <w:rsid w:val="0067367D"/>
    <w:rsid w:val="006827EF"/>
    <w:rsid w:val="00683452"/>
    <w:rsid w:val="006859A1"/>
    <w:rsid w:val="00686212"/>
    <w:rsid w:val="00690353"/>
    <w:rsid w:val="00692A33"/>
    <w:rsid w:val="00694AA8"/>
    <w:rsid w:val="006960CE"/>
    <w:rsid w:val="00696C62"/>
    <w:rsid w:val="006A4A7D"/>
    <w:rsid w:val="006A5022"/>
    <w:rsid w:val="006A6804"/>
    <w:rsid w:val="006B08DD"/>
    <w:rsid w:val="006B4E77"/>
    <w:rsid w:val="006B57E6"/>
    <w:rsid w:val="006B71E1"/>
    <w:rsid w:val="006C5287"/>
    <w:rsid w:val="006D2430"/>
    <w:rsid w:val="006D2C27"/>
    <w:rsid w:val="006D7121"/>
    <w:rsid w:val="006F12CF"/>
    <w:rsid w:val="006F12F6"/>
    <w:rsid w:val="00713587"/>
    <w:rsid w:val="00724754"/>
    <w:rsid w:val="007369E3"/>
    <w:rsid w:val="00740EA3"/>
    <w:rsid w:val="007426AB"/>
    <w:rsid w:val="0074761D"/>
    <w:rsid w:val="00752368"/>
    <w:rsid w:val="0075302D"/>
    <w:rsid w:val="007531F5"/>
    <w:rsid w:val="0076152E"/>
    <w:rsid w:val="007714BB"/>
    <w:rsid w:val="00786059"/>
    <w:rsid w:val="00796482"/>
    <w:rsid w:val="007A3BBD"/>
    <w:rsid w:val="007A5C78"/>
    <w:rsid w:val="007B3DFC"/>
    <w:rsid w:val="007C0484"/>
    <w:rsid w:val="007C7C03"/>
    <w:rsid w:val="007E0C41"/>
    <w:rsid w:val="007E261B"/>
    <w:rsid w:val="007E4917"/>
    <w:rsid w:val="007F0A66"/>
    <w:rsid w:val="007F31B5"/>
    <w:rsid w:val="007F608F"/>
    <w:rsid w:val="0080517F"/>
    <w:rsid w:val="008058CC"/>
    <w:rsid w:val="00806EAF"/>
    <w:rsid w:val="0081047E"/>
    <w:rsid w:val="00811AF4"/>
    <w:rsid w:val="008227E4"/>
    <w:rsid w:val="008242CF"/>
    <w:rsid w:val="00832281"/>
    <w:rsid w:val="00843BFD"/>
    <w:rsid w:val="008452FC"/>
    <w:rsid w:val="0085404D"/>
    <w:rsid w:val="00856125"/>
    <w:rsid w:val="008854B5"/>
    <w:rsid w:val="008A4099"/>
    <w:rsid w:val="008B36B2"/>
    <w:rsid w:val="008B7B17"/>
    <w:rsid w:val="008D10D1"/>
    <w:rsid w:val="008D2836"/>
    <w:rsid w:val="008E5E88"/>
    <w:rsid w:val="008F5E19"/>
    <w:rsid w:val="0091160A"/>
    <w:rsid w:val="009305D9"/>
    <w:rsid w:val="00930A15"/>
    <w:rsid w:val="009345FD"/>
    <w:rsid w:val="00945FA2"/>
    <w:rsid w:val="009509B7"/>
    <w:rsid w:val="00953E18"/>
    <w:rsid w:val="00964D63"/>
    <w:rsid w:val="009668AD"/>
    <w:rsid w:val="0096727C"/>
    <w:rsid w:val="00970123"/>
    <w:rsid w:val="009775B9"/>
    <w:rsid w:val="009837C2"/>
    <w:rsid w:val="00992447"/>
    <w:rsid w:val="009927D0"/>
    <w:rsid w:val="009A2B91"/>
    <w:rsid w:val="009C161E"/>
    <w:rsid w:val="009C36E1"/>
    <w:rsid w:val="009C4A13"/>
    <w:rsid w:val="009C5077"/>
    <w:rsid w:val="009C6C51"/>
    <w:rsid w:val="009C7A6A"/>
    <w:rsid w:val="009D4517"/>
    <w:rsid w:val="009F1BC4"/>
    <w:rsid w:val="009F47EE"/>
    <w:rsid w:val="00A02B35"/>
    <w:rsid w:val="00A12A97"/>
    <w:rsid w:val="00A24ED4"/>
    <w:rsid w:val="00A263DF"/>
    <w:rsid w:val="00A307E2"/>
    <w:rsid w:val="00A366A9"/>
    <w:rsid w:val="00A4055A"/>
    <w:rsid w:val="00A431ED"/>
    <w:rsid w:val="00A62B4A"/>
    <w:rsid w:val="00A705C8"/>
    <w:rsid w:val="00A71867"/>
    <w:rsid w:val="00A75CD0"/>
    <w:rsid w:val="00A80C3B"/>
    <w:rsid w:val="00A8311B"/>
    <w:rsid w:val="00A849EA"/>
    <w:rsid w:val="00A905FC"/>
    <w:rsid w:val="00A961B3"/>
    <w:rsid w:val="00AA22B6"/>
    <w:rsid w:val="00AA319F"/>
    <w:rsid w:val="00AA3479"/>
    <w:rsid w:val="00AB3BBC"/>
    <w:rsid w:val="00AB41F0"/>
    <w:rsid w:val="00AC42CF"/>
    <w:rsid w:val="00AC535B"/>
    <w:rsid w:val="00AD0D7D"/>
    <w:rsid w:val="00AD437D"/>
    <w:rsid w:val="00AD50A3"/>
    <w:rsid w:val="00AE4525"/>
    <w:rsid w:val="00AE749D"/>
    <w:rsid w:val="00AF3ED9"/>
    <w:rsid w:val="00B0151A"/>
    <w:rsid w:val="00B0155D"/>
    <w:rsid w:val="00B04C79"/>
    <w:rsid w:val="00B079D8"/>
    <w:rsid w:val="00B1157E"/>
    <w:rsid w:val="00B47AB8"/>
    <w:rsid w:val="00B511FE"/>
    <w:rsid w:val="00B74420"/>
    <w:rsid w:val="00B920CD"/>
    <w:rsid w:val="00BB3208"/>
    <w:rsid w:val="00BB5161"/>
    <w:rsid w:val="00BB6FEE"/>
    <w:rsid w:val="00BC2B77"/>
    <w:rsid w:val="00BD24D6"/>
    <w:rsid w:val="00BF237E"/>
    <w:rsid w:val="00BF67EF"/>
    <w:rsid w:val="00BF7E05"/>
    <w:rsid w:val="00C04D39"/>
    <w:rsid w:val="00C050D0"/>
    <w:rsid w:val="00C07D9C"/>
    <w:rsid w:val="00C16AFA"/>
    <w:rsid w:val="00C20DCC"/>
    <w:rsid w:val="00C25FDC"/>
    <w:rsid w:val="00C266BF"/>
    <w:rsid w:val="00C30883"/>
    <w:rsid w:val="00C32926"/>
    <w:rsid w:val="00C40BEF"/>
    <w:rsid w:val="00C47FBB"/>
    <w:rsid w:val="00C52BB3"/>
    <w:rsid w:val="00C56512"/>
    <w:rsid w:val="00C56575"/>
    <w:rsid w:val="00C631B7"/>
    <w:rsid w:val="00C73110"/>
    <w:rsid w:val="00C737AF"/>
    <w:rsid w:val="00C9496B"/>
    <w:rsid w:val="00C949A6"/>
    <w:rsid w:val="00CA17B8"/>
    <w:rsid w:val="00CA53F7"/>
    <w:rsid w:val="00CB1246"/>
    <w:rsid w:val="00CB32F2"/>
    <w:rsid w:val="00CB681D"/>
    <w:rsid w:val="00CD01FE"/>
    <w:rsid w:val="00CD0404"/>
    <w:rsid w:val="00CE192A"/>
    <w:rsid w:val="00CE2F48"/>
    <w:rsid w:val="00CF2174"/>
    <w:rsid w:val="00CF3CDE"/>
    <w:rsid w:val="00D0088C"/>
    <w:rsid w:val="00D03214"/>
    <w:rsid w:val="00D13EEE"/>
    <w:rsid w:val="00D27C73"/>
    <w:rsid w:val="00D33025"/>
    <w:rsid w:val="00D36879"/>
    <w:rsid w:val="00D422E9"/>
    <w:rsid w:val="00D4237A"/>
    <w:rsid w:val="00D4380B"/>
    <w:rsid w:val="00D460C4"/>
    <w:rsid w:val="00D5189A"/>
    <w:rsid w:val="00D54639"/>
    <w:rsid w:val="00D565E6"/>
    <w:rsid w:val="00D568C9"/>
    <w:rsid w:val="00D61876"/>
    <w:rsid w:val="00D6668B"/>
    <w:rsid w:val="00D702B6"/>
    <w:rsid w:val="00D74469"/>
    <w:rsid w:val="00D82BA9"/>
    <w:rsid w:val="00D90514"/>
    <w:rsid w:val="00D90EBF"/>
    <w:rsid w:val="00D91C05"/>
    <w:rsid w:val="00D9426F"/>
    <w:rsid w:val="00DA054F"/>
    <w:rsid w:val="00DA1800"/>
    <w:rsid w:val="00DA2631"/>
    <w:rsid w:val="00DB1153"/>
    <w:rsid w:val="00DB2F8B"/>
    <w:rsid w:val="00DB311A"/>
    <w:rsid w:val="00DC08C3"/>
    <w:rsid w:val="00DD079D"/>
    <w:rsid w:val="00DD0C6F"/>
    <w:rsid w:val="00DD5590"/>
    <w:rsid w:val="00DD663C"/>
    <w:rsid w:val="00DE2610"/>
    <w:rsid w:val="00DF6F59"/>
    <w:rsid w:val="00E017EA"/>
    <w:rsid w:val="00E01AAF"/>
    <w:rsid w:val="00E047F1"/>
    <w:rsid w:val="00E06812"/>
    <w:rsid w:val="00E228D7"/>
    <w:rsid w:val="00E23C77"/>
    <w:rsid w:val="00E33BA5"/>
    <w:rsid w:val="00E53695"/>
    <w:rsid w:val="00E570DB"/>
    <w:rsid w:val="00E62538"/>
    <w:rsid w:val="00E63D33"/>
    <w:rsid w:val="00E64A69"/>
    <w:rsid w:val="00E678BD"/>
    <w:rsid w:val="00E76321"/>
    <w:rsid w:val="00E848AD"/>
    <w:rsid w:val="00E857DF"/>
    <w:rsid w:val="00E90C53"/>
    <w:rsid w:val="00E912D2"/>
    <w:rsid w:val="00E92330"/>
    <w:rsid w:val="00EA79F5"/>
    <w:rsid w:val="00EB0D49"/>
    <w:rsid w:val="00EB4C3F"/>
    <w:rsid w:val="00EC1797"/>
    <w:rsid w:val="00EC7043"/>
    <w:rsid w:val="00EE20B5"/>
    <w:rsid w:val="00EE307D"/>
    <w:rsid w:val="00EE48FE"/>
    <w:rsid w:val="00EE4DEF"/>
    <w:rsid w:val="00EF69B0"/>
    <w:rsid w:val="00EF78E1"/>
    <w:rsid w:val="00EF7A9E"/>
    <w:rsid w:val="00F15F6F"/>
    <w:rsid w:val="00F20D40"/>
    <w:rsid w:val="00F30606"/>
    <w:rsid w:val="00F333F6"/>
    <w:rsid w:val="00F36A0F"/>
    <w:rsid w:val="00F37A78"/>
    <w:rsid w:val="00F42562"/>
    <w:rsid w:val="00F464C0"/>
    <w:rsid w:val="00F624B3"/>
    <w:rsid w:val="00F64DCE"/>
    <w:rsid w:val="00F67B3E"/>
    <w:rsid w:val="00F81F92"/>
    <w:rsid w:val="00F91373"/>
    <w:rsid w:val="00F9198A"/>
    <w:rsid w:val="00F94C31"/>
    <w:rsid w:val="00F94E0F"/>
    <w:rsid w:val="00FA141B"/>
    <w:rsid w:val="00FB4E8B"/>
    <w:rsid w:val="00FB6E08"/>
    <w:rsid w:val="00FC535B"/>
    <w:rsid w:val="00FC68EC"/>
    <w:rsid w:val="00FD7957"/>
    <w:rsid w:val="00FE2158"/>
    <w:rsid w:val="00FE5B3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11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"/>
    <w:qFormat/>
    <w:rsid w:val="00D568C9"/>
    <w:pPr>
      <w:keepNext/>
      <w:keepLines/>
      <w:spacing w:before="600" w:after="480" w:line="360" w:lineRule="exact"/>
      <w:jc w:val="center"/>
      <w:outlineLvl w:val="0"/>
    </w:pPr>
    <w:rPr>
      <w:rFonts w:ascii="Arial" w:hAnsi="Arial" w:cs="Arial"/>
      <w:b/>
      <w:spacing w:val="10"/>
      <w:sz w:val="23"/>
      <w:szCs w:val="24"/>
    </w:rPr>
  </w:style>
  <w:style w:type="character" w:customStyle="1" w:styleId="PuestoCar">
    <w:name w:val="Puesto Car"/>
    <w:link w:val="Puesto"/>
    <w:uiPriority w:val="1"/>
    <w:rsid w:val="00D568C9"/>
    <w:rPr>
      <w:rFonts w:ascii="Arial" w:hAnsi="Arial" w:cs="Arial"/>
      <w:b/>
      <w:spacing w:val="10"/>
      <w:sz w:val="23"/>
      <w:szCs w:val="24"/>
    </w:rPr>
  </w:style>
  <w:style w:type="paragraph" w:customStyle="1" w:styleId="ENCABEZAMIENTO">
    <w:name w:val="ENCABEZAMIENTO"/>
    <w:basedOn w:val="Puesto"/>
    <w:qFormat/>
    <w:rsid w:val="00D568C9"/>
    <w:pPr>
      <w:spacing w:before="0" w:after="0"/>
      <w:outlineLvl w:val="9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5975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C6F"/>
  </w:style>
  <w:style w:type="paragraph" w:styleId="Piedepgina">
    <w:name w:val="footer"/>
    <w:basedOn w:val="Normal"/>
    <w:link w:val="PiedepginaCar"/>
    <w:uiPriority w:val="99"/>
    <w:unhideWhenUsed/>
    <w:rsid w:val="00DD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C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"/>
    <w:qFormat/>
    <w:rsid w:val="00D568C9"/>
    <w:pPr>
      <w:keepNext/>
      <w:keepLines/>
      <w:spacing w:before="600" w:after="480" w:line="360" w:lineRule="exact"/>
      <w:jc w:val="center"/>
      <w:outlineLvl w:val="0"/>
    </w:pPr>
    <w:rPr>
      <w:rFonts w:ascii="Arial" w:hAnsi="Arial" w:cs="Arial"/>
      <w:b/>
      <w:spacing w:val="10"/>
      <w:sz w:val="23"/>
      <w:szCs w:val="24"/>
    </w:rPr>
  </w:style>
  <w:style w:type="character" w:customStyle="1" w:styleId="PuestoCar">
    <w:name w:val="Puesto Car"/>
    <w:link w:val="Puesto"/>
    <w:uiPriority w:val="1"/>
    <w:rsid w:val="00D568C9"/>
    <w:rPr>
      <w:rFonts w:ascii="Arial" w:hAnsi="Arial" w:cs="Arial"/>
      <w:b/>
      <w:spacing w:val="10"/>
      <w:sz w:val="23"/>
      <w:szCs w:val="24"/>
    </w:rPr>
  </w:style>
  <w:style w:type="paragraph" w:customStyle="1" w:styleId="ENCABEZAMIENTO">
    <w:name w:val="ENCABEZAMIENTO"/>
    <w:basedOn w:val="Puesto"/>
    <w:qFormat/>
    <w:rsid w:val="00D568C9"/>
    <w:pPr>
      <w:spacing w:before="0" w:after="0"/>
      <w:outlineLvl w:val="9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5975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C6F"/>
  </w:style>
  <w:style w:type="paragraph" w:styleId="Piedepgina">
    <w:name w:val="footer"/>
    <w:basedOn w:val="Normal"/>
    <w:link w:val="PiedepginaCar"/>
    <w:uiPriority w:val="99"/>
    <w:unhideWhenUsed/>
    <w:rsid w:val="00DD0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44E0E-9FA4-41C6-AB6A-374A25063DBA}"/>
</file>

<file path=customXml/itemProps2.xml><?xml version="1.0" encoding="utf-8"?>
<ds:datastoreItem xmlns:ds="http://schemas.openxmlformats.org/officeDocument/2006/customXml" ds:itemID="{6B60CA0B-E13F-44DC-A358-9ABCD3E48F20}"/>
</file>

<file path=customXml/itemProps3.xml><?xml version="1.0" encoding="utf-8"?>
<ds:datastoreItem xmlns:ds="http://schemas.openxmlformats.org/officeDocument/2006/customXml" ds:itemID="{766275D1-EDD3-409F-84D8-727A89051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12</Pages>
  <Words>4624</Words>
  <Characters>25433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González Olano</dc:creator>
  <cp:keywords/>
  <dc:description/>
  <cp:lastModifiedBy>Ramiro Aurín</cp:lastModifiedBy>
  <cp:revision>6</cp:revision>
  <dcterms:created xsi:type="dcterms:W3CDTF">2020-01-23T18:19:00Z</dcterms:created>
  <dcterms:modified xsi:type="dcterms:W3CDTF">2020-01-30T22:57:00Z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