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963C" w14:textId="77777777" w:rsidR="003E429C" w:rsidRPr="003A70AB" w:rsidRDefault="003E429C" w:rsidP="002865E3">
      <w:pPr>
        <w:jc w:val="both"/>
        <w:rPr>
          <w:b/>
          <w:sz w:val="32"/>
          <w:szCs w:val="32"/>
          <w:u w:val="single"/>
          <w:lang w:val="es-ES_tradnl"/>
        </w:rPr>
      </w:pPr>
    </w:p>
    <w:p w14:paraId="1A654222" w14:textId="14DB2031" w:rsidR="00AF4DD1" w:rsidRPr="003A70AB" w:rsidRDefault="00AF4DD1" w:rsidP="00AF4DD1">
      <w:pPr>
        <w:jc w:val="center"/>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2865E3">
      <w:pPr>
        <w:jc w:val="center"/>
        <w:rPr>
          <w:b/>
          <w:sz w:val="32"/>
          <w:szCs w:val="32"/>
          <w:u w:val="single"/>
          <w:lang w:val="es-ES_tradnl"/>
        </w:rPr>
      </w:pPr>
    </w:p>
    <w:p w14:paraId="12AAD413"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Pr="003A70AB" w:rsidRDefault="003E429C" w:rsidP="002865E3">
      <w:pPr>
        <w:jc w:val="both"/>
        <w:rPr>
          <w:sz w:val="22"/>
          <w:szCs w:val="22"/>
          <w:lang w:val="es-ES_tradnl"/>
        </w:rPr>
      </w:pPr>
    </w:p>
    <w:p w14:paraId="23BF27F1" w14:textId="77777777" w:rsidR="003E429C" w:rsidRPr="003A70AB" w:rsidRDefault="003E429C" w:rsidP="002865E3">
      <w:pPr>
        <w:pStyle w:val="Ttulo2"/>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E3542D">
      <w:pPr>
        <w:jc w:val="both"/>
        <w:rPr>
          <w:sz w:val="22"/>
          <w:szCs w:val="22"/>
          <w:lang w:val="es-ES_tradnl"/>
        </w:rPr>
      </w:pPr>
    </w:p>
    <w:p w14:paraId="111160AA" w14:textId="11F979D5" w:rsidR="00E3542D" w:rsidRPr="003A70AB" w:rsidRDefault="00E3542D" w:rsidP="00AF4DD1">
      <w:pPr>
        <w:pStyle w:val="Prrafodelista"/>
        <w:spacing w:line="259" w:lineRule="auto"/>
        <w:ind w:left="0"/>
        <w:jc w:val="both"/>
        <w:rPr>
          <w:sz w:val="22"/>
          <w:szCs w:val="22"/>
          <w:lang w:val="es-ES_tradnl"/>
        </w:rPr>
      </w:pPr>
      <w:r w:rsidRPr="003A70AB">
        <w:rPr>
          <w:sz w:val="22"/>
          <w:szCs w:val="22"/>
          <w:lang w:val="es-ES_tradnl"/>
        </w:rPr>
        <w:t>1.</w:t>
      </w:r>
      <w:r w:rsidR="00AF4DD1" w:rsidRPr="003A70AB">
        <w:rPr>
          <w:sz w:val="22"/>
          <w:szCs w:val="22"/>
          <w:lang w:val="es-ES_tradnl"/>
        </w:rPr>
        <w:tab/>
      </w:r>
      <w:r w:rsidRPr="003A70AB">
        <w:rPr>
          <w:sz w:val="22"/>
          <w:szCs w:val="22"/>
          <w:lang w:val="es-ES_tradnl"/>
        </w:rPr>
        <w:t xml:space="preserve">En el contexto de la pandemia de la COVID-19 y </w:t>
      </w:r>
      <w:r w:rsidR="00CB55D3" w:rsidRPr="003A70AB">
        <w:rPr>
          <w:sz w:val="22"/>
          <w:szCs w:val="22"/>
          <w:lang w:val="es-ES_tradnl"/>
        </w:rPr>
        <w:t xml:space="preserve">de </w:t>
      </w:r>
      <w:r w:rsidRPr="003A70AB">
        <w:rPr>
          <w:sz w:val="22"/>
          <w:szCs w:val="22"/>
          <w:lang w:val="es-ES_tradnl"/>
        </w:rPr>
        <w:t xml:space="preserve">las </w:t>
      </w:r>
      <w:r w:rsidR="00881E03" w:rsidRPr="003A70AB">
        <w:rPr>
          <w:sz w:val="22"/>
          <w:szCs w:val="22"/>
          <w:lang w:val="es-ES_tradnl"/>
        </w:rPr>
        <w:t>estrategias</w:t>
      </w:r>
      <w:r w:rsidRPr="003A70AB">
        <w:rPr>
          <w:sz w:val="22"/>
          <w:szCs w:val="22"/>
          <w:lang w:val="es-ES_tradnl"/>
        </w:rPr>
        <w:t xml:space="preserve"> de</w:t>
      </w:r>
      <w:r w:rsidR="00881E03" w:rsidRPr="003A70AB">
        <w:rPr>
          <w:sz w:val="22"/>
          <w:szCs w:val="22"/>
          <w:lang w:val="es-ES_tradnl"/>
        </w:rPr>
        <w:t xml:space="preserve"> protección y</w:t>
      </w:r>
      <w:r w:rsidRPr="003A70AB">
        <w:rPr>
          <w:sz w:val="22"/>
          <w:szCs w:val="22"/>
          <w:lang w:val="es-ES_tradnl"/>
        </w:rPr>
        <w:t xml:space="preserve"> recuperación</w:t>
      </w:r>
      <w:r w:rsidR="00CB55D3" w:rsidRPr="003A70AB">
        <w:rPr>
          <w:sz w:val="22"/>
          <w:szCs w:val="22"/>
          <w:lang w:val="es-ES_tradnl"/>
        </w:rPr>
        <w:t xml:space="preserve"> en los países en los que trabaja su organización</w:t>
      </w:r>
      <w:r w:rsidRPr="003A70AB">
        <w:rPr>
          <w:sz w:val="22"/>
          <w:szCs w:val="22"/>
          <w:lang w:val="es-ES_tradnl"/>
        </w:rPr>
        <w:t xml:space="preserve"> ¿qué medidas se han puesto en marcha</w:t>
      </w:r>
      <w:r w:rsidR="00CB55D3" w:rsidRPr="003A70AB">
        <w:rPr>
          <w:sz w:val="22"/>
          <w:szCs w:val="22"/>
          <w:lang w:val="es-ES_tradnl"/>
        </w:rPr>
        <w:t>, por los gobiernos y operadores, públicos o privados,</w:t>
      </w:r>
      <w:r w:rsidRPr="4ED3F1F5">
        <w:rPr>
          <w:sz w:val="22"/>
          <w:szCs w:val="22"/>
          <w:lang w:val="es-ES"/>
        </w:rPr>
        <w:t xml:space="preserve"> para asegurar que toda la población tenga un acceso adecuado y suficiente a los servicios de agua, saneamiento e higiene? </w:t>
      </w:r>
    </w:p>
    <w:p w14:paraId="62B61B65" w14:textId="77777777" w:rsidR="00E3542D" w:rsidRPr="003A70AB" w:rsidRDefault="00E3542D" w:rsidP="00E3542D">
      <w:pPr>
        <w:jc w:val="both"/>
        <w:rPr>
          <w:sz w:val="22"/>
          <w:szCs w:val="22"/>
          <w:lang w:val="es-ES_tradnl"/>
        </w:rPr>
      </w:pPr>
    </w:p>
    <w:p w14:paraId="7F45D006" w14:textId="6326D355" w:rsidR="00E3542D" w:rsidRPr="003A70AB" w:rsidRDefault="00E3542D" w:rsidP="00AF4DD1">
      <w:pPr>
        <w:spacing w:line="259" w:lineRule="auto"/>
        <w:ind w:firstLine="567"/>
        <w:jc w:val="both"/>
        <w:rPr>
          <w:sz w:val="22"/>
          <w:szCs w:val="22"/>
          <w:lang w:val="es-ES_tradnl"/>
        </w:rPr>
      </w:pPr>
      <w:r w:rsidRPr="003A70AB">
        <w:rPr>
          <w:sz w:val="22"/>
          <w:szCs w:val="22"/>
          <w:lang w:val="es-ES_tradnl"/>
        </w:rPr>
        <w:t>1.1.</w:t>
      </w:r>
      <w:r w:rsidR="00AF4DD1" w:rsidRPr="003A70AB">
        <w:rPr>
          <w:sz w:val="22"/>
          <w:szCs w:val="22"/>
          <w:lang w:val="es-ES_tradnl"/>
        </w:rPr>
        <w:tab/>
      </w:r>
      <w:r w:rsidRPr="003A70AB">
        <w:rPr>
          <w:sz w:val="22"/>
          <w:szCs w:val="22"/>
          <w:lang w:val="es-ES_tradnl"/>
        </w:rPr>
        <w:t xml:space="preserve">En el caso de que los servicios de agua y saneamiento </w:t>
      </w:r>
      <w:r w:rsidR="00881E03" w:rsidRPr="003A70AB">
        <w:rPr>
          <w:sz w:val="22"/>
          <w:szCs w:val="22"/>
          <w:lang w:val="es-ES_tradnl"/>
        </w:rPr>
        <w:t xml:space="preserve">sean gestionados por operadores privados y estos no puedan cumplir las exigencias </w:t>
      </w:r>
      <w:r w:rsidR="001F00C1" w:rsidRPr="003A70AB">
        <w:rPr>
          <w:sz w:val="22"/>
          <w:szCs w:val="22"/>
          <w:lang w:val="es-ES_tradnl"/>
        </w:rPr>
        <w:t>derivadas</w:t>
      </w:r>
      <w:r w:rsidR="00881E03" w:rsidRPr="003A70AB">
        <w:rPr>
          <w:sz w:val="22"/>
          <w:szCs w:val="22"/>
          <w:lang w:val="es-ES_tradnl"/>
        </w:rPr>
        <w:t xml:space="preserve"> </w:t>
      </w:r>
      <w:r w:rsidR="001F00C1" w:rsidRPr="003A70AB">
        <w:rPr>
          <w:sz w:val="22"/>
          <w:szCs w:val="22"/>
          <w:lang w:val="es-ES_tradnl"/>
        </w:rPr>
        <w:t>de</w:t>
      </w:r>
      <w:r w:rsidR="00881E03" w:rsidRPr="003A70AB">
        <w:rPr>
          <w:sz w:val="22"/>
          <w:szCs w:val="22"/>
          <w:lang w:val="es-ES_tradnl"/>
        </w:rPr>
        <w:t xml:space="preserve"> la COVID 19 </w:t>
      </w:r>
      <w:r w:rsidRPr="003A70AB">
        <w:rPr>
          <w:sz w:val="22"/>
          <w:szCs w:val="22"/>
          <w:lang w:val="es-ES_tradnl"/>
        </w:rPr>
        <w:t>¿qué medidas específicas se han llevado a cabo para asegurar que la población cuenta con un acceso adecuado a los servicios e instalaciones de agua, saneamiento e higiene?</w:t>
      </w:r>
    </w:p>
    <w:p w14:paraId="344A6A52" w14:textId="77777777" w:rsidR="00E3542D" w:rsidRPr="003A70AB" w:rsidRDefault="00E3542D" w:rsidP="00E3542D">
      <w:pPr>
        <w:jc w:val="both"/>
        <w:rPr>
          <w:sz w:val="22"/>
          <w:szCs w:val="22"/>
          <w:lang w:val="es-ES_tradnl"/>
        </w:rPr>
      </w:pPr>
    </w:p>
    <w:p w14:paraId="25DD943F" w14:textId="59F58812" w:rsidR="00E3542D" w:rsidRDefault="00E3542D" w:rsidP="00AF4DD1">
      <w:pPr>
        <w:spacing w:line="259" w:lineRule="auto"/>
        <w:ind w:firstLine="567"/>
        <w:jc w:val="both"/>
        <w:rPr>
          <w:sz w:val="22"/>
          <w:szCs w:val="22"/>
          <w:lang w:val="es-ES_tradnl"/>
        </w:rPr>
      </w:pPr>
      <w:r w:rsidRPr="003A70AB">
        <w:rPr>
          <w:sz w:val="22"/>
          <w:szCs w:val="22"/>
          <w:lang w:val="es-ES_tradnl"/>
        </w:rPr>
        <w:t>1.2.</w:t>
      </w:r>
      <w:r w:rsidR="00AF4DD1" w:rsidRPr="003A70AB">
        <w:rPr>
          <w:sz w:val="22"/>
          <w:szCs w:val="22"/>
          <w:lang w:val="es-ES_tradnl"/>
        </w:rPr>
        <w:tab/>
      </w:r>
      <w:r w:rsidRPr="003A70AB">
        <w:rPr>
          <w:sz w:val="22"/>
          <w:szCs w:val="22"/>
          <w:lang w:val="es-ES_tradnl"/>
        </w:rPr>
        <w:t xml:space="preserve">En el caso de los servicios de agua y saneamiento </w:t>
      </w:r>
      <w:r w:rsidR="00881E03" w:rsidRPr="003A70AB">
        <w:rPr>
          <w:sz w:val="22"/>
          <w:szCs w:val="22"/>
          <w:lang w:val="es-ES_tradnl"/>
        </w:rPr>
        <w:t xml:space="preserve">sean </w:t>
      </w:r>
      <w:r w:rsidRPr="003A70AB">
        <w:rPr>
          <w:sz w:val="22"/>
          <w:szCs w:val="22"/>
          <w:lang w:val="es-ES_tradnl"/>
        </w:rPr>
        <w:t xml:space="preserve">administrados por gobiernos locales y municipales (regionales) </w:t>
      </w:r>
      <w:r w:rsidR="00881E03" w:rsidRPr="003A70AB">
        <w:rPr>
          <w:sz w:val="22"/>
          <w:szCs w:val="22"/>
          <w:lang w:val="es-ES_tradnl"/>
        </w:rPr>
        <w:t xml:space="preserve">o bajo gestión comunitaria, y se planteen dificultades para cumplir las </w:t>
      </w:r>
      <w:r w:rsidR="001F00C1" w:rsidRPr="003A70AB">
        <w:rPr>
          <w:sz w:val="22"/>
          <w:szCs w:val="22"/>
          <w:lang w:val="es-ES_tradnl"/>
        </w:rPr>
        <w:t xml:space="preserve">exigencias derivadas de </w:t>
      </w:r>
      <w:r w:rsidR="00881E03" w:rsidRPr="003A70AB">
        <w:rPr>
          <w:sz w:val="22"/>
          <w:szCs w:val="22"/>
          <w:lang w:val="es-ES_tradnl"/>
        </w:rPr>
        <w:t>la COVID 19</w:t>
      </w:r>
      <w:r w:rsidRPr="003A70AB">
        <w:rPr>
          <w:sz w:val="22"/>
          <w:szCs w:val="22"/>
          <w:lang w:val="es-ES_tradnl"/>
        </w:rPr>
        <w:t xml:space="preserve"> ¿qué medidas específicas se han llevado a cabo desde </w:t>
      </w:r>
      <w:r w:rsidR="00881E03" w:rsidRPr="003A70AB">
        <w:rPr>
          <w:sz w:val="22"/>
          <w:szCs w:val="22"/>
          <w:lang w:val="es-ES_tradnl"/>
        </w:rPr>
        <w:t>el</w:t>
      </w:r>
      <w:r w:rsidRPr="003A70AB">
        <w:rPr>
          <w:sz w:val="22"/>
          <w:szCs w:val="22"/>
          <w:lang w:val="es-ES_tradnl"/>
        </w:rPr>
        <w:t xml:space="preserve"> gobierno central para asegurar que la población cuent</w:t>
      </w:r>
      <w:r w:rsidR="00881E03" w:rsidRPr="003A70AB">
        <w:rPr>
          <w:sz w:val="22"/>
          <w:szCs w:val="22"/>
          <w:lang w:val="es-ES_tradnl"/>
        </w:rPr>
        <w:t>e</w:t>
      </w:r>
      <w:r w:rsidRPr="003A70AB">
        <w:rPr>
          <w:sz w:val="22"/>
          <w:szCs w:val="22"/>
          <w:lang w:val="es-ES_tradnl"/>
        </w:rPr>
        <w:t xml:space="preserve"> con un acceso adecuado a los servicios e instalaciones de agua, saneamiento e higiene?</w:t>
      </w:r>
    </w:p>
    <w:p w14:paraId="024A27AB" w14:textId="77777777" w:rsidR="006F3B4B" w:rsidRDefault="006F3B4B" w:rsidP="00E3542D">
      <w:pPr>
        <w:jc w:val="both"/>
        <w:rPr>
          <w:sz w:val="22"/>
          <w:szCs w:val="22"/>
          <w:lang w:val="es-ES_tradnl"/>
        </w:rPr>
      </w:pPr>
    </w:p>
    <w:p w14:paraId="408D012A" w14:textId="14B1C11D" w:rsidR="00E3542D" w:rsidRPr="006F3B4B" w:rsidRDefault="006F3B4B" w:rsidP="00E3542D">
      <w:pPr>
        <w:jc w:val="both"/>
        <w:rPr>
          <w:color w:val="548DD4" w:themeColor="text2" w:themeTint="99"/>
          <w:sz w:val="22"/>
          <w:szCs w:val="22"/>
          <w:lang w:val="es-ES_tradnl"/>
        </w:rPr>
      </w:pPr>
      <w:r w:rsidRPr="006F3B4B">
        <w:rPr>
          <w:color w:val="548DD4" w:themeColor="text2" w:themeTint="99"/>
          <w:sz w:val="22"/>
          <w:szCs w:val="22"/>
          <w:lang w:val="es-ES_tradnl"/>
        </w:rPr>
        <w:t>Ver respuesta a pregunta 3.1</w:t>
      </w:r>
    </w:p>
    <w:p w14:paraId="69058AFB" w14:textId="77777777" w:rsidR="006F3B4B" w:rsidRPr="003A70AB" w:rsidRDefault="006F3B4B" w:rsidP="00E3542D">
      <w:pPr>
        <w:jc w:val="both"/>
        <w:rPr>
          <w:sz w:val="22"/>
          <w:szCs w:val="22"/>
          <w:lang w:val="es-ES_tradnl"/>
        </w:rPr>
      </w:pPr>
    </w:p>
    <w:p w14:paraId="4F7190B4" w14:textId="312AD7C6" w:rsidR="00E3542D" w:rsidRDefault="00E3542D" w:rsidP="00AF4DD1">
      <w:pPr>
        <w:pStyle w:val="Prrafodelista"/>
        <w:spacing w:line="259" w:lineRule="auto"/>
        <w:ind w:left="0"/>
        <w:jc w:val="both"/>
        <w:rPr>
          <w:sz w:val="22"/>
          <w:szCs w:val="22"/>
          <w:lang w:val="es-ES_tradnl"/>
        </w:rPr>
      </w:pPr>
      <w:r w:rsidRPr="003A70AB">
        <w:rPr>
          <w:sz w:val="22"/>
          <w:szCs w:val="22"/>
          <w:lang w:val="es-ES_tradnl"/>
        </w:rPr>
        <w:t>2.</w:t>
      </w:r>
      <w:r w:rsidR="00AF4DD1" w:rsidRPr="003A70AB">
        <w:rPr>
          <w:sz w:val="22"/>
          <w:szCs w:val="22"/>
          <w:lang w:val="es-ES_tradnl"/>
        </w:rPr>
        <w:tab/>
      </w:r>
      <w:r w:rsidRPr="003A70AB">
        <w:rPr>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3A70AB">
        <w:rPr>
          <w:sz w:val="22"/>
          <w:szCs w:val="22"/>
          <w:lang w:val="es-ES_tradnl"/>
        </w:rPr>
        <w:t xml:space="preserve"> por estar en situación de pobreza y vulnerabilidad</w:t>
      </w:r>
      <w:r w:rsidRPr="003A70AB">
        <w:rPr>
          <w:sz w:val="22"/>
          <w:szCs w:val="22"/>
          <w:lang w:val="es-ES_tradnl"/>
        </w:rPr>
        <w:t>?</w:t>
      </w:r>
    </w:p>
    <w:p w14:paraId="53A48724" w14:textId="69E16377" w:rsidR="000C4497" w:rsidRDefault="000C4497" w:rsidP="00AF4DD1">
      <w:pPr>
        <w:pStyle w:val="Prrafodelista"/>
        <w:spacing w:line="259" w:lineRule="auto"/>
        <w:ind w:left="0"/>
        <w:jc w:val="both"/>
        <w:rPr>
          <w:sz w:val="22"/>
          <w:szCs w:val="22"/>
          <w:lang w:val="es-ES_tradnl"/>
        </w:rPr>
      </w:pPr>
    </w:p>
    <w:p w14:paraId="06B1C1F2" w14:textId="3C237EAA" w:rsidR="000C4497" w:rsidRPr="003A70AB" w:rsidRDefault="000C4497" w:rsidP="000C4497">
      <w:pPr>
        <w:pStyle w:val="Prrafodelista"/>
        <w:spacing w:line="259" w:lineRule="auto"/>
        <w:ind w:left="0"/>
        <w:jc w:val="both"/>
        <w:rPr>
          <w:sz w:val="22"/>
          <w:szCs w:val="22"/>
          <w:lang w:val="es-ES_tradnl"/>
        </w:rPr>
      </w:pPr>
      <w:r>
        <w:rPr>
          <w:color w:val="548DD4" w:themeColor="text2" w:themeTint="99"/>
          <w:sz w:val="22"/>
          <w:szCs w:val="22"/>
          <w:lang w:val="es-ES_tradnl"/>
        </w:rPr>
        <w:t xml:space="preserve">En Nicaragua, </w:t>
      </w:r>
      <w:r w:rsidRPr="006F3B4B">
        <w:rPr>
          <w:color w:val="548DD4" w:themeColor="text2" w:themeTint="99"/>
          <w:sz w:val="22"/>
          <w:szCs w:val="22"/>
          <w:lang w:val="es-ES_tradnl"/>
        </w:rPr>
        <w:t xml:space="preserve">el FISE (Fondo de Inversión Social de Emergencias) del Gobierno de Nicaragua llevó a cabo un levantamiento rápido de información en base al que realizó un Plan </w:t>
      </w:r>
      <w:proofErr w:type="gramStart"/>
      <w:r w:rsidRPr="006F3B4B">
        <w:rPr>
          <w:color w:val="548DD4" w:themeColor="text2" w:themeTint="99"/>
          <w:sz w:val="22"/>
          <w:szCs w:val="22"/>
          <w:lang w:val="es-ES_tradnl"/>
        </w:rPr>
        <w:t>conjunto  que</w:t>
      </w:r>
      <w:proofErr w:type="gramEnd"/>
      <w:r w:rsidRPr="006F3B4B">
        <w:rPr>
          <w:color w:val="548DD4" w:themeColor="text2" w:themeTint="99"/>
          <w:sz w:val="22"/>
          <w:szCs w:val="22"/>
          <w:lang w:val="es-ES_tradnl"/>
        </w:rPr>
        <w:t xml:space="preserve"> incluía inversiones millonarias para cubrir las necesidades más básicas. Entre estas medidas estaba la de asumir el coste de aquellas personas que no pudieran hacer frente al pago de los servicios de ASH por falta de medios derivada de la crisis económica. </w:t>
      </w:r>
      <w:r w:rsidR="0015722D">
        <w:rPr>
          <w:color w:val="548DD4" w:themeColor="text2" w:themeTint="99"/>
          <w:sz w:val="22"/>
          <w:szCs w:val="22"/>
          <w:lang w:val="es-ES_tradnl"/>
        </w:rPr>
        <w:t xml:space="preserve">Si bien </w:t>
      </w:r>
      <w:r w:rsidRPr="006F3B4B">
        <w:rPr>
          <w:color w:val="548DD4" w:themeColor="text2" w:themeTint="99"/>
          <w:sz w:val="22"/>
          <w:szCs w:val="22"/>
          <w:lang w:val="es-ES_tradnl"/>
        </w:rPr>
        <w:t xml:space="preserve">ENACAL incorporó </w:t>
      </w:r>
      <w:r w:rsidRPr="006F3B4B">
        <w:rPr>
          <w:color w:val="548DD4" w:themeColor="text2" w:themeTint="99"/>
          <w:sz w:val="22"/>
          <w:szCs w:val="22"/>
          <w:lang w:val="es-ES_tradnl"/>
        </w:rPr>
        <w:lastRenderedPageBreak/>
        <w:t>esta medida en su política interna</w:t>
      </w:r>
      <w:r w:rsidR="0015722D">
        <w:rPr>
          <w:color w:val="548DD4" w:themeColor="text2" w:themeTint="99"/>
          <w:sz w:val="22"/>
          <w:szCs w:val="22"/>
          <w:lang w:val="es-ES_tradnl"/>
        </w:rPr>
        <w:t xml:space="preserve">, </w:t>
      </w:r>
      <w:r w:rsidRPr="006F3B4B">
        <w:rPr>
          <w:color w:val="548DD4" w:themeColor="text2" w:themeTint="99"/>
          <w:sz w:val="22"/>
          <w:szCs w:val="22"/>
          <w:lang w:val="es-ES_tradnl"/>
        </w:rPr>
        <w:t xml:space="preserve">no </w:t>
      </w:r>
      <w:r w:rsidR="0015722D">
        <w:rPr>
          <w:color w:val="548DD4" w:themeColor="text2" w:themeTint="99"/>
          <w:sz w:val="22"/>
          <w:szCs w:val="22"/>
          <w:lang w:val="es-ES_tradnl"/>
        </w:rPr>
        <w:t xml:space="preserve">se </w:t>
      </w:r>
      <w:r w:rsidRPr="006F3B4B">
        <w:rPr>
          <w:color w:val="548DD4" w:themeColor="text2" w:themeTint="99"/>
          <w:sz w:val="22"/>
          <w:szCs w:val="22"/>
          <w:lang w:val="es-ES_tradnl"/>
        </w:rPr>
        <w:t>hizo públic</w:t>
      </w:r>
      <w:r w:rsidR="0015722D">
        <w:rPr>
          <w:color w:val="548DD4" w:themeColor="text2" w:themeTint="99"/>
          <w:sz w:val="22"/>
          <w:szCs w:val="22"/>
          <w:lang w:val="es-ES_tradnl"/>
        </w:rPr>
        <w:t>a</w:t>
      </w:r>
      <w:r w:rsidR="009F132A">
        <w:rPr>
          <w:color w:val="548DD4" w:themeColor="text2" w:themeTint="99"/>
          <w:sz w:val="22"/>
          <w:szCs w:val="22"/>
          <w:lang w:val="es-ES_tradnl"/>
        </w:rPr>
        <w:t xml:space="preserve"> ante el riesgo de </w:t>
      </w:r>
      <w:r w:rsidRPr="006F3B4B">
        <w:rPr>
          <w:color w:val="548DD4" w:themeColor="text2" w:themeTint="99"/>
          <w:sz w:val="22"/>
          <w:szCs w:val="22"/>
          <w:lang w:val="es-ES_tradnl"/>
        </w:rPr>
        <w:t>generar un aluvión de impagos.</w:t>
      </w:r>
    </w:p>
    <w:p w14:paraId="41F88595" w14:textId="16ED3EB3" w:rsidR="00E3542D" w:rsidRPr="003A70AB" w:rsidRDefault="00E3542D" w:rsidP="00FB35CA">
      <w:pPr>
        <w:spacing w:line="259" w:lineRule="auto"/>
        <w:jc w:val="both"/>
        <w:rPr>
          <w:sz w:val="22"/>
          <w:szCs w:val="22"/>
          <w:lang w:val="es-ES_tradnl"/>
        </w:rPr>
      </w:pPr>
    </w:p>
    <w:p w14:paraId="76297E11" w14:textId="4D4D2AD4" w:rsidR="00E3542D" w:rsidRPr="003A70AB" w:rsidRDefault="00E3542D" w:rsidP="00AF4DD1">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1</w:t>
      </w:r>
      <w:r w:rsidRPr="003A70AB">
        <w:rPr>
          <w:sz w:val="22"/>
          <w:szCs w:val="22"/>
          <w:lang w:val="es-ES_tradnl"/>
        </w:rPr>
        <w:t>.</w:t>
      </w:r>
      <w:r w:rsidR="00AF4DD1" w:rsidRPr="003A70AB">
        <w:rPr>
          <w:sz w:val="22"/>
          <w:szCs w:val="22"/>
          <w:lang w:val="es-ES_tradnl"/>
        </w:rPr>
        <w:tab/>
      </w:r>
      <w:r w:rsidRPr="003A70AB">
        <w:rPr>
          <w:sz w:val="22"/>
          <w:szCs w:val="22"/>
          <w:lang w:val="es-ES_tradnl"/>
        </w:rPr>
        <w:t>¿Qué medidas se han tomado</w:t>
      </w:r>
      <w:r w:rsidR="001F00C1" w:rsidRPr="003A70AB">
        <w:rPr>
          <w:sz w:val="22"/>
          <w:szCs w:val="22"/>
          <w:lang w:val="es-ES_tradnl"/>
        </w:rPr>
        <w:t>, ya sea por operadores públicos o privados,</w:t>
      </w:r>
      <w:r w:rsidRPr="003A70AB">
        <w:rPr>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30D64352" w14:textId="77777777" w:rsidR="00E3542D" w:rsidRPr="003A70AB" w:rsidRDefault="00E3542D" w:rsidP="00E3542D">
      <w:pPr>
        <w:jc w:val="both"/>
        <w:rPr>
          <w:sz w:val="22"/>
          <w:szCs w:val="22"/>
          <w:lang w:val="es-ES_tradnl"/>
        </w:rPr>
      </w:pPr>
    </w:p>
    <w:p w14:paraId="26E15F0E" w14:textId="36840FCE" w:rsidR="00E3542D" w:rsidRPr="003A70AB" w:rsidRDefault="00E3542D" w:rsidP="00B66B4A">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2</w:t>
      </w:r>
      <w:r w:rsidRPr="003A70AB">
        <w:rPr>
          <w:sz w:val="22"/>
          <w:szCs w:val="22"/>
          <w:lang w:val="es-ES_tradnl"/>
        </w:rPr>
        <w:t>.</w:t>
      </w:r>
      <w:r w:rsidR="00B66B4A" w:rsidRPr="003A70AB">
        <w:rPr>
          <w:sz w:val="22"/>
          <w:szCs w:val="22"/>
          <w:lang w:val="es-ES_tradnl"/>
        </w:rPr>
        <w:tab/>
      </w:r>
      <w:r w:rsidRPr="003A70AB">
        <w:rPr>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77777777" w:rsidR="00E3542D" w:rsidRPr="003A70AB" w:rsidRDefault="00E3542D" w:rsidP="00E3542D">
      <w:pPr>
        <w:jc w:val="both"/>
        <w:rPr>
          <w:sz w:val="22"/>
          <w:szCs w:val="22"/>
          <w:lang w:val="es-ES_tradnl"/>
        </w:rPr>
      </w:pPr>
    </w:p>
    <w:p w14:paraId="724D7A84" w14:textId="51F3C0B5" w:rsidR="00E3542D" w:rsidRPr="003A70AB" w:rsidRDefault="00E3542D" w:rsidP="00B66B4A">
      <w:pPr>
        <w:pStyle w:val="Prrafodelista"/>
        <w:spacing w:line="259" w:lineRule="auto"/>
        <w:ind w:left="0"/>
        <w:jc w:val="both"/>
        <w:rPr>
          <w:sz w:val="22"/>
          <w:szCs w:val="22"/>
          <w:lang w:val="es-ES_tradnl"/>
        </w:rPr>
      </w:pPr>
      <w:r w:rsidRPr="003A70AB">
        <w:rPr>
          <w:sz w:val="22"/>
          <w:szCs w:val="22"/>
          <w:lang w:val="es-ES_tradnl"/>
        </w:rPr>
        <w:t>3.</w:t>
      </w:r>
      <w:r w:rsidR="00B66B4A" w:rsidRPr="003A70AB">
        <w:rPr>
          <w:sz w:val="22"/>
          <w:szCs w:val="22"/>
          <w:lang w:val="es-ES_tradnl"/>
        </w:rPr>
        <w:tab/>
      </w:r>
      <w:r w:rsidRPr="003A70AB">
        <w:rPr>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21621E21" w14:textId="77777777" w:rsidR="00E3542D" w:rsidRPr="003A70AB" w:rsidRDefault="00E3542D" w:rsidP="00E3542D">
      <w:pPr>
        <w:jc w:val="both"/>
        <w:rPr>
          <w:sz w:val="22"/>
          <w:szCs w:val="22"/>
          <w:lang w:val="es-ES_tradnl"/>
        </w:rPr>
      </w:pPr>
    </w:p>
    <w:p w14:paraId="4C2A9B59" w14:textId="197D3201" w:rsidR="00E3542D" w:rsidRDefault="00E3542D" w:rsidP="00B66B4A">
      <w:pPr>
        <w:spacing w:line="259" w:lineRule="auto"/>
        <w:ind w:firstLine="567"/>
        <w:jc w:val="both"/>
        <w:rPr>
          <w:sz w:val="22"/>
          <w:szCs w:val="22"/>
          <w:lang w:val="es-ES_tradnl"/>
        </w:rPr>
      </w:pPr>
      <w:r w:rsidRPr="003A70AB">
        <w:rPr>
          <w:sz w:val="22"/>
          <w:szCs w:val="22"/>
          <w:lang w:val="es-ES_tradnl"/>
        </w:rPr>
        <w:t>3.1.</w:t>
      </w:r>
      <w:r w:rsidR="00B66B4A" w:rsidRPr="003A70AB">
        <w:rPr>
          <w:sz w:val="22"/>
          <w:szCs w:val="22"/>
          <w:lang w:val="es-ES_tradnl"/>
        </w:rPr>
        <w:tab/>
      </w:r>
      <w:r w:rsidRPr="003A70AB">
        <w:rPr>
          <w:sz w:val="22"/>
          <w:szCs w:val="22"/>
          <w:lang w:val="es-ES_tradnl"/>
        </w:rPr>
        <w:t xml:space="preserve">¿Cuáles son los retos específicos a los que se enfrenta la población que vive en las </w:t>
      </w:r>
      <w:r w:rsidRPr="000C4497">
        <w:rPr>
          <w:b/>
          <w:sz w:val="22"/>
          <w:szCs w:val="22"/>
          <w:lang w:val="es-ES_tradnl"/>
        </w:rPr>
        <w:t>zonas rurales</w:t>
      </w:r>
      <w:r w:rsidRPr="003A70AB">
        <w:rPr>
          <w:sz w:val="22"/>
          <w:szCs w:val="22"/>
          <w:lang w:val="es-ES_tradnl"/>
        </w:rPr>
        <w:t xml:space="preserve"> y la población que dependen de </w:t>
      </w:r>
      <w:r w:rsidRPr="000C4497">
        <w:rPr>
          <w:b/>
          <w:sz w:val="22"/>
          <w:szCs w:val="22"/>
          <w:lang w:val="es-ES_tradnl"/>
        </w:rPr>
        <w:t>servicios comunitarios de agua y saneamiento</w:t>
      </w:r>
      <w:r w:rsidRPr="003A70AB">
        <w:rPr>
          <w:sz w:val="22"/>
          <w:szCs w:val="22"/>
          <w:lang w:val="es-ES_tradnl"/>
        </w:rPr>
        <w:t>? ¿Cómo se han abordado estos retos?</w:t>
      </w:r>
    </w:p>
    <w:p w14:paraId="188DEA9D" w14:textId="7C1D0039" w:rsidR="006F3B4B" w:rsidRPr="006F3B4B" w:rsidRDefault="006F3B4B" w:rsidP="006F3B4B">
      <w:pPr>
        <w:spacing w:before="60" w:line="259" w:lineRule="auto"/>
        <w:ind w:firstLine="567"/>
        <w:jc w:val="both"/>
        <w:rPr>
          <w:color w:val="548DD4" w:themeColor="text2" w:themeTint="99"/>
          <w:sz w:val="22"/>
          <w:szCs w:val="22"/>
          <w:lang w:val="es-ES"/>
        </w:rPr>
      </w:pPr>
      <w:r w:rsidRPr="006F3B4B">
        <w:rPr>
          <w:color w:val="548DD4" w:themeColor="text2" w:themeTint="99"/>
          <w:sz w:val="22"/>
          <w:szCs w:val="22"/>
          <w:lang w:val="es-ES"/>
        </w:rPr>
        <w:t>Como iniciativas de respuesta en Nicaragua destaca el Plan conjunto alentado por UNICEF y SIWI sobre medidas a tomar para paliar los efectos de la pandemia en el sector del ASH. Iniciativa muy bien valorada por el sector pero que no se ha ejecutado por falta de fondos.</w:t>
      </w:r>
    </w:p>
    <w:p w14:paraId="176E4B59" w14:textId="77777777" w:rsidR="006F3B4B" w:rsidRPr="006F3B4B" w:rsidRDefault="006F3B4B" w:rsidP="006F3B4B">
      <w:pPr>
        <w:spacing w:before="60" w:line="259" w:lineRule="auto"/>
        <w:ind w:firstLine="567"/>
        <w:jc w:val="both"/>
        <w:rPr>
          <w:color w:val="548DD4" w:themeColor="text2" w:themeTint="99"/>
          <w:sz w:val="22"/>
          <w:szCs w:val="22"/>
          <w:lang w:val="es-ES"/>
        </w:rPr>
      </w:pPr>
      <w:r w:rsidRPr="006F3B4B">
        <w:rPr>
          <w:color w:val="548DD4" w:themeColor="text2" w:themeTint="99"/>
          <w:sz w:val="22"/>
          <w:szCs w:val="22"/>
          <w:lang w:val="es-ES"/>
        </w:rPr>
        <w:t>No se ha producido una inyección de nuevos recursos para enfrentar la pandemia.</w:t>
      </w:r>
    </w:p>
    <w:p w14:paraId="7C7408A3" w14:textId="4131B565" w:rsidR="006F3B4B" w:rsidRPr="006F3B4B" w:rsidRDefault="006F3B4B" w:rsidP="006F3B4B">
      <w:pPr>
        <w:spacing w:before="60" w:line="259" w:lineRule="auto"/>
        <w:ind w:firstLine="567"/>
        <w:jc w:val="both"/>
        <w:rPr>
          <w:color w:val="548DD4" w:themeColor="text2" w:themeTint="99"/>
          <w:sz w:val="22"/>
          <w:szCs w:val="22"/>
          <w:lang w:val="es-ES"/>
        </w:rPr>
      </w:pPr>
      <w:r w:rsidRPr="006F3B4B">
        <w:rPr>
          <w:color w:val="548DD4" w:themeColor="text2" w:themeTint="99"/>
          <w:sz w:val="22"/>
          <w:szCs w:val="22"/>
          <w:lang w:val="es-ES"/>
        </w:rPr>
        <w:t xml:space="preserve">De lo poco que se ha hecho ha sido reasignar fondos de algunos proyectos ya aprobados de ASH del BM o BID a algunas de las prioridades identificadas, o de GIZ con fondos de UE que incluyeron algunas medidas de protección y pequeñas mejoras que permitieron un rápido acceso a cantidades básicas de agua a población que ni siquiera tenía un acceso mínimo. </w:t>
      </w:r>
      <w:r w:rsidR="005924BC" w:rsidRPr="005924BC">
        <w:rPr>
          <w:color w:val="548DD4" w:themeColor="text2" w:themeTint="99"/>
          <w:sz w:val="22"/>
          <w:szCs w:val="22"/>
          <w:lang w:val="es-ES"/>
        </w:rPr>
        <w:t>Sin embargo</w:t>
      </w:r>
      <w:r w:rsidR="005924BC">
        <w:rPr>
          <w:color w:val="548DD4" w:themeColor="text2" w:themeTint="99"/>
          <w:sz w:val="22"/>
          <w:szCs w:val="22"/>
          <w:lang w:val="es-ES"/>
        </w:rPr>
        <w:t>,</w:t>
      </w:r>
      <w:r w:rsidR="005924BC" w:rsidRPr="005924BC">
        <w:rPr>
          <w:color w:val="548DD4" w:themeColor="text2" w:themeTint="99"/>
          <w:sz w:val="22"/>
          <w:szCs w:val="22"/>
          <w:lang w:val="es-ES"/>
        </w:rPr>
        <w:t xml:space="preserve"> en la mayoría de los casos estas iniciativas se ejecutaron en </w:t>
      </w:r>
      <w:proofErr w:type="spellStart"/>
      <w:r w:rsidR="005924BC" w:rsidRPr="005924BC">
        <w:rPr>
          <w:color w:val="548DD4" w:themeColor="text2" w:themeTint="99"/>
          <w:sz w:val="22"/>
          <w:szCs w:val="22"/>
          <w:lang w:val="es-ES"/>
        </w:rPr>
        <w:t>territories</w:t>
      </w:r>
      <w:proofErr w:type="spellEnd"/>
      <w:r w:rsidR="005924BC" w:rsidRPr="005924BC">
        <w:rPr>
          <w:color w:val="548DD4" w:themeColor="text2" w:themeTint="99"/>
          <w:sz w:val="22"/>
          <w:szCs w:val="22"/>
          <w:lang w:val="es-ES"/>
        </w:rPr>
        <w:t xml:space="preserve"> priorizados antes de la pandemia, que en algunos casos no necesariamente coincidían con las zonas más afectadas</w:t>
      </w:r>
    </w:p>
    <w:p w14:paraId="7999EB1F" w14:textId="0C7C2A33" w:rsidR="006F3B4B" w:rsidRPr="006F3B4B" w:rsidRDefault="006F3B4B" w:rsidP="006F3B4B">
      <w:pPr>
        <w:spacing w:before="60" w:line="259" w:lineRule="auto"/>
        <w:ind w:firstLine="567"/>
        <w:jc w:val="both"/>
        <w:rPr>
          <w:color w:val="548DD4" w:themeColor="text2" w:themeTint="99"/>
          <w:sz w:val="22"/>
          <w:szCs w:val="22"/>
          <w:lang w:val="es-ES_tradnl"/>
        </w:rPr>
      </w:pPr>
      <w:r>
        <w:rPr>
          <w:color w:val="548DD4" w:themeColor="text2" w:themeTint="99"/>
          <w:sz w:val="22"/>
          <w:szCs w:val="22"/>
          <w:lang w:val="es-ES"/>
        </w:rPr>
        <w:t>A</w:t>
      </w:r>
      <w:proofErr w:type="spellStart"/>
      <w:r w:rsidRPr="006F3B4B">
        <w:rPr>
          <w:color w:val="548DD4" w:themeColor="text2" w:themeTint="99"/>
          <w:sz w:val="22"/>
          <w:szCs w:val="22"/>
          <w:lang w:val="es-ES_tradnl"/>
        </w:rPr>
        <w:t>lgunas</w:t>
      </w:r>
      <w:proofErr w:type="spellEnd"/>
      <w:r w:rsidRPr="006F3B4B">
        <w:rPr>
          <w:color w:val="548DD4" w:themeColor="text2" w:themeTint="99"/>
          <w:sz w:val="22"/>
          <w:szCs w:val="22"/>
          <w:lang w:val="es-ES_tradnl"/>
        </w:rPr>
        <w:t xml:space="preserve"> organizaciones miembros de la RASNIC (Red de Agua y Saneamiento de Nicaragua) se organizaron para financiar y elaborar un informe sobre el impacto de la Covid</w:t>
      </w:r>
      <w:r w:rsidR="009F132A">
        <w:rPr>
          <w:color w:val="548DD4" w:themeColor="text2" w:themeTint="99"/>
          <w:sz w:val="22"/>
          <w:szCs w:val="22"/>
          <w:lang w:val="es-ES_tradnl"/>
        </w:rPr>
        <w:t>-19</w:t>
      </w:r>
      <w:r w:rsidRPr="006F3B4B">
        <w:rPr>
          <w:color w:val="548DD4" w:themeColor="text2" w:themeTint="99"/>
          <w:sz w:val="22"/>
          <w:szCs w:val="22"/>
          <w:lang w:val="es-ES_tradnl"/>
        </w:rPr>
        <w:t xml:space="preserve"> en áreas rurales a través del levantamiento de encuestas, pero el impacto de los huracanes Eta e Iota de noviembre de 2020 que asolaron la región, especialmente la costa Caribe, con efectos devastadores en los servicios de </w:t>
      </w:r>
      <w:proofErr w:type="spellStart"/>
      <w:r w:rsidRPr="006F3B4B">
        <w:rPr>
          <w:color w:val="548DD4" w:themeColor="text2" w:themeTint="99"/>
          <w:sz w:val="22"/>
          <w:szCs w:val="22"/>
          <w:lang w:val="es-ES_tradnl"/>
        </w:rPr>
        <w:t>AyS</w:t>
      </w:r>
      <w:proofErr w:type="spellEnd"/>
      <w:r w:rsidRPr="006F3B4B">
        <w:rPr>
          <w:color w:val="548DD4" w:themeColor="text2" w:themeTint="99"/>
          <w:sz w:val="22"/>
          <w:szCs w:val="22"/>
          <w:lang w:val="es-ES_tradnl"/>
        </w:rPr>
        <w:t>, obligó a reorientar el foco del proceso y ampliar las zonas a analizar.</w:t>
      </w:r>
    </w:p>
    <w:p w14:paraId="72F41359" w14:textId="259827A9" w:rsidR="006F3B4B" w:rsidRDefault="006F3B4B" w:rsidP="006F3B4B">
      <w:pPr>
        <w:spacing w:before="60" w:line="259" w:lineRule="auto"/>
        <w:ind w:firstLine="567"/>
        <w:jc w:val="both"/>
        <w:rPr>
          <w:color w:val="548DD4" w:themeColor="text2" w:themeTint="99"/>
          <w:sz w:val="22"/>
          <w:szCs w:val="22"/>
          <w:lang w:val="es-ES_tradnl"/>
        </w:rPr>
      </w:pPr>
      <w:r w:rsidRPr="006F3B4B">
        <w:rPr>
          <w:color w:val="548DD4" w:themeColor="text2" w:themeTint="99"/>
          <w:sz w:val="22"/>
          <w:szCs w:val="22"/>
          <w:lang w:val="es-ES_tradnl"/>
        </w:rPr>
        <w:t>Este Informe está aún en proceso (previsiblemente hasta junio 2021), aunque ya pueden extraerse las siguientes conclusiones preliminares de la situación que sufre la zona rural de país:</w:t>
      </w:r>
    </w:p>
    <w:p w14:paraId="4EFBA278" w14:textId="4D7AD639" w:rsidR="006F3B4B" w:rsidRPr="006F3B4B" w:rsidRDefault="006F3B4B" w:rsidP="006F3B4B">
      <w:pPr>
        <w:pStyle w:val="Prrafodelista"/>
        <w:numPr>
          <w:ilvl w:val="0"/>
          <w:numId w:val="41"/>
        </w:numPr>
        <w:spacing w:before="60" w:line="259" w:lineRule="auto"/>
        <w:jc w:val="both"/>
        <w:rPr>
          <w:color w:val="548DD4" w:themeColor="text2" w:themeTint="99"/>
          <w:sz w:val="22"/>
          <w:szCs w:val="22"/>
          <w:lang w:val="es-ES_tradnl"/>
        </w:rPr>
      </w:pPr>
      <w:r w:rsidRPr="006F3B4B">
        <w:rPr>
          <w:color w:val="548DD4" w:themeColor="text2" w:themeTint="99"/>
          <w:sz w:val="22"/>
          <w:szCs w:val="22"/>
          <w:lang w:val="es-ES_tradnl"/>
        </w:rPr>
        <w:t xml:space="preserve">Se ha producido un aumento de la demanda de agua derivada de la necesidad de aumentar las medidas de higiene. Esta situación es especialmente grave en la zona del Corredor </w:t>
      </w:r>
      <w:r w:rsidR="00D544F7">
        <w:rPr>
          <w:color w:val="548DD4" w:themeColor="text2" w:themeTint="99"/>
          <w:sz w:val="22"/>
          <w:szCs w:val="22"/>
          <w:lang w:val="es-ES_tradnl"/>
        </w:rPr>
        <w:t>S</w:t>
      </w:r>
      <w:r w:rsidRPr="006F3B4B">
        <w:rPr>
          <w:color w:val="548DD4" w:themeColor="text2" w:themeTint="99"/>
          <w:sz w:val="22"/>
          <w:szCs w:val="22"/>
          <w:lang w:val="es-ES_tradnl"/>
        </w:rPr>
        <w:t xml:space="preserve">eco, </w:t>
      </w:r>
      <w:r w:rsidR="00D544F7">
        <w:rPr>
          <w:color w:val="548DD4" w:themeColor="text2" w:themeTint="99"/>
          <w:sz w:val="22"/>
          <w:szCs w:val="22"/>
          <w:lang w:val="es-ES_tradnl"/>
        </w:rPr>
        <w:t>con altos niveles de estrés hídrico.</w:t>
      </w:r>
    </w:p>
    <w:p w14:paraId="2694C23E" w14:textId="645E1F4D" w:rsidR="006F3B4B" w:rsidRPr="006F3B4B" w:rsidRDefault="006F3B4B" w:rsidP="006F3B4B">
      <w:pPr>
        <w:pStyle w:val="Prrafodelista"/>
        <w:numPr>
          <w:ilvl w:val="0"/>
          <w:numId w:val="41"/>
        </w:numPr>
        <w:spacing w:before="60" w:line="259" w:lineRule="auto"/>
        <w:jc w:val="both"/>
        <w:rPr>
          <w:color w:val="548DD4" w:themeColor="text2" w:themeTint="99"/>
          <w:sz w:val="22"/>
          <w:szCs w:val="22"/>
          <w:lang w:val="es-ES_tradnl"/>
        </w:rPr>
      </w:pPr>
      <w:r w:rsidRPr="006F3B4B">
        <w:rPr>
          <w:color w:val="548DD4" w:themeColor="text2" w:themeTint="99"/>
          <w:sz w:val="22"/>
          <w:szCs w:val="22"/>
          <w:lang w:val="es-ES_tradnl"/>
        </w:rPr>
        <w:t xml:space="preserve">En el momento más crítico para hacer frente a la pandemia se produjo un aumento del costo de la energía, lo que afectó gravemente a los sistemas de bombeo gestionados por los CAPS (Comités de Agua Potable y Saneamiento). </w:t>
      </w:r>
      <w:r w:rsidR="00D544F7">
        <w:rPr>
          <w:color w:val="548DD4" w:themeColor="text2" w:themeTint="99"/>
          <w:sz w:val="22"/>
          <w:szCs w:val="22"/>
          <w:lang w:val="es-ES_tradnl"/>
        </w:rPr>
        <w:t>De nuevo, l</w:t>
      </w:r>
      <w:r w:rsidRPr="006F3B4B">
        <w:rPr>
          <w:color w:val="548DD4" w:themeColor="text2" w:themeTint="99"/>
          <w:sz w:val="22"/>
          <w:szCs w:val="22"/>
          <w:lang w:val="es-ES_tradnl"/>
        </w:rPr>
        <w:t xml:space="preserve">a situación es especialmente grave en todo el Corredor </w:t>
      </w:r>
      <w:r w:rsidR="00D544F7">
        <w:rPr>
          <w:color w:val="548DD4" w:themeColor="text2" w:themeTint="99"/>
          <w:sz w:val="22"/>
          <w:szCs w:val="22"/>
          <w:lang w:val="es-ES_tradnl"/>
        </w:rPr>
        <w:t>S</w:t>
      </w:r>
      <w:r w:rsidRPr="006F3B4B">
        <w:rPr>
          <w:color w:val="548DD4" w:themeColor="text2" w:themeTint="99"/>
          <w:sz w:val="22"/>
          <w:szCs w:val="22"/>
          <w:lang w:val="es-ES_tradnl"/>
        </w:rPr>
        <w:t>eco que depende de este tipo de abastecimiento.</w:t>
      </w:r>
    </w:p>
    <w:p w14:paraId="33EC8689" w14:textId="5399D2DC" w:rsidR="006F3B4B" w:rsidRPr="006F3B4B" w:rsidRDefault="00C035F4" w:rsidP="006F3B4B">
      <w:pPr>
        <w:pStyle w:val="Prrafodelista"/>
        <w:numPr>
          <w:ilvl w:val="0"/>
          <w:numId w:val="41"/>
        </w:numPr>
        <w:spacing w:before="60" w:line="259" w:lineRule="auto"/>
        <w:jc w:val="both"/>
        <w:rPr>
          <w:color w:val="548DD4" w:themeColor="text2" w:themeTint="99"/>
          <w:sz w:val="22"/>
          <w:szCs w:val="22"/>
          <w:lang w:val="es-ES_tradnl"/>
        </w:rPr>
      </w:pPr>
      <w:r>
        <w:rPr>
          <w:color w:val="548DD4" w:themeColor="text2" w:themeTint="99"/>
          <w:sz w:val="22"/>
          <w:szCs w:val="22"/>
          <w:lang w:val="es-ES_tradnl"/>
        </w:rPr>
        <w:t>Se</w:t>
      </w:r>
      <w:r w:rsidR="0087001E">
        <w:rPr>
          <w:color w:val="548DD4" w:themeColor="text2" w:themeTint="99"/>
          <w:sz w:val="22"/>
          <w:szCs w:val="22"/>
          <w:lang w:val="es-ES_tradnl"/>
        </w:rPr>
        <w:t xml:space="preserve"> ha producido un a</w:t>
      </w:r>
      <w:r w:rsidR="006F3B4B" w:rsidRPr="006F3B4B">
        <w:rPr>
          <w:color w:val="548DD4" w:themeColor="text2" w:themeTint="99"/>
          <w:sz w:val="22"/>
          <w:szCs w:val="22"/>
          <w:lang w:val="es-ES_tradnl"/>
        </w:rPr>
        <w:t xml:space="preserve">umento </w:t>
      </w:r>
      <w:r w:rsidR="00D544F7">
        <w:rPr>
          <w:color w:val="548DD4" w:themeColor="text2" w:themeTint="99"/>
          <w:sz w:val="22"/>
          <w:szCs w:val="22"/>
          <w:lang w:val="es-ES_tradnl"/>
        </w:rPr>
        <w:t xml:space="preserve">generalizado </w:t>
      </w:r>
      <w:r w:rsidR="006F3B4B" w:rsidRPr="006F3B4B">
        <w:rPr>
          <w:color w:val="548DD4" w:themeColor="text2" w:themeTint="99"/>
          <w:sz w:val="22"/>
          <w:szCs w:val="22"/>
          <w:lang w:val="es-ES_tradnl"/>
        </w:rPr>
        <w:t>de la morosidad en el pago de las cuotas de los usuarios</w:t>
      </w:r>
      <w:r w:rsidR="0087001E">
        <w:rPr>
          <w:color w:val="548DD4" w:themeColor="text2" w:themeTint="99"/>
          <w:sz w:val="22"/>
          <w:szCs w:val="22"/>
          <w:lang w:val="es-ES_tradnl"/>
        </w:rPr>
        <w:t xml:space="preserve"> a los CAPS</w:t>
      </w:r>
      <w:r w:rsidR="006F3B4B" w:rsidRPr="006F3B4B">
        <w:rPr>
          <w:color w:val="548DD4" w:themeColor="text2" w:themeTint="99"/>
          <w:sz w:val="22"/>
          <w:szCs w:val="22"/>
          <w:lang w:val="es-ES_tradnl"/>
        </w:rPr>
        <w:t>, que subió de</w:t>
      </w:r>
      <w:r w:rsidR="00D544F7">
        <w:rPr>
          <w:color w:val="548DD4" w:themeColor="text2" w:themeTint="99"/>
          <w:sz w:val="22"/>
          <w:szCs w:val="22"/>
          <w:lang w:val="es-ES_tradnl"/>
        </w:rPr>
        <w:t xml:space="preserve"> un</w:t>
      </w:r>
      <w:r w:rsidR="006F3B4B" w:rsidRPr="006F3B4B">
        <w:rPr>
          <w:color w:val="548DD4" w:themeColor="text2" w:themeTint="99"/>
          <w:sz w:val="22"/>
          <w:szCs w:val="22"/>
          <w:lang w:val="es-ES_tradnl"/>
        </w:rPr>
        <w:t xml:space="preserve"> 5% a más del 50%. </w:t>
      </w:r>
    </w:p>
    <w:p w14:paraId="13F21096" w14:textId="2FFDBFAC" w:rsidR="006F3B4B" w:rsidRPr="006F3B4B" w:rsidRDefault="0087001E" w:rsidP="006F3B4B">
      <w:pPr>
        <w:pStyle w:val="Prrafodelista"/>
        <w:numPr>
          <w:ilvl w:val="0"/>
          <w:numId w:val="41"/>
        </w:numPr>
        <w:spacing w:before="60" w:line="259" w:lineRule="auto"/>
        <w:jc w:val="both"/>
        <w:rPr>
          <w:color w:val="548DD4" w:themeColor="text2" w:themeTint="99"/>
          <w:sz w:val="22"/>
          <w:szCs w:val="22"/>
          <w:lang w:val="es-ES_tradnl"/>
        </w:rPr>
      </w:pPr>
      <w:r>
        <w:rPr>
          <w:color w:val="548DD4" w:themeColor="text2" w:themeTint="99"/>
          <w:sz w:val="22"/>
          <w:szCs w:val="22"/>
          <w:lang w:val="es-ES_tradnl"/>
        </w:rPr>
        <w:t>Se evidencia l</w:t>
      </w:r>
      <w:r w:rsidR="006F3B4B" w:rsidRPr="006F3B4B">
        <w:rPr>
          <w:color w:val="548DD4" w:themeColor="text2" w:themeTint="99"/>
          <w:sz w:val="22"/>
          <w:szCs w:val="22"/>
          <w:lang w:val="es-ES_tradnl"/>
        </w:rPr>
        <w:t>a descapitalización de la gran mayoría de los CAPS</w:t>
      </w:r>
      <w:r>
        <w:rPr>
          <w:color w:val="548DD4" w:themeColor="text2" w:themeTint="99"/>
          <w:sz w:val="22"/>
          <w:szCs w:val="22"/>
          <w:lang w:val="es-ES_tradnl"/>
        </w:rPr>
        <w:t>,</w:t>
      </w:r>
      <w:r w:rsidR="006F3B4B" w:rsidRPr="006F3B4B">
        <w:rPr>
          <w:color w:val="548DD4" w:themeColor="text2" w:themeTint="99"/>
          <w:sz w:val="22"/>
          <w:szCs w:val="22"/>
          <w:lang w:val="es-ES_tradnl"/>
        </w:rPr>
        <w:t xml:space="preserve"> que han asumido son sus propios medios medidas para evitar los cortes de agua. Esto les impide </w:t>
      </w:r>
      <w:r w:rsidR="006F3B4B" w:rsidRPr="006F3B4B">
        <w:rPr>
          <w:color w:val="548DD4" w:themeColor="text2" w:themeTint="99"/>
          <w:sz w:val="22"/>
          <w:szCs w:val="22"/>
          <w:lang w:val="es-ES_tradnl"/>
        </w:rPr>
        <w:lastRenderedPageBreak/>
        <w:t>hacer frente a cualquier imprevisto y pone en riesgo la provisión de servicio a corto plazo.</w:t>
      </w:r>
    </w:p>
    <w:p w14:paraId="7F605AEF" w14:textId="6E7DEC49" w:rsidR="006F3B4B" w:rsidRPr="006F3B4B" w:rsidRDefault="006F3B4B" w:rsidP="006F3B4B">
      <w:pPr>
        <w:pStyle w:val="Prrafodelista"/>
        <w:numPr>
          <w:ilvl w:val="0"/>
          <w:numId w:val="41"/>
        </w:numPr>
        <w:spacing w:before="60" w:line="259" w:lineRule="auto"/>
        <w:jc w:val="both"/>
        <w:rPr>
          <w:color w:val="548DD4" w:themeColor="text2" w:themeTint="99"/>
          <w:sz w:val="22"/>
          <w:szCs w:val="22"/>
          <w:lang w:val="es-ES_tradnl"/>
        </w:rPr>
      </w:pPr>
      <w:r w:rsidRPr="006F3B4B">
        <w:rPr>
          <w:color w:val="548DD4" w:themeColor="text2" w:themeTint="99"/>
          <w:sz w:val="22"/>
          <w:szCs w:val="22"/>
          <w:lang w:val="es-ES_tradnl"/>
        </w:rPr>
        <w:t xml:space="preserve">Uno de los primeros recortes que se </w:t>
      </w:r>
      <w:r w:rsidR="0087001E">
        <w:rPr>
          <w:color w:val="548DD4" w:themeColor="text2" w:themeTint="99"/>
          <w:sz w:val="22"/>
          <w:szCs w:val="22"/>
          <w:lang w:val="es-ES_tradnl"/>
        </w:rPr>
        <w:t xml:space="preserve">llevan a cabo los CAPS </w:t>
      </w:r>
      <w:r w:rsidRPr="006F3B4B">
        <w:rPr>
          <w:color w:val="548DD4" w:themeColor="text2" w:themeTint="99"/>
          <w:sz w:val="22"/>
          <w:szCs w:val="22"/>
          <w:lang w:val="es-ES_tradnl"/>
        </w:rPr>
        <w:t xml:space="preserve">ante </w:t>
      </w:r>
      <w:r w:rsidR="0087001E">
        <w:rPr>
          <w:color w:val="548DD4" w:themeColor="text2" w:themeTint="99"/>
          <w:sz w:val="22"/>
          <w:szCs w:val="22"/>
          <w:lang w:val="es-ES_tradnl"/>
        </w:rPr>
        <w:t xml:space="preserve">la reducción </w:t>
      </w:r>
      <w:proofErr w:type="gramStart"/>
      <w:r w:rsidR="0087001E">
        <w:rPr>
          <w:color w:val="548DD4" w:themeColor="text2" w:themeTint="99"/>
          <w:sz w:val="22"/>
          <w:szCs w:val="22"/>
          <w:lang w:val="es-ES_tradnl"/>
        </w:rPr>
        <w:t xml:space="preserve">de </w:t>
      </w:r>
      <w:r w:rsidRPr="006F3B4B">
        <w:rPr>
          <w:color w:val="548DD4" w:themeColor="text2" w:themeTint="99"/>
          <w:sz w:val="22"/>
          <w:szCs w:val="22"/>
          <w:lang w:val="es-ES_tradnl"/>
        </w:rPr>
        <w:t xml:space="preserve"> recursos</w:t>
      </w:r>
      <w:proofErr w:type="gramEnd"/>
      <w:r w:rsidRPr="006F3B4B">
        <w:rPr>
          <w:color w:val="548DD4" w:themeColor="text2" w:themeTint="99"/>
          <w:sz w:val="22"/>
          <w:szCs w:val="22"/>
          <w:lang w:val="es-ES_tradnl"/>
        </w:rPr>
        <w:t xml:space="preserve"> </w:t>
      </w:r>
      <w:r w:rsidR="0087001E">
        <w:rPr>
          <w:color w:val="548DD4" w:themeColor="text2" w:themeTint="99"/>
          <w:sz w:val="22"/>
          <w:szCs w:val="22"/>
          <w:lang w:val="es-ES_tradnl"/>
        </w:rPr>
        <w:t xml:space="preserve">disponibles </w:t>
      </w:r>
      <w:r w:rsidRPr="006F3B4B">
        <w:rPr>
          <w:color w:val="548DD4" w:themeColor="text2" w:themeTint="99"/>
          <w:sz w:val="22"/>
          <w:szCs w:val="22"/>
          <w:lang w:val="es-ES_tradnl"/>
        </w:rPr>
        <w:t>es la compra de cloro, lo que afecta directamente a la calidad del agua suministrada. En este sentido hay instituciones que proponen el uso de agua no segura para promover prácticas higiénicas, pero podría suponer una marcha atrás de lo logrado hasta ahora en cuanto a concienciación de la población en el uso de agua limpia para los usos personales más básicos.</w:t>
      </w:r>
    </w:p>
    <w:p w14:paraId="45842416" w14:textId="77777777" w:rsidR="009F132A" w:rsidRDefault="009F132A" w:rsidP="006F3B4B">
      <w:pPr>
        <w:spacing w:before="60" w:line="259" w:lineRule="auto"/>
        <w:ind w:firstLine="567"/>
        <w:jc w:val="both"/>
        <w:rPr>
          <w:color w:val="548DD4" w:themeColor="text2" w:themeTint="99"/>
          <w:sz w:val="22"/>
          <w:szCs w:val="22"/>
          <w:lang w:val="es-ES_tradnl"/>
        </w:rPr>
      </w:pPr>
    </w:p>
    <w:p w14:paraId="04E5C0EF" w14:textId="6D89A65B" w:rsidR="006F3B4B" w:rsidRPr="006F3B4B" w:rsidRDefault="006F3B4B" w:rsidP="006F3B4B">
      <w:pPr>
        <w:spacing w:before="60" w:line="259" w:lineRule="auto"/>
        <w:ind w:firstLine="567"/>
        <w:jc w:val="both"/>
        <w:rPr>
          <w:color w:val="548DD4" w:themeColor="text2" w:themeTint="99"/>
          <w:sz w:val="22"/>
          <w:szCs w:val="22"/>
          <w:lang w:val="es-ES_tradnl"/>
        </w:rPr>
      </w:pPr>
      <w:r w:rsidRPr="006F3B4B">
        <w:rPr>
          <w:color w:val="548DD4" w:themeColor="text2" w:themeTint="99"/>
          <w:sz w:val="22"/>
          <w:szCs w:val="22"/>
          <w:lang w:val="es-ES_tradnl"/>
        </w:rPr>
        <w:t>La situación es sumamente grave, al unirse los efectos de la crisis sociopolítica de 2018 con los de la pandemia</w:t>
      </w:r>
      <w:r w:rsidR="009F132A">
        <w:rPr>
          <w:color w:val="548DD4" w:themeColor="text2" w:themeTint="99"/>
          <w:sz w:val="22"/>
          <w:szCs w:val="22"/>
          <w:lang w:val="es-ES_tradnl"/>
        </w:rPr>
        <w:t xml:space="preserve"> (sanitarios y </w:t>
      </w:r>
      <w:proofErr w:type="gramStart"/>
      <w:r w:rsidR="009F132A">
        <w:rPr>
          <w:color w:val="548DD4" w:themeColor="text2" w:themeTint="99"/>
          <w:sz w:val="22"/>
          <w:szCs w:val="22"/>
          <w:lang w:val="es-ES_tradnl"/>
        </w:rPr>
        <w:t xml:space="preserve">económicos) </w:t>
      </w:r>
      <w:r w:rsidRPr="006F3B4B">
        <w:rPr>
          <w:color w:val="548DD4" w:themeColor="text2" w:themeTint="99"/>
          <w:sz w:val="22"/>
          <w:szCs w:val="22"/>
          <w:lang w:val="es-ES_tradnl"/>
        </w:rPr>
        <w:t xml:space="preserve"> y</w:t>
      </w:r>
      <w:proofErr w:type="gramEnd"/>
      <w:r w:rsidRPr="006F3B4B">
        <w:rPr>
          <w:color w:val="548DD4" w:themeColor="text2" w:themeTint="99"/>
          <w:sz w:val="22"/>
          <w:szCs w:val="22"/>
          <w:lang w:val="es-ES_tradnl"/>
        </w:rPr>
        <w:t xml:space="preserve"> los de los huracanes de finales de 2020. Esto ha dejado a comunidades enteras sin sistema de abastecimiento lo que está provocando la emigración de la población a otras zonas del país y fuera de este.</w:t>
      </w:r>
    </w:p>
    <w:p w14:paraId="65857A60" w14:textId="6D493B89" w:rsidR="006F3B4B" w:rsidRPr="006F3B4B" w:rsidRDefault="006F3B4B" w:rsidP="006F3B4B">
      <w:pPr>
        <w:spacing w:before="60" w:line="259" w:lineRule="auto"/>
        <w:ind w:firstLine="567"/>
        <w:jc w:val="both"/>
        <w:rPr>
          <w:color w:val="548DD4" w:themeColor="text2" w:themeTint="99"/>
          <w:sz w:val="22"/>
          <w:szCs w:val="22"/>
          <w:lang w:val="es-ES_tradnl"/>
        </w:rPr>
      </w:pPr>
      <w:r w:rsidRPr="006F3B4B">
        <w:rPr>
          <w:color w:val="548DD4" w:themeColor="text2" w:themeTint="99"/>
          <w:sz w:val="22"/>
          <w:szCs w:val="22"/>
          <w:lang w:val="es-ES_tradnl"/>
        </w:rPr>
        <w:t xml:space="preserve">Una de las medidas posibles sería agilizar los trámites para la obtención de la tarifa reducida preferencial, para poderse beneficiar de una pequeña reducción en el pago de la electricidad para el bombeo. </w:t>
      </w:r>
      <w:r w:rsidR="005924BC" w:rsidRPr="005924BC">
        <w:rPr>
          <w:color w:val="548DD4" w:themeColor="text2" w:themeTint="99"/>
          <w:sz w:val="22"/>
          <w:szCs w:val="22"/>
          <w:lang w:val="es-ES_tradnl"/>
        </w:rPr>
        <w:t>Esta reducción no es muy significativa y por lo tanto tiene más impacto en sistemas de agua potable pequeño</w:t>
      </w:r>
      <w:r w:rsidR="005924BC">
        <w:rPr>
          <w:color w:val="548DD4" w:themeColor="text2" w:themeTint="99"/>
          <w:sz w:val="22"/>
          <w:szCs w:val="22"/>
          <w:lang w:val="es-ES_tradnl"/>
        </w:rPr>
        <w:t xml:space="preserve">s, </w:t>
      </w:r>
      <w:r w:rsidRPr="006F3B4B">
        <w:rPr>
          <w:color w:val="548DD4" w:themeColor="text2" w:themeTint="99"/>
          <w:sz w:val="22"/>
          <w:szCs w:val="22"/>
          <w:lang w:val="es-ES_tradnl"/>
        </w:rPr>
        <w:t xml:space="preserve">pero para los pequeños sistemas de agua potable podría tener un impacto importante. </w:t>
      </w:r>
    </w:p>
    <w:p w14:paraId="4B099825" w14:textId="0BC4D1AD" w:rsidR="006F3B4B" w:rsidRPr="006F3B4B" w:rsidRDefault="000C4497" w:rsidP="006F3B4B">
      <w:pPr>
        <w:spacing w:before="60" w:line="259" w:lineRule="auto"/>
        <w:ind w:firstLine="567"/>
        <w:jc w:val="both"/>
        <w:rPr>
          <w:color w:val="548DD4" w:themeColor="text2" w:themeTint="99"/>
          <w:sz w:val="22"/>
          <w:szCs w:val="22"/>
          <w:lang w:val="es-ES_tradnl"/>
        </w:rPr>
      </w:pPr>
      <w:r>
        <w:rPr>
          <w:color w:val="548DD4" w:themeColor="text2" w:themeTint="99"/>
          <w:sz w:val="22"/>
          <w:szCs w:val="22"/>
          <w:lang w:val="es-ES_tradnl"/>
        </w:rPr>
        <w:t>(ver también lo comentado en pregunta 2)</w:t>
      </w:r>
    </w:p>
    <w:p w14:paraId="3D33D0E2" w14:textId="24A5CC93" w:rsidR="006F3B4B" w:rsidRPr="008904CD" w:rsidRDefault="006F3B4B" w:rsidP="006F3B4B">
      <w:pPr>
        <w:spacing w:before="60" w:line="259" w:lineRule="auto"/>
        <w:ind w:firstLine="567"/>
        <w:jc w:val="both"/>
        <w:rPr>
          <w:color w:val="FF0000"/>
          <w:sz w:val="22"/>
          <w:szCs w:val="22"/>
          <w:lang w:val="es-ES_tradnl"/>
        </w:rPr>
      </w:pPr>
      <w:r w:rsidRPr="00082681">
        <w:rPr>
          <w:color w:val="548DD4" w:themeColor="text2" w:themeTint="99"/>
          <w:sz w:val="22"/>
          <w:szCs w:val="22"/>
          <w:lang w:val="es-ES_tradnl"/>
        </w:rPr>
        <w:t xml:space="preserve">Otro </w:t>
      </w:r>
      <w:r w:rsidR="00082681">
        <w:rPr>
          <w:color w:val="548DD4" w:themeColor="text2" w:themeTint="99"/>
          <w:sz w:val="22"/>
          <w:szCs w:val="22"/>
          <w:lang w:val="es-ES_tradnl"/>
        </w:rPr>
        <w:t xml:space="preserve">colectivo vulnerable </w:t>
      </w:r>
      <w:r w:rsidRPr="00082681">
        <w:rPr>
          <w:color w:val="548DD4" w:themeColor="text2" w:themeTint="99"/>
          <w:sz w:val="22"/>
          <w:szCs w:val="22"/>
          <w:lang w:val="es-ES_tradnl"/>
        </w:rPr>
        <w:t xml:space="preserve">en relación al acceso a agua, saneamiento y medidas de higiene es la población reclusa. </w:t>
      </w:r>
      <w:r w:rsidR="00082681">
        <w:rPr>
          <w:color w:val="548DD4" w:themeColor="text2" w:themeTint="99"/>
          <w:sz w:val="22"/>
          <w:szCs w:val="22"/>
          <w:lang w:val="es-ES_tradnl"/>
        </w:rPr>
        <w:t>N</w:t>
      </w:r>
      <w:r w:rsidR="00082681" w:rsidRPr="00082681">
        <w:rPr>
          <w:color w:val="548DD4" w:themeColor="text2" w:themeTint="99"/>
          <w:sz w:val="22"/>
          <w:szCs w:val="22"/>
          <w:lang w:val="es-ES_tradnl"/>
        </w:rPr>
        <w:t>o se dispone de información en el país que indique con claridad las medidas de prevención que se están tomando dentro de las cárceles y si se han dispuesto de recursos para la entrega de materiales de protección</w:t>
      </w:r>
      <w:r w:rsidR="00082681">
        <w:rPr>
          <w:color w:val="548DD4" w:themeColor="text2" w:themeTint="99"/>
          <w:sz w:val="22"/>
          <w:szCs w:val="22"/>
          <w:lang w:val="es-ES_tradnl"/>
        </w:rPr>
        <w:t>.</w:t>
      </w:r>
    </w:p>
    <w:p w14:paraId="19968A7D" w14:textId="77777777" w:rsidR="00E3542D" w:rsidRPr="003A70AB" w:rsidRDefault="00E3542D" w:rsidP="00E3542D">
      <w:pPr>
        <w:jc w:val="both"/>
        <w:rPr>
          <w:sz w:val="22"/>
          <w:szCs w:val="22"/>
          <w:lang w:val="es-ES_tradnl"/>
        </w:rPr>
      </w:pPr>
    </w:p>
    <w:p w14:paraId="3F4B9921" w14:textId="0189E0EE" w:rsidR="00E3542D" w:rsidRPr="003A70AB" w:rsidRDefault="00E3542D" w:rsidP="00B66B4A">
      <w:pPr>
        <w:spacing w:line="259" w:lineRule="auto"/>
        <w:ind w:firstLine="567"/>
        <w:jc w:val="both"/>
        <w:rPr>
          <w:sz w:val="22"/>
          <w:szCs w:val="22"/>
          <w:lang w:val="es-ES_tradnl"/>
        </w:rPr>
      </w:pPr>
      <w:r w:rsidRPr="003A70AB">
        <w:rPr>
          <w:sz w:val="22"/>
          <w:szCs w:val="22"/>
          <w:lang w:val="es-ES_tradnl"/>
        </w:rPr>
        <w:t>3.2.</w:t>
      </w:r>
      <w:r w:rsidR="00B66B4A" w:rsidRPr="003A70AB">
        <w:rPr>
          <w:sz w:val="22"/>
          <w:szCs w:val="22"/>
          <w:lang w:val="es-ES_tradnl"/>
        </w:rPr>
        <w:tab/>
      </w:r>
      <w:r w:rsidRPr="003A70AB">
        <w:rPr>
          <w:sz w:val="22"/>
          <w:szCs w:val="22"/>
          <w:lang w:val="es-ES_tradnl"/>
        </w:rPr>
        <w:t>¿Cuáles son los retos específicos a los que se enfrenta la población que vive en zonas con estrés hídrico y/o regiones semiáridas?</w:t>
      </w:r>
    </w:p>
    <w:p w14:paraId="523E57E9" w14:textId="77777777" w:rsidR="00E3542D" w:rsidRPr="003A70AB" w:rsidRDefault="00E3542D" w:rsidP="00E3542D">
      <w:pPr>
        <w:jc w:val="both"/>
        <w:rPr>
          <w:sz w:val="22"/>
          <w:szCs w:val="22"/>
          <w:lang w:val="es-ES_tradnl"/>
        </w:rPr>
      </w:pPr>
    </w:p>
    <w:p w14:paraId="3CBF6614" w14:textId="02F130CA" w:rsidR="00E3542D" w:rsidRPr="003A70AB" w:rsidRDefault="00E3542D" w:rsidP="00B66B4A">
      <w:pPr>
        <w:spacing w:line="259" w:lineRule="auto"/>
        <w:ind w:firstLine="567"/>
        <w:jc w:val="both"/>
        <w:rPr>
          <w:sz w:val="22"/>
          <w:szCs w:val="22"/>
          <w:lang w:val="es-ES_tradnl"/>
        </w:rPr>
      </w:pPr>
      <w:r w:rsidRPr="003A70AB">
        <w:rPr>
          <w:sz w:val="22"/>
          <w:szCs w:val="22"/>
          <w:lang w:val="es-ES_tradnl"/>
        </w:rPr>
        <w:t>3.3.</w:t>
      </w:r>
      <w:r w:rsidR="00B66B4A" w:rsidRPr="003A70AB">
        <w:rPr>
          <w:sz w:val="22"/>
          <w:szCs w:val="22"/>
          <w:lang w:val="es-ES_tradnl"/>
        </w:rPr>
        <w:tab/>
      </w:r>
      <w:r w:rsidRPr="003A70AB">
        <w:rPr>
          <w:sz w:val="22"/>
          <w:szCs w:val="22"/>
          <w:lang w:val="es-ES_tradnl"/>
        </w:rPr>
        <w:t>¿Cuáles son los retos específicos a los que se enfrenta la población que vive en campos de refugiados, en las comunidades de acogida que absorben a refugiados y solicitantes de asilo</w:t>
      </w:r>
      <w:r w:rsidR="00881E03" w:rsidRPr="003A70AB">
        <w:rPr>
          <w:sz w:val="22"/>
          <w:szCs w:val="22"/>
          <w:lang w:val="es-ES_tradnl"/>
        </w:rPr>
        <w:t xml:space="preserve"> o</w:t>
      </w:r>
      <w:r w:rsidRPr="003A70AB">
        <w:rPr>
          <w:sz w:val="22"/>
          <w:szCs w:val="22"/>
          <w:lang w:val="es-ES_tradnl"/>
        </w:rPr>
        <w:t xml:space="preserve"> desplazados forzosos, en los barrios marginales y en los asentamientos informales de las zonas urbanas y periurbanas? </w:t>
      </w:r>
      <w:r w:rsidR="008D148B" w:rsidRPr="003A70AB">
        <w:rPr>
          <w:sz w:val="22"/>
          <w:szCs w:val="22"/>
          <w:lang w:val="es-ES_tradnl"/>
        </w:rPr>
        <w:t>¿Y los trabajadores temporeros?</w:t>
      </w:r>
    </w:p>
    <w:p w14:paraId="15BBDE57" w14:textId="77777777" w:rsidR="00E3542D" w:rsidRPr="003A70AB" w:rsidRDefault="00E3542D" w:rsidP="00E3542D">
      <w:pPr>
        <w:jc w:val="both"/>
        <w:rPr>
          <w:sz w:val="22"/>
          <w:szCs w:val="22"/>
          <w:lang w:val="es-ES_tradnl"/>
        </w:rPr>
      </w:pPr>
    </w:p>
    <w:p w14:paraId="634D779C" w14:textId="7A70EC9F" w:rsidR="00E3542D" w:rsidRPr="003A70AB" w:rsidRDefault="00E3542D" w:rsidP="00B66B4A">
      <w:pPr>
        <w:spacing w:line="259" w:lineRule="auto"/>
        <w:ind w:firstLine="567"/>
        <w:jc w:val="both"/>
        <w:rPr>
          <w:sz w:val="22"/>
          <w:szCs w:val="22"/>
          <w:lang w:val="es-ES_tradnl"/>
        </w:rPr>
      </w:pPr>
      <w:r w:rsidRPr="003A70AB">
        <w:rPr>
          <w:sz w:val="22"/>
          <w:szCs w:val="22"/>
          <w:lang w:val="es-ES_tradnl"/>
        </w:rPr>
        <w:t>3.4.</w:t>
      </w:r>
      <w:r w:rsidR="00B66B4A" w:rsidRPr="003A70AB">
        <w:rPr>
          <w:sz w:val="22"/>
          <w:szCs w:val="22"/>
          <w:lang w:val="es-ES_tradnl"/>
        </w:rPr>
        <w:tab/>
      </w:r>
      <w:r w:rsidRPr="003A70AB">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2DF28ADE" w14:textId="77777777" w:rsidR="00E3542D" w:rsidRPr="003A70AB" w:rsidRDefault="00E3542D" w:rsidP="00E3542D">
      <w:pPr>
        <w:jc w:val="both"/>
        <w:rPr>
          <w:sz w:val="22"/>
          <w:szCs w:val="22"/>
          <w:lang w:val="es-ES_tradnl"/>
        </w:rPr>
      </w:pPr>
    </w:p>
    <w:p w14:paraId="4CC62F67" w14:textId="77777777" w:rsidR="00E3542D" w:rsidRPr="003A70AB" w:rsidRDefault="00E3542D" w:rsidP="00E3542D">
      <w:pPr>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E3542D">
      <w:pPr>
        <w:jc w:val="both"/>
        <w:rPr>
          <w:sz w:val="22"/>
          <w:szCs w:val="22"/>
          <w:lang w:val="es-ES_tradnl"/>
        </w:rPr>
      </w:pPr>
    </w:p>
    <w:p w14:paraId="52A628F2" w14:textId="75DBFBA0" w:rsidR="00E3542D" w:rsidRPr="003A70AB" w:rsidRDefault="00E3542D" w:rsidP="00B66B4A">
      <w:pPr>
        <w:pStyle w:val="Prrafodelista"/>
        <w:spacing w:line="259" w:lineRule="auto"/>
        <w:ind w:left="0"/>
        <w:jc w:val="both"/>
        <w:rPr>
          <w:sz w:val="22"/>
          <w:szCs w:val="22"/>
          <w:lang w:val="es-ES_tradnl"/>
        </w:rPr>
      </w:pPr>
      <w:r w:rsidRPr="003A70AB">
        <w:rPr>
          <w:sz w:val="22"/>
          <w:szCs w:val="22"/>
          <w:lang w:val="es-ES_tradnl"/>
        </w:rPr>
        <w:t>4.</w:t>
      </w:r>
      <w:r w:rsidR="00B66B4A" w:rsidRPr="003A70AB">
        <w:rPr>
          <w:sz w:val="22"/>
          <w:szCs w:val="22"/>
          <w:lang w:val="es-ES_tradnl"/>
        </w:rPr>
        <w:tab/>
      </w:r>
      <w:r w:rsidRPr="003A70AB">
        <w:rPr>
          <w:sz w:val="22"/>
          <w:szCs w:val="22"/>
          <w:lang w:val="es-ES_tradnl"/>
        </w:rPr>
        <w:t>En los países donde su organización trabaja, ¿</w:t>
      </w:r>
      <w:r w:rsidRPr="006B0E6E">
        <w:rPr>
          <w:b/>
          <w:sz w:val="22"/>
          <w:szCs w:val="22"/>
          <w:lang w:val="es-ES_tradnl"/>
        </w:rPr>
        <w:t>qué medidas</w:t>
      </w:r>
      <w:r w:rsidRPr="003A70AB">
        <w:rPr>
          <w:sz w:val="22"/>
          <w:szCs w:val="22"/>
          <w:lang w:val="es-ES_tradnl"/>
        </w:rPr>
        <w:t xml:space="preserve"> se han tomado a través de políticas públicas, y otras leyes centradas </w:t>
      </w:r>
      <w:r w:rsidR="00881E03" w:rsidRPr="003A70AB">
        <w:rPr>
          <w:sz w:val="22"/>
          <w:szCs w:val="22"/>
          <w:lang w:val="es-ES_tradnl"/>
        </w:rPr>
        <w:t xml:space="preserve">en </w:t>
      </w:r>
      <w:r w:rsidRPr="006B0E6E">
        <w:rPr>
          <w:b/>
          <w:sz w:val="22"/>
          <w:szCs w:val="22"/>
          <w:lang w:val="es-ES_tradnl"/>
        </w:rPr>
        <w:t>aumentar la resiliencia y sostenibilidad</w:t>
      </w:r>
      <w:r w:rsidRPr="003A70AB">
        <w:rPr>
          <w:sz w:val="22"/>
          <w:szCs w:val="22"/>
          <w:lang w:val="es-ES_tradnl"/>
        </w:rPr>
        <w:t xml:space="preserve">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xml:space="preserve">”) para hacer frente al incremento de las vulnerabilidades que afectan a individuos y grupos </w:t>
      </w:r>
      <w:r w:rsidR="00881E03" w:rsidRPr="003A70AB">
        <w:rPr>
          <w:sz w:val="22"/>
          <w:szCs w:val="22"/>
          <w:lang w:val="es-ES_tradnl"/>
        </w:rPr>
        <w:t>por</w:t>
      </w:r>
      <w:r w:rsidRPr="003A70AB">
        <w:rPr>
          <w:sz w:val="22"/>
          <w:szCs w:val="22"/>
          <w:lang w:val="es-ES_tradnl"/>
        </w:rPr>
        <w:t xml:space="preserve"> la pandemia?</w:t>
      </w:r>
    </w:p>
    <w:p w14:paraId="4B7DB7CF" w14:textId="77777777" w:rsidR="00E3542D" w:rsidRPr="003A70AB" w:rsidRDefault="00E3542D" w:rsidP="00E3542D">
      <w:pPr>
        <w:jc w:val="both"/>
        <w:rPr>
          <w:sz w:val="22"/>
          <w:szCs w:val="22"/>
          <w:lang w:val="es-ES_tradnl"/>
        </w:rPr>
      </w:pPr>
    </w:p>
    <w:p w14:paraId="31016F9E" w14:textId="0394830B" w:rsidR="00E3542D" w:rsidRPr="003A70AB" w:rsidRDefault="00E3542D" w:rsidP="00B66B4A">
      <w:pPr>
        <w:spacing w:line="259" w:lineRule="auto"/>
        <w:ind w:firstLine="567"/>
        <w:jc w:val="both"/>
        <w:rPr>
          <w:sz w:val="22"/>
          <w:szCs w:val="22"/>
          <w:lang w:val="es-ES_tradnl"/>
        </w:rPr>
      </w:pPr>
      <w:r w:rsidRPr="003A70AB">
        <w:rPr>
          <w:sz w:val="22"/>
          <w:szCs w:val="22"/>
          <w:lang w:val="es-ES_tradnl"/>
        </w:rPr>
        <w:t>4.1.</w:t>
      </w:r>
      <w:r w:rsidR="00B66B4A" w:rsidRPr="003A70AB">
        <w:rPr>
          <w:sz w:val="22"/>
          <w:szCs w:val="22"/>
          <w:lang w:val="es-ES_tradnl"/>
        </w:rPr>
        <w:tab/>
      </w:r>
      <w:r w:rsidRPr="003A70AB">
        <w:rPr>
          <w:sz w:val="22"/>
          <w:szCs w:val="22"/>
          <w:lang w:val="es-ES_tradnl"/>
        </w:rPr>
        <w:t xml:space="preserve">¿Qué conclusiones pueden extraerse de la respuesta a la COVID-19 en relación </w:t>
      </w:r>
      <w:r w:rsidR="00881E03" w:rsidRPr="003A70AB">
        <w:rPr>
          <w:sz w:val="22"/>
          <w:szCs w:val="22"/>
          <w:lang w:val="es-ES_tradnl"/>
        </w:rPr>
        <w:t>a</w:t>
      </w:r>
      <w:r w:rsidRPr="003A70AB">
        <w:rPr>
          <w:sz w:val="22"/>
          <w:szCs w:val="22"/>
          <w:lang w:val="es-ES_tradnl"/>
        </w:rPr>
        <w:t>l aumento de la protección social y la resiliencia de cara a potenciales crisis futuras de salud pública?</w:t>
      </w:r>
    </w:p>
    <w:p w14:paraId="1F23DE10" w14:textId="77777777" w:rsidR="00E3542D" w:rsidRPr="003A70AB" w:rsidRDefault="00E3542D" w:rsidP="00E3542D">
      <w:pPr>
        <w:jc w:val="both"/>
        <w:rPr>
          <w:sz w:val="22"/>
          <w:szCs w:val="22"/>
          <w:lang w:val="es-ES_tradnl"/>
        </w:rPr>
      </w:pPr>
    </w:p>
    <w:p w14:paraId="3E0AC13D" w14:textId="747FC2E3" w:rsidR="00E3542D" w:rsidRPr="003A70AB" w:rsidRDefault="00E3542D" w:rsidP="00B66B4A">
      <w:pPr>
        <w:spacing w:line="259" w:lineRule="auto"/>
        <w:ind w:firstLine="567"/>
        <w:jc w:val="both"/>
        <w:rPr>
          <w:sz w:val="22"/>
          <w:szCs w:val="22"/>
          <w:lang w:val="es-ES_tradnl"/>
        </w:rPr>
      </w:pPr>
      <w:r w:rsidRPr="003A70AB">
        <w:rPr>
          <w:sz w:val="22"/>
          <w:szCs w:val="22"/>
          <w:lang w:val="es-ES_tradnl"/>
        </w:rPr>
        <w:t>4.2.</w:t>
      </w:r>
      <w:r w:rsidR="00B66B4A" w:rsidRPr="003A70AB">
        <w:rPr>
          <w:sz w:val="22"/>
          <w:szCs w:val="22"/>
          <w:lang w:val="es-ES_tradnl"/>
        </w:rPr>
        <w:tab/>
      </w:r>
      <w:r w:rsidRPr="003A70AB">
        <w:rPr>
          <w:sz w:val="22"/>
          <w:szCs w:val="22"/>
          <w:lang w:val="es-ES_tradnl"/>
        </w:rPr>
        <w:t xml:space="preserve">¿Qué medidas se han tomado para </w:t>
      </w:r>
      <w:r w:rsidR="00AA58B7" w:rsidRPr="003A70AB">
        <w:rPr>
          <w:sz w:val="22"/>
          <w:szCs w:val="22"/>
          <w:lang w:val="es-ES_tradnl"/>
        </w:rPr>
        <w:t>garantizar</w:t>
      </w:r>
      <w:r w:rsidRPr="003A70AB">
        <w:rPr>
          <w:sz w:val="22"/>
          <w:szCs w:val="22"/>
          <w:lang w:val="es-ES_tradnl"/>
        </w:rPr>
        <w:t xml:space="preserve"> el agua, el saneamiento y la higiene como parte del fortalecimiento de la política de salud pública? ¿Qué impacto (si lo hay) tuvieron las medidas de </w:t>
      </w:r>
      <w:r w:rsidR="00AA58B7" w:rsidRPr="003A70AB">
        <w:rPr>
          <w:sz w:val="22"/>
          <w:szCs w:val="22"/>
          <w:lang w:val="es-ES_tradnl"/>
        </w:rPr>
        <w:t xml:space="preserve">protección frente a la </w:t>
      </w:r>
      <w:r w:rsidRPr="003A70AB">
        <w:rPr>
          <w:sz w:val="22"/>
          <w:szCs w:val="22"/>
          <w:lang w:val="es-ES_tradnl"/>
        </w:rPr>
        <w:t xml:space="preserve">COVID-19 en </w:t>
      </w:r>
      <w:r w:rsidR="00AA58B7" w:rsidRPr="003A70AB">
        <w:rPr>
          <w:sz w:val="22"/>
          <w:szCs w:val="22"/>
          <w:lang w:val="es-ES_tradnl"/>
        </w:rPr>
        <w:t>cuestiones relacionadas con</w:t>
      </w:r>
      <w:r w:rsidRPr="003A70AB">
        <w:rPr>
          <w:sz w:val="22"/>
          <w:szCs w:val="22"/>
          <w:lang w:val="es-ES_tradnl"/>
        </w:rPr>
        <w:t xml:space="preserve"> los derechos humanos al agua y </w:t>
      </w:r>
      <w:r w:rsidR="00AA58B7" w:rsidRPr="003A70AB">
        <w:rPr>
          <w:sz w:val="22"/>
          <w:szCs w:val="22"/>
          <w:lang w:val="es-ES_tradnl"/>
        </w:rPr>
        <w:t>a</w:t>
      </w:r>
      <w:r w:rsidRPr="003A70AB">
        <w:rPr>
          <w:sz w:val="22"/>
          <w:szCs w:val="22"/>
          <w:lang w:val="es-ES_tradnl"/>
        </w:rPr>
        <w:t xml:space="preserve">l saneamiento, </w:t>
      </w:r>
      <w:r w:rsidR="00AA58B7" w:rsidRPr="003A70AB">
        <w:rPr>
          <w:sz w:val="22"/>
          <w:szCs w:val="22"/>
          <w:lang w:val="es-ES_tradnl"/>
        </w:rPr>
        <w:t>como</w:t>
      </w:r>
      <w:r w:rsidRPr="003A70AB">
        <w:rPr>
          <w:sz w:val="22"/>
          <w:szCs w:val="22"/>
          <w:lang w:val="es-ES_tradnl"/>
        </w:rPr>
        <w:t xml:space="preserve"> proyectos relacionados con la higiene menstrual? </w:t>
      </w:r>
    </w:p>
    <w:p w14:paraId="3DA40831" w14:textId="77777777" w:rsidR="00E3542D" w:rsidRPr="003A70AB" w:rsidRDefault="00E3542D" w:rsidP="00E3542D">
      <w:pPr>
        <w:jc w:val="both"/>
        <w:rPr>
          <w:sz w:val="22"/>
          <w:szCs w:val="22"/>
          <w:lang w:val="es-ES_tradnl"/>
        </w:rPr>
      </w:pPr>
    </w:p>
    <w:p w14:paraId="58DB2122" w14:textId="64646411" w:rsidR="00E3542D" w:rsidRPr="003A70AB" w:rsidRDefault="00E3542D" w:rsidP="00B66B4A">
      <w:pPr>
        <w:spacing w:line="259" w:lineRule="auto"/>
        <w:ind w:firstLine="567"/>
        <w:jc w:val="both"/>
        <w:rPr>
          <w:sz w:val="22"/>
          <w:szCs w:val="22"/>
          <w:lang w:val="es-ES_tradnl"/>
        </w:rPr>
      </w:pPr>
      <w:r w:rsidRPr="003A70AB">
        <w:rPr>
          <w:sz w:val="22"/>
          <w:szCs w:val="22"/>
          <w:lang w:val="es-ES_tradnl"/>
        </w:rPr>
        <w:t>4.3.</w:t>
      </w:r>
      <w:r w:rsidR="00B66B4A" w:rsidRPr="003A70AB">
        <w:rPr>
          <w:sz w:val="22"/>
          <w:szCs w:val="22"/>
          <w:lang w:val="es-ES_tradnl"/>
        </w:rPr>
        <w:tab/>
      </w:r>
      <w:r w:rsidRPr="003A70AB">
        <w:rPr>
          <w:sz w:val="22"/>
          <w:szCs w:val="22"/>
          <w:lang w:val="es-ES_tradnl"/>
        </w:rPr>
        <w:t>En su opinión, y haciendo referencia tanto a medidas a corto como a largo plazo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¿qué áreas no han sido abordadas o requieren mayor atención?</w:t>
      </w:r>
    </w:p>
    <w:p w14:paraId="6992ED51" w14:textId="77777777" w:rsidR="00E3542D" w:rsidRPr="003A70AB" w:rsidRDefault="00E3542D" w:rsidP="00E3542D">
      <w:pPr>
        <w:jc w:val="both"/>
        <w:rPr>
          <w:sz w:val="22"/>
          <w:szCs w:val="22"/>
          <w:lang w:val="es-ES_tradnl"/>
        </w:rPr>
      </w:pPr>
    </w:p>
    <w:p w14:paraId="44A71FB5" w14:textId="484A3978" w:rsidR="00E3542D" w:rsidRPr="003A70AB" w:rsidRDefault="00E3542D" w:rsidP="00B66B4A">
      <w:pPr>
        <w:spacing w:line="259" w:lineRule="auto"/>
        <w:ind w:firstLine="567"/>
        <w:jc w:val="both"/>
        <w:rPr>
          <w:sz w:val="22"/>
          <w:szCs w:val="22"/>
          <w:lang w:val="es-ES_tradnl"/>
        </w:rPr>
      </w:pPr>
      <w:r w:rsidRPr="003A70AB">
        <w:rPr>
          <w:sz w:val="22"/>
          <w:szCs w:val="22"/>
          <w:lang w:val="es-ES_tradnl"/>
        </w:rPr>
        <w:t>4.4.</w:t>
      </w:r>
      <w:r w:rsidR="00B66B4A" w:rsidRPr="003A70AB">
        <w:rPr>
          <w:sz w:val="22"/>
          <w:szCs w:val="22"/>
          <w:lang w:val="es-ES_tradnl"/>
        </w:rPr>
        <w:tab/>
      </w:r>
      <w:r w:rsidRPr="003A70AB">
        <w:rPr>
          <w:sz w:val="22"/>
          <w:szCs w:val="22"/>
          <w:lang w:val="es-ES_tradnl"/>
        </w:rPr>
        <w:t xml:space="preserve">En su opinión, ¿los gobiernos nacionales/regionales/locales han respondido de forma adecuada a la crisis desencadenada por pandemia a través de las políticas de </w:t>
      </w:r>
      <w:r w:rsidR="00AA58B7" w:rsidRPr="003A70AB">
        <w:rPr>
          <w:sz w:val="22"/>
          <w:szCs w:val="22"/>
          <w:lang w:val="es-ES_tradnl"/>
        </w:rPr>
        <w:t>protec</w:t>
      </w:r>
      <w:r w:rsidRPr="003A70AB">
        <w:rPr>
          <w:sz w:val="22"/>
          <w:szCs w:val="22"/>
          <w:lang w:val="es-ES_tradnl"/>
        </w:rPr>
        <w:t>ción?</w:t>
      </w:r>
    </w:p>
    <w:p w14:paraId="4FD95A7D" w14:textId="2199D767" w:rsidR="004E1209" w:rsidRDefault="004E1209">
      <w:pPr>
        <w:rPr>
          <w:sz w:val="22"/>
          <w:szCs w:val="22"/>
          <w:lang w:val="es-ES_tradnl"/>
        </w:rPr>
      </w:pPr>
      <w:r>
        <w:rPr>
          <w:sz w:val="22"/>
          <w:szCs w:val="22"/>
          <w:lang w:val="es-ES_tradnl"/>
        </w:rPr>
        <w:br w:type="page"/>
      </w:r>
    </w:p>
    <w:p w14:paraId="14930A68" w14:textId="77777777" w:rsidR="004E1209" w:rsidRDefault="004E1209" w:rsidP="00B66B4A">
      <w:pPr>
        <w:pStyle w:val="Ttulo2"/>
        <w:ind w:firstLine="293"/>
        <w:jc w:val="left"/>
        <w:rPr>
          <w:lang w:val="es-ES_tradnl"/>
        </w:rPr>
      </w:pPr>
    </w:p>
    <w:p w14:paraId="6071447A" w14:textId="02766F28" w:rsidR="00E3542D" w:rsidRPr="003A70AB" w:rsidRDefault="00B66B4A" w:rsidP="00B66B4A">
      <w:pPr>
        <w:pStyle w:val="Ttulo2"/>
        <w:ind w:firstLine="293"/>
        <w:jc w:val="left"/>
        <w:rPr>
          <w:lang w:val="es-ES_tradnl"/>
        </w:rPr>
      </w:pPr>
      <w:r w:rsidRPr="003A70AB">
        <w:rPr>
          <w:lang w:val="es-ES_tradnl"/>
        </w:rPr>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E3542D">
      <w:pPr>
        <w:jc w:val="both"/>
        <w:rPr>
          <w:sz w:val="22"/>
          <w:szCs w:val="22"/>
          <w:lang w:val="es-ES_tradnl"/>
        </w:rPr>
      </w:pPr>
    </w:p>
    <w:p w14:paraId="28F2702C" w14:textId="27572506" w:rsidR="00E3542D" w:rsidRPr="003A70AB" w:rsidRDefault="00B66B4A" w:rsidP="00E3542D">
      <w:pPr>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E3542D">
      <w:pPr>
        <w:jc w:val="both"/>
        <w:rPr>
          <w:sz w:val="22"/>
          <w:szCs w:val="22"/>
          <w:lang w:val="es-ES_tradnl"/>
        </w:rPr>
      </w:pPr>
    </w:p>
    <w:p w14:paraId="77C60858" w14:textId="5CFEFE81"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 xml:space="preserve">En su experiencia, ¿Cómo los impactos del cambio climático dificultan el cumplimiento de los Derechos Humanos al Agua y Saneamiento, especialmente en los grupos </w:t>
      </w:r>
      <w:r w:rsidR="009312D7" w:rsidRPr="003A70AB">
        <w:rPr>
          <w:sz w:val="22"/>
          <w:szCs w:val="22"/>
          <w:lang w:val="es-ES_tradnl"/>
        </w:rPr>
        <w:t>en situación de vulnerabilidad</w:t>
      </w:r>
      <w:r w:rsidR="00E3542D" w:rsidRPr="003A70AB">
        <w:rPr>
          <w:sz w:val="22"/>
          <w:szCs w:val="22"/>
          <w:lang w:val="es-ES_tradnl"/>
        </w:rPr>
        <w:t xml:space="preserve">? ¿Puede identificar grupos específicos que hayan aumentado su vulnerabilidad en materia de abastecimiento y saneamiento debido </w:t>
      </w:r>
      <w:r w:rsidR="00AA58B7" w:rsidRPr="003A70AB">
        <w:rPr>
          <w:sz w:val="22"/>
          <w:szCs w:val="22"/>
          <w:lang w:val="es-ES_tradnl"/>
        </w:rPr>
        <w:t>al</w:t>
      </w:r>
      <w:r w:rsidR="00E3542D" w:rsidRPr="003A70AB">
        <w:rPr>
          <w:sz w:val="22"/>
          <w:szCs w:val="22"/>
          <w:lang w:val="es-ES_tradnl"/>
        </w:rPr>
        <w:t xml:space="preserve"> cambio climático (sequías, inundaciones, desertificación)? (por ejemplo, mujeres, personas en asentamientos, refugiados, indígenas, </w:t>
      </w:r>
      <w:proofErr w:type="spellStart"/>
      <w:r w:rsidR="00E3542D" w:rsidRPr="003A70AB">
        <w:rPr>
          <w:sz w:val="22"/>
          <w:szCs w:val="22"/>
          <w:lang w:val="es-ES_tradnl"/>
        </w:rPr>
        <w:t>etc</w:t>
      </w:r>
      <w:proofErr w:type="spellEnd"/>
      <w:r w:rsidR="00E3542D" w:rsidRPr="003A70AB">
        <w:rPr>
          <w:sz w:val="22"/>
          <w:szCs w:val="22"/>
          <w:lang w:val="es-ES_tradnl"/>
        </w:rPr>
        <w:t>) ¿puede proporcionar algunos estudios de caso, estadísticas o ejemplos específicos?</w:t>
      </w:r>
    </w:p>
    <w:p w14:paraId="033B194D" w14:textId="3A36A1B5" w:rsidR="00E3542D" w:rsidRDefault="00E3542D" w:rsidP="00BF5618">
      <w:pPr>
        <w:spacing w:before="60"/>
        <w:jc w:val="both"/>
        <w:rPr>
          <w:sz w:val="22"/>
          <w:szCs w:val="22"/>
          <w:lang w:val="es-ES_tradnl"/>
        </w:rPr>
      </w:pPr>
    </w:p>
    <w:p w14:paraId="59C2C3B3" w14:textId="223282E4" w:rsidR="009C32DB" w:rsidRPr="009C32DB" w:rsidRDefault="009C32DB" w:rsidP="009C32DB">
      <w:pPr>
        <w:spacing w:before="60"/>
        <w:jc w:val="both"/>
        <w:rPr>
          <w:color w:val="548DD4" w:themeColor="text2" w:themeTint="99"/>
          <w:sz w:val="22"/>
          <w:szCs w:val="22"/>
          <w:lang w:val="es-ES_tradnl"/>
        </w:rPr>
      </w:pPr>
      <w:r w:rsidRPr="009C32DB">
        <w:rPr>
          <w:color w:val="548DD4" w:themeColor="text2" w:themeTint="99"/>
          <w:sz w:val="22"/>
          <w:szCs w:val="22"/>
          <w:lang w:val="es-ES_tradnl"/>
        </w:rPr>
        <w:t>E</w:t>
      </w:r>
      <w:r>
        <w:rPr>
          <w:color w:val="548DD4" w:themeColor="text2" w:themeTint="99"/>
          <w:sz w:val="22"/>
          <w:szCs w:val="22"/>
          <w:lang w:val="es-ES_tradnl"/>
        </w:rPr>
        <w:t>n Nicaragua, e</w:t>
      </w:r>
      <w:r w:rsidRPr="009C32DB">
        <w:rPr>
          <w:color w:val="548DD4" w:themeColor="text2" w:themeTint="99"/>
          <w:sz w:val="22"/>
          <w:szCs w:val="22"/>
          <w:lang w:val="es-ES_tradnl"/>
        </w:rPr>
        <w:t xml:space="preserve">l aumento de la demanda de agua para llevar a cabo las prácticas higiénico-sanitarias recomendadas para frenar la pandemia en muchos casos no puede ser </w:t>
      </w:r>
      <w:r w:rsidR="0087001E">
        <w:rPr>
          <w:color w:val="548DD4" w:themeColor="text2" w:themeTint="99"/>
          <w:sz w:val="22"/>
          <w:szCs w:val="22"/>
          <w:lang w:val="es-ES_tradnl"/>
        </w:rPr>
        <w:t xml:space="preserve">cubierto </w:t>
      </w:r>
      <w:r w:rsidRPr="009C32DB">
        <w:rPr>
          <w:color w:val="548DD4" w:themeColor="text2" w:themeTint="99"/>
          <w:sz w:val="22"/>
          <w:szCs w:val="22"/>
          <w:lang w:val="es-ES_tradnl"/>
        </w:rPr>
        <w:t xml:space="preserve">por los CAPS por </w:t>
      </w:r>
      <w:r w:rsidR="0087001E">
        <w:rPr>
          <w:color w:val="548DD4" w:themeColor="text2" w:themeTint="99"/>
          <w:sz w:val="22"/>
          <w:szCs w:val="22"/>
          <w:lang w:val="es-ES_tradnl"/>
        </w:rPr>
        <w:t xml:space="preserve">la creciente disminución de </w:t>
      </w:r>
      <w:r w:rsidRPr="009C32DB">
        <w:rPr>
          <w:color w:val="548DD4" w:themeColor="text2" w:themeTint="99"/>
          <w:sz w:val="22"/>
          <w:szCs w:val="22"/>
          <w:lang w:val="es-ES_tradnl"/>
        </w:rPr>
        <w:t xml:space="preserve">la disponibilidad de </w:t>
      </w:r>
      <w:r w:rsidR="0087001E">
        <w:rPr>
          <w:color w:val="548DD4" w:themeColor="text2" w:themeTint="99"/>
          <w:sz w:val="22"/>
          <w:szCs w:val="22"/>
          <w:lang w:val="es-ES_tradnl"/>
        </w:rPr>
        <w:t>agua</w:t>
      </w:r>
      <w:r w:rsidRPr="009C32DB">
        <w:rPr>
          <w:color w:val="548DD4" w:themeColor="text2" w:themeTint="99"/>
          <w:sz w:val="22"/>
          <w:szCs w:val="22"/>
          <w:lang w:val="es-ES_tradnl"/>
        </w:rPr>
        <w:t xml:space="preserve"> en los últimos años, que evidencian los efectos de la crisis climática, especialmente en regiones como el Corredor Seco.</w:t>
      </w:r>
    </w:p>
    <w:p w14:paraId="1FDA9BD9" w14:textId="77777777" w:rsidR="009C32DB" w:rsidRPr="009C32DB" w:rsidRDefault="009C32DB" w:rsidP="009C32DB">
      <w:pPr>
        <w:spacing w:before="60"/>
        <w:jc w:val="both"/>
        <w:rPr>
          <w:color w:val="548DD4" w:themeColor="text2" w:themeTint="99"/>
          <w:sz w:val="22"/>
          <w:szCs w:val="22"/>
          <w:lang w:val="es-ES_tradnl"/>
        </w:rPr>
      </w:pPr>
      <w:r w:rsidRPr="009C32DB">
        <w:rPr>
          <w:color w:val="548DD4" w:themeColor="text2" w:themeTint="99"/>
          <w:sz w:val="22"/>
          <w:szCs w:val="22"/>
          <w:lang w:val="es-ES_tradnl"/>
        </w:rPr>
        <w:t xml:space="preserve">Por otra parte, la falta de </w:t>
      </w:r>
      <w:proofErr w:type="spellStart"/>
      <w:r w:rsidRPr="009C32DB">
        <w:rPr>
          <w:color w:val="548DD4" w:themeColor="text2" w:themeTint="99"/>
          <w:sz w:val="22"/>
          <w:szCs w:val="22"/>
          <w:lang w:val="es-ES_tradnl"/>
        </w:rPr>
        <w:t>micromedición</w:t>
      </w:r>
      <w:proofErr w:type="spellEnd"/>
      <w:r w:rsidRPr="009C32DB">
        <w:rPr>
          <w:color w:val="548DD4" w:themeColor="text2" w:themeTint="99"/>
          <w:sz w:val="22"/>
          <w:szCs w:val="22"/>
          <w:lang w:val="es-ES_tradnl"/>
        </w:rPr>
        <w:t xml:space="preserve"> dificulta la distribución de, al menos, un mínimo de agua para todas las familias, produciéndose derroches de agua en las zonas cercanas a las fuentes y escasez en las zonas más alejadas.</w:t>
      </w:r>
    </w:p>
    <w:p w14:paraId="3C675931" w14:textId="0806314C" w:rsidR="009C32DB" w:rsidRPr="009C32DB" w:rsidRDefault="009C32DB" w:rsidP="009C32DB">
      <w:pPr>
        <w:spacing w:before="60"/>
        <w:jc w:val="both"/>
        <w:rPr>
          <w:color w:val="548DD4" w:themeColor="text2" w:themeTint="99"/>
          <w:sz w:val="22"/>
          <w:szCs w:val="22"/>
          <w:lang w:val="es-ES_tradnl"/>
        </w:rPr>
      </w:pPr>
      <w:r w:rsidRPr="009C32DB">
        <w:rPr>
          <w:color w:val="548DD4" w:themeColor="text2" w:themeTint="99"/>
          <w:sz w:val="22"/>
          <w:szCs w:val="22"/>
          <w:lang w:val="es-ES_tradnl"/>
        </w:rPr>
        <w:t xml:space="preserve">Es necesario una sensibilización sobre el uso racional del recurso por parte de la </w:t>
      </w:r>
      <w:r w:rsidRPr="00082681">
        <w:rPr>
          <w:color w:val="548DD4" w:themeColor="text2" w:themeTint="99"/>
          <w:sz w:val="22"/>
          <w:szCs w:val="22"/>
          <w:lang w:val="es-ES_tradnl"/>
        </w:rPr>
        <w:t xml:space="preserve">población. En este </w:t>
      </w:r>
      <w:proofErr w:type="gramStart"/>
      <w:r w:rsidRPr="00082681">
        <w:rPr>
          <w:color w:val="548DD4" w:themeColor="text2" w:themeTint="99"/>
          <w:sz w:val="22"/>
          <w:szCs w:val="22"/>
          <w:lang w:val="es-ES_tradnl"/>
        </w:rPr>
        <w:t xml:space="preserve">sentido, </w:t>
      </w:r>
      <w:r w:rsidR="00082681" w:rsidRPr="00082681">
        <w:rPr>
          <w:color w:val="548DD4" w:themeColor="text2" w:themeTint="99"/>
          <w:sz w:val="22"/>
          <w:szCs w:val="22"/>
          <w:lang w:val="es-ES_tradnl"/>
        </w:rPr>
        <w:t xml:space="preserve"> es</w:t>
      </w:r>
      <w:proofErr w:type="gramEnd"/>
      <w:r w:rsidR="00082681" w:rsidRPr="00082681">
        <w:rPr>
          <w:color w:val="548DD4" w:themeColor="text2" w:themeTint="99"/>
          <w:sz w:val="22"/>
          <w:szCs w:val="22"/>
          <w:lang w:val="es-ES_tradnl"/>
        </w:rPr>
        <w:t xml:space="preserve"> destacable la experiencia liderada por RASNIC con la implementación de la campaña  Nicaragua Saludable, que ha contado con el apoyo del BID y UNICEF</w:t>
      </w:r>
      <w:r w:rsidRPr="00082681">
        <w:rPr>
          <w:color w:val="548DD4" w:themeColor="text2" w:themeTint="99"/>
          <w:sz w:val="22"/>
          <w:szCs w:val="22"/>
          <w:lang w:val="es-ES_tradnl"/>
        </w:rPr>
        <w:t>.</w:t>
      </w:r>
    </w:p>
    <w:p w14:paraId="10957F06" w14:textId="6E119423" w:rsidR="009C32DB" w:rsidRPr="009C32DB" w:rsidRDefault="009C32DB" w:rsidP="009C32DB">
      <w:pPr>
        <w:spacing w:before="60"/>
        <w:jc w:val="both"/>
        <w:rPr>
          <w:color w:val="548DD4" w:themeColor="text2" w:themeTint="99"/>
          <w:sz w:val="22"/>
          <w:szCs w:val="22"/>
          <w:lang w:val="es-ES_tradnl"/>
        </w:rPr>
      </w:pPr>
      <w:r w:rsidRPr="009C32DB">
        <w:rPr>
          <w:color w:val="548DD4" w:themeColor="text2" w:themeTint="99"/>
          <w:sz w:val="22"/>
          <w:szCs w:val="22"/>
          <w:lang w:val="es-ES_tradnl"/>
        </w:rPr>
        <w:t xml:space="preserve">Según la </w:t>
      </w:r>
      <w:r w:rsidR="0087001E">
        <w:rPr>
          <w:color w:val="548DD4" w:themeColor="text2" w:themeTint="99"/>
          <w:sz w:val="22"/>
          <w:szCs w:val="22"/>
          <w:lang w:val="es-ES_tradnl"/>
        </w:rPr>
        <w:t>N</w:t>
      </w:r>
      <w:r w:rsidRPr="009C32DB">
        <w:rPr>
          <w:color w:val="548DD4" w:themeColor="text2" w:themeTint="99"/>
          <w:sz w:val="22"/>
          <w:szCs w:val="22"/>
          <w:lang w:val="es-ES_tradnl"/>
        </w:rPr>
        <w:t xml:space="preserve">ormativa de </w:t>
      </w:r>
      <w:r w:rsidR="0087001E">
        <w:rPr>
          <w:color w:val="548DD4" w:themeColor="text2" w:themeTint="99"/>
          <w:sz w:val="22"/>
          <w:szCs w:val="22"/>
          <w:lang w:val="es-ES_tradnl"/>
        </w:rPr>
        <w:t>S</w:t>
      </w:r>
      <w:r w:rsidRPr="009C32DB">
        <w:rPr>
          <w:color w:val="548DD4" w:themeColor="text2" w:themeTint="99"/>
          <w:sz w:val="22"/>
          <w:szCs w:val="22"/>
          <w:lang w:val="es-ES_tradnl"/>
        </w:rPr>
        <w:t xml:space="preserve">istemas de </w:t>
      </w:r>
      <w:r w:rsidR="0087001E">
        <w:rPr>
          <w:color w:val="548DD4" w:themeColor="text2" w:themeTint="99"/>
          <w:sz w:val="22"/>
          <w:szCs w:val="22"/>
          <w:lang w:val="es-ES_tradnl"/>
        </w:rPr>
        <w:t>S</w:t>
      </w:r>
      <w:r w:rsidRPr="009C32DB">
        <w:rPr>
          <w:color w:val="548DD4" w:themeColor="text2" w:themeTint="99"/>
          <w:sz w:val="22"/>
          <w:szCs w:val="22"/>
          <w:lang w:val="es-ES_tradnl"/>
        </w:rPr>
        <w:t xml:space="preserve">ervicios </w:t>
      </w:r>
      <w:r w:rsidR="0087001E">
        <w:rPr>
          <w:color w:val="548DD4" w:themeColor="text2" w:themeTint="99"/>
          <w:sz w:val="22"/>
          <w:szCs w:val="22"/>
          <w:lang w:val="es-ES_tradnl"/>
        </w:rPr>
        <w:t>U</w:t>
      </w:r>
      <w:r w:rsidRPr="009C32DB">
        <w:rPr>
          <w:color w:val="548DD4" w:themeColor="text2" w:themeTint="99"/>
          <w:sz w:val="22"/>
          <w:szCs w:val="22"/>
          <w:lang w:val="es-ES_tradnl"/>
        </w:rPr>
        <w:t>rbanos y Rurales, aprobad</w:t>
      </w:r>
      <w:r w:rsidR="0087001E">
        <w:rPr>
          <w:color w:val="548DD4" w:themeColor="text2" w:themeTint="99"/>
          <w:sz w:val="22"/>
          <w:szCs w:val="22"/>
          <w:lang w:val="es-ES_tradnl"/>
        </w:rPr>
        <w:t>a</w:t>
      </w:r>
      <w:r w:rsidRPr="009C32DB">
        <w:rPr>
          <w:color w:val="548DD4" w:themeColor="text2" w:themeTint="99"/>
          <w:sz w:val="22"/>
          <w:szCs w:val="22"/>
          <w:lang w:val="es-ES_tradnl"/>
        </w:rPr>
        <w:t xml:space="preserve"> en 2020, </w:t>
      </w:r>
      <w:r w:rsidR="00082681">
        <w:rPr>
          <w:color w:val="548DD4" w:themeColor="text2" w:themeTint="99"/>
          <w:sz w:val="22"/>
          <w:szCs w:val="22"/>
          <w:lang w:val="es-ES_tradnl"/>
        </w:rPr>
        <w:t>se establece que en los sistemas de agua rural la dotación mínima de agua debe ser de 5</w:t>
      </w:r>
      <w:r w:rsidRPr="009C32DB">
        <w:rPr>
          <w:color w:val="548DD4" w:themeColor="text2" w:themeTint="99"/>
          <w:sz w:val="22"/>
          <w:szCs w:val="22"/>
          <w:lang w:val="es-ES_tradnl"/>
        </w:rPr>
        <w:t>0l</w:t>
      </w:r>
      <w:r>
        <w:rPr>
          <w:color w:val="548DD4" w:themeColor="text2" w:themeTint="99"/>
          <w:sz w:val="22"/>
          <w:szCs w:val="22"/>
          <w:lang w:val="es-ES_tradnl"/>
        </w:rPr>
        <w:t>itros</w:t>
      </w:r>
      <w:r w:rsidRPr="009C32DB">
        <w:rPr>
          <w:color w:val="548DD4" w:themeColor="text2" w:themeTint="99"/>
          <w:sz w:val="22"/>
          <w:szCs w:val="22"/>
          <w:lang w:val="es-ES_tradnl"/>
        </w:rPr>
        <w:t>/p</w:t>
      </w:r>
      <w:r>
        <w:rPr>
          <w:color w:val="548DD4" w:themeColor="text2" w:themeTint="99"/>
          <w:sz w:val="22"/>
          <w:szCs w:val="22"/>
          <w:lang w:val="es-ES_tradnl"/>
        </w:rPr>
        <w:t>ersona</w:t>
      </w:r>
      <w:r w:rsidRPr="009C32DB">
        <w:rPr>
          <w:color w:val="548DD4" w:themeColor="text2" w:themeTint="99"/>
          <w:sz w:val="22"/>
          <w:szCs w:val="22"/>
          <w:lang w:val="es-ES_tradnl"/>
        </w:rPr>
        <w:t xml:space="preserve"> al día. Sin embargo, en zonas como el Corredor Seco actualmente es imposible extraer agua suficiente para alcanzar esa ratio</w:t>
      </w:r>
      <w:r w:rsidR="000A628A">
        <w:rPr>
          <w:color w:val="548DD4" w:themeColor="text2" w:themeTint="99"/>
          <w:sz w:val="22"/>
          <w:szCs w:val="22"/>
          <w:lang w:val="es-ES_tradnl"/>
        </w:rPr>
        <w:t>. E</w:t>
      </w:r>
      <w:r w:rsidR="000A628A" w:rsidRPr="000A628A">
        <w:rPr>
          <w:color w:val="548DD4" w:themeColor="text2" w:themeTint="99"/>
          <w:sz w:val="22"/>
          <w:szCs w:val="22"/>
          <w:lang w:val="es-ES_tradnl"/>
        </w:rPr>
        <w:t>sta situación pondría en riesgo que el ente regulador del sector no autorice la construcción de sistemas que no llegan</w:t>
      </w:r>
      <w:r w:rsidR="000A628A">
        <w:rPr>
          <w:color w:val="548DD4" w:themeColor="text2" w:themeTint="99"/>
          <w:sz w:val="22"/>
          <w:szCs w:val="22"/>
          <w:lang w:val="es-ES_tradnl"/>
        </w:rPr>
        <w:t xml:space="preserve"> a</w:t>
      </w:r>
      <w:r w:rsidR="000A628A" w:rsidRPr="000A628A">
        <w:rPr>
          <w:color w:val="548DD4" w:themeColor="text2" w:themeTint="99"/>
          <w:sz w:val="22"/>
          <w:szCs w:val="22"/>
          <w:lang w:val="es-ES_tradnl"/>
        </w:rPr>
        <w:t xml:space="preserve"> asegurar esta cantidad</w:t>
      </w:r>
      <w:r w:rsidRPr="009C32DB">
        <w:rPr>
          <w:color w:val="548DD4" w:themeColor="text2" w:themeTint="99"/>
          <w:sz w:val="22"/>
          <w:szCs w:val="22"/>
          <w:lang w:val="es-ES_tradnl"/>
        </w:rPr>
        <w:t xml:space="preserve"> pero que, </w:t>
      </w:r>
      <w:r>
        <w:rPr>
          <w:color w:val="548DD4" w:themeColor="text2" w:themeTint="99"/>
          <w:sz w:val="22"/>
          <w:szCs w:val="22"/>
          <w:lang w:val="es-ES_tradnl"/>
        </w:rPr>
        <w:t>sin embargo</w:t>
      </w:r>
      <w:r w:rsidRPr="009C32DB">
        <w:rPr>
          <w:color w:val="548DD4" w:themeColor="text2" w:themeTint="99"/>
          <w:sz w:val="22"/>
          <w:szCs w:val="22"/>
          <w:lang w:val="es-ES_tradnl"/>
        </w:rPr>
        <w:t xml:space="preserve">, ofrecen alguna mejora (por ejemplo, proyectos destinados a aumentar el número de horas al día o días de la semana que las familias reciben agua). </w:t>
      </w:r>
      <w:r w:rsidR="000A628A">
        <w:rPr>
          <w:color w:val="548DD4" w:themeColor="text2" w:themeTint="99"/>
          <w:sz w:val="22"/>
          <w:szCs w:val="22"/>
          <w:lang w:val="es-ES_tradnl"/>
        </w:rPr>
        <w:t>Por tanto, e</w:t>
      </w:r>
      <w:r w:rsidRPr="009C32DB">
        <w:rPr>
          <w:color w:val="548DD4" w:themeColor="text2" w:themeTint="99"/>
          <w:sz w:val="22"/>
          <w:szCs w:val="22"/>
          <w:lang w:val="es-ES_tradnl"/>
        </w:rPr>
        <w:t xml:space="preserve">s muy difícil cumplir con la normativa del país </w:t>
      </w:r>
      <w:r w:rsidR="000A628A">
        <w:rPr>
          <w:color w:val="548DD4" w:themeColor="text2" w:themeTint="99"/>
          <w:sz w:val="22"/>
          <w:szCs w:val="22"/>
          <w:lang w:val="es-ES_tradnl"/>
        </w:rPr>
        <w:t xml:space="preserve">en las </w:t>
      </w:r>
      <w:r w:rsidRPr="009C32DB">
        <w:rPr>
          <w:color w:val="548DD4" w:themeColor="text2" w:themeTint="99"/>
          <w:sz w:val="22"/>
          <w:szCs w:val="22"/>
          <w:lang w:val="es-ES_tradnl"/>
        </w:rPr>
        <w:t xml:space="preserve">zonas especialmente </w:t>
      </w:r>
      <w:r w:rsidR="0087001E">
        <w:rPr>
          <w:color w:val="548DD4" w:themeColor="text2" w:themeTint="99"/>
          <w:sz w:val="22"/>
          <w:szCs w:val="22"/>
          <w:lang w:val="es-ES_tradnl"/>
        </w:rPr>
        <w:t>áridas</w:t>
      </w:r>
      <w:r w:rsidRPr="009C32DB">
        <w:rPr>
          <w:color w:val="548DD4" w:themeColor="text2" w:themeTint="99"/>
          <w:sz w:val="22"/>
          <w:szCs w:val="22"/>
          <w:lang w:val="es-ES_tradnl"/>
        </w:rPr>
        <w:t>. Sería necesario re</w:t>
      </w:r>
      <w:bookmarkStart w:id="0" w:name="_GoBack"/>
      <w:bookmarkEnd w:id="0"/>
      <w:r w:rsidRPr="009C32DB">
        <w:rPr>
          <w:color w:val="548DD4" w:themeColor="text2" w:themeTint="99"/>
          <w:sz w:val="22"/>
          <w:szCs w:val="22"/>
          <w:lang w:val="es-ES_tradnl"/>
        </w:rPr>
        <w:t>visar esa normativa con urgencia</w:t>
      </w:r>
      <w:r w:rsidR="009F132A">
        <w:rPr>
          <w:color w:val="548DD4" w:themeColor="text2" w:themeTint="99"/>
          <w:sz w:val="22"/>
          <w:szCs w:val="22"/>
          <w:lang w:val="es-ES_tradnl"/>
        </w:rPr>
        <w:t xml:space="preserve">, incorporando la especificidad de las zonas secas </w:t>
      </w:r>
      <w:r w:rsidRPr="009C32DB">
        <w:rPr>
          <w:color w:val="548DD4" w:themeColor="text2" w:themeTint="99"/>
          <w:sz w:val="22"/>
          <w:szCs w:val="22"/>
          <w:lang w:val="es-ES_tradnl"/>
        </w:rPr>
        <w:t>que no supusiera un impedimento para actuaciones tan necesarias en la zona.</w:t>
      </w:r>
    </w:p>
    <w:p w14:paraId="17947A5B" w14:textId="4A699872" w:rsidR="00216A41" w:rsidRPr="009C32DB" w:rsidRDefault="009C32DB" w:rsidP="00216A41">
      <w:pPr>
        <w:spacing w:before="60"/>
        <w:jc w:val="both"/>
        <w:rPr>
          <w:color w:val="548DD4" w:themeColor="text2" w:themeTint="99"/>
          <w:sz w:val="22"/>
          <w:szCs w:val="22"/>
          <w:lang w:val="es-ES_tradnl"/>
        </w:rPr>
      </w:pPr>
      <w:r w:rsidRPr="009C32DB">
        <w:rPr>
          <w:color w:val="548DD4" w:themeColor="text2" w:themeTint="99"/>
          <w:sz w:val="22"/>
          <w:szCs w:val="22"/>
          <w:lang w:val="es-ES_tradnl"/>
        </w:rPr>
        <w:t>Aunque las necesidades de la zona rural son enormes, sigue siendo desproporcionada la inversión destinada al abastecimiento y alcantarillado en el área urbana frente a la que se destina al área rural. A esto contribuyen también muchos de los donantes internacionales</w:t>
      </w:r>
      <w:r w:rsidR="00216A41">
        <w:rPr>
          <w:color w:val="548DD4" w:themeColor="text2" w:themeTint="99"/>
          <w:sz w:val="22"/>
          <w:szCs w:val="22"/>
          <w:lang w:val="es-ES_tradnl"/>
        </w:rPr>
        <w:t>.</w:t>
      </w:r>
    </w:p>
    <w:p w14:paraId="0408425A" w14:textId="3E3283E8" w:rsidR="009C32DB" w:rsidRPr="009C32DB" w:rsidRDefault="009C32DB" w:rsidP="009C32DB">
      <w:pPr>
        <w:spacing w:before="60"/>
        <w:jc w:val="both"/>
        <w:rPr>
          <w:color w:val="548DD4" w:themeColor="text2" w:themeTint="99"/>
          <w:sz w:val="22"/>
          <w:szCs w:val="22"/>
          <w:lang w:val="es-ES_tradnl"/>
        </w:rPr>
      </w:pPr>
    </w:p>
    <w:p w14:paraId="513617A1" w14:textId="79B4DF73" w:rsidR="00D055BD" w:rsidRPr="00D055BD" w:rsidRDefault="0040448F" w:rsidP="00D055BD">
      <w:pPr>
        <w:spacing w:before="60"/>
        <w:jc w:val="both"/>
        <w:rPr>
          <w:color w:val="548DD4" w:themeColor="text2" w:themeTint="99"/>
          <w:sz w:val="22"/>
          <w:szCs w:val="22"/>
          <w:lang w:val="es-ES"/>
        </w:rPr>
      </w:pPr>
      <w:r>
        <w:rPr>
          <w:color w:val="548DD4" w:themeColor="text2" w:themeTint="99"/>
          <w:sz w:val="22"/>
          <w:szCs w:val="22"/>
          <w:lang w:val="es-ES_tradnl"/>
        </w:rPr>
        <w:t>Por</w:t>
      </w:r>
      <w:r w:rsidR="009C32DB" w:rsidRPr="009C32DB">
        <w:rPr>
          <w:color w:val="548DD4" w:themeColor="text2" w:themeTint="99"/>
          <w:sz w:val="22"/>
          <w:szCs w:val="22"/>
          <w:lang w:val="es-ES_tradnl"/>
        </w:rPr>
        <w:t xml:space="preserve"> contra, </w:t>
      </w:r>
      <w:r w:rsidR="00D055BD">
        <w:rPr>
          <w:color w:val="548DD4" w:themeColor="text2" w:themeTint="99"/>
          <w:sz w:val="22"/>
          <w:szCs w:val="22"/>
          <w:lang w:val="es-ES_tradnl"/>
        </w:rPr>
        <w:t>otras actividades (minera</w:t>
      </w:r>
      <w:r w:rsidR="00D055BD" w:rsidRPr="00D055BD">
        <w:rPr>
          <w:color w:val="548DD4" w:themeColor="text2" w:themeTint="99"/>
          <w:sz w:val="22"/>
          <w:szCs w:val="22"/>
          <w:lang w:val="es-ES_tradnl"/>
        </w:rPr>
        <w:t>s</w:t>
      </w:r>
      <w:r w:rsidR="00D055BD">
        <w:rPr>
          <w:color w:val="548DD4" w:themeColor="text2" w:themeTint="99"/>
          <w:sz w:val="22"/>
          <w:szCs w:val="22"/>
          <w:lang w:val="es-ES_tradnl"/>
        </w:rPr>
        <w:t>,</w:t>
      </w:r>
      <w:r w:rsidR="00D055BD" w:rsidRPr="00D055BD">
        <w:rPr>
          <w:color w:val="548DD4" w:themeColor="text2" w:themeTint="99"/>
          <w:sz w:val="22"/>
          <w:szCs w:val="22"/>
          <w:lang w:val="es-ES_tradnl"/>
        </w:rPr>
        <w:t xml:space="preserve"> de extracción de madera</w:t>
      </w:r>
      <w:r w:rsidR="00D055BD">
        <w:rPr>
          <w:color w:val="548DD4" w:themeColor="text2" w:themeTint="99"/>
          <w:sz w:val="22"/>
          <w:szCs w:val="22"/>
          <w:lang w:val="es-ES_tradnl"/>
        </w:rPr>
        <w:t xml:space="preserve">, etc.) </w:t>
      </w:r>
      <w:r w:rsidR="00216A41">
        <w:rPr>
          <w:color w:val="548DD4" w:themeColor="text2" w:themeTint="99"/>
          <w:sz w:val="22"/>
          <w:szCs w:val="22"/>
          <w:lang w:val="es-ES_tradnl"/>
        </w:rPr>
        <w:t xml:space="preserve"> </w:t>
      </w:r>
      <w:r w:rsidR="00D055BD" w:rsidRPr="00D055BD">
        <w:rPr>
          <w:color w:val="548DD4" w:themeColor="text2" w:themeTint="99"/>
          <w:sz w:val="22"/>
          <w:szCs w:val="22"/>
          <w:lang w:val="es-ES_tradnl"/>
        </w:rPr>
        <w:t xml:space="preserve">aumentan los efectos sobre la disponibilidad y calidad del agua, lo que es más crítico </w:t>
      </w:r>
      <w:r w:rsidR="00D055BD" w:rsidRPr="00D055BD">
        <w:rPr>
          <w:color w:val="548DD4" w:themeColor="text2" w:themeTint="99"/>
          <w:sz w:val="22"/>
          <w:szCs w:val="22"/>
          <w:lang w:val="es-ES_tradnl"/>
        </w:rPr>
        <w:t>aún</w:t>
      </w:r>
      <w:r w:rsidR="00D055BD" w:rsidRPr="00D055BD">
        <w:rPr>
          <w:color w:val="548DD4" w:themeColor="text2" w:themeTint="99"/>
          <w:sz w:val="22"/>
          <w:szCs w:val="22"/>
          <w:lang w:val="es-ES_tradnl"/>
        </w:rPr>
        <w:t xml:space="preserve"> si cabe en este contexto de cambio climático</w:t>
      </w:r>
      <w:r w:rsidR="00D055BD">
        <w:rPr>
          <w:color w:val="548DD4" w:themeColor="text2" w:themeTint="99"/>
          <w:sz w:val="22"/>
          <w:szCs w:val="22"/>
          <w:lang w:val="es-ES_tradnl"/>
        </w:rPr>
        <w:t>.</w:t>
      </w:r>
    </w:p>
    <w:p w14:paraId="566E5CDB" w14:textId="703C37D0" w:rsidR="009C32DB" w:rsidRPr="00D055BD" w:rsidRDefault="009C32DB" w:rsidP="009C32DB">
      <w:pPr>
        <w:spacing w:before="60"/>
        <w:jc w:val="both"/>
        <w:rPr>
          <w:color w:val="548DD4" w:themeColor="text2" w:themeTint="99"/>
          <w:sz w:val="22"/>
          <w:szCs w:val="22"/>
          <w:lang w:val="es-ES"/>
        </w:rPr>
      </w:pPr>
    </w:p>
    <w:p w14:paraId="62ED21F6" w14:textId="5F203EC6" w:rsidR="009C32DB" w:rsidRPr="0017668F" w:rsidRDefault="009F132A" w:rsidP="0017668F">
      <w:pPr>
        <w:spacing w:before="60"/>
        <w:jc w:val="both"/>
        <w:rPr>
          <w:color w:val="548DD4" w:themeColor="text2" w:themeTint="99"/>
          <w:sz w:val="22"/>
          <w:szCs w:val="22"/>
          <w:lang w:val="es-ES_tradnl"/>
        </w:rPr>
      </w:pPr>
      <w:r>
        <w:rPr>
          <w:color w:val="548DD4" w:themeColor="text2" w:themeTint="99"/>
          <w:sz w:val="22"/>
          <w:szCs w:val="22"/>
          <w:lang w:val="es-ES_tradnl"/>
        </w:rPr>
        <w:t>D</w:t>
      </w:r>
      <w:r w:rsidR="0040448F">
        <w:rPr>
          <w:color w:val="548DD4" w:themeColor="text2" w:themeTint="99"/>
          <w:sz w:val="22"/>
          <w:szCs w:val="22"/>
          <w:lang w:val="es-ES_tradnl"/>
        </w:rPr>
        <w:t>iversa</w:t>
      </w:r>
      <w:r w:rsidR="009C32DB" w:rsidRPr="009C32DB">
        <w:rPr>
          <w:color w:val="548DD4" w:themeColor="text2" w:themeTint="99"/>
          <w:sz w:val="22"/>
          <w:szCs w:val="22"/>
          <w:lang w:val="es-ES_tradnl"/>
        </w:rPr>
        <w:t>s organizaciones han estado trabajando durante años promoviendo la concertación de actores (especialmente pr</w:t>
      </w:r>
      <w:r w:rsidR="0040448F">
        <w:rPr>
          <w:color w:val="548DD4" w:themeColor="text2" w:themeTint="99"/>
          <w:sz w:val="22"/>
          <w:szCs w:val="22"/>
          <w:lang w:val="es-ES_tradnl"/>
        </w:rPr>
        <w:t>oductores y productoras locales</w:t>
      </w:r>
      <w:r w:rsidR="009C32DB" w:rsidRPr="009C32DB">
        <w:rPr>
          <w:color w:val="548DD4" w:themeColor="text2" w:themeTint="99"/>
          <w:sz w:val="22"/>
          <w:szCs w:val="22"/>
          <w:lang w:val="es-ES_tradnl"/>
        </w:rPr>
        <w:t xml:space="preserve">) y la promoción de los planes de mejora para la protección de las áreas de recarga, de manera que se garantice la calidad y cantidad de agua para el consumo aguas abajo, en el marco de la Ley y los planes nacionales de protección del recurso. </w:t>
      </w:r>
      <w:r w:rsidR="0017668F" w:rsidRPr="0017668F">
        <w:rPr>
          <w:color w:val="548DD4" w:themeColor="text2" w:themeTint="99"/>
          <w:sz w:val="22"/>
          <w:szCs w:val="22"/>
          <w:lang w:val="es-ES_tradnl"/>
        </w:rPr>
        <w:t>Es necesario que estos esfuerzos se complemente</w:t>
      </w:r>
      <w:r w:rsidR="0017668F">
        <w:rPr>
          <w:color w:val="548DD4" w:themeColor="text2" w:themeTint="99"/>
          <w:sz w:val="22"/>
          <w:szCs w:val="22"/>
          <w:lang w:val="es-ES_tradnl"/>
        </w:rPr>
        <w:t>n</w:t>
      </w:r>
      <w:r w:rsidR="0017668F" w:rsidRPr="0017668F">
        <w:rPr>
          <w:color w:val="548DD4" w:themeColor="text2" w:themeTint="99"/>
          <w:sz w:val="22"/>
          <w:szCs w:val="22"/>
          <w:lang w:val="es-ES_tradnl"/>
        </w:rPr>
        <w:t xml:space="preserve"> con la aplicación de las leyes y normativas que regulan el recurso hídrico en el país.</w:t>
      </w:r>
    </w:p>
    <w:p w14:paraId="3C248C8B" w14:textId="4D35E33C" w:rsidR="009C32DB" w:rsidRPr="009C32DB" w:rsidRDefault="009C32DB" w:rsidP="009C32DB">
      <w:pPr>
        <w:spacing w:before="60"/>
        <w:jc w:val="both"/>
        <w:rPr>
          <w:color w:val="548DD4" w:themeColor="text2" w:themeTint="99"/>
          <w:sz w:val="22"/>
          <w:szCs w:val="22"/>
          <w:lang w:val="es-ES_tradnl"/>
        </w:rPr>
      </w:pPr>
      <w:r w:rsidRPr="009C32DB">
        <w:rPr>
          <w:color w:val="548DD4" w:themeColor="text2" w:themeTint="99"/>
          <w:sz w:val="22"/>
          <w:szCs w:val="22"/>
          <w:lang w:val="es-ES_tradnl"/>
        </w:rPr>
        <w:t>Otro problema identificado es la poca participación de las mujeres en los espacios de decisión, principalmente cuando se trata de la priorización de usos cuando hay escasez.</w:t>
      </w:r>
    </w:p>
    <w:p w14:paraId="5CE66908" w14:textId="61308D2E" w:rsidR="00BF5618" w:rsidRPr="009C32DB" w:rsidRDefault="009C32DB" w:rsidP="009C32DB">
      <w:pPr>
        <w:spacing w:before="60"/>
        <w:jc w:val="both"/>
        <w:rPr>
          <w:color w:val="548DD4" w:themeColor="text2" w:themeTint="99"/>
          <w:sz w:val="22"/>
          <w:szCs w:val="22"/>
          <w:lang w:val="es-ES_tradnl"/>
        </w:rPr>
      </w:pPr>
      <w:r w:rsidRPr="009C32DB">
        <w:rPr>
          <w:color w:val="548DD4" w:themeColor="text2" w:themeTint="99"/>
          <w:sz w:val="22"/>
          <w:szCs w:val="22"/>
          <w:lang w:val="es-ES_tradnl"/>
        </w:rPr>
        <w:t>En escenarios de mucha escasez observamos el dilema al que se enfrentan muchas familias entre destinar la poca agua disponible cerca del domicilio para su seguridad alimentaria o para sus necesidades personales y domésticas básicas. En la mayoría de los casos, se prioriza el agua para beber y para regar y se sacrifica el agua para la higiene personal y doméstica. Esto tiene un impacto especial en las mujeres ya que las obliga a recorrer largas distancias para captar el agua y para su higiene personal. Esto penaliza prácticas como el lavado de manos con frecuencia.</w:t>
      </w:r>
    </w:p>
    <w:p w14:paraId="67F50401" w14:textId="77777777" w:rsidR="00BF5618" w:rsidRPr="003A70AB" w:rsidRDefault="00BF5618" w:rsidP="00BF5618">
      <w:pPr>
        <w:spacing w:before="60"/>
        <w:jc w:val="both"/>
        <w:rPr>
          <w:sz w:val="22"/>
          <w:szCs w:val="22"/>
          <w:lang w:val="es-ES_tradnl"/>
        </w:rPr>
      </w:pPr>
    </w:p>
    <w:p w14:paraId="0D463FDF" w14:textId="12E8E9EC"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 xml:space="preserve">¿Qué pasos y medidas están considerando </w:t>
      </w:r>
      <w:r w:rsidR="00AA58B7" w:rsidRPr="003A70AB">
        <w:rPr>
          <w:sz w:val="22"/>
          <w:szCs w:val="22"/>
          <w:lang w:val="es-ES_tradnl"/>
        </w:rPr>
        <w:t xml:space="preserve">para </w:t>
      </w:r>
      <w:r w:rsidR="00E3542D" w:rsidRPr="003A70AB">
        <w:rPr>
          <w:sz w:val="22"/>
          <w:szCs w:val="22"/>
          <w:lang w:val="es-ES_tradnl"/>
        </w:rPr>
        <w:t xml:space="preserve">incluir en sus proyectos </w:t>
      </w:r>
      <w:r w:rsidR="00AA58B7" w:rsidRPr="003A70AB">
        <w:rPr>
          <w:sz w:val="22"/>
          <w:szCs w:val="22"/>
          <w:lang w:val="es-ES_tradnl"/>
        </w:rPr>
        <w:t>a</w:t>
      </w:r>
      <w:r w:rsidR="00E3542D" w:rsidRPr="003A70AB">
        <w:rPr>
          <w:sz w:val="22"/>
          <w:szCs w:val="22"/>
          <w:lang w:val="es-ES_tradnl"/>
        </w:rPr>
        <w:t xml:space="preserve"> lo</w:t>
      </w:r>
      <w:r w:rsidR="009312D7" w:rsidRPr="003A70AB">
        <w:rPr>
          <w:sz w:val="22"/>
          <w:szCs w:val="22"/>
          <w:lang w:val="es-ES_tradnl"/>
        </w:rPr>
        <w:t>s grupos en situación de vulnerabilidad</w:t>
      </w:r>
      <w:r w:rsidR="00E3542D" w:rsidRPr="003A70AB">
        <w:rPr>
          <w:sz w:val="22"/>
          <w:szCs w:val="22"/>
          <w:lang w:val="es-ES_tradnl"/>
        </w:rPr>
        <w:t>? ¿Puede proporcionar estudios de caso, estadísticas o ejemplos específicos?</w:t>
      </w:r>
    </w:p>
    <w:p w14:paraId="5B0CF786" w14:textId="643872F4" w:rsidR="00E3542D" w:rsidRPr="006E3724" w:rsidRDefault="0040448F" w:rsidP="00E3542D">
      <w:pPr>
        <w:jc w:val="both"/>
        <w:rPr>
          <w:color w:val="548DD4" w:themeColor="text2" w:themeTint="99"/>
          <w:sz w:val="22"/>
          <w:szCs w:val="22"/>
          <w:lang w:val="es-ES_tradnl"/>
        </w:rPr>
      </w:pPr>
      <w:r w:rsidRPr="006E3724">
        <w:rPr>
          <w:color w:val="548DD4" w:themeColor="text2" w:themeTint="99"/>
          <w:sz w:val="22"/>
          <w:szCs w:val="22"/>
          <w:lang w:val="es-ES_tradnl"/>
        </w:rPr>
        <w:t>Los proyectos de ONGAWA siempre se destinan a grupos en situación de vulnerabilidad, concretamente en zonas rurales. Muchas de las medidas impulsadas no son nuevas, sino que se impulsan desde hace años para favorecer la adaptación al cambio climático</w:t>
      </w:r>
      <w:r w:rsidR="006E3724" w:rsidRPr="006E3724">
        <w:rPr>
          <w:color w:val="548DD4" w:themeColor="text2" w:themeTint="99"/>
          <w:sz w:val="22"/>
          <w:szCs w:val="22"/>
          <w:lang w:val="es-ES_tradnl"/>
        </w:rPr>
        <w:t xml:space="preserve"> y la sostenibilidad de las intervenciones.</w:t>
      </w:r>
    </w:p>
    <w:p w14:paraId="696FF72E" w14:textId="1CAFAFF7" w:rsidR="006E3724" w:rsidRPr="006E3724" w:rsidRDefault="006E3724" w:rsidP="006E3724">
      <w:pPr>
        <w:jc w:val="both"/>
        <w:rPr>
          <w:color w:val="548DD4" w:themeColor="text2" w:themeTint="99"/>
          <w:sz w:val="22"/>
          <w:szCs w:val="22"/>
          <w:lang w:val="es-ES"/>
        </w:rPr>
      </w:pPr>
      <w:r>
        <w:rPr>
          <w:color w:val="548DD4" w:themeColor="text2" w:themeTint="99"/>
          <w:sz w:val="22"/>
          <w:szCs w:val="22"/>
          <w:lang w:val="es-ES"/>
        </w:rPr>
        <w:t>Los proyectos de ASH contemplan un a</w:t>
      </w:r>
      <w:r w:rsidRPr="006E3724">
        <w:rPr>
          <w:color w:val="548DD4" w:themeColor="text2" w:themeTint="99"/>
          <w:sz w:val="22"/>
          <w:szCs w:val="22"/>
          <w:lang w:val="es-ES"/>
        </w:rPr>
        <w:t>bordaje integral, que incluy</w:t>
      </w:r>
      <w:r>
        <w:rPr>
          <w:color w:val="548DD4" w:themeColor="text2" w:themeTint="99"/>
          <w:sz w:val="22"/>
          <w:szCs w:val="22"/>
          <w:lang w:val="es-ES"/>
        </w:rPr>
        <w:t>e</w:t>
      </w:r>
      <w:r w:rsidRPr="006E3724">
        <w:rPr>
          <w:color w:val="548DD4" w:themeColor="text2" w:themeTint="99"/>
          <w:sz w:val="22"/>
          <w:szCs w:val="22"/>
          <w:lang w:val="es-ES"/>
        </w:rPr>
        <w:t xml:space="preserve">, además de la infraestructura, la </w:t>
      </w:r>
      <w:r>
        <w:rPr>
          <w:color w:val="548DD4" w:themeColor="text2" w:themeTint="99"/>
          <w:sz w:val="22"/>
          <w:szCs w:val="22"/>
          <w:lang w:val="es-ES"/>
        </w:rPr>
        <w:t>Gestión Integrada de Recursos Hídricos (</w:t>
      </w:r>
      <w:r w:rsidRPr="006E3724">
        <w:rPr>
          <w:color w:val="548DD4" w:themeColor="text2" w:themeTint="99"/>
          <w:sz w:val="22"/>
          <w:szCs w:val="22"/>
          <w:lang w:val="es-ES"/>
        </w:rPr>
        <w:t>GIRH</w:t>
      </w:r>
      <w:r>
        <w:rPr>
          <w:color w:val="548DD4" w:themeColor="text2" w:themeTint="99"/>
          <w:sz w:val="22"/>
          <w:szCs w:val="22"/>
          <w:lang w:val="es-ES"/>
        </w:rPr>
        <w:t>)</w:t>
      </w:r>
      <w:r w:rsidRPr="006E3724">
        <w:rPr>
          <w:color w:val="548DD4" w:themeColor="text2" w:themeTint="99"/>
          <w:sz w:val="22"/>
          <w:szCs w:val="22"/>
          <w:lang w:val="es-ES"/>
        </w:rPr>
        <w:t>. Se prioriza el área de intervención con enfoque de cuenca. Se inicia con una caracterización del territorio y un diagnóst</w:t>
      </w:r>
      <w:r>
        <w:rPr>
          <w:color w:val="548DD4" w:themeColor="text2" w:themeTint="99"/>
          <w:sz w:val="22"/>
          <w:szCs w:val="22"/>
          <w:lang w:val="es-ES"/>
        </w:rPr>
        <w:t>ico de la disponibilidad de Recursos Hídricos</w:t>
      </w:r>
      <w:r w:rsidRPr="006E3724">
        <w:rPr>
          <w:color w:val="548DD4" w:themeColor="text2" w:themeTint="99"/>
          <w:sz w:val="22"/>
          <w:szCs w:val="22"/>
          <w:lang w:val="es-ES"/>
        </w:rPr>
        <w:t xml:space="preserve"> a nivel de microcuenca. En segundo lugar, se realiza un diagnóstico detallado y participativo de problemas para garantizar la cantidad y calidad del agua para consumo humano.</w:t>
      </w:r>
    </w:p>
    <w:p w14:paraId="649EDF44" w14:textId="3BA0C586" w:rsidR="006E3724" w:rsidRDefault="006E3724" w:rsidP="006E3724">
      <w:pPr>
        <w:jc w:val="both"/>
        <w:rPr>
          <w:color w:val="548DD4" w:themeColor="text2" w:themeTint="99"/>
          <w:sz w:val="22"/>
          <w:szCs w:val="22"/>
          <w:lang w:val="es-ES"/>
        </w:rPr>
      </w:pPr>
      <w:r w:rsidRPr="006E3724">
        <w:rPr>
          <w:color w:val="548DD4" w:themeColor="text2" w:themeTint="99"/>
          <w:sz w:val="22"/>
          <w:szCs w:val="22"/>
          <w:lang w:val="es-ES"/>
        </w:rPr>
        <w:t xml:space="preserve">Estos diagnósticos se llevan a cabo de la mano de los CAPS, las municipalidades y los productores y productoras locales, en coordinación con </w:t>
      </w:r>
      <w:r>
        <w:rPr>
          <w:color w:val="548DD4" w:themeColor="text2" w:themeTint="99"/>
          <w:sz w:val="22"/>
          <w:szCs w:val="22"/>
          <w:lang w:val="es-ES"/>
        </w:rPr>
        <w:t>las autoridades nacionales competentes</w:t>
      </w:r>
      <w:r w:rsidRPr="006E3724">
        <w:rPr>
          <w:color w:val="548DD4" w:themeColor="text2" w:themeTint="99"/>
          <w:sz w:val="22"/>
          <w:szCs w:val="22"/>
          <w:lang w:val="es-ES"/>
        </w:rPr>
        <w:t>.</w:t>
      </w:r>
    </w:p>
    <w:p w14:paraId="02DBC8B7" w14:textId="77777777" w:rsidR="006E3724" w:rsidRPr="006E3724" w:rsidRDefault="006E3724" w:rsidP="006E3724">
      <w:pPr>
        <w:jc w:val="both"/>
        <w:rPr>
          <w:color w:val="548DD4" w:themeColor="text2" w:themeTint="99"/>
          <w:sz w:val="22"/>
          <w:szCs w:val="22"/>
          <w:lang w:val="es-ES"/>
        </w:rPr>
      </w:pPr>
      <w:r w:rsidRPr="006E3724">
        <w:rPr>
          <w:color w:val="548DD4" w:themeColor="text2" w:themeTint="99"/>
          <w:sz w:val="22"/>
          <w:szCs w:val="22"/>
          <w:lang w:val="es-ES"/>
        </w:rPr>
        <w:t>Se elaboran planes de acción, que se acompañan con procesos de capacitación y apoyo para la implementación.</w:t>
      </w:r>
    </w:p>
    <w:p w14:paraId="44AFD1C6" w14:textId="12ACDDA0" w:rsidR="006E3724" w:rsidRPr="006E3724" w:rsidRDefault="006E3724" w:rsidP="006E3724">
      <w:pPr>
        <w:jc w:val="both"/>
        <w:rPr>
          <w:color w:val="548DD4" w:themeColor="text2" w:themeTint="99"/>
          <w:sz w:val="22"/>
          <w:szCs w:val="22"/>
          <w:lang w:val="es-ES"/>
        </w:rPr>
      </w:pPr>
      <w:r>
        <w:rPr>
          <w:color w:val="548DD4" w:themeColor="text2" w:themeTint="99"/>
          <w:sz w:val="22"/>
          <w:szCs w:val="22"/>
          <w:lang w:val="es-ES"/>
        </w:rPr>
        <w:t>En la actualidad se está realizando un a</w:t>
      </w:r>
      <w:r w:rsidRPr="006E3724">
        <w:rPr>
          <w:color w:val="548DD4" w:themeColor="text2" w:themeTint="99"/>
          <w:sz w:val="22"/>
          <w:szCs w:val="22"/>
          <w:lang w:val="es-ES"/>
        </w:rPr>
        <w:t>nálisis de Soluciones Basadas en la Naturaleza (prácticas y tecnologías) como alternativas para mejorar la disponibilidad y calidad del agua de consumo humano y el saneamiento. El reto principal es la continuidad en el tiempo y la sostenibilidad de las acciones.</w:t>
      </w:r>
    </w:p>
    <w:p w14:paraId="21C66C57" w14:textId="08789798" w:rsidR="006E3724" w:rsidRDefault="006E3724" w:rsidP="006E3724">
      <w:pPr>
        <w:jc w:val="both"/>
        <w:rPr>
          <w:color w:val="548DD4" w:themeColor="text2" w:themeTint="99"/>
          <w:sz w:val="22"/>
          <w:szCs w:val="22"/>
          <w:lang w:val="es-ES"/>
        </w:rPr>
      </w:pPr>
      <w:r>
        <w:rPr>
          <w:color w:val="548DD4" w:themeColor="text2" w:themeTint="99"/>
          <w:sz w:val="22"/>
          <w:szCs w:val="22"/>
          <w:lang w:val="es-ES"/>
        </w:rPr>
        <w:t>Además,</w:t>
      </w:r>
      <w:r w:rsidRPr="006E3724">
        <w:rPr>
          <w:color w:val="548DD4" w:themeColor="text2" w:themeTint="99"/>
          <w:sz w:val="22"/>
          <w:szCs w:val="22"/>
          <w:lang w:val="es-ES"/>
        </w:rPr>
        <w:t xml:space="preserve"> un porcentaje de la tarifa recogida por los CAPS por los servicios de agua se destina a financiar inversiones en el área de recarga hídrica. Como ejemplos de estas acciones: </w:t>
      </w:r>
    </w:p>
    <w:p w14:paraId="348DD2FB" w14:textId="77777777" w:rsidR="006E3724" w:rsidRDefault="006E3724" w:rsidP="006E3724">
      <w:pPr>
        <w:pStyle w:val="Prrafodelista"/>
        <w:numPr>
          <w:ilvl w:val="0"/>
          <w:numId w:val="43"/>
        </w:numPr>
        <w:jc w:val="both"/>
        <w:rPr>
          <w:color w:val="548DD4" w:themeColor="text2" w:themeTint="99"/>
          <w:sz w:val="22"/>
          <w:szCs w:val="22"/>
          <w:lang w:val="es-ES"/>
        </w:rPr>
      </w:pPr>
      <w:r w:rsidRPr="006E3724">
        <w:rPr>
          <w:color w:val="548DD4" w:themeColor="text2" w:themeTint="99"/>
          <w:sz w:val="22"/>
          <w:szCs w:val="22"/>
          <w:lang w:val="es-ES"/>
        </w:rPr>
        <w:t xml:space="preserve">se apoya a familias que viven en áreas de recarga para que tengan saneamiento y eliminen prácticas de defecación al aire libre, </w:t>
      </w:r>
    </w:p>
    <w:p w14:paraId="1FFDAE84" w14:textId="77777777" w:rsidR="006E3724" w:rsidRDefault="006E3724" w:rsidP="006E3724">
      <w:pPr>
        <w:pStyle w:val="Prrafodelista"/>
        <w:numPr>
          <w:ilvl w:val="0"/>
          <w:numId w:val="43"/>
        </w:numPr>
        <w:jc w:val="both"/>
        <w:rPr>
          <w:color w:val="548DD4" w:themeColor="text2" w:themeTint="99"/>
          <w:sz w:val="22"/>
          <w:szCs w:val="22"/>
          <w:lang w:val="es-ES"/>
        </w:rPr>
      </w:pPr>
      <w:r w:rsidRPr="006E3724">
        <w:rPr>
          <w:color w:val="548DD4" w:themeColor="text2" w:themeTint="99"/>
          <w:sz w:val="22"/>
          <w:szCs w:val="22"/>
          <w:lang w:val="es-ES"/>
        </w:rPr>
        <w:t xml:space="preserve">apoyo a pequeños productores y productoras locales para construir abrevaderos seguros evitando la contaminación de la fuente, </w:t>
      </w:r>
    </w:p>
    <w:p w14:paraId="05FA0AA8" w14:textId="77777777" w:rsidR="006E3724" w:rsidRDefault="006E3724" w:rsidP="006E3724">
      <w:pPr>
        <w:pStyle w:val="Prrafodelista"/>
        <w:numPr>
          <w:ilvl w:val="0"/>
          <w:numId w:val="43"/>
        </w:numPr>
        <w:jc w:val="both"/>
        <w:rPr>
          <w:color w:val="548DD4" w:themeColor="text2" w:themeTint="99"/>
          <w:sz w:val="22"/>
          <w:szCs w:val="22"/>
          <w:lang w:val="es-ES"/>
        </w:rPr>
      </w:pPr>
      <w:r w:rsidRPr="006E3724">
        <w:rPr>
          <w:color w:val="548DD4" w:themeColor="text2" w:themeTint="99"/>
          <w:sz w:val="22"/>
          <w:szCs w:val="22"/>
          <w:lang w:val="es-ES"/>
        </w:rPr>
        <w:t xml:space="preserve">capacitación para el control de desechos de productos químicos agrícolas y la conservación de suelos, </w:t>
      </w:r>
    </w:p>
    <w:p w14:paraId="589CDDF9" w14:textId="77777777" w:rsidR="006E3724" w:rsidRDefault="006E3724" w:rsidP="006E3724">
      <w:pPr>
        <w:pStyle w:val="Prrafodelista"/>
        <w:numPr>
          <w:ilvl w:val="0"/>
          <w:numId w:val="43"/>
        </w:numPr>
        <w:jc w:val="both"/>
        <w:rPr>
          <w:color w:val="548DD4" w:themeColor="text2" w:themeTint="99"/>
          <w:sz w:val="22"/>
          <w:szCs w:val="22"/>
          <w:lang w:val="es-ES"/>
        </w:rPr>
      </w:pPr>
      <w:r w:rsidRPr="006E3724">
        <w:rPr>
          <w:color w:val="548DD4" w:themeColor="text2" w:themeTint="99"/>
          <w:sz w:val="22"/>
          <w:szCs w:val="22"/>
          <w:lang w:val="es-ES"/>
        </w:rPr>
        <w:t xml:space="preserve">compra de parte del área de recarga por parte de los usuarios, </w:t>
      </w:r>
    </w:p>
    <w:p w14:paraId="155C66EE" w14:textId="647787AD" w:rsidR="006E3724" w:rsidRPr="006E3724" w:rsidRDefault="006E3724" w:rsidP="006E3724">
      <w:pPr>
        <w:pStyle w:val="Prrafodelista"/>
        <w:numPr>
          <w:ilvl w:val="0"/>
          <w:numId w:val="43"/>
        </w:numPr>
        <w:jc w:val="both"/>
        <w:rPr>
          <w:color w:val="548DD4" w:themeColor="text2" w:themeTint="99"/>
          <w:sz w:val="22"/>
          <w:szCs w:val="22"/>
          <w:lang w:val="es-ES"/>
        </w:rPr>
      </w:pPr>
      <w:r w:rsidRPr="006E3724">
        <w:rPr>
          <w:color w:val="548DD4" w:themeColor="text2" w:themeTint="99"/>
          <w:sz w:val="22"/>
          <w:szCs w:val="22"/>
          <w:lang w:val="es-ES"/>
        </w:rPr>
        <w:t>etc.</w:t>
      </w:r>
    </w:p>
    <w:p w14:paraId="1B80B247" w14:textId="79DC58A4"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3A70AB">
        <w:rPr>
          <w:sz w:val="22"/>
          <w:szCs w:val="22"/>
          <w:lang w:val="es-ES_tradnl"/>
        </w:rPr>
        <w:t>frente al</w:t>
      </w:r>
      <w:r w:rsidR="00E3542D" w:rsidRPr="003A70AB">
        <w:rPr>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334419D9" w14:textId="77777777" w:rsidR="00E3542D" w:rsidRPr="003A70AB" w:rsidRDefault="00E3542D" w:rsidP="00E3542D">
      <w:pPr>
        <w:jc w:val="both"/>
        <w:rPr>
          <w:sz w:val="22"/>
          <w:szCs w:val="22"/>
          <w:lang w:val="es-ES_tradnl"/>
        </w:rPr>
      </w:pPr>
    </w:p>
    <w:p w14:paraId="56A05B51" w14:textId="77777777" w:rsidR="00E3542D" w:rsidRPr="003A70AB" w:rsidRDefault="00E3542D" w:rsidP="00E3542D">
      <w:pPr>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E3542D">
      <w:pPr>
        <w:jc w:val="both"/>
        <w:rPr>
          <w:sz w:val="22"/>
          <w:szCs w:val="22"/>
          <w:lang w:val="es-ES_tradnl"/>
        </w:rPr>
      </w:pPr>
    </w:p>
    <w:p w14:paraId="7924EC74" w14:textId="3FBD1900"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3A70AB">
        <w:rPr>
          <w:sz w:val="22"/>
          <w:szCs w:val="22"/>
          <w:lang w:val="es-ES_tradnl"/>
        </w:rPr>
        <w:t>prever el impacto negativo sobre la calidad de aguas, por concentración de contaminantes a reducirse</w:t>
      </w:r>
      <w:r w:rsidR="00E3542D" w:rsidRPr="003A70AB">
        <w:rPr>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18900C10" w14:textId="77777777" w:rsidR="00E3542D" w:rsidRPr="003A70AB" w:rsidRDefault="00E3542D" w:rsidP="00E3542D">
      <w:pPr>
        <w:jc w:val="both"/>
        <w:rPr>
          <w:sz w:val="22"/>
          <w:szCs w:val="22"/>
          <w:lang w:val="es-ES_tradnl"/>
        </w:rPr>
      </w:pPr>
    </w:p>
    <w:p w14:paraId="692B8745" w14:textId="247D0578"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4.1</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45F14A84" w14:textId="77777777" w:rsidR="00E3542D" w:rsidRPr="003A70AB" w:rsidRDefault="00E3542D" w:rsidP="00E3542D">
      <w:pPr>
        <w:jc w:val="both"/>
        <w:rPr>
          <w:sz w:val="22"/>
          <w:szCs w:val="22"/>
          <w:lang w:val="es-ES_tradnl"/>
        </w:rPr>
      </w:pPr>
    </w:p>
    <w:p w14:paraId="54C48BBC" w14:textId="1F78871B"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4.2</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3A70AB">
        <w:rPr>
          <w:sz w:val="22"/>
          <w:szCs w:val="22"/>
          <w:lang w:val="es-ES_tradnl"/>
        </w:rPr>
        <w:t>para quienes están</w:t>
      </w:r>
      <w:r w:rsidRPr="003A70AB">
        <w:rPr>
          <w:sz w:val="22"/>
          <w:szCs w:val="22"/>
          <w:lang w:val="es-ES_tradnl"/>
        </w:rPr>
        <w:t xml:space="preserve"> en situación de vulnerabilidad? Si no es así, ¿puede describir los retos actuales para que estas medidas sean efectivas?</w:t>
      </w:r>
    </w:p>
    <w:p w14:paraId="133186B6" w14:textId="77777777" w:rsidR="00E3542D" w:rsidRPr="003A70AB" w:rsidRDefault="00E3542D" w:rsidP="00E3542D">
      <w:pPr>
        <w:jc w:val="both"/>
        <w:rPr>
          <w:sz w:val="22"/>
          <w:szCs w:val="22"/>
          <w:lang w:val="es-ES_tradnl"/>
        </w:rPr>
      </w:pPr>
    </w:p>
    <w:p w14:paraId="6E09BEAB" w14:textId="49CF6B4D"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4.3</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3A70AB">
        <w:rPr>
          <w:sz w:val="22"/>
          <w:szCs w:val="22"/>
          <w:lang w:val="es-ES_tradnl"/>
        </w:rPr>
        <w:t xml:space="preserve">– </w:t>
      </w:r>
      <w:r w:rsidRPr="003A70AB">
        <w:rPr>
          <w:sz w:val="22"/>
          <w:szCs w:val="22"/>
          <w:lang w:val="es-ES_tradnl"/>
        </w:rPr>
        <w:t>central</w:t>
      </w:r>
      <w:r w:rsidR="0089664C" w:rsidRPr="003A70AB">
        <w:rPr>
          <w:sz w:val="22"/>
          <w:szCs w:val="22"/>
          <w:lang w:val="es-ES_tradnl"/>
        </w:rPr>
        <w:t xml:space="preserve">, </w:t>
      </w:r>
      <w:r w:rsidRPr="003A70AB">
        <w:rPr>
          <w:sz w:val="22"/>
          <w:szCs w:val="22"/>
          <w:lang w:val="es-ES_tradnl"/>
        </w:rPr>
        <w:t>regional y</w:t>
      </w:r>
      <w:r w:rsidR="0089664C" w:rsidRPr="003A70AB">
        <w:rPr>
          <w:sz w:val="22"/>
          <w:szCs w:val="22"/>
          <w:lang w:val="es-ES_tradnl"/>
        </w:rPr>
        <w:t>/o</w:t>
      </w:r>
      <w:r w:rsidRPr="003A70AB">
        <w:rPr>
          <w:sz w:val="22"/>
          <w:szCs w:val="22"/>
          <w:lang w:val="es-ES_tradnl"/>
        </w:rPr>
        <w:t xml:space="preserve"> local</w:t>
      </w:r>
      <w:r w:rsidR="0089664C" w:rsidRPr="003A70AB">
        <w:rPr>
          <w:sz w:val="22"/>
          <w:szCs w:val="22"/>
          <w:lang w:val="es-ES_tradnl"/>
        </w:rPr>
        <w:t xml:space="preserve"> -</w:t>
      </w:r>
      <w:r w:rsidRPr="003A70AB">
        <w:rPr>
          <w:sz w:val="22"/>
          <w:szCs w:val="22"/>
          <w:lang w:val="es-ES_tradnl"/>
        </w:rPr>
        <w:t xml:space="preserve"> están aplicando políticas públicas que garanti</w:t>
      </w:r>
      <w:r w:rsidR="001A4003" w:rsidRPr="003A70AB">
        <w:rPr>
          <w:sz w:val="22"/>
          <w:szCs w:val="22"/>
          <w:lang w:val="es-ES_tradnl"/>
        </w:rPr>
        <w:t>cen</w:t>
      </w:r>
      <w:r w:rsidRPr="003A70AB">
        <w:rPr>
          <w:sz w:val="22"/>
          <w:szCs w:val="22"/>
          <w:lang w:val="es-ES_tradnl"/>
        </w:rPr>
        <w:t xml:space="preserve"> la disponibilidad de agua de calidad en estos casos? ¿Puede </w:t>
      </w:r>
      <w:r w:rsidR="001A4003" w:rsidRPr="003A70AB">
        <w:rPr>
          <w:sz w:val="22"/>
          <w:szCs w:val="22"/>
          <w:lang w:val="es-ES_tradnl"/>
        </w:rPr>
        <w:t>dar</w:t>
      </w:r>
      <w:r w:rsidRPr="003A70AB">
        <w:rPr>
          <w:sz w:val="22"/>
          <w:szCs w:val="22"/>
          <w:lang w:val="es-ES_tradnl"/>
        </w:rPr>
        <w:t xml:space="preserve"> ejemplos concretos?</w:t>
      </w:r>
    </w:p>
    <w:p w14:paraId="06E49C10" w14:textId="77777777" w:rsidR="00E3542D" w:rsidRPr="003A70AB" w:rsidRDefault="00E3542D" w:rsidP="00E3542D">
      <w:pPr>
        <w:jc w:val="both"/>
        <w:rPr>
          <w:sz w:val="22"/>
          <w:szCs w:val="22"/>
          <w:lang w:val="es-ES_tradnl"/>
        </w:rPr>
      </w:pPr>
    </w:p>
    <w:p w14:paraId="0B43C1B2" w14:textId="06F08FBD" w:rsidR="00E3542D" w:rsidRPr="003A70AB" w:rsidRDefault="00E3542D" w:rsidP="00E3542D">
      <w:pPr>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E3542D">
      <w:pPr>
        <w:jc w:val="both"/>
        <w:rPr>
          <w:sz w:val="22"/>
          <w:szCs w:val="22"/>
          <w:lang w:val="es-ES_tradnl"/>
        </w:rPr>
      </w:pPr>
    </w:p>
    <w:p w14:paraId="2DB43B3A" w14:textId="355432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3A70AB">
        <w:rPr>
          <w:sz w:val="22"/>
          <w:szCs w:val="22"/>
          <w:lang w:val="es-ES_tradnl"/>
        </w:rPr>
        <w:t xml:space="preserve">los drenajes de esas lluvias </w:t>
      </w:r>
      <w:r w:rsidR="00E3542D" w:rsidRPr="003A70AB">
        <w:rPr>
          <w:sz w:val="22"/>
          <w:szCs w:val="22"/>
          <w:lang w:val="es-ES_tradnl"/>
        </w:rPr>
        <w:t xml:space="preserve">torrenciales junto con el agua de los </w:t>
      </w:r>
      <w:r w:rsidR="001A4003" w:rsidRPr="003A70AB">
        <w:rPr>
          <w:sz w:val="22"/>
          <w:szCs w:val="22"/>
          <w:lang w:val="es-ES_tradnl"/>
        </w:rPr>
        <w:t>retornos</w:t>
      </w:r>
      <w:r w:rsidR="00E3542D" w:rsidRPr="003A70AB">
        <w:rPr>
          <w:sz w:val="22"/>
          <w:szCs w:val="22"/>
          <w:lang w:val="es-ES_tradnl"/>
        </w:rPr>
        <w:t xml:space="preserve"> domésticos e industriales, lo que provoca</w:t>
      </w:r>
      <w:r w:rsidR="001A4003" w:rsidRPr="003A70AB">
        <w:rPr>
          <w:sz w:val="22"/>
          <w:szCs w:val="22"/>
          <w:lang w:val="es-ES_tradnl"/>
        </w:rPr>
        <w:t xml:space="preserve"> vertidos directos sin depurar</w:t>
      </w:r>
      <w:r w:rsidR="00E3542D" w:rsidRPr="003A70AB">
        <w:rPr>
          <w:sz w:val="22"/>
          <w:szCs w:val="22"/>
          <w:lang w:val="es-ES_tradnl"/>
        </w:rPr>
        <w:t xml:space="preserve">. Es especialmente preocupante </w:t>
      </w:r>
      <w:r w:rsidR="001A4003" w:rsidRPr="003A70AB">
        <w:rPr>
          <w:sz w:val="22"/>
          <w:szCs w:val="22"/>
          <w:lang w:val="es-ES_tradnl"/>
        </w:rPr>
        <w:t>el riesgo de que</w:t>
      </w:r>
      <w:r w:rsidR="00E3542D" w:rsidRPr="003A70AB">
        <w:rPr>
          <w:sz w:val="22"/>
          <w:szCs w:val="22"/>
          <w:lang w:val="es-ES_tradnl"/>
        </w:rPr>
        <w:t xml:space="preserve"> las estaciones de saneamiento</w:t>
      </w:r>
      <w:r w:rsidR="001A4003" w:rsidRPr="003A70AB">
        <w:rPr>
          <w:sz w:val="22"/>
          <w:szCs w:val="22"/>
          <w:lang w:val="es-ES_tradnl"/>
        </w:rPr>
        <w:t>,</w:t>
      </w:r>
      <w:r w:rsidR="00E3542D" w:rsidRPr="003A70AB">
        <w:rPr>
          <w:sz w:val="22"/>
          <w:szCs w:val="22"/>
          <w:lang w:val="es-ES_tradnl"/>
        </w:rPr>
        <w:t xml:space="preserve"> situadas cerca de los ríos, </w:t>
      </w:r>
      <w:r w:rsidR="001A4003" w:rsidRPr="003A70AB">
        <w:rPr>
          <w:sz w:val="22"/>
          <w:szCs w:val="22"/>
          <w:lang w:val="es-ES_tradnl"/>
        </w:rPr>
        <w:t>se</w:t>
      </w:r>
      <w:r w:rsidR="00E3542D" w:rsidRPr="003A70AB">
        <w:rPr>
          <w:sz w:val="22"/>
          <w:szCs w:val="22"/>
          <w:lang w:val="es-ES_tradnl"/>
        </w:rPr>
        <w:t xml:space="preserve"> inund</w:t>
      </w:r>
      <w:r w:rsidR="001A4003" w:rsidRPr="003A70AB">
        <w:rPr>
          <w:sz w:val="22"/>
          <w:szCs w:val="22"/>
          <w:lang w:val="es-ES_tradnl"/>
        </w:rPr>
        <w:t>en</w:t>
      </w:r>
      <w:r w:rsidR="00E3542D" w:rsidRPr="003A70AB">
        <w:rPr>
          <w:sz w:val="22"/>
          <w:szCs w:val="22"/>
          <w:lang w:val="es-ES_tradnl"/>
        </w:rPr>
        <w:t xml:space="preserve"> indefinidamente. En ocasiones, un aumento en el nivel de los ríos y </w:t>
      </w:r>
      <w:r w:rsidR="001A4003" w:rsidRPr="003A70AB">
        <w:rPr>
          <w:sz w:val="22"/>
          <w:szCs w:val="22"/>
          <w:lang w:val="es-ES_tradnl"/>
        </w:rPr>
        <w:t>el drenaje</w:t>
      </w:r>
      <w:r w:rsidR="00E3542D" w:rsidRPr="003A70AB">
        <w:rPr>
          <w:sz w:val="22"/>
          <w:szCs w:val="22"/>
          <w:lang w:val="es-ES_tradnl"/>
        </w:rPr>
        <w:t xml:space="preserve"> masiv</w:t>
      </w:r>
      <w:r w:rsidR="001A4003" w:rsidRPr="003A70AB">
        <w:rPr>
          <w:sz w:val="22"/>
          <w:szCs w:val="22"/>
          <w:lang w:val="es-ES_tradnl"/>
        </w:rPr>
        <w:t>o</w:t>
      </w:r>
      <w:r w:rsidR="00E3542D" w:rsidRPr="003A70AB">
        <w:rPr>
          <w:sz w:val="22"/>
          <w:szCs w:val="22"/>
          <w:lang w:val="es-ES_tradnl"/>
        </w:rPr>
        <w:t xml:space="preserve"> de aguas pluviales generan inundaciones de aguas negras urbanas </w:t>
      </w:r>
      <w:r w:rsidR="001A4003" w:rsidRPr="003A70AB">
        <w:rPr>
          <w:sz w:val="22"/>
          <w:szCs w:val="22"/>
          <w:lang w:val="es-ES_tradnl"/>
        </w:rPr>
        <w:t>desde</w:t>
      </w:r>
      <w:r w:rsidR="00E3542D" w:rsidRPr="003A70AB">
        <w:rPr>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3A70AB" w:rsidRDefault="00E3542D" w:rsidP="00E3542D">
      <w:pPr>
        <w:jc w:val="both"/>
        <w:rPr>
          <w:sz w:val="22"/>
          <w:szCs w:val="22"/>
          <w:lang w:val="es-ES_tradnl"/>
        </w:rPr>
      </w:pPr>
    </w:p>
    <w:p w14:paraId="1720C467" w14:textId="1CF03D4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77777777" w:rsidR="00F76F0D" w:rsidRPr="003A70AB" w:rsidRDefault="00F76F0D" w:rsidP="00F76F0D">
      <w:pPr>
        <w:spacing w:line="259" w:lineRule="auto"/>
        <w:jc w:val="both"/>
        <w:rPr>
          <w:sz w:val="22"/>
          <w:szCs w:val="22"/>
          <w:lang w:val="es-ES_tradnl"/>
        </w:rPr>
      </w:pPr>
    </w:p>
    <w:p w14:paraId="7DC701CE" w14:textId="77777777" w:rsidR="001A4003"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w:t>
      </w:r>
      <w:r w:rsidR="00F76F0D" w:rsidRPr="003A70AB">
        <w:rPr>
          <w:sz w:val="22"/>
          <w:szCs w:val="22"/>
          <w:lang w:val="es-ES_tradnl"/>
        </w:rPr>
        <w:tab/>
      </w:r>
      <w:r w:rsidR="001A4003" w:rsidRPr="003A70AB">
        <w:rPr>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687144D3" w14:textId="77777777" w:rsidR="001A4003" w:rsidRPr="003A70AB" w:rsidRDefault="001A4003" w:rsidP="00F76F0D">
      <w:pPr>
        <w:pStyle w:val="Prrafodelista"/>
        <w:spacing w:line="259" w:lineRule="auto"/>
        <w:ind w:left="0" w:firstLine="720"/>
        <w:jc w:val="both"/>
        <w:rPr>
          <w:sz w:val="22"/>
          <w:szCs w:val="22"/>
          <w:lang w:val="es-ES_tradnl"/>
        </w:rPr>
      </w:pPr>
    </w:p>
    <w:p w14:paraId="5F1B6714" w14:textId="5004EF69" w:rsidR="00E3542D" w:rsidRPr="003A70AB" w:rsidRDefault="001A4003" w:rsidP="00F76F0D">
      <w:pPr>
        <w:pStyle w:val="Prrafodelista"/>
        <w:spacing w:line="259" w:lineRule="auto"/>
        <w:ind w:left="0" w:firstLine="720"/>
        <w:jc w:val="both"/>
        <w:rPr>
          <w:sz w:val="22"/>
          <w:szCs w:val="22"/>
          <w:lang w:val="es-ES_tradnl"/>
        </w:rPr>
      </w:pPr>
      <w:r w:rsidRPr="003A70AB">
        <w:rPr>
          <w:sz w:val="22"/>
          <w:szCs w:val="22"/>
          <w:lang w:val="es-ES_tradnl"/>
        </w:rPr>
        <w:t>5.3</w:t>
      </w:r>
      <w:r w:rsidRPr="003A70AB">
        <w:rPr>
          <w:sz w:val="22"/>
          <w:szCs w:val="22"/>
          <w:lang w:val="es-ES_tradnl"/>
        </w:rPr>
        <w:tab/>
      </w:r>
      <w:r w:rsidR="00E3542D" w:rsidRPr="003A70AB">
        <w:rPr>
          <w:sz w:val="22"/>
          <w:szCs w:val="22"/>
          <w:lang w:val="es-ES_tradnl"/>
        </w:rPr>
        <w:t>Según su experiencia, ¿considera que los planes de emergencia para</w:t>
      </w:r>
      <w:r w:rsidRPr="003A70AB">
        <w:rPr>
          <w:sz w:val="22"/>
          <w:szCs w:val="22"/>
          <w:lang w:val="es-ES_tradnl"/>
        </w:rPr>
        <w:t xml:space="preserve"> los barrios y grupos en s</w:t>
      </w:r>
      <w:r w:rsidR="0089664C" w:rsidRPr="003A70AB">
        <w:rPr>
          <w:sz w:val="22"/>
          <w:szCs w:val="22"/>
          <w:lang w:val="es-ES_tradnl"/>
        </w:rPr>
        <w:t>i</w:t>
      </w:r>
      <w:r w:rsidRPr="003A70AB">
        <w:rPr>
          <w:sz w:val="22"/>
          <w:szCs w:val="22"/>
          <w:lang w:val="es-ES_tradnl"/>
        </w:rPr>
        <w:t>tuación de mayor vulnerabilidad ante</w:t>
      </w:r>
      <w:r w:rsidR="00E3542D" w:rsidRPr="003A70AB">
        <w:rPr>
          <w:sz w:val="22"/>
          <w:szCs w:val="22"/>
          <w:lang w:val="es-ES_tradnl"/>
        </w:rPr>
        <w:t xml:space="preserve"> inundaciones son adecuados y eficaces para garantizar los servicios de abastecimiento de agua, saneamiento e higiene a </w:t>
      </w:r>
      <w:r w:rsidRPr="003A70AB">
        <w:rPr>
          <w:sz w:val="22"/>
          <w:szCs w:val="22"/>
          <w:lang w:val="es-ES_tradnl"/>
        </w:rPr>
        <w:t>es</w:t>
      </w:r>
      <w:r w:rsidR="00E3542D" w:rsidRPr="003A70AB">
        <w:rPr>
          <w:sz w:val="22"/>
          <w:szCs w:val="22"/>
          <w:lang w:val="es-ES_tradnl"/>
        </w:rPr>
        <w:t>as poblaciones</w:t>
      </w:r>
      <w:r w:rsidRPr="003A70AB">
        <w:rPr>
          <w:sz w:val="22"/>
          <w:szCs w:val="22"/>
          <w:lang w:val="es-ES_tradnl"/>
        </w:rPr>
        <w:t>, tanto en sus viviendas como en las posibles circunstancias de evacuación, si esta fuera precisa</w:t>
      </w:r>
      <w:r w:rsidR="00E3542D" w:rsidRPr="003A70AB">
        <w:rPr>
          <w:sz w:val="22"/>
          <w:szCs w:val="22"/>
          <w:lang w:val="es-ES_tradnl"/>
        </w:rPr>
        <w:t>? Si no es así, ¿qué mejoras considera necesarias?</w:t>
      </w:r>
    </w:p>
    <w:p w14:paraId="07A0A6D7" w14:textId="77777777" w:rsidR="00F76F0D" w:rsidRPr="003A70AB" w:rsidRDefault="00F76F0D" w:rsidP="00F76F0D">
      <w:pPr>
        <w:pStyle w:val="Prrafodelista"/>
        <w:spacing w:line="259" w:lineRule="auto"/>
        <w:ind w:left="0" w:firstLine="720"/>
        <w:jc w:val="both"/>
        <w:rPr>
          <w:sz w:val="22"/>
          <w:szCs w:val="22"/>
          <w:lang w:val="es-ES_tradnl"/>
        </w:rPr>
      </w:pPr>
    </w:p>
    <w:p w14:paraId="394E44EE" w14:textId="77777777" w:rsidR="00E3542D" w:rsidRPr="003A70AB" w:rsidRDefault="00E3542D" w:rsidP="00E3542D">
      <w:pPr>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E3542D">
      <w:pPr>
        <w:jc w:val="both"/>
        <w:rPr>
          <w:sz w:val="22"/>
          <w:szCs w:val="22"/>
          <w:lang w:val="es-ES_tradnl"/>
        </w:rPr>
      </w:pPr>
    </w:p>
    <w:p w14:paraId="50B9A9B6" w14:textId="3D9B9C27" w:rsidR="00741E34"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6.</w:t>
      </w:r>
      <w:r w:rsidRPr="003A70AB">
        <w:rPr>
          <w:sz w:val="22"/>
          <w:szCs w:val="22"/>
          <w:lang w:val="es-ES_tradnl"/>
        </w:rPr>
        <w:tab/>
      </w:r>
      <w:r w:rsidR="00E3542D" w:rsidRPr="003A70AB">
        <w:rPr>
          <w:sz w:val="22"/>
          <w:szCs w:val="22"/>
          <w:lang w:val="es-ES_tradnl"/>
        </w:rPr>
        <w:t xml:space="preserve">El incremento de las temperaturas y </w:t>
      </w:r>
      <w:r w:rsidR="00E053A3" w:rsidRPr="003A70AB">
        <w:rPr>
          <w:sz w:val="22"/>
          <w:szCs w:val="22"/>
          <w:lang w:val="es-ES_tradnl"/>
        </w:rPr>
        <w:t>de la variabilidad pluviométrica</w:t>
      </w:r>
      <w:r w:rsidR="00E3542D" w:rsidRPr="003A70AB">
        <w:rPr>
          <w:sz w:val="22"/>
          <w:szCs w:val="22"/>
          <w:lang w:val="es-ES_tradnl"/>
        </w:rPr>
        <w:t xml:space="preserve"> provocad</w:t>
      </w:r>
      <w:r w:rsidR="00E053A3" w:rsidRPr="003A70AB">
        <w:rPr>
          <w:sz w:val="22"/>
          <w:szCs w:val="22"/>
          <w:lang w:val="es-ES_tradnl"/>
        </w:rPr>
        <w:t>o</w:t>
      </w:r>
      <w:r w:rsidR="00E3542D" w:rsidRPr="003A70AB">
        <w:rPr>
          <w:sz w:val="22"/>
          <w:szCs w:val="22"/>
          <w:lang w:val="es-ES_tradnl"/>
        </w:rPr>
        <w:t xml:space="preserve"> por el cambio climático </w:t>
      </w:r>
      <w:r w:rsidR="00E053A3" w:rsidRPr="003A70AB">
        <w:rPr>
          <w:sz w:val="22"/>
          <w:szCs w:val="22"/>
          <w:lang w:val="es-ES_tradnl"/>
        </w:rPr>
        <w:t>aceleran y agravan</w:t>
      </w:r>
      <w:r w:rsidR="00E3542D" w:rsidRPr="003A70AB">
        <w:rPr>
          <w:sz w:val="22"/>
          <w:szCs w:val="22"/>
          <w:lang w:val="es-ES_tradnl"/>
        </w:rPr>
        <w:t xml:space="preserve"> la desertificación en zonas áridas,</w:t>
      </w:r>
      <w:r w:rsidR="00E053A3" w:rsidRPr="003A70AB">
        <w:rPr>
          <w:sz w:val="22"/>
          <w:szCs w:val="22"/>
          <w:lang w:val="es-ES_tradnl"/>
        </w:rPr>
        <w:t xml:space="preserve"> </w:t>
      </w:r>
      <w:r w:rsidR="00E3542D" w:rsidRPr="003A70AB">
        <w:rPr>
          <w:sz w:val="22"/>
          <w:szCs w:val="22"/>
          <w:lang w:val="es-ES_tradnl"/>
        </w:rPr>
        <w:t xml:space="preserve">semiáridas y subhúmedas secas. </w:t>
      </w:r>
      <w:r w:rsidR="00E053A3" w:rsidRPr="003A70AB">
        <w:rPr>
          <w:sz w:val="22"/>
          <w:szCs w:val="22"/>
          <w:lang w:val="es-ES_tradnl"/>
        </w:rPr>
        <w:t>Dicha</w:t>
      </w:r>
      <w:r w:rsidR="00E3542D" w:rsidRPr="003A70AB">
        <w:rPr>
          <w:sz w:val="22"/>
          <w:szCs w:val="22"/>
          <w:lang w:val="es-ES_tradnl"/>
        </w:rPr>
        <w:t xml:space="preserve"> desertificación incrementa las escorrentías </w:t>
      </w:r>
      <w:r w:rsidR="00E053A3" w:rsidRPr="003A70AB">
        <w:rPr>
          <w:sz w:val="22"/>
          <w:szCs w:val="22"/>
          <w:lang w:val="es-ES_tradnl"/>
        </w:rPr>
        <w:t>y</w:t>
      </w:r>
      <w:r w:rsidR="00E3542D" w:rsidRPr="003A70AB">
        <w:rPr>
          <w:sz w:val="22"/>
          <w:szCs w:val="22"/>
          <w:lang w:val="es-ES_tradnl"/>
        </w:rPr>
        <w:t xml:space="preserve"> por tanto el riesgo de inundaciones</w:t>
      </w:r>
      <w:r w:rsidR="00E053A3" w:rsidRPr="003A70AB">
        <w:rPr>
          <w:sz w:val="22"/>
          <w:szCs w:val="22"/>
          <w:lang w:val="es-ES_tradnl"/>
        </w:rPr>
        <w:t xml:space="preserve"> (con sus consecuencias en el</w:t>
      </w:r>
      <w:r w:rsidR="00E3542D" w:rsidRPr="003A70AB">
        <w:rPr>
          <w:sz w:val="22"/>
          <w:szCs w:val="22"/>
          <w:lang w:val="es-ES_tradnl"/>
        </w:rPr>
        <w:t xml:space="preserve"> suministro de agua y el saneamiento</w:t>
      </w:r>
      <w:r w:rsidR="00E053A3" w:rsidRPr="003A70AB">
        <w:rPr>
          <w:sz w:val="22"/>
          <w:szCs w:val="22"/>
          <w:lang w:val="es-ES_tradnl"/>
        </w:rPr>
        <w:t>);</w:t>
      </w:r>
      <w:r w:rsidR="00E3542D" w:rsidRPr="003A70AB">
        <w:rPr>
          <w:sz w:val="22"/>
          <w:szCs w:val="22"/>
          <w:lang w:val="es-ES_tradnl"/>
        </w:rPr>
        <w:t xml:space="preserve"> </w:t>
      </w:r>
      <w:r w:rsidR="00E053A3" w:rsidRPr="003A70AB">
        <w:rPr>
          <w:sz w:val="22"/>
          <w:szCs w:val="22"/>
          <w:lang w:val="es-ES_tradnl"/>
        </w:rPr>
        <w:t>al tiempo que</w:t>
      </w:r>
      <w:r w:rsidR="00E3542D" w:rsidRPr="003A70AB">
        <w:rPr>
          <w:sz w:val="22"/>
          <w:szCs w:val="22"/>
          <w:lang w:val="es-ES_tradnl"/>
        </w:rPr>
        <w:t xml:space="preserve"> acarrea una menor infiltración en los acuíferos, lo que afecta a la disponibilidad de agua.</w:t>
      </w:r>
      <w:r w:rsidR="000F454D" w:rsidRPr="003A70AB">
        <w:rPr>
          <w:lang w:val="es-ES"/>
        </w:rPr>
        <w:t xml:space="preserve"> </w:t>
      </w:r>
      <w:r w:rsidR="000F454D" w:rsidRPr="003A70AB">
        <w:rPr>
          <w:sz w:val="22"/>
          <w:szCs w:val="22"/>
          <w:lang w:val="es-ES_tradnl"/>
        </w:rPr>
        <w:t xml:space="preserve">Por último, el riesgo de incendios es cada vez mayor, lo que aumenta el riesgo de erosión y desertificación de las zonas quemadas. </w:t>
      </w:r>
      <w:r w:rsidR="00E3542D" w:rsidRPr="003A70AB">
        <w:rPr>
          <w:sz w:val="22"/>
          <w:szCs w:val="22"/>
          <w:lang w:val="es-ES_tradnl"/>
        </w:rPr>
        <w:t xml:space="preserve"> </w:t>
      </w:r>
    </w:p>
    <w:p w14:paraId="7AD4DB0C" w14:textId="77777777" w:rsidR="00741E34" w:rsidRPr="003A70AB" w:rsidRDefault="00741E34" w:rsidP="00F76F0D">
      <w:pPr>
        <w:pStyle w:val="Prrafodelista"/>
        <w:spacing w:line="259" w:lineRule="auto"/>
        <w:ind w:left="0"/>
        <w:jc w:val="both"/>
        <w:rPr>
          <w:sz w:val="22"/>
          <w:szCs w:val="22"/>
          <w:lang w:val="es-ES_tradnl"/>
        </w:rPr>
      </w:pPr>
    </w:p>
    <w:p w14:paraId="6CE1C387" w14:textId="64CD978A" w:rsidR="000F454D" w:rsidRPr="003A70AB" w:rsidRDefault="00741E34" w:rsidP="00741E34">
      <w:pPr>
        <w:pStyle w:val="Prrafodelista"/>
        <w:spacing w:line="259" w:lineRule="auto"/>
        <w:ind w:left="0" w:firstLine="720"/>
        <w:jc w:val="both"/>
        <w:rPr>
          <w:sz w:val="22"/>
          <w:szCs w:val="22"/>
          <w:lang w:val="es-ES_tradnl"/>
        </w:rPr>
      </w:pPr>
      <w:r w:rsidRPr="003A70AB">
        <w:rPr>
          <w:sz w:val="22"/>
          <w:szCs w:val="22"/>
          <w:lang w:val="es-ES_tradnl"/>
        </w:rPr>
        <w:t>6.1</w:t>
      </w:r>
      <w:r w:rsidRPr="003A70AB">
        <w:rPr>
          <w:sz w:val="22"/>
          <w:szCs w:val="22"/>
          <w:lang w:val="es-ES_tradnl"/>
        </w:rPr>
        <w:tab/>
      </w:r>
      <w:r w:rsidR="00E3542D" w:rsidRPr="003A70AB">
        <w:rPr>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3E3B69B7" w14:textId="77777777" w:rsidR="000F454D" w:rsidRPr="003A70AB" w:rsidRDefault="000F454D" w:rsidP="00741E34">
      <w:pPr>
        <w:pStyle w:val="Prrafodelista"/>
        <w:spacing w:line="259" w:lineRule="auto"/>
        <w:ind w:left="0" w:firstLine="720"/>
        <w:jc w:val="both"/>
        <w:rPr>
          <w:sz w:val="22"/>
          <w:szCs w:val="22"/>
          <w:lang w:val="es-ES_tradnl"/>
        </w:rPr>
      </w:pPr>
    </w:p>
    <w:p w14:paraId="4F7AB13E" w14:textId="77777777" w:rsidR="000F454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6.2</w:t>
      </w:r>
      <w:r w:rsidRPr="003A70AB">
        <w:rPr>
          <w:sz w:val="22"/>
          <w:szCs w:val="22"/>
          <w:lang w:val="es-ES_tradnl"/>
        </w:rPr>
        <w:tab/>
        <w:t>¿Hay políticas de información y de participación ciudadana que integren los derechos humanos en la lucha contra la desertización?</w:t>
      </w:r>
    </w:p>
    <w:p w14:paraId="30BB81DF" w14:textId="53E33BD1" w:rsidR="00E3542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 xml:space="preserve"> </w:t>
      </w:r>
    </w:p>
    <w:p w14:paraId="24721A5C" w14:textId="6802E616" w:rsidR="004E1209" w:rsidRDefault="004E1209">
      <w:pPr>
        <w:rPr>
          <w:sz w:val="22"/>
          <w:szCs w:val="22"/>
          <w:lang w:val="es-ES_tradnl"/>
        </w:rPr>
      </w:pPr>
      <w:r>
        <w:rPr>
          <w:sz w:val="22"/>
          <w:szCs w:val="22"/>
          <w:lang w:val="es-ES_tradnl"/>
        </w:rPr>
        <w:br w:type="page"/>
      </w:r>
    </w:p>
    <w:p w14:paraId="5241D493" w14:textId="77777777" w:rsidR="00E3542D" w:rsidRPr="003A70AB" w:rsidRDefault="00E3542D" w:rsidP="00E3542D">
      <w:pPr>
        <w:jc w:val="both"/>
        <w:rPr>
          <w:sz w:val="22"/>
          <w:szCs w:val="22"/>
          <w:lang w:val="es-ES_tradnl"/>
        </w:rPr>
      </w:pPr>
    </w:p>
    <w:p w14:paraId="486A06CD" w14:textId="32B8035A" w:rsidR="00E3542D" w:rsidRPr="003A70AB" w:rsidRDefault="00E3542D" w:rsidP="00F76F0D">
      <w:pPr>
        <w:pStyle w:val="Ttulo2"/>
        <w:ind w:firstLine="293"/>
        <w:jc w:val="left"/>
        <w:rPr>
          <w:lang w:val="es-ES_tradnl"/>
        </w:rPr>
      </w:pPr>
      <w:r w:rsidRPr="003A70AB">
        <w:rPr>
          <w:lang w:val="es-ES_tradnl"/>
        </w:rPr>
        <w:t>III.</w:t>
      </w:r>
      <w:r w:rsidR="00F76F0D" w:rsidRPr="003A70AB">
        <w:rPr>
          <w:lang w:val="es-ES_tradnl"/>
        </w:rPr>
        <w:tab/>
      </w:r>
      <w:r w:rsidRPr="003A70AB">
        <w:rPr>
          <w:lang w:val="es-ES_tradnl"/>
        </w:rPr>
        <w:t xml:space="preserve">Cuestionario acerca de la </w:t>
      </w:r>
      <w:proofErr w:type="spellStart"/>
      <w:r w:rsidRPr="003A70AB">
        <w:rPr>
          <w:lang w:val="es-ES_tradnl"/>
        </w:rPr>
        <w:t>financia</w:t>
      </w:r>
      <w:r w:rsidR="00BC4D90" w:rsidRPr="003A70AB">
        <w:rPr>
          <w:lang w:val="es-ES_tradnl"/>
        </w:rPr>
        <w:t>r</w:t>
      </w:r>
      <w:r w:rsidRPr="003A70AB">
        <w:rPr>
          <w:lang w:val="es-ES_tradnl"/>
        </w:rPr>
        <w:t>ización</w:t>
      </w:r>
      <w:proofErr w:type="spellEnd"/>
      <w:r w:rsidRPr="003A70AB">
        <w:rPr>
          <w:lang w:val="es-ES_tradnl"/>
        </w:rPr>
        <w:t xml:space="preserve">/mercantilización </w:t>
      </w:r>
    </w:p>
    <w:p w14:paraId="2693B5F9" w14:textId="77777777" w:rsidR="00E3542D" w:rsidRPr="003A70AB" w:rsidRDefault="00E3542D" w:rsidP="00E3542D">
      <w:pPr>
        <w:jc w:val="both"/>
        <w:rPr>
          <w:sz w:val="22"/>
          <w:szCs w:val="22"/>
          <w:lang w:val="es-ES_tradnl"/>
        </w:rPr>
      </w:pPr>
    </w:p>
    <w:p w14:paraId="0BB8E096" w14:textId="77777777" w:rsidR="00E3542D" w:rsidRPr="003A70AB" w:rsidRDefault="00E3542D" w:rsidP="00E3542D">
      <w:pPr>
        <w:jc w:val="both"/>
        <w:rPr>
          <w:b/>
          <w:sz w:val="22"/>
          <w:szCs w:val="22"/>
          <w:lang w:val="es-ES_tradnl"/>
        </w:rPr>
      </w:pPr>
      <w:r w:rsidRPr="003A70AB">
        <w:rPr>
          <w:b/>
          <w:sz w:val="22"/>
          <w:szCs w:val="22"/>
          <w:lang w:val="es-ES_tradnl"/>
        </w:rPr>
        <w:t xml:space="preserve">Especificidades del sector WASH y de la </w:t>
      </w:r>
      <w:proofErr w:type="spellStart"/>
      <w:r w:rsidRPr="003A70AB">
        <w:rPr>
          <w:b/>
          <w:sz w:val="22"/>
          <w:szCs w:val="22"/>
          <w:lang w:val="es-ES_tradnl"/>
        </w:rPr>
        <w:t>financiarización</w:t>
      </w:r>
      <w:proofErr w:type="spellEnd"/>
      <w:r w:rsidRPr="003A70AB">
        <w:rPr>
          <w:b/>
          <w:sz w:val="22"/>
          <w:szCs w:val="22"/>
          <w:lang w:val="es-ES_tradnl"/>
        </w:rPr>
        <w:t>:</w:t>
      </w:r>
    </w:p>
    <w:p w14:paraId="5E039505" w14:textId="77777777" w:rsidR="00F76F0D" w:rsidRPr="003A70AB" w:rsidRDefault="00F76F0D" w:rsidP="00E3542D">
      <w:pPr>
        <w:jc w:val="both"/>
        <w:rPr>
          <w:sz w:val="22"/>
          <w:szCs w:val="22"/>
          <w:lang w:val="es-ES_tradnl"/>
        </w:rPr>
      </w:pPr>
    </w:p>
    <w:p w14:paraId="4E8C86C6" w14:textId="4098E6C2"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Los servicios de agua y saneamiento son un monopolio natural</w:t>
      </w:r>
      <w:r w:rsidR="000F454D" w:rsidRPr="003A70AB">
        <w:rPr>
          <w:sz w:val="22"/>
          <w:szCs w:val="22"/>
          <w:lang w:val="es-ES_tradnl"/>
        </w:rPr>
        <w:t xml:space="preserve"> y</w:t>
      </w:r>
      <w:r w:rsidR="00E3542D" w:rsidRPr="003A70AB">
        <w:rPr>
          <w:sz w:val="22"/>
          <w:szCs w:val="22"/>
          <w:lang w:val="es-ES_tradnl"/>
        </w:rPr>
        <w:t xml:space="preserve"> requieren grandes inversiones a largo plazo, lo que contrasta con las características clave de los mercados financieros: competencia y gestión a corto plazo. Esto</w:t>
      </w:r>
      <w:r w:rsidR="00BC4D90" w:rsidRPr="003A70AB">
        <w:rPr>
          <w:sz w:val="22"/>
          <w:szCs w:val="22"/>
          <w:lang w:val="es-ES_tradnl"/>
        </w:rPr>
        <w:t>, entre otras cosas,</w:t>
      </w:r>
      <w:r w:rsidR="00E3542D" w:rsidRPr="003A70AB">
        <w:rPr>
          <w:sz w:val="22"/>
          <w:szCs w:val="22"/>
          <w:lang w:val="es-ES_tradnl"/>
        </w:rPr>
        <w:t xml:space="preserve"> hace que el sector WASH</w:t>
      </w:r>
      <w:r w:rsidR="000F454D" w:rsidRPr="003A70AB">
        <w:rPr>
          <w:sz w:val="22"/>
          <w:szCs w:val="22"/>
          <w:lang w:val="es-ES_tradnl"/>
        </w:rPr>
        <w:t>, en principio,</w:t>
      </w:r>
      <w:r w:rsidR="00E3542D" w:rsidRPr="003A70AB">
        <w:rPr>
          <w:sz w:val="22"/>
          <w:szCs w:val="22"/>
          <w:lang w:val="es-ES_tradnl"/>
        </w:rPr>
        <w:t xml:space="preserve"> sea diferente a otros servicios básicos.</w:t>
      </w:r>
    </w:p>
    <w:p w14:paraId="001B412F" w14:textId="77777777" w:rsidR="00E3542D" w:rsidRPr="003A70AB" w:rsidRDefault="00E3542D" w:rsidP="00E3542D">
      <w:pPr>
        <w:jc w:val="both"/>
        <w:rPr>
          <w:sz w:val="22"/>
          <w:szCs w:val="22"/>
          <w:lang w:val="es-ES_tradnl"/>
        </w:rPr>
      </w:pPr>
    </w:p>
    <w:p w14:paraId="30A06717" w14:textId="1975D91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1.1.</w:t>
      </w:r>
      <w:r w:rsidR="00F76F0D" w:rsidRPr="003A70AB">
        <w:rPr>
          <w:sz w:val="22"/>
          <w:szCs w:val="22"/>
          <w:lang w:val="es-ES_tradnl"/>
        </w:rPr>
        <w:tab/>
      </w:r>
      <w:r w:rsidRPr="003A70AB">
        <w:rPr>
          <w:sz w:val="22"/>
          <w:szCs w:val="22"/>
          <w:lang w:val="es-ES_tradnl"/>
        </w:rPr>
        <w:t xml:space="preserve">A partir de su experiencia, ¿cómo </w:t>
      </w:r>
      <w:r w:rsidR="000F454D" w:rsidRPr="003A70AB">
        <w:rPr>
          <w:sz w:val="22"/>
          <w:szCs w:val="22"/>
          <w:lang w:val="es-ES_tradnl"/>
        </w:rPr>
        <w:t xml:space="preserve">actúan los grandes operadores </w:t>
      </w:r>
      <w:r w:rsidR="000E3020" w:rsidRPr="003A70AB">
        <w:rPr>
          <w:sz w:val="22"/>
          <w:szCs w:val="22"/>
          <w:lang w:val="es-ES_tradnl"/>
        </w:rPr>
        <w:t xml:space="preserve">privados </w:t>
      </w:r>
      <w:r w:rsidR="000F454D" w:rsidRPr="003A70AB">
        <w:rPr>
          <w:sz w:val="22"/>
          <w:szCs w:val="22"/>
          <w:lang w:val="es-ES_tradnl"/>
        </w:rPr>
        <w:t>frente a</w:t>
      </w:r>
      <w:r w:rsidRPr="003A70AB">
        <w:rPr>
          <w:sz w:val="22"/>
          <w:szCs w:val="22"/>
          <w:lang w:val="es-ES_tradnl"/>
        </w:rPr>
        <w:t xml:space="preserve"> las necesidades de inversión a largo plazo en el sector del agua, el saneamiento y la higiene (WASH)? </w:t>
      </w:r>
      <w:r w:rsidR="00BC4D90" w:rsidRPr="003A70AB">
        <w:rPr>
          <w:sz w:val="22"/>
          <w:szCs w:val="22"/>
          <w:lang w:val="es-ES_tradnl"/>
        </w:rPr>
        <w:t>¿</w:t>
      </w:r>
      <w:r w:rsidR="000E3020" w:rsidRPr="003A70AB">
        <w:rPr>
          <w:sz w:val="22"/>
          <w:szCs w:val="22"/>
          <w:lang w:val="es-ES_tradnl"/>
        </w:rPr>
        <w:t xml:space="preserve">Conoce operaciones financieras significativas de corto plazo en el sector WASH hasta hoy? ¿Cree que pueden combinarse operaciones especulativas de corto plazo con estrategias de largo plazo en el sector </w:t>
      </w:r>
      <w:proofErr w:type="gramStart"/>
      <w:r w:rsidR="000E3020" w:rsidRPr="003A70AB">
        <w:rPr>
          <w:sz w:val="22"/>
          <w:szCs w:val="22"/>
          <w:lang w:val="es-ES_tradnl"/>
        </w:rPr>
        <w:t xml:space="preserve">WASH </w:t>
      </w:r>
      <w:r w:rsidRPr="003A70AB">
        <w:rPr>
          <w:sz w:val="22"/>
          <w:szCs w:val="22"/>
          <w:lang w:val="es-ES_tradnl"/>
        </w:rPr>
        <w:t>?</w:t>
      </w:r>
      <w:proofErr w:type="gramEnd"/>
      <w:r w:rsidRPr="003A70AB">
        <w:rPr>
          <w:sz w:val="22"/>
          <w:szCs w:val="22"/>
          <w:lang w:val="es-ES_tradnl"/>
        </w:rPr>
        <w:t xml:space="preserve"> Por favor, comparta </w:t>
      </w:r>
      <w:r w:rsidR="00BC4D90" w:rsidRPr="003A70AB">
        <w:rPr>
          <w:sz w:val="22"/>
          <w:szCs w:val="22"/>
          <w:lang w:val="es-ES_tradnl"/>
        </w:rPr>
        <w:t>posibles</w:t>
      </w:r>
      <w:r w:rsidRPr="003A70AB">
        <w:rPr>
          <w:sz w:val="22"/>
          <w:szCs w:val="22"/>
          <w:lang w:val="es-ES_tradnl"/>
        </w:rPr>
        <w:t xml:space="preserve"> investigaci</w:t>
      </w:r>
      <w:r w:rsidR="00BC4D90" w:rsidRPr="003A70AB">
        <w:rPr>
          <w:sz w:val="22"/>
          <w:szCs w:val="22"/>
          <w:lang w:val="es-ES_tradnl"/>
        </w:rPr>
        <w:t>ones</w:t>
      </w:r>
      <w:r w:rsidRPr="003A70AB">
        <w:rPr>
          <w:sz w:val="22"/>
          <w:szCs w:val="22"/>
          <w:lang w:val="es-ES_tradnl"/>
        </w:rPr>
        <w:t>, testimonio</w:t>
      </w:r>
      <w:r w:rsidR="00BC4D90" w:rsidRPr="003A70AB">
        <w:rPr>
          <w:sz w:val="22"/>
          <w:szCs w:val="22"/>
          <w:lang w:val="es-ES_tradnl"/>
        </w:rPr>
        <w:t>s</w:t>
      </w:r>
      <w:r w:rsidRPr="003A70AB">
        <w:rPr>
          <w:sz w:val="22"/>
          <w:szCs w:val="22"/>
          <w:lang w:val="es-ES_tradnl"/>
        </w:rPr>
        <w:t xml:space="preserve"> o experiencia</w:t>
      </w:r>
      <w:r w:rsidR="00BC4D90" w:rsidRPr="003A70AB">
        <w:rPr>
          <w:sz w:val="22"/>
          <w:szCs w:val="22"/>
          <w:lang w:val="es-ES_tradnl"/>
        </w:rPr>
        <w:t>s</w:t>
      </w:r>
      <w:r w:rsidRPr="003A70AB">
        <w:rPr>
          <w:sz w:val="22"/>
          <w:szCs w:val="22"/>
          <w:lang w:val="es-ES_tradnl"/>
        </w:rPr>
        <w:t>.</w:t>
      </w:r>
    </w:p>
    <w:p w14:paraId="149FADFC" w14:textId="77777777" w:rsidR="00E3542D" w:rsidRPr="003A70AB" w:rsidRDefault="00E3542D" w:rsidP="00E3542D">
      <w:pPr>
        <w:jc w:val="both"/>
        <w:rPr>
          <w:sz w:val="22"/>
          <w:szCs w:val="22"/>
          <w:lang w:val="es-ES_tradnl"/>
        </w:rPr>
      </w:pPr>
    </w:p>
    <w:p w14:paraId="4CE24921" w14:textId="34A846F5"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1.2.</w:t>
      </w:r>
      <w:r w:rsidR="00F76F0D" w:rsidRPr="003A70AB">
        <w:rPr>
          <w:sz w:val="22"/>
          <w:szCs w:val="22"/>
          <w:lang w:val="es-ES_tradnl"/>
        </w:rPr>
        <w:tab/>
      </w:r>
      <w:r w:rsidR="008D26E5" w:rsidRPr="003A70AB">
        <w:rPr>
          <w:sz w:val="22"/>
          <w:szCs w:val="22"/>
          <w:lang w:val="es-ES_tradnl"/>
        </w:rPr>
        <w:t xml:space="preserve">En la medida que se trata de un monopolio natural y que no puede haber propiamente competencia en el mercado, ¿qué papel debería tener la participación y el </w:t>
      </w:r>
      <w:proofErr w:type="gramStart"/>
      <w:r w:rsidR="008D26E5" w:rsidRPr="003A70AB">
        <w:rPr>
          <w:sz w:val="22"/>
          <w:szCs w:val="22"/>
          <w:lang w:val="es-ES_tradnl"/>
        </w:rPr>
        <w:t>control  ciudadano</w:t>
      </w:r>
      <w:proofErr w:type="gramEnd"/>
      <w:r w:rsidR="008D26E5" w:rsidRPr="003A70AB">
        <w:rPr>
          <w:sz w:val="22"/>
          <w:szCs w:val="22"/>
          <w:lang w:val="es-ES_tradnl"/>
        </w:rPr>
        <w:t xml:space="preserve"> en la gestión de estos servicios? ¿Puede compartir algún ejemplo relacionado con buenas prácticas de control y participación ciudadana, en coherencia con lo que exige en este sentido la gestión de derechos humanos?</w:t>
      </w:r>
    </w:p>
    <w:p w14:paraId="253CA7A7" w14:textId="77777777" w:rsidR="00E3542D" w:rsidRPr="003A70AB" w:rsidRDefault="00E3542D" w:rsidP="00E3542D">
      <w:pPr>
        <w:jc w:val="both"/>
        <w:rPr>
          <w:sz w:val="22"/>
          <w:szCs w:val="22"/>
          <w:lang w:val="es-ES_tradnl"/>
        </w:rPr>
      </w:pPr>
    </w:p>
    <w:p w14:paraId="22F8672B" w14:textId="1730DD2D" w:rsidR="00E3542D" w:rsidRPr="003A70AB" w:rsidRDefault="00E3542D" w:rsidP="00E3542D">
      <w:pPr>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E3542D">
      <w:pPr>
        <w:jc w:val="both"/>
        <w:rPr>
          <w:sz w:val="22"/>
          <w:szCs w:val="22"/>
          <w:lang w:val="es-ES_tradnl"/>
        </w:rPr>
      </w:pPr>
    </w:p>
    <w:p w14:paraId="2E9AAA9F" w14:textId="26F3A76D"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 xml:space="preserve">El anterior Relator Especial, Leo </w:t>
      </w:r>
      <w:proofErr w:type="spellStart"/>
      <w:r w:rsidR="00E3542D" w:rsidRPr="003A70AB">
        <w:rPr>
          <w:sz w:val="22"/>
          <w:szCs w:val="22"/>
          <w:lang w:val="es-ES_tradnl"/>
        </w:rPr>
        <w:t>Heller</w:t>
      </w:r>
      <w:proofErr w:type="spellEnd"/>
      <w:r w:rsidR="00E3542D" w:rsidRPr="003A70AB">
        <w:rPr>
          <w:sz w:val="22"/>
          <w:szCs w:val="22"/>
          <w:lang w:val="es-ES_tradnl"/>
        </w:rPr>
        <w:t>,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A70AB">
        <w:rPr>
          <w:sz w:val="22"/>
          <w:szCs w:val="22"/>
          <w:lang w:val="es-ES_tradnl"/>
        </w:rPr>
        <w:t>,</w:t>
      </w:r>
      <w:r w:rsidR="00E3542D" w:rsidRPr="003A70AB">
        <w:rPr>
          <w:sz w:val="22"/>
          <w:szCs w:val="22"/>
          <w:lang w:val="es-ES_tradnl"/>
        </w:rPr>
        <w:t xml:space="preserve"> así como </w:t>
      </w:r>
      <w:r w:rsidR="00771B6B" w:rsidRPr="003A70AB">
        <w:rPr>
          <w:sz w:val="22"/>
          <w:szCs w:val="22"/>
          <w:lang w:val="es-ES_tradnl"/>
        </w:rPr>
        <w:t>clarificar los riesgos</w:t>
      </w:r>
      <w:r w:rsidR="00E3542D" w:rsidRPr="003A70AB">
        <w:rPr>
          <w:sz w:val="22"/>
          <w:szCs w:val="22"/>
          <w:lang w:val="es-ES_tradnl"/>
        </w:rPr>
        <w:t xml:space="preserve"> que </w:t>
      </w:r>
      <w:r w:rsidR="00771B6B" w:rsidRPr="003A70AB">
        <w:rPr>
          <w:sz w:val="22"/>
          <w:szCs w:val="22"/>
          <w:lang w:val="es-ES_tradnl"/>
        </w:rPr>
        <w:t>puedan emerger</w:t>
      </w:r>
      <w:r w:rsidR="00E3542D" w:rsidRPr="003A70AB">
        <w:rPr>
          <w:sz w:val="22"/>
          <w:szCs w:val="22"/>
          <w:lang w:val="es-ES_tradnl"/>
        </w:rPr>
        <w:t xml:space="preserve"> para el cumplimiento de los derechos humanos al agua y el saneamiento. En este contexto: </w:t>
      </w:r>
    </w:p>
    <w:p w14:paraId="7E9072F8" w14:textId="77777777" w:rsidR="00E3542D" w:rsidRPr="003A70AB" w:rsidRDefault="00E3542D" w:rsidP="00E3542D">
      <w:pPr>
        <w:jc w:val="both"/>
        <w:rPr>
          <w:sz w:val="22"/>
          <w:szCs w:val="22"/>
          <w:lang w:val="es-ES_tradnl"/>
        </w:rPr>
      </w:pPr>
    </w:p>
    <w:p w14:paraId="069792CD" w14:textId="0ADDD63E"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2.1.</w:t>
      </w:r>
      <w:r w:rsidR="00F76F0D" w:rsidRPr="003A70AB">
        <w:rPr>
          <w:sz w:val="22"/>
          <w:szCs w:val="22"/>
          <w:lang w:val="es-ES_tradnl"/>
        </w:rPr>
        <w:tab/>
      </w:r>
      <w:r w:rsidR="00EA03DA" w:rsidRPr="003A70AB">
        <w:rPr>
          <w:sz w:val="22"/>
          <w:szCs w:val="22"/>
          <w:lang w:val="es-ES_tradnl"/>
        </w:rPr>
        <w:t>¿Se ha encontrado con políticas y alianzas basadas en Asociaciones Público-</w:t>
      </w:r>
      <w:proofErr w:type="gramStart"/>
      <w:r w:rsidR="00EA03DA" w:rsidRPr="003A70AB">
        <w:rPr>
          <w:sz w:val="22"/>
          <w:szCs w:val="22"/>
          <w:lang w:val="es-ES_tradnl"/>
        </w:rPr>
        <w:t>Público (</w:t>
      </w:r>
      <w:proofErr w:type="spellStart"/>
      <w:r w:rsidR="00EA03DA" w:rsidRPr="003A70AB">
        <w:rPr>
          <w:sz w:val="22"/>
          <w:szCs w:val="22"/>
          <w:lang w:val="es-ES_tradnl"/>
        </w:rPr>
        <w:t>PUPs</w:t>
      </w:r>
      <w:proofErr w:type="spellEnd"/>
      <w:r w:rsidR="00EA03DA" w:rsidRPr="003A70AB">
        <w:rPr>
          <w:sz w:val="22"/>
          <w:szCs w:val="22"/>
          <w:lang w:val="es-ES_tradnl"/>
        </w:rPr>
        <w:t>), entre instituciones públicas, que hayan tratado de reforzar estos servicios?</w:t>
      </w:r>
      <w:proofErr w:type="gramEnd"/>
      <w:r w:rsidR="00EA03DA" w:rsidRPr="003A70AB">
        <w:rPr>
          <w:sz w:val="22"/>
          <w:szCs w:val="22"/>
          <w:lang w:val="es-ES_tradnl"/>
        </w:rPr>
        <w:t xml:space="preserve">  Si así es, por favor, dé ejemplos concretos de </w:t>
      </w:r>
      <w:proofErr w:type="spellStart"/>
      <w:r w:rsidR="00EA03DA" w:rsidRPr="003A70AB">
        <w:rPr>
          <w:sz w:val="22"/>
          <w:szCs w:val="22"/>
          <w:lang w:val="es-ES_tradnl"/>
        </w:rPr>
        <w:t>PUPs</w:t>
      </w:r>
      <w:proofErr w:type="spellEnd"/>
      <w:r w:rsidR="00EA03DA" w:rsidRPr="003A70AB">
        <w:rPr>
          <w:sz w:val="22"/>
          <w:szCs w:val="22"/>
          <w:lang w:val="es-ES_tradnl"/>
        </w:rPr>
        <w:t xml:space="preserve"> u otras formas de gestión y financiación públicas exitosas y explique lo que funcionó y lo que no. </w:t>
      </w:r>
    </w:p>
    <w:p w14:paraId="7FE77BF0" w14:textId="77777777" w:rsidR="00E3542D" w:rsidRPr="003A70AB" w:rsidRDefault="00E3542D" w:rsidP="00E3542D">
      <w:pPr>
        <w:jc w:val="both"/>
        <w:rPr>
          <w:sz w:val="22"/>
          <w:szCs w:val="22"/>
          <w:lang w:val="es-ES_tradnl"/>
        </w:rPr>
      </w:pPr>
    </w:p>
    <w:p w14:paraId="6E8AB29A" w14:textId="4715C38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2.2.</w:t>
      </w:r>
      <w:r w:rsidR="00F76F0D" w:rsidRPr="003A70AB">
        <w:rPr>
          <w:sz w:val="22"/>
          <w:szCs w:val="22"/>
          <w:lang w:val="es-ES_tradnl"/>
        </w:rPr>
        <w:tab/>
      </w:r>
      <w:r w:rsidRPr="003A70AB">
        <w:rPr>
          <w:sz w:val="22"/>
          <w:szCs w:val="22"/>
          <w:lang w:val="es-ES_tradnl"/>
        </w:rPr>
        <w:t>Las crisis</w:t>
      </w:r>
      <w:r w:rsidR="00476C56" w:rsidRPr="003A70AB">
        <w:rPr>
          <w:sz w:val="22"/>
          <w:szCs w:val="22"/>
          <w:lang w:val="es-ES_tradnl"/>
        </w:rPr>
        <w:t xml:space="preserve"> </w:t>
      </w:r>
      <w:r w:rsidRPr="003A70AB">
        <w:rPr>
          <w:sz w:val="22"/>
          <w:szCs w:val="22"/>
          <w:lang w:val="es-ES_tradnl"/>
        </w:rPr>
        <w:t xml:space="preserve">pueden </w:t>
      </w:r>
      <w:r w:rsidR="00EA03DA" w:rsidRPr="4ED3F1F5">
        <w:rPr>
          <w:sz w:val="22"/>
          <w:szCs w:val="22"/>
          <w:lang w:val="es-ES"/>
        </w:rPr>
        <w:t>favorecer</w:t>
      </w:r>
      <w:r w:rsidR="4ED3F1F5" w:rsidRPr="4ED3F1F5">
        <w:rPr>
          <w:sz w:val="22"/>
          <w:szCs w:val="22"/>
          <w:lang w:val="es-ES"/>
        </w:rPr>
        <w:t xml:space="preserve"> </w:t>
      </w:r>
      <w:r w:rsidRPr="4ED3F1F5">
        <w:rPr>
          <w:sz w:val="22"/>
          <w:szCs w:val="22"/>
          <w:lang w:val="es-ES"/>
        </w:rPr>
        <w:t>inversiones privadas para llenar los vacíos de financiación en infraestructuras y servicios públicos</w:t>
      </w:r>
      <w:r w:rsidR="00476C56" w:rsidRPr="4715C38A">
        <w:rPr>
          <w:sz w:val="22"/>
          <w:szCs w:val="22"/>
          <w:lang w:val="es-ES"/>
        </w:rPr>
        <w:t>, si se aplican estrategias de “austeridad”, como ocurrió en la anterior crisis (2007 – 2008)</w:t>
      </w:r>
      <w:r w:rsidR="4715C38A" w:rsidRPr="4715C38A">
        <w:rPr>
          <w:sz w:val="22"/>
          <w:szCs w:val="22"/>
          <w:lang w:val="es-ES"/>
        </w:rPr>
        <w:t>.</w:t>
      </w:r>
      <w:r w:rsidRPr="003A70AB">
        <w:rPr>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Pr="003A70AB" w:rsidRDefault="00E3542D" w:rsidP="00E3542D">
      <w:pPr>
        <w:jc w:val="both"/>
        <w:rPr>
          <w:sz w:val="22"/>
          <w:szCs w:val="22"/>
          <w:lang w:val="es-ES_tradnl"/>
        </w:rPr>
      </w:pPr>
    </w:p>
    <w:p w14:paraId="4D003162" w14:textId="5917409E"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2.2.1.</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Se han aplicado</w:t>
      </w:r>
      <w:r w:rsidR="00E238FB" w:rsidRPr="003A70AB">
        <w:rPr>
          <w:sz w:val="22"/>
          <w:szCs w:val="22"/>
          <w:lang w:val="es-ES_tradnl"/>
        </w:rPr>
        <w:t>, o se prevén,</w:t>
      </w:r>
      <w:r w:rsidR="00E3542D" w:rsidRPr="003A70AB">
        <w:rPr>
          <w:sz w:val="22"/>
          <w:szCs w:val="22"/>
          <w:lang w:val="es-ES_tradnl"/>
        </w:rPr>
        <w:t xml:space="preserve"> </w:t>
      </w:r>
      <w:r w:rsidR="00476C56" w:rsidRPr="003A70AB">
        <w:rPr>
          <w:sz w:val="22"/>
          <w:szCs w:val="22"/>
          <w:lang w:val="es-ES_tradnl"/>
        </w:rPr>
        <w:t>fondos</w:t>
      </w:r>
      <w:r w:rsidR="00E3542D" w:rsidRPr="003A70AB">
        <w:rPr>
          <w:sz w:val="22"/>
          <w:szCs w:val="22"/>
          <w:lang w:val="es-ES_tradnl"/>
        </w:rPr>
        <w:t xml:space="preserve"> verdes o subvenciones para el cambio climático</w:t>
      </w:r>
      <w:r w:rsidR="00476C56" w:rsidRPr="003A70AB">
        <w:rPr>
          <w:sz w:val="22"/>
          <w:szCs w:val="22"/>
          <w:lang w:val="es-ES_tradnl"/>
        </w:rPr>
        <w:t xml:space="preserve"> y para </w:t>
      </w:r>
      <w:r w:rsidR="00E3542D" w:rsidRPr="003A70AB">
        <w:rPr>
          <w:sz w:val="22"/>
          <w:szCs w:val="22"/>
          <w:lang w:val="es-ES_tradnl"/>
        </w:rPr>
        <w:t xml:space="preserve">la adaptación al medio ambiente </w:t>
      </w:r>
      <w:r w:rsidR="00476C56" w:rsidRPr="003A70AB">
        <w:rPr>
          <w:sz w:val="22"/>
          <w:szCs w:val="22"/>
          <w:lang w:val="es-ES_tradnl"/>
        </w:rPr>
        <w:t xml:space="preserve">al </w:t>
      </w:r>
      <w:r w:rsidR="00E3542D" w:rsidRPr="003A70AB">
        <w:rPr>
          <w:sz w:val="22"/>
          <w:szCs w:val="22"/>
          <w:lang w:val="es-ES_tradnl"/>
        </w:rPr>
        <w:t>sector del agua, el saneamiento y la higiene (WASH)?</w:t>
      </w:r>
      <w:r w:rsidR="00E238FB" w:rsidRPr="003A70AB">
        <w:rPr>
          <w:sz w:val="22"/>
          <w:szCs w:val="22"/>
          <w:lang w:val="es-ES_tradnl"/>
        </w:rPr>
        <w:t xml:space="preserve"> De ser así</w:t>
      </w:r>
      <w:r w:rsidR="00E3542D" w:rsidRPr="003A70AB">
        <w:rPr>
          <w:sz w:val="22"/>
          <w:szCs w:val="22"/>
          <w:lang w:val="es-ES_tradnl"/>
        </w:rPr>
        <w:t xml:space="preserve"> </w:t>
      </w:r>
      <w:r w:rsidR="00E238FB" w:rsidRPr="003A70AB">
        <w:rPr>
          <w:sz w:val="22"/>
          <w:szCs w:val="22"/>
          <w:lang w:val="es-ES_tradnl"/>
        </w:rPr>
        <w:t xml:space="preserve">¿Ha animado esto a los actores privados a entrar en el sector WASH? </w:t>
      </w:r>
      <w:r w:rsidR="00E3542D" w:rsidRPr="003A70AB">
        <w:rPr>
          <w:sz w:val="22"/>
          <w:szCs w:val="22"/>
          <w:lang w:val="es-ES_tradnl"/>
        </w:rPr>
        <w:t xml:space="preserve">Si es así, ¿de qué manera? </w:t>
      </w:r>
    </w:p>
    <w:p w14:paraId="1B736042" w14:textId="77777777" w:rsidR="00E3542D" w:rsidRPr="003A70AB" w:rsidRDefault="00E3542D" w:rsidP="00E3542D">
      <w:pPr>
        <w:jc w:val="both"/>
        <w:rPr>
          <w:sz w:val="22"/>
          <w:szCs w:val="22"/>
          <w:lang w:val="es-ES_tradnl"/>
        </w:rPr>
      </w:pPr>
    </w:p>
    <w:p w14:paraId="34408DC8" w14:textId="019428AC"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2.2.2.</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Ha habido una reacción en la financiación pública de estos servicios (WASH) ante el reto que supone la pandemia</w:t>
      </w:r>
      <w:r w:rsidR="00E3542D" w:rsidRPr="003A70AB">
        <w:rPr>
          <w:sz w:val="22"/>
          <w:szCs w:val="22"/>
          <w:lang w:val="es-ES_tradnl"/>
        </w:rPr>
        <w:t xml:space="preserve"> de </w:t>
      </w:r>
      <w:r w:rsidR="00476C56" w:rsidRPr="003A70AB">
        <w:rPr>
          <w:sz w:val="22"/>
          <w:szCs w:val="22"/>
          <w:lang w:val="es-ES_tradnl"/>
        </w:rPr>
        <w:t xml:space="preserve">la </w:t>
      </w:r>
      <w:r w:rsidR="00E3542D" w:rsidRPr="003A70AB">
        <w:rPr>
          <w:sz w:val="22"/>
          <w:szCs w:val="22"/>
          <w:lang w:val="es-ES_tradnl"/>
        </w:rPr>
        <w:t>COVID-19</w:t>
      </w:r>
      <w:r w:rsidR="00476C56" w:rsidRPr="003A70AB">
        <w:rPr>
          <w:sz w:val="22"/>
          <w:szCs w:val="22"/>
          <w:lang w:val="es-ES_tradnl"/>
        </w:rPr>
        <w:t>? ¿Ha habido incremento de la financiación privada ante la COVID19?</w:t>
      </w:r>
      <w:r w:rsidR="00E238FB" w:rsidRPr="003A70AB">
        <w:rPr>
          <w:sz w:val="22"/>
          <w:szCs w:val="22"/>
          <w:lang w:val="es-ES_tradnl"/>
        </w:rPr>
        <w:t xml:space="preserve"> </w:t>
      </w:r>
      <w:r w:rsidR="00E3542D" w:rsidRPr="003A70AB">
        <w:rPr>
          <w:sz w:val="22"/>
          <w:szCs w:val="22"/>
          <w:lang w:val="es-ES_tradnl"/>
        </w:rPr>
        <w:t>¿Cuál ha sido el impacto en las comunidades en situación de vulnerabilidad</w:t>
      </w:r>
      <w:r w:rsidR="00476C56" w:rsidRPr="003A70AB">
        <w:rPr>
          <w:sz w:val="22"/>
          <w:szCs w:val="22"/>
          <w:lang w:val="es-ES_tradnl"/>
        </w:rPr>
        <w:t xml:space="preserve"> de esos aportes de financiación pública o privada</w:t>
      </w:r>
      <w:r w:rsidR="00E3542D" w:rsidRPr="003A70AB">
        <w:rPr>
          <w:sz w:val="22"/>
          <w:szCs w:val="22"/>
          <w:lang w:val="es-ES_tradnl"/>
        </w:rPr>
        <w:t xml:space="preserve">?  </w:t>
      </w:r>
    </w:p>
    <w:p w14:paraId="2B8C0846" w14:textId="77777777" w:rsidR="00E3542D" w:rsidRPr="003A70AB" w:rsidRDefault="00E3542D" w:rsidP="00E3542D">
      <w:pPr>
        <w:jc w:val="both"/>
        <w:rPr>
          <w:sz w:val="22"/>
          <w:szCs w:val="22"/>
          <w:lang w:val="es-ES_tradnl"/>
        </w:rPr>
      </w:pPr>
    </w:p>
    <w:p w14:paraId="36263E5F" w14:textId="77777777" w:rsidR="00E3542D" w:rsidRPr="003A70AB" w:rsidRDefault="00E3542D" w:rsidP="00E3542D">
      <w:pPr>
        <w:jc w:val="both"/>
        <w:rPr>
          <w:sz w:val="22"/>
          <w:szCs w:val="22"/>
          <w:lang w:val="es-ES_tradnl"/>
        </w:rPr>
      </w:pPr>
    </w:p>
    <w:p w14:paraId="74338D4A" w14:textId="77777777" w:rsidR="00E3542D" w:rsidRPr="003A70AB" w:rsidRDefault="00E3542D" w:rsidP="00E3542D">
      <w:pPr>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E3542D">
      <w:pPr>
        <w:jc w:val="both"/>
        <w:rPr>
          <w:sz w:val="22"/>
          <w:szCs w:val="22"/>
          <w:lang w:val="es-ES_tradnl"/>
        </w:rPr>
      </w:pPr>
    </w:p>
    <w:p w14:paraId="78C0345C" w14:textId="6D13E0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3A70AB">
        <w:rPr>
          <w:sz w:val="22"/>
          <w:szCs w:val="22"/>
          <w:lang w:val="es-ES_tradnl"/>
        </w:rPr>
        <w:t>pasan a</w:t>
      </w:r>
      <w:r w:rsidR="00E3542D" w:rsidRPr="003A70AB">
        <w:rPr>
          <w:sz w:val="22"/>
          <w:szCs w:val="22"/>
          <w:lang w:val="es-ES_tradnl"/>
        </w:rPr>
        <w:t xml:space="preserve"> administrar como un </w:t>
      </w:r>
      <w:r w:rsidR="00476C56" w:rsidRPr="003A70AB">
        <w:rPr>
          <w:sz w:val="22"/>
          <w:szCs w:val="22"/>
          <w:lang w:val="es-ES_tradnl"/>
        </w:rPr>
        <w:t>bien</w:t>
      </w:r>
      <w:r w:rsidR="00E3542D" w:rsidRPr="003A70AB">
        <w:rPr>
          <w:sz w:val="22"/>
          <w:szCs w:val="22"/>
          <w:lang w:val="es-ES_tradnl"/>
        </w:rPr>
        <w:t xml:space="preserve"> de consumo. Existen modelos, como el de los Bancos de Agua (</w:t>
      </w:r>
      <w:proofErr w:type="spellStart"/>
      <w:r w:rsidR="00E3542D" w:rsidRPr="003A70AB">
        <w:rPr>
          <w:sz w:val="22"/>
          <w:szCs w:val="22"/>
          <w:lang w:val="es-ES_tradnl"/>
        </w:rPr>
        <w:t>Water</w:t>
      </w:r>
      <w:proofErr w:type="spellEnd"/>
      <w:r w:rsidR="00E3542D" w:rsidRPr="003A70AB">
        <w:rPr>
          <w:sz w:val="22"/>
          <w:szCs w:val="22"/>
          <w:lang w:val="es-ES_tradnl"/>
        </w:rPr>
        <w:t xml:space="preserve">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3A70AB">
        <w:rPr>
          <w:sz w:val="22"/>
          <w:szCs w:val="22"/>
          <w:lang w:val="es-ES_tradnl"/>
        </w:rPr>
        <w:t xml:space="preserve"> de agua</w:t>
      </w:r>
      <w:r w:rsidR="00E3542D" w:rsidRPr="003A70AB">
        <w:rPr>
          <w:sz w:val="22"/>
          <w:szCs w:val="22"/>
          <w:lang w:val="es-ES_tradnl"/>
        </w:rPr>
        <w:t xml:space="preserve"> en cuestión</w:t>
      </w:r>
      <w:r w:rsidR="001D4AD3" w:rsidRPr="003A70AB">
        <w:rPr>
          <w:sz w:val="22"/>
          <w:szCs w:val="22"/>
          <w:lang w:val="es-ES_tradnl"/>
        </w:rPr>
        <w:t>, sino</w:t>
      </w:r>
      <w:r w:rsidR="00E3542D" w:rsidRPr="003A70AB">
        <w:rPr>
          <w:sz w:val="22"/>
          <w:szCs w:val="22"/>
          <w:lang w:val="es-ES_tradnl"/>
        </w:rPr>
        <w:t xml:space="preserve"> que simplemente promueven juegos especulativos (con altas expectativas de beneficios a </w:t>
      </w:r>
      <w:r w:rsidR="001D4AD3" w:rsidRPr="003A70AB">
        <w:rPr>
          <w:sz w:val="22"/>
          <w:szCs w:val="22"/>
          <w:lang w:val="es-ES_tradnl"/>
        </w:rPr>
        <w:t>corto</w:t>
      </w:r>
      <w:r w:rsidR="00E3542D" w:rsidRPr="003A70AB">
        <w:rPr>
          <w:sz w:val="22"/>
          <w:szCs w:val="22"/>
          <w:lang w:val="es-ES_tradnl"/>
        </w:rPr>
        <w:t xml:space="preserve"> plazo), </w:t>
      </w:r>
      <w:r w:rsidR="001D4AD3" w:rsidRPr="003A70AB">
        <w:rPr>
          <w:sz w:val="22"/>
          <w:szCs w:val="22"/>
          <w:lang w:val="es-ES_tradnl"/>
        </w:rPr>
        <w:t>actuando como intermediarios entre quienes</w:t>
      </w:r>
      <w:r w:rsidR="00E3542D" w:rsidRPr="003A70AB">
        <w:rPr>
          <w:sz w:val="22"/>
          <w:szCs w:val="22"/>
          <w:lang w:val="es-ES_tradnl"/>
        </w:rPr>
        <w:t xml:space="preserve"> tienen derecho</w:t>
      </w:r>
      <w:r w:rsidR="001D4AD3" w:rsidRPr="003A70AB">
        <w:rPr>
          <w:sz w:val="22"/>
          <w:szCs w:val="22"/>
          <w:lang w:val="es-ES_tradnl"/>
        </w:rPr>
        <w:t xml:space="preserve"> de</w:t>
      </w:r>
      <w:r w:rsidR="00E3542D" w:rsidRPr="003A70AB">
        <w:rPr>
          <w:sz w:val="22"/>
          <w:szCs w:val="22"/>
          <w:lang w:val="es-ES_tradnl"/>
        </w:rPr>
        <w:t xml:space="preserve"> agua y aquellos que finalmente pueden comprar esos derechos. Aunque los mercados </w:t>
      </w:r>
      <w:r w:rsidR="001D4AD3" w:rsidRPr="003A70AB">
        <w:rPr>
          <w:sz w:val="22"/>
          <w:szCs w:val="22"/>
          <w:lang w:val="es-ES_tradnl"/>
        </w:rPr>
        <w:t>de</w:t>
      </w:r>
      <w:r w:rsidR="00E3542D" w:rsidRPr="003A70AB">
        <w:rPr>
          <w:sz w:val="22"/>
          <w:szCs w:val="22"/>
          <w:lang w:val="es-ES_tradnl"/>
        </w:rPr>
        <w:t xml:space="preserve"> agua están localizados</w:t>
      </w:r>
      <w:r w:rsidR="001D4AD3" w:rsidRPr="003A70AB">
        <w:rPr>
          <w:sz w:val="22"/>
          <w:szCs w:val="22"/>
          <w:lang w:val="es-ES_tradnl"/>
        </w:rPr>
        <w:t xml:space="preserve"> en el </w:t>
      </w:r>
      <w:r w:rsidR="00187B3E" w:rsidRPr="003A70AB">
        <w:rPr>
          <w:sz w:val="22"/>
          <w:szCs w:val="22"/>
          <w:lang w:val="es-ES_tradnl"/>
        </w:rPr>
        <w:t>marco</w:t>
      </w:r>
      <w:r w:rsidR="001D4AD3" w:rsidRPr="003A70AB">
        <w:rPr>
          <w:sz w:val="22"/>
          <w:szCs w:val="22"/>
          <w:lang w:val="es-ES_tradnl"/>
        </w:rPr>
        <w:t xml:space="preserve"> de una cuenca hidrográfica o en cuencas interconectadas por trasvases</w:t>
      </w:r>
      <w:r w:rsidR="00E3542D" w:rsidRPr="003A70AB">
        <w:rPr>
          <w:sz w:val="22"/>
          <w:szCs w:val="22"/>
          <w:lang w:val="es-ES_tradnl"/>
        </w:rPr>
        <w:t xml:space="preserve">, con la entrada de nuevos actores </w:t>
      </w:r>
      <w:r w:rsidR="006553CB" w:rsidRPr="003A70AB">
        <w:rPr>
          <w:sz w:val="22"/>
          <w:szCs w:val="22"/>
          <w:lang w:val="es-ES_tradnl"/>
        </w:rPr>
        <w:t>financieros</w:t>
      </w:r>
      <w:r w:rsidR="00E3542D" w:rsidRPr="003A70AB">
        <w:rPr>
          <w:sz w:val="22"/>
          <w:szCs w:val="22"/>
          <w:lang w:val="es-ES_tradnl"/>
        </w:rPr>
        <w:t>, los derechos del agua pueden integrarse dentro de los mercados financieros globales,</w:t>
      </w:r>
      <w:r w:rsidR="001D4AD3" w:rsidRPr="003A70AB">
        <w:rPr>
          <w:sz w:val="22"/>
          <w:szCs w:val="22"/>
          <w:lang w:val="es-ES_tradnl"/>
        </w:rPr>
        <w:t xml:space="preserve"> a través de los derivados financieros,</w:t>
      </w:r>
      <w:r w:rsidR="00E3542D" w:rsidRPr="003A70AB">
        <w:rPr>
          <w:sz w:val="22"/>
          <w:szCs w:val="22"/>
          <w:lang w:val="es-ES_tradnl"/>
        </w:rPr>
        <w:t xml:space="preserve"> donde el agua recibirá el tratamiento </w:t>
      </w:r>
      <w:r w:rsidR="001D4AD3" w:rsidRPr="003A70AB">
        <w:rPr>
          <w:sz w:val="22"/>
          <w:szCs w:val="22"/>
          <w:lang w:val="es-ES_tradnl"/>
        </w:rPr>
        <w:t>de una mercancía más</w:t>
      </w:r>
      <w:r w:rsidR="00E3542D" w:rsidRPr="003A70AB">
        <w:rPr>
          <w:sz w:val="22"/>
          <w:szCs w:val="22"/>
          <w:lang w:val="es-ES_tradnl"/>
        </w:rPr>
        <w:t xml:space="preserve">. </w:t>
      </w:r>
    </w:p>
    <w:p w14:paraId="00A59D98" w14:textId="77777777" w:rsidR="00E3542D" w:rsidRPr="003A70AB" w:rsidRDefault="00E3542D" w:rsidP="00E3542D">
      <w:pPr>
        <w:jc w:val="both"/>
        <w:rPr>
          <w:sz w:val="22"/>
          <w:szCs w:val="22"/>
          <w:lang w:val="es-ES_tradnl"/>
        </w:rPr>
      </w:pPr>
    </w:p>
    <w:p w14:paraId="6C9B808C" w14:textId="77777777" w:rsidR="00E3542D" w:rsidRPr="003A70AB" w:rsidRDefault="00E3542D" w:rsidP="00E3542D">
      <w:pPr>
        <w:jc w:val="both"/>
        <w:rPr>
          <w:sz w:val="22"/>
          <w:szCs w:val="22"/>
          <w:lang w:val="es-ES_tradnl"/>
        </w:rPr>
      </w:pPr>
      <w:r w:rsidRPr="003A70AB">
        <w:rPr>
          <w:sz w:val="22"/>
          <w:szCs w:val="22"/>
          <w:lang w:val="es-ES_tradnl"/>
        </w:rPr>
        <w:t xml:space="preserve">De acuerdo a sus observaciones: </w:t>
      </w:r>
    </w:p>
    <w:p w14:paraId="249F5AC5" w14:textId="5A61FFDD" w:rsidR="00E3542D" w:rsidRPr="003A70AB" w:rsidRDefault="00E3542D" w:rsidP="00E3542D">
      <w:pPr>
        <w:jc w:val="both"/>
        <w:rPr>
          <w:sz w:val="22"/>
          <w:szCs w:val="22"/>
          <w:lang w:val="es-ES_tradnl"/>
        </w:rPr>
      </w:pPr>
    </w:p>
    <w:p w14:paraId="106A09C4" w14:textId="11834CBB"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3.1.</w:t>
      </w:r>
      <w:r w:rsidR="00F76F0D" w:rsidRPr="003A70AB">
        <w:rPr>
          <w:sz w:val="22"/>
          <w:szCs w:val="22"/>
          <w:lang w:val="es-ES_tradnl"/>
        </w:rPr>
        <w:tab/>
      </w:r>
      <w:r w:rsidRPr="003A70AB">
        <w:rPr>
          <w:sz w:val="22"/>
          <w:szCs w:val="22"/>
          <w:lang w:val="es-ES_tradnl"/>
        </w:rPr>
        <w:t xml:space="preserve">¿Cómo están diseñados </w:t>
      </w:r>
      <w:r w:rsidR="001D4AD3" w:rsidRPr="003A70AB">
        <w:rPr>
          <w:sz w:val="22"/>
          <w:szCs w:val="22"/>
          <w:lang w:val="es-ES_tradnl"/>
        </w:rPr>
        <w:t xml:space="preserve">los mercados de agua que conoce </w:t>
      </w:r>
      <w:r w:rsidRPr="003A70AB">
        <w:rPr>
          <w:sz w:val="22"/>
          <w:szCs w:val="22"/>
          <w:lang w:val="es-ES_tradnl"/>
        </w:rPr>
        <w:t xml:space="preserve">y cuál es su propósito? Por ejemplo, ¿gestionar la escasez de agua, la </w:t>
      </w:r>
      <w:r w:rsidR="00FE5505" w:rsidRPr="003A70AB">
        <w:rPr>
          <w:sz w:val="22"/>
          <w:szCs w:val="22"/>
          <w:lang w:val="es-ES_tradnl"/>
        </w:rPr>
        <w:t>sobreexplotación</w:t>
      </w:r>
      <w:r w:rsidRPr="003A70AB">
        <w:rPr>
          <w:sz w:val="22"/>
          <w:szCs w:val="22"/>
          <w:lang w:val="es-ES_tradnl"/>
        </w:rPr>
        <w:t xml:space="preserve"> o</w:t>
      </w:r>
      <w:r w:rsidR="0083373A" w:rsidRPr="003A70AB">
        <w:rPr>
          <w:sz w:val="22"/>
          <w:szCs w:val="22"/>
          <w:lang w:val="es-ES_tradnl"/>
        </w:rPr>
        <w:t xml:space="preserve"> </w:t>
      </w:r>
      <w:r w:rsidR="00FE5505" w:rsidRPr="003A70AB">
        <w:rPr>
          <w:sz w:val="22"/>
          <w:szCs w:val="22"/>
          <w:lang w:val="es-ES_tradnl"/>
        </w:rPr>
        <w:t xml:space="preserve">los </w:t>
      </w:r>
      <w:proofErr w:type="spellStart"/>
      <w:r w:rsidR="00FE5505" w:rsidRPr="003A70AB">
        <w:rPr>
          <w:sz w:val="22"/>
          <w:szCs w:val="22"/>
          <w:lang w:val="es-ES_tradnl"/>
        </w:rPr>
        <w:t>impatos</w:t>
      </w:r>
      <w:proofErr w:type="spellEnd"/>
      <w:r w:rsidR="00FE5505" w:rsidRPr="003A70AB">
        <w:rPr>
          <w:sz w:val="22"/>
          <w:szCs w:val="22"/>
          <w:lang w:val="es-ES_tradnl"/>
        </w:rPr>
        <w:t xml:space="preserve"> d</w:t>
      </w:r>
      <w:r w:rsidR="0083373A" w:rsidRPr="003A70AB">
        <w:rPr>
          <w:sz w:val="22"/>
          <w:szCs w:val="22"/>
          <w:lang w:val="es-ES_tradnl"/>
        </w:rPr>
        <w:t>el cambio climático,</w:t>
      </w:r>
      <w:r w:rsidRPr="003A70AB">
        <w:rPr>
          <w:sz w:val="22"/>
          <w:szCs w:val="22"/>
          <w:lang w:val="es-ES_tradnl"/>
        </w:rPr>
        <w:t xml:space="preserve"> </w:t>
      </w:r>
      <w:r w:rsidR="006F7A46" w:rsidRPr="003A70AB">
        <w:rPr>
          <w:sz w:val="22"/>
          <w:szCs w:val="22"/>
          <w:lang w:val="es-ES_tradnl"/>
        </w:rPr>
        <w:t>facilita</w:t>
      </w:r>
      <w:r w:rsidR="0083373A" w:rsidRPr="003A70AB">
        <w:rPr>
          <w:sz w:val="22"/>
          <w:szCs w:val="22"/>
          <w:lang w:val="es-ES_tradnl"/>
        </w:rPr>
        <w:t>ndo</w:t>
      </w:r>
      <w:r w:rsidRPr="003A70AB">
        <w:rPr>
          <w:sz w:val="22"/>
          <w:szCs w:val="22"/>
          <w:lang w:val="es-ES_tradnl"/>
        </w:rPr>
        <w:t xml:space="preserve"> </w:t>
      </w:r>
      <w:r w:rsidR="006F7A46" w:rsidRPr="003A70AB">
        <w:rPr>
          <w:sz w:val="22"/>
          <w:szCs w:val="22"/>
          <w:lang w:val="es-ES_tradnl"/>
        </w:rPr>
        <w:t>transacciones</w:t>
      </w:r>
      <w:r w:rsidRPr="003A70AB">
        <w:rPr>
          <w:sz w:val="22"/>
          <w:szCs w:val="22"/>
          <w:lang w:val="es-ES_tradnl"/>
        </w:rPr>
        <w:t xml:space="preserve"> entre </w:t>
      </w:r>
      <w:r w:rsidR="001D4AD3" w:rsidRPr="003A70AB">
        <w:rPr>
          <w:sz w:val="22"/>
          <w:szCs w:val="22"/>
          <w:lang w:val="es-ES_tradnl"/>
        </w:rPr>
        <w:t>quienes tienen</w:t>
      </w:r>
      <w:r w:rsidRPr="003A70AB">
        <w:rPr>
          <w:sz w:val="22"/>
          <w:szCs w:val="22"/>
          <w:lang w:val="es-ES_tradnl"/>
        </w:rPr>
        <w:t xml:space="preserve"> derechos al agua y </w:t>
      </w:r>
      <w:r w:rsidR="001D4AD3" w:rsidRPr="003A70AB">
        <w:rPr>
          <w:sz w:val="22"/>
          <w:szCs w:val="22"/>
          <w:lang w:val="es-ES_tradnl"/>
        </w:rPr>
        <w:t>quienes aspiran a tenerlos</w:t>
      </w:r>
      <w:r w:rsidRPr="003A70AB">
        <w:rPr>
          <w:sz w:val="22"/>
          <w:szCs w:val="22"/>
          <w:lang w:val="es-ES_tradnl"/>
        </w:rPr>
        <w:t>? ¿</w:t>
      </w:r>
      <w:r w:rsidR="006F7A46" w:rsidRPr="003A70AB">
        <w:rPr>
          <w:sz w:val="22"/>
          <w:szCs w:val="22"/>
          <w:lang w:val="es-ES_tradnl"/>
        </w:rPr>
        <w:t>El agua que se almacena o se transfiere</w:t>
      </w:r>
      <w:r w:rsidRPr="003A70AB">
        <w:rPr>
          <w:sz w:val="22"/>
          <w:szCs w:val="22"/>
          <w:lang w:val="es-ES_tradnl"/>
        </w:rPr>
        <w:t xml:space="preserve"> </w:t>
      </w:r>
      <w:r w:rsidR="006F7A46" w:rsidRPr="003A70AB">
        <w:rPr>
          <w:sz w:val="22"/>
          <w:szCs w:val="22"/>
          <w:lang w:val="es-ES_tradnl"/>
        </w:rPr>
        <w:t>es</w:t>
      </w:r>
      <w:r w:rsidRPr="003A70AB">
        <w:rPr>
          <w:sz w:val="22"/>
          <w:szCs w:val="22"/>
          <w:lang w:val="es-ES_tradnl"/>
        </w:rPr>
        <w:t xml:space="preserve"> propiedad pública o privada? Y en caso de que sea privada, ¿qué se privatiza en realidad? Por ejemplo, ¿una cantidad </w:t>
      </w:r>
      <w:r w:rsidR="006F7A46" w:rsidRPr="003A70AB">
        <w:rPr>
          <w:sz w:val="22"/>
          <w:szCs w:val="22"/>
          <w:lang w:val="es-ES_tradnl"/>
        </w:rPr>
        <w:t>determinada</w:t>
      </w:r>
      <w:r w:rsidRPr="003A70AB">
        <w:rPr>
          <w:sz w:val="22"/>
          <w:szCs w:val="22"/>
          <w:lang w:val="es-ES_tradnl"/>
        </w:rPr>
        <w:t xml:space="preserve"> de agua, la licencia para extraer cierta cantidad de agua o la concesión?</w:t>
      </w:r>
    </w:p>
    <w:p w14:paraId="4F0561A5" w14:textId="77777777" w:rsidR="00E3542D" w:rsidRPr="003A70AB" w:rsidRDefault="00E3542D" w:rsidP="00E3542D">
      <w:pPr>
        <w:jc w:val="both"/>
        <w:rPr>
          <w:sz w:val="22"/>
          <w:szCs w:val="22"/>
          <w:lang w:val="es-ES_tradnl"/>
        </w:rPr>
      </w:pPr>
    </w:p>
    <w:p w14:paraId="1C7FCEAF" w14:textId="6C53034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3.2.</w:t>
      </w:r>
      <w:r w:rsidR="00F76F0D" w:rsidRPr="003A70AB">
        <w:rPr>
          <w:sz w:val="22"/>
          <w:szCs w:val="22"/>
          <w:lang w:val="es-ES_tradnl"/>
        </w:rPr>
        <w:tab/>
      </w:r>
      <w:r w:rsidRPr="003A70AB">
        <w:rPr>
          <w:sz w:val="22"/>
          <w:szCs w:val="22"/>
          <w:lang w:val="es-ES_tradnl"/>
        </w:rPr>
        <w:t xml:space="preserve">Los mercados de agua afectan a las comunidades </w:t>
      </w:r>
      <w:r w:rsidR="009312D7" w:rsidRPr="003A70AB">
        <w:rPr>
          <w:sz w:val="22"/>
          <w:szCs w:val="22"/>
          <w:lang w:val="es-ES_tradnl"/>
        </w:rPr>
        <w:t xml:space="preserve">en situación de vulnerabilidad </w:t>
      </w:r>
      <w:r w:rsidRPr="003A70AB">
        <w:rPr>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3A70AB">
        <w:rPr>
          <w:sz w:val="22"/>
          <w:szCs w:val="22"/>
          <w:lang w:val="es-ES_tradnl"/>
        </w:rPr>
        <w:t xml:space="preserve"> sobre</w:t>
      </w:r>
      <w:r w:rsidRPr="003A70AB">
        <w:rPr>
          <w:sz w:val="22"/>
          <w:szCs w:val="22"/>
          <w:lang w:val="es-ES_tradnl"/>
        </w:rPr>
        <w:t xml:space="preserve"> las comunidades en situación de vulnerabilidad para acceder y costear los servicios de agua y saneamiento?</w:t>
      </w:r>
    </w:p>
    <w:p w14:paraId="6E28DDF2" w14:textId="77777777" w:rsidR="00E3542D" w:rsidRPr="003A70AB" w:rsidRDefault="00E3542D" w:rsidP="00E3542D">
      <w:pPr>
        <w:jc w:val="both"/>
        <w:rPr>
          <w:sz w:val="22"/>
          <w:szCs w:val="22"/>
          <w:lang w:val="es-ES_tradnl"/>
        </w:rPr>
      </w:pPr>
    </w:p>
    <w:p w14:paraId="30D78CF8" w14:textId="157D6D21"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3.3.</w:t>
      </w:r>
      <w:r w:rsidR="00F76F0D" w:rsidRPr="003A70AB">
        <w:rPr>
          <w:sz w:val="22"/>
          <w:szCs w:val="22"/>
          <w:lang w:val="es-ES_tradnl"/>
        </w:rPr>
        <w:tab/>
      </w:r>
      <w:r w:rsidRPr="003A70AB">
        <w:rPr>
          <w:sz w:val="22"/>
          <w:szCs w:val="22"/>
          <w:lang w:val="es-ES_tradnl"/>
        </w:rPr>
        <w:t xml:space="preserve">En algunos mercados de agua, </w:t>
      </w:r>
      <w:r w:rsidR="006F7A46" w:rsidRPr="003A70AB">
        <w:rPr>
          <w:sz w:val="22"/>
          <w:szCs w:val="22"/>
          <w:lang w:val="es-ES_tradnl"/>
        </w:rPr>
        <w:t>sólo participan</w:t>
      </w:r>
      <w:r w:rsidRPr="003A70AB">
        <w:rPr>
          <w:sz w:val="22"/>
          <w:szCs w:val="22"/>
          <w:lang w:val="es-ES_tradnl"/>
        </w:rPr>
        <w:t xml:space="preserve"> actores que compran</w:t>
      </w:r>
      <w:r w:rsidR="006F7A46" w:rsidRPr="003A70AB">
        <w:rPr>
          <w:sz w:val="22"/>
          <w:szCs w:val="22"/>
          <w:lang w:val="es-ES_tradnl"/>
        </w:rPr>
        <w:t xml:space="preserve"> </w:t>
      </w:r>
      <w:r w:rsidRPr="003A70AB">
        <w:rPr>
          <w:sz w:val="22"/>
          <w:szCs w:val="22"/>
          <w:lang w:val="es-ES_tradnl"/>
        </w:rPr>
        <w:t>el agua para su propio uso (por ejemplo, agricultura, minería, servicios urbanos del agua)</w:t>
      </w:r>
      <w:r w:rsidR="006F7A46" w:rsidRPr="003A70AB">
        <w:rPr>
          <w:sz w:val="22"/>
          <w:szCs w:val="22"/>
          <w:lang w:val="es-ES_tradnl"/>
        </w:rPr>
        <w:t>,</w:t>
      </w:r>
      <w:r w:rsidRPr="003A70AB">
        <w:rPr>
          <w:sz w:val="22"/>
          <w:szCs w:val="22"/>
          <w:lang w:val="es-ES_tradnl"/>
        </w:rPr>
        <w:t xml:space="preserve"> </w:t>
      </w:r>
      <w:r w:rsidR="006F7A46" w:rsidRPr="003A70AB">
        <w:rPr>
          <w:sz w:val="22"/>
          <w:szCs w:val="22"/>
          <w:lang w:val="es-ES_tradnl"/>
        </w:rPr>
        <w:t xml:space="preserve">pero hay </w:t>
      </w:r>
      <w:r w:rsidRPr="003A70AB">
        <w:rPr>
          <w:sz w:val="22"/>
          <w:szCs w:val="22"/>
          <w:lang w:val="es-ES_tradnl"/>
        </w:rPr>
        <w:t xml:space="preserve">mercados abiertos a especuladores. ¿Cuáles son los mayores actores en </w:t>
      </w:r>
      <w:r w:rsidR="006F7A46" w:rsidRPr="003A70AB">
        <w:rPr>
          <w:sz w:val="22"/>
          <w:szCs w:val="22"/>
          <w:lang w:val="es-ES_tradnl"/>
        </w:rPr>
        <w:t>los</w:t>
      </w:r>
      <w:r w:rsidRPr="003A70AB">
        <w:rPr>
          <w:sz w:val="22"/>
          <w:szCs w:val="22"/>
          <w:lang w:val="es-ES_tradnl"/>
        </w:rPr>
        <w:t xml:space="preserve"> mercado</w:t>
      </w:r>
      <w:r w:rsidR="006F7A46" w:rsidRPr="003A70AB">
        <w:rPr>
          <w:sz w:val="22"/>
          <w:szCs w:val="22"/>
          <w:lang w:val="es-ES_tradnl"/>
        </w:rPr>
        <w:t>s</w:t>
      </w:r>
      <w:r w:rsidRPr="003A70AB">
        <w:rPr>
          <w:sz w:val="22"/>
          <w:szCs w:val="22"/>
          <w:lang w:val="es-ES_tradnl"/>
        </w:rPr>
        <w:t xml:space="preserve"> de agua</w:t>
      </w:r>
      <w:r w:rsidR="006F7A46" w:rsidRPr="003A70AB">
        <w:rPr>
          <w:sz w:val="22"/>
          <w:szCs w:val="22"/>
          <w:lang w:val="es-ES_tradnl"/>
        </w:rPr>
        <w:t xml:space="preserve"> que conocen</w:t>
      </w:r>
      <w:r w:rsidRPr="003A70AB">
        <w:rPr>
          <w:sz w:val="22"/>
          <w:szCs w:val="22"/>
          <w:lang w:val="es-ES_tradnl"/>
        </w:rPr>
        <w:t xml:space="preserve">? Y, si los mercados están abiertos a los inversores </w:t>
      </w:r>
      <w:r w:rsidR="006F7A46" w:rsidRPr="003A70AB">
        <w:rPr>
          <w:sz w:val="22"/>
          <w:szCs w:val="22"/>
          <w:lang w:val="es-ES_tradnl"/>
        </w:rPr>
        <w:t>financieros</w:t>
      </w:r>
      <w:r w:rsidRPr="003A70AB">
        <w:rPr>
          <w:sz w:val="22"/>
          <w:szCs w:val="22"/>
          <w:lang w:val="es-ES_tradnl"/>
        </w:rPr>
        <w:t>, ¿qué tipo de empresas son? Por ejemplo, fondos de cobertura, inversores individuales, bancos</w:t>
      </w:r>
      <w:r w:rsidR="00745465" w:rsidRPr="003A70AB">
        <w:rPr>
          <w:sz w:val="22"/>
          <w:szCs w:val="22"/>
          <w:lang w:val="es-ES_tradnl"/>
        </w:rPr>
        <w:t xml:space="preserve"> nacionales o</w:t>
      </w:r>
      <w:r w:rsidRPr="003A70AB">
        <w:rPr>
          <w:sz w:val="22"/>
          <w:szCs w:val="22"/>
          <w:lang w:val="es-ES_tradnl"/>
        </w:rPr>
        <w:t xml:space="preserve"> internacionales</w:t>
      </w:r>
      <w:r w:rsidR="00745465" w:rsidRPr="003A70AB">
        <w:rPr>
          <w:sz w:val="22"/>
          <w:szCs w:val="22"/>
          <w:lang w:val="es-ES_tradnl"/>
        </w:rPr>
        <w:t xml:space="preserve"> …</w:t>
      </w:r>
      <w:r w:rsidRPr="003A70AB">
        <w:rPr>
          <w:sz w:val="22"/>
          <w:szCs w:val="22"/>
          <w:lang w:val="es-ES_tradnl"/>
        </w:rPr>
        <w:t xml:space="preserve"> ¿</w:t>
      </w:r>
      <w:r w:rsidR="006F7A46" w:rsidRPr="003A70AB">
        <w:rPr>
          <w:sz w:val="22"/>
          <w:szCs w:val="22"/>
          <w:lang w:val="es-ES_tradnl"/>
        </w:rPr>
        <w:t>Influye el tipo de actores</w:t>
      </w:r>
      <w:r w:rsidRPr="003A70AB">
        <w:rPr>
          <w:sz w:val="22"/>
          <w:szCs w:val="22"/>
          <w:lang w:val="es-ES_tradnl"/>
        </w:rPr>
        <w:t xml:space="preserve"> </w:t>
      </w:r>
      <w:r w:rsidR="00FA3C93" w:rsidRPr="003A70AB">
        <w:rPr>
          <w:sz w:val="22"/>
          <w:szCs w:val="22"/>
          <w:lang w:val="es-ES_tradnl"/>
        </w:rPr>
        <w:t>sobre el diseño y comportamiento del</w:t>
      </w:r>
      <w:r w:rsidRPr="003A70AB">
        <w:rPr>
          <w:sz w:val="22"/>
          <w:szCs w:val="22"/>
          <w:lang w:val="es-ES_tradnl"/>
        </w:rPr>
        <w:t xml:space="preserve"> mercado del agua</w:t>
      </w:r>
      <w:r w:rsidR="00FA3C93" w:rsidRPr="003A70AB">
        <w:rPr>
          <w:sz w:val="22"/>
          <w:szCs w:val="22"/>
          <w:lang w:val="es-ES_tradnl"/>
        </w:rPr>
        <w:t xml:space="preserve">, así como sobre </w:t>
      </w:r>
      <w:r w:rsidRPr="003A70AB">
        <w:rPr>
          <w:sz w:val="22"/>
          <w:szCs w:val="22"/>
          <w:lang w:val="es-ES_tradnl"/>
        </w:rPr>
        <w:t>el precio y</w:t>
      </w:r>
      <w:r w:rsidR="00FA3C93" w:rsidRPr="003A70AB">
        <w:rPr>
          <w:sz w:val="22"/>
          <w:szCs w:val="22"/>
          <w:lang w:val="es-ES_tradnl"/>
        </w:rPr>
        <w:t xml:space="preserve"> accesibilidad</w:t>
      </w:r>
      <w:r w:rsidRPr="003A70AB">
        <w:rPr>
          <w:sz w:val="22"/>
          <w:szCs w:val="22"/>
          <w:lang w:val="es-ES_tradnl"/>
        </w:rPr>
        <w:t xml:space="preserve"> del agua?</w:t>
      </w:r>
    </w:p>
    <w:p w14:paraId="5847C9E7" w14:textId="77777777" w:rsidR="00E3542D" w:rsidRPr="003A70AB" w:rsidRDefault="00E3542D" w:rsidP="00E3542D">
      <w:pPr>
        <w:jc w:val="both"/>
        <w:rPr>
          <w:sz w:val="22"/>
          <w:szCs w:val="22"/>
          <w:lang w:val="es-ES_tradnl"/>
        </w:rPr>
      </w:pPr>
    </w:p>
    <w:p w14:paraId="55198B84" w14:textId="18DC34F9"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3.4.</w:t>
      </w:r>
      <w:r w:rsidR="00F76F0D" w:rsidRPr="003A70AB">
        <w:rPr>
          <w:sz w:val="22"/>
          <w:szCs w:val="22"/>
          <w:lang w:val="es-ES_tradnl"/>
        </w:rPr>
        <w:tab/>
      </w:r>
      <w:r w:rsidRPr="003A70AB">
        <w:rPr>
          <w:sz w:val="22"/>
          <w:szCs w:val="22"/>
          <w:lang w:val="es-ES_tradnl"/>
        </w:rPr>
        <w:t xml:space="preserve">El índice Nasdaq Veles California </w:t>
      </w:r>
      <w:proofErr w:type="spellStart"/>
      <w:r w:rsidRPr="003A70AB">
        <w:rPr>
          <w:sz w:val="22"/>
          <w:szCs w:val="22"/>
          <w:lang w:val="es-ES_tradnl"/>
        </w:rPr>
        <w:t>Water</w:t>
      </w:r>
      <w:proofErr w:type="spellEnd"/>
      <w:r w:rsidRPr="003A70AB">
        <w:rPr>
          <w:sz w:val="22"/>
          <w:szCs w:val="22"/>
          <w:lang w:val="es-ES_tradnl"/>
        </w:rPr>
        <w:t xml:space="preserve"> es el primer ejemplo de mercado de futuros del agua, ¿cuál cree que será su impacto en la asequibilidad y disponibilidad del agua? ¿Cree que este modelo se extenderá más allá de California? Si es así, ¿de qué manera?</w:t>
      </w:r>
    </w:p>
    <w:p w14:paraId="500A36AC" w14:textId="77777777" w:rsidR="00E3542D" w:rsidRPr="003A70AB" w:rsidRDefault="00E3542D" w:rsidP="00E3542D">
      <w:pPr>
        <w:jc w:val="both"/>
        <w:rPr>
          <w:sz w:val="22"/>
          <w:szCs w:val="22"/>
          <w:lang w:val="es-ES_tradnl"/>
        </w:rPr>
      </w:pPr>
    </w:p>
    <w:p w14:paraId="32E037A8" w14:textId="627D55F4"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3.5.</w:t>
      </w:r>
      <w:r w:rsidR="00F76F0D" w:rsidRPr="003A70AB">
        <w:rPr>
          <w:sz w:val="22"/>
          <w:szCs w:val="22"/>
          <w:lang w:val="es-ES_tradnl"/>
        </w:rPr>
        <w:tab/>
      </w:r>
      <w:r w:rsidRPr="003A70AB">
        <w:rPr>
          <w:sz w:val="22"/>
          <w:szCs w:val="22"/>
          <w:lang w:val="es-ES_tradnl"/>
        </w:rPr>
        <w:t xml:space="preserve">¿Dispone de investigaciones, pruebas o experiencias </w:t>
      </w:r>
      <w:r w:rsidR="00FA3C93" w:rsidRPr="003A70AB">
        <w:rPr>
          <w:sz w:val="22"/>
          <w:szCs w:val="22"/>
          <w:lang w:val="es-ES_tradnl"/>
        </w:rPr>
        <w:t>prácticas</w:t>
      </w:r>
      <w:r w:rsidRPr="003A70AB">
        <w:rPr>
          <w:sz w:val="22"/>
          <w:szCs w:val="22"/>
          <w:lang w:val="es-ES_tradnl"/>
        </w:rPr>
        <w:t xml:space="preserve"> sobre el impacto de los mecanismos de mercado en las comunidades en situación de vulnerabilidad?</w:t>
      </w:r>
    </w:p>
    <w:p w14:paraId="1E5AF2C6" w14:textId="77777777" w:rsidR="00E3542D" w:rsidRPr="003A70AB" w:rsidRDefault="00E3542D" w:rsidP="00E3542D">
      <w:pPr>
        <w:jc w:val="both"/>
        <w:rPr>
          <w:sz w:val="22"/>
          <w:szCs w:val="22"/>
          <w:lang w:val="es-ES_tradnl"/>
        </w:rPr>
      </w:pPr>
    </w:p>
    <w:p w14:paraId="2220692D" w14:textId="1041256E" w:rsidR="00E3542D" w:rsidRPr="003A70AB" w:rsidRDefault="00E3542D" w:rsidP="00E3542D">
      <w:pPr>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E3542D">
      <w:pPr>
        <w:jc w:val="both"/>
        <w:rPr>
          <w:sz w:val="22"/>
          <w:szCs w:val="22"/>
          <w:lang w:val="es-ES_tradnl"/>
        </w:rPr>
      </w:pPr>
    </w:p>
    <w:p w14:paraId="1C3B5DAE" w14:textId="16435A56" w:rsidR="00FA3C93" w:rsidRPr="003A70AB" w:rsidRDefault="00F76F0D" w:rsidP="00FA3C93">
      <w:pPr>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La extracción del agua para </w:t>
      </w:r>
      <w:r w:rsidR="00FA3C93" w:rsidRPr="003A70AB">
        <w:rPr>
          <w:sz w:val="22"/>
          <w:szCs w:val="22"/>
          <w:lang w:val="es-ES_tradnl"/>
        </w:rPr>
        <w:t>bebidas</w:t>
      </w:r>
      <w:r w:rsidR="00E3542D" w:rsidRPr="003A70AB">
        <w:rPr>
          <w:sz w:val="22"/>
          <w:szCs w:val="22"/>
          <w:lang w:val="es-ES_tradnl"/>
        </w:rPr>
        <w:t xml:space="preserve"> es una industria creciente y altamente rentable. Las empresas de extracción de agua pueden </w:t>
      </w:r>
      <w:r w:rsidR="00FA3C93" w:rsidRPr="003A70AB">
        <w:rPr>
          <w:sz w:val="22"/>
          <w:szCs w:val="22"/>
          <w:lang w:val="es-ES_tradnl"/>
        </w:rPr>
        <w:t>disfrutar de</w:t>
      </w:r>
      <w:r w:rsidR="00E3542D" w:rsidRPr="003A70AB">
        <w:rPr>
          <w:sz w:val="22"/>
          <w:szCs w:val="22"/>
          <w:lang w:val="es-ES_tradnl"/>
        </w:rPr>
        <w:t xml:space="preserve"> licencias para obtener agua </w:t>
      </w:r>
      <w:r w:rsidR="00FA3C93" w:rsidRPr="003A70AB">
        <w:rPr>
          <w:sz w:val="22"/>
          <w:szCs w:val="22"/>
          <w:lang w:val="es-ES_tradnl"/>
        </w:rPr>
        <w:t>de acuíferos</w:t>
      </w:r>
      <w:r w:rsidR="00E3542D" w:rsidRPr="003A70AB">
        <w:rPr>
          <w:sz w:val="22"/>
          <w:szCs w:val="22"/>
          <w:lang w:val="es-ES_tradnl"/>
        </w:rPr>
        <w:t xml:space="preserve"> o de </w:t>
      </w:r>
      <w:r w:rsidR="00FA3C93" w:rsidRPr="003A70AB">
        <w:rPr>
          <w:sz w:val="22"/>
          <w:szCs w:val="22"/>
          <w:lang w:val="es-ES_tradnl"/>
        </w:rPr>
        <w:t>aguas superficiales</w:t>
      </w:r>
      <w:r w:rsidR="00E3542D" w:rsidRPr="003A70AB">
        <w:rPr>
          <w:sz w:val="22"/>
          <w:szCs w:val="22"/>
          <w:lang w:val="es-ES_tradnl"/>
        </w:rPr>
        <w:t xml:space="preserve">, o bien </w:t>
      </w:r>
      <w:r w:rsidR="00FA3C93" w:rsidRPr="003A70AB">
        <w:rPr>
          <w:sz w:val="22"/>
          <w:szCs w:val="22"/>
          <w:lang w:val="es-ES_tradnl"/>
        </w:rPr>
        <w:t>pueden acceder</w:t>
      </w:r>
      <w:r w:rsidR="0083373A" w:rsidRPr="003A70AB">
        <w:rPr>
          <w:sz w:val="22"/>
          <w:szCs w:val="22"/>
          <w:lang w:val="es-ES_tradnl"/>
        </w:rPr>
        <w:t xml:space="preserve"> </w:t>
      </w:r>
      <w:r w:rsidR="00E3542D" w:rsidRPr="003A70AB">
        <w:rPr>
          <w:sz w:val="22"/>
          <w:szCs w:val="22"/>
          <w:lang w:val="es-ES_tradnl"/>
        </w:rPr>
        <w:t>a agua</w:t>
      </w:r>
      <w:r w:rsidR="00FA3C93" w:rsidRPr="003A70AB">
        <w:rPr>
          <w:sz w:val="22"/>
          <w:szCs w:val="22"/>
          <w:lang w:val="es-ES_tradnl"/>
        </w:rPr>
        <w:t>s</w:t>
      </w:r>
      <w:r w:rsidR="00E3542D" w:rsidRPr="003A70AB">
        <w:rPr>
          <w:sz w:val="22"/>
          <w:szCs w:val="22"/>
          <w:lang w:val="es-ES_tradnl"/>
        </w:rPr>
        <w:t xml:space="preserve"> municipales a costes bajos o marginales. </w:t>
      </w:r>
      <w:r w:rsidR="00FA3C93" w:rsidRPr="003A70AB">
        <w:rPr>
          <w:sz w:val="22"/>
          <w:szCs w:val="22"/>
          <w:lang w:val="es-ES_tradnl"/>
        </w:rPr>
        <w:t>Las bebidas comercializadas</w:t>
      </w:r>
      <w:r w:rsidR="00E3542D" w:rsidRPr="003A70AB">
        <w:rPr>
          <w:sz w:val="22"/>
          <w:szCs w:val="22"/>
          <w:lang w:val="es-ES_tradnl"/>
        </w:rPr>
        <w:t>, incluyendo el agua embotellada, pueden dirigi</w:t>
      </w:r>
      <w:r w:rsidR="00FA3C93" w:rsidRPr="003A70AB">
        <w:rPr>
          <w:sz w:val="22"/>
          <w:szCs w:val="22"/>
          <w:lang w:val="es-ES_tradnl"/>
        </w:rPr>
        <w:t>rse</w:t>
      </w:r>
      <w:r w:rsidR="00E3542D" w:rsidRPr="003A70AB">
        <w:rPr>
          <w:sz w:val="22"/>
          <w:szCs w:val="22"/>
          <w:lang w:val="es-ES_tradnl"/>
        </w:rPr>
        <w:t xml:space="preserve"> a familias </w:t>
      </w:r>
      <w:r w:rsidR="009C0E57" w:rsidRPr="003A70AB">
        <w:rPr>
          <w:sz w:val="22"/>
          <w:szCs w:val="22"/>
          <w:lang w:val="es-ES_tradnl"/>
        </w:rPr>
        <w:t xml:space="preserve">con </w:t>
      </w:r>
      <w:r w:rsidR="00E3542D" w:rsidRPr="003A70AB">
        <w:rPr>
          <w:sz w:val="22"/>
          <w:szCs w:val="22"/>
          <w:lang w:val="es-ES_tradnl"/>
        </w:rPr>
        <w:t>acceso</w:t>
      </w:r>
      <w:r w:rsidR="009C0E57" w:rsidRPr="003A70AB">
        <w:rPr>
          <w:sz w:val="22"/>
          <w:szCs w:val="22"/>
          <w:lang w:val="es-ES_tradnl"/>
        </w:rPr>
        <w:t xml:space="preserve"> limitado o de baja calidad</w:t>
      </w:r>
      <w:r w:rsidR="00E3542D" w:rsidRPr="003A70AB">
        <w:rPr>
          <w:sz w:val="22"/>
          <w:szCs w:val="22"/>
          <w:lang w:val="es-ES_tradnl"/>
        </w:rPr>
        <w:t xml:space="preserve"> a servicios públicos del agua</w:t>
      </w:r>
      <w:r w:rsidR="009C0E57" w:rsidRPr="003A70AB">
        <w:rPr>
          <w:sz w:val="22"/>
          <w:szCs w:val="22"/>
          <w:lang w:val="es-ES_tradnl"/>
        </w:rPr>
        <w:t>, así como a</w:t>
      </w:r>
      <w:r w:rsidR="00FA3C93" w:rsidRPr="003A70AB">
        <w:rPr>
          <w:sz w:val="22"/>
          <w:szCs w:val="22"/>
          <w:lang w:val="es-ES_tradnl"/>
        </w:rPr>
        <w:t xml:space="preserve"> quienes</w:t>
      </w:r>
      <w:r w:rsidR="00E3542D" w:rsidRPr="003A70AB">
        <w:rPr>
          <w:sz w:val="22"/>
          <w:szCs w:val="22"/>
          <w:lang w:val="es-ES_tradnl"/>
        </w:rPr>
        <w:t xml:space="preserve"> recel</w:t>
      </w:r>
      <w:r w:rsidR="00FA3C93" w:rsidRPr="003A70AB">
        <w:rPr>
          <w:sz w:val="22"/>
          <w:szCs w:val="22"/>
          <w:lang w:val="es-ES_tradnl"/>
        </w:rPr>
        <w:t>an</w:t>
      </w:r>
      <w:r w:rsidR="00E3542D" w:rsidRPr="003A70AB">
        <w:rPr>
          <w:sz w:val="22"/>
          <w:szCs w:val="22"/>
          <w:lang w:val="es-ES_tradnl"/>
        </w:rPr>
        <w:t xml:space="preserve"> </w:t>
      </w:r>
      <w:r w:rsidR="009C0E57" w:rsidRPr="003A70AB">
        <w:rPr>
          <w:sz w:val="22"/>
          <w:szCs w:val="22"/>
          <w:lang w:val="es-ES_tradnl"/>
        </w:rPr>
        <w:t>sobre</w:t>
      </w:r>
      <w:r w:rsidR="00E3542D" w:rsidRPr="003A70AB">
        <w:rPr>
          <w:sz w:val="22"/>
          <w:szCs w:val="22"/>
          <w:lang w:val="es-ES_tradnl"/>
        </w:rPr>
        <w:t xml:space="preserve"> la calidad de los servicios públicos de agua</w:t>
      </w:r>
      <w:r w:rsidR="009C0E57" w:rsidRPr="003A70AB">
        <w:rPr>
          <w:sz w:val="22"/>
          <w:szCs w:val="22"/>
          <w:lang w:val="es-ES_tradnl"/>
        </w:rPr>
        <w:t xml:space="preserve">. Cuando se trata de familias </w:t>
      </w:r>
      <w:r w:rsidR="009312D7" w:rsidRPr="003A70AB">
        <w:rPr>
          <w:sz w:val="22"/>
          <w:szCs w:val="22"/>
          <w:lang w:val="es-ES_tradnl"/>
        </w:rPr>
        <w:t>en situación de vulnerabilidad</w:t>
      </w:r>
      <w:r w:rsidR="009C0E57" w:rsidRPr="003A70AB">
        <w:rPr>
          <w:sz w:val="22"/>
          <w:szCs w:val="22"/>
          <w:lang w:val="es-ES_tradnl"/>
        </w:rPr>
        <w:t>, los altos precios</w:t>
      </w:r>
      <w:r w:rsidR="00FA3C93" w:rsidRPr="003A70AB">
        <w:rPr>
          <w:sz w:val="22"/>
          <w:szCs w:val="22"/>
          <w:lang w:val="es-ES_tradnl"/>
        </w:rPr>
        <w:t xml:space="preserve"> </w:t>
      </w:r>
      <w:r w:rsidR="009C0E57" w:rsidRPr="003A70AB">
        <w:rPr>
          <w:sz w:val="22"/>
          <w:szCs w:val="22"/>
          <w:lang w:val="es-ES_tradnl"/>
        </w:rPr>
        <w:t>pueden ser</w:t>
      </w:r>
      <w:r w:rsidR="00FA3C93" w:rsidRPr="003A70AB">
        <w:rPr>
          <w:sz w:val="22"/>
          <w:szCs w:val="22"/>
          <w:lang w:val="es-ES_tradnl"/>
        </w:rPr>
        <w:t xml:space="preserve"> difíciles de cubrir</w:t>
      </w:r>
      <w:r w:rsidR="00B67DF1" w:rsidRPr="003A70AB">
        <w:rPr>
          <w:sz w:val="22"/>
          <w:szCs w:val="22"/>
          <w:lang w:val="es-ES_tradnl"/>
        </w:rPr>
        <w:t>.</w:t>
      </w:r>
      <w:r w:rsidR="00E3542D" w:rsidRPr="003A70AB">
        <w:rPr>
          <w:sz w:val="22"/>
          <w:szCs w:val="22"/>
          <w:lang w:val="es-ES_tradnl"/>
        </w:rPr>
        <w:t xml:space="preserve"> </w:t>
      </w:r>
      <w:r w:rsidR="009C0E57" w:rsidRPr="003A70AB">
        <w:rPr>
          <w:sz w:val="22"/>
          <w:szCs w:val="22"/>
          <w:lang w:val="es-ES_tradnl"/>
        </w:rPr>
        <w:t>Cuando las aguas subterráneas o superficiales escasean e</w:t>
      </w:r>
      <w:r w:rsidR="00FA3C93" w:rsidRPr="003A70AB">
        <w:rPr>
          <w:sz w:val="22"/>
          <w:szCs w:val="22"/>
          <w:lang w:val="es-ES_tradnl"/>
        </w:rPr>
        <w:t>stos negocios pueden</w:t>
      </w:r>
      <w:r w:rsidR="00E3542D" w:rsidRPr="003A70AB">
        <w:rPr>
          <w:sz w:val="22"/>
          <w:szCs w:val="22"/>
          <w:lang w:val="es-ES_tradnl"/>
        </w:rPr>
        <w:t xml:space="preserve"> aumentar</w:t>
      </w:r>
      <w:r w:rsidR="00B67DF1" w:rsidRPr="003A70AB">
        <w:rPr>
          <w:sz w:val="22"/>
          <w:szCs w:val="22"/>
          <w:lang w:val="es-ES_tradnl"/>
        </w:rPr>
        <w:t xml:space="preserve"> </w:t>
      </w:r>
      <w:r w:rsidR="00E3542D" w:rsidRPr="003A70AB">
        <w:rPr>
          <w:sz w:val="22"/>
          <w:szCs w:val="22"/>
          <w:lang w:val="es-ES_tradnl"/>
        </w:rPr>
        <w:t xml:space="preserve">la vulnerabilidad </w:t>
      </w:r>
      <w:r w:rsidR="00FA3C93" w:rsidRPr="003A70AB">
        <w:rPr>
          <w:sz w:val="22"/>
          <w:szCs w:val="22"/>
          <w:lang w:val="es-ES_tradnl"/>
        </w:rPr>
        <w:t>de</w:t>
      </w:r>
      <w:r w:rsidR="00E3542D" w:rsidRPr="003A70AB">
        <w:rPr>
          <w:sz w:val="22"/>
          <w:szCs w:val="22"/>
          <w:lang w:val="es-ES_tradnl"/>
        </w:rPr>
        <w:t xml:space="preserve"> comunidades enfrenta</w:t>
      </w:r>
      <w:r w:rsidR="00FA3C93" w:rsidRPr="003A70AB">
        <w:rPr>
          <w:sz w:val="22"/>
          <w:szCs w:val="22"/>
          <w:lang w:val="es-ES_tradnl"/>
        </w:rPr>
        <w:t>das a</w:t>
      </w:r>
      <w:r w:rsidR="00E3542D" w:rsidRPr="003A70AB">
        <w:rPr>
          <w:sz w:val="22"/>
          <w:szCs w:val="22"/>
          <w:lang w:val="es-ES_tradnl"/>
        </w:rPr>
        <w:t xml:space="preserve"> </w:t>
      </w:r>
      <w:r w:rsidR="00FA3C93" w:rsidRPr="003A70AB">
        <w:rPr>
          <w:sz w:val="22"/>
          <w:szCs w:val="22"/>
          <w:lang w:val="es-ES_tradnl"/>
        </w:rPr>
        <w:t>problemas de escasez</w:t>
      </w:r>
      <w:r w:rsidR="00E3542D" w:rsidRPr="003A70AB">
        <w:rPr>
          <w:sz w:val="22"/>
          <w:szCs w:val="22"/>
          <w:lang w:val="es-ES_tradnl"/>
        </w:rPr>
        <w:t xml:space="preserve">. </w:t>
      </w:r>
    </w:p>
    <w:p w14:paraId="22C8CD22" w14:textId="2C85905D" w:rsidR="00F76F0D" w:rsidRPr="003A70AB" w:rsidRDefault="00F76F0D" w:rsidP="00E3542D">
      <w:pPr>
        <w:jc w:val="both"/>
        <w:rPr>
          <w:sz w:val="22"/>
          <w:szCs w:val="22"/>
          <w:lang w:val="es-ES_tradnl"/>
        </w:rPr>
      </w:pPr>
    </w:p>
    <w:p w14:paraId="506FB59E" w14:textId="0C7261AE" w:rsidR="00E3542D" w:rsidRPr="003A70AB" w:rsidRDefault="00E3542D" w:rsidP="00E3542D">
      <w:pPr>
        <w:jc w:val="both"/>
        <w:rPr>
          <w:sz w:val="22"/>
          <w:szCs w:val="22"/>
          <w:lang w:val="es-ES_tradnl"/>
        </w:rPr>
      </w:pPr>
      <w:r w:rsidRPr="003A70AB">
        <w:rPr>
          <w:sz w:val="22"/>
          <w:szCs w:val="22"/>
          <w:lang w:val="es-ES_tradnl"/>
        </w:rPr>
        <w:t>A partir de sus experiencias:</w:t>
      </w:r>
    </w:p>
    <w:p w14:paraId="6897592B" w14:textId="77777777" w:rsidR="00E3542D" w:rsidRPr="003A70AB" w:rsidRDefault="00E3542D" w:rsidP="00E3542D">
      <w:pPr>
        <w:jc w:val="both"/>
        <w:rPr>
          <w:sz w:val="22"/>
          <w:szCs w:val="22"/>
          <w:lang w:val="es-ES_tradnl"/>
        </w:rPr>
      </w:pPr>
    </w:p>
    <w:p w14:paraId="1144C09C" w14:textId="71E67FE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¿Cuál ha sido el impacto de extracciones de agua embotellada</w:t>
      </w:r>
      <w:r w:rsidR="009C0E57" w:rsidRPr="003A70AB">
        <w:rPr>
          <w:sz w:val="22"/>
          <w:szCs w:val="22"/>
          <w:lang w:val="es-ES_tradnl"/>
        </w:rPr>
        <w:t xml:space="preserve"> sobre</w:t>
      </w:r>
      <w:r w:rsidRPr="003A70AB">
        <w:rPr>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3A70AB">
        <w:rPr>
          <w:sz w:val="22"/>
          <w:szCs w:val="22"/>
          <w:lang w:val="es-ES_tradnl"/>
        </w:rPr>
        <w:t>prácticas</w:t>
      </w:r>
      <w:r w:rsidRPr="003A70AB">
        <w:rPr>
          <w:sz w:val="22"/>
          <w:szCs w:val="22"/>
          <w:lang w:val="es-ES_tradnl"/>
        </w:rPr>
        <w:t xml:space="preserve"> o testimonios.</w:t>
      </w:r>
    </w:p>
    <w:p w14:paraId="159DC910" w14:textId="77777777" w:rsidR="00E3542D" w:rsidRPr="003A70AB" w:rsidRDefault="00E3542D" w:rsidP="00E3542D">
      <w:pPr>
        <w:jc w:val="both"/>
        <w:rPr>
          <w:sz w:val="22"/>
          <w:szCs w:val="22"/>
          <w:lang w:val="es-ES_tradnl"/>
        </w:rPr>
      </w:pPr>
    </w:p>
    <w:p w14:paraId="61371A9D" w14:textId="421A403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4.2.</w:t>
      </w:r>
      <w:r w:rsidR="00F76F0D" w:rsidRPr="003A70AB">
        <w:rPr>
          <w:sz w:val="22"/>
          <w:szCs w:val="22"/>
          <w:lang w:val="es-ES_tradnl"/>
        </w:rPr>
        <w:tab/>
      </w:r>
      <w:r w:rsidRPr="003A70AB">
        <w:rPr>
          <w:sz w:val="22"/>
          <w:szCs w:val="22"/>
          <w:lang w:val="es-ES_tradnl"/>
        </w:rPr>
        <w:t>¿Existen mecanismos para que las comunidades afectadas pidan cuentas a las empresas</w:t>
      </w:r>
      <w:r w:rsidR="002028F4" w:rsidRPr="003A70AB">
        <w:rPr>
          <w:sz w:val="22"/>
          <w:szCs w:val="22"/>
          <w:lang w:val="es-ES_tradnl"/>
        </w:rPr>
        <w:t xml:space="preserve"> o</w:t>
      </w:r>
      <w:r w:rsidRPr="003A70AB">
        <w:rPr>
          <w:sz w:val="22"/>
          <w:szCs w:val="22"/>
          <w:lang w:val="es-ES_tradnl"/>
        </w:rPr>
        <w:t xml:space="preserve"> al Estado por su impacto en el acceso, asequibilidad y disponibilidad del agua?</w:t>
      </w:r>
    </w:p>
    <w:p w14:paraId="4B33B255" w14:textId="77777777" w:rsidR="00E3542D" w:rsidRPr="003A70AB" w:rsidRDefault="00E3542D" w:rsidP="00E3542D">
      <w:pPr>
        <w:jc w:val="both"/>
        <w:rPr>
          <w:sz w:val="22"/>
          <w:szCs w:val="22"/>
          <w:lang w:val="es-ES_tradnl"/>
        </w:rPr>
      </w:pPr>
    </w:p>
    <w:p w14:paraId="194D491D" w14:textId="4759676B" w:rsidR="00E3542D" w:rsidRPr="003A70AB" w:rsidRDefault="00F76F0D" w:rsidP="00E3542D">
      <w:pPr>
        <w:jc w:val="both"/>
        <w:rPr>
          <w:b/>
          <w:sz w:val="22"/>
          <w:szCs w:val="22"/>
          <w:lang w:val="es-ES_tradnl"/>
        </w:rPr>
      </w:pPr>
      <w:r w:rsidRPr="003A70AB">
        <w:rPr>
          <w:b/>
          <w:sz w:val="22"/>
          <w:szCs w:val="22"/>
          <w:lang w:val="es-ES_tradnl"/>
        </w:rPr>
        <w:t xml:space="preserve">Sobre la </w:t>
      </w:r>
      <w:proofErr w:type="spellStart"/>
      <w:r w:rsidRPr="003A70AB">
        <w:rPr>
          <w:b/>
          <w:sz w:val="22"/>
          <w:szCs w:val="22"/>
          <w:lang w:val="es-ES_tradnl"/>
        </w:rPr>
        <w:t>financia</w:t>
      </w:r>
      <w:r w:rsidR="002028F4" w:rsidRPr="003A70AB">
        <w:rPr>
          <w:b/>
          <w:sz w:val="22"/>
          <w:szCs w:val="22"/>
          <w:lang w:val="es-ES_tradnl"/>
        </w:rPr>
        <w:t>r</w:t>
      </w:r>
      <w:r w:rsidRPr="003A70AB">
        <w:rPr>
          <w:b/>
          <w:sz w:val="22"/>
          <w:szCs w:val="22"/>
          <w:lang w:val="es-ES_tradnl"/>
        </w:rPr>
        <w:t>ización</w:t>
      </w:r>
      <w:proofErr w:type="spellEnd"/>
    </w:p>
    <w:p w14:paraId="5CA260A0" w14:textId="77777777" w:rsidR="00F76F0D" w:rsidRPr="003A70AB" w:rsidRDefault="00F76F0D" w:rsidP="00E3542D">
      <w:pPr>
        <w:jc w:val="both"/>
        <w:rPr>
          <w:b/>
          <w:sz w:val="22"/>
          <w:szCs w:val="22"/>
          <w:lang w:val="es-ES_tradnl"/>
        </w:rPr>
      </w:pPr>
    </w:p>
    <w:p w14:paraId="44FA9608" w14:textId="78608B95" w:rsidR="00E3542D" w:rsidRPr="003A70AB" w:rsidRDefault="00F76F0D" w:rsidP="00E3542D">
      <w:pPr>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Los servicios e infraestructuras de agua y saneamiento se pueden “</w:t>
      </w:r>
      <w:proofErr w:type="spellStart"/>
      <w:r w:rsidR="00E3542D" w:rsidRPr="003A70AB">
        <w:rPr>
          <w:sz w:val="22"/>
          <w:szCs w:val="22"/>
          <w:lang w:val="es-ES_tradnl"/>
        </w:rPr>
        <w:t>financia</w:t>
      </w:r>
      <w:r w:rsidR="002028F4" w:rsidRPr="003A70AB">
        <w:rPr>
          <w:sz w:val="22"/>
          <w:szCs w:val="22"/>
          <w:lang w:val="es-ES_tradnl"/>
        </w:rPr>
        <w:t>r</w:t>
      </w:r>
      <w:r w:rsidR="00E3542D" w:rsidRPr="003A70AB">
        <w:rPr>
          <w:sz w:val="22"/>
          <w:szCs w:val="22"/>
          <w:lang w:val="es-ES_tradnl"/>
        </w:rPr>
        <w:t>izar</w:t>
      </w:r>
      <w:proofErr w:type="spellEnd"/>
      <w:r w:rsidR="00E3542D" w:rsidRPr="003A70AB">
        <w:rPr>
          <w:sz w:val="22"/>
          <w:szCs w:val="22"/>
          <w:lang w:val="es-ES_tradnl"/>
        </w:rPr>
        <w:t xml:space="preserve">” de distintas formas, </w:t>
      </w:r>
      <w:r w:rsidR="002028F4" w:rsidRPr="003A70AB">
        <w:rPr>
          <w:sz w:val="22"/>
          <w:szCs w:val="22"/>
          <w:lang w:val="es-ES_tradnl"/>
        </w:rPr>
        <w:t xml:space="preserve">dando más espacio </w:t>
      </w:r>
      <w:r w:rsidR="00E3542D" w:rsidRPr="003A70AB">
        <w:rPr>
          <w:sz w:val="22"/>
          <w:szCs w:val="22"/>
          <w:lang w:val="es-ES_tradnl"/>
        </w:rPr>
        <w:t xml:space="preserve">a los actores con </w:t>
      </w:r>
      <w:r w:rsidR="002028F4" w:rsidRPr="003A70AB">
        <w:rPr>
          <w:sz w:val="22"/>
          <w:szCs w:val="22"/>
          <w:lang w:val="es-ES_tradnl"/>
        </w:rPr>
        <w:t>ánimo</w:t>
      </w:r>
      <w:r w:rsidR="00E3542D" w:rsidRPr="003A70AB">
        <w:rPr>
          <w:sz w:val="22"/>
          <w:szCs w:val="22"/>
          <w:lang w:val="es-ES_tradnl"/>
        </w:rPr>
        <w:t xml:space="preserve"> de lucro</w:t>
      </w:r>
      <w:r w:rsidR="00262CC1" w:rsidRPr="003A70AB">
        <w:rPr>
          <w:sz w:val="22"/>
          <w:szCs w:val="22"/>
          <w:lang w:val="es-ES_tradnl"/>
        </w:rPr>
        <w:t>. Así, i</w:t>
      </w:r>
      <w:r w:rsidR="00E3542D" w:rsidRPr="003A70AB">
        <w:rPr>
          <w:sz w:val="22"/>
          <w:szCs w:val="22"/>
          <w:lang w:val="es-ES_tradnl"/>
        </w:rPr>
        <w:t>nversores, empresas privadas</w:t>
      </w:r>
      <w:r w:rsidR="002028F4" w:rsidRPr="003A70AB">
        <w:rPr>
          <w:sz w:val="22"/>
          <w:szCs w:val="22"/>
          <w:lang w:val="es-ES_tradnl"/>
        </w:rPr>
        <w:t xml:space="preserve">, </w:t>
      </w:r>
      <w:r w:rsidR="00E3542D" w:rsidRPr="003A70AB">
        <w:rPr>
          <w:sz w:val="22"/>
          <w:szCs w:val="22"/>
          <w:lang w:val="es-ES_tradnl"/>
        </w:rPr>
        <w:t>bancos,</w:t>
      </w:r>
      <w:r w:rsidR="002028F4" w:rsidRPr="003A70AB">
        <w:rPr>
          <w:sz w:val="22"/>
          <w:szCs w:val="22"/>
          <w:lang w:val="es-ES_tradnl"/>
        </w:rPr>
        <w:t xml:space="preserve"> entidades </w:t>
      </w:r>
      <w:r w:rsidR="00E3542D" w:rsidRPr="003A70AB">
        <w:rPr>
          <w:sz w:val="22"/>
          <w:szCs w:val="22"/>
          <w:lang w:val="es-ES_tradnl"/>
        </w:rPr>
        <w:t xml:space="preserve">financieras </w:t>
      </w:r>
      <w:r w:rsidR="002028F4" w:rsidRPr="003A70AB">
        <w:rPr>
          <w:sz w:val="22"/>
          <w:szCs w:val="22"/>
          <w:lang w:val="es-ES_tradnl"/>
        </w:rPr>
        <w:t xml:space="preserve">(nacionales o </w:t>
      </w:r>
      <w:r w:rsidR="00E3542D" w:rsidRPr="003A70AB">
        <w:rPr>
          <w:sz w:val="22"/>
          <w:szCs w:val="22"/>
          <w:lang w:val="es-ES_tradnl"/>
        </w:rPr>
        <w:t>internacionales</w:t>
      </w:r>
      <w:r w:rsidR="002028F4" w:rsidRPr="003A70AB">
        <w:rPr>
          <w:sz w:val="22"/>
          <w:szCs w:val="22"/>
          <w:lang w:val="es-ES_tradnl"/>
        </w:rPr>
        <w:t>)</w:t>
      </w:r>
      <w:r w:rsidR="00E3542D" w:rsidRPr="003A70AB">
        <w:rPr>
          <w:sz w:val="22"/>
          <w:szCs w:val="22"/>
          <w:lang w:val="es-ES_tradnl"/>
        </w:rPr>
        <w:t>, fondos de cobertura, fondos de pensiones y</w:t>
      </w:r>
      <w:r w:rsidR="002028F4" w:rsidRPr="003A70AB">
        <w:rPr>
          <w:sz w:val="22"/>
          <w:szCs w:val="22"/>
          <w:lang w:val="es-ES_tradnl"/>
        </w:rPr>
        <w:t xml:space="preserve">, </w:t>
      </w:r>
      <w:r w:rsidR="00E3542D" w:rsidRPr="003A70AB">
        <w:rPr>
          <w:sz w:val="22"/>
          <w:szCs w:val="22"/>
          <w:lang w:val="es-ES_tradnl"/>
        </w:rPr>
        <w:t>cada vez más</w:t>
      </w:r>
      <w:r w:rsidR="002028F4" w:rsidRPr="003A70AB">
        <w:rPr>
          <w:sz w:val="22"/>
          <w:szCs w:val="22"/>
          <w:lang w:val="es-ES_tradnl"/>
        </w:rPr>
        <w:t>,</w:t>
      </w:r>
      <w:r w:rsidR="00E3542D" w:rsidRPr="003A70AB">
        <w:rPr>
          <w:sz w:val="22"/>
          <w:szCs w:val="22"/>
          <w:lang w:val="es-ES_tradnl"/>
        </w:rPr>
        <w:t xml:space="preserve"> aseguradoras, </w:t>
      </w:r>
      <w:r w:rsidR="002028F4" w:rsidRPr="003A70AB">
        <w:rPr>
          <w:sz w:val="22"/>
          <w:szCs w:val="22"/>
          <w:lang w:val="es-ES_tradnl"/>
        </w:rPr>
        <w:t xml:space="preserve">pasan a ganar espacios de negocio </w:t>
      </w:r>
      <w:r w:rsidR="00E3542D" w:rsidRPr="003A70AB">
        <w:rPr>
          <w:sz w:val="22"/>
          <w:szCs w:val="22"/>
          <w:lang w:val="es-ES_tradnl"/>
        </w:rPr>
        <w:t xml:space="preserve">en la </w:t>
      </w:r>
      <w:r w:rsidR="002028F4" w:rsidRPr="003A70AB">
        <w:rPr>
          <w:sz w:val="22"/>
          <w:szCs w:val="22"/>
          <w:lang w:val="es-ES_tradnl"/>
        </w:rPr>
        <w:t>gestión</w:t>
      </w:r>
      <w:r w:rsidR="00E3542D" w:rsidRPr="003A70AB">
        <w:rPr>
          <w:sz w:val="22"/>
          <w:szCs w:val="22"/>
          <w:lang w:val="es-ES_tradnl"/>
        </w:rPr>
        <w:t xml:space="preserve"> de servicios e infraestructuras de agua, saneamiento e higiene (WASH por sus siglas en inglés)</w:t>
      </w:r>
      <w:r w:rsidR="002028F4" w:rsidRPr="003A70AB">
        <w:rPr>
          <w:sz w:val="22"/>
          <w:szCs w:val="22"/>
          <w:lang w:val="es-ES_tradnl"/>
        </w:rPr>
        <w:t xml:space="preserve"> mediante</w:t>
      </w:r>
      <w:r w:rsidR="00E3542D" w:rsidRPr="003A70AB">
        <w:rPr>
          <w:sz w:val="22"/>
          <w:szCs w:val="22"/>
          <w:lang w:val="es-ES_tradnl"/>
        </w:rPr>
        <w:t xml:space="preserve"> la mercantilización </w:t>
      </w:r>
      <w:r w:rsidR="002028F4" w:rsidRPr="003A70AB">
        <w:rPr>
          <w:sz w:val="22"/>
          <w:szCs w:val="22"/>
          <w:lang w:val="es-ES_tradnl"/>
        </w:rPr>
        <w:t xml:space="preserve">del </w:t>
      </w:r>
      <w:r w:rsidR="00E3542D" w:rsidRPr="003A70AB">
        <w:rPr>
          <w:sz w:val="22"/>
          <w:szCs w:val="22"/>
          <w:lang w:val="es-ES_tradnl"/>
        </w:rPr>
        <w:t>agua</w:t>
      </w:r>
      <w:r w:rsidR="002028F4" w:rsidRPr="003A70AB">
        <w:rPr>
          <w:sz w:val="22"/>
          <w:szCs w:val="22"/>
          <w:lang w:val="es-ES_tradnl"/>
        </w:rPr>
        <w:t>,</w:t>
      </w:r>
      <w:r w:rsidR="00E3542D" w:rsidRPr="003A70AB">
        <w:rPr>
          <w:sz w:val="22"/>
          <w:szCs w:val="22"/>
          <w:lang w:val="es-ES_tradnl"/>
        </w:rPr>
        <w:t xml:space="preserve"> la privatización de los servicios de</w:t>
      </w:r>
      <w:r w:rsidR="002028F4" w:rsidRPr="003A70AB">
        <w:rPr>
          <w:sz w:val="22"/>
          <w:szCs w:val="22"/>
          <w:lang w:val="es-ES_tradnl"/>
        </w:rPr>
        <w:t xml:space="preserve"> agua y</w:t>
      </w:r>
      <w:r w:rsidR="00E3542D" w:rsidRPr="003A70AB">
        <w:rPr>
          <w:sz w:val="22"/>
          <w:szCs w:val="22"/>
          <w:lang w:val="es-ES_tradnl"/>
        </w:rPr>
        <w:t xml:space="preserve"> saneamiento o </w:t>
      </w:r>
      <w:r w:rsidR="002028F4" w:rsidRPr="003A70AB">
        <w:rPr>
          <w:sz w:val="22"/>
          <w:szCs w:val="22"/>
          <w:lang w:val="es-ES_tradnl"/>
        </w:rPr>
        <w:t>el desarrollo</w:t>
      </w:r>
      <w:r w:rsidR="00A912E2" w:rsidRPr="003A70AB">
        <w:rPr>
          <w:sz w:val="22"/>
          <w:szCs w:val="22"/>
          <w:lang w:val="es-ES_tradnl"/>
        </w:rPr>
        <w:t xml:space="preserve"> y apropiación</w:t>
      </w:r>
      <w:r w:rsidR="002028F4" w:rsidRPr="003A70AB">
        <w:rPr>
          <w:sz w:val="22"/>
          <w:szCs w:val="22"/>
          <w:lang w:val="es-ES_tradnl"/>
        </w:rPr>
        <w:t xml:space="preserve"> de</w:t>
      </w:r>
      <w:r w:rsidR="00E3542D" w:rsidRPr="003A70AB">
        <w:rPr>
          <w:sz w:val="22"/>
          <w:szCs w:val="22"/>
          <w:lang w:val="es-ES_tradnl"/>
        </w:rPr>
        <w:t xml:space="preserve"> infraestructuras</w:t>
      </w:r>
      <w:r w:rsidR="00A912E2" w:rsidRPr="003A70AB">
        <w:rPr>
          <w:sz w:val="22"/>
          <w:szCs w:val="22"/>
          <w:lang w:val="es-ES_tradnl"/>
        </w:rPr>
        <w:t xml:space="preserve"> en el sector</w:t>
      </w:r>
      <w:r w:rsidR="00E3542D" w:rsidRPr="003A70AB">
        <w:rPr>
          <w:sz w:val="22"/>
          <w:szCs w:val="22"/>
          <w:lang w:val="es-ES_tradnl"/>
        </w:rPr>
        <w:t>.</w:t>
      </w:r>
    </w:p>
    <w:p w14:paraId="5C5A8918" w14:textId="77777777" w:rsidR="00E3542D" w:rsidRPr="003A70AB" w:rsidRDefault="00E3542D" w:rsidP="00E3542D">
      <w:pPr>
        <w:jc w:val="both"/>
        <w:rPr>
          <w:sz w:val="22"/>
          <w:szCs w:val="22"/>
          <w:lang w:val="es-ES_tradnl"/>
        </w:rPr>
      </w:pPr>
    </w:p>
    <w:p w14:paraId="184A55E8" w14:textId="28894A68"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ab/>
      </w:r>
      <w:r w:rsidRPr="003A70AB">
        <w:rPr>
          <w:sz w:val="22"/>
          <w:szCs w:val="22"/>
          <w:lang w:val="es-ES_tradnl"/>
        </w:rPr>
        <w:t xml:space="preserve">La </w:t>
      </w:r>
      <w:proofErr w:type="spellStart"/>
      <w:r w:rsidRPr="003A70AB">
        <w:rPr>
          <w:sz w:val="22"/>
          <w:szCs w:val="22"/>
          <w:lang w:val="es-ES_tradnl"/>
        </w:rPr>
        <w:t>financia</w:t>
      </w:r>
      <w:r w:rsidR="00A912E2" w:rsidRPr="003A70AB">
        <w:rPr>
          <w:sz w:val="22"/>
          <w:szCs w:val="22"/>
          <w:lang w:val="es-ES_tradnl"/>
        </w:rPr>
        <w:t>r</w:t>
      </w:r>
      <w:r w:rsidRPr="003A70AB">
        <w:rPr>
          <w:sz w:val="22"/>
          <w:szCs w:val="22"/>
          <w:lang w:val="es-ES_tradnl"/>
        </w:rPr>
        <w:t>ización</w:t>
      </w:r>
      <w:proofErr w:type="spellEnd"/>
      <w:r w:rsidRPr="003A70AB">
        <w:rPr>
          <w:sz w:val="22"/>
          <w:szCs w:val="22"/>
          <w:lang w:val="es-ES_tradnl"/>
        </w:rPr>
        <w:t xml:space="preserve"> de WASH ha sido </w:t>
      </w:r>
      <w:r w:rsidR="00A912E2" w:rsidRPr="003A70AB">
        <w:rPr>
          <w:sz w:val="22"/>
          <w:szCs w:val="22"/>
          <w:lang w:val="es-ES_tradnl"/>
        </w:rPr>
        <w:t>justificada</w:t>
      </w:r>
      <w:r w:rsidRPr="003A70AB">
        <w:rPr>
          <w:sz w:val="22"/>
          <w:szCs w:val="22"/>
          <w:lang w:val="es-ES_tradnl"/>
        </w:rPr>
        <w:t xml:space="preserve"> con diferentes motivaciones, por ejemplo, para </w:t>
      </w:r>
      <w:r w:rsidR="00A912E2" w:rsidRPr="003A70AB">
        <w:rPr>
          <w:sz w:val="22"/>
          <w:szCs w:val="22"/>
          <w:lang w:val="es-ES_tradnl"/>
        </w:rPr>
        <w:t xml:space="preserve">promover inversiones y </w:t>
      </w:r>
      <w:r w:rsidRPr="003A70AB">
        <w:rPr>
          <w:sz w:val="22"/>
          <w:szCs w:val="22"/>
          <w:lang w:val="es-ES_tradnl"/>
        </w:rPr>
        <w:t xml:space="preserve">ampliar </w:t>
      </w:r>
      <w:r w:rsidR="00A912E2" w:rsidRPr="003A70AB">
        <w:rPr>
          <w:sz w:val="22"/>
          <w:szCs w:val="22"/>
          <w:lang w:val="es-ES_tradnl"/>
        </w:rPr>
        <w:t>los</w:t>
      </w:r>
      <w:r w:rsidRPr="003A70AB">
        <w:rPr>
          <w:sz w:val="22"/>
          <w:szCs w:val="22"/>
          <w:lang w:val="es-ES_tradnl"/>
        </w:rPr>
        <w:t xml:space="preserve"> servicios</w:t>
      </w:r>
      <w:r w:rsidR="00A912E2" w:rsidRPr="003A70AB">
        <w:rPr>
          <w:sz w:val="22"/>
          <w:szCs w:val="22"/>
          <w:lang w:val="es-ES_tradnl"/>
        </w:rPr>
        <w:t xml:space="preserve"> o</w:t>
      </w:r>
      <w:r w:rsidRPr="003A70AB">
        <w:rPr>
          <w:sz w:val="22"/>
          <w:szCs w:val="22"/>
          <w:lang w:val="es-ES_tradnl"/>
        </w:rPr>
        <w:t xml:space="preserve"> para hacer frente a la escasez de agua. </w:t>
      </w:r>
      <w:r w:rsidR="00A912E2" w:rsidRPr="003A70AB">
        <w:rPr>
          <w:sz w:val="22"/>
          <w:szCs w:val="22"/>
          <w:lang w:val="es-ES_tradnl"/>
        </w:rPr>
        <w:t>Desde las experiencias que cono</w:t>
      </w:r>
      <w:r w:rsidR="00CB084C" w:rsidRPr="003A70AB">
        <w:rPr>
          <w:sz w:val="22"/>
          <w:szCs w:val="22"/>
          <w:lang w:val="es-ES_tradnl"/>
        </w:rPr>
        <w:t>zca</w:t>
      </w:r>
      <w:r w:rsidRPr="003A70AB">
        <w:rPr>
          <w:sz w:val="22"/>
          <w:szCs w:val="22"/>
          <w:lang w:val="es-ES_tradnl"/>
        </w:rPr>
        <w:t>, ¿qué actores</w:t>
      </w:r>
      <w:r w:rsidR="00A912E2" w:rsidRPr="003A70AB">
        <w:rPr>
          <w:sz w:val="22"/>
          <w:szCs w:val="22"/>
          <w:lang w:val="es-ES_tradnl"/>
        </w:rPr>
        <w:t xml:space="preserve"> privados</w:t>
      </w:r>
      <w:r w:rsidRPr="003A70AB">
        <w:rPr>
          <w:sz w:val="22"/>
          <w:szCs w:val="22"/>
          <w:lang w:val="es-ES_tradnl"/>
        </w:rPr>
        <w:t xml:space="preserve"> están implicados y </w:t>
      </w:r>
      <w:r w:rsidR="00A912E2" w:rsidRPr="003A70AB">
        <w:rPr>
          <w:sz w:val="22"/>
          <w:szCs w:val="22"/>
          <w:lang w:val="es-ES_tradnl"/>
        </w:rPr>
        <w:t>qué</w:t>
      </w:r>
      <w:r w:rsidRPr="003A70AB">
        <w:rPr>
          <w:sz w:val="22"/>
          <w:szCs w:val="22"/>
          <w:lang w:val="es-ES_tradnl"/>
        </w:rPr>
        <w:t xml:space="preserve"> motivaciones </w:t>
      </w:r>
      <w:r w:rsidR="00A912E2" w:rsidRPr="003A70AB">
        <w:rPr>
          <w:sz w:val="22"/>
          <w:szCs w:val="22"/>
          <w:lang w:val="es-ES_tradnl"/>
        </w:rPr>
        <w:t>existen</w:t>
      </w:r>
      <w:r w:rsidRPr="003A70AB">
        <w:rPr>
          <w:sz w:val="22"/>
          <w:szCs w:val="22"/>
          <w:lang w:val="es-ES_tradnl"/>
        </w:rPr>
        <w:t>?</w:t>
      </w:r>
    </w:p>
    <w:p w14:paraId="76CE663E" w14:textId="77777777" w:rsidR="00E3542D" w:rsidRPr="003A70AB" w:rsidRDefault="00E3542D" w:rsidP="00E3542D">
      <w:pPr>
        <w:jc w:val="both"/>
        <w:rPr>
          <w:sz w:val="22"/>
          <w:szCs w:val="22"/>
          <w:lang w:val="es-ES_tradnl"/>
        </w:rPr>
      </w:pPr>
    </w:p>
    <w:p w14:paraId="673544DE" w14:textId="0273471D"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5.1.1.</w:t>
      </w:r>
      <w:r w:rsidRPr="003A70AB">
        <w:rPr>
          <w:sz w:val="22"/>
          <w:szCs w:val="22"/>
          <w:lang w:val="es-ES_tradnl"/>
        </w:rPr>
        <w:tab/>
      </w:r>
      <w:r w:rsidR="00E3542D" w:rsidRPr="003A70AB">
        <w:rPr>
          <w:sz w:val="22"/>
          <w:szCs w:val="22"/>
          <w:lang w:val="es-ES_tradnl"/>
        </w:rPr>
        <w:t xml:space="preserve">¿Mercados de </w:t>
      </w:r>
      <w:r w:rsidR="00A912E2" w:rsidRPr="003A70AB">
        <w:rPr>
          <w:sz w:val="22"/>
          <w:szCs w:val="22"/>
          <w:lang w:val="es-ES_tradnl"/>
        </w:rPr>
        <w:t xml:space="preserve">derechos de </w:t>
      </w:r>
      <w:r w:rsidR="00E3542D" w:rsidRPr="003A70AB">
        <w:rPr>
          <w:sz w:val="22"/>
          <w:szCs w:val="22"/>
          <w:lang w:val="es-ES_tradnl"/>
        </w:rPr>
        <w:t xml:space="preserve">agua, </w:t>
      </w:r>
      <w:r w:rsidR="00A912E2" w:rsidRPr="003A70AB">
        <w:rPr>
          <w:sz w:val="22"/>
          <w:szCs w:val="22"/>
          <w:lang w:val="es-ES_tradnl"/>
        </w:rPr>
        <w:t xml:space="preserve">o </w:t>
      </w:r>
      <w:r w:rsidR="00E3542D" w:rsidRPr="003A70AB">
        <w:rPr>
          <w:sz w:val="22"/>
          <w:szCs w:val="22"/>
          <w:lang w:val="es-ES_tradnl"/>
        </w:rPr>
        <w:t>inclu</w:t>
      </w:r>
      <w:r w:rsidR="00A912E2" w:rsidRPr="003A70AB">
        <w:rPr>
          <w:sz w:val="22"/>
          <w:szCs w:val="22"/>
          <w:lang w:val="es-ES_tradnl"/>
        </w:rPr>
        <w:t>so mercados</w:t>
      </w:r>
      <w:r w:rsidR="00E3542D" w:rsidRPr="003A70AB">
        <w:rPr>
          <w:sz w:val="22"/>
          <w:szCs w:val="22"/>
          <w:lang w:val="es-ES_tradnl"/>
        </w:rPr>
        <w:t xml:space="preserve"> de futuros?</w:t>
      </w:r>
    </w:p>
    <w:p w14:paraId="019FEBAB" w14:textId="53517986"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5.1.2.</w:t>
      </w:r>
      <w:r w:rsidRPr="003A70AB">
        <w:rPr>
          <w:sz w:val="22"/>
          <w:szCs w:val="22"/>
          <w:lang w:val="es-ES_tradnl"/>
        </w:rPr>
        <w:tab/>
      </w:r>
      <w:r w:rsidR="00E3542D" w:rsidRPr="003A70AB">
        <w:rPr>
          <w:sz w:val="22"/>
          <w:szCs w:val="22"/>
          <w:lang w:val="es-ES_tradnl"/>
        </w:rPr>
        <w:t>¿</w:t>
      </w:r>
      <w:r w:rsidR="00A912E2" w:rsidRPr="003A70AB">
        <w:rPr>
          <w:sz w:val="22"/>
          <w:szCs w:val="22"/>
          <w:lang w:val="es-ES_tradnl"/>
        </w:rPr>
        <w:t>P</w:t>
      </w:r>
      <w:r w:rsidR="00E3542D" w:rsidRPr="003A70AB">
        <w:rPr>
          <w:sz w:val="22"/>
          <w:szCs w:val="22"/>
          <w:lang w:val="es-ES_tradnl"/>
        </w:rPr>
        <w:t xml:space="preserve">rivatización de servicios </w:t>
      </w:r>
      <w:r w:rsidR="00A912E2" w:rsidRPr="003A70AB">
        <w:rPr>
          <w:sz w:val="22"/>
          <w:szCs w:val="22"/>
          <w:lang w:val="es-ES_tradnl"/>
        </w:rPr>
        <w:t>o</w:t>
      </w:r>
      <w:r w:rsidR="00E3542D" w:rsidRPr="003A70AB">
        <w:rPr>
          <w:sz w:val="22"/>
          <w:szCs w:val="22"/>
          <w:lang w:val="es-ES_tradnl"/>
        </w:rPr>
        <w:t xml:space="preserve"> infraestructuras?</w:t>
      </w:r>
    </w:p>
    <w:p w14:paraId="6F20ABA0" w14:textId="1FD18E5E" w:rsidR="00E3542D" w:rsidRPr="003A70AB" w:rsidRDefault="00F76F0D" w:rsidP="00F76F0D">
      <w:pPr>
        <w:pStyle w:val="Prrafodelista"/>
        <w:spacing w:line="259" w:lineRule="auto"/>
        <w:ind w:left="2160" w:hanging="720"/>
        <w:jc w:val="both"/>
        <w:rPr>
          <w:sz w:val="22"/>
          <w:szCs w:val="22"/>
          <w:lang w:val="es-ES_tradnl"/>
        </w:rPr>
      </w:pPr>
      <w:r w:rsidRPr="003A70AB">
        <w:rPr>
          <w:sz w:val="22"/>
          <w:szCs w:val="22"/>
          <w:lang w:val="es-ES_tradnl"/>
        </w:rPr>
        <w:t>5.1.3.</w:t>
      </w:r>
      <w:r w:rsidRPr="003A70AB">
        <w:rPr>
          <w:sz w:val="22"/>
          <w:szCs w:val="22"/>
          <w:lang w:val="es-ES_tradnl"/>
        </w:rPr>
        <w:tab/>
      </w:r>
      <w:proofErr w:type="gramStart"/>
      <w:r w:rsidR="00A912E2" w:rsidRPr="003A70AB">
        <w:rPr>
          <w:sz w:val="22"/>
          <w:szCs w:val="22"/>
          <w:lang w:val="es-ES_tradnl"/>
        </w:rPr>
        <w:t>Transacciones relativas a</w:t>
      </w:r>
      <w:r w:rsidR="00E3542D" w:rsidRPr="003A70AB">
        <w:rPr>
          <w:sz w:val="22"/>
          <w:szCs w:val="22"/>
          <w:lang w:val="es-ES_tradnl"/>
        </w:rPr>
        <w:t xml:space="preserve"> la contaminación del agua?</w:t>
      </w:r>
      <w:proofErr w:type="gramEnd"/>
      <w:r w:rsidR="00E3542D" w:rsidRPr="003A70AB">
        <w:rPr>
          <w:sz w:val="22"/>
          <w:szCs w:val="22"/>
          <w:lang w:val="es-ES_tradnl"/>
        </w:rPr>
        <w:t xml:space="preserve"> Por ejemplo, el comercio de créditos de contaminación en </w:t>
      </w:r>
      <w:r w:rsidR="00A912E2" w:rsidRPr="003A70AB">
        <w:rPr>
          <w:sz w:val="22"/>
          <w:szCs w:val="22"/>
          <w:lang w:val="es-ES_tradnl"/>
        </w:rPr>
        <w:t>cuerpos</w:t>
      </w:r>
      <w:r w:rsidR="00E3542D" w:rsidRPr="003A70AB">
        <w:rPr>
          <w:sz w:val="22"/>
          <w:szCs w:val="22"/>
          <w:lang w:val="es-ES_tradnl"/>
        </w:rPr>
        <w:t xml:space="preserve"> de agua compartid</w:t>
      </w:r>
      <w:r w:rsidR="00A912E2" w:rsidRPr="003A70AB">
        <w:rPr>
          <w:sz w:val="22"/>
          <w:szCs w:val="22"/>
          <w:lang w:val="es-ES_tradnl"/>
        </w:rPr>
        <w:t>o</w:t>
      </w:r>
      <w:r w:rsidR="00E3542D" w:rsidRPr="003A70AB">
        <w:rPr>
          <w:sz w:val="22"/>
          <w:szCs w:val="22"/>
          <w:lang w:val="es-ES_tradnl"/>
        </w:rPr>
        <w:t>s.</w:t>
      </w:r>
    </w:p>
    <w:p w14:paraId="53651548" w14:textId="5190E98E" w:rsidR="00E3542D" w:rsidRPr="003A70AB" w:rsidRDefault="00F76F0D" w:rsidP="00F76F0D">
      <w:pPr>
        <w:pStyle w:val="Prrafodelista"/>
        <w:spacing w:line="259" w:lineRule="auto"/>
        <w:ind w:firstLine="720"/>
        <w:jc w:val="both"/>
        <w:rPr>
          <w:sz w:val="22"/>
          <w:szCs w:val="22"/>
          <w:lang w:val="es-ES_tradnl"/>
        </w:rPr>
      </w:pPr>
      <w:r w:rsidRPr="003A70AB">
        <w:rPr>
          <w:sz w:val="22"/>
          <w:szCs w:val="22"/>
          <w:lang w:val="es-ES_tradnl"/>
        </w:rPr>
        <w:t>5.1.4.</w:t>
      </w:r>
      <w:r w:rsidRPr="003A70AB">
        <w:rPr>
          <w:sz w:val="22"/>
          <w:szCs w:val="22"/>
          <w:lang w:val="es-ES_tradnl"/>
        </w:rPr>
        <w:tab/>
      </w:r>
      <w:r w:rsidR="00E3542D" w:rsidRPr="003A70AB">
        <w:rPr>
          <w:sz w:val="22"/>
          <w:szCs w:val="22"/>
          <w:lang w:val="es-ES_tradnl"/>
        </w:rPr>
        <w:t>La mercantilización del agua a través, por ejemplo, del agua embotellada.</w:t>
      </w:r>
    </w:p>
    <w:p w14:paraId="55B58C58" w14:textId="4508663C" w:rsidR="00E3542D" w:rsidRPr="003A70AB" w:rsidRDefault="00F76F0D" w:rsidP="00F76F0D">
      <w:pPr>
        <w:pStyle w:val="Prrafodelista"/>
        <w:spacing w:line="259" w:lineRule="auto"/>
        <w:ind w:left="2160" w:hanging="720"/>
        <w:jc w:val="both"/>
        <w:rPr>
          <w:sz w:val="22"/>
          <w:szCs w:val="22"/>
          <w:lang w:val="es-ES_tradnl"/>
        </w:rPr>
      </w:pPr>
      <w:r w:rsidRPr="003A70AB">
        <w:rPr>
          <w:sz w:val="22"/>
          <w:szCs w:val="22"/>
          <w:lang w:val="es-ES_tradnl"/>
        </w:rPr>
        <w:t>5.1.7.</w:t>
      </w:r>
      <w:r w:rsidRPr="003A70AB">
        <w:rPr>
          <w:sz w:val="22"/>
          <w:szCs w:val="22"/>
          <w:lang w:val="es-ES_tradnl"/>
        </w:rPr>
        <w:tab/>
      </w:r>
      <w:r w:rsidR="00E3542D" w:rsidRPr="003A70AB">
        <w:rPr>
          <w:sz w:val="22"/>
          <w:szCs w:val="22"/>
          <w:lang w:val="es-ES_tradnl"/>
        </w:rPr>
        <w:t>¿Cómo ha cambiado esto con el tiempo? ¿hay nuevas tendencias y desarrollos?</w:t>
      </w:r>
    </w:p>
    <w:p w14:paraId="30D5E9C8" w14:textId="77777777" w:rsidR="00E3542D" w:rsidRPr="003A70AB" w:rsidRDefault="00E3542D" w:rsidP="00E3542D">
      <w:pPr>
        <w:jc w:val="both"/>
        <w:rPr>
          <w:sz w:val="22"/>
          <w:szCs w:val="22"/>
          <w:lang w:val="es-ES_tradnl"/>
        </w:rPr>
      </w:pPr>
    </w:p>
    <w:p w14:paraId="19766105" w14:textId="6C16DCBD"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ab/>
      </w:r>
      <w:r w:rsidRPr="003A70AB">
        <w:rPr>
          <w:sz w:val="22"/>
          <w:szCs w:val="22"/>
          <w:lang w:val="es-ES_tradnl"/>
        </w:rPr>
        <w:t xml:space="preserve">Hay un debate en curso sobre el papel y el impacto de la </w:t>
      </w:r>
      <w:proofErr w:type="spellStart"/>
      <w:r w:rsidRPr="003A70AB">
        <w:rPr>
          <w:sz w:val="22"/>
          <w:szCs w:val="22"/>
          <w:lang w:val="es-ES_tradnl"/>
        </w:rPr>
        <w:t>financiarización</w:t>
      </w:r>
      <w:proofErr w:type="spellEnd"/>
      <w:r w:rsidRPr="003A70AB">
        <w:rPr>
          <w:sz w:val="22"/>
          <w:szCs w:val="22"/>
          <w:lang w:val="es-ES_tradnl"/>
        </w:rPr>
        <w:t xml:space="preserve"> y la especulación en</w:t>
      </w:r>
      <w:r w:rsidR="00F95E90" w:rsidRPr="003A70AB">
        <w:rPr>
          <w:sz w:val="22"/>
          <w:szCs w:val="22"/>
          <w:lang w:val="es-ES_tradnl"/>
        </w:rPr>
        <w:t xml:space="preserve"> el agua como recurso,</w:t>
      </w:r>
      <w:r w:rsidRPr="003A70AB">
        <w:rPr>
          <w:sz w:val="22"/>
          <w:szCs w:val="22"/>
          <w:lang w:val="es-ES_tradnl"/>
        </w:rPr>
        <w:t xml:space="preserve"> los servicios </w:t>
      </w:r>
      <w:r w:rsidR="00F95E90" w:rsidRPr="003A70AB">
        <w:rPr>
          <w:sz w:val="22"/>
          <w:szCs w:val="22"/>
          <w:lang w:val="es-ES_tradnl"/>
        </w:rPr>
        <w:t>y las</w:t>
      </w:r>
      <w:r w:rsidRPr="003A70AB">
        <w:rPr>
          <w:sz w:val="22"/>
          <w:szCs w:val="22"/>
          <w:lang w:val="es-ES_tradnl"/>
        </w:rPr>
        <w:t xml:space="preserve"> infraestructuras de agua y saneamiento. En su opinión, ¿</w:t>
      </w:r>
      <w:r w:rsidR="0083373A" w:rsidRPr="003A70AB">
        <w:rPr>
          <w:sz w:val="22"/>
          <w:szCs w:val="22"/>
          <w:lang w:val="es-ES_tradnl"/>
        </w:rPr>
        <w:t xml:space="preserve">qué </w:t>
      </w:r>
      <w:r w:rsidRPr="003A70AB">
        <w:rPr>
          <w:sz w:val="22"/>
          <w:szCs w:val="22"/>
          <w:lang w:val="es-ES_tradnl"/>
        </w:rPr>
        <w:t>impacto</w:t>
      </w:r>
      <w:r w:rsidR="0083373A" w:rsidRPr="003A70AB">
        <w:rPr>
          <w:sz w:val="22"/>
          <w:szCs w:val="22"/>
          <w:lang w:val="es-ES_tradnl"/>
        </w:rPr>
        <w:t>s</w:t>
      </w:r>
      <w:r w:rsidRPr="003A70AB">
        <w:rPr>
          <w:sz w:val="22"/>
          <w:szCs w:val="22"/>
          <w:lang w:val="es-ES_tradnl"/>
        </w:rPr>
        <w:t xml:space="preserve"> </w:t>
      </w:r>
      <w:r w:rsidR="0083373A" w:rsidRPr="003A70AB">
        <w:rPr>
          <w:sz w:val="22"/>
          <w:szCs w:val="22"/>
          <w:lang w:val="es-ES_tradnl"/>
        </w:rPr>
        <w:t>puede tener la</w:t>
      </w:r>
      <w:r w:rsidRPr="003A70AB">
        <w:rPr>
          <w:sz w:val="22"/>
          <w:szCs w:val="22"/>
          <w:lang w:val="es-ES_tradnl"/>
        </w:rPr>
        <w:t xml:space="preserve"> participación de los actores financieros</w:t>
      </w:r>
      <w:r w:rsidR="00D77CBC" w:rsidRPr="003A70AB">
        <w:rPr>
          <w:sz w:val="22"/>
          <w:szCs w:val="22"/>
          <w:lang w:val="es-ES_tradnl"/>
        </w:rPr>
        <w:t xml:space="preserve"> promoviendo</w:t>
      </w:r>
      <w:r w:rsidR="0083373A" w:rsidRPr="003A70AB">
        <w:rPr>
          <w:sz w:val="22"/>
          <w:szCs w:val="22"/>
          <w:lang w:val="es-ES_tradnl"/>
        </w:rPr>
        <w:t xml:space="preserve"> estrategias especulativas</w:t>
      </w:r>
      <w:r w:rsidRPr="003A70AB">
        <w:rPr>
          <w:sz w:val="22"/>
          <w:szCs w:val="22"/>
          <w:lang w:val="es-ES_tradnl"/>
        </w:rPr>
        <w:t xml:space="preserve">, en los mercados de agua? </w:t>
      </w:r>
    </w:p>
    <w:p w14:paraId="6D74BB9B" w14:textId="77777777" w:rsidR="00E3542D" w:rsidRPr="003A70AB" w:rsidRDefault="00E3542D" w:rsidP="00E3542D">
      <w:pPr>
        <w:jc w:val="both"/>
        <w:rPr>
          <w:sz w:val="22"/>
          <w:szCs w:val="22"/>
          <w:lang w:val="es-ES_tradnl"/>
        </w:rPr>
      </w:pPr>
    </w:p>
    <w:p w14:paraId="6706738D" w14:textId="0029E894"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5.3.</w:t>
      </w:r>
      <w:r w:rsidR="00F76F0D" w:rsidRPr="003A70AB">
        <w:rPr>
          <w:sz w:val="22"/>
          <w:szCs w:val="22"/>
          <w:lang w:val="es-ES_tradnl"/>
        </w:rPr>
        <w:tab/>
      </w:r>
      <w:r w:rsidRPr="003A70AB">
        <w:rPr>
          <w:sz w:val="22"/>
          <w:szCs w:val="22"/>
          <w:lang w:val="es-ES_tradnl"/>
        </w:rPr>
        <w:t xml:space="preserve">Los actores privados han participado en el sector del agua, el saneamiento y la higiene </w:t>
      </w:r>
      <w:r w:rsidR="0083373A" w:rsidRPr="003A70AB">
        <w:rPr>
          <w:sz w:val="22"/>
          <w:szCs w:val="22"/>
          <w:lang w:val="es-ES_tradnl"/>
        </w:rPr>
        <w:t>desde hace tiempo</w:t>
      </w:r>
      <w:r w:rsidRPr="003A70AB">
        <w:rPr>
          <w:sz w:val="22"/>
          <w:szCs w:val="22"/>
          <w:lang w:val="es-ES_tradnl"/>
        </w:rPr>
        <w:t>, a través de</w:t>
      </w:r>
      <w:r w:rsidR="0083373A" w:rsidRPr="003A70AB">
        <w:rPr>
          <w:sz w:val="22"/>
          <w:szCs w:val="22"/>
          <w:lang w:val="es-ES_tradnl"/>
        </w:rPr>
        <w:t xml:space="preserve"> procesos de</w:t>
      </w:r>
      <w:r w:rsidRPr="003A70AB">
        <w:rPr>
          <w:sz w:val="22"/>
          <w:szCs w:val="22"/>
          <w:lang w:val="es-ES_tradnl"/>
        </w:rPr>
        <w:t xml:space="preserve"> privatización y</w:t>
      </w:r>
      <w:r w:rsidR="0083373A" w:rsidRPr="003A70AB">
        <w:rPr>
          <w:sz w:val="22"/>
          <w:szCs w:val="22"/>
          <w:lang w:val="es-ES_tradnl"/>
        </w:rPr>
        <w:t xml:space="preserve"> mediante estrategias de </w:t>
      </w:r>
      <w:proofErr w:type="spellStart"/>
      <w:r w:rsidR="0083373A" w:rsidRPr="003A70AB">
        <w:rPr>
          <w:sz w:val="22"/>
          <w:szCs w:val="22"/>
          <w:lang w:val="es-ES_tradnl"/>
        </w:rPr>
        <w:t>partenariado</w:t>
      </w:r>
      <w:proofErr w:type="spellEnd"/>
      <w:r w:rsidRPr="003A70AB">
        <w:rPr>
          <w:sz w:val="22"/>
          <w:szCs w:val="22"/>
          <w:lang w:val="es-ES_tradnl"/>
        </w:rPr>
        <w:t xml:space="preserve"> público-privad</w:t>
      </w:r>
      <w:r w:rsidR="0083373A" w:rsidRPr="003A70AB">
        <w:rPr>
          <w:sz w:val="22"/>
          <w:szCs w:val="22"/>
          <w:lang w:val="es-ES_tradnl"/>
        </w:rPr>
        <w:t>o</w:t>
      </w:r>
      <w:r w:rsidRPr="003A70AB">
        <w:rPr>
          <w:sz w:val="22"/>
          <w:szCs w:val="22"/>
          <w:lang w:val="es-ES_tradnl"/>
        </w:rPr>
        <w:t>. ¿</w:t>
      </w:r>
      <w:r w:rsidR="0083373A" w:rsidRPr="003A70AB">
        <w:rPr>
          <w:sz w:val="22"/>
          <w:szCs w:val="22"/>
          <w:lang w:val="es-ES_tradnl"/>
        </w:rPr>
        <w:t>Qué cambiará a su entender con el avance de</w:t>
      </w:r>
      <w:r w:rsidRPr="003A70AB">
        <w:rPr>
          <w:sz w:val="22"/>
          <w:szCs w:val="22"/>
          <w:lang w:val="es-ES_tradnl"/>
        </w:rPr>
        <w:t xml:space="preserve"> la </w:t>
      </w:r>
      <w:proofErr w:type="spellStart"/>
      <w:r w:rsidRPr="003A70AB">
        <w:rPr>
          <w:sz w:val="22"/>
          <w:szCs w:val="22"/>
          <w:lang w:val="es-ES_tradnl"/>
        </w:rPr>
        <w:t>financiarización</w:t>
      </w:r>
      <w:proofErr w:type="spellEnd"/>
      <w:r w:rsidRPr="003A70AB">
        <w:rPr>
          <w:sz w:val="22"/>
          <w:szCs w:val="22"/>
          <w:lang w:val="es-ES_tradnl"/>
        </w:rPr>
        <w:t xml:space="preserve"> </w:t>
      </w:r>
      <w:r w:rsidR="0083373A" w:rsidRPr="003A70AB">
        <w:rPr>
          <w:sz w:val="22"/>
          <w:szCs w:val="22"/>
          <w:lang w:val="es-ES_tradnl"/>
        </w:rPr>
        <w:t xml:space="preserve">que supone la entrada de poderosos actores financieros </w:t>
      </w:r>
      <w:r w:rsidR="00D37DC4" w:rsidRPr="003A70AB">
        <w:rPr>
          <w:sz w:val="22"/>
          <w:szCs w:val="22"/>
          <w:lang w:val="es-ES_tradnl"/>
        </w:rPr>
        <w:t>y de las</w:t>
      </w:r>
      <w:r w:rsidR="0083373A" w:rsidRPr="003A70AB">
        <w:rPr>
          <w:sz w:val="22"/>
          <w:szCs w:val="22"/>
          <w:lang w:val="es-ES_tradnl"/>
        </w:rPr>
        <w:t xml:space="preserve"> estrategias especulativas en los mercados de futuros? </w:t>
      </w:r>
    </w:p>
    <w:p w14:paraId="07FD1D35" w14:textId="7717CC53" w:rsidR="003E429C" w:rsidRPr="003A70AB" w:rsidRDefault="00EB2150" w:rsidP="00E3542D">
      <w:pPr>
        <w:suppressAutoHyphens/>
        <w:spacing w:before="240" w:line="240" w:lineRule="atLeast"/>
        <w:ind w:left="1134" w:right="1134"/>
        <w:jc w:val="center"/>
        <w:rPr>
          <w:sz w:val="22"/>
          <w:szCs w:val="22"/>
          <w:u w:val="single"/>
          <w:lang w:val="es-ES_tradnl"/>
        </w:rPr>
      </w:pPr>
      <w:r w:rsidRPr="003A70AB">
        <w:rPr>
          <w:sz w:val="22"/>
          <w:szCs w:val="22"/>
          <w:u w:val="single"/>
          <w:lang w:val="es-ES_tradnl"/>
        </w:rPr>
        <w:tab/>
      </w:r>
      <w:r w:rsidRPr="003A70AB">
        <w:rPr>
          <w:sz w:val="22"/>
          <w:szCs w:val="22"/>
          <w:u w:val="single"/>
          <w:lang w:val="es-ES_tradnl"/>
        </w:rPr>
        <w:tab/>
      </w:r>
      <w:r w:rsidRPr="003A70AB">
        <w:rPr>
          <w:sz w:val="22"/>
          <w:szCs w:val="22"/>
          <w:u w:val="single"/>
          <w:lang w:val="es-ES_tradnl"/>
        </w:rPr>
        <w:tab/>
      </w:r>
    </w:p>
    <w:sectPr w:rsidR="003E429C" w:rsidRPr="003A70AB"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6AFA2" w16cid:durableId="2421A7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34EE" w14:textId="77777777" w:rsidR="00440AD6" w:rsidRDefault="00440AD6">
      <w:r>
        <w:separator/>
      </w:r>
    </w:p>
  </w:endnote>
  <w:endnote w:type="continuationSeparator" w:id="0">
    <w:p w14:paraId="669EA822" w14:textId="77777777" w:rsidR="00440AD6" w:rsidRDefault="0044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E66A" w14:textId="77777777" w:rsidR="00440AD6" w:rsidRDefault="00440AD6">
      <w:r>
        <w:separator/>
      </w:r>
    </w:p>
  </w:footnote>
  <w:footnote w:type="continuationSeparator" w:id="0">
    <w:p w14:paraId="1EA4A157" w14:textId="77777777" w:rsidR="00440AD6" w:rsidRDefault="00440A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31A5" w14:textId="77777777" w:rsidR="00C82C71" w:rsidRDefault="002F5562" w:rsidP="00C82C71">
    <w:pPr>
      <w:pStyle w:val="Encabezado"/>
      <w:tabs>
        <w:tab w:val="clear" w:pos="4153"/>
        <w:tab w:val="clear" w:pos="8306"/>
      </w:tabs>
      <w:jc w:val="center"/>
      <w:rPr>
        <w:sz w:val="14"/>
        <w:szCs w:val="14"/>
        <w:lang w:val="en-GB"/>
      </w:rPr>
    </w:pPr>
    <w:r w:rsidRPr="002F5562">
      <w:rPr>
        <w:noProof/>
        <w:sz w:val="14"/>
        <w:szCs w:val="14"/>
        <w:lang w:val="es-ES" w:eastAsia="es-ES"/>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2865E3" w:rsidRDefault="00B63932"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B63932" w:rsidRPr="00476C56" w:rsidRDefault="00B63932"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hyperlink r:id="rId2" w:history="1">
      <w:r w:rsidRPr="00476C56">
        <w:rPr>
          <w:rStyle w:val="Hipervnculo"/>
          <w:sz w:val="14"/>
          <w:szCs w:val="14"/>
          <w:lang w:val="fr-FR"/>
        </w:rPr>
        <w:t>registry@ohchr.org</w:t>
      </w:r>
    </w:hyperlink>
  </w:p>
  <w:p w14:paraId="2ABCA1D9" w14:textId="77777777" w:rsidR="004E1209" w:rsidRPr="005D7708" w:rsidRDefault="004E1209" w:rsidP="00B63932">
    <w:pPr>
      <w:jc w:val="center"/>
      <w:rPr>
        <w:b/>
        <w:bCs/>
        <w:lang w:val="fr-FR"/>
      </w:rPr>
    </w:pPr>
  </w:p>
  <w:p w14:paraId="6507678B" w14:textId="572B1475"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AB1A9C"/>
    <w:multiLevelType w:val="hybridMultilevel"/>
    <w:tmpl w:val="338A892A"/>
    <w:lvl w:ilvl="0" w:tplc="3BC45FD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387BEE"/>
    <w:multiLevelType w:val="hybridMultilevel"/>
    <w:tmpl w:val="1BAA91DA"/>
    <w:lvl w:ilvl="0" w:tplc="7E806B4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8"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0F1776"/>
    <w:multiLevelType w:val="hybridMultilevel"/>
    <w:tmpl w:val="7F742E00"/>
    <w:lvl w:ilvl="0" w:tplc="3BC45FDE">
      <w:numFmt w:val="bullet"/>
      <w:lvlText w:val="-"/>
      <w:lvlJc w:val="left"/>
      <w:pPr>
        <w:ind w:left="1287" w:hanging="360"/>
      </w:pPr>
      <w:rPr>
        <w:rFonts w:ascii="Arial" w:eastAsiaTheme="minorHAns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1"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2"/>
  </w:num>
  <w:num w:numId="3">
    <w:abstractNumId w:val="25"/>
  </w:num>
  <w:num w:numId="4">
    <w:abstractNumId w:val="9"/>
  </w:num>
  <w:num w:numId="5">
    <w:abstractNumId w:val="27"/>
  </w:num>
  <w:num w:numId="6">
    <w:abstractNumId w:val="15"/>
  </w:num>
  <w:num w:numId="7">
    <w:abstractNumId w:val="2"/>
  </w:num>
  <w:num w:numId="8">
    <w:abstractNumId w:val="16"/>
  </w:num>
  <w:num w:numId="9">
    <w:abstractNumId w:val="3"/>
  </w:num>
  <w:num w:numId="10">
    <w:abstractNumId w:val="1"/>
  </w:num>
  <w:num w:numId="11">
    <w:abstractNumId w:val="12"/>
  </w:num>
  <w:num w:numId="12">
    <w:abstractNumId w:val="33"/>
  </w:num>
  <w:num w:numId="13">
    <w:abstractNumId w:val="39"/>
  </w:num>
  <w:num w:numId="14">
    <w:abstractNumId w:val="21"/>
  </w:num>
  <w:num w:numId="15">
    <w:abstractNumId w:val="7"/>
  </w:num>
  <w:num w:numId="16">
    <w:abstractNumId w:val="0"/>
  </w:num>
  <w:num w:numId="17">
    <w:abstractNumId w:val="29"/>
  </w:num>
  <w:num w:numId="18">
    <w:abstractNumId w:val="8"/>
  </w:num>
  <w:num w:numId="19">
    <w:abstractNumId w:val="19"/>
  </w:num>
  <w:num w:numId="20">
    <w:abstractNumId w:val="4"/>
  </w:num>
  <w:num w:numId="21">
    <w:abstractNumId w:val="28"/>
  </w:num>
  <w:num w:numId="22">
    <w:abstractNumId w:val="24"/>
  </w:num>
  <w:num w:numId="23">
    <w:abstractNumId w:val="17"/>
  </w:num>
  <w:num w:numId="24">
    <w:abstractNumId w:val="6"/>
  </w:num>
  <w:num w:numId="25">
    <w:abstractNumId w:val="11"/>
  </w:num>
  <w:num w:numId="26">
    <w:abstractNumId w:val="13"/>
  </w:num>
  <w:num w:numId="27">
    <w:abstractNumId w:val="26"/>
  </w:num>
  <w:num w:numId="28">
    <w:abstractNumId w:val="38"/>
  </w:num>
  <w:num w:numId="29">
    <w:abstractNumId w:val="34"/>
  </w:num>
  <w:num w:numId="30">
    <w:abstractNumId w:val="30"/>
  </w:num>
  <w:num w:numId="31">
    <w:abstractNumId w:val="18"/>
  </w:num>
  <w:num w:numId="32">
    <w:abstractNumId w:val="35"/>
  </w:num>
  <w:num w:numId="33">
    <w:abstractNumId w:val="31"/>
  </w:num>
  <w:num w:numId="34">
    <w:abstractNumId w:val="36"/>
  </w:num>
  <w:num w:numId="35">
    <w:abstractNumId w:val="22"/>
  </w:num>
  <w:num w:numId="36">
    <w:abstractNumId w:val="5"/>
  </w:num>
  <w:num w:numId="37">
    <w:abstractNumId w:val="20"/>
  </w:num>
  <w:num w:numId="38">
    <w:abstractNumId w:val="32"/>
  </w:num>
  <w:num w:numId="39">
    <w:abstractNumId w:val="10"/>
  </w:num>
  <w:num w:numId="40">
    <w:abstractNumId w:val="41"/>
  </w:num>
  <w:num w:numId="41">
    <w:abstractNumId w:val="40"/>
  </w:num>
  <w:num w:numId="42">
    <w:abstractNumId w:val="3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E95"/>
    <w:rsid w:val="000138F6"/>
    <w:rsid w:val="000225FC"/>
    <w:rsid w:val="00026D1F"/>
    <w:rsid w:val="0003674D"/>
    <w:rsid w:val="00036BA1"/>
    <w:rsid w:val="0005390B"/>
    <w:rsid w:val="00063BFD"/>
    <w:rsid w:val="00077294"/>
    <w:rsid w:val="00082681"/>
    <w:rsid w:val="000875C6"/>
    <w:rsid w:val="00091BF0"/>
    <w:rsid w:val="000A2B89"/>
    <w:rsid w:val="000A628A"/>
    <w:rsid w:val="000A6F03"/>
    <w:rsid w:val="000B3EE4"/>
    <w:rsid w:val="000C4497"/>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3487C"/>
    <w:rsid w:val="001357DA"/>
    <w:rsid w:val="001456CB"/>
    <w:rsid w:val="001537CC"/>
    <w:rsid w:val="00153DB2"/>
    <w:rsid w:val="0015615C"/>
    <w:rsid w:val="0015722D"/>
    <w:rsid w:val="001661FB"/>
    <w:rsid w:val="001676BA"/>
    <w:rsid w:val="0017668F"/>
    <w:rsid w:val="00183B60"/>
    <w:rsid w:val="00187B3E"/>
    <w:rsid w:val="00194332"/>
    <w:rsid w:val="00196A2E"/>
    <w:rsid w:val="001A07F8"/>
    <w:rsid w:val="001A4003"/>
    <w:rsid w:val="001B7B09"/>
    <w:rsid w:val="001C4360"/>
    <w:rsid w:val="001D3313"/>
    <w:rsid w:val="001D4AD3"/>
    <w:rsid w:val="001E3384"/>
    <w:rsid w:val="001F00C1"/>
    <w:rsid w:val="0020162B"/>
    <w:rsid w:val="002028A9"/>
    <w:rsid w:val="002028F4"/>
    <w:rsid w:val="0021296A"/>
    <w:rsid w:val="002129D5"/>
    <w:rsid w:val="00216A41"/>
    <w:rsid w:val="00221893"/>
    <w:rsid w:val="00224386"/>
    <w:rsid w:val="00227E2F"/>
    <w:rsid w:val="00230775"/>
    <w:rsid w:val="00235A1A"/>
    <w:rsid w:val="002431DB"/>
    <w:rsid w:val="00244860"/>
    <w:rsid w:val="0024583B"/>
    <w:rsid w:val="0025174E"/>
    <w:rsid w:val="00257195"/>
    <w:rsid w:val="00262CC1"/>
    <w:rsid w:val="00266D70"/>
    <w:rsid w:val="002764D4"/>
    <w:rsid w:val="00282E14"/>
    <w:rsid w:val="0028624E"/>
    <w:rsid w:val="002863A2"/>
    <w:rsid w:val="002865E3"/>
    <w:rsid w:val="002873B2"/>
    <w:rsid w:val="00293243"/>
    <w:rsid w:val="002969BF"/>
    <w:rsid w:val="002A13A5"/>
    <w:rsid w:val="002A2F06"/>
    <w:rsid w:val="002A3A91"/>
    <w:rsid w:val="002B26CA"/>
    <w:rsid w:val="002E65F4"/>
    <w:rsid w:val="002F5562"/>
    <w:rsid w:val="00305B08"/>
    <w:rsid w:val="00335FB9"/>
    <w:rsid w:val="00340A40"/>
    <w:rsid w:val="00341BCA"/>
    <w:rsid w:val="00356299"/>
    <w:rsid w:val="003577DB"/>
    <w:rsid w:val="003659B6"/>
    <w:rsid w:val="00380489"/>
    <w:rsid w:val="003826C9"/>
    <w:rsid w:val="003956EF"/>
    <w:rsid w:val="00396E4C"/>
    <w:rsid w:val="003A1493"/>
    <w:rsid w:val="003A3957"/>
    <w:rsid w:val="003A70AB"/>
    <w:rsid w:val="003C0E4B"/>
    <w:rsid w:val="003C37C3"/>
    <w:rsid w:val="003D0C10"/>
    <w:rsid w:val="003D3D66"/>
    <w:rsid w:val="003E429C"/>
    <w:rsid w:val="003E552B"/>
    <w:rsid w:val="00401FD2"/>
    <w:rsid w:val="0040448F"/>
    <w:rsid w:val="00410560"/>
    <w:rsid w:val="00411C0A"/>
    <w:rsid w:val="004153DE"/>
    <w:rsid w:val="00415EFC"/>
    <w:rsid w:val="0043060F"/>
    <w:rsid w:val="00433302"/>
    <w:rsid w:val="004379EB"/>
    <w:rsid w:val="00440385"/>
    <w:rsid w:val="00440AD6"/>
    <w:rsid w:val="00440E30"/>
    <w:rsid w:val="00440ED0"/>
    <w:rsid w:val="00443DF5"/>
    <w:rsid w:val="00445F51"/>
    <w:rsid w:val="00447412"/>
    <w:rsid w:val="00455C6D"/>
    <w:rsid w:val="00456419"/>
    <w:rsid w:val="00460258"/>
    <w:rsid w:val="00476A72"/>
    <w:rsid w:val="00476C56"/>
    <w:rsid w:val="00483FC0"/>
    <w:rsid w:val="004A5D9B"/>
    <w:rsid w:val="004B4CAC"/>
    <w:rsid w:val="004B709A"/>
    <w:rsid w:val="004C044F"/>
    <w:rsid w:val="004D21C9"/>
    <w:rsid w:val="004D3D30"/>
    <w:rsid w:val="004D5717"/>
    <w:rsid w:val="004D5D19"/>
    <w:rsid w:val="004E0AB6"/>
    <w:rsid w:val="004E1209"/>
    <w:rsid w:val="004E49EC"/>
    <w:rsid w:val="004E4D86"/>
    <w:rsid w:val="004F4DB0"/>
    <w:rsid w:val="00507D83"/>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24BC"/>
    <w:rsid w:val="005957ED"/>
    <w:rsid w:val="005B284C"/>
    <w:rsid w:val="005C677D"/>
    <w:rsid w:val="005D622D"/>
    <w:rsid w:val="005D7708"/>
    <w:rsid w:val="005E21D7"/>
    <w:rsid w:val="005E7C37"/>
    <w:rsid w:val="005F283E"/>
    <w:rsid w:val="005F51F0"/>
    <w:rsid w:val="0060068B"/>
    <w:rsid w:val="0060785C"/>
    <w:rsid w:val="00627A52"/>
    <w:rsid w:val="0063240F"/>
    <w:rsid w:val="00635102"/>
    <w:rsid w:val="00636BD7"/>
    <w:rsid w:val="006375A5"/>
    <w:rsid w:val="006412EA"/>
    <w:rsid w:val="00645695"/>
    <w:rsid w:val="00650CD4"/>
    <w:rsid w:val="006553CB"/>
    <w:rsid w:val="00655F57"/>
    <w:rsid w:val="006605E5"/>
    <w:rsid w:val="00660EDA"/>
    <w:rsid w:val="006617A4"/>
    <w:rsid w:val="00664ABE"/>
    <w:rsid w:val="00667227"/>
    <w:rsid w:val="006749F6"/>
    <w:rsid w:val="00682D26"/>
    <w:rsid w:val="00682DDB"/>
    <w:rsid w:val="006834E4"/>
    <w:rsid w:val="0068618C"/>
    <w:rsid w:val="00687E4F"/>
    <w:rsid w:val="00695D3E"/>
    <w:rsid w:val="006A287B"/>
    <w:rsid w:val="006A5B56"/>
    <w:rsid w:val="006A7352"/>
    <w:rsid w:val="006B0E6E"/>
    <w:rsid w:val="006B5A71"/>
    <w:rsid w:val="006B770F"/>
    <w:rsid w:val="006C1FD8"/>
    <w:rsid w:val="006D5B97"/>
    <w:rsid w:val="006E3724"/>
    <w:rsid w:val="006E6CC3"/>
    <w:rsid w:val="006F3B4B"/>
    <w:rsid w:val="006F790C"/>
    <w:rsid w:val="006F7A46"/>
    <w:rsid w:val="00700267"/>
    <w:rsid w:val="007114F8"/>
    <w:rsid w:val="00712363"/>
    <w:rsid w:val="00712EFD"/>
    <w:rsid w:val="00716D30"/>
    <w:rsid w:val="007210F6"/>
    <w:rsid w:val="00723438"/>
    <w:rsid w:val="00733660"/>
    <w:rsid w:val="00741E34"/>
    <w:rsid w:val="00741EBC"/>
    <w:rsid w:val="007432E5"/>
    <w:rsid w:val="007450E8"/>
    <w:rsid w:val="00745465"/>
    <w:rsid w:val="007625BA"/>
    <w:rsid w:val="00764534"/>
    <w:rsid w:val="00771B6B"/>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F3068"/>
    <w:rsid w:val="007F7DA3"/>
    <w:rsid w:val="0081375D"/>
    <w:rsid w:val="0081788D"/>
    <w:rsid w:val="0083373A"/>
    <w:rsid w:val="00842120"/>
    <w:rsid w:val="00842220"/>
    <w:rsid w:val="008427AA"/>
    <w:rsid w:val="00846B4A"/>
    <w:rsid w:val="00854B2F"/>
    <w:rsid w:val="008553DE"/>
    <w:rsid w:val="008568EA"/>
    <w:rsid w:val="00863357"/>
    <w:rsid w:val="00864E04"/>
    <w:rsid w:val="008656FA"/>
    <w:rsid w:val="0087001E"/>
    <w:rsid w:val="00874280"/>
    <w:rsid w:val="008774E3"/>
    <w:rsid w:val="00881E03"/>
    <w:rsid w:val="008904CD"/>
    <w:rsid w:val="0089664C"/>
    <w:rsid w:val="008A2623"/>
    <w:rsid w:val="008A2957"/>
    <w:rsid w:val="008B33E8"/>
    <w:rsid w:val="008B4DD7"/>
    <w:rsid w:val="008B4E97"/>
    <w:rsid w:val="008B4F3E"/>
    <w:rsid w:val="008B6B53"/>
    <w:rsid w:val="008C2924"/>
    <w:rsid w:val="008C60C0"/>
    <w:rsid w:val="008D148B"/>
    <w:rsid w:val="008D1A3C"/>
    <w:rsid w:val="008D26E5"/>
    <w:rsid w:val="008D3B8A"/>
    <w:rsid w:val="008E0B63"/>
    <w:rsid w:val="008E46C1"/>
    <w:rsid w:val="008F3473"/>
    <w:rsid w:val="009066BC"/>
    <w:rsid w:val="009240B2"/>
    <w:rsid w:val="00925A9D"/>
    <w:rsid w:val="009312D7"/>
    <w:rsid w:val="009337F5"/>
    <w:rsid w:val="009358CD"/>
    <w:rsid w:val="00944040"/>
    <w:rsid w:val="00944E25"/>
    <w:rsid w:val="00945265"/>
    <w:rsid w:val="009469B5"/>
    <w:rsid w:val="00946B6F"/>
    <w:rsid w:val="00951601"/>
    <w:rsid w:val="0095483A"/>
    <w:rsid w:val="0097350B"/>
    <w:rsid w:val="00977C96"/>
    <w:rsid w:val="00982FCF"/>
    <w:rsid w:val="00983FB8"/>
    <w:rsid w:val="0098565E"/>
    <w:rsid w:val="00986237"/>
    <w:rsid w:val="00997618"/>
    <w:rsid w:val="009A0CC0"/>
    <w:rsid w:val="009A2849"/>
    <w:rsid w:val="009B459A"/>
    <w:rsid w:val="009C0E57"/>
    <w:rsid w:val="009C32DB"/>
    <w:rsid w:val="009D76A9"/>
    <w:rsid w:val="009E00AF"/>
    <w:rsid w:val="009F132A"/>
    <w:rsid w:val="009F18EC"/>
    <w:rsid w:val="009F2043"/>
    <w:rsid w:val="00A01741"/>
    <w:rsid w:val="00A12C76"/>
    <w:rsid w:val="00A153DB"/>
    <w:rsid w:val="00A21EF1"/>
    <w:rsid w:val="00A34DA7"/>
    <w:rsid w:val="00A34F7E"/>
    <w:rsid w:val="00A364CF"/>
    <w:rsid w:val="00A3761B"/>
    <w:rsid w:val="00A40490"/>
    <w:rsid w:val="00A40E37"/>
    <w:rsid w:val="00A41FC0"/>
    <w:rsid w:val="00A439B9"/>
    <w:rsid w:val="00A54482"/>
    <w:rsid w:val="00A54FB5"/>
    <w:rsid w:val="00A564C7"/>
    <w:rsid w:val="00A60295"/>
    <w:rsid w:val="00A60ED9"/>
    <w:rsid w:val="00A61E26"/>
    <w:rsid w:val="00A63977"/>
    <w:rsid w:val="00A86B19"/>
    <w:rsid w:val="00A86E08"/>
    <w:rsid w:val="00A9048E"/>
    <w:rsid w:val="00A912E2"/>
    <w:rsid w:val="00A92159"/>
    <w:rsid w:val="00A92515"/>
    <w:rsid w:val="00A9473D"/>
    <w:rsid w:val="00A94AF4"/>
    <w:rsid w:val="00A95386"/>
    <w:rsid w:val="00AA2691"/>
    <w:rsid w:val="00AA3895"/>
    <w:rsid w:val="00AA58B7"/>
    <w:rsid w:val="00AA7C90"/>
    <w:rsid w:val="00AA7FA4"/>
    <w:rsid w:val="00AC50E4"/>
    <w:rsid w:val="00AD1796"/>
    <w:rsid w:val="00AD4CA9"/>
    <w:rsid w:val="00AD75DC"/>
    <w:rsid w:val="00AE2231"/>
    <w:rsid w:val="00AE3819"/>
    <w:rsid w:val="00AE69A2"/>
    <w:rsid w:val="00AE796C"/>
    <w:rsid w:val="00AF164A"/>
    <w:rsid w:val="00AF291B"/>
    <w:rsid w:val="00AF3626"/>
    <w:rsid w:val="00AF4DD1"/>
    <w:rsid w:val="00AF73D0"/>
    <w:rsid w:val="00B04529"/>
    <w:rsid w:val="00B075A5"/>
    <w:rsid w:val="00B13589"/>
    <w:rsid w:val="00B14752"/>
    <w:rsid w:val="00B234F6"/>
    <w:rsid w:val="00B246B4"/>
    <w:rsid w:val="00B2618C"/>
    <w:rsid w:val="00B30EA6"/>
    <w:rsid w:val="00B31236"/>
    <w:rsid w:val="00B42B30"/>
    <w:rsid w:val="00B43D96"/>
    <w:rsid w:val="00B458F6"/>
    <w:rsid w:val="00B54DD5"/>
    <w:rsid w:val="00B61545"/>
    <w:rsid w:val="00B63932"/>
    <w:rsid w:val="00B66B4A"/>
    <w:rsid w:val="00B67DF1"/>
    <w:rsid w:val="00B73FA8"/>
    <w:rsid w:val="00B73FD1"/>
    <w:rsid w:val="00B7425B"/>
    <w:rsid w:val="00B8448E"/>
    <w:rsid w:val="00B84F46"/>
    <w:rsid w:val="00BC4D90"/>
    <w:rsid w:val="00BD2C78"/>
    <w:rsid w:val="00BD6119"/>
    <w:rsid w:val="00BF539E"/>
    <w:rsid w:val="00BF5618"/>
    <w:rsid w:val="00BF69D2"/>
    <w:rsid w:val="00C035F4"/>
    <w:rsid w:val="00C07B5F"/>
    <w:rsid w:val="00C12BED"/>
    <w:rsid w:val="00C162CD"/>
    <w:rsid w:val="00C17B65"/>
    <w:rsid w:val="00C234D8"/>
    <w:rsid w:val="00C23DDD"/>
    <w:rsid w:val="00C32C7E"/>
    <w:rsid w:val="00C35851"/>
    <w:rsid w:val="00C43DF8"/>
    <w:rsid w:val="00C50365"/>
    <w:rsid w:val="00C6141D"/>
    <w:rsid w:val="00C64254"/>
    <w:rsid w:val="00C707EA"/>
    <w:rsid w:val="00C73CD7"/>
    <w:rsid w:val="00C74811"/>
    <w:rsid w:val="00C772EF"/>
    <w:rsid w:val="00C82C71"/>
    <w:rsid w:val="00C82CCE"/>
    <w:rsid w:val="00CA65D2"/>
    <w:rsid w:val="00CB084C"/>
    <w:rsid w:val="00CB1C6E"/>
    <w:rsid w:val="00CB55D3"/>
    <w:rsid w:val="00CB7462"/>
    <w:rsid w:val="00CC5BEF"/>
    <w:rsid w:val="00CE6A0E"/>
    <w:rsid w:val="00D00DDC"/>
    <w:rsid w:val="00D02134"/>
    <w:rsid w:val="00D02F61"/>
    <w:rsid w:val="00D055BD"/>
    <w:rsid w:val="00D075E5"/>
    <w:rsid w:val="00D1125E"/>
    <w:rsid w:val="00D115F7"/>
    <w:rsid w:val="00D129FA"/>
    <w:rsid w:val="00D15F43"/>
    <w:rsid w:val="00D230B7"/>
    <w:rsid w:val="00D32E5B"/>
    <w:rsid w:val="00D337A9"/>
    <w:rsid w:val="00D3608E"/>
    <w:rsid w:val="00D36635"/>
    <w:rsid w:val="00D37DC4"/>
    <w:rsid w:val="00D4007B"/>
    <w:rsid w:val="00D4635B"/>
    <w:rsid w:val="00D5082F"/>
    <w:rsid w:val="00D544F7"/>
    <w:rsid w:val="00D67524"/>
    <w:rsid w:val="00D70178"/>
    <w:rsid w:val="00D77CBC"/>
    <w:rsid w:val="00D82BE4"/>
    <w:rsid w:val="00D84C7E"/>
    <w:rsid w:val="00D963DD"/>
    <w:rsid w:val="00D968C8"/>
    <w:rsid w:val="00DA5FC2"/>
    <w:rsid w:val="00DB415F"/>
    <w:rsid w:val="00DB5055"/>
    <w:rsid w:val="00DB5616"/>
    <w:rsid w:val="00DC0CA6"/>
    <w:rsid w:val="00DD4909"/>
    <w:rsid w:val="00DE5C84"/>
    <w:rsid w:val="00E053A3"/>
    <w:rsid w:val="00E15347"/>
    <w:rsid w:val="00E167DE"/>
    <w:rsid w:val="00E22392"/>
    <w:rsid w:val="00E238FB"/>
    <w:rsid w:val="00E23F69"/>
    <w:rsid w:val="00E25B74"/>
    <w:rsid w:val="00E30296"/>
    <w:rsid w:val="00E3542D"/>
    <w:rsid w:val="00E4367D"/>
    <w:rsid w:val="00E56372"/>
    <w:rsid w:val="00E5753B"/>
    <w:rsid w:val="00E60057"/>
    <w:rsid w:val="00E679E8"/>
    <w:rsid w:val="00E73F13"/>
    <w:rsid w:val="00E84288"/>
    <w:rsid w:val="00E97A8F"/>
    <w:rsid w:val="00EA03DA"/>
    <w:rsid w:val="00EA6B3E"/>
    <w:rsid w:val="00EB2150"/>
    <w:rsid w:val="00EB2578"/>
    <w:rsid w:val="00EB2672"/>
    <w:rsid w:val="00EB4CDE"/>
    <w:rsid w:val="00EC123F"/>
    <w:rsid w:val="00EC3E83"/>
    <w:rsid w:val="00EE0A7C"/>
    <w:rsid w:val="00EE5BA8"/>
    <w:rsid w:val="00EE6765"/>
    <w:rsid w:val="00EF0B0D"/>
    <w:rsid w:val="00F006B5"/>
    <w:rsid w:val="00F0710E"/>
    <w:rsid w:val="00F07C8F"/>
    <w:rsid w:val="00F130B3"/>
    <w:rsid w:val="00F14740"/>
    <w:rsid w:val="00F161EC"/>
    <w:rsid w:val="00F435F7"/>
    <w:rsid w:val="00F44EA7"/>
    <w:rsid w:val="00F47B64"/>
    <w:rsid w:val="00F611C6"/>
    <w:rsid w:val="00F62027"/>
    <w:rsid w:val="00F705C4"/>
    <w:rsid w:val="00F76F0D"/>
    <w:rsid w:val="00F80A14"/>
    <w:rsid w:val="00F80D28"/>
    <w:rsid w:val="00F927D4"/>
    <w:rsid w:val="00F95E90"/>
    <w:rsid w:val="00FA3C93"/>
    <w:rsid w:val="00FA61F7"/>
    <w:rsid w:val="00FB1650"/>
    <w:rsid w:val="00FB32FB"/>
    <w:rsid w:val="00FB35CA"/>
    <w:rsid w:val="00FB365F"/>
    <w:rsid w:val="00FB41B6"/>
    <w:rsid w:val="00FC0B84"/>
    <w:rsid w:val="00FC1DDB"/>
    <w:rsid w:val="00FD41D3"/>
    <w:rsid w:val="00FD659F"/>
    <w:rsid w:val="00FE18A9"/>
    <w:rsid w:val="00FE4A26"/>
    <w:rsid w:val="00FE5505"/>
    <w:rsid w:val="00FE6E4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semiHidden/>
    <w:unhideWhenUsed/>
    <w:rsid w:val="0081375D"/>
  </w:style>
  <w:style w:type="character" w:customStyle="1" w:styleId="TextonotapieCar">
    <w:name w:val="Texto nota pie Car"/>
    <w:basedOn w:val="Fuentedeprrafopredeter"/>
    <w:link w:val="Textonotapie"/>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4759B4E0-0977-4CBF-A871-D410BB1246B2}"/>
</file>

<file path=customXml/itemProps3.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60A84A0-BA53-4509-A34E-FBEE010E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5062</Words>
  <Characters>26916</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2021-04-15T07:19:00Z</dcterms:created>
  <dcterms:modified xsi:type="dcterms:W3CDTF">2021-04-15T13:19:00Z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