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4963C" w14:textId="77777777" w:rsidR="003E429C" w:rsidRPr="003A70AB" w:rsidRDefault="003E429C" w:rsidP="002865E3">
      <w:pPr>
        <w:jc w:val="both"/>
        <w:rPr>
          <w:b/>
          <w:sz w:val="32"/>
          <w:szCs w:val="32"/>
          <w:u w:val="single"/>
          <w:lang w:val="es-ES_tradnl"/>
        </w:rPr>
      </w:pPr>
    </w:p>
    <w:p w14:paraId="1A654222" w14:textId="14DB2031" w:rsidR="00AF4DD1" w:rsidRPr="003A70AB" w:rsidRDefault="00AF4DD1" w:rsidP="00AF4DD1">
      <w:pPr>
        <w:jc w:val="center"/>
        <w:rPr>
          <w:b/>
          <w:sz w:val="32"/>
          <w:szCs w:val="32"/>
          <w:u w:val="single"/>
          <w:lang w:val="es-ES_tradnl"/>
        </w:rPr>
      </w:pPr>
      <w:r w:rsidRPr="003A70AB">
        <w:rPr>
          <w:b/>
          <w:sz w:val="32"/>
          <w:szCs w:val="32"/>
          <w:u w:val="single"/>
          <w:lang w:val="es-ES_tradnl"/>
        </w:rPr>
        <w:t xml:space="preserve">Cuestionario para </w:t>
      </w:r>
      <w:r w:rsidR="002B26CA">
        <w:rPr>
          <w:b/>
          <w:sz w:val="32"/>
          <w:szCs w:val="32"/>
          <w:u w:val="single"/>
          <w:lang w:val="es-ES_tradnl"/>
        </w:rPr>
        <w:t>actores no estatales</w:t>
      </w:r>
    </w:p>
    <w:p w14:paraId="1858686D" w14:textId="77777777" w:rsidR="003E429C" w:rsidRPr="003A70AB" w:rsidRDefault="003E429C" w:rsidP="002865E3">
      <w:pPr>
        <w:jc w:val="center"/>
        <w:rPr>
          <w:b/>
          <w:sz w:val="32"/>
          <w:szCs w:val="32"/>
          <w:u w:val="single"/>
          <w:lang w:val="es-ES_tradnl"/>
        </w:rPr>
      </w:pPr>
    </w:p>
    <w:p w14:paraId="12AAD413" w14:textId="77777777" w:rsidR="003E429C" w:rsidRPr="003A70AB" w:rsidRDefault="003E429C" w:rsidP="002865E3">
      <w:pPr>
        <w:spacing w:line="259" w:lineRule="auto"/>
        <w:ind w:firstLine="720"/>
        <w:jc w:val="center"/>
        <w:rPr>
          <w:b/>
          <w:sz w:val="32"/>
          <w:szCs w:val="22"/>
          <w:lang w:val="es-ES_tradnl"/>
        </w:rPr>
      </w:pPr>
      <w:r w:rsidRPr="003A70AB">
        <w:rPr>
          <w:b/>
          <w:sz w:val="32"/>
          <w:szCs w:val="22"/>
          <w:lang w:val="es-ES_tradnl"/>
        </w:rPr>
        <w:t>Informe para el 48º período de sesiones del Consejo de Derechos Humanos (2021) sobre la planificación y visión</w:t>
      </w:r>
    </w:p>
    <w:p w14:paraId="3E969267" w14:textId="77777777" w:rsidR="003E429C" w:rsidRPr="003A70AB" w:rsidRDefault="003E429C" w:rsidP="002865E3">
      <w:pPr>
        <w:spacing w:line="259" w:lineRule="auto"/>
        <w:ind w:firstLine="720"/>
        <w:jc w:val="center"/>
        <w:rPr>
          <w:b/>
          <w:sz w:val="32"/>
          <w:szCs w:val="22"/>
          <w:lang w:val="es-ES_tradnl"/>
        </w:rPr>
      </w:pPr>
      <w:r w:rsidRPr="003A70AB">
        <w:rPr>
          <w:b/>
          <w:sz w:val="32"/>
          <w:szCs w:val="22"/>
          <w:lang w:val="es-ES_tradnl"/>
        </w:rPr>
        <w:t>Informe para el 76º período de sesiones de la Asamblea General de las Naciones Unidas (2021) sobre la mercantilización del agua</w:t>
      </w:r>
    </w:p>
    <w:p w14:paraId="2672F8CA" w14:textId="77777777" w:rsidR="003E429C" w:rsidRPr="003A70AB" w:rsidRDefault="003E429C" w:rsidP="002865E3">
      <w:pPr>
        <w:jc w:val="both"/>
        <w:rPr>
          <w:sz w:val="22"/>
          <w:szCs w:val="22"/>
          <w:lang w:val="es-ES_tradnl"/>
        </w:rPr>
      </w:pPr>
    </w:p>
    <w:p w14:paraId="23BF27F1" w14:textId="77777777" w:rsidR="003E429C" w:rsidRPr="003A70AB" w:rsidRDefault="003E429C" w:rsidP="002865E3">
      <w:pPr>
        <w:pStyle w:val="Ttulo2"/>
        <w:ind w:left="0"/>
        <w:jc w:val="both"/>
        <w:rPr>
          <w:lang w:val="es-ES_tradnl"/>
        </w:rPr>
      </w:pPr>
      <w:r w:rsidRPr="003A70AB">
        <w:rPr>
          <w:lang w:val="es-ES_tradnl"/>
        </w:rPr>
        <w:t>I.</w:t>
      </w:r>
      <w:r w:rsidRPr="003A70AB">
        <w:rPr>
          <w:lang w:val="es-ES_tradnl"/>
        </w:rPr>
        <w:tab/>
        <w:t>COVID-19 y los derechos humanos al agua y el saneamiento</w:t>
      </w:r>
    </w:p>
    <w:p w14:paraId="5E1CC729" w14:textId="77777777" w:rsidR="00E3542D" w:rsidRPr="003A70AB" w:rsidRDefault="00E3542D" w:rsidP="00E3542D">
      <w:pPr>
        <w:jc w:val="both"/>
        <w:rPr>
          <w:sz w:val="22"/>
          <w:szCs w:val="22"/>
          <w:lang w:val="es-ES_tradnl"/>
        </w:rPr>
      </w:pPr>
    </w:p>
    <w:p w14:paraId="111160AA" w14:textId="11F979D5" w:rsidR="00E3542D" w:rsidRPr="003A70AB" w:rsidRDefault="00E3542D" w:rsidP="00AF4DD1">
      <w:pPr>
        <w:pStyle w:val="Prrafodelista"/>
        <w:spacing w:line="259" w:lineRule="auto"/>
        <w:ind w:left="0"/>
        <w:jc w:val="both"/>
        <w:rPr>
          <w:sz w:val="22"/>
          <w:szCs w:val="22"/>
          <w:lang w:val="es-ES_tradnl"/>
        </w:rPr>
      </w:pPr>
      <w:r w:rsidRPr="003A70AB">
        <w:rPr>
          <w:sz w:val="22"/>
          <w:szCs w:val="22"/>
          <w:lang w:val="es-ES_tradnl"/>
        </w:rPr>
        <w:t>1.</w:t>
      </w:r>
      <w:r w:rsidR="00AF4DD1" w:rsidRPr="003A70AB">
        <w:rPr>
          <w:sz w:val="22"/>
          <w:szCs w:val="22"/>
          <w:lang w:val="es-ES_tradnl"/>
        </w:rPr>
        <w:tab/>
      </w:r>
      <w:r w:rsidRPr="003A70AB">
        <w:rPr>
          <w:sz w:val="22"/>
          <w:szCs w:val="22"/>
          <w:lang w:val="es-ES_tradnl"/>
        </w:rPr>
        <w:t xml:space="preserve">En el </w:t>
      </w:r>
      <w:r w:rsidRPr="008D7144">
        <w:rPr>
          <w:sz w:val="22"/>
          <w:szCs w:val="22"/>
          <w:highlight w:val="yellow"/>
          <w:lang w:val="es-ES_tradnl"/>
        </w:rPr>
        <w:t>contexto de la pandemia de la COVID-19</w:t>
      </w:r>
      <w:r w:rsidRPr="003A70AB">
        <w:rPr>
          <w:sz w:val="22"/>
          <w:szCs w:val="22"/>
          <w:lang w:val="es-ES_tradnl"/>
        </w:rPr>
        <w:t xml:space="preserve"> y </w:t>
      </w:r>
      <w:r w:rsidR="00CB55D3" w:rsidRPr="003A70AB">
        <w:rPr>
          <w:sz w:val="22"/>
          <w:szCs w:val="22"/>
          <w:lang w:val="es-ES_tradnl"/>
        </w:rPr>
        <w:t xml:space="preserve">de </w:t>
      </w:r>
      <w:r w:rsidRPr="003A70AB">
        <w:rPr>
          <w:sz w:val="22"/>
          <w:szCs w:val="22"/>
          <w:lang w:val="es-ES_tradnl"/>
        </w:rPr>
        <w:t xml:space="preserve">las </w:t>
      </w:r>
      <w:r w:rsidR="00881E03" w:rsidRPr="003A70AB">
        <w:rPr>
          <w:sz w:val="22"/>
          <w:szCs w:val="22"/>
          <w:lang w:val="es-ES_tradnl"/>
        </w:rPr>
        <w:t>estrategias</w:t>
      </w:r>
      <w:r w:rsidRPr="003A70AB">
        <w:rPr>
          <w:sz w:val="22"/>
          <w:szCs w:val="22"/>
          <w:lang w:val="es-ES_tradnl"/>
        </w:rPr>
        <w:t xml:space="preserve"> de</w:t>
      </w:r>
      <w:r w:rsidR="00881E03" w:rsidRPr="003A70AB">
        <w:rPr>
          <w:sz w:val="22"/>
          <w:szCs w:val="22"/>
          <w:lang w:val="es-ES_tradnl"/>
        </w:rPr>
        <w:t xml:space="preserve"> protección y</w:t>
      </w:r>
      <w:r w:rsidRPr="003A70AB">
        <w:rPr>
          <w:sz w:val="22"/>
          <w:szCs w:val="22"/>
          <w:lang w:val="es-ES_tradnl"/>
        </w:rPr>
        <w:t xml:space="preserve"> recuperación</w:t>
      </w:r>
      <w:r w:rsidR="00CB55D3" w:rsidRPr="003A70AB">
        <w:rPr>
          <w:sz w:val="22"/>
          <w:szCs w:val="22"/>
          <w:lang w:val="es-ES_tradnl"/>
        </w:rPr>
        <w:t xml:space="preserve"> en los países en los que trabaja su organización</w:t>
      </w:r>
      <w:r w:rsidRPr="003A70AB">
        <w:rPr>
          <w:sz w:val="22"/>
          <w:szCs w:val="22"/>
          <w:lang w:val="es-ES_tradnl"/>
        </w:rPr>
        <w:t xml:space="preserve"> ¿qué medidas se han puesto en marcha</w:t>
      </w:r>
      <w:r w:rsidR="00CB55D3" w:rsidRPr="003A70AB">
        <w:rPr>
          <w:sz w:val="22"/>
          <w:szCs w:val="22"/>
          <w:lang w:val="es-ES_tradnl"/>
        </w:rPr>
        <w:t>, por los gobiernos y operadores, públicos o privados,</w:t>
      </w:r>
      <w:r w:rsidRPr="4ED3F1F5">
        <w:rPr>
          <w:sz w:val="22"/>
          <w:szCs w:val="22"/>
          <w:lang w:val="es-ES"/>
        </w:rPr>
        <w:t xml:space="preserve"> para asegurar que toda la población tenga un acceso adecuado y suficiente a los servicios de agua, saneamiento e higiene? </w:t>
      </w:r>
    </w:p>
    <w:p w14:paraId="62B61B65" w14:textId="77777777" w:rsidR="00E3542D" w:rsidRPr="003A70AB" w:rsidRDefault="00E3542D" w:rsidP="00E3542D">
      <w:pPr>
        <w:jc w:val="both"/>
        <w:rPr>
          <w:sz w:val="22"/>
          <w:szCs w:val="22"/>
          <w:lang w:val="es-ES_tradnl"/>
        </w:rPr>
      </w:pPr>
    </w:p>
    <w:p w14:paraId="7F45D006" w14:textId="5058DA44" w:rsidR="00E3542D" w:rsidRPr="003A70AB" w:rsidRDefault="00E3542D" w:rsidP="00AF4DD1">
      <w:pPr>
        <w:spacing w:line="259" w:lineRule="auto"/>
        <w:ind w:firstLine="567"/>
        <w:jc w:val="both"/>
        <w:rPr>
          <w:sz w:val="22"/>
          <w:szCs w:val="22"/>
          <w:lang w:val="es-ES_tradnl"/>
        </w:rPr>
      </w:pPr>
      <w:r w:rsidRPr="003A70AB">
        <w:rPr>
          <w:sz w:val="22"/>
          <w:szCs w:val="22"/>
          <w:lang w:val="es-ES_tradnl"/>
        </w:rPr>
        <w:t>1.1.</w:t>
      </w:r>
      <w:r w:rsidR="00AF4DD1" w:rsidRPr="003A70AB">
        <w:rPr>
          <w:sz w:val="22"/>
          <w:szCs w:val="22"/>
          <w:lang w:val="es-ES_tradnl"/>
        </w:rPr>
        <w:tab/>
      </w:r>
      <w:r w:rsidRPr="003A70AB">
        <w:rPr>
          <w:sz w:val="22"/>
          <w:szCs w:val="22"/>
          <w:lang w:val="es-ES_tradnl"/>
        </w:rPr>
        <w:t xml:space="preserve">En el caso de que los servicios de agua y saneamiento </w:t>
      </w:r>
      <w:r w:rsidR="00881E03" w:rsidRPr="003A70AB">
        <w:rPr>
          <w:sz w:val="22"/>
          <w:szCs w:val="22"/>
          <w:lang w:val="es-ES_tradnl"/>
        </w:rPr>
        <w:t xml:space="preserve">sean gestionados por operadores privados y estos no puedan cumplir las exigencias </w:t>
      </w:r>
      <w:r w:rsidR="001F00C1" w:rsidRPr="003A70AB">
        <w:rPr>
          <w:sz w:val="22"/>
          <w:szCs w:val="22"/>
          <w:lang w:val="es-ES_tradnl"/>
        </w:rPr>
        <w:t>derivadas</w:t>
      </w:r>
      <w:r w:rsidR="00881E03" w:rsidRPr="003A70AB">
        <w:rPr>
          <w:sz w:val="22"/>
          <w:szCs w:val="22"/>
          <w:lang w:val="es-ES_tradnl"/>
        </w:rPr>
        <w:t xml:space="preserve"> </w:t>
      </w:r>
      <w:r w:rsidR="001F00C1" w:rsidRPr="003A70AB">
        <w:rPr>
          <w:sz w:val="22"/>
          <w:szCs w:val="22"/>
          <w:lang w:val="es-ES_tradnl"/>
        </w:rPr>
        <w:t>de</w:t>
      </w:r>
      <w:r w:rsidR="00881E03" w:rsidRPr="003A70AB">
        <w:rPr>
          <w:sz w:val="22"/>
          <w:szCs w:val="22"/>
          <w:lang w:val="es-ES_tradnl"/>
        </w:rPr>
        <w:t xml:space="preserve"> la COVID 19 </w:t>
      </w:r>
      <w:r w:rsidRPr="003A70AB">
        <w:rPr>
          <w:sz w:val="22"/>
          <w:szCs w:val="22"/>
          <w:lang w:val="es-ES_tradnl"/>
        </w:rPr>
        <w:t>¿qué medidas específicas se han llevado a cabo para asegurar que la población cuenta con un acceso adecuado a los servicios e instalaciones de agua, saneamiento e higiene?</w:t>
      </w:r>
      <w:r w:rsidR="007803FC">
        <w:rPr>
          <w:sz w:val="22"/>
          <w:szCs w:val="22"/>
          <w:lang w:val="es-ES_tradnl"/>
        </w:rPr>
        <w:t xml:space="preserve"> </w:t>
      </w:r>
    </w:p>
    <w:p w14:paraId="344A6A52" w14:textId="77777777" w:rsidR="00E3542D" w:rsidRPr="003A70AB" w:rsidRDefault="00E3542D" w:rsidP="00E3542D">
      <w:pPr>
        <w:jc w:val="both"/>
        <w:rPr>
          <w:sz w:val="22"/>
          <w:szCs w:val="22"/>
          <w:lang w:val="es-ES_tradnl"/>
        </w:rPr>
      </w:pPr>
    </w:p>
    <w:p w14:paraId="4C26AFBB" w14:textId="77777777" w:rsidR="00CD0761" w:rsidRDefault="00E3542D" w:rsidP="00AF4DD1">
      <w:pPr>
        <w:spacing w:line="259" w:lineRule="auto"/>
        <w:ind w:firstLine="567"/>
        <w:jc w:val="both"/>
        <w:rPr>
          <w:sz w:val="22"/>
          <w:szCs w:val="22"/>
          <w:lang w:val="es-ES_tradnl"/>
        </w:rPr>
      </w:pPr>
      <w:r w:rsidRPr="003A70AB">
        <w:rPr>
          <w:sz w:val="22"/>
          <w:szCs w:val="22"/>
          <w:lang w:val="es-ES_tradnl"/>
        </w:rPr>
        <w:t>1.2.</w:t>
      </w:r>
      <w:r w:rsidR="00AF4DD1" w:rsidRPr="003A70AB">
        <w:rPr>
          <w:sz w:val="22"/>
          <w:szCs w:val="22"/>
          <w:lang w:val="es-ES_tradnl"/>
        </w:rPr>
        <w:tab/>
      </w:r>
      <w:r w:rsidRPr="003A70AB">
        <w:rPr>
          <w:sz w:val="22"/>
          <w:szCs w:val="22"/>
          <w:lang w:val="es-ES_tradnl"/>
        </w:rPr>
        <w:t xml:space="preserve">En el caso de los servicios de agua y saneamiento </w:t>
      </w:r>
      <w:r w:rsidR="00881E03" w:rsidRPr="003A70AB">
        <w:rPr>
          <w:sz w:val="22"/>
          <w:szCs w:val="22"/>
          <w:lang w:val="es-ES_tradnl"/>
        </w:rPr>
        <w:t xml:space="preserve">sean </w:t>
      </w:r>
      <w:r w:rsidRPr="003A70AB">
        <w:rPr>
          <w:sz w:val="22"/>
          <w:szCs w:val="22"/>
          <w:lang w:val="es-ES_tradnl"/>
        </w:rPr>
        <w:t xml:space="preserve">administrados por gobiernos locales y municipales (regionales) </w:t>
      </w:r>
      <w:r w:rsidR="00881E03" w:rsidRPr="003A70AB">
        <w:rPr>
          <w:sz w:val="22"/>
          <w:szCs w:val="22"/>
          <w:lang w:val="es-ES_tradnl"/>
        </w:rPr>
        <w:t xml:space="preserve">o bajo gestión comunitaria, y se planteen dificultades para cumplir las </w:t>
      </w:r>
      <w:r w:rsidR="001F00C1" w:rsidRPr="003A70AB">
        <w:rPr>
          <w:sz w:val="22"/>
          <w:szCs w:val="22"/>
          <w:lang w:val="es-ES_tradnl"/>
        </w:rPr>
        <w:t xml:space="preserve">exigencias derivadas de </w:t>
      </w:r>
      <w:r w:rsidR="00881E03" w:rsidRPr="003A70AB">
        <w:rPr>
          <w:sz w:val="22"/>
          <w:szCs w:val="22"/>
          <w:lang w:val="es-ES_tradnl"/>
        </w:rPr>
        <w:t>la COVID 19</w:t>
      </w:r>
      <w:r w:rsidRPr="003A70AB">
        <w:rPr>
          <w:sz w:val="22"/>
          <w:szCs w:val="22"/>
          <w:lang w:val="es-ES_tradnl"/>
        </w:rPr>
        <w:t xml:space="preserve"> ¿qué medidas específicas se han llevado a cabo desde </w:t>
      </w:r>
      <w:r w:rsidR="00881E03" w:rsidRPr="003A70AB">
        <w:rPr>
          <w:sz w:val="22"/>
          <w:szCs w:val="22"/>
          <w:lang w:val="es-ES_tradnl"/>
        </w:rPr>
        <w:t>el</w:t>
      </w:r>
      <w:r w:rsidRPr="003A70AB">
        <w:rPr>
          <w:sz w:val="22"/>
          <w:szCs w:val="22"/>
          <w:lang w:val="es-ES_tradnl"/>
        </w:rPr>
        <w:t xml:space="preserve"> gobierno central para asegurar que la población cuent</w:t>
      </w:r>
      <w:r w:rsidR="00881E03" w:rsidRPr="003A70AB">
        <w:rPr>
          <w:sz w:val="22"/>
          <w:szCs w:val="22"/>
          <w:lang w:val="es-ES_tradnl"/>
        </w:rPr>
        <w:t>e</w:t>
      </w:r>
      <w:r w:rsidRPr="003A70AB">
        <w:rPr>
          <w:sz w:val="22"/>
          <w:szCs w:val="22"/>
          <w:lang w:val="es-ES_tradnl"/>
        </w:rPr>
        <w:t xml:space="preserve"> con un acceso adecuado a los servicios e instalaciones de agua, saneamiento e higiene?</w:t>
      </w:r>
    </w:p>
    <w:p w14:paraId="1B42D618" w14:textId="77777777" w:rsidR="001C2D81" w:rsidRDefault="001C2D81" w:rsidP="00AF4DD1">
      <w:pPr>
        <w:spacing w:line="259" w:lineRule="auto"/>
        <w:ind w:firstLine="567"/>
        <w:jc w:val="both"/>
        <w:rPr>
          <w:sz w:val="22"/>
          <w:szCs w:val="22"/>
          <w:lang w:val="es-ES_tradnl"/>
        </w:rPr>
      </w:pPr>
    </w:p>
    <w:p w14:paraId="6E1C1069" w14:textId="013E1EBC" w:rsidR="001C2D81" w:rsidRDefault="001C2D81" w:rsidP="00AF4DD1">
      <w:pPr>
        <w:spacing w:line="259" w:lineRule="auto"/>
        <w:ind w:firstLine="567"/>
        <w:jc w:val="both"/>
        <w:rPr>
          <w:sz w:val="22"/>
          <w:szCs w:val="22"/>
          <w:lang w:val="es-ES_tradnl"/>
        </w:rPr>
      </w:pPr>
      <w:r w:rsidRPr="009C7A98">
        <w:rPr>
          <w:color w:val="FF0000"/>
          <w:sz w:val="22"/>
          <w:szCs w:val="22"/>
          <w:lang w:val="es-ES_tradnl"/>
        </w:rPr>
        <w:t xml:space="preserve">El </w:t>
      </w:r>
      <w:r>
        <w:rPr>
          <w:color w:val="FF0000"/>
          <w:sz w:val="22"/>
          <w:szCs w:val="22"/>
          <w:lang w:val="es-ES_tradnl"/>
        </w:rPr>
        <w:t>3</w:t>
      </w:r>
      <w:r w:rsidRPr="009C7A98">
        <w:rPr>
          <w:color w:val="FF0000"/>
          <w:sz w:val="22"/>
          <w:szCs w:val="22"/>
          <w:lang w:val="es-ES_tradnl"/>
        </w:rPr>
        <w:t>0 de marzo de 2020 el Gobierno de la Ciudad de México, em</w:t>
      </w:r>
      <w:r>
        <w:rPr>
          <w:color w:val="FF0000"/>
          <w:sz w:val="22"/>
          <w:szCs w:val="22"/>
          <w:lang w:val="es-ES_tradnl"/>
        </w:rPr>
        <w:t>itió un Decret</w:t>
      </w:r>
      <w:r w:rsidRPr="009C7A98">
        <w:rPr>
          <w:color w:val="FF0000"/>
          <w:sz w:val="22"/>
          <w:szCs w:val="22"/>
          <w:lang w:val="es-ES_tradnl"/>
        </w:rPr>
        <w:t>o titulado:</w:t>
      </w:r>
    </w:p>
    <w:p w14:paraId="25DD943F" w14:textId="43266417" w:rsidR="00E3542D" w:rsidRPr="001C2D81" w:rsidRDefault="001C2D81" w:rsidP="00E85E44">
      <w:pPr>
        <w:jc w:val="both"/>
      </w:pPr>
      <w:r w:rsidRPr="001C2D81">
        <w:rPr>
          <w:b/>
        </w:rPr>
        <w:t>PRIMER DECRETO POR EL QUE SE DECLARAN ACCIONES EXTRAORDINARIAS EN LA CIUDAD DE MÉXICO PARA EVITAR EL CONTAGIO Y PROPAGACIÓN DEL COVID-19</w:t>
      </w:r>
      <w:r>
        <w:t xml:space="preserve">, </w:t>
      </w:r>
      <w:proofErr w:type="spellStart"/>
      <w:r w:rsidR="00CD0761" w:rsidRPr="009C7A98">
        <w:rPr>
          <w:color w:val="FF0000"/>
        </w:rPr>
        <w:t>cuyo</w:t>
      </w:r>
      <w:proofErr w:type="spellEnd"/>
      <w:r w:rsidR="00CD0761" w:rsidRPr="009C7A98">
        <w:rPr>
          <w:color w:val="FF0000"/>
        </w:rPr>
        <w:t xml:space="preserve"> </w:t>
      </w:r>
      <w:proofErr w:type="spellStart"/>
      <w:r w:rsidR="00CD0761" w:rsidRPr="009C7A98">
        <w:rPr>
          <w:color w:val="FF0000"/>
        </w:rPr>
        <w:t>artículo</w:t>
      </w:r>
      <w:proofErr w:type="spellEnd"/>
      <w:r w:rsidR="00CD0761" w:rsidRPr="009C7A98">
        <w:rPr>
          <w:color w:val="FF0000"/>
        </w:rPr>
        <w:t xml:space="preserve"> Segundo</w:t>
      </w:r>
      <w:r w:rsidR="00253CA1" w:rsidRPr="009C7A98">
        <w:rPr>
          <w:color w:val="FF0000"/>
        </w:rPr>
        <w:t xml:space="preserve">: </w:t>
      </w:r>
      <w:proofErr w:type="spellStart"/>
      <w:r w:rsidR="00253CA1" w:rsidRPr="009C7A98">
        <w:rPr>
          <w:rFonts w:ascii="Arial Narrow" w:hAnsi="Arial Narrow"/>
          <w:color w:val="FF0000"/>
          <w:sz w:val="18"/>
          <w:szCs w:val="18"/>
        </w:rPr>
        <w:t>A</w:t>
      </w:r>
      <w:r w:rsidR="00CD0761" w:rsidRPr="009C7A98">
        <w:rPr>
          <w:rFonts w:ascii="Arial Narrow" w:hAnsi="Arial Narrow"/>
          <w:color w:val="FF0000"/>
          <w:sz w:val="18"/>
          <w:szCs w:val="18"/>
        </w:rPr>
        <w:t>utoriza</w:t>
      </w:r>
      <w:proofErr w:type="spellEnd"/>
      <w:r w:rsidR="00CD0761" w:rsidRPr="009C7A98">
        <w:rPr>
          <w:rFonts w:ascii="Arial Narrow" w:hAnsi="Arial Narrow"/>
          <w:color w:val="FF0000"/>
          <w:sz w:val="18"/>
          <w:szCs w:val="18"/>
        </w:rPr>
        <w:t xml:space="preserve"> a la </w:t>
      </w:r>
      <w:proofErr w:type="spellStart"/>
      <w:r w:rsidR="00CD0761" w:rsidRPr="009C7A98">
        <w:rPr>
          <w:rFonts w:ascii="Arial Narrow" w:hAnsi="Arial Narrow"/>
          <w:color w:val="FF0000"/>
          <w:sz w:val="18"/>
          <w:szCs w:val="18"/>
        </w:rPr>
        <w:t>Secretaría</w:t>
      </w:r>
      <w:proofErr w:type="spellEnd"/>
      <w:r w:rsidR="00CD0761" w:rsidRPr="009C7A98">
        <w:rPr>
          <w:rFonts w:ascii="Arial Narrow" w:hAnsi="Arial Narrow"/>
          <w:color w:val="FF0000"/>
          <w:sz w:val="18"/>
          <w:szCs w:val="18"/>
        </w:rPr>
        <w:t xml:space="preserve"> de </w:t>
      </w:r>
      <w:proofErr w:type="spellStart"/>
      <w:r w:rsidR="00CD0761" w:rsidRPr="009C7A98">
        <w:rPr>
          <w:rFonts w:ascii="Arial Narrow" w:hAnsi="Arial Narrow"/>
          <w:color w:val="FF0000"/>
          <w:sz w:val="18"/>
          <w:szCs w:val="18"/>
        </w:rPr>
        <w:t>Salud</w:t>
      </w:r>
      <w:proofErr w:type="spellEnd"/>
      <w:r w:rsidR="00CD0761" w:rsidRPr="009C7A98">
        <w:rPr>
          <w:rFonts w:ascii="Arial Narrow" w:hAnsi="Arial Narrow"/>
          <w:color w:val="FF0000"/>
          <w:sz w:val="18"/>
          <w:szCs w:val="18"/>
        </w:rPr>
        <w:t xml:space="preserve"> y al Sistema de </w:t>
      </w:r>
      <w:proofErr w:type="spellStart"/>
      <w:r w:rsidR="00CD0761" w:rsidRPr="009C7A98">
        <w:rPr>
          <w:rFonts w:ascii="Arial Narrow" w:hAnsi="Arial Narrow"/>
          <w:color w:val="FF0000"/>
          <w:sz w:val="18"/>
          <w:szCs w:val="18"/>
        </w:rPr>
        <w:t>Aguas</w:t>
      </w:r>
      <w:proofErr w:type="spellEnd"/>
      <w:r w:rsidR="00CD0761" w:rsidRPr="009C7A98">
        <w:rPr>
          <w:rFonts w:ascii="Arial Narrow" w:hAnsi="Arial Narrow"/>
          <w:color w:val="FF0000"/>
          <w:sz w:val="18"/>
          <w:szCs w:val="18"/>
        </w:rPr>
        <w:t xml:space="preserve"> de la Ciudad de México a </w:t>
      </w:r>
      <w:proofErr w:type="spellStart"/>
      <w:r w:rsidR="00CD0761" w:rsidRPr="009C7A98">
        <w:rPr>
          <w:rFonts w:ascii="Arial Narrow" w:hAnsi="Arial Narrow"/>
          <w:color w:val="FF0000"/>
          <w:sz w:val="18"/>
          <w:szCs w:val="18"/>
        </w:rPr>
        <w:t>implementar</w:t>
      </w:r>
      <w:proofErr w:type="spellEnd"/>
      <w:r w:rsidR="00CD0761" w:rsidRPr="009C7A98">
        <w:rPr>
          <w:rFonts w:ascii="Arial Narrow" w:hAnsi="Arial Narrow"/>
          <w:color w:val="FF0000"/>
          <w:sz w:val="18"/>
          <w:szCs w:val="18"/>
        </w:rPr>
        <w:t xml:space="preserve"> de </w:t>
      </w:r>
      <w:proofErr w:type="spellStart"/>
      <w:r w:rsidR="00CD0761" w:rsidRPr="009C7A98">
        <w:rPr>
          <w:rFonts w:ascii="Arial Narrow" w:hAnsi="Arial Narrow"/>
          <w:color w:val="FF0000"/>
          <w:sz w:val="18"/>
          <w:szCs w:val="18"/>
        </w:rPr>
        <w:t>manera</w:t>
      </w:r>
      <w:proofErr w:type="spellEnd"/>
      <w:r w:rsidR="00CD0761" w:rsidRPr="009C7A98">
        <w:rPr>
          <w:rFonts w:ascii="Arial Narrow" w:hAnsi="Arial Narrow"/>
          <w:color w:val="FF0000"/>
          <w:sz w:val="18"/>
          <w:szCs w:val="18"/>
        </w:rPr>
        <w:t xml:space="preserve"> </w:t>
      </w:r>
      <w:r>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inmediata</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en</w:t>
      </w:r>
      <w:proofErr w:type="spellEnd"/>
      <w:r w:rsidR="00CD0761" w:rsidRPr="009C7A98">
        <w:rPr>
          <w:rFonts w:ascii="Arial Narrow" w:hAnsi="Arial Narrow"/>
          <w:color w:val="FF0000"/>
          <w:sz w:val="18"/>
          <w:szCs w:val="18"/>
        </w:rPr>
        <w:t xml:space="preserve"> el </w:t>
      </w:r>
      <w:proofErr w:type="spellStart"/>
      <w:r w:rsidR="00CD0761" w:rsidRPr="009C7A98">
        <w:rPr>
          <w:rFonts w:ascii="Arial Narrow" w:hAnsi="Arial Narrow"/>
          <w:color w:val="FF0000"/>
          <w:sz w:val="18"/>
          <w:szCs w:val="18"/>
        </w:rPr>
        <w:t>ámbito</w:t>
      </w:r>
      <w:proofErr w:type="spellEnd"/>
      <w:r w:rsidR="00CD0761" w:rsidRPr="009C7A98">
        <w:rPr>
          <w:rFonts w:ascii="Arial Narrow" w:hAnsi="Arial Narrow"/>
          <w:color w:val="FF0000"/>
          <w:sz w:val="18"/>
          <w:szCs w:val="18"/>
        </w:rPr>
        <w:t xml:space="preserve"> de sus </w:t>
      </w:r>
      <w:proofErr w:type="spellStart"/>
      <w:r w:rsidR="00CD0761" w:rsidRPr="009C7A98">
        <w:rPr>
          <w:rFonts w:ascii="Arial Narrow" w:hAnsi="Arial Narrow"/>
          <w:color w:val="FF0000"/>
          <w:sz w:val="18"/>
          <w:szCs w:val="18"/>
        </w:rPr>
        <w:t>respectivas</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competencias</w:t>
      </w:r>
      <w:proofErr w:type="spellEnd"/>
      <w:r w:rsidR="00CD0761" w:rsidRPr="009C7A98">
        <w:rPr>
          <w:rFonts w:ascii="Arial Narrow" w:hAnsi="Arial Narrow"/>
          <w:color w:val="FF0000"/>
          <w:sz w:val="18"/>
          <w:szCs w:val="18"/>
        </w:rPr>
        <w:t xml:space="preserve"> las </w:t>
      </w:r>
      <w:proofErr w:type="spellStart"/>
      <w:r w:rsidR="00CD0761" w:rsidRPr="009C7A98">
        <w:rPr>
          <w:rFonts w:ascii="Arial Narrow" w:hAnsi="Arial Narrow"/>
          <w:color w:val="FF0000"/>
          <w:sz w:val="18"/>
          <w:szCs w:val="18"/>
        </w:rPr>
        <w:t>acciones</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extraordinarias</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siguientes</w:t>
      </w:r>
      <w:proofErr w:type="spellEnd"/>
      <w:r w:rsidR="00CD0761" w:rsidRPr="009C7A98">
        <w:rPr>
          <w:rFonts w:ascii="Arial Narrow" w:hAnsi="Arial Narrow"/>
          <w:color w:val="FF0000"/>
          <w:sz w:val="18"/>
          <w:szCs w:val="18"/>
        </w:rPr>
        <w:t>:</w:t>
      </w:r>
      <w:r w:rsidR="003A35C3" w:rsidRPr="009C7A98">
        <w:rPr>
          <w:rFonts w:ascii="Arial Narrow" w:hAnsi="Arial Narrow"/>
          <w:color w:val="FF0000"/>
          <w:sz w:val="18"/>
          <w:szCs w:val="18"/>
        </w:rPr>
        <w:t xml:space="preserve"> </w:t>
      </w:r>
      <w:proofErr w:type="spellStart"/>
      <w:r w:rsidR="00CD0761" w:rsidRPr="009C7A98">
        <w:rPr>
          <w:rFonts w:ascii="Arial Narrow" w:hAnsi="Arial Narrow"/>
          <w:b/>
          <w:color w:val="FF0000"/>
          <w:sz w:val="18"/>
          <w:szCs w:val="18"/>
        </w:rPr>
        <w:t>Llevar</w:t>
      </w:r>
      <w:proofErr w:type="spellEnd"/>
      <w:r w:rsidR="00CD0761" w:rsidRPr="009C7A98">
        <w:rPr>
          <w:rFonts w:ascii="Arial Narrow" w:hAnsi="Arial Narrow"/>
          <w:b/>
          <w:color w:val="FF0000"/>
          <w:sz w:val="18"/>
          <w:szCs w:val="18"/>
        </w:rPr>
        <w:t xml:space="preserve"> a </w:t>
      </w:r>
      <w:proofErr w:type="spellStart"/>
      <w:r w:rsidR="00CD0761" w:rsidRPr="009C7A98">
        <w:rPr>
          <w:rFonts w:ascii="Arial Narrow" w:hAnsi="Arial Narrow"/>
          <w:b/>
          <w:color w:val="FF0000"/>
          <w:sz w:val="18"/>
          <w:szCs w:val="18"/>
        </w:rPr>
        <w:t>cabo</w:t>
      </w:r>
      <w:proofErr w:type="spellEnd"/>
      <w:r w:rsidR="00CD0761" w:rsidRPr="009C7A98">
        <w:rPr>
          <w:rFonts w:ascii="Arial Narrow" w:hAnsi="Arial Narrow"/>
          <w:b/>
          <w:color w:val="FF0000"/>
          <w:sz w:val="18"/>
          <w:szCs w:val="18"/>
        </w:rPr>
        <w:t xml:space="preserve"> las </w:t>
      </w:r>
      <w:proofErr w:type="spellStart"/>
      <w:r w:rsidR="00CD0761" w:rsidRPr="009C7A98">
        <w:rPr>
          <w:rFonts w:ascii="Arial Narrow" w:hAnsi="Arial Narrow"/>
          <w:b/>
          <w:color w:val="FF0000"/>
          <w:sz w:val="18"/>
          <w:szCs w:val="18"/>
        </w:rPr>
        <w:t>acciones</w:t>
      </w:r>
      <w:proofErr w:type="spellEnd"/>
      <w:r w:rsidR="00CD0761" w:rsidRPr="009C7A98">
        <w:rPr>
          <w:rFonts w:ascii="Arial Narrow" w:hAnsi="Arial Narrow"/>
          <w:b/>
          <w:color w:val="FF0000"/>
          <w:sz w:val="18"/>
          <w:szCs w:val="18"/>
        </w:rPr>
        <w:t xml:space="preserve"> </w:t>
      </w:r>
      <w:proofErr w:type="spellStart"/>
      <w:r w:rsidR="00CD0761" w:rsidRPr="009C7A98">
        <w:rPr>
          <w:rFonts w:ascii="Arial Narrow" w:hAnsi="Arial Narrow"/>
          <w:b/>
          <w:color w:val="FF0000"/>
          <w:sz w:val="18"/>
          <w:szCs w:val="18"/>
        </w:rPr>
        <w:t>necesarias</w:t>
      </w:r>
      <w:proofErr w:type="spellEnd"/>
      <w:r w:rsidR="00CD0761" w:rsidRPr="009C7A98">
        <w:rPr>
          <w:rFonts w:ascii="Arial Narrow" w:hAnsi="Arial Narrow"/>
          <w:b/>
          <w:color w:val="FF0000"/>
          <w:sz w:val="18"/>
          <w:szCs w:val="18"/>
        </w:rPr>
        <w:t xml:space="preserve"> para el </w:t>
      </w:r>
      <w:proofErr w:type="spellStart"/>
      <w:r w:rsidR="00CD0761" w:rsidRPr="009C7A98">
        <w:rPr>
          <w:rFonts w:ascii="Arial Narrow" w:hAnsi="Arial Narrow"/>
          <w:b/>
          <w:color w:val="FF0000"/>
          <w:sz w:val="18"/>
          <w:szCs w:val="18"/>
        </w:rPr>
        <w:t>abastecimiento</w:t>
      </w:r>
      <w:proofErr w:type="spellEnd"/>
      <w:r w:rsidR="00CD0761" w:rsidRPr="009C7A98">
        <w:rPr>
          <w:rFonts w:ascii="Arial Narrow" w:hAnsi="Arial Narrow"/>
          <w:b/>
          <w:color w:val="FF0000"/>
          <w:sz w:val="18"/>
          <w:szCs w:val="18"/>
        </w:rPr>
        <w:t xml:space="preserve"> de </w:t>
      </w:r>
      <w:proofErr w:type="spellStart"/>
      <w:r w:rsidR="00CD0761" w:rsidRPr="009C7A98">
        <w:rPr>
          <w:rFonts w:ascii="Arial Narrow" w:hAnsi="Arial Narrow"/>
          <w:b/>
          <w:color w:val="FF0000"/>
          <w:sz w:val="18"/>
          <w:szCs w:val="18"/>
        </w:rPr>
        <w:t>agua</w:t>
      </w:r>
      <w:proofErr w:type="spellEnd"/>
      <w:r w:rsidR="00CD0761" w:rsidRPr="009C7A98">
        <w:rPr>
          <w:rFonts w:ascii="Arial Narrow" w:hAnsi="Arial Narrow"/>
          <w:b/>
          <w:color w:val="FF0000"/>
          <w:sz w:val="18"/>
          <w:szCs w:val="18"/>
        </w:rPr>
        <w:t xml:space="preserve"> potable</w:t>
      </w:r>
      <w:r w:rsidR="00CD0761" w:rsidRPr="009C7A98">
        <w:rPr>
          <w:rFonts w:ascii="Arial Narrow" w:hAnsi="Arial Narrow"/>
          <w:color w:val="FF0000"/>
          <w:sz w:val="18"/>
          <w:szCs w:val="18"/>
        </w:rPr>
        <w:t xml:space="preserve">. El Sistema de </w:t>
      </w:r>
      <w:proofErr w:type="spellStart"/>
      <w:r w:rsidR="00CD0761" w:rsidRPr="009C7A98">
        <w:rPr>
          <w:rFonts w:ascii="Arial Narrow" w:hAnsi="Arial Narrow"/>
          <w:color w:val="FF0000"/>
          <w:sz w:val="18"/>
          <w:szCs w:val="18"/>
        </w:rPr>
        <w:t>Aguas</w:t>
      </w:r>
      <w:proofErr w:type="spellEnd"/>
      <w:r w:rsidR="00CD0761" w:rsidRPr="009C7A98">
        <w:rPr>
          <w:rFonts w:ascii="Arial Narrow" w:hAnsi="Arial Narrow"/>
          <w:color w:val="FF0000"/>
          <w:sz w:val="18"/>
          <w:szCs w:val="18"/>
        </w:rPr>
        <w:t xml:space="preserve"> de la Ciudad de México </w:t>
      </w:r>
      <w:proofErr w:type="spellStart"/>
      <w:r w:rsidR="00CD0761" w:rsidRPr="009C7A98">
        <w:rPr>
          <w:rFonts w:ascii="Arial Narrow" w:hAnsi="Arial Narrow"/>
          <w:color w:val="FF0000"/>
          <w:sz w:val="18"/>
          <w:szCs w:val="18"/>
        </w:rPr>
        <w:t>podrá</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contratar</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mediante</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los</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procedimientos</w:t>
      </w:r>
      <w:proofErr w:type="spellEnd"/>
      <w:r w:rsidR="00CD0761" w:rsidRPr="009C7A98">
        <w:rPr>
          <w:rFonts w:ascii="Arial Narrow" w:hAnsi="Arial Narrow"/>
          <w:color w:val="FF0000"/>
          <w:sz w:val="18"/>
          <w:szCs w:val="18"/>
        </w:rPr>
        <w:t xml:space="preserve"> de </w:t>
      </w:r>
      <w:proofErr w:type="spellStart"/>
      <w:r w:rsidR="00CD0761" w:rsidRPr="009C7A98">
        <w:rPr>
          <w:rFonts w:ascii="Arial Narrow" w:hAnsi="Arial Narrow"/>
          <w:color w:val="FF0000"/>
          <w:sz w:val="18"/>
          <w:szCs w:val="18"/>
        </w:rPr>
        <w:t>adjudicación</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directa</w:t>
      </w:r>
      <w:proofErr w:type="spellEnd"/>
      <w:r w:rsidR="00CD0761" w:rsidRPr="009C7A98">
        <w:rPr>
          <w:rFonts w:ascii="Arial Narrow" w:hAnsi="Arial Narrow"/>
          <w:color w:val="FF0000"/>
          <w:sz w:val="18"/>
          <w:szCs w:val="18"/>
        </w:rPr>
        <w:t xml:space="preserve"> al </w:t>
      </w:r>
      <w:proofErr w:type="spellStart"/>
      <w:r w:rsidR="00CD0761" w:rsidRPr="009C7A98">
        <w:rPr>
          <w:rFonts w:ascii="Arial Narrow" w:hAnsi="Arial Narrow"/>
          <w:color w:val="FF0000"/>
          <w:sz w:val="18"/>
          <w:szCs w:val="18"/>
        </w:rPr>
        <w:t>amparo</w:t>
      </w:r>
      <w:proofErr w:type="spellEnd"/>
      <w:r w:rsidR="00CD0761" w:rsidRPr="009C7A98">
        <w:rPr>
          <w:rFonts w:ascii="Arial Narrow" w:hAnsi="Arial Narrow"/>
          <w:color w:val="FF0000"/>
          <w:sz w:val="18"/>
          <w:szCs w:val="18"/>
        </w:rPr>
        <w:t xml:space="preserve"> de las </w:t>
      </w:r>
      <w:proofErr w:type="spellStart"/>
      <w:r w:rsidR="00CD0761" w:rsidRPr="009C7A98">
        <w:rPr>
          <w:rFonts w:ascii="Arial Narrow" w:hAnsi="Arial Narrow"/>
          <w:color w:val="FF0000"/>
          <w:sz w:val="18"/>
          <w:szCs w:val="18"/>
        </w:rPr>
        <w:t>leyes</w:t>
      </w:r>
      <w:proofErr w:type="spellEnd"/>
      <w:r w:rsidR="00CD0761" w:rsidRPr="009C7A98">
        <w:rPr>
          <w:rFonts w:ascii="Arial Narrow" w:hAnsi="Arial Narrow"/>
          <w:color w:val="FF0000"/>
          <w:sz w:val="18"/>
          <w:szCs w:val="18"/>
        </w:rPr>
        <w:t xml:space="preserve"> de </w:t>
      </w:r>
      <w:proofErr w:type="spellStart"/>
      <w:r w:rsidR="00CD0761" w:rsidRPr="009C7A98">
        <w:rPr>
          <w:rFonts w:ascii="Arial Narrow" w:hAnsi="Arial Narrow"/>
          <w:color w:val="FF0000"/>
          <w:sz w:val="18"/>
          <w:szCs w:val="18"/>
        </w:rPr>
        <w:t>Obras</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Públicas</w:t>
      </w:r>
      <w:proofErr w:type="spellEnd"/>
      <w:r w:rsidR="00CD0761" w:rsidRPr="009C7A98">
        <w:rPr>
          <w:rFonts w:ascii="Arial Narrow" w:hAnsi="Arial Narrow"/>
          <w:color w:val="FF0000"/>
          <w:sz w:val="18"/>
          <w:szCs w:val="18"/>
        </w:rPr>
        <w:t xml:space="preserve"> y de </w:t>
      </w:r>
      <w:proofErr w:type="spellStart"/>
      <w:r w:rsidR="00CD0761" w:rsidRPr="009C7A98">
        <w:rPr>
          <w:rFonts w:ascii="Arial Narrow" w:hAnsi="Arial Narrow"/>
          <w:color w:val="FF0000"/>
          <w:sz w:val="18"/>
          <w:szCs w:val="18"/>
        </w:rPr>
        <w:t>Adquisiciones</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tanto</w:t>
      </w:r>
      <w:proofErr w:type="spellEnd"/>
      <w:r w:rsidR="00CD0761" w:rsidRPr="009C7A98">
        <w:rPr>
          <w:rFonts w:ascii="Arial Narrow" w:hAnsi="Arial Narrow"/>
          <w:color w:val="FF0000"/>
          <w:sz w:val="18"/>
          <w:szCs w:val="18"/>
        </w:rPr>
        <w:t xml:space="preserve"> Local </w:t>
      </w:r>
      <w:proofErr w:type="spellStart"/>
      <w:r w:rsidR="00CD0761" w:rsidRPr="009C7A98">
        <w:rPr>
          <w:rFonts w:ascii="Arial Narrow" w:hAnsi="Arial Narrow"/>
          <w:color w:val="FF0000"/>
          <w:sz w:val="18"/>
          <w:szCs w:val="18"/>
        </w:rPr>
        <w:t>como</w:t>
      </w:r>
      <w:proofErr w:type="spellEnd"/>
      <w:r w:rsidR="00CD0761" w:rsidRPr="009C7A98">
        <w:rPr>
          <w:rFonts w:ascii="Arial Narrow" w:hAnsi="Arial Narrow"/>
          <w:color w:val="FF0000"/>
          <w:sz w:val="18"/>
          <w:szCs w:val="18"/>
        </w:rPr>
        <w:t xml:space="preserve"> Federal, </w:t>
      </w:r>
      <w:proofErr w:type="spellStart"/>
      <w:r w:rsidR="00CD0761" w:rsidRPr="009C7A98">
        <w:rPr>
          <w:rFonts w:ascii="Arial Narrow" w:hAnsi="Arial Narrow"/>
          <w:color w:val="FF0000"/>
          <w:sz w:val="18"/>
          <w:szCs w:val="18"/>
        </w:rPr>
        <w:t>todo</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tipo</w:t>
      </w:r>
      <w:proofErr w:type="spellEnd"/>
      <w:r w:rsidR="00CD0761" w:rsidRPr="009C7A98">
        <w:rPr>
          <w:rFonts w:ascii="Arial Narrow" w:hAnsi="Arial Narrow"/>
          <w:color w:val="FF0000"/>
          <w:sz w:val="18"/>
          <w:szCs w:val="18"/>
        </w:rPr>
        <w:t xml:space="preserve"> de </w:t>
      </w:r>
      <w:proofErr w:type="spellStart"/>
      <w:r w:rsidR="00CD0761" w:rsidRPr="009C7A98">
        <w:rPr>
          <w:rFonts w:ascii="Arial Narrow" w:hAnsi="Arial Narrow"/>
          <w:color w:val="FF0000"/>
          <w:sz w:val="18"/>
          <w:szCs w:val="18"/>
        </w:rPr>
        <w:t>bienes</w:t>
      </w:r>
      <w:proofErr w:type="spellEnd"/>
      <w:r w:rsidR="00CD0761" w:rsidRPr="009C7A98">
        <w:rPr>
          <w:rFonts w:ascii="Arial Narrow" w:hAnsi="Arial Narrow"/>
          <w:color w:val="FF0000"/>
          <w:sz w:val="18"/>
          <w:szCs w:val="18"/>
        </w:rPr>
        <w:t xml:space="preserve"> y </w:t>
      </w:r>
      <w:proofErr w:type="spellStart"/>
      <w:r w:rsidR="00CD0761" w:rsidRPr="009C7A98">
        <w:rPr>
          <w:rFonts w:ascii="Arial Narrow" w:hAnsi="Arial Narrow"/>
          <w:color w:val="FF0000"/>
          <w:sz w:val="18"/>
          <w:szCs w:val="18"/>
        </w:rPr>
        <w:t>servicios</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relacionados</w:t>
      </w:r>
      <w:proofErr w:type="spellEnd"/>
      <w:r w:rsidR="00CD0761" w:rsidRPr="009C7A98">
        <w:rPr>
          <w:rFonts w:ascii="Arial Narrow" w:hAnsi="Arial Narrow"/>
          <w:color w:val="FF0000"/>
          <w:sz w:val="18"/>
          <w:szCs w:val="18"/>
        </w:rPr>
        <w:t xml:space="preserve"> con sus </w:t>
      </w:r>
      <w:proofErr w:type="spellStart"/>
      <w:r w:rsidR="00CD0761" w:rsidRPr="009C7A98">
        <w:rPr>
          <w:rFonts w:ascii="Arial Narrow" w:hAnsi="Arial Narrow"/>
          <w:color w:val="FF0000"/>
          <w:sz w:val="18"/>
          <w:szCs w:val="18"/>
        </w:rPr>
        <w:t>atribuciones</w:t>
      </w:r>
      <w:proofErr w:type="spellEnd"/>
      <w:r w:rsidR="00CD0761" w:rsidRPr="009C7A98">
        <w:rPr>
          <w:rFonts w:ascii="Arial Narrow" w:hAnsi="Arial Narrow"/>
          <w:color w:val="FF0000"/>
          <w:sz w:val="18"/>
          <w:szCs w:val="18"/>
        </w:rPr>
        <w:t xml:space="preserve"> a </w:t>
      </w:r>
      <w:proofErr w:type="spellStart"/>
      <w:r w:rsidR="00CD0761" w:rsidRPr="009C7A98">
        <w:rPr>
          <w:rFonts w:ascii="Arial Narrow" w:hAnsi="Arial Narrow"/>
          <w:color w:val="FF0000"/>
          <w:sz w:val="18"/>
          <w:szCs w:val="18"/>
        </w:rPr>
        <w:t>efecto</w:t>
      </w:r>
      <w:proofErr w:type="spellEnd"/>
      <w:r w:rsidR="00CD0761" w:rsidRPr="009C7A98">
        <w:rPr>
          <w:rFonts w:ascii="Arial Narrow" w:hAnsi="Arial Narrow"/>
          <w:color w:val="FF0000"/>
          <w:sz w:val="18"/>
          <w:szCs w:val="18"/>
        </w:rPr>
        <w:t xml:space="preserve"> de que le </w:t>
      </w:r>
      <w:proofErr w:type="spellStart"/>
      <w:r w:rsidR="00CD0761" w:rsidRPr="009C7A98">
        <w:rPr>
          <w:rFonts w:ascii="Arial Narrow" w:hAnsi="Arial Narrow"/>
          <w:color w:val="FF0000"/>
          <w:sz w:val="18"/>
          <w:szCs w:val="18"/>
        </w:rPr>
        <w:t>permitan</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afrontar</w:t>
      </w:r>
      <w:proofErr w:type="spellEnd"/>
      <w:r w:rsidR="00CD0761" w:rsidRPr="009C7A98">
        <w:rPr>
          <w:rFonts w:ascii="Arial Narrow" w:hAnsi="Arial Narrow"/>
          <w:color w:val="FF0000"/>
          <w:sz w:val="18"/>
          <w:szCs w:val="18"/>
        </w:rPr>
        <w:t xml:space="preserve"> la </w:t>
      </w:r>
      <w:proofErr w:type="spellStart"/>
      <w:r w:rsidR="00CD0761" w:rsidRPr="009C7A98">
        <w:rPr>
          <w:rFonts w:ascii="Arial Narrow" w:hAnsi="Arial Narrow"/>
          <w:color w:val="FF0000"/>
          <w:sz w:val="18"/>
          <w:szCs w:val="18"/>
        </w:rPr>
        <w:t>emergencia</w:t>
      </w:r>
      <w:proofErr w:type="spellEnd"/>
      <w:r w:rsidR="00CD0761" w:rsidRPr="009C7A98">
        <w:rPr>
          <w:rFonts w:ascii="Arial Narrow" w:hAnsi="Arial Narrow"/>
          <w:color w:val="FF0000"/>
          <w:sz w:val="18"/>
          <w:szCs w:val="18"/>
        </w:rPr>
        <w:t xml:space="preserve"> que </w:t>
      </w:r>
      <w:proofErr w:type="spellStart"/>
      <w:r w:rsidR="00CD0761" w:rsidRPr="009C7A98">
        <w:rPr>
          <w:rFonts w:ascii="Arial Narrow" w:hAnsi="Arial Narrow"/>
          <w:color w:val="FF0000"/>
          <w:sz w:val="18"/>
          <w:szCs w:val="18"/>
        </w:rPr>
        <w:t>nos</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ocupa</w:t>
      </w:r>
      <w:proofErr w:type="spellEnd"/>
      <w:r w:rsidR="00CD0761" w:rsidRPr="009C7A98">
        <w:rPr>
          <w:rFonts w:ascii="Arial Narrow" w:hAnsi="Arial Narrow"/>
          <w:color w:val="FF0000"/>
          <w:sz w:val="18"/>
          <w:szCs w:val="18"/>
        </w:rPr>
        <w:t xml:space="preserve"> de </w:t>
      </w:r>
      <w:proofErr w:type="spellStart"/>
      <w:r w:rsidR="00CD0761" w:rsidRPr="009C7A98">
        <w:rPr>
          <w:rFonts w:ascii="Arial Narrow" w:hAnsi="Arial Narrow"/>
          <w:color w:val="FF0000"/>
          <w:sz w:val="18"/>
          <w:szCs w:val="18"/>
        </w:rPr>
        <w:t>manera</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eficaz</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eficiente</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expedita</w:t>
      </w:r>
      <w:proofErr w:type="spellEnd"/>
      <w:r w:rsidR="00CD0761" w:rsidRPr="009C7A98">
        <w:rPr>
          <w:rFonts w:ascii="Arial Narrow" w:hAnsi="Arial Narrow"/>
          <w:color w:val="FF0000"/>
          <w:sz w:val="18"/>
          <w:szCs w:val="18"/>
        </w:rPr>
        <w:t xml:space="preserve"> y </w:t>
      </w:r>
      <w:proofErr w:type="spellStart"/>
      <w:r w:rsidR="00CD0761" w:rsidRPr="009C7A98">
        <w:rPr>
          <w:rFonts w:ascii="Arial Narrow" w:hAnsi="Arial Narrow"/>
          <w:color w:val="FF0000"/>
          <w:sz w:val="18"/>
          <w:szCs w:val="18"/>
        </w:rPr>
        <w:t>oportuna</w:t>
      </w:r>
      <w:proofErr w:type="spellEnd"/>
      <w:r w:rsidR="00CD0761" w:rsidRPr="009C7A98">
        <w:rPr>
          <w:rFonts w:ascii="Arial Narrow" w:hAnsi="Arial Narrow"/>
          <w:color w:val="FF0000"/>
          <w:sz w:val="18"/>
          <w:szCs w:val="18"/>
        </w:rPr>
        <w:t xml:space="preserve">; y VI. Las </w:t>
      </w:r>
      <w:proofErr w:type="spellStart"/>
      <w:r w:rsidR="00CD0761" w:rsidRPr="009C7A98">
        <w:rPr>
          <w:rFonts w:ascii="Arial Narrow" w:hAnsi="Arial Narrow"/>
          <w:color w:val="FF0000"/>
          <w:sz w:val="18"/>
          <w:szCs w:val="18"/>
        </w:rPr>
        <w:t>demás</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acciones</w:t>
      </w:r>
      <w:proofErr w:type="spellEnd"/>
      <w:r w:rsidR="00CD0761" w:rsidRPr="009C7A98">
        <w:rPr>
          <w:rFonts w:ascii="Arial Narrow" w:hAnsi="Arial Narrow"/>
          <w:color w:val="FF0000"/>
          <w:sz w:val="18"/>
          <w:szCs w:val="18"/>
        </w:rPr>
        <w:t xml:space="preserve"> que se </w:t>
      </w:r>
      <w:proofErr w:type="spellStart"/>
      <w:r w:rsidR="00CD0761" w:rsidRPr="009C7A98">
        <w:rPr>
          <w:rFonts w:ascii="Arial Narrow" w:hAnsi="Arial Narrow"/>
          <w:color w:val="FF0000"/>
          <w:sz w:val="18"/>
          <w:szCs w:val="18"/>
        </w:rPr>
        <w:t>estimen</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necesarias</w:t>
      </w:r>
      <w:proofErr w:type="spellEnd"/>
      <w:r w:rsidR="00CD0761" w:rsidRPr="009C7A98">
        <w:rPr>
          <w:rFonts w:ascii="Arial Narrow" w:hAnsi="Arial Narrow"/>
          <w:color w:val="FF0000"/>
          <w:sz w:val="18"/>
          <w:szCs w:val="18"/>
        </w:rPr>
        <w:t>. ARTÍCULO TERCERO</w:t>
      </w:r>
      <w:proofErr w:type="gramStart"/>
      <w:r w:rsidR="00CD0761" w:rsidRPr="009C7A98">
        <w:rPr>
          <w:rFonts w:ascii="Arial Narrow" w:hAnsi="Arial Narrow"/>
          <w:color w:val="FF0000"/>
          <w:sz w:val="18"/>
          <w:szCs w:val="18"/>
        </w:rPr>
        <w:t>.-</w:t>
      </w:r>
      <w:proofErr w:type="gramEnd"/>
      <w:r w:rsidR="00CD0761" w:rsidRPr="009C7A98">
        <w:rPr>
          <w:rFonts w:ascii="Arial Narrow" w:hAnsi="Arial Narrow"/>
          <w:color w:val="FF0000"/>
          <w:sz w:val="18"/>
          <w:szCs w:val="18"/>
        </w:rPr>
        <w:t xml:space="preserve"> Las </w:t>
      </w:r>
      <w:proofErr w:type="spellStart"/>
      <w:r w:rsidR="00CD0761" w:rsidRPr="009C7A98">
        <w:rPr>
          <w:rFonts w:ascii="Arial Narrow" w:hAnsi="Arial Narrow"/>
          <w:color w:val="FF0000"/>
          <w:sz w:val="18"/>
          <w:szCs w:val="18"/>
        </w:rPr>
        <w:t>acciones</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extraordinarias</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señaladas</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en</w:t>
      </w:r>
      <w:proofErr w:type="spellEnd"/>
      <w:r w:rsidR="00CD0761" w:rsidRPr="009C7A98">
        <w:rPr>
          <w:rFonts w:ascii="Arial Narrow" w:hAnsi="Arial Narrow"/>
          <w:color w:val="FF0000"/>
          <w:sz w:val="18"/>
          <w:szCs w:val="18"/>
        </w:rPr>
        <w:t xml:space="preserve"> el </w:t>
      </w:r>
      <w:proofErr w:type="spellStart"/>
      <w:r w:rsidR="00CD0761" w:rsidRPr="009C7A98">
        <w:rPr>
          <w:rFonts w:ascii="Arial Narrow" w:hAnsi="Arial Narrow"/>
          <w:color w:val="FF0000"/>
          <w:sz w:val="18"/>
          <w:szCs w:val="18"/>
        </w:rPr>
        <w:t>artículo</w:t>
      </w:r>
      <w:proofErr w:type="spellEnd"/>
      <w:r w:rsidR="00CD0761" w:rsidRPr="009C7A98">
        <w:rPr>
          <w:rFonts w:ascii="Arial Narrow" w:hAnsi="Arial Narrow"/>
          <w:color w:val="FF0000"/>
          <w:sz w:val="18"/>
          <w:szCs w:val="18"/>
        </w:rPr>
        <w:t xml:space="preserve"> anterior se </w:t>
      </w:r>
      <w:proofErr w:type="spellStart"/>
      <w:r w:rsidR="00CD0761" w:rsidRPr="009C7A98">
        <w:rPr>
          <w:rFonts w:ascii="Arial Narrow" w:hAnsi="Arial Narrow"/>
          <w:color w:val="FF0000"/>
          <w:sz w:val="18"/>
          <w:szCs w:val="18"/>
        </w:rPr>
        <w:t>autorizan</w:t>
      </w:r>
      <w:proofErr w:type="spellEnd"/>
      <w:r w:rsidR="00CD0761" w:rsidRPr="009C7A98">
        <w:rPr>
          <w:rFonts w:ascii="Arial Narrow" w:hAnsi="Arial Narrow"/>
          <w:color w:val="FF0000"/>
          <w:sz w:val="18"/>
          <w:szCs w:val="18"/>
        </w:rPr>
        <w:t xml:space="preserve"> a la </w:t>
      </w:r>
      <w:proofErr w:type="spellStart"/>
      <w:r w:rsidR="00CD0761" w:rsidRPr="009C7A98">
        <w:rPr>
          <w:rFonts w:ascii="Arial Narrow" w:hAnsi="Arial Narrow"/>
          <w:color w:val="FF0000"/>
          <w:sz w:val="18"/>
          <w:szCs w:val="18"/>
        </w:rPr>
        <w:t>Secretaria</w:t>
      </w:r>
      <w:proofErr w:type="spellEnd"/>
      <w:r w:rsidR="00CD0761" w:rsidRPr="009C7A98">
        <w:rPr>
          <w:rFonts w:ascii="Arial Narrow" w:hAnsi="Arial Narrow"/>
          <w:color w:val="FF0000"/>
          <w:sz w:val="18"/>
          <w:szCs w:val="18"/>
        </w:rPr>
        <w:t xml:space="preserve"> de </w:t>
      </w:r>
      <w:proofErr w:type="spellStart"/>
      <w:r w:rsidR="00CD0761" w:rsidRPr="009C7A98">
        <w:rPr>
          <w:rFonts w:ascii="Arial Narrow" w:hAnsi="Arial Narrow"/>
          <w:color w:val="FF0000"/>
          <w:sz w:val="18"/>
          <w:szCs w:val="18"/>
        </w:rPr>
        <w:t>Administración</w:t>
      </w:r>
      <w:proofErr w:type="spellEnd"/>
      <w:r w:rsidR="00CD0761" w:rsidRPr="009C7A98">
        <w:rPr>
          <w:rFonts w:ascii="Arial Narrow" w:hAnsi="Arial Narrow"/>
          <w:color w:val="FF0000"/>
          <w:sz w:val="18"/>
          <w:szCs w:val="18"/>
        </w:rPr>
        <w:t xml:space="preserve"> y </w:t>
      </w:r>
      <w:proofErr w:type="spellStart"/>
      <w:r w:rsidR="00CD0761" w:rsidRPr="009C7A98">
        <w:rPr>
          <w:rFonts w:ascii="Arial Narrow" w:hAnsi="Arial Narrow"/>
          <w:color w:val="FF0000"/>
          <w:sz w:val="18"/>
          <w:szCs w:val="18"/>
        </w:rPr>
        <w:t>Finanzas</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quien</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además</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podrá</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realizar</w:t>
      </w:r>
      <w:proofErr w:type="spellEnd"/>
      <w:r w:rsidR="00CD0761" w:rsidRPr="009C7A98">
        <w:rPr>
          <w:rFonts w:ascii="Arial Narrow" w:hAnsi="Arial Narrow"/>
          <w:color w:val="FF0000"/>
          <w:sz w:val="18"/>
          <w:szCs w:val="18"/>
        </w:rPr>
        <w:t xml:space="preserve"> las </w:t>
      </w:r>
      <w:proofErr w:type="spellStart"/>
      <w:r w:rsidR="00CD0761" w:rsidRPr="009C7A98">
        <w:rPr>
          <w:rFonts w:ascii="Arial Narrow" w:hAnsi="Arial Narrow"/>
          <w:color w:val="FF0000"/>
          <w:sz w:val="18"/>
          <w:szCs w:val="18"/>
        </w:rPr>
        <w:t>compras</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consolidadas</w:t>
      </w:r>
      <w:proofErr w:type="spellEnd"/>
      <w:r w:rsidR="00CD0761" w:rsidRPr="009C7A98">
        <w:rPr>
          <w:rFonts w:ascii="Arial Narrow" w:hAnsi="Arial Narrow"/>
          <w:color w:val="FF0000"/>
          <w:sz w:val="18"/>
          <w:szCs w:val="18"/>
        </w:rPr>
        <w:t xml:space="preserve"> que </w:t>
      </w:r>
      <w:proofErr w:type="spellStart"/>
      <w:r w:rsidR="00CD0761" w:rsidRPr="009C7A98">
        <w:rPr>
          <w:rFonts w:ascii="Arial Narrow" w:hAnsi="Arial Narrow"/>
          <w:color w:val="FF0000"/>
          <w:sz w:val="18"/>
          <w:szCs w:val="18"/>
        </w:rPr>
        <w:t>sean</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necesarias</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así</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como</w:t>
      </w:r>
      <w:proofErr w:type="spellEnd"/>
      <w:r w:rsidR="00CD0761" w:rsidRPr="009C7A98">
        <w:rPr>
          <w:rFonts w:ascii="Arial Narrow" w:hAnsi="Arial Narrow"/>
          <w:color w:val="FF0000"/>
          <w:sz w:val="18"/>
          <w:szCs w:val="18"/>
        </w:rPr>
        <w:t xml:space="preserve"> al Sistema de </w:t>
      </w:r>
      <w:proofErr w:type="spellStart"/>
      <w:r w:rsidR="00CD0761" w:rsidRPr="009C7A98">
        <w:rPr>
          <w:rFonts w:ascii="Arial Narrow" w:hAnsi="Arial Narrow"/>
          <w:color w:val="FF0000"/>
          <w:sz w:val="18"/>
          <w:szCs w:val="18"/>
        </w:rPr>
        <w:t>Aguas</w:t>
      </w:r>
      <w:proofErr w:type="spellEnd"/>
      <w:r w:rsidR="00CD0761" w:rsidRPr="009C7A98">
        <w:rPr>
          <w:rFonts w:ascii="Arial Narrow" w:hAnsi="Arial Narrow"/>
          <w:color w:val="FF0000"/>
          <w:sz w:val="18"/>
          <w:szCs w:val="18"/>
        </w:rPr>
        <w:t xml:space="preserve"> de la Ciudad de México para que </w:t>
      </w:r>
      <w:proofErr w:type="spellStart"/>
      <w:r w:rsidR="00CD0761" w:rsidRPr="009C7A98">
        <w:rPr>
          <w:rFonts w:ascii="Arial Narrow" w:hAnsi="Arial Narrow"/>
          <w:color w:val="FF0000"/>
          <w:sz w:val="18"/>
          <w:szCs w:val="18"/>
        </w:rPr>
        <w:t>puedan</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realizar</w:t>
      </w:r>
      <w:proofErr w:type="spellEnd"/>
      <w:r w:rsidR="00CD0761" w:rsidRPr="009C7A98">
        <w:rPr>
          <w:rFonts w:ascii="Arial Narrow" w:hAnsi="Arial Narrow"/>
          <w:color w:val="FF0000"/>
          <w:sz w:val="18"/>
          <w:szCs w:val="18"/>
        </w:rPr>
        <w:t xml:space="preserve"> lo </w:t>
      </w:r>
      <w:proofErr w:type="spellStart"/>
      <w:r w:rsidR="00CD0761" w:rsidRPr="009C7A98">
        <w:rPr>
          <w:rFonts w:ascii="Arial Narrow" w:hAnsi="Arial Narrow"/>
          <w:color w:val="FF0000"/>
          <w:sz w:val="18"/>
          <w:szCs w:val="18"/>
        </w:rPr>
        <w:t>relativo</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en</w:t>
      </w:r>
      <w:proofErr w:type="spellEnd"/>
      <w:r w:rsidR="00CD0761" w:rsidRPr="009C7A98">
        <w:rPr>
          <w:rFonts w:ascii="Arial Narrow" w:hAnsi="Arial Narrow"/>
          <w:color w:val="FF0000"/>
          <w:sz w:val="18"/>
          <w:szCs w:val="18"/>
        </w:rPr>
        <w:t xml:space="preserve"> el </w:t>
      </w:r>
      <w:proofErr w:type="spellStart"/>
      <w:r w:rsidR="00CD0761" w:rsidRPr="009C7A98">
        <w:rPr>
          <w:rFonts w:ascii="Arial Narrow" w:hAnsi="Arial Narrow"/>
          <w:color w:val="FF0000"/>
          <w:sz w:val="18"/>
          <w:szCs w:val="18"/>
        </w:rPr>
        <w:t>ámbito</w:t>
      </w:r>
      <w:proofErr w:type="spellEnd"/>
      <w:r w:rsidR="00CD0761" w:rsidRPr="009C7A98">
        <w:rPr>
          <w:rFonts w:ascii="Arial Narrow" w:hAnsi="Arial Narrow"/>
          <w:color w:val="FF0000"/>
          <w:sz w:val="18"/>
          <w:szCs w:val="18"/>
        </w:rPr>
        <w:t xml:space="preserve"> de sus </w:t>
      </w:r>
      <w:proofErr w:type="spellStart"/>
      <w:r w:rsidR="00CD0761" w:rsidRPr="009C7A98">
        <w:rPr>
          <w:rFonts w:ascii="Arial Narrow" w:hAnsi="Arial Narrow"/>
          <w:color w:val="FF0000"/>
          <w:sz w:val="18"/>
          <w:szCs w:val="18"/>
        </w:rPr>
        <w:t>atribuciones</w:t>
      </w:r>
      <w:proofErr w:type="spellEnd"/>
      <w:r w:rsidR="00CD0761" w:rsidRPr="009C7A98">
        <w:rPr>
          <w:rFonts w:ascii="Arial Narrow" w:hAnsi="Arial Narrow"/>
          <w:color w:val="FF0000"/>
          <w:sz w:val="18"/>
          <w:szCs w:val="18"/>
        </w:rPr>
        <w:t xml:space="preserve"> a </w:t>
      </w:r>
      <w:proofErr w:type="spellStart"/>
      <w:r w:rsidR="00CD0761" w:rsidRPr="009C7A98">
        <w:rPr>
          <w:rFonts w:ascii="Arial Narrow" w:hAnsi="Arial Narrow"/>
          <w:color w:val="FF0000"/>
          <w:sz w:val="18"/>
          <w:szCs w:val="18"/>
        </w:rPr>
        <w:t>efecto</w:t>
      </w:r>
      <w:proofErr w:type="spellEnd"/>
      <w:r w:rsidR="00CD0761" w:rsidRPr="009C7A98">
        <w:rPr>
          <w:rFonts w:ascii="Arial Narrow" w:hAnsi="Arial Narrow"/>
          <w:color w:val="FF0000"/>
          <w:sz w:val="18"/>
          <w:szCs w:val="18"/>
        </w:rPr>
        <w:t xml:space="preserve"> de </w:t>
      </w:r>
      <w:proofErr w:type="spellStart"/>
      <w:r w:rsidR="00CD0761" w:rsidRPr="009C7A98">
        <w:rPr>
          <w:rFonts w:ascii="Arial Narrow" w:hAnsi="Arial Narrow"/>
          <w:color w:val="FF0000"/>
          <w:sz w:val="18"/>
          <w:szCs w:val="18"/>
        </w:rPr>
        <w:t>evitar</w:t>
      </w:r>
      <w:proofErr w:type="spellEnd"/>
      <w:r w:rsidR="00CD0761" w:rsidRPr="009C7A98">
        <w:rPr>
          <w:rFonts w:ascii="Arial Narrow" w:hAnsi="Arial Narrow"/>
          <w:color w:val="FF0000"/>
          <w:sz w:val="18"/>
          <w:szCs w:val="18"/>
        </w:rPr>
        <w:t xml:space="preserve"> el </w:t>
      </w:r>
      <w:proofErr w:type="spellStart"/>
      <w:r w:rsidR="00CD0761" w:rsidRPr="009C7A98">
        <w:rPr>
          <w:rFonts w:ascii="Arial Narrow" w:hAnsi="Arial Narrow"/>
          <w:color w:val="FF0000"/>
          <w:sz w:val="18"/>
          <w:szCs w:val="18"/>
        </w:rPr>
        <w:t>contagio</w:t>
      </w:r>
      <w:proofErr w:type="spellEnd"/>
      <w:r w:rsidR="00CD0761" w:rsidRPr="009C7A98">
        <w:rPr>
          <w:rFonts w:ascii="Arial Narrow" w:hAnsi="Arial Narrow"/>
          <w:color w:val="FF0000"/>
          <w:sz w:val="18"/>
          <w:szCs w:val="18"/>
        </w:rPr>
        <w:t xml:space="preserve"> y </w:t>
      </w:r>
      <w:proofErr w:type="spellStart"/>
      <w:r w:rsidR="00CD0761" w:rsidRPr="009C7A98">
        <w:rPr>
          <w:rFonts w:ascii="Arial Narrow" w:hAnsi="Arial Narrow"/>
          <w:color w:val="FF0000"/>
          <w:sz w:val="18"/>
          <w:szCs w:val="18"/>
        </w:rPr>
        <w:t>propagación</w:t>
      </w:r>
      <w:proofErr w:type="spellEnd"/>
      <w:r w:rsidR="00CD0761" w:rsidRPr="009C7A98">
        <w:rPr>
          <w:rFonts w:ascii="Arial Narrow" w:hAnsi="Arial Narrow"/>
          <w:color w:val="FF0000"/>
          <w:sz w:val="18"/>
          <w:szCs w:val="18"/>
        </w:rPr>
        <w:t xml:space="preserve"> del COVID-19. ARTÍCULO CUARTO</w:t>
      </w:r>
      <w:proofErr w:type="gramStart"/>
      <w:r w:rsidR="00CD0761" w:rsidRPr="009C7A98">
        <w:rPr>
          <w:rFonts w:ascii="Arial Narrow" w:hAnsi="Arial Narrow"/>
          <w:color w:val="FF0000"/>
          <w:sz w:val="18"/>
          <w:szCs w:val="18"/>
        </w:rPr>
        <w:t>.-</w:t>
      </w:r>
      <w:proofErr w:type="gramEnd"/>
      <w:r w:rsidR="00CD0761" w:rsidRPr="009C7A98">
        <w:rPr>
          <w:rFonts w:ascii="Arial Narrow" w:hAnsi="Arial Narrow"/>
          <w:color w:val="FF0000"/>
          <w:sz w:val="18"/>
          <w:szCs w:val="18"/>
        </w:rPr>
        <w:t xml:space="preserve"> Las </w:t>
      </w:r>
      <w:proofErr w:type="spellStart"/>
      <w:r w:rsidR="00CD0761" w:rsidRPr="009C7A98">
        <w:rPr>
          <w:rFonts w:ascii="Arial Narrow" w:hAnsi="Arial Narrow"/>
          <w:color w:val="FF0000"/>
          <w:sz w:val="18"/>
          <w:szCs w:val="18"/>
        </w:rPr>
        <w:t>alcaldías</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dependencias</w:t>
      </w:r>
      <w:proofErr w:type="spellEnd"/>
      <w:r w:rsidR="00CD0761" w:rsidRPr="009C7A98">
        <w:rPr>
          <w:rFonts w:ascii="Arial Narrow" w:hAnsi="Arial Narrow"/>
          <w:color w:val="FF0000"/>
          <w:sz w:val="18"/>
          <w:szCs w:val="18"/>
        </w:rPr>
        <w:t xml:space="preserve"> y </w:t>
      </w:r>
      <w:proofErr w:type="spellStart"/>
      <w:r w:rsidR="00CD0761" w:rsidRPr="009C7A98">
        <w:rPr>
          <w:rFonts w:ascii="Arial Narrow" w:hAnsi="Arial Narrow"/>
          <w:color w:val="FF0000"/>
          <w:sz w:val="18"/>
          <w:szCs w:val="18"/>
        </w:rPr>
        <w:t>entidades</w:t>
      </w:r>
      <w:proofErr w:type="spellEnd"/>
      <w:r w:rsidR="00CD0761" w:rsidRPr="009C7A98">
        <w:rPr>
          <w:rFonts w:ascii="Arial Narrow" w:hAnsi="Arial Narrow"/>
          <w:color w:val="FF0000"/>
          <w:sz w:val="18"/>
          <w:szCs w:val="18"/>
        </w:rPr>
        <w:t xml:space="preserve"> de la </w:t>
      </w:r>
      <w:proofErr w:type="spellStart"/>
      <w:r w:rsidR="00CD0761" w:rsidRPr="009C7A98">
        <w:rPr>
          <w:rFonts w:ascii="Arial Narrow" w:hAnsi="Arial Narrow"/>
          <w:color w:val="FF0000"/>
          <w:sz w:val="18"/>
          <w:szCs w:val="18"/>
        </w:rPr>
        <w:t>administración</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pública</w:t>
      </w:r>
      <w:proofErr w:type="spellEnd"/>
      <w:r w:rsidR="00CD0761" w:rsidRPr="009C7A98">
        <w:rPr>
          <w:rFonts w:ascii="Arial Narrow" w:hAnsi="Arial Narrow"/>
          <w:color w:val="FF0000"/>
          <w:sz w:val="18"/>
          <w:szCs w:val="18"/>
        </w:rPr>
        <w:t xml:space="preserve"> de la Ciudad de México </w:t>
      </w:r>
      <w:proofErr w:type="spellStart"/>
      <w:r w:rsidR="00CD0761" w:rsidRPr="009C7A98">
        <w:rPr>
          <w:rFonts w:ascii="Arial Narrow" w:hAnsi="Arial Narrow"/>
          <w:color w:val="FF0000"/>
          <w:sz w:val="18"/>
          <w:szCs w:val="18"/>
        </w:rPr>
        <w:t>deberán</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coordinarse</w:t>
      </w:r>
      <w:proofErr w:type="spellEnd"/>
      <w:r w:rsidR="00CD0761" w:rsidRPr="009C7A98">
        <w:rPr>
          <w:rFonts w:ascii="Arial Narrow" w:hAnsi="Arial Narrow"/>
          <w:color w:val="FF0000"/>
          <w:sz w:val="18"/>
          <w:szCs w:val="18"/>
        </w:rPr>
        <w:t xml:space="preserve"> y </w:t>
      </w:r>
      <w:proofErr w:type="spellStart"/>
      <w:r w:rsidR="00CD0761" w:rsidRPr="009C7A98">
        <w:rPr>
          <w:rFonts w:ascii="Arial Narrow" w:hAnsi="Arial Narrow"/>
          <w:color w:val="FF0000"/>
          <w:sz w:val="18"/>
          <w:szCs w:val="18"/>
        </w:rPr>
        <w:t>brindar</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los</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apoyos</w:t>
      </w:r>
      <w:proofErr w:type="spellEnd"/>
      <w:r w:rsidR="00CD0761" w:rsidRPr="009C7A98">
        <w:rPr>
          <w:rFonts w:ascii="Arial Narrow" w:hAnsi="Arial Narrow"/>
          <w:color w:val="FF0000"/>
          <w:sz w:val="18"/>
          <w:szCs w:val="18"/>
        </w:rPr>
        <w:t xml:space="preserve"> que </w:t>
      </w:r>
      <w:proofErr w:type="spellStart"/>
      <w:r w:rsidR="00CD0761" w:rsidRPr="009C7A98">
        <w:rPr>
          <w:rFonts w:ascii="Arial Narrow" w:hAnsi="Arial Narrow"/>
          <w:color w:val="FF0000"/>
          <w:sz w:val="18"/>
          <w:szCs w:val="18"/>
        </w:rPr>
        <w:t>sean</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requeridos</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por</w:t>
      </w:r>
      <w:proofErr w:type="spellEnd"/>
      <w:r w:rsidR="00CD0761" w:rsidRPr="009C7A98">
        <w:rPr>
          <w:rFonts w:ascii="Arial Narrow" w:hAnsi="Arial Narrow"/>
          <w:color w:val="FF0000"/>
          <w:sz w:val="18"/>
          <w:szCs w:val="18"/>
        </w:rPr>
        <w:t xml:space="preserve"> la </w:t>
      </w:r>
      <w:proofErr w:type="spellStart"/>
      <w:r w:rsidR="00CD0761" w:rsidRPr="009C7A98">
        <w:rPr>
          <w:rFonts w:ascii="Arial Narrow" w:hAnsi="Arial Narrow"/>
          <w:color w:val="FF0000"/>
          <w:sz w:val="18"/>
          <w:szCs w:val="18"/>
        </w:rPr>
        <w:t>Secretaría</w:t>
      </w:r>
      <w:proofErr w:type="spellEnd"/>
      <w:r w:rsidR="00CD0761" w:rsidRPr="009C7A98">
        <w:rPr>
          <w:rFonts w:ascii="Arial Narrow" w:hAnsi="Arial Narrow"/>
          <w:color w:val="FF0000"/>
          <w:sz w:val="18"/>
          <w:szCs w:val="18"/>
        </w:rPr>
        <w:t xml:space="preserve"> de </w:t>
      </w:r>
      <w:proofErr w:type="spellStart"/>
      <w:r w:rsidR="00CD0761" w:rsidRPr="009C7A98">
        <w:rPr>
          <w:rFonts w:ascii="Arial Narrow" w:hAnsi="Arial Narrow"/>
          <w:color w:val="FF0000"/>
          <w:sz w:val="18"/>
          <w:szCs w:val="18"/>
        </w:rPr>
        <w:t>Salud</w:t>
      </w:r>
      <w:proofErr w:type="spellEnd"/>
      <w:r w:rsidR="00CD0761" w:rsidRPr="009C7A98">
        <w:rPr>
          <w:rFonts w:ascii="Arial Narrow" w:hAnsi="Arial Narrow"/>
          <w:color w:val="FF0000"/>
          <w:sz w:val="18"/>
          <w:szCs w:val="18"/>
        </w:rPr>
        <w:t xml:space="preserve">, la </w:t>
      </w:r>
      <w:proofErr w:type="spellStart"/>
      <w:r w:rsidR="00CD0761" w:rsidRPr="009C7A98">
        <w:rPr>
          <w:rFonts w:ascii="Arial Narrow" w:hAnsi="Arial Narrow"/>
          <w:color w:val="FF0000"/>
          <w:sz w:val="18"/>
          <w:szCs w:val="18"/>
        </w:rPr>
        <w:t>Secretaria</w:t>
      </w:r>
      <w:proofErr w:type="spellEnd"/>
      <w:r w:rsidR="00CD0761" w:rsidRPr="009C7A98">
        <w:rPr>
          <w:rFonts w:ascii="Arial Narrow" w:hAnsi="Arial Narrow"/>
          <w:color w:val="FF0000"/>
          <w:sz w:val="18"/>
          <w:szCs w:val="18"/>
        </w:rPr>
        <w:t xml:space="preserve"> de </w:t>
      </w:r>
      <w:proofErr w:type="spellStart"/>
      <w:r w:rsidR="00CD0761" w:rsidRPr="009C7A98">
        <w:rPr>
          <w:rFonts w:ascii="Arial Narrow" w:hAnsi="Arial Narrow"/>
          <w:color w:val="FF0000"/>
          <w:sz w:val="18"/>
          <w:szCs w:val="18"/>
        </w:rPr>
        <w:t>Administración</w:t>
      </w:r>
      <w:proofErr w:type="spellEnd"/>
      <w:r w:rsidR="00CD0761" w:rsidRPr="009C7A98">
        <w:rPr>
          <w:rFonts w:ascii="Arial Narrow" w:hAnsi="Arial Narrow"/>
          <w:color w:val="FF0000"/>
          <w:sz w:val="18"/>
          <w:szCs w:val="18"/>
        </w:rPr>
        <w:t xml:space="preserve"> y </w:t>
      </w:r>
      <w:proofErr w:type="spellStart"/>
      <w:r w:rsidR="00CD0761" w:rsidRPr="009C7A98">
        <w:rPr>
          <w:rFonts w:ascii="Arial Narrow" w:hAnsi="Arial Narrow"/>
          <w:color w:val="FF0000"/>
          <w:sz w:val="18"/>
          <w:szCs w:val="18"/>
        </w:rPr>
        <w:t>Finanzas</w:t>
      </w:r>
      <w:proofErr w:type="spellEnd"/>
      <w:r w:rsidR="00CD0761" w:rsidRPr="009C7A98">
        <w:rPr>
          <w:rFonts w:ascii="Arial Narrow" w:hAnsi="Arial Narrow"/>
          <w:color w:val="FF0000"/>
          <w:sz w:val="18"/>
          <w:szCs w:val="18"/>
        </w:rPr>
        <w:t xml:space="preserve"> y el Sistema de </w:t>
      </w:r>
      <w:proofErr w:type="spellStart"/>
      <w:r w:rsidR="00CD0761" w:rsidRPr="009C7A98">
        <w:rPr>
          <w:rFonts w:ascii="Arial Narrow" w:hAnsi="Arial Narrow"/>
          <w:color w:val="FF0000"/>
          <w:sz w:val="18"/>
          <w:szCs w:val="18"/>
        </w:rPr>
        <w:t>Aguas</w:t>
      </w:r>
      <w:proofErr w:type="spellEnd"/>
      <w:r w:rsidR="00CD0761" w:rsidRPr="009C7A98">
        <w:rPr>
          <w:rFonts w:ascii="Arial Narrow" w:hAnsi="Arial Narrow"/>
          <w:color w:val="FF0000"/>
          <w:sz w:val="18"/>
          <w:szCs w:val="18"/>
        </w:rPr>
        <w:t xml:space="preserve"> de la Ciudad de México para la </w:t>
      </w:r>
      <w:proofErr w:type="spellStart"/>
      <w:r w:rsidR="00CD0761" w:rsidRPr="009C7A98">
        <w:rPr>
          <w:rFonts w:ascii="Arial Narrow" w:hAnsi="Arial Narrow"/>
          <w:color w:val="FF0000"/>
          <w:sz w:val="18"/>
          <w:szCs w:val="18"/>
        </w:rPr>
        <w:t>instrumentación</w:t>
      </w:r>
      <w:proofErr w:type="spellEnd"/>
      <w:r w:rsidR="00CD0761" w:rsidRPr="009C7A98">
        <w:rPr>
          <w:rFonts w:ascii="Arial Narrow" w:hAnsi="Arial Narrow"/>
          <w:color w:val="FF0000"/>
          <w:sz w:val="18"/>
          <w:szCs w:val="18"/>
        </w:rPr>
        <w:t xml:space="preserve"> de las </w:t>
      </w:r>
      <w:proofErr w:type="spellStart"/>
      <w:r w:rsidR="00CD0761" w:rsidRPr="009C7A98">
        <w:rPr>
          <w:rFonts w:ascii="Arial Narrow" w:hAnsi="Arial Narrow"/>
          <w:color w:val="FF0000"/>
          <w:sz w:val="18"/>
          <w:szCs w:val="18"/>
        </w:rPr>
        <w:t>medidas</w:t>
      </w:r>
      <w:proofErr w:type="spellEnd"/>
      <w:r w:rsidR="00CD0761" w:rsidRPr="009C7A98">
        <w:rPr>
          <w:rFonts w:ascii="Arial Narrow" w:hAnsi="Arial Narrow"/>
          <w:color w:val="FF0000"/>
          <w:sz w:val="18"/>
          <w:szCs w:val="18"/>
        </w:rPr>
        <w:t xml:space="preserve"> de </w:t>
      </w:r>
      <w:proofErr w:type="spellStart"/>
      <w:r w:rsidR="00CD0761" w:rsidRPr="009C7A98">
        <w:rPr>
          <w:rFonts w:ascii="Arial Narrow" w:hAnsi="Arial Narrow"/>
          <w:color w:val="FF0000"/>
          <w:sz w:val="18"/>
          <w:szCs w:val="18"/>
        </w:rPr>
        <w:t>mitigación</w:t>
      </w:r>
      <w:proofErr w:type="spellEnd"/>
      <w:r w:rsidR="00CD0761" w:rsidRPr="009C7A98">
        <w:rPr>
          <w:rFonts w:ascii="Arial Narrow" w:hAnsi="Arial Narrow"/>
          <w:color w:val="FF0000"/>
          <w:sz w:val="18"/>
          <w:szCs w:val="18"/>
        </w:rPr>
        <w:t xml:space="preserve"> y </w:t>
      </w:r>
      <w:proofErr w:type="spellStart"/>
      <w:r w:rsidR="00CD0761" w:rsidRPr="009C7A98">
        <w:rPr>
          <w:rFonts w:ascii="Arial Narrow" w:hAnsi="Arial Narrow"/>
          <w:color w:val="FF0000"/>
          <w:sz w:val="18"/>
          <w:szCs w:val="18"/>
        </w:rPr>
        <w:t>contagio</w:t>
      </w:r>
      <w:proofErr w:type="spellEnd"/>
      <w:r w:rsidR="00CD0761" w:rsidRPr="009C7A98">
        <w:rPr>
          <w:rFonts w:ascii="Arial Narrow" w:hAnsi="Arial Narrow"/>
          <w:color w:val="FF0000"/>
          <w:sz w:val="18"/>
          <w:szCs w:val="18"/>
        </w:rPr>
        <w:t xml:space="preserve"> </w:t>
      </w:r>
      <w:proofErr w:type="spellStart"/>
      <w:r w:rsidR="00CD0761" w:rsidRPr="009C7A98">
        <w:rPr>
          <w:rFonts w:ascii="Arial Narrow" w:hAnsi="Arial Narrow"/>
          <w:color w:val="FF0000"/>
          <w:sz w:val="18"/>
          <w:szCs w:val="18"/>
        </w:rPr>
        <w:t>por</w:t>
      </w:r>
      <w:proofErr w:type="spellEnd"/>
      <w:r w:rsidR="00CD0761" w:rsidRPr="009C7A98">
        <w:rPr>
          <w:rFonts w:ascii="Arial Narrow" w:hAnsi="Arial Narrow"/>
          <w:color w:val="FF0000"/>
          <w:sz w:val="18"/>
          <w:szCs w:val="18"/>
        </w:rPr>
        <w:t xml:space="preserve"> el COVID-19 </w:t>
      </w:r>
      <w:proofErr w:type="spellStart"/>
      <w:r w:rsidR="00CD0761" w:rsidRPr="009C7A98">
        <w:rPr>
          <w:rFonts w:ascii="Arial Narrow" w:hAnsi="Arial Narrow"/>
          <w:color w:val="FF0000"/>
          <w:sz w:val="18"/>
          <w:szCs w:val="18"/>
        </w:rPr>
        <w:t>en</w:t>
      </w:r>
      <w:proofErr w:type="spellEnd"/>
      <w:r w:rsidR="00CD0761" w:rsidRPr="009C7A98">
        <w:rPr>
          <w:rFonts w:ascii="Arial Narrow" w:hAnsi="Arial Narrow"/>
          <w:color w:val="FF0000"/>
          <w:sz w:val="18"/>
          <w:szCs w:val="18"/>
        </w:rPr>
        <w:t xml:space="preserve"> la Ciudad de México</w:t>
      </w:r>
      <w:r w:rsidR="00366925" w:rsidRPr="009C7A98">
        <w:rPr>
          <w:rFonts w:ascii="Arial Narrow" w:hAnsi="Arial Narrow"/>
          <w:color w:val="FF0000"/>
          <w:sz w:val="18"/>
          <w:szCs w:val="18"/>
        </w:rPr>
        <w:t>.*</w:t>
      </w:r>
    </w:p>
    <w:p w14:paraId="3443318B" w14:textId="77777777" w:rsidR="00E85E44" w:rsidRDefault="00E3542D" w:rsidP="00D14A11">
      <w:pPr>
        <w:spacing w:line="259" w:lineRule="auto"/>
        <w:ind w:firstLine="567"/>
        <w:jc w:val="both"/>
        <w:rPr>
          <w:sz w:val="22"/>
          <w:szCs w:val="22"/>
          <w:lang w:val="es-ES_tradnl"/>
        </w:rPr>
      </w:pPr>
      <w:r w:rsidRPr="003A70AB">
        <w:rPr>
          <w:sz w:val="22"/>
          <w:szCs w:val="22"/>
          <w:lang w:val="es-ES_tradnl"/>
        </w:rPr>
        <w:lastRenderedPageBreak/>
        <w:t>2.</w:t>
      </w:r>
      <w:r w:rsidR="00AF4DD1" w:rsidRPr="003A70AB">
        <w:rPr>
          <w:sz w:val="22"/>
          <w:szCs w:val="22"/>
          <w:lang w:val="es-ES_tradnl"/>
        </w:rPr>
        <w:tab/>
      </w:r>
      <w:r w:rsidRPr="003A70AB">
        <w:rPr>
          <w:sz w:val="22"/>
          <w:szCs w:val="22"/>
          <w:lang w:val="es-ES_tradnl"/>
        </w:rPr>
        <w:t xml:space="preserve">En los países donde su organización trabaja, ¿qué </w:t>
      </w:r>
      <w:r w:rsidRPr="008D7144">
        <w:rPr>
          <w:sz w:val="22"/>
          <w:szCs w:val="22"/>
          <w:highlight w:val="yellow"/>
          <w:lang w:val="es-ES_tradnl"/>
        </w:rPr>
        <w:t>medidas temporales, de carácter político o legislativo, han sido implementadas en el contexto de la COVID-19 (incluyendo el estado de emergencia, leyes de emergencia o moratorias)</w:t>
      </w:r>
      <w:r w:rsidRPr="003A70AB">
        <w:rPr>
          <w:sz w:val="22"/>
          <w:szCs w:val="22"/>
          <w:lang w:val="es-ES_tradnl"/>
        </w:rPr>
        <w:t xml:space="preserve"> para prohibir cortes de agua para aquellos que no son capaces de pagar las tarifas establecidas</w:t>
      </w:r>
      <w:r w:rsidR="00881E03" w:rsidRPr="003A70AB">
        <w:rPr>
          <w:sz w:val="22"/>
          <w:szCs w:val="22"/>
          <w:lang w:val="es-ES_tradnl"/>
        </w:rPr>
        <w:t xml:space="preserve"> por estar en situación de pobreza y vulnerabilidad</w:t>
      </w:r>
      <w:r w:rsidRPr="003A70AB">
        <w:rPr>
          <w:sz w:val="22"/>
          <w:szCs w:val="22"/>
          <w:lang w:val="es-ES_tradnl"/>
        </w:rPr>
        <w:t>?</w:t>
      </w:r>
      <w:r w:rsidR="000F514B">
        <w:rPr>
          <w:sz w:val="22"/>
          <w:szCs w:val="22"/>
          <w:lang w:val="es-ES_tradnl"/>
        </w:rPr>
        <w:t xml:space="preserve"> </w:t>
      </w:r>
    </w:p>
    <w:p w14:paraId="29210387" w14:textId="77777777" w:rsidR="00E85E44" w:rsidRDefault="00E85E44" w:rsidP="00E85E44">
      <w:pPr>
        <w:spacing w:line="259" w:lineRule="auto"/>
        <w:jc w:val="both"/>
        <w:rPr>
          <w:sz w:val="22"/>
          <w:szCs w:val="22"/>
          <w:lang w:val="es-ES_tradnl"/>
        </w:rPr>
      </w:pPr>
    </w:p>
    <w:p w14:paraId="4F7190B4" w14:textId="2CE55A23" w:rsidR="00E3542D" w:rsidRPr="00D14A11" w:rsidRDefault="000F514B" w:rsidP="00E85E44">
      <w:pPr>
        <w:spacing w:line="259" w:lineRule="auto"/>
        <w:jc w:val="both"/>
        <w:rPr>
          <w:color w:val="FF0000"/>
          <w:sz w:val="22"/>
          <w:szCs w:val="22"/>
          <w:lang w:val="es-ES_tradnl"/>
        </w:rPr>
      </w:pPr>
      <w:r w:rsidRPr="009C7A98">
        <w:rPr>
          <w:color w:val="FF0000"/>
          <w:sz w:val="22"/>
          <w:szCs w:val="22"/>
          <w:lang w:val="es-ES_tradnl"/>
        </w:rPr>
        <w:t xml:space="preserve">El </w:t>
      </w:r>
      <w:r w:rsidR="00D14A11">
        <w:rPr>
          <w:color w:val="FF0000"/>
          <w:sz w:val="22"/>
          <w:szCs w:val="22"/>
          <w:lang w:val="es-ES_tradnl"/>
        </w:rPr>
        <w:t>2</w:t>
      </w:r>
      <w:r w:rsidRPr="009C7A98">
        <w:rPr>
          <w:color w:val="FF0000"/>
          <w:sz w:val="22"/>
          <w:szCs w:val="22"/>
          <w:lang w:val="es-ES_tradnl"/>
        </w:rPr>
        <w:t>0 de marzo de 2020 el Gobierno de la Ciudad de México, em</w:t>
      </w:r>
      <w:r w:rsidR="00D14A11">
        <w:rPr>
          <w:color w:val="FF0000"/>
          <w:sz w:val="22"/>
          <w:szCs w:val="22"/>
          <w:lang w:val="es-ES_tradnl"/>
        </w:rPr>
        <w:t>itió un Acuerd</w:t>
      </w:r>
      <w:r w:rsidRPr="009C7A98">
        <w:rPr>
          <w:color w:val="FF0000"/>
          <w:sz w:val="22"/>
          <w:szCs w:val="22"/>
          <w:lang w:val="es-ES_tradnl"/>
        </w:rPr>
        <w:t xml:space="preserve">o titulado: </w:t>
      </w:r>
      <w:r w:rsidR="00D14A11" w:rsidRPr="00DB458B">
        <w:rPr>
          <w:b/>
        </w:rPr>
        <w:t>ACUERDO POR EL QUE SE SUSPENDEN LOS TÉRMINOS Y PLAZOS INHERENTES A LOS PROCEDIMIENTOS ADMINISTRATIVOS Y TRÁMITES Y SE OTORGAN FACILIDADES ADMINISTRATIVAS PARA EL CUMPLIMIENTO DE LAS OBLIGACIONES FISCALES, PARA PREVENIR LA PROPAGACIÓN DEL VIRUS COVID–19</w:t>
      </w:r>
      <w:r w:rsidR="00DB458B">
        <w:t>,</w:t>
      </w:r>
      <w:r w:rsidR="00D14A11">
        <w:t xml:space="preserve"> de forma </w:t>
      </w:r>
      <w:proofErr w:type="spellStart"/>
      <w:r w:rsidR="00D14A11">
        <w:t>fiel</w:t>
      </w:r>
      <w:proofErr w:type="spellEnd"/>
      <w:r w:rsidR="00D14A11">
        <w:t xml:space="preserve"> dice:</w:t>
      </w:r>
    </w:p>
    <w:p w14:paraId="42127FA1" w14:textId="77777777" w:rsidR="00D14A11" w:rsidRDefault="00D14A11" w:rsidP="00D14A11"/>
    <w:p w14:paraId="3AD9BDE4" w14:textId="77777777" w:rsidR="00D14A11" w:rsidRPr="00A17C68" w:rsidRDefault="00D14A11" w:rsidP="00D14A11">
      <w:pPr>
        <w:jc w:val="both"/>
        <w:rPr>
          <w:i/>
        </w:rPr>
      </w:pPr>
      <w:proofErr w:type="spellStart"/>
      <w:r w:rsidRPr="00A17C68">
        <w:rPr>
          <w:i/>
        </w:rPr>
        <w:t>Por</w:t>
      </w:r>
      <w:proofErr w:type="spellEnd"/>
      <w:r w:rsidRPr="00A17C68">
        <w:rPr>
          <w:i/>
        </w:rPr>
        <w:t xml:space="preserve"> </w:t>
      </w:r>
      <w:proofErr w:type="spellStart"/>
      <w:r w:rsidRPr="00A17C68">
        <w:rPr>
          <w:i/>
        </w:rPr>
        <w:t>razones</w:t>
      </w:r>
      <w:proofErr w:type="spellEnd"/>
      <w:r w:rsidRPr="00A17C68">
        <w:rPr>
          <w:i/>
        </w:rPr>
        <w:t xml:space="preserve"> de </w:t>
      </w:r>
      <w:proofErr w:type="spellStart"/>
      <w:r w:rsidRPr="00A17C68">
        <w:rPr>
          <w:i/>
        </w:rPr>
        <w:t>salud</w:t>
      </w:r>
      <w:proofErr w:type="spellEnd"/>
      <w:r w:rsidRPr="00A17C68">
        <w:rPr>
          <w:i/>
        </w:rPr>
        <w:t xml:space="preserve"> </w:t>
      </w:r>
      <w:proofErr w:type="spellStart"/>
      <w:r w:rsidRPr="00A17C68">
        <w:rPr>
          <w:i/>
        </w:rPr>
        <w:t>pública</w:t>
      </w:r>
      <w:proofErr w:type="spellEnd"/>
      <w:r w:rsidRPr="00A17C68">
        <w:rPr>
          <w:i/>
        </w:rPr>
        <w:t xml:space="preserve"> se </w:t>
      </w:r>
      <w:proofErr w:type="spellStart"/>
      <w:r w:rsidRPr="00A17C68">
        <w:rPr>
          <w:i/>
        </w:rPr>
        <w:t>suspenden</w:t>
      </w:r>
      <w:proofErr w:type="spellEnd"/>
      <w:r w:rsidRPr="00A17C68">
        <w:rPr>
          <w:i/>
        </w:rPr>
        <w:t xml:space="preserve"> </w:t>
      </w:r>
      <w:proofErr w:type="spellStart"/>
      <w:r w:rsidRPr="00A17C68">
        <w:rPr>
          <w:i/>
        </w:rPr>
        <w:t>los</w:t>
      </w:r>
      <w:proofErr w:type="spellEnd"/>
      <w:r w:rsidRPr="00A17C68">
        <w:rPr>
          <w:i/>
        </w:rPr>
        <w:t xml:space="preserve"> </w:t>
      </w:r>
      <w:proofErr w:type="spellStart"/>
      <w:r w:rsidRPr="00A17C68">
        <w:rPr>
          <w:i/>
        </w:rPr>
        <w:t>términos</w:t>
      </w:r>
      <w:proofErr w:type="spellEnd"/>
      <w:r w:rsidRPr="00A17C68">
        <w:rPr>
          <w:i/>
        </w:rPr>
        <w:t xml:space="preserve"> y </w:t>
      </w:r>
      <w:proofErr w:type="spellStart"/>
      <w:r w:rsidRPr="00A17C68">
        <w:rPr>
          <w:i/>
        </w:rPr>
        <w:t>plazos</w:t>
      </w:r>
      <w:proofErr w:type="spellEnd"/>
      <w:r w:rsidRPr="00A17C68">
        <w:rPr>
          <w:i/>
        </w:rPr>
        <w:t xml:space="preserve"> para la </w:t>
      </w:r>
      <w:proofErr w:type="spellStart"/>
      <w:r w:rsidRPr="00A17C68">
        <w:rPr>
          <w:i/>
        </w:rPr>
        <w:t>práctica</w:t>
      </w:r>
      <w:proofErr w:type="spellEnd"/>
      <w:r w:rsidRPr="00A17C68">
        <w:rPr>
          <w:i/>
        </w:rPr>
        <w:t xml:space="preserve"> de </w:t>
      </w:r>
      <w:proofErr w:type="spellStart"/>
      <w:r w:rsidRPr="00A17C68">
        <w:rPr>
          <w:i/>
        </w:rPr>
        <w:t>actuaciones</w:t>
      </w:r>
      <w:proofErr w:type="spellEnd"/>
      <w:r w:rsidRPr="00A17C68">
        <w:rPr>
          <w:i/>
        </w:rPr>
        <w:t xml:space="preserve"> y </w:t>
      </w:r>
      <w:proofErr w:type="spellStart"/>
      <w:r w:rsidRPr="00A17C68">
        <w:rPr>
          <w:i/>
        </w:rPr>
        <w:t>diligencias</w:t>
      </w:r>
      <w:proofErr w:type="spellEnd"/>
      <w:r w:rsidRPr="00A17C68">
        <w:rPr>
          <w:i/>
        </w:rPr>
        <w:t xml:space="preserve"> </w:t>
      </w:r>
      <w:proofErr w:type="spellStart"/>
      <w:r w:rsidRPr="00A17C68">
        <w:rPr>
          <w:i/>
        </w:rPr>
        <w:t>en</w:t>
      </w:r>
      <w:proofErr w:type="spellEnd"/>
      <w:r w:rsidRPr="00A17C68">
        <w:rPr>
          <w:i/>
        </w:rPr>
        <w:t xml:space="preserve"> </w:t>
      </w:r>
      <w:proofErr w:type="spellStart"/>
      <w:r w:rsidRPr="00A17C68">
        <w:rPr>
          <w:i/>
        </w:rPr>
        <w:t>los</w:t>
      </w:r>
      <w:proofErr w:type="spellEnd"/>
      <w:r w:rsidRPr="00A17C68">
        <w:rPr>
          <w:i/>
        </w:rPr>
        <w:t xml:space="preserve"> </w:t>
      </w:r>
      <w:proofErr w:type="spellStart"/>
      <w:r w:rsidRPr="00A17C68">
        <w:rPr>
          <w:i/>
        </w:rPr>
        <w:t>procedimientos</w:t>
      </w:r>
      <w:proofErr w:type="spellEnd"/>
      <w:r w:rsidRPr="00A17C68">
        <w:rPr>
          <w:i/>
        </w:rPr>
        <w:t xml:space="preserve"> </w:t>
      </w:r>
      <w:proofErr w:type="spellStart"/>
      <w:r w:rsidRPr="00A17C68">
        <w:rPr>
          <w:i/>
        </w:rPr>
        <w:t>administrativos</w:t>
      </w:r>
      <w:proofErr w:type="spellEnd"/>
      <w:r w:rsidRPr="00A17C68">
        <w:rPr>
          <w:i/>
        </w:rPr>
        <w:t xml:space="preserve"> que se </w:t>
      </w:r>
      <w:proofErr w:type="spellStart"/>
      <w:r w:rsidRPr="00A17C68">
        <w:rPr>
          <w:i/>
        </w:rPr>
        <w:t>desarrollan</w:t>
      </w:r>
      <w:proofErr w:type="spellEnd"/>
      <w:r w:rsidRPr="00A17C68">
        <w:rPr>
          <w:i/>
        </w:rPr>
        <w:t xml:space="preserve"> ante las </w:t>
      </w:r>
      <w:proofErr w:type="spellStart"/>
      <w:r w:rsidRPr="00A17C68">
        <w:rPr>
          <w:i/>
        </w:rPr>
        <w:t>Dependencias</w:t>
      </w:r>
      <w:proofErr w:type="spellEnd"/>
      <w:r w:rsidRPr="00A17C68">
        <w:rPr>
          <w:i/>
        </w:rPr>
        <w:t xml:space="preserve">, </w:t>
      </w:r>
      <w:proofErr w:type="spellStart"/>
      <w:r w:rsidRPr="00A17C68">
        <w:rPr>
          <w:i/>
        </w:rPr>
        <w:t>Órganos</w:t>
      </w:r>
      <w:proofErr w:type="spellEnd"/>
      <w:r w:rsidRPr="00A17C68">
        <w:rPr>
          <w:i/>
        </w:rPr>
        <w:t xml:space="preserve"> </w:t>
      </w:r>
      <w:proofErr w:type="spellStart"/>
      <w:r w:rsidRPr="00A17C68">
        <w:rPr>
          <w:i/>
        </w:rPr>
        <w:t>Desconcentrados</w:t>
      </w:r>
      <w:proofErr w:type="spellEnd"/>
      <w:r w:rsidRPr="00A17C68">
        <w:rPr>
          <w:i/>
        </w:rPr>
        <w:t xml:space="preserve">, </w:t>
      </w:r>
      <w:proofErr w:type="spellStart"/>
      <w:r w:rsidRPr="00A17C68">
        <w:rPr>
          <w:i/>
        </w:rPr>
        <w:t>Alcaldías</w:t>
      </w:r>
      <w:proofErr w:type="spellEnd"/>
      <w:r w:rsidRPr="00A17C68">
        <w:rPr>
          <w:i/>
        </w:rPr>
        <w:t xml:space="preserve"> y </w:t>
      </w:r>
      <w:proofErr w:type="spellStart"/>
      <w:r w:rsidRPr="00A17C68">
        <w:rPr>
          <w:i/>
        </w:rPr>
        <w:t>Entidades</w:t>
      </w:r>
      <w:proofErr w:type="spellEnd"/>
      <w:r w:rsidRPr="00A17C68">
        <w:rPr>
          <w:i/>
        </w:rPr>
        <w:t xml:space="preserve"> de la </w:t>
      </w:r>
      <w:proofErr w:type="spellStart"/>
      <w:r w:rsidRPr="00A17C68">
        <w:rPr>
          <w:i/>
        </w:rPr>
        <w:t>Administración</w:t>
      </w:r>
      <w:proofErr w:type="spellEnd"/>
      <w:r w:rsidRPr="00A17C68">
        <w:rPr>
          <w:i/>
        </w:rPr>
        <w:t xml:space="preserve"> </w:t>
      </w:r>
      <w:proofErr w:type="spellStart"/>
      <w:r w:rsidRPr="00A17C68">
        <w:rPr>
          <w:i/>
        </w:rPr>
        <w:t>Pública</w:t>
      </w:r>
      <w:proofErr w:type="spellEnd"/>
      <w:r w:rsidRPr="00A17C68">
        <w:rPr>
          <w:i/>
        </w:rPr>
        <w:t xml:space="preserve"> de la Ciudad de México, </w:t>
      </w:r>
      <w:proofErr w:type="spellStart"/>
      <w:r w:rsidRPr="00A17C68">
        <w:rPr>
          <w:i/>
        </w:rPr>
        <w:t>incluidos</w:t>
      </w:r>
      <w:proofErr w:type="spellEnd"/>
      <w:r w:rsidRPr="00A17C68">
        <w:rPr>
          <w:i/>
        </w:rPr>
        <w:t xml:space="preserve"> </w:t>
      </w:r>
      <w:proofErr w:type="spellStart"/>
      <w:r w:rsidRPr="00A17C68">
        <w:rPr>
          <w:i/>
        </w:rPr>
        <w:t>los</w:t>
      </w:r>
      <w:proofErr w:type="spellEnd"/>
      <w:r w:rsidRPr="00A17C68">
        <w:rPr>
          <w:i/>
        </w:rPr>
        <w:t xml:space="preserve"> de </w:t>
      </w:r>
      <w:proofErr w:type="spellStart"/>
      <w:r w:rsidRPr="00A17C68">
        <w:rPr>
          <w:i/>
        </w:rPr>
        <w:t>naturaleza</w:t>
      </w:r>
      <w:proofErr w:type="spellEnd"/>
      <w:r w:rsidRPr="00A17C68">
        <w:rPr>
          <w:i/>
        </w:rPr>
        <w:t xml:space="preserve"> fiscal, tales </w:t>
      </w:r>
      <w:proofErr w:type="spellStart"/>
      <w:r w:rsidRPr="00A17C68">
        <w:rPr>
          <w:i/>
        </w:rPr>
        <w:t>como</w:t>
      </w:r>
      <w:proofErr w:type="spellEnd"/>
      <w:r w:rsidRPr="00A17C68">
        <w:rPr>
          <w:i/>
        </w:rPr>
        <w:t xml:space="preserve">: </w:t>
      </w:r>
      <w:proofErr w:type="spellStart"/>
      <w:r w:rsidRPr="00A17C68">
        <w:rPr>
          <w:i/>
        </w:rPr>
        <w:t>Inicio</w:t>
      </w:r>
      <w:proofErr w:type="spellEnd"/>
      <w:r w:rsidRPr="00A17C68">
        <w:rPr>
          <w:i/>
        </w:rPr>
        <w:t xml:space="preserve">, </w:t>
      </w:r>
      <w:proofErr w:type="spellStart"/>
      <w:r w:rsidRPr="00A17C68">
        <w:rPr>
          <w:i/>
        </w:rPr>
        <w:t>substanciación</w:t>
      </w:r>
      <w:proofErr w:type="spellEnd"/>
      <w:r w:rsidRPr="00A17C68">
        <w:rPr>
          <w:i/>
        </w:rPr>
        <w:t xml:space="preserve">, </w:t>
      </w:r>
      <w:proofErr w:type="spellStart"/>
      <w:r w:rsidRPr="00A17C68">
        <w:rPr>
          <w:i/>
        </w:rPr>
        <w:t>notificaciones</w:t>
      </w:r>
      <w:proofErr w:type="spellEnd"/>
      <w:r w:rsidRPr="00A17C68">
        <w:rPr>
          <w:i/>
        </w:rPr>
        <w:t xml:space="preserve">, </w:t>
      </w:r>
      <w:proofErr w:type="spellStart"/>
      <w:r w:rsidRPr="00A17C68">
        <w:rPr>
          <w:i/>
        </w:rPr>
        <w:t>citatorios</w:t>
      </w:r>
      <w:proofErr w:type="spellEnd"/>
      <w:r w:rsidRPr="00A17C68">
        <w:rPr>
          <w:i/>
        </w:rPr>
        <w:t xml:space="preserve">, </w:t>
      </w:r>
      <w:proofErr w:type="spellStart"/>
      <w:r w:rsidRPr="00A17C68">
        <w:rPr>
          <w:i/>
        </w:rPr>
        <w:t>emplazamientos</w:t>
      </w:r>
      <w:proofErr w:type="spellEnd"/>
      <w:r w:rsidRPr="00A17C68">
        <w:rPr>
          <w:i/>
        </w:rPr>
        <w:t xml:space="preserve">, </w:t>
      </w:r>
      <w:proofErr w:type="spellStart"/>
      <w:r w:rsidRPr="00A17C68">
        <w:rPr>
          <w:i/>
        </w:rPr>
        <w:t>requerimientos</w:t>
      </w:r>
      <w:proofErr w:type="spellEnd"/>
      <w:r w:rsidRPr="00A17C68">
        <w:rPr>
          <w:i/>
        </w:rPr>
        <w:t xml:space="preserve">, </w:t>
      </w:r>
      <w:proofErr w:type="spellStart"/>
      <w:r w:rsidRPr="00A17C68">
        <w:rPr>
          <w:i/>
        </w:rPr>
        <w:t>acuerdos</w:t>
      </w:r>
      <w:proofErr w:type="spellEnd"/>
      <w:r w:rsidRPr="00A17C68">
        <w:rPr>
          <w:i/>
        </w:rPr>
        <w:t xml:space="preserve">, </w:t>
      </w:r>
      <w:proofErr w:type="spellStart"/>
      <w:r w:rsidRPr="00A17C68">
        <w:rPr>
          <w:i/>
        </w:rPr>
        <w:t>diligencias</w:t>
      </w:r>
      <w:proofErr w:type="spellEnd"/>
      <w:r w:rsidRPr="00A17C68">
        <w:rPr>
          <w:i/>
        </w:rPr>
        <w:t xml:space="preserve">, </w:t>
      </w:r>
      <w:proofErr w:type="spellStart"/>
      <w:r w:rsidRPr="00A17C68">
        <w:rPr>
          <w:i/>
        </w:rPr>
        <w:t>resoluciones</w:t>
      </w:r>
      <w:proofErr w:type="spellEnd"/>
      <w:r w:rsidRPr="00A17C68">
        <w:rPr>
          <w:i/>
        </w:rPr>
        <w:t xml:space="preserve">, </w:t>
      </w:r>
      <w:proofErr w:type="spellStart"/>
      <w:r w:rsidRPr="00A17C68">
        <w:rPr>
          <w:i/>
        </w:rPr>
        <w:t>recursos</w:t>
      </w:r>
      <w:proofErr w:type="spellEnd"/>
      <w:r w:rsidRPr="00A17C68">
        <w:rPr>
          <w:i/>
        </w:rPr>
        <w:t xml:space="preserve"> de </w:t>
      </w:r>
      <w:proofErr w:type="spellStart"/>
      <w:r w:rsidRPr="00A17C68">
        <w:rPr>
          <w:i/>
        </w:rPr>
        <w:t>inconformidad</w:t>
      </w:r>
      <w:proofErr w:type="spellEnd"/>
      <w:r w:rsidRPr="00A17C68">
        <w:rPr>
          <w:i/>
        </w:rPr>
        <w:t xml:space="preserve">, </w:t>
      </w:r>
      <w:proofErr w:type="spellStart"/>
      <w:r w:rsidRPr="00A17C68">
        <w:rPr>
          <w:i/>
        </w:rPr>
        <w:t>revocación</w:t>
      </w:r>
      <w:proofErr w:type="spellEnd"/>
      <w:r w:rsidRPr="00A17C68">
        <w:rPr>
          <w:i/>
        </w:rPr>
        <w:t xml:space="preserve"> o </w:t>
      </w:r>
      <w:proofErr w:type="spellStart"/>
      <w:r w:rsidRPr="00A17C68">
        <w:rPr>
          <w:i/>
        </w:rPr>
        <w:t>algún</w:t>
      </w:r>
      <w:proofErr w:type="spellEnd"/>
      <w:r w:rsidRPr="00A17C68">
        <w:rPr>
          <w:i/>
        </w:rPr>
        <w:t xml:space="preserve"> </w:t>
      </w:r>
      <w:proofErr w:type="spellStart"/>
      <w:r w:rsidRPr="00A17C68">
        <w:rPr>
          <w:i/>
        </w:rPr>
        <w:t>otro</w:t>
      </w:r>
      <w:proofErr w:type="spellEnd"/>
      <w:r w:rsidRPr="00A17C68">
        <w:rPr>
          <w:i/>
        </w:rPr>
        <w:t xml:space="preserve"> </w:t>
      </w:r>
      <w:proofErr w:type="spellStart"/>
      <w:r w:rsidRPr="00A17C68">
        <w:rPr>
          <w:i/>
        </w:rPr>
        <w:t>medio</w:t>
      </w:r>
      <w:proofErr w:type="spellEnd"/>
      <w:r w:rsidRPr="00A17C68">
        <w:rPr>
          <w:i/>
        </w:rPr>
        <w:t xml:space="preserve"> de </w:t>
      </w:r>
      <w:proofErr w:type="spellStart"/>
      <w:r w:rsidRPr="00A17C68">
        <w:rPr>
          <w:i/>
        </w:rPr>
        <w:t>defensa</w:t>
      </w:r>
      <w:proofErr w:type="spellEnd"/>
      <w:r w:rsidRPr="00A17C68">
        <w:rPr>
          <w:i/>
        </w:rPr>
        <w:t xml:space="preserve"> y </w:t>
      </w:r>
      <w:proofErr w:type="spellStart"/>
      <w:r w:rsidRPr="00A17C68">
        <w:rPr>
          <w:i/>
        </w:rPr>
        <w:t>demás</w:t>
      </w:r>
      <w:proofErr w:type="spellEnd"/>
      <w:r w:rsidRPr="00A17C68">
        <w:rPr>
          <w:i/>
        </w:rPr>
        <w:t xml:space="preserve"> </w:t>
      </w:r>
      <w:proofErr w:type="spellStart"/>
      <w:r w:rsidRPr="00A17C68">
        <w:rPr>
          <w:i/>
        </w:rPr>
        <w:t>actuaciones</w:t>
      </w:r>
      <w:proofErr w:type="spellEnd"/>
      <w:r w:rsidRPr="00A17C68">
        <w:rPr>
          <w:i/>
        </w:rPr>
        <w:t xml:space="preserve">. Como </w:t>
      </w:r>
      <w:proofErr w:type="spellStart"/>
      <w:r w:rsidRPr="00A17C68">
        <w:rPr>
          <w:i/>
        </w:rPr>
        <w:t>consecuencia</w:t>
      </w:r>
      <w:proofErr w:type="spellEnd"/>
      <w:r w:rsidRPr="00A17C68">
        <w:rPr>
          <w:i/>
        </w:rPr>
        <w:t xml:space="preserve"> de lo anterior y para </w:t>
      </w:r>
      <w:proofErr w:type="spellStart"/>
      <w:r w:rsidRPr="00A17C68">
        <w:rPr>
          <w:i/>
        </w:rPr>
        <w:t>efectos</w:t>
      </w:r>
      <w:proofErr w:type="spellEnd"/>
      <w:r w:rsidRPr="00A17C68">
        <w:rPr>
          <w:i/>
        </w:rPr>
        <w:t xml:space="preserve"> </w:t>
      </w:r>
      <w:proofErr w:type="spellStart"/>
      <w:r w:rsidRPr="00A17C68">
        <w:rPr>
          <w:i/>
        </w:rPr>
        <w:t>legales</w:t>
      </w:r>
      <w:proofErr w:type="spellEnd"/>
      <w:r w:rsidRPr="00A17C68">
        <w:rPr>
          <w:i/>
        </w:rPr>
        <w:t xml:space="preserve"> y/o </w:t>
      </w:r>
      <w:proofErr w:type="spellStart"/>
      <w:r w:rsidRPr="00A17C68">
        <w:rPr>
          <w:i/>
        </w:rPr>
        <w:t>administrativos</w:t>
      </w:r>
      <w:proofErr w:type="spellEnd"/>
      <w:r w:rsidRPr="00A17C68">
        <w:rPr>
          <w:i/>
        </w:rPr>
        <w:t xml:space="preserve"> </w:t>
      </w:r>
      <w:proofErr w:type="spellStart"/>
      <w:r w:rsidRPr="00A17C68">
        <w:rPr>
          <w:i/>
        </w:rPr>
        <w:t>en</w:t>
      </w:r>
      <w:proofErr w:type="spellEnd"/>
      <w:r w:rsidRPr="00A17C68">
        <w:rPr>
          <w:i/>
        </w:rPr>
        <w:t xml:space="preserve"> el </w:t>
      </w:r>
      <w:proofErr w:type="spellStart"/>
      <w:r w:rsidRPr="00A17C68">
        <w:rPr>
          <w:i/>
        </w:rPr>
        <w:t>cómputo</w:t>
      </w:r>
      <w:proofErr w:type="spellEnd"/>
      <w:r w:rsidRPr="00A17C68">
        <w:rPr>
          <w:i/>
        </w:rPr>
        <w:t xml:space="preserve"> de </w:t>
      </w:r>
      <w:proofErr w:type="spellStart"/>
      <w:r w:rsidRPr="00A17C68">
        <w:rPr>
          <w:i/>
        </w:rPr>
        <w:t>los</w:t>
      </w:r>
      <w:proofErr w:type="spellEnd"/>
      <w:r w:rsidRPr="00A17C68">
        <w:rPr>
          <w:i/>
        </w:rPr>
        <w:t xml:space="preserve"> </w:t>
      </w:r>
      <w:proofErr w:type="spellStart"/>
      <w:r w:rsidRPr="00A17C68">
        <w:rPr>
          <w:i/>
        </w:rPr>
        <w:t>términos</w:t>
      </w:r>
      <w:proofErr w:type="spellEnd"/>
      <w:r w:rsidRPr="00A17C68">
        <w:rPr>
          <w:i/>
        </w:rPr>
        <w:t xml:space="preserve"> no </w:t>
      </w:r>
      <w:proofErr w:type="spellStart"/>
      <w:r w:rsidRPr="00A17C68">
        <w:rPr>
          <w:i/>
        </w:rPr>
        <w:t>deberán</w:t>
      </w:r>
      <w:proofErr w:type="spellEnd"/>
      <w:r w:rsidRPr="00A17C68">
        <w:rPr>
          <w:i/>
        </w:rPr>
        <w:t xml:space="preserve"> </w:t>
      </w:r>
      <w:proofErr w:type="spellStart"/>
      <w:r w:rsidRPr="00A17C68">
        <w:rPr>
          <w:i/>
        </w:rPr>
        <w:t>contarse</w:t>
      </w:r>
      <w:proofErr w:type="spellEnd"/>
      <w:r w:rsidRPr="00A17C68">
        <w:rPr>
          <w:i/>
        </w:rPr>
        <w:t xml:space="preserve"> </w:t>
      </w:r>
      <w:proofErr w:type="spellStart"/>
      <w:proofErr w:type="gramStart"/>
      <w:r w:rsidRPr="00A17C68">
        <w:rPr>
          <w:i/>
        </w:rPr>
        <w:t>como</w:t>
      </w:r>
      <w:proofErr w:type="spellEnd"/>
      <w:proofErr w:type="gramEnd"/>
      <w:r w:rsidRPr="00A17C68">
        <w:rPr>
          <w:i/>
        </w:rPr>
        <w:t xml:space="preserve"> </w:t>
      </w:r>
      <w:proofErr w:type="spellStart"/>
      <w:r w:rsidRPr="00A17C68">
        <w:rPr>
          <w:i/>
        </w:rPr>
        <w:t>hábiles</w:t>
      </w:r>
      <w:proofErr w:type="spellEnd"/>
      <w:r w:rsidRPr="00A17C68">
        <w:rPr>
          <w:i/>
        </w:rPr>
        <w:t xml:space="preserve"> </w:t>
      </w:r>
      <w:proofErr w:type="spellStart"/>
      <w:r w:rsidRPr="00A17C68">
        <w:rPr>
          <w:i/>
        </w:rPr>
        <w:t>los</w:t>
      </w:r>
      <w:proofErr w:type="spellEnd"/>
      <w:r w:rsidRPr="00A17C68">
        <w:rPr>
          <w:i/>
        </w:rPr>
        <w:t xml:space="preserve"> </w:t>
      </w:r>
      <w:proofErr w:type="spellStart"/>
      <w:r w:rsidRPr="00A17C68">
        <w:rPr>
          <w:i/>
        </w:rPr>
        <w:t>días</w:t>
      </w:r>
      <w:proofErr w:type="spellEnd"/>
      <w:r w:rsidRPr="00A17C68">
        <w:rPr>
          <w:i/>
        </w:rPr>
        <w:t xml:space="preserve"> </w:t>
      </w:r>
      <w:proofErr w:type="spellStart"/>
      <w:r w:rsidRPr="00A17C68">
        <w:rPr>
          <w:i/>
        </w:rPr>
        <w:t>referidos</w:t>
      </w:r>
      <w:proofErr w:type="spellEnd"/>
      <w:r w:rsidRPr="00A17C68">
        <w:rPr>
          <w:i/>
        </w:rPr>
        <w:t xml:space="preserve"> entre el 23 de </w:t>
      </w:r>
      <w:proofErr w:type="spellStart"/>
      <w:r w:rsidRPr="00A17C68">
        <w:rPr>
          <w:i/>
        </w:rPr>
        <w:t>marzo</w:t>
      </w:r>
      <w:proofErr w:type="spellEnd"/>
      <w:r w:rsidRPr="00A17C68">
        <w:rPr>
          <w:i/>
        </w:rPr>
        <w:t xml:space="preserve"> y el 19 de </w:t>
      </w:r>
      <w:proofErr w:type="spellStart"/>
      <w:r w:rsidRPr="00A17C68">
        <w:rPr>
          <w:i/>
        </w:rPr>
        <w:t>abril</w:t>
      </w:r>
      <w:proofErr w:type="spellEnd"/>
      <w:r w:rsidRPr="00A17C68">
        <w:rPr>
          <w:i/>
        </w:rPr>
        <w:t xml:space="preserve"> de 2020. </w:t>
      </w:r>
      <w:proofErr w:type="spellStart"/>
      <w:r w:rsidRPr="00A17C68">
        <w:rPr>
          <w:i/>
        </w:rPr>
        <w:t>Asimismo</w:t>
      </w:r>
      <w:proofErr w:type="spellEnd"/>
      <w:r w:rsidRPr="00A17C68">
        <w:rPr>
          <w:i/>
        </w:rPr>
        <w:t xml:space="preserve">, </w:t>
      </w:r>
      <w:proofErr w:type="spellStart"/>
      <w:r w:rsidRPr="00A17C68">
        <w:rPr>
          <w:i/>
        </w:rPr>
        <w:t>en</w:t>
      </w:r>
      <w:proofErr w:type="spellEnd"/>
      <w:r w:rsidRPr="00A17C68">
        <w:rPr>
          <w:i/>
        </w:rPr>
        <w:t xml:space="preserve"> el </w:t>
      </w:r>
      <w:proofErr w:type="spellStart"/>
      <w:r w:rsidRPr="00A17C68">
        <w:rPr>
          <w:i/>
        </w:rPr>
        <w:t>periodo</w:t>
      </w:r>
      <w:proofErr w:type="spellEnd"/>
      <w:r w:rsidRPr="00A17C68">
        <w:rPr>
          <w:i/>
        </w:rPr>
        <w:t xml:space="preserve"> </w:t>
      </w:r>
      <w:proofErr w:type="spellStart"/>
      <w:r w:rsidRPr="00A17C68">
        <w:rPr>
          <w:i/>
        </w:rPr>
        <w:t>referido</w:t>
      </w:r>
      <w:proofErr w:type="spellEnd"/>
      <w:r w:rsidRPr="00A17C68">
        <w:rPr>
          <w:i/>
        </w:rPr>
        <w:t xml:space="preserve"> </w:t>
      </w:r>
      <w:proofErr w:type="spellStart"/>
      <w:r w:rsidRPr="00A17C68">
        <w:rPr>
          <w:i/>
        </w:rPr>
        <w:t>en</w:t>
      </w:r>
      <w:proofErr w:type="spellEnd"/>
      <w:r w:rsidRPr="00A17C68">
        <w:rPr>
          <w:i/>
        </w:rPr>
        <w:t xml:space="preserve"> el </w:t>
      </w:r>
      <w:proofErr w:type="spellStart"/>
      <w:r w:rsidRPr="00A17C68">
        <w:rPr>
          <w:i/>
        </w:rPr>
        <w:t>párrafo</w:t>
      </w:r>
      <w:proofErr w:type="spellEnd"/>
      <w:r w:rsidRPr="00A17C68">
        <w:rPr>
          <w:i/>
        </w:rPr>
        <w:t xml:space="preserve"> anterior se </w:t>
      </w:r>
      <w:proofErr w:type="spellStart"/>
      <w:r w:rsidRPr="00A17C68">
        <w:rPr>
          <w:i/>
        </w:rPr>
        <w:t>suspenden</w:t>
      </w:r>
      <w:proofErr w:type="spellEnd"/>
      <w:r w:rsidRPr="00A17C68">
        <w:rPr>
          <w:i/>
        </w:rPr>
        <w:t xml:space="preserve"> </w:t>
      </w:r>
      <w:proofErr w:type="spellStart"/>
      <w:r w:rsidRPr="00A17C68">
        <w:rPr>
          <w:i/>
        </w:rPr>
        <w:t>los</w:t>
      </w:r>
      <w:proofErr w:type="spellEnd"/>
      <w:r w:rsidRPr="00A17C68">
        <w:rPr>
          <w:i/>
        </w:rPr>
        <w:t xml:space="preserve"> </w:t>
      </w:r>
      <w:proofErr w:type="spellStart"/>
      <w:r w:rsidRPr="00A17C68">
        <w:rPr>
          <w:i/>
        </w:rPr>
        <w:t>siguientes</w:t>
      </w:r>
      <w:proofErr w:type="spellEnd"/>
      <w:r w:rsidRPr="00A17C68">
        <w:rPr>
          <w:i/>
        </w:rPr>
        <w:t xml:space="preserve"> </w:t>
      </w:r>
      <w:proofErr w:type="spellStart"/>
      <w:r w:rsidRPr="00A17C68">
        <w:rPr>
          <w:i/>
        </w:rPr>
        <w:t>trámites</w:t>
      </w:r>
      <w:proofErr w:type="spellEnd"/>
      <w:r w:rsidRPr="00A17C68">
        <w:rPr>
          <w:i/>
        </w:rPr>
        <w:t xml:space="preserve">: </w:t>
      </w:r>
      <w:proofErr w:type="spellStart"/>
      <w:r w:rsidRPr="00A17C68">
        <w:rPr>
          <w:i/>
        </w:rPr>
        <w:t>recepción</w:t>
      </w:r>
      <w:proofErr w:type="spellEnd"/>
      <w:r w:rsidRPr="00A17C68">
        <w:rPr>
          <w:i/>
        </w:rPr>
        <w:t xml:space="preserve"> de </w:t>
      </w:r>
      <w:proofErr w:type="spellStart"/>
      <w:r w:rsidRPr="00A17C68">
        <w:rPr>
          <w:i/>
        </w:rPr>
        <w:t>documentos</w:t>
      </w:r>
      <w:proofErr w:type="spellEnd"/>
      <w:r w:rsidRPr="00A17C68">
        <w:rPr>
          <w:i/>
        </w:rPr>
        <w:t xml:space="preserve"> e </w:t>
      </w:r>
      <w:proofErr w:type="spellStart"/>
      <w:r w:rsidRPr="00A17C68">
        <w:rPr>
          <w:i/>
        </w:rPr>
        <w:t>informes</w:t>
      </w:r>
      <w:proofErr w:type="spellEnd"/>
      <w:r w:rsidRPr="00A17C68">
        <w:rPr>
          <w:i/>
        </w:rPr>
        <w:t xml:space="preserve">, </w:t>
      </w:r>
      <w:proofErr w:type="spellStart"/>
      <w:r w:rsidRPr="00A17C68">
        <w:rPr>
          <w:i/>
          <w:color w:val="FF0000"/>
        </w:rPr>
        <w:t>visitas</w:t>
      </w:r>
      <w:proofErr w:type="spellEnd"/>
      <w:r w:rsidRPr="00A17C68">
        <w:rPr>
          <w:i/>
          <w:color w:val="FF0000"/>
        </w:rPr>
        <w:t xml:space="preserve"> de </w:t>
      </w:r>
      <w:proofErr w:type="spellStart"/>
      <w:r w:rsidRPr="00A17C68">
        <w:rPr>
          <w:i/>
          <w:color w:val="FF0000"/>
        </w:rPr>
        <w:t>verificación</w:t>
      </w:r>
      <w:proofErr w:type="spellEnd"/>
      <w:r w:rsidRPr="00A17C68">
        <w:rPr>
          <w:i/>
        </w:rPr>
        <w:t xml:space="preserve">, </w:t>
      </w:r>
      <w:proofErr w:type="spellStart"/>
      <w:r w:rsidRPr="00A17C68">
        <w:rPr>
          <w:i/>
          <w:color w:val="FF0000"/>
        </w:rPr>
        <w:t>atención</w:t>
      </w:r>
      <w:proofErr w:type="spellEnd"/>
      <w:r w:rsidRPr="00A17C68">
        <w:rPr>
          <w:i/>
          <w:color w:val="FF0000"/>
        </w:rPr>
        <w:t xml:space="preserve"> al </w:t>
      </w:r>
      <w:proofErr w:type="spellStart"/>
      <w:r w:rsidRPr="00A17C68">
        <w:rPr>
          <w:i/>
          <w:color w:val="FF0000"/>
        </w:rPr>
        <w:t>público</w:t>
      </w:r>
      <w:proofErr w:type="spellEnd"/>
      <w:r w:rsidRPr="00A17C68">
        <w:rPr>
          <w:i/>
          <w:color w:val="FF0000"/>
        </w:rPr>
        <w:t xml:space="preserve"> </w:t>
      </w:r>
      <w:proofErr w:type="spellStart"/>
      <w:r w:rsidRPr="00A17C68">
        <w:rPr>
          <w:i/>
          <w:color w:val="FF0000"/>
        </w:rPr>
        <w:t>en</w:t>
      </w:r>
      <w:proofErr w:type="spellEnd"/>
      <w:r w:rsidRPr="00A17C68">
        <w:rPr>
          <w:i/>
          <w:color w:val="FF0000"/>
        </w:rPr>
        <w:t xml:space="preserve"> </w:t>
      </w:r>
      <w:proofErr w:type="spellStart"/>
      <w:r w:rsidRPr="00A17C68">
        <w:rPr>
          <w:i/>
          <w:color w:val="FF0000"/>
        </w:rPr>
        <w:t>ventanilla</w:t>
      </w:r>
      <w:proofErr w:type="spellEnd"/>
      <w:r w:rsidRPr="00A17C68">
        <w:rPr>
          <w:i/>
        </w:rPr>
        <w:t xml:space="preserve">, solicitudes de </w:t>
      </w:r>
      <w:proofErr w:type="spellStart"/>
      <w:r w:rsidRPr="00A17C68">
        <w:rPr>
          <w:i/>
        </w:rPr>
        <w:t>informes</w:t>
      </w:r>
      <w:proofErr w:type="spellEnd"/>
      <w:r w:rsidRPr="00A17C68">
        <w:rPr>
          <w:i/>
        </w:rPr>
        <w:t xml:space="preserve"> o </w:t>
      </w:r>
      <w:proofErr w:type="spellStart"/>
      <w:r w:rsidRPr="00A17C68">
        <w:rPr>
          <w:i/>
        </w:rPr>
        <w:t>documentos</w:t>
      </w:r>
      <w:proofErr w:type="spellEnd"/>
      <w:r w:rsidRPr="00A17C68">
        <w:rPr>
          <w:i/>
        </w:rPr>
        <w:t xml:space="preserve">, </w:t>
      </w:r>
      <w:proofErr w:type="spellStart"/>
      <w:r w:rsidRPr="00A17C68">
        <w:rPr>
          <w:i/>
        </w:rPr>
        <w:t>así</w:t>
      </w:r>
      <w:proofErr w:type="spellEnd"/>
      <w:r w:rsidRPr="00A17C68">
        <w:rPr>
          <w:i/>
        </w:rPr>
        <w:t xml:space="preserve"> </w:t>
      </w:r>
      <w:proofErr w:type="spellStart"/>
      <w:proofErr w:type="gramStart"/>
      <w:r w:rsidRPr="00A17C68">
        <w:rPr>
          <w:i/>
        </w:rPr>
        <w:t>como</w:t>
      </w:r>
      <w:proofErr w:type="spellEnd"/>
      <w:proofErr w:type="gramEnd"/>
      <w:r w:rsidRPr="00A17C68">
        <w:rPr>
          <w:i/>
        </w:rPr>
        <w:t xml:space="preserve"> </w:t>
      </w:r>
      <w:proofErr w:type="spellStart"/>
      <w:r w:rsidRPr="00A17C68">
        <w:rPr>
          <w:i/>
        </w:rPr>
        <w:t>cualquier</w:t>
      </w:r>
      <w:proofErr w:type="spellEnd"/>
      <w:r w:rsidRPr="00A17C68">
        <w:rPr>
          <w:i/>
        </w:rPr>
        <w:t xml:space="preserve"> </w:t>
      </w:r>
      <w:proofErr w:type="spellStart"/>
      <w:r w:rsidRPr="00A17C68">
        <w:rPr>
          <w:i/>
        </w:rPr>
        <w:t>acto</w:t>
      </w:r>
      <w:proofErr w:type="spellEnd"/>
      <w:r w:rsidRPr="00A17C68">
        <w:rPr>
          <w:i/>
        </w:rPr>
        <w:t xml:space="preserve"> </w:t>
      </w:r>
      <w:proofErr w:type="spellStart"/>
      <w:r w:rsidRPr="00A17C68">
        <w:rPr>
          <w:i/>
        </w:rPr>
        <w:t>administrativo</w:t>
      </w:r>
      <w:proofErr w:type="spellEnd"/>
      <w:r w:rsidRPr="00A17C68">
        <w:rPr>
          <w:i/>
        </w:rPr>
        <w:t xml:space="preserve"> </w:t>
      </w:r>
      <w:proofErr w:type="spellStart"/>
      <w:r w:rsidRPr="00A17C68">
        <w:rPr>
          <w:i/>
        </w:rPr>
        <w:t>emitido</w:t>
      </w:r>
      <w:proofErr w:type="spellEnd"/>
      <w:r w:rsidRPr="00A17C68">
        <w:rPr>
          <w:i/>
        </w:rPr>
        <w:t xml:space="preserve"> </w:t>
      </w:r>
      <w:proofErr w:type="spellStart"/>
      <w:r w:rsidRPr="00A17C68">
        <w:rPr>
          <w:i/>
        </w:rPr>
        <w:t>por</w:t>
      </w:r>
      <w:proofErr w:type="spellEnd"/>
      <w:r w:rsidRPr="00A17C68">
        <w:rPr>
          <w:i/>
        </w:rPr>
        <w:t xml:space="preserve"> las personas </w:t>
      </w:r>
      <w:proofErr w:type="spellStart"/>
      <w:r w:rsidRPr="00A17C68">
        <w:rPr>
          <w:i/>
        </w:rPr>
        <w:t>servidoras</w:t>
      </w:r>
      <w:proofErr w:type="spellEnd"/>
      <w:r w:rsidRPr="00A17C68">
        <w:rPr>
          <w:i/>
        </w:rPr>
        <w:t xml:space="preserve"> </w:t>
      </w:r>
      <w:proofErr w:type="spellStart"/>
      <w:r w:rsidRPr="00A17C68">
        <w:rPr>
          <w:i/>
        </w:rPr>
        <w:t>públicas</w:t>
      </w:r>
      <w:proofErr w:type="spellEnd"/>
      <w:r w:rsidRPr="00A17C68">
        <w:rPr>
          <w:i/>
        </w:rPr>
        <w:t xml:space="preserve"> que </w:t>
      </w:r>
      <w:proofErr w:type="spellStart"/>
      <w:r w:rsidRPr="00A17C68">
        <w:rPr>
          <w:i/>
        </w:rPr>
        <w:t>incidan</w:t>
      </w:r>
      <w:proofErr w:type="spellEnd"/>
      <w:r w:rsidRPr="00A17C68">
        <w:rPr>
          <w:i/>
        </w:rPr>
        <w:t xml:space="preserve"> o </w:t>
      </w:r>
      <w:proofErr w:type="spellStart"/>
      <w:r w:rsidRPr="00A17C68">
        <w:rPr>
          <w:i/>
        </w:rPr>
        <w:t>afecten</w:t>
      </w:r>
      <w:proofErr w:type="spellEnd"/>
      <w:r w:rsidRPr="00A17C68">
        <w:rPr>
          <w:i/>
        </w:rPr>
        <w:t xml:space="preserve"> la </w:t>
      </w:r>
      <w:proofErr w:type="spellStart"/>
      <w:r w:rsidRPr="00A17C68">
        <w:rPr>
          <w:i/>
        </w:rPr>
        <w:t>esfera</w:t>
      </w:r>
      <w:proofErr w:type="spellEnd"/>
      <w:r w:rsidRPr="00A17C68">
        <w:rPr>
          <w:i/>
        </w:rPr>
        <w:t xml:space="preserve"> </w:t>
      </w:r>
      <w:proofErr w:type="spellStart"/>
      <w:r w:rsidRPr="00A17C68">
        <w:rPr>
          <w:i/>
        </w:rPr>
        <w:t>jurídica</w:t>
      </w:r>
      <w:proofErr w:type="spellEnd"/>
      <w:r w:rsidRPr="00A17C68">
        <w:rPr>
          <w:i/>
        </w:rPr>
        <w:t xml:space="preserve"> de </w:t>
      </w:r>
      <w:proofErr w:type="spellStart"/>
      <w:r w:rsidRPr="00A17C68">
        <w:rPr>
          <w:i/>
        </w:rPr>
        <w:t>los</w:t>
      </w:r>
      <w:proofErr w:type="spellEnd"/>
      <w:r w:rsidRPr="00A17C68">
        <w:rPr>
          <w:i/>
        </w:rPr>
        <w:t xml:space="preserve"> </w:t>
      </w:r>
      <w:proofErr w:type="spellStart"/>
      <w:r w:rsidRPr="00A17C68">
        <w:rPr>
          <w:i/>
        </w:rPr>
        <w:t>particulares</w:t>
      </w:r>
      <w:proofErr w:type="spellEnd"/>
      <w:r w:rsidRPr="00A17C68">
        <w:rPr>
          <w:i/>
        </w:rPr>
        <w:t>.</w:t>
      </w:r>
    </w:p>
    <w:p w14:paraId="4E569CE2" w14:textId="77777777" w:rsidR="00D14A11" w:rsidRPr="00A17C68" w:rsidRDefault="00D14A11" w:rsidP="00D14A11">
      <w:pPr>
        <w:jc w:val="both"/>
        <w:rPr>
          <w:i/>
        </w:rPr>
      </w:pPr>
    </w:p>
    <w:p w14:paraId="6BCD67C2" w14:textId="77777777" w:rsidR="00D14A11" w:rsidRDefault="00D14A11" w:rsidP="00D14A11">
      <w:pPr>
        <w:jc w:val="both"/>
        <w:rPr>
          <w:b/>
          <w:i/>
        </w:rPr>
      </w:pPr>
      <w:r w:rsidRPr="00A17C68">
        <w:rPr>
          <w:b/>
          <w:i/>
        </w:rPr>
        <w:t xml:space="preserve">Se </w:t>
      </w:r>
      <w:proofErr w:type="spellStart"/>
      <w:r w:rsidRPr="00A17C68">
        <w:rPr>
          <w:b/>
          <w:i/>
        </w:rPr>
        <w:t>prorrogan</w:t>
      </w:r>
      <w:proofErr w:type="spellEnd"/>
      <w:r w:rsidRPr="00A17C68">
        <w:rPr>
          <w:b/>
          <w:i/>
        </w:rPr>
        <w:t xml:space="preserve"> </w:t>
      </w:r>
      <w:proofErr w:type="spellStart"/>
      <w:r w:rsidRPr="00A17C68">
        <w:rPr>
          <w:b/>
          <w:i/>
        </w:rPr>
        <w:t>los</w:t>
      </w:r>
      <w:proofErr w:type="spellEnd"/>
      <w:r w:rsidRPr="00A17C68">
        <w:rPr>
          <w:b/>
          <w:i/>
        </w:rPr>
        <w:t xml:space="preserve"> </w:t>
      </w:r>
      <w:proofErr w:type="spellStart"/>
      <w:r w:rsidRPr="00A17C68">
        <w:rPr>
          <w:b/>
          <w:i/>
        </w:rPr>
        <w:t>plazos</w:t>
      </w:r>
      <w:proofErr w:type="spellEnd"/>
      <w:r w:rsidRPr="00A17C68">
        <w:rPr>
          <w:b/>
          <w:i/>
        </w:rPr>
        <w:t xml:space="preserve"> para el </w:t>
      </w:r>
      <w:proofErr w:type="spellStart"/>
      <w:r w:rsidRPr="00A17C68">
        <w:rPr>
          <w:b/>
          <w:i/>
        </w:rPr>
        <w:t>cumplimiento</w:t>
      </w:r>
      <w:proofErr w:type="spellEnd"/>
      <w:r w:rsidRPr="00A17C68">
        <w:rPr>
          <w:b/>
          <w:i/>
        </w:rPr>
        <w:t xml:space="preserve"> de las </w:t>
      </w:r>
      <w:proofErr w:type="spellStart"/>
      <w:r w:rsidRPr="00A17C68">
        <w:rPr>
          <w:b/>
          <w:i/>
        </w:rPr>
        <w:t>obligaciones</w:t>
      </w:r>
      <w:proofErr w:type="spellEnd"/>
      <w:r w:rsidRPr="00A17C68">
        <w:rPr>
          <w:b/>
          <w:i/>
        </w:rPr>
        <w:t xml:space="preserve"> </w:t>
      </w:r>
      <w:proofErr w:type="spellStart"/>
      <w:r w:rsidRPr="00A17C68">
        <w:rPr>
          <w:b/>
          <w:i/>
        </w:rPr>
        <w:t>fiscales</w:t>
      </w:r>
      <w:proofErr w:type="spellEnd"/>
      <w:r w:rsidRPr="00A17C68">
        <w:rPr>
          <w:b/>
          <w:i/>
        </w:rPr>
        <w:t xml:space="preserve"> </w:t>
      </w:r>
      <w:proofErr w:type="spellStart"/>
      <w:r w:rsidRPr="00A17C68">
        <w:rPr>
          <w:b/>
          <w:i/>
        </w:rPr>
        <w:t>contenidas</w:t>
      </w:r>
      <w:proofErr w:type="spellEnd"/>
      <w:r w:rsidRPr="00A17C68">
        <w:rPr>
          <w:b/>
          <w:i/>
        </w:rPr>
        <w:t xml:space="preserve"> </w:t>
      </w:r>
      <w:proofErr w:type="spellStart"/>
      <w:r w:rsidRPr="00A17C68">
        <w:rPr>
          <w:b/>
          <w:i/>
        </w:rPr>
        <w:t>en</w:t>
      </w:r>
      <w:proofErr w:type="spellEnd"/>
      <w:r w:rsidRPr="00A17C68">
        <w:rPr>
          <w:b/>
          <w:i/>
        </w:rPr>
        <w:t xml:space="preserve"> el </w:t>
      </w:r>
      <w:proofErr w:type="spellStart"/>
      <w:r w:rsidRPr="00A17C68">
        <w:rPr>
          <w:b/>
          <w:i/>
        </w:rPr>
        <w:t>Código</w:t>
      </w:r>
      <w:proofErr w:type="spellEnd"/>
      <w:r w:rsidRPr="00A17C68">
        <w:rPr>
          <w:b/>
          <w:i/>
        </w:rPr>
        <w:t xml:space="preserve"> Fiscal de la Ciudad de México, </w:t>
      </w:r>
      <w:proofErr w:type="spellStart"/>
      <w:r w:rsidRPr="00A17C68">
        <w:rPr>
          <w:b/>
          <w:i/>
        </w:rPr>
        <w:t>consistentes</w:t>
      </w:r>
      <w:proofErr w:type="spellEnd"/>
      <w:r w:rsidRPr="00A17C68">
        <w:rPr>
          <w:b/>
          <w:i/>
        </w:rPr>
        <w:t xml:space="preserve"> </w:t>
      </w:r>
      <w:proofErr w:type="spellStart"/>
      <w:r w:rsidRPr="00A17C68">
        <w:rPr>
          <w:b/>
          <w:i/>
        </w:rPr>
        <w:t>en</w:t>
      </w:r>
      <w:proofErr w:type="spellEnd"/>
      <w:r w:rsidRPr="00A17C68">
        <w:rPr>
          <w:b/>
          <w:i/>
        </w:rPr>
        <w:t xml:space="preserve"> la </w:t>
      </w:r>
      <w:proofErr w:type="spellStart"/>
      <w:r w:rsidRPr="00A17C68">
        <w:rPr>
          <w:b/>
          <w:i/>
        </w:rPr>
        <w:t>presentación</w:t>
      </w:r>
      <w:proofErr w:type="spellEnd"/>
      <w:r w:rsidRPr="00A17C68">
        <w:rPr>
          <w:b/>
          <w:i/>
        </w:rPr>
        <w:t xml:space="preserve"> de </w:t>
      </w:r>
      <w:proofErr w:type="spellStart"/>
      <w:r w:rsidRPr="00A17C68">
        <w:rPr>
          <w:b/>
          <w:i/>
        </w:rPr>
        <w:t>declaraciones</w:t>
      </w:r>
      <w:proofErr w:type="spellEnd"/>
      <w:r w:rsidRPr="00A17C68">
        <w:rPr>
          <w:b/>
          <w:i/>
        </w:rPr>
        <w:t xml:space="preserve"> y la </w:t>
      </w:r>
      <w:proofErr w:type="spellStart"/>
      <w:r w:rsidRPr="00A17C68">
        <w:rPr>
          <w:b/>
          <w:i/>
        </w:rPr>
        <w:t>realización</w:t>
      </w:r>
      <w:proofErr w:type="spellEnd"/>
      <w:r w:rsidRPr="00A17C68">
        <w:rPr>
          <w:b/>
          <w:i/>
        </w:rPr>
        <w:t xml:space="preserve"> de </w:t>
      </w:r>
      <w:proofErr w:type="spellStart"/>
      <w:r w:rsidRPr="00A17C68">
        <w:rPr>
          <w:b/>
          <w:i/>
        </w:rPr>
        <w:t>los</w:t>
      </w:r>
      <w:proofErr w:type="spellEnd"/>
      <w:r w:rsidRPr="00A17C68">
        <w:rPr>
          <w:b/>
          <w:i/>
        </w:rPr>
        <w:t xml:space="preserve"> </w:t>
      </w:r>
      <w:proofErr w:type="spellStart"/>
      <w:r w:rsidRPr="00A17C68">
        <w:rPr>
          <w:b/>
          <w:i/>
        </w:rPr>
        <w:t>pagos</w:t>
      </w:r>
      <w:proofErr w:type="spellEnd"/>
      <w:r w:rsidRPr="00A17C68">
        <w:rPr>
          <w:b/>
          <w:i/>
        </w:rPr>
        <w:t xml:space="preserve"> que </w:t>
      </w:r>
      <w:proofErr w:type="spellStart"/>
      <w:r w:rsidRPr="00A17C68">
        <w:rPr>
          <w:b/>
          <w:i/>
        </w:rPr>
        <w:t>deban</w:t>
      </w:r>
      <w:proofErr w:type="spellEnd"/>
      <w:r w:rsidRPr="00A17C68">
        <w:rPr>
          <w:b/>
          <w:i/>
        </w:rPr>
        <w:t xml:space="preserve"> </w:t>
      </w:r>
      <w:proofErr w:type="spellStart"/>
      <w:r w:rsidRPr="00A17C68">
        <w:rPr>
          <w:b/>
          <w:i/>
        </w:rPr>
        <w:t>efectuarse</w:t>
      </w:r>
      <w:proofErr w:type="spellEnd"/>
      <w:r w:rsidRPr="00A17C68">
        <w:rPr>
          <w:b/>
          <w:i/>
        </w:rPr>
        <w:t xml:space="preserve"> </w:t>
      </w:r>
      <w:proofErr w:type="spellStart"/>
      <w:r w:rsidRPr="00A17C68">
        <w:rPr>
          <w:b/>
          <w:i/>
        </w:rPr>
        <w:t>durante</w:t>
      </w:r>
      <w:proofErr w:type="spellEnd"/>
      <w:r w:rsidRPr="00A17C68">
        <w:rPr>
          <w:b/>
          <w:i/>
        </w:rPr>
        <w:t xml:space="preserve"> el </w:t>
      </w:r>
      <w:proofErr w:type="spellStart"/>
      <w:r w:rsidRPr="00A17C68">
        <w:rPr>
          <w:b/>
          <w:i/>
        </w:rPr>
        <w:t>mes</w:t>
      </w:r>
      <w:proofErr w:type="spellEnd"/>
      <w:r w:rsidRPr="00A17C68">
        <w:rPr>
          <w:b/>
          <w:i/>
        </w:rPr>
        <w:t xml:space="preserve"> de </w:t>
      </w:r>
      <w:proofErr w:type="spellStart"/>
      <w:r w:rsidRPr="00A17C68">
        <w:rPr>
          <w:b/>
          <w:i/>
        </w:rPr>
        <w:t>abril</w:t>
      </w:r>
      <w:proofErr w:type="spellEnd"/>
      <w:r w:rsidRPr="00A17C68">
        <w:rPr>
          <w:b/>
          <w:i/>
        </w:rPr>
        <w:t xml:space="preserve"> del 2020, </w:t>
      </w:r>
      <w:proofErr w:type="spellStart"/>
      <w:r w:rsidRPr="00A17C68">
        <w:rPr>
          <w:b/>
          <w:i/>
        </w:rPr>
        <w:t>pudiendo</w:t>
      </w:r>
      <w:proofErr w:type="spellEnd"/>
      <w:r w:rsidRPr="00A17C68">
        <w:rPr>
          <w:b/>
          <w:i/>
        </w:rPr>
        <w:t xml:space="preserve"> </w:t>
      </w:r>
      <w:proofErr w:type="spellStart"/>
      <w:r w:rsidRPr="00A17C68">
        <w:rPr>
          <w:b/>
          <w:i/>
        </w:rPr>
        <w:t>realizarlas</w:t>
      </w:r>
      <w:proofErr w:type="spellEnd"/>
      <w:r w:rsidRPr="00A17C68">
        <w:rPr>
          <w:b/>
          <w:i/>
        </w:rPr>
        <w:t xml:space="preserve"> hasta el 30 de </w:t>
      </w:r>
      <w:proofErr w:type="spellStart"/>
      <w:r w:rsidRPr="00A17C68">
        <w:rPr>
          <w:b/>
          <w:i/>
        </w:rPr>
        <w:t>abril</w:t>
      </w:r>
      <w:proofErr w:type="spellEnd"/>
      <w:r w:rsidRPr="00A17C68">
        <w:rPr>
          <w:b/>
          <w:i/>
        </w:rPr>
        <w:t xml:space="preserve"> del </w:t>
      </w:r>
      <w:proofErr w:type="spellStart"/>
      <w:r w:rsidRPr="00A17C68">
        <w:rPr>
          <w:b/>
          <w:i/>
        </w:rPr>
        <w:t>mismo</w:t>
      </w:r>
      <w:proofErr w:type="spellEnd"/>
      <w:r w:rsidRPr="00A17C68">
        <w:rPr>
          <w:b/>
          <w:i/>
        </w:rPr>
        <w:t xml:space="preserve"> </w:t>
      </w:r>
      <w:proofErr w:type="spellStart"/>
      <w:r w:rsidRPr="00A17C68">
        <w:rPr>
          <w:b/>
          <w:i/>
        </w:rPr>
        <w:t>año</w:t>
      </w:r>
      <w:proofErr w:type="spellEnd"/>
      <w:r w:rsidRPr="00A17C68">
        <w:rPr>
          <w:b/>
          <w:i/>
        </w:rPr>
        <w:t>.</w:t>
      </w:r>
    </w:p>
    <w:p w14:paraId="72911F11" w14:textId="77777777" w:rsidR="00E85E44" w:rsidRDefault="00E85E44" w:rsidP="00D14A11">
      <w:pPr>
        <w:jc w:val="both"/>
        <w:rPr>
          <w:b/>
          <w:i/>
        </w:rPr>
      </w:pPr>
    </w:p>
    <w:p w14:paraId="4461C4E3" w14:textId="2F979E26" w:rsidR="00E85E44" w:rsidRPr="00A17C68" w:rsidRDefault="00E85E44" w:rsidP="00D14A11">
      <w:pPr>
        <w:jc w:val="both"/>
        <w:rPr>
          <w:b/>
          <w:i/>
        </w:rPr>
      </w:pPr>
      <w:proofErr w:type="spellStart"/>
      <w:r>
        <w:rPr>
          <w:b/>
          <w:i/>
        </w:rPr>
        <w:t>Posteriormente</w:t>
      </w:r>
      <w:proofErr w:type="spellEnd"/>
      <w:r>
        <w:rPr>
          <w:b/>
          <w:i/>
        </w:rPr>
        <w:t xml:space="preserve"> el 17 de </w:t>
      </w:r>
      <w:proofErr w:type="spellStart"/>
      <w:r>
        <w:rPr>
          <w:b/>
          <w:i/>
        </w:rPr>
        <w:t>abril</w:t>
      </w:r>
      <w:proofErr w:type="spellEnd"/>
      <w:r>
        <w:rPr>
          <w:b/>
          <w:i/>
        </w:rPr>
        <w:t xml:space="preserve"> </w:t>
      </w:r>
      <w:proofErr w:type="spellStart"/>
      <w:r>
        <w:rPr>
          <w:b/>
          <w:i/>
        </w:rPr>
        <w:t>nuevamente</w:t>
      </w:r>
      <w:proofErr w:type="spellEnd"/>
      <w:r>
        <w:rPr>
          <w:b/>
          <w:i/>
        </w:rPr>
        <w:t xml:space="preserve"> el </w:t>
      </w:r>
      <w:proofErr w:type="spellStart"/>
      <w:r>
        <w:rPr>
          <w:b/>
          <w:i/>
        </w:rPr>
        <w:t>Gobierno</w:t>
      </w:r>
      <w:proofErr w:type="spellEnd"/>
      <w:r>
        <w:rPr>
          <w:b/>
          <w:i/>
        </w:rPr>
        <w:t xml:space="preserve"> de la Ciudad </w:t>
      </w:r>
      <w:proofErr w:type="spellStart"/>
      <w:r>
        <w:rPr>
          <w:b/>
          <w:i/>
        </w:rPr>
        <w:t>emitió</w:t>
      </w:r>
      <w:proofErr w:type="spellEnd"/>
      <w:r>
        <w:rPr>
          <w:b/>
          <w:i/>
        </w:rPr>
        <w:t xml:space="preserve"> </w:t>
      </w:r>
    </w:p>
    <w:p w14:paraId="5A38FD05" w14:textId="77777777" w:rsidR="00E85E44" w:rsidRPr="00DB458B" w:rsidRDefault="00E85E44" w:rsidP="00E85E44">
      <w:pPr>
        <w:rPr>
          <w:b/>
        </w:rPr>
      </w:pPr>
      <w:r w:rsidRPr="00DB458B">
        <w:rPr>
          <w:b/>
        </w:rPr>
        <w:t>RESOLUCIÓN DE CARÁCTER GENERAL MEDIANTE LA CUAL SE OTORGA SUBSIDIO FISCAL PARA EL PAGO DE LOS DERECHOS CONTEMPLADOS EN EL ARTÍCULO 181 DEL CÓDIGO FISCAL DE LA CIUDAD DE MÉXICO, A FAVOR DE LOS CONTRIBUYENTES QUE SE INDICAN</w:t>
      </w:r>
    </w:p>
    <w:p w14:paraId="41F88595" w14:textId="574F8F78" w:rsidR="00E3542D" w:rsidRPr="00935325" w:rsidRDefault="00E85E44" w:rsidP="00E85E44">
      <w:pPr>
        <w:spacing w:line="259" w:lineRule="auto"/>
        <w:jc w:val="both"/>
        <w:rPr>
          <w:i/>
        </w:rPr>
      </w:pPr>
      <w:r w:rsidRPr="00DB458B">
        <w:rPr>
          <w:i/>
        </w:rPr>
        <w:t xml:space="preserve">Que </w:t>
      </w:r>
      <w:proofErr w:type="spellStart"/>
      <w:r w:rsidRPr="00DB458B">
        <w:rPr>
          <w:i/>
        </w:rPr>
        <w:t>en</w:t>
      </w:r>
      <w:proofErr w:type="spellEnd"/>
      <w:r w:rsidRPr="00DB458B">
        <w:rPr>
          <w:i/>
        </w:rPr>
        <w:t xml:space="preserve"> </w:t>
      </w:r>
      <w:proofErr w:type="spellStart"/>
      <w:r w:rsidRPr="00DB458B">
        <w:rPr>
          <w:i/>
        </w:rPr>
        <w:t>términos</w:t>
      </w:r>
      <w:proofErr w:type="spellEnd"/>
      <w:r w:rsidRPr="00DB458B">
        <w:rPr>
          <w:i/>
        </w:rPr>
        <w:t xml:space="preserve"> de </w:t>
      </w:r>
      <w:proofErr w:type="spellStart"/>
      <w:r w:rsidRPr="00DB458B">
        <w:rPr>
          <w:i/>
        </w:rPr>
        <w:t>los</w:t>
      </w:r>
      <w:proofErr w:type="spellEnd"/>
      <w:r w:rsidRPr="00DB458B">
        <w:rPr>
          <w:i/>
        </w:rPr>
        <w:t xml:space="preserve"> </w:t>
      </w:r>
      <w:proofErr w:type="spellStart"/>
      <w:r w:rsidRPr="00DB458B">
        <w:rPr>
          <w:i/>
        </w:rPr>
        <w:t>artículos</w:t>
      </w:r>
      <w:proofErr w:type="spellEnd"/>
      <w:r w:rsidRPr="00DB458B">
        <w:rPr>
          <w:i/>
        </w:rPr>
        <w:t xml:space="preserve"> 123 y 125, de la Ley de </w:t>
      </w:r>
      <w:proofErr w:type="spellStart"/>
      <w:r w:rsidRPr="00DB458B">
        <w:rPr>
          <w:i/>
        </w:rPr>
        <w:t>Austeridad</w:t>
      </w:r>
      <w:proofErr w:type="spellEnd"/>
      <w:r w:rsidRPr="00DB458B">
        <w:rPr>
          <w:i/>
        </w:rPr>
        <w:t xml:space="preserve">, </w:t>
      </w:r>
      <w:proofErr w:type="spellStart"/>
      <w:r w:rsidRPr="00DB458B">
        <w:rPr>
          <w:i/>
        </w:rPr>
        <w:t>Transparencia</w:t>
      </w:r>
      <w:proofErr w:type="spellEnd"/>
      <w:r w:rsidRPr="00DB458B">
        <w:rPr>
          <w:i/>
        </w:rPr>
        <w:t xml:space="preserve"> </w:t>
      </w:r>
      <w:proofErr w:type="spellStart"/>
      <w:r w:rsidRPr="00DB458B">
        <w:rPr>
          <w:i/>
        </w:rPr>
        <w:t>en</w:t>
      </w:r>
      <w:proofErr w:type="spellEnd"/>
      <w:r w:rsidRPr="00DB458B">
        <w:rPr>
          <w:i/>
        </w:rPr>
        <w:t xml:space="preserve"> </w:t>
      </w:r>
      <w:proofErr w:type="spellStart"/>
      <w:r w:rsidRPr="00DB458B">
        <w:rPr>
          <w:i/>
        </w:rPr>
        <w:t>Remuneraciones</w:t>
      </w:r>
      <w:proofErr w:type="spellEnd"/>
      <w:r w:rsidRPr="00DB458B">
        <w:rPr>
          <w:i/>
        </w:rPr>
        <w:t xml:space="preserve">, </w:t>
      </w:r>
      <w:proofErr w:type="spellStart"/>
      <w:r w:rsidRPr="00DB458B">
        <w:rPr>
          <w:i/>
        </w:rPr>
        <w:t>Prestaciones</w:t>
      </w:r>
      <w:proofErr w:type="spellEnd"/>
      <w:r w:rsidRPr="00DB458B">
        <w:rPr>
          <w:i/>
        </w:rPr>
        <w:t xml:space="preserve"> y </w:t>
      </w:r>
      <w:proofErr w:type="spellStart"/>
      <w:r w:rsidRPr="00DB458B">
        <w:rPr>
          <w:i/>
        </w:rPr>
        <w:t>Ejercicio</w:t>
      </w:r>
      <w:proofErr w:type="spellEnd"/>
      <w:r w:rsidRPr="00DB458B">
        <w:rPr>
          <w:i/>
        </w:rPr>
        <w:t xml:space="preserve"> de </w:t>
      </w:r>
      <w:proofErr w:type="spellStart"/>
      <w:r w:rsidRPr="00DB458B">
        <w:rPr>
          <w:i/>
        </w:rPr>
        <w:t>Recursos</w:t>
      </w:r>
      <w:proofErr w:type="spellEnd"/>
      <w:r w:rsidRPr="00DB458B">
        <w:rPr>
          <w:i/>
        </w:rPr>
        <w:t xml:space="preserve"> de la Ciudad de México, </w:t>
      </w:r>
      <w:proofErr w:type="spellStart"/>
      <w:r w:rsidRPr="00DB458B">
        <w:rPr>
          <w:i/>
        </w:rPr>
        <w:t>los</w:t>
      </w:r>
      <w:proofErr w:type="spellEnd"/>
      <w:r w:rsidRPr="00DB458B">
        <w:rPr>
          <w:i/>
        </w:rPr>
        <w:t xml:space="preserve"> </w:t>
      </w:r>
      <w:proofErr w:type="spellStart"/>
      <w:r w:rsidRPr="00DB458B">
        <w:rPr>
          <w:i/>
        </w:rPr>
        <w:t>subsidios</w:t>
      </w:r>
      <w:proofErr w:type="spellEnd"/>
      <w:r w:rsidRPr="00DB458B">
        <w:rPr>
          <w:i/>
        </w:rPr>
        <w:t xml:space="preserve"> que </w:t>
      </w:r>
      <w:proofErr w:type="spellStart"/>
      <w:r w:rsidRPr="00DB458B">
        <w:rPr>
          <w:i/>
        </w:rPr>
        <w:t>otorgue</w:t>
      </w:r>
      <w:proofErr w:type="spellEnd"/>
      <w:r w:rsidRPr="00DB458B">
        <w:rPr>
          <w:i/>
        </w:rPr>
        <w:t xml:space="preserve"> la Ciudad de México a </w:t>
      </w:r>
      <w:proofErr w:type="spellStart"/>
      <w:r w:rsidRPr="00DB458B">
        <w:rPr>
          <w:i/>
        </w:rPr>
        <w:t>través</w:t>
      </w:r>
      <w:proofErr w:type="spellEnd"/>
      <w:r w:rsidRPr="00DB458B">
        <w:rPr>
          <w:i/>
        </w:rPr>
        <w:t xml:space="preserve"> de la persona Titular de la </w:t>
      </w:r>
      <w:proofErr w:type="spellStart"/>
      <w:r w:rsidRPr="00DB458B">
        <w:rPr>
          <w:i/>
        </w:rPr>
        <w:t>Jefatura</w:t>
      </w:r>
      <w:proofErr w:type="spellEnd"/>
      <w:r w:rsidRPr="00DB458B">
        <w:rPr>
          <w:i/>
        </w:rPr>
        <w:t xml:space="preserve"> de </w:t>
      </w:r>
      <w:proofErr w:type="spellStart"/>
      <w:r w:rsidRPr="00DB458B">
        <w:rPr>
          <w:i/>
        </w:rPr>
        <w:t>Gobierno</w:t>
      </w:r>
      <w:proofErr w:type="spellEnd"/>
      <w:r w:rsidRPr="00DB458B">
        <w:rPr>
          <w:i/>
        </w:rPr>
        <w:t xml:space="preserve">, con cargo al </w:t>
      </w:r>
      <w:proofErr w:type="spellStart"/>
      <w:r w:rsidRPr="00DB458B">
        <w:rPr>
          <w:i/>
        </w:rPr>
        <w:t>Presupuesto</w:t>
      </w:r>
      <w:proofErr w:type="spellEnd"/>
      <w:r w:rsidRPr="00DB458B">
        <w:rPr>
          <w:i/>
        </w:rPr>
        <w:t xml:space="preserve"> de </w:t>
      </w:r>
      <w:proofErr w:type="spellStart"/>
      <w:r w:rsidRPr="00DB458B">
        <w:rPr>
          <w:i/>
        </w:rPr>
        <w:t>Egresos</w:t>
      </w:r>
      <w:proofErr w:type="spellEnd"/>
      <w:r w:rsidRPr="00DB458B">
        <w:rPr>
          <w:i/>
        </w:rPr>
        <w:t xml:space="preserve">, se </w:t>
      </w:r>
      <w:proofErr w:type="spellStart"/>
      <w:r w:rsidRPr="00DB458B">
        <w:rPr>
          <w:i/>
        </w:rPr>
        <w:t>sustentarán</w:t>
      </w:r>
      <w:proofErr w:type="spellEnd"/>
      <w:r w:rsidRPr="00DB458B">
        <w:rPr>
          <w:i/>
        </w:rPr>
        <w:t xml:space="preserve"> </w:t>
      </w:r>
      <w:proofErr w:type="spellStart"/>
      <w:r w:rsidRPr="00DB458B">
        <w:rPr>
          <w:i/>
        </w:rPr>
        <w:t>en</w:t>
      </w:r>
      <w:proofErr w:type="spellEnd"/>
      <w:r w:rsidRPr="00DB458B">
        <w:rPr>
          <w:i/>
        </w:rPr>
        <w:t xml:space="preserve"> </w:t>
      </w:r>
      <w:proofErr w:type="spellStart"/>
      <w:r w:rsidRPr="00DB458B">
        <w:rPr>
          <w:i/>
        </w:rPr>
        <w:t>acuerdos</w:t>
      </w:r>
      <w:proofErr w:type="spellEnd"/>
      <w:r w:rsidRPr="00DB458B">
        <w:rPr>
          <w:i/>
        </w:rPr>
        <w:t xml:space="preserve"> de </w:t>
      </w:r>
      <w:proofErr w:type="spellStart"/>
      <w:r w:rsidRPr="00DB458B">
        <w:rPr>
          <w:i/>
        </w:rPr>
        <w:t>carácter</w:t>
      </w:r>
      <w:proofErr w:type="spellEnd"/>
      <w:r w:rsidRPr="00DB458B">
        <w:rPr>
          <w:i/>
        </w:rPr>
        <w:t xml:space="preserve"> general que se </w:t>
      </w:r>
      <w:proofErr w:type="spellStart"/>
      <w:r w:rsidRPr="00DB458B">
        <w:rPr>
          <w:i/>
        </w:rPr>
        <w:t>publicarán</w:t>
      </w:r>
      <w:proofErr w:type="spellEnd"/>
      <w:r w:rsidRPr="00DB458B">
        <w:rPr>
          <w:i/>
        </w:rPr>
        <w:t xml:space="preserve"> </w:t>
      </w:r>
      <w:proofErr w:type="spellStart"/>
      <w:r w:rsidRPr="00DB458B">
        <w:rPr>
          <w:i/>
        </w:rPr>
        <w:t>en</w:t>
      </w:r>
      <w:proofErr w:type="spellEnd"/>
      <w:r w:rsidRPr="00DB458B">
        <w:rPr>
          <w:i/>
        </w:rPr>
        <w:t xml:space="preserve"> la </w:t>
      </w:r>
      <w:proofErr w:type="spellStart"/>
      <w:r w:rsidRPr="00DB458B">
        <w:rPr>
          <w:i/>
        </w:rPr>
        <w:t>Gaceta</w:t>
      </w:r>
      <w:proofErr w:type="spellEnd"/>
      <w:r w:rsidRPr="00DB458B">
        <w:rPr>
          <w:i/>
        </w:rPr>
        <w:t xml:space="preserve"> </w:t>
      </w:r>
      <w:proofErr w:type="spellStart"/>
      <w:r w:rsidRPr="00DB458B">
        <w:rPr>
          <w:i/>
        </w:rPr>
        <w:t>Oficial</w:t>
      </w:r>
      <w:proofErr w:type="spellEnd"/>
      <w:r w:rsidRPr="00DB458B">
        <w:rPr>
          <w:i/>
        </w:rPr>
        <w:t xml:space="preserve"> de la Ciudad de México. Que con la </w:t>
      </w:r>
      <w:proofErr w:type="spellStart"/>
      <w:r w:rsidRPr="00DB458B">
        <w:rPr>
          <w:i/>
        </w:rPr>
        <w:t>finalidad</w:t>
      </w:r>
      <w:proofErr w:type="spellEnd"/>
      <w:r w:rsidRPr="00DB458B">
        <w:rPr>
          <w:i/>
        </w:rPr>
        <w:t xml:space="preserve"> de </w:t>
      </w:r>
      <w:proofErr w:type="spellStart"/>
      <w:r w:rsidRPr="00DB458B">
        <w:rPr>
          <w:i/>
        </w:rPr>
        <w:t>apoyar</w:t>
      </w:r>
      <w:proofErr w:type="spellEnd"/>
      <w:r w:rsidRPr="00DB458B">
        <w:rPr>
          <w:i/>
        </w:rPr>
        <w:t xml:space="preserve"> la </w:t>
      </w:r>
      <w:proofErr w:type="spellStart"/>
      <w:r w:rsidRPr="00DB458B">
        <w:rPr>
          <w:i/>
        </w:rPr>
        <w:t>economía</w:t>
      </w:r>
      <w:proofErr w:type="spellEnd"/>
      <w:r w:rsidRPr="00DB458B">
        <w:rPr>
          <w:i/>
        </w:rPr>
        <w:t xml:space="preserve"> de las </w:t>
      </w:r>
      <w:proofErr w:type="spellStart"/>
      <w:r w:rsidRPr="00DB458B">
        <w:rPr>
          <w:i/>
        </w:rPr>
        <w:t>familias</w:t>
      </w:r>
      <w:proofErr w:type="spellEnd"/>
      <w:r w:rsidRPr="00DB458B">
        <w:rPr>
          <w:i/>
        </w:rPr>
        <w:t xml:space="preserve"> y </w:t>
      </w:r>
      <w:proofErr w:type="spellStart"/>
      <w:r w:rsidRPr="00DB458B">
        <w:rPr>
          <w:i/>
        </w:rPr>
        <w:t>atendiendo</w:t>
      </w:r>
      <w:proofErr w:type="spellEnd"/>
      <w:r w:rsidRPr="00DB458B">
        <w:rPr>
          <w:i/>
        </w:rPr>
        <w:t xml:space="preserve"> al principio </w:t>
      </w:r>
      <w:proofErr w:type="spellStart"/>
      <w:r w:rsidRPr="00DB458B">
        <w:rPr>
          <w:i/>
        </w:rPr>
        <w:t>orientador</w:t>
      </w:r>
      <w:proofErr w:type="spellEnd"/>
      <w:r w:rsidRPr="00DB458B">
        <w:rPr>
          <w:i/>
        </w:rPr>
        <w:t xml:space="preserve"> de </w:t>
      </w:r>
      <w:proofErr w:type="spellStart"/>
      <w:r w:rsidRPr="00DB458B">
        <w:rPr>
          <w:i/>
        </w:rPr>
        <w:t>igualdad</w:t>
      </w:r>
      <w:proofErr w:type="spellEnd"/>
      <w:r w:rsidRPr="00DB458B">
        <w:rPr>
          <w:i/>
        </w:rPr>
        <w:t xml:space="preserve">, </w:t>
      </w:r>
      <w:proofErr w:type="spellStart"/>
      <w:r w:rsidRPr="00DB458B">
        <w:rPr>
          <w:i/>
        </w:rPr>
        <w:t>establecido</w:t>
      </w:r>
      <w:proofErr w:type="spellEnd"/>
      <w:r w:rsidRPr="00DB458B">
        <w:rPr>
          <w:i/>
        </w:rPr>
        <w:t xml:space="preserve"> </w:t>
      </w:r>
      <w:proofErr w:type="spellStart"/>
      <w:r w:rsidRPr="00DB458B">
        <w:rPr>
          <w:i/>
        </w:rPr>
        <w:t>en</w:t>
      </w:r>
      <w:proofErr w:type="spellEnd"/>
      <w:r w:rsidRPr="00DB458B">
        <w:rPr>
          <w:i/>
        </w:rPr>
        <w:t xml:space="preserve"> el </w:t>
      </w:r>
      <w:proofErr w:type="spellStart"/>
      <w:r w:rsidRPr="00DB458B">
        <w:rPr>
          <w:i/>
        </w:rPr>
        <w:t>Programa</w:t>
      </w:r>
      <w:proofErr w:type="spellEnd"/>
      <w:r w:rsidRPr="00DB458B">
        <w:rPr>
          <w:i/>
        </w:rPr>
        <w:t xml:space="preserve"> de </w:t>
      </w:r>
      <w:proofErr w:type="spellStart"/>
      <w:r w:rsidRPr="00DB458B">
        <w:rPr>
          <w:i/>
        </w:rPr>
        <w:t>Gobierno</w:t>
      </w:r>
      <w:proofErr w:type="spellEnd"/>
      <w:r w:rsidRPr="00DB458B">
        <w:rPr>
          <w:i/>
        </w:rPr>
        <w:t xml:space="preserve"> 2019-2024, </w:t>
      </w:r>
      <w:proofErr w:type="spellStart"/>
      <w:r w:rsidRPr="00DB458B">
        <w:rPr>
          <w:i/>
        </w:rPr>
        <w:t>resulta</w:t>
      </w:r>
      <w:proofErr w:type="spellEnd"/>
      <w:r w:rsidRPr="00DB458B">
        <w:rPr>
          <w:i/>
        </w:rPr>
        <w:t xml:space="preserve"> </w:t>
      </w:r>
      <w:proofErr w:type="spellStart"/>
      <w:r w:rsidRPr="00DB458B">
        <w:rPr>
          <w:i/>
        </w:rPr>
        <w:t>necesario</w:t>
      </w:r>
      <w:proofErr w:type="spellEnd"/>
      <w:r w:rsidRPr="00DB458B">
        <w:rPr>
          <w:i/>
        </w:rPr>
        <w:t xml:space="preserve"> </w:t>
      </w:r>
      <w:proofErr w:type="spellStart"/>
      <w:r w:rsidRPr="00DB458B">
        <w:rPr>
          <w:i/>
        </w:rPr>
        <w:t>otorgar</w:t>
      </w:r>
      <w:proofErr w:type="spellEnd"/>
      <w:r w:rsidRPr="00DB458B">
        <w:rPr>
          <w:i/>
        </w:rPr>
        <w:t xml:space="preserve"> a las personas </w:t>
      </w:r>
      <w:proofErr w:type="spellStart"/>
      <w:r w:rsidRPr="00DB458B">
        <w:rPr>
          <w:i/>
        </w:rPr>
        <w:t>referidas</w:t>
      </w:r>
      <w:proofErr w:type="spellEnd"/>
      <w:r w:rsidRPr="00DB458B">
        <w:rPr>
          <w:i/>
        </w:rPr>
        <w:t xml:space="preserve"> </w:t>
      </w:r>
      <w:proofErr w:type="spellStart"/>
      <w:r w:rsidRPr="00DB458B">
        <w:rPr>
          <w:i/>
        </w:rPr>
        <w:t>en</w:t>
      </w:r>
      <w:proofErr w:type="spellEnd"/>
      <w:r w:rsidRPr="00DB458B">
        <w:rPr>
          <w:i/>
        </w:rPr>
        <w:t xml:space="preserve"> la </w:t>
      </w:r>
      <w:proofErr w:type="spellStart"/>
      <w:r w:rsidRPr="00DB458B">
        <w:rPr>
          <w:i/>
        </w:rPr>
        <w:t>presente</w:t>
      </w:r>
      <w:proofErr w:type="spellEnd"/>
      <w:r w:rsidRPr="00DB458B">
        <w:rPr>
          <w:i/>
        </w:rPr>
        <w:t xml:space="preserve"> </w:t>
      </w:r>
      <w:proofErr w:type="spellStart"/>
      <w:r w:rsidRPr="00DB458B">
        <w:rPr>
          <w:i/>
        </w:rPr>
        <w:t>Resolución</w:t>
      </w:r>
      <w:proofErr w:type="spellEnd"/>
      <w:r w:rsidRPr="00DB458B">
        <w:rPr>
          <w:i/>
        </w:rPr>
        <w:t xml:space="preserve"> un </w:t>
      </w:r>
      <w:proofErr w:type="spellStart"/>
      <w:r w:rsidRPr="00DB458B">
        <w:rPr>
          <w:i/>
        </w:rPr>
        <w:t>estímulo</w:t>
      </w:r>
      <w:proofErr w:type="spellEnd"/>
      <w:r w:rsidRPr="00DB458B">
        <w:rPr>
          <w:i/>
        </w:rPr>
        <w:t xml:space="preserve"> fiscal, a fin de </w:t>
      </w:r>
      <w:proofErr w:type="spellStart"/>
      <w:r w:rsidRPr="00DB458B">
        <w:rPr>
          <w:i/>
        </w:rPr>
        <w:t>impulsar</w:t>
      </w:r>
      <w:proofErr w:type="spellEnd"/>
      <w:r w:rsidRPr="00DB458B">
        <w:rPr>
          <w:i/>
        </w:rPr>
        <w:t xml:space="preserve"> el </w:t>
      </w:r>
      <w:proofErr w:type="spellStart"/>
      <w:r w:rsidRPr="00DB458B">
        <w:rPr>
          <w:i/>
        </w:rPr>
        <w:t>desarrollo</w:t>
      </w:r>
      <w:proofErr w:type="spellEnd"/>
      <w:r w:rsidRPr="00DB458B">
        <w:rPr>
          <w:i/>
        </w:rPr>
        <w:t xml:space="preserve"> de la Ciudad, </w:t>
      </w:r>
      <w:proofErr w:type="spellStart"/>
      <w:r w:rsidRPr="00DB458B">
        <w:rPr>
          <w:i/>
        </w:rPr>
        <w:t>disminuyendo</w:t>
      </w:r>
      <w:proofErr w:type="spellEnd"/>
      <w:r w:rsidRPr="00DB458B">
        <w:rPr>
          <w:i/>
        </w:rPr>
        <w:t xml:space="preserve"> las </w:t>
      </w:r>
      <w:proofErr w:type="spellStart"/>
      <w:r w:rsidRPr="00DB458B">
        <w:rPr>
          <w:i/>
        </w:rPr>
        <w:t>desigualdades</w:t>
      </w:r>
      <w:proofErr w:type="spellEnd"/>
      <w:r w:rsidRPr="00DB458B">
        <w:rPr>
          <w:i/>
        </w:rPr>
        <w:t xml:space="preserve">, </w:t>
      </w:r>
      <w:proofErr w:type="spellStart"/>
      <w:r w:rsidRPr="00DB458B">
        <w:rPr>
          <w:i/>
        </w:rPr>
        <w:t>bajo</w:t>
      </w:r>
      <w:proofErr w:type="spellEnd"/>
      <w:r w:rsidRPr="00DB458B">
        <w:rPr>
          <w:i/>
        </w:rPr>
        <w:t xml:space="preserve"> las </w:t>
      </w:r>
      <w:proofErr w:type="spellStart"/>
      <w:r w:rsidRPr="00DB458B">
        <w:rPr>
          <w:i/>
        </w:rPr>
        <w:t>políticas</w:t>
      </w:r>
      <w:proofErr w:type="spellEnd"/>
      <w:r w:rsidRPr="00DB458B">
        <w:rPr>
          <w:i/>
        </w:rPr>
        <w:t xml:space="preserve"> de </w:t>
      </w:r>
      <w:proofErr w:type="spellStart"/>
      <w:r w:rsidRPr="00DB458B">
        <w:rPr>
          <w:i/>
        </w:rPr>
        <w:t>austeridad</w:t>
      </w:r>
      <w:proofErr w:type="spellEnd"/>
      <w:r w:rsidRPr="00DB458B">
        <w:rPr>
          <w:i/>
        </w:rPr>
        <w:t xml:space="preserve"> y </w:t>
      </w:r>
      <w:proofErr w:type="spellStart"/>
      <w:r w:rsidRPr="00DB458B">
        <w:rPr>
          <w:i/>
        </w:rPr>
        <w:t>responsabilidad</w:t>
      </w:r>
      <w:proofErr w:type="spellEnd"/>
      <w:r w:rsidRPr="00DB458B">
        <w:rPr>
          <w:i/>
        </w:rPr>
        <w:t xml:space="preserve"> y a </w:t>
      </w:r>
      <w:proofErr w:type="spellStart"/>
      <w:r w:rsidRPr="00DB458B">
        <w:rPr>
          <w:i/>
        </w:rPr>
        <w:t>su</w:t>
      </w:r>
      <w:proofErr w:type="spellEnd"/>
      <w:r w:rsidRPr="00DB458B">
        <w:rPr>
          <w:i/>
        </w:rPr>
        <w:t xml:space="preserve"> </w:t>
      </w:r>
      <w:proofErr w:type="spellStart"/>
      <w:r w:rsidRPr="00DB458B">
        <w:rPr>
          <w:i/>
        </w:rPr>
        <w:t>vez</w:t>
      </w:r>
      <w:proofErr w:type="spellEnd"/>
      <w:r w:rsidRPr="00DB458B">
        <w:rPr>
          <w:i/>
        </w:rPr>
        <w:t xml:space="preserve"> </w:t>
      </w:r>
      <w:proofErr w:type="spellStart"/>
      <w:r w:rsidRPr="00DB458B">
        <w:rPr>
          <w:i/>
        </w:rPr>
        <w:t>facilitar</w:t>
      </w:r>
      <w:proofErr w:type="spellEnd"/>
      <w:r w:rsidRPr="00DB458B">
        <w:rPr>
          <w:i/>
        </w:rPr>
        <w:t xml:space="preserve"> el </w:t>
      </w:r>
      <w:proofErr w:type="spellStart"/>
      <w:r w:rsidRPr="00DB458B">
        <w:rPr>
          <w:i/>
        </w:rPr>
        <w:t>cumplimiento</w:t>
      </w:r>
      <w:proofErr w:type="spellEnd"/>
      <w:r w:rsidRPr="00DB458B">
        <w:rPr>
          <w:i/>
        </w:rPr>
        <w:t xml:space="preserve"> de las </w:t>
      </w:r>
      <w:proofErr w:type="spellStart"/>
      <w:r w:rsidRPr="00DB458B">
        <w:rPr>
          <w:i/>
        </w:rPr>
        <w:t>obligaciones</w:t>
      </w:r>
      <w:proofErr w:type="spellEnd"/>
      <w:r w:rsidRPr="00DB458B">
        <w:rPr>
          <w:i/>
        </w:rPr>
        <w:t xml:space="preserve"> </w:t>
      </w:r>
      <w:proofErr w:type="spellStart"/>
      <w:r w:rsidRPr="00DB458B">
        <w:rPr>
          <w:i/>
        </w:rPr>
        <w:t>fiscales</w:t>
      </w:r>
      <w:proofErr w:type="spellEnd"/>
      <w:r w:rsidRPr="00DB458B">
        <w:rPr>
          <w:i/>
        </w:rPr>
        <w:t xml:space="preserve"> </w:t>
      </w:r>
      <w:proofErr w:type="spellStart"/>
      <w:r w:rsidRPr="00DB458B">
        <w:rPr>
          <w:i/>
        </w:rPr>
        <w:t>por</w:t>
      </w:r>
      <w:proofErr w:type="spellEnd"/>
      <w:r w:rsidRPr="00DB458B">
        <w:rPr>
          <w:i/>
        </w:rPr>
        <w:t xml:space="preserve"> parte de </w:t>
      </w:r>
      <w:proofErr w:type="spellStart"/>
      <w:r w:rsidRPr="00DB458B">
        <w:rPr>
          <w:i/>
        </w:rPr>
        <w:t>los</w:t>
      </w:r>
      <w:proofErr w:type="spellEnd"/>
      <w:r w:rsidRPr="00DB458B">
        <w:rPr>
          <w:i/>
        </w:rPr>
        <w:t xml:space="preserve"> </w:t>
      </w:r>
      <w:proofErr w:type="spellStart"/>
      <w:r w:rsidRPr="00DB458B">
        <w:rPr>
          <w:i/>
        </w:rPr>
        <w:t>contribuyentes</w:t>
      </w:r>
      <w:proofErr w:type="spellEnd"/>
      <w:r w:rsidRPr="00DB458B">
        <w:rPr>
          <w:i/>
        </w:rPr>
        <w:t xml:space="preserve">, </w:t>
      </w:r>
      <w:proofErr w:type="spellStart"/>
      <w:r w:rsidRPr="00DB458B">
        <w:rPr>
          <w:i/>
        </w:rPr>
        <w:t>por</w:t>
      </w:r>
      <w:proofErr w:type="spellEnd"/>
      <w:r w:rsidRPr="00DB458B">
        <w:rPr>
          <w:i/>
        </w:rPr>
        <w:t xml:space="preserve"> lo que he </w:t>
      </w:r>
      <w:proofErr w:type="spellStart"/>
      <w:r w:rsidRPr="00DB458B">
        <w:rPr>
          <w:i/>
        </w:rPr>
        <w:t>tenido</w:t>
      </w:r>
      <w:proofErr w:type="spellEnd"/>
      <w:r w:rsidRPr="00DB458B">
        <w:rPr>
          <w:i/>
        </w:rPr>
        <w:t xml:space="preserve"> a </w:t>
      </w:r>
      <w:proofErr w:type="spellStart"/>
      <w:r w:rsidRPr="00DB458B">
        <w:rPr>
          <w:i/>
        </w:rPr>
        <w:t>bien</w:t>
      </w:r>
      <w:proofErr w:type="spellEnd"/>
      <w:r w:rsidRPr="00DB458B">
        <w:rPr>
          <w:i/>
        </w:rPr>
        <w:t xml:space="preserve"> </w:t>
      </w:r>
      <w:proofErr w:type="spellStart"/>
      <w:r w:rsidRPr="00DB458B">
        <w:rPr>
          <w:i/>
        </w:rPr>
        <w:t>expedir</w:t>
      </w:r>
      <w:proofErr w:type="spellEnd"/>
      <w:r w:rsidRPr="00DB458B">
        <w:rPr>
          <w:i/>
        </w:rPr>
        <w:t xml:space="preserve"> la </w:t>
      </w:r>
      <w:proofErr w:type="spellStart"/>
      <w:r w:rsidRPr="00DB458B">
        <w:rPr>
          <w:i/>
        </w:rPr>
        <w:t>siguiente</w:t>
      </w:r>
      <w:proofErr w:type="spellEnd"/>
      <w:r>
        <w:t xml:space="preserve">: RESOLUCIÓN DE CARÁCTER GENERAL MEDIANTE LA CUAL SE OTORGA SUBSIDIO FISCAL PARA EL PAGO DE LOS DERECHOS CONTEMPLADOS EN EL ARTÍCULO 181 DEL CÓDIGO FISCAL DE LA CIUDAD DE MÉXICO, A FAVOR DE LOS CONTRIBUYENTES QUE SE INDICAN PRIMERO.- </w:t>
      </w:r>
      <w:r w:rsidRPr="00935325">
        <w:rPr>
          <w:i/>
        </w:rPr>
        <w:t xml:space="preserve">La </w:t>
      </w:r>
      <w:proofErr w:type="spellStart"/>
      <w:r w:rsidRPr="00935325">
        <w:rPr>
          <w:i/>
        </w:rPr>
        <w:t>presente</w:t>
      </w:r>
      <w:proofErr w:type="spellEnd"/>
      <w:r w:rsidRPr="00935325">
        <w:rPr>
          <w:i/>
        </w:rPr>
        <w:t xml:space="preserve"> </w:t>
      </w:r>
      <w:proofErr w:type="spellStart"/>
      <w:r w:rsidRPr="00935325">
        <w:rPr>
          <w:i/>
        </w:rPr>
        <w:t>Resolución</w:t>
      </w:r>
      <w:proofErr w:type="spellEnd"/>
      <w:r w:rsidRPr="00935325">
        <w:rPr>
          <w:i/>
        </w:rPr>
        <w:t xml:space="preserve"> </w:t>
      </w:r>
      <w:proofErr w:type="spellStart"/>
      <w:r w:rsidRPr="00935325">
        <w:rPr>
          <w:i/>
        </w:rPr>
        <w:t>tiene</w:t>
      </w:r>
      <w:proofErr w:type="spellEnd"/>
      <w:r w:rsidRPr="00935325">
        <w:rPr>
          <w:i/>
        </w:rPr>
        <w:t xml:space="preserve"> </w:t>
      </w:r>
      <w:proofErr w:type="spellStart"/>
      <w:r w:rsidRPr="00935325">
        <w:rPr>
          <w:i/>
        </w:rPr>
        <w:t>por</w:t>
      </w:r>
      <w:proofErr w:type="spellEnd"/>
      <w:r w:rsidRPr="00935325">
        <w:rPr>
          <w:i/>
        </w:rPr>
        <w:t xml:space="preserve"> </w:t>
      </w:r>
      <w:proofErr w:type="spellStart"/>
      <w:r w:rsidRPr="00935325">
        <w:rPr>
          <w:i/>
        </w:rPr>
        <w:t>objeto</w:t>
      </w:r>
      <w:proofErr w:type="spellEnd"/>
      <w:r w:rsidRPr="00935325">
        <w:rPr>
          <w:i/>
        </w:rPr>
        <w:t xml:space="preserve"> </w:t>
      </w:r>
      <w:proofErr w:type="spellStart"/>
      <w:r w:rsidRPr="00935325">
        <w:rPr>
          <w:i/>
        </w:rPr>
        <w:t>otorgar</w:t>
      </w:r>
      <w:proofErr w:type="spellEnd"/>
      <w:r w:rsidRPr="00935325">
        <w:rPr>
          <w:i/>
        </w:rPr>
        <w:t xml:space="preserve"> un </w:t>
      </w:r>
      <w:proofErr w:type="spellStart"/>
      <w:r w:rsidRPr="00935325">
        <w:rPr>
          <w:i/>
        </w:rPr>
        <w:t>subsidio</w:t>
      </w:r>
      <w:proofErr w:type="spellEnd"/>
      <w:r w:rsidRPr="00935325">
        <w:rPr>
          <w:i/>
        </w:rPr>
        <w:t xml:space="preserve"> fiscal del 50% </w:t>
      </w:r>
      <w:proofErr w:type="spellStart"/>
      <w:r w:rsidRPr="00935325">
        <w:rPr>
          <w:i/>
        </w:rPr>
        <w:t>en</w:t>
      </w:r>
      <w:proofErr w:type="spellEnd"/>
      <w:r w:rsidRPr="00935325">
        <w:rPr>
          <w:i/>
        </w:rPr>
        <w:t xml:space="preserve"> el </w:t>
      </w:r>
      <w:proofErr w:type="spellStart"/>
      <w:r w:rsidRPr="00935325">
        <w:rPr>
          <w:i/>
        </w:rPr>
        <w:t>pago</w:t>
      </w:r>
      <w:proofErr w:type="spellEnd"/>
      <w:r w:rsidRPr="00935325">
        <w:rPr>
          <w:i/>
        </w:rPr>
        <w:t xml:space="preserve"> de las </w:t>
      </w:r>
      <w:proofErr w:type="spellStart"/>
      <w:r w:rsidRPr="00935325">
        <w:rPr>
          <w:i/>
        </w:rPr>
        <w:t>tarifas</w:t>
      </w:r>
      <w:proofErr w:type="spellEnd"/>
      <w:r w:rsidRPr="00935325">
        <w:rPr>
          <w:i/>
        </w:rPr>
        <w:t xml:space="preserve"> que </w:t>
      </w:r>
      <w:proofErr w:type="spellStart"/>
      <w:r w:rsidRPr="00935325">
        <w:rPr>
          <w:i/>
        </w:rPr>
        <w:t>correspondan</w:t>
      </w:r>
      <w:proofErr w:type="spellEnd"/>
      <w:r w:rsidRPr="00935325">
        <w:rPr>
          <w:i/>
        </w:rPr>
        <w:t xml:space="preserve"> </w:t>
      </w:r>
      <w:proofErr w:type="spellStart"/>
      <w:r w:rsidRPr="00935325">
        <w:rPr>
          <w:i/>
        </w:rPr>
        <w:t>por</w:t>
      </w:r>
      <w:proofErr w:type="spellEnd"/>
      <w:r w:rsidRPr="00935325">
        <w:rPr>
          <w:i/>
        </w:rPr>
        <w:t xml:space="preserve"> </w:t>
      </w:r>
      <w:proofErr w:type="spellStart"/>
      <w:r w:rsidRPr="00935325">
        <w:rPr>
          <w:i/>
        </w:rPr>
        <w:t>los</w:t>
      </w:r>
      <w:proofErr w:type="spellEnd"/>
      <w:r w:rsidRPr="00935325">
        <w:rPr>
          <w:i/>
        </w:rPr>
        <w:t xml:space="preserve"> </w:t>
      </w:r>
      <w:proofErr w:type="spellStart"/>
      <w:r w:rsidRPr="00935325">
        <w:rPr>
          <w:i/>
        </w:rPr>
        <w:t>derechos</w:t>
      </w:r>
      <w:proofErr w:type="spellEnd"/>
      <w:r w:rsidRPr="00935325">
        <w:rPr>
          <w:i/>
        </w:rPr>
        <w:t xml:space="preserve"> de: a) </w:t>
      </w:r>
      <w:proofErr w:type="spellStart"/>
      <w:r w:rsidRPr="00935325">
        <w:rPr>
          <w:i/>
        </w:rPr>
        <w:t>Conexión</w:t>
      </w:r>
      <w:proofErr w:type="spellEnd"/>
      <w:r w:rsidRPr="00935325">
        <w:rPr>
          <w:i/>
        </w:rPr>
        <w:t xml:space="preserve">, </w:t>
      </w:r>
      <w:proofErr w:type="spellStart"/>
      <w:r w:rsidRPr="00935325">
        <w:rPr>
          <w:i/>
        </w:rPr>
        <w:t>reconstrucción</w:t>
      </w:r>
      <w:proofErr w:type="spellEnd"/>
      <w:r w:rsidRPr="00935325">
        <w:rPr>
          <w:i/>
        </w:rPr>
        <w:t xml:space="preserve"> o </w:t>
      </w:r>
      <w:proofErr w:type="spellStart"/>
      <w:r w:rsidRPr="00935325">
        <w:rPr>
          <w:i/>
        </w:rPr>
        <w:t>reducción</w:t>
      </w:r>
      <w:proofErr w:type="spellEnd"/>
      <w:r w:rsidRPr="00935325">
        <w:rPr>
          <w:i/>
        </w:rPr>
        <w:t xml:space="preserve"> o </w:t>
      </w:r>
      <w:proofErr w:type="spellStart"/>
      <w:r w:rsidRPr="00935325">
        <w:rPr>
          <w:i/>
        </w:rPr>
        <w:t>cambio</w:t>
      </w:r>
      <w:proofErr w:type="spellEnd"/>
      <w:r w:rsidRPr="00935325">
        <w:rPr>
          <w:i/>
        </w:rPr>
        <w:t xml:space="preserve"> de </w:t>
      </w:r>
      <w:proofErr w:type="spellStart"/>
      <w:r w:rsidRPr="00935325">
        <w:rPr>
          <w:i/>
        </w:rPr>
        <w:t>lugar</w:t>
      </w:r>
      <w:proofErr w:type="spellEnd"/>
      <w:r w:rsidRPr="00935325">
        <w:rPr>
          <w:i/>
        </w:rPr>
        <w:t xml:space="preserve"> de </w:t>
      </w:r>
      <w:proofErr w:type="spellStart"/>
      <w:r w:rsidRPr="00935325">
        <w:rPr>
          <w:i/>
        </w:rPr>
        <w:t>tomas</w:t>
      </w:r>
      <w:proofErr w:type="spellEnd"/>
      <w:r w:rsidRPr="00935325">
        <w:rPr>
          <w:i/>
        </w:rPr>
        <w:t xml:space="preserve"> </w:t>
      </w:r>
      <w:proofErr w:type="spellStart"/>
      <w:r w:rsidRPr="00935325">
        <w:rPr>
          <w:i/>
        </w:rPr>
        <w:t>domiciliarias</w:t>
      </w:r>
      <w:proofErr w:type="spellEnd"/>
      <w:r w:rsidRPr="00935325">
        <w:rPr>
          <w:i/>
        </w:rPr>
        <w:t xml:space="preserve"> de </w:t>
      </w:r>
      <w:proofErr w:type="spellStart"/>
      <w:r w:rsidRPr="00935325">
        <w:rPr>
          <w:i/>
        </w:rPr>
        <w:t>agua</w:t>
      </w:r>
      <w:proofErr w:type="spellEnd"/>
      <w:r w:rsidRPr="00935325">
        <w:rPr>
          <w:i/>
        </w:rPr>
        <w:t xml:space="preserve"> potable y </w:t>
      </w:r>
      <w:proofErr w:type="spellStart"/>
      <w:r w:rsidRPr="00935325">
        <w:rPr>
          <w:i/>
        </w:rPr>
        <w:t>agua</w:t>
      </w:r>
      <w:proofErr w:type="spellEnd"/>
      <w:r w:rsidRPr="00935325">
        <w:rPr>
          <w:i/>
        </w:rPr>
        <w:t xml:space="preserve"> residual </w:t>
      </w:r>
      <w:proofErr w:type="spellStart"/>
      <w:r w:rsidRPr="00935325">
        <w:rPr>
          <w:i/>
        </w:rPr>
        <w:t>tratada</w:t>
      </w:r>
      <w:proofErr w:type="spellEnd"/>
      <w:r w:rsidRPr="00935325">
        <w:rPr>
          <w:i/>
        </w:rPr>
        <w:t xml:space="preserve">, </w:t>
      </w:r>
      <w:proofErr w:type="spellStart"/>
      <w:r w:rsidRPr="00935325">
        <w:rPr>
          <w:i/>
        </w:rPr>
        <w:t>en</w:t>
      </w:r>
      <w:proofErr w:type="spellEnd"/>
      <w:r w:rsidRPr="00935325">
        <w:rPr>
          <w:i/>
        </w:rPr>
        <w:t xml:space="preserve"> </w:t>
      </w:r>
      <w:proofErr w:type="spellStart"/>
      <w:r w:rsidRPr="00935325">
        <w:rPr>
          <w:i/>
        </w:rPr>
        <w:t>terrenos</w:t>
      </w:r>
      <w:proofErr w:type="spellEnd"/>
      <w:r w:rsidRPr="00935325">
        <w:rPr>
          <w:i/>
        </w:rPr>
        <w:t xml:space="preserve"> </w:t>
      </w:r>
      <w:proofErr w:type="spellStart"/>
      <w:r w:rsidRPr="00935325">
        <w:rPr>
          <w:i/>
        </w:rPr>
        <w:t>tipo</w:t>
      </w:r>
      <w:proofErr w:type="spellEnd"/>
      <w:r w:rsidRPr="00935325">
        <w:rPr>
          <w:i/>
        </w:rPr>
        <w:t xml:space="preserve"> I y II, con </w:t>
      </w:r>
      <w:proofErr w:type="spellStart"/>
      <w:r w:rsidRPr="00935325">
        <w:rPr>
          <w:i/>
        </w:rPr>
        <w:t>diámetro</w:t>
      </w:r>
      <w:proofErr w:type="spellEnd"/>
      <w:r w:rsidRPr="00935325">
        <w:rPr>
          <w:i/>
        </w:rPr>
        <w:t xml:space="preserve"> de 13 mm; b) </w:t>
      </w:r>
      <w:proofErr w:type="spellStart"/>
      <w:r w:rsidRPr="00935325">
        <w:rPr>
          <w:i/>
        </w:rPr>
        <w:t>Instalación</w:t>
      </w:r>
      <w:proofErr w:type="spellEnd"/>
      <w:r w:rsidRPr="00935325">
        <w:rPr>
          <w:i/>
        </w:rPr>
        <w:t xml:space="preserve"> de </w:t>
      </w:r>
      <w:proofErr w:type="spellStart"/>
      <w:r w:rsidRPr="00935325">
        <w:rPr>
          <w:i/>
        </w:rPr>
        <w:t>medidor</w:t>
      </w:r>
      <w:proofErr w:type="spellEnd"/>
      <w:r w:rsidRPr="00935325">
        <w:rPr>
          <w:i/>
        </w:rPr>
        <w:t xml:space="preserve"> de 13 mm de </w:t>
      </w:r>
      <w:proofErr w:type="spellStart"/>
      <w:r w:rsidRPr="00935325">
        <w:rPr>
          <w:i/>
        </w:rPr>
        <w:t>diámetro</w:t>
      </w:r>
      <w:proofErr w:type="spellEnd"/>
      <w:r w:rsidRPr="00935325">
        <w:rPr>
          <w:i/>
        </w:rPr>
        <w:t xml:space="preserve">; c) </w:t>
      </w:r>
      <w:proofErr w:type="spellStart"/>
      <w:r w:rsidRPr="00935325">
        <w:rPr>
          <w:i/>
        </w:rPr>
        <w:t>Armado</w:t>
      </w:r>
      <w:proofErr w:type="spellEnd"/>
      <w:r w:rsidRPr="00935325">
        <w:rPr>
          <w:i/>
        </w:rPr>
        <w:t xml:space="preserve"> de </w:t>
      </w:r>
      <w:proofErr w:type="spellStart"/>
      <w:r w:rsidRPr="00935325">
        <w:rPr>
          <w:i/>
        </w:rPr>
        <w:t>cuadro</w:t>
      </w:r>
      <w:proofErr w:type="spellEnd"/>
      <w:r w:rsidRPr="00935325">
        <w:rPr>
          <w:i/>
        </w:rPr>
        <w:t xml:space="preserve"> de 13 mm de </w:t>
      </w:r>
      <w:proofErr w:type="spellStart"/>
      <w:r w:rsidRPr="00935325">
        <w:rPr>
          <w:i/>
        </w:rPr>
        <w:t>diámetro</w:t>
      </w:r>
      <w:proofErr w:type="spellEnd"/>
      <w:r w:rsidRPr="00935325">
        <w:rPr>
          <w:i/>
        </w:rPr>
        <w:t xml:space="preserve">; y d) </w:t>
      </w:r>
      <w:proofErr w:type="spellStart"/>
      <w:r w:rsidRPr="00935325">
        <w:rPr>
          <w:i/>
        </w:rPr>
        <w:t>Conexión</w:t>
      </w:r>
      <w:proofErr w:type="spellEnd"/>
      <w:r w:rsidRPr="00935325">
        <w:rPr>
          <w:i/>
        </w:rPr>
        <w:t xml:space="preserve">, </w:t>
      </w:r>
      <w:proofErr w:type="spellStart"/>
      <w:r w:rsidRPr="00935325">
        <w:rPr>
          <w:i/>
        </w:rPr>
        <w:t>reconstrucción</w:t>
      </w:r>
      <w:proofErr w:type="spellEnd"/>
      <w:r w:rsidRPr="00935325">
        <w:rPr>
          <w:i/>
        </w:rPr>
        <w:t xml:space="preserve"> o </w:t>
      </w:r>
      <w:proofErr w:type="spellStart"/>
      <w:r w:rsidRPr="00935325">
        <w:rPr>
          <w:i/>
        </w:rPr>
        <w:t>cambio</w:t>
      </w:r>
      <w:proofErr w:type="spellEnd"/>
      <w:r w:rsidRPr="00935325">
        <w:rPr>
          <w:i/>
        </w:rPr>
        <w:t xml:space="preserve"> de </w:t>
      </w:r>
      <w:proofErr w:type="spellStart"/>
      <w:r w:rsidRPr="00935325">
        <w:rPr>
          <w:i/>
        </w:rPr>
        <w:t>diámetro</w:t>
      </w:r>
      <w:proofErr w:type="spellEnd"/>
      <w:r w:rsidRPr="00935325">
        <w:rPr>
          <w:i/>
        </w:rPr>
        <w:t xml:space="preserve"> de </w:t>
      </w:r>
      <w:proofErr w:type="spellStart"/>
      <w:r w:rsidRPr="00935325">
        <w:rPr>
          <w:i/>
        </w:rPr>
        <w:t>descargas</w:t>
      </w:r>
      <w:proofErr w:type="spellEnd"/>
      <w:r w:rsidRPr="00935325">
        <w:rPr>
          <w:i/>
        </w:rPr>
        <w:t xml:space="preserve"> </w:t>
      </w:r>
      <w:proofErr w:type="spellStart"/>
      <w:r w:rsidRPr="00935325">
        <w:rPr>
          <w:i/>
        </w:rPr>
        <w:t>domiciliarias</w:t>
      </w:r>
      <w:proofErr w:type="spellEnd"/>
      <w:r w:rsidRPr="00935325">
        <w:rPr>
          <w:i/>
        </w:rPr>
        <w:t xml:space="preserve">, </w:t>
      </w:r>
      <w:proofErr w:type="spellStart"/>
      <w:r w:rsidRPr="00935325">
        <w:rPr>
          <w:i/>
        </w:rPr>
        <w:t>en</w:t>
      </w:r>
      <w:proofErr w:type="spellEnd"/>
      <w:r w:rsidRPr="00935325">
        <w:rPr>
          <w:i/>
        </w:rPr>
        <w:t xml:space="preserve"> </w:t>
      </w:r>
      <w:proofErr w:type="spellStart"/>
      <w:r w:rsidRPr="00935325">
        <w:rPr>
          <w:i/>
        </w:rPr>
        <w:t>terrenos</w:t>
      </w:r>
      <w:proofErr w:type="spellEnd"/>
      <w:r w:rsidRPr="00935325">
        <w:rPr>
          <w:i/>
        </w:rPr>
        <w:t xml:space="preserve"> </w:t>
      </w:r>
      <w:proofErr w:type="spellStart"/>
      <w:r w:rsidRPr="00935325">
        <w:rPr>
          <w:i/>
        </w:rPr>
        <w:t>tipo</w:t>
      </w:r>
      <w:proofErr w:type="spellEnd"/>
      <w:r w:rsidRPr="00935325">
        <w:rPr>
          <w:i/>
        </w:rPr>
        <w:t xml:space="preserve"> I y II, con </w:t>
      </w:r>
      <w:proofErr w:type="spellStart"/>
      <w:r w:rsidRPr="00935325">
        <w:rPr>
          <w:i/>
        </w:rPr>
        <w:t>diámetro</w:t>
      </w:r>
      <w:proofErr w:type="spellEnd"/>
      <w:r w:rsidRPr="00935325">
        <w:rPr>
          <w:i/>
        </w:rPr>
        <w:t xml:space="preserve"> de 15 cm. Para la </w:t>
      </w:r>
      <w:proofErr w:type="spellStart"/>
      <w:r w:rsidRPr="00935325">
        <w:rPr>
          <w:i/>
        </w:rPr>
        <w:t>aplicación</w:t>
      </w:r>
      <w:proofErr w:type="spellEnd"/>
      <w:r w:rsidRPr="00935325">
        <w:rPr>
          <w:i/>
        </w:rPr>
        <w:t xml:space="preserve"> del </w:t>
      </w:r>
      <w:proofErr w:type="spellStart"/>
      <w:r w:rsidRPr="00935325">
        <w:rPr>
          <w:i/>
        </w:rPr>
        <w:t>subsidio</w:t>
      </w:r>
      <w:proofErr w:type="spellEnd"/>
      <w:r w:rsidRPr="00935325">
        <w:rPr>
          <w:i/>
        </w:rPr>
        <w:t xml:space="preserve"> </w:t>
      </w:r>
      <w:proofErr w:type="spellStart"/>
      <w:r w:rsidRPr="00935325">
        <w:rPr>
          <w:i/>
        </w:rPr>
        <w:t>previsto</w:t>
      </w:r>
      <w:proofErr w:type="spellEnd"/>
      <w:r w:rsidRPr="00935325">
        <w:rPr>
          <w:i/>
        </w:rPr>
        <w:t xml:space="preserve"> </w:t>
      </w:r>
      <w:proofErr w:type="spellStart"/>
      <w:r w:rsidRPr="00935325">
        <w:rPr>
          <w:i/>
        </w:rPr>
        <w:t>en</w:t>
      </w:r>
      <w:proofErr w:type="spellEnd"/>
      <w:r w:rsidRPr="00935325">
        <w:rPr>
          <w:i/>
        </w:rPr>
        <w:t xml:space="preserve"> la </w:t>
      </w:r>
      <w:proofErr w:type="spellStart"/>
      <w:r w:rsidRPr="00935325">
        <w:rPr>
          <w:i/>
        </w:rPr>
        <w:t>presente</w:t>
      </w:r>
      <w:proofErr w:type="spellEnd"/>
      <w:r w:rsidRPr="00935325">
        <w:rPr>
          <w:i/>
        </w:rPr>
        <w:t xml:space="preserve"> </w:t>
      </w:r>
      <w:proofErr w:type="spellStart"/>
      <w:r w:rsidRPr="00935325">
        <w:rPr>
          <w:i/>
        </w:rPr>
        <w:t>Resolución</w:t>
      </w:r>
      <w:proofErr w:type="spellEnd"/>
      <w:r w:rsidRPr="00935325">
        <w:rPr>
          <w:i/>
        </w:rPr>
        <w:t xml:space="preserve">, </w:t>
      </w:r>
      <w:proofErr w:type="spellStart"/>
      <w:r w:rsidRPr="00935325">
        <w:rPr>
          <w:i/>
        </w:rPr>
        <w:t>será</w:t>
      </w:r>
      <w:proofErr w:type="spellEnd"/>
      <w:r w:rsidRPr="00935325">
        <w:rPr>
          <w:i/>
        </w:rPr>
        <w:t xml:space="preserve"> </w:t>
      </w:r>
      <w:proofErr w:type="spellStart"/>
      <w:r w:rsidRPr="00935325">
        <w:rPr>
          <w:i/>
        </w:rPr>
        <w:t>necesario</w:t>
      </w:r>
      <w:proofErr w:type="spellEnd"/>
      <w:r w:rsidRPr="00935325">
        <w:rPr>
          <w:i/>
        </w:rPr>
        <w:t xml:space="preserve"> que </w:t>
      </w:r>
      <w:proofErr w:type="spellStart"/>
      <w:r w:rsidRPr="00935325">
        <w:rPr>
          <w:i/>
        </w:rPr>
        <w:t>los</w:t>
      </w:r>
      <w:proofErr w:type="spellEnd"/>
      <w:r w:rsidRPr="00935325">
        <w:rPr>
          <w:i/>
        </w:rPr>
        <w:t xml:space="preserve"> </w:t>
      </w:r>
      <w:proofErr w:type="spellStart"/>
      <w:r w:rsidRPr="00935325">
        <w:rPr>
          <w:i/>
        </w:rPr>
        <w:t>servicios</w:t>
      </w:r>
      <w:proofErr w:type="spellEnd"/>
      <w:r w:rsidRPr="00935325">
        <w:rPr>
          <w:i/>
        </w:rPr>
        <w:t xml:space="preserve"> </w:t>
      </w:r>
      <w:proofErr w:type="spellStart"/>
      <w:r w:rsidRPr="00935325">
        <w:rPr>
          <w:i/>
        </w:rPr>
        <w:t>anteriormente</w:t>
      </w:r>
      <w:proofErr w:type="spellEnd"/>
      <w:r w:rsidRPr="00935325">
        <w:rPr>
          <w:i/>
        </w:rPr>
        <w:t xml:space="preserve"> </w:t>
      </w:r>
      <w:proofErr w:type="spellStart"/>
      <w:r w:rsidRPr="00935325">
        <w:rPr>
          <w:i/>
        </w:rPr>
        <w:t>mencionados</w:t>
      </w:r>
      <w:proofErr w:type="spellEnd"/>
      <w:r w:rsidRPr="00935325">
        <w:rPr>
          <w:i/>
        </w:rPr>
        <w:t xml:space="preserve"> se </w:t>
      </w:r>
      <w:proofErr w:type="spellStart"/>
      <w:r w:rsidRPr="00935325">
        <w:rPr>
          <w:i/>
        </w:rPr>
        <w:t>presten</w:t>
      </w:r>
      <w:proofErr w:type="spellEnd"/>
      <w:r w:rsidRPr="00935325">
        <w:rPr>
          <w:i/>
        </w:rPr>
        <w:t xml:space="preserve"> </w:t>
      </w:r>
      <w:proofErr w:type="spellStart"/>
      <w:r w:rsidRPr="00935325">
        <w:rPr>
          <w:i/>
        </w:rPr>
        <w:t>en</w:t>
      </w:r>
      <w:proofErr w:type="spellEnd"/>
      <w:r w:rsidRPr="00935325">
        <w:rPr>
          <w:i/>
        </w:rPr>
        <w:t xml:space="preserve"> </w:t>
      </w:r>
      <w:proofErr w:type="spellStart"/>
      <w:r w:rsidRPr="00935325">
        <w:rPr>
          <w:i/>
        </w:rPr>
        <w:t>inmuebles</w:t>
      </w:r>
      <w:proofErr w:type="spellEnd"/>
      <w:r w:rsidRPr="00935325">
        <w:rPr>
          <w:i/>
        </w:rPr>
        <w:t xml:space="preserve"> </w:t>
      </w:r>
      <w:proofErr w:type="spellStart"/>
      <w:r w:rsidRPr="00935325">
        <w:rPr>
          <w:i/>
        </w:rPr>
        <w:t>clasificados</w:t>
      </w:r>
      <w:proofErr w:type="spellEnd"/>
      <w:r w:rsidRPr="00935325">
        <w:rPr>
          <w:i/>
        </w:rPr>
        <w:t xml:space="preserve"> con </w:t>
      </w:r>
      <w:proofErr w:type="spellStart"/>
      <w:r w:rsidRPr="00935325">
        <w:rPr>
          <w:i/>
        </w:rPr>
        <w:t>uso</w:t>
      </w:r>
      <w:proofErr w:type="spellEnd"/>
      <w:r w:rsidRPr="00935325">
        <w:rPr>
          <w:i/>
        </w:rPr>
        <w:t xml:space="preserve"> </w:t>
      </w:r>
      <w:proofErr w:type="spellStart"/>
      <w:r w:rsidRPr="00935325">
        <w:rPr>
          <w:i/>
        </w:rPr>
        <w:t>doméstico</w:t>
      </w:r>
      <w:proofErr w:type="spellEnd"/>
      <w:r w:rsidRPr="00935325">
        <w:rPr>
          <w:i/>
        </w:rPr>
        <w:t xml:space="preserve"> o </w:t>
      </w:r>
      <w:proofErr w:type="spellStart"/>
      <w:r w:rsidRPr="00935325">
        <w:rPr>
          <w:i/>
        </w:rPr>
        <w:t>doméstico</w:t>
      </w:r>
      <w:proofErr w:type="spellEnd"/>
      <w:r w:rsidRPr="00935325">
        <w:rPr>
          <w:i/>
        </w:rPr>
        <w:t xml:space="preserve"> y no </w:t>
      </w:r>
      <w:proofErr w:type="spellStart"/>
      <w:r w:rsidRPr="00935325">
        <w:rPr>
          <w:i/>
        </w:rPr>
        <w:t>doméstico</w:t>
      </w:r>
      <w:proofErr w:type="spellEnd"/>
      <w:r w:rsidRPr="00935325">
        <w:rPr>
          <w:i/>
        </w:rPr>
        <w:t xml:space="preserve"> </w:t>
      </w:r>
      <w:proofErr w:type="spellStart"/>
      <w:r w:rsidRPr="00935325">
        <w:rPr>
          <w:i/>
        </w:rPr>
        <w:t>simultáneamente</w:t>
      </w:r>
      <w:proofErr w:type="spellEnd"/>
      <w:r w:rsidRPr="00935325">
        <w:rPr>
          <w:i/>
        </w:rPr>
        <w:t xml:space="preserve"> (</w:t>
      </w:r>
      <w:proofErr w:type="spellStart"/>
      <w:r w:rsidRPr="00935325">
        <w:rPr>
          <w:i/>
        </w:rPr>
        <w:t>mixto</w:t>
      </w:r>
      <w:proofErr w:type="spellEnd"/>
      <w:r w:rsidRPr="00935325">
        <w:rPr>
          <w:i/>
        </w:rPr>
        <w:t xml:space="preserve">), </w:t>
      </w:r>
      <w:proofErr w:type="spellStart"/>
      <w:r w:rsidRPr="00935325">
        <w:rPr>
          <w:i/>
        </w:rPr>
        <w:t>situados</w:t>
      </w:r>
      <w:proofErr w:type="spellEnd"/>
      <w:r w:rsidRPr="00935325">
        <w:rPr>
          <w:i/>
        </w:rPr>
        <w:t xml:space="preserve"> </w:t>
      </w:r>
      <w:proofErr w:type="spellStart"/>
      <w:r w:rsidRPr="00935325">
        <w:rPr>
          <w:i/>
        </w:rPr>
        <w:t>en</w:t>
      </w:r>
      <w:proofErr w:type="spellEnd"/>
      <w:r w:rsidRPr="00935325">
        <w:rPr>
          <w:i/>
        </w:rPr>
        <w:t xml:space="preserve"> </w:t>
      </w:r>
      <w:proofErr w:type="spellStart"/>
      <w:r w:rsidRPr="00935325">
        <w:rPr>
          <w:i/>
        </w:rPr>
        <w:t>manzanas</w:t>
      </w:r>
      <w:proofErr w:type="spellEnd"/>
      <w:r w:rsidRPr="00935325">
        <w:rPr>
          <w:i/>
        </w:rPr>
        <w:t xml:space="preserve"> de </w:t>
      </w:r>
      <w:proofErr w:type="spellStart"/>
      <w:r w:rsidRPr="00935325">
        <w:rPr>
          <w:i/>
        </w:rPr>
        <w:t>tipo</w:t>
      </w:r>
      <w:proofErr w:type="spellEnd"/>
      <w:r w:rsidRPr="00935325">
        <w:rPr>
          <w:i/>
        </w:rPr>
        <w:t xml:space="preserve"> popular o </w:t>
      </w:r>
      <w:proofErr w:type="spellStart"/>
      <w:r w:rsidRPr="00935325">
        <w:rPr>
          <w:i/>
        </w:rPr>
        <w:t>baja</w:t>
      </w:r>
      <w:proofErr w:type="spellEnd"/>
      <w:r w:rsidRPr="00935325">
        <w:rPr>
          <w:i/>
        </w:rPr>
        <w:t xml:space="preserve">, </w:t>
      </w:r>
      <w:proofErr w:type="spellStart"/>
      <w:r w:rsidRPr="00935325">
        <w:rPr>
          <w:i/>
        </w:rPr>
        <w:t>en</w:t>
      </w:r>
      <w:proofErr w:type="spellEnd"/>
      <w:r w:rsidRPr="00935325">
        <w:rPr>
          <w:i/>
        </w:rPr>
        <w:t xml:space="preserve"> </w:t>
      </w:r>
      <w:proofErr w:type="spellStart"/>
      <w:r w:rsidRPr="00935325">
        <w:rPr>
          <w:i/>
        </w:rPr>
        <w:t>términos</w:t>
      </w:r>
      <w:proofErr w:type="spellEnd"/>
      <w:r w:rsidRPr="00935325">
        <w:rPr>
          <w:i/>
        </w:rPr>
        <w:t xml:space="preserve"> del </w:t>
      </w:r>
      <w:proofErr w:type="spellStart"/>
      <w:r w:rsidRPr="00935325">
        <w:rPr>
          <w:i/>
        </w:rPr>
        <w:t>Código</w:t>
      </w:r>
      <w:proofErr w:type="spellEnd"/>
      <w:r w:rsidRPr="00935325">
        <w:rPr>
          <w:i/>
        </w:rPr>
        <w:t xml:space="preserve"> Fiscal de la Ciudad de México. SEGUNDO.- Para la </w:t>
      </w:r>
      <w:proofErr w:type="spellStart"/>
      <w:r w:rsidRPr="00935325">
        <w:rPr>
          <w:i/>
        </w:rPr>
        <w:t>aplicación</w:t>
      </w:r>
      <w:proofErr w:type="spellEnd"/>
      <w:r w:rsidRPr="00935325">
        <w:rPr>
          <w:i/>
        </w:rPr>
        <w:t xml:space="preserve"> del </w:t>
      </w:r>
      <w:proofErr w:type="spellStart"/>
      <w:r w:rsidRPr="00935325">
        <w:rPr>
          <w:i/>
        </w:rPr>
        <w:t>beneficio</w:t>
      </w:r>
      <w:proofErr w:type="spellEnd"/>
      <w:r w:rsidRPr="00935325">
        <w:rPr>
          <w:i/>
        </w:rPr>
        <w:t xml:space="preserve"> fiscal a que se </w:t>
      </w:r>
      <w:proofErr w:type="spellStart"/>
      <w:r w:rsidRPr="00935325">
        <w:rPr>
          <w:i/>
        </w:rPr>
        <w:t>refiere</w:t>
      </w:r>
      <w:proofErr w:type="spellEnd"/>
      <w:r w:rsidRPr="00935325">
        <w:rPr>
          <w:i/>
        </w:rPr>
        <w:t xml:space="preserve"> el numeral PRIMERO, la </w:t>
      </w:r>
      <w:proofErr w:type="spellStart"/>
      <w:r w:rsidRPr="00935325">
        <w:rPr>
          <w:i/>
        </w:rPr>
        <w:t>Secretaría</w:t>
      </w:r>
      <w:proofErr w:type="spellEnd"/>
      <w:r w:rsidRPr="00935325">
        <w:rPr>
          <w:i/>
        </w:rPr>
        <w:t xml:space="preserve"> de </w:t>
      </w:r>
      <w:proofErr w:type="spellStart"/>
      <w:r w:rsidRPr="00935325">
        <w:rPr>
          <w:i/>
        </w:rPr>
        <w:t>Administración</w:t>
      </w:r>
      <w:proofErr w:type="spellEnd"/>
      <w:r w:rsidRPr="00935325">
        <w:rPr>
          <w:i/>
        </w:rPr>
        <w:t xml:space="preserve"> y </w:t>
      </w:r>
      <w:proofErr w:type="spellStart"/>
      <w:r w:rsidRPr="00935325">
        <w:rPr>
          <w:i/>
        </w:rPr>
        <w:t>Finanzas</w:t>
      </w:r>
      <w:proofErr w:type="spellEnd"/>
      <w:r w:rsidRPr="00935325">
        <w:rPr>
          <w:i/>
        </w:rPr>
        <w:t xml:space="preserve"> y el Sistema de </w:t>
      </w:r>
      <w:proofErr w:type="spellStart"/>
      <w:r w:rsidRPr="00935325">
        <w:rPr>
          <w:i/>
        </w:rPr>
        <w:t>Aguas</w:t>
      </w:r>
      <w:proofErr w:type="spellEnd"/>
      <w:r w:rsidRPr="00935325">
        <w:rPr>
          <w:i/>
        </w:rPr>
        <w:t xml:space="preserve">, ambos de la Ciudad de México </w:t>
      </w:r>
      <w:proofErr w:type="spellStart"/>
      <w:r w:rsidRPr="00935325">
        <w:rPr>
          <w:i/>
        </w:rPr>
        <w:t>instrumentarán</w:t>
      </w:r>
      <w:proofErr w:type="spellEnd"/>
      <w:r w:rsidRPr="00935325">
        <w:rPr>
          <w:i/>
        </w:rPr>
        <w:t xml:space="preserve"> las </w:t>
      </w:r>
      <w:proofErr w:type="spellStart"/>
      <w:r w:rsidRPr="00935325">
        <w:rPr>
          <w:i/>
        </w:rPr>
        <w:t>acciones</w:t>
      </w:r>
      <w:proofErr w:type="spellEnd"/>
      <w:r w:rsidRPr="00935325">
        <w:rPr>
          <w:i/>
        </w:rPr>
        <w:t xml:space="preserve"> </w:t>
      </w:r>
      <w:proofErr w:type="spellStart"/>
      <w:r w:rsidRPr="00935325">
        <w:rPr>
          <w:i/>
        </w:rPr>
        <w:t>necesarias</w:t>
      </w:r>
      <w:proofErr w:type="spellEnd"/>
      <w:r w:rsidRPr="00935325">
        <w:rPr>
          <w:i/>
        </w:rPr>
        <w:t xml:space="preserve">. TERCERO.- Los </w:t>
      </w:r>
      <w:proofErr w:type="spellStart"/>
      <w:r w:rsidRPr="00935325">
        <w:rPr>
          <w:i/>
        </w:rPr>
        <w:t>contribuyentes</w:t>
      </w:r>
      <w:proofErr w:type="spellEnd"/>
      <w:r w:rsidRPr="00935325">
        <w:rPr>
          <w:i/>
        </w:rPr>
        <w:t xml:space="preserve"> que </w:t>
      </w:r>
      <w:proofErr w:type="spellStart"/>
      <w:r w:rsidRPr="00935325">
        <w:rPr>
          <w:i/>
        </w:rPr>
        <w:t>deseen</w:t>
      </w:r>
      <w:proofErr w:type="spellEnd"/>
      <w:r w:rsidRPr="00935325">
        <w:rPr>
          <w:i/>
        </w:rPr>
        <w:t xml:space="preserve"> </w:t>
      </w:r>
      <w:proofErr w:type="spellStart"/>
      <w:r w:rsidRPr="00935325">
        <w:rPr>
          <w:i/>
        </w:rPr>
        <w:t>acogerse</w:t>
      </w:r>
      <w:proofErr w:type="spellEnd"/>
      <w:r w:rsidRPr="00935325">
        <w:rPr>
          <w:i/>
        </w:rPr>
        <w:t xml:space="preserve"> al </w:t>
      </w:r>
      <w:proofErr w:type="spellStart"/>
      <w:r w:rsidRPr="00935325">
        <w:rPr>
          <w:i/>
        </w:rPr>
        <w:t>beneficio</w:t>
      </w:r>
      <w:proofErr w:type="spellEnd"/>
      <w:r w:rsidRPr="00935325">
        <w:rPr>
          <w:i/>
        </w:rPr>
        <w:t xml:space="preserve"> </w:t>
      </w:r>
      <w:proofErr w:type="spellStart"/>
      <w:r w:rsidRPr="00935325">
        <w:rPr>
          <w:i/>
        </w:rPr>
        <w:t>contemplado</w:t>
      </w:r>
      <w:proofErr w:type="spellEnd"/>
      <w:r w:rsidRPr="00935325">
        <w:rPr>
          <w:i/>
        </w:rPr>
        <w:t xml:space="preserve"> </w:t>
      </w:r>
      <w:proofErr w:type="spellStart"/>
      <w:r w:rsidRPr="00935325">
        <w:rPr>
          <w:i/>
        </w:rPr>
        <w:t>en</w:t>
      </w:r>
      <w:proofErr w:type="spellEnd"/>
      <w:r w:rsidRPr="00935325">
        <w:rPr>
          <w:i/>
        </w:rPr>
        <w:t xml:space="preserve"> la </w:t>
      </w:r>
      <w:proofErr w:type="spellStart"/>
      <w:r w:rsidRPr="00935325">
        <w:rPr>
          <w:i/>
        </w:rPr>
        <w:t>presente</w:t>
      </w:r>
      <w:proofErr w:type="spellEnd"/>
      <w:r w:rsidRPr="00935325">
        <w:rPr>
          <w:i/>
        </w:rPr>
        <w:t xml:space="preserve"> </w:t>
      </w:r>
      <w:proofErr w:type="spellStart"/>
      <w:r w:rsidRPr="00935325">
        <w:rPr>
          <w:i/>
        </w:rPr>
        <w:t>Resolución</w:t>
      </w:r>
      <w:proofErr w:type="spellEnd"/>
      <w:r w:rsidRPr="00935325">
        <w:rPr>
          <w:i/>
        </w:rPr>
        <w:t xml:space="preserve">, </w:t>
      </w:r>
      <w:proofErr w:type="spellStart"/>
      <w:r w:rsidRPr="00935325">
        <w:rPr>
          <w:i/>
        </w:rPr>
        <w:t>deberán</w:t>
      </w:r>
      <w:proofErr w:type="spellEnd"/>
      <w:r w:rsidRPr="00935325">
        <w:rPr>
          <w:i/>
        </w:rPr>
        <w:t xml:space="preserve"> </w:t>
      </w:r>
      <w:proofErr w:type="spellStart"/>
      <w:r w:rsidRPr="00935325">
        <w:rPr>
          <w:i/>
        </w:rPr>
        <w:t>acreditar</w:t>
      </w:r>
      <w:proofErr w:type="spellEnd"/>
      <w:r w:rsidRPr="00935325">
        <w:rPr>
          <w:i/>
        </w:rPr>
        <w:t xml:space="preserve"> ante el Sistema de </w:t>
      </w:r>
      <w:proofErr w:type="spellStart"/>
      <w:r w:rsidRPr="00935325">
        <w:rPr>
          <w:i/>
        </w:rPr>
        <w:t>Aguas</w:t>
      </w:r>
      <w:proofErr w:type="spellEnd"/>
      <w:r w:rsidRPr="00935325">
        <w:rPr>
          <w:i/>
        </w:rPr>
        <w:t xml:space="preserve"> de la Ciudad de México, </w:t>
      </w:r>
      <w:proofErr w:type="spellStart"/>
      <w:r w:rsidRPr="00935325">
        <w:rPr>
          <w:i/>
        </w:rPr>
        <w:t>mediante</w:t>
      </w:r>
      <w:proofErr w:type="spellEnd"/>
      <w:r w:rsidRPr="00935325">
        <w:rPr>
          <w:i/>
        </w:rPr>
        <w:t xml:space="preserve"> </w:t>
      </w:r>
      <w:proofErr w:type="spellStart"/>
      <w:r w:rsidRPr="00935325">
        <w:rPr>
          <w:i/>
        </w:rPr>
        <w:t>documento</w:t>
      </w:r>
      <w:proofErr w:type="spellEnd"/>
      <w:r w:rsidRPr="00935325">
        <w:rPr>
          <w:i/>
        </w:rPr>
        <w:t xml:space="preserve"> </w:t>
      </w:r>
      <w:proofErr w:type="spellStart"/>
      <w:r w:rsidRPr="00935325">
        <w:rPr>
          <w:i/>
        </w:rPr>
        <w:t>oficial</w:t>
      </w:r>
      <w:proofErr w:type="spellEnd"/>
      <w:r w:rsidRPr="00935325">
        <w:rPr>
          <w:i/>
        </w:rPr>
        <w:t xml:space="preserve"> </w:t>
      </w:r>
      <w:proofErr w:type="spellStart"/>
      <w:r w:rsidRPr="00935325">
        <w:rPr>
          <w:i/>
        </w:rPr>
        <w:t>vigente</w:t>
      </w:r>
      <w:proofErr w:type="spellEnd"/>
      <w:r w:rsidRPr="00935325">
        <w:rPr>
          <w:i/>
        </w:rPr>
        <w:t xml:space="preserve">, </w:t>
      </w:r>
      <w:r w:rsidRPr="00935325">
        <w:rPr>
          <w:i/>
        </w:rPr>
        <w:lastRenderedPageBreak/>
        <w:t xml:space="preserve">el </w:t>
      </w:r>
      <w:proofErr w:type="spellStart"/>
      <w:r w:rsidRPr="00935325">
        <w:rPr>
          <w:i/>
        </w:rPr>
        <w:t>uso</w:t>
      </w:r>
      <w:proofErr w:type="spellEnd"/>
      <w:r w:rsidRPr="00935325">
        <w:rPr>
          <w:i/>
        </w:rPr>
        <w:t xml:space="preserve"> y el </w:t>
      </w:r>
      <w:proofErr w:type="spellStart"/>
      <w:r w:rsidRPr="00935325">
        <w:rPr>
          <w:i/>
        </w:rPr>
        <w:t>tipo</w:t>
      </w:r>
      <w:proofErr w:type="spellEnd"/>
      <w:r w:rsidRPr="00935325">
        <w:rPr>
          <w:i/>
        </w:rPr>
        <w:t xml:space="preserve"> de </w:t>
      </w:r>
      <w:proofErr w:type="spellStart"/>
      <w:r w:rsidRPr="00935325">
        <w:rPr>
          <w:i/>
        </w:rPr>
        <w:t>manzana</w:t>
      </w:r>
      <w:proofErr w:type="spellEnd"/>
      <w:r w:rsidRPr="00935325">
        <w:rPr>
          <w:i/>
        </w:rPr>
        <w:t xml:space="preserve"> del </w:t>
      </w:r>
      <w:proofErr w:type="spellStart"/>
      <w:r w:rsidRPr="00935325">
        <w:rPr>
          <w:i/>
        </w:rPr>
        <w:t>inmueble</w:t>
      </w:r>
      <w:proofErr w:type="spellEnd"/>
      <w:r w:rsidRPr="00935325">
        <w:rPr>
          <w:i/>
        </w:rPr>
        <w:t xml:space="preserve"> </w:t>
      </w:r>
      <w:proofErr w:type="spellStart"/>
      <w:r w:rsidRPr="00935325">
        <w:rPr>
          <w:i/>
        </w:rPr>
        <w:t>en</w:t>
      </w:r>
      <w:proofErr w:type="spellEnd"/>
      <w:r w:rsidRPr="00935325">
        <w:rPr>
          <w:i/>
        </w:rPr>
        <w:t xml:space="preserve"> </w:t>
      </w:r>
      <w:proofErr w:type="spellStart"/>
      <w:r w:rsidRPr="00935325">
        <w:rPr>
          <w:i/>
        </w:rPr>
        <w:t>donde</w:t>
      </w:r>
      <w:proofErr w:type="spellEnd"/>
      <w:r w:rsidRPr="00935325">
        <w:rPr>
          <w:i/>
        </w:rPr>
        <w:t xml:space="preserve"> se </w:t>
      </w:r>
      <w:proofErr w:type="spellStart"/>
      <w:r w:rsidRPr="00935325">
        <w:rPr>
          <w:i/>
        </w:rPr>
        <w:t>prestarán</w:t>
      </w:r>
      <w:proofErr w:type="spellEnd"/>
      <w:r w:rsidRPr="00935325">
        <w:rPr>
          <w:i/>
        </w:rPr>
        <w:t xml:space="preserve"> </w:t>
      </w:r>
      <w:proofErr w:type="spellStart"/>
      <w:r w:rsidRPr="00935325">
        <w:rPr>
          <w:i/>
        </w:rPr>
        <w:t>los</w:t>
      </w:r>
      <w:proofErr w:type="spellEnd"/>
      <w:r w:rsidRPr="00935325">
        <w:rPr>
          <w:i/>
        </w:rPr>
        <w:t xml:space="preserve"> </w:t>
      </w:r>
      <w:proofErr w:type="spellStart"/>
      <w:r w:rsidRPr="00935325">
        <w:rPr>
          <w:i/>
        </w:rPr>
        <w:t>servicios</w:t>
      </w:r>
      <w:proofErr w:type="spellEnd"/>
      <w:r w:rsidRPr="00935325">
        <w:rPr>
          <w:i/>
        </w:rPr>
        <w:t xml:space="preserve">; </w:t>
      </w:r>
      <w:proofErr w:type="spellStart"/>
      <w:r w:rsidRPr="00935325">
        <w:rPr>
          <w:i/>
        </w:rPr>
        <w:t>además</w:t>
      </w:r>
      <w:proofErr w:type="spellEnd"/>
      <w:r w:rsidRPr="00935325">
        <w:rPr>
          <w:i/>
        </w:rPr>
        <w:t xml:space="preserve"> de </w:t>
      </w:r>
      <w:proofErr w:type="spellStart"/>
      <w:r w:rsidRPr="00935325">
        <w:rPr>
          <w:i/>
        </w:rPr>
        <w:t>realizar</w:t>
      </w:r>
      <w:proofErr w:type="spellEnd"/>
      <w:r w:rsidRPr="00935325">
        <w:rPr>
          <w:i/>
        </w:rPr>
        <w:t xml:space="preserve"> el </w:t>
      </w:r>
      <w:proofErr w:type="spellStart"/>
      <w:r w:rsidRPr="00935325">
        <w:rPr>
          <w:i/>
        </w:rPr>
        <w:t>pago</w:t>
      </w:r>
      <w:proofErr w:type="spellEnd"/>
      <w:r w:rsidRPr="00935325">
        <w:rPr>
          <w:i/>
        </w:rPr>
        <w:t xml:space="preserve"> de </w:t>
      </w:r>
      <w:proofErr w:type="spellStart"/>
      <w:r w:rsidRPr="00935325">
        <w:rPr>
          <w:i/>
        </w:rPr>
        <w:t>los</w:t>
      </w:r>
      <w:proofErr w:type="spellEnd"/>
      <w:r w:rsidRPr="00935325">
        <w:rPr>
          <w:i/>
        </w:rPr>
        <w:t xml:space="preserve"> </w:t>
      </w:r>
      <w:proofErr w:type="spellStart"/>
      <w:r w:rsidRPr="00935325">
        <w:rPr>
          <w:i/>
        </w:rPr>
        <w:t>derechos</w:t>
      </w:r>
      <w:proofErr w:type="spellEnd"/>
      <w:r w:rsidRPr="00935325">
        <w:rPr>
          <w:i/>
        </w:rPr>
        <w:t xml:space="preserve"> </w:t>
      </w:r>
      <w:proofErr w:type="spellStart"/>
      <w:r w:rsidRPr="00935325">
        <w:rPr>
          <w:i/>
        </w:rPr>
        <w:t>correspondientes</w:t>
      </w:r>
      <w:proofErr w:type="spellEnd"/>
      <w:r w:rsidRPr="00935325">
        <w:rPr>
          <w:i/>
        </w:rPr>
        <w:t xml:space="preserve">, </w:t>
      </w:r>
      <w:proofErr w:type="spellStart"/>
      <w:r w:rsidRPr="00935325">
        <w:rPr>
          <w:i/>
        </w:rPr>
        <w:t>en</w:t>
      </w:r>
      <w:proofErr w:type="spellEnd"/>
      <w:r w:rsidRPr="00935325">
        <w:rPr>
          <w:i/>
        </w:rPr>
        <w:t xml:space="preserve"> </w:t>
      </w:r>
      <w:proofErr w:type="spellStart"/>
      <w:r w:rsidRPr="00935325">
        <w:rPr>
          <w:i/>
        </w:rPr>
        <w:t>cualquiera</w:t>
      </w:r>
      <w:proofErr w:type="spellEnd"/>
      <w:r w:rsidRPr="00935325">
        <w:rPr>
          <w:i/>
        </w:rPr>
        <w:t xml:space="preserve"> de las </w:t>
      </w:r>
      <w:proofErr w:type="spellStart"/>
      <w:r w:rsidRPr="00935325">
        <w:rPr>
          <w:i/>
        </w:rPr>
        <w:t>Oficinas</w:t>
      </w:r>
      <w:proofErr w:type="spellEnd"/>
      <w:r w:rsidRPr="00935325">
        <w:rPr>
          <w:i/>
        </w:rPr>
        <w:t xml:space="preserve"> de </w:t>
      </w:r>
      <w:proofErr w:type="spellStart"/>
      <w:r w:rsidRPr="00935325">
        <w:rPr>
          <w:i/>
        </w:rPr>
        <w:t>Administración</w:t>
      </w:r>
      <w:proofErr w:type="spellEnd"/>
      <w:r w:rsidRPr="00935325">
        <w:rPr>
          <w:i/>
        </w:rPr>
        <w:t xml:space="preserve"> </w:t>
      </w:r>
      <w:proofErr w:type="spellStart"/>
      <w:r w:rsidRPr="00935325">
        <w:rPr>
          <w:i/>
        </w:rPr>
        <w:t>Tributaria</w:t>
      </w:r>
      <w:proofErr w:type="spellEnd"/>
      <w:r w:rsidRPr="00935325">
        <w:rPr>
          <w:i/>
        </w:rPr>
        <w:t xml:space="preserve"> </w:t>
      </w:r>
      <w:proofErr w:type="spellStart"/>
      <w:r w:rsidRPr="00935325">
        <w:rPr>
          <w:i/>
        </w:rPr>
        <w:t>ubicadas</w:t>
      </w:r>
      <w:proofErr w:type="spellEnd"/>
      <w:r w:rsidRPr="00935325">
        <w:rPr>
          <w:i/>
        </w:rPr>
        <w:t xml:space="preserve"> </w:t>
      </w:r>
      <w:proofErr w:type="spellStart"/>
      <w:r w:rsidRPr="00935325">
        <w:rPr>
          <w:i/>
        </w:rPr>
        <w:t>en</w:t>
      </w:r>
      <w:proofErr w:type="spellEnd"/>
      <w:r w:rsidRPr="00935325">
        <w:rPr>
          <w:i/>
        </w:rPr>
        <w:t xml:space="preserve"> la Ciudad de México, o </w:t>
      </w:r>
      <w:proofErr w:type="spellStart"/>
      <w:r w:rsidRPr="00935325">
        <w:rPr>
          <w:i/>
        </w:rPr>
        <w:t>en</w:t>
      </w:r>
      <w:proofErr w:type="spellEnd"/>
      <w:r w:rsidRPr="00935325">
        <w:rPr>
          <w:i/>
        </w:rPr>
        <w:t xml:space="preserve"> </w:t>
      </w:r>
      <w:proofErr w:type="spellStart"/>
      <w:r w:rsidRPr="00935325">
        <w:rPr>
          <w:i/>
        </w:rPr>
        <w:t>su</w:t>
      </w:r>
      <w:proofErr w:type="spellEnd"/>
      <w:r w:rsidRPr="00935325">
        <w:rPr>
          <w:i/>
        </w:rPr>
        <w:t xml:space="preserve"> </w:t>
      </w:r>
      <w:proofErr w:type="spellStart"/>
      <w:r w:rsidRPr="00935325">
        <w:rPr>
          <w:i/>
        </w:rPr>
        <w:t>caso</w:t>
      </w:r>
      <w:proofErr w:type="spellEnd"/>
      <w:r w:rsidRPr="00935325">
        <w:rPr>
          <w:i/>
        </w:rPr>
        <w:t xml:space="preserve">, </w:t>
      </w:r>
      <w:proofErr w:type="spellStart"/>
      <w:r w:rsidRPr="00935325">
        <w:rPr>
          <w:i/>
        </w:rPr>
        <w:t>en</w:t>
      </w:r>
      <w:proofErr w:type="spellEnd"/>
      <w:r w:rsidRPr="00935325">
        <w:rPr>
          <w:i/>
        </w:rPr>
        <w:t xml:space="preserve"> las </w:t>
      </w:r>
      <w:proofErr w:type="spellStart"/>
      <w:r w:rsidRPr="00935325">
        <w:rPr>
          <w:i/>
        </w:rPr>
        <w:t>Oficinas</w:t>
      </w:r>
      <w:proofErr w:type="spellEnd"/>
      <w:r w:rsidRPr="00935325">
        <w:rPr>
          <w:i/>
        </w:rPr>
        <w:t xml:space="preserve"> de </w:t>
      </w:r>
      <w:proofErr w:type="spellStart"/>
      <w:r w:rsidRPr="00935325">
        <w:rPr>
          <w:i/>
        </w:rPr>
        <w:t>Atención</w:t>
      </w:r>
      <w:proofErr w:type="spellEnd"/>
      <w:r w:rsidRPr="00935325">
        <w:rPr>
          <w:i/>
        </w:rPr>
        <w:t xml:space="preserve"> al </w:t>
      </w:r>
      <w:proofErr w:type="spellStart"/>
      <w:r w:rsidRPr="00935325">
        <w:rPr>
          <w:i/>
        </w:rPr>
        <w:t>Público</w:t>
      </w:r>
      <w:proofErr w:type="spellEnd"/>
      <w:r w:rsidRPr="00935325">
        <w:rPr>
          <w:i/>
        </w:rPr>
        <w:t xml:space="preserve"> del Sistema de </w:t>
      </w:r>
      <w:proofErr w:type="spellStart"/>
      <w:r w:rsidRPr="00935325">
        <w:rPr>
          <w:i/>
        </w:rPr>
        <w:t>Aguas</w:t>
      </w:r>
      <w:proofErr w:type="spellEnd"/>
      <w:r w:rsidRPr="00935325">
        <w:rPr>
          <w:i/>
        </w:rPr>
        <w:t xml:space="preserve"> de la Ciudad de México. CUARTO</w:t>
      </w:r>
      <w:proofErr w:type="gramStart"/>
      <w:r w:rsidRPr="00935325">
        <w:rPr>
          <w:i/>
        </w:rPr>
        <w:t>.-</w:t>
      </w:r>
      <w:proofErr w:type="gramEnd"/>
      <w:r w:rsidRPr="00935325">
        <w:rPr>
          <w:i/>
        </w:rPr>
        <w:t xml:space="preserve"> La </w:t>
      </w:r>
      <w:proofErr w:type="spellStart"/>
      <w:r w:rsidRPr="00935325">
        <w:rPr>
          <w:i/>
        </w:rPr>
        <w:t>aplicación</w:t>
      </w:r>
      <w:proofErr w:type="spellEnd"/>
      <w:r w:rsidRPr="00935325">
        <w:rPr>
          <w:i/>
        </w:rPr>
        <w:t xml:space="preserve"> del </w:t>
      </w:r>
      <w:proofErr w:type="spellStart"/>
      <w:r w:rsidRPr="00935325">
        <w:rPr>
          <w:i/>
        </w:rPr>
        <w:t>beneficio</w:t>
      </w:r>
      <w:proofErr w:type="spellEnd"/>
      <w:r w:rsidRPr="00935325">
        <w:rPr>
          <w:i/>
        </w:rPr>
        <w:t xml:space="preserve"> fiscal </w:t>
      </w:r>
      <w:proofErr w:type="spellStart"/>
      <w:r w:rsidRPr="00935325">
        <w:rPr>
          <w:i/>
        </w:rPr>
        <w:t>referido</w:t>
      </w:r>
      <w:proofErr w:type="spellEnd"/>
      <w:r w:rsidRPr="00935325">
        <w:rPr>
          <w:i/>
        </w:rPr>
        <w:t xml:space="preserve"> </w:t>
      </w:r>
      <w:proofErr w:type="spellStart"/>
      <w:r w:rsidRPr="00935325">
        <w:rPr>
          <w:i/>
        </w:rPr>
        <w:t>en</w:t>
      </w:r>
      <w:proofErr w:type="spellEnd"/>
      <w:r w:rsidRPr="00935325">
        <w:rPr>
          <w:i/>
        </w:rPr>
        <w:t xml:space="preserve"> el numeral PRIMERO no </w:t>
      </w:r>
      <w:proofErr w:type="spellStart"/>
      <w:r w:rsidRPr="00935325">
        <w:rPr>
          <w:i/>
        </w:rPr>
        <w:t>exime</w:t>
      </w:r>
      <w:proofErr w:type="spellEnd"/>
      <w:r w:rsidRPr="00935325">
        <w:rPr>
          <w:i/>
        </w:rPr>
        <w:t xml:space="preserve"> a </w:t>
      </w:r>
      <w:proofErr w:type="spellStart"/>
      <w:r w:rsidRPr="00935325">
        <w:rPr>
          <w:i/>
        </w:rPr>
        <w:t>los</w:t>
      </w:r>
      <w:proofErr w:type="spellEnd"/>
      <w:r w:rsidRPr="00935325">
        <w:rPr>
          <w:i/>
        </w:rPr>
        <w:t xml:space="preserve"> </w:t>
      </w:r>
      <w:proofErr w:type="spellStart"/>
      <w:r w:rsidRPr="00935325">
        <w:rPr>
          <w:i/>
        </w:rPr>
        <w:t>contribuyentes</w:t>
      </w:r>
      <w:proofErr w:type="spellEnd"/>
      <w:r w:rsidRPr="00935325">
        <w:rPr>
          <w:i/>
        </w:rPr>
        <w:t xml:space="preserve"> de la </w:t>
      </w:r>
      <w:proofErr w:type="spellStart"/>
      <w:r w:rsidRPr="00935325">
        <w:rPr>
          <w:i/>
        </w:rPr>
        <w:t>obligación</w:t>
      </w:r>
      <w:proofErr w:type="spellEnd"/>
      <w:r w:rsidRPr="00935325">
        <w:rPr>
          <w:i/>
        </w:rPr>
        <w:t xml:space="preserve"> de </w:t>
      </w:r>
      <w:proofErr w:type="spellStart"/>
      <w:r w:rsidRPr="00935325">
        <w:rPr>
          <w:i/>
        </w:rPr>
        <w:t>cumplir</w:t>
      </w:r>
      <w:proofErr w:type="spellEnd"/>
      <w:r w:rsidRPr="00935325">
        <w:rPr>
          <w:i/>
        </w:rPr>
        <w:t xml:space="preserve"> con </w:t>
      </w:r>
      <w:proofErr w:type="spellStart"/>
      <w:r w:rsidRPr="00935325">
        <w:rPr>
          <w:i/>
        </w:rPr>
        <w:t>los</w:t>
      </w:r>
      <w:proofErr w:type="spellEnd"/>
      <w:r w:rsidRPr="00935325">
        <w:rPr>
          <w:i/>
        </w:rPr>
        <w:t xml:space="preserve"> </w:t>
      </w:r>
      <w:proofErr w:type="spellStart"/>
      <w:r w:rsidRPr="00935325">
        <w:rPr>
          <w:i/>
        </w:rPr>
        <w:t>requisitos</w:t>
      </w:r>
      <w:proofErr w:type="spellEnd"/>
      <w:r w:rsidRPr="00935325">
        <w:rPr>
          <w:i/>
        </w:rPr>
        <w:t xml:space="preserve"> </w:t>
      </w:r>
      <w:proofErr w:type="spellStart"/>
      <w:r w:rsidRPr="00935325">
        <w:rPr>
          <w:i/>
        </w:rPr>
        <w:t>establecidos</w:t>
      </w:r>
      <w:proofErr w:type="spellEnd"/>
      <w:r w:rsidRPr="00935325">
        <w:rPr>
          <w:i/>
        </w:rPr>
        <w:t xml:space="preserve"> </w:t>
      </w:r>
      <w:proofErr w:type="spellStart"/>
      <w:r w:rsidRPr="00935325">
        <w:rPr>
          <w:i/>
        </w:rPr>
        <w:t>en</w:t>
      </w:r>
      <w:proofErr w:type="spellEnd"/>
      <w:r w:rsidRPr="00935325">
        <w:rPr>
          <w:i/>
        </w:rPr>
        <w:t xml:space="preserve"> el </w:t>
      </w:r>
      <w:proofErr w:type="spellStart"/>
      <w:r w:rsidRPr="00935325">
        <w:rPr>
          <w:i/>
        </w:rPr>
        <w:t>formato</w:t>
      </w:r>
      <w:proofErr w:type="spellEnd"/>
      <w:r w:rsidRPr="00935325">
        <w:rPr>
          <w:i/>
        </w:rPr>
        <w:t xml:space="preserve"> </w:t>
      </w:r>
      <w:proofErr w:type="spellStart"/>
      <w:r w:rsidRPr="00935325">
        <w:rPr>
          <w:i/>
        </w:rPr>
        <w:t>oficial</w:t>
      </w:r>
      <w:proofErr w:type="spellEnd"/>
      <w:r w:rsidRPr="00935325">
        <w:rPr>
          <w:i/>
        </w:rPr>
        <w:t xml:space="preserve"> del </w:t>
      </w:r>
      <w:proofErr w:type="spellStart"/>
      <w:r w:rsidRPr="00935325">
        <w:rPr>
          <w:i/>
        </w:rPr>
        <w:t>trámite</w:t>
      </w:r>
      <w:proofErr w:type="spellEnd"/>
      <w:r w:rsidRPr="00935325">
        <w:rPr>
          <w:i/>
        </w:rPr>
        <w:t xml:space="preserve"> </w:t>
      </w:r>
      <w:proofErr w:type="spellStart"/>
      <w:r w:rsidRPr="00935325">
        <w:rPr>
          <w:i/>
        </w:rPr>
        <w:t>correspondiente</w:t>
      </w:r>
      <w:proofErr w:type="spellEnd"/>
      <w:r w:rsidRPr="00935325">
        <w:rPr>
          <w:i/>
        </w:rPr>
        <w:t xml:space="preserve">. QUINTO.- </w:t>
      </w:r>
      <w:proofErr w:type="spellStart"/>
      <w:r w:rsidRPr="00935325">
        <w:rPr>
          <w:i/>
        </w:rPr>
        <w:t>Conforme</w:t>
      </w:r>
      <w:proofErr w:type="spellEnd"/>
      <w:r w:rsidRPr="00935325">
        <w:rPr>
          <w:i/>
        </w:rPr>
        <w:t xml:space="preserve"> a lo </w:t>
      </w:r>
      <w:proofErr w:type="spellStart"/>
      <w:r w:rsidRPr="00935325">
        <w:rPr>
          <w:i/>
        </w:rPr>
        <w:t>establecido</w:t>
      </w:r>
      <w:proofErr w:type="spellEnd"/>
      <w:r w:rsidRPr="00935325">
        <w:rPr>
          <w:i/>
        </w:rPr>
        <w:t xml:space="preserve"> </w:t>
      </w:r>
      <w:proofErr w:type="spellStart"/>
      <w:r w:rsidRPr="00935325">
        <w:rPr>
          <w:i/>
        </w:rPr>
        <w:t>por</w:t>
      </w:r>
      <w:proofErr w:type="spellEnd"/>
      <w:r w:rsidRPr="00935325">
        <w:rPr>
          <w:i/>
        </w:rPr>
        <w:t xml:space="preserve"> el </w:t>
      </w:r>
      <w:proofErr w:type="spellStart"/>
      <w:r w:rsidRPr="00935325">
        <w:rPr>
          <w:i/>
        </w:rPr>
        <w:t>artículo</w:t>
      </w:r>
      <w:proofErr w:type="spellEnd"/>
      <w:r w:rsidRPr="00935325">
        <w:rPr>
          <w:i/>
        </w:rPr>
        <w:t xml:space="preserve"> 297 del </w:t>
      </w:r>
      <w:proofErr w:type="spellStart"/>
      <w:r w:rsidRPr="00935325">
        <w:rPr>
          <w:i/>
        </w:rPr>
        <w:t>Código</w:t>
      </w:r>
      <w:proofErr w:type="spellEnd"/>
      <w:r w:rsidRPr="00935325">
        <w:rPr>
          <w:i/>
        </w:rPr>
        <w:t xml:space="preserve"> Fiscal de la Ciudad de México, no </w:t>
      </w:r>
      <w:proofErr w:type="spellStart"/>
      <w:r w:rsidRPr="00935325">
        <w:rPr>
          <w:i/>
        </w:rPr>
        <w:t>procederá</w:t>
      </w:r>
      <w:proofErr w:type="spellEnd"/>
      <w:r w:rsidRPr="00935325">
        <w:rPr>
          <w:i/>
        </w:rPr>
        <w:t xml:space="preserve"> la </w:t>
      </w:r>
      <w:proofErr w:type="spellStart"/>
      <w:r w:rsidRPr="00935325">
        <w:rPr>
          <w:i/>
        </w:rPr>
        <w:t>acumulación</w:t>
      </w:r>
      <w:proofErr w:type="spellEnd"/>
      <w:r w:rsidRPr="00935325">
        <w:rPr>
          <w:i/>
        </w:rPr>
        <w:t xml:space="preserve"> del </w:t>
      </w:r>
      <w:proofErr w:type="spellStart"/>
      <w:r w:rsidRPr="00935325">
        <w:rPr>
          <w:i/>
        </w:rPr>
        <w:t>beneficio</w:t>
      </w:r>
      <w:proofErr w:type="spellEnd"/>
      <w:r w:rsidRPr="00935325">
        <w:rPr>
          <w:i/>
        </w:rPr>
        <w:t xml:space="preserve"> fiscal </w:t>
      </w:r>
      <w:proofErr w:type="spellStart"/>
      <w:r w:rsidRPr="00935325">
        <w:rPr>
          <w:i/>
        </w:rPr>
        <w:t>establecido</w:t>
      </w:r>
      <w:proofErr w:type="spellEnd"/>
      <w:r w:rsidRPr="00935325">
        <w:rPr>
          <w:i/>
        </w:rPr>
        <w:t xml:space="preserve"> </w:t>
      </w:r>
      <w:proofErr w:type="spellStart"/>
      <w:r w:rsidRPr="00935325">
        <w:rPr>
          <w:i/>
        </w:rPr>
        <w:t>en</w:t>
      </w:r>
      <w:proofErr w:type="spellEnd"/>
      <w:r w:rsidRPr="00935325">
        <w:rPr>
          <w:i/>
        </w:rPr>
        <w:t xml:space="preserve"> la </w:t>
      </w:r>
      <w:proofErr w:type="spellStart"/>
      <w:r w:rsidRPr="00935325">
        <w:rPr>
          <w:i/>
        </w:rPr>
        <w:t>presente</w:t>
      </w:r>
      <w:proofErr w:type="spellEnd"/>
      <w:r w:rsidRPr="00935325">
        <w:rPr>
          <w:i/>
        </w:rPr>
        <w:t xml:space="preserve"> </w:t>
      </w:r>
      <w:proofErr w:type="spellStart"/>
      <w:r w:rsidRPr="00935325">
        <w:rPr>
          <w:i/>
        </w:rPr>
        <w:t>Resolución</w:t>
      </w:r>
      <w:proofErr w:type="spellEnd"/>
      <w:r w:rsidRPr="00935325">
        <w:rPr>
          <w:i/>
        </w:rPr>
        <w:t xml:space="preserve"> con </w:t>
      </w:r>
      <w:proofErr w:type="spellStart"/>
      <w:r w:rsidRPr="00935325">
        <w:rPr>
          <w:i/>
        </w:rPr>
        <w:t>cualquier</w:t>
      </w:r>
      <w:proofErr w:type="spellEnd"/>
      <w:r w:rsidRPr="00935325">
        <w:rPr>
          <w:i/>
        </w:rPr>
        <w:t xml:space="preserve"> </w:t>
      </w:r>
      <w:proofErr w:type="spellStart"/>
      <w:r w:rsidRPr="00935325">
        <w:rPr>
          <w:i/>
        </w:rPr>
        <w:t>otro</w:t>
      </w:r>
      <w:proofErr w:type="spellEnd"/>
      <w:r w:rsidRPr="00935325">
        <w:rPr>
          <w:i/>
        </w:rPr>
        <w:t xml:space="preserve"> </w:t>
      </w:r>
      <w:proofErr w:type="spellStart"/>
      <w:r w:rsidRPr="00935325">
        <w:rPr>
          <w:i/>
        </w:rPr>
        <w:t>beneficio</w:t>
      </w:r>
      <w:proofErr w:type="spellEnd"/>
      <w:r w:rsidRPr="00935325">
        <w:rPr>
          <w:i/>
        </w:rPr>
        <w:t xml:space="preserve"> </w:t>
      </w:r>
      <w:proofErr w:type="spellStart"/>
      <w:r w:rsidRPr="00935325">
        <w:rPr>
          <w:i/>
        </w:rPr>
        <w:t>determinado</w:t>
      </w:r>
      <w:proofErr w:type="spellEnd"/>
      <w:r w:rsidRPr="00935325">
        <w:rPr>
          <w:i/>
        </w:rPr>
        <w:t xml:space="preserve"> </w:t>
      </w:r>
      <w:proofErr w:type="spellStart"/>
      <w:r w:rsidRPr="00935325">
        <w:rPr>
          <w:i/>
        </w:rPr>
        <w:t>en</w:t>
      </w:r>
      <w:proofErr w:type="spellEnd"/>
      <w:r w:rsidRPr="00935325">
        <w:rPr>
          <w:i/>
        </w:rPr>
        <w:t xml:space="preserve"> el </w:t>
      </w:r>
      <w:proofErr w:type="spellStart"/>
      <w:r w:rsidRPr="00935325">
        <w:rPr>
          <w:i/>
        </w:rPr>
        <w:t>Código</w:t>
      </w:r>
      <w:proofErr w:type="spellEnd"/>
      <w:r w:rsidRPr="00935325">
        <w:rPr>
          <w:i/>
        </w:rPr>
        <w:t xml:space="preserve"> Fiscal de la Ciudad de México, </w:t>
      </w:r>
      <w:proofErr w:type="spellStart"/>
      <w:r w:rsidRPr="00935325">
        <w:rPr>
          <w:i/>
        </w:rPr>
        <w:t>respecto</w:t>
      </w:r>
      <w:proofErr w:type="spellEnd"/>
      <w:r w:rsidRPr="00935325">
        <w:rPr>
          <w:i/>
        </w:rPr>
        <w:t xml:space="preserve"> de un </w:t>
      </w:r>
      <w:proofErr w:type="spellStart"/>
      <w:r w:rsidRPr="00935325">
        <w:rPr>
          <w:i/>
        </w:rPr>
        <w:t>mismo</w:t>
      </w:r>
      <w:proofErr w:type="spellEnd"/>
      <w:r w:rsidRPr="00935325">
        <w:rPr>
          <w:i/>
        </w:rPr>
        <w:t xml:space="preserve"> </w:t>
      </w:r>
      <w:proofErr w:type="spellStart"/>
      <w:r w:rsidRPr="00935325">
        <w:rPr>
          <w:i/>
        </w:rPr>
        <w:t>concepto</w:t>
      </w:r>
      <w:proofErr w:type="spellEnd"/>
      <w:r w:rsidRPr="00935325">
        <w:rPr>
          <w:i/>
        </w:rPr>
        <w:t xml:space="preserve"> y </w:t>
      </w:r>
      <w:proofErr w:type="spellStart"/>
      <w:r w:rsidRPr="00935325">
        <w:rPr>
          <w:i/>
        </w:rPr>
        <w:t>ejercicio</w:t>
      </w:r>
      <w:proofErr w:type="spellEnd"/>
      <w:r w:rsidRPr="00935325">
        <w:rPr>
          <w:i/>
        </w:rPr>
        <w:t xml:space="preserve"> fiscal. SEXTO</w:t>
      </w:r>
      <w:proofErr w:type="gramStart"/>
      <w:r w:rsidRPr="00935325">
        <w:rPr>
          <w:i/>
        </w:rPr>
        <w:t>.-</w:t>
      </w:r>
      <w:proofErr w:type="gramEnd"/>
      <w:r w:rsidRPr="00935325">
        <w:rPr>
          <w:i/>
        </w:rPr>
        <w:t xml:space="preserve"> Los </w:t>
      </w:r>
      <w:proofErr w:type="spellStart"/>
      <w:r w:rsidRPr="00935325">
        <w:rPr>
          <w:i/>
        </w:rPr>
        <w:t>contribuyentes</w:t>
      </w:r>
      <w:proofErr w:type="spellEnd"/>
      <w:r w:rsidRPr="00935325">
        <w:rPr>
          <w:i/>
        </w:rPr>
        <w:t xml:space="preserve"> que se </w:t>
      </w:r>
      <w:proofErr w:type="spellStart"/>
      <w:r w:rsidRPr="00935325">
        <w:rPr>
          <w:i/>
        </w:rPr>
        <w:t>acojan</w:t>
      </w:r>
      <w:proofErr w:type="spellEnd"/>
      <w:r w:rsidRPr="00935325">
        <w:rPr>
          <w:i/>
        </w:rPr>
        <w:t xml:space="preserve"> al </w:t>
      </w:r>
      <w:proofErr w:type="spellStart"/>
      <w:r w:rsidRPr="00935325">
        <w:rPr>
          <w:i/>
        </w:rPr>
        <w:t>beneficio</w:t>
      </w:r>
      <w:proofErr w:type="spellEnd"/>
      <w:r w:rsidRPr="00935325">
        <w:rPr>
          <w:i/>
        </w:rPr>
        <w:t xml:space="preserve"> </w:t>
      </w:r>
      <w:proofErr w:type="spellStart"/>
      <w:r w:rsidRPr="00935325">
        <w:rPr>
          <w:i/>
        </w:rPr>
        <w:t>establecido</w:t>
      </w:r>
      <w:proofErr w:type="spellEnd"/>
      <w:r w:rsidRPr="00935325">
        <w:rPr>
          <w:i/>
        </w:rPr>
        <w:t xml:space="preserve"> </w:t>
      </w:r>
      <w:proofErr w:type="spellStart"/>
      <w:r w:rsidRPr="00935325">
        <w:rPr>
          <w:i/>
        </w:rPr>
        <w:t>en</w:t>
      </w:r>
      <w:proofErr w:type="spellEnd"/>
      <w:r w:rsidRPr="00935325">
        <w:rPr>
          <w:i/>
        </w:rPr>
        <w:t xml:space="preserve"> </w:t>
      </w:r>
      <w:proofErr w:type="spellStart"/>
      <w:r w:rsidRPr="00935325">
        <w:rPr>
          <w:i/>
        </w:rPr>
        <w:t>esta</w:t>
      </w:r>
      <w:proofErr w:type="spellEnd"/>
      <w:r w:rsidRPr="00935325">
        <w:rPr>
          <w:i/>
        </w:rPr>
        <w:t xml:space="preserve"> </w:t>
      </w:r>
      <w:proofErr w:type="spellStart"/>
      <w:r w:rsidRPr="00935325">
        <w:rPr>
          <w:i/>
        </w:rPr>
        <w:t>Resolución</w:t>
      </w:r>
      <w:proofErr w:type="spellEnd"/>
      <w:r w:rsidRPr="00935325">
        <w:rPr>
          <w:i/>
        </w:rPr>
        <w:t xml:space="preserve"> y que </w:t>
      </w:r>
      <w:proofErr w:type="spellStart"/>
      <w:r w:rsidRPr="00935325">
        <w:rPr>
          <w:i/>
        </w:rPr>
        <w:t>impugnen</w:t>
      </w:r>
      <w:proofErr w:type="spellEnd"/>
      <w:r w:rsidRPr="00935325">
        <w:rPr>
          <w:i/>
        </w:rPr>
        <w:t xml:space="preserve"> a </w:t>
      </w:r>
      <w:proofErr w:type="spellStart"/>
      <w:r w:rsidRPr="00935325">
        <w:rPr>
          <w:i/>
        </w:rPr>
        <w:t>través</w:t>
      </w:r>
      <w:proofErr w:type="spellEnd"/>
      <w:r w:rsidRPr="00935325">
        <w:rPr>
          <w:i/>
        </w:rPr>
        <w:t xml:space="preserve"> de </w:t>
      </w:r>
      <w:proofErr w:type="spellStart"/>
      <w:r w:rsidRPr="00935325">
        <w:rPr>
          <w:i/>
        </w:rPr>
        <w:t>algún</w:t>
      </w:r>
      <w:proofErr w:type="spellEnd"/>
      <w:r w:rsidRPr="00935325">
        <w:rPr>
          <w:i/>
        </w:rPr>
        <w:t xml:space="preserve"> </w:t>
      </w:r>
      <w:proofErr w:type="spellStart"/>
      <w:r w:rsidRPr="00935325">
        <w:rPr>
          <w:i/>
        </w:rPr>
        <w:t>medio</w:t>
      </w:r>
      <w:proofErr w:type="spellEnd"/>
      <w:r w:rsidRPr="00935325">
        <w:rPr>
          <w:i/>
        </w:rPr>
        <w:t xml:space="preserve"> de </w:t>
      </w:r>
      <w:proofErr w:type="spellStart"/>
      <w:r w:rsidRPr="00935325">
        <w:rPr>
          <w:i/>
        </w:rPr>
        <w:t>defensa</w:t>
      </w:r>
      <w:proofErr w:type="spellEnd"/>
      <w:r w:rsidRPr="00935325">
        <w:rPr>
          <w:i/>
        </w:rPr>
        <w:t xml:space="preserve"> sus </w:t>
      </w:r>
      <w:proofErr w:type="spellStart"/>
      <w:r w:rsidRPr="00935325">
        <w:rPr>
          <w:i/>
        </w:rPr>
        <w:t>adeudos</w:t>
      </w:r>
      <w:proofErr w:type="spellEnd"/>
      <w:r w:rsidRPr="00935325">
        <w:rPr>
          <w:i/>
        </w:rPr>
        <w:t xml:space="preserve"> </w:t>
      </w:r>
      <w:proofErr w:type="spellStart"/>
      <w:r w:rsidRPr="00935325">
        <w:rPr>
          <w:i/>
        </w:rPr>
        <w:t>fiscales</w:t>
      </w:r>
      <w:proofErr w:type="spellEnd"/>
      <w:r w:rsidRPr="00935325">
        <w:rPr>
          <w:i/>
        </w:rPr>
        <w:t xml:space="preserve">, o que </w:t>
      </w:r>
      <w:proofErr w:type="spellStart"/>
      <w:r w:rsidRPr="00935325">
        <w:rPr>
          <w:i/>
        </w:rPr>
        <w:t>hayan</w:t>
      </w:r>
      <w:proofErr w:type="spellEnd"/>
      <w:r w:rsidRPr="00935325">
        <w:rPr>
          <w:i/>
        </w:rPr>
        <w:t xml:space="preserve"> </w:t>
      </w:r>
      <w:proofErr w:type="spellStart"/>
      <w:r w:rsidRPr="00935325">
        <w:rPr>
          <w:i/>
        </w:rPr>
        <w:t>proporcionado</w:t>
      </w:r>
      <w:proofErr w:type="spellEnd"/>
      <w:r w:rsidRPr="00935325">
        <w:rPr>
          <w:i/>
        </w:rPr>
        <w:t xml:space="preserve"> </w:t>
      </w:r>
      <w:proofErr w:type="spellStart"/>
      <w:r w:rsidRPr="00935325">
        <w:rPr>
          <w:i/>
        </w:rPr>
        <w:t>documentación</w:t>
      </w:r>
      <w:proofErr w:type="spellEnd"/>
      <w:r w:rsidRPr="00935325">
        <w:rPr>
          <w:i/>
        </w:rPr>
        <w:t xml:space="preserve"> o </w:t>
      </w:r>
      <w:proofErr w:type="spellStart"/>
      <w:r w:rsidRPr="00935325">
        <w:rPr>
          <w:i/>
        </w:rPr>
        <w:t>información</w:t>
      </w:r>
      <w:proofErr w:type="spellEnd"/>
      <w:r w:rsidRPr="00935325">
        <w:rPr>
          <w:i/>
        </w:rPr>
        <w:t xml:space="preserve"> falsa o la </w:t>
      </w:r>
      <w:proofErr w:type="spellStart"/>
      <w:r w:rsidRPr="00935325">
        <w:rPr>
          <w:i/>
        </w:rPr>
        <w:t>omitan</w:t>
      </w:r>
      <w:proofErr w:type="spellEnd"/>
      <w:r w:rsidRPr="00935325">
        <w:rPr>
          <w:i/>
        </w:rPr>
        <w:t xml:space="preserve">, </w:t>
      </w:r>
      <w:proofErr w:type="spellStart"/>
      <w:r w:rsidRPr="00935325">
        <w:rPr>
          <w:i/>
        </w:rPr>
        <w:t>perderán</w:t>
      </w:r>
      <w:proofErr w:type="spellEnd"/>
      <w:r w:rsidRPr="00935325">
        <w:rPr>
          <w:i/>
        </w:rPr>
        <w:t xml:space="preserve"> el </w:t>
      </w:r>
      <w:proofErr w:type="spellStart"/>
      <w:r w:rsidRPr="00935325">
        <w:rPr>
          <w:i/>
        </w:rPr>
        <w:t>beneficio</w:t>
      </w:r>
      <w:proofErr w:type="spellEnd"/>
      <w:r w:rsidRPr="00935325">
        <w:rPr>
          <w:i/>
        </w:rPr>
        <w:t xml:space="preserve"> que se les </w:t>
      </w:r>
      <w:proofErr w:type="spellStart"/>
      <w:r w:rsidRPr="00935325">
        <w:rPr>
          <w:i/>
        </w:rPr>
        <w:t>hubiere</w:t>
      </w:r>
      <w:proofErr w:type="spellEnd"/>
      <w:r w:rsidRPr="00935325">
        <w:rPr>
          <w:i/>
        </w:rPr>
        <w:t xml:space="preserve"> </w:t>
      </w:r>
      <w:proofErr w:type="spellStart"/>
      <w:r w:rsidRPr="00935325">
        <w:rPr>
          <w:i/>
        </w:rPr>
        <w:t>otorgado</w:t>
      </w:r>
      <w:proofErr w:type="spellEnd"/>
      <w:r w:rsidRPr="00935325">
        <w:rPr>
          <w:i/>
        </w:rPr>
        <w:t xml:space="preserve"> </w:t>
      </w:r>
      <w:proofErr w:type="spellStart"/>
      <w:r w:rsidRPr="00935325">
        <w:rPr>
          <w:i/>
        </w:rPr>
        <w:t>en</w:t>
      </w:r>
      <w:proofErr w:type="spellEnd"/>
      <w:r w:rsidRPr="00935325">
        <w:rPr>
          <w:i/>
        </w:rPr>
        <w:t xml:space="preserve"> </w:t>
      </w:r>
      <w:proofErr w:type="spellStart"/>
      <w:r w:rsidRPr="00935325">
        <w:rPr>
          <w:i/>
        </w:rPr>
        <w:t>relación</w:t>
      </w:r>
      <w:proofErr w:type="spellEnd"/>
      <w:r w:rsidRPr="00935325">
        <w:rPr>
          <w:i/>
        </w:rPr>
        <w:t xml:space="preserve"> con el </w:t>
      </w:r>
      <w:proofErr w:type="spellStart"/>
      <w:r w:rsidRPr="00935325">
        <w:rPr>
          <w:i/>
        </w:rPr>
        <w:t>adeudo</w:t>
      </w:r>
      <w:proofErr w:type="spellEnd"/>
      <w:r w:rsidRPr="00935325">
        <w:rPr>
          <w:i/>
        </w:rPr>
        <w:t xml:space="preserve"> o </w:t>
      </w:r>
      <w:proofErr w:type="spellStart"/>
      <w:r w:rsidRPr="00935325">
        <w:rPr>
          <w:i/>
        </w:rPr>
        <w:t>adeudos</w:t>
      </w:r>
      <w:proofErr w:type="spellEnd"/>
      <w:r w:rsidRPr="00935325">
        <w:rPr>
          <w:i/>
        </w:rPr>
        <w:t xml:space="preserve"> de que se </w:t>
      </w:r>
      <w:proofErr w:type="spellStart"/>
      <w:r w:rsidRPr="00935325">
        <w:rPr>
          <w:i/>
        </w:rPr>
        <w:t>trate</w:t>
      </w:r>
      <w:proofErr w:type="spellEnd"/>
      <w:r w:rsidRPr="00935325">
        <w:rPr>
          <w:i/>
        </w:rPr>
        <w:t xml:space="preserve">, sin </w:t>
      </w:r>
      <w:proofErr w:type="spellStart"/>
      <w:r w:rsidRPr="00935325">
        <w:rPr>
          <w:i/>
        </w:rPr>
        <w:t>perjuicio</w:t>
      </w:r>
      <w:proofErr w:type="spellEnd"/>
      <w:r w:rsidRPr="00935325">
        <w:rPr>
          <w:i/>
        </w:rPr>
        <w:t xml:space="preserve"> de las </w:t>
      </w:r>
      <w:proofErr w:type="spellStart"/>
      <w:r w:rsidRPr="00935325">
        <w:rPr>
          <w:i/>
        </w:rPr>
        <w:t>responsabilidades</w:t>
      </w:r>
      <w:proofErr w:type="spellEnd"/>
      <w:r w:rsidRPr="00935325">
        <w:rPr>
          <w:i/>
        </w:rPr>
        <w:t xml:space="preserve"> </w:t>
      </w:r>
      <w:proofErr w:type="spellStart"/>
      <w:r w:rsidRPr="00935325">
        <w:rPr>
          <w:i/>
        </w:rPr>
        <w:t>administrativas</w:t>
      </w:r>
      <w:proofErr w:type="spellEnd"/>
      <w:r w:rsidRPr="00935325">
        <w:rPr>
          <w:i/>
        </w:rPr>
        <w:t xml:space="preserve"> y </w:t>
      </w:r>
      <w:proofErr w:type="spellStart"/>
      <w:r w:rsidRPr="00935325">
        <w:rPr>
          <w:i/>
        </w:rPr>
        <w:t>penales</w:t>
      </w:r>
      <w:proofErr w:type="spellEnd"/>
      <w:r w:rsidRPr="00935325">
        <w:rPr>
          <w:i/>
        </w:rPr>
        <w:t xml:space="preserve"> a que </w:t>
      </w:r>
      <w:proofErr w:type="spellStart"/>
      <w:r w:rsidRPr="00935325">
        <w:rPr>
          <w:i/>
        </w:rPr>
        <w:t>haya</w:t>
      </w:r>
      <w:proofErr w:type="spellEnd"/>
      <w:r w:rsidRPr="00935325">
        <w:rPr>
          <w:i/>
        </w:rPr>
        <w:t xml:space="preserve"> </w:t>
      </w:r>
      <w:proofErr w:type="spellStart"/>
      <w:r w:rsidRPr="00935325">
        <w:rPr>
          <w:i/>
        </w:rPr>
        <w:t>lugar</w:t>
      </w:r>
      <w:proofErr w:type="spellEnd"/>
      <w:r w:rsidRPr="00935325">
        <w:rPr>
          <w:i/>
        </w:rPr>
        <w:t xml:space="preserve">. SÉPTIMO.- </w:t>
      </w:r>
      <w:proofErr w:type="spellStart"/>
      <w:r w:rsidRPr="00935325">
        <w:rPr>
          <w:i/>
        </w:rPr>
        <w:t>Cuando</w:t>
      </w:r>
      <w:proofErr w:type="spellEnd"/>
      <w:r w:rsidRPr="00935325">
        <w:rPr>
          <w:i/>
        </w:rPr>
        <w:t xml:space="preserve"> se </w:t>
      </w:r>
      <w:proofErr w:type="spellStart"/>
      <w:r w:rsidRPr="00935325">
        <w:rPr>
          <w:i/>
        </w:rPr>
        <w:t>haya</w:t>
      </w:r>
      <w:proofErr w:type="spellEnd"/>
      <w:r w:rsidRPr="00935325">
        <w:rPr>
          <w:i/>
        </w:rPr>
        <w:t xml:space="preserve"> </w:t>
      </w:r>
      <w:proofErr w:type="spellStart"/>
      <w:r w:rsidRPr="00935325">
        <w:rPr>
          <w:i/>
        </w:rPr>
        <w:t>controvertido</w:t>
      </w:r>
      <w:proofErr w:type="spellEnd"/>
      <w:r w:rsidRPr="00935325">
        <w:rPr>
          <w:i/>
        </w:rPr>
        <w:t xml:space="preserve"> </w:t>
      </w:r>
      <w:proofErr w:type="spellStart"/>
      <w:r w:rsidRPr="00935325">
        <w:rPr>
          <w:i/>
        </w:rPr>
        <w:t>por</w:t>
      </w:r>
      <w:proofErr w:type="spellEnd"/>
      <w:r w:rsidRPr="00935325">
        <w:rPr>
          <w:i/>
        </w:rPr>
        <w:t xml:space="preserve"> </w:t>
      </w:r>
      <w:proofErr w:type="spellStart"/>
      <w:r w:rsidRPr="00935325">
        <w:rPr>
          <w:i/>
        </w:rPr>
        <w:t>medio</w:t>
      </w:r>
      <w:proofErr w:type="spellEnd"/>
      <w:r w:rsidRPr="00935325">
        <w:rPr>
          <w:i/>
        </w:rPr>
        <w:t xml:space="preserve"> de </w:t>
      </w:r>
      <w:proofErr w:type="spellStart"/>
      <w:r w:rsidRPr="00935325">
        <w:rPr>
          <w:i/>
        </w:rPr>
        <w:t>algún</w:t>
      </w:r>
      <w:proofErr w:type="spellEnd"/>
      <w:r w:rsidRPr="00935325">
        <w:rPr>
          <w:i/>
        </w:rPr>
        <w:t xml:space="preserve"> </w:t>
      </w:r>
      <w:proofErr w:type="spellStart"/>
      <w:r w:rsidRPr="00935325">
        <w:rPr>
          <w:i/>
        </w:rPr>
        <w:t>recurso</w:t>
      </w:r>
      <w:proofErr w:type="spellEnd"/>
      <w:r w:rsidRPr="00935325">
        <w:rPr>
          <w:i/>
        </w:rPr>
        <w:t xml:space="preserve"> o </w:t>
      </w:r>
      <w:proofErr w:type="spellStart"/>
      <w:r w:rsidRPr="00935325">
        <w:rPr>
          <w:i/>
        </w:rPr>
        <w:t>procedimiento</w:t>
      </w:r>
      <w:proofErr w:type="spellEnd"/>
      <w:r w:rsidRPr="00935325">
        <w:rPr>
          <w:i/>
        </w:rPr>
        <w:t xml:space="preserve"> </w:t>
      </w:r>
      <w:proofErr w:type="spellStart"/>
      <w:r w:rsidRPr="00935325">
        <w:rPr>
          <w:i/>
        </w:rPr>
        <w:t>administrativo</w:t>
      </w:r>
      <w:proofErr w:type="spellEnd"/>
      <w:r w:rsidRPr="00935325">
        <w:rPr>
          <w:i/>
        </w:rPr>
        <w:t xml:space="preserve">, o ante el Tribunal de </w:t>
      </w:r>
      <w:proofErr w:type="spellStart"/>
      <w:r w:rsidRPr="00935325">
        <w:rPr>
          <w:i/>
        </w:rPr>
        <w:t>Justicia</w:t>
      </w:r>
      <w:proofErr w:type="spellEnd"/>
      <w:r w:rsidRPr="00935325">
        <w:rPr>
          <w:i/>
        </w:rPr>
        <w:t xml:space="preserve"> </w:t>
      </w:r>
      <w:proofErr w:type="spellStart"/>
      <w:r w:rsidRPr="00935325">
        <w:rPr>
          <w:i/>
        </w:rPr>
        <w:t>Administrativa</w:t>
      </w:r>
      <w:proofErr w:type="spellEnd"/>
      <w:r w:rsidRPr="00935325">
        <w:rPr>
          <w:i/>
        </w:rPr>
        <w:t xml:space="preserve"> de la Ciudad de México o ante el </w:t>
      </w:r>
      <w:proofErr w:type="spellStart"/>
      <w:r w:rsidRPr="00935325">
        <w:rPr>
          <w:i/>
        </w:rPr>
        <w:t>Poder</w:t>
      </w:r>
      <w:proofErr w:type="spellEnd"/>
      <w:r w:rsidRPr="00935325">
        <w:rPr>
          <w:i/>
        </w:rPr>
        <w:t xml:space="preserve"> Judicial de la </w:t>
      </w:r>
      <w:proofErr w:type="spellStart"/>
      <w:r w:rsidRPr="00935325">
        <w:rPr>
          <w:i/>
        </w:rPr>
        <w:t>Federación</w:t>
      </w:r>
      <w:proofErr w:type="spellEnd"/>
      <w:r w:rsidRPr="00935325">
        <w:rPr>
          <w:i/>
        </w:rPr>
        <w:t xml:space="preserve">, la </w:t>
      </w:r>
      <w:proofErr w:type="spellStart"/>
      <w:r w:rsidRPr="00935325">
        <w:rPr>
          <w:i/>
        </w:rPr>
        <w:t>procedencia</w:t>
      </w:r>
      <w:proofErr w:type="spellEnd"/>
      <w:r w:rsidRPr="00935325">
        <w:rPr>
          <w:i/>
        </w:rPr>
        <w:t xml:space="preserve"> del </w:t>
      </w:r>
      <w:proofErr w:type="spellStart"/>
      <w:r w:rsidRPr="00935325">
        <w:rPr>
          <w:i/>
        </w:rPr>
        <w:t>cobro</w:t>
      </w:r>
      <w:proofErr w:type="spellEnd"/>
      <w:r w:rsidRPr="00935325">
        <w:rPr>
          <w:i/>
        </w:rPr>
        <w:t xml:space="preserve"> de </w:t>
      </w:r>
      <w:proofErr w:type="spellStart"/>
      <w:r w:rsidRPr="00935325">
        <w:rPr>
          <w:i/>
        </w:rPr>
        <w:t>los</w:t>
      </w:r>
      <w:proofErr w:type="spellEnd"/>
      <w:r w:rsidRPr="00935325">
        <w:rPr>
          <w:i/>
        </w:rPr>
        <w:t xml:space="preserve"> </w:t>
      </w:r>
      <w:proofErr w:type="spellStart"/>
      <w:r w:rsidRPr="00935325">
        <w:rPr>
          <w:i/>
        </w:rPr>
        <w:t>créditos</w:t>
      </w:r>
      <w:proofErr w:type="spellEnd"/>
      <w:r w:rsidRPr="00935325">
        <w:rPr>
          <w:i/>
        </w:rPr>
        <w:t xml:space="preserve"> </w:t>
      </w:r>
      <w:proofErr w:type="spellStart"/>
      <w:r w:rsidRPr="00935325">
        <w:rPr>
          <w:i/>
        </w:rPr>
        <w:t>fiscales</w:t>
      </w:r>
      <w:proofErr w:type="spellEnd"/>
      <w:r w:rsidRPr="00935325">
        <w:rPr>
          <w:i/>
        </w:rPr>
        <w:t xml:space="preserve"> </w:t>
      </w:r>
      <w:proofErr w:type="spellStart"/>
      <w:r w:rsidRPr="00935325">
        <w:rPr>
          <w:i/>
        </w:rPr>
        <w:t>correspondientes</w:t>
      </w:r>
      <w:proofErr w:type="spellEnd"/>
      <w:r w:rsidRPr="00935325">
        <w:rPr>
          <w:i/>
        </w:rPr>
        <w:t xml:space="preserve">, </w:t>
      </w:r>
      <w:proofErr w:type="spellStart"/>
      <w:r w:rsidRPr="00935325">
        <w:rPr>
          <w:i/>
        </w:rPr>
        <w:t>los</w:t>
      </w:r>
      <w:proofErr w:type="spellEnd"/>
      <w:r w:rsidRPr="00935325">
        <w:rPr>
          <w:i/>
        </w:rPr>
        <w:t xml:space="preserve"> </w:t>
      </w:r>
      <w:proofErr w:type="spellStart"/>
      <w:r w:rsidRPr="00935325">
        <w:rPr>
          <w:i/>
        </w:rPr>
        <w:t>contribuyentes</w:t>
      </w:r>
      <w:proofErr w:type="spellEnd"/>
      <w:r w:rsidRPr="00935325">
        <w:rPr>
          <w:i/>
        </w:rPr>
        <w:t xml:space="preserve"> para </w:t>
      </w:r>
      <w:proofErr w:type="spellStart"/>
      <w:r w:rsidRPr="00935325">
        <w:rPr>
          <w:i/>
        </w:rPr>
        <w:t>obtener</w:t>
      </w:r>
      <w:proofErr w:type="spellEnd"/>
      <w:r w:rsidRPr="00935325">
        <w:rPr>
          <w:i/>
        </w:rPr>
        <w:t xml:space="preserve"> </w:t>
      </w:r>
      <w:proofErr w:type="spellStart"/>
      <w:r w:rsidRPr="00935325">
        <w:rPr>
          <w:i/>
        </w:rPr>
        <w:t>los</w:t>
      </w:r>
      <w:proofErr w:type="spellEnd"/>
      <w:r w:rsidRPr="00935325">
        <w:rPr>
          <w:i/>
        </w:rPr>
        <w:t xml:space="preserve"> </w:t>
      </w:r>
      <w:proofErr w:type="spellStart"/>
      <w:r w:rsidRPr="00935325">
        <w:rPr>
          <w:i/>
        </w:rPr>
        <w:t>beneficios</w:t>
      </w:r>
      <w:proofErr w:type="spellEnd"/>
      <w:r w:rsidRPr="00935325">
        <w:rPr>
          <w:i/>
        </w:rPr>
        <w:t xml:space="preserve"> a que se </w:t>
      </w:r>
      <w:proofErr w:type="spellStart"/>
      <w:r w:rsidRPr="00935325">
        <w:rPr>
          <w:i/>
        </w:rPr>
        <w:t>refiere</w:t>
      </w:r>
      <w:proofErr w:type="spellEnd"/>
      <w:r w:rsidRPr="00935325">
        <w:rPr>
          <w:i/>
        </w:rPr>
        <w:t xml:space="preserve"> la </w:t>
      </w:r>
      <w:proofErr w:type="spellStart"/>
      <w:r w:rsidRPr="00935325">
        <w:rPr>
          <w:i/>
        </w:rPr>
        <w:t>presente</w:t>
      </w:r>
      <w:proofErr w:type="spellEnd"/>
      <w:r w:rsidRPr="00935325">
        <w:rPr>
          <w:i/>
        </w:rPr>
        <w:t xml:space="preserve"> </w:t>
      </w:r>
      <w:proofErr w:type="spellStart"/>
      <w:r w:rsidRPr="00935325">
        <w:rPr>
          <w:i/>
        </w:rPr>
        <w:t>Resolución</w:t>
      </w:r>
      <w:proofErr w:type="spellEnd"/>
      <w:r w:rsidRPr="00935325">
        <w:rPr>
          <w:i/>
        </w:rPr>
        <w:t xml:space="preserve">, </w:t>
      </w:r>
      <w:proofErr w:type="spellStart"/>
      <w:r w:rsidRPr="00935325">
        <w:rPr>
          <w:i/>
        </w:rPr>
        <w:t>deberán</w:t>
      </w:r>
      <w:proofErr w:type="spellEnd"/>
      <w:r w:rsidRPr="00935325">
        <w:rPr>
          <w:i/>
        </w:rPr>
        <w:t xml:space="preserve"> </w:t>
      </w:r>
      <w:proofErr w:type="spellStart"/>
      <w:r w:rsidRPr="00935325">
        <w:rPr>
          <w:i/>
        </w:rPr>
        <w:t>desistirse</w:t>
      </w:r>
      <w:proofErr w:type="spellEnd"/>
      <w:r w:rsidRPr="00935325">
        <w:rPr>
          <w:i/>
        </w:rPr>
        <w:t xml:space="preserve"> de </w:t>
      </w:r>
      <w:proofErr w:type="spellStart"/>
      <w:r w:rsidRPr="00935325">
        <w:rPr>
          <w:i/>
        </w:rPr>
        <w:t>los</w:t>
      </w:r>
      <w:proofErr w:type="spellEnd"/>
      <w:r w:rsidRPr="00935325">
        <w:rPr>
          <w:i/>
        </w:rPr>
        <w:t xml:space="preserve"> </w:t>
      </w:r>
      <w:proofErr w:type="spellStart"/>
      <w:r w:rsidRPr="00935325">
        <w:rPr>
          <w:i/>
        </w:rPr>
        <w:t>medios</w:t>
      </w:r>
      <w:proofErr w:type="spellEnd"/>
      <w:r w:rsidRPr="00935325">
        <w:rPr>
          <w:i/>
        </w:rPr>
        <w:t xml:space="preserve"> de </w:t>
      </w:r>
      <w:proofErr w:type="spellStart"/>
      <w:r w:rsidRPr="00935325">
        <w:rPr>
          <w:i/>
        </w:rPr>
        <w:t>defensa</w:t>
      </w:r>
      <w:proofErr w:type="spellEnd"/>
      <w:r w:rsidRPr="00935325">
        <w:rPr>
          <w:i/>
        </w:rPr>
        <w:t xml:space="preserve"> que </w:t>
      </w:r>
      <w:proofErr w:type="spellStart"/>
      <w:r w:rsidRPr="00935325">
        <w:rPr>
          <w:i/>
        </w:rPr>
        <w:t>hayan</w:t>
      </w:r>
      <w:proofErr w:type="spellEnd"/>
      <w:r w:rsidRPr="00935325">
        <w:rPr>
          <w:i/>
        </w:rPr>
        <w:t xml:space="preserve"> </w:t>
      </w:r>
      <w:proofErr w:type="spellStart"/>
      <w:r w:rsidRPr="00935325">
        <w:rPr>
          <w:i/>
        </w:rPr>
        <w:t>interpuesto</w:t>
      </w:r>
      <w:proofErr w:type="spellEnd"/>
      <w:r w:rsidRPr="00935325">
        <w:rPr>
          <w:i/>
        </w:rPr>
        <w:t xml:space="preserve"> y para </w:t>
      </w:r>
      <w:proofErr w:type="spellStart"/>
      <w:r w:rsidRPr="00935325">
        <w:rPr>
          <w:i/>
        </w:rPr>
        <w:t>acreditar</w:t>
      </w:r>
      <w:proofErr w:type="spellEnd"/>
      <w:r w:rsidRPr="00935325">
        <w:rPr>
          <w:i/>
        </w:rPr>
        <w:t xml:space="preserve"> lo anterior, </w:t>
      </w:r>
      <w:proofErr w:type="spellStart"/>
      <w:r w:rsidRPr="00935325">
        <w:rPr>
          <w:i/>
        </w:rPr>
        <w:t>deberán</w:t>
      </w:r>
      <w:proofErr w:type="spellEnd"/>
      <w:r w:rsidRPr="00935325">
        <w:rPr>
          <w:i/>
        </w:rPr>
        <w:t xml:space="preserve"> </w:t>
      </w:r>
      <w:proofErr w:type="spellStart"/>
      <w:r w:rsidRPr="00935325">
        <w:rPr>
          <w:i/>
        </w:rPr>
        <w:t>presentar</w:t>
      </w:r>
      <w:proofErr w:type="spellEnd"/>
      <w:r w:rsidRPr="00935325">
        <w:rPr>
          <w:i/>
        </w:rPr>
        <w:t xml:space="preserve"> ante la 17 de </w:t>
      </w:r>
      <w:proofErr w:type="spellStart"/>
      <w:r w:rsidRPr="00935325">
        <w:rPr>
          <w:i/>
        </w:rPr>
        <w:t>abril</w:t>
      </w:r>
      <w:proofErr w:type="spellEnd"/>
      <w:r w:rsidRPr="00935325">
        <w:rPr>
          <w:i/>
        </w:rPr>
        <w:t xml:space="preserve"> de 2020 GACETA OFICIAL DE LA CIUDAD DE MÉXICO 5 </w:t>
      </w:r>
      <w:proofErr w:type="spellStart"/>
      <w:r w:rsidRPr="00935325">
        <w:rPr>
          <w:i/>
        </w:rPr>
        <w:t>autoridad</w:t>
      </w:r>
      <w:proofErr w:type="spellEnd"/>
      <w:r w:rsidRPr="00935325">
        <w:rPr>
          <w:i/>
        </w:rPr>
        <w:t xml:space="preserve"> fiscal </w:t>
      </w:r>
      <w:proofErr w:type="spellStart"/>
      <w:r w:rsidRPr="00935325">
        <w:rPr>
          <w:i/>
        </w:rPr>
        <w:t>encargada</w:t>
      </w:r>
      <w:proofErr w:type="spellEnd"/>
      <w:r w:rsidRPr="00935325">
        <w:rPr>
          <w:i/>
        </w:rPr>
        <w:t xml:space="preserve"> de </w:t>
      </w:r>
      <w:proofErr w:type="spellStart"/>
      <w:r w:rsidRPr="00935325">
        <w:rPr>
          <w:i/>
        </w:rPr>
        <w:t>aplicar</w:t>
      </w:r>
      <w:proofErr w:type="spellEnd"/>
      <w:r w:rsidRPr="00935325">
        <w:rPr>
          <w:i/>
        </w:rPr>
        <w:t xml:space="preserve"> la </w:t>
      </w:r>
      <w:proofErr w:type="spellStart"/>
      <w:r w:rsidRPr="00935325">
        <w:rPr>
          <w:i/>
        </w:rPr>
        <w:t>presente</w:t>
      </w:r>
      <w:proofErr w:type="spellEnd"/>
      <w:r w:rsidRPr="00935325">
        <w:rPr>
          <w:i/>
        </w:rPr>
        <w:t xml:space="preserve"> </w:t>
      </w:r>
      <w:proofErr w:type="spellStart"/>
      <w:r w:rsidRPr="00935325">
        <w:rPr>
          <w:i/>
        </w:rPr>
        <w:t>Resolución</w:t>
      </w:r>
      <w:proofErr w:type="spellEnd"/>
      <w:r w:rsidRPr="00935325">
        <w:rPr>
          <w:i/>
        </w:rPr>
        <w:t xml:space="preserve">, </w:t>
      </w:r>
      <w:proofErr w:type="spellStart"/>
      <w:r w:rsidRPr="00935325">
        <w:rPr>
          <w:i/>
        </w:rPr>
        <w:t>copia</w:t>
      </w:r>
      <w:proofErr w:type="spellEnd"/>
      <w:r w:rsidRPr="00935325">
        <w:rPr>
          <w:i/>
        </w:rPr>
        <w:t xml:space="preserve"> </w:t>
      </w:r>
      <w:proofErr w:type="spellStart"/>
      <w:r w:rsidRPr="00935325">
        <w:rPr>
          <w:i/>
        </w:rPr>
        <w:t>certificada</w:t>
      </w:r>
      <w:proofErr w:type="spellEnd"/>
      <w:r w:rsidRPr="00935325">
        <w:rPr>
          <w:i/>
        </w:rPr>
        <w:t xml:space="preserve"> del </w:t>
      </w:r>
      <w:proofErr w:type="spellStart"/>
      <w:r w:rsidRPr="00935325">
        <w:rPr>
          <w:i/>
        </w:rPr>
        <w:t>escrito</w:t>
      </w:r>
      <w:proofErr w:type="spellEnd"/>
      <w:r w:rsidRPr="00935325">
        <w:rPr>
          <w:i/>
        </w:rPr>
        <w:t xml:space="preserve"> de </w:t>
      </w:r>
      <w:proofErr w:type="spellStart"/>
      <w:r w:rsidRPr="00935325">
        <w:rPr>
          <w:i/>
        </w:rPr>
        <w:t>desistimiento</w:t>
      </w:r>
      <w:proofErr w:type="spellEnd"/>
      <w:r w:rsidRPr="00935325">
        <w:rPr>
          <w:i/>
        </w:rPr>
        <w:t xml:space="preserve"> y del </w:t>
      </w:r>
      <w:proofErr w:type="spellStart"/>
      <w:r w:rsidRPr="00935325">
        <w:rPr>
          <w:i/>
        </w:rPr>
        <w:t>acuerdo</w:t>
      </w:r>
      <w:proofErr w:type="spellEnd"/>
      <w:r w:rsidRPr="00935325">
        <w:rPr>
          <w:i/>
        </w:rPr>
        <w:t xml:space="preserve"> </w:t>
      </w:r>
      <w:proofErr w:type="spellStart"/>
      <w:r w:rsidRPr="00935325">
        <w:rPr>
          <w:i/>
        </w:rPr>
        <w:t>recaído</w:t>
      </w:r>
      <w:proofErr w:type="spellEnd"/>
      <w:r w:rsidRPr="00935325">
        <w:rPr>
          <w:i/>
        </w:rPr>
        <w:t xml:space="preserve"> al </w:t>
      </w:r>
      <w:proofErr w:type="spellStart"/>
      <w:r w:rsidRPr="00935325">
        <w:rPr>
          <w:i/>
        </w:rPr>
        <w:t>mismo</w:t>
      </w:r>
      <w:proofErr w:type="spellEnd"/>
      <w:r w:rsidRPr="00935325">
        <w:rPr>
          <w:i/>
        </w:rPr>
        <w:t xml:space="preserve">, </w:t>
      </w:r>
      <w:proofErr w:type="spellStart"/>
      <w:r w:rsidRPr="00935325">
        <w:rPr>
          <w:i/>
        </w:rPr>
        <w:t>en</w:t>
      </w:r>
      <w:proofErr w:type="spellEnd"/>
      <w:r w:rsidRPr="00935325">
        <w:rPr>
          <w:i/>
        </w:rPr>
        <w:t xml:space="preserve"> el que </w:t>
      </w:r>
      <w:proofErr w:type="spellStart"/>
      <w:r w:rsidRPr="00935325">
        <w:rPr>
          <w:i/>
        </w:rPr>
        <w:t>conste</w:t>
      </w:r>
      <w:proofErr w:type="spellEnd"/>
      <w:r w:rsidRPr="00935325">
        <w:rPr>
          <w:i/>
        </w:rPr>
        <w:t xml:space="preserve"> el </w:t>
      </w:r>
      <w:proofErr w:type="spellStart"/>
      <w:r w:rsidRPr="00935325">
        <w:rPr>
          <w:i/>
        </w:rPr>
        <w:t>desistimiento</w:t>
      </w:r>
      <w:proofErr w:type="spellEnd"/>
      <w:r w:rsidRPr="00935325">
        <w:rPr>
          <w:i/>
        </w:rPr>
        <w:t xml:space="preserve"> de la </w:t>
      </w:r>
      <w:proofErr w:type="spellStart"/>
      <w:r w:rsidRPr="00935325">
        <w:rPr>
          <w:i/>
        </w:rPr>
        <w:t>acción</w:t>
      </w:r>
      <w:proofErr w:type="spellEnd"/>
      <w:r w:rsidRPr="00935325">
        <w:rPr>
          <w:i/>
        </w:rPr>
        <w:t xml:space="preserve"> </w:t>
      </w:r>
      <w:proofErr w:type="spellStart"/>
      <w:r w:rsidRPr="00935325">
        <w:rPr>
          <w:i/>
        </w:rPr>
        <w:t>intentada</w:t>
      </w:r>
      <w:proofErr w:type="spellEnd"/>
      <w:r w:rsidRPr="00935325">
        <w:rPr>
          <w:i/>
        </w:rPr>
        <w:t xml:space="preserve">. </w:t>
      </w:r>
      <w:proofErr w:type="spellStart"/>
      <w:r w:rsidRPr="00935325">
        <w:rPr>
          <w:i/>
        </w:rPr>
        <w:t>Asimismo</w:t>
      </w:r>
      <w:proofErr w:type="spellEnd"/>
      <w:r w:rsidRPr="00935325">
        <w:rPr>
          <w:i/>
        </w:rPr>
        <w:t xml:space="preserve">, no </w:t>
      </w:r>
      <w:proofErr w:type="spellStart"/>
      <w:r w:rsidRPr="00935325">
        <w:rPr>
          <w:i/>
        </w:rPr>
        <w:t>procederán</w:t>
      </w:r>
      <w:proofErr w:type="spellEnd"/>
      <w:r w:rsidRPr="00935325">
        <w:rPr>
          <w:i/>
        </w:rPr>
        <w:t xml:space="preserve"> </w:t>
      </w:r>
      <w:proofErr w:type="spellStart"/>
      <w:r w:rsidRPr="00935325">
        <w:rPr>
          <w:i/>
        </w:rPr>
        <w:t>los</w:t>
      </w:r>
      <w:proofErr w:type="spellEnd"/>
      <w:r w:rsidRPr="00935325">
        <w:rPr>
          <w:i/>
        </w:rPr>
        <w:t xml:space="preserve"> </w:t>
      </w:r>
      <w:proofErr w:type="spellStart"/>
      <w:r w:rsidRPr="00935325">
        <w:rPr>
          <w:i/>
        </w:rPr>
        <w:t>beneficios</w:t>
      </w:r>
      <w:proofErr w:type="spellEnd"/>
      <w:r w:rsidRPr="00935325">
        <w:rPr>
          <w:i/>
        </w:rPr>
        <w:t xml:space="preserve"> </w:t>
      </w:r>
      <w:proofErr w:type="spellStart"/>
      <w:r w:rsidRPr="00935325">
        <w:rPr>
          <w:i/>
        </w:rPr>
        <w:t>contemplados</w:t>
      </w:r>
      <w:proofErr w:type="spellEnd"/>
      <w:r w:rsidRPr="00935325">
        <w:rPr>
          <w:i/>
        </w:rPr>
        <w:t xml:space="preserve"> </w:t>
      </w:r>
      <w:proofErr w:type="spellStart"/>
      <w:r w:rsidRPr="00935325">
        <w:rPr>
          <w:i/>
        </w:rPr>
        <w:t>en</w:t>
      </w:r>
      <w:proofErr w:type="spellEnd"/>
      <w:r w:rsidRPr="00935325">
        <w:rPr>
          <w:i/>
        </w:rPr>
        <w:t xml:space="preserve"> la </w:t>
      </w:r>
      <w:proofErr w:type="spellStart"/>
      <w:r w:rsidRPr="00935325">
        <w:rPr>
          <w:i/>
        </w:rPr>
        <w:t>presente</w:t>
      </w:r>
      <w:proofErr w:type="spellEnd"/>
      <w:r w:rsidRPr="00935325">
        <w:rPr>
          <w:i/>
        </w:rPr>
        <w:t xml:space="preserve"> </w:t>
      </w:r>
      <w:proofErr w:type="spellStart"/>
      <w:r w:rsidRPr="00935325">
        <w:rPr>
          <w:i/>
        </w:rPr>
        <w:t>Resolución</w:t>
      </w:r>
      <w:proofErr w:type="spellEnd"/>
      <w:r w:rsidRPr="00935325">
        <w:rPr>
          <w:i/>
        </w:rPr>
        <w:t xml:space="preserve"> </w:t>
      </w:r>
      <w:proofErr w:type="spellStart"/>
      <w:r w:rsidRPr="00935325">
        <w:rPr>
          <w:i/>
        </w:rPr>
        <w:t>cuando</w:t>
      </w:r>
      <w:proofErr w:type="spellEnd"/>
      <w:r w:rsidRPr="00935325">
        <w:rPr>
          <w:i/>
        </w:rPr>
        <w:t xml:space="preserve"> el </w:t>
      </w:r>
      <w:proofErr w:type="spellStart"/>
      <w:r w:rsidRPr="00935325">
        <w:rPr>
          <w:i/>
        </w:rPr>
        <w:t>contribuyente</w:t>
      </w:r>
      <w:proofErr w:type="spellEnd"/>
      <w:r w:rsidRPr="00935325">
        <w:rPr>
          <w:i/>
        </w:rPr>
        <w:t xml:space="preserve"> </w:t>
      </w:r>
      <w:proofErr w:type="spellStart"/>
      <w:r w:rsidRPr="00935325">
        <w:rPr>
          <w:i/>
        </w:rPr>
        <w:t>cuente</w:t>
      </w:r>
      <w:proofErr w:type="spellEnd"/>
      <w:r w:rsidRPr="00935325">
        <w:rPr>
          <w:i/>
        </w:rPr>
        <w:t xml:space="preserve"> con </w:t>
      </w:r>
      <w:proofErr w:type="spellStart"/>
      <w:r w:rsidRPr="00935325">
        <w:rPr>
          <w:i/>
        </w:rPr>
        <w:t>denuncias</w:t>
      </w:r>
      <w:proofErr w:type="spellEnd"/>
      <w:r w:rsidRPr="00935325">
        <w:rPr>
          <w:i/>
        </w:rPr>
        <w:t xml:space="preserve"> o </w:t>
      </w:r>
      <w:proofErr w:type="spellStart"/>
      <w:r w:rsidRPr="00935325">
        <w:rPr>
          <w:i/>
        </w:rPr>
        <w:t>querellas</w:t>
      </w:r>
      <w:proofErr w:type="spellEnd"/>
      <w:r w:rsidRPr="00935325">
        <w:rPr>
          <w:i/>
        </w:rPr>
        <w:t xml:space="preserve"> </w:t>
      </w:r>
      <w:proofErr w:type="spellStart"/>
      <w:r w:rsidRPr="00935325">
        <w:rPr>
          <w:i/>
        </w:rPr>
        <w:t>presentadas</w:t>
      </w:r>
      <w:proofErr w:type="spellEnd"/>
      <w:r w:rsidRPr="00935325">
        <w:rPr>
          <w:i/>
        </w:rPr>
        <w:t xml:space="preserve"> </w:t>
      </w:r>
      <w:proofErr w:type="spellStart"/>
      <w:r w:rsidRPr="00935325">
        <w:rPr>
          <w:i/>
        </w:rPr>
        <w:t>por</w:t>
      </w:r>
      <w:proofErr w:type="spellEnd"/>
      <w:r w:rsidRPr="00935325">
        <w:rPr>
          <w:i/>
        </w:rPr>
        <w:t xml:space="preserve"> la </w:t>
      </w:r>
      <w:proofErr w:type="spellStart"/>
      <w:r w:rsidRPr="00935325">
        <w:rPr>
          <w:i/>
        </w:rPr>
        <w:t>autoridad</w:t>
      </w:r>
      <w:proofErr w:type="spellEnd"/>
      <w:r w:rsidRPr="00935325">
        <w:rPr>
          <w:i/>
        </w:rPr>
        <w:t xml:space="preserve"> fiscal a que </w:t>
      </w:r>
      <w:proofErr w:type="spellStart"/>
      <w:r w:rsidRPr="00935325">
        <w:rPr>
          <w:i/>
        </w:rPr>
        <w:t>hace</w:t>
      </w:r>
      <w:proofErr w:type="spellEnd"/>
      <w:r w:rsidRPr="00935325">
        <w:rPr>
          <w:i/>
        </w:rPr>
        <w:t xml:space="preserve"> </w:t>
      </w:r>
      <w:proofErr w:type="spellStart"/>
      <w:r w:rsidRPr="00935325">
        <w:rPr>
          <w:i/>
        </w:rPr>
        <w:t>referencia</w:t>
      </w:r>
      <w:proofErr w:type="spellEnd"/>
      <w:r w:rsidRPr="00935325">
        <w:rPr>
          <w:i/>
        </w:rPr>
        <w:t xml:space="preserve"> el </w:t>
      </w:r>
      <w:proofErr w:type="spellStart"/>
      <w:r w:rsidRPr="00935325">
        <w:rPr>
          <w:i/>
        </w:rPr>
        <w:t>Título</w:t>
      </w:r>
      <w:proofErr w:type="spellEnd"/>
      <w:r w:rsidRPr="00935325">
        <w:rPr>
          <w:i/>
        </w:rPr>
        <w:t xml:space="preserve"> Cuarto del </w:t>
      </w:r>
      <w:proofErr w:type="spellStart"/>
      <w:r w:rsidRPr="00935325">
        <w:rPr>
          <w:i/>
        </w:rPr>
        <w:t>Libro</w:t>
      </w:r>
      <w:proofErr w:type="spellEnd"/>
      <w:r w:rsidRPr="00935325">
        <w:rPr>
          <w:i/>
        </w:rPr>
        <w:t xml:space="preserve"> Cuarto del </w:t>
      </w:r>
      <w:proofErr w:type="spellStart"/>
      <w:r w:rsidRPr="00935325">
        <w:rPr>
          <w:i/>
        </w:rPr>
        <w:t>Código</w:t>
      </w:r>
      <w:proofErr w:type="spellEnd"/>
      <w:r w:rsidRPr="00935325">
        <w:rPr>
          <w:i/>
        </w:rPr>
        <w:t xml:space="preserve"> Fiscal de la Ciudad de México. OCTAVO</w:t>
      </w:r>
      <w:proofErr w:type="gramStart"/>
      <w:r w:rsidRPr="00935325">
        <w:rPr>
          <w:i/>
        </w:rPr>
        <w:t>.-</w:t>
      </w:r>
      <w:proofErr w:type="gramEnd"/>
      <w:r w:rsidRPr="00935325">
        <w:rPr>
          <w:i/>
        </w:rPr>
        <w:t xml:space="preserve"> El </w:t>
      </w:r>
      <w:proofErr w:type="spellStart"/>
      <w:r w:rsidRPr="00935325">
        <w:rPr>
          <w:i/>
        </w:rPr>
        <w:t>beneficio</w:t>
      </w:r>
      <w:proofErr w:type="spellEnd"/>
      <w:r w:rsidRPr="00935325">
        <w:rPr>
          <w:i/>
        </w:rPr>
        <w:t xml:space="preserve"> que se </w:t>
      </w:r>
      <w:proofErr w:type="spellStart"/>
      <w:r w:rsidRPr="00935325">
        <w:rPr>
          <w:i/>
        </w:rPr>
        <w:t>confiere</w:t>
      </w:r>
      <w:proofErr w:type="spellEnd"/>
      <w:r w:rsidRPr="00935325">
        <w:rPr>
          <w:i/>
        </w:rPr>
        <w:t xml:space="preserve"> </w:t>
      </w:r>
      <w:proofErr w:type="spellStart"/>
      <w:r w:rsidRPr="00935325">
        <w:rPr>
          <w:i/>
        </w:rPr>
        <w:t>en</w:t>
      </w:r>
      <w:proofErr w:type="spellEnd"/>
      <w:r w:rsidRPr="00935325">
        <w:rPr>
          <w:i/>
        </w:rPr>
        <w:t xml:space="preserve"> la </w:t>
      </w:r>
      <w:proofErr w:type="spellStart"/>
      <w:r w:rsidRPr="00935325">
        <w:rPr>
          <w:i/>
        </w:rPr>
        <w:t>presente</w:t>
      </w:r>
      <w:proofErr w:type="spellEnd"/>
      <w:r w:rsidRPr="00935325">
        <w:rPr>
          <w:i/>
        </w:rPr>
        <w:t xml:space="preserve"> </w:t>
      </w:r>
      <w:proofErr w:type="spellStart"/>
      <w:r w:rsidRPr="00935325">
        <w:rPr>
          <w:i/>
        </w:rPr>
        <w:t>Resolución</w:t>
      </w:r>
      <w:proofErr w:type="spellEnd"/>
      <w:r w:rsidRPr="00935325">
        <w:rPr>
          <w:i/>
        </w:rPr>
        <w:t xml:space="preserve"> no </w:t>
      </w:r>
      <w:proofErr w:type="spellStart"/>
      <w:r w:rsidRPr="00935325">
        <w:rPr>
          <w:i/>
        </w:rPr>
        <w:t>otorga</w:t>
      </w:r>
      <w:proofErr w:type="spellEnd"/>
      <w:r w:rsidRPr="00935325">
        <w:rPr>
          <w:i/>
        </w:rPr>
        <w:t xml:space="preserve"> a </w:t>
      </w:r>
      <w:proofErr w:type="spellStart"/>
      <w:r w:rsidRPr="00935325">
        <w:rPr>
          <w:i/>
        </w:rPr>
        <w:t>los</w:t>
      </w:r>
      <w:proofErr w:type="spellEnd"/>
      <w:r w:rsidRPr="00935325">
        <w:rPr>
          <w:i/>
        </w:rPr>
        <w:t xml:space="preserve"> </w:t>
      </w:r>
      <w:proofErr w:type="spellStart"/>
      <w:r w:rsidRPr="00935325">
        <w:rPr>
          <w:i/>
        </w:rPr>
        <w:t>contribuyentes</w:t>
      </w:r>
      <w:proofErr w:type="spellEnd"/>
      <w:r w:rsidRPr="00935325">
        <w:rPr>
          <w:i/>
        </w:rPr>
        <w:t xml:space="preserve"> el </w:t>
      </w:r>
      <w:proofErr w:type="spellStart"/>
      <w:r w:rsidRPr="00935325">
        <w:rPr>
          <w:i/>
        </w:rPr>
        <w:t>derecho</w:t>
      </w:r>
      <w:proofErr w:type="spellEnd"/>
      <w:r w:rsidRPr="00935325">
        <w:rPr>
          <w:i/>
        </w:rPr>
        <w:t xml:space="preserve"> a </w:t>
      </w:r>
      <w:proofErr w:type="spellStart"/>
      <w:r w:rsidRPr="00935325">
        <w:rPr>
          <w:i/>
        </w:rPr>
        <w:t>devolución</w:t>
      </w:r>
      <w:proofErr w:type="spellEnd"/>
      <w:r w:rsidRPr="00935325">
        <w:rPr>
          <w:i/>
        </w:rPr>
        <w:t xml:space="preserve"> o </w:t>
      </w:r>
      <w:proofErr w:type="spellStart"/>
      <w:r w:rsidRPr="00935325">
        <w:rPr>
          <w:i/>
        </w:rPr>
        <w:t>compensación</w:t>
      </w:r>
      <w:proofErr w:type="spellEnd"/>
      <w:r w:rsidRPr="00935325">
        <w:rPr>
          <w:i/>
        </w:rPr>
        <w:t xml:space="preserve"> </w:t>
      </w:r>
      <w:proofErr w:type="spellStart"/>
      <w:r w:rsidRPr="00935325">
        <w:rPr>
          <w:i/>
        </w:rPr>
        <w:t>alguna</w:t>
      </w:r>
      <w:proofErr w:type="spellEnd"/>
      <w:r w:rsidRPr="00935325">
        <w:rPr>
          <w:i/>
        </w:rPr>
        <w:t>. NOVENO</w:t>
      </w:r>
      <w:proofErr w:type="gramStart"/>
      <w:r w:rsidRPr="00935325">
        <w:rPr>
          <w:i/>
        </w:rPr>
        <w:t>.-</w:t>
      </w:r>
      <w:proofErr w:type="gramEnd"/>
      <w:r w:rsidRPr="00935325">
        <w:rPr>
          <w:i/>
        </w:rPr>
        <w:t xml:space="preserve"> No </w:t>
      </w:r>
      <w:proofErr w:type="spellStart"/>
      <w:r w:rsidRPr="00935325">
        <w:rPr>
          <w:i/>
        </w:rPr>
        <w:t>podrá</w:t>
      </w:r>
      <w:proofErr w:type="spellEnd"/>
      <w:r w:rsidRPr="00935325">
        <w:rPr>
          <w:i/>
        </w:rPr>
        <w:t xml:space="preserve"> </w:t>
      </w:r>
      <w:proofErr w:type="spellStart"/>
      <w:r w:rsidRPr="00935325">
        <w:rPr>
          <w:i/>
        </w:rPr>
        <w:t>aplicarse</w:t>
      </w:r>
      <w:proofErr w:type="spellEnd"/>
      <w:r w:rsidRPr="00935325">
        <w:rPr>
          <w:i/>
        </w:rPr>
        <w:t xml:space="preserve"> el </w:t>
      </w:r>
      <w:proofErr w:type="spellStart"/>
      <w:r w:rsidRPr="00935325">
        <w:rPr>
          <w:i/>
        </w:rPr>
        <w:t>beneficio</w:t>
      </w:r>
      <w:proofErr w:type="spellEnd"/>
      <w:r w:rsidRPr="00935325">
        <w:rPr>
          <w:i/>
        </w:rPr>
        <w:t xml:space="preserve"> </w:t>
      </w:r>
      <w:proofErr w:type="spellStart"/>
      <w:r w:rsidRPr="00935325">
        <w:rPr>
          <w:i/>
        </w:rPr>
        <w:t>previsto</w:t>
      </w:r>
      <w:proofErr w:type="spellEnd"/>
      <w:r w:rsidRPr="00935325">
        <w:rPr>
          <w:i/>
        </w:rPr>
        <w:t xml:space="preserve"> </w:t>
      </w:r>
      <w:proofErr w:type="spellStart"/>
      <w:r w:rsidRPr="00935325">
        <w:rPr>
          <w:i/>
        </w:rPr>
        <w:t>en</w:t>
      </w:r>
      <w:proofErr w:type="spellEnd"/>
      <w:r w:rsidRPr="00935325">
        <w:rPr>
          <w:i/>
        </w:rPr>
        <w:t xml:space="preserve"> la </w:t>
      </w:r>
      <w:proofErr w:type="spellStart"/>
      <w:r w:rsidRPr="00935325">
        <w:rPr>
          <w:i/>
        </w:rPr>
        <w:t>presente</w:t>
      </w:r>
      <w:proofErr w:type="spellEnd"/>
      <w:r w:rsidRPr="00935325">
        <w:rPr>
          <w:i/>
        </w:rPr>
        <w:t xml:space="preserve"> </w:t>
      </w:r>
      <w:proofErr w:type="spellStart"/>
      <w:r w:rsidRPr="00935325">
        <w:rPr>
          <w:i/>
        </w:rPr>
        <w:t>Resolución</w:t>
      </w:r>
      <w:proofErr w:type="spellEnd"/>
      <w:r w:rsidRPr="00935325">
        <w:rPr>
          <w:i/>
        </w:rPr>
        <w:t xml:space="preserve">, </w:t>
      </w:r>
      <w:proofErr w:type="spellStart"/>
      <w:r w:rsidRPr="00935325">
        <w:rPr>
          <w:i/>
        </w:rPr>
        <w:t>respecto</w:t>
      </w:r>
      <w:proofErr w:type="spellEnd"/>
      <w:r w:rsidRPr="00935325">
        <w:rPr>
          <w:i/>
        </w:rPr>
        <w:t xml:space="preserve"> a </w:t>
      </w:r>
      <w:proofErr w:type="spellStart"/>
      <w:r w:rsidRPr="00935325">
        <w:rPr>
          <w:i/>
        </w:rPr>
        <w:t>los</w:t>
      </w:r>
      <w:proofErr w:type="spellEnd"/>
      <w:r w:rsidRPr="00935325">
        <w:rPr>
          <w:i/>
        </w:rPr>
        <w:t xml:space="preserve"> </w:t>
      </w:r>
      <w:proofErr w:type="spellStart"/>
      <w:r w:rsidRPr="00935325">
        <w:rPr>
          <w:i/>
        </w:rPr>
        <w:t>inmuebles</w:t>
      </w:r>
      <w:proofErr w:type="spellEnd"/>
      <w:r w:rsidRPr="00935325">
        <w:rPr>
          <w:i/>
        </w:rPr>
        <w:t xml:space="preserve"> de </w:t>
      </w:r>
      <w:proofErr w:type="spellStart"/>
      <w:r w:rsidRPr="00935325">
        <w:rPr>
          <w:i/>
        </w:rPr>
        <w:t>uso</w:t>
      </w:r>
      <w:proofErr w:type="spellEnd"/>
      <w:r w:rsidRPr="00935325">
        <w:rPr>
          <w:i/>
        </w:rPr>
        <w:t xml:space="preserve"> no </w:t>
      </w:r>
      <w:proofErr w:type="spellStart"/>
      <w:r w:rsidRPr="00935325">
        <w:rPr>
          <w:i/>
        </w:rPr>
        <w:t>doméstico</w:t>
      </w:r>
      <w:proofErr w:type="spellEnd"/>
      <w:r w:rsidRPr="00935325">
        <w:rPr>
          <w:i/>
        </w:rPr>
        <w:t xml:space="preserve">; </w:t>
      </w:r>
      <w:proofErr w:type="spellStart"/>
      <w:r w:rsidRPr="00935325">
        <w:rPr>
          <w:i/>
        </w:rPr>
        <w:t>ni</w:t>
      </w:r>
      <w:proofErr w:type="spellEnd"/>
      <w:r w:rsidRPr="00935325">
        <w:rPr>
          <w:i/>
        </w:rPr>
        <w:t xml:space="preserve"> a </w:t>
      </w:r>
      <w:proofErr w:type="spellStart"/>
      <w:r w:rsidRPr="00935325">
        <w:rPr>
          <w:i/>
        </w:rPr>
        <w:t>inmuebles</w:t>
      </w:r>
      <w:proofErr w:type="spellEnd"/>
      <w:r w:rsidRPr="00935325">
        <w:rPr>
          <w:i/>
        </w:rPr>
        <w:t xml:space="preserve"> de </w:t>
      </w:r>
      <w:proofErr w:type="spellStart"/>
      <w:r w:rsidRPr="00935325">
        <w:rPr>
          <w:i/>
        </w:rPr>
        <w:t>uso</w:t>
      </w:r>
      <w:proofErr w:type="spellEnd"/>
      <w:r w:rsidRPr="00935325">
        <w:rPr>
          <w:i/>
        </w:rPr>
        <w:t xml:space="preserve"> </w:t>
      </w:r>
      <w:proofErr w:type="spellStart"/>
      <w:r w:rsidRPr="00935325">
        <w:rPr>
          <w:i/>
        </w:rPr>
        <w:t>doméstico</w:t>
      </w:r>
      <w:proofErr w:type="spellEnd"/>
      <w:r w:rsidRPr="00935325">
        <w:rPr>
          <w:i/>
        </w:rPr>
        <w:t xml:space="preserve"> o </w:t>
      </w:r>
      <w:proofErr w:type="spellStart"/>
      <w:r w:rsidRPr="00935325">
        <w:rPr>
          <w:i/>
        </w:rPr>
        <w:t>doméstico</w:t>
      </w:r>
      <w:proofErr w:type="spellEnd"/>
      <w:r w:rsidRPr="00935325">
        <w:rPr>
          <w:i/>
        </w:rPr>
        <w:t xml:space="preserve"> y no </w:t>
      </w:r>
      <w:proofErr w:type="spellStart"/>
      <w:r w:rsidRPr="00935325">
        <w:rPr>
          <w:i/>
        </w:rPr>
        <w:t>doméstico</w:t>
      </w:r>
      <w:proofErr w:type="spellEnd"/>
      <w:r w:rsidRPr="00935325">
        <w:rPr>
          <w:i/>
        </w:rPr>
        <w:t xml:space="preserve"> </w:t>
      </w:r>
      <w:proofErr w:type="spellStart"/>
      <w:r w:rsidRPr="00935325">
        <w:rPr>
          <w:i/>
        </w:rPr>
        <w:t>simultáneamente</w:t>
      </w:r>
      <w:proofErr w:type="spellEnd"/>
      <w:r w:rsidRPr="00935325">
        <w:rPr>
          <w:i/>
        </w:rPr>
        <w:t xml:space="preserve"> (</w:t>
      </w:r>
      <w:proofErr w:type="spellStart"/>
      <w:r w:rsidRPr="00935325">
        <w:rPr>
          <w:i/>
        </w:rPr>
        <w:t>mixto</w:t>
      </w:r>
      <w:proofErr w:type="spellEnd"/>
      <w:r w:rsidRPr="00935325">
        <w:rPr>
          <w:i/>
        </w:rPr>
        <w:t xml:space="preserve">), </w:t>
      </w:r>
      <w:proofErr w:type="spellStart"/>
      <w:r w:rsidRPr="00935325">
        <w:rPr>
          <w:i/>
        </w:rPr>
        <w:t>situados</w:t>
      </w:r>
      <w:proofErr w:type="spellEnd"/>
      <w:r w:rsidRPr="00935325">
        <w:rPr>
          <w:i/>
        </w:rPr>
        <w:t xml:space="preserve"> </w:t>
      </w:r>
      <w:proofErr w:type="spellStart"/>
      <w:r w:rsidRPr="00935325">
        <w:rPr>
          <w:i/>
        </w:rPr>
        <w:t>en</w:t>
      </w:r>
      <w:proofErr w:type="spellEnd"/>
      <w:r w:rsidRPr="00935325">
        <w:rPr>
          <w:i/>
        </w:rPr>
        <w:t xml:space="preserve"> </w:t>
      </w:r>
      <w:proofErr w:type="spellStart"/>
      <w:r w:rsidRPr="00935325">
        <w:rPr>
          <w:i/>
        </w:rPr>
        <w:t>manzanas</w:t>
      </w:r>
      <w:proofErr w:type="spellEnd"/>
      <w:r w:rsidRPr="00935325">
        <w:rPr>
          <w:i/>
        </w:rPr>
        <w:t xml:space="preserve"> </w:t>
      </w:r>
      <w:proofErr w:type="spellStart"/>
      <w:r w:rsidRPr="00935325">
        <w:rPr>
          <w:i/>
        </w:rPr>
        <w:t>cuyos</w:t>
      </w:r>
      <w:proofErr w:type="spellEnd"/>
      <w:r w:rsidRPr="00935325">
        <w:rPr>
          <w:i/>
        </w:rPr>
        <w:t xml:space="preserve"> </w:t>
      </w:r>
      <w:proofErr w:type="spellStart"/>
      <w:r w:rsidRPr="00935325">
        <w:rPr>
          <w:i/>
        </w:rPr>
        <w:t>índices</w:t>
      </w:r>
      <w:proofErr w:type="spellEnd"/>
      <w:r w:rsidRPr="00935325">
        <w:rPr>
          <w:i/>
        </w:rPr>
        <w:t xml:space="preserve"> de </w:t>
      </w:r>
      <w:proofErr w:type="spellStart"/>
      <w:r w:rsidRPr="00935325">
        <w:rPr>
          <w:i/>
        </w:rPr>
        <w:t>desarrollo</w:t>
      </w:r>
      <w:proofErr w:type="spellEnd"/>
      <w:r w:rsidRPr="00935325">
        <w:rPr>
          <w:i/>
        </w:rPr>
        <w:t xml:space="preserve"> </w:t>
      </w:r>
      <w:proofErr w:type="spellStart"/>
      <w:r w:rsidRPr="00935325">
        <w:rPr>
          <w:i/>
        </w:rPr>
        <w:t>sean</w:t>
      </w:r>
      <w:proofErr w:type="spellEnd"/>
      <w:r w:rsidRPr="00935325">
        <w:rPr>
          <w:i/>
        </w:rPr>
        <w:t xml:space="preserve"> </w:t>
      </w:r>
      <w:proofErr w:type="spellStart"/>
      <w:r w:rsidRPr="00935325">
        <w:rPr>
          <w:i/>
        </w:rPr>
        <w:t>medio</w:t>
      </w:r>
      <w:proofErr w:type="spellEnd"/>
      <w:r w:rsidRPr="00935325">
        <w:rPr>
          <w:i/>
        </w:rPr>
        <w:t xml:space="preserve"> o alto; </w:t>
      </w:r>
      <w:proofErr w:type="spellStart"/>
      <w:r w:rsidRPr="00935325">
        <w:rPr>
          <w:i/>
        </w:rPr>
        <w:t>ni</w:t>
      </w:r>
      <w:proofErr w:type="spellEnd"/>
      <w:r w:rsidRPr="00935325">
        <w:rPr>
          <w:i/>
        </w:rPr>
        <w:t xml:space="preserve"> a las </w:t>
      </w:r>
      <w:proofErr w:type="spellStart"/>
      <w:r w:rsidRPr="00935325">
        <w:rPr>
          <w:i/>
        </w:rPr>
        <w:t>Dependencias</w:t>
      </w:r>
      <w:proofErr w:type="spellEnd"/>
      <w:r w:rsidRPr="00935325">
        <w:rPr>
          <w:i/>
        </w:rPr>
        <w:t xml:space="preserve">, </w:t>
      </w:r>
      <w:proofErr w:type="spellStart"/>
      <w:r w:rsidRPr="00935325">
        <w:rPr>
          <w:i/>
        </w:rPr>
        <w:t>Entidades</w:t>
      </w:r>
      <w:proofErr w:type="spellEnd"/>
      <w:r w:rsidRPr="00935325">
        <w:rPr>
          <w:i/>
        </w:rPr>
        <w:t xml:space="preserve">, </w:t>
      </w:r>
      <w:proofErr w:type="spellStart"/>
      <w:r w:rsidRPr="00935325">
        <w:rPr>
          <w:i/>
        </w:rPr>
        <w:t>Órganos</w:t>
      </w:r>
      <w:proofErr w:type="spellEnd"/>
      <w:r w:rsidRPr="00935325">
        <w:rPr>
          <w:i/>
        </w:rPr>
        <w:t xml:space="preserve"> </w:t>
      </w:r>
      <w:proofErr w:type="spellStart"/>
      <w:r w:rsidRPr="00935325">
        <w:rPr>
          <w:i/>
        </w:rPr>
        <w:t>Político</w:t>
      </w:r>
      <w:proofErr w:type="spellEnd"/>
      <w:r w:rsidRPr="00935325">
        <w:rPr>
          <w:i/>
        </w:rPr>
        <w:t xml:space="preserve"> </w:t>
      </w:r>
      <w:proofErr w:type="spellStart"/>
      <w:r w:rsidRPr="00935325">
        <w:rPr>
          <w:i/>
        </w:rPr>
        <w:t>Administrativos</w:t>
      </w:r>
      <w:proofErr w:type="spellEnd"/>
      <w:r w:rsidRPr="00935325">
        <w:rPr>
          <w:i/>
        </w:rPr>
        <w:t xml:space="preserve"> y </w:t>
      </w:r>
      <w:proofErr w:type="spellStart"/>
      <w:r w:rsidRPr="00935325">
        <w:rPr>
          <w:i/>
        </w:rPr>
        <w:t>Órganos</w:t>
      </w:r>
      <w:proofErr w:type="spellEnd"/>
      <w:r w:rsidRPr="00935325">
        <w:rPr>
          <w:i/>
        </w:rPr>
        <w:t xml:space="preserve"> </w:t>
      </w:r>
      <w:proofErr w:type="spellStart"/>
      <w:r w:rsidRPr="00935325">
        <w:rPr>
          <w:i/>
        </w:rPr>
        <w:t>Autónomos</w:t>
      </w:r>
      <w:proofErr w:type="spellEnd"/>
      <w:r w:rsidRPr="00935325">
        <w:rPr>
          <w:i/>
        </w:rPr>
        <w:t xml:space="preserve"> de la </w:t>
      </w:r>
      <w:proofErr w:type="spellStart"/>
      <w:r w:rsidRPr="00935325">
        <w:rPr>
          <w:i/>
        </w:rPr>
        <w:t>Administración</w:t>
      </w:r>
      <w:proofErr w:type="spellEnd"/>
      <w:r w:rsidRPr="00935325">
        <w:rPr>
          <w:i/>
        </w:rPr>
        <w:t xml:space="preserve"> </w:t>
      </w:r>
      <w:proofErr w:type="spellStart"/>
      <w:r w:rsidRPr="00935325">
        <w:rPr>
          <w:i/>
        </w:rPr>
        <w:t>Pública</w:t>
      </w:r>
      <w:proofErr w:type="spellEnd"/>
      <w:r w:rsidRPr="00935325">
        <w:rPr>
          <w:i/>
        </w:rPr>
        <w:t xml:space="preserve">, </w:t>
      </w:r>
      <w:proofErr w:type="spellStart"/>
      <w:r w:rsidRPr="00935325">
        <w:rPr>
          <w:i/>
        </w:rPr>
        <w:t>ya</w:t>
      </w:r>
      <w:proofErr w:type="spellEnd"/>
      <w:r w:rsidRPr="00935325">
        <w:rPr>
          <w:i/>
        </w:rPr>
        <w:t xml:space="preserve"> </w:t>
      </w:r>
      <w:proofErr w:type="spellStart"/>
      <w:r w:rsidRPr="00935325">
        <w:rPr>
          <w:i/>
        </w:rPr>
        <w:t>sean</w:t>
      </w:r>
      <w:proofErr w:type="spellEnd"/>
      <w:r w:rsidRPr="00935325">
        <w:rPr>
          <w:i/>
        </w:rPr>
        <w:t xml:space="preserve"> </w:t>
      </w:r>
      <w:proofErr w:type="spellStart"/>
      <w:r w:rsidRPr="00935325">
        <w:rPr>
          <w:i/>
        </w:rPr>
        <w:t>federales</w:t>
      </w:r>
      <w:proofErr w:type="spellEnd"/>
      <w:r w:rsidRPr="00935325">
        <w:rPr>
          <w:i/>
        </w:rPr>
        <w:t xml:space="preserve">, </w:t>
      </w:r>
      <w:proofErr w:type="spellStart"/>
      <w:r w:rsidRPr="00935325">
        <w:rPr>
          <w:i/>
        </w:rPr>
        <w:t>estatales</w:t>
      </w:r>
      <w:proofErr w:type="spellEnd"/>
      <w:r w:rsidRPr="00935325">
        <w:rPr>
          <w:i/>
        </w:rPr>
        <w:t xml:space="preserve"> o de la Ciudad de México. DÉCIMO.- La </w:t>
      </w:r>
      <w:proofErr w:type="spellStart"/>
      <w:r w:rsidRPr="00935325">
        <w:rPr>
          <w:i/>
        </w:rPr>
        <w:t>interpretación</w:t>
      </w:r>
      <w:proofErr w:type="spellEnd"/>
      <w:r w:rsidRPr="00935325">
        <w:rPr>
          <w:i/>
        </w:rPr>
        <w:t xml:space="preserve"> de la </w:t>
      </w:r>
      <w:proofErr w:type="spellStart"/>
      <w:r w:rsidRPr="00935325">
        <w:rPr>
          <w:i/>
        </w:rPr>
        <w:t>presente</w:t>
      </w:r>
      <w:proofErr w:type="spellEnd"/>
      <w:r w:rsidRPr="00935325">
        <w:rPr>
          <w:i/>
        </w:rPr>
        <w:t xml:space="preserve"> </w:t>
      </w:r>
      <w:proofErr w:type="spellStart"/>
      <w:r w:rsidRPr="00935325">
        <w:rPr>
          <w:i/>
        </w:rPr>
        <w:t>Resolución</w:t>
      </w:r>
      <w:proofErr w:type="spellEnd"/>
      <w:r w:rsidRPr="00935325">
        <w:rPr>
          <w:i/>
        </w:rPr>
        <w:t xml:space="preserve"> </w:t>
      </w:r>
      <w:proofErr w:type="spellStart"/>
      <w:r w:rsidRPr="00935325">
        <w:rPr>
          <w:i/>
        </w:rPr>
        <w:t>corresponderá</w:t>
      </w:r>
      <w:proofErr w:type="spellEnd"/>
      <w:r w:rsidRPr="00935325">
        <w:rPr>
          <w:i/>
        </w:rPr>
        <w:t xml:space="preserve"> a la </w:t>
      </w:r>
      <w:proofErr w:type="spellStart"/>
      <w:r w:rsidRPr="00935325">
        <w:rPr>
          <w:i/>
        </w:rPr>
        <w:t>Secretaría</w:t>
      </w:r>
      <w:proofErr w:type="spellEnd"/>
      <w:r w:rsidRPr="00935325">
        <w:rPr>
          <w:i/>
        </w:rPr>
        <w:t xml:space="preserve"> de </w:t>
      </w:r>
      <w:proofErr w:type="spellStart"/>
      <w:r w:rsidRPr="00935325">
        <w:rPr>
          <w:i/>
        </w:rPr>
        <w:t>Administración</w:t>
      </w:r>
      <w:proofErr w:type="spellEnd"/>
      <w:r w:rsidRPr="00935325">
        <w:rPr>
          <w:i/>
        </w:rPr>
        <w:t xml:space="preserve"> y </w:t>
      </w:r>
      <w:proofErr w:type="spellStart"/>
      <w:r w:rsidRPr="00935325">
        <w:rPr>
          <w:i/>
        </w:rPr>
        <w:t>Finanzas</w:t>
      </w:r>
      <w:proofErr w:type="spellEnd"/>
      <w:r w:rsidRPr="00935325">
        <w:rPr>
          <w:i/>
        </w:rPr>
        <w:t xml:space="preserve"> y al Sistema de </w:t>
      </w:r>
      <w:proofErr w:type="spellStart"/>
      <w:r w:rsidRPr="00935325">
        <w:rPr>
          <w:i/>
        </w:rPr>
        <w:t>Aguas</w:t>
      </w:r>
      <w:proofErr w:type="spellEnd"/>
      <w:r w:rsidRPr="00935325">
        <w:rPr>
          <w:i/>
        </w:rPr>
        <w:t xml:space="preserve">, ambos de la Ciudad de México, </w:t>
      </w:r>
      <w:proofErr w:type="spellStart"/>
      <w:r w:rsidRPr="00935325">
        <w:rPr>
          <w:i/>
        </w:rPr>
        <w:t>en</w:t>
      </w:r>
      <w:proofErr w:type="spellEnd"/>
      <w:r w:rsidRPr="00935325">
        <w:rPr>
          <w:i/>
        </w:rPr>
        <w:t xml:space="preserve"> el </w:t>
      </w:r>
      <w:proofErr w:type="spellStart"/>
      <w:r w:rsidRPr="00935325">
        <w:rPr>
          <w:i/>
        </w:rPr>
        <w:t>ámbito</w:t>
      </w:r>
      <w:proofErr w:type="spellEnd"/>
      <w:r w:rsidRPr="00935325">
        <w:rPr>
          <w:i/>
        </w:rPr>
        <w:t xml:space="preserve"> de sus </w:t>
      </w:r>
      <w:proofErr w:type="spellStart"/>
      <w:r w:rsidRPr="00935325">
        <w:rPr>
          <w:i/>
        </w:rPr>
        <w:t>respectivas</w:t>
      </w:r>
      <w:proofErr w:type="spellEnd"/>
      <w:r w:rsidRPr="00935325">
        <w:rPr>
          <w:i/>
        </w:rPr>
        <w:t xml:space="preserve"> </w:t>
      </w:r>
      <w:proofErr w:type="spellStart"/>
      <w:r w:rsidRPr="00935325">
        <w:rPr>
          <w:i/>
        </w:rPr>
        <w:t>atribuciones</w:t>
      </w:r>
      <w:proofErr w:type="spellEnd"/>
      <w:r w:rsidRPr="00935325">
        <w:rPr>
          <w:i/>
        </w:rPr>
        <w:t>. TRANSITORIOS PRIMERO</w:t>
      </w:r>
      <w:proofErr w:type="gramStart"/>
      <w:r w:rsidRPr="00935325">
        <w:rPr>
          <w:i/>
        </w:rPr>
        <w:t>.-</w:t>
      </w:r>
      <w:proofErr w:type="gramEnd"/>
      <w:r w:rsidRPr="00935325">
        <w:rPr>
          <w:i/>
        </w:rPr>
        <w:t xml:space="preserve"> </w:t>
      </w:r>
      <w:proofErr w:type="spellStart"/>
      <w:r w:rsidRPr="00935325">
        <w:rPr>
          <w:i/>
        </w:rPr>
        <w:t>Publíquese</w:t>
      </w:r>
      <w:proofErr w:type="spellEnd"/>
      <w:r w:rsidRPr="00935325">
        <w:rPr>
          <w:i/>
        </w:rPr>
        <w:t xml:space="preserve"> </w:t>
      </w:r>
      <w:proofErr w:type="spellStart"/>
      <w:r w:rsidRPr="00935325">
        <w:rPr>
          <w:i/>
        </w:rPr>
        <w:t>en</w:t>
      </w:r>
      <w:proofErr w:type="spellEnd"/>
      <w:r w:rsidRPr="00935325">
        <w:rPr>
          <w:i/>
        </w:rPr>
        <w:t xml:space="preserve"> la </w:t>
      </w:r>
      <w:proofErr w:type="spellStart"/>
      <w:r w:rsidRPr="00935325">
        <w:rPr>
          <w:i/>
        </w:rPr>
        <w:t>Gaceta</w:t>
      </w:r>
      <w:proofErr w:type="spellEnd"/>
      <w:r w:rsidRPr="00935325">
        <w:rPr>
          <w:i/>
        </w:rPr>
        <w:t xml:space="preserve"> </w:t>
      </w:r>
      <w:proofErr w:type="spellStart"/>
      <w:r w:rsidRPr="00935325">
        <w:rPr>
          <w:i/>
        </w:rPr>
        <w:t>Oficial</w:t>
      </w:r>
      <w:proofErr w:type="spellEnd"/>
      <w:r w:rsidRPr="00935325">
        <w:rPr>
          <w:i/>
        </w:rPr>
        <w:t xml:space="preserve"> de la Ciudad de México para </w:t>
      </w:r>
      <w:proofErr w:type="spellStart"/>
      <w:r w:rsidRPr="00935325">
        <w:rPr>
          <w:i/>
        </w:rPr>
        <w:t>su</w:t>
      </w:r>
      <w:proofErr w:type="spellEnd"/>
      <w:r w:rsidRPr="00935325">
        <w:rPr>
          <w:i/>
        </w:rPr>
        <w:t xml:space="preserve"> </w:t>
      </w:r>
      <w:proofErr w:type="spellStart"/>
      <w:r w:rsidRPr="00935325">
        <w:rPr>
          <w:i/>
        </w:rPr>
        <w:t>debida</w:t>
      </w:r>
      <w:proofErr w:type="spellEnd"/>
      <w:r w:rsidRPr="00935325">
        <w:rPr>
          <w:i/>
        </w:rPr>
        <w:t xml:space="preserve"> </w:t>
      </w:r>
      <w:proofErr w:type="spellStart"/>
      <w:r w:rsidRPr="00935325">
        <w:rPr>
          <w:i/>
        </w:rPr>
        <w:t>observancia</w:t>
      </w:r>
      <w:proofErr w:type="spellEnd"/>
      <w:r w:rsidRPr="00935325">
        <w:rPr>
          <w:i/>
        </w:rPr>
        <w:t xml:space="preserve"> y </w:t>
      </w:r>
      <w:proofErr w:type="spellStart"/>
      <w:r w:rsidRPr="00935325">
        <w:rPr>
          <w:i/>
        </w:rPr>
        <w:t>aplicación</w:t>
      </w:r>
      <w:proofErr w:type="spellEnd"/>
      <w:r w:rsidRPr="00935325">
        <w:rPr>
          <w:i/>
        </w:rPr>
        <w:t xml:space="preserve">. SEGUNDO.- La </w:t>
      </w:r>
      <w:proofErr w:type="spellStart"/>
      <w:r w:rsidRPr="00935325">
        <w:rPr>
          <w:i/>
        </w:rPr>
        <w:t>presente</w:t>
      </w:r>
      <w:proofErr w:type="spellEnd"/>
      <w:r w:rsidRPr="00935325">
        <w:rPr>
          <w:i/>
        </w:rPr>
        <w:t xml:space="preserve"> </w:t>
      </w:r>
      <w:proofErr w:type="spellStart"/>
      <w:r w:rsidRPr="00935325">
        <w:rPr>
          <w:i/>
        </w:rPr>
        <w:t>Resolución</w:t>
      </w:r>
      <w:proofErr w:type="spellEnd"/>
      <w:r w:rsidRPr="00935325">
        <w:rPr>
          <w:i/>
        </w:rPr>
        <w:t xml:space="preserve"> </w:t>
      </w:r>
      <w:proofErr w:type="spellStart"/>
      <w:r w:rsidRPr="00935325">
        <w:rPr>
          <w:i/>
        </w:rPr>
        <w:t>entrará</w:t>
      </w:r>
      <w:proofErr w:type="spellEnd"/>
      <w:r w:rsidRPr="00935325">
        <w:rPr>
          <w:i/>
        </w:rPr>
        <w:t xml:space="preserve"> </w:t>
      </w:r>
      <w:proofErr w:type="spellStart"/>
      <w:r w:rsidRPr="00935325">
        <w:rPr>
          <w:i/>
        </w:rPr>
        <w:t>en</w:t>
      </w:r>
      <w:proofErr w:type="spellEnd"/>
      <w:r w:rsidRPr="00935325">
        <w:rPr>
          <w:i/>
        </w:rPr>
        <w:t xml:space="preserve"> </w:t>
      </w:r>
      <w:proofErr w:type="spellStart"/>
      <w:r w:rsidRPr="00935325">
        <w:rPr>
          <w:i/>
        </w:rPr>
        <w:t>vigor</w:t>
      </w:r>
      <w:proofErr w:type="spellEnd"/>
      <w:r w:rsidRPr="00935325">
        <w:rPr>
          <w:i/>
        </w:rPr>
        <w:t xml:space="preserve"> al </w:t>
      </w:r>
      <w:proofErr w:type="spellStart"/>
      <w:r w:rsidRPr="00935325">
        <w:rPr>
          <w:i/>
        </w:rPr>
        <w:t>día</w:t>
      </w:r>
      <w:proofErr w:type="spellEnd"/>
      <w:r w:rsidRPr="00935325">
        <w:rPr>
          <w:i/>
        </w:rPr>
        <w:t xml:space="preserve"> </w:t>
      </w:r>
      <w:proofErr w:type="spellStart"/>
      <w:r w:rsidRPr="00935325">
        <w:rPr>
          <w:i/>
        </w:rPr>
        <w:t>siguiente</w:t>
      </w:r>
      <w:proofErr w:type="spellEnd"/>
      <w:r w:rsidRPr="00935325">
        <w:rPr>
          <w:i/>
        </w:rPr>
        <w:t xml:space="preserve"> de </w:t>
      </w:r>
      <w:proofErr w:type="spellStart"/>
      <w:r w:rsidRPr="00935325">
        <w:rPr>
          <w:i/>
        </w:rPr>
        <w:t>su</w:t>
      </w:r>
      <w:proofErr w:type="spellEnd"/>
      <w:r w:rsidRPr="00935325">
        <w:rPr>
          <w:i/>
        </w:rPr>
        <w:t xml:space="preserve"> </w:t>
      </w:r>
      <w:proofErr w:type="spellStart"/>
      <w:r w:rsidRPr="00935325">
        <w:rPr>
          <w:i/>
        </w:rPr>
        <w:t>publicación</w:t>
      </w:r>
      <w:proofErr w:type="spellEnd"/>
      <w:r w:rsidRPr="00935325">
        <w:rPr>
          <w:i/>
        </w:rPr>
        <w:t xml:space="preserve"> </w:t>
      </w:r>
      <w:proofErr w:type="spellStart"/>
      <w:r w:rsidRPr="00935325">
        <w:rPr>
          <w:i/>
        </w:rPr>
        <w:t>en</w:t>
      </w:r>
      <w:proofErr w:type="spellEnd"/>
      <w:r w:rsidRPr="00935325">
        <w:rPr>
          <w:i/>
        </w:rPr>
        <w:t xml:space="preserve"> la </w:t>
      </w:r>
      <w:proofErr w:type="spellStart"/>
      <w:r w:rsidRPr="00935325">
        <w:rPr>
          <w:i/>
        </w:rPr>
        <w:t>Gaceta</w:t>
      </w:r>
      <w:proofErr w:type="spellEnd"/>
      <w:r w:rsidRPr="00935325">
        <w:rPr>
          <w:i/>
        </w:rPr>
        <w:t xml:space="preserve"> </w:t>
      </w:r>
      <w:proofErr w:type="spellStart"/>
      <w:r w:rsidRPr="00935325">
        <w:rPr>
          <w:i/>
        </w:rPr>
        <w:t>Oficial</w:t>
      </w:r>
      <w:proofErr w:type="spellEnd"/>
      <w:r w:rsidRPr="00935325">
        <w:rPr>
          <w:i/>
        </w:rPr>
        <w:t xml:space="preserve"> de la Ciudad de México y </w:t>
      </w:r>
      <w:proofErr w:type="spellStart"/>
      <w:r w:rsidRPr="00935325">
        <w:rPr>
          <w:i/>
        </w:rPr>
        <w:t>surtirá</w:t>
      </w:r>
      <w:proofErr w:type="spellEnd"/>
      <w:r w:rsidRPr="00935325">
        <w:rPr>
          <w:i/>
        </w:rPr>
        <w:t xml:space="preserve"> sus </w:t>
      </w:r>
      <w:proofErr w:type="spellStart"/>
      <w:r w:rsidRPr="00935325">
        <w:rPr>
          <w:i/>
        </w:rPr>
        <w:t>efectos</w:t>
      </w:r>
      <w:proofErr w:type="spellEnd"/>
      <w:r w:rsidRPr="00935325">
        <w:rPr>
          <w:i/>
        </w:rPr>
        <w:t xml:space="preserve"> hasta el 31 de </w:t>
      </w:r>
      <w:proofErr w:type="spellStart"/>
      <w:r w:rsidRPr="00935325">
        <w:rPr>
          <w:i/>
        </w:rPr>
        <w:t>diciembre</w:t>
      </w:r>
      <w:proofErr w:type="spellEnd"/>
      <w:r w:rsidRPr="00935325">
        <w:rPr>
          <w:i/>
        </w:rPr>
        <w:t xml:space="preserve"> de 2020</w:t>
      </w:r>
    </w:p>
    <w:p w14:paraId="223FC297" w14:textId="77777777" w:rsidR="00E85E44" w:rsidRPr="00935325" w:rsidRDefault="00E85E44" w:rsidP="00E85E44">
      <w:pPr>
        <w:spacing w:line="259" w:lineRule="auto"/>
        <w:jc w:val="both"/>
        <w:rPr>
          <w:i/>
        </w:rPr>
      </w:pPr>
    </w:p>
    <w:p w14:paraId="686A129D" w14:textId="065DFC0E" w:rsidR="00E85E44" w:rsidRDefault="00E85E44" w:rsidP="00E85E44">
      <w:r w:rsidRPr="00935325">
        <w:rPr>
          <w:i/>
        </w:rPr>
        <w:t xml:space="preserve">ANEXO De la </w:t>
      </w:r>
      <w:proofErr w:type="spellStart"/>
      <w:r w:rsidRPr="00935325">
        <w:rPr>
          <w:i/>
        </w:rPr>
        <w:t>Resolución</w:t>
      </w:r>
      <w:proofErr w:type="spellEnd"/>
      <w:r w:rsidRPr="00935325">
        <w:rPr>
          <w:i/>
        </w:rPr>
        <w:t xml:space="preserve"> de </w:t>
      </w:r>
      <w:proofErr w:type="spellStart"/>
      <w:r w:rsidRPr="00935325">
        <w:rPr>
          <w:i/>
        </w:rPr>
        <w:t>carácter</w:t>
      </w:r>
      <w:proofErr w:type="spellEnd"/>
      <w:r w:rsidRPr="00935325">
        <w:rPr>
          <w:i/>
        </w:rPr>
        <w:t xml:space="preserve"> general </w:t>
      </w:r>
      <w:proofErr w:type="spellStart"/>
      <w:r w:rsidRPr="00935325">
        <w:rPr>
          <w:i/>
        </w:rPr>
        <w:t>mediante</w:t>
      </w:r>
      <w:proofErr w:type="spellEnd"/>
      <w:r w:rsidRPr="00935325">
        <w:rPr>
          <w:i/>
        </w:rPr>
        <w:t xml:space="preserve"> la </w:t>
      </w:r>
      <w:proofErr w:type="spellStart"/>
      <w:r w:rsidRPr="00935325">
        <w:rPr>
          <w:i/>
        </w:rPr>
        <w:t>cual</w:t>
      </w:r>
      <w:proofErr w:type="spellEnd"/>
      <w:r w:rsidRPr="00935325">
        <w:rPr>
          <w:i/>
        </w:rPr>
        <w:t xml:space="preserve"> se </w:t>
      </w:r>
      <w:proofErr w:type="spellStart"/>
      <w:r w:rsidRPr="00935325">
        <w:rPr>
          <w:i/>
        </w:rPr>
        <w:t>condona</w:t>
      </w:r>
      <w:proofErr w:type="spellEnd"/>
      <w:r w:rsidRPr="00935325">
        <w:rPr>
          <w:i/>
        </w:rPr>
        <w:t xml:space="preserve"> </w:t>
      </w:r>
      <w:proofErr w:type="spellStart"/>
      <w:r w:rsidRPr="00935325">
        <w:rPr>
          <w:i/>
        </w:rPr>
        <w:t>totalmente</w:t>
      </w:r>
      <w:proofErr w:type="spellEnd"/>
      <w:r w:rsidRPr="00935325">
        <w:rPr>
          <w:i/>
        </w:rPr>
        <w:t xml:space="preserve"> el </w:t>
      </w:r>
      <w:proofErr w:type="spellStart"/>
      <w:r w:rsidRPr="00935325">
        <w:rPr>
          <w:i/>
        </w:rPr>
        <w:t>pago</w:t>
      </w:r>
      <w:proofErr w:type="spellEnd"/>
      <w:r w:rsidRPr="00935325">
        <w:rPr>
          <w:i/>
        </w:rPr>
        <w:t xml:space="preserve"> de </w:t>
      </w:r>
      <w:proofErr w:type="spellStart"/>
      <w:r w:rsidRPr="00935325">
        <w:rPr>
          <w:i/>
        </w:rPr>
        <w:t>los</w:t>
      </w:r>
      <w:proofErr w:type="spellEnd"/>
      <w:r w:rsidRPr="00935325">
        <w:rPr>
          <w:i/>
        </w:rPr>
        <w:t xml:space="preserve"> </w:t>
      </w:r>
      <w:proofErr w:type="spellStart"/>
      <w:r w:rsidRPr="00935325">
        <w:rPr>
          <w:i/>
        </w:rPr>
        <w:t>Derechos</w:t>
      </w:r>
      <w:proofErr w:type="spellEnd"/>
      <w:r w:rsidRPr="00935325">
        <w:rPr>
          <w:i/>
        </w:rPr>
        <w:t xml:space="preserve"> </w:t>
      </w:r>
      <w:proofErr w:type="spellStart"/>
      <w:r w:rsidRPr="00935325">
        <w:rPr>
          <w:i/>
        </w:rPr>
        <w:t>por</w:t>
      </w:r>
      <w:proofErr w:type="spellEnd"/>
      <w:r w:rsidRPr="00935325">
        <w:rPr>
          <w:i/>
        </w:rPr>
        <w:t xml:space="preserve"> el </w:t>
      </w:r>
      <w:proofErr w:type="spellStart"/>
      <w:r w:rsidRPr="00935325">
        <w:rPr>
          <w:i/>
        </w:rPr>
        <w:t>Suministro</w:t>
      </w:r>
      <w:proofErr w:type="spellEnd"/>
      <w:r w:rsidRPr="00935325">
        <w:rPr>
          <w:i/>
        </w:rPr>
        <w:t xml:space="preserve"> de Agua, </w:t>
      </w:r>
      <w:proofErr w:type="spellStart"/>
      <w:r w:rsidRPr="00935325">
        <w:rPr>
          <w:i/>
        </w:rPr>
        <w:t>correspondientes</w:t>
      </w:r>
      <w:proofErr w:type="spellEnd"/>
      <w:r w:rsidRPr="00935325">
        <w:rPr>
          <w:i/>
        </w:rPr>
        <w:t xml:space="preserve"> a </w:t>
      </w:r>
      <w:proofErr w:type="spellStart"/>
      <w:r w:rsidRPr="00935325">
        <w:rPr>
          <w:i/>
        </w:rPr>
        <w:t>los</w:t>
      </w:r>
      <w:proofErr w:type="spellEnd"/>
      <w:r w:rsidRPr="00935325">
        <w:rPr>
          <w:i/>
        </w:rPr>
        <w:t xml:space="preserve"> </w:t>
      </w:r>
      <w:proofErr w:type="spellStart"/>
      <w:r w:rsidRPr="00935325">
        <w:rPr>
          <w:i/>
        </w:rPr>
        <w:t>ejercicios</w:t>
      </w:r>
      <w:proofErr w:type="spellEnd"/>
      <w:r w:rsidRPr="00935325">
        <w:rPr>
          <w:i/>
        </w:rPr>
        <w:t xml:space="preserve"> </w:t>
      </w:r>
      <w:proofErr w:type="spellStart"/>
      <w:r w:rsidRPr="00935325">
        <w:rPr>
          <w:i/>
        </w:rPr>
        <w:t>fiscales</w:t>
      </w:r>
      <w:proofErr w:type="spellEnd"/>
      <w:r w:rsidRPr="00935325">
        <w:rPr>
          <w:i/>
        </w:rPr>
        <w:t xml:space="preserve"> 2015, 2016, 2017 2018, 2019 y 2020, </w:t>
      </w:r>
      <w:proofErr w:type="spellStart"/>
      <w:r w:rsidRPr="00935325">
        <w:rPr>
          <w:i/>
        </w:rPr>
        <w:t>así</w:t>
      </w:r>
      <w:proofErr w:type="spellEnd"/>
      <w:r w:rsidRPr="00935325">
        <w:rPr>
          <w:i/>
        </w:rPr>
        <w:t xml:space="preserve"> </w:t>
      </w:r>
      <w:proofErr w:type="spellStart"/>
      <w:r w:rsidRPr="00935325">
        <w:rPr>
          <w:i/>
        </w:rPr>
        <w:t>como</w:t>
      </w:r>
      <w:proofErr w:type="spellEnd"/>
      <w:r w:rsidRPr="00935325">
        <w:rPr>
          <w:i/>
        </w:rPr>
        <w:t xml:space="preserve"> </w:t>
      </w:r>
      <w:proofErr w:type="spellStart"/>
      <w:r w:rsidRPr="00935325">
        <w:rPr>
          <w:i/>
        </w:rPr>
        <w:t>los</w:t>
      </w:r>
      <w:proofErr w:type="spellEnd"/>
      <w:r w:rsidRPr="00935325">
        <w:rPr>
          <w:i/>
        </w:rPr>
        <w:t xml:space="preserve"> </w:t>
      </w:r>
      <w:proofErr w:type="spellStart"/>
      <w:r w:rsidRPr="00935325">
        <w:rPr>
          <w:i/>
        </w:rPr>
        <w:t>recargos</w:t>
      </w:r>
      <w:proofErr w:type="spellEnd"/>
      <w:r w:rsidRPr="00935325">
        <w:rPr>
          <w:i/>
        </w:rPr>
        <w:t xml:space="preserve"> y </w:t>
      </w:r>
      <w:proofErr w:type="spellStart"/>
      <w:r w:rsidRPr="00935325">
        <w:rPr>
          <w:i/>
        </w:rPr>
        <w:t>sanciones</w:t>
      </w:r>
      <w:proofErr w:type="spellEnd"/>
      <w:r w:rsidRPr="00935325">
        <w:rPr>
          <w:i/>
        </w:rPr>
        <w:t xml:space="preserve"> a </w:t>
      </w:r>
      <w:proofErr w:type="spellStart"/>
      <w:r w:rsidRPr="00935325">
        <w:rPr>
          <w:i/>
        </w:rPr>
        <w:t>los</w:t>
      </w:r>
      <w:proofErr w:type="spellEnd"/>
      <w:r w:rsidRPr="00935325">
        <w:rPr>
          <w:i/>
        </w:rPr>
        <w:t xml:space="preserve"> </w:t>
      </w:r>
      <w:proofErr w:type="spellStart"/>
      <w:r w:rsidRPr="00935325">
        <w:rPr>
          <w:i/>
        </w:rPr>
        <w:t>contribuyentes</w:t>
      </w:r>
      <w:proofErr w:type="spellEnd"/>
      <w:r w:rsidRPr="00935325">
        <w:rPr>
          <w:i/>
        </w:rPr>
        <w:t xml:space="preserve"> </w:t>
      </w:r>
      <w:proofErr w:type="spellStart"/>
      <w:r w:rsidRPr="00935325">
        <w:rPr>
          <w:i/>
        </w:rPr>
        <w:t>cuyos</w:t>
      </w:r>
      <w:proofErr w:type="spellEnd"/>
      <w:r w:rsidRPr="00935325">
        <w:rPr>
          <w:i/>
        </w:rPr>
        <w:t xml:space="preserve"> </w:t>
      </w:r>
      <w:proofErr w:type="spellStart"/>
      <w:r w:rsidRPr="00935325">
        <w:rPr>
          <w:i/>
        </w:rPr>
        <w:t>inmuebles</w:t>
      </w:r>
      <w:proofErr w:type="spellEnd"/>
      <w:r w:rsidRPr="00935325">
        <w:rPr>
          <w:i/>
        </w:rPr>
        <w:t xml:space="preserve"> se </w:t>
      </w:r>
      <w:proofErr w:type="spellStart"/>
      <w:r w:rsidRPr="00935325">
        <w:rPr>
          <w:i/>
        </w:rPr>
        <w:t>encuentren</w:t>
      </w:r>
      <w:proofErr w:type="spellEnd"/>
      <w:r w:rsidRPr="00935325">
        <w:rPr>
          <w:i/>
        </w:rPr>
        <w:t xml:space="preserve"> </w:t>
      </w:r>
      <w:proofErr w:type="spellStart"/>
      <w:r w:rsidRPr="00935325">
        <w:rPr>
          <w:i/>
        </w:rPr>
        <w:t>en</w:t>
      </w:r>
      <w:proofErr w:type="spellEnd"/>
      <w:r w:rsidRPr="00935325">
        <w:rPr>
          <w:i/>
        </w:rPr>
        <w:t xml:space="preserve"> las </w:t>
      </w:r>
      <w:proofErr w:type="spellStart"/>
      <w:r w:rsidRPr="00935325">
        <w:rPr>
          <w:i/>
        </w:rPr>
        <w:t>colonias</w:t>
      </w:r>
      <w:proofErr w:type="spellEnd"/>
      <w:r w:rsidRPr="00935325">
        <w:rPr>
          <w:i/>
        </w:rPr>
        <w:t xml:space="preserve"> que se </w:t>
      </w:r>
      <w:proofErr w:type="spellStart"/>
      <w:r w:rsidRPr="00935325">
        <w:rPr>
          <w:i/>
        </w:rPr>
        <w:t>indican</w:t>
      </w:r>
      <w:proofErr w:type="spellEnd"/>
      <w:r w:rsidRPr="00935325">
        <w:rPr>
          <w:i/>
        </w:rPr>
        <w:t xml:space="preserve">. </w:t>
      </w:r>
      <w:r w:rsidR="000070DA" w:rsidRPr="00935325">
        <w:rPr>
          <w:i/>
        </w:rPr>
        <w:t xml:space="preserve">(71 </w:t>
      </w:r>
      <w:proofErr w:type="spellStart"/>
      <w:r w:rsidR="000070DA" w:rsidRPr="00935325">
        <w:rPr>
          <w:i/>
        </w:rPr>
        <w:t>colonias</w:t>
      </w:r>
      <w:proofErr w:type="spellEnd"/>
      <w:r w:rsidR="000070DA" w:rsidRPr="00935325">
        <w:rPr>
          <w:i/>
        </w:rPr>
        <w:t xml:space="preserve"> de la </w:t>
      </w:r>
      <w:proofErr w:type="spellStart"/>
      <w:r w:rsidR="000070DA" w:rsidRPr="00935325">
        <w:rPr>
          <w:i/>
        </w:rPr>
        <w:t>alcaldía</w:t>
      </w:r>
      <w:proofErr w:type="spellEnd"/>
      <w:r w:rsidR="000070DA" w:rsidRPr="00935325">
        <w:rPr>
          <w:i/>
        </w:rPr>
        <w:t xml:space="preserve"> con </w:t>
      </w:r>
      <w:proofErr w:type="spellStart"/>
      <w:r w:rsidR="000070DA" w:rsidRPr="00935325">
        <w:rPr>
          <w:i/>
        </w:rPr>
        <w:t>más</w:t>
      </w:r>
      <w:proofErr w:type="spellEnd"/>
      <w:r w:rsidR="000070DA" w:rsidRPr="00935325">
        <w:rPr>
          <w:i/>
        </w:rPr>
        <w:t xml:space="preserve"> </w:t>
      </w:r>
      <w:proofErr w:type="spellStart"/>
      <w:r w:rsidR="000070DA" w:rsidRPr="00935325">
        <w:rPr>
          <w:i/>
        </w:rPr>
        <w:t>contagios</w:t>
      </w:r>
      <w:proofErr w:type="spellEnd"/>
      <w:r w:rsidR="000070DA" w:rsidRPr="00935325">
        <w:rPr>
          <w:i/>
        </w:rPr>
        <w:t xml:space="preserve"> </w:t>
      </w:r>
      <w:proofErr w:type="spellStart"/>
      <w:r w:rsidR="000070DA" w:rsidRPr="00935325">
        <w:rPr>
          <w:i/>
        </w:rPr>
        <w:t>en</w:t>
      </w:r>
      <w:proofErr w:type="spellEnd"/>
      <w:r w:rsidR="000070DA" w:rsidRPr="00935325">
        <w:rPr>
          <w:i/>
        </w:rPr>
        <w:t xml:space="preserve"> la Ciudad de México, </w:t>
      </w:r>
      <w:proofErr w:type="spellStart"/>
      <w:r w:rsidR="000070DA" w:rsidRPr="00935325">
        <w:rPr>
          <w:i/>
        </w:rPr>
        <w:t>Iztapalapa</w:t>
      </w:r>
      <w:proofErr w:type="spellEnd"/>
      <w:r w:rsidR="000070DA" w:rsidRPr="00935325">
        <w:rPr>
          <w:i/>
        </w:rPr>
        <w:t xml:space="preserve">. </w:t>
      </w:r>
      <w:r w:rsidR="00AB645C">
        <w:t xml:space="preserve">-99216 </w:t>
      </w:r>
      <w:proofErr w:type="spellStart"/>
      <w:r w:rsidR="00357959">
        <w:t>contagios</w:t>
      </w:r>
      <w:proofErr w:type="spellEnd"/>
      <w:r w:rsidR="00357959">
        <w:t xml:space="preserve"> </w:t>
      </w:r>
      <w:proofErr w:type="spellStart"/>
      <w:r w:rsidR="00357959">
        <w:t>confirmados</w:t>
      </w:r>
      <w:proofErr w:type="spellEnd"/>
      <w:r w:rsidR="00357959">
        <w:t xml:space="preserve"> </w:t>
      </w:r>
      <w:proofErr w:type="spellStart"/>
      <w:r w:rsidR="00357959">
        <w:t>acumulados</w:t>
      </w:r>
      <w:proofErr w:type="spellEnd"/>
      <w:r w:rsidR="00357959">
        <w:t xml:space="preserve"> </w:t>
      </w:r>
      <w:r w:rsidR="00AB645C">
        <w:t xml:space="preserve">al </w:t>
      </w:r>
      <w:proofErr w:type="spellStart"/>
      <w:r w:rsidR="00AB645C">
        <w:t>día</w:t>
      </w:r>
      <w:proofErr w:type="spellEnd"/>
      <w:r w:rsidR="00AB645C">
        <w:t xml:space="preserve"> 15 de </w:t>
      </w:r>
      <w:proofErr w:type="spellStart"/>
      <w:r w:rsidR="00AB645C">
        <w:t>abril</w:t>
      </w:r>
      <w:proofErr w:type="spellEnd"/>
      <w:r w:rsidR="00AB645C">
        <w:t xml:space="preserve"> de 2021</w:t>
      </w:r>
      <w:r w:rsidR="00357959">
        <w:t xml:space="preserve"> y 6278 </w:t>
      </w:r>
      <w:proofErr w:type="spellStart"/>
      <w:r w:rsidR="00357959">
        <w:t>defunciones</w:t>
      </w:r>
      <w:proofErr w:type="spellEnd"/>
      <w:r w:rsidR="00AB645C">
        <w:t>-</w:t>
      </w:r>
      <w:r w:rsidR="000070DA">
        <w:t>)</w:t>
      </w:r>
    </w:p>
    <w:p w14:paraId="0318E616" w14:textId="77777777" w:rsidR="00E85E44" w:rsidRPr="003A70AB" w:rsidRDefault="00E85E44" w:rsidP="00E85E44">
      <w:pPr>
        <w:spacing w:line="259" w:lineRule="auto"/>
        <w:jc w:val="both"/>
        <w:rPr>
          <w:sz w:val="22"/>
          <w:szCs w:val="22"/>
          <w:lang w:val="es-ES_tradnl"/>
        </w:rPr>
      </w:pPr>
    </w:p>
    <w:p w14:paraId="76297E11" w14:textId="67433076" w:rsidR="00E3542D" w:rsidRPr="003A70AB" w:rsidRDefault="00E3542D" w:rsidP="00AF4DD1">
      <w:pPr>
        <w:spacing w:line="259" w:lineRule="auto"/>
        <w:ind w:firstLine="567"/>
        <w:jc w:val="both"/>
        <w:rPr>
          <w:sz w:val="22"/>
          <w:szCs w:val="22"/>
          <w:lang w:val="es-ES_tradnl"/>
        </w:rPr>
      </w:pPr>
      <w:r w:rsidRPr="003A70AB">
        <w:rPr>
          <w:sz w:val="22"/>
          <w:szCs w:val="22"/>
          <w:lang w:val="es-ES_tradnl"/>
        </w:rPr>
        <w:t>2.</w:t>
      </w:r>
      <w:r w:rsidR="00FB35CA" w:rsidRPr="003A70AB">
        <w:rPr>
          <w:sz w:val="22"/>
          <w:szCs w:val="22"/>
          <w:lang w:val="es-ES_tradnl"/>
        </w:rPr>
        <w:t>1</w:t>
      </w:r>
      <w:r w:rsidRPr="003A70AB">
        <w:rPr>
          <w:sz w:val="22"/>
          <w:szCs w:val="22"/>
          <w:lang w:val="es-ES_tradnl"/>
        </w:rPr>
        <w:t>.</w:t>
      </w:r>
      <w:r w:rsidR="00AF4DD1" w:rsidRPr="003A70AB">
        <w:rPr>
          <w:sz w:val="22"/>
          <w:szCs w:val="22"/>
          <w:lang w:val="es-ES_tradnl"/>
        </w:rPr>
        <w:tab/>
      </w:r>
      <w:r w:rsidRPr="003A70AB">
        <w:rPr>
          <w:sz w:val="22"/>
          <w:szCs w:val="22"/>
          <w:lang w:val="es-ES_tradnl"/>
        </w:rPr>
        <w:t>¿</w:t>
      </w:r>
      <w:r w:rsidRPr="008D7144">
        <w:rPr>
          <w:sz w:val="22"/>
          <w:szCs w:val="22"/>
          <w:highlight w:val="yellow"/>
          <w:lang w:val="es-ES_tradnl"/>
        </w:rPr>
        <w:t>Qué medidas se han tomado</w:t>
      </w:r>
      <w:r w:rsidR="001F00C1" w:rsidRPr="008D7144">
        <w:rPr>
          <w:sz w:val="22"/>
          <w:szCs w:val="22"/>
          <w:highlight w:val="yellow"/>
          <w:lang w:val="es-ES_tradnl"/>
        </w:rPr>
        <w:t>, ya sea por operadores públicos o privados,</w:t>
      </w:r>
      <w:r w:rsidRPr="008D7144">
        <w:rPr>
          <w:sz w:val="22"/>
          <w:szCs w:val="22"/>
          <w:highlight w:val="yellow"/>
          <w:lang w:val="es-ES_tradnl"/>
        </w:rPr>
        <w:t xml:space="preserve"> para asegurar la asequibilidad de los servicios de agua</w:t>
      </w:r>
      <w:r w:rsidRPr="003A70AB">
        <w:rPr>
          <w:sz w:val="22"/>
          <w:szCs w:val="22"/>
          <w:lang w:val="es-ES_tradnl"/>
        </w:rPr>
        <w:t xml:space="preserve"> para aquellos que no pueden costear el precio de las facturas por razones más allá de su control, incluyendo el desempleo y la pobreza, los cuales han incrementado como consecuencia de la pandemia de la COVID-19?</w:t>
      </w:r>
      <w:r w:rsidR="009711C5">
        <w:rPr>
          <w:sz w:val="22"/>
          <w:szCs w:val="22"/>
          <w:lang w:val="es-ES_tradnl"/>
        </w:rPr>
        <w:t xml:space="preserve"> </w:t>
      </w:r>
      <w:r w:rsidR="009711C5" w:rsidRPr="009711C5">
        <w:rPr>
          <w:i/>
          <w:sz w:val="22"/>
          <w:szCs w:val="22"/>
          <w:lang w:val="es-ES_tradnl"/>
        </w:rPr>
        <w:t>En la Ciudad de México no se han tomado medidas al respecto, de forma institucional, no se han cobrado recargos, por retaso en pago a partir de marzo, y no se ha suspendido el servicio en donde regularmente lo hay</w:t>
      </w:r>
      <w:r w:rsidR="009711C5">
        <w:rPr>
          <w:i/>
          <w:sz w:val="22"/>
          <w:szCs w:val="22"/>
          <w:lang w:val="es-ES_tradnl"/>
        </w:rPr>
        <w:t xml:space="preserve"> por retrasos, pero no se ha generado una política específica para las personas que perdieron su empleo o han minado sus ingresos como consecuencia del Inicio de la Jornada de Sana Distancia a partir de marzo de 2020.</w:t>
      </w:r>
    </w:p>
    <w:p w14:paraId="30D64352" w14:textId="77777777" w:rsidR="00E3542D" w:rsidRPr="003A70AB" w:rsidRDefault="00E3542D" w:rsidP="00E3542D">
      <w:pPr>
        <w:jc w:val="both"/>
        <w:rPr>
          <w:sz w:val="22"/>
          <w:szCs w:val="22"/>
          <w:lang w:val="es-ES_tradnl"/>
        </w:rPr>
      </w:pPr>
    </w:p>
    <w:p w14:paraId="26E15F0E" w14:textId="31A9EAB7" w:rsidR="00E3542D" w:rsidRDefault="00E3542D" w:rsidP="00B66B4A">
      <w:pPr>
        <w:spacing w:line="259" w:lineRule="auto"/>
        <w:ind w:firstLine="567"/>
        <w:jc w:val="both"/>
        <w:rPr>
          <w:sz w:val="22"/>
          <w:szCs w:val="22"/>
          <w:lang w:val="es-ES_tradnl"/>
        </w:rPr>
      </w:pPr>
      <w:r w:rsidRPr="003A70AB">
        <w:rPr>
          <w:sz w:val="22"/>
          <w:szCs w:val="22"/>
          <w:lang w:val="es-ES_tradnl"/>
        </w:rPr>
        <w:t>2.</w:t>
      </w:r>
      <w:r w:rsidR="00FB35CA" w:rsidRPr="003A70AB">
        <w:rPr>
          <w:sz w:val="22"/>
          <w:szCs w:val="22"/>
          <w:lang w:val="es-ES_tradnl"/>
        </w:rPr>
        <w:t>2</w:t>
      </w:r>
      <w:r w:rsidRPr="003A70AB">
        <w:rPr>
          <w:sz w:val="22"/>
          <w:szCs w:val="22"/>
          <w:lang w:val="es-ES_tradnl"/>
        </w:rPr>
        <w:t>.</w:t>
      </w:r>
      <w:r w:rsidR="00B66B4A" w:rsidRPr="003A70AB">
        <w:rPr>
          <w:sz w:val="22"/>
          <w:szCs w:val="22"/>
          <w:lang w:val="es-ES_tradnl"/>
        </w:rPr>
        <w:tab/>
      </w:r>
      <w:r w:rsidRPr="003A70AB">
        <w:rPr>
          <w:sz w:val="22"/>
          <w:szCs w:val="22"/>
          <w:lang w:val="es-ES_tradnl"/>
        </w:rPr>
        <w:t>En el contexto de la pandemia, ¿</w:t>
      </w:r>
      <w:r w:rsidRPr="008D7144">
        <w:rPr>
          <w:sz w:val="22"/>
          <w:szCs w:val="22"/>
          <w:highlight w:val="yellow"/>
          <w:lang w:val="es-ES_tradnl"/>
        </w:rPr>
        <w:t>se respetó la seguridad y la libertad de los defensores de los derechos humanos al agua y al saneamiento durante protestas contra las desconexiones de servicios y movimientos en defensa del acceso y la calidad del agua</w:t>
      </w:r>
      <w:r w:rsidRPr="003A70AB">
        <w:rPr>
          <w:sz w:val="22"/>
          <w:szCs w:val="22"/>
          <w:lang w:val="es-ES_tradnl"/>
        </w:rPr>
        <w:t xml:space="preserve">? </w:t>
      </w:r>
      <w:r w:rsidR="00DD0580">
        <w:rPr>
          <w:sz w:val="22"/>
          <w:szCs w:val="22"/>
          <w:lang w:val="es-ES_tradnl"/>
        </w:rPr>
        <w:t>Considero que si, en particular el colectivo: Foro de los Pueblos y Barrios Originarios así lo hizo para parar obras en el humedal de Canal Nacional, y pudo manifestarse</w:t>
      </w:r>
      <w:r w:rsidR="00490822">
        <w:rPr>
          <w:sz w:val="22"/>
          <w:szCs w:val="22"/>
          <w:lang w:val="es-ES_tradnl"/>
        </w:rPr>
        <w:t xml:space="preserve"> en Ciudad de México</w:t>
      </w:r>
      <w:r w:rsidR="00DD0580">
        <w:rPr>
          <w:sz w:val="22"/>
          <w:szCs w:val="22"/>
          <w:lang w:val="es-ES_tradnl"/>
        </w:rPr>
        <w:t>.</w:t>
      </w:r>
    </w:p>
    <w:p w14:paraId="23E9E8F8" w14:textId="77777777" w:rsidR="00DD0580" w:rsidRPr="003A70AB" w:rsidRDefault="00DD0580" w:rsidP="00B66B4A">
      <w:pPr>
        <w:spacing w:line="259" w:lineRule="auto"/>
        <w:ind w:firstLine="567"/>
        <w:jc w:val="both"/>
        <w:rPr>
          <w:sz w:val="22"/>
          <w:szCs w:val="22"/>
          <w:lang w:val="es-ES_tradnl"/>
        </w:rPr>
      </w:pPr>
    </w:p>
    <w:p w14:paraId="2F0873C1" w14:textId="77777777" w:rsidR="00E3542D" w:rsidRPr="003A70AB" w:rsidRDefault="00E3542D" w:rsidP="00E3542D">
      <w:pPr>
        <w:jc w:val="both"/>
        <w:rPr>
          <w:sz w:val="22"/>
          <w:szCs w:val="22"/>
          <w:lang w:val="es-ES_tradnl"/>
        </w:rPr>
      </w:pPr>
    </w:p>
    <w:p w14:paraId="42E75A98" w14:textId="005FEF11" w:rsidR="00537C1A" w:rsidRPr="00451C53" w:rsidRDefault="00E3542D" w:rsidP="00B66B4A">
      <w:pPr>
        <w:pStyle w:val="Prrafodelista"/>
        <w:spacing w:line="259" w:lineRule="auto"/>
        <w:ind w:left="0"/>
        <w:jc w:val="both"/>
        <w:rPr>
          <w:i/>
          <w:sz w:val="22"/>
          <w:szCs w:val="22"/>
          <w:lang w:val="es-ES_tradnl"/>
        </w:rPr>
      </w:pPr>
      <w:r w:rsidRPr="003A70AB">
        <w:rPr>
          <w:sz w:val="22"/>
          <w:szCs w:val="22"/>
          <w:lang w:val="es-ES_tradnl"/>
        </w:rPr>
        <w:t>3.</w:t>
      </w:r>
      <w:r w:rsidR="00B66B4A" w:rsidRPr="003A70AB">
        <w:rPr>
          <w:sz w:val="22"/>
          <w:szCs w:val="22"/>
          <w:lang w:val="es-ES_tradnl"/>
        </w:rPr>
        <w:tab/>
      </w:r>
      <w:r w:rsidRPr="003A70AB">
        <w:rPr>
          <w:sz w:val="22"/>
          <w:szCs w:val="22"/>
          <w:lang w:val="es-ES_tradnl"/>
        </w:rPr>
        <w:t xml:space="preserve">¿Cuáles son las </w:t>
      </w:r>
      <w:r w:rsidRPr="008D7144">
        <w:rPr>
          <w:sz w:val="22"/>
          <w:szCs w:val="22"/>
          <w:highlight w:val="yellow"/>
          <w:lang w:val="es-ES_tradnl"/>
        </w:rPr>
        <w:t>vulnerabilidades exacerbadas por la COVID19 que afectan negativamente al acceso de las personas al agua, el saneamiento y la higiene (WASH)?</w:t>
      </w:r>
      <w:r w:rsidR="00537C1A">
        <w:rPr>
          <w:sz w:val="22"/>
          <w:szCs w:val="22"/>
          <w:lang w:val="es-ES_tradnl"/>
        </w:rPr>
        <w:t xml:space="preserve"> </w:t>
      </w:r>
      <w:r w:rsidR="00537C1A" w:rsidRPr="00812323">
        <w:rPr>
          <w:i/>
          <w:color w:val="FF0000"/>
          <w:sz w:val="22"/>
          <w:szCs w:val="22"/>
          <w:lang w:val="es-ES_tradnl"/>
        </w:rPr>
        <w:t xml:space="preserve">Las personas en situación de calle, privadas de su libertad, migrantes, y en situación de pobreza como aquellas que permanecen en instituciones de asistencias en Ciudad de México, para ellas el agua y saneamiento no es accesible. Así lo identifica  el Consejo para Prevenir la Discriminación de la Ciudad de México, en su publicación titulada: Informe. Impactos diferenciados por </w:t>
      </w:r>
      <w:proofErr w:type="spellStart"/>
      <w:r w:rsidR="00537C1A" w:rsidRPr="00812323">
        <w:rPr>
          <w:i/>
          <w:color w:val="FF0000"/>
          <w:sz w:val="22"/>
          <w:szCs w:val="22"/>
          <w:lang w:val="es-ES_tradnl"/>
        </w:rPr>
        <w:t>Covid</w:t>
      </w:r>
      <w:proofErr w:type="spellEnd"/>
      <w:r w:rsidR="00537C1A" w:rsidRPr="00812323">
        <w:rPr>
          <w:i/>
          <w:color w:val="FF0000"/>
          <w:sz w:val="22"/>
          <w:szCs w:val="22"/>
          <w:lang w:val="es-ES_tradnl"/>
        </w:rPr>
        <w:t xml:space="preserve"> 19: </w:t>
      </w:r>
      <w:proofErr w:type="spellStart"/>
      <w:r w:rsidR="00537C1A" w:rsidRPr="00812323">
        <w:rPr>
          <w:i/>
          <w:color w:val="FF0000"/>
          <w:sz w:val="22"/>
          <w:szCs w:val="22"/>
          <w:lang w:val="es-ES_tradnl"/>
        </w:rPr>
        <w:t>Dialogos</w:t>
      </w:r>
      <w:proofErr w:type="spellEnd"/>
      <w:r w:rsidR="00537C1A" w:rsidRPr="00812323">
        <w:rPr>
          <w:i/>
          <w:color w:val="FF0000"/>
          <w:sz w:val="22"/>
          <w:szCs w:val="22"/>
          <w:lang w:val="es-ES_tradnl"/>
        </w:rPr>
        <w:t xml:space="preserve"> con Organizaciones de la Sociedad Civil. (Agosto 2020)</w:t>
      </w:r>
      <w:r w:rsidR="00537C1A" w:rsidRPr="00451C53">
        <w:rPr>
          <w:i/>
          <w:sz w:val="22"/>
          <w:szCs w:val="22"/>
          <w:lang w:val="es-ES_tradnl"/>
        </w:rPr>
        <w:t>*</w:t>
      </w:r>
      <w:r w:rsidR="00460DC9" w:rsidRPr="00451C53">
        <w:rPr>
          <w:i/>
          <w:sz w:val="22"/>
          <w:szCs w:val="22"/>
          <w:lang w:val="es-ES_tradnl"/>
        </w:rPr>
        <w:t>*</w:t>
      </w:r>
    </w:p>
    <w:p w14:paraId="1E05FF01" w14:textId="77777777" w:rsidR="00451C53" w:rsidRDefault="00451C53" w:rsidP="00451C53">
      <w:pPr>
        <w:pStyle w:val="Prrafodelista"/>
        <w:spacing w:line="259" w:lineRule="auto"/>
        <w:ind w:left="0"/>
        <w:jc w:val="both"/>
        <w:rPr>
          <w:sz w:val="22"/>
          <w:szCs w:val="22"/>
          <w:lang w:val="es-ES_tradnl"/>
        </w:rPr>
      </w:pPr>
    </w:p>
    <w:p w14:paraId="21621E21" w14:textId="69071F85" w:rsidR="00E3542D" w:rsidRDefault="00E3542D" w:rsidP="00451C53">
      <w:pPr>
        <w:pStyle w:val="Prrafodelista"/>
        <w:spacing w:line="259" w:lineRule="auto"/>
        <w:ind w:left="0"/>
        <w:jc w:val="both"/>
        <w:rPr>
          <w:sz w:val="22"/>
          <w:szCs w:val="22"/>
          <w:lang w:val="es-ES_tradnl"/>
        </w:rPr>
      </w:pPr>
      <w:r w:rsidRPr="003A70AB">
        <w:rPr>
          <w:sz w:val="22"/>
          <w:szCs w:val="22"/>
          <w:lang w:val="es-ES_tradnl"/>
        </w:rPr>
        <w:t>¿Qué medidas y pasos se han tomado para identificar y aliviar la situación de aquellos individuos y grupos en mayor situación de vulnerabilidad? ¿Puede proporcionar casos, estadísticas o ejemp</w:t>
      </w:r>
      <w:r w:rsidR="00451C53">
        <w:rPr>
          <w:sz w:val="22"/>
          <w:szCs w:val="22"/>
          <w:lang w:val="es-ES_tradnl"/>
        </w:rPr>
        <w:t xml:space="preserve">los específicos? </w:t>
      </w:r>
      <w:r w:rsidR="00451C53" w:rsidRPr="00812323">
        <w:rPr>
          <w:i/>
          <w:color w:val="FF0000"/>
          <w:sz w:val="22"/>
          <w:szCs w:val="22"/>
          <w:lang w:val="es-ES_tradnl"/>
        </w:rPr>
        <w:t xml:space="preserve">El </w:t>
      </w:r>
      <w:r w:rsidR="00451C53" w:rsidRPr="00812323">
        <w:rPr>
          <w:i/>
          <w:color w:val="FF0000"/>
          <w:sz w:val="22"/>
          <w:szCs w:val="22"/>
          <w:lang w:val="es-ES_tradnl"/>
        </w:rPr>
        <w:t>Consejo para Prevenir la Discri</w:t>
      </w:r>
      <w:r w:rsidR="00451C53" w:rsidRPr="00812323">
        <w:rPr>
          <w:i/>
          <w:color w:val="FF0000"/>
          <w:sz w:val="22"/>
          <w:szCs w:val="22"/>
          <w:lang w:val="es-ES_tradnl"/>
        </w:rPr>
        <w:t xml:space="preserve">minación de la Ciudad de México celebro en 2020 un ciclo de Conversatorios titulado: Atención diferenciado a grupos de riesgo y de atención prioritaria de la Ciudad de México. Derivado de ello, preparó una edición, con un Informe, cuyas conclusiones, pueden ser un primer paso, para buscar alivio para individuos y grupos de mayor vulnerabilidad ante la epidemia de </w:t>
      </w:r>
      <w:proofErr w:type="spellStart"/>
      <w:r w:rsidR="00451C53" w:rsidRPr="00812323">
        <w:rPr>
          <w:i/>
          <w:color w:val="FF0000"/>
          <w:sz w:val="22"/>
          <w:szCs w:val="22"/>
          <w:lang w:val="es-ES_tradnl"/>
        </w:rPr>
        <w:t>Covid</w:t>
      </w:r>
      <w:proofErr w:type="spellEnd"/>
      <w:r w:rsidR="00451C53" w:rsidRPr="00812323">
        <w:rPr>
          <w:i/>
          <w:color w:val="FF0000"/>
          <w:sz w:val="22"/>
          <w:szCs w:val="22"/>
          <w:lang w:val="es-ES_tradnl"/>
        </w:rPr>
        <w:t xml:space="preserve"> 19 en México</w:t>
      </w:r>
      <w:r w:rsidR="00451C53" w:rsidRPr="00812323">
        <w:rPr>
          <w:color w:val="FF0000"/>
          <w:sz w:val="22"/>
          <w:szCs w:val="22"/>
          <w:lang w:val="es-ES_tradnl"/>
        </w:rPr>
        <w:t>.</w:t>
      </w:r>
    </w:p>
    <w:p w14:paraId="01A305B8" w14:textId="77777777" w:rsidR="007D6B0C" w:rsidRDefault="007D6B0C" w:rsidP="00E3542D">
      <w:pPr>
        <w:jc w:val="both"/>
        <w:rPr>
          <w:sz w:val="22"/>
          <w:szCs w:val="22"/>
          <w:lang w:val="es-ES_tradnl"/>
        </w:rPr>
      </w:pPr>
    </w:p>
    <w:p w14:paraId="661F08A2" w14:textId="77777777" w:rsidR="007D6B0C" w:rsidRPr="003A70AB" w:rsidRDefault="007D6B0C" w:rsidP="00E3542D">
      <w:pPr>
        <w:jc w:val="both"/>
        <w:rPr>
          <w:sz w:val="22"/>
          <w:szCs w:val="22"/>
          <w:lang w:val="es-ES_tradnl"/>
        </w:rPr>
      </w:pPr>
    </w:p>
    <w:p w14:paraId="4C2A9B59" w14:textId="4AD56686" w:rsidR="00E3542D" w:rsidRPr="00812323" w:rsidRDefault="00E3542D" w:rsidP="00B66B4A">
      <w:pPr>
        <w:spacing w:line="259" w:lineRule="auto"/>
        <w:ind w:firstLine="567"/>
        <w:jc w:val="both"/>
        <w:rPr>
          <w:i/>
          <w:color w:val="FF0000"/>
          <w:sz w:val="22"/>
          <w:szCs w:val="22"/>
          <w:lang w:val="es-ES_tradnl"/>
        </w:rPr>
      </w:pPr>
      <w:r w:rsidRPr="003A70AB">
        <w:rPr>
          <w:sz w:val="22"/>
          <w:szCs w:val="22"/>
          <w:lang w:val="es-ES_tradnl"/>
        </w:rPr>
        <w:t>3.1.</w:t>
      </w:r>
      <w:r w:rsidR="00B66B4A" w:rsidRPr="003A70AB">
        <w:rPr>
          <w:sz w:val="22"/>
          <w:szCs w:val="22"/>
          <w:lang w:val="es-ES_tradnl"/>
        </w:rPr>
        <w:tab/>
      </w:r>
      <w:r w:rsidRPr="003A70AB">
        <w:rPr>
          <w:sz w:val="22"/>
          <w:szCs w:val="22"/>
          <w:lang w:val="es-ES_tradnl"/>
        </w:rPr>
        <w:t>¿Cuáles son los retos específicos a los que se enfrenta la población que vive en las zonas rurales y la población que dependen de servicios comunitarios de agua y saneamiento? ¿Cómo se han abordado estos retos?</w:t>
      </w:r>
      <w:r w:rsidR="007803FC">
        <w:rPr>
          <w:sz w:val="22"/>
          <w:szCs w:val="22"/>
          <w:lang w:val="es-ES_tradnl"/>
        </w:rPr>
        <w:t xml:space="preserve"> </w:t>
      </w:r>
      <w:r w:rsidR="00451C53" w:rsidRPr="00812323">
        <w:rPr>
          <w:i/>
          <w:color w:val="FF0000"/>
          <w:sz w:val="22"/>
          <w:szCs w:val="22"/>
          <w:lang w:val="es-ES_tradnl"/>
        </w:rPr>
        <w:t xml:space="preserve">Los retos principales de las zonas rurales de la Ciudad de México respecto al derecho humano al agua y saneamiento, son los mismos que había antes de la presencia de </w:t>
      </w:r>
      <w:proofErr w:type="spellStart"/>
      <w:r w:rsidR="00451C53" w:rsidRPr="00812323">
        <w:rPr>
          <w:i/>
          <w:color w:val="FF0000"/>
          <w:sz w:val="22"/>
          <w:szCs w:val="22"/>
          <w:lang w:val="es-ES_tradnl"/>
        </w:rPr>
        <w:t>Covid</w:t>
      </w:r>
      <w:proofErr w:type="spellEnd"/>
      <w:r w:rsidR="00451C53" w:rsidRPr="00812323">
        <w:rPr>
          <w:i/>
          <w:color w:val="FF0000"/>
          <w:sz w:val="22"/>
          <w:szCs w:val="22"/>
          <w:lang w:val="es-ES_tradnl"/>
        </w:rPr>
        <w:t xml:space="preserve"> 19 en el país, insuficiencia del vital líquido, e insuficiencia de infraestructura de saneamiento.</w:t>
      </w:r>
    </w:p>
    <w:p w14:paraId="4F3C789F" w14:textId="77777777" w:rsidR="00451C53" w:rsidRPr="003A70AB" w:rsidRDefault="00451C53" w:rsidP="00B66B4A">
      <w:pPr>
        <w:spacing w:line="259" w:lineRule="auto"/>
        <w:ind w:firstLine="567"/>
        <w:jc w:val="both"/>
        <w:rPr>
          <w:sz w:val="22"/>
          <w:szCs w:val="22"/>
          <w:lang w:val="es-ES_tradnl"/>
        </w:rPr>
      </w:pPr>
    </w:p>
    <w:p w14:paraId="19968A7D" w14:textId="77777777" w:rsidR="00E3542D" w:rsidRPr="003A70AB" w:rsidRDefault="00E3542D" w:rsidP="00E3542D">
      <w:pPr>
        <w:jc w:val="both"/>
        <w:rPr>
          <w:sz w:val="22"/>
          <w:szCs w:val="22"/>
          <w:lang w:val="es-ES_tradnl"/>
        </w:rPr>
      </w:pPr>
    </w:p>
    <w:p w14:paraId="3F4B9921" w14:textId="0189E0EE" w:rsidR="00E3542D" w:rsidRPr="003A70AB" w:rsidRDefault="00E3542D" w:rsidP="00B66B4A">
      <w:pPr>
        <w:spacing w:line="259" w:lineRule="auto"/>
        <w:ind w:firstLine="567"/>
        <w:jc w:val="both"/>
        <w:rPr>
          <w:sz w:val="22"/>
          <w:szCs w:val="22"/>
          <w:lang w:val="es-ES_tradnl"/>
        </w:rPr>
      </w:pPr>
      <w:r w:rsidRPr="003A70AB">
        <w:rPr>
          <w:sz w:val="22"/>
          <w:szCs w:val="22"/>
          <w:lang w:val="es-ES_tradnl"/>
        </w:rPr>
        <w:t>3.2.</w:t>
      </w:r>
      <w:r w:rsidR="00B66B4A" w:rsidRPr="003A70AB">
        <w:rPr>
          <w:sz w:val="22"/>
          <w:szCs w:val="22"/>
          <w:lang w:val="es-ES_tradnl"/>
        </w:rPr>
        <w:tab/>
      </w:r>
      <w:r w:rsidRPr="003A70AB">
        <w:rPr>
          <w:sz w:val="22"/>
          <w:szCs w:val="22"/>
          <w:lang w:val="es-ES_tradnl"/>
        </w:rPr>
        <w:t>¿Cuáles son los retos específicos a los que se enfrenta la población que vive en zonas con estrés hídrico y/o regiones semiáridas?</w:t>
      </w:r>
    </w:p>
    <w:p w14:paraId="523E57E9" w14:textId="77777777" w:rsidR="00E3542D" w:rsidRPr="003A70AB" w:rsidRDefault="00E3542D" w:rsidP="00E3542D">
      <w:pPr>
        <w:jc w:val="both"/>
        <w:rPr>
          <w:sz w:val="22"/>
          <w:szCs w:val="22"/>
          <w:lang w:val="es-ES_tradnl"/>
        </w:rPr>
      </w:pPr>
    </w:p>
    <w:p w14:paraId="3CBF6614" w14:textId="440F7B2B" w:rsidR="00E3542D" w:rsidRPr="003A70AB" w:rsidRDefault="00E3542D" w:rsidP="00B66B4A">
      <w:pPr>
        <w:spacing w:line="259" w:lineRule="auto"/>
        <w:ind w:firstLine="567"/>
        <w:jc w:val="both"/>
        <w:rPr>
          <w:sz w:val="22"/>
          <w:szCs w:val="22"/>
          <w:lang w:val="es-ES_tradnl"/>
        </w:rPr>
      </w:pPr>
      <w:r w:rsidRPr="003A70AB">
        <w:rPr>
          <w:sz w:val="22"/>
          <w:szCs w:val="22"/>
          <w:lang w:val="es-ES_tradnl"/>
        </w:rPr>
        <w:t>3.3.</w:t>
      </w:r>
      <w:r w:rsidR="00B66B4A" w:rsidRPr="003A70AB">
        <w:rPr>
          <w:sz w:val="22"/>
          <w:szCs w:val="22"/>
          <w:lang w:val="es-ES_tradnl"/>
        </w:rPr>
        <w:tab/>
      </w:r>
      <w:r w:rsidRPr="003A70AB">
        <w:rPr>
          <w:sz w:val="22"/>
          <w:szCs w:val="22"/>
          <w:lang w:val="es-ES_tradnl"/>
        </w:rPr>
        <w:t xml:space="preserve">¿Cuáles son los </w:t>
      </w:r>
      <w:r w:rsidRPr="008D7144">
        <w:rPr>
          <w:sz w:val="22"/>
          <w:szCs w:val="22"/>
          <w:highlight w:val="yellow"/>
          <w:lang w:val="es-ES_tradnl"/>
        </w:rPr>
        <w:t>retos específicos</w:t>
      </w:r>
      <w:r w:rsidRPr="003A70AB">
        <w:rPr>
          <w:sz w:val="22"/>
          <w:szCs w:val="22"/>
          <w:lang w:val="es-ES_tradnl"/>
        </w:rPr>
        <w:t xml:space="preserve"> a los que se enfrenta la población que vive en campos de refugiados, en las comunidades de acogida que absorben a refugiados y solicitantes de asilo</w:t>
      </w:r>
      <w:r w:rsidR="00881E03" w:rsidRPr="003A70AB">
        <w:rPr>
          <w:sz w:val="22"/>
          <w:szCs w:val="22"/>
          <w:lang w:val="es-ES_tradnl"/>
        </w:rPr>
        <w:t xml:space="preserve"> o</w:t>
      </w:r>
      <w:r w:rsidRPr="003A70AB">
        <w:rPr>
          <w:sz w:val="22"/>
          <w:szCs w:val="22"/>
          <w:lang w:val="es-ES_tradnl"/>
        </w:rPr>
        <w:t xml:space="preserve"> desplazados forzosos, </w:t>
      </w:r>
      <w:r w:rsidRPr="008D7144">
        <w:rPr>
          <w:sz w:val="22"/>
          <w:szCs w:val="22"/>
          <w:highlight w:val="yellow"/>
          <w:lang w:val="es-ES_tradnl"/>
        </w:rPr>
        <w:t xml:space="preserve">en los barrios marginales y en los asentamientos informales de las zonas urbanas y periurbanas? </w:t>
      </w:r>
      <w:r w:rsidR="008D148B" w:rsidRPr="008D7144">
        <w:rPr>
          <w:sz w:val="22"/>
          <w:szCs w:val="22"/>
          <w:highlight w:val="yellow"/>
          <w:lang w:val="es-ES_tradnl"/>
        </w:rPr>
        <w:t>¿Y los trabajadores temporeros?</w:t>
      </w:r>
      <w:r w:rsidR="007803FC">
        <w:rPr>
          <w:sz w:val="22"/>
          <w:szCs w:val="22"/>
          <w:lang w:val="es-ES_tradnl"/>
        </w:rPr>
        <w:t xml:space="preserve"> </w:t>
      </w:r>
    </w:p>
    <w:p w14:paraId="15BBDE57" w14:textId="77777777" w:rsidR="00E3542D" w:rsidRPr="003A70AB" w:rsidRDefault="00E3542D" w:rsidP="00E3542D">
      <w:pPr>
        <w:jc w:val="both"/>
        <w:rPr>
          <w:sz w:val="22"/>
          <w:szCs w:val="22"/>
          <w:lang w:val="es-ES_tradnl"/>
        </w:rPr>
      </w:pPr>
    </w:p>
    <w:p w14:paraId="634D779C" w14:textId="44F1358E" w:rsidR="00E3542D" w:rsidRPr="00F10AA4" w:rsidRDefault="00E3542D" w:rsidP="00B66B4A">
      <w:pPr>
        <w:spacing w:line="259" w:lineRule="auto"/>
        <w:ind w:firstLine="567"/>
        <w:jc w:val="both"/>
        <w:rPr>
          <w:i/>
          <w:color w:val="FF0000"/>
          <w:sz w:val="22"/>
          <w:szCs w:val="22"/>
          <w:lang w:val="es-ES_tradnl"/>
        </w:rPr>
      </w:pPr>
      <w:r w:rsidRPr="003A70AB">
        <w:rPr>
          <w:sz w:val="22"/>
          <w:szCs w:val="22"/>
          <w:lang w:val="es-ES_tradnl"/>
        </w:rPr>
        <w:t>3.4.</w:t>
      </w:r>
      <w:r w:rsidR="00B66B4A" w:rsidRPr="003A70AB">
        <w:rPr>
          <w:sz w:val="22"/>
          <w:szCs w:val="22"/>
          <w:lang w:val="es-ES_tradnl"/>
        </w:rPr>
        <w:tab/>
      </w:r>
      <w:r w:rsidRPr="003A70AB">
        <w:rPr>
          <w:sz w:val="22"/>
          <w:szCs w:val="22"/>
          <w:lang w:val="es-ES_tradnl"/>
        </w:rPr>
        <w:t>Además de los grupos mencionados que han sido identificados como brechas en la investigación del Relator Especial hasta el momento, ¿</w:t>
      </w:r>
      <w:proofErr w:type="gramStart"/>
      <w:r w:rsidRPr="003A70AB">
        <w:rPr>
          <w:sz w:val="22"/>
          <w:szCs w:val="22"/>
          <w:lang w:val="es-ES_tradnl"/>
        </w:rPr>
        <w:t>a</w:t>
      </w:r>
      <w:proofErr w:type="gramEnd"/>
      <w:r w:rsidRPr="003A70AB">
        <w:rPr>
          <w:sz w:val="22"/>
          <w:szCs w:val="22"/>
          <w:lang w:val="es-ES_tradnl"/>
        </w:rPr>
        <w:t xml:space="preserve"> qué otros grupos y población se debe dar prioridad debido al aumento de la vulnerabilidad que ha creado la COVID19</w:t>
      </w:r>
      <w:r w:rsidRPr="00F10AA4">
        <w:rPr>
          <w:i/>
          <w:color w:val="FF0000"/>
          <w:sz w:val="22"/>
          <w:szCs w:val="22"/>
          <w:lang w:val="es-ES_tradnl"/>
        </w:rPr>
        <w:t>?</w:t>
      </w:r>
      <w:r w:rsidR="007803FC" w:rsidRPr="00F10AA4">
        <w:rPr>
          <w:i/>
          <w:color w:val="FF0000"/>
          <w:sz w:val="22"/>
          <w:szCs w:val="22"/>
          <w:lang w:val="es-ES_tradnl"/>
        </w:rPr>
        <w:t xml:space="preserve"> </w:t>
      </w:r>
      <w:r w:rsidR="00F10AA4" w:rsidRPr="00F10AA4">
        <w:rPr>
          <w:i/>
          <w:color w:val="FF0000"/>
          <w:sz w:val="22"/>
          <w:szCs w:val="22"/>
          <w:lang w:val="es-ES_tradnl"/>
        </w:rPr>
        <w:t>Personas con discapacidad, portadoras de VIH, Indígenas y comunidad LGBTTI.</w:t>
      </w:r>
    </w:p>
    <w:p w14:paraId="2DF28ADE" w14:textId="77777777" w:rsidR="00E3542D" w:rsidRPr="003A70AB" w:rsidRDefault="00E3542D" w:rsidP="00E3542D">
      <w:pPr>
        <w:jc w:val="both"/>
        <w:rPr>
          <w:sz w:val="22"/>
          <w:szCs w:val="22"/>
          <w:lang w:val="es-ES_tradnl"/>
        </w:rPr>
      </w:pPr>
    </w:p>
    <w:p w14:paraId="4CC62F67" w14:textId="77777777" w:rsidR="00E3542D" w:rsidRPr="003A70AB" w:rsidRDefault="00E3542D" w:rsidP="00E3542D">
      <w:pPr>
        <w:jc w:val="both"/>
        <w:rPr>
          <w:b/>
          <w:sz w:val="22"/>
          <w:szCs w:val="22"/>
          <w:lang w:val="es-ES_tradnl"/>
        </w:rPr>
      </w:pPr>
      <w:r w:rsidRPr="003A70AB">
        <w:rPr>
          <w:b/>
          <w:sz w:val="22"/>
          <w:szCs w:val="22"/>
          <w:lang w:val="es-ES_tradnl"/>
        </w:rPr>
        <w:t>Políticas públicas</w:t>
      </w:r>
    </w:p>
    <w:p w14:paraId="6A156A91" w14:textId="77777777" w:rsidR="00E3542D" w:rsidRPr="003A70AB" w:rsidRDefault="00E3542D" w:rsidP="00E3542D">
      <w:pPr>
        <w:jc w:val="both"/>
        <w:rPr>
          <w:sz w:val="22"/>
          <w:szCs w:val="22"/>
          <w:lang w:val="es-ES_tradnl"/>
        </w:rPr>
      </w:pPr>
    </w:p>
    <w:p w14:paraId="52A628F2" w14:textId="720A4A2A" w:rsidR="00E3542D" w:rsidRPr="003A70AB" w:rsidRDefault="00E3542D" w:rsidP="00B66B4A">
      <w:pPr>
        <w:pStyle w:val="Prrafodelista"/>
        <w:spacing w:line="259" w:lineRule="auto"/>
        <w:ind w:left="0"/>
        <w:jc w:val="both"/>
        <w:rPr>
          <w:sz w:val="22"/>
          <w:szCs w:val="22"/>
          <w:lang w:val="es-ES_tradnl"/>
        </w:rPr>
      </w:pPr>
      <w:r w:rsidRPr="003A70AB">
        <w:rPr>
          <w:sz w:val="22"/>
          <w:szCs w:val="22"/>
          <w:lang w:val="es-ES_tradnl"/>
        </w:rPr>
        <w:t>4.</w:t>
      </w:r>
      <w:r w:rsidR="00B66B4A" w:rsidRPr="003A70AB">
        <w:rPr>
          <w:sz w:val="22"/>
          <w:szCs w:val="22"/>
          <w:lang w:val="es-ES_tradnl"/>
        </w:rPr>
        <w:tab/>
      </w:r>
      <w:r w:rsidRPr="003A70AB">
        <w:rPr>
          <w:sz w:val="22"/>
          <w:szCs w:val="22"/>
          <w:lang w:val="es-ES_tradnl"/>
        </w:rPr>
        <w:t xml:space="preserve">En los países donde su organización trabaja, ¿qué medidas se han tomado a través de políticas públicas, y otras leyes centradas </w:t>
      </w:r>
      <w:r w:rsidR="00881E03" w:rsidRPr="008D7144">
        <w:rPr>
          <w:sz w:val="22"/>
          <w:szCs w:val="22"/>
          <w:highlight w:val="yellow"/>
          <w:lang w:val="es-ES_tradnl"/>
        </w:rPr>
        <w:t xml:space="preserve">en </w:t>
      </w:r>
      <w:r w:rsidRPr="008D7144">
        <w:rPr>
          <w:sz w:val="22"/>
          <w:szCs w:val="22"/>
          <w:highlight w:val="yellow"/>
          <w:lang w:val="es-ES_tradnl"/>
        </w:rPr>
        <w:t>aumentar la resiliencia y sostenibilidad (“</w:t>
      </w:r>
      <w:proofErr w:type="spellStart"/>
      <w:r w:rsidRPr="008D7144">
        <w:rPr>
          <w:sz w:val="22"/>
          <w:szCs w:val="22"/>
          <w:highlight w:val="yellow"/>
          <w:lang w:val="es-ES_tradnl"/>
        </w:rPr>
        <w:t>Building</w:t>
      </w:r>
      <w:proofErr w:type="spellEnd"/>
      <w:r w:rsidRPr="008D7144">
        <w:rPr>
          <w:sz w:val="22"/>
          <w:szCs w:val="22"/>
          <w:highlight w:val="yellow"/>
          <w:lang w:val="es-ES_tradnl"/>
        </w:rPr>
        <w:t xml:space="preserve"> Back/Forward </w:t>
      </w:r>
      <w:proofErr w:type="spellStart"/>
      <w:r w:rsidRPr="008D7144">
        <w:rPr>
          <w:sz w:val="22"/>
          <w:szCs w:val="22"/>
          <w:highlight w:val="yellow"/>
          <w:lang w:val="es-ES_tradnl"/>
        </w:rPr>
        <w:t>Better</w:t>
      </w:r>
      <w:proofErr w:type="spellEnd"/>
      <w:r w:rsidRPr="008D7144">
        <w:rPr>
          <w:sz w:val="22"/>
          <w:szCs w:val="22"/>
          <w:highlight w:val="yellow"/>
          <w:lang w:val="es-ES_tradnl"/>
        </w:rPr>
        <w:t xml:space="preserve">”) para hacer frente al incremento de las vulnerabilidades que afectan a individuos y grupos </w:t>
      </w:r>
      <w:r w:rsidR="00881E03" w:rsidRPr="008D7144">
        <w:rPr>
          <w:sz w:val="22"/>
          <w:szCs w:val="22"/>
          <w:highlight w:val="yellow"/>
          <w:lang w:val="es-ES_tradnl"/>
        </w:rPr>
        <w:t>por</w:t>
      </w:r>
      <w:r w:rsidRPr="008D7144">
        <w:rPr>
          <w:sz w:val="22"/>
          <w:szCs w:val="22"/>
          <w:highlight w:val="yellow"/>
          <w:lang w:val="es-ES_tradnl"/>
        </w:rPr>
        <w:t xml:space="preserve"> la pandemia?</w:t>
      </w:r>
    </w:p>
    <w:p w14:paraId="4B7DB7CF" w14:textId="77777777" w:rsidR="00E3542D" w:rsidRPr="003A70AB" w:rsidRDefault="00E3542D" w:rsidP="00E3542D">
      <w:pPr>
        <w:jc w:val="both"/>
        <w:rPr>
          <w:sz w:val="22"/>
          <w:szCs w:val="22"/>
          <w:lang w:val="es-ES_tradnl"/>
        </w:rPr>
      </w:pPr>
    </w:p>
    <w:p w14:paraId="31016F9E" w14:textId="168E3321" w:rsidR="00E3542D" w:rsidRPr="003A70AB" w:rsidRDefault="00E3542D" w:rsidP="00B66B4A">
      <w:pPr>
        <w:spacing w:line="259" w:lineRule="auto"/>
        <w:ind w:firstLine="567"/>
        <w:jc w:val="both"/>
        <w:rPr>
          <w:sz w:val="22"/>
          <w:szCs w:val="22"/>
          <w:lang w:val="es-ES_tradnl"/>
        </w:rPr>
      </w:pPr>
      <w:r w:rsidRPr="003A70AB">
        <w:rPr>
          <w:sz w:val="22"/>
          <w:szCs w:val="22"/>
          <w:lang w:val="es-ES_tradnl"/>
        </w:rPr>
        <w:t>4.1.</w:t>
      </w:r>
      <w:r w:rsidR="00B66B4A" w:rsidRPr="003A70AB">
        <w:rPr>
          <w:sz w:val="22"/>
          <w:szCs w:val="22"/>
          <w:lang w:val="es-ES_tradnl"/>
        </w:rPr>
        <w:tab/>
      </w:r>
      <w:r w:rsidRPr="008D7144">
        <w:rPr>
          <w:sz w:val="22"/>
          <w:szCs w:val="22"/>
          <w:highlight w:val="yellow"/>
          <w:lang w:val="es-ES_tradnl"/>
        </w:rPr>
        <w:t xml:space="preserve">¿Qué conclusiones pueden extraerse de la respuesta a la COVID-19 en relación </w:t>
      </w:r>
      <w:r w:rsidR="00881E03" w:rsidRPr="008D7144">
        <w:rPr>
          <w:sz w:val="22"/>
          <w:szCs w:val="22"/>
          <w:highlight w:val="yellow"/>
          <w:lang w:val="es-ES_tradnl"/>
        </w:rPr>
        <w:t>a</w:t>
      </w:r>
      <w:r w:rsidRPr="008D7144">
        <w:rPr>
          <w:sz w:val="22"/>
          <w:szCs w:val="22"/>
          <w:highlight w:val="yellow"/>
          <w:lang w:val="es-ES_tradnl"/>
        </w:rPr>
        <w:t>l aumento de la protección social y la resiliencia de cara a potenciales crisis futuras de salud pública?</w:t>
      </w:r>
      <w:r w:rsidR="007803FC">
        <w:rPr>
          <w:sz w:val="22"/>
          <w:szCs w:val="22"/>
          <w:lang w:val="es-ES_tradnl"/>
        </w:rPr>
        <w:t xml:space="preserve"> </w:t>
      </w:r>
      <w:r w:rsidR="00530BE9" w:rsidRPr="00530BE9">
        <w:rPr>
          <w:i/>
          <w:color w:val="FF0000"/>
          <w:sz w:val="22"/>
          <w:szCs w:val="22"/>
          <w:lang w:val="es-ES_tradnl"/>
        </w:rPr>
        <w:t>La urgencia de un sistema nacional de cui</w:t>
      </w:r>
      <w:r w:rsidR="00530BE9">
        <w:rPr>
          <w:i/>
          <w:color w:val="FF0000"/>
          <w:sz w:val="22"/>
          <w:szCs w:val="22"/>
          <w:lang w:val="es-ES_tradnl"/>
        </w:rPr>
        <w:t>d</w:t>
      </w:r>
      <w:r w:rsidR="00530BE9" w:rsidRPr="00530BE9">
        <w:rPr>
          <w:i/>
          <w:color w:val="FF0000"/>
          <w:sz w:val="22"/>
          <w:szCs w:val="22"/>
          <w:lang w:val="es-ES_tradnl"/>
        </w:rPr>
        <w:t>ados, y de un sistema nacional de salud.</w:t>
      </w:r>
    </w:p>
    <w:p w14:paraId="1F23DE10" w14:textId="77777777" w:rsidR="00E3542D" w:rsidRPr="003A70AB" w:rsidRDefault="00E3542D" w:rsidP="00E3542D">
      <w:pPr>
        <w:jc w:val="both"/>
        <w:rPr>
          <w:sz w:val="22"/>
          <w:szCs w:val="22"/>
          <w:lang w:val="es-ES_tradnl"/>
        </w:rPr>
      </w:pPr>
    </w:p>
    <w:p w14:paraId="7954CF58" w14:textId="23E79DF3" w:rsidR="000F514B" w:rsidRDefault="00E3542D" w:rsidP="00B66B4A">
      <w:pPr>
        <w:spacing w:line="259" w:lineRule="auto"/>
        <w:ind w:firstLine="567"/>
        <w:jc w:val="both"/>
        <w:rPr>
          <w:sz w:val="22"/>
          <w:szCs w:val="22"/>
          <w:lang w:val="es-ES_tradnl"/>
        </w:rPr>
      </w:pPr>
      <w:r w:rsidRPr="008D7144">
        <w:rPr>
          <w:sz w:val="22"/>
          <w:szCs w:val="22"/>
          <w:highlight w:val="yellow"/>
          <w:lang w:val="es-ES_tradnl"/>
        </w:rPr>
        <w:t>4</w:t>
      </w:r>
      <w:r w:rsidRPr="008D7144">
        <w:rPr>
          <w:sz w:val="22"/>
          <w:szCs w:val="22"/>
          <w:highlight w:val="cyan"/>
          <w:lang w:val="es-ES_tradnl"/>
        </w:rPr>
        <w:t>.2.</w:t>
      </w:r>
      <w:r w:rsidR="00B66B4A" w:rsidRPr="008D7144">
        <w:rPr>
          <w:sz w:val="22"/>
          <w:szCs w:val="22"/>
          <w:highlight w:val="cyan"/>
          <w:lang w:val="es-ES_tradnl"/>
        </w:rPr>
        <w:tab/>
      </w:r>
      <w:r w:rsidRPr="008D7144">
        <w:rPr>
          <w:sz w:val="22"/>
          <w:szCs w:val="22"/>
          <w:highlight w:val="cyan"/>
          <w:lang w:val="es-ES_tradnl"/>
        </w:rPr>
        <w:t xml:space="preserve">¿Qué medidas se han tomado para </w:t>
      </w:r>
      <w:r w:rsidR="00AA58B7" w:rsidRPr="008D7144">
        <w:rPr>
          <w:sz w:val="22"/>
          <w:szCs w:val="22"/>
          <w:highlight w:val="cyan"/>
          <w:lang w:val="es-ES_tradnl"/>
        </w:rPr>
        <w:t>garantizar</w:t>
      </w:r>
      <w:r w:rsidRPr="008D7144">
        <w:rPr>
          <w:sz w:val="22"/>
          <w:szCs w:val="22"/>
          <w:highlight w:val="cyan"/>
          <w:lang w:val="es-ES_tradnl"/>
        </w:rPr>
        <w:t xml:space="preserve"> el agua, el saneamiento y la higiene como parte del fortalecimiento de la política de salud pública?</w:t>
      </w:r>
      <w:r w:rsidR="00EF30B9">
        <w:rPr>
          <w:sz w:val="22"/>
          <w:szCs w:val="22"/>
          <w:lang w:val="es-ES_tradnl"/>
        </w:rPr>
        <w:t xml:space="preserve"> </w:t>
      </w:r>
      <w:r w:rsidR="00EF30B9" w:rsidRPr="00EF30B9">
        <w:rPr>
          <w:i/>
          <w:color w:val="FF0000"/>
          <w:sz w:val="22"/>
          <w:szCs w:val="22"/>
          <w:lang w:val="es-ES_tradnl"/>
        </w:rPr>
        <w:t>Integrar al Sistema de Aguas de la Ciudad de México al Consejo de Salubridad de la Ciudad de México</w:t>
      </w:r>
      <w:r w:rsidR="00EF30B9">
        <w:rPr>
          <w:sz w:val="22"/>
          <w:szCs w:val="22"/>
          <w:lang w:val="es-ES_tradnl"/>
        </w:rPr>
        <w:t>.</w:t>
      </w:r>
    </w:p>
    <w:p w14:paraId="2937341D" w14:textId="77777777" w:rsidR="000F514B" w:rsidRDefault="000F514B" w:rsidP="00B66B4A">
      <w:pPr>
        <w:spacing w:line="259" w:lineRule="auto"/>
        <w:ind w:firstLine="567"/>
        <w:jc w:val="both"/>
        <w:rPr>
          <w:sz w:val="22"/>
          <w:szCs w:val="22"/>
          <w:lang w:val="es-ES_tradnl"/>
        </w:rPr>
      </w:pPr>
    </w:p>
    <w:p w14:paraId="45D705D1" w14:textId="7D4C9839" w:rsidR="000F514B" w:rsidRDefault="000F514B" w:rsidP="000F514B">
      <w:pPr>
        <w:spacing w:line="259" w:lineRule="auto"/>
        <w:ind w:firstLine="567"/>
        <w:jc w:val="both"/>
      </w:pPr>
      <w:r w:rsidRPr="009C7A98">
        <w:rPr>
          <w:color w:val="FF0000"/>
          <w:sz w:val="22"/>
          <w:szCs w:val="22"/>
          <w:lang w:val="es-ES_tradnl"/>
        </w:rPr>
        <w:lastRenderedPageBreak/>
        <w:t xml:space="preserve">El </w:t>
      </w:r>
      <w:r>
        <w:rPr>
          <w:color w:val="FF0000"/>
          <w:sz w:val="22"/>
          <w:szCs w:val="22"/>
          <w:lang w:val="es-ES_tradnl"/>
        </w:rPr>
        <w:t>31</w:t>
      </w:r>
      <w:r w:rsidRPr="009C7A98">
        <w:rPr>
          <w:color w:val="FF0000"/>
          <w:sz w:val="22"/>
          <w:szCs w:val="22"/>
          <w:lang w:val="es-ES_tradnl"/>
        </w:rPr>
        <w:t xml:space="preserve"> de marzo de 2020 el Gobierno de la Ciudad de México, emitió un Decreto titulado: </w:t>
      </w:r>
      <w:r>
        <w:t>AVISO POR EL QUE SE DA A CONOCER LA DECLARATORIA DE EMERGENCIA SANITARIA POR CAUSA DE FUERZA MAYOR DEL CONSEJO DE SALUD DE LA CIUDAD DE MÉXICO, EN CONCORDANCIA CON LA EMERGENCIA SANITARIA DECLARADA POR EL CONSEJO DE SALUBRIDAD GENERAL, PARA CONTROLAR, MITIGAR Y EVITAR LA PROPAGACIÓN DEL COVID-19</w:t>
      </w:r>
      <w:r w:rsidR="00C453E5">
        <w:t xml:space="preserve"> </w:t>
      </w:r>
      <w:proofErr w:type="spellStart"/>
      <w:r w:rsidR="00C453E5">
        <w:t>en</w:t>
      </w:r>
      <w:proofErr w:type="spellEnd"/>
      <w:r w:rsidR="00C453E5">
        <w:t xml:space="preserve"> </w:t>
      </w:r>
      <w:proofErr w:type="spellStart"/>
      <w:r w:rsidR="00C453E5">
        <w:t>su</w:t>
      </w:r>
      <w:proofErr w:type="spellEnd"/>
      <w:r w:rsidR="00C453E5">
        <w:t xml:space="preserve"> </w:t>
      </w:r>
      <w:proofErr w:type="spellStart"/>
      <w:r w:rsidR="00C453E5">
        <w:t>artículo</w:t>
      </w:r>
      <w:proofErr w:type="spellEnd"/>
      <w:r w:rsidR="00C453E5">
        <w:t xml:space="preserve"> </w:t>
      </w:r>
      <w:r w:rsidR="00C453E5">
        <w:t xml:space="preserve">PRIMERO. </w:t>
      </w:r>
      <w:r w:rsidR="00C453E5">
        <w:t xml:space="preserve"> </w:t>
      </w:r>
      <w:r w:rsidR="00C453E5">
        <w:t xml:space="preserve">Se </w:t>
      </w:r>
      <w:proofErr w:type="spellStart"/>
      <w:r w:rsidR="00C453E5">
        <w:t>emite</w:t>
      </w:r>
      <w:proofErr w:type="spellEnd"/>
      <w:r w:rsidR="00C453E5">
        <w:t xml:space="preserve"> la </w:t>
      </w:r>
      <w:proofErr w:type="spellStart"/>
      <w:r w:rsidR="00C453E5">
        <w:t>Emergencia</w:t>
      </w:r>
      <w:proofErr w:type="spellEnd"/>
      <w:r w:rsidR="00C453E5">
        <w:t xml:space="preserve"> Sanitaria </w:t>
      </w:r>
      <w:proofErr w:type="spellStart"/>
      <w:r w:rsidR="00C453E5">
        <w:t>en</w:t>
      </w:r>
      <w:proofErr w:type="spellEnd"/>
      <w:r w:rsidR="00C453E5">
        <w:t xml:space="preserve"> la Ciudad de México </w:t>
      </w:r>
      <w:proofErr w:type="spellStart"/>
      <w:r w:rsidR="00C453E5">
        <w:t>por</w:t>
      </w:r>
      <w:proofErr w:type="spellEnd"/>
      <w:r w:rsidR="00C453E5">
        <w:t xml:space="preserve"> causa de </w:t>
      </w:r>
      <w:proofErr w:type="spellStart"/>
      <w:r w:rsidR="00C453E5">
        <w:t>fuerza</w:t>
      </w:r>
      <w:proofErr w:type="spellEnd"/>
      <w:r w:rsidR="00C453E5">
        <w:t xml:space="preserve"> mayor, para </w:t>
      </w:r>
      <w:proofErr w:type="spellStart"/>
      <w:r w:rsidR="00C453E5">
        <w:t>controlar</w:t>
      </w:r>
      <w:proofErr w:type="spellEnd"/>
      <w:r w:rsidR="00C453E5">
        <w:t xml:space="preserve">, </w:t>
      </w:r>
      <w:proofErr w:type="spellStart"/>
      <w:r w:rsidR="00C453E5">
        <w:t>mitigar</w:t>
      </w:r>
      <w:proofErr w:type="spellEnd"/>
      <w:r w:rsidR="00C453E5">
        <w:t xml:space="preserve"> y </w:t>
      </w:r>
      <w:proofErr w:type="spellStart"/>
      <w:r w:rsidR="00C453E5">
        <w:t>evitar</w:t>
      </w:r>
      <w:proofErr w:type="spellEnd"/>
      <w:r w:rsidR="00C453E5">
        <w:t xml:space="preserve"> el </w:t>
      </w:r>
      <w:proofErr w:type="spellStart"/>
      <w:r w:rsidR="00C453E5">
        <w:t>contagio</w:t>
      </w:r>
      <w:proofErr w:type="spellEnd"/>
      <w:r w:rsidR="00C453E5">
        <w:t xml:space="preserve"> y </w:t>
      </w:r>
      <w:proofErr w:type="spellStart"/>
      <w:r w:rsidR="00C453E5">
        <w:t>propagación</w:t>
      </w:r>
      <w:proofErr w:type="spellEnd"/>
      <w:r w:rsidR="00C453E5">
        <w:t xml:space="preserve"> del COVID-19. SEGUNDO. Se </w:t>
      </w:r>
      <w:proofErr w:type="spellStart"/>
      <w:r w:rsidR="00C453E5">
        <w:t>fortalece</w:t>
      </w:r>
      <w:proofErr w:type="spellEnd"/>
      <w:r w:rsidR="00C453E5">
        <w:t xml:space="preserve"> el </w:t>
      </w:r>
      <w:proofErr w:type="spellStart"/>
      <w:r w:rsidR="00C453E5">
        <w:t>Comité</w:t>
      </w:r>
      <w:proofErr w:type="spellEnd"/>
      <w:r w:rsidR="00C453E5">
        <w:t xml:space="preserve"> </w:t>
      </w:r>
      <w:proofErr w:type="spellStart"/>
      <w:r w:rsidR="00C453E5">
        <w:t>Científico</w:t>
      </w:r>
      <w:proofErr w:type="spellEnd"/>
      <w:r w:rsidR="00C453E5">
        <w:t xml:space="preserve"> de </w:t>
      </w:r>
      <w:proofErr w:type="spellStart"/>
      <w:r w:rsidR="00C453E5">
        <w:t>Vigilancia</w:t>
      </w:r>
      <w:proofErr w:type="spellEnd"/>
      <w:r w:rsidR="00C453E5">
        <w:t xml:space="preserve"> </w:t>
      </w:r>
      <w:proofErr w:type="spellStart"/>
      <w:r w:rsidR="00C453E5">
        <w:t>Epidemiológica</w:t>
      </w:r>
      <w:proofErr w:type="spellEnd"/>
      <w:r w:rsidR="00C453E5">
        <w:t xml:space="preserve"> y Sanitaria de la Ciudad de México con la </w:t>
      </w:r>
      <w:proofErr w:type="spellStart"/>
      <w:r w:rsidR="00C453E5">
        <w:t>participación</w:t>
      </w:r>
      <w:proofErr w:type="spellEnd"/>
      <w:r w:rsidR="00C453E5">
        <w:t xml:space="preserve"> de la </w:t>
      </w:r>
      <w:proofErr w:type="spellStart"/>
      <w:r w:rsidR="00C453E5">
        <w:t>Secretaría</w:t>
      </w:r>
      <w:proofErr w:type="spellEnd"/>
      <w:r w:rsidR="00C453E5">
        <w:t xml:space="preserve"> de </w:t>
      </w:r>
      <w:proofErr w:type="spellStart"/>
      <w:r w:rsidR="00C453E5">
        <w:t>Administración</w:t>
      </w:r>
      <w:proofErr w:type="spellEnd"/>
      <w:r w:rsidR="00C453E5">
        <w:t xml:space="preserve"> y </w:t>
      </w:r>
      <w:proofErr w:type="spellStart"/>
      <w:r w:rsidR="00C453E5">
        <w:t>Finanzas</w:t>
      </w:r>
      <w:proofErr w:type="spellEnd"/>
      <w:r w:rsidR="00C453E5">
        <w:t xml:space="preserve">; </w:t>
      </w:r>
      <w:proofErr w:type="spellStart"/>
      <w:r w:rsidR="00C453E5">
        <w:t>los</w:t>
      </w:r>
      <w:proofErr w:type="spellEnd"/>
      <w:r w:rsidR="00C453E5">
        <w:t xml:space="preserve"> </w:t>
      </w:r>
      <w:proofErr w:type="spellStart"/>
      <w:r w:rsidR="00C453E5">
        <w:t>órganos</w:t>
      </w:r>
      <w:proofErr w:type="spellEnd"/>
      <w:r w:rsidR="00C453E5">
        <w:t xml:space="preserve"> </w:t>
      </w:r>
      <w:proofErr w:type="spellStart"/>
      <w:r w:rsidR="00C453E5">
        <w:t>desconcentrados</w:t>
      </w:r>
      <w:proofErr w:type="spellEnd"/>
      <w:r w:rsidR="00C453E5">
        <w:t xml:space="preserve"> </w:t>
      </w:r>
      <w:proofErr w:type="spellStart"/>
      <w:r w:rsidR="00C453E5">
        <w:t>Agencia</w:t>
      </w:r>
      <w:proofErr w:type="spellEnd"/>
      <w:r w:rsidR="00C453E5">
        <w:t xml:space="preserve"> Digital de </w:t>
      </w:r>
      <w:proofErr w:type="spellStart"/>
      <w:r w:rsidR="00C453E5">
        <w:t>Innovación</w:t>
      </w:r>
      <w:proofErr w:type="spellEnd"/>
      <w:r w:rsidR="00C453E5">
        <w:t xml:space="preserve"> </w:t>
      </w:r>
      <w:proofErr w:type="spellStart"/>
      <w:r w:rsidR="00C453E5">
        <w:t>Pública</w:t>
      </w:r>
      <w:proofErr w:type="spellEnd"/>
      <w:r w:rsidR="00C453E5">
        <w:t xml:space="preserve"> y Sistema de </w:t>
      </w:r>
      <w:proofErr w:type="spellStart"/>
      <w:r w:rsidR="00C453E5">
        <w:t>Aguas</w:t>
      </w:r>
      <w:proofErr w:type="spellEnd"/>
      <w:r w:rsidR="00C453E5">
        <w:t xml:space="preserve"> de la Ciudad de México. TERCERO. Se </w:t>
      </w:r>
      <w:proofErr w:type="spellStart"/>
      <w:r w:rsidR="00C453E5">
        <w:t>instruye</w:t>
      </w:r>
      <w:proofErr w:type="spellEnd"/>
      <w:r w:rsidR="00C453E5">
        <w:t xml:space="preserve"> a la </w:t>
      </w:r>
      <w:proofErr w:type="spellStart"/>
      <w:r w:rsidR="00C453E5">
        <w:t>Secretaría</w:t>
      </w:r>
      <w:proofErr w:type="spellEnd"/>
      <w:r w:rsidR="00C453E5">
        <w:t xml:space="preserve"> de </w:t>
      </w:r>
      <w:proofErr w:type="spellStart"/>
      <w:r w:rsidR="00C453E5">
        <w:t>Salud</w:t>
      </w:r>
      <w:proofErr w:type="spellEnd"/>
      <w:r w:rsidR="00C453E5">
        <w:t xml:space="preserve">, a la </w:t>
      </w:r>
      <w:proofErr w:type="spellStart"/>
      <w:r w:rsidR="00C453E5">
        <w:t>Secretaría</w:t>
      </w:r>
      <w:proofErr w:type="spellEnd"/>
      <w:r w:rsidR="00C453E5">
        <w:t xml:space="preserve"> de </w:t>
      </w:r>
      <w:proofErr w:type="spellStart"/>
      <w:r w:rsidR="00C453E5">
        <w:t>Administración</w:t>
      </w:r>
      <w:proofErr w:type="spellEnd"/>
      <w:r w:rsidR="00C453E5">
        <w:t xml:space="preserve"> y </w:t>
      </w:r>
      <w:proofErr w:type="spellStart"/>
      <w:r w:rsidR="00C453E5">
        <w:t>Finanzas</w:t>
      </w:r>
      <w:proofErr w:type="spellEnd"/>
      <w:r w:rsidR="00C453E5">
        <w:t xml:space="preserve">; a </w:t>
      </w:r>
      <w:proofErr w:type="spellStart"/>
      <w:r w:rsidR="00C453E5">
        <w:t>los</w:t>
      </w:r>
      <w:proofErr w:type="spellEnd"/>
      <w:r w:rsidR="00C453E5">
        <w:t xml:space="preserve"> </w:t>
      </w:r>
      <w:proofErr w:type="spellStart"/>
      <w:r w:rsidR="00C453E5">
        <w:t>órganos</w:t>
      </w:r>
      <w:proofErr w:type="spellEnd"/>
      <w:r w:rsidR="00C453E5">
        <w:t xml:space="preserve"> </w:t>
      </w:r>
      <w:proofErr w:type="spellStart"/>
      <w:r w:rsidR="00C453E5">
        <w:t>desconcentrados</w:t>
      </w:r>
      <w:proofErr w:type="spellEnd"/>
      <w:r w:rsidR="00C453E5">
        <w:t xml:space="preserve"> </w:t>
      </w:r>
      <w:proofErr w:type="spellStart"/>
      <w:r w:rsidR="00C453E5">
        <w:t>Agencia</w:t>
      </w:r>
      <w:proofErr w:type="spellEnd"/>
      <w:r w:rsidR="00C453E5">
        <w:t xml:space="preserve"> Digital de </w:t>
      </w:r>
      <w:proofErr w:type="spellStart"/>
      <w:r w:rsidR="00C453E5">
        <w:t>Innovación</w:t>
      </w:r>
      <w:proofErr w:type="spellEnd"/>
      <w:r w:rsidR="00C453E5">
        <w:t xml:space="preserve"> </w:t>
      </w:r>
      <w:proofErr w:type="spellStart"/>
      <w:r w:rsidR="00C453E5">
        <w:t>Pública</w:t>
      </w:r>
      <w:proofErr w:type="spellEnd"/>
      <w:r w:rsidR="00C453E5">
        <w:t xml:space="preserve"> y Sistema de </w:t>
      </w:r>
      <w:proofErr w:type="spellStart"/>
      <w:r w:rsidR="00C453E5">
        <w:t>Aguas</w:t>
      </w:r>
      <w:proofErr w:type="spellEnd"/>
      <w:r w:rsidR="00C453E5">
        <w:t xml:space="preserve"> de la Ciudad de México para que, </w:t>
      </w:r>
      <w:proofErr w:type="spellStart"/>
      <w:r w:rsidR="00C453E5">
        <w:t>dentro</w:t>
      </w:r>
      <w:proofErr w:type="spellEnd"/>
      <w:r w:rsidR="00C453E5">
        <w:t xml:space="preserve"> del </w:t>
      </w:r>
      <w:proofErr w:type="spellStart"/>
      <w:r w:rsidR="00C453E5">
        <w:t>ámbito</w:t>
      </w:r>
      <w:proofErr w:type="spellEnd"/>
      <w:r w:rsidR="00C453E5">
        <w:t xml:space="preserve"> de sus </w:t>
      </w:r>
      <w:proofErr w:type="spellStart"/>
      <w:r w:rsidR="00C453E5">
        <w:t>atribuciones</w:t>
      </w:r>
      <w:proofErr w:type="spellEnd"/>
      <w:r w:rsidR="00C453E5">
        <w:t xml:space="preserve">, </w:t>
      </w:r>
      <w:proofErr w:type="spellStart"/>
      <w:r w:rsidR="00C453E5">
        <w:t>realicen</w:t>
      </w:r>
      <w:proofErr w:type="spellEnd"/>
      <w:r w:rsidR="00C453E5">
        <w:t xml:space="preserve"> </w:t>
      </w:r>
      <w:proofErr w:type="spellStart"/>
      <w:r w:rsidR="00C453E5">
        <w:t>todas</w:t>
      </w:r>
      <w:proofErr w:type="spellEnd"/>
      <w:r w:rsidR="00C453E5">
        <w:t xml:space="preserve"> las </w:t>
      </w:r>
      <w:proofErr w:type="spellStart"/>
      <w:r w:rsidR="00C453E5">
        <w:t>acciones</w:t>
      </w:r>
      <w:proofErr w:type="spellEnd"/>
      <w:r w:rsidR="00C453E5">
        <w:t xml:space="preserve"> </w:t>
      </w:r>
      <w:proofErr w:type="spellStart"/>
      <w:r w:rsidR="00C453E5">
        <w:t>necesarias</w:t>
      </w:r>
      <w:proofErr w:type="spellEnd"/>
      <w:r w:rsidR="00C453E5">
        <w:t xml:space="preserve"> y </w:t>
      </w:r>
      <w:proofErr w:type="spellStart"/>
      <w:r w:rsidR="00C453E5">
        <w:t>pertinentes</w:t>
      </w:r>
      <w:proofErr w:type="spellEnd"/>
      <w:r w:rsidR="00C453E5">
        <w:t xml:space="preserve"> para la </w:t>
      </w:r>
      <w:proofErr w:type="spellStart"/>
      <w:r w:rsidR="00C453E5">
        <w:t>atención</w:t>
      </w:r>
      <w:proofErr w:type="spellEnd"/>
      <w:r w:rsidR="00C453E5">
        <w:t xml:space="preserve"> de la </w:t>
      </w:r>
      <w:proofErr w:type="spellStart"/>
      <w:r w:rsidR="00C453E5">
        <w:t>presente</w:t>
      </w:r>
      <w:proofErr w:type="spellEnd"/>
      <w:r w:rsidR="00C453E5">
        <w:t xml:space="preserve"> </w:t>
      </w:r>
      <w:proofErr w:type="spellStart"/>
      <w:r w:rsidR="00C453E5">
        <w:t>emergencia</w:t>
      </w:r>
      <w:proofErr w:type="spellEnd"/>
      <w:r w:rsidR="00C453E5">
        <w:t xml:space="preserve"> sanitaria</w:t>
      </w:r>
    </w:p>
    <w:p w14:paraId="7E78C4EE" w14:textId="77777777" w:rsidR="00C453E5" w:rsidRPr="000F514B" w:rsidRDefault="00C453E5" w:rsidP="000F514B">
      <w:pPr>
        <w:spacing w:line="259" w:lineRule="auto"/>
        <w:ind w:firstLine="567"/>
        <w:jc w:val="both"/>
        <w:rPr>
          <w:color w:val="FF0000"/>
          <w:sz w:val="22"/>
          <w:szCs w:val="22"/>
          <w:lang w:val="es-ES_tradnl"/>
        </w:rPr>
      </w:pPr>
    </w:p>
    <w:p w14:paraId="3E0AC13D" w14:textId="2D8156C9" w:rsidR="00E3542D" w:rsidRPr="003A70AB" w:rsidRDefault="00E3542D" w:rsidP="00B66B4A">
      <w:pPr>
        <w:spacing w:line="259" w:lineRule="auto"/>
        <w:ind w:firstLine="567"/>
        <w:jc w:val="both"/>
        <w:rPr>
          <w:sz w:val="22"/>
          <w:szCs w:val="22"/>
          <w:lang w:val="es-ES_tradnl"/>
        </w:rPr>
      </w:pPr>
      <w:r w:rsidRPr="003A70AB">
        <w:rPr>
          <w:sz w:val="22"/>
          <w:szCs w:val="22"/>
          <w:lang w:val="es-ES_tradnl"/>
        </w:rPr>
        <w:t xml:space="preserve"> ¿Qué impacto (si lo hay) tuvieron las medidas de </w:t>
      </w:r>
      <w:r w:rsidR="00AA58B7" w:rsidRPr="003A70AB">
        <w:rPr>
          <w:sz w:val="22"/>
          <w:szCs w:val="22"/>
          <w:lang w:val="es-ES_tradnl"/>
        </w:rPr>
        <w:t xml:space="preserve">protección frente a la </w:t>
      </w:r>
      <w:r w:rsidRPr="003A70AB">
        <w:rPr>
          <w:sz w:val="22"/>
          <w:szCs w:val="22"/>
          <w:lang w:val="es-ES_tradnl"/>
        </w:rPr>
        <w:t xml:space="preserve">COVID-19 en </w:t>
      </w:r>
      <w:r w:rsidR="00AA58B7" w:rsidRPr="003A70AB">
        <w:rPr>
          <w:sz w:val="22"/>
          <w:szCs w:val="22"/>
          <w:lang w:val="es-ES_tradnl"/>
        </w:rPr>
        <w:t>cuestiones relacionadas con</w:t>
      </w:r>
      <w:r w:rsidRPr="003A70AB">
        <w:rPr>
          <w:sz w:val="22"/>
          <w:szCs w:val="22"/>
          <w:lang w:val="es-ES_tradnl"/>
        </w:rPr>
        <w:t xml:space="preserve"> los derechos humanos al agua y </w:t>
      </w:r>
      <w:r w:rsidR="00AA58B7" w:rsidRPr="003A70AB">
        <w:rPr>
          <w:sz w:val="22"/>
          <w:szCs w:val="22"/>
          <w:lang w:val="es-ES_tradnl"/>
        </w:rPr>
        <w:t>a</w:t>
      </w:r>
      <w:r w:rsidRPr="003A70AB">
        <w:rPr>
          <w:sz w:val="22"/>
          <w:szCs w:val="22"/>
          <w:lang w:val="es-ES_tradnl"/>
        </w:rPr>
        <w:t xml:space="preserve">l saneamiento, </w:t>
      </w:r>
      <w:r w:rsidR="00AA58B7" w:rsidRPr="003A70AB">
        <w:rPr>
          <w:sz w:val="22"/>
          <w:szCs w:val="22"/>
          <w:lang w:val="es-ES_tradnl"/>
        </w:rPr>
        <w:t>como</w:t>
      </w:r>
      <w:r w:rsidRPr="003A70AB">
        <w:rPr>
          <w:sz w:val="22"/>
          <w:szCs w:val="22"/>
          <w:lang w:val="es-ES_tradnl"/>
        </w:rPr>
        <w:t xml:space="preserve"> </w:t>
      </w:r>
      <w:r w:rsidRPr="008D7144">
        <w:rPr>
          <w:sz w:val="22"/>
          <w:szCs w:val="22"/>
          <w:highlight w:val="cyan"/>
          <w:lang w:val="es-ES_tradnl"/>
        </w:rPr>
        <w:t>proyectos relacionados con la higiene menstrual</w:t>
      </w:r>
      <w:r w:rsidRPr="003A70AB">
        <w:rPr>
          <w:sz w:val="22"/>
          <w:szCs w:val="22"/>
          <w:lang w:val="es-ES_tradnl"/>
        </w:rPr>
        <w:t xml:space="preserve">? </w:t>
      </w:r>
      <w:r w:rsidR="007803FC">
        <w:rPr>
          <w:sz w:val="22"/>
          <w:szCs w:val="22"/>
          <w:lang w:val="es-ES_tradnl"/>
        </w:rPr>
        <w:t xml:space="preserve"> </w:t>
      </w:r>
      <w:r w:rsidR="001D73CA" w:rsidRPr="001D73CA">
        <w:rPr>
          <w:i/>
          <w:color w:val="FF0000"/>
          <w:sz w:val="22"/>
          <w:szCs w:val="22"/>
          <w:lang w:val="es-ES_tradnl"/>
        </w:rPr>
        <w:t xml:space="preserve">Preocupantemente no mucho, si vemos que la </w:t>
      </w:r>
      <w:proofErr w:type="spellStart"/>
      <w:r w:rsidR="001D73CA" w:rsidRPr="001D73CA">
        <w:rPr>
          <w:i/>
          <w:color w:val="FF0000"/>
          <w:sz w:val="22"/>
          <w:szCs w:val="22"/>
          <w:lang w:val="es-ES_tradnl"/>
        </w:rPr>
        <w:t>Alcaldia</w:t>
      </w:r>
      <w:proofErr w:type="spellEnd"/>
      <w:r w:rsidR="001D73CA" w:rsidRPr="001D73CA">
        <w:rPr>
          <w:i/>
          <w:color w:val="FF0000"/>
          <w:sz w:val="22"/>
          <w:szCs w:val="22"/>
          <w:lang w:val="es-ES_tradnl"/>
        </w:rPr>
        <w:t xml:space="preserve"> con más contagios es la misma que menos agua potable y saneamiento tiene </w:t>
      </w:r>
      <w:proofErr w:type="spellStart"/>
      <w:r w:rsidR="001D73CA" w:rsidRPr="001D73CA">
        <w:rPr>
          <w:i/>
          <w:color w:val="FF0000"/>
          <w:sz w:val="22"/>
          <w:szCs w:val="22"/>
          <w:lang w:val="es-ES_tradnl"/>
        </w:rPr>
        <w:t>habitualment</w:t>
      </w:r>
      <w:proofErr w:type="spellEnd"/>
      <w:r w:rsidR="001D73CA">
        <w:rPr>
          <w:i/>
          <w:color w:val="FF0000"/>
          <w:sz w:val="22"/>
          <w:szCs w:val="22"/>
          <w:lang w:val="es-ES_tradnl"/>
        </w:rPr>
        <w:t xml:space="preserve"> en Ciudad de México</w:t>
      </w:r>
      <w:r w:rsidR="001D73CA">
        <w:rPr>
          <w:color w:val="FF0000"/>
          <w:sz w:val="22"/>
          <w:szCs w:val="22"/>
          <w:lang w:val="es-ES_tradnl"/>
        </w:rPr>
        <w:t>.</w:t>
      </w:r>
    </w:p>
    <w:p w14:paraId="3DA40831" w14:textId="77777777" w:rsidR="00E3542D" w:rsidRPr="003A70AB" w:rsidRDefault="00E3542D" w:rsidP="00E3542D">
      <w:pPr>
        <w:jc w:val="both"/>
        <w:rPr>
          <w:sz w:val="22"/>
          <w:szCs w:val="22"/>
          <w:lang w:val="es-ES_tradnl"/>
        </w:rPr>
      </w:pPr>
    </w:p>
    <w:p w14:paraId="58DB2122" w14:textId="64646411" w:rsidR="00E3542D" w:rsidRPr="003A70AB" w:rsidRDefault="00E3542D" w:rsidP="00B66B4A">
      <w:pPr>
        <w:spacing w:line="259" w:lineRule="auto"/>
        <w:ind w:firstLine="567"/>
        <w:jc w:val="both"/>
        <w:rPr>
          <w:sz w:val="22"/>
          <w:szCs w:val="22"/>
          <w:lang w:val="es-ES_tradnl"/>
        </w:rPr>
      </w:pPr>
      <w:r w:rsidRPr="003A70AB">
        <w:rPr>
          <w:sz w:val="22"/>
          <w:szCs w:val="22"/>
          <w:lang w:val="es-ES_tradnl"/>
        </w:rPr>
        <w:t>4.3.</w:t>
      </w:r>
      <w:r w:rsidR="00B66B4A" w:rsidRPr="003A70AB">
        <w:rPr>
          <w:sz w:val="22"/>
          <w:szCs w:val="22"/>
          <w:lang w:val="es-ES_tradnl"/>
        </w:rPr>
        <w:tab/>
      </w:r>
      <w:r w:rsidRPr="003A70AB">
        <w:rPr>
          <w:sz w:val="22"/>
          <w:szCs w:val="22"/>
          <w:lang w:val="es-ES_tradnl"/>
        </w:rPr>
        <w:t>En su opinión, y haciendo referencia tanto a medidas a corto como a largo plazo (“</w:t>
      </w:r>
      <w:proofErr w:type="spellStart"/>
      <w:r w:rsidRPr="003A70AB">
        <w:rPr>
          <w:sz w:val="22"/>
          <w:szCs w:val="22"/>
          <w:lang w:val="es-ES_tradnl"/>
        </w:rPr>
        <w:t>Building</w:t>
      </w:r>
      <w:proofErr w:type="spellEnd"/>
      <w:r w:rsidRPr="003A70AB">
        <w:rPr>
          <w:sz w:val="22"/>
          <w:szCs w:val="22"/>
          <w:lang w:val="es-ES_tradnl"/>
        </w:rPr>
        <w:t xml:space="preserve"> Back/Forward </w:t>
      </w:r>
      <w:proofErr w:type="spellStart"/>
      <w:r w:rsidRPr="003A70AB">
        <w:rPr>
          <w:sz w:val="22"/>
          <w:szCs w:val="22"/>
          <w:lang w:val="es-ES_tradnl"/>
        </w:rPr>
        <w:t>Better</w:t>
      </w:r>
      <w:proofErr w:type="spellEnd"/>
      <w:r w:rsidRPr="003A70AB">
        <w:rPr>
          <w:sz w:val="22"/>
          <w:szCs w:val="22"/>
          <w:lang w:val="es-ES_tradnl"/>
        </w:rPr>
        <w:t>”) ¿</w:t>
      </w:r>
      <w:r w:rsidRPr="008D7144">
        <w:rPr>
          <w:sz w:val="22"/>
          <w:szCs w:val="22"/>
          <w:highlight w:val="cyan"/>
          <w:lang w:val="es-ES_tradnl"/>
        </w:rPr>
        <w:t>qué áreas no han sido abordadas o requieren mayor atención?</w:t>
      </w:r>
    </w:p>
    <w:p w14:paraId="6992ED51" w14:textId="77777777" w:rsidR="00E3542D" w:rsidRPr="003A70AB" w:rsidRDefault="00E3542D" w:rsidP="00E3542D">
      <w:pPr>
        <w:jc w:val="both"/>
        <w:rPr>
          <w:sz w:val="22"/>
          <w:szCs w:val="22"/>
          <w:lang w:val="es-ES_tradnl"/>
        </w:rPr>
      </w:pPr>
    </w:p>
    <w:p w14:paraId="44A71FB5" w14:textId="53DE2AB8" w:rsidR="00E3542D" w:rsidRPr="003A70AB" w:rsidRDefault="00E3542D" w:rsidP="00B66B4A">
      <w:pPr>
        <w:spacing w:line="259" w:lineRule="auto"/>
        <w:ind w:firstLine="567"/>
        <w:jc w:val="both"/>
        <w:rPr>
          <w:sz w:val="22"/>
          <w:szCs w:val="22"/>
          <w:lang w:val="es-ES_tradnl"/>
        </w:rPr>
      </w:pPr>
      <w:r w:rsidRPr="008D7144">
        <w:rPr>
          <w:sz w:val="22"/>
          <w:szCs w:val="22"/>
          <w:highlight w:val="cyan"/>
          <w:lang w:val="es-ES_tradnl"/>
        </w:rPr>
        <w:t>4.4.</w:t>
      </w:r>
      <w:r w:rsidR="00B66B4A" w:rsidRPr="008D7144">
        <w:rPr>
          <w:sz w:val="22"/>
          <w:szCs w:val="22"/>
          <w:highlight w:val="cyan"/>
          <w:lang w:val="es-ES_tradnl"/>
        </w:rPr>
        <w:tab/>
      </w:r>
      <w:r w:rsidRPr="008D7144">
        <w:rPr>
          <w:sz w:val="22"/>
          <w:szCs w:val="22"/>
          <w:highlight w:val="cyan"/>
          <w:lang w:val="es-ES_tradnl"/>
        </w:rPr>
        <w:t xml:space="preserve">En su opinión, ¿los gobiernos nacionales/regionales/locales han respondido de forma adecuada a la crisis desencadenada por pandemia a través de las políticas de </w:t>
      </w:r>
      <w:r w:rsidR="00AA58B7" w:rsidRPr="008D7144">
        <w:rPr>
          <w:sz w:val="22"/>
          <w:szCs w:val="22"/>
          <w:highlight w:val="cyan"/>
          <w:lang w:val="es-ES_tradnl"/>
        </w:rPr>
        <w:t>protec</w:t>
      </w:r>
      <w:r w:rsidRPr="008D7144">
        <w:rPr>
          <w:sz w:val="22"/>
          <w:szCs w:val="22"/>
          <w:highlight w:val="cyan"/>
          <w:lang w:val="es-ES_tradnl"/>
        </w:rPr>
        <w:t>ción?</w:t>
      </w:r>
      <w:r w:rsidR="00290830">
        <w:rPr>
          <w:sz w:val="22"/>
          <w:szCs w:val="22"/>
          <w:lang w:val="es-ES_tradnl"/>
        </w:rPr>
        <w:t xml:space="preserve"> </w:t>
      </w:r>
      <w:r w:rsidR="00290830" w:rsidRPr="00290830">
        <w:rPr>
          <w:b/>
          <w:color w:val="FF0000"/>
          <w:sz w:val="22"/>
          <w:szCs w:val="22"/>
          <w:lang w:val="es-ES_tradnl"/>
        </w:rPr>
        <w:t>no</w:t>
      </w:r>
    </w:p>
    <w:p w14:paraId="4FD95A7D" w14:textId="2199D767" w:rsidR="004E1209" w:rsidRDefault="004E1209">
      <w:pPr>
        <w:rPr>
          <w:sz w:val="22"/>
          <w:szCs w:val="22"/>
          <w:lang w:val="es-ES_tradnl"/>
        </w:rPr>
      </w:pPr>
      <w:r>
        <w:rPr>
          <w:sz w:val="22"/>
          <w:szCs w:val="22"/>
          <w:lang w:val="es-ES_tradnl"/>
        </w:rPr>
        <w:br w:type="page"/>
      </w:r>
    </w:p>
    <w:p w14:paraId="14930A68" w14:textId="77777777" w:rsidR="004E1209" w:rsidRDefault="004E1209" w:rsidP="00B66B4A">
      <w:pPr>
        <w:pStyle w:val="Ttulo2"/>
        <w:ind w:firstLine="293"/>
        <w:jc w:val="left"/>
        <w:rPr>
          <w:lang w:val="es-ES_tradnl"/>
        </w:rPr>
      </w:pPr>
    </w:p>
    <w:p w14:paraId="6071447A" w14:textId="02766F28" w:rsidR="00E3542D" w:rsidRPr="003A70AB" w:rsidRDefault="00B66B4A" w:rsidP="00B66B4A">
      <w:pPr>
        <w:pStyle w:val="Ttulo2"/>
        <w:ind w:firstLine="293"/>
        <w:jc w:val="left"/>
        <w:rPr>
          <w:lang w:val="es-ES_tradnl"/>
        </w:rPr>
      </w:pPr>
      <w:r w:rsidRPr="003A70AB">
        <w:rPr>
          <w:lang w:val="es-ES_tradnl"/>
        </w:rPr>
        <w:t>II.</w:t>
      </w:r>
      <w:r w:rsidRPr="003A70AB">
        <w:rPr>
          <w:lang w:val="es-ES_tradnl"/>
        </w:rPr>
        <w:tab/>
      </w:r>
      <w:r w:rsidR="00E3542D" w:rsidRPr="003A70AB">
        <w:rPr>
          <w:lang w:val="es-ES_tradnl"/>
        </w:rPr>
        <w:t>Cuestionario Cambio Climático y Derecho Humano al Agua y Saneamiento</w:t>
      </w:r>
    </w:p>
    <w:p w14:paraId="745CD8B4" w14:textId="77777777" w:rsidR="00E3542D" w:rsidRPr="003A70AB" w:rsidRDefault="00E3542D" w:rsidP="00E3542D">
      <w:pPr>
        <w:jc w:val="both"/>
        <w:rPr>
          <w:sz w:val="22"/>
          <w:szCs w:val="22"/>
          <w:lang w:val="es-ES_tradnl"/>
        </w:rPr>
      </w:pPr>
    </w:p>
    <w:p w14:paraId="28F2702C" w14:textId="27572506" w:rsidR="00E3542D" w:rsidRPr="003A70AB" w:rsidRDefault="00B66B4A" w:rsidP="00E3542D">
      <w:pPr>
        <w:jc w:val="both"/>
        <w:rPr>
          <w:b/>
          <w:sz w:val="22"/>
          <w:szCs w:val="22"/>
          <w:lang w:val="es-ES_tradnl"/>
        </w:rPr>
      </w:pPr>
      <w:r w:rsidRPr="003A70AB">
        <w:rPr>
          <w:b/>
          <w:sz w:val="22"/>
          <w:szCs w:val="22"/>
          <w:lang w:val="es-ES_tradnl"/>
        </w:rPr>
        <w:t>Impactos en grupos específicos</w:t>
      </w:r>
    </w:p>
    <w:p w14:paraId="496F965B" w14:textId="77777777" w:rsidR="00B66B4A" w:rsidRPr="003A70AB" w:rsidRDefault="00B66B4A" w:rsidP="00E3542D">
      <w:pPr>
        <w:jc w:val="both"/>
        <w:rPr>
          <w:sz w:val="22"/>
          <w:szCs w:val="22"/>
          <w:lang w:val="es-ES_tradnl"/>
        </w:rPr>
      </w:pPr>
    </w:p>
    <w:p w14:paraId="77C60858" w14:textId="4BB3910C" w:rsidR="00E3542D" w:rsidRPr="001A0645" w:rsidRDefault="00B66B4A" w:rsidP="00B66B4A">
      <w:pPr>
        <w:pStyle w:val="Prrafodelista"/>
        <w:spacing w:line="259" w:lineRule="auto"/>
        <w:ind w:left="0"/>
        <w:jc w:val="both"/>
        <w:rPr>
          <w:b/>
          <w:color w:val="FF0000"/>
          <w:sz w:val="22"/>
          <w:szCs w:val="22"/>
          <w:lang w:val="es-ES_tradnl"/>
        </w:rPr>
      </w:pPr>
      <w:r w:rsidRPr="003A70AB">
        <w:rPr>
          <w:sz w:val="22"/>
          <w:szCs w:val="22"/>
          <w:lang w:val="es-ES_tradnl"/>
        </w:rPr>
        <w:t>1.</w:t>
      </w:r>
      <w:r w:rsidRPr="003A70AB">
        <w:rPr>
          <w:sz w:val="22"/>
          <w:szCs w:val="22"/>
          <w:lang w:val="es-ES_tradnl"/>
        </w:rPr>
        <w:tab/>
      </w:r>
      <w:r w:rsidR="00E3542D" w:rsidRPr="003A70AB">
        <w:rPr>
          <w:sz w:val="22"/>
          <w:szCs w:val="22"/>
          <w:lang w:val="es-ES_tradnl"/>
        </w:rPr>
        <w:t xml:space="preserve">En su experiencia, ¿Cómo los impactos del cambio climático dificultan el cumplimiento de los Derechos Humanos al Agua y Saneamiento, especialmente en los grupos </w:t>
      </w:r>
      <w:r w:rsidR="009312D7" w:rsidRPr="003A70AB">
        <w:rPr>
          <w:sz w:val="22"/>
          <w:szCs w:val="22"/>
          <w:lang w:val="es-ES_tradnl"/>
        </w:rPr>
        <w:t>en situación de vulnerabilidad</w:t>
      </w:r>
      <w:r w:rsidR="00E3542D" w:rsidRPr="003A70AB">
        <w:rPr>
          <w:sz w:val="22"/>
          <w:szCs w:val="22"/>
          <w:lang w:val="es-ES_tradnl"/>
        </w:rPr>
        <w:t xml:space="preserve">? ¿Puede identificar grupos específicos que hayan aumentado su vulnerabilidad en materia de abastecimiento y saneamiento debido </w:t>
      </w:r>
      <w:r w:rsidR="00AA58B7" w:rsidRPr="003A70AB">
        <w:rPr>
          <w:sz w:val="22"/>
          <w:szCs w:val="22"/>
          <w:lang w:val="es-ES_tradnl"/>
        </w:rPr>
        <w:t>al</w:t>
      </w:r>
      <w:r w:rsidR="00E3542D" w:rsidRPr="003A70AB">
        <w:rPr>
          <w:sz w:val="22"/>
          <w:szCs w:val="22"/>
          <w:lang w:val="es-ES_tradnl"/>
        </w:rPr>
        <w:t xml:space="preserve"> cambio climático (sequías, inundaciones, desertificación)? (por ejemplo, mujeres, personas en asentamientos, refugiados, </w:t>
      </w:r>
      <w:r w:rsidR="00E3542D" w:rsidRPr="001A0645">
        <w:rPr>
          <w:color w:val="FF0000"/>
          <w:sz w:val="22"/>
          <w:szCs w:val="22"/>
          <w:lang w:val="es-ES_tradnl"/>
        </w:rPr>
        <w:t>indígenas</w:t>
      </w:r>
      <w:r w:rsidR="00E3542D" w:rsidRPr="003A70AB">
        <w:rPr>
          <w:sz w:val="22"/>
          <w:szCs w:val="22"/>
          <w:lang w:val="es-ES_tradnl"/>
        </w:rPr>
        <w:t xml:space="preserve">, </w:t>
      </w:r>
      <w:proofErr w:type="spellStart"/>
      <w:r w:rsidR="00E3542D" w:rsidRPr="003A70AB">
        <w:rPr>
          <w:sz w:val="22"/>
          <w:szCs w:val="22"/>
          <w:lang w:val="es-ES_tradnl"/>
        </w:rPr>
        <w:t>etc</w:t>
      </w:r>
      <w:proofErr w:type="spellEnd"/>
      <w:r w:rsidR="00E3542D" w:rsidRPr="003A70AB">
        <w:rPr>
          <w:sz w:val="22"/>
          <w:szCs w:val="22"/>
          <w:lang w:val="es-ES_tradnl"/>
        </w:rPr>
        <w:t>) ¿puede proporcionar algunos estudios de caso, estadísticas o ejemplos específicos?</w:t>
      </w:r>
    </w:p>
    <w:p w14:paraId="033B194D" w14:textId="77777777" w:rsidR="00E3542D" w:rsidRPr="003A70AB" w:rsidRDefault="00E3542D" w:rsidP="00E3542D">
      <w:pPr>
        <w:jc w:val="both"/>
        <w:rPr>
          <w:sz w:val="22"/>
          <w:szCs w:val="22"/>
          <w:lang w:val="es-ES_tradnl"/>
        </w:rPr>
      </w:pPr>
    </w:p>
    <w:p w14:paraId="0D463FDF" w14:textId="12E8E9EC" w:rsidR="00E3542D" w:rsidRPr="003A70AB" w:rsidRDefault="00B66B4A" w:rsidP="00B66B4A">
      <w:pPr>
        <w:pStyle w:val="Prrafodelista"/>
        <w:spacing w:line="259" w:lineRule="auto"/>
        <w:ind w:left="0"/>
        <w:jc w:val="both"/>
        <w:rPr>
          <w:sz w:val="22"/>
          <w:szCs w:val="22"/>
          <w:lang w:val="es-ES_tradnl"/>
        </w:rPr>
      </w:pPr>
      <w:r w:rsidRPr="003A70AB">
        <w:rPr>
          <w:sz w:val="22"/>
          <w:szCs w:val="22"/>
          <w:lang w:val="es-ES_tradnl"/>
        </w:rPr>
        <w:t>2.</w:t>
      </w:r>
      <w:r w:rsidRPr="003A70AB">
        <w:rPr>
          <w:sz w:val="22"/>
          <w:szCs w:val="22"/>
          <w:lang w:val="es-ES_tradnl"/>
        </w:rPr>
        <w:tab/>
      </w:r>
      <w:r w:rsidR="00E3542D" w:rsidRPr="003A70AB">
        <w:rPr>
          <w:sz w:val="22"/>
          <w:szCs w:val="22"/>
          <w:lang w:val="es-ES_tradnl"/>
        </w:rPr>
        <w:t xml:space="preserve">¿Qué pasos y medidas están considerando </w:t>
      </w:r>
      <w:r w:rsidR="00AA58B7" w:rsidRPr="003A70AB">
        <w:rPr>
          <w:sz w:val="22"/>
          <w:szCs w:val="22"/>
          <w:lang w:val="es-ES_tradnl"/>
        </w:rPr>
        <w:t xml:space="preserve">para </w:t>
      </w:r>
      <w:r w:rsidR="00E3542D" w:rsidRPr="003A70AB">
        <w:rPr>
          <w:sz w:val="22"/>
          <w:szCs w:val="22"/>
          <w:lang w:val="es-ES_tradnl"/>
        </w:rPr>
        <w:t xml:space="preserve">incluir en sus proyectos </w:t>
      </w:r>
      <w:r w:rsidR="00AA58B7" w:rsidRPr="003A70AB">
        <w:rPr>
          <w:sz w:val="22"/>
          <w:szCs w:val="22"/>
          <w:lang w:val="es-ES_tradnl"/>
        </w:rPr>
        <w:t>a</w:t>
      </w:r>
      <w:r w:rsidR="00E3542D" w:rsidRPr="003A70AB">
        <w:rPr>
          <w:sz w:val="22"/>
          <w:szCs w:val="22"/>
          <w:lang w:val="es-ES_tradnl"/>
        </w:rPr>
        <w:t xml:space="preserve"> lo</w:t>
      </w:r>
      <w:r w:rsidR="009312D7" w:rsidRPr="003A70AB">
        <w:rPr>
          <w:sz w:val="22"/>
          <w:szCs w:val="22"/>
          <w:lang w:val="es-ES_tradnl"/>
        </w:rPr>
        <w:t>s grupos en situación de vulnerabilidad</w:t>
      </w:r>
      <w:r w:rsidR="00E3542D" w:rsidRPr="003A70AB">
        <w:rPr>
          <w:sz w:val="22"/>
          <w:szCs w:val="22"/>
          <w:lang w:val="es-ES_tradnl"/>
        </w:rPr>
        <w:t>? ¿Puede proporcionar estudios de caso, estadísticas o ejemplos específicos?</w:t>
      </w:r>
    </w:p>
    <w:p w14:paraId="5B0CF786" w14:textId="77777777" w:rsidR="00E3542D" w:rsidRPr="003A70AB" w:rsidRDefault="00E3542D" w:rsidP="00E3542D">
      <w:pPr>
        <w:jc w:val="both"/>
        <w:rPr>
          <w:sz w:val="22"/>
          <w:szCs w:val="22"/>
          <w:lang w:val="es-ES_tradnl"/>
        </w:rPr>
      </w:pPr>
    </w:p>
    <w:p w14:paraId="1B80B247" w14:textId="76D225AE" w:rsidR="00E3542D" w:rsidRPr="008357A1" w:rsidRDefault="00B66B4A" w:rsidP="00B66B4A">
      <w:pPr>
        <w:pStyle w:val="Prrafodelista"/>
        <w:spacing w:line="259" w:lineRule="auto"/>
        <w:ind w:left="0"/>
        <w:jc w:val="both"/>
        <w:rPr>
          <w:b/>
          <w:color w:val="FF0000"/>
          <w:sz w:val="22"/>
          <w:szCs w:val="22"/>
          <w:lang w:val="es-ES_tradnl"/>
        </w:rPr>
      </w:pPr>
      <w:r w:rsidRPr="003A70AB">
        <w:rPr>
          <w:sz w:val="22"/>
          <w:szCs w:val="22"/>
          <w:lang w:val="es-ES_tradnl"/>
        </w:rPr>
        <w:t>3.</w:t>
      </w:r>
      <w:r w:rsidRPr="003A70AB">
        <w:rPr>
          <w:sz w:val="22"/>
          <w:szCs w:val="22"/>
          <w:lang w:val="es-ES_tradnl"/>
        </w:rPr>
        <w:tab/>
      </w:r>
      <w:r w:rsidR="00E3542D" w:rsidRPr="003A70AB">
        <w:rPr>
          <w:sz w:val="22"/>
          <w:szCs w:val="22"/>
          <w:lang w:val="es-ES_tradnl"/>
        </w:rPr>
        <w:t xml:space="preserve">¿Qué iniciativas y proyectos a nivel regional/local se han puesto en marcha para tener en cuenta la voz y los conocimientos de los grupos en situación de vulnerabilidad a la hora de diseñar soluciones </w:t>
      </w:r>
      <w:r w:rsidR="008D148B" w:rsidRPr="00622EB0">
        <w:rPr>
          <w:sz w:val="22"/>
          <w:szCs w:val="22"/>
          <w:highlight w:val="cyan"/>
          <w:lang w:val="es-ES_tradnl"/>
        </w:rPr>
        <w:t>frente al</w:t>
      </w:r>
      <w:r w:rsidR="00E3542D" w:rsidRPr="00622EB0">
        <w:rPr>
          <w:sz w:val="22"/>
          <w:szCs w:val="22"/>
          <w:highlight w:val="cyan"/>
          <w:lang w:val="es-ES_tradnl"/>
        </w:rPr>
        <w:t xml:space="preserve"> cambio climático (sequías, inundaciones, desertificación) sobre los derechos humanos al agua y al saneamiento? ¿Qué mecanismos de participación se están activando</w:t>
      </w:r>
      <w:r w:rsidR="00E3542D" w:rsidRPr="003A70AB">
        <w:rPr>
          <w:sz w:val="22"/>
          <w:szCs w:val="22"/>
          <w:lang w:val="es-ES_tradnl"/>
        </w:rPr>
        <w:t>? ¿Puede aportar estudios de caso, estadísticas o ejemplos concretos?</w:t>
      </w:r>
      <w:r w:rsidR="008357A1">
        <w:rPr>
          <w:sz w:val="22"/>
          <w:szCs w:val="22"/>
          <w:lang w:val="es-ES_tradnl"/>
        </w:rPr>
        <w:t xml:space="preserve"> </w:t>
      </w:r>
      <w:bookmarkStart w:id="0" w:name="_GoBack"/>
      <w:bookmarkEnd w:id="0"/>
    </w:p>
    <w:p w14:paraId="334419D9" w14:textId="77777777" w:rsidR="00E3542D" w:rsidRPr="003A70AB" w:rsidRDefault="00E3542D" w:rsidP="00E3542D">
      <w:pPr>
        <w:jc w:val="both"/>
        <w:rPr>
          <w:sz w:val="22"/>
          <w:szCs w:val="22"/>
          <w:lang w:val="es-ES_tradnl"/>
        </w:rPr>
      </w:pPr>
    </w:p>
    <w:p w14:paraId="56A05B51" w14:textId="77777777" w:rsidR="00E3542D" w:rsidRPr="003A70AB" w:rsidRDefault="00E3542D" w:rsidP="00E3542D">
      <w:pPr>
        <w:jc w:val="both"/>
        <w:rPr>
          <w:b/>
          <w:sz w:val="22"/>
          <w:szCs w:val="22"/>
          <w:lang w:val="es-ES_tradnl"/>
        </w:rPr>
      </w:pPr>
      <w:r w:rsidRPr="003A70AB">
        <w:rPr>
          <w:b/>
          <w:sz w:val="22"/>
          <w:szCs w:val="22"/>
          <w:lang w:val="es-ES_tradnl"/>
        </w:rPr>
        <w:t>El impacto de las sequías en disponibilidad y calidad</w:t>
      </w:r>
    </w:p>
    <w:p w14:paraId="60DC292F" w14:textId="77777777" w:rsidR="00E3542D" w:rsidRPr="003A70AB" w:rsidRDefault="00E3542D" w:rsidP="00E3542D">
      <w:pPr>
        <w:jc w:val="both"/>
        <w:rPr>
          <w:sz w:val="22"/>
          <w:szCs w:val="22"/>
          <w:lang w:val="es-ES_tradnl"/>
        </w:rPr>
      </w:pPr>
    </w:p>
    <w:p w14:paraId="7924EC74" w14:textId="3FBD1900" w:rsidR="00E3542D" w:rsidRPr="003A70AB" w:rsidRDefault="00B66B4A" w:rsidP="00B66B4A">
      <w:pPr>
        <w:pStyle w:val="Prrafodelista"/>
        <w:spacing w:line="259" w:lineRule="auto"/>
        <w:ind w:left="0"/>
        <w:jc w:val="both"/>
        <w:rPr>
          <w:sz w:val="22"/>
          <w:szCs w:val="22"/>
          <w:lang w:val="es-ES_tradnl"/>
        </w:rPr>
      </w:pPr>
      <w:r w:rsidRPr="003A70AB">
        <w:rPr>
          <w:sz w:val="22"/>
          <w:szCs w:val="22"/>
          <w:lang w:val="es-ES_tradnl"/>
        </w:rPr>
        <w:t>4.</w:t>
      </w:r>
      <w:r w:rsidRPr="003A70AB">
        <w:rPr>
          <w:sz w:val="22"/>
          <w:szCs w:val="22"/>
          <w:lang w:val="es-ES_tradnl"/>
        </w:rPr>
        <w:tab/>
      </w:r>
      <w:r w:rsidR="00E3542D" w:rsidRPr="003A70AB">
        <w:rPr>
          <w:sz w:val="22"/>
          <w:szCs w:val="22"/>
          <w:lang w:val="es-ES_tradnl"/>
        </w:rPr>
        <w:t xml:space="preserve">Durante los ciclos de sequía, cuando los efectos del cambio climático tienden a intensificarse en frecuencia y duración, las reservas de agua deberían estar monitorizadas y previstas, y se debería priorizar el uso doméstico, para beber y uso personal, garantizando el derecho humano al agua, especialmente a los grupos que sufren situaciones de vulnerabilidad. Del mismo modo, se debería </w:t>
      </w:r>
      <w:r w:rsidR="006B770F" w:rsidRPr="003A70AB">
        <w:rPr>
          <w:sz w:val="22"/>
          <w:szCs w:val="22"/>
          <w:lang w:val="es-ES_tradnl"/>
        </w:rPr>
        <w:t>prever el impacto negativo sobre la calidad de aguas, por concentración de contaminantes a reducirse</w:t>
      </w:r>
      <w:r w:rsidR="00E3542D" w:rsidRPr="003A70AB">
        <w:rPr>
          <w:sz w:val="22"/>
          <w:szCs w:val="22"/>
          <w:lang w:val="es-ES_tradnl"/>
        </w:rPr>
        <w:t xml:space="preserve"> los caudales de dilución. En este contexto, para que las estrategias de adaptación al cambio climático garanticen el acceso de la población al suministro seguro de agua potable y saneamiento:</w:t>
      </w:r>
    </w:p>
    <w:p w14:paraId="18900C10" w14:textId="77777777" w:rsidR="00E3542D" w:rsidRPr="003A70AB" w:rsidRDefault="00E3542D" w:rsidP="00E3542D">
      <w:pPr>
        <w:jc w:val="both"/>
        <w:rPr>
          <w:sz w:val="22"/>
          <w:szCs w:val="22"/>
          <w:lang w:val="es-ES_tradnl"/>
        </w:rPr>
      </w:pPr>
    </w:p>
    <w:p w14:paraId="692B8745" w14:textId="247D0578" w:rsidR="00E3542D" w:rsidRPr="003A70AB" w:rsidRDefault="00E3542D" w:rsidP="00B66B4A">
      <w:pPr>
        <w:pStyle w:val="Prrafodelista"/>
        <w:spacing w:line="259" w:lineRule="auto"/>
        <w:ind w:left="0" w:firstLine="720"/>
        <w:jc w:val="both"/>
        <w:rPr>
          <w:sz w:val="22"/>
          <w:szCs w:val="22"/>
          <w:lang w:val="es-ES_tradnl"/>
        </w:rPr>
      </w:pPr>
      <w:r w:rsidRPr="003A70AB">
        <w:rPr>
          <w:sz w:val="22"/>
          <w:szCs w:val="22"/>
          <w:lang w:val="es-ES_tradnl"/>
        </w:rPr>
        <w:t>4.1</w:t>
      </w:r>
      <w:r w:rsidR="00B66B4A" w:rsidRPr="003A70AB">
        <w:rPr>
          <w:sz w:val="22"/>
          <w:szCs w:val="22"/>
          <w:lang w:val="es-ES_tradnl"/>
        </w:rPr>
        <w:t>.</w:t>
      </w:r>
      <w:r w:rsidR="00B66B4A" w:rsidRPr="003A70AB">
        <w:rPr>
          <w:sz w:val="22"/>
          <w:szCs w:val="22"/>
          <w:lang w:val="es-ES_tradnl"/>
        </w:rPr>
        <w:tab/>
      </w:r>
      <w:r w:rsidRPr="00622EB0">
        <w:rPr>
          <w:sz w:val="22"/>
          <w:szCs w:val="22"/>
          <w:highlight w:val="green"/>
          <w:lang w:val="es-ES_tradnl"/>
        </w:rPr>
        <w:t>Según su experiencia, ¿considera que a nivel nacional/regional y local existe una estrategia de prevención de la sequía con una planificación hidrográfica que garantice el suministro de agua de calidad, especialmente a los colectivos en situación de vulnerabilidad? ¿</w:t>
      </w:r>
      <w:proofErr w:type="gramStart"/>
      <w:r w:rsidRPr="00622EB0">
        <w:rPr>
          <w:sz w:val="22"/>
          <w:szCs w:val="22"/>
          <w:highlight w:val="green"/>
          <w:lang w:val="es-ES_tradnl"/>
        </w:rPr>
        <w:t>qué</w:t>
      </w:r>
      <w:proofErr w:type="gramEnd"/>
      <w:r w:rsidRPr="00622EB0">
        <w:rPr>
          <w:sz w:val="22"/>
          <w:szCs w:val="22"/>
          <w:highlight w:val="green"/>
          <w:lang w:val="es-ES_tradnl"/>
        </w:rPr>
        <w:t xml:space="preserve"> debilidades considera que existen en las estrategias de prevención de la sequía? ¿</w:t>
      </w:r>
      <w:proofErr w:type="gramStart"/>
      <w:r w:rsidRPr="00622EB0">
        <w:rPr>
          <w:sz w:val="22"/>
          <w:szCs w:val="22"/>
          <w:highlight w:val="green"/>
          <w:lang w:val="es-ES_tradnl"/>
        </w:rPr>
        <w:t>puede</w:t>
      </w:r>
      <w:proofErr w:type="gramEnd"/>
      <w:r w:rsidRPr="00622EB0">
        <w:rPr>
          <w:sz w:val="22"/>
          <w:szCs w:val="22"/>
          <w:highlight w:val="green"/>
          <w:lang w:val="es-ES_tradnl"/>
        </w:rPr>
        <w:t xml:space="preserve"> aportar algunos estudios de caso, estadísticas o ejemplos concretos?</w:t>
      </w:r>
      <w:r w:rsidRPr="003A70AB">
        <w:rPr>
          <w:sz w:val="22"/>
          <w:szCs w:val="22"/>
          <w:lang w:val="es-ES_tradnl"/>
        </w:rPr>
        <w:t xml:space="preserve"> </w:t>
      </w:r>
    </w:p>
    <w:p w14:paraId="45F14A84" w14:textId="77777777" w:rsidR="00E3542D" w:rsidRPr="003A70AB" w:rsidRDefault="00E3542D" w:rsidP="00E3542D">
      <w:pPr>
        <w:jc w:val="both"/>
        <w:rPr>
          <w:sz w:val="22"/>
          <w:szCs w:val="22"/>
          <w:lang w:val="es-ES_tradnl"/>
        </w:rPr>
      </w:pPr>
    </w:p>
    <w:p w14:paraId="54C48BBC" w14:textId="0CD503EC" w:rsidR="00E3542D" w:rsidRPr="003A70AB" w:rsidRDefault="00E3542D" w:rsidP="00B66B4A">
      <w:pPr>
        <w:pStyle w:val="Prrafodelista"/>
        <w:spacing w:line="259" w:lineRule="auto"/>
        <w:ind w:left="0" w:firstLine="720"/>
        <w:jc w:val="both"/>
        <w:rPr>
          <w:sz w:val="22"/>
          <w:szCs w:val="22"/>
          <w:lang w:val="es-ES_tradnl"/>
        </w:rPr>
      </w:pPr>
      <w:r w:rsidRPr="003A70AB">
        <w:rPr>
          <w:sz w:val="22"/>
          <w:szCs w:val="22"/>
          <w:lang w:val="es-ES_tradnl"/>
        </w:rPr>
        <w:t>4.2</w:t>
      </w:r>
      <w:r w:rsidR="00B66B4A" w:rsidRPr="003A70AB">
        <w:rPr>
          <w:sz w:val="22"/>
          <w:szCs w:val="22"/>
          <w:lang w:val="es-ES_tradnl"/>
        </w:rPr>
        <w:t>.</w:t>
      </w:r>
      <w:r w:rsidR="00B66B4A" w:rsidRPr="003A70AB">
        <w:rPr>
          <w:sz w:val="22"/>
          <w:szCs w:val="22"/>
          <w:lang w:val="es-ES_tradnl"/>
        </w:rPr>
        <w:tab/>
      </w:r>
      <w:r w:rsidRPr="003A70AB">
        <w:rPr>
          <w:sz w:val="22"/>
          <w:szCs w:val="22"/>
          <w:lang w:val="es-ES_tradnl"/>
        </w:rPr>
        <w:t xml:space="preserve">Desde su experiencia, ¿considera que las medidas previstas en los planes de emergencia por sequía son suficientes y adecuadas para garantizar la prioridad del suministro de agua en los hogares y para usos personales y domésticos, especialmente </w:t>
      </w:r>
      <w:r w:rsidR="006B770F" w:rsidRPr="003A70AB">
        <w:rPr>
          <w:sz w:val="22"/>
          <w:szCs w:val="22"/>
          <w:lang w:val="es-ES_tradnl"/>
        </w:rPr>
        <w:t>para quienes están</w:t>
      </w:r>
      <w:r w:rsidRPr="003A70AB">
        <w:rPr>
          <w:sz w:val="22"/>
          <w:szCs w:val="22"/>
          <w:lang w:val="es-ES_tradnl"/>
        </w:rPr>
        <w:t xml:space="preserve"> en situación de vulnerabilidad? Si no es así, ¿</w:t>
      </w:r>
      <w:r w:rsidRPr="00622EB0">
        <w:rPr>
          <w:sz w:val="22"/>
          <w:szCs w:val="22"/>
          <w:highlight w:val="green"/>
          <w:lang w:val="es-ES_tradnl"/>
        </w:rPr>
        <w:t>puede describir los retos actuales para que estas medidas sean efectivas?</w:t>
      </w:r>
      <w:r w:rsidR="008357A1">
        <w:rPr>
          <w:sz w:val="22"/>
          <w:szCs w:val="22"/>
          <w:lang w:val="es-ES_tradnl"/>
        </w:rPr>
        <w:t xml:space="preserve"> </w:t>
      </w:r>
      <w:r w:rsidR="008357A1" w:rsidRPr="008357A1">
        <w:rPr>
          <w:b/>
          <w:color w:val="FF0000"/>
          <w:sz w:val="22"/>
          <w:szCs w:val="22"/>
          <w:lang w:val="es-ES_tradnl"/>
        </w:rPr>
        <w:t>no</w:t>
      </w:r>
    </w:p>
    <w:p w14:paraId="133186B6" w14:textId="77777777" w:rsidR="00E3542D" w:rsidRPr="003A70AB" w:rsidRDefault="00E3542D" w:rsidP="00E3542D">
      <w:pPr>
        <w:jc w:val="both"/>
        <w:rPr>
          <w:sz w:val="22"/>
          <w:szCs w:val="22"/>
          <w:lang w:val="es-ES_tradnl"/>
        </w:rPr>
      </w:pPr>
    </w:p>
    <w:p w14:paraId="6E09BEAB" w14:textId="6E97B8B0" w:rsidR="00E3542D" w:rsidRPr="003A70AB" w:rsidRDefault="00E3542D" w:rsidP="00B66B4A">
      <w:pPr>
        <w:pStyle w:val="Prrafodelista"/>
        <w:spacing w:line="259" w:lineRule="auto"/>
        <w:ind w:left="0" w:firstLine="720"/>
        <w:jc w:val="both"/>
        <w:rPr>
          <w:sz w:val="22"/>
          <w:szCs w:val="22"/>
          <w:lang w:val="es-ES_tradnl"/>
        </w:rPr>
      </w:pPr>
      <w:r w:rsidRPr="00622EB0">
        <w:rPr>
          <w:sz w:val="22"/>
          <w:szCs w:val="22"/>
          <w:highlight w:val="green"/>
          <w:lang w:val="es-ES_tradnl"/>
        </w:rPr>
        <w:t>4.3</w:t>
      </w:r>
      <w:r w:rsidR="00B66B4A" w:rsidRPr="00622EB0">
        <w:rPr>
          <w:sz w:val="22"/>
          <w:szCs w:val="22"/>
          <w:highlight w:val="green"/>
          <w:lang w:val="es-ES_tradnl"/>
        </w:rPr>
        <w:t>.</w:t>
      </w:r>
      <w:r w:rsidR="00B66B4A" w:rsidRPr="00622EB0">
        <w:rPr>
          <w:sz w:val="22"/>
          <w:szCs w:val="22"/>
          <w:highlight w:val="green"/>
          <w:lang w:val="es-ES_tradnl"/>
        </w:rPr>
        <w:tab/>
      </w:r>
      <w:r w:rsidRPr="00622EB0">
        <w:rPr>
          <w:sz w:val="22"/>
          <w:szCs w:val="22"/>
          <w:highlight w:val="green"/>
          <w:lang w:val="es-ES_tradnl"/>
        </w:rPr>
        <w:t>¿Ha identificado zonas, barrios o poblaciones en situación de vulnerabilidad que estén expuestas a la escasez de agua en periodos de sequía</w:t>
      </w:r>
      <w:r w:rsidRPr="003A70AB">
        <w:rPr>
          <w:sz w:val="22"/>
          <w:szCs w:val="22"/>
          <w:lang w:val="es-ES_tradnl"/>
        </w:rPr>
        <w:t xml:space="preserve">? Si es así, según su experiencia, </w:t>
      </w:r>
      <w:r w:rsidRPr="00622EB0">
        <w:rPr>
          <w:sz w:val="22"/>
          <w:szCs w:val="22"/>
          <w:highlight w:val="green"/>
          <w:lang w:val="es-ES_tradnl"/>
        </w:rPr>
        <w:t xml:space="preserve">¿considera que los gobiernos </w:t>
      </w:r>
      <w:r w:rsidR="0089664C" w:rsidRPr="00622EB0">
        <w:rPr>
          <w:sz w:val="22"/>
          <w:szCs w:val="22"/>
          <w:highlight w:val="green"/>
          <w:lang w:val="es-ES_tradnl"/>
        </w:rPr>
        <w:t xml:space="preserve">– </w:t>
      </w:r>
      <w:r w:rsidRPr="00622EB0">
        <w:rPr>
          <w:sz w:val="22"/>
          <w:szCs w:val="22"/>
          <w:highlight w:val="green"/>
          <w:lang w:val="es-ES_tradnl"/>
        </w:rPr>
        <w:t>central</w:t>
      </w:r>
      <w:r w:rsidR="0089664C" w:rsidRPr="00622EB0">
        <w:rPr>
          <w:sz w:val="22"/>
          <w:szCs w:val="22"/>
          <w:highlight w:val="green"/>
          <w:lang w:val="es-ES_tradnl"/>
        </w:rPr>
        <w:t xml:space="preserve">, </w:t>
      </w:r>
      <w:r w:rsidRPr="00622EB0">
        <w:rPr>
          <w:sz w:val="22"/>
          <w:szCs w:val="22"/>
          <w:highlight w:val="green"/>
          <w:lang w:val="es-ES_tradnl"/>
        </w:rPr>
        <w:t>regional y</w:t>
      </w:r>
      <w:r w:rsidR="0089664C" w:rsidRPr="00622EB0">
        <w:rPr>
          <w:sz w:val="22"/>
          <w:szCs w:val="22"/>
          <w:highlight w:val="green"/>
          <w:lang w:val="es-ES_tradnl"/>
        </w:rPr>
        <w:t>/o</w:t>
      </w:r>
      <w:r w:rsidRPr="00622EB0">
        <w:rPr>
          <w:sz w:val="22"/>
          <w:szCs w:val="22"/>
          <w:highlight w:val="green"/>
          <w:lang w:val="es-ES_tradnl"/>
        </w:rPr>
        <w:t xml:space="preserve"> local</w:t>
      </w:r>
      <w:r w:rsidR="0089664C" w:rsidRPr="00622EB0">
        <w:rPr>
          <w:sz w:val="22"/>
          <w:szCs w:val="22"/>
          <w:highlight w:val="green"/>
          <w:lang w:val="es-ES_tradnl"/>
        </w:rPr>
        <w:t xml:space="preserve"> -</w:t>
      </w:r>
      <w:r w:rsidRPr="00622EB0">
        <w:rPr>
          <w:sz w:val="22"/>
          <w:szCs w:val="22"/>
          <w:highlight w:val="green"/>
          <w:lang w:val="es-ES_tradnl"/>
        </w:rPr>
        <w:t xml:space="preserve"> están aplicando políticas públicas que garanti</w:t>
      </w:r>
      <w:r w:rsidR="001A4003" w:rsidRPr="00622EB0">
        <w:rPr>
          <w:sz w:val="22"/>
          <w:szCs w:val="22"/>
          <w:highlight w:val="green"/>
          <w:lang w:val="es-ES_tradnl"/>
        </w:rPr>
        <w:t>cen</w:t>
      </w:r>
      <w:r w:rsidRPr="00622EB0">
        <w:rPr>
          <w:sz w:val="22"/>
          <w:szCs w:val="22"/>
          <w:highlight w:val="green"/>
          <w:lang w:val="es-ES_tradnl"/>
        </w:rPr>
        <w:t xml:space="preserve"> la disponibilidad de agua de calidad en estos casos? ¿Puede </w:t>
      </w:r>
      <w:r w:rsidR="001A4003" w:rsidRPr="00622EB0">
        <w:rPr>
          <w:sz w:val="22"/>
          <w:szCs w:val="22"/>
          <w:highlight w:val="green"/>
          <w:lang w:val="es-ES_tradnl"/>
        </w:rPr>
        <w:t>dar</w:t>
      </w:r>
      <w:r w:rsidRPr="00622EB0">
        <w:rPr>
          <w:sz w:val="22"/>
          <w:szCs w:val="22"/>
          <w:highlight w:val="green"/>
          <w:lang w:val="es-ES_tradnl"/>
        </w:rPr>
        <w:t xml:space="preserve"> ejemplos concretos?</w:t>
      </w:r>
      <w:r w:rsidR="008357A1" w:rsidRPr="008357A1">
        <w:rPr>
          <w:b/>
          <w:color w:val="FF0000"/>
          <w:sz w:val="22"/>
          <w:szCs w:val="22"/>
          <w:lang w:val="es-ES_tradnl"/>
        </w:rPr>
        <w:t xml:space="preserve"> </w:t>
      </w:r>
      <w:r w:rsidR="008357A1" w:rsidRPr="008357A1">
        <w:rPr>
          <w:b/>
          <w:color w:val="FF0000"/>
          <w:sz w:val="22"/>
          <w:szCs w:val="22"/>
          <w:lang w:val="es-ES_tradnl"/>
        </w:rPr>
        <w:t>no</w:t>
      </w:r>
    </w:p>
    <w:p w14:paraId="06E49C10" w14:textId="77777777" w:rsidR="00E3542D" w:rsidRPr="003A70AB" w:rsidRDefault="00E3542D" w:rsidP="00E3542D">
      <w:pPr>
        <w:jc w:val="both"/>
        <w:rPr>
          <w:sz w:val="22"/>
          <w:szCs w:val="22"/>
          <w:lang w:val="es-ES_tradnl"/>
        </w:rPr>
      </w:pPr>
    </w:p>
    <w:p w14:paraId="0B43C1B2" w14:textId="06F08FBD" w:rsidR="00E3542D" w:rsidRPr="003A70AB" w:rsidRDefault="00E3542D" w:rsidP="00E3542D">
      <w:pPr>
        <w:jc w:val="both"/>
        <w:rPr>
          <w:b/>
          <w:sz w:val="22"/>
          <w:szCs w:val="22"/>
          <w:lang w:val="es-ES_tradnl"/>
        </w:rPr>
      </w:pPr>
      <w:r w:rsidRPr="003A70AB">
        <w:rPr>
          <w:b/>
          <w:sz w:val="22"/>
          <w:szCs w:val="22"/>
          <w:lang w:val="es-ES_tradnl"/>
        </w:rPr>
        <w:t xml:space="preserve">El impacto de las inundaciones en la disponibilidad y calidad del agua </w:t>
      </w:r>
    </w:p>
    <w:p w14:paraId="416A7FC3" w14:textId="77777777" w:rsidR="00E3542D" w:rsidRPr="003A70AB" w:rsidRDefault="00E3542D" w:rsidP="00E3542D">
      <w:pPr>
        <w:jc w:val="both"/>
        <w:rPr>
          <w:sz w:val="22"/>
          <w:szCs w:val="22"/>
          <w:lang w:val="es-ES_tradnl"/>
        </w:rPr>
      </w:pPr>
    </w:p>
    <w:p w14:paraId="2DB43B3A" w14:textId="35543254" w:rsidR="00E3542D" w:rsidRPr="003A70AB" w:rsidRDefault="00F76F0D" w:rsidP="00F76F0D">
      <w:pPr>
        <w:pStyle w:val="Prrafodelista"/>
        <w:spacing w:line="259" w:lineRule="auto"/>
        <w:ind w:left="0"/>
        <w:jc w:val="both"/>
        <w:rPr>
          <w:sz w:val="22"/>
          <w:szCs w:val="22"/>
          <w:lang w:val="es-ES_tradnl"/>
        </w:rPr>
      </w:pPr>
      <w:r w:rsidRPr="003A70AB">
        <w:rPr>
          <w:sz w:val="22"/>
          <w:szCs w:val="22"/>
          <w:lang w:val="es-ES_tradnl"/>
        </w:rPr>
        <w:lastRenderedPageBreak/>
        <w:t>5.</w:t>
      </w:r>
      <w:r w:rsidRPr="003A70AB">
        <w:rPr>
          <w:sz w:val="22"/>
          <w:szCs w:val="22"/>
          <w:lang w:val="es-ES_tradnl"/>
        </w:rPr>
        <w:tab/>
      </w:r>
      <w:r w:rsidR="00E3542D" w:rsidRPr="003A70AB">
        <w:rPr>
          <w:sz w:val="22"/>
          <w:szCs w:val="22"/>
          <w:lang w:val="es-ES_tradnl"/>
        </w:rPr>
        <w:t xml:space="preserve">Las inundaciones causadas por lluvias torrenciales y crecidas de ríos, aparte de provocar riesgos para las vidas de las personas afectadas, inundaciones de viviendas, destrucción de cultivos y diversos daños económicos, tienen impactos significativos en los servicios de abastecimiento de agua y saneamiento. A menudo, el suministro de agua doméstica queda contaminado, o las instalaciones de suministro quedan afectadas, lo que conlleva cortes en el suministro de agua potable. Las estaciones de saneamiento tienden a bloquearse cuando reciben </w:t>
      </w:r>
      <w:r w:rsidR="001A4003" w:rsidRPr="003A70AB">
        <w:rPr>
          <w:sz w:val="22"/>
          <w:szCs w:val="22"/>
          <w:lang w:val="es-ES_tradnl"/>
        </w:rPr>
        <w:t xml:space="preserve">los drenajes de esas lluvias </w:t>
      </w:r>
      <w:r w:rsidR="00E3542D" w:rsidRPr="003A70AB">
        <w:rPr>
          <w:sz w:val="22"/>
          <w:szCs w:val="22"/>
          <w:lang w:val="es-ES_tradnl"/>
        </w:rPr>
        <w:t xml:space="preserve">torrenciales junto con el agua de los </w:t>
      </w:r>
      <w:r w:rsidR="001A4003" w:rsidRPr="003A70AB">
        <w:rPr>
          <w:sz w:val="22"/>
          <w:szCs w:val="22"/>
          <w:lang w:val="es-ES_tradnl"/>
        </w:rPr>
        <w:t>retornos</w:t>
      </w:r>
      <w:r w:rsidR="00E3542D" w:rsidRPr="003A70AB">
        <w:rPr>
          <w:sz w:val="22"/>
          <w:szCs w:val="22"/>
          <w:lang w:val="es-ES_tradnl"/>
        </w:rPr>
        <w:t xml:space="preserve"> domésticos e industriales, lo que provoca</w:t>
      </w:r>
      <w:r w:rsidR="001A4003" w:rsidRPr="003A70AB">
        <w:rPr>
          <w:sz w:val="22"/>
          <w:szCs w:val="22"/>
          <w:lang w:val="es-ES_tradnl"/>
        </w:rPr>
        <w:t xml:space="preserve"> vertidos directos sin depurar</w:t>
      </w:r>
      <w:r w:rsidR="00E3542D" w:rsidRPr="003A70AB">
        <w:rPr>
          <w:sz w:val="22"/>
          <w:szCs w:val="22"/>
          <w:lang w:val="es-ES_tradnl"/>
        </w:rPr>
        <w:t xml:space="preserve">. Es especialmente preocupante </w:t>
      </w:r>
      <w:r w:rsidR="001A4003" w:rsidRPr="003A70AB">
        <w:rPr>
          <w:sz w:val="22"/>
          <w:szCs w:val="22"/>
          <w:lang w:val="es-ES_tradnl"/>
        </w:rPr>
        <w:t>el riesgo de que</w:t>
      </w:r>
      <w:r w:rsidR="00E3542D" w:rsidRPr="003A70AB">
        <w:rPr>
          <w:sz w:val="22"/>
          <w:szCs w:val="22"/>
          <w:lang w:val="es-ES_tradnl"/>
        </w:rPr>
        <w:t xml:space="preserve"> las estaciones de saneamiento</w:t>
      </w:r>
      <w:r w:rsidR="001A4003" w:rsidRPr="003A70AB">
        <w:rPr>
          <w:sz w:val="22"/>
          <w:szCs w:val="22"/>
          <w:lang w:val="es-ES_tradnl"/>
        </w:rPr>
        <w:t>,</w:t>
      </w:r>
      <w:r w:rsidR="00E3542D" w:rsidRPr="003A70AB">
        <w:rPr>
          <w:sz w:val="22"/>
          <w:szCs w:val="22"/>
          <w:lang w:val="es-ES_tradnl"/>
        </w:rPr>
        <w:t xml:space="preserve"> situadas cerca de los ríos, </w:t>
      </w:r>
      <w:r w:rsidR="001A4003" w:rsidRPr="003A70AB">
        <w:rPr>
          <w:sz w:val="22"/>
          <w:szCs w:val="22"/>
          <w:lang w:val="es-ES_tradnl"/>
        </w:rPr>
        <w:t>se</w:t>
      </w:r>
      <w:r w:rsidR="00E3542D" w:rsidRPr="003A70AB">
        <w:rPr>
          <w:sz w:val="22"/>
          <w:szCs w:val="22"/>
          <w:lang w:val="es-ES_tradnl"/>
        </w:rPr>
        <w:t xml:space="preserve"> inund</w:t>
      </w:r>
      <w:r w:rsidR="001A4003" w:rsidRPr="003A70AB">
        <w:rPr>
          <w:sz w:val="22"/>
          <w:szCs w:val="22"/>
          <w:lang w:val="es-ES_tradnl"/>
        </w:rPr>
        <w:t>en</w:t>
      </w:r>
      <w:r w:rsidR="00E3542D" w:rsidRPr="003A70AB">
        <w:rPr>
          <w:sz w:val="22"/>
          <w:szCs w:val="22"/>
          <w:lang w:val="es-ES_tradnl"/>
        </w:rPr>
        <w:t xml:space="preserve"> indefinidamente. En ocasiones, un aumento en el nivel de los ríos y </w:t>
      </w:r>
      <w:r w:rsidR="001A4003" w:rsidRPr="003A70AB">
        <w:rPr>
          <w:sz w:val="22"/>
          <w:szCs w:val="22"/>
          <w:lang w:val="es-ES_tradnl"/>
        </w:rPr>
        <w:t>el drenaje</w:t>
      </w:r>
      <w:r w:rsidR="00E3542D" w:rsidRPr="003A70AB">
        <w:rPr>
          <w:sz w:val="22"/>
          <w:szCs w:val="22"/>
          <w:lang w:val="es-ES_tradnl"/>
        </w:rPr>
        <w:t xml:space="preserve"> masiv</w:t>
      </w:r>
      <w:r w:rsidR="001A4003" w:rsidRPr="003A70AB">
        <w:rPr>
          <w:sz w:val="22"/>
          <w:szCs w:val="22"/>
          <w:lang w:val="es-ES_tradnl"/>
        </w:rPr>
        <w:t>o</w:t>
      </w:r>
      <w:r w:rsidR="00E3542D" w:rsidRPr="003A70AB">
        <w:rPr>
          <w:sz w:val="22"/>
          <w:szCs w:val="22"/>
          <w:lang w:val="es-ES_tradnl"/>
        </w:rPr>
        <w:t xml:space="preserve"> de aguas pluviales generan inundaciones de aguas negras urbanas </w:t>
      </w:r>
      <w:r w:rsidR="001A4003" w:rsidRPr="003A70AB">
        <w:rPr>
          <w:sz w:val="22"/>
          <w:szCs w:val="22"/>
          <w:lang w:val="es-ES_tradnl"/>
        </w:rPr>
        <w:t>desde</w:t>
      </w:r>
      <w:r w:rsidR="00E3542D" w:rsidRPr="003A70AB">
        <w:rPr>
          <w:sz w:val="22"/>
          <w:szCs w:val="22"/>
          <w:lang w:val="es-ES_tradnl"/>
        </w:rPr>
        <w:t xml:space="preserve"> el alcantarillado, que incluso llegan al interior de las viviendas. En este contexto, para que las estrategias de adaptación al cambio climático garanticen que la población tiene acceso a agua potable y saneamiento seguros:</w:t>
      </w:r>
    </w:p>
    <w:p w14:paraId="7650DC4F" w14:textId="1364F356" w:rsidR="00E3542D" w:rsidRPr="003A70AB" w:rsidRDefault="00E3542D" w:rsidP="00E3542D">
      <w:pPr>
        <w:jc w:val="both"/>
        <w:rPr>
          <w:sz w:val="22"/>
          <w:szCs w:val="22"/>
          <w:lang w:val="es-ES_tradnl"/>
        </w:rPr>
      </w:pPr>
    </w:p>
    <w:p w14:paraId="1720C467" w14:textId="1CF03D4F" w:rsidR="00E3542D" w:rsidRPr="003A70AB" w:rsidRDefault="00E3542D" w:rsidP="00F76F0D">
      <w:pPr>
        <w:pStyle w:val="Prrafodelista"/>
        <w:spacing w:line="259" w:lineRule="auto"/>
        <w:ind w:left="0" w:firstLine="720"/>
        <w:jc w:val="both"/>
        <w:rPr>
          <w:sz w:val="22"/>
          <w:szCs w:val="22"/>
          <w:lang w:val="es-ES_tradnl"/>
        </w:rPr>
      </w:pPr>
      <w:r w:rsidRPr="00622EB0">
        <w:rPr>
          <w:sz w:val="22"/>
          <w:szCs w:val="22"/>
          <w:highlight w:val="green"/>
          <w:lang w:val="es-ES_tradnl"/>
        </w:rPr>
        <w:t>5.1</w:t>
      </w:r>
      <w:r w:rsidR="00F76F0D" w:rsidRPr="00622EB0">
        <w:rPr>
          <w:sz w:val="22"/>
          <w:szCs w:val="22"/>
          <w:highlight w:val="green"/>
          <w:lang w:val="es-ES_tradnl"/>
        </w:rPr>
        <w:t>.</w:t>
      </w:r>
      <w:r w:rsidR="00F76F0D" w:rsidRPr="00622EB0">
        <w:rPr>
          <w:sz w:val="22"/>
          <w:szCs w:val="22"/>
          <w:highlight w:val="green"/>
          <w:lang w:val="es-ES_tradnl"/>
        </w:rPr>
        <w:tab/>
      </w:r>
      <w:r w:rsidRPr="00622EB0">
        <w:rPr>
          <w:sz w:val="22"/>
          <w:szCs w:val="22"/>
          <w:highlight w:val="green"/>
          <w:lang w:val="es-ES_tradnl"/>
        </w:rPr>
        <w:t>Según su experiencia, ¿cuáles son los puntos de mejora que es necesario incluir en los planes de ordenación territorial y urbana ante los riesgos de inundación para minimizar la vulnerabilidad de las poblaciones y garantizar los derechos humanos al agua y al saneamiento?</w:t>
      </w:r>
    </w:p>
    <w:p w14:paraId="4F7880F8" w14:textId="77777777" w:rsidR="00F76F0D" w:rsidRPr="003A70AB" w:rsidRDefault="00F76F0D" w:rsidP="00F76F0D">
      <w:pPr>
        <w:spacing w:line="259" w:lineRule="auto"/>
        <w:jc w:val="both"/>
        <w:rPr>
          <w:sz w:val="22"/>
          <w:szCs w:val="22"/>
          <w:lang w:val="es-ES_tradnl"/>
        </w:rPr>
      </w:pPr>
    </w:p>
    <w:p w14:paraId="7DC701CE" w14:textId="77777777" w:rsidR="001A4003"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5.2</w:t>
      </w:r>
      <w:r w:rsidR="00F76F0D" w:rsidRPr="003A70AB">
        <w:rPr>
          <w:sz w:val="22"/>
          <w:szCs w:val="22"/>
          <w:lang w:val="es-ES_tradnl"/>
        </w:rPr>
        <w:t>.</w:t>
      </w:r>
      <w:r w:rsidR="00F76F0D" w:rsidRPr="003A70AB">
        <w:rPr>
          <w:sz w:val="22"/>
          <w:szCs w:val="22"/>
          <w:lang w:val="es-ES_tradnl"/>
        </w:rPr>
        <w:tab/>
      </w:r>
      <w:r w:rsidR="001A4003" w:rsidRPr="003A70AB">
        <w:rPr>
          <w:sz w:val="22"/>
          <w:szCs w:val="22"/>
          <w:lang w:val="es-ES_tradnl"/>
        </w:rPr>
        <w:t xml:space="preserve">¿Qué medidas deberían tomarse para evitar el bloqueo de las estaciones de saneamiento, las inundaciones por desbordamientos fluviales o las inundaciones negras desde la red de alcantarillado? </w:t>
      </w:r>
    </w:p>
    <w:p w14:paraId="687144D3" w14:textId="77777777" w:rsidR="001A4003" w:rsidRPr="003A70AB" w:rsidRDefault="001A4003" w:rsidP="00F76F0D">
      <w:pPr>
        <w:pStyle w:val="Prrafodelista"/>
        <w:spacing w:line="259" w:lineRule="auto"/>
        <w:ind w:left="0" w:firstLine="720"/>
        <w:jc w:val="both"/>
        <w:rPr>
          <w:sz w:val="22"/>
          <w:szCs w:val="22"/>
          <w:lang w:val="es-ES_tradnl"/>
        </w:rPr>
      </w:pPr>
    </w:p>
    <w:p w14:paraId="5F1B6714" w14:textId="5004EF69" w:rsidR="00E3542D" w:rsidRPr="003A70AB" w:rsidRDefault="001A4003" w:rsidP="00F76F0D">
      <w:pPr>
        <w:pStyle w:val="Prrafodelista"/>
        <w:spacing w:line="259" w:lineRule="auto"/>
        <w:ind w:left="0" w:firstLine="720"/>
        <w:jc w:val="both"/>
        <w:rPr>
          <w:sz w:val="22"/>
          <w:szCs w:val="22"/>
          <w:lang w:val="es-ES_tradnl"/>
        </w:rPr>
      </w:pPr>
      <w:r w:rsidRPr="003A70AB">
        <w:rPr>
          <w:sz w:val="22"/>
          <w:szCs w:val="22"/>
          <w:lang w:val="es-ES_tradnl"/>
        </w:rPr>
        <w:t>5.3</w:t>
      </w:r>
      <w:r w:rsidRPr="003A70AB">
        <w:rPr>
          <w:sz w:val="22"/>
          <w:szCs w:val="22"/>
          <w:lang w:val="es-ES_tradnl"/>
        </w:rPr>
        <w:tab/>
      </w:r>
      <w:r w:rsidR="00E3542D" w:rsidRPr="003A70AB">
        <w:rPr>
          <w:sz w:val="22"/>
          <w:szCs w:val="22"/>
          <w:lang w:val="es-ES_tradnl"/>
        </w:rPr>
        <w:t>Según su experiencia, ¿considera que los planes de emergencia para</w:t>
      </w:r>
      <w:r w:rsidRPr="003A70AB">
        <w:rPr>
          <w:sz w:val="22"/>
          <w:szCs w:val="22"/>
          <w:lang w:val="es-ES_tradnl"/>
        </w:rPr>
        <w:t xml:space="preserve"> los barrios y grupos en s</w:t>
      </w:r>
      <w:r w:rsidR="0089664C" w:rsidRPr="003A70AB">
        <w:rPr>
          <w:sz w:val="22"/>
          <w:szCs w:val="22"/>
          <w:lang w:val="es-ES_tradnl"/>
        </w:rPr>
        <w:t>i</w:t>
      </w:r>
      <w:r w:rsidRPr="003A70AB">
        <w:rPr>
          <w:sz w:val="22"/>
          <w:szCs w:val="22"/>
          <w:lang w:val="es-ES_tradnl"/>
        </w:rPr>
        <w:t>tuación de mayor vulnerabilidad ante</w:t>
      </w:r>
      <w:r w:rsidR="00E3542D" w:rsidRPr="003A70AB">
        <w:rPr>
          <w:sz w:val="22"/>
          <w:szCs w:val="22"/>
          <w:lang w:val="es-ES_tradnl"/>
        </w:rPr>
        <w:t xml:space="preserve"> inundaciones son adecuados y eficaces para garantizar los servicios de abastecimiento de agua, saneamiento e higiene a </w:t>
      </w:r>
      <w:r w:rsidRPr="003A70AB">
        <w:rPr>
          <w:sz w:val="22"/>
          <w:szCs w:val="22"/>
          <w:lang w:val="es-ES_tradnl"/>
        </w:rPr>
        <w:t>es</w:t>
      </w:r>
      <w:r w:rsidR="00E3542D" w:rsidRPr="003A70AB">
        <w:rPr>
          <w:sz w:val="22"/>
          <w:szCs w:val="22"/>
          <w:lang w:val="es-ES_tradnl"/>
        </w:rPr>
        <w:t>as poblaciones</w:t>
      </w:r>
      <w:r w:rsidRPr="003A70AB">
        <w:rPr>
          <w:sz w:val="22"/>
          <w:szCs w:val="22"/>
          <w:lang w:val="es-ES_tradnl"/>
        </w:rPr>
        <w:t>, tanto en sus viviendas como en las posibles circunstancias de evacuación, si esta fuera precisa</w:t>
      </w:r>
      <w:r w:rsidR="00E3542D" w:rsidRPr="003A70AB">
        <w:rPr>
          <w:sz w:val="22"/>
          <w:szCs w:val="22"/>
          <w:lang w:val="es-ES_tradnl"/>
        </w:rPr>
        <w:t>? Si no es así, ¿qué mejoras considera necesarias?</w:t>
      </w:r>
    </w:p>
    <w:p w14:paraId="07A0A6D7" w14:textId="77777777" w:rsidR="00F76F0D" w:rsidRPr="003A70AB" w:rsidRDefault="00F76F0D" w:rsidP="00F76F0D">
      <w:pPr>
        <w:pStyle w:val="Prrafodelista"/>
        <w:spacing w:line="259" w:lineRule="auto"/>
        <w:ind w:left="0" w:firstLine="720"/>
        <w:jc w:val="both"/>
        <w:rPr>
          <w:sz w:val="22"/>
          <w:szCs w:val="22"/>
          <w:lang w:val="es-ES_tradnl"/>
        </w:rPr>
      </w:pPr>
    </w:p>
    <w:p w14:paraId="394E44EE" w14:textId="77777777" w:rsidR="00E3542D" w:rsidRPr="003A70AB" w:rsidRDefault="00E3542D" w:rsidP="00E3542D">
      <w:pPr>
        <w:jc w:val="both"/>
        <w:rPr>
          <w:b/>
          <w:sz w:val="22"/>
          <w:szCs w:val="22"/>
          <w:lang w:val="es-ES_tradnl"/>
        </w:rPr>
      </w:pPr>
      <w:r w:rsidRPr="003A70AB">
        <w:rPr>
          <w:b/>
          <w:sz w:val="22"/>
          <w:szCs w:val="22"/>
          <w:lang w:val="es-ES_tradnl"/>
        </w:rPr>
        <w:t>El impacto de la desertificación en la disponibilidad y calidad del agua</w:t>
      </w:r>
    </w:p>
    <w:p w14:paraId="0AB73010" w14:textId="77777777" w:rsidR="00E3542D" w:rsidRPr="003A70AB" w:rsidRDefault="00E3542D" w:rsidP="00E3542D">
      <w:pPr>
        <w:jc w:val="both"/>
        <w:rPr>
          <w:sz w:val="22"/>
          <w:szCs w:val="22"/>
          <w:lang w:val="es-ES_tradnl"/>
        </w:rPr>
      </w:pPr>
    </w:p>
    <w:p w14:paraId="50B9A9B6" w14:textId="3D9B9C27" w:rsidR="00741E34" w:rsidRPr="003A70AB" w:rsidRDefault="00F76F0D" w:rsidP="00F76F0D">
      <w:pPr>
        <w:pStyle w:val="Prrafodelista"/>
        <w:spacing w:line="259" w:lineRule="auto"/>
        <w:ind w:left="0"/>
        <w:jc w:val="both"/>
        <w:rPr>
          <w:sz w:val="22"/>
          <w:szCs w:val="22"/>
          <w:lang w:val="es-ES_tradnl"/>
        </w:rPr>
      </w:pPr>
      <w:r w:rsidRPr="003A70AB">
        <w:rPr>
          <w:sz w:val="22"/>
          <w:szCs w:val="22"/>
          <w:lang w:val="es-ES_tradnl"/>
        </w:rPr>
        <w:t>6.</w:t>
      </w:r>
      <w:r w:rsidRPr="003A70AB">
        <w:rPr>
          <w:sz w:val="22"/>
          <w:szCs w:val="22"/>
          <w:lang w:val="es-ES_tradnl"/>
        </w:rPr>
        <w:tab/>
      </w:r>
      <w:r w:rsidR="00E3542D" w:rsidRPr="003A70AB">
        <w:rPr>
          <w:sz w:val="22"/>
          <w:szCs w:val="22"/>
          <w:lang w:val="es-ES_tradnl"/>
        </w:rPr>
        <w:t xml:space="preserve">El incremento de las temperaturas y </w:t>
      </w:r>
      <w:r w:rsidR="00E053A3" w:rsidRPr="003A70AB">
        <w:rPr>
          <w:sz w:val="22"/>
          <w:szCs w:val="22"/>
          <w:lang w:val="es-ES_tradnl"/>
        </w:rPr>
        <w:t>de la variabilidad pluviométrica</w:t>
      </w:r>
      <w:r w:rsidR="00E3542D" w:rsidRPr="003A70AB">
        <w:rPr>
          <w:sz w:val="22"/>
          <w:szCs w:val="22"/>
          <w:lang w:val="es-ES_tradnl"/>
        </w:rPr>
        <w:t xml:space="preserve"> provocad</w:t>
      </w:r>
      <w:r w:rsidR="00E053A3" w:rsidRPr="003A70AB">
        <w:rPr>
          <w:sz w:val="22"/>
          <w:szCs w:val="22"/>
          <w:lang w:val="es-ES_tradnl"/>
        </w:rPr>
        <w:t>o</w:t>
      </w:r>
      <w:r w:rsidR="00E3542D" w:rsidRPr="003A70AB">
        <w:rPr>
          <w:sz w:val="22"/>
          <w:szCs w:val="22"/>
          <w:lang w:val="es-ES_tradnl"/>
        </w:rPr>
        <w:t xml:space="preserve"> por el cambio climático </w:t>
      </w:r>
      <w:r w:rsidR="00E053A3" w:rsidRPr="003A70AB">
        <w:rPr>
          <w:sz w:val="22"/>
          <w:szCs w:val="22"/>
          <w:lang w:val="es-ES_tradnl"/>
        </w:rPr>
        <w:t>aceleran y agravan</w:t>
      </w:r>
      <w:r w:rsidR="00E3542D" w:rsidRPr="003A70AB">
        <w:rPr>
          <w:sz w:val="22"/>
          <w:szCs w:val="22"/>
          <w:lang w:val="es-ES_tradnl"/>
        </w:rPr>
        <w:t xml:space="preserve"> la desertificación en zonas áridas,</w:t>
      </w:r>
      <w:r w:rsidR="00E053A3" w:rsidRPr="003A70AB">
        <w:rPr>
          <w:sz w:val="22"/>
          <w:szCs w:val="22"/>
          <w:lang w:val="es-ES_tradnl"/>
        </w:rPr>
        <w:t xml:space="preserve"> </w:t>
      </w:r>
      <w:r w:rsidR="00E3542D" w:rsidRPr="003A70AB">
        <w:rPr>
          <w:sz w:val="22"/>
          <w:szCs w:val="22"/>
          <w:lang w:val="es-ES_tradnl"/>
        </w:rPr>
        <w:t xml:space="preserve">semiáridas y subhúmedas secas. </w:t>
      </w:r>
      <w:r w:rsidR="00E053A3" w:rsidRPr="003A70AB">
        <w:rPr>
          <w:sz w:val="22"/>
          <w:szCs w:val="22"/>
          <w:lang w:val="es-ES_tradnl"/>
        </w:rPr>
        <w:t>Dicha</w:t>
      </w:r>
      <w:r w:rsidR="00E3542D" w:rsidRPr="003A70AB">
        <w:rPr>
          <w:sz w:val="22"/>
          <w:szCs w:val="22"/>
          <w:lang w:val="es-ES_tradnl"/>
        </w:rPr>
        <w:t xml:space="preserve"> desertificación incrementa las escorrentías </w:t>
      </w:r>
      <w:r w:rsidR="00E053A3" w:rsidRPr="003A70AB">
        <w:rPr>
          <w:sz w:val="22"/>
          <w:szCs w:val="22"/>
          <w:lang w:val="es-ES_tradnl"/>
        </w:rPr>
        <w:t>y</w:t>
      </w:r>
      <w:r w:rsidR="00E3542D" w:rsidRPr="003A70AB">
        <w:rPr>
          <w:sz w:val="22"/>
          <w:szCs w:val="22"/>
          <w:lang w:val="es-ES_tradnl"/>
        </w:rPr>
        <w:t xml:space="preserve"> por tanto el riesgo de inundaciones</w:t>
      </w:r>
      <w:r w:rsidR="00E053A3" w:rsidRPr="003A70AB">
        <w:rPr>
          <w:sz w:val="22"/>
          <w:szCs w:val="22"/>
          <w:lang w:val="es-ES_tradnl"/>
        </w:rPr>
        <w:t xml:space="preserve"> (con sus consecuencias en el</w:t>
      </w:r>
      <w:r w:rsidR="00E3542D" w:rsidRPr="003A70AB">
        <w:rPr>
          <w:sz w:val="22"/>
          <w:szCs w:val="22"/>
          <w:lang w:val="es-ES_tradnl"/>
        </w:rPr>
        <w:t xml:space="preserve"> suministro de agua y el saneamiento</w:t>
      </w:r>
      <w:r w:rsidR="00E053A3" w:rsidRPr="003A70AB">
        <w:rPr>
          <w:sz w:val="22"/>
          <w:szCs w:val="22"/>
          <w:lang w:val="es-ES_tradnl"/>
        </w:rPr>
        <w:t>);</w:t>
      </w:r>
      <w:r w:rsidR="00E3542D" w:rsidRPr="003A70AB">
        <w:rPr>
          <w:sz w:val="22"/>
          <w:szCs w:val="22"/>
          <w:lang w:val="es-ES_tradnl"/>
        </w:rPr>
        <w:t xml:space="preserve"> </w:t>
      </w:r>
      <w:r w:rsidR="00E053A3" w:rsidRPr="003A70AB">
        <w:rPr>
          <w:sz w:val="22"/>
          <w:szCs w:val="22"/>
          <w:lang w:val="es-ES_tradnl"/>
        </w:rPr>
        <w:t>al tiempo que</w:t>
      </w:r>
      <w:r w:rsidR="00E3542D" w:rsidRPr="003A70AB">
        <w:rPr>
          <w:sz w:val="22"/>
          <w:szCs w:val="22"/>
          <w:lang w:val="es-ES_tradnl"/>
        </w:rPr>
        <w:t xml:space="preserve"> acarrea una menor infiltración en los acuíferos, lo que afecta a la disponibilidad de agua.</w:t>
      </w:r>
      <w:r w:rsidR="000F454D" w:rsidRPr="003A70AB">
        <w:rPr>
          <w:lang w:val="es-ES"/>
        </w:rPr>
        <w:t xml:space="preserve"> </w:t>
      </w:r>
      <w:r w:rsidR="000F454D" w:rsidRPr="003A70AB">
        <w:rPr>
          <w:sz w:val="22"/>
          <w:szCs w:val="22"/>
          <w:lang w:val="es-ES_tradnl"/>
        </w:rPr>
        <w:t xml:space="preserve">Por último, el riesgo de incendios es cada vez mayor, lo que aumenta el riesgo de erosión y desertificación de las zonas quemadas. </w:t>
      </w:r>
      <w:r w:rsidR="00E3542D" w:rsidRPr="003A70AB">
        <w:rPr>
          <w:sz w:val="22"/>
          <w:szCs w:val="22"/>
          <w:lang w:val="es-ES_tradnl"/>
        </w:rPr>
        <w:t xml:space="preserve"> </w:t>
      </w:r>
    </w:p>
    <w:p w14:paraId="7AD4DB0C" w14:textId="77777777" w:rsidR="00741E34" w:rsidRPr="003A70AB" w:rsidRDefault="00741E34" w:rsidP="00F76F0D">
      <w:pPr>
        <w:pStyle w:val="Prrafodelista"/>
        <w:spacing w:line="259" w:lineRule="auto"/>
        <w:ind w:left="0"/>
        <w:jc w:val="both"/>
        <w:rPr>
          <w:sz w:val="22"/>
          <w:szCs w:val="22"/>
          <w:lang w:val="es-ES_tradnl"/>
        </w:rPr>
      </w:pPr>
    </w:p>
    <w:p w14:paraId="6CE1C387" w14:textId="64CD978A" w:rsidR="000F454D" w:rsidRPr="003A70AB" w:rsidRDefault="00741E34" w:rsidP="00741E34">
      <w:pPr>
        <w:pStyle w:val="Prrafodelista"/>
        <w:spacing w:line="259" w:lineRule="auto"/>
        <w:ind w:left="0" w:firstLine="720"/>
        <w:jc w:val="both"/>
        <w:rPr>
          <w:sz w:val="22"/>
          <w:szCs w:val="22"/>
          <w:lang w:val="es-ES_tradnl"/>
        </w:rPr>
      </w:pPr>
      <w:r w:rsidRPr="003A70AB">
        <w:rPr>
          <w:sz w:val="22"/>
          <w:szCs w:val="22"/>
          <w:lang w:val="es-ES_tradnl"/>
        </w:rPr>
        <w:t>6.1</w:t>
      </w:r>
      <w:r w:rsidRPr="003A70AB">
        <w:rPr>
          <w:sz w:val="22"/>
          <w:szCs w:val="22"/>
          <w:lang w:val="es-ES_tradnl"/>
        </w:rPr>
        <w:tab/>
      </w:r>
      <w:r w:rsidR="00E3542D" w:rsidRPr="003A70AB">
        <w:rPr>
          <w:sz w:val="22"/>
          <w:szCs w:val="22"/>
          <w:lang w:val="es-ES_tradnl"/>
        </w:rPr>
        <w:t>Según su conocimiento, ¿qué pasos y medidas se están dando para garantizar el suministro continuo de agua y saneamiento en caso de desertificación, especialmente para los grupos en situación de vulnerabilidad?</w:t>
      </w:r>
    </w:p>
    <w:p w14:paraId="3E3B69B7" w14:textId="77777777" w:rsidR="000F454D" w:rsidRPr="003A70AB" w:rsidRDefault="000F454D" w:rsidP="00741E34">
      <w:pPr>
        <w:pStyle w:val="Prrafodelista"/>
        <w:spacing w:line="259" w:lineRule="auto"/>
        <w:ind w:left="0" w:firstLine="720"/>
        <w:jc w:val="both"/>
        <w:rPr>
          <w:sz w:val="22"/>
          <w:szCs w:val="22"/>
          <w:lang w:val="es-ES_tradnl"/>
        </w:rPr>
      </w:pPr>
    </w:p>
    <w:p w14:paraId="4F7AB13E" w14:textId="00BCBAC7" w:rsidR="000F454D" w:rsidRPr="003A70AB" w:rsidRDefault="000F454D" w:rsidP="00741E34">
      <w:pPr>
        <w:pStyle w:val="Prrafodelista"/>
        <w:spacing w:line="259" w:lineRule="auto"/>
        <w:ind w:left="0" w:firstLine="720"/>
        <w:jc w:val="both"/>
        <w:rPr>
          <w:sz w:val="22"/>
          <w:szCs w:val="22"/>
          <w:lang w:val="es-ES_tradnl"/>
        </w:rPr>
      </w:pPr>
      <w:r w:rsidRPr="003A70AB">
        <w:rPr>
          <w:sz w:val="22"/>
          <w:szCs w:val="22"/>
          <w:lang w:val="es-ES_tradnl"/>
        </w:rPr>
        <w:t>6.2</w:t>
      </w:r>
      <w:r w:rsidRPr="003A70AB">
        <w:rPr>
          <w:sz w:val="22"/>
          <w:szCs w:val="22"/>
          <w:lang w:val="es-ES_tradnl"/>
        </w:rPr>
        <w:tab/>
        <w:t>¿</w:t>
      </w:r>
      <w:r w:rsidRPr="00622EB0">
        <w:rPr>
          <w:sz w:val="22"/>
          <w:szCs w:val="22"/>
          <w:highlight w:val="yellow"/>
          <w:lang w:val="es-ES_tradnl"/>
        </w:rPr>
        <w:t>Hay políticas de información y de participación ciudadana que integren los derechos humanos en la lucha contra la desertización</w:t>
      </w:r>
      <w:r w:rsidRPr="003A70AB">
        <w:rPr>
          <w:sz w:val="22"/>
          <w:szCs w:val="22"/>
          <w:lang w:val="es-ES_tradnl"/>
        </w:rPr>
        <w:t>?</w:t>
      </w:r>
      <w:r w:rsidR="008357A1">
        <w:rPr>
          <w:sz w:val="22"/>
          <w:szCs w:val="22"/>
          <w:lang w:val="es-ES_tradnl"/>
        </w:rPr>
        <w:t xml:space="preserve"> </w:t>
      </w:r>
      <w:r w:rsidR="008357A1" w:rsidRPr="008357A1">
        <w:rPr>
          <w:b/>
          <w:color w:val="FF0000"/>
          <w:sz w:val="22"/>
          <w:szCs w:val="22"/>
          <w:lang w:val="es-ES_tradnl"/>
        </w:rPr>
        <w:t>no</w:t>
      </w:r>
    </w:p>
    <w:p w14:paraId="30BB81DF" w14:textId="53E33BD1" w:rsidR="00E3542D" w:rsidRPr="003A70AB" w:rsidRDefault="000F454D" w:rsidP="00741E34">
      <w:pPr>
        <w:pStyle w:val="Prrafodelista"/>
        <w:spacing w:line="259" w:lineRule="auto"/>
        <w:ind w:left="0" w:firstLine="720"/>
        <w:jc w:val="both"/>
        <w:rPr>
          <w:sz w:val="22"/>
          <w:szCs w:val="22"/>
          <w:lang w:val="es-ES_tradnl"/>
        </w:rPr>
      </w:pPr>
      <w:r w:rsidRPr="003A70AB">
        <w:rPr>
          <w:sz w:val="22"/>
          <w:szCs w:val="22"/>
          <w:lang w:val="es-ES_tradnl"/>
        </w:rPr>
        <w:t xml:space="preserve"> </w:t>
      </w:r>
    </w:p>
    <w:p w14:paraId="24721A5C" w14:textId="6802E616" w:rsidR="004E1209" w:rsidRDefault="004E1209">
      <w:pPr>
        <w:rPr>
          <w:sz w:val="22"/>
          <w:szCs w:val="22"/>
          <w:lang w:val="es-ES_tradnl"/>
        </w:rPr>
      </w:pPr>
      <w:r>
        <w:rPr>
          <w:sz w:val="22"/>
          <w:szCs w:val="22"/>
          <w:lang w:val="es-ES_tradnl"/>
        </w:rPr>
        <w:br w:type="page"/>
      </w:r>
    </w:p>
    <w:p w14:paraId="5241D493" w14:textId="77777777" w:rsidR="00E3542D" w:rsidRPr="003A70AB" w:rsidRDefault="00E3542D" w:rsidP="00E3542D">
      <w:pPr>
        <w:jc w:val="both"/>
        <w:rPr>
          <w:sz w:val="22"/>
          <w:szCs w:val="22"/>
          <w:lang w:val="es-ES_tradnl"/>
        </w:rPr>
      </w:pPr>
    </w:p>
    <w:p w14:paraId="486A06CD" w14:textId="32B8035A" w:rsidR="00E3542D" w:rsidRPr="003A70AB" w:rsidRDefault="00E3542D" w:rsidP="00F76F0D">
      <w:pPr>
        <w:pStyle w:val="Ttulo2"/>
        <w:ind w:firstLine="293"/>
        <w:jc w:val="left"/>
        <w:rPr>
          <w:lang w:val="es-ES_tradnl"/>
        </w:rPr>
      </w:pPr>
      <w:r w:rsidRPr="003A70AB">
        <w:rPr>
          <w:lang w:val="es-ES_tradnl"/>
        </w:rPr>
        <w:t>III.</w:t>
      </w:r>
      <w:r w:rsidR="00F76F0D" w:rsidRPr="003A70AB">
        <w:rPr>
          <w:lang w:val="es-ES_tradnl"/>
        </w:rPr>
        <w:tab/>
      </w:r>
      <w:r w:rsidRPr="003A70AB">
        <w:rPr>
          <w:lang w:val="es-ES_tradnl"/>
        </w:rPr>
        <w:t xml:space="preserve">Cuestionario acerca de la </w:t>
      </w:r>
      <w:proofErr w:type="spellStart"/>
      <w:r w:rsidRPr="003A70AB">
        <w:rPr>
          <w:lang w:val="es-ES_tradnl"/>
        </w:rPr>
        <w:t>financia</w:t>
      </w:r>
      <w:r w:rsidR="00BC4D90" w:rsidRPr="003A70AB">
        <w:rPr>
          <w:lang w:val="es-ES_tradnl"/>
        </w:rPr>
        <w:t>r</w:t>
      </w:r>
      <w:r w:rsidRPr="003A70AB">
        <w:rPr>
          <w:lang w:val="es-ES_tradnl"/>
        </w:rPr>
        <w:t>ización</w:t>
      </w:r>
      <w:proofErr w:type="spellEnd"/>
      <w:r w:rsidRPr="003A70AB">
        <w:rPr>
          <w:lang w:val="es-ES_tradnl"/>
        </w:rPr>
        <w:t xml:space="preserve">/mercantilización </w:t>
      </w:r>
    </w:p>
    <w:p w14:paraId="2693B5F9" w14:textId="77777777" w:rsidR="00E3542D" w:rsidRPr="003A70AB" w:rsidRDefault="00E3542D" w:rsidP="00E3542D">
      <w:pPr>
        <w:jc w:val="both"/>
        <w:rPr>
          <w:sz w:val="22"/>
          <w:szCs w:val="22"/>
          <w:lang w:val="es-ES_tradnl"/>
        </w:rPr>
      </w:pPr>
    </w:p>
    <w:p w14:paraId="0BB8E096" w14:textId="77777777" w:rsidR="00E3542D" w:rsidRPr="003A70AB" w:rsidRDefault="00E3542D" w:rsidP="00E3542D">
      <w:pPr>
        <w:jc w:val="both"/>
        <w:rPr>
          <w:b/>
          <w:sz w:val="22"/>
          <w:szCs w:val="22"/>
          <w:lang w:val="es-ES_tradnl"/>
        </w:rPr>
      </w:pPr>
      <w:r w:rsidRPr="003A70AB">
        <w:rPr>
          <w:b/>
          <w:sz w:val="22"/>
          <w:szCs w:val="22"/>
          <w:lang w:val="es-ES_tradnl"/>
        </w:rPr>
        <w:t xml:space="preserve">Especificidades del sector WASH y de la </w:t>
      </w:r>
      <w:proofErr w:type="spellStart"/>
      <w:r w:rsidRPr="003A70AB">
        <w:rPr>
          <w:b/>
          <w:sz w:val="22"/>
          <w:szCs w:val="22"/>
          <w:lang w:val="es-ES_tradnl"/>
        </w:rPr>
        <w:t>financiarización</w:t>
      </w:r>
      <w:proofErr w:type="spellEnd"/>
      <w:r w:rsidRPr="003A70AB">
        <w:rPr>
          <w:b/>
          <w:sz w:val="22"/>
          <w:szCs w:val="22"/>
          <w:lang w:val="es-ES_tradnl"/>
        </w:rPr>
        <w:t>:</w:t>
      </w:r>
    </w:p>
    <w:p w14:paraId="5E039505" w14:textId="77777777" w:rsidR="00F76F0D" w:rsidRPr="003A70AB" w:rsidRDefault="00F76F0D" w:rsidP="00E3542D">
      <w:pPr>
        <w:jc w:val="both"/>
        <w:rPr>
          <w:sz w:val="22"/>
          <w:szCs w:val="22"/>
          <w:lang w:val="es-ES_tradnl"/>
        </w:rPr>
      </w:pPr>
    </w:p>
    <w:p w14:paraId="4E8C86C6" w14:textId="4098E6C2" w:rsidR="00E3542D" w:rsidRPr="003A70AB" w:rsidRDefault="00F76F0D" w:rsidP="00F76F0D">
      <w:pPr>
        <w:pStyle w:val="Prrafodelista"/>
        <w:spacing w:line="259" w:lineRule="auto"/>
        <w:ind w:left="0"/>
        <w:jc w:val="both"/>
        <w:rPr>
          <w:sz w:val="22"/>
          <w:szCs w:val="22"/>
          <w:lang w:val="es-ES_tradnl"/>
        </w:rPr>
      </w:pPr>
      <w:r w:rsidRPr="003A70AB">
        <w:rPr>
          <w:sz w:val="22"/>
          <w:szCs w:val="22"/>
          <w:lang w:val="es-ES_tradnl"/>
        </w:rPr>
        <w:t>1.</w:t>
      </w:r>
      <w:r w:rsidRPr="003A70AB">
        <w:rPr>
          <w:sz w:val="22"/>
          <w:szCs w:val="22"/>
          <w:lang w:val="es-ES_tradnl"/>
        </w:rPr>
        <w:tab/>
      </w:r>
      <w:r w:rsidR="00E3542D" w:rsidRPr="003A70AB">
        <w:rPr>
          <w:sz w:val="22"/>
          <w:szCs w:val="22"/>
          <w:lang w:val="es-ES_tradnl"/>
        </w:rPr>
        <w:t>Los servicios de agua y saneamiento son un monopolio natural</w:t>
      </w:r>
      <w:r w:rsidR="000F454D" w:rsidRPr="003A70AB">
        <w:rPr>
          <w:sz w:val="22"/>
          <w:szCs w:val="22"/>
          <w:lang w:val="es-ES_tradnl"/>
        </w:rPr>
        <w:t xml:space="preserve"> y</w:t>
      </w:r>
      <w:r w:rsidR="00E3542D" w:rsidRPr="003A70AB">
        <w:rPr>
          <w:sz w:val="22"/>
          <w:szCs w:val="22"/>
          <w:lang w:val="es-ES_tradnl"/>
        </w:rPr>
        <w:t xml:space="preserve"> requieren grandes inversiones a largo plazo, lo que contrasta con las características clave de los mercados financieros: competencia y gestión a corto plazo. Esto</w:t>
      </w:r>
      <w:r w:rsidR="00BC4D90" w:rsidRPr="003A70AB">
        <w:rPr>
          <w:sz w:val="22"/>
          <w:szCs w:val="22"/>
          <w:lang w:val="es-ES_tradnl"/>
        </w:rPr>
        <w:t>, entre otras cosas,</w:t>
      </w:r>
      <w:r w:rsidR="00E3542D" w:rsidRPr="003A70AB">
        <w:rPr>
          <w:sz w:val="22"/>
          <w:szCs w:val="22"/>
          <w:lang w:val="es-ES_tradnl"/>
        </w:rPr>
        <w:t xml:space="preserve"> hace que el sector WASH</w:t>
      </w:r>
      <w:r w:rsidR="000F454D" w:rsidRPr="003A70AB">
        <w:rPr>
          <w:sz w:val="22"/>
          <w:szCs w:val="22"/>
          <w:lang w:val="es-ES_tradnl"/>
        </w:rPr>
        <w:t>, en principio,</w:t>
      </w:r>
      <w:r w:rsidR="00E3542D" w:rsidRPr="003A70AB">
        <w:rPr>
          <w:sz w:val="22"/>
          <w:szCs w:val="22"/>
          <w:lang w:val="es-ES_tradnl"/>
        </w:rPr>
        <w:t xml:space="preserve"> sea diferente a otros servicios básicos.</w:t>
      </w:r>
    </w:p>
    <w:p w14:paraId="001B412F" w14:textId="77777777" w:rsidR="00E3542D" w:rsidRPr="003A70AB" w:rsidRDefault="00E3542D" w:rsidP="00E3542D">
      <w:pPr>
        <w:jc w:val="both"/>
        <w:rPr>
          <w:sz w:val="22"/>
          <w:szCs w:val="22"/>
          <w:lang w:val="es-ES_tradnl"/>
        </w:rPr>
      </w:pPr>
    </w:p>
    <w:p w14:paraId="30A06717" w14:textId="1975D91F"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1.1.</w:t>
      </w:r>
      <w:r w:rsidR="00F76F0D" w:rsidRPr="003A70AB">
        <w:rPr>
          <w:sz w:val="22"/>
          <w:szCs w:val="22"/>
          <w:lang w:val="es-ES_tradnl"/>
        </w:rPr>
        <w:tab/>
      </w:r>
      <w:r w:rsidRPr="003A70AB">
        <w:rPr>
          <w:sz w:val="22"/>
          <w:szCs w:val="22"/>
          <w:lang w:val="es-ES_tradnl"/>
        </w:rPr>
        <w:t xml:space="preserve">A partir de su experiencia, ¿cómo </w:t>
      </w:r>
      <w:r w:rsidR="000F454D" w:rsidRPr="003A70AB">
        <w:rPr>
          <w:sz w:val="22"/>
          <w:szCs w:val="22"/>
          <w:lang w:val="es-ES_tradnl"/>
        </w:rPr>
        <w:t xml:space="preserve">actúan los grandes operadores </w:t>
      </w:r>
      <w:r w:rsidR="000E3020" w:rsidRPr="003A70AB">
        <w:rPr>
          <w:sz w:val="22"/>
          <w:szCs w:val="22"/>
          <w:lang w:val="es-ES_tradnl"/>
        </w:rPr>
        <w:t xml:space="preserve">privados </w:t>
      </w:r>
      <w:r w:rsidR="000F454D" w:rsidRPr="003A70AB">
        <w:rPr>
          <w:sz w:val="22"/>
          <w:szCs w:val="22"/>
          <w:lang w:val="es-ES_tradnl"/>
        </w:rPr>
        <w:t>frente a</w:t>
      </w:r>
      <w:r w:rsidRPr="003A70AB">
        <w:rPr>
          <w:sz w:val="22"/>
          <w:szCs w:val="22"/>
          <w:lang w:val="es-ES_tradnl"/>
        </w:rPr>
        <w:t xml:space="preserve"> las necesidades de inversión a largo plazo en el sector del agua, el saneamiento y la higiene (WASH)? </w:t>
      </w:r>
      <w:r w:rsidR="00BC4D90" w:rsidRPr="003A70AB">
        <w:rPr>
          <w:sz w:val="22"/>
          <w:szCs w:val="22"/>
          <w:lang w:val="es-ES_tradnl"/>
        </w:rPr>
        <w:t>¿</w:t>
      </w:r>
      <w:r w:rsidR="000E3020" w:rsidRPr="003A70AB">
        <w:rPr>
          <w:sz w:val="22"/>
          <w:szCs w:val="22"/>
          <w:lang w:val="es-ES_tradnl"/>
        </w:rPr>
        <w:t xml:space="preserve">Conoce operaciones financieras significativas de corto plazo en el sector WASH hasta hoy? ¿Cree que pueden combinarse operaciones especulativas de corto plazo con estrategias de largo plazo en el sector </w:t>
      </w:r>
      <w:proofErr w:type="gramStart"/>
      <w:r w:rsidR="000E3020" w:rsidRPr="003A70AB">
        <w:rPr>
          <w:sz w:val="22"/>
          <w:szCs w:val="22"/>
          <w:lang w:val="es-ES_tradnl"/>
        </w:rPr>
        <w:t xml:space="preserve">WASH </w:t>
      </w:r>
      <w:r w:rsidRPr="003A70AB">
        <w:rPr>
          <w:sz w:val="22"/>
          <w:szCs w:val="22"/>
          <w:lang w:val="es-ES_tradnl"/>
        </w:rPr>
        <w:t>?</w:t>
      </w:r>
      <w:proofErr w:type="gramEnd"/>
      <w:r w:rsidRPr="003A70AB">
        <w:rPr>
          <w:sz w:val="22"/>
          <w:szCs w:val="22"/>
          <w:lang w:val="es-ES_tradnl"/>
        </w:rPr>
        <w:t xml:space="preserve"> Por favor, comparta </w:t>
      </w:r>
      <w:r w:rsidR="00BC4D90" w:rsidRPr="003A70AB">
        <w:rPr>
          <w:sz w:val="22"/>
          <w:szCs w:val="22"/>
          <w:lang w:val="es-ES_tradnl"/>
        </w:rPr>
        <w:t>posibles</w:t>
      </w:r>
      <w:r w:rsidRPr="003A70AB">
        <w:rPr>
          <w:sz w:val="22"/>
          <w:szCs w:val="22"/>
          <w:lang w:val="es-ES_tradnl"/>
        </w:rPr>
        <w:t xml:space="preserve"> investigaci</w:t>
      </w:r>
      <w:r w:rsidR="00BC4D90" w:rsidRPr="003A70AB">
        <w:rPr>
          <w:sz w:val="22"/>
          <w:szCs w:val="22"/>
          <w:lang w:val="es-ES_tradnl"/>
        </w:rPr>
        <w:t>ones</w:t>
      </w:r>
      <w:r w:rsidRPr="003A70AB">
        <w:rPr>
          <w:sz w:val="22"/>
          <w:szCs w:val="22"/>
          <w:lang w:val="es-ES_tradnl"/>
        </w:rPr>
        <w:t>, testimonio</w:t>
      </w:r>
      <w:r w:rsidR="00BC4D90" w:rsidRPr="003A70AB">
        <w:rPr>
          <w:sz w:val="22"/>
          <w:szCs w:val="22"/>
          <w:lang w:val="es-ES_tradnl"/>
        </w:rPr>
        <w:t>s</w:t>
      </w:r>
      <w:r w:rsidRPr="003A70AB">
        <w:rPr>
          <w:sz w:val="22"/>
          <w:szCs w:val="22"/>
          <w:lang w:val="es-ES_tradnl"/>
        </w:rPr>
        <w:t xml:space="preserve"> o experiencia</w:t>
      </w:r>
      <w:r w:rsidR="00BC4D90" w:rsidRPr="003A70AB">
        <w:rPr>
          <w:sz w:val="22"/>
          <w:szCs w:val="22"/>
          <w:lang w:val="es-ES_tradnl"/>
        </w:rPr>
        <w:t>s</w:t>
      </w:r>
      <w:r w:rsidRPr="003A70AB">
        <w:rPr>
          <w:sz w:val="22"/>
          <w:szCs w:val="22"/>
          <w:lang w:val="es-ES_tradnl"/>
        </w:rPr>
        <w:t>.</w:t>
      </w:r>
    </w:p>
    <w:p w14:paraId="149FADFC" w14:textId="77777777" w:rsidR="00E3542D" w:rsidRPr="003A70AB" w:rsidRDefault="00E3542D" w:rsidP="00E3542D">
      <w:pPr>
        <w:jc w:val="both"/>
        <w:rPr>
          <w:sz w:val="22"/>
          <w:szCs w:val="22"/>
          <w:lang w:val="es-ES_tradnl"/>
        </w:rPr>
      </w:pPr>
    </w:p>
    <w:p w14:paraId="4CE24921" w14:textId="34A846F5" w:rsidR="00E3542D" w:rsidRPr="003A70AB" w:rsidRDefault="00E3542D" w:rsidP="00F76F0D">
      <w:pPr>
        <w:pStyle w:val="Prrafodelista"/>
        <w:spacing w:line="259" w:lineRule="auto"/>
        <w:ind w:left="0" w:firstLine="720"/>
        <w:jc w:val="both"/>
        <w:rPr>
          <w:sz w:val="22"/>
          <w:szCs w:val="22"/>
          <w:lang w:val="es-ES_tradnl"/>
        </w:rPr>
      </w:pPr>
      <w:r w:rsidRPr="00622EB0">
        <w:rPr>
          <w:sz w:val="22"/>
          <w:szCs w:val="22"/>
          <w:highlight w:val="yellow"/>
          <w:lang w:val="es-ES_tradnl"/>
        </w:rPr>
        <w:t>1.2.</w:t>
      </w:r>
      <w:r w:rsidR="00F76F0D" w:rsidRPr="00622EB0">
        <w:rPr>
          <w:sz w:val="22"/>
          <w:szCs w:val="22"/>
          <w:highlight w:val="yellow"/>
          <w:lang w:val="es-ES_tradnl"/>
        </w:rPr>
        <w:tab/>
      </w:r>
      <w:r w:rsidR="008D26E5" w:rsidRPr="00622EB0">
        <w:rPr>
          <w:sz w:val="22"/>
          <w:szCs w:val="22"/>
          <w:highlight w:val="yellow"/>
          <w:lang w:val="es-ES_tradnl"/>
        </w:rPr>
        <w:t>En la medida que se trata de un monopolio natural y que no puede haber propiamente competencia en el mercado, ¿qué papel debería tener la participación y el control  ciudadano en la gestión de estos servicios? ¿Puede compartir algún ejemplo relacionado con buenas prácticas de control y participación ciudadana, en coherencia con lo que exige en este sentido la gestión de derechos humanos?</w:t>
      </w:r>
    </w:p>
    <w:p w14:paraId="253CA7A7" w14:textId="77777777" w:rsidR="00E3542D" w:rsidRPr="003A70AB" w:rsidRDefault="00E3542D" w:rsidP="00E3542D">
      <w:pPr>
        <w:jc w:val="both"/>
        <w:rPr>
          <w:sz w:val="22"/>
          <w:szCs w:val="22"/>
          <w:lang w:val="es-ES_tradnl"/>
        </w:rPr>
      </w:pPr>
    </w:p>
    <w:p w14:paraId="22F8672B" w14:textId="1730DD2D" w:rsidR="00E3542D" w:rsidRPr="003A70AB" w:rsidRDefault="00E3542D" w:rsidP="00E3542D">
      <w:pPr>
        <w:jc w:val="both"/>
        <w:rPr>
          <w:b/>
          <w:sz w:val="22"/>
          <w:szCs w:val="22"/>
          <w:lang w:val="es-ES_tradnl"/>
        </w:rPr>
      </w:pPr>
      <w:r w:rsidRPr="003A70AB">
        <w:rPr>
          <w:b/>
          <w:sz w:val="22"/>
          <w:szCs w:val="22"/>
          <w:lang w:val="es-ES_tradnl"/>
        </w:rPr>
        <w:t>Sobre la privatización de los se</w:t>
      </w:r>
      <w:r w:rsidR="00F76F0D" w:rsidRPr="003A70AB">
        <w:rPr>
          <w:b/>
          <w:sz w:val="22"/>
          <w:szCs w:val="22"/>
          <w:lang w:val="es-ES_tradnl"/>
        </w:rPr>
        <w:t>rvicios de agua y saneamiento</w:t>
      </w:r>
    </w:p>
    <w:p w14:paraId="5CA5B427" w14:textId="77777777" w:rsidR="00F76F0D" w:rsidRPr="003A70AB" w:rsidRDefault="00F76F0D" w:rsidP="00E3542D">
      <w:pPr>
        <w:jc w:val="both"/>
        <w:rPr>
          <w:sz w:val="22"/>
          <w:szCs w:val="22"/>
          <w:lang w:val="es-ES_tradnl"/>
        </w:rPr>
      </w:pPr>
    </w:p>
    <w:p w14:paraId="2E9AAA9F" w14:textId="26F3A76D" w:rsidR="00E3542D" w:rsidRPr="003A70AB" w:rsidRDefault="00F76F0D" w:rsidP="00F76F0D">
      <w:pPr>
        <w:pStyle w:val="Prrafodelista"/>
        <w:spacing w:line="259" w:lineRule="auto"/>
        <w:ind w:left="0"/>
        <w:jc w:val="both"/>
        <w:rPr>
          <w:sz w:val="22"/>
          <w:szCs w:val="22"/>
          <w:lang w:val="es-ES_tradnl"/>
        </w:rPr>
      </w:pPr>
      <w:r w:rsidRPr="003A70AB">
        <w:rPr>
          <w:sz w:val="22"/>
          <w:szCs w:val="22"/>
          <w:lang w:val="es-ES_tradnl"/>
        </w:rPr>
        <w:t>2.</w:t>
      </w:r>
      <w:r w:rsidRPr="003A70AB">
        <w:rPr>
          <w:sz w:val="22"/>
          <w:szCs w:val="22"/>
          <w:lang w:val="es-ES_tradnl"/>
        </w:rPr>
        <w:tab/>
      </w:r>
      <w:r w:rsidR="00E3542D" w:rsidRPr="003A70AB">
        <w:rPr>
          <w:sz w:val="22"/>
          <w:szCs w:val="22"/>
          <w:lang w:val="es-ES_tradnl"/>
        </w:rPr>
        <w:t xml:space="preserve">El anterior Relator Especial, Leo </w:t>
      </w:r>
      <w:proofErr w:type="spellStart"/>
      <w:r w:rsidR="00E3542D" w:rsidRPr="003A70AB">
        <w:rPr>
          <w:sz w:val="22"/>
          <w:szCs w:val="22"/>
          <w:lang w:val="es-ES_tradnl"/>
        </w:rPr>
        <w:t>Heller</w:t>
      </w:r>
      <w:proofErr w:type="spellEnd"/>
      <w:r w:rsidR="00E3542D" w:rsidRPr="003A70AB">
        <w:rPr>
          <w:sz w:val="22"/>
          <w:szCs w:val="22"/>
          <w:lang w:val="es-ES_tradnl"/>
        </w:rPr>
        <w:t>, dedicó un informe temático al impacto de la privatización sobre los derechos humanos al agua y el saneamiento (A/75/208) en 2020. Basándose en las recomendaciones realizadas en este informe, el actual Relator Especial se propone examinar el papel de los actores privados que participan en el abastecimiento de los servicios de agua, saneamiento e higiene</w:t>
      </w:r>
      <w:r w:rsidR="00771B6B" w:rsidRPr="003A70AB">
        <w:rPr>
          <w:sz w:val="22"/>
          <w:szCs w:val="22"/>
          <w:lang w:val="es-ES_tradnl"/>
        </w:rPr>
        <w:t>,</w:t>
      </w:r>
      <w:r w:rsidR="00E3542D" w:rsidRPr="003A70AB">
        <w:rPr>
          <w:sz w:val="22"/>
          <w:szCs w:val="22"/>
          <w:lang w:val="es-ES_tradnl"/>
        </w:rPr>
        <w:t xml:space="preserve"> así como </w:t>
      </w:r>
      <w:r w:rsidR="00771B6B" w:rsidRPr="003A70AB">
        <w:rPr>
          <w:sz w:val="22"/>
          <w:szCs w:val="22"/>
          <w:lang w:val="es-ES_tradnl"/>
        </w:rPr>
        <w:t>clarificar los riesgos</w:t>
      </w:r>
      <w:r w:rsidR="00E3542D" w:rsidRPr="003A70AB">
        <w:rPr>
          <w:sz w:val="22"/>
          <w:szCs w:val="22"/>
          <w:lang w:val="es-ES_tradnl"/>
        </w:rPr>
        <w:t xml:space="preserve"> que </w:t>
      </w:r>
      <w:r w:rsidR="00771B6B" w:rsidRPr="003A70AB">
        <w:rPr>
          <w:sz w:val="22"/>
          <w:szCs w:val="22"/>
          <w:lang w:val="es-ES_tradnl"/>
        </w:rPr>
        <w:t>puedan emerger</w:t>
      </w:r>
      <w:r w:rsidR="00E3542D" w:rsidRPr="003A70AB">
        <w:rPr>
          <w:sz w:val="22"/>
          <w:szCs w:val="22"/>
          <w:lang w:val="es-ES_tradnl"/>
        </w:rPr>
        <w:t xml:space="preserve"> para el cumplimiento de los derechos humanos al agua y el saneamiento. En este contexto: </w:t>
      </w:r>
    </w:p>
    <w:p w14:paraId="7E9072F8" w14:textId="77777777" w:rsidR="00E3542D" w:rsidRPr="003A70AB" w:rsidRDefault="00E3542D" w:rsidP="00E3542D">
      <w:pPr>
        <w:jc w:val="both"/>
        <w:rPr>
          <w:sz w:val="22"/>
          <w:szCs w:val="22"/>
          <w:lang w:val="es-ES_tradnl"/>
        </w:rPr>
      </w:pPr>
    </w:p>
    <w:p w14:paraId="069792CD" w14:textId="0ADDD63E"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2.1.</w:t>
      </w:r>
      <w:r w:rsidR="00F76F0D" w:rsidRPr="003A70AB">
        <w:rPr>
          <w:sz w:val="22"/>
          <w:szCs w:val="22"/>
          <w:lang w:val="es-ES_tradnl"/>
        </w:rPr>
        <w:tab/>
      </w:r>
      <w:r w:rsidR="00EA03DA" w:rsidRPr="003A70AB">
        <w:rPr>
          <w:sz w:val="22"/>
          <w:szCs w:val="22"/>
          <w:lang w:val="es-ES_tradnl"/>
        </w:rPr>
        <w:t>¿Se ha encontrado con políticas y alianzas basadas en Asociaciones Público-Público (</w:t>
      </w:r>
      <w:proofErr w:type="spellStart"/>
      <w:r w:rsidR="00EA03DA" w:rsidRPr="003A70AB">
        <w:rPr>
          <w:sz w:val="22"/>
          <w:szCs w:val="22"/>
          <w:lang w:val="es-ES_tradnl"/>
        </w:rPr>
        <w:t>PUPs</w:t>
      </w:r>
      <w:proofErr w:type="spellEnd"/>
      <w:r w:rsidR="00EA03DA" w:rsidRPr="003A70AB">
        <w:rPr>
          <w:sz w:val="22"/>
          <w:szCs w:val="22"/>
          <w:lang w:val="es-ES_tradnl"/>
        </w:rPr>
        <w:t xml:space="preserve">), entre instituciones públicas, que hayan tratado de reforzar estos servicios?  Si así es, por favor, dé ejemplos concretos de </w:t>
      </w:r>
      <w:proofErr w:type="spellStart"/>
      <w:r w:rsidR="00EA03DA" w:rsidRPr="003A70AB">
        <w:rPr>
          <w:sz w:val="22"/>
          <w:szCs w:val="22"/>
          <w:lang w:val="es-ES_tradnl"/>
        </w:rPr>
        <w:t>PUPs</w:t>
      </w:r>
      <w:proofErr w:type="spellEnd"/>
      <w:r w:rsidR="00EA03DA" w:rsidRPr="003A70AB">
        <w:rPr>
          <w:sz w:val="22"/>
          <w:szCs w:val="22"/>
          <w:lang w:val="es-ES_tradnl"/>
        </w:rPr>
        <w:t xml:space="preserve"> u otras formas de gestión y financiación públicas exitosas y explique lo que funcionó y lo que no. </w:t>
      </w:r>
    </w:p>
    <w:p w14:paraId="7FE77BF0" w14:textId="77777777" w:rsidR="00E3542D" w:rsidRPr="003A70AB" w:rsidRDefault="00E3542D" w:rsidP="00E3542D">
      <w:pPr>
        <w:jc w:val="both"/>
        <w:rPr>
          <w:sz w:val="22"/>
          <w:szCs w:val="22"/>
          <w:lang w:val="es-ES_tradnl"/>
        </w:rPr>
      </w:pPr>
    </w:p>
    <w:p w14:paraId="6E8AB29A" w14:textId="4715C38A"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2.2.</w:t>
      </w:r>
      <w:r w:rsidR="00F76F0D" w:rsidRPr="003A70AB">
        <w:rPr>
          <w:sz w:val="22"/>
          <w:szCs w:val="22"/>
          <w:lang w:val="es-ES_tradnl"/>
        </w:rPr>
        <w:tab/>
      </w:r>
      <w:r w:rsidRPr="003A70AB">
        <w:rPr>
          <w:sz w:val="22"/>
          <w:szCs w:val="22"/>
          <w:lang w:val="es-ES_tradnl"/>
        </w:rPr>
        <w:t>Las crisis</w:t>
      </w:r>
      <w:r w:rsidR="00476C56" w:rsidRPr="003A70AB">
        <w:rPr>
          <w:sz w:val="22"/>
          <w:szCs w:val="22"/>
          <w:lang w:val="es-ES_tradnl"/>
        </w:rPr>
        <w:t xml:space="preserve"> </w:t>
      </w:r>
      <w:r w:rsidRPr="003A70AB">
        <w:rPr>
          <w:sz w:val="22"/>
          <w:szCs w:val="22"/>
          <w:lang w:val="es-ES_tradnl"/>
        </w:rPr>
        <w:t xml:space="preserve">pueden </w:t>
      </w:r>
      <w:r w:rsidR="00EA03DA" w:rsidRPr="4ED3F1F5">
        <w:rPr>
          <w:sz w:val="22"/>
          <w:szCs w:val="22"/>
          <w:lang w:val="es-ES"/>
        </w:rPr>
        <w:t>favorecer</w:t>
      </w:r>
      <w:r w:rsidR="4ED3F1F5" w:rsidRPr="4ED3F1F5">
        <w:rPr>
          <w:sz w:val="22"/>
          <w:szCs w:val="22"/>
          <w:lang w:val="es-ES"/>
        </w:rPr>
        <w:t xml:space="preserve"> </w:t>
      </w:r>
      <w:r w:rsidRPr="4ED3F1F5">
        <w:rPr>
          <w:sz w:val="22"/>
          <w:szCs w:val="22"/>
          <w:lang w:val="es-ES"/>
        </w:rPr>
        <w:t>inversiones privadas para llenar los vacíos de financiación en infraestructuras y servicios públicos</w:t>
      </w:r>
      <w:r w:rsidR="00476C56" w:rsidRPr="4715C38A">
        <w:rPr>
          <w:sz w:val="22"/>
          <w:szCs w:val="22"/>
          <w:lang w:val="es-ES"/>
        </w:rPr>
        <w:t>, si se aplican estrategias de “austeridad”, como ocurrió en la anterior crisis (2007 – 2008)</w:t>
      </w:r>
      <w:r w:rsidR="4715C38A" w:rsidRPr="4715C38A">
        <w:rPr>
          <w:sz w:val="22"/>
          <w:szCs w:val="22"/>
          <w:lang w:val="es-ES"/>
        </w:rPr>
        <w:t>.</w:t>
      </w:r>
      <w:r w:rsidRPr="003A70AB">
        <w:rPr>
          <w:sz w:val="22"/>
          <w:szCs w:val="22"/>
          <w:lang w:val="es-ES_tradnl"/>
        </w:rPr>
        <w:t xml:space="preserve"> Teniendo en cuenta la crisis económica desencadenada por la pandemia de la COVID-19, así como la necesidad de inversión en infraestructuras para prevenir los efectos del cambio climático:  </w:t>
      </w:r>
    </w:p>
    <w:p w14:paraId="59F2A712" w14:textId="77777777" w:rsidR="00E3542D" w:rsidRPr="003A70AB" w:rsidRDefault="00E3542D" w:rsidP="00E3542D">
      <w:pPr>
        <w:jc w:val="both"/>
        <w:rPr>
          <w:sz w:val="22"/>
          <w:szCs w:val="22"/>
          <w:lang w:val="es-ES_tradnl"/>
        </w:rPr>
      </w:pPr>
    </w:p>
    <w:p w14:paraId="4D003162" w14:textId="5917409E" w:rsidR="00E3542D" w:rsidRPr="00622EB0" w:rsidRDefault="00F76F0D" w:rsidP="00F76F0D">
      <w:pPr>
        <w:pStyle w:val="Prrafodelista"/>
        <w:spacing w:line="259" w:lineRule="auto"/>
        <w:ind w:left="0" w:firstLine="1440"/>
        <w:jc w:val="both"/>
        <w:rPr>
          <w:b/>
          <w:sz w:val="22"/>
          <w:szCs w:val="22"/>
          <w:lang w:val="es-ES_tradnl"/>
        </w:rPr>
      </w:pPr>
      <w:r w:rsidRPr="00622EB0">
        <w:rPr>
          <w:b/>
          <w:sz w:val="22"/>
          <w:szCs w:val="22"/>
          <w:lang w:val="es-ES_tradnl"/>
        </w:rPr>
        <w:t>2.2.1.</w:t>
      </w:r>
      <w:r w:rsidRPr="00622EB0">
        <w:rPr>
          <w:b/>
          <w:sz w:val="22"/>
          <w:szCs w:val="22"/>
          <w:lang w:val="es-ES_tradnl"/>
        </w:rPr>
        <w:tab/>
      </w:r>
      <w:r w:rsidR="00E3542D" w:rsidRPr="00622EB0">
        <w:rPr>
          <w:b/>
          <w:sz w:val="22"/>
          <w:szCs w:val="22"/>
          <w:lang w:val="es-ES_tradnl"/>
        </w:rPr>
        <w:t>¿</w:t>
      </w:r>
      <w:r w:rsidR="00476C56" w:rsidRPr="00622EB0">
        <w:rPr>
          <w:b/>
          <w:sz w:val="22"/>
          <w:szCs w:val="22"/>
          <w:lang w:val="es-ES_tradnl"/>
        </w:rPr>
        <w:t>Se han aplicado</w:t>
      </w:r>
      <w:r w:rsidR="00E238FB" w:rsidRPr="00622EB0">
        <w:rPr>
          <w:b/>
          <w:sz w:val="22"/>
          <w:szCs w:val="22"/>
          <w:lang w:val="es-ES_tradnl"/>
        </w:rPr>
        <w:t>, o se prevén,</w:t>
      </w:r>
      <w:r w:rsidR="00E3542D" w:rsidRPr="00622EB0">
        <w:rPr>
          <w:b/>
          <w:sz w:val="22"/>
          <w:szCs w:val="22"/>
          <w:lang w:val="es-ES_tradnl"/>
        </w:rPr>
        <w:t xml:space="preserve"> </w:t>
      </w:r>
      <w:r w:rsidR="00476C56" w:rsidRPr="00622EB0">
        <w:rPr>
          <w:b/>
          <w:sz w:val="22"/>
          <w:szCs w:val="22"/>
          <w:lang w:val="es-ES_tradnl"/>
        </w:rPr>
        <w:t>fondos</w:t>
      </w:r>
      <w:r w:rsidR="00E3542D" w:rsidRPr="00622EB0">
        <w:rPr>
          <w:b/>
          <w:sz w:val="22"/>
          <w:szCs w:val="22"/>
          <w:lang w:val="es-ES_tradnl"/>
        </w:rPr>
        <w:t xml:space="preserve"> verdes o subvenciones para el cambio climático</w:t>
      </w:r>
      <w:r w:rsidR="00476C56" w:rsidRPr="00622EB0">
        <w:rPr>
          <w:b/>
          <w:sz w:val="22"/>
          <w:szCs w:val="22"/>
          <w:lang w:val="es-ES_tradnl"/>
        </w:rPr>
        <w:t xml:space="preserve"> y para </w:t>
      </w:r>
      <w:r w:rsidR="00E3542D" w:rsidRPr="00622EB0">
        <w:rPr>
          <w:b/>
          <w:sz w:val="22"/>
          <w:szCs w:val="22"/>
          <w:lang w:val="es-ES_tradnl"/>
        </w:rPr>
        <w:t xml:space="preserve">la adaptación al medio ambiente </w:t>
      </w:r>
      <w:r w:rsidR="00476C56" w:rsidRPr="00622EB0">
        <w:rPr>
          <w:b/>
          <w:sz w:val="22"/>
          <w:szCs w:val="22"/>
          <w:lang w:val="es-ES_tradnl"/>
        </w:rPr>
        <w:t xml:space="preserve">al </w:t>
      </w:r>
      <w:r w:rsidR="00E3542D" w:rsidRPr="00622EB0">
        <w:rPr>
          <w:b/>
          <w:sz w:val="22"/>
          <w:szCs w:val="22"/>
          <w:lang w:val="es-ES_tradnl"/>
        </w:rPr>
        <w:t>sector del agua, el saneamiento y la higiene (WASH)?</w:t>
      </w:r>
      <w:r w:rsidR="00E238FB" w:rsidRPr="00622EB0">
        <w:rPr>
          <w:b/>
          <w:sz w:val="22"/>
          <w:szCs w:val="22"/>
          <w:lang w:val="es-ES_tradnl"/>
        </w:rPr>
        <w:t xml:space="preserve"> De ser así</w:t>
      </w:r>
      <w:r w:rsidR="00E3542D" w:rsidRPr="00622EB0">
        <w:rPr>
          <w:b/>
          <w:sz w:val="22"/>
          <w:szCs w:val="22"/>
          <w:lang w:val="es-ES_tradnl"/>
        </w:rPr>
        <w:t xml:space="preserve"> </w:t>
      </w:r>
      <w:r w:rsidR="00E238FB" w:rsidRPr="00622EB0">
        <w:rPr>
          <w:b/>
          <w:sz w:val="22"/>
          <w:szCs w:val="22"/>
          <w:lang w:val="es-ES_tradnl"/>
        </w:rPr>
        <w:t xml:space="preserve">¿Ha animado esto a los actores privados a entrar en el sector WASH? </w:t>
      </w:r>
      <w:r w:rsidR="00E3542D" w:rsidRPr="00622EB0">
        <w:rPr>
          <w:b/>
          <w:sz w:val="22"/>
          <w:szCs w:val="22"/>
          <w:lang w:val="es-ES_tradnl"/>
        </w:rPr>
        <w:t xml:space="preserve">Si es así, ¿de qué manera? </w:t>
      </w:r>
    </w:p>
    <w:p w14:paraId="1B736042" w14:textId="77777777" w:rsidR="00E3542D" w:rsidRPr="003A70AB" w:rsidRDefault="00E3542D" w:rsidP="00E3542D">
      <w:pPr>
        <w:jc w:val="both"/>
        <w:rPr>
          <w:sz w:val="22"/>
          <w:szCs w:val="22"/>
          <w:lang w:val="es-ES_tradnl"/>
        </w:rPr>
      </w:pPr>
    </w:p>
    <w:p w14:paraId="34408DC8" w14:textId="019428AC" w:rsidR="00E3542D" w:rsidRPr="003A70AB" w:rsidRDefault="00F76F0D" w:rsidP="00F76F0D">
      <w:pPr>
        <w:pStyle w:val="Prrafodelista"/>
        <w:spacing w:line="259" w:lineRule="auto"/>
        <w:ind w:left="0" w:firstLine="1440"/>
        <w:jc w:val="both"/>
        <w:rPr>
          <w:sz w:val="22"/>
          <w:szCs w:val="22"/>
          <w:lang w:val="es-ES_tradnl"/>
        </w:rPr>
      </w:pPr>
      <w:r w:rsidRPr="003A70AB">
        <w:rPr>
          <w:sz w:val="22"/>
          <w:szCs w:val="22"/>
          <w:lang w:val="es-ES_tradnl"/>
        </w:rPr>
        <w:t>2.2.2.</w:t>
      </w:r>
      <w:r w:rsidRPr="003A70AB">
        <w:rPr>
          <w:sz w:val="22"/>
          <w:szCs w:val="22"/>
          <w:lang w:val="es-ES_tradnl"/>
        </w:rPr>
        <w:tab/>
      </w:r>
      <w:r w:rsidR="00E3542D" w:rsidRPr="003A70AB">
        <w:rPr>
          <w:sz w:val="22"/>
          <w:szCs w:val="22"/>
          <w:lang w:val="es-ES_tradnl"/>
        </w:rPr>
        <w:t>¿</w:t>
      </w:r>
      <w:r w:rsidR="00476C56" w:rsidRPr="003A70AB">
        <w:rPr>
          <w:sz w:val="22"/>
          <w:szCs w:val="22"/>
          <w:lang w:val="es-ES_tradnl"/>
        </w:rPr>
        <w:t>Ha habido una reacción en la financiación pública de estos servicios (WASH) ante el reto que supone la pandemia</w:t>
      </w:r>
      <w:r w:rsidR="00E3542D" w:rsidRPr="003A70AB">
        <w:rPr>
          <w:sz w:val="22"/>
          <w:szCs w:val="22"/>
          <w:lang w:val="es-ES_tradnl"/>
        </w:rPr>
        <w:t xml:space="preserve"> de </w:t>
      </w:r>
      <w:r w:rsidR="00476C56" w:rsidRPr="003A70AB">
        <w:rPr>
          <w:sz w:val="22"/>
          <w:szCs w:val="22"/>
          <w:lang w:val="es-ES_tradnl"/>
        </w:rPr>
        <w:t xml:space="preserve">la </w:t>
      </w:r>
      <w:r w:rsidR="00E3542D" w:rsidRPr="003A70AB">
        <w:rPr>
          <w:sz w:val="22"/>
          <w:szCs w:val="22"/>
          <w:lang w:val="es-ES_tradnl"/>
        </w:rPr>
        <w:t>COVID-19</w:t>
      </w:r>
      <w:r w:rsidR="00476C56" w:rsidRPr="003A70AB">
        <w:rPr>
          <w:sz w:val="22"/>
          <w:szCs w:val="22"/>
          <w:lang w:val="es-ES_tradnl"/>
        </w:rPr>
        <w:t>? ¿Ha habido incremento de la financiación privada ante la COVID19?</w:t>
      </w:r>
      <w:r w:rsidR="00E238FB" w:rsidRPr="003A70AB">
        <w:rPr>
          <w:sz w:val="22"/>
          <w:szCs w:val="22"/>
          <w:lang w:val="es-ES_tradnl"/>
        </w:rPr>
        <w:t xml:space="preserve"> </w:t>
      </w:r>
      <w:r w:rsidR="00E3542D" w:rsidRPr="003A70AB">
        <w:rPr>
          <w:sz w:val="22"/>
          <w:szCs w:val="22"/>
          <w:lang w:val="es-ES_tradnl"/>
        </w:rPr>
        <w:t>¿Cuál ha sido el impacto en las comunidades en situación de vulnerabilidad</w:t>
      </w:r>
      <w:r w:rsidR="00476C56" w:rsidRPr="003A70AB">
        <w:rPr>
          <w:sz w:val="22"/>
          <w:szCs w:val="22"/>
          <w:lang w:val="es-ES_tradnl"/>
        </w:rPr>
        <w:t xml:space="preserve"> de esos aportes de financiación pública o privada</w:t>
      </w:r>
      <w:r w:rsidR="00E3542D" w:rsidRPr="003A70AB">
        <w:rPr>
          <w:sz w:val="22"/>
          <w:szCs w:val="22"/>
          <w:lang w:val="es-ES_tradnl"/>
        </w:rPr>
        <w:t xml:space="preserve">?  </w:t>
      </w:r>
    </w:p>
    <w:p w14:paraId="2B8C0846" w14:textId="77777777" w:rsidR="00E3542D" w:rsidRPr="003A70AB" w:rsidRDefault="00E3542D" w:rsidP="00E3542D">
      <w:pPr>
        <w:jc w:val="both"/>
        <w:rPr>
          <w:sz w:val="22"/>
          <w:szCs w:val="22"/>
          <w:lang w:val="es-ES_tradnl"/>
        </w:rPr>
      </w:pPr>
    </w:p>
    <w:p w14:paraId="36263E5F" w14:textId="77777777" w:rsidR="00E3542D" w:rsidRPr="003A70AB" w:rsidRDefault="00E3542D" w:rsidP="00E3542D">
      <w:pPr>
        <w:jc w:val="both"/>
        <w:rPr>
          <w:sz w:val="22"/>
          <w:szCs w:val="22"/>
          <w:lang w:val="es-ES_tradnl"/>
        </w:rPr>
      </w:pPr>
    </w:p>
    <w:p w14:paraId="74338D4A" w14:textId="77777777" w:rsidR="00E3542D" w:rsidRPr="003A70AB" w:rsidRDefault="00E3542D" w:rsidP="00E3542D">
      <w:pPr>
        <w:jc w:val="both"/>
        <w:rPr>
          <w:b/>
          <w:sz w:val="22"/>
          <w:szCs w:val="22"/>
          <w:lang w:val="es-ES_tradnl"/>
        </w:rPr>
      </w:pPr>
      <w:r w:rsidRPr="003A70AB">
        <w:rPr>
          <w:b/>
          <w:sz w:val="22"/>
          <w:szCs w:val="22"/>
          <w:lang w:val="es-ES_tradnl"/>
        </w:rPr>
        <w:lastRenderedPageBreak/>
        <w:t>Sobre los mecanismos basados en el mercado como respuesta a la escasez de agua</w:t>
      </w:r>
    </w:p>
    <w:p w14:paraId="224A12FB" w14:textId="77777777" w:rsidR="00F76F0D" w:rsidRPr="003A70AB" w:rsidRDefault="00F76F0D" w:rsidP="00E3542D">
      <w:pPr>
        <w:jc w:val="both"/>
        <w:rPr>
          <w:sz w:val="22"/>
          <w:szCs w:val="22"/>
          <w:lang w:val="es-ES_tradnl"/>
        </w:rPr>
      </w:pPr>
    </w:p>
    <w:p w14:paraId="78C0345C" w14:textId="6D13E054" w:rsidR="00E3542D" w:rsidRPr="003A70AB" w:rsidRDefault="00F76F0D" w:rsidP="00F76F0D">
      <w:pPr>
        <w:pStyle w:val="Prrafodelista"/>
        <w:spacing w:line="259" w:lineRule="auto"/>
        <w:ind w:left="0"/>
        <w:jc w:val="both"/>
        <w:rPr>
          <w:sz w:val="22"/>
          <w:szCs w:val="22"/>
          <w:lang w:val="es-ES_tradnl"/>
        </w:rPr>
      </w:pPr>
      <w:r w:rsidRPr="003A70AB">
        <w:rPr>
          <w:sz w:val="22"/>
          <w:szCs w:val="22"/>
          <w:lang w:val="es-ES_tradnl"/>
        </w:rPr>
        <w:t>3.</w:t>
      </w:r>
      <w:r w:rsidRPr="003A70AB">
        <w:rPr>
          <w:sz w:val="22"/>
          <w:szCs w:val="22"/>
          <w:lang w:val="es-ES_tradnl"/>
        </w:rPr>
        <w:tab/>
      </w:r>
      <w:r w:rsidR="00E3542D" w:rsidRPr="003A70AB">
        <w:rPr>
          <w:sz w:val="22"/>
          <w:szCs w:val="22"/>
          <w:lang w:val="es-ES_tradnl"/>
        </w:rPr>
        <w:t xml:space="preserve">Existen varias opciones basadas en el mercado para gestionar la escasez de agua y su distribución entre los usuarios involucrados. Aunque hay diferentes modelos, lo que es común a todos es la necesidad de separar los derechos al agua de los derechos a la tierra, de forma que el agua como tal, o los derechos al agua, se </w:t>
      </w:r>
      <w:r w:rsidR="00476C56" w:rsidRPr="003A70AB">
        <w:rPr>
          <w:sz w:val="22"/>
          <w:szCs w:val="22"/>
          <w:lang w:val="es-ES_tradnl"/>
        </w:rPr>
        <w:t>pasan a</w:t>
      </w:r>
      <w:r w:rsidR="00E3542D" w:rsidRPr="003A70AB">
        <w:rPr>
          <w:sz w:val="22"/>
          <w:szCs w:val="22"/>
          <w:lang w:val="es-ES_tradnl"/>
        </w:rPr>
        <w:t xml:space="preserve"> administrar como un </w:t>
      </w:r>
      <w:r w:rsidR="00476C56" w:rsidRPr="003A70AB">
        <w:rPr>
          <w:sz w:val="22"/>
          <w:szCs w:val="22"/>
          <w:lang w:val="es-ES_tradnl"/>
        </w:rPr>
        <w:t>bien</w:t>
      </w:r>
      <w:r w:rsidR="00E3542D" w:rsidRPr="003A70AB">
        <w:rPr>
          <w:sz w:val="22"/>
          <w:szCs w:val="22"/>
          <w:lang w:val="es-ES_tradnl"/>
        </w:rPr>
        <w:t xml:space="preserve"> de consumo. Existen modelos, como el de los Bancos de Agua (</w:t>
      </w:r>
      <w:proofErr w:type="spellStart"/>
      <w:r w:rsidR="00E3542D" w:rsidRPr="003A70AB">
        <w:rPr>
          <w:sz w:val="22"/>
          <w:szCs w:val="22"/>
          <w:lang w:val="es-ES_tradnl"/>
        </w:rPr>
        <w:t>Water</w:t>
      </w:r>
      <w:proofErr w:type="spellEnd"/>
      <w:r w:rsidR="00E3542D" w:rsidRPr="003A70AB">
        <w:rPr>
          <w:sz w:val="22"/>
          <w:szCs w:val="22"/>
          <w:lang w:val="es-ES_tradnl"/>
        </w:rPr>
        <w:t xml:space="preserve"> Banks), que organizan transacciones bajo el control público y con fuertes regulaciones. También existen opciones de mercado de derechos entre los beneficiarios directos de los derechos al agua y los usuarios del agua. Pero estos mercados de agua también pueden estar abiertos a los especuladores, es decir, aquellos actores que no van a hacer uso de los derechos</w:t>
      </w:r>
      <w:r w:rsidR="00476C56" w:rsidRPr="003A70AB">
        <w:rPr>
          <w:sz w:val="22"/>
          <w:szCs w:val="22"/>
          <w:lang w:val="es-ES_tradnl"/>
        </w:rPr>
        <w:t xml:space="preserve"> de agua</w:t>
      </w:r>
      <w:r w:rsidR="00E3542D" w:rsidRPr="003A70AB">
        <w:rPr>
          <w:sz w:val="22"/>
          <w:szCs w:val="22"/>
          <w:lang w:val="es-ES_tradnl"/>
        </w:rPr>
        <w:t xml:space="preserve"> en cuestión</w:t>
      </w:r>
      <w:r w:rsidR="001D4AD3" w:rsidRPr="003A70AB">
        <w:rPr>
          <w:sz w:val="22"/>
          <w:szCs w:val="22"/>
          <w:lang w:val="es-ES_tradnl"/>
        </w:rPr>
        <w:t>, sino</w:t>
      </w:r>
      <w:r w:rsidR="00E3542D" w:rsidRPr="003A70AB">
        <w:rPr>
          <w:sz w:val="22"/>
          <w:szCs w:val="22"/>
          <w:lang w:val="es-ES_tradnl"/>
        </w:rPr>
        <w:t xml:space="preserve"> que simplemente promueven juegos especulativos (con altas expectativas de beneficios a </w:t>
      </w:r>
      <w:r w:rsidR="001D4AD3" w:rsidRPr="003A70AB">
        <w:rPr>
          <w:sz w:val="22"/>
          <w:szCs w:val="22"/>
          <w:lang w:val="es-ES_tradnl"/>
        </w:rPr>
        <w:t>corto</w:t>
      </w:r>
      <w:r w:rsidR="00E3542D" w:rsidRPr="003A70AB">
        <w:rPr>
          <w:sz w:val="22"/>
          <w:szCs w:val="22"/>
          <w:lang w:val="es-ES_tradnl"/>
        </w:rPr>
        <w:t xml:space="preserve"> plazo), </w:t>
      </w:r>
      <w:r w:rsidR="001D4AD3" w:rsidRPr="003A70AB">
        <w:rPr>
          <w:sz w:val="22"/>
          <w:szCs w:val="22"/>
          <w:lang w:val="es-ES_tradnl"/>
        </w:rPr>
        <w:t>actuando como intermediarios entre quienes</w:t>
      </w:r>
      <w:r w:rsidR="00E3542D" w:rsidRPr="003A70AB">
        <w:rPr>
          <w:sz w:val="22"/>
          <w:szCs w:val="22"/>
          <w:lang w:val="es-ES_tradnl"/>
        </w:rPr>
        <w:t xml:space="preserve"> tienen derecho</w:t>
      </w:r>
      <w:r w:rsidR="001D4AD3" w:rsidRPr="003A70AB">
        <w:rPr>
          <w:sz w:val="22"/>
          <w:szCs w:val="22"/>
          <w:lang w:val="es-ES_tradnl"/>
        </w:rPr>
        <w:t xml:space="preserve"> de</w:t>
      </w:r>
      <w:r w:rsidR="00E3542D" w:rsidRPr="003A70AB">
        <w:rPr>
          <w:sz w:val="22"/>
          <w:szCs w:val="22"/>
          <w:lang w:val="es-ES_tradnl"/>
        </w:rPr>
        <w:t xml:space="preserve"> agua y aquellos que finalmente pueden comprar esos derechos. Aunque los mercados </w:t>
      </w:r>
      <w:r w:rsidR="001D4AD3" w:rsidRPr="003A70AB">
        <w:rPr>
          <w:sz w:val="22"/>
          <w:szCs w:val="22"/>
          <w:lang w:val="es-ES_tradnl"/>
        </w:rPr>
        <w:t>de</w:t>
      </w:r>
      <w:r w:rsidR="00E3542D" w:rsidRPr="003A70AB">
        <w:rPr>
          <w:sz w:val="22"/>
          <w:szCs w:val="22"/>
          <w:lang w:val="es-ES_tradnl"/>
        </w:rPr>
        <w:t xml:space="preserve"> agua están localizados</w:t>
      </w:r>
      <w:r w:rsidR="001D4AD3" w:rsidRPr="003A70AB">
        <w:rPr>
          <w:sz w:val="22"/>
          <w:szCs w:val="22"/>
          <w:lang w:val="es-ES_tradnl"/>
        </w:rPr>
        <w:t xml:space="preserve"> en el </w:t>
      </w:r>
      <w:r w:rsidR="00187B3E" w:rsidRPr="003A70AB">
        <w:rPr>
          <w:sz w:val="22"/>
          <w:szCs w:val="22"/>
          <w:lang w:val="es-ES_tradnl"/>
        </w:rPr>
        <w:t>marco</w:t>
      </w:r>
      <w:r w:rsidR="001D4AD3" w:rsidRPr="003A70AB">
        <w:rPr>
          <w:sz w:val="22"/>
          <w:szCs w:val="22"/>
          <w:lang w:val="es-ES_tradnl"/>
        </w:rPr>
        <w:t xml:space="preserve"> de una cuenca hidrográfica o en cuencas interconectadas por trasvases</w:t>
      </w:r>
      <w:r w:rsidR="00E3542D" w:rsidRPr="003A70AB">
        <w:rPr>
          <w:sz w:val="22"/>
          <w:szCs w:val="22"/>
          <w:lang w:val="es-ES_tradnl"/>
        </w:rPr>
        <w:t xml:space="preserve">, con la entrada de nuevos actores </w:t>
      </w:r>
      <w:r w:rsidR="006553CB" w:rsidRPr="003A70AB">
        <w:rPr>
          <w:sz w:val="22"/>
          <w:szCs w:val="22"/>
          <w:lang w:val="es-ES_tradnl"/>
        </w:rPr>
        <w:t>financieros</w:t>
      </w:r>
      <w:r w:rsidR="00E3542D" w:rsidRPr="003A70AB">
        <w:rPr>
          <w:sz w:val="22"/>
          <w:szCs w:val="22"/>
          <w:lang w:val="es-ES_tradnl"/>
        </w:rPr>
        <w:t>, los derechos del agua pueden integrarse dentro de los mercados financieros globales,</w:t>
      </w:r>
      <w:r w:rsidR="001D4AD3" w:rsidRPr="003A70AB">
        <w:rPr>
          <w:sz w:val="22"/>
          <w:szCs w:val="22"/>
          <w:lang w:val="es-ES_tradnl"/>
        </w:rPr>
        <w:t xml:space="preserve"> a través de los derivados financieros,</w:t>
      </w:r>
      <w:r w:rsidR="00E3542D" w:rsidRPr="003A70AB">
        <w:rPr>
          <w:sz w:val="22"/>
          <w:szCs w:val="22"/>
          <w:lang w:val="es-ES_tradnl"/>
        </w:rPr>
        <w:t xml:space="preserve"> donde el agua recibirá el tratamiento </w:t>
      </w:r>
      <w:r w:rsidR="001D4AD3" w:rsidRPr="003A70AB">
        <w:rPr>
          <w:sz w:val="22"/>
          <w:szCs w:val="22"/>
          <w:lang w:val="es-ES_tradnl"/>
        </w:rPr>
        <w:t>de una mercancía más</w:t>
      </w:r>
      <w:r w:rsidR="00E3542D" w:rsidRPr="003A70AB">
        <w:rPr>
          <w:sz w:val="22"/>
          <w:szCs w:val="22"/>
          <w:lang w:val="es-ES_tradnl"/>
        </w:rPr>
        <w:t xml:space="preserve">. </w:t>
      </w:r>
    </w:p>
    <w:p w14:paraId="00A59D98" w14:textId="77777777" w:rsidR="00E3542D" w:rsidRPr="003A70AB" w:rsidRDefault="00E3542D" w:rsidP="00E3542D">
      <w:pPr>
        <w:jc w:val="both"/>
        <w:rPr>
          <w:sz w:val="22"/>
          <w:szCs w:val="22"/>
          <w:lang w:val="es-ES_tradnl"/>
        </w:rPr>
      </w:pPr>
    </w:p>
    <w:p w14:paraId="6C9B808C" w14:textId="77777777" w:rsidR="00E3542D" w:rsidRPr="003A70AB" w:rsidRDefault="00E3542D" w:rsidP="00E3542D">
      <w:pPr>
        <w:jc w:val="both"/>
        <w:rPr>
          <w:sz w:val="22"/>
          <w:szCs w:val="22"/>
          <w:lang w:val="es-ES_tradnl"/>
        </w:rPr>
      </w:pPr>
      <w:r w:rsidRPr="003A70AB">
        <w:rPr>
          <w:sz w:val="22"/>
          <w:szCs w:val="22"/>
          <w:lang w:val="es-ES_tradnl"/>
        </w:rPr>
        <w:t xml:space="preserve">De acuerdo a sus observaciones: </w:t>
      </w:r>
    </w:p>
    <w:p w14:paraId="249F5AC5" w14:textId="5A61FFDD" w:rsidR="00E3542D" w:rsidRPr="003A70AB" w:rsidRDefault="00E3542D" w:rsidP="00E3542D">
      <w:pPr>
        <w:jc w:val="both"/>
        <w:rPr>
          <w:sz w:val="22"/>
          <w:szCs w:val="22"/>
          <w:lang w:val="es-ES_tradnl"/>
        </w:rPr>
      </w:pPr>
    </w:p>
    <w:p w14:paraId="106A09C4" w14:textId="11834CBB"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3.1.</w:t>
      </w:r>
      <w:r w:rsidR="00F76F0D" w:rsidRPr="003A70AB">
        <w:rPr>
          <w:sz w:val="22"/>
          <w:szCs w:val="22"/>
          <w:lang w:val="es-ES_tradnl"/>
        </w:rPr>
        <w:tab/>
      </w:r>
      <w:r w:rsidRPr="003A70AB">
        <w:rPr>
          <w:sz w:val="22"/>
          <w:szCs w:val="22"/>
          <w:lang w:val="es-ES_tradnl"/>
        </w:rPr>
        <w:t xml:space="preserve">¿Cómo están diseñados </w:t>
      </w:r>
      <w:r w:rsidR="001D4AD3" w:rsidRPr="003A70AB">
        <w:rPr>
          <w:sz w:val="22"/>
          <w:szCs w:val="22"/>
          <w:lang w:val="es-ES_tradnl"/>
        </w:rPr>
        <w:t xml:space="preserve">los mercados de agua que conoce </w:t>
      </w:r>
      <w:r w:rsidRPr="003A70AB">
        <w:rPr>
          <w:sz w:val="22"/>
          <w:szCs w:val="22"/>
          <w:lang w:val="es-ES_tradnl"/>
        </w:rPr>
        <w:t xml:space="preserve">y cuál es su propósito? Por ejemplo, ¿gestionar la escasez de agua, la </w:t>
      </w:r>
      <w:r w:rsidR="00FE5505" w:rsidRPr="003A70AB">
        <w:rPr>
          <w:sz w:val="22"/>
          <w:szCs w:val="22"/>
          <w:lang w:val="es-ES_tradnl"/>
        </w:rPr>
        <w:t>sobreexplotación</w:t>
      </w:r>
      <w:r w:rsidRPr="003A70AB">
        <w:rPr>
          <w:sz w:val="22"/>
          <w:szCs w:val="22"/>
          <w:lang w:val="es-ES_tradnl"/>
        </w:rPr>
        <w:t xml:space="preserve"> o</w:t>
      </w:r>
      <w:r w:rsidR="0083373A" w:rsidRPr="003A70AB">
        <w:rPr>
          <w:sz w:val="22"/>
          <w:szCs w:val="22"/>
          <w:lang w:val="es-ES_tradnl"/>
        </w:rPr>
        <w:t xml:space="preserve"> </w:t>
      </w:r>
      <w:r w:rsidR="00FE5505" w:rsidRPr="003A70AB">
        <w:rPr>
          <w:sz w:val="22"/>
          <w:szCs w:val="22"/>
          <w:lang w:val="es-ES_tradnl"/>
        </w:rPr>
        <w:t xml:space="preserve">los </w:t>
      </w:r>
      <w:proofErr w:type="spellStart"/>
      <w:r w:rsidR="00FE5505" w:rsidRPr="003A70AB">
        <w:rPr>
          <w:sz w:val="22"/>
          <w:szCs w:val="22"/>
          <w:lang w:val="es-ES_tradnl"/>
        </w:rPr>
        <w:t>impatos</w:t>
      </w:r>
      <w:proofErr w:type="spellEnd"/>
      <w:r w:rsidR="00FE5505" w:rsidRPr="003A70AB">
        <w:rPr>
          <w:sz w:val="22"/>
          <w:szCs w:val="22"/>
          <w:lang w:val="es-ES_tradnl"/>
        </w:rPr>
        <w:t xml:space="preserve"> d</w:t>
      </w:r>
      <w:r w:rsidR="0083373A" w:rsidRPr="003A70AB">
        <w:rPr>
          <w:sz w:val="22"/>
          <w:szCs w:val="22"/>
          <w:lang w:val="es-ES_tradnl"/>
        </w:rPr>
        <w:t>el cambio climático,</w:t>
      </w:r>
      <w:r w:rsidRPr="003A70AB">
        <w:rPr>
          <w:sz w:val="22"/>
          <w:szCs w:val="22"/>
          <w:lang w:val="es-ES_tradnl"/>
        </w:rPr>
        <w:t xml:space="preserve"> </w:t>
      </w:r>
      <w:r w:rsidR="006F7A46" w:rsidRPr="003A70AB">
        <w:rPr>
          <w:sz w:val="22"/>
          <w:szCs w:val="22"/>
          <w:lang w:val="es-ES_tradnl"/>
        </w:rPr>
        <w:t>facilita</w:t>
      </w:r>
      <w:r w:rsidR="0083373A" w:rsidRPr="003A70AB">
        <w:rPr>
          <w:sz w:val="22"/>
          <w:szCs w:val="22"/>
          <w:lang w:val="es-ES_tradnl"/>
        </w:rPr>
        <w:t>ndo</w:t>
      </w:r>
      <w:r w:rsidRPr="003A70AB">
        <w:rPr>
          <w:sz w:val="22"/>
          <w:szCs w:val="22"/>
          <w:lang w:val="es-ES_tradnl"/>
        </w:rPr>
        <w:t xml:space="preserve"> </w:t>
      </w:r>
      <w:r w:rsidR="006F7A46" w:rsidRPr="003A70AB">
        <w:rPr>
          <w:sz w:val="22"/>
          <w:szCs w:val="22"/>
          <w:lang w:val="es-ES_tradnl"/>
        </w:rPr>
        <w:t>transacciones</w:t>
      </w:r>
      <w:r w:rsidRPr="003A70AB">
        <w:rPr>
          <w:sz w:val="22"/>
          <w:szCs w:val="22"/>
          <w:lang w:val="es-ES_tradnl"/>
        </w:rPr>
        <w:t xml:space="preserve"> entre </w:t>
      </w:r>
      <w:r w:rsidR="001D4AD3" w:rsidRPr="003A70AB">
        <w:rPr>
          <w:sz w:val="22"/>
          <w:szCs w:val="22"/>
          <w:lang w:val="es-ES_tradnl"/>
        </w:rPr>
        <w:t>quienes tienen</w:t>
      </w:r>
      <w:r w:rsidRPr="003A70AB">
        <w:rPr>
          <w:sz w:val="22"/>
          <w:szCs w:val="22"/>
          <w:lang w:val="es-ES_tradnl"/>
        </w:rPr>
        <w:t xml:space="preserve"> derechos al agua y </w:t>
      </w:r>
      <w:r w:rsidR="001D4AD3" w:rsidRPr="003A70AB">
        <w:rPr>
          <w:sz w:val="22"/>
          <w:szCs w:val="22"/>
          <w:lang w:val="es-ES_tradnl"/>
        </w:rPr>
        <w:t>quienes aspiran a tenerlos</w:t>
      </w:r>
      <w:r w:rsidRPr="003A70AB">
        <w:rPr>
          <w:sz w:val="22"/>
          <w:szCs w:val="22"/>
          <w:lang w:val="es-ES_tradnl"/>
        </w:rPr>
        <w:t>? ¿</w:t>
      </w:r>
      <w:r w:rsidR="006F7A46" w:rsidRPr="003A70AB">
        <w:rPr>
          <w:sz w:val="22"/>
          <w:szCs w:val="22"/>
          <w:lang w:val="es-ES_tradnl"/>
        </w:rPr>
        <w:t>El agua que se almacena o se transfiere</w:t>
      </w:r>
      <w:r w:rsidRPr="003A70AB">
        <w:rPr>
          <w:sz w:val="22"/>
          <w:szCs w:val="22"/>
          <w:lang w:val="es-ES_tradnl"/>
        </w:rPr>
        <w:t xml:space="preserve"> </w:t>
      </w:r>
      <w:r w:rsidR="006F7A46" w:rsidRPr="003A70AB">
        <w:rPr>
          <w:sz w:val="22"/>
          <w:szCs w:val="22"/>
          <w:lang w:val="es-ES_tradnl"/>
        </w:rPr>
        <w:t>es</w:t>
      </w:r>
      <w:r w:rsidRPr="003A70AB">
        <w:rPr>
          <w:sz w:val="22"/>
          <w:szCs w:val="22"/>
          <w:lang w:val="es-ES_tradnl"/>
        </w:rPr>
        <w:t xml:space="preserve"> propiedad pública o privada? Y en caso de que sea privada, ¿qué se privatiza en realidad? Por ejemplo, ¿una cantidad </w:t>
      </w:r>
      <w:r w:rsidR="006F7A46" w:rsidRPr="003A70AB">
        <w:rPr>
          <w:sz w:val="22"/>
          <w:szCs w:val="22"/>
          <w:lang w:val="es-ES_tradnl"/>
        </w:rPr>
        <w:t>determinada</w:t>
      </w:r>
      <w:r w:rsidRPr="003A70AB">
        <w:rPr>
          <w:sz w:val="22"/>
          <w:szCs w:val="22"/>
          <w:lang w:val="es-ES_tradnl"/>
        </w:rPr>
        <w:t xml:space="preserve"> de agua, la licencia para extraer cierta cantidad de agua o la concesión?</w:t>
      </w:r>
    </w:p>
    <w:p w14:paraId="4F0561A5" w14:textId="77777777" w:rsidR="00E3542D" w:rsidRPr="003A70AB" w:rsidRDefault="00E3542D" w:rsidP="00E3542D">
      <w:pPr>
        <w:jc w:val="both"/>
        <w:rPr>
          <w:sz w:val="22"/>
          <w:szCs w:val="22"/>
          <w:lang w:val="es-ES_tradnl"/>
        </w:rPr>
      </w:pPr>
    </w:p>
    <w:p w14:paraId="1C7FCEAF" w14:textId="6C53034A"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3.2.</w:t>
      </w:r>
      <w:r w:rsidR="00F76F0D" w:rsidRPr="003A70AB">
        <w:rPr>
          <w:sz w:val="22"/>
          <w:szCs w:val="22"/>
          <w:lang w:val="es-ES_tradnl"/>
        </w:rPr>
        <w:tab/>
      </w:r>
      <w:r w:rsidRPr="003A70AB">
        <w:rPr>
          <w:sz w:val="22"/>
          <w:szCs w:val="22"/>
          <w:lang w:val="es-ES_tradnl"/>
        </w:rPr>
        <w:t xml:space="preserve">Los mercados de agua afectan a las comunidades </w:t>
      </w:r>
      <w:r w:rsidR="009312D7" w:rsidRPr="003A70AB">
        <w:rPr>
          <w:sz w:val="22"/>
          <w:szCs w:val="22"/>
          <w:lang w:val="es-ES_tradnl"/>
        </w:rPr>
        <w:t xml:space="preserve">en situación de vulnerabilidad </w:t>
      </w:r>
      <w:r w:rsidRPr="003A70AB">
        <w:rPr>
          <w:sz w:val="22"/>
          <w:szCs w:val="22"/>
          <w:lang w:val="es-ES_tradnl"/>
        </w:rPr>
        <w:t>de diferentes maneras, por ejemplo, en el caso de los pueblos indígenas puede que sus derechos no se tengan en cuenta. Los pequeños agricultores por otro lado, pueden quedar fuera del mercado debido al aumento de los precios. ¿Cuál ha sido el impacto de los mecanismos basados en el mercado</w:t>
      </w:r>
      <w:r w:rsidR="006F7A46" w:rsidRPr="003A70AB">
        <w:rPr>
          <w:sz w:val="22"/>
          <w:szCs w:val="22"/>
          <w:lang w:val="es-ES_tradnl"/>
        </w:rPr>
        <w:t xml:space="preserve"> sobre</w:t>
      </w:r>
      <w:r w:rsidRPr="003A70AB">
        <w:rPr>
          <w:sz w:val="22"/>
          <w:szCs w:val="22"/>
          <w:lang w:val="es-ES_tradnl"/>
        </w:rPr>
        <w:t xml:space="preserve"> las comunidades en situación de vulnerabilidad para acceder y costear los servicios de agua y saneamiento?</w:t>
      </w:r>
    </w:p>
    <w:p w14:paraId="6E28DDF2" w14:textId="77777777" w:rsidR="00E3542D" w:rsidRPr="003A70AB" w:rsidRDefault="00E3542D" w:rsidP="00E3542D">
      <w:pPr>
        <w:jc w:val="both"/>
        <w:rPr>
          <w:sz w:val="22"/>
          <w:szCs w:val="22"/>
          <w:lang w:val="es-ES_tradnl"/>
        </w:rPr>
      </w:pPr>
    </w:p>
    <w:p w14:paraId="30D78CF8" w14:textId="157D6D21"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3.3.</w:t>
      </w:r>
      <w:r w:rsidR="00F76F0D" w:rsidRPr="003A70AB">
        <w:rPr>
          <w:sz w:val="22"/>
          <w:szCs w:val="22"/>
          <w:lang w:val="es-ES_tradnl"/>
        </w:rPr>
        <w:tab/>
      </w:r>
      <w:r w:rsidRPr="003A70AB">
        <w:rPr>
          <w:sz w:val="22"/>
          <w:szCs w:val="22"/>
          <w:lang w:val="es-ES_tradnl"/>
        </w:rPr>
        <w:t xml:space="preserve">En algunos mercados de agua, </w:t>
      </w:r>
      <w:r w:rsidR="006F7A46" w:rsidRPr="003A70AB">
        <w:rPr>
          <w:sz w:val="22"/>
          <w:szCs w:val="22"/>
          <w:lang w:val="es-ES_tradnl"/>
        </w:rPr>
        <w:t>sólo participan</w:t>
      </w:r>
      <w:r w:rsidRPr="003A70AB">
        <w:rPr>
          <w:sz w:val="22"/>
          <w:szCs w:val="22"/>
          <w:lang w:val="es-ES_tradnl"/>
        </w:rPr>
        <w:t xml:space="preserve"> actores que compran</w:t>
      </w:r>
      <w:r w:rsidR="006F7A46" w:rsidRPr="003A70AB">
        <w:rPr>
          <w:sz w:val="22"/>
          <w:szCs w:val="22"/>
          <w:lang w:val="es-ES_tradnl"/>
        </w:rPr>
        <w:t xml:space="preserve"> </w:t>
      </w:r>
      <w:r w:rsidRPr="003A70AB">
        <w:rPr>
          <w:sz w:val="22"/>
          <w:szCs w:val="22"/>
          <w:lang w:val="es-ES_tradnl"/>
        </w:rPr>
        <w:t>el agua para su propio uso (por ejemplo, agricultura, minería, servicios urbanos del agua)</w:t>
      </w:r>
      <w:r w:rsidR="006F7A46" w:rsidRPr="003A70AB">
        <w:rPr>
          <w:sz w:val="22"/>
          <w:szCs w:val="22"/>
          <w:lang w:val="es-ES_tradnl"/>
        </w:rPr>
        <w:t>,</w:t>
      </w:r>
      <w:r w:rsidRPr="003A70AB">
        <w:rPr>
          <w:sz w:val="22"/>
          <w:szCs w:val="22"/>
          <w:lang w:val="es-ES_tradnl"/>
        </w:rPr>
        <w:t xml:space="preserve"> </w:t>
      </w:r>
      <w:r w:rsidR="006F7A46" w:rsidRPr="003A70AB">
        <w:rPr>
          <w:sz w:val="22"/>
          <w:szCs w:val="22"/>
          <w:lang w:val="es-ES_tradnl"/>
        </w:rPr>
        <w:t xml:space="preserve">pero hay </w:t>
      </w:r>
      <w:r w:rsidRPr="003A70AB">
        <w:rPr>
          <w:sz w:val="22"/>
          <w:szCs w:val="22"/>
          <w:lang w:val="es-ES_tradnl"/>
        </w:rPr>
        <w:t xml:space="preserve">mercados abiertos a especuladores. ¿Cuáles son los mayores actores en </w:t>
      </w:r>
      <w:r w:rsidR="006F7A46" w:rsidRPr="003A70AB">
        <w:rPr>
          <w:sz w:val="22"/>
          <w:szCs w:val="22"/>
          <w:lang w:val="es-ES_tradnl"/>
        </w:rPr>
        <w:t>los</w:t>
      </w:r>
      <w:r w:rsidRPr="003A70AB">
        <w:rPr>
          <w:sz w:val="22"/>
          <w:szCs w:val="22"/>
          <w:lang w:val="es-ES_tradnl"/>
        </w:rPr>
        <w:t xml:space="preserve"> mercado</w:t>
      </w:r>
      <w:r w:rsidR="006F7A46" w:rsidRPr="003A70AB">
        <w:rPr>
          <w:sz w:val="22"/>
          <w:szCs w:val="22"/>
          <w:lang w:val="es-ES_tradnl"/>
        </w:rPr>
        <w:t>s</w:t>
      </w:r>
      <w:r w:rsidRPr="003A70AB">
        <w:rPr>
          <w:sz w:val="22"/>
          <w:szCs w:val="22"/>
          <w:lang w:val="es-ES_tradnl"/>
        </w:rPr>
        <w:t xml:space="preserve"> de agua</w:t>
      </w:r>
      <w:r w:rsidR="006F7A46" w:rsidRPr="003A70AB">
        <w:rPr>
          <w:sz w:val="22"/>
          <w:szCs w:val="22"/>
          <w:lang w:val="es-ES_tradnl"/>
        </w:rPr>
        <w:t xml:space="preserve"> que conocen</w:t>
      </w:r>
      <w:r w:rsidRPr="003A70AB">
        <w:rPr>
          <w:sz w:val="22"/>
          <w:szCs w:val="22"/>
          <w:lang w:val="es-ES_tradnl"/>
        </w:rPr>
        <w:t xml:space="preserve">? Y, si los mercados están abiertos a los inversores </w:t>
      </w:r>
      <w:r w:rsidR="006F7A46" w:rsidRPr="003A70AB">
        <w:rPr>
          <w:sz w:val="22"/>
          <w:szCs w:val="22"/>
          <w:lang w:val="es-ES_tradnl"/>
        </w:rPr>
        <w:t>financieros</w:t>
      </w:r>
      <w:r w:rsidRPr="003A70AB">
        <w:rPr>
          <w:sz w:val="22"/>
          <w:szCs w:val="22"/>
          <w:lang w:val="es-ES_tradnl"/>
        </w:rPr>
        <w:t>, ¿qué tipo de empresas son? Por ejemplo, fondos de cobertura, inversores individuales, bancos</w:t>
      </w:r>
      <w:r w:rsidR="00745465" w:rsidRPr="003A70AB">
        <w:rPr>
          <w:sz w:val="22"/>
          <w:szCs w:val="22"/>
          <w:lang w:val="es-ES_tradnl"/>
        </w:rPr>
        <w:t xml:space="preserve"> nacionales o</w:t>
      </w:r>
      <w:r w:rsidRPr="003A70AB">
        <w:rPr>
          <w:sz w:val="22"/>
          <w:szCs w:val="22"/>
          <w:lang w:val="es-ES_tradnl"/>
        </w:rPr>
        <w:t xml:space="preserve"> </w:t>
      </w:r>
      <w:proofErr w:type="gramStart"/>
      <w:r w:rsidRPr="003A70AB">
        <w:rPr>
          <w:sz w:val="22"/>
          <w:szCs w:val="22"/>
          <w:lang w:val="es-ES_tradnl"/>
        </w:rPr>
        <w:t>internacionales</w:t>
      </w:r>
      <w:r w:rsidR="00745465" w:rsidRPr="003A70AB">
        <w:rPr>
          <w:sz w:val="22"/>
          <w:szCs w:val="22"/>
          <w:lang w:val="es-ES_tradnl"/>
        </w:rPr>
        <w:t xml:space="preserve"> …</w:t>
      </w:r>
      <w:proofErr w:type="gramEnd"/>
      <w:r w:rsidRPr="003A70AB">
        <w:rPr>
          <w:sz w:val="22"/>
          <w:szCs w:val="22"/>
          <w:lang w:val="es-ES_tradnl"/>
        </w:rPr>
        <w:t xml:space="preserve"> ¿</w:t>
      </w:r>
      <w:r w:rsidR="006F7A46" w:rsidRPr="003A70AB">
        <w:rPr>
          <w:sz w:val="22"/>
          <w:szCs w:val="22"/>
          <w:lang w:val="es-ES_tradnl"/>
        </w:rPr>
        <w:t>Influye el tipo de actores</w:t>
      </w:r>
      <w:r w:rsidRPr="003A70AB">
        <w:rPr>
          <w:sz w:val="22"/>
          <w:szCs w:val="22"/>
          <w:lang w:val="es-ES_tradnl"/>
        </w:rPr>
        <w:t xml:space="preserve"> </w:t>
      </w:r>
      <w:r w:rsidR="00FA3C93" w:rsidRPr="003A70AB">
        <w:rPr>
          <w:sz w:val="22"/>
          <w:szCs w:val="22"/>
          <w:lang w:val="es-ES_tradnl"/>
        </w:rPr>
        <w:t>sobre el diseño y comportamiento del</w:t>
      </w:r>
      <w:r w:rsidRPr="003A70AB">
        <w:rPr>
          <w:sz w:val="22"/>
          <w:szCs w:val="22"/>
          <w:lang w:val="es-ES_tradnl"/>
        </w:rPr>
        <w:t xml:space="preserve"> mercado del agua</w:t>
      </w:r>
      <w:r w:rsidR="00FA3C93" w:rsidRPr="003A70AB">
        <w:rPr>
          <w:sz w:val="22"/>
          <w:szCs w:val="22"/>
          <w:lang w:val="es-ES_tradnl"/>
        </w:rPr>
        <w:t xml:space="preserve">, así como sobre </w:t>
      </w:r>
      <w:r w:rsidRPr="003A70AB">
        <w:rPr>
          <w:sz w:val="22"/>
          <w:szCs w:val="22"/>
          <w:lang w:val="es-ES_tradnl"/>
        </w:rPr>
        <w:t>el precio y</w:t>
      </w:r>
      <w:r w:rsidR="00FA3C93" w:rsidRPr="003A70AB">
        <w:rPr>
          <w:sz w:val="22"/>
          <w:szCs w:val="22"/>
          <w:lang w:val="es-ES_tradnl"/>
        </w:rPr>
        <w:t xml:space="preserve"> accesibilidad</w:t>
      </w:r>
      <w:r w:rsidRPr="003A70AB">
        <w:rPr>
          <w:sz w:val="22"/>
          <w:szCs w:val="22"/>
          <w:lang w:val="es-ES_tradnl"/>
        </w:rPr>
        <w:t xml:space="preserve"> del agua?</w:t>
      </w:r>
    </w:p>
    <w:p w14:paraId="5847C9E7" w14:textId="77777777" w:rsidR="00E3542D" w:rsidRPr="003A70AB" w:rsidRDefault="00E3542D" w:rsidP="00E3542D">
      <w:pPr>
        <w:jc w:val="both"/>
        <w:rPr>
          <w:sz w:val="22"/>
          <w:szCs w:val="22"/>
          <w:lang w:val="es-ES_tradnl"/>
        </w:rPr>
      </w:pPr>
    </w:p>
    <w:p w14:paraId="55198B84" w14:textId="18DC34F9" w:rsidR="00E3542D" w:rsidRPr="00CA0D1D" w:rsidRDefault="00E3542D" w:rsidP="00F76F0D">
      <w:pPr>
        <w:pStyle w:val="Prrafodelista"/>
        <w:spacing w:line="259" w:lineRule="auto"/>
        <w:ind w:left="0" w:firstLine="720"/>
        <w:jc w:val="both"/>
        <w:rPr>
          <w:b/>
          <w:sz w:val="22"/>
          <w:szCs w:val="22"/>
          <w:lang w:val="es-ES_tradnl"/>
        </w:rPr>
      </w:pPr>
      <w:r w:rsidRPr="00CA0D1D">
        <w:rPr>
          <w:b/>
          <w:sz w:val="22"/>
          <w:szCs w:val="22"/>
          <w:lang w:val="es-ES_tradnl"/>
        </w:rPr>
        <w:t>3.4.</w:t>
      </w:r>
      <w:r w:rsidR="00F76F0D" w:rsidRPr="00CA0D1D">
        <w:rPr>
          <w:b/>
          <w:sz w:val="22"/>
          <w:szCs w:val="22"/>
          <w:lang w:val="es-ES_tradnl"/>
        </w:rPr>
        <w:tab/>
      </w:r>
      <w:r w:rsidRPr="00CA0D1D">
        <w:rPr>
          <w:b/>
          <w:sz w:val="22"/>
          <w:szCs w:val="22"/>
          <w:lang w:val="es-ES_tradnl"/>
        </w:rPr>
        <w:t xml:space="preserve">El índice Nasdaq Veles California </w:t>
      </w:r>
      <w:proofErr w:type="spellStart"/>
      <w:r w:rsidRPr="00CA0D1D">
        <w:rPr>
          <w:b/>
          <w:sz w:val="22"/>
          <w:szCs w:val="22"/>
          <w:lang w:val="es-ES_tradnl"/>
        </w:rPr>
        <w:t>Water</w:t>
      </w:r>
      <w:proofErr w:type="spellEnd"/>
      <w:r w:rsidRPr="00CA0D1D">
        <w:rPr>
          <w:b/>
          <w:sz w:val="22"/>
          <w:szCs w:val="22"/>
          <w:lang w:val="es-ES_tradnl"/>
        </w:rPr>
        <w:t xml:space="preserve"> es el primer ejemplo de mercado de futuros del agua, ¿cuál cree que será su impacto en la asequibilidad y disponibilidad del agua? ¿Cree que este modelo se extenderá más allá de California? Si es así, ¿de qué manera?</w:t>
      </w:r>
    </w:p>
    <w:p w14:paraId="500A36AC" w14:textId="77777777" w:rsidR="00E3542D" w:rsidRPr="003A70AB" w:rsidRDefault="00E3542D" w:rsidP="00E3542D">
      <w:pPr>
        <w:jc w:val="both"/>
        <w:rPr>
          <w:sz w:val="22"/>
          <w:szCs w:val="22"/>
          <w:lang w:val="es-ES_tradnl"/>
        </w:rPr>
      </w:pPr>
    </w:p>
    <w:p w14:paraId="32E037A8" w14:textId="627D55F4"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3.5.</w:t>
      </w:r>
      <w:r w:rsidR="00F76F0D" w:rsidRPr="003A70AB">
        <w:rPr>
          <w:sz w:val="22"/>
          <w:szCs w:val="22"/>
          <w:lang w:val="es-ES_tradnl"/>
        </w:rPr>
        <w:tab/>
      </w:r>
      <w:r w:rsidRPr="003A70AB">
        <w:rPr>
          <w:sz w:val="22"/>
          <w:szCs w:val="22"/>
          <w:lang w:val="es-ES_tradnl"/>
        </w:rPr>
        <w:t xml:space="preserve">¿Dispone de investigaciones, pruebas o experiencias </w:t>
      </w:r>
      <w:r w:rsidR="00FA3C93" w:rsidRPr="003A70AB">
        <w:rPr>
          <w:sz w:val="22"/>
          <w:szCs w:val="22"/>
          <w:lang w:val="es-ES_tradnl"/>
        </w:rPr>
        <w:t>prácticas</w:t>
      </w:r>
      <w:r w:rsidRPr="003A70AB">
        <w:rPr>
          <w:sz w:val="22"/>
          <w:szCs w:val="22"/>
          <w:lang w:val="es-ES_tradnl"/>
        </w:rPr>
        <w:t xml:space="preserve"> sobre el impacto de los mecanismos de mercado en las comunidades en situación de vulnerabilidad?</w:t>
      </w:r>
    </w:p>
    <w:p w14:paraId="1E5AF2C6" w14:textId="77777777" w:rsidR="00E3542D" w:rsidRPr="003A70AB" w:rsidRDefault="00E3542D" w:rsidP="00E3542D">
      <w:pPr>
        <w:jc w:val="both"/>
        <w:rPr>
          <w:sz w:val="22"/>
          <w:szCs w:val="22"/>
          <w:lang w:val="es-ES_tradnl"/>
        </w:rPr>
      </w:pPr>
    </w:p>
    <w:p w14:paraId="2220692D" w14:textId="1041256E" w:rsidR="00E3542D" w:rsidRPr="003A70AB" w:rsidRDefault="00E3542D" w:rsidP="00E3542D">
      <w:pPr>
        <w:jc w:val="both"/>
        <w:rPr>
          <w:b/>
          <w:sz w:val="22"/>
          <w:szCs w:val="22"/>
          <w:lang w:val="es-ES_tradnl"/>
        </w:rPr>
      </w:pPr>
      <w:r w:rsidRPr="003A70AB">
        <w:rPr>
          <w:b/>
          <w:sz w:val="22"/>
          <w:szCs w:val="22"/>
          <w:lang w:val="es-ES_tradnl"/>
        </w:rPr>
        <w:t>Sobre la mercantilización del agua por medio del agua embotellada.</w:t>
      </w:r>
    </w:p>
    <w:p w14:paraId="24E278DB" w14:textId="77777777" w:rsidR="00F76F0D" w:rsidRPr="003A70AB" w:rsidRDefault="00F76F0D" w:rsidP="00E3542D">
      <w:pPr>
        <w:jc w:val="both"/>
        <w:rPr>
          <w:sz w:val="22"/>
          <w:szCs w:val="22"/>
          <w:lang w:val="es-ES_tradnl"/>
        </w:rPr>
      </w:pPr>
    </w:p>
    <w:p w14:paraId="1C3B5DAE" w14:textId="16435A56" w:rsidR="00FA3C93" w:rsidRPr="003A70AB" w:rsidRDefault="00F76F0D" w:rsidP="00FA3C93">
      <w:pPr>
        <w:jc w:val="both"/>
        <w:rPr>
          <w:sz w:val="22"/>
          <w:szCs w:val="22"/>
          <w:lang w:val="es-ES_tradnl"/>
        </w:rPr>
      </w:pPr>
      <w:r w:rsidRPr="003A70AB">
        <w:rPr>
          <w:sz w:val="22"/>
          <w:szCs w:val="22"/>
          <w:lang w:val="es-ES_tradnl"/>
        </w:rPr>
        <w:t>4.</w:t>
      </w:r>
      <w:r w:rsidRPr="003A70AB">
        <w:rPr>
          <w:sz w:val="22"/>
          <w:szCs w:val="22"/>
          <w:lang w:val="es-ES_tradnl"/>
        </w:rPr>
        <w:tab/>
      </w:r>
      <w:r w:rsidR="00E3542D" w:rsidRPr="003A70AB">
        <w:rPr>
          <w:sz w:val="22"/>
          <w:szCs w:val="22"/>
          <w:lang w:val="es-ES_tradnl"/>
        </w:rPr>
        <w:t xml:space="preserve">La extracción del agua para </w:t>
      </w:r>
      <w:r w:rsidR="00FA3C93" w:rsidRPr="003A70AB">
        <w:rPr>
          <w:sz w:val="22"/>
          <w:szCs w:val="22"/>
          <w:lang w:val="es-ES_tradnl"/>
        </w:rPr>
        <w:t>bebidas</w:t>
      </w:r>
      <w:r w:rsidR="00E3542D" w:rsidRPr="003A70AB">
        <w:rPr>
          <w:sz w:val="22"/>
          <w:szCs w:val="22"/>
          <w:lang w:val="es-ES_tradnl"/>
        </w:rPr>
        <w:t xml:space="preserve"> es una industria creciente y altamente rentable. Las empresas de extracción de agua pueden </w:t>
      </w:r>
      <w:r w:rsidR="00FA3C93" w:rsidRPr="003A70AB">
        <w:rPr>
          <w:sz w:val="22"/>
          <w:szCs w:val="22"/>
          <w:lang w:val="es-ES_tradnl"/>
        </w:rPr>
        <w:t>disfrutar de</w:t>
      </w:r>
      <w:r w:rsidR="00E3542D" w:rsidRPr="003A70AB">
        <w:rPr>
          <w:sz w:val="22"/>
          <w:szCs w:val="22"/>
          <w:lang w:val="es-ES_tradnl"/>
        </w:rPr>
        <w:t xml:space="preserve"> licencias para obtener agua </w:t>
      </w:r>
      <w:r w:rsidR="00FA3C93" w:rsidRPr="003A70AB">
        <w:rPr>
          <w:sz w:val="22"/>
          <w:szCs w:val="22"/>
          <w:lang w:val="es-ES_tradnl"/>
        </w:rPr>
        <w:t>de acuíferos</w:t>
      </w:r>
      <w:r w:rsidR="00E3542D" w:rsidRPr="003A70AB">
        <w:rPr>
          <w:sz w:val="22"/>
          <w:szCs w:val="22"/>
          <w:lang w:val="es-ES_tradnl"/>
        </w:rPr>
        <w:t xml:space="preserve"> o de </w:t>
      </w:r>
      <w:r w:rsidR="00FA3C93" w:rsidRPr="003A70AB">
        <w:rPr>
          <w:sz w:val="22"/>
          <w:szCs w:val="22"/>
          <w:lang w:val="es-ES_tradnl"/>
        </w:rPr>
        <w:t>aguas superficiales</w:t>
      </w:r>
      <w:r w:rsidR="00E3542D" w:rsidRPr="003A70AB">
        <w:rPr>
          <w:sz w:val="22"/>
          <w:szCs w:val="22"/>
          <w:lang w:val="es-ES_tradnl"/>
        </w:rPr>
        <w:t xml:space="preserve">, o bien </w:t>
      </w:r>
      <w:r w:rsidR="00FA3C93" w:rsidRPr="003A70AB">
        <w:rPr>
          <w:sz w:val="22"/>
          <w:szCs w:val="22"/>
          <w:lang w:val="es-ES_tradnl"/>
        </w:rPr>
        <w:t>pueden acceder</w:t>
      </w:r>
      <w:r w:rsidR="0083373A" w:rsidRPr="003A70AB">
        <w:rPr>
          <w:sz w:val="22"/>
          <w:szCs w:val="22"/>
          <w:lang w:val="es-ES_tradnl"/>
        </w:rPr>
        <w:t xml:space="preserve"> </w:t>
      </w:r>
      <w:r w:rsidR="00E3542D" w:rsidRPr="003A70AB">
        <w:rPr>
          <w:sz w:val="22"/>
          <w:szCs w:val="22"/>
          <w:lang w:val="es-ES_tradnl"/>
        </w:rPr>
        <w:t>a agua</w:t>
      </w:r>
      <w:r w:rsidR="00FA3C93" w:rsidRPr="003A70AB">
        <w:rPr>
          <w:sz w:val="22"/>
          <w:szCs w:val="22"/>
          <w:lang w:val="es-ES_tradnl"/>
        </w:rPr>
        <w:t>s</w:t>
      </w:r>
      <w:r w:rsidR="00E3542D" w:rsidRPr="003A70AB">
        <w:rPr>
          <w:sz w:val="22"/>
          <w:szCs w:val="22"/>
          <w:lang w:val="es-ES_tradnl"/>
        </w:rPr>
        <w:t xml:space="preserve"> municipales a costes bajos o marginales. </w:t>
      </w:r>
      <w:r w:rsidR="00FA3C93" w:rsidRPr="003A70AB">
        <w:rPr>
          <w:sz w:val="22"/>
          <w:szCs w:val="22"/>
          <w:lang w:val="es-ES_tradnl"/>
        </w:rPr>
        <w:t xml:space="preserve">Las </w:t>
      </w:r>
      <w:r w:rsidR="00FA3C93" w:rsidRPr="003A70AB">
        <w:rPr>
          <w:sz w:val="22"/>
          <w:szCs w:val="22"/>
          <w:lang w:val="es-ES_tradnl"/>
        </w:rPr>
        <w:lastRenderedPageBreak/>
        <w:t>bebidas comercializadas</w:t>
      </w:r>
      <w:r w:rsidR="00E3542D" w:rsidRPr="003A70AB">
        <w:rPr>
          <w:sz w:val="22"/>
          <w:szCs w:val="22"/>
          <w:lang w:val="es-ES_tradnl"/>
        </w:rPr>
        <w:t>, incluyendo el agua embotellada, pueden dirigi</w:t>
      </w:r>
      <w:r w:rsidR="00FA3C93" w:rsidRPr="003A70AB">
        <w:rPr>
          <w:sz w:val="22"/>
          <w:szCs w:val="22"/>
          <w:lang w:val="es-ES_tradnl"/>
        </w:rPr>
        <w:t>rse</w:t>
      </w:r>
      <w:r w:rsidR="00E3542D" w:rsidRPr="003A70AB">
        <w:rPr>
          <w:sz w:val="22"/>
          <w:szCs w:val="22"/>
          <w:lang w:val="es-ES_tradnl"/>
        </w:rPr>
        <w:t xml:space="preserve"> a familias </w:t>
      </w:r>
      <w:r w:rsidR="009C0E57" w:rsidRPr="003A70AB">
        <w:rPr>
          <w:sz w:val="22"/>
          <w:szCs w:val="22"/>
          <w:lang w:val="es-ES_tradnl"/>
        </w:rPr>
        <w:t xml:space="preserve">con </w:t>
      </w:r>
      <w:r w:rsidR="00E3542D" w:rsidRPr="003A70AB">
        <w:rPr>
          <w:sz w:val="22"/>
          <w:szCs w:val="22"/>
          <w:lang w:val="es-ES_tradnl"/>
        </w:rPr>
        <w:t>acceso</w:t>
      </w:r>
      <w:r w:rsidR="009C0E57" w:rsidRPr="003A70AB">
        <w:rPr>
          <w:sz w:val="22"/>
          <w:szCs w:val="22"/>
          <w:lang w:val="es-ES_tradnl"/>
        </w:rPr>
        <w:t xml:space="preserve"> limitado o de baja calidad</w:t>
      </w:r>
      <w:r w:rsidR="00E3542D" w:rsidRPr="003A70AB">
        <w:rPr>
          <w:sz w:val="22"/>
          <w:szCs w:val="22"/>
          <w:lang w:val="es-ES_tradnl"/>
        </w:rPr>
        <w:t xml:space="preserve"> a servicios públicos del agua</w:t>
      </w:r>
      <w:r w:rsidR="009C0E57" w:rsidRPr="003A70AB">
        <w:rPr>
          <w:sz w:val="22"/>
          <w:szCs w:val="22"/>
          <w:lang w:val="es-ES_tradnl"/>
        </w:rPr>
        <w:t>, así como a</w:t>
      </w:r>
      <w:r w:rsidR="00FA3C93" w:rsidRPr="003A70AB">
        <w:rPr>
          <w:sz w:val="22"/>
          <w:szCs w:val="22"/>
          <w:lang w:val="es-ES_tradnl"/>
        </w:rPr>
        <w:t xml:space="preserve"> quienes</w:t>
      </w:r>
      <w:r w:rsidR="00E3542D" w:rsidRPr="003A70AB">
        <w:rPr>
          <w:sz w:val="22"/>
          <w:szCs w:val="22"/>
          <w:lang w:val="es-ES_tradnl"/>
        </w:rPr>
        <w:t xml:space="preserve"> recel</w:t>
      </w:r>
      <w:r w:rsidR="00FA3C93" w:rsidRPr="003A70AB">
        <w:rPr>
          <w:sz w:val="22"/>
          <w:szCs w:val="22"/>
          <w:lang w:val="es-ES_tradnl"/>
        </w:rPr>
        <w:t>an</w:t>
      </w:r>
      <w:r w:rsidR="00E3542D" w:rsidRPr="003A70AB">
        <w:rPr>
          <w:sz w:val="22"/>
          <w:szCs w:val="22"/>
          <w:lang w:val="es-ES_tradnl"/>
        </w:rPr>
        <w:t xml:space="preserve"> </w:t>
      </w:r>
      <w:r w:rsidR="009C0E57" w:rsidRPr="003A70AB">
        <w:rPr>
          <w:sz w:val="22"/>
          <w:szCs w:val="22"/>
          <w:lang w:val="es-ES_tradnl"/>
        </w:rPr>
        <w:t>sobre</w:t>
      </w:r>
      <w:r w:rsidR="00E3542D" w:rsidRPr="003A70AB">
        <w:rPr>
          <w:sz w:val="22"/>
          <w:szCs w:val="22"/>
          <w:lang w:val="es-ES_tradnl"/>
        </w:rPr>
        <w:t xml:space="preserve"> la calidad de los servicios públicos de agua</w:t>
      </w:r>
      <w:r w:rsidR="009C0E57" w:rsidRPr="003A70AB">
        <w:rPr>
          <w:sz w:val="22"/>
          <w:szCs w:val="22"/>
          <w:lang w:val="es-ES_tradnl"/>
        </w:rPr>
        <w:t xml:space="preserve">. Cuando se trata de familias </w:t>
      </w:r>
      <w:r w:rsidR="009312D7" w:rsidRPr="003A70AB">
        <w:rPr>
          <w:sz w:val="22"/>
          <w:szCs w:val="22"/>
          <w:lang w:val="es-ES_tradnl"/>
        </w:rPr>
        <w:t>en situación de vulnerabilidad</w:t>
      </w:r>
      <w:r w:rsidR="009C0E57" w:rsidRPr="003A70AB">
        <w:rPr>
          <w:sz w:val="22"/>
          <w:szCs w:val="22"/>
          <w:lang w:val="es-ES_tradnl"/>
        </w:rPr>
        <w:t>, los altos precios</w:t>
      </w:r>
      <w:r w:rsidR="00FA3C93" w:rsidRPr="003A70AB">
        <w:rPr>
          <w:sz w:val="22"/>
          <w:szCs w:val="22"/>
          <w:lang w:val="es-ES_tradnl"/>
        </w:rPr>
        <w:t xml:space="preserve"> </w:t>
      </w:r>
      <w:r w:rsidR="009C0E57" w:rsidRPr="003A70AB">
        <w:rPr>
          <w:sz w:val="22"/>
          <w:szCs w:val="22"/>
          <w:lang w:val="es-ES_tradnl"/>
        </w:rPr>
        <w:t>pueden ser</w:t>
      </w:r>
      <w:r w:rsidR="00FA3C93" w:rsidRPr="003A70AB">
        <w:rPr>
          <w:sz w:val="22"/>
          <w:szCs w:val="22"/>
          <w:lang w:val="es-ES_tradnl"/>
        </w:rPr>
        <w:t xml:space="preserve"> difíciles de cubrir</w:t>
      </w:r>
      <w:r w:rsidR="00B67DF1" w:rsidRPr="003A70AB">
        <w:rPr>
          <w:sz w:val="22"/>
          <w:szCs w:val="22"/>
          <w:lang w:val="es-ES_tradnl"/>
        </w:rPr>
        <w:t>.</w:t>
      </w:r>
      <w:r w:rsidR="00E3542D" w:rsidRPr="003A70AB">
        <w:rPr>
          <w:sz w:val="22"/>
          <w:szCs w:val="22"/>
          <w:lang w:val="es-ES_tradnl"/>
        </w:rPr>
        <w:t xml:space="preserve"> </w:t>
      </w:r>
      <w:r w:rsidR="009C0E57" w:rsidRPr="003A70AB">
        <w:rPr>
          <w:sz w:val="22"/>
          <w:szCs w:val="22"/>
          <w:lang w:val="es-ES_tradnl"/>
        </w:rPr>
        <w:t>Cuando las aguas subterráneas o superficiales escasean e</w:t>
      </w:r>
      <w:r w:rsidR="00FA3C93" w:rsidRPr="003A70AB">
        <w:rPr>
          <w:sz w:val="22"/>
          <w:szCs w:val="22"/>
          <w:lang w:val="es-ES_tradnl"/>
        </w:rPr>
        <w:t>stos negocios pueden</w:t>
      </w:r>
      <w:r w:rsidR="00E3542D" w:rsidRPr="003A70AB">
        <w:rPr>
          <w:sz w:val="22"/>
          <w:szCs w:val="22"/>
          <w:lang w:val="es-ES_tradnl"/>
        </w:rPr>
        <w:t xml:space="preserve"> aumentar</w:t>
      </w:r>
      <w:r w:rsidR="00B67DF1" w:rsidRPr="003A70AB">
        <w:rPr>
          <w:sz w:val="22"/>
          <w:szCs w:val="22"/>
          <w:lang w:val="es-ES_tradnl"/>
        </w:rPr>
        <w:t xml:space="preserve"> </w:t>
      </w:r>
      <w:r w:rsidR="00E3542D" w:rsidRPr="003A70AB">
        <w:rPr>
          <w:sz w:val="22"/>
          <w:szCs w:val="22"/>
          <w:lang w:val="es-ES_tradnl"/>
        </w:rPr>
        <w:t xml:space="preserve">la vulnerabilidad </w:t>
      </w:r>
      <w:r w:rsidR="00FA3C93" w:rsidRPr="003A70AB">
        <w:rPr>
          <w:sz w:val="22"/>
          <w:szCs w:val="22"/>
          <w:lang w:val="es-ES_tradnl"/>
        </w:rPr>
        <w:t>de</w:t>
      </w:r>
      <w:r w:rsidR="00E3542D" w:rsidRPr="003A70AB">
        <w:rPr>
          <w:sz w:val="22"/>
          <w:szCs w:val="22"/>
          <w:lang w:val="es-ES_tradnl"/>
        </w:rPr>
        <w:t xml:space="preserve"> comunidades enfrenta</w:t>
      </w:r>
      <w:r w:rsidR="00FA3C93" w:rsidRPr="003A70AB">
        <w:rPr>
          <w:sz w:val="22"/>
          <w:szCs w:val="22"/>
          <w:lang w:val="es-ES_tradnl"/>
        </w:rPr>
        <w:t>das a</w:t>
      </w:r>
      <w:r w:rsidR="00E3542D" w:rsidRPr="003A70AB">
        <w:rPr>
          <w:sz w:val="22"/>
          <w:szCs w:val="22"/>
          <w:lang w:val="es-ES_tradnl"/>
        </w:rPr>
        <w:t xml:space="preserve"> </w:t>
      </w:r>
      <w:r w:rsidR="00FA3C93" w:rsidRPr="003A70AB">
        <w:rPr>
          <w:sz w:val="22"/>
          <w:szCs w:val="22"/>
          <w:lang w:val="es-ES_tradnl"/>
        </w:rPr>
        <w:t>problemas de escasez</w:t>
      </w:r>
      <w:r w:rsidR="00E3542D" w:rsidRPr="003A70AB">
        <w:rPr>
          <w:sz w:val="22"/>
          <w:szCs w:val="22"/>
          <w:lang w:val="es-ES_tradnl"/>
        </w:rPr>
        <w:t xml:space="preserve">. </w:t>
      </w:r>
    </w:p>
    <w:p w14:paraId="22C8CD22" w14:textId="2C85905D" w:rsidR="00F76F0D" w:rsidRPr="003A70AB" w:rsidRDefault="00F76F0D" w:rsidP="00E3542D">
      <w:pPr>
        <w:jc w:val="both"/>
        <w:rPr>
          <w:sz w:val="22"/>
          <w:szCs w:val="22"/>
          <w:lang w:val="es-ES_tradnl"/>
        </w:rPr>
      </w:pPr>
    </w:p>
    <w:p w14:paraId="506FB59E" w14:textId="0C7261AE" w:rsidR="00E3542D" w:rsidRPr="003A70AB" w:rsidRDefault="00E3542D" w:rsidP="00E3542D">
      <w:pPr>
        <w:jc w:val="both"/>
        <w:rPr>
          <w:sz w:val="22"/>
          <w:szCs w:val="22"/>
          <w:lang w:val="es-ES_tradnl"/>
        </w:rPr>
      </w:pPr>
      <w:r w:rsidRPr="003A70AB">
        <w:rPr>
          <w:sz w:val="22"/>
          <w:szCs w:val="22"/>
          <w:lang w:val="es-ES_tradnl"/>
        </w:rPr>
        <w:t>A partir de sus experiencias:</w:t>
      </w:r>
    </w:p>
    <w:p w14:paraId="6897592B" w14:textId="77777777" w:rsidR="00E3542D" w:rsidRPr="003A70AB" w:rsidRDefault="00E3542D" w:rsidP="00E3542D">
      <w:pPr>
        <w:jc w:val="both"/>
        <w:rPr>
          <w:sz w:val="22"/>
          <w:szCs w:val="22"/>
          <w:lang w:val="es-ES_tradnl"/>
        </w:rPr>
      </w:pPr>
    </w:p>
    <w:p w14:paraId="1144C09C" w14:textId="71E67FEA"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4.1</w:t>
      </w:r>
      <w:r w:rsidR="00F76F0D" w:rsidRPr="003A70AB">
        <w:rPr>
          <w:sz w:val="22"/>
          <w:szCs w:val="22"/>
          <w:lang w:val="es-ES_tradnl"/>
        </w:rPr>
        <w:t>.</w:t>
      </w:r>
      <w:r w:rsidR="00F76F0D" w:rsidRPr="003A70AB">
        <w:rPr>
          <w:sz w:val="22"/>
          <w:szCs w:val="22"/>
          <w:lang w:val="es-ES_tradnl"/>
        </w:rPr>
        <w:tab/>
      </w:r>
      <w:r w:rsidRPr="003A70AB">
        <w:rPr>
          <w:sz w:val="22"/>
          <w:szCs w:val="22"/>
          <w:lang w:val="es-ES_tradnl"/>
        </w:rPr>
        <w:t>¿Cuál ha sido el impacto de extracciones de agua embotellada</w:t>
      </w:r>
      <w:r w:rsidR="009C0E57" w:rsidRPr="003A70AB">
        <w:rPr>
          <w:sz w:val="22"/>
          <w:szCs w:val="22"/>
          <w:lang w:val="es-ES_tradnl"/>
        </w:rPr>
        <w:t xml:space="preserve"> sobre</w:t>
      </w:r>
      <w:r w:rsidRPr="003A70AB">
        <w:rPr>
          <w:sz w:val="22"/>
          <w:szCs w:val="22"/>
          <w:lang w:val="es-ES_tradnl"/>
        </w:rPr>
        <w:t xml:space="preserve"> el acceso de las comunidades en situación de vulnerabilidad a los servicios de agua y saneamiento? Por favor, comparta cualquier evidencia que tenga al respecto, incluyendo informes de investigación, experiencias </w:t>
      </w:r>
      <w:r w:rsidR="009C0E57" w:rsidRPr="003A70AB">
        <w:rPr>
          <w:sz w:val="22"/>
          <w:szCs w:val="22"/>
          <w:lang w:val="es-ES_tradnl"/>
        </w:rPr>
        <w:t>prácticas</w:t>
      </w:r>
      <w:r w:rsidRPr="003A70AB">
        <w:rPr>
          <w:sz w:val="22"/>
          <w:szCs w:val="22"/>
          <w:lang w:val="es-ES_tradnl"/>
        </w:rPr>
        <w:t xml:space="preserve"> o testimonios.</w:t>
      </w:r>
    </w:p>
    <w:p w14:paraId="159DC910" w14:textId="77777777" w:rsidR="00E3542D" w:rsidRPr="003A70AB" w:rsidRDefault="00E3542D" w:rsidP="00E3542D">
      <w:pPr>
        <w:jc w:val="both"/>
        <w:rPr>
          <w:sz w:val="22"/>
          <w:szCs w:val="22"/>
          <w:lang w:val="es-ES_tradnl"/>
        </w:rPr>
      </w:pPr>
    </w:p>
    <w:p w14:paraId="61371A9D" w14:textId="421A403F" w:rsidR="00E3542D" w:rsidRPr="003A70AB" w:rsidRDefault="00E3542D" w:rsidP="00F76F0D">
      <w:pPr>
        <w:pStyle w:val="Prrafodelista"/>
        <w:spacing w:line="259" w:lineRule="auto"/>
        <w:ind w:left="0" w:firstLine="720"/>
        <w:jc w:val="both"/>
        <w:rPr>
          <w:sz w:val="22"/>
          <w:szCs w:val="22"/>
          <w:lang w:val="es-ES_tradnl"/>
        </w:rPr>
      </w:pPr>
      <w:r w:rsidRPr="00CA0D1D">
        <w:rPr>
          <w:sz w:val="22"/>
          <w:szCs w:val="22"/>
          <w:highlight w:val="yellow"/>
          <w:lang w:val="es-ES_tradnl"/>
        </w:rPr>
        <w:t>4.2.</w:t>
      </w:r>
      <w:r w:rsidR="00F76F0D" w:rsidRPr="00CA0D1D">
        <w:rPr>
          <w:sz w:val="22"/>
          <w:szCs w:val="22"/>
          <w:highlight w:val="yellow"/>
          <w:lang w:val="es-ES_tradnl"/>
        </w:rPr>
        <w:tab/>
      </w:r>
      <w:r w:rsidRPr="00CA0D1D">
        <w:rPr>
          <w:sz w:val="22"/>
          <w:szCs w:val="22"/>
          <w:highlight w:val="yellow"/>
          <w:lang w:val="es-ES_tradnl"/>
        </w:rPr>
        <w:t>¿Existen mecanismos para que las comunidades afectadas pidan cuentas a las empresas</w:t>
      </w:r>
      <w:r w:rsidR="002028F4" w:rsidRPr="00CA0D1D">
        <w:rPr>
          <w:sz w:val="22"/>
          <w:szCs w:val="22"/>
          <w:highlight w:val="yellow"/>
          <w:lang w:val="es-ES_tradnl"/>
        </w:rPr>
        <w:t xml:space="preserve"> o</w:t>
      </w:r>
      <w:r w:rsidRPr="00CA0D1D">
        <w:rPr>
          <w:sz w:val="22"/>
          <w:szCs w:val="22"/>
          <w:highlight w:val="yellow"/>
          <w:lang w:val="es-ES_tradnl"/>
        </w:rPr>
        <w:t xml:space="preserve"> al Estado por su impacto en el acceso, asequibilidad y disponibilidad del agua?</w:t>
      </w:r>
    </w:p>
    <w:p w14:paraId="4B33B255" w14:textId="77777777" w:rsidR="00E3542D" w:rsidRPr="003A70AB" w:rsidRDefault="00E3542D" w:rsidP="00E3542D">
      <w:pPr>
        <w:jc w:val="both"/>
        <w:rPr>
          <w:sz w:val="22"/>
          <w:szCs w:val="22"/>
          <w:lang w:val="es-ES_tradnl"/>
        </w:rPr>
      </w:pPr>
    </w:p>
    <w:p w14:paraId="194D491D" w14:textId="4759676B" w:rsidR="00E3542D" w:rsidRPr="003A70AB" w:rsidRDefault="00F76F0D" w:rsidP="00E3542D">
      <w:pPr>
        <w:jc w:val="both"/>
        <w:rPr>
          <w:b/>
          <w:sz w:val="22"/>
          <w:szCs w:val="22"/>
          <w:lang w:val="es-ES_tradnl"/>
        </w:rPr>
      </w:pPr>
      <w:r w:rsidRPr="003A70AB">
        <w:rPr>
          <w:b/>
          <w:sz w:val="22"/>
          <w:szCs w:val="22"/>
          <w:lang w:val="es-ES_tradnl"/>
        </w:rPr>
        <w:t xml:space="preserve">Sobre la </w:t>
      </w:r>
      <w:proofErr w:type="spellStart"/>
      <w:r w:rsidRPr="003A70AB">
        <w:rPr>
          <w:b/>
          <w:sz w:val="22"/>
          <w:szCs w:val="22"/>
          <w:lang w:val="es-ES_tradnl"/>
        </w:rPr>
        <w:t>financia</w:t>
      </w:r>
      <w:r w:rsidR="002028F4" w:rsidRPr="003A70AB">
        <w:rPr>
          <w:b/>
          <w:sz w:val="22"/>
          <w:szCs w:val="22"/>
          <w:lang w:val="es-ES_tradnl"/>
        </w:rPr>
        <w:t>r</w:t>
      </w:r>
      <w:r w:rsidRPr="003A70AB">
        <w:rPr>
          <w:b/>
          <w:sz w:val="22"/>
          <w:szCs w:val="22"/>
          <w:lang w:val="es-ES_tradnl"/>
        </w:rPr>
        <w:t>ización</w:t>
      </w:r>
      <w:proofErr w:type="spellEnd"/>
    </w:p>
    <w:p w14:paraId="5CA260A0" w14:textId="77777777" w:rsidR="00F76F0D" w:rsidRPr="003A70AB" w:rsidRDefault="00F76F0D" w:rsidP="00E3542D">
      <w:pPr>
        <w:jc w:val="both"/>
        <w:rPr>
          <w:b/>
          <w:sz w:val="22"/>
          <w:szCs w:val="22"/>
          <w:lang w:val="es-ES_tradnl"/>
        </w:rPr>
      </w:pPr>
    </w:p>
    <w:p w14:paraId="44FA9608" w14:textId="78608B95" w:rsidR="00E3542D" w:rsidRPr="003A70AB" w:rsidRDefault="00F76F0D" w:rsidP="00E3542D">
      <w:pPr>
        <w:jc w:val="both"/>
        <w:rPr>
          <w:sz w:val="22"/>
          <w:szCs w:val="22"/>
          <w:lang w:val="es-ES_tradnl"/>
        </w:rPr>
      </w:pPr>
      <w:r w:rsidRPr="003A70AB">
        <w:rPr>
          <w:sz w:val="22"/>
          <w:szCs w:val="22"/>
          <w:lang w:val="es-ES_tradnl"/>
        </w:rPr>
        <w:t>5.</w:t>
      </w:r>
      <w:r w:rsidRPr="003A70AB">
        <w:rPr>
          <w:sz w:val="22"/>
          <w:szCs w:val="22"/>
          <w:lang w:val="es-ES_tradnl"/>
        </w:rPr>
        <w:tab/>
      </w:r>
      <w:r w:rsidR="00E3542D" w:rsidRPr="003A70AB">
        <w:rPr>
          <w:sz w:val="22"/>
          <w:szCs w:val="22"/>
          <w:lang w:val="es-ES_tradnl"/>
        </w:rPr>
        <w:t>Los servicios e infraestructuras de agua y saneamiento se pueden “</w:t>
      </w:r>
      <w:proofErr w:type="spellStart"/>
      <w:r w:rsidR="00E3542D" w:rsidRPr="003A70AB">
        <w:rPr>
          <w:sz w:val="22"/>
          <w:szCs w:val="22"/>
          <w:lang w:val="es-ES_tradnl"/>
        </w:rPr>
        <w:t>financia</w:t>
      </w:r>
      <w:r w:rsidR="002028F4" w:rsidRPr="003A70AB">
        <w:rPr>
          <w:sz w:val="22"/>
          <w:szCs w:val="22"/>
          <w:lang w:val="es-ES_tradnl"/>
        </w:rPr>
        <w:t>r</w:t>
      </w:r>
      <w:r w:rsidR="00E3542D" w:rsidRPr="003A70AB">
        <w:rPr>
          <w:sz w:val="22"/>
          <w:szCs w:val="22"/>
          <w:lang w:val="es-ES_tradnl"/>
        </w:rPr>
        <w:t>izar</w:t>
      </w:r>
      <w:proofErr w:type="spellEnd"/>
      <w:r w:rsidR="00E3542D" w:rsidRPr="003A70AB">
        <w:rPr>
          <w:sz w:val="22"/>
          <w:szCs w:val="22"/>
          <w:lang w:val="es-ES_tradnl"/>
        </w:rPr>
        <w:t xml:space="preserve">” de distintas formas, </w:t>
      </w:r>
      <w:r w:rsidR="002028F4" w:rsidRPr="003A70AB">
        <w:rPr>
          <w:sz w:val="22"/>
          <w:szCs w:val="22"/>
          <w:lang w:val="es-ES_tradnl"/>
        </w:rPr>
        <w:t xml:space="preserve">dando más espacio </w:t>
      </w:r>
      <w:r w:rsidR="00E3542D" w:rsidRPr="003A70AB">
        <w:rPr>
          <w:sz w:val="22"/>
          <w:szCs w:val="22"/>
          <w:lang w:val="es-ES_tradnl"/>
        </w:rPr>
        <w:t xml:space="preserve">a los actores con </w:t>
      </w:r>
      <w:r w:rsidR="002028F4" w:rsidRPr="003A70AB">
        <w:rPr>
          <w:sz w:val="22"/>
          <w:szCs w:val="22"/>
          <w:lang w:val="es-ES_tradnl"/>
        </w:rPr>
        <w:t>ánimo</w:t>
      </w:r>
      <w:r w:rsidR="00E3542D" w:rsidRPr="003A70AB">
        <w:rPr>
          <w:sz w:val="22"/>
          <w:szCs w:val="22"/>
          <w:lang w:val="es-ES_tradnl"/>
        </w:rPr>
        <w:t xml:space="preserve"> de lucro</w:t>
      </w:r>
      <w:r w:rsidR="00262CC1" w:rsidRPr="003A70AB">
        <w:rPr>
          <w:sz w:val="22"/>
          <w:szCs w:val="22"/>
          <w:lang w:val="es-ES_tradnl"/>
        </w:rPr>
        <w:t>. Así, i</w:t>
      </w:r>
      <w:r w:rsidR="00E3542D" w:rsidRPr="003A70AB">
        <w:rPr>
          <w:sz w:val="22"/>
          <w:szCs w:val="22"/>
          <w:lang w:val="es-ES_tradnl"/>
        </w:rPr>
        <w:t>nversores, empresas privadas</w:t>
      </w:r>
      <w:r w:rsidR="002028F4" w:rsidRPr="003A70AB">
        <w:rPr>
          <w:sz w:val="22"/>
          <w:szCs w:val="22"/>
          <w:lang w:val="es-ES_tradnl"/>
        </w:rPr>
        <w:t xml:space="preserve">, </w:t>
      </w:r>
      <w:r w:rsidR="00E3542D" w:rsidRPr="003A70AB">
        <w:rPr>
          <w:sz w:val="22"/>
          <w:szCs w:val="22"/>
          <w:lang w:val="es-ES_tradnl"/>
        </w:rPr>
        <w:t>bancos,</w:t>
      </w:r>
      <w:r w:rsidR="002028F4" w:rsidRPr="003A70AB">
        <w:rPr>
          <w:sz w:val="22"/>
          <w:szCs w:val="22"/>
          <w:lang w:val="es-ES_tradnl"/>
        </w:rPr>
        <w:t xml:space="preserve"> entidades </w:t>
      </w:r>
      <w:r w:rsidR="00E3542D" w:rsidRPr="003A70AB">
        <w:rPr>
          <w:sz w:val="22"/>
          <w:szCs w:val="22"/>
          <w:lang w:val="es-ES_tradnl"/>
        </w:rPr>
        <w:t xml:space="preserve">financieras </w:t>
      </w:r>
      <w:r w:rsidR="002028F4" w:rsidRPr="003A70AB">
        <w:rPr>
          <w:sz w:val="22"/>
          <w:szCs w:val="22"/>
          <w:lang w:val="es-ES_tradnl"/>
        </w:rPr>
        <w:t xml:space="preserve">(nacionales o </w:t>
      </w:r>
      <w:r w:rsidR="00E3542D" w:rsidRPr="003A70AB">
        <w:rPr>
          <w:sz w:val="22"/>
          <w:szCs w:val="22"/>
          <w:lang w:val="es-ES_tradnl"/>
        </w:rPr>
        <w:t>internacionales</w:t>
      </w:r>
      <w:r w:rsidR="002028F4" w:rsidRPr="003A70AB">
        <w:rPr>
          <w:sz w:val="22"/>
          <w:szCs w:val="22"/>
          <w:lang w:val="es-ES_tradnl"/>
        </w:rPr>
        <w:t>)</w:t>
      </w:r>
      <w:r w:rsidR="00E3542D" w:rsidRPr="003A70AB">
        <w:rPr>
          <w:sz w:val="22"/>
          <w:szCs w:val="22"/>
          <w:lang w:val="es-ES_tradnl"/>
        </w:rPr>
        <w:t>, fondos de cobertura, fondos de pensiones y</w:t>
      </w:r>
      <w:r w:rsidR="002028F4" w:rsidRPr="003A70AB">
        <w:rPr>
          <w:sz w:val="22"/>
          <w:szCs w:val="22"/>
          <w:lang w:val="es-ES_tradnl"/>
        </w:rPr>
        <w:t xml:space="preserve">, </w:t>
      </w:r>
      <w:r w:rsidR="00E3542D" w:rsidRPr="003A70AB">
        <w:rPr>
          <w:sz w:val="22"/>
          <w:szCs w:val="22"/>
          <w:lang w:val="es-ES_tradnl"/>
        </w:rPr>
        <w:t>cada vez más</w:t>
      </w:r>
      <w:r w:rsidR="002028F4" w:rsidRPr="003A70AB">
        <w:rPr>
          <w:sz w:val="22"/>
          <w:szCs w:val="22"/>
          <w:lang w:val="es-ES_tradnl"/>
        </w:rPr>
        <w:t>,</w:t>
      </w:r>
      <w:r w:rsidR="00E3542D" w:rsidRPr="003A70AB">
        <w:rPr>
          <w:sz w:val="22"/>
          <w:szCs w:val="22"/>
          <w:lang w:val="es-ES_tradnl"/>
        </w:rPr>
        <w:t xml:space="preserve"> aseguradoras, </w:t>
      </w:r>
      <w:r w:rsidR="002028F4" w:rsidRPr="003A70AB">
        <w:rPr>
          <w:sz w:val="22"/>
          <w:szCs w:val="22"/>
          <w:lang w:val="es-ES_tradnl"/>
        </w:rPr>
        <w:t xml:space="preserve">pasan a ganar espacios de negocio </w:t>
      </w:r>
      <w:r w:rsidR="00E3542D" w:rsidRPr="003A70AB">
        <w:rPr>
          <w:sz w:val="22"/>
          <w:szCs w:val="22"/>
          <w:lang w:val="es-ES_tradnl"/>
        </w:rPr>
        <w:t xml:space="preserve">en la </w:t>
      </w:r>
      <w:r w:rsidR="002028F4" w:rsidRPr="003A70AB">
        <w:rPr>
          <w:sz w:val="22"/>
          <w:szCs w:val="22"/>
          <w:lang w:val="es-ES_tradnl"/>
        </w:rPr>
        <w:t>gestión</w:t>
      </w:r>
      <w:r w:rsidR="00E3542D" w:rsidRPr="003A70AB">
        <w:rPr>
          <w:sz w:val="22"/>
          <w:szCs w:val="22"/>
          <w:lang w:val="es-ES_tradnl"/>
        </w:rPr>
        <w:t xml:space="preserve"> de servicios e infraestructuras de agua, saneamiento e higiene (WASH por sus siglas en inglés)</w:t>
      </w:r>
      <w:r w:rsidR="002028F4" w:rsidRPr="003A70AB">
        <w:rPr>
          <w:sz w:val="22"/>
          <w:szCs w:val="22"/>
          <w:lang w:val="es-ES_tradnl"/>
        </w:rPr>
        <w:t xml:space="preserve"> mediante</w:t>
      </w:r>
      <w:r w:rsidR="00E3542D" w:rsidRPr="003A70AB">
        <w:rPr>
          <w:sz w:val="22"/>
          <w:szCs w:val="22"/>
          <w:lang w:val="es-ES_tradnl"/>
        </w:rPr>
        <w:t xml:space="preserve"> la mercantilización </w:t>
      </w:r>
      <w:r w:rsidR="002028F4" w:rsidRPr="003A70AB">
        <w:rPr>
          <w:sz w:val="22"/>
          <w:szCs w:val="22"/>
          <w:lang w:val="es-ES_tradnl"/>
        </w:rPr>
        <w:t xml:space="preserve">del </w:t>
      </w:r>
      <w:r w:rsidR="00E3542D" w:rsidRPr="003A70AB">
        <w:rPr>
          <w:sz w:val="22"/>
          <w:szCs w:val="22"/>
          <w:lang w:val="es-ES_tradnl"/>
        </w:rPr>
        <w:t>agua</w:t>
      </w:r>
      <w:r w:rsidR="002028F4" w:rsidRPr="003A70AB">
        <w:rPr>
          <w:sz w:val="22"/>
          <w:szCs w:val="22"/>
          <w:lang w:val="es-ES_tradnl"/>
        </w:rPr>
        <w:t>,</w:t>
      </w:r>
      <w:r w:rsidR="00E3542D" w:rsidRPr="003A70AB">
        <w:rPr>
          <w:sz w:val="22"/>
          <w:szCs w:val="22"/>
          <w:lang w:val="es-ES_tradnl"/>
        </w:rPr>
        <w:t xml:space="preserve"> </w:t>
      </w:r>
      <w:r w:rsidR="00E3542D" w:rsidRPr="00CA0D1D">
        <w:rPr>
          <w:color w:val="FF0000"/>
          <w:sz w:val="22"/>
          <w:szCs w:val="22"/>
          <w:u w:val="single"/>
          <w:lang w:val="es-ES_tradnl"/>
        </w:rPr>
        <w:t>la privatización de los servicios de</w:t>
      </w:r>
      <w:r w:rsidR="002028F4" w:rsidRPr="00CA0D1D">
        <w:rPr>
          <w:color w:val="FF0000"/>
          <w:sz w:val="22"/>
          <w:szCs w:val="22"/>
          <w:u w:val="single"/>
          <w:lang w:val="es-ES_tradnl"/>
        </w:rPr>
        <w:t xml:space="preserve"> agua y</w:t>
      </w:r>
      <w:r w:rsidR="00E3542D" w:rsidRPr="00CA0D1D">
        <w:rPr>
          <w:color w:val="FF0000"/>
          <w:sz w:val="22"/>
          <w:szCs w:val="22"/>
          <w:u w:val="single"/>
          <w:lang w:val="es-ES_tradnl"/>
        </w:rPr>
        <w:t xml:space="preserve"> saneamiento o </w:t>
      </w:r>
      <w:r w:rsidR="002028F4" w:rsidRPr="00CA0D1D">
        <w:rPr>
          <w:color w:val="FF0000"/>
          <w:sz w:val="22"/>
          <w:szCs w:val="22"/>
          <w:u w:val="single"/>
          <w:lang w:val="es-ES_tradnl"/>
        </w:rPr>
        <w:t>el desarrollo</w:t>
      </w:r>
      <w:r w:rsidR="00A912E2" w:rsidRPr="00CA0D1D">
        <w:rPr>
          <w:color w:val="FF0000"/>
          <w:sz w:val="22"/>
          <w:szCs w:val="22"/>
          <w:u w:val="single"/>
          <w:lang w:val="es-ES_tradnl"/>
        </w:rPr>
        <w:t xml:space="preserve"> y apropiación</w:t>
      </w:r>
      <w:r w:rsidR="002028F4" w:rsidRPr="00CA0D1D">
        <w:rPr>
          <w:color w:val="FF0000"/>
          <w:sz w:val="22"/>
          <w:szCs w:val="22"/>
          <w:u w:val="single"/>
          <w:lang w:val="es-ES_tradnl"/>
        </w:rPr>
        <w:t xml:space="preserve"> de</w:t>
      </w:r>
      <w:r w:rsidR="00E3542D" w:rsidRPr="00CA0D1D">
        <w:rPr>
          <w:color w:val="FF0000"/>
          <w:sz w:val="22"/>
          <w:szCs w:val="22"/>
          <w:u w:val="single"/>
          <w:lang w:val="es-ES_tradnl"/>
        </w:rPr>
        <w:t xml:space="preserve"> infraestructuras</w:t>
      </w:r>
      <w:r w:rsidR="00A912E2" w:rsidRPr="00CA0D1D">
        <w:rPr>
          <w:color w:val="FF0000"/>
          <w:sz w:val="22"/>
          <w:szCs w:val="22"/>
          <w:u w:val="single"/>
          <w:lang w:val="es-ES_tradnl"/>
        </w:rPr>
        <w:t xml:space="preserve"> en el sector</w:t>
      </w:r>
      <w:r w:rsidR="00E3542D" w:rsidRPr="003A70AB">
        <w:rPr>
          <w:sz w:val="22"/>
          <w:szCs w:val="22"/>
          <w:lang w:val="es-ES_tradnl"/>
        </w:rPr>
        <w:t>.</w:t>
      </w:r>
    </w:p>
    <w:p w14:paraId="5C5A8918" w14:textId="77777777" w:rsidR="00E3542D" w:rsidRPr="003A70AB" w:rsidRDefault="00E3542D" w:rsidP="00E3542D">
      <w:pPr>
        <w:jc w:val="both"/>
        <w:rPr>
          <w:sz w:val="22"/>
          <w:szCs w:val="22"/>
          <w:lang w:val="es-ES_tradnl"/>
        </w:rPr>
      </w:pPr>
    </w:p>
    <w:p w14:paraId="184A55E8" w14:textId="28894A68"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5.1.</w:t>
      </w:r>
      <w:r w:rsidR="00F76F0D" w:rsidRPr="003A70AB">
        <w:rPr>
          <w:sz w:val="22"/>
          <w:szCs w:val="22"/>
          <w:lang w:val="es-ES_tradnl"/>
        </w:rPr>
        <w:tab/>
      </w:r>
      <w:r w:rsidRPr="003A70AB">
        <w:rPr>
          <w:sz w:val="22"/>
          <w:szCs w:val="22"/>
          <w:lang w:val="es-ES_tradnl"/>
        </w:rPr>
        <w:t xml:space="preserve">La </w:t>
      </w:r>
      <w:proofErr w:type="spellStart"/>
      <w:r w:rsidRPr="003A70AB">
        <w:rPr>
          <w:sz w:val="22"/>
          <w:szCs w:val="22"/>
          <w:lang w:val="es-ES_tradnl"/>
        </w:rPr>
        <w:t>financia</w:t>
      </w:r>
      <w:r w:rsidR="00A912E2" w:rsidRPr="003A70AB">
        <w:rPr>
          <w:sz w:val="22"/>
          <w:szCs w:val="22"/>
          <w:lang w:val="es-ES_tradnl"/>
        </w:rPr>
        <w:t>r</w:t>
      </w:r>
      <w:r w:rsidRPr="003A70AB">
        <w:rPr>
          <w:sz w:val="22"/>
          <w:szCs w:val="22"/>
          <w:lang w:val="es-ES_tradnl"/>
        </w:rPr>
        <w:t>ización</w:t>
      </w:r>
      <w:proofErr w:type="spellEnd"/>
      <w:r w:rsidRPr="003A70AB">
        <w:rPr>
          <w:sz w:val="22"/>
          <w:szCs w:val="22"/>
          <w:lang w:val="es-ES_tradnl"/>
        </w:rPr>
        <w:t xml:space="preserve"> de WASH ha sido </w:t>
      </w:r>
      <w:r w:rsidR="00A912E2" w:rsidRPr="003A70AB">
        <w:rPr>
          <w:sz w:val="22"/>
          <w:szCs w:val="22"/>
          <w:lang w:val="es-ES_tradnl"/>
        </w:rPr>
        <w:t>justificada</w:t>
      </w:r>
      <w:r w:rsidRPr="003A70AB">
        <w:rPr>
          <w:sz w:val="22"/>
          <w:szCs w:val="22"/>
          <w:lang w:val="es-ES_tradnl"/>
        </w:rPr>
        <w:t xml:space="preserve"> con diferentes motivaciones, por ejemplo, para </w:t>
      </w:r>
      <w:r w:rsidR="00A912E2" w:rsidRPr="003A70AB">
        <w:rPr>
          <w:sz w:val="22"/>
          <w:szCs w:val="22"/>
          <w:lang w:val="es-ES_tradnl"/>
        </w:rPr>
        <w:t xml:space="preserve">promover inversiones y </w:t>
      </w:r>
      <w:r w:rsidRPr="003A70AB">
        <w:rPr>
          <w:sz w:val="22"/>
          <w:szCs w:val="22"/>
          <w:lang w:val="es-ES_tradnl"/>
        </w:rPr>
        <w:t xml:space="preserve">ampliar </w:t>
      </w:r>
      <w:r w:rsidR="00A912E2" w:rsidRPr="003A70AB">
        <w:rPr>
          <w:sz w:val="22"/>
          <w:szCs w:val="22"/>
          <w:lang w:val="es-ES_tradnl"/>
        </w:rPr>
        <w:t>los</w:t>
      </w:r>
      <w:r w:rsidRPr="003A70AB">
        <w:rPr>
          <w:sz w:val="22"/>
          <w:szCs w:val="22"/>
          <w:lang w:val="es-ES_tradnl"/>
        </w:rPr>
        <w:t xml:space="preserve"> servicios</w:t>
      </w:r>
      <w:r w:rsidR="00A912E2" w:rsidRPr="003A70AB">
        <w:rPr>
          <w:sz w:val="22"/>
          <w:szCs w:val="22"/>
          <w:lang w:val="es-ES_tradnl"/>
        </w:rPr>
        <w:t xml:space="preserve"> o</w:t>
      </w:r>
      <w:r w:rsidRPr="003A70AB">
        <w:rPr>
          <w:sz w:val="22"/>
          <w:szCs w:val="22"/>
          <w:lang w:val="es-ES_tradnl"/>
        </w:rPr>
        <w:t xml:space="preserve"> para hacer frente a la escasez de agua. </w:t>
      </w:r>
      <w:r w:rsidR="00A912E2" w:rsidRPr="003A70AB">
        <w:rPr>
          <w:sz w:val="22"/>
          <w:szCs w:val="22"/>
          <w:lang w:val="es-ES_tradnl"/>
        </w:rPr>
        <w:t>Desde las experiencias que cono</w:t>
      </w:r>
      <w:r w:rsidR="00CB084C" w:rsidRPr="003A70AB">
        <w:rPr>
          <w:sz w:val="22"/>
          <w:szCs w:val="22"/>
          <w:lang w:val="es-ES_tradnl"/>
        </w:rPr>
        <w:t>zca</w:t>
      </w:r>
      <w:r w:rsidRPr="003A70AB">
        <w:rPr>
          <w:sz w:val="22"/>
          <w:szCs w:val="22"/>
          <w:lang w:val="es-ES_tradnl"/>
        </w:rPr>
        <w:t>, ¿qué actores</w:t>
      </w:r>
      <w:r w:rsidR="00A912E2" w:rsidRPr="003A70AB">
        <w:rPr>
          <w:sz w:val="22"/>
          <w:szCs w:val="22"/>
          <w:lang w:val="es-ES_tradnl"/>
        </w:rPr>
        <w:t xml:space="preserve"> privados</w:t>
      </w:r>
      <w:r w:rsidRPr="003A70AB">
        <w:rPr>
          <w:sz w:val="22"/>
          <w:szCs w:val="22"/>
          <w:lang w:val="es-ES_tradnl"/>
        </w:rPr>
        <w:t xml:space="preserve"> están implicados y </w:t>
      </w:r>
      <w:r w:rsidR="00A912E2" w:rsidRPr="003A70AB">
        <w:rPr>
          <w:sz w:val="22"/>
          <w:szCs w:val="22"/>
          <w:lang w:val="es-ES_tradnl"/>
        </w:rPr>
        <w:t>qué</w:t>
      </w:r>
      <w:r w:rsidRPr="003A70AB">
        <w:rPr>
          <w:sz w:val="22"/>
          <w:szCs w:val="22"/>
          <w:lang w:val="es-ES_tradnl"/>
        </w:rPr>
        <w:t xml:space="preserve"> motivaciones </w:t>
      </w:r>
      <w:r w:rsidR="00A912E2" w:rsidRPr="003A70AB">
        <w:rPr>
          <w:sz w:val="22"/>
          <w:szCs w:val="22"/>
          <w:lang w:val="es-ES_tradnl"/>
        </w:rPr>
        <w:t>existen</w:t>
      </w:r>
      <w:r w:rsidRPr="003A70AB">
        <w:rPr>
          <w:sz w:val="22"/>
          <w:szCs w:val="22"/>
          <w:lang w:val="es-ES_tradnl"/>
        </w:rPr>
        <w:t>?</w:t>
      </w:r>
    </w:p>
    <w:p w14:paraId="76CE663E" w14:textId="77777777" w:rsidR="00E3542D" w:rsidRPr="003A70AB" w:rsidRDefault="00E3542D" w:rsidP="00E3542D">
      <w:pPr>
        <w:jc w:val="both"/>
        <w:rPr>
          <w:sz w:val="22"/>
          <w:szCs w:val="22"/>
          <w:lang w:val="es-ES_tradnl"/>
        </w:rPr>
      </w:pPr>
    </w:p>
    <w:p w14:paraId="673544DE" w14:textId="0273471D" w:rsidR="00E3542D" w:rsidRPr="003A70AB" w:rsidRDefault="00F76F0D" w:rsidP="00F76F0D">
      <w:pPr>
        <w:pStyle w:val="Prrafodelista"/>
        <w:spacing w:line="259" w:lineRule="auto"/>
        <w:ind w:firstLine="720"/>
        <w:jc w:val="both"/>
        <w:rPr>
          <w:sz w:val="22"/>
          <w:szCs w:val="22"/>
          <w:lang w:val="es-ES_tradnl"/>
        </w:rPr>
      </w:pPr>
      <w:r w:rsidRPr="003A70AB">
        <w:rPr>
          <w:sz w:val="22"/>
          <w:szCs w:val="22"/>
          <w:lang w:val="es-ES_tradnl"/>
        </w:rPr>
        <w:t>5.1.1.</w:t>
      </w:r>
      <w:r w:rsidRPr="003A70AB">
        <w:rPr>
          <w:sz w:val="22"/>
          <w:szCs w:val="22"/>
          <w:lang w:val="es-ES_tradnl"/>
        </w:rPr>
        <w:tab/>
      </w:r>
      <w:r w:rsidR="00E3542D" w:rsidRPr="003A70AB">
        <w:rPr>
          <w:sz w:val="22"/>
          <w:szCs w:val="22"/>
          <w:lang w:val="es-ES_tradnl"/>
        </w:rPr>
        <w:t xml:space="preserve">¿Mercados de </w:t>
      </w:r>
      <w:r w:rsidR="00A912E2" w:rsidRPr="003A70AB">
        <w:rPr>
          <w:sz w:val="22"/>
          <w:szCs w:val="22"/>
          <w:lang w:val="es-ES_tradnl"/>
        </w:rPr>
        <w:t xml:space="preserve">derechos de </w:t>
      </w:r>
      <w:r w:rsidR="00E3542D" w:rsidRPr="003A70AB">
        <w:rPr>
          <w:sz w:val="22"/>
          <w:szCs w:val="22"/>
          <w:lang w:val="es-ES_tradnl"/>
        </w:rPr>
        <w:t xml:space="preserve">agua, </w:t>
      </w:r>
      <w:r w:rsidR="00A912E2" w:rsidRPr="003A70AB">
        <w:rPr>
          <w:sz w:val="22"/>
          <w:szCs w:val="22"/>
          <w:lang w:val="es-ES_tradnl"/>
        </w:rPr>
        <w:t xml:space="preserve">o </w:t>
      </w:r>
      <w:r w:rsidR="00E3542D" w:rsidRPr="003A70AB">
        <w:rPr>
          <w:sz w:val="22"/>
          <w:szCs w:val="22"/>
          <w:lang w:val="es-ES_tradnl"/>
        </w:rPr>
        <w:t>inclu</w:t>
      </w:r>
      <w:r w:rsidR="00A912E2" w:rsidRPr="003A70AB">
        <w:rPr>
          <w:sz w:val="22"/>
          <w:szCs w:val="22"/>
          <w:lang w:val="es-ES_tradnl"/>
        </w:rPr>
        <w:t>so mercados</w:t>
      </w:r>
      <w:r w:rsidR="00E3542D" w:rsidRPr="003A70AB">
        <w:rPr>
          <w:sz w:val="22"/>
          <w:szCs w:val="22"/>
          <w:lang w:val="es-ES_tradnl"/>
        </w:rPr>
        <w:t xml:space="preserve"> de futuros?</w:t>
      </w:r>
    </w:p>
    <w:p w14:paraId="019FEBAB" w14:textId="53517986" w:rsidR="00E3542D" w:rsidRPr="003A70AB" w:rsidRDefault="00F76F0D" w:rsidP="00F76F0D">
      <w:pPr>
        <w:pStyle w:val="Prrafodelista"/>
        <w:spacing w:line="259" w:lineRule="auto"/>
        <w:ind w:firstLine="720"/>
        <w:jc w:val="both"/>
        <w:rPr>
          <w:sz w:val="22"/>
          <w:szCs w:val="22"/>
          <w:lang w:val="es-ES_tradnl"/>
        </w:rPr>
      </w:pPr>
      <w:r w:rsidRPr="003A70AB">
        <w:rPr>
          <w:sz w:val="22"/>
          <w:szCs w:val="22"/>
          <w:lang w:val="es-ES_tradnl"/>
        </w:rPr>
        <w:t>5.1.2.</w:t>
      </w:r>
      <w:r w:rsidRPr="003A70AB">
        <w:rPr>
          <w:sz w:val="22"/>
          <w:szCs w:val="22"/>
          <w:lang w:val="es-ES_tradnl"/>
        </w:rPr>
        <w:tab/>
      </w:r>
      <w:r w:rsidR="00E3542D" w:rsidRPr="003A70AB">
        <w:rPr>
          <w:sz w:val="22"/>
          <w:szCs w:val="22"/>
          <w:lang w:val="es-ES_tradnl"/>
        </w:rPr>
        <w:t>¿</w:t>
      </w:r>
      <w:r w:rsidR="00A912E2" w:rsidRPr="003A70AB">
        <w:rPr>
          <w:sz w:val="22"/>
          <w:szCs w:val="22"/>
          <w:lang w:val="es-ES_tradnl"/>
        </w:rPr>
        <w:t>P</w:t>
      </w:r>
      <w:r w:rsidR="00E3542D" w:rsidRPr="003A70AB">
        <w:rPr>
          <w:sz w:val="22"/>
          <w:szCs w:val="22"/>
          <w:lang w:val="es-ES_tradnl"/>
        </w:rPr>
        <w:t xml:space="preserve">rivatización de servicios </w:t>
      </w:r>
      <w:r w:rsidR="00A912E2" w:rsidRPr="003A70AB">
        <w:rPr>
          <w:sz w:val="22"/>
          <w:szCs w:val="22"/>
          <w:lang w:val="es-ES_tradnl"/>
        </w:rPr>
        <w:t>o</w:t>
      </w:r>
      <w:r w:rsidR="00E3542D" w:rsidRPr="003A70AB">
        <w:rPr>
          <w:sz w:val="22"/>
          <w:szCs w:val="22"/>
          <w:lang w:val="es-ES_tradnl"/>
        </w:rPr>
        <w:t xml:space="preserve"> infraestructuras?</w:t>
      </w:r>
    </w:p>
    <w:p w14:paraId="6F20ABA0" w14:textId="1FD18E5E" w:rsidR="00E3542D" w:rsidRPr="003A70AB" w:rsidRDefault="00F76F0D" w:rsidP="00F76F0D">
      <w:pPr>
        <w:pStyle w:val="Prrafodelista"/>
        <w:spacing w:line="259" w:lineRule="auto"/>
        <w:ind w:left="2160" w:hanging="720"/>
        <w:jc w:val="both"/>
        <w:rPr>
          <w:sz w:val="22"/>
          <w:szCs w:val="22"/>
          <w:lang w:val="es-ES_tradnl"/>
        </w:rPr>
      </w:pPr>
      <w:r w:rsidRPr="003A70AB">
        <w:rPr>
          <w:sz w:val="22"/>
          <w:szCs w:val="22"/>
          <w:lang w:val="es-ES_tradnl"/>
        </w:rPr>
        <w:t>5.1.3.</w:t>
      </w:r>
      <w:r w:rsidRPr="003A70AB">
        <w:rPr>
          <w:sz w:val="22"/>
          <w:szCs w:val="22"/>
          <w:lang w:val="es-ES_tradnl"/>
        </w:rPr>
        <w:tab/>
      </w:r>
      <w:r w:rsidR="00A912E2" w:rsidRPr="003A70AB">
        <w:rPr>
          <w:sz w:val="22"/>
          <w:szCs w:val="22"/>
          <w:lang w:val="es-ES_tradnl"/>
        </w:rPr>
        <w:t>Transacciones relativas a</w:t>
      </w:r>
      <w:r w:rsidR="00E3542D" w:rsidRPr="003A70AB">
        <w:rPr>
          <w:sz w:val="22"/>
          <w:szCs w:val="22"/>
          <w:lang w:val="es-ES_tradnl"/>
        </w:rPr>
        <w:t xml:space="preserve"> la contaminación del agua</w:t>
      </w:r>
      <w:proofErr w:type="gramStart"/>
      <w:r w:rsidR="00E3542D" w:rsidRPr="003A70AB">
        <w:rPr>
          <w:sz w:val="22"/>
          <w:szCs w:val="22"/>
          <w:lang w:val="es-ES_tradnl"/>
        </w:rPr>
        <w:t>?</w:t>
      </w:r>
      <w:proofErr w:type="gramEnd"/>
      <w:r w:rsidR="00E3542D" w:rsidRPr="003A70AB">
        <w:rPr>
          <w:sz w:val="22"/>
          <w:szCs w:val="22"/>
          <w:lang w:val="es-ES_tradnl"/>
        </w:rPr>
        <w:t xml:space="preserve"> Por ejemplo, el comercio de créditos de contaminación en </w:t>
      </w:r>
      <w:r w:rsidR="00A912E2" w:rsidRPr="003A70AB">
        <w:rPr>
          <w:sz w:val="22"/>
          <w:szCs w:val="22"/>
          <w:lang w:val="es-ES_tradnl"/>
        </w:rPr>
        <w:t>cuerpos</w:t>
      </w:r>
      <w:r w:rsidR="00E3542D" w:rsidRPr="003A70AB">
        <w:rPr>
          <w:sz w:val="22"/>
          <w:szCs w:val="22"/>
          <w:lang w:val="es-ES_tradnl"/>
        </w:rPr>
        <w:t xml:space="preserve"> de agua compartid</w:t>
      </w:r>
      <w:r w:rsidR="00A912E2" w:rsidRPr="003A70AB">
        <w:rPr>
          <w:sz w:val="22"/>
          <w:szCs w:val="22"/>
          <w:lang w:val="es-ES_tradnl"/>
        </w:rPr>
        <w:t>o</w:t>
      </w:r>
      <w:r w:rsidR="00E3542D" w:rsidRPr="003A70AB">
        <w:rPr>
          <w:sz w:val="22"/>
          <w:szCs w:val="22"/>
          <w:lang w:val="es-ES_tradnl"/>
        </w:rPr>
        <w:t>s.</w:t>
      </w:r>
    </w:p>
    <w:p w14:paraId="53651548" w14:textId="5190E98E" w:rsidR="00E3542D" w:rsidRPr="003A70AB" w:rsidRDefault="00F76F0D" w:rsidP="00F76F0D">
      <w:pPr>
        <w:pStyle w:val="Prrafodelista"/>
        <w:spacing w:line="259" w:lineRule="auto"/>
        <w:ind w:firstLine="720"/>
        <w:jc w:val="both"/>
        <w:rPr>
          <w:sz w:val="22"/>
          <w:szCs w:val="22"/>
          <w:lang w:val="es-ES_tradnl"/>
        </w:rPr>
      </w:pPr>
      <w:r w:rsidRPr="003A70AB">
        <w:rPr>
          <w:sz w:val="22"/>
          <w:szCs w:val="22"/>
          <w:lang w:val="es-ES_tradnl"/>
        </w:rPr>
        <w:t>5.1.4.</w:t>
      </w:r>
      <w:r w:rsidRPr="003A70AB">
        <w:rPr>
          <w:sz w:val="22"/>
          <w:szCs w:val="22"/>
          <w:lang w:val="es-ES_tradnl"/>
        </w:rPr>
        <w:tab/>
      </w:r>
      <w:r w:rsidR="00E3542D" w:rsidRPr="003A70AB">
        <w:rPr>
          <w:sz w:val="22"/>
          <w:szCs w:val="22"/>
          <w:lang w:val="es-ES_tradnl"/>
        </w:rPr>
        <w:t>La mercantilización del agua a través, por ejemplo, del agua embotellada.</w:t>
      </w:r>
    </w:p>
    <w:p w14:paraId="55B58C58" w14:textId="4508663C" w:rsidR="00E3542D" w:rsidRPr="003A70AB" w:rsidRDefault="00F76F0D" w:rsidP="00F76F0D">
      <w:pPr>
        <w:pStyle w:val="Prrafodelista"/>
        <w:spacing w:line="259" w:lineRule="auto"/>
        <w:ind w:left="2160" w:hanging="720"/>
        <w:jc w:val="both"/>
        <w:rPr>
          <w:sz w:val="22"/>
          <w:szCs w:val="22"/>
          <w:lang w:val="es-ES_tradnl"/>
        </w:rPr>
      </w:pPr>
      <w:r w:rsidRPr="003A70AB">
        <w:rPr>
          <w:sz w:val="22"/>
          <w:szCs w:val="22"/>
          <w:lang w:val="es-ES_tradnl"/>
        </w:rPr>
        <w:t>5.1.7.</w:t>
      </w:r>
      <w:r w:rsidRPr="003A70AB">
        <w:rPr>
          <w:sz w:val="22"/>
          <w:szCs w:val="22"/>
          <w:lang w:val="es-ES_tradnl"/>
        </w:rPr>
        <w:tab/>
      </w:r>
      <w:r w:rsidR="00E3542D" w:rsidRPr="003A70AB">
        <w:rPr>
          <w:sz w:val="22"/>
          <w:szCs w:val="22"/>
          <w:lang w:val="es-ES_tradnl"/>
        </w:rPr>
        <w:t>¿Cómo ha cambiado esto con el tiempo? ¿</w:t>
      </w:r>
      <w:proofErr w:type="gramStart"/>
      <w:r w:rsidR="00E3542D" w:rsidRPr="003A70AB">
        <w:rPr>
          <w:sz w:val="22"/>
          <w:szCs w:val="22"/>
          <w:lang w:val="es-ES_tradnl"/>
        </w:rPr>
        <w:t>hay</w:t>
      </w:r>
      <w:proofErr w:type="gramEnd"/>
      <w:r w:rsidR="00E3542D" w:rsidRPr="003A70AB">
        <w:rPr>
          <w:sz w:val="22"/>
          <w:szCs w:val="22"/>
          <w:lang w:val="es-ES_tradnl"/>
        </w:rPr>
        <w:t xml:space="preserve"> nuevas tendencias y desarrollos?</w:t>
      </w:r>
    </w:p>
    <w:p w14:paraId="30D5E9C8" w14:textId="77777777" w:rsidR="00E3542D" w:rsidRPr="003A70AB" w:rsidRDefault="00E3542D" w:rsidP="00E3542D">
      <w:pPr>
        <w:jc w:val="both"/>
        <w:rPr>
          <w:sz w:val="22"/>
          <w:szCs w:val="22"/>
          <w:lang w:val="es-ES_tradnl"/>
        </w:rPr>
      </w:pPr>
    </w:p>
    <w:p w14:paraId="19766105" w14:textId="6C16DCBD"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5.2.</w:t>
      </w:r>
      <w:r w:rsidR="00F76F0D" w:rsidRPr="003A70AB">
        <w:rPr>
          <w:sz w:val="22"/>
          <w:szCs w:val="22"/>
          <w:lang w:val="es-ES_tradnl"/>
        </w:rPr>
        <w:tab/>
      </w:r>
      <w:r w:rsidRPr="003A70AB">
        <w:rPr>
          <w:sz w:val="22"/>
          <w:szCs w:val="22"/>
          <w:lang w:val="es-ES_tradnl"/>
        </w:rPr>
        <w:t xml:space="preserve">Hay un debate en curso sobre el papel y el impacto de la </w:t>
      </w:r>
      <w:proofErr w:type="spellStart"/>
      <w:r w:rsidRPr="003A70AB">
        <w:rPr>
          <w:sz w:val="22"/>
          <w:szCs w:val="22"/>
          <w:lang w:val="es-ES_tradnl"/>
        </w:rPr>
        <w:t>financiarización</w:t>
      </w:r>
      <w:proofErr w:type="spellEnd"/>
      <w:r w:rsidRPr="003A70AB">
        <w:rPr>
          <w:sz w:val="22"/>
          <w:szCs w:val="22"/>
          <w:lang w:val="es-ES_tradnl"/>
        </w:rPr>
        <w:t xml:space="preserve"> y la especulación en</w:t>
      </w:r>
      <w:r w:rsidR="00F95E90" w:rsidRPr="003A70AB">
        <w:rPr>
          <w:sz w:val="22"/>
          <w:szCs w:val="22"/>
          <w:lang w:val="es-ES_tradnl"/>
        </w:rPr>
        <w:t xml:space="preserve"> el agua como recurso,</w:t>
      </w:r>
      <w:r w:rsidRPr="003A70AB">
        <w:rPr>
          <w:sz w:val="22"/>
          <w:szCs w:val="22"/>
          <w:lang w:val="es-ES_tradnl"/>
        </w:rPr>
        <w:t xml:space="preserve"> los servicios </w:t>
      </w:r>
      <w:r w:rsidR="00F95E90" w:rsidRPr="003A70AB">
        <w:rPr>
          <w:sz w:val="22"/>
          <w:szCs w:val="22"/>
          <w:lang w:val="es-ES_tradnl"/>
        </w:rPr>
        <w:t>y las</w:t>
      </w:r>
      <w:r w:rsidRPr="003A70AB">
        <w:rPr>
          <w:sz w:val="22"/>
          <w:szCs w:val="22"/>
          <w:lang w:val="es-ES_tradnl"/>
        </w:rPr>
        <w:t xml:space="preserve"> infraestructuras de agua y saneamiento. En su opinión, ¿</w:t>
      </w:r>
      <w:r w:rsidR="0083373A" w:rsidRPr="003A70AB">
        <w:rPr>
          <w:sz w:val="22"/>
          <w:szCs w:val="22"/>
          <w:lang w:val="es-ES_tradnl"/>
        </w:rPr>
        <w:t xml:space="preserve">qué </w:t>
      </w:r>
      <w:r w:rsidRPr="003A70AB">
        <w:rPr>
          <w:sz w:val="22"/>
          <w:szCs w:val="22"/>
          <w:lang w:val="es-ES_tradnl"/>
        </w:rPr>
        <w:t>impacto</w:t>
      </w:r>
      <w:r w:rsidR="0083373A" w:rsidRPr="003A70AB">
        <w:rPr>
          <w:sz w:val="22"/>
          <w:szCs w:val="22"/>
          <w:lang w:val="es-ES_tradnl"/>
        </w:rPr>
        <w:t>s</w:t>
      </w:r>
      <w:r w:rsidRPr="003A70AB">
        <w:rPr>
          <w:sz w:val="22"/>
          <w:szCs w:val="22"/>
          <w:lang w:val="es-ES_tradnl"/>
        </w:rPr>
        <w:t xml:space="preserve"> </w:t>
      </w:r>
      <w:r w:rsidR="0083373A" w:rsidRPr="003A70AB">
        <w:rPr>
          <w:sz w:val="22"/>
          <w:szCs w:val="22"/>
          <w:lang w:val="es-ES_tradnl"/>
        </w:rPr>
        <w:t>puede tener la</w:t>
      </w:r>
      <w:r w:rsidRPr="003A70AB">
        <w:rPr>
          <w:sz w:val="22"/>
          <w:szCs w:val="22"/>
          <w:lang w:val="es-ES_tradnl"/>
        </w:rPr>
        <w:t xml:space="preserve"> participación de los actores financieros</w:t>
      </w:r>
      <w:r w:rsidR="00D77CBC" w:rsidRPr="003A70AB">
        <w:rPr>
          <w:sz w:val="22"/>
          <w:szCs w:val="22"/>
          <w:lang w:val="es-ES_tradnl"/>
        </w:rPr>
        <w:t xml:space="preserve"> promoviendo</w:t>
      </w:r>
      <w:r w:rsidR="0083373A" w:rsidRPr="003A70AB">
        <w:rPr>
          <w:sz w:val="22"/>
          <w:szCs w:val="22"/>
          <w:lang w:val="es-ES_tradnl"/>
        </w:rPr>
        <w:t xml:space="preserve"> estrategias especulativas</w:t>
      </w:r>
      <w:r w:rsidRPr="003A70AB">
        <w:rPr>
          <w:sz w:val="22"/>
          <w:szCs w:val="22"/>
          <w:lang w:val="es-ES_tradnl"/>
        </w:rPr>
        <w:t xml:space="preserve">, en los mercados de agua? </w:t>
      </w:r>
    </w:p>
    <w:p w14:paraId="6D74BB9B" w14:textId="77777777" w:rsidR="00E3542D" w:rsidRPr="003A70AB" w:rsidRDefault="00E3542D" w:rsidP="00E3542D">
      <w:pPr>
        <w:jc w:val="both"/>
        <w:rPr>
          <w:sz w:val="22"/>
          <w:szCs w:val="22"/>
          <w:lang w:val="es-ES_tradnl"/>
        </w:rPr>
      </w:pPr>
    </w:p>
    <w:p w14:paraId="6706738D" w14:textId="0029E894"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5.3.</w:t>
      </w:r>
      <w:r w:rsidR="00F76F0D" w:rsidRPr="003A70AB">
        <w:rPr>
          <w:sz w:val="22"/>
          <w:szCs w:val="22"/>
          <w:lang w:val="es-ES_tradnl"/>
        </w:rPr>
        <w:tab/>
      </w:r>
      <w:r w:rsidRPr="003A70AB">
        <w:rPr>
          <w:sz w:val="22"/>
          <w:szCs w:val="22"/>
          <w:lang w:val="es-ES_tradnl"/>
        </w:rPr>
        <w:t xml:space="preserve">Los actores privados han participado en el sector del agua, el saneamiento y la higiene </w:t>
      </w:r>
      <w:r w:rsidR="0083373A" w:rsidRPr="003A70AB">
        <w:rPr>
          <w:sz w:val="22"/>
          <w:szCs w:val="22"/>
          <w:lang w:val="es-ES_tradnl"/>
        </w:rPr>
        <w:t>desde hace tiempo</w:t>
      </w:r>
      <w:r w:rsidRPr="003A70AB">
        <w:rPr>
          <w:sz w:val="22"/>
          <w:szCs w:val="22"/>
          <w:lang w:val="es-ES_tradnl"/>
        </w:rPr>
        <w:t>, a través de</w:t>
      </w:r>
      <w:r w:rsidR="0083373A" w:rsidRPr="003A70AB">
        <w:rPr>
          <w:sz w:val="22"/>
          <w:szCs w:val="22"/>
          <w:lang w:val="es-ES_tradnl"/>
        </w:rPr>
        <w:t xml:space="preserve"> procesos de</w:t>
      </w:r>
      <w:r w:rsidRPr="003A70AB">
        <w:rPr>
          <w:sz w:val="22"/>
          <w:szCs w:val="22"/>
          <w:lang w:val="es-ES_tradnl"/>
        </w:rPr>
        <w:t xml:space="preserve"> privatización y</w:t>
      </w:r>
      <w:r w:rsidR="0083373A" w:rsidRPr="003A70AB">
        <w:rPr>
          <w:sz w:val="22"/>
          <w:szCs w:val="22"/>
          <w:lang w:val="es-ES_tradnl"/>
        </w:rPr>
        <w:t xml:space="preserve"> mediante estrategias de </w:t>
      </w:r>
      <w:proofErr w:type="spellStart"/>
      <w:r w:rsidR="0083373A" w:rsidRPr="003A70AB">
        <w:rPr>
          <w:sz w:val="22"/>
          <w:szCs w:val="22"/>
          <w:lang w:val="es-ES_tradnl"/>
        </w:rPr>
        <w:t>partenariado</w:t>
      </w:r>
      <w:proofErr w:type="spellEnd"/>
      <w:r w:rsidRPr="003A70AB">
        <w:rPr>
          <w:sz w:val="22"/>
          <w:szCs w:val="22"/>
          <w:lang w:val="es-ES_tradnl"/>
        </w:rPr>
        <w:t xml:space="preserve"> público-privad</w:t>
      </w:r>
      <w:r w:rsidR="0083373A" w:rsidRPr="003A70AB">
        <w:rPr>
          <w:sz w:val="22"/>
          <w:szCs w:val="22"/>
          <w:lang w:val="es-ES_tradnl"/>
        </w:rPr>
        <w:t>o</w:t>
      </w:r>
      <w:r w:rsidRPr="003A70AB">
        <w:rPr>
          <w:sz w:val="22"/>
          <w:szCs w:val="22"/>
          <w:lang w:val="es-ES_tradnl"/>
        </w:rPr>
        <w:t>. ¿</w:t>
      </w:r>
      <w:r w:rsidR="0083373A" w:rsidRPr="003A70AB">
        <w:rPr>
          <w:sz w:val="22"/>
          <w:szCs w:val="22"/>
          <w:lang w:val="es-ES_tradnl"/>
        </w:rPr>
        <w:t>Qué cambiará a su entender con el avance de</w:t>
      </w:r>
      <w:r w:rsidRPr="003A70AB">
        <w:rPr>
          <w:sz w:val="22"/>
          <w:szCs w:val="22"/>
          <w:lang w:val="es-ES_tradnl"/>
        </w:rPr>
        <w:t xml:space="preserve"> la </w:t>
      </w:r>
      <w:proofErr w:type="spellStart"/>
      <w:r w:rsidRPr="003A70AB">
        <w:rPr>
          <w:sz w:val="22"/>
          <w:szCs w:val="22"/>
          <w:lang w:val="es-ES_tradnl"/>
        </w:rPr>
        <w:t>financiarización</w:t>
      </w:r>
      <w:proofErr w:type="spellEnd"/>
      <w:r w:rsidRPr="003A70AB">
        <w:rPr>
          <w:sz w:val="22"/>
          <w:szCs w:val="22"/>
          <w:lang w:val="es-ES_tradnl"/>
        </w:rPr>
        <w:t xml:space="preserve"> </w:t>
      </w:r>
      <w:r w:rsidR="0083373A" w:rsidRPr="003A70AB">
        <w:rPr>
          <w:sz w:val="22"/>
          <w:szCs w:val="22"/>
          <w:lang w:val="es-ES_tradnl"/>
        </w:rPr>
        <w:t xml:space="preserve">que supone la entrada de poderosos actores financieros </w:t>
      </w:r>
      <w:r w:rsidR="00D37DC4" w:rsidRPr="003A70AB">
        <w:rPr>
          <w:sz w:val="22"/>
          <w:szCs w:val="22"/>
          <w:lang w:val="es-ES_tradnl"/>
        </w:rPr>
        <w:t>y de las</w:t>
      </w:r>
      <w:r w:rsidR="0083373A" w:rsidRPr="003A70AB">
        <w:rPr>
          <w:sz w:val="22"/>
          <w:szCs w:val="22"/>
          <w:lang w:val="es-ES_tradnl"/>
        </w:rPr>
        <w:t xml:space="preserve"> estrategias especulativas en los mercados de futuros? </w:t>
      </w:r>
    </w:p>
    <w:p w14:paraId="07FD1D35" w14:textId="7717CC53" w:rsidR="003E429C" w:rsidRPr="003A70AB" w:rsidRDefault="00EB2150" w:rsidP="00E3542D">
      <w:pPr>
        <w:suppressAutoHyphens/>
        <w:spacing w:before="240" w:line="240" w:lineRule="atLeast"/>
        <w:ind w:left="1134" w:right="1134"/>
        <w:jc w:val="center"/>
        <w:rPr>
          <w:sz w:val="22"/>
          <w:szCs w:val="22"/>
          <w:u w:val="single"/>
          <w:lang w:val="es-ES_tradnl"/>
        </w:rPr>
      </w:pPr>
      <w:r w:rsidRPr="003A70AB">
        <w:rPr>
          <w:sz w:val="22"/>
          <w:szCs w:val="22"/>
          <w:u w:val="single"/>
          <w:lang w:val="es-ES_tradnl"/>
        </w:rPr>
        <w:tab/>
      </w:r>
      <w:r w:rsidRPr="003A70AB">
        <w:rPr>
          <w:sz w:val="22"/>
          <w:szCs w:val="22"/>
          <w:u w:val="single"/>
          <w:lang w:val="es-ES_tradnl"/>
        </w:rPr>
        <w:tab/>
      </w:r>
      <w:r w:rsidRPr="003A70AB">
        <w:rPr>
          <w:sz w:val="22"/>
          <w:szCs w:val="22"/>
          <w:u w:val="single"/>
          <w:lang w:val="es-ES_tradnl"/>
        </w:rPr>
        <w:tab/>
      </w:r>
    </w:p>
    <w:sectPr w:rsidR="003E429C" w:rsidRPr="003A70AB" w:rsidSect="00787D9D">
      <w:footerReference w:type="default" r:id="rId11"/>
      <w:headerReference w:type="first" r:id="rId12"/>
      <w:footerReference w:type="first" r:id="rId13"/>
      <w:footnotePr>
        <w:numRestart w:val="eachPage"/>
      </w:footnotePr>
      <w:pgSz w:w="11906" w:h="16838"/>
      <w:pgMar w:top="1134" w:right="1701"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0E7CE4" w16cid:durableId="23DFA166"/>
  <w16cid:commentId w16cid:paraId="430BF8C3" w16cid:durableId="23DFA1B2"/>
  <w16cid:commentId w16cid:paraId="70843837" w16cid:durableId="23DFA2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99695" w14:textId="77777777" w:rsidR="0062788D" w:rsidRDefault="0062788D">
      <w:r>
        <w:separator/>
      </w:r>
    </w:p>
  </w:endnote>
  <w:endnote w:type="continuationSeparator" w:id="0">
    <w:p w14:paraId="7565AEE2" w14:textId="77777777" w:rsidR="0062788D" w:rsidRDefault="0062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78C22" w14:textId="6BAAD521" w:rsidR="00537C1A" w:rsidRPr="00460DC9" w:rsidRDefault="00537C1A">
    <w:pPr>
      <w:pStyle w:val="Piedepgina"/>
      <w:rPr>
        <w:rFonts w:ascii="Arial Narrow" w:hAnsi="Arial Narrow"/>
        <w:sz w:val="16"/>
        <w:szCs w:val="16"/>
      </w:rPr>
    </w:pPr>
    <w:r>
      <w:t>**</w:t>
    </w:r>
    <w:r w:rsidR="00460DC9" w:rsidRPr="00460DC9">
      <w:rPr>
        <w:sz w:val="22"/>
        <w:szCs w:val="22"/>
        <w:lang w:val="es-ES_tradnl"/>
      </w:rPr>
      <w:t xml:space="preserve"> </w:t>
    </w:r>
    <w:proofErr w:type="spellStart"/>
    <w:r w:rsidR="00460DC9" w:rsidRPr="00460DC9">
      <w:rPr>
        <w:rFonts w:ascii="Arial Narrow" w:hAnsi="Arial Narrow"/>
        <w:sz w:val="16"/>
        <w:szCs w:val="16"/>
        <w:lang w:val="es-ES_tradnl"/>
      </w:rPr>
      <w:t>Copred</w:t>
    </w:r>
    <w:proofErr w:type="spellEnd"/>
    <w:r w:rsidR="00460DC9" w:rsidRPr="00460DC9">
      <w:rPr>
        <w:rFonts w:ascii="Arial Narrow" w:hAnsi="Arial Narrow"/>
        <w:sz w:val="16"/>
        <w:szCs w:val="16"/>
        <w:lang w:val="es-ES_tradnl"/>
      </w:rPr>
      <w:t xml:space="preserve">. </w:t>
    </w:r>
    <w:r w:rsidR="00460DC9" w:rsidRPr="00460DC9">
      <w:rPr>
        <w:rFonts w:ascii="Arial Narrow" w:hAnsi="Arial Narrow"/>
        <w:sz w:val="16"/>
        <w:szCs w:val="16"/>
        <w:lang w:val="es-ES_tradnl"/>
      </w:rPr>
      <w:t xml:space="preserve">Informe. Impactos diferenciados por </w:t>
    </w:r>
    <w:proofErr w:type="spellStart"/>
    <w:r w:rsidR="00460DC9" w:rsidRPr="00460DC9">
      <w:rPr>
        <w:rFonts w:ascii="Arial Narrow" w:hAnsi="Arial Narrow"/>
        <w:sz w:val="16"/>
        <w:szCs w:val="16"/>
        <w:lang w:val="es-ES_tradnl"/>
      </w:rPr>
      <w:t>Covid</w:t>
    </w:r>
    <w:proofErr w:type="spellEnd"/>
    <w:r w:rsidR="00460DC9" w:rsidRPr="00460DC9">
      <w:rPr>
        <w:rFonts w:ascii="Arial Narrow" w:hAnsi="Arial Narrow"/>
        <w:sz w:val="16"/>
        <w:szCs w:val="16"/>
        <w:lang w:val="es-ES_tradnl"/>
      </w:rPr>
      <w:t xml:space="preserve"> 19: </w:t>
    </w:r>
    <w:proofErr w:type="spellStart"/>
    <w:r w:rsidR="00460DC9" w:rsidRPr="00460DC9">
      <w:rPr>
        <w:rFonts w:ascii="Arial Narrow" w:hAnsi="Arial Narrow"/>
        <w:sz w:val="16"/>
        <w:szCs w:val="16"/>
        <w:lang w:val="es-ES_tradnl"/>
      </w:rPr>
      <w:t>Dialogos</w:t>
    </w:r>
    <w:proofErr w:type="spellEnd"/>
    <w:r w:rsidR="00460DC9" w:rsidRPr="00460DC9">
      <w:rPr>
        <w:rFonts w:ascii="Arial Narrow" w:hAnsi="Arial Narrow"/>
        <w:sz w:val="16"/>
        <w:szCs w:val="16"/>
        <w:lang w:val="es-ES_tradnl"/>
      </w:rPr>
      <w:t xml:space="preserve"> con Organi</w:t>
    </w:r>
    <w:r w:rsidR="00460DC9" w:rsidRPr="00460DC9">
      <w:rPr>
        <w:rFonts w:ascii="Arial Narrow" w:hAnsi="Arial Narrow"/>
        <w:sz w:val="16"/>
        <w:szCs w:val="16"/>
        <w:lang w:val="es-ES_tradnl"/>
      </w:rPr>
      <w:t xml:space="preserve">zaciones de la Sociedad Civil. </w:t>
    </w:r>
    <w:r w:rsidR="00460DC9" w:rsidRPr="00460DC9">
      <w:rPr>
        <w:rFonts w:ascii="Arial Narrow" w:hAnsi="Arial Narrow"/>
        <w:sz w:val="16"/>
        <w:szCs w:val="16"/>
        <w:lang w:val="es-ES_tradnl"/>
      </w:rPr>
      <w:t>Agosto 2020</w:t>
    </w:r>
    <w:r w:rsidR="00460DC9" w:rsidRPr="00460DC9">
      <w:rPr>
        <w:rFonts w:ascii="Arial Narrow" w:hAnsi="Arial Narrow"/>
        <w:sz w:val="16"/>
        <w:szCs w:val="16"/>
        <w:lang w:val="es-ES_tradnl"/>
      </w:rPr>
      <w:t xml:space="preserve">. </w:t>
    </w:r>
    <w:proofErr w:type="spellStart"/>
    <w:proofErr w:type="gramStart"/>
    <w:r w:rsidR="00460DC9" w:rsidRPr="00460DC9">
      <w:rPr>
        <w:rFonts w:ascii="Arial Narrow" w:hAnsi="Arial Narrow"/>
        <w:sz w:val="16"/>
        <w:szCs w:val="16"/>
        <w:lang w:val="es-ES_tradnl"/>
      </w:rPr>
      <w:t>pp</w:t>
    </w:r>
    <w:proofErr w:type="spellEnd"/>
    <w:proofErr w:type="gramEnd"/>
    <w:r w:rsidR="00460DC9" w:rsidRPr="00460DC9">
      <w:rPr>
        <w:rFonts w:ascii="Arial Narrow" w:hAnsi="Arial Narrow"/>
        <w:sz w:val="16"/>
        <w:szCs w:val="16"/>
        <w:lang w:val="es-ES_tradnl"/>
      </w:rPr>
      <w:t>:</w:t>
    </w:r>
    <w:r w:rsidR="00460DC9">
      <w:rPr>
        <w:rFonts w:ascii="Arial Narrow" w:hAnsi="Arial Narrow"/>
        <w:sz w:val="16"/>
        <w:szCs w:val="16"/>
        <w:lang w:val="es-ES_tradnl"/>
      </w:rPr>
      <w:t xml:space="preserve"> 19</w:t>
    </w:r>
    <w:r w:rsidR="00460DC9" w:rsidRPr="00460DC9">
      <w:rPr>
        <w:rFonts w:ascii="Arial Narrow" w:hAnsi="Arial Narrow"/>
        <w:sz w:val="16"/>
        <w:szCs w:val="16"/>
        <w:lang w:val="es-ES_tradnl"/>
      </w:rPr>
      <w:t>5.</w:t>
    </w:r>
  </w:p>
  <w:p w14:paraId="6445165B" w14:textId="77777777" w:rsidR="00537C1A" w:rsidRDefault="00537C1A" w:rsidP="00460DC9">
    <w:pPr>
      <w:pStyle w:val="Piedepgina"/>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19F12" w14:textId="4E54DF6D" w:rsidR="00366925" w:rsidRPr="009C7A98" w:rsidRDefault="00366925">
    <w:pPr>
      <w:pStyle w:val="Piedepgina"/>
      <w:rPr>
        <w:sz w:val="16"/>
        <w:szCs w:val="16"/>
      </w:rPr>
    </w:pPr>
    <w:r>
      <w:t>*</w:t>
    </w:r>
    <w:proofErr w:type="spellStart"/>
    <w:r w:rsidRPr="009C7A98">
      <w:rPr>
        <w:sz w:val="16"/>
        <w:szCs w:val="16"/>
      </w:rPr>
      <w:t>Gaceta</w:t>
    </w:r>
    <w:proofErr w:type="spellEnd"/>
    <w:r w:rsidRPr="009C7A98">
      <w:rPr>
        <w:sz w:val="16"/>
        <w:szCs w:val="16"/>
      </w:rPr>
      <w:t xml:space="preserve"> </w:t>
    </w:r>
    <w:proofErr w:type="spellStart"/>
    <w:r w:rsidRPr="009C7A98">
      <w:rPr>
        <w:sz w:val="16"/>
        <w:szCs w:val="16"/>
      </w:rPr>
      <w:t>Oficial</w:t>
    </w:r>
    <w:proofErr w:type="spellEnd"/>
    <w:r w:rsidRPr="009C7A98">
      <w:rPr>
        <w:sz w:val="16"/>
        <w:szCs w:val="16"/>
      </w:rPr>
      <w:t xml:space="preserve"> del </w:t>
    </w:r>
    <w:proofErr w:type="spellStart"/>
    <w:r w:rsidRPr="009C7A98">
      <w:rPr>
        <w:sz w:val="16"/>
        <w:szCs w:val="16"/>
      </w:rPr>
      <w:t>Gobierno</w:t>
    </w:r>
    <w:proofErr w:type="spellEnd"/>
    <w:r w:rsidRPr="009C7A98">
      <w:rPr>
        <w:sz w:val="16"/>
        <w:szCs w:val="16"/>
      </w:rPr>
      <w:t xml:space="preserve"> de la Ciudad de México, 30 de </w:t>
    </w:r>
    <w:proofErr w:type="spellStart"/>
    <w:r w:rsidRPr="009C7A98">
      <w:rPr>
        <w:sz w:val="16"/>
        <w:szCs w:val="16"/>
      </w:rPr>
      <w:t>marzo</w:t>
    </w:r>
    <w:proofErr w:type="spellEnd"/>
    <w:r w:rsidRPr="009C7A98">
      <w:rPr>
        <w:sz w:val="16"/>
        <w:szCs w:val="16"/>
      </w:rPr>
      <w:t xml:space="preserve"> 2020.</w:t>
    </w:r>
  </w:p>
  <w:p w14:paraId="2B99467B" w14:textId="77777777" w:rsidR="00366925" w:rsidRDefault="003669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AB9CE" w14:textId="77777777" w:rsidR="0062788D" w:rsidRDefault="0062788D">
      <w:r>
        <w:separator/>
      </w:r>
    </w:p>
  </w:footnote>
  <w:footnote w:type="continuationSeparator" w:id="0">
    <w:p w14:paraId="78CB7712" w14:textId="77777777" w:rsidR="0062788D" w:rsidRDefault="00627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E31A5" w14:textId="77777777" w:rsidR="00C82C71" w:rsidRDefault="002F5562" w:rsidP="00C82C71">
    <w:pPr>
      <w:pStyle w:val="Encabezado"/>
      <w:tabs>
        <w:tab w:val="clear" w:pos="4153"/>
        <w:tab w:val="clear" w:pos="8306"/>
      </w:tabs>
      <w:jc w:val="center"/>
      <w:rPr>
        <w:sz w:val="14"/>
        <w:szCs w:val="14"/>
        <w:lang w:val="en-GB"/>
      </w:rPr>
    </w:pPr>
    <w:r w:rsidRPr="002F5562">
      <w:rPr>
        <w:noProof/>
        <w:sz w:val="14"/>
        <w:szCs w:val="14"/>
        <w:lang w:val="es-MX" w:eastAsia="es-MX"/>
      </w:rPr>
      <w:drawing>
        <wp:inline distT="0" distB="0" distL="0" distR="0" wp14:anchorId="79A535A6" wp14:editId="52082AB9">
          <wp:extent cx="2584351" cy="1121511"/>
          <wp:effectExtent l="0" t="0" r="0" b="0"/>
          <wp:docPr id="2" name="Picture 2" descr="\\fshq.ad.ohchr.org\redirected$\pascal.garde\Desktop\CHULETAS\SP logos\Blue\Spanish\SP Logo blue - spa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q.ad.ohchr.org\redirected$\pascal.garde\Desktop\CHULETAS\SP logos\Blue\Spanish\SP Logo blue - span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5734" cy="1139469"/>
                  </a:xfrm>
                  <a:prstGeom prst="rect">
                    <a:avLst/>
                  </a:prstGeom>
                  <a:noFill/>
                  <a:ln>
                    <a:noFill/>
                  </a:ln>
                </pic:spPr>
              </pic:pic>
            </a:graphicData>
          </a:graphic>
        </wp:inline>
      </w:drawing>
    </w:r>
  </w:p>
  <w:p w14:paraId="53C33EC3" w14:textId="77777777" w:rsidR="00B63932" w:rsidRPr="002865E3" w:rsidRDefault="00B63932" w:rsidP="00B63932">
    <w:pPr>
      <w:pStyle w:val="Encabezado"/>
      <w:tabs>
        <w:tab w:val="clear" w:pos="4153"/>
        <w:tab w:val="left" w:pos="2826"/>
        <w:tab w:val="right" w:pos="3686"/>
        <w:tab w:val="center" w:pos="4873"/>
        <w:tab w:val="left" w:pos="5812"/>
      </w:tabs>
      <w:rPr>
        <w:sz w:val="14"/>
        <w:szCs w:val="14"/>
        <w:lang w:val="fr-FR"/>
      </w:rPr>
    </w:pPr>
    <w:r>
      <w:rPr>
        <w:sz w:val="14"/>
        <w:szCs w:val="14"/>
        <w:lang w:val="fr-CH"/>
      </w:rPr>
      <w:tab/>
    </w:r>
    <w:r>
      <w:rPr>
        <w:sz w:val="14"/>
        <w:szCs w:val="14"/>
        <w:lang w:val="fr-CH"/>
      </w:rPr>
      <w:tab/>
    </w:r>
    <w:r w:rsidRPr="002865E3">
      <w:rPr>
        <w:sz w:val="14"/>
        <w:szCs w:val="14"/>
        <w:lang w:val="fr-FR"/>
      </w:rPr>
      <w:t>PALAIS DES NATIONS • 1211 GENEVA 10, SWITZERLAND</w:t>
    </w:r>
  </w:p>
  <w:p w14:paraId="044BA50C" w14:textId="77777777" w:rsidR="00B63932" w:rsidRPr="00476C56" w:rsidRDefault="00B63932" w:rsidP="00B63932">
    <w:pPr>
      <w:pStyle w:val="Encabezado"/>
      <w:tabs>
        <w:tab w:val="clear" w:pos="4153"/>
        <w:tab w:val="clear" w:pos="8306"/>
        <w:tab w:val="right" w:pos="3686"/>
        <w:tab w:val="left" w:pos="5812"/>
      </w:tabs>
      <w:spacing w:before="80" w:after="360"/>
      <w:jc w:val="center"/>
      <w:rPr>
        <w:sz w:val="14"/>
        <w:szCs w:val="14"/>
        <w:lang w:val="fr-FR"/>
      </w:rPr>
    </w:pPr>
    <w:r w:rsidRPr="00476C56">
      <w:rPr>
        <w:sz w:val="14"/>
        <w:szCs w:val="14"/>
        <w:lang w:val="fr-FR"/>
      </w:rPr>
      <w:t xml:space="preserve">www.ohchr.org • TEL: +41 22 917 9000 • FAX: +41 22 917 9008 • E-MAIL: </w:t>
    </w:r>
    <w:hyperlink r:id="rId2" w:history="1">
      <w:r w:rsidRPr="00476C56">
        <w:rPr>
          <w:rStyle w:val="Hipervnculo"/>
          <w:sz w:val="14"/>
          <w:szCs w:val="14"/>
          <w:lang w:val="fr-FR"/>
        </w:rPr>
        <w:t>registry@ohchr.org</w:t>
      </w:r>
    </w:hyperlink>
  </w:p>
  <w:p w14:paraId="2ABCA1D9" w14:textId="77777777" w:rsidR="004E1209" w:rsidRPr="005D7708" w:rsidRDefault="004E1209" w:rsidP="00B63932">
    <w:pPr>
      <w:jc w:val="center"/>
      <w:rPr>
        <w:b/>
        <w:bCs/>
        <w:lang w:val="fr-FR"/>
      </w:rPr>
    </w:pPr>
  </w:p>
  <w:p w14:paraId="6507678B" w14:textId="572B1475" w:rsidR="002F5562" w:rsidRPr="002F5562" w:rsidRDefault="00B63932" w:rsidP="00B63932">
    <w:pPr>
      <w:jc w:val="center"/>
      <w:rPr>
        <w:b/>
        <w:bCs/>
        <w:lang w:val="es-ES_tradnl"/>
      </w:rPr>
    </w:pPr>
    <w:r w:rsidRPr="002F5562">
      <w:rPr>
        <w:b/>
        <w:bCs/>
        <w:lang w:val="es-ES_tradnl"/>
      </w:rPr>
      <w:t>Mandat</w:t>
    </w:r>
    <w:r w:rsidR="002F5562" w:rsidRPr="002F5562">
      <w:rPr>
        <w:b/>
        <w:bCs/>
        <w:lang w:val="es-ES_tradnl"/>
      </w:rPr>
      <w:t xml:space="preserve">o </w:t>
    </w:r>
    <w:r w:rsidR="002F5562">
      <w:rPr>
        <w:b/>
        <w:bCs/>
        <w:lang w:val="es-ES_tradnl"/>
      </w:rPr>
      <w:t>del R</w:t>
    </w:r>
    <w:r w:rsidR="002F5562" w:rsidRPr="002F5562">
      <w:rPr>
        <w:b/>
        <w:bCs/>
        <w:lang w:val="es-ES_tradnl"/>
      </w:rPr>
      <w:t xml:space="preserve">elator Especial </w:t>
    </w:r>
    <w:r w:rsidR="002F5562">
      <w:rPr>
        <w:b/>
        <w:bCs/>
        <w:lang w:val="es-ES_tradnl"/>
      </w:rPr>
      <w:t>sobre</w:t>
    </w:r>
    <w:r w:rsidR="002F5562" w:rsidRPr="002F5562">
      <w:rPr>
        <w:b/>
        <w:bCs/>
        <w:lang w:val="es-ES_tradnl"/>
      </w:rPr>
      <w:t xml:space="preserve"> los derechos humanos al agua potable y el saneamiento</w:t>
    </w:r>
  </w:p>
  <w:p w14:paraId="681C2373" w14:textId="77777777" w:rsidR="00854B2F" w:rsidRPr="002F5562" w:rsidRDefault="00854B2F" w:rsidP="00854B2F">
    <w:pPr>
      <w:pStyle w:val="Encabezado"/>
      <w:tabs>
        <w:tab w:val="clear" w:pos="4153"/>
        <w:tab w:val="clear" w:pos="8306"/>
      </w:tabs>
      <w:jc w:val="center"/>
      <w:rPr>
        <w:sz w:val="14"/>
        <w:szCs w:val="14"/>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15342E3"/>
    <w:multiLevelType w:val="hybridMultilevel"/>
    <w:tmpl w:val="6BE6F264"/>
    <w:lvl w:ilvl="0" w:tplc="93AA81D8">
      <w:start w:val="1"/>
      <w:numFmt w:val="bullet"/>
      <w:lvlText w:val="•"/>
      <w:lvlJc w:val="left"/>
      <w:pPr>
        <w:tabs>
          <w:tab w:val="num" w:pos="720"/>
        </w:tabs>
        <w:ind w:left="720" w:hanging="360"/>
      </w:pPr>
      <w:rPr>
        <w:rFonts w:ascii="Arial" w:hAnsi="Arial" w:hint="default"/>
      </w:rPr>
    </w:lvl>
    <w:lvl w:ilvl="1" w:tplc="9CFCE756" w:tentative="1">
      <w:start w:val="1"/>
      <w:numFmt w:val="bullet"/>
      <w:lvlText w:val="•"/>
      <w:lvlJc w:val="left"/>
      <w:pPr>
        <w:tabs>
          <w:tab w:val="num" w:pos="1440"/>
        </w:tabs>
        <w:ind w:left="1440" w:hanging="360"/>
      </w:pPr>
      <w:rPr>
        <w:rFonts w:ascii="Arial" w:hAnsi="Arial" w:hint="default"/>
      </w:rPr>
    </w:lvl>
    <w:lvl w:ilvl="2" w:tplc="70108710" w:tentative="1">
      <w:start w:val="1"/>
      <w:numFmt w:val="bullet"/>
      <w:lvlText w:val="•"/>
      <w:lvlJc w:val="left"/>
      <w:pPr>
        <w:tabs>
          <w:tab w:val="num" w:pos="2160"/>
        </w:tabs>
        <w:ind w:left="2160" w:hanging="360"/>
      </w:pPr>
      <w:rPr>
        <w:rFonts w:ascii="Arial" w:hAnsi="Arial" w:hint="default"/>
      </w:rPr>
    </w:lvl>
    <w:lvl w:ilvl="3" w:tplc="D788263E" w:tentative="1">
      <w:start w:val="1"/>
      <w:numFmt w:val="bullet"/>
      <w:lvlText w:val="•"/>
      <w:lvlJc w:val="left"/>
      <w:pPr>
        <w:tabs>
          <w:tab w:val="num" w:pos="2880"/>
        </w:tabs>
        <w:ind w:left="2880" w:hanging="360"/>
      </w:pPr>
      <w:rPr>
        <w:rFonts w:ascii="Arial" w:hAnsi="Arial" w:hint="default"/>
      </w:rPr>
    </w:lvl>
    <w:lvl w:ilvl="4" w:tplc="62FE0786" w:tentative="1">
      <w:start w:val="1"/>
      <w:numFmt w:val="bullet"/>
      <w:lvlText w:val="•"/>
      <w:lvlJc w:val="left"/>
      <w:pPr>
        <w:tabs>
          <w:tab w:val="num" w:pos="3600"/>
        </w:tabs>
        <w:ind w:left="3600" w:hanging="360"/>
      </w:pPr>
      <w:rPr>
        <w:rFonts w:ascii="Arial" w:hAnsi="Arial" w:hint="default"/>
      </w:rPr>
    </w:lvl>
    <w:lvl w:ilvl="5" w:tplc="141A8F5E" w:tentative="1">
      <w:start w:val="1"/>
      <w:numFmt w:val="bullet"/>
      <w:lvlText w:val="•"/>
      <w:lvlJc w:val="left"/>
      <w:pPr>
        <w:tabs>
          <w:tab w:val="num" w:pos="4320"/>
        </w:tabs>
        <w:ind w:left="4320" w:hanging="360"/>
      </w:pPr>
      <w:rPr>
        <w:rFonts w:ascii="Arial" w:hAnsi="Arial" w:hint="default"/>
      </w:rPr>
    </w:lvl>
    <w:lvl w:ilvl="6" w:tplc="7A823064" w:tentative="1">
      <w:start w:val="1"/>
      <w:numFmt w:val="bullet"/>
      <w:lvlText w:val="•"/>
      <w:lvlJc w:val="left"/>
      <w:pPr>
        <w:tabs>
          <w:tab w:val="num" w:pos="5040"/>
        </w:tabs>
        <w:ind w:left="5040" w:hanging="360"/>
      </w:pPr>
      <w:rPr>
        <w:rFonts w:ascii="Arial" w:hAnsi="Arial" w:hint="default"/>
      </w:rPr>
    </w:lvl>
    <w:lvl w:ilvl="7" w:tplc="FC88B6CA" w:tentative="1">
      <w:start w:val="1"/>
      <w:numFmt w:val="bullet"/>
      <w:lvlText w:val="•"/>
      <w:lvlJc w:val="left"/>
      <w:pPr>
        <w:tabs>
          <w:tab w:val="num" w:pos="5760"/>
        </w:tabs>
        <w:ind w:left="5760" w:hanging="360"/>
      </w:pPr>
      <w:rPr>
        <w:rFonts w:ascii="Arial" w:hAnsi="Arial" w:hint="default"/>
      </w:rPr>
    </w:lvl>
    <w:lvl w:ilvl="8" w:tplc="048E0D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B74EA9"/>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083597"/>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7C1527"/>
    <w:multiLevelType w:val="hybridMultilevel"/>
    <w:tmpl w:val="5C8E3B92"/>
    <w:lvl w:ilvl="0" w:tplc="DAAA6C4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15B5F1E"/>
    <w:multiLevelType w:val="hybridMultilevel"/>
    <w:tmpl w:val="32AE999E"/>
    <w:lvl w:ilvl="0" w:tplc="C8D8A614">
      <w:start w:val="1"/>
      <w:numFmt w:val="bullet"/>
      <w:lvlText w:val="•"/>
      <w:lvlJc w:val="left"/>
      <w:pPr>
        <w:tabs>
          <w:tab w:val="num" w:pos="720"/>
        </w:tabs>
        <w:ind w:left="720" w:hanging="360"/>
      </w:pPr>
      <w:rPr>
        <w:rFonts w:ascii="Arial" w:hAnsi="Arial" w:hint="default"/>
        <w:color w:val="4F81BD" w:themeColor="accent1"/>
      </w:rPr>
    </w:lvl>
    <w:lvl w:ilvl="1" w:tplc="0D48EE9E" w:tentative="1">
      <w:start w:val="1"/>
      <w:numFmt w:val="bullet"/>
      <w:lvlText w:val="•"/>
      <w:lvlJc w:val="left"/>
      <w:pPr>
        <w:tabs>
          <w:tab w:val="num" w:pos="1440"/>
        </w:tabs>
        <w:ind w:left="1440" w:hanging="360"/>
      </w:pPr>
      <w:rPr>
        <w:rFonts w:ascii="Arial" w:hAnsi="Arial" w:hint="default"/>
      </w:rPr>
    </w:lvl>
    <w:lvl w:ilvl="2" w:tplc="CF323738" w:tentative="1">
      <w:start w:val="1"/>
      <w:numFmt w:val="bullet"/>
      <w:lvlText w:val="•"/>
      <w:lvlJc w:val="left"/>
      <w:pPr>
        <w:tabs>
          <w:tab w:val="num" w:pos="2160"/>
        </w:tabs>
        <w:ind w:left="2160" w:hanging="360"/>
      </w:pPr>
      <w:rPr>
        <w:rFonts w:ascii="Arial" w:hAnsi="Arial" w:hint="default"/>
      </w:rPr>
    </w:lvl>
    <w:lvl w:ilvl="3" w:tplc="B7968C28" w:tentative="1">
      <w:start w:val="1"/>
      <w:numFmt w:val="bullet"/>
      <w:lvlText w:val="•"/>
      <w:lvlJc w:val="left"/>
      <w:pPr>
        <w:tabs>
          <w:tab w:val="num" w:pos="2880"/>
        </w:tabs>
        <w:ind w:left="2880" w:hanging="360"/>
      </w:pPr>
      <w:rPr>
        <w:rFonts w:ascii="Arial" w:hAnsi="Arial" w:hint="default"/>
      </w:rPr>
    </w:lvl>
    <w:lvl w:ilvl="4" w:tplc="4790E7E2" w:tentative="1">
      <w:start w:val="1"/>
      <w:numFmt w:val="bullet"/>
      <w:lvlText w:val="•"/>
      <w:lvlJc w:val="left"/>
      <w:pPr>
        <w:tabs>
          <w:tab w:val="num" w:pos="3600"/>
        </w:tabs>
        <w:ind w:left="3600" w:hanging="360"/>
      </w:pPr>
      <w:rPr>
        <w:rFonts w:ascii="Arial" w:hAnsi="Arial" w:hint="default"/>
      </w:rPr>
    </w:lvl>
    <w:lvl w:ilvl="5" w:tplc="44FABBF4" w:tentative="1">
      <w:start w:val="1"/>
      <w:numFmt w:val="bullet"/>
      <w:lvlText w:val="•"/>
      <w:lvlJc w:val="left"/>
      <w:pPr>
        <w:tabs>
          <w:tab w:val="num" w:pos="4320"/>
        </w:tabs>
        <w:ind w:left="4320" w:hanging="360"/>
      </w:pPr>
      <w:rPr>
        <w:rFonts w:ascii="Arial" w:hAnsi="Arial" w:hint="default"/>
      </w:rPr>
    </w:lvl>
    <w:lvl w:ilvl="6" w:tplc="0846E514" w:tentative="1">
      <w:start w:val="1"/>
      <w:numFmt w:val="bullet"/>
      <w:lvlText w:val="•"/>
      <w:lvlJc w:val="left"/>
      <w:pPr>
        <w:tabs>
          <w:tab w:val="num" w:pos="5040"/>
        </w:tabs>
        <w:ind w:left="5040" w:hanging="360"/>
      </w:pPr>
      <w:rPr>
        <w:rFonts w:ascii="Arial" w:hAnsi="Arial" w:hint="default"/>
      </w:rPr>
    </w:lvl>
    <w:lvl w:ilvl="7" w:tplc="E662E3F0" w:tentative="1">
      <w:start w:val="1"/>
      <w:numFmt w:val="bullet"/>
      <w:lvlText w:val="•"/>
      <w:lvlJc w:val="left"/>
      <w:pPr>
        <w:tabs>
          <w:tab w:val="num" w:pos="5760"/>
        </w:tabs>
        <w:ind w:left="5760" w:hanging="360"/>
      </w:pPr>
      <w:rPr>
        <w:rFonts w:ascii="Arial" w:hAnsi="Arial" w:hint="default"/>
      </w:rPr>
    </w:lvl>
    <w:lvl w:ilvl="8" w:tplc="2EAAA7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1" w15:restartNumberingAfterBreak="0">
    <w:nsid w:val="55003317"/>
    <w:multiLevelType w:val="hybridMultilevel"/>
    <w:tmpl w:val="52C6E716"/>
    <w:lvl w:ilvl="0" w:tplc="DD5CB4FA">
      <w:start w:val="1"/>
      <w:numFmt w:val="bullet"/>
      <w:lvlText w:val="•"/>
      <w:lvlJc w:val="left"/>
      <w:pPr>
        <w:tabs>
          <w:tab w:val="num" w:pos="720"/>
        </w:tabs>
        <w:ind w:left="720" w:hanging="360"/>
      </w:pPr>
      <w:rPr>
        <w:rFonts w:ascii="Arial" w:hAnsi="Arial" w:hint="default"/>
      </w:rPr>
    </w:lvl>
    <w:lvl w:ilvl="1" w:tplc="53B81D7A" w:tentative="1">
      <w:start w:val="1"/>
      <w:numFmt w:val="bullet"/>
      <w:lvlText w:val="•"/>
      <w:lvlJc w:val="left"/>
      <w:pPr>
        <w:tabs>
          <w:tab w:val="num" w:pos="1440"/>
        </w:tabs>
        <w:ind w:left="1440" w:hanging="360"/>
      </w:pPr>
      <w:rPr>
        <w:rFonts w:ascii="Arial" w:hAnsi="Arial" w:hint="default"/>
      </w:rPr>
    </w:lvl>
    <w:lvl w:ilvl="2" w:tplc="33D00678" w:tentative="1">
      <w:start w:val="1"/>
      <w:numFmt w:val="bullet"/>
      <w:lvlText w:val="•"/>
      <w:lvlJc w:val="left"/>
      <w:pPr>
        <w:tabs>
          <w:tab w:val="num" w:pos="2160"/>
        </w:tabs>
        <w:ind w:left="2160" w:hanging="360"/>
      </w:pPr>
      <w:rPr>
        <w:rFonts w:ascii="Arial" w:hAnsi="Arial" w:hint="default"/>
      </w:rPr>
    </w:lvl>
    <w:lvl w:ilvl="3" w:tplc="9FE6C6AE" w:tentative="1">
      <w:start w:val="1"/>
      <w:numFmt w:val="bullet"/>
      <w:lvlText w:val="•"/>
      <w:lvlJc w:val="left"/>
      <w:pPr>
        <w:tabs>
          <w:tab w:val="num" w:pos="2880"/>
        </w:tabs>
        <w:ind w:left="2880" w:hanging="360"/>
      </w:pPr>
      <w:rPr>
        <w:rFonts w:ascii="Arial" w:hAnsi="Arial" w:hint="default"/>
      </w:rPr>
    </w:lvl>
    <w:lvl w:ilvl="4" w:tplc="933AA0AE" w:tentative="1">
      <w:start w:val="1"/>
      <w:numFmt w:val="bullet"/>
      <w:lvlText w:val="•"/>
      <w:lvlJc w:val="left"/>
      <w:pPr>
        <w:tabs>
          <w:tab w:val="num" w:pos="3600"/>
        </w:tabs>
        <w:ind w:left="3600" w:hanging="360"/>
      </w:pPr>
      <w:rPr>
        <w:rFonts w:ascii="Arial" w:hAnsi="Arial" w:hint="default"/>
      </w:rPr>
    </w:lvl>
    <w:lvl w:ilvl="5" w:tplc="DFFAF952" w:tentative="1">
      <w:start w:val="1"/>
      <w:numFmt w:val="bullet"/>
      <w:lvlText w:val="•"/>
      <w:lvlJc w:val="left"/>
      <w:pPr>
        <w:tabs>
          <w:tab w:val="num" w:pos="4320"/>
        </w:tabs>
        <w:ind w:left="4320" w:hanging="360"/>
      </w:pPr>
      <w:rPr>
        <w:rFonts w:ascii="Arial" w:hAnsi="Arial" w:hint="default"/>
      </w:rPr>
    </w:lvl>
    <w:lvl w:ilvl="6" w:tplc="76D42314" w:tentative="1">
      <w:start w:val="1"/>
      <w:numFmt w:val="bullet"/>
      <w:lvlText w:val="•"/>
      <w:lvlJc w:val="left"/>
      <w:pPr>
        <w:tabs>
          <w:tab w:val="num" w:pos="5040"/>
        </w:tabs>
        <w:ind w:left="5040" w:hanging="360"/>
      </w:pPr>
      <w:rPr>
        <w:rFonts w:ascii="Arial" w:hAnsi="Arial" w:hint="default"/>
      </w:rPr>
    </w:lvl>
    <w:lvl w:ilvl="7" w:tplc="21B44C5A" w:tentative="1">
      <w:start w:val="1"/>
      <w:numFmt w:val="bullet"/>
      <w:lvlText w:val="•"/>
      <w:lvlJc w:val="left"/>
      <w:pPr>
        <w:tabs>
          <w:tab w:val="num" w:pos="5760"/>
        </w:tabs>
        <w:ind w:left="5760" w:hanging="360"/>
      </w:pPr>
      <w:rPr>
        <w:rFonts w:ascii="Arial" w:hAnsi="Arial" w:hint="default"/>
      </w:rPr>
    </w:lvl>
    <w:lvl w:ilvl="8" w:tplc="A71A016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4"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8"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9"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8F394C"/>
    <w:multiLevelType w:val="hybridMultilevel"/>
    <w:tmpl w:val="D27EA22A"/>
    <w:lvl w:ilvl="0" w:tplc="A538F3D6">
      <w:start w:val="1"/>
      <w:numFmt w:val="bullet"/>
      <w:lvlText w:val="•"/>
      <w:lvlJc w:val="left"/>
      <w:pPr>
        <w:tabs>
          <w:tab w:val="num" w:pos="720"/>
        </w:tabs>
        <w:ind w:left="720" w:hanging="360"/>
      </w:pPr>
      <w:rPr>
        <w:rFonts w:ascii="Arial" w:hAnsi="Arial" w:hint="default"/>
      </w:rPr>
    </w:lvl>
    <w:lvl w:ilvl="1" w:tplc="FE70C95A" w:tentative="1">
      <w:start w:val="1"/>
      <w:numFmt w:val="bullet"/>
      <w:lvlText w:val="•"/>
      <w:lvlJc w:val="left"/>
      <w:pPr>
        <w:tabs>
          <w:tab w:val="num" w:pos="1440"/>
        </w:tabs>
        <w:ind w:left="1440" w:hanging="360"/>
      </w:pPr>
      <w:rPr>
        <w:rFonts w:ascii="Arial" w:hAnsi="Arial" w:hint="default"/>
      </w:rPr>
    </w:lvl>
    <w:lvl w:ilvl="2" w:tplc="05968EFE" w:tentative="1">
      <w:start w:val="1"/>
      <w:numFmt w:val="bullet"/>
      <w:lvlText w:val="•"/>
      <w:lvlJc w:val="left"/>
      <w:pPr>
        <w:tabs>
          <w:tab w:val="num" w:pos="2160"/>
        </w:tabs>
        <w:ind w:left="2160" w:hanging="360"/>
      </w:pPr>
      <w:rPr>
        <w:rFonts w:ascii="Arial" w:hAnsi="Arial" w:hint="default"/>
      </w:rPr>
    </w:lvl>
    <w:lvl w:ilvl="3" w:tplc="2EEC8720" w:tentative="1">
      <w:start w:val="1"/>
      <w:numFmt w:val="bullet"/>
      <w:lvlText w:val="•"/>
      <w:lvlJc w:val="left"/>
      <w:pPr>
        <w:tabs>
          <w:tab w:val="num" w:pos="2880"/>
        </w:tabs>
        <w:ind w:left="2880" w:hanging="360"/>
      </w:pPr>
      <w:rPr>
        <w:rFonts w:ascii="Arial" w:hAnsi="Arial" w:hint="default"/>
      </w:rPr>
    </w:lvl>
    <w:lvl w:ilvl="4" w:tplc="4300B048" w:tentative="1">
      <w:start w:val="1"/>
      <w:numFmt w:val="bullet"/>
      <w:lvlText w:val="•"/>
      <w:lvlJc w:val="left"/>
      <w:pPr>
        <w:tabs>
          <w:tab w:val="num" w:pos="3600"/>
        </w:tabs>
        <w:ind w:left="3600" w:hanging="360"/>
      </w:pPr>
      <w:rPr>
        <w:rFonts w:ascii="Arial" w:hAnsi="Arial" w:hint="default"/>
      </w:rPr>
    </w:lvl>
    <w:lvl w:ilvl="5" w:tplc="600657B2" w:tentative="1">
      <w:start w:val="1"/>
      <w:numFmt w:val="bullet"/>
      <w:lvlText w:val="•"/>
      <w:lvlJc w:val="left"/>
      <w:pPr>
        <w:tabs>
          <w:tab w:val="num" w:pos="4320"/>
        </w:tabs>
        <w:ind w:left="4320" w:hanging="360"/>
      </w:pPr>
      <w:rPr>
        <w:rFonts w:ascii="Arial" w:hAnsi="Arial" w:hint="default"/>
      </w:rPr>
    </w:lvl>
    <w:lvl w:ilvl="6" w:tplc="E4BEF072" w:tentative="1">
      <w:start w:val="1"/>
      <w:numFmt w:val="bullet"/>
      <w:lvlText w:val="•"/>
      <w:lvlJc w:val="left"/>
      <w:pPr>
        <w:tabs>
          <w:tab w:val="num" w:pos="5040"/>
        </w:tabs>
        <w:ind w:left="5040" w:hanging="360"/>
      </w:pPr>
      <w:rPr>
        <w:rFonts w:ascii="Arial" w:hAnsi="Arial" w:hint="default"/>
      </w:rPr>
    </w:lvl>
    <w:lvl w:ilvl="7" w:tplc="E98C2566" w:tentative="1">
      <w:start w:val="1"/>
      <w:numFmt w:val="bullet"/>
      <w:lvlText w:val="•"/>
      <w:lvlJc w:val="left"/>
      <w:pPr>
        <w:tabs>
          <w:tab w:val="num" w:pos="5760"/>
        </w:tabs>
        <w:ind w:left="5760" w:hanging="360"/>
      </w:pPr>
      <w:rPr>
        <w:rFonts w:ascii="Arial" w:hAnsi="Arial" w:hint="default"/>
      </w:rPr>
    </w:lvl>
    <w:lvl w:ilvl="8" w:tplc="FC48E6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719055B"/>
    <w:multiLevelType w:val="hybridMultilevel"/>
    <w:tmpl w:val="6D28109C"/>
    <w:lvl w:ilvl="0" w:tplc="ABC64C0A">
      <w:start w:val="1"/>
      <w:numFmt w:val="bullet"/>
      <w:lvlText w:val="•"/>
      <w:lvlJc w:val="left"/>
      <w:pPr>
        <w:tabs>
          <w:tab w:val="num" w:pos="720"/>
        </w:tabs>
        <w:ind w:left="720" w:hanging="360"/>
      </w:pPr>
      <w:rPr>
        <w:rFonts w:ascii="Arial" w:hAnsi="Arial" w:hint="default"/>
      </w:rPr>
    </w:lvl>
    <w:lvl w:ilvl="1" w:tplc="99724796" w:tentative="1">
      <w:start w:val="1"/>
      <w:numFmt w:val="bullet"/>
      <w:lvlText w:val="•"/>
      <w:lvlJc w:val="left"/>
      <w:pPr>
        <w:tabs>
          <w:tab w:val="num" w:pos="1440"/>
        </w:tabs>
        <w:ind w:left="1440" w:hanging="360"/>
      </w:pPr>
      <w:rPr>
        <w:rFonts w:ascii="Arial" w:hAnsi="Arial" w:hint="default"/>
      </w:rPr>
    </w:lvl>
    <w:lvl w:ilvl="2" w:tplc="D286DFA8" w:tentative="1">
      <w:start w:val="1"/>
      <w:numFmt w:val="bullet"/>
      <w:lvlText w:val="•"/>
      <w:lvlJc w:val="left"/>
      <w:pPr>
        <w:tabs>
          <w:tab w:val="num" w:pos="2160"/>
        </w:tabs>
        <w:ind w:left="2160" w:hanging="360"/>
      </w:pPr>
      <w:rPr>
        <w:rFonts w:ascii="Arial" w:hAnsi="Arial" w:hint="default"/>
      </w:rPr>
    </w:lvl>
    <w:lvl w:ilvl="3" w:tplc="C8366FE0" w:tentative="1">
      <w:start w:val="1"/>
      <w:numFmt w:val="bullet"/>
      <w:lvlText w:val="•"/>
      <w:lvlJc w:val="left"/>
      <w:pPr>
        <w:tabs>
          <w:tab w:val="num" w:pos="2880"/>
        </w:tabs>
        <w:ind w:left="2880" w:hanging="360"/>
      </w:pPr>
      <w:rPr>
        <w:rFonts w:ascii="Arial" w:hAnsi="Arial" w:hint="default"/>
      </w:rPr>
    </w:lvl>
    <w:lvl w:ilvl="4" w:tplc="64E2B6EE" w:tentative="1">
      <w:start w:val="1"/>
      <w:numFmt w:val="bullet"/>
      <w:lvlText w:val="•"/>
      <w:lvlJc w:val="left"/>
      <w:pPr>
        <w:tabs>
          <w:tab w:val="num" w:pos="3600"/>
        </w:tabs>
        <w:ind w:left="3600" w:hanging="360"/>
      </w:pPr>
      <w:rPr>
        <w:rFonts w:ascii="Arial" w:hAnsi="Arial" w:hint="default"/>
      </w:rPr>
    </w:lvl>
    <w:lvl w:ilvl="5" w:tplc="3ECED94A" w:tentative="1">
      <w:start w:val="1"/>
      <w:numFmt w:val="bullet"/>
      <w:lvlText w:val="•"/>
      <w:lvlJc w:val="left"/>
      <w:pPr>
        <w:tabs>
          <w:tab w:val="num" w:pos="4320"/>
        </w:tabs>
        <w:ind w:left="4320" w:hanging="360"/>
      </w:pPr>
      <w:rPr>
        <w:rFonts w:ascii="Arial" w:hAnsi="Arial" w:hint="default"/>
      </w:rPr>
    </w:lvl>
    <w:lvl w:ilvl="6" w:tplc="93302694" w:tentative="1">
      <w:start w:val="1"/>
      <w:numFmt w:val="bullet"/>
      <w:lvlText w:val="•"/>
      <w:lvlJc w:val="left"/>
      <w:pPr>
        <w:tabs>
          <w:tab w:val="num" w:pos="5040"/>
        </w:tabs>
        <w:ind w:left="5040" w:hanging="360"/>
      </w:pPr>
      <w:rPr>
        <w:rFonts w:ascii="Arial" w:hAnsi="Arial" w:hint="default"/>
      </w:rPr>
    </w:lvl>
    <w:lvl w:ilvl="7" w:tplc="71F081A8" w:tentative="1">
      <w:start w:val="1"/>
      <w:numFmt w:val="bullet"/>
      <w:lvlText w:val="•"/>
      <w:lvlJc w:val="left"/>
      <w:pPr>
        <w:tabs>
          <w:tab w:val="num" w:pos="5760"/>
        </w:tabs>
        <w:ind w:left="5760" w:hanging="360"/>
      </w:pPr>
      <w:rPr>
        <w:rFonts w:ascii="Arial" w:hAnsi="Arial" w:hint="default"/>
      </w:rPr>
    </w:lvl>
    <w:lvl w:ilvl="8" w:tplc="7944B0F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DFB15DD"/>
    <w:multiLevelType w:val="hybridMultilevel"/>
    <w:tmpl w:val="C8B09F64"/>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710C237A"/>
    <w:multiLevelType w:val="hybridMultilevel"/>
    <w:tmpl w:val="5096EE32"/>
    <w:lvl w:ilvl="0" w:tplc="81B2F094">
      <w:start w:val="1"/>
      <w:numFmt w:val="bullet"/>
      <w:lvlText w:val="•"/>
      <w:lvlJc w:val="left"/>
      <w:pPr>
        <w:tabs>
          <w:tab w:val="num" w:pos="720"/>
        </w:tabs>
        <w:ind w:left="720" w:hanging="360"/>
      </w:pPr>
      <w:rPr>
        <w:rFonts w:ascii="Arial" w:hAnsi="Arial" w:hint="default"/>
      </w:rPr>
    </w:lvl>
    <w:lvl w:ilvl="1" w:tplc="128E53F4" w:tentative="1">
      <w:start w:val="1"/>
      <w:numFmt w:val="bullet"/>
      <w:lvlText w:val="•"/>
      <w:lvlJc w:val="left"/>
      <w:pPr>
        <w:tabs>
          <w:tab w:val="num" w:pos="1440"/>
        </w:tabs>
        <w:ind w:left="1440" w:hanging="360"/>
      </w:pPr>
      <w:rPr>
        <w:rFonts w:ascii="Arial" w:hAnsi="Arial" w:hint="default"/>
      </w:rPr>
    </w:lvl>
    <w:lvl w:ilvl="2" w:tplc="3CEC92E0" w:tentative="1">
      <w:start w:val="1"/>
      <w:numFmt w:val="bullet"/>
      <w:lvlText w:val="•"/>
      <w:lvlJc w:val="left"/>
      <w:pPr>
        <w:tabs>
          <w:tab w:val="num" w:pos="2160"/>
        </w:tabs>
        <w:ind w:left="2160" w:hanging="360"/>
      </w:pPr>
      <w:rPr>
        <w:rFonts w:ascii="Arial" w:hAnsi="Arial" w:hint="default"/>
      </w:rPr>
    </w:lvl>
    <w:lvl w:ilvl="3" w:tplc="27F2CAA0" w:tentative="1">
      <w:start w:val="1"/>
      <w:numFmt w:val="bullet"/>
      <w:lvlText w:val="•"/>
      <w:lvlJc w:val="left"/>
      <w:pPr>
        <w:tabs>
          <w:tab w:val="num" w:pos="2880"/>
        </w:tabs>
        <w:ind w:left="2880" w:hanging="360"/>
      </w:pPr>
      <w:rPr>
        <w:rFonts w:ascii="Arial" w:hAnsi="Arial" w:hint="default"/>
      </w:rPr>
    </w:lvl>
    <w:lvl w:ilvl="4" w:tplc="D18EF0AE" w:tentative="1">
      <w:start w:val="1"/>
      <w:numFmt w:val="bullet"/>
      <w:lvlText w:val="•"/>
      <w:lvlJc w:val="left"/>
      <w:pPr>
        <w:tabs>
          <w:tab w:val="num" w:pos="3600"/>
        </w:tabs>
        <w:ind w:left="3600" w:hanging="360"/>
      </w:pPr>
      <w:rPr>
        <w:rFonts w:ascii="Arial" w:hAnsi="Arial" w:hint="default"/>
      </w:rPr>
    </w:lvl>
    <w:lvl w:ilvl="5" w:tplc="03D4218E" w:tentative="1">
      <w:start w:val="1"/>
      <w:numFmt w:val="bullet"/>
      <w:lvlText w:val="•"/>
      <w:lvlJc w:val="left"/>
      <w:pPr>
        <w:tabs>
          <w:tab w:val="num" w:pos="4320"/>
        </w:tabs>
        <w:ind w:left="4320" w:hanging="360"/>
      </w:pPr>
      <w:rPr>
        <w:rFonts w:ascii="Arial" w:hAnsi="Arial" w:hint="default"/>
      </w:rPr>
    </w:lvl>
    <w:lvl w:ilvl="6" w:tplc="8D6001FA" w:tentative="1">
      <w:start w:val="1"/>
      <w:numFmt w:val="bullet"/>
      <w:lvlText w:val="•"/>
      <w:lvlJc w:val="left"/>
      <w:pPr>
        <w:tabs>
          <w:tab w:val="num" w:pos="5040"/>
        </w:tabs>
        <w:ind w:left="5040" w:hanging="360"/>
      </w:pPr>
      <w:rPr>
        <w:rFonts w:ascii="Arial" w:hAnsi="Arial" w:hint="default"/>
      </w:rPr>
    </w:lvl>
    <w:lvl w:ilvl="7" w:tplc="3D1A5D32" w:tentative="1">
      <w:start w:val="1"/>
      <w:numFmt w:val="bullet"/>
      <w:lvlText w:val="•"/>
      <w:lvlJc w:val="left"/>
      <w:pPr>
        <w:tabs>
          <w:tab w:val="num" w:pos="5760"/>
        </w:tabs>
        <w:ind w:left="5760" w:hanging="360"/>
      </w:pPr>
      <w:rPr>
        <w:rFonts w:ascii="Arial" w:hAnsi="Arial" w:hint="default"/>
      </w:rPr>
    </w:lvl>
    <w:lvl w:ilvl="8" w:tplc="A87403A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F31F39"/>
    <w:multiLevelType w:val="hybridMultilevel"/>
    <w:tmpl w:val="2058315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9"/>
  </w:num>
  <w:num w:numId="3">
    <w:abstractNumId w:val="24"/>
  </w:num>
  <w:num w:numId="4">
    <w:abstractNumId w:val="9"/>
  </w:num>
  <w:num w:numId="5">
    <w:abstractNumId w:val="26"/>
  </w:num>
  <w:num w:numId="6">
    <w:abstractNumId w:val="14"/>
  </w:num>
  <w:num w:numId="7">
    <w:abstractNumId w:val="2"/>
  </w:num>
  <w:num w:numId="8">
    <w:abstractNumId w:val="15"/>
  </w:num>
  <w:num w:numId="9">
    <w:abstractNumId w:val="3"/>
  </w:num>
  <w:num w:numId="10">
    <w:abstractNumId w:val="1"/>
  </w:num>
  <w:num w:numId="11">
    <w:abstractNumId w:val="12"/>
  </w:num>
  <w:num w:numId="12">
    <w:abstractNumId w:val="32"/>
  </w:num>
  <w:num w:numId="13">
    <w:abstractNumId w:val="37"/>
  </w:num>
  <w:num w:numId="14">
    <w:abstractNumId w:val="20"/>
  </w:num>
  <w:num w:numId="15">
    <w:abstractNumId w:val="7"/>
  </w:num>
  <w:num w:numId="16">
    <w:abstractNumId w:val="0"/>
  </w:num>
  <w:num w:numId="17">
    <w:abstractNumId w:val="28"/>
  </w:num>
  <w:num w:numId="18">
    <w:abstractNumId w:val="8"/>
  </w:num>
  <w:num w:numId="19">
    <w:abstractNumId w:val="18"/>
  </w:num>
  <w:num w:numId="20">
    <w:abstractNumId w:val="4"/>
  </w:num>
  <w:num w:numId="21">
    <w:abstractNumId w:val="27"/>
  </w:num>
  <w:num w:numId="22">
    <w:abstractNumId w:val="23"/>
  </w:num>
  <w:num w:numId="23">
    <w:abstractNumId w:val="16"/>
  </w:num>
  <w:num w:numId="24">
    <w:abstractNumId w:val="6"/>
  </w:num>
  <w:num w:numId="25">
    <w:abstractNumId w:val="11"/>
  </w:num>
  <w:num w:numId="26">
    <w:abstractNumId w:val="13"/>
  </w:num>
  <w:num w:numId="27">
    <w:abstractNumId w:val="25"/>
  </w:num>
  <w:num w:numId="28">
    <w:abstractNumId w:val="36"/>
  </w:num>
  <w:num w:numId="29">
    <w:abstractNumId w:val="33"/>
  </w:num>
  <w:num w:numId="30">
    <w:abstractNumId w:val="29"/>
  </w:num>
  <w:num w:numId="31">
    <w:abstractNumId w:val="17"/>
  </w:num>
  <w:num w:numId="32">
    <w:abstractNumId w:val="34"/>
  </w:num>
  <w:num w:numId="33">
    <w:abstractNumId w:val="30"/>
  </w:num>
  <w:num w:numId="34">
    <w:abstractNumId w:val="35"/>
  </w:num>
  <w:num w:numId="35">
    <w:abstractNumId w:val="21"/>
  </w:num>
  <w:num w:numId="36">
    <w:abstractNumId w:val="5"/>
  </w:num>
  <w:num w:numId="37">
    <w:abstractNumId w:val="19"/>
  </w:num>
  <w:num w:numId="38">
    <w:abstractNumId w:val="31"/>
  </w:num>
  <w:num w:numId="39">
    <w:abstractNumId w:val="1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70DA"/>
    <w:rsid w:val="000138F6"/>
    <w:rsid w:val="000225FC"/>
    <w:rsid w:val="00026D1F"/>
    <w:rsid w:val="0003674D"/>
    <w:rsid w:val="00036BA1"/>
    <w:rsid w:val="0005390B"/>
    <w:rsid w:val="00063BFD"/>
    <w:rsid w:val="00077294"/>
    <w:rsid w:val="000875C6"/>
    <w:rsid w:val="00091BF0"/>
    <w:rsid w:val="000A2B89"/>
    <w:rsid w:val="000A6F03"/>
    <w:rsid w:val="000B3EE4"/>
    <w:rsid w:val="000C7660"/>
    <w:rsid w:val="000D210E"/>
    <w:rsid w:val="000D34F2"/>
    <w:rsid w:val="000D5600"/>
    <w:rsid w:val="000E2860"/>
    <w:rsid w:val="000E3020"/>
    <w:rsid w:val="000E42EE"/>
    <w:rsid w:val="000F183C"/>
    <w:rsid w:val="000F454D"/>
    <w:rsid w:val="000F514B"/>
    <w:rsid w:val="00103AE3"/>
    <w:rsid w:val="00106F64"/>
    <w:rsid w:val="00115798"/>
    <w:rsid w:val="00117F5F"/>
    <w:rsid w:val="001205D6"/>
    <w:rsid w:val="001339CE"/>
    <w:rsid w:val="0013487C"/>
    <w:rsid w:val="001357DA"/>
    <w:rsid w:val="001456CB"/>
    <w:rsid w:val="001537CC"/>
    <w:rsid w:val="00153DB2"/>
    <w:rsid w:val="0015615C"/>
    <w:rsid w:val="001661FB"/>
    <w:rsid w:val="001676BA"/>
    <w:rsid w:val="00183B60"/>
    <w:rsid w:val="00187B3E"/>
    <w:rsid w:val="00194332"/>
    <w:rsid w:val="00196A2E"/>
    <w:rsid w:val="001A0645"/>
    <w:rsid w:val="001A07F8"/>
    <w:rsid w:val="001A4003"/>
    <w:rsid w:val="001B7B09"/>
    <w:rsid w:val="001C2D81"/>
    <w:rsid w:val="001C4360"/>
    <w:rsid w:val="001D3313"/>
    <w:rsid w:val="001D4AD3"/>
    <w:rsid w:val="001D73CA"/>
    <w:rsid w:val="001E3384"/>
    <w:rsid w:val="001F00C1"/>
    <w:rsid w:val="0020162B"/>
    <w:rsid w:val="002028A9"/>
    <w:rsid w:val="002028F4"/>
    <w:rsid w:val="0021296A"/>
    <w:rsid w:val="002129D5"/>
    <w:rsid w:val="00221893"/>
    <w:rsid w:val="00224386"/>
    <w:rsid w:val="00227E2F"/>
    <w:rsid w:val="00230775"/>
    <w:rsid w:val="00235A1A"/>
    <w:rsid w:val="002431DB"/>
    <w:rsid w:val="00244860"/>
    <w:rsid w:val="0024583B"/>
    <w:rsid w:val="0025174E"/>
    <w:rsid w:val="00253CA1"/>
    <w:rsid w:val="00257195"/>
    <w:rsid w:val="00262CC1"/>
    <w:rsid w:val="00266D70"/>
    <w:rsid w:val="002764D4"/>
    <w:rsid w:val="00282E14"/>
    <w:rsid w:val="0028624E"/>
    <w:rsid w:val="002863A2"/>
    <w:rsid w:val="002865E3"/>
    <w:rsid w:val="002873B2"/>
    <w:rsid w:val="00290830"/>
    <w:rsid w:val="00293243"/>
    <w:rsid w:val="002969BF"/>
    <w:rsid w:val="002A2F06"/>
    <w:rsid w:val="002A3A91"/>
    <w:rsid w:val="002B26CA"/>
    <w:rsid w:val="002E65F4"/>
    <w:rsid w:val="002F5562"/>
    <w:rsid w:val="00305B08"/>
    <w:rsid w:val="00335FB9"/>
    <w:rsid w:val="00340A40"/>
    <w:rsid w:val="00341BCA"/>
    <w:rsid w:val="00356299"/>
    <w:rsid w:val="003577DB"/>
    <w:rsid w:val="00357959"/>
    <w:rsid w:val="003659B6"/>
    <w:rsid w:val="00366925"/>
    <w:rsid w:val="00380489"/>
    <w:rsid w:val="003826C9"/>
    <w:rsid w:val="003956EF"/>
    <w:rsid w:val="00396E4C"/>
    <w:rsid w:val="003A1493"/>
    <w:rsid w:val="003A35C3"/>
    <w:rsid w:val="003A3957"/>
    <w:rsid w:val="003A70AB"/>
    <w:rsid w:val="003C0E4B"/>
    <w:rsid w:val="003C37C3"/>
    <w:rsid w:val="003D0C10"/>
    <w:rsid w:val="003D3D66"/>
    <w:rsid w:val="003E429C"/>
    <w:rsid w:val="003E552B"/>
    <w:rsid w:val="00401FD2"/>
    <w:rsid w:val="00410560"/>
    <w:rsid w:val="00411C0A"/>
    <w:rsid w:val="004153DE"/>
    <w:rsid w:val="00415EFC"/>
    <w:rsid w:val="0043060F"/>
    <w:rsid w:val="00433302"/>
    <w:rsid w:val="004379EB"/>
    <w:rsid w:val="00440385"/>
    <w:rsid w:val="00440E30"/>
    <w:rsid w:val="00440ED0"/>
    <w:rsid w:val="00443DF5"/>
    <w:rsid w:val="00445F51"/>
    <w:rsid w:val="00447412"/>
    <w:rsid w:val="00451C53"/>
    <w:rsid w:val="00455C6D"/>
    <w:rsid w:val="00456419"/>
    <w:rsid w:val="00460258"/>
    <w:rsid w:val="00460DC9"/>
    <w:rsid w:val="00476A72"/>
    <w:rsid w:val="00476C56"/>
    <w:rsid w:val="00483FC0"/>
    <w:rsid w:val="00490822"/>
    <w:rsid w:val="004A5D9B"/>
    <w:rsid w:val="004B4CAC"/>
    <w:rsid w:val="004B709A"/>
    <w:rsid w:val="004C044F"/>
    <w:rsid w:val="004D21C9"/>
    <w:rsid w:val="004D3D30"/>
    <w:rsid w:val="004D5717"/>
    <w:rsid w:val="004D5D19"/>
    <w:rsid w:val="004E0AB6"/>
    <w:rsid w:val="004E1209"/>
    <w:rsid w:val="004E49EC"/>
    <w:rsid w:val="004E4D86"/>
    <w:rsid w:val="004F4DB0"/>
    <w:rsid w:val="005167F0"/>
    <w:rsid w:val="00520DCB"/>
    <w:rsid w:val="00530BE9"/>
    <w:rsid w:val="00530EF5"/>
    <w:rsid w:val="00535992"/>
    <w:rsid w:val="00537C1A"/>
    <w:rsid w:val="005417E4"/>
    <w:rsid w:val="005455F8"/>
    <w:rsid w:val="0055573E"/>
    <w:rsid w:val="00562D63"/>
    <w:rsid w:val="00570A1B"/>
    <w:rsid w:val="00570E41"/>
    <w:rsid w:val="00571912"/>
    <w:rsid w:val="00576638"/>
    <w:rsid w:val="005849E6"/>
    <w:rsid w:val="00585F8E"/>
    <w:rsid w:val="005871D9"/>
    <w:rsid w:val="00590218"/>
    <w:rsid w:val="005957ED"/>
    <w:rsid w:val="005B284C"/>
    <w:rsid w:val="005C677D"/>
    <w:rsid w:val="005D622D"/>
    <w:rsid w:val="005D7708"/>
    <w:rsid w:val="005E21D7"/>
    <w:rsid w:val="005E786C"/>
    <w:rsid w:val="005E7C37"/>
    <w:rsid w:val="005F283E"/>
    <w:rsid w:val="005F51F0"/>
    <w:rsid w:val="0060068B"/>
    <w:rsid w:val="0060785C"/>
    <w:rsid w:val="00622EB0"/>
    <w:rsid w:val="0062788D"/>
    <w:rsid w:val="00627A52"/>
    <w:rsid w:val="0063240F"/>
    <w:rsid w:val="00635102"/>
    <w:rsid w:val="00636BD7"/>
    <w:rsid w:val="006375A5"/>
    <w:rsid w:val="006412EA"/>
    <w:rsid w:val="00645695"/>
    <w:rsid w:val="00650CD4"/>
    <w:rsid w:val="006553CB"/>
    <w:rsid w:val="00655F57"/>
    <w:rsid w:val="006605E5"/>
    <w:rsid w:val="00660EDA"/>
    <w:rsid w:val="006617A4"/>
    <w:rsid w:val="00664ABE"/>
    <w:rsid w:val="00667227"/>
    <w:rsid w:val="006749F6"/>
    <w:rsid w:val="00682D26"/>
    <w:rsid w:val="00682DDB"/>
    <w:rsid w:val="006834E4"/>
    <w:rsid w:val="0068618C"/>
    <w:rsid w:val="00687E4F"/>
    <w:rsid w:val="00695D3E"/>
    <w:rsid w:val="006A5B56"/>
    <w:rsid w:val="006A7352"/>
    <w:rsid w:val="006B5A71"/>
    <w:rsid w:val="006B770F"/>
    <w:rsid w:val="006D5B97"/>
    <w:rsid w:val="006E6CC3"/>
    <w:rsid w:val="006F790C"/>
    <w:rsid w:val="006F7A46"/>
    <w:rsid w:val="007114F8"/>
    <w:rsid w:val="00712363"/>
    <w:rsid w:val="00712EFD"/>
    <w:rsid w:val="00716D30"/>
    <w:rsid w:val="007210F6"/>
    <w:rsid w:val="00723438"/>
    <w:rsid w:val="00733660"/>
    <w:rsid w:val="00741E34"/>
    <w:rsid w:val="00741EBC"/>
    <w:rsid w:val="007432E5"/>
    <w:rsid w:val="007450E8"/>
    <w:rsid w:val="00745465"/>
    <w:rsid w:val="007625BA"/>
    <w:rsid w:val="00764534"/>
    <w:rsid w:val="00771B6B"/>
    <w:rsid w:val="00776BDB"/>
    <w:rsid w:val="007803FC"/>
    <w:rsid w:val="00787D9D"/>
    <w:rsid w:val="00790C76"/>
    <w:rsid w:val="00790CBE"/>
    <w:rsid w:val="00791DD3"/>
    <w:rsid w:val="0079503A"/>
    <w:rsid w:val="00795469"/>
    <w:rsid w:val="00796654"/>
    <w:rsid w:val="00796729"/>
    <w:rsid w:val="00797214"/>
    <w:rsid w:val="007A4975"/>
    <w:rsid w:val="007B01A6"/>
    <w:rsid w:val="007B5929"/>
    <w:rsid w:val="007C4483"/>
    <w:rsid w:val="007C4A8E"/>
    <w:rsid w:val="007C5369"/>
    <w:rsid w:val="007D1657"/>
    <w:rsid w:val="007D47FE"/>
    <w:rsid w:val="007D6B0C"/>
    <w:rsid w:val="007E39E1"/>
    <w:rsid w:val="007F3068"/>
    <w:rsid w:val="007F7DA3"/>
    <w:rsid w:val="00812323"/>
    <w:rsid w:val="0081375D"/>
    <w:rsid w:val="0081788D"/>
    <w:rsid w:val="0083373A"/>
    <w:rsid w:val="008357A1"/>
    <w:rsid w:val="00842120"/>
    <w:rsid w:val="00842220"/>
    <w:rsid w:val="008427AA"/>
    <w:rsid w:val="00846B4A"/>
    <w:rsid w:val="00854B2F"/>
    <w:rsid w:val="008553DE"/>
    <w:rsid w:val="008568EA"/>
    <w:rsid w:val="00863357"/>
    <w:rsid w:val="00864E04"/>
    <w:rsid w:val="008656FA"/>
    <w:rsid w:val="00874280"/>
    <w:rsid w:val="008774E3"/>
    <w:rsid w:val="00881E03"/>
    <w:rsid w:val="0089664C"/>
    <w:rsid w:val="008A2623"/>
    <w:rsid w:val="008A2957"/>
    <w:rsid w:val="008B33E8"/>
    <w:rsid w:val="008B4DD7"/>
    <w:rsid w:val="008B4E97"/>
    <w:rsid w:val="008B4F3E"/>
    <w:rsid w:val="008B6B53"/>
    <w:rsid w:val="008C2924"/>
    <w:rsid w:val="008C60C0"/>
    <w:rsid w:val="008D148B"/>
    <w:rsid w:val="008D1A3C"/>
    <w:rsid w:val="008D26E5"/>
    <w:rsid w:val="008D3B8A"/>
    <w:rsid w:val="008D7144"/>
    <w:rsid w:val="008E0B63"/>
    <w:rsid w:val="008E46C1"/>
    <w:rsid w:val="008F3473"/>
    <w:rsid w:val="009066BC"/>
    <w:rsid w:val="009240B2"/>
    <w:rsid w:val="00925A9D"/>
    <w:rsid w:val="009312D7"/>
    <w:rsid w:val="009337F5"/>
    <w:rsid w:val="00935325"/>
    <w:rsid w:val="009358CD"/>
    <w:rsid w:val="00944040"/>
    <w:rsid w:val="00944E25"/>
    <w:rsid w:val="00945265"/>
    <w:rsid w:val="009469B5"/>
    <w:rsid w:val="00946B6F"/>
    <w:rsid w:val="00951601"/>
    <w:rsid w:val="0095483A"/>
    <w:rsid w:val="009711C5"/>
    <w:rsid w:val="0097350B"/>
    <w:rsid w:val="00977C96"/>
    <w:rsid w:val="00982FCF"/>
    <w:rsid w:val="00983FB8"/>
    <w:rsid w:val="0098565E"/>
    <w:rsid w:val="00986237"/>
    <w:rsid w:val="00997618"/>
    <w:rsid w:val="009A0CC0"/>
    <w:rsid w:val="009A2849"/>
    <w:rsid w:val="009B0E1E"/>
    <w:rsid w:val="009B459A"/>
    <w:rsid w:val="009C0E57"/>
    <w:rsid w:val="009C7A98"/>
    <w:rsid w:val="009D76A9"/>
    <w:rsid w:val="009E00AF"/>
    <w:rsid w:val="009F18EC"/>
    <w:rsid w:val="009F2043"/>
    <w:rsid w:val="00A01741"/>
    <w:rsid w:val="00A12C76"/>
    <w:rsid w:val="00A153DB"/>
    <w:rsid w:val="00A17C68"/>
    <w:rsid w:val="00A21EF1"/>
    <w:rsid w:val="00A34DA7"/>
    <w:rsid w:val="00A34F7E"/>
    <w:rsid w:val="00A364CF"/>
    <w:rsid w:val="00A3761B"/>
    <w:rsid w:val="00A40490"/>
    <w:rsid w:val="00A40E37"/>
    <w:rsid w:val="00A41FC0"/>
    <w:rsid w:val="00A439B9"/>
    <w:rsid w:val="00A54482"/>
    <w:rsid w:val="00A54FB5"/>
    <w:rsid w:val="00A564C7"/>
    <w:rsid w:val="00A60295"/>
    <w:rsid w:val="00A60ED9"/>
    <w:rsid w:val="00A61E26"/>
    <w:rsid w:val="00A63977"/>
    <w:rsid w:val="00A86B19"/>
    <w:rsid w:val="00A86E08"/>
    <w:rsid w:val="00A9048E"/>
    <w:rsid w:val="00A912E2"/>
    <w:rsid w:val="00A92159"/>
    <w:rsid w:val="00A92515"/>
    <w:rsid w:val="00A95386"/>
    <w:rsid w:val="00AA2691"/>
    <w:rsid w:val="00AA3895"/>
    <w:rsid w:val="00AA58B7"/>
    <w:rsid w:val="00AA7C90"/>
    <w:rsid w:val="00AB3DA2"/>
    <w:rsid w:val="00AB645C"/>
    <w:rsid w:val="00AC50E4"/>
    <w:rsid w:val="00AD1796"/>
    <w:rsid w:val="00AD4CA9"/>
    <w:rsid w:val="00AD75DC"/>
    <w:rsid w:val="00AE2231"/>
    <w:rsid w:val="00AE3819"/>
    <w:rsid w:val="00AE69A2"/>
    <w:rsid w:val="00AE796C"/>
    <w:rsid w:val="00AF164A"/>
    <w:rsid w:val="00AF291B"/>
    <w:rsid w:val="00AF3626"/>
    <w:rsid w:val="00AF4DD1"/>
    <w:rsid w:val="00AF73D0"/>
    <w:rsid w:val="00B04529"/>
    <w:rsid w:val="00B075A5"/>
    <w:rsid w:val="00B13589"/>
    <w:rsid w:val="00B14752"/>
    <w:rsid w:val="00B234F6"/>
    <w:rsid w:val="00B246B4"/>
    <w:rsid w:val="00B2618C"/>
    <w:rsid w:val="00B30EA6"/>
    <w:rsid w:val="00B31236"/>
    <w:rsid w:val="00B42B30"/>
    <w:rsid w:val="00B43D96"/>
    <w:rsid w:val="00B458F6"/>
    <w:rsid w:val="00B465BD"/>
    <w:rsid w:val="00B54DD5"/>
    <w:rsid w:val="00B61545"/>
    <w:rsid w:val="00B63932"/>
    <w:rsid w:val="00B66B4A"/>
    <w:rsid w:val="00B67DF1"/>
    <w:rsid w:val="00B73FA8"/>
    <w:rsid w:val="00B73FD1"/>
    <w:rsid w:val="00B7425B"/>
    <w:rsid w:val="00B8448E"/>
    <w:rsid w:val="00B84F46"/>
    <w:rsid w:val="00BC4D90"/>
    <w:rsid w:val="00BD2C78"/>
    <w:rsid w:val="00BD6119"/>
    <w:rsid w:val="00BF539E"/>
    <w:rsid w:val="00BF69D2"/>
    <w:rsid w:val="00C07B5F"/>
    <w:rsid w:val="00C12BED"/>
    <w:rsid w:val="00C162CD"/>
    <w:rsid w:val="00C17B65"/>
    <w:rsid w:val="00C234D8"/>
    <w:rsid w:val="00C23DDD"/>
    <w:rsid w:val="00C32C7E"/>
    <w:rsid w:val="00C35851"/>
    <w:rsid w:val="00C43DF8"/>
    <w:rsid w:val="00C453E5"/>
    <w:rsid w:val="00C50365"/>
    <w:rsid w:val="00C6141D"/>
    <w:rsid w:val="00C64254"/>
    <w:rsid w:val="00C707EA"/>
    <w:rsid w:val="00C73CD7"/>
    <w:rsid w:val="00C74811"/>
    <w:rsid w:val="00C772EF"/>
    <w:rsid w:val="00C82C71"/>
    <w:rsid w:val="00C82CCE"/>
    <w:rsid w:val="00CA0D1D"/>
    <w:rsid w:val="00CA65D2"/>
    <w:rsid w:val="00CB084C"/>
    <w:rsid w:val="00CB1C6E"/>
    <w:rsid w:val="00CB55D3"/>
    <w:rsid w:val="00CB7462"/>
    <w:rsid w:val="00CC5BEF"/>
    <w:rsid w:val="00CD0761"/>
    <w:rsid w:val="00CE6A0E"/>
    <w:rsid w:val="00D00DDC"/>
    <w:rsid w:val="00D02F61"/>
    <w:rsid w:val="00D075E5"/>
    <w:rsid w:val="00D1125E"/>
    <w:rsid w:val="00D115F7"/>
    <w:rsid w:val="00D129FA"/>
    <w:rsid w:val="00D14A11"/>
    <w:rsid w:val="00D15F43"/>
    <w:rsid w:val="00D230B7"/>
    <w:rsid w:val="00D32E5B"/>
    <w:rsid w:val="00D337A9"/>
    <w:rsid w:val="00D3608E"/>
    <w:rsid w:val="00D36635"/>
    <w:rsid w:val="00D37DC4"/>
    <w:rsid w:val="00D4007B"/>
    <w:rsid w:val="00D4635B"/>
    <w:rsid w:val="00D5082F"/>
    <w:rsid w:val="00D67524"/>
    <w:rsid w:val="00D70178"/>
    <w:rsid w:val="00D77CBC"/>
    <w:rsid w:val="00D82BE4"/>
    <w:rsid w:val="00D84C7E"/>
    <w:rsid w:val="00D963DD"/>
    <w:rsid w:val="00D968C8"/>
    <w:rsid w:val="00DA5FC2"/>
    <w:rsid w:val="00DB415F"/>
    <w:rsid w:val="00DB458B"/>
    <w:rsid w:val="00DB5055"/>
    <w:rsid w:val="00DB5616"/>
    <w:rsid w:val="00DC0CA6"/>
    <w:rsid w:val="00DD0580"/>
    <w:rsid w:val="00DD1F93"/>
    <w:rsid w:val="00DD4909"/>
    <w:rsid w:val="00DE5C84"/>
    <w:rsid w:val="00DF6AA5"/>
    <w:rsid w:val="00E053A3"/>
    <w:rsid w:val="00E15347"/>
    <w:rsid w:val="00E167DE"/>
    <w:rsid w:val="00E22392"/>
    <w:rsid w:val="00E238FB"/>
    <w:rsid w:val="00E23F69"/>
    <w:rsid w:val="00E25B74"/>
    <w:rsid w:val="00E30296"/>
    <w:rsid w:val="00E3542D"/>
    <w:rsid w:val="00E4367D"/>
    <w:rsid w:val="00E56372"/>
    <w:rsid w:val="00E60057"/>
    <w:rsid w:val="00E679E8"/>
    <w:rsid w:val="00E73F13"/>
    <w:rsid w:val="00E83A4A"/>
    <w:rsid w:val="00E84288"/>
    <w:rsid w:val="00E85E44"/>
    <w:rsid w:val="00E9223D"/>
    <w:rsid w:val="00E97A8F"/>
    <w:rsid w:val="00EA03DA"/>
    <w:rsid w:val="00EA6B3E"/>
    <w:rsid w:val="00EB2150"/>
    <w:rsid w:val="00EB2578"/>
    <w:rsid w:val="00EB4CDE"/>
    <w:rsid w:val="00EC123F"/>
    <w:rsid w:val="00EC3E83"/>
    <w:rsid w:val="00EE0A7C"/>
    <w:rsid w:val="00EE5BA8"/>
    <w:rsid w:val="00EE6765"/>
    <w:rsid w:val="00EF0B0D"/>
    <w:rsid w:val="00EF30B9"/>
    <w:rsid w:val="00F006B5"/>
    <w:rsid w:val="00F0710E"/>
    <w:rsid w:val="00F07C8F"/>
    <w:rsid w:val="00F10AA4"/>
    <w:rsid w:val="00F130B3"/>
    <w:rsid w:val="00F14740"/>
    <w:rsid w:val="00F161EC"/>
    <w:rsid w:val="00F435F7"/>
    <w:rsid w:val="00F44EA7"/>
    <w:rsid w:val="00F47B64"/>
    <w:rsid w:val="00F611C6"/>
    <w:rsid w:val="00F62027"/>
    <w:rsid w:val="00F705C4"/>
    <w:rsid w:val="00F76F0D"/>
    <w:rsid w:val="00F80A14"/>
    <w:rsid w:val="00F80D28"/>
    <w:rsid w:val="00F927D4"/>
    <w:rsid w:val="00F95E90"/>
    <w:rsid w:val="00FA3C93"/>
    <w:rsid w:val="00FA61F7"/>
    <w:rsid w:val="00FB1650"/>
    <w:rsid w:val="00FB32FB"/>
    <w:rsid w:val="00FB35CA"/>
    <w:rsid w:val="00FB365F"/>
    <w:rsid w:val="00FB41B6"/>
    <w:rsid w:val="00FC0B84"/>
    <w:rsid w:val="00FC1DDB"/>
    <w:rsid w:val="00FD41D3"/>
    <w:rsid w:val="00FD659F"/>
    <w:rsid w:val="00FE18A9"/>
    <w:rsid w:val="00FE4A26"/>
    <w:rsid w:val="00FE5505"/>
    <w:rsid w:val="00FE6E4C"/>
    <w:rsid w:val="00FF3CEE"/>
    <w:rsid w:val="00FF6F43"/>
    <w:rsid w:val="4715C38A"/>
    <w:rsid w:val="4ED3F1F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C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1">
    <w:name w:val="heading 1"/>
    <w:basedOn w:val="Normal"/>
    <w:next w:val="Normal"/>
    <w:qFormat/>
    <w:pPr>
      <w:keepNext/>
      <w:ind w:left="-563"/>
      <w:jc w:val="center"/>
      <w:outlineLvl w:val="0"/>
    </w:pPr>
    <w:rPr>
      <w:b/>
      <w:sz w:val="18"/>
    </w:rPr>
  </w:style>
  <w:style w:type="paragraph" w:styleId="Ttulo2">
    <w:name w:val="heading 2"/>
    <w:basedOn w:val="Normal"/>
    <w:next w:val="Normal"/>
    <w:qFormat/>
    <w:pPr>
      <w:keepNext/>
      <w:ind w:left="-293"/>
      <w:jc w:val="center"/>
      <w:outlineLvl w:val="1"/>
    </w:pPr>
    <w:rPr>
      <w:b/>
      <w:sz w:val="24"/>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153"/>
        <w:tab w:val="right" w:pos="8306"/>
      </w:tabs>
    </w:pPr>
    <w:rPr>
      <w:snapToGrid w:val="0"/>
      <w:lang w:val="en-AU"/>
    </w:rPr>
  </w:style>
  <w:style w:type="character" w:styleId="Nmerodepgina">
    <w:name w:val="page number"/>
    <w:basedOn w:val="Fuentedeprrafopredeter"/>
  </w:style>
  <w:style w:type="paragraph" w:styleId="Piedepgina">
    <w:name w:val="footer"/>
    <w:basedOn w:val="Normal"/>
    <w:link w:val="PiedepginaCar"/>
    <w:uiPriority w:val="99"/>
    <w:pPr>
      <w:tabs>
        <w:tab w:val="center" w:pos="4153"/>
        <w:tab w:val="right" w:pos="8306"/>
      </w:tabs>
    </w:pPr>
  </w:style>
  <w:style w:type="paragraph" w:styleId="Sangradetextonormal">
    <w:name w:val="Body Text Indent"/>
    <w:basedOn w:val="Normal"/>
    <w:pPr>
      <w:tabs>
        <w:tab w:val="left" w:pos="-90"/>
        <w:tab w:val="left" w:pos="7470"/>
        <w:tab w:val="left" w:pos="8395"/>
      </w:tabs>
      <w:ind w:left="-1080"/>
    </w:pPr>
    <w:rPr>
      <w:sz w:val="14"/>
    </w:rPr>
  </w:style>
  <w:style w:type="paragraph" w:styleId="Textodebloque">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jc w:val="center"/>
    </w:pPr>
    <w:rPr>
      <w:rFonts w:eastAsia="Batang"/>
      <w:b/>
      <w:sz w:val="24"/>
      <w:szCs w:val="24"/>
      <w:lang w:val="en-US"/>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Refdenotaalpie">
    <w:name w:val="footnote reference"/>
    <w:uiPriority w:val="99"/>
    <w:rsid w:val="00460258"/>
    <w:rPr>
      <w:rFonts w:cs="Times New Roman"/>
      <w:vertAlign w:val="superscript"/>
    </w:rPr>
  </w:style>
  <w:style w:type="character" w:customStyle="1" w:styleId="EncabezadoCar">
    <w:name w:val="Encabezado Car"/>
    <w:link w:val="Encabezado"/>
    <w:uiPriority w:val="99"/>
    <w:rsid w:val="00A01741"/>
    <w:rPr>
      <w:snapToGrid w:val="0"/>
      <w:lang w:val="en-AU" w:eastAsia="en-US"/>
    </w:rPr>
  </w:style>
  <w:style w:type="character" w:styleId="Hipervnculo">
    <w:name w:val="Hyperlink"/>
    <w:rsid w:val="0021296A"/>
    <w:rPr>
      <w:color w:val="0000FF"/>
      <w:u w:val="single"/>
    </w:rPr>
  </w:style>
  <w:style w:type="paragraph" w:styleId="Revisin">
    <w:name w:val="Revision"/>
    <w:hidden/>
    <w:uiPriority w:val="99"/>
    <w:semiHidden/>
    <w:rsid w:val="006412EA"/>
    <w:rPr>
      <w:lang w:eastAsia="en-US"/>
    </w:rPr>
  </w:style>
  <w:style w:type="character" w:styleId="Refdecomentario">
    <w:name w:val="annotation reference"/>
    <w:uiPriority w:val="99"/>
    <w:rsid w:val="008A2957"/>
    <w:rPr>
      <w:sz w:val="16"/>
      <w:szCs w:val="16"/>
    </w:rPr>
  </w:style>
  <w:style w:type="paragraph" w:styleId="Textocomentario">
    <w:name w:val="annotation text"/>
    <w:basedOn w:val="Normal"/>
    <w:link w:val="TextocomentarioCar"/>
    <w:uiPriority w:val="99"/>
    <w:rsid w:val="008A2957"/>
  </w:style>
  <w:style w:type="character" w:customStyle="1" w:styleId="TextocomentarioCar">
    <w:name w:val="Texto comentario Car"/>
    <w:link w:val="Textocomentario"/>
    <w:uiPriority w:val="99"/>
    <w:rsid w:val="008A2957"/>
    <w:rPr>
      <w:lang w:eastAsia="en-US"/>
    </w:rPr>
  </w:style>
  <w:style w:type="paragraph" w:styleId="Asuntodelcomentario">
    <w:name w:val="annotation subject"/>
    <w:basedOn w:val="Textocomentario"/>
    <w:next w:val="Textocomentario"/>
    <w:link w:val="AsuntodelcomentarioCar"/>
    <w:rsid w:val="008A2957"/>
    <w:rPr>
      <w:b/>
      <w:bCs/>
    </w:rPr>
  </w:style>
  <w:style w:type="character" w:customStyle="1" w:styleId="AsuntodelcomentarioCar">
    <w:name w:val="Asunto del comentario Car"/>
    <w:link w:val="Asuntodelcomentario"/>
    <w:rsid w:val="008A2957"/>
    <w:rPr>
      <w:b/>
      <w:bCs/>
      <w:lang w:eastAsia="en-US"/>
    </w:rPr>
  </w:style>
  <w:style w:type="paragraph" w:styleId="Prrafodelista">
    <w:name w:val="List Paragraph"/>
    <w:basedOn w:val="Normal"/>
    <w:uiPriority w:val="34"/>
    <w:qFormat/>
    <w:rsid w:val="00982FCF"/>
    <w:pPr>
      <w:ind w:left="720"/>
      <w:contextualSpacing/>
    </w:pPr>
  </w:style>
  <w:style w:type="character" w:customStyle="1" w:styleId="PiedepginaCar">
    <w:name w:val="Pie de página Car"/>
    <w:link w:val="Piedepgina"/>
    <w:uiPriority w:val="99"/>
    <w:rsid w:val="0003674D"/>
    <w:rPr>
      <w:lang w:eastAsia="en-US"/>
    </w:rPr>
  </w:style>
  <w:style w:type="paragraph" w:styleId="NormalWeb">
    <w:name w:val="Normal (Web)"/>
    <w:basedOn w:val="Normal"/>
    <w:uiPriority w:val="99"/>
    <w:semiHidden/>
    <w:unhideWhenUsed/>
    <w:rsid w:val="00A34F7E"/>
    <w:pPr>
      <w:spacing w:before="100" w:beforeAutospacing="1" w:after="100" w:afterAutospacing="1"/>
    </w:pPr>
    <w:rPr>
      <w:rFonts w:eastAsiaTheme="minorEastAsia"/>
      <w:sz w:val="24"/>
      <w:szCs w:val="24"/>
      <w:lang w:eastAsia="ko-KR"/>
    </w:rPr>
  </w:style>
  <w:style w:type="paragraph" w:styleId="Textonotapie">
    <w:name w:val="footnote text"/>
    <w:basedOn w:val="Normal"/>
    <w:link w:val="TextonotapieCar"/>
    <w:semiHidden/>
    <w:unhideWhenUsed/>
    <w:rsid w:val="0081375D"/>
  </w:style>
  <w:style w:type="character" w:customStyle="1" w:styleId="TextonotapieCar">
    <w:name w:val="Texto nota pie Car"/>
    <w:basedOn w:val="Fuentedeprrafopredeter"/>
    <w:link w:val="Textonotapie"/>
    <w:semiHidden/>
    <w:rsid w:val="0081375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1A02E248-A9D9-4203-90F1-D8D867CD24B1}"/>
</file>

<file path=customXml/itemProps4.xml><?xml version="1.0" encoding="utf-8"?>
<ds:datastoreItem xmlns:ds="http://schemas.openxmlformats.org/officeDocument/2006/customXml" ds:itemID="{409097E7-06F7-40FC-BDB6-01F7D8B2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5447</Words>
  <Characters>29964</Characters>
  <Application>Microsoft Office Word</Application>
  <DocSecurity>0</DocSecurity>
  <Lines>249</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35341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2021-04-08T17:00:00Z</dcterms:created>
  <dcterms:modified xsi:type="dcterms:W3CDTF">2021-04-16T04:58:00Z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