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EF9" w:rsidRDefault="00086EF9" w:rsidP="00086EF9">
      <w:pPr>
        <w:autoSpaceDE w:val="0"/>
        <w:autoSpaceDN w:val="0"/>
        <w:adjustRightInd w:val="0"/>
        <w:spacing w:after="0" w:line="240" w:lineRule="auto"/>
        <w:jc w:val="center"/>
        <w:rPr>
          <w:rFonts w:ascii="Tms Rmn" w:hAnsi="Tms Rmn"/>
          <w:sz w:val="24"/>
          <w:szCs w:val="24"/>
        </w:rPr>
      </w:pPr>
    </w:p>
    <w:p w:rsidR="00086EF9" w:rsidRDefault="00086EF9" w:rsidP="00086EF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6"/>
          <w:szCs w:val="36"/>
        </w:rPr>
      </w:pPr>
      <w:r>
        <w:rPr>
          <w:rFonts w:ascii="Arial" w:hAnsi="Arial" w:cs="Arial"/>
          <w:b/>
          <w:bCs/>
          <w:color w:val="000000"/>
          <w:sz w:val="36"/>
          <w:szCs w:val="36"/>
        </w:rPr>
        <w:t>MEDIENMITTEILUNG</w:t>
      </w:r>
    </w:p>
    <w:p w:rsidR="00086EF9" w:rsidRDefault="00086EF9" w:rsidP="00086E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6"/>
          <w:szCs w:val="36"/>
        </w:rPr>
      </w:pPr>
    </w:p>
    <w:p w:rsidR="00086EF9" w:rsidRDefault="00086EF9" w:rsidP="00086EF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proofErr w:type="spellStart"/>
      <w:r>
        <w:rPr>
          <w:rFonts w:ascii="Arial" w:hAnsi="Arial" w:cs="Arial"/>
          <w:b/>
          <w:bCs/>
          <w:color w:val="000000"/>
          <w:sz w:val="32"/>
          <w:szCs w:val="32"/>
        </w:rPr>
        <w:t>Gefährliche</w:t>
      </w:r>
      <w:proofErr w:type="spellEnd"/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32"/>
          <w:szCs w:val="32"/>
        </w:rPr>
        <w:t>Stoffe</w:t>
      </w:r>
      <w:proofErr w:type="spellEnd"/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 und </w:t>
      </w:r>
      <w:proofErr w:type="spellStart"/>
      <w:r>
        <w:rPr>
          <w:rFonts w:ascii="Arial" w:hAnsi="Arial" w:cs="Arial"/>
          <w:b/>
          <w:bCs/>
          <w:color w:val="000000"/>
          <w:sz w:val="32"/>
          <w:szCs w:val="32"/>
        </w:rPr>
        <w:t>Abfälle</w:t>
      </w:r>
      <w:proofErr w:type="spellEnd"/>
      <w:r>
        <w:rPr>
          <w:rFonts w:ascii="Arial" w:hAnsi="Arial" w:cs="Arial"/>
          <w:b/>
          <w:bCs/>
          <w:color w:val="000000"/>
          <w:sz w:val="32"/>
          <w:szCs w:val="32"/>
        </w:rPr>
        <w:t>: UNO-</w:t>
      </w:r>
      <w:proofErr w:type="spellStart"/>
      <w:r>
        <w:rPr>
          <w:rFonts w:ascii="Arial" w:hAnsi="Arial" w:cs="Arial"/>
          <w:b/>
          <w:bCs/>
          <w:color w:val="000000"/>
          <w:sz w:val="32"/>
          <w:szCs w:val="32"/>
        </w:rPr>
        <w:t>Menschenrechtsexperte</w:t>
      </w:r>
      <w:proofErr w:type="spellEnd"/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 auf </w:t>
      </w:r>
      <w:proofErr w:type="spellStart"/>
      <w:r>
        <w:rPr>
          <w:rFonts w:ascii="Arial" w:hAnsi="Arial" w:cs="Arial"/>
          <w:b/>
          <w:bCs/>
          <w:color w:val="000000"/>
          <w:sz w:val="32"/>
          <w:szCs w:val="32"/>
        </w:rPr>
        <w:t>erstem</w:t>
      </w:r>
      <w:proofErr w:type="spellEnd"/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32"/>
          <w:szCs w:val="32"/>
        </w:rPr>
        <w:t>offiziellen</w:t>
      </w:r>
      <w:proofErr w:type="spellEnd"/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32"/>
          <w:szCs w:val="32"/>
        </w:rPr>
        <w:t>Besuch</w:t>
      </w:r>
      <w:proofErr w:type="spellEnd"/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 in Deutschland</w:t>
      </w:r>
    </w:p>
    <w:p w:rsidR="00086EF9" w:rsidRDefault="00086EF9" w:rsidP="00086E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086EF9" w:rsidRDefault="00086EF9" w:rsidP="00086E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GENF (30.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 xml:space="preserve">November 2015) – Der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Sonderberichterstatter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der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Vereinten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Nationen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über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gefährliche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Stoffe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und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Abfälle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Baskut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Tuncak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begann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heute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seinen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ersten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offiziellen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Besuch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in Deutschland (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vom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30.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November </w:t>
      </w:r>
      <w:proofErr w:type="spellStart"/>
      <w:proofErr w:type="gramStart"/>
      <w:r>
        <w:rPr>
          <w:rFonts w:ascii="Arial" w:hAnsi="Arial" w:cs="Arial"/>
          <w:color w:val="000000"/>
          <w:sz w:val="24"/>
          <w:szCs w:val="24"/>
        </w:rPr>
        <w:t>bis</w:t>
      </w:r>
      <w:proofErr w:type="spellEnd"/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zum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7.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Dezember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2015) um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zu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beurteilen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wie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das Land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Menschenrechte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schützt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von der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Herstellung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24"/>
          <w:szCs w:val="24"/>
        </w:rPr>
        <w:t>bis</w:t>
      </w:r>
      <w:proofErr w:type="spellEnd"/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zur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endgültigen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Entsorgung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gefährlicher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Stoffe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und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Abfälle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einschließlich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Produkten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wie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beispielsweise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Pflanzenschutzmitteln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oder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Autos, die in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andere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Länder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exportiert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werden</w:t>
      </w:r>
      <w:proofErr w:type="spellEnd"/>
      <w:r>
        <w:rPr>
          <w:rFonts w:ascii="Arial" w:hAnsi="Arial" w:cs="Arial"/>
          <w:color w:val="000000"/>
          <w:sz w:val="24"/>
          <w:szCs w:val="24"/>
        </w:rPr>
        <w:t>.</w:t>
      </w:r>
    </w:p>
    <w:p w:rsidR="00086EF9" w:rsidRDefault="00086EF9" w:rsidP="00086E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086EF9" w:rsidRDefault="00086EF9" w:rsidP="00086E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"Die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Realisierung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von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verschiedenen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Menschenrechten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einschließlich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der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Rechte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auf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Leben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Gesundheit und auf Information und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Beteiligung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sowie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des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Rechts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auf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gerechte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und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günstige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Arbeitsbedingungen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hängt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vom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umweltverträglichen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Umgang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mit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gefährlichen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Stoffen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und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Abfällen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ab",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sagte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der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unabhängige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Experte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der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vom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UNO-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Menschenrechtsrat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damit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beauftragt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worden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ist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die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menschenrechtlichen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Auswirkungen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von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gefährlichen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Stoffen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und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Abfällen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weltweit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zu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überwachen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und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darüber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Bericht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zu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erstatten</w:t>
      </w:r>
      <w:proofErr w:type="spellEnd"/>
      <w:r>
        <w:rPr>
          <w:rFonts w:ascii="Arial" w:hAnsi="Arial" w:cs="Arial"/>
          <w:color w:val="000000"/>
          <w:sz w:val="24"/>
          <w:szCs w:val="24"/>
        </w:rPr>
        <w:t>.</w:t>
      </w:r>
    </w:p>
    <w:p w:rsidR="00086EF9" w:rsidRDefault="00086EF9" w:rsidP="00086E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086EF9" w:rsidRDefault="00086EF9" w:rsidP="00086E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"Deutschland,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als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Heimat von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vielen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der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weltweit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größten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Chemieunternehmen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ist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einzigartig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positioniert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um die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weltweiten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Bemühungen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für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einen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besseren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Schutz der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Menschenrechte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vor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giftigen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Chemikalien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anzuführen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sowohl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im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In-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als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auch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im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Ausland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,"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betonte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Herr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Tuncak</w:t>
      </w:r>
      <w:proofErr w:type="spellEnd"/>
      <w:r>
        <w:rPr>
          <w:rFonts w:ascii="Arial" w:hAnsi="Arial" w:cs="Arial"/>
          <w:color w:val="000000"/>
          <w:sz w:val="24"/>
          <w:szCs w:val="24"/>
        </w:rPr>
        <w:t>.</w:t>
      </w:r>
    </w:p>
    <w:p w:rsidR="00086EF9" w:rsidRDefault="00086EF9" w:rsidP="00086E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086EF9" w:rsidRDefault="00086EF9" w:rsidP="00086E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spellStart"/>
      <w:r>
        <w:rPr>
          <w:rFonts w:ascii="Arial" w:hAnsi="Arial" w:cs="Arial"/>
          <w:color w:val="000000"/>
          <w:sz w:val="24"/>
          <w:szCs w:val="24"/>
        </w:rPr>
        <w:t>Während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seines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sechstägigen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Besuchs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wird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der UNO-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Experte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Informationen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über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Richtlinien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und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Programme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der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Regierung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sammeln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um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bewährte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Praktiken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zu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ermitteln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und um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Industrieaktivitäten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zu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diskutieren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die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zum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Schutze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und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zur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Wahrung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der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Menschenrechte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vor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gefährlichen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Stoffen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und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Abfällen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relevant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sind</w:t>
      </w:r>
      <w:proofErr w:type="spellEnd"/>
      <w:r>
        <w:rPr>
          <w:rFonts w:ascii="Arial" w:hAnsi="Arial" w:cs="Arial"/>
          <w:color w:val="000000"/>
          <w:sz w:val="24"/>
          <w:szCs w:val="24"/>
        </w:rPr>
        <w:t>.</w:t>
      </w:r>
    </w:p>
    <w:p w:rsidR="00086EF9" w:rsidRDefault="00086EF9" w:rsidP="00086E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086EF9" w:rsidRDefault="00086EF9" w:rsidP="00086E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"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Meine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besondere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Aufmerksamkeit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gilt den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Maßnahmen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die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ergriffen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worden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sind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um Kinder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vor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gefährlichen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Stoffen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zu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schützen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sowie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Schwierigkeiten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beim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Ausstieg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aus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der Atom- und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Kohlekraft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und der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Ausfuhr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gefährlicher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Pestizide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und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Industriechemikalien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in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Länder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mit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weniger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robusten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Vorkehrungen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für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Chemikalienmanagement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",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sagte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der UNO-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Experte</w:t>
      </w:r>
      <w:proofErr w:type="spellEnd"/>
      <w:r>
        <w:rPr>
          <w:rFonts w:ascii="Arial" w:hAnsi="Arial" w:cs="Arial"/>
          <w:color w:val="000000"/>
          <w:sz w:val="24"/>
          <w:szCs w:val="24"/>
        </w:rPr>
        <w:t>.</w:t>
      </w:r>
    </w:p>
    <w:p w:rsidR="00086EF9" w:rsidRDefault="00086EF9" w:rsidP="00086E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086EF9" w:rsidRDefault="00086EF9" w:rsidP="00086E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Der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Sonderberichterstatter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der das Land auf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Einladung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der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Bundesregierung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besucht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wird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sich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mit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Vertretern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von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Regierung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Wirtschaft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Verbänden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Gewerkschaften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sowie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Nichtregierungsorganisationen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in Berlin, Bonn, Frankfurt, Leverkusen, Ludwigshafen und Frankfurt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treffen</w:t>
      </w:r>
      <w:proofErr w:type="spellEnd"/>
      <w:r>
        <w:rPr>
          <w:rFonts w:ascii="Arial" w:hAnsi="Arial" w:cs="Arial"/>
          <w:color w:val="000000"/>
          <w:sz w:val="24"/>
          <w:szCs w:val="24"/>
        </w:rPr>
        <w:t>.</w:t>
      </w:r>
    </w:p>
    <w:p w:rsidR="00086EF9" w:rsidRDefault="00086EF9" w:rsidP="00086E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086EF9" w:rsidRDefault="00086EF9" w:rsidP="00086E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>"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Ich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freue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mich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auf die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Gelegenheit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mit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den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Behörden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Unternehmen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und der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Zivilgesellschaft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in Deutschland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Menschenrechtsfragen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die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für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mein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Mandat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relevant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sind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zu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diskutieren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insbesondere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wie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die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potenziellen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menschenrechtlichen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Auswirkungen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von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gefährlichen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Stoffen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und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Abfällen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verhindert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abgemildert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und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beseitigt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werden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können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",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erklärte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er</w:t>
      </w:r>
      <w:proofErr w:type="spellEnd"/>
      <w:r>
        <w:rPr>
          <w:rFonts w:ascii="Arial" w:hAnsi="Arial" w:cs="Arial"/>
          <w:color w:val="000000"/>
          <w:sz w:val="24"/>
          <w:szCs w:val="24"/>
        </w:rPr>
        <w:t>.</w:t>
      </w:r>
    </w:p>
    <w:p w:rsidR="00086EF9" w:rsidRDefault="00086EF9" w:rsidP="00086E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086EF9" w:rsidRDefault="00086EF9" w:rsidP="00086E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Am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Ende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seines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Länder-Besuchs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wird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der UNO-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Experte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seine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vorläufigen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Ergebnisse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auf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einer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Pressekonferenz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am Montag, den 7.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Dezember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um 11.00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Uhr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im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Presse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- und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Informationsamt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der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Bundesregierung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Presse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- und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Besucherzentrum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Reichstagufer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14, 10117 Berlin (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Raum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1)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mitteilen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. Der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Zugang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zu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der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Pressekonferenz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24"/>
          <w:szCs w:val="24"/>
        </w:rPr>
        <w:t>ist</w:t>
      </w:r>
      <w:proofErr w:type="spellEnd"/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strikt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auf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Journalisten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beschränkt</w:t>
      </w:r>
      <w:proofErr w:type="spellEnd"/>
      <w:r>
        <w:rPr>
          <w:rFonts w:ascii="Arial" w:hAnsi="Arial" w:cs="Arial"/>
          <w:color w:val="000000"/>
          <w:sz w:val="24"/>
          <w:szCs w:val="24"/>
        </w:rPr>
        <w:t>.</w:t>
      </w:r>
    </w:p>
    <w:p w:rsidR="00086EF9" w:rsidRDefault="00086EF9" w:rsidP="00086E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086EF9" w:rsidRDefault="00086EF9" w:rsidP="00086E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Der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Sonderberichterstatter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wird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dem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UN-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Menschenrechtsrat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im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September 2016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einen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umfassenden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Bericht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über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die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menschenrechtliche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Beurteilung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in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Bezug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auf den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Umgang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mit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gefährlichen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Stoffen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und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Abfällen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in Deutschland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vorlegen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der seine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Ergebnisse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und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Empfehlungen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an die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deutschen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Behörden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enthalten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wird</w:t>
      </w:r>
      <w:proofErr w:type="spellEnd"/>
      <w:r>
        <w:rPr>
          <w:rFonts w:ascii="Arial" w:hAnsi="Arial" w:cs="Arial"/>
          <w:color w:val="000000"/>
          <w:sz w:val="24"/>
          <w:szCs w:val="24"/>
        </w:rPr>
        <w:t>.</w:t>
      </w:r>
    </w:p>
    <w:p w:rsidR="00086EF9" w:rsidRDefault="00086EF9" w:rsidP="00086E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086EF9" w:rsidRDefault="00086EF9" w:rsidP="00086E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ENDE</w:t>
      </w:r>
    </w:p>
    <w:p w:rsidR="00086EF9" w:rsidRDefault="00086EF9" w:rsidP="00086E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086EF9" w:rsidRDefault="00086EF9" w:rsidP="00086E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</w:rPr>
      </w:pPr>
      <w:proofErr w:type="spellStart"/>
      <w:r>
        <w:rPr>
          <w:rFonts w:ascii="Arial" w:hAnsi="Arial" w:cs="Arial"/>
          <w:i/>
          <w:iCs/>
          <w:color w:val="000000"/>
        </w:rPr>
        <w:t>Baskut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Tuncak</w:t>
      </w:r>
      <w:proofErr w:type="spellEnd"/>
      <w:r>
        <w:rPr>
          <w:rFonts w:ascii="Arial" w:hAnsi="Arial" w:cs="Arial"/>
          <w:i/>
          <w:iCs/>
          <w:color w:val="000000"/>
        </w:rPr>
        <w:t xml:space="preserve"> (</w:t>
      </w:r>
      <w:proofErr w:type="spellStart"/>
      <w:r>
        <w:rPr>
          <w:rFonts w:ascii="Arial" w:hAnsi="Arial" w:cs="Arial"/>
          <w:i/>
          <w:iCs/>
          <w:color w:val="000000"/>
        </w:rPr>
        <w:t>Türkei</w:t>
      </w:r>
      <w:proofErr w:type="spellEnd"/>
      <w:r>
        <w:rPr>
          <w:rFonts w:ascii="Arial" w:hAnsi="Arial" w:cs="Arial"/>
          <w:i/>
          <w:iCs/>
          <w:color w:val="000000"/>
        </w:rPr>
        <w:t xml:space="preserve">) </w:t>
      </w:r>
      <w:proofErr w:type="spellStart"/>
      <w:r>
        <w:rPr>
          <w:rFonts w:ascii="Arial" w:hAnsi="Arial" w:cs="Arial"/>
          <w:i/>
          <w:iCs/>
          <w:color w:val="000000"/>
        </w:rPr>
        <w:t>wurde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vom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Menschenrechtsrat</w:t>
      </w:r>
      <w:proofErr w:type="spellEnd"/>
      <w:r>
        <w:rPr>
          <w:rFonts w:ascii="Arial" w:hAnsi="Arial" w:cs="Arial"/>
          <w:i/>
          <w:iCs/>
          <w:color w:val="000000"/>
        </w:rPr>
        <w:t xml:space="preserve"> der </w:t>
      </w:r>
      <w:proofErr w:type="spellStart"/>
      <w:r>
        <w:rPr>
          <w:rFonts w:ascii="Arial" w:hAnsi="Arial" w:cs="Arial"/>
          <w:i/>
          <w:iCs/>
          <w:color w:val="000000"/>
        </w:rPr>
        <w:t>Vereinten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Nationen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im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Jahr</w:t>
      </w:r>
      <w:proofErr w:type="spellEnd"/>
      <w:r>
        <w:rPr>
          <w:rFonts w:ascii="Arial" w:hAnsi="Arial" w:cs="Arial"/>
          <w:i/>
          <w:iCs/>
          <w:color w:val="000000"/>
        </w:rPr>
        <w:t xml:space="preserve"> 2014 </w:t>
      </w:r>
      <w:proofErr w:type="spellStart"/>
      <w:r>
        <w:rPr>
          <w:rFonts w:ascii="Arial" w:hAnsi="Arial" w:cs="Arial"/>
          <w:i/>
          <w:iCs/>
          <w:color w:val="000000"/>
        </w:rPr>
        <w:t>als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Sonderberichterstatter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über</w:t>
      </w:r>
      <w:proofErr w:type="spellEnd"/>
      <w:r>
        <w:rPr>
          <w:rFonts w:ascii="Arial" w:hAnsi="Arial" w:cs="Arial"/>
          <w:i/>
          <w:iCs/>
          <w:color w:val="000000"/>
        </w:rPr>
        <w:t xml:space="preserve"> die </w:t>
      </w:r>
      <w:proofErr w:type="spellStart"/>
      <w:r>
        <w:rPr>
          <w:rFonts w:ascii="Arial" w:hAnsi="Arial" w:cs="Arial"/>
          <w:i/>
          <w:iCs/>
          <w:color w:val="000000"/>
        </w:rPr>
        <w:t>menschenrechtlichen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Implikationen</w:t>
      </w:r>
      <w:proofErr w:type="spellEnd"/>
      <w:r>
        <w:rPr>
          <w:rFonts w:ascii="Arial" w:hAnsi="Arial" w:cs="Arial"/>
          <w:i/>
          <w:iCs/>
          <w:color w:val="000000"/>
        </w:rPr>
        <w:t xml:space="preserve"> von </w:t>
      </w:r>
      <w:proofErr w:type="spellStart"/>
      <w:r>
        <w:rPr>
          <w:rFonts w:ascii="Arial" w:hAnsi="Arial" w:cs="Arial"/>
          <w:i/>
          <w:iCs/>
          <w:color w:val="000000"/>
        </w:rPr>
        <w:t>umweltgerechter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Behandlung</w:t>
      </w:r>
      <w:proofErr w:type="spellEnd"/>
      <w:r>
        <w:rPr>
          <w:rFonts w:ascii="Arial" w:hAnsi="Arial" w:cs="Arial"/>
          <w:i/>
          <w:iCs/>
          <w:color w:val="000000"/>
        </w:rPr>
        <w:t xml:space="preserve"> und </w:t>
      </w:r>
      <w:proofErr w:type="spellStart"/>
      <w:r>
        <w:rPr>
          <w:rFonts w:ascii="Arial" w:hAnsi="Arial" w:cs="Arial"/>
          <w:i/>
          <w:iCs/>
          <w:color w:val="000000"/>
        </w:rPr>
        <w:t>Entsorgung</w:t>
      </w:r>
      <w:proofErr w:type="spellEnd"/>
      <w:r>
        <w:rPr>
          <w:rFonts w:ascii="Arial" w:hAnsi="Arial" w:cs="Arial"/>
          <w:i/>
          <w:iCs/>
          <w:color w:val="000000"/>
        </w:rPr>
        <w:t xml:space="preserve"> von </w:t>
      </w:r>
      <w:proofErr w:type="spellStart"/>
      <w:r>
        <w:rPr>
          <w:rFonts w:ascii="Arial" w:hAnsi="Arial" w:cs="Arial"/>
          <w:i/>
          <w:iCs/>
          <w:color w:val="000000"/>
        </w:rPr>
        <w:t>gefährlichen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Stoffen</w:t>
      </w:r>
      <w:proofErr w:type="spellEnd"/>
      <w:r>
        <w:rPr>
          <w:rFonts w:ascii="Arial" w:hAnsi="Arial" w:cs="Arial"/>
          <w:i/>
          <w:iCs/>
          <w:color w:val="000000"/>
        </w:rPr>
        <w:t xml:space="preserve"> und </w:t>
      </w:r>
      <w:proofErr w:type="spellStart"/>
      <w:r>
        <w:rPr>
          <w:rFonts w:ascii="Arial" w:hAnsi="Arial" w:cs="Arial"/>
          <w:i/>
          <w:iCs/>
          <w:color w:val="000000"/>
        </w:rPr>
        <w:t>Abfällen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ernannt</w:t>
      </w:r>
      <w:proofErr w:type="spellEnd"/>
      <w:r>
        <w:rPr>
          <w:rFonts w:ascii="Arial" w:hAnsi="Arial" w:cs="Arial"/>
          <w:i/>
          <w:iCs/>
          <w:color w:val="000000"/>
        </w:rPr>
        <w:t xml:space="preserve">. </w:t>
      </w:r>
      <w:proofErr w:type="spellStart"/>
      <w:r>
        <w:rPr>
          <w:rFonts w:ascii="Arial" w:hAnsi="Arial" w:cs="Arial"/>
          <w:i/>
          <w:iCs/>
          <w:color w:val="000000"/>
        </w:rPr>
        <w:t>Weitere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Informationen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finden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Sie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unter</w:t>
      </w:r>
      <w:proofErr w:type="spellEnd"/>
      <w:r>
        <w:rPr>
          <w:rFonts w:ascii="Arial" w:hAnsi="Arial" w:cs="Arial"/>
          <w:i/>
          <w:iCs/>
          <w:color w:val="000000"/>
        </w:rPr>
        <w:t xml:space="preserve">: </w:t>
      </w:r>
      <w:hyperlink r:id="rId5" w:history="1">
        <w:r>
          <w:rPr>
            <w:rFonts w:ascii="Arial" w:hAnsi="Arial" w:cs="Arial"/>
            <w:i/>
            <w:iCs/>
            <w:color w:val="0000FF"/>
            <w:sz w:val="18"/>
            <w:szCs w:val="18"/>
            <w:u w:val="single"/>
          </w:rPr>
          <w:t>http://www.ohchr.org/EN/Issues/Environment/ToxicWastes/Pages/SRToxicWastesIndex.aspx</w:t>
        </w:r>
      </w:hyperlink>
    </w:p>
    <w:p w:rsidR="00086EF9" w:rsidRDefault="00086EF9" w:rsidP="00086E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</w:rPr>
      </w:pPr>
    </w:p>
    <w:p w:rsidR="00086EF9" w:rsidRDefault="00086EF9" w:rsidP="00086E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t xml:space="preserve">Die </w:t>
      </w:r>
      <w:proofErr w:type="spellStart"/>
      <w:r>
        <w:rPr>
          <w:rFonts w:ascii="Arial" w:hAnsi="Arial" w:cs="Arial"/>
          <w:i/>
          <w:iCs/>
          <w:color w:val="000000"/>
        </w:rPr>
        <w:t>Sonderberichterstatter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proofErr w:type="gramStart"/>
      <w:r>
        <w:rPr>
          <w:rFonts w:ascii="Arial" w:hAnsi="Arial" w:cs="Arial"/>
          <w:i/>
          <w:iCs/>
          <w:color w:val="000000"/>
        </w:rPr>
        <w:t>sind</w:t>
      </w:r>
      <w:proofErr w:type="spellEnd"/>
      <w:proofErr w:type="gram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Teil</w:t>
      </w:r>
      <w:proofErr w:type="spellEnd"/>
      <w:r>
        <w:rPr>
          <w:rFonts w:ascii="Arial" w:hAnsi="Arial" w:cs="Arial"/>
          <w:i/>
          <w:iCs/>
          <w:color w:val="000000"/>
        </w:rPr>
        <w:t xml:space="preserve"> der </w:t>
      </w:r>
      <w:proofErr w:type="spellStart"/>
      <w:r>
        <w:rPr>
          <w:rFonts w:ascii="Arial" w:hAnsi="Arial" w:cs="Arial"/>
          <w:i/>
          <w:iCs/>
          <w:color w:val="000000"/>
        </w:rPr>
        <w:t>Sonderverfahren</w:t>
      </w:r>
      <w:proofErr w:type="spellEnd"/>
      <w:r>
        <w:rPr>
          <w:rFonts w:ascii="Arial" w:hAnsi="Arial" w:cs="Arial"/>
          <w:i/>
          <w:iCs/>
          <w:color w:val="000000"/>
        </w:rPr>
        <w:t xml:space="preserve"> des </w:t>
      </w:r>
      <w:proofErr w:type="spellStart"/>
      <w:r>
        <w:rPr>
          <w:rFonts w:ascii="Arial" w:hAnsi="Arial" w:cs="Arial"/>
          <w:i/>
          <w:iCs/>
          <w:color w:val="000000"/>
        </w:rPr>
        <w:t>Menschenrechtsrates</w:t>
      </w:r>
      <w:proofErr w:type="spellEnd"/>
      <w:r>
        <w:rPr>
          <w:rFonts w:ascii="Arial" w:hAnsi="Arial" w:cs="Arial"/>
          <w:i/>
          <w:iCs/>
          <w:color w:val="000000"/>
        </w:rPr>
        <w:t xml:space="preserve">. </w:t>
      </w:r>
      <w:proofErr w:type="spellStart"/>
      <w:r>
        <w:rPr>
          <w:rFonts w:ascii="Arial" w:hAnsi="Arial" w:cs="Arial"/>
          <w:i/>
          <w:iCs/>
          <w:color w:val="000000"/>
        </w:rPr>
        <w:t>Sonderverfahren</w:t>
      </w:r>
      <w:proofErr w:type="spellEnd"/>
      <w:r>
        <w:rPr>
          <w:rFonts w:ascii="Arial" w:hAnsi="Arial" w:cs="Arial"/>
          <w:i/>
          <w:iCs/>
          <w:color w:val="000000"/>
        </w:rPr>
        <w:t xml:space="preserve">, der </w:t>
      </w:r>
      <w:proofErr w:type="spellStart"/>
      <w:r>
        <w:rPr>
          <w:rFonts w:ascii="Arial" w:hAnsi="Arial" w:cs="Arial"/>
          <w:i/>
          <w:iCs/>
          <w:color w:val="000000"/>
        </w:rPr>
        <w:t>größte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Mechanismus</w:t>
      </w:r>
      <w:proofErr w:type="spellEnd"/>
      <w:r>
        <w:rPr>
          <w:rFonts w:ascii="Arial" w:hAnsi="Arial" w:cs="Arial"/>
          <w:i/>
          <w:iCs/>
          <w:color w:val="000000"/>
        </w:rPr>
        <w:t xml:space="preserve"> von </w:t>
      </w:r>
      <w:proofErr w:type="spellStart"/>
      <w:r>
        <w:rPr>
          <w:rFonts w:ascii="Arial" w:hAnsi="Arial" w:cs="Arial"/>
          <w:i/>
          <w:iCs/>
          <w:color w:val="000000"/>
        </w:rPr>
        <w:t>unabhängigen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Experten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im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Menschenrechtssystem</w:t>
      </w:r>
      <w:proofErr w:type="spellEnd"/>
      <w:r>
        <w:rPr>
          <w:rFonts w:ascii="Arial" w:hAnsi="Arial" w:cs="Arial"/>
          <w:i/>
          <w:iCs/>
          <w:color w:val="000000"/>
        </w:rPr>
        <w:t xml:space="preserve"> der </w:t>
      </w:r>
      <w:proofErr w:type="spellStart"/>
      <w:r>
        <w:rPr>
          <w:rFonts w:ascii="Arial" w:hAnsi="Arial" w:cs="Arial"/>
          <w:i/>
          <w:iCs/>
          <w:color w:val="000000"/>
        </w:rPr>
        <w:t>Vereinten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Nationen</w:t>
      </w:r>
      <w:proofErr w:type="spellEnd"/>
      <w:r>
        <w:rPr>
          <w:rFonts w:ascii="Arial" w:hAnsi="Arial" w:cs="Arial"/>
          <w:i/>
          <w:iCs/>
          <w:color w:val="000000"/>
        </w:rPr>
        <w:t xml:space="preserve">, </w:t>
      </w:r>
      <w:proofErr w:type="spellStart"/>
      <w:proofErr w:type="gramStart"/>
      <w:r>
        <w:rPr>
          <w:rFonts w:ascii="Arial" w:hAnsi="Arial" w:cs="Arial"/>
          <w:i/>
          <w:iCs/>
          <w:color w:val="000000"/>
        </w:rPr>
        <w:t>ist</w:t>
      </w:r>
      <w:proofErr w:type="spellEnd"/>
      <w:proofErr w:type="gramEnd"/>
      <w:r>
        <w:rPr>
          <w:rFonts w:ascii="Arial" w:hAnsi="Arial" w:cs="Arial"/>
          <w:i/>
          <w:iCs/>
          <w:color w:val="000000"/>
        </w:rPr>
        <w:t xml:space="preserve"> die </w:t>
      </w:r>
      <w:proofErr w:type="spellStart"/>
      <w:r>
        <w:rPr>
          <w:rFonts w:ascii="Arial" w:hAnsi="Arial" w:cs="Arial"/>
          <w:i/>
          <w:iCs/>
          <w:color w:val="000000"/>
        </w:rPr>
        <w:t>allgemeine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Bezeichnung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für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unabhängige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Erkundungs</w:t>
      </w:r>
      <w:proofErr w:type="spellEnd"/>
      <w:r>
        <w:rPr>
          <w:rFonts w:ascii="Arial" w:hAnsi="Arial" w:cs="Arial"/>
          <w:i/>
          <w:iCs/>
          <w:color w:val="000000"/>
        </w:rPr>
        <w:t xml:space="preserve">- und </w:t>
      </w:r>
      <w:proofErr w:type="spellStart"/>
      <w:r>
        <w:rPr>
          <w:rFonts w:ascii="Arial" w:hAnsi="Arial" w:cs="Arial"/>
          <w:i/>
          <w:iCs/>
          <w:color w:val="000000"/>
        </w:rPr>
        <w:t>Überwachungsmechanismen</w:t>
      </w:r>
      <w:proofErr w:type="spellEnd"/>
      <w:r>
        <w:rPr>
          <w:rFonts w:ascii="Arial" w:hAnsi="Arial" w:cs="Arial"/>
          <w:i/>
          <w:iCs/>
          <w:color w:val="000000"/>
        </w:rPr>
        <w:t xml:space="preserve"> des </w:t>
      </w:r>
      <w:proofErr w:type="spellStart"/>
      <w:r>
        <w:rPr>
          <w:rFonts w:ascii="Arial" w:hAnsi="Arial" w:cs="Arial"/>
          <w:i/>
          <w:iCs/>
          <w:color w:val="000000"/>
        </w:rPr>
        <w:t>Menschenrechtsrates</w:t>
      </w:r>
      <w:proofErr w:type="spellEnd"/>
      <w:r>
        <w:rPr>
          <w:rFonts w:ascii="Arial" w:hAnsi="Arial" w:cs="Arial"/>
          <w:i/>
          <w:iCs/>
          <w:color w:val="000000"/>
        </w:rPr>
        <w:t xml:space="preserve">, die </w:t>
      </w:r>
      <w:proofErr w:type="spellStart"/>
      <w:r>
        <w:rPr>
          <w:rFonts w:ascii="Arial" w:hAnsi="Arial" w:cs="Arial"/>
          <w:i/>
          <w:iCs/>
          <w:color w:val="000000"/>
        </w:rPr>
        <w:t>entweder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bestimmte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Ländersituationen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oder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thematische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Fragen</w:t>
      </w:r>
      <w:proofErr w:type="spellEnd"/>
      <w:r>
        <w:rPr>
          <w:rFonts w:ascii="Arial" w:hAnsi="Arial" w:cs="Arial"/>
          <w:i/>
          <w:iCs/>
          <w:color w:val="000000"/>
        </w:rPr>
        <w:t xml:space="preserve"> in </w:t>
      </w:r>
      <w:proofErr w:type="spellStart"/>
      <w:r>
        <w:rPr>
          <w:rFonts w:ascii="Arial" w:hAnsi="Arial" w:cs="Arial"/>
          <w:i/>
          <w:iCs/>
          <w:color w:val="000000"/>
        </w:rPr>
        <w:t>allen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Teilen</w:t>
      </w:r>
      <w:proofErr w:type="spellEnd"/>
      <w:r>
        <w:rPr>
          <w:rFonts w:ascii="Arial" w:hAnsi="Arial" w:cs="Arial"/>
          <w:i/>
          <w:iCs/>
          <w:color w:val="000000"/>
        </w:rPr>
        <w:t xml:space="preserve"> der Welt </w:t>
      </w:r>
      <w:proofErr w:type="spellStart"/>
      <w:r>
        <w:rPr>
          <w:rFonts w:ascii="Arial" w:hAnsi="Arial" w:cs="Arial"/>
          <w:i/>
          <w:iCs/>
          <w:color w:val="000000"/>
        </w:rPr>
        <w:t>betreffen</w:t>
      </w:r>
      <w:proofErr w:type="spellEnd"/>
      <w:r>
        <w:rPr>
          <w:rFonts w:ascii="Arial" w:hAnsi="Arial" w:cs="Arial"/>
          <w:i/>
          <w:iCs/>
          <w:color w:val="000000"/>
        </w:rPr>
        <w:t xml:space="preserve">. Die </w:t>
      </w:r>
      <w:proofErr w:type="spellStart"/>
      <w:r>
        <w:rPr>
          <w:rFonts w:ascii="Arial" w:hAnsi="Arial" w:cs="Arial"/>
          <w:i/>
          <w:iCs/>
          <w:color w:val="000000"/>
        </w:rPr>
        <w:t>Experten</w:t>
      </w:r>
      <w:proofErr w:type="spellEnd"/>
      <w:r>
        <w:rPr>
          <w:rFonts w:ascii="Arial" w:hAnsi="Arial" w:cs="Arial"/>
          <w:i/>
          <w:iCs/>
          <w:color w:val="000000"/>
        </w:rPr>
        <w:t xml:space="preserve"> der </w:t>
      </w:r>
      <w:proofErr w:type="spellStart"/>
      <w:r>
        <w:rPr>
          <w:rFonts w:ascii="Arial" w:hAnsi="Arial" w:cs="Arial"/>
          <w:i/>
          <w:iCs/>
          <w:color w:val="000000"/>
        </w:rPr>
        <w:t>Sonderverfahren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arbeiten</w:t>
      </w:r>
      <w:proofErr w:type="spellEnd"/>
      <w:r>
        <w:rPr>
          <w:rFonts w:ascii="Arial" w:hAnsi="Arial" w:cs="Arial"/>
          <w:i/>
          <w:iCs/>
          <w:color w:val="000000"/>
        </w:rPr>
        <w:t xml:space="preserve"> auf </w:t>
      </w:r>
      <w:proofErr w:type="spellStart"/>
      <w:r>
        <w:rPr>
          <w:rFonts w:ascii="Arial" w:hAnsi="Arial" w:cs="Arial"/>
          <w:i/>
          <w:iCs/>
          <w:color w:val="000000"/>
        </w:rPr>
        <w:t>freiwilliger</w:t>
      </w:r>
      <w:proofErr w:type="spellEnd"/>
      <w:r>
        <w:rPr>
          <w:rFonts w:ascii="Arial" w:hAnsi="Arial" w:cs="Arial"/>
          <w:i/>
          <w:iCs/>
          <w:color w:val="000000"/>
        </w:rPr>
        <w:t xml:space="preserve"> Basis; </w:t>
      </w:r>
      <w:proofErr w:type="spellStart"/>
      <w:r>
        <w:rPr>
          <w:rFonts w:ascii="Arial" w:hAnsi="Arial" w:cs="Arial"/>
          <w:i/>
          <w:iCs/>
          <w:color w:val="000000"/>
        </w:rPr>
        <w:t>sie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proofErr w:type="gramStart"/>
      <w:r>
        <w:rPr>
          <w:rFonts w:ascii="Arial" w:hAnsi="Arial" w:cs="Arial"/>
          <w:i/>
          <w:iCs/>
          <w:color w:val="000000"/>
        </w:rPr>
        <w:t>sind</w:t>
      </w:r>
      <w:proofErr w:type="spellEnd"/>
      <w:proofErr w:type="gram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nicht</w:t>
      </w:r>
      <w:proofErr w:type="spellEnd"/>
      <w:r>
        <w:rPr>
          <w:rFonts w:ascii="Arial" w:hAnsi="Arial" w:cs="Arial"/>
          <w:i/>
          <w:iCs/>
          <w:color w:val="000000"/>
        </w:rPr>
        <w:t xml:space="preserve"> UNO-</w:t>
      </w:r>
      <w:proofErr w:type="spellStart"/>
      <w:r>
        <w:rPr>
          <w:rFonts w:ascii="Arial" w:hAnsi="Arial" w:cs="Arial"/>
          <w:i/>
          <w:iCs/>
          <w:color w:val="000000"/>
        </w:rPr>
        <w:t>Mitarbeiter</w:t>
      </w:r>
      <w:proofErr w:type="spellEnd"/>
      <w:r>
        <w:rPr>
          <w:rFonts w:ascii="Arial" w:hAnsi="Arial" w:cs="Arial"/>
          <w:i/>
          <w:iCs/>
          <w:color w:val="000000"/>
        </w:rPr>
        <w:t xml:space="preserve"> und </w:t>
      </w:r>
      <w:proofErr w:type="spellStart"/>
      <w:r>
        <w:rPr>
          <w:rFonts w:ascii="Arial" w:hAnsi="Arial" w:cs="Arial"/>
          <w:i/>
          <w:iCs/>
          <w:color w:val="000000"/>
        </w:rPr>
        <w:t>erhalten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kein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Gehalt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für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ihre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Tätigkeit</w:t>
      </w:r>
      <w:proofErr w:type="spellEnd"/>
      <w:r>
        <w:rPr>
          <w:rFonts w:ascii="Arial" w:hAnsi="Arial" w:cs="Arial"/>
          <w:i/>
          <w:iCs/>
          <w:color w:val="000000"/>
        </w:rPr>
        <w:t xml:space="preserve">. </w:t>
      </w:r>
      <w:proofErr w:type="spellStart"/>
      <w:r>
        <w:rPr>
          <w:rFonts w:ascii="Arial" w:hAnsi="Arial" w:cs="Arial"/>
          <w:i/>
          <w:iCs/>
          <w:color w:val="000000"/>
        </w:rPr>
        <w:t>Sie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proofErr w:type="gramStart"/>
      <w:r>
        <w:rPr>
          <w:rFonts w:ascii="Arial" w:hAnsi="Arial" w:cs="Arial"/>
          <w:i/>
          <w:iCs/>
          <w:color w:val="000000"/>
        </w:rPr>
        <w:t>sind</w:t>
      </w:r>
      <w:proofErr w:type="spellEnd"/>
      <w:proofErr w:type="gramEnd"/>
      <w:r>
        <w:rPr>
          <w:rFonts w:ascii="Arial" w:hAnsi="Arial" w:cs="Arial"/>
          <w:i/>
          <w:iCs/>
          <w:color w:val="000000"/>
        </w:rPr>
        <w:t xml:space="preserve"> von </w:t>
      </w:r>
      <w:proofErr w:type="spellStart"/>
      <w:r>
        <w:rPr>
          <w:rFonts w:ascii="Arial" w:hAnsi="Arial" w:cs="Arial"/>
          <w:i/>
          <w:iCs/>
          <w:color w:val="000000"/>
        </w:rPr>
        <w:t>jeglicher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Regierung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oder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Organisation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unabhängig</w:t>
      </w:r>
      <w:proofErr w:type="spellEnd"/>
      <w:r>
        <w:rPr>
          <w:rFonts w:ascii="Arial" w:hAnsi="Arial" w:cs="Arial"/>
          <w:i/>
          <w:iCs/>
          <w:color w:val="000000"/>
        </w:rPr>
        <w:t xml:space="preserve"> und </w:t>
      </w:r>
      <w:proofErr w:type="spellStart"/>
      <w:r>
        <w:rPr>
          <w:rFonts w:ascii="Arial" w:hAnsi="Arial" w:cs="Arial"/>
          <w:i/>
          <w:iCs/>
          <w:color w:val="000000"/>
        </w:rPr>
        <w:t>handeln</w:t>
      </w:r>
      <w:proofErr w:type="spellEnd"/>
      <w:r>
        <w:rPr>
          <w:rFonts w:ascii="Arial" w:hAnsi="Arial" w:cs="Arial"/>
          <w:i/>
          <w:iCs/>
          <w:color w:val="000000"/>
        </w:rPr>
        <w:t xml:space="preserve"> in </w:t>
      </w:r>
      <w:proofErr w:type="spellStart"/>
      <w:r>
        <w:rPr>
          <w:rFonts w:ascii="Arial" w:hAnsi="Arial" w:cs="Arial"/>
          <w:i/>
          <w:iCs/>
          <w:color w:val="000000"/>
        </w:rPr>
        <w:t>ihrer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persönlichen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Kapazität</w:t>
      </w:r>
      <w:proofErr w:type="spellEnd"/>
      <w:r>
        <w:rPr>
          <w:rFonts w:ascii="Arial" w:hAnsi="Arial" w:cs="Arial"/>
          <w:i/>
          <w:iCs/>
          <w:color w:val="000000"/>
        </w:rPr>
        <w:t>.</w:t>
      </w:r>
    </w:p>
    <w:p w:rsidR="00086EF9" w:rsidRDefault="00086EF9" w:rsidP="00086E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</w:rPr>
      </w:pPr>
    </w:p>
    <w:p w:rsidR="00086EF9" w:rsidRDefault="00086EF9" w:rsidP="00086E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</w:rPr>
      </w:pPr>
      <w:proofErr w:type="spellStart"/>
      <w:r>
        <w:rPr>
          <w:rFonts w:ascii="Arial" w:hAnsi="Arial" w:cs="Arial"/>
          <w:i/>
          <w:iCs/>
          <w:color w:val="000000"/>
        </w:rPr>
        <w:t>Siehe</w:t>
      </w:r>
      <w:proofErr w:type="spellEnd"/>
      <w:r>
        <w:rPr>
          <w:rFonts w:ascii="Arial" w:hAnsi="Arial" w:cs="Arial"/>
          <w:i/>
          <w:iCs/>
          <w:color w:val="000000"/>
        </w:rPr>
        <w:t xml:space="preserve"> UNO-</w:t>
      </w:r>
      <w:proofErr w:type="spellStart"/>
      <w:r>
        <w:rPr>
          <w:rFonts w:ascii="Arial" w:hAnsi="Arial" w:cs="Arial"/>
          <w:i/>
          <w:iCs/>
          <w:color w:val="000000"/>
        </w:rPr>
        <w:t>Menschenrechtshochkommissariat</w:t>
      </w:r>
      <w:proofErr w:type="spellEnd"/>
      <w:r>
        <w:rPr>
          <w:rFonts w:ascii="Arial" w:hAnsi="Arial" w:cs="Arial"/>
          <w:i/>
          <w:iCs/>
          <w:color w:val="000000"/>
        </w:rPr>
        <w:t xml:space="preserve">, </w:t>
      </w:r>
      <w:proofErr w:type="spellStart"/>
      <w:r>
        <w:rPr>
          <w:rFonts w:ascii="Arial" w:hAnsi="Arial" w:cs="Arial"/>
          <w:i/>
          <w:iCs/>
          <w:color w:val="000000"/>
        </w:rPr>
        <w:t>Länderseite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Bundesrepublik</w:t>
      </w:r>
      <w:proofErr w:type="spellEnd"/>
      <w:r>
        <w:rPr>
          <w:rFonts w:ascii="Arial" w:hAnsi="Arial" w:cs="Arial"/>
          <w:i/>
          <w:iCs/>
          <w:color w:val="000000"/>
        </w:rPr>
        <w:t xml:space="preserve"> Deutschland: </w:t>
      </w:r>
      <w:hyperlink r:id="rId6" w:history="1">
        <w:r>
          <w:rPr>
            <w:rFonts w:ascii="Arial" w:hAnsi="Arial" w:cs="Arial"/>
            <w:i/>
            <w:iCs/>
            <w:color w:val="0000FF"/>
            <w:sz w:val="18"/>
            <w:szCs w:val="18"/>
            <w:u w:val="single"/>
          </w:rPr>
          <w:t>http://www.ohchr.org/EN/countries/ENACARegion/Pages/DEIndex.aspx</w:t>
        </w:r>
      </w:hyperlink>
    </w:p>
    <w:p w:rsidR="00086EF9" w:rsidRDefault="00086EF9" w:rsidP="00086E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</w:rPr>
      </w:pPr>
    </w:p>
    <w:p w:rsidR="00086EF9" w:rsidRDefault="00086EF9" w:rsidP="00086E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</w:rPr>
      </w:pPr>
      <w:proofErr w:type="spellStart"/>
      <w:r>
        <w:rPr>
          <w:rFonts w:ascii="Arial" w:hAnsi="Arial" w:cs="Arial"/>
          <w:i/>
          <w:iCs/>
          <w:color w:val="000000"/>
        </w:rPr>
        <w:t>Für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weitere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Informationen</w:t>
      </w:r>
      <w:proofErr w:type="spellEnd"/>
      <w:r>
        <w:rPr>
          <w:rFonts w:ascii="Arial" w:hAnsi="Arial" w:cs="Arial"/>
          <w:i/>
          <w:iCs/>
          <w:color w:val="000000"/>
        </w:rPr>
        <w:t xml:space="preserve"> und </w:t>
      </w:r>
      <w:proofErr w:type="spellStart"/>
      <w:r>
        <w:rPr>
          <w:rFonts w:ascii="Arial" w:hAnsi="Arial" w:cs="Arial"/>
          <w:i/>
          <w:iCs/>
          <w:color w:val="000000"/>
        </w:rPr>
        <w:t>Presseanfragen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kontaktieren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Sie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bitte</w:t>
      </w:r>
      <w:proofErr w:type="spellEnd"/>
      <w:r>
        <w:rPr>
          <w:rFonts w:ascii="Arial" w:hAnsi="Arial" w:cs="Arial"/>
          <w:i/>
          <w:iCs/>
          <w:color w:val="000000"/>
        </w:rPr>
        <w:t>:</w:t>
      </w:r>
    </w:p>
    <w:p w:rsidR="00086EF9" w:rsidRDefault="00086EF9" w:rsidP="00086E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b/>
          <w:bCs/>
          <w:i/>
          <w:iCs/>
          <w:color w:val="000000"/>
        </w:rPr>
        <w:t>In Deutschland (</w:t>
      </w:r>
      <w:proofErr w:type="spellStart"/>
      <w:r>
        <w:rPr>
          <w:rFonts w:ascii="Arial" w:hAnsi="Arial" w:cs="Arial"/>
          <w:b/>
          <w:bCs/>
          <w:i/>
          <w:iCs/>
          <w:color w:val="000000"/>
        </w:rPr>
        <w:t>während</w:t>
      </w:r>
      <w:proofErr w:type="spellEnd"/>
      <w:r>
        <w:rPr>
          <w:rFonts w:ascii="Arial" w:hAnsi="Arial" w:cs="Arial"/>
          <w:b/>
          <w:bCs/>
          <w:i/>
          <w:iCs/>
          <w:color w:val="000000"/>
        </w:rPr>
        <w:t xml:space="preserve"> des </w:t>
      </w:r>
      <w:proofErr w:type="spellStart"/>
      <w:r>
        <w:rPr>
          <w:rFonts w:ascii="Arial" w:hAnsi="Arial" w:cs="Arial"/>
          <w:b/>
          <w:bCs/>
          <w:i/>
          <w:iCs/>
          <w:color w:val="000000"/>
        </w:rPr>
        <w:t>Besuchs</w:t>
      </w:r>
      <w:proofErr w:type="spellEnd"/>
      <w:r>
        <w:rPr>
          <w:rFonts w:ascii="Arial" w:hAnsi="Arial" w:cs="Arial"/>
          <w:b/>
          <w:bCs/>
          <w:i/>
          <w:iCs/>
          <w:color w:val="000000"/>
        </w:rPr>
        <w:t>):</w:t>
      </w:r>
      <w:r>
        <w:rPr>
          <w:rFonts w:ascii="Arial" w:hAnsi="Arial" w:cs="Arial"/>
          <w:i/>
          <w:iCs/>
          <w:color w:val="000000"/>
        </w:rPr>
        <w:t xml:space="preserve"> Melinda Ching-Simon (+41 79 444 4917 / </w:t>
      </w:r>
      <w:hyperlink r:id="rId7" w:history="1">
        <w:r>
          <w:rPr>
            <w:rFonts w:ascii="Arial" w:hAnsi="Arial" w:cs="Arial"/>
            <w:i/>
            <w:iCs/>
            <w:color w:val="0000FF"/>
            <w:u w:val="single"/>
          </w:rPr>
          <w:t>mchingsimon@ohchr.org</w:t>
        </w:r>
      </w:hyperlink>
      <w:r>
        <w:rPr>
          <w:rFonts w:ascii="Arial" w:hAnsi="Arial" w:cs="Arial"/>
          <w:i/>
          <w:iCs/>
          <w:color w:val="000000"/>
        </w:rPr>
        <w:t>)</w:t>
      </w:r>
    </w:p>
    <w:p w:rsidR="00086EF9" w:rsidRDefault="00086EF9" w:rsidP="00086E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b/>
          <w:bCs/>
          <w:i/>
          <w:iCs/>
          <w:color w:val="000000"/>
        </w:rPr>
        <w:t xml:space="preserve">In </w:t>
      </w:r>
      <w:proofErr w:type="spellStart"/>
      <w:r>
        <w:rPr>
          <w:rFonts w:ascii="Arial" w:hAnsi="Arial" w:cs="Arial"/>
          <w:b/>
          <w:bCs/>
          <w:i/>
          <w:iCs/>
          <w:color w:val="000000"/>
        </w:rPr>
        <w:t>Genf</w:t>
      </w:r>
      <w:proofErr w:type="spellEnd"/>
      <w:r>
        <w:rPr>
          <w:rFonts w:ascii="Arial" w:hAnsi="Arial" w:cs="Arial"/>
          <w:b/>
          <w:bCs/>
          <w:i/>
          <w:iCs/>
          <w:color w:val="000000"/>
        </w:rPr>
        <w:t xml:space="preserve"> (</w:t>
      </w:r>
      <w:proofErr w:type="spellStart"/>
      <w:r>
        <w:rPr>
          <w:rFonts w:ascii="Arial" w:hAnsi="Arial" w:cs="Arial"/>
          <w:b/>
          <w:bCs/>
          <w:i/>
          <w:iCs/>
          <w:color w:val="000000"/>
        </w:rPr>
        <w:t>nach</w:t>
      </w:r>
      <w:proofErr w:type="spellEnd"/>
      <w:r>
        <w:rPr>
          <w:rFonts w:ascii="Arial" w:hAnsi="Arial" w:cs="Arial"/>
          <w:b/>
          <w:bCs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000000"/>
        </w:rPr>
        <w:t>dem</w:t>
      </w:r>
      <w:proofErr w:type="spellEnd"/>
      <w:r>
        <w:rPr>
          <w:rFonts w:ascii="Arial" w:hAnsi="Arial" w:cs="Arial"/>
          <w:b/>
          <w:bCs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000000"/>
        </w:rPr>
        <w:t>Besuch</w:t>
      </w:r>
      <w:proofErr w:type="spellEnd"/>
      <w:r>
        <w:rPr>
          <w:rFonts w:ascii="Arial" w:hAnsi="Arial" w:cs="Arial"/>
          <w:b/>
          <w:bCs/>
          <w:i/>
          <w:iCs/>
          <w:color w:val="000000"/>
        </w:rPr>
        <w:t>):</w:t>
      </w:r>
      <w:r>
        <w:rPr>
          <w:rFonts w:ascii="Arial" w:hAnsi="Arial" w:cs="Arial"/>
          <w:i/>
          <w:iCs/>
          <w:color w:val="000000"/>
        </w:rPr>
        <w:t xml:space="preserve"> Melinda Ching-Simon (</w:t>
      </w:r>
      <w:hyperlink r:id="rId8" w:history="1">
        <w:r>
          <w:rPr>
            <w:rFonts w:ascii="Arial" w:hAnsi="Arial" w:cs="Arial"/>
            <w:i/>
            <w:iCs/>
            <w:color w:val="0000FF"/>
            <w:u w:val="single"/>
          </w:rPr>
          <w:t>mchingsimon@ohchr.org</w:t>
        </w:r>
      </w:hyperlink>
      <w:r>
        <w:rPr>
          <w:rFonts w:ascii="Arial" w:hAnsi="Arial" w:cs="Arial"/>
          <w:i/>
          <w:iCs/>
          <w:color w:val="000000"/>
        </w:rPr>
        <w:t xml:space="preserve">) </w:t>
      </w:r>
      <w:proofErr w:type="spellStart"/>
      <w:proofErr w:type="gramStart"/>
      <w:r>
        <w:rPr>
          <w:rFonts w:ascii="Arial" w:hAnsi="Arial" w:cs="Arial"/>
          <w:i/>
          <w:iCs/>
          <w:color w:val="000000"/>
        </w:rPr>
        <w:t>oder</w:t>
      </w:r>
      <w:proofErr w:type="spellEnd"/>
      <w:proofErr w:type="gramEnd"/>
    </w:p>
    <w:p w:rsidR="00086EF9" w:rsidRDefault="00086EF9" w:rsidP="00086E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</w:rPr>
      </w:pPr>
      <w:proofErr w:type="spellStart"/>
      <w:r>
        <w:rPr>
          <w:rFonts w:ascii="Arial" w:hAnsi="Arial" w:cs="Arial"/>
          <w:i/>
          <w:iCs/>
          <w:color w:val="000000"/>
        </w:rPr>
        <w:t>Ahreum</w:t>
      </w:r>
      <w:proofErr w:type="spellEnd"/>
      <w:r>
        <w:rPr>
          <w:rFonts w:ascii="Arial" w:hAnsi="Arial" w:cs="Arial"/>
          <w:i/>
          <w:iCs/>
          <w:color w:val="000000"/>
        </w:rPr>
        <w:t xml:space="preserve"> Lee (+41 79 917 9391 / </w:t>
      </w:r>
      <w:hyperlink r:id="rId9" w:history="1">
        <w:r>
          <w:rPr>
            <w:rFonts w:ascii="Arial" w:hAnsi="Arial" w:cs="Arial"/>
            <w:i/>
            <w:iCs/>
            <w:color w:val="0000FF"/>
            <w:u w:val="single"/>
          </w:rPr>
          <w:t>ahreumlee@ohchr.org</w:t>
        </w:r>
      </w:hyperlink>
      <w:r>
        <w:rPr>
          <w:rFonts w:ascii="Arial" w:hAnsi="Arial" w:cs="Arial"/>
          <w:i/>
          <w:iCs/>
          <w:color w:val="000000"/>
        </w:rPr>
        <w:t xml:space="preserve">) </w:t>
      </w:r>
      <w:proofErr w:type="spellStart"/>
      <w:proofErr w:type="gramStart"/>
      <w:r>
        <w:rPr>
          <w:rFonts w:ascii="Arial" w:hAnsi="Arial" w:cs="Arial"/>
          <w:i/>
          <w:iCs/>
          <w:color w:val="000000"/>
        </w:rPr>
        <w:t>oder</w:t>
      </w:r>
      <w:proofErr w:type="spellEnd"/>
      <w:proofErr w:type="gram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schreiben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Sie</w:t>
      </w:r>
      <w:proofErr w:type="spellEnd"/>
      <w:r>
        <w:rPr>
          <w:rFonts w:ascii="Arial" w:hAnsi="Arial" w:cs="Arial"/>
          <w:i/>
          <w:iCs/>
          <w:color w:val="000000"/>
        </w:rPr>
        <w:t xml:space="preserve"> an </w:t>
      </w:r>
      <w:hyperlink r:id="rId10" w:history="1">
        <w:r>
          <w:rPr>
            <w:rFonts w:ascii="Arial" w:hAnsi="Arial" w:cs="Arial"/>
            <w:i/>
            <w:iCs/>
            <w:color w:val="0000FF"/>
            <w:u w:val="single"/>
          </w:rPr>
          <w:t>srtoxicwaste@ohchr.org</w:t>
        </w:r>
      </w:hyperlink>
      <w:r>
        <w:rPr>
          <w:rFonts w:ascii="Arial" w:hAnsi="Arial" w:cs="Arial"/>
          <w:i/>
          <w:iCs/>
          <w:color w:val="000000"/>
        </w:rPr>
        <w:t xml:space="preserve"> </w:t>
      </w:r>
    </w:p>
    <w:p w:rsidR="00086EF9" w:rsidRDefault="00086EF9" w:rsidP="00086E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</w:rPr>
      </w:pPr>
    </w:p>
    <w:p w:rsidR="00086EF9" w:rsidRDefault="00086EF9" w:rsidP="00086E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Für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Medienanfragen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zu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anderen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unabhängigen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UNO-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Experten</w:t>
      </w:r>
      <w:proofErr w:type="spellEnd"/>
      <w:r>
        <w:rPr>
          <w:rFonts w:ascii="Arial" w:hAnsi="Arial" w:cs="Arial"/>
          <w:color w:val="000000"/>
          <w:sz w:val="20"/>
          <w:szCs w:val="20"/>
        </w:rPr>
        <w:t>:</w:t>
      </w:r>
    </w:p>
    <w:p w:rsidR="00086EF9" w:rsidRDefault="00086EF9" w:rsidP="00086E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Xabier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Celaya, UNO-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Menschenrechtshochkommissariat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–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Medienstelle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(+ 41 22 917 9383 / </w:t>
      </w:r>
      <w:hyperlink r:id="rId11" w:history="1">
        <w:r>
          <w:rPr>
            <w:rFonts w:ascii="Arial" w:hAnsi="Arial" w:cs="Arial"/>
            <w:color w:val="0000FF"/>
            <w:sz w:val="20"/>
            <w:szCs w:val="20"/>
            <w:u w:val="single"/>
          </w:rPr>
          <w:t>xcelaya@ohchr.org</w:t>
        </w:r>
      </w:hyperlink>
      <w:r>
        <w:rPr>
          <w:rFonts w:ascii="Arial" w:hAnsi="Arial" w:cs="Arial"/>
          <w:color w:val="000000"/>
          <w:sz w:val="20"/>
          <w:szCs w:val="20"/>
        </w:rPr>
        <w:t>)</w:t>
      </w:r>
    </w:p>
    <w:p w:rsidR="00086EF9" w:rsidRDefault="00086EF9" w:rsidP="00086E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086EF9" w:rsidRDefault="00086EF9" w:rsidP="00086E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Für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Ihre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Nachrichten-Webseiten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und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soziale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Medien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Kernaussagen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über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unsere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Presse-Informationen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stehen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auf den social media-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Kanälen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des UNO-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Hochkommissariats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zur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Verfügung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:rsidR="00862DF4" w:rsidRPr="00086EF9" w:rsidRDefault="00086EF9" w:rsidP="00086EF9">
      <w:r>
        <w:rPr>
          <w:rFonts w:ascii="Arial" w:hAnsi="Arial" w:cs="Arial"/>
          <w:color w:val="000000"/>
          <w:sz w:val="20"/>
          <w:szCs w:val="20"/>
        </w:rPr>
        <w:lastRenderedPageBreak/>
        <w:t xml:space="preserve">Twitter: </w:t>
      </w:r>
      <w:hyperlink r:id="rId12" w:history="1">
        <w:proofErr w:type="spellStart"/>
        <w:r>
          <w:rPr>
            <w:rFonts w:ascii="Arial" w:hAnsi="Arial" w:cs="Arial"/>
            <w:color w:val="0000FF"/>
            <w:sz w:val="20"/>
            <w:szCs w:val="20"/>
            <w:u w:val="single"/>
          </w:rPr>
          <w:t>UNrightswire</w:t>
        </w:r>
        <w:proofErr w:type="spellEnd"/>
      </w:hyperlink>
      <w:r>
        <w:rPr>
          <w:rFonts w:ascii="Arial" w:hAnsi="Arial" w:cs="Arial"/>
          <w:color w:val="000000"/>
          <w:sz w:val="20"/>
          <w:szCs w:val="20"/>
        </w:rPr>
        <w:br/>
        <w:t xml:space="preserve">Facebook: </w:t>
      </w:r>
      <w:hyperlink r:id="rId13" w:history="1">
        <w:proofErr w:type="spellStart"/>
        <w:r>
          <w:rPr>
            <w:rFonts w:ascii="Arial" w:hAnsi="Arial" w:cs="Arial"/>
            <w:color w:val="0000FF"/>
            <w:sz w:val="20"/>
            <w:szCs w:val="20"/>
            <w:u w:val="single"/>
          </w:rPr>
          <w:t>unitednationshumanrights</w:t>
        </w:r>
        <w:proofErr w:type="spellEnd"/>
      </w:hyperlink>
      <w:r>
        <w:rPr>
          <w:rFonts w:ascii="Arial" w:hAnsi="Arial" w:cs="Arial"/>
          <w:color w:val="000000"/>
          <w:sz w:val="20"/>
          <w:szCs w:val="20"/>
        </w:rPr>
        <w:br/>
        <w:t xml:space="preserve">Google+: </w:t>
      </w:r>
      <w:hyperlink r:id="rId14" w:history="1">
        <w:proofErr w:type="spellStart"/>
        <w:r>
          <w:rPr>
            <w:rFonts w:ascii="Arial" w:hAnsi="Arial" w:cs="Arial"/>
            <w:color w:val="0000FF"/>
            <w:sz w:val="20"/>
            <w:szCs w:val="20"/>
            <w:u w:val="single"/>
          </w:rPr>
          <w:t>unitednationshumanrights</w:t>
        </w:r>
        <w:proofErr w:type="spellEnd"/>
      </w:hyperlink>
      <w:r>
        <w:rPr>
          <w:rFonts w:ascii="Arial" w:hAnsi="Arial" w:cs="Arial"/>
          <w:color w:val="000000"/>
          <w:sz w:val="20"/>
          <w:szCs w:val="20"/>
        </w:rPr>
        <w:br/>
      </w:r>
      <w:proofErr w:type="spellStart"/>
      <w:r>
        <w:rPr>
          <w:rFonts w:ascii="Arial" w:hAnsi="Arial" w:cs="Arial"/>
          <w:color w:val="000000"/>
          <w:sz w:val="20"/>
          <w:szCs w:val="20"/>
        </w:rPr>
        <w:t>Youtube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: </w:t>
      </w:r>
      <w:hyperlink r:id="rId15" w:history="1">
        <w:proofErr w:type="spellStart"/>
        <w:r>
          <w:rPr>
            <w:rFonts w:ascii="Arial" w:hAnsi="Arial" w:cs="Arial"/>
            <w:color w:val="0000FF"/>
            <w:sz w:val="20"/>
            <w:szCs w:val="20"/>
            <w:u w:val="single"/>
          </w:rPr>
          <w:t>unohchr</w:t>
        </w:r>
        <w:proofErr w:type="spellEnd"/>
      </w:hyperlink>
      <w:bookmarkStart w:id="0" w:name="_GoBack"/>
      <w:bookmarkEnd w:id="0"/>
    </w:p>
    <w:sectPr w:rsidR="00862DF4" w:rsidRPr="00086EF9" w:rsidSect="00431E7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9C3"/>
    <w:rsid w:val="00086EF9"/>
    <w:rsid w:val="00176F79"/>
    <w:rsid w:val="00355BD0"/>
    <w:rsid w:val="0058459A"/>
    <w:rsid w:val="005C79C3"/>
    <w:rsid w:val="00C07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chingsimon@ohchr.org" TargetMode="External"/><Relationship Id="rId13" Type="http://schemas.openxmlformats.org/officeDocument/2006/relationships/hyperlink" Target="http://www.facebook.com/unitednationshumanrights" TargetMode="External"/><Relationship Id="rId1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yperlink" Target="mailto:mchingsimon@ohchr.org" TargetMode="External"/><Relationship Id="rId12" Type="http://schemas.openxmlformats.org/officeDocument/2006/relationships/hyperlink" Target="http://twitter.com/UNrightswire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yperlink" Target="http://www.ohchr.org/EN/countries/ENACARegion/Pages/DEIndex.aspx" TargetMode="External"/><Relationship Id="rId11" Type="http://schemas.openxmlformats.org/officeDocument/2006/relationships/hyperlink" Target="mailto:xcelaya@ohchr.org" TargetMode="External"/><Relationship Id="rId5" Type="http://schemas.openxmlformats.org/officeDocument/2006/relationships/hyperlink" Target="http://www.ohchr.org/EN/Issues/Environment/ToxicWastes/Pages/SRToxicWastesIndex.aspx" TargetMode="External"/><Relationship Id="rId15" Type="http://schemas.openxmlformats.org/officeDocument/2006/relationships/hyperlink" Target="https://www.youtube.com/user/UNOHCHR" TargetMode="External"/><Relationship Id="rId10" Type="http://schemas.openxmlformats.org/officeDocument/2006/relationships/hyperlink" Target="mailto:srtoxicwaste@ohchr.org" TargetMode="External"/><Relationship Id="rId19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hyperlink" Target="mailto:ahreumlee@ohchr.org" TargetMode="External"/><Relationship Id="rId14" Type="http://schemas.openxmlformats.org/officeDocument/2006/relationships/hyperlink" Target="http://www.google.com/+unitednationshumanrigh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71D0E93-B3ED-4C56-8306-F0C4F34ACB7C}"/>
</file>

<file path=customXml/itemProps2.xml><?xml version="1.0" encoding="utf-8"?>
<ds:datastoreItem xmlns:ds="http://schemas.openxmlformats.org/officeDocument/2006/customXml" ds:itemID="{23F0E0F4-1654-4002-BB2B-9191ED59F52C}"/>
</file>

<file path=customXml/itemProps3.xml><?xml version="1.0" encoding="utf-8"?>
<ds:datastoreItem xmlns:ds="http://schemas.openxmlformats.org/officeDocument/2006/customXml" ds:itemID="{1B0F46BD-4738-49A2-8650-23CA736E817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3</Pages>
  <Words>890</Words>
  <Characters>5074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SR Waste visit to Germany, November 2015</dc:title>
  <dc:creator>Miriam</dc:creator>
  <cp:lastModifiedBy>Miriam</cp:lastModifiedBy>
  <cp:revision>1</cp:revision>
  <dcterms:created xsi:type="dcterms:W3CDTF">2015-12-01T08:00:00Z</dcterms:created>
  <dcterms:modified xsi:type="dcterms:W3CDTF">2015-12-01T09:01:00Z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  <property fmtid="{D5CDD505-2E9C-101B-9397-08002B2CF9AE}" pid="3" name="Order">
    <vt:r8>3248500</vt:r8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