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BC9" w:rsidRDefault="006D5BC9" w:rsidP="006D5BC9"/>
    <w:p w:rsidR="006D5BC9" w:rsidRDefault="006D5BC9" w:rsidP="006D5BC9">
      <w:pPr>
        <w:pStyle w:val="NormalWeb"/>
        <w:spacing w:before="0" w:beforeAutospacing="0" w:after="0" w:afterAutospacing="0"/>
      </w:pPr>
      <w:r>
        <w:rPr>
          <w:rFonts w:ascii="Garamond" w:hAnsi="Garamond"/>
          <w:color w:val="000000"/>
          <w:sz w:val="27"/>
          <w:szCs w:val="27"/>
        </w:rPr>
        <w:t xml:space="preserve">The Office of the Special Rapporteur; </w:t>
      </w:r>
    </w:p>
    <w:p w:rsidR="006D5BC9" w:rsidRDefault="006D5BC9" w:rsidP="006D5BC9">
      <w:pPr>
        <w:pStyle w:val="NormalWeb"/>
        <w:spacing w:before="0" w:beforeAutospacing="0" w:after="0" w:afterAutospacing="0"/>
      </w:pPr>
    </w:p>
    <w:p w:rsidR="006D5BC9" w:rsidRDefault="006D5BC9" w:rsidP="006D5BC9">
      <w:pPr>
        <w:pStyle w:val="NormalWeb"/>
        <w:spacing w:before="0" w:beforeAutospacing="0" w:after="0" w:afterAutospacing="0"/>
      </w:pPr>
      <w:r>
        <w:rPr>
          <w:rFonts w:ascii="Garamond" w:hAnsi="Garamond"/>
          <w:color w:val="000000"/>
          <w:sz w:val="27"/>
          <w:szCs w:val="27"/>
        </w:rPr>
        <w:t xml:space="preserve">The following submission is made by </w:t>
      </w:r>
      <w:hyperlink r:id="rId4" w:history="1">
        <w:r>
          <w:rPr>
            <w:rStyle w:val="Hyperlink"/>
            <w:rFonts w:ascii="Garamond" w:hAnsi="Garamond"/>
            <w:sz w:val="27"/>
            <w:szCs w:val="27"/>
          </w:rPr>
          <w:t>The Polis Project</w:t>
        </w:r>
      </w:hyperlink>
      <w:r>
        <w:rPr>
          <w:rFonts w:ascii="Garamond" w:hAnsi="Garamond"/>
          <w:color w:val="000000"/>
          <w:sz w:val="27"/>
          <w:szCs w:val="27"/>
        </w:rPr>
        <w:t xml:space="preserve">, </w:t>
      </w:r>
      <w:proofErr w:type="spellStart"/>
      <w:r>
        <w:rPr>
          <w:rFonts w:ascii="Garamond" w:hAnsi="Garamond"/>
          <w:color w:val="000000"/>
          <w:sz w:val="27"/>
          <w:szCs w:val="27"/>
        </w:rPr>
        <w:t>Inc</w:t>
      </w:r>
      <w:proofErr w:type="spellEnd"/>
      <w:r>
        <w:rPr>
          <w:rFonts w:ascii="Garamond" w:hAnsi="Garamond"/>
          <w:color w:val="000000"/>
          <w:sz w:val="27"/>
          <w:szCs w:val="27"/>
        </w:rPr>
        <w:t xml:space="preserve">, </w:t>
      </w:r>
      <w:proofErr w:type="gramStart"/>
      <w:r>
        <w:rPr>
          <w:rFonts w:ascii="Garamond" w:hAnsi="Garamond"/>
          <w:color w:val="000000"/>
          <w:sz w:val="27"/>
          <w:szCs w:val="27"/>
        </w:rPr>
        <w:t>a</w:t>
      </w:r>
      <w:proofErr w:type="gramEnd"/>
      <w:r>
        <w:rPr>
          <w:rFonts w:ascii="Garamond" w:hAnsi="Garamond"/>
          <w:color w:val="000000"/>
          <w:sz w:val="27"/>
          <w:szCs w:val="27"/>
        </w:rPr>
        <w:t xml:space="preserve"> New York-based hybrid </w:t>
      </w:r>
      <w:r>
        <w:rPr>
          <w:rFonts w:ascii="Garamond" w:hAnsi="Garamond"/>
          <w:sz w:val="27"/>
          <w:szCs w:val="27"/>
        </w:rPr>
        <w:t xml:space="preserve">research and journalism organization that focuses on state violence in South Asia, specifically India. </w:t>
      </w:r>
    </w:p>
    <w:p w:rsidR="006D5BC9" w:rsidRDefault="006D5BC9" w:rsidP="006D5BC9">
      <w:pPr>
        <w:pStyle w:val="NormalWeb"/>
        <w:spacing w:before="0" w:beforeAutospacing="0" w:after="0" w:afterAutospacing="0"/>
        <w:rPr>
          <w:rFonts w:ascii="Garamond" w:hAnsi="Garamond"/>
          <w:sz w:val="27"/>
          <w:szCs w:val="27"/>
        </w:rPr>
      </w:pPr>
    </w:p>
    <w:p w:rsidR="006D5BC9" w:rsidRDefault="006D5BC9" w:rsidP="006D5BC9">
      <w:pPr>
        <w:pStyle w:val="NormalWeb"/>
        <w:spacing w:before="0" w:beforeAutospacing="0" w:after="0" w:afterAutospacing="0"/>
      </w:pPr>
      <w:bookmarkStart w:id="0" w:name="_GoBack"/>
      <w:bookmarkEnd w:id="0"/>
      <w:r>
        <w:rPr>
          <w:rFonts w:ascii="Garamond" w:hAnsi="Garamond"/>
          <w:sz w:val="27"/>
          <w:szCs w:val="27"/>
        </w:rPr>
        <w:t xml:space="preserve">Please find attached source material with links to reports, research, and in-depth reported pieces on </w:t>
      </w:r>
      <w:r>
        <w:rPr>
          <w:rFonts w:ascii="Garamond" w:hAnsi="Garamond"/>
          <w:color w:val="000000"/>
          <w:sz w:val="27"/>
          <w:szCs w:val="27"/>
        </w:rPr>
        <w:t>anti-Muslim hatred and discrimination. </w:t>
      </w:r>
    </w:p>
    <w:p w:rsidR="006D5BC9" w:rsidRDefault="006D5BC9" w:rsidP="006D5BC9"/>
    <w:p w:rsidR="006D5BC9" w:rsidRDefault="006D5BC9" w:rsidP="006D5BC9">
      <w:pPr>
        <w:pStyle w:val="NormalWeb"/>
        <w:spacing w:before="0" w:beforeAutospacing="0" w:after="0" w:afterAutospacing="0"/>
        <w:rPr>
          <w:rFonts w:ascii="Garamond" w:hAnsi="Garamond"/>
        </w:rPr>
      </w:pPr>
    </w:p>
    <w:p w:rsidR="006D5BC9" w:rsidRDefault="006D5BC9" w:rsidP="006D5BC9">
      <w:pPr>
        <w:pStyle w:val="NormalWeb"/>
        <w:spacing w:before="0" w:beforeAutospacing="0" w:after="0" w:afterAutospacing="0"/>
      </w:pPr>
      <w:r>
        <w:rPr>
          <w:rFonts w:ascii="Georgia" w:hAnsi="Georgia"/>
          <w:b/>
          <w:bCs/>
          <w:color w:val="000000"/>
          <w:sz w:val="22"/>
          <w:szCs w:val="22"/>
        </w:rPr>
        <w:t>Brutalizing Innocence – Testimonies of Torture and Police Violence against Minors by UP Police</w:t>
      </w:r>
    </w:p>
    <w:p w:rsidR="006D5BC9" w:rsidRDefault="006D5BC9" w:rsidP="006D5BC9">
      <w:pPr>
        <w:pStyle w:val="NormalWeb"/>
        <w:spacing w:before="0" w:beforeAutospacing="0" w:after="0" w:afterAutospacing="0"/>
      </w:pPr>
      <w:r>
        <w:rPr>
          <w:rFonts w:ascii="Georgia" w:hAnsi="Georgia"/>
          <w:i/>
          <w:iCs/>
          <w:color w:val="000000"/>
          <w:sz w:val="22"/>
          <w:szCs w:val="22"/>
        </w:rPr>
        <w:t xml:space="preserve">The report Brutalizing Innocence jointly produced by </w:t>
      </w:r>
      <w:hyperlink r:id="rId5" w:history="1">
        <w:r>
          <w:rPr>
            <w:rStyle w:val="Hyperlink"/>
            <w:rFonts w:ascii="Georgia" w:hAnsi="Georgia"/>
            <w:i/>
            <w:iCs/>
            <w:color w:val="1155CC"/>
            <w:sz w:val="22"/>
            <w:szCs w:val="22"/>
          </w:rPr>
          <w:t>Quill Foundation</w:t>
        </w:r>
      </w:hyperlink>
      <w:r>
        <w:rPr>
          <w:rFonts w:ascii="Georgia" w:hAnsi="Georgia"/>
          <w:i/>
          <w:iCs/>
          <w:color w:val="000000"/>
          <w:sz w:val="22"/>
          <w:szCs w:val="22"/>
        </w:rPr>
        <w:t xml:space="preserve">, </w:t>
      </w:r>
      <w:hyperlink r:id="rId6" w:history="1">
        <w:r>
          <w:rPr>
            <w:rStyle w:val="Hyperlink"/>
            <w:rFonts w:ascii="Georgia" w:hAnsi="Georgia"/>
            <w:i/>
            <w:iCs/>
            <w:color w:val="1155CC"/>
            <w:sz w:val="22"/>
            <w:szCs w:val="22"/>
          </w:rPr>
          <w:t xml:space="preserve">Citizens Against Hate, </w:t>
        </w:r>
      </w:hyperlink>
      <w:r>
        <w:rPr>
          <w:rFonts w:ascii="Georgia" w:hAnsi="Georgia"/>
          <w:i/>
          <w:iCs/>
          <w:color w:val="000000"/>
          <w:sz w:val="22"/>
          <w:szCs w:val="22"/>
        </w:rPr>
        <w:t xml:space="preserve">and </w:t>
      </w:r>
      <w:hyperlink r:id="rId7" w:history="1">
        <w:r>
          <w:rPr>
            <w:rStyle w:val="Hyperlink"/>
            <w:rFonts w:ascii="Georgia" w:hAnsi="Georgia"/>
            <w:i/>
            <w:iCs/>
            <w:color w:val="1155CC"/>
            <w:sz w:val="22"/>
            <w:szCs w:val="22"/>
          </w:rPr>
          <w:t>HAQ: Centre for Child Rights</w:t>
        </w:r>
      </w:hyperlink>
      <w:r>
        <w:rPr>
          <w:rFonts w:ascii="Georgia" w:hAnsi="Georgia"/>
          <w:i/>
          <w:iCs/>
          <w:color w:val="000000"/>
          <w:sz w:val="22"/>
          <w:szCs w:val="22"/>
        </w:rPr>
        <w:t xml:space="preserve"> documents the police action against minors, the methods and patterns of violence inflicted, the various violations of national and international laws, and the inaction of human rights institutions. Based on fact-finding missions conducted across various districts in UP between 10 and 24 January, along with verified media accounts, this report records the testimonies of minor victims, witnesses, police officials, and photographic evidence of the abuses as well as cases police FIR.</w:t>
      </w:r>
    </w:p>
    <w:p w:rsidR="006D5BC9" w:rsidRDefault="006D5BC9" w:rsidP="006D5BC9">
      <w:pPr>
        <w:pStyle w:val="NormalWeb"/>
        <w:spacing w:before="0" w:beforeAutospacing="0" w:after="0" w:afterAutospacing="0"/>
      </w:pPr>
      <w:hyperlink r:id="rId8" w:anchor=".X7uL9B17k_M" w:history="1">
        <w:r>
          <w:rPr>
            <w:rStyle w:val="Hyperlink"/>
            <w:rFonts w:ascii="Georgia" w:hAnsi="Georgia"/>
            <w:color w:val="1155CC"/>
            <w:sz w:val="22"/>
            <w:szCs w:val="22"/>
          </w:rPr>
          <w:t>https://thepolisproject.com/brutalising-inocence-testimonies-of-torture-and-police-violence-against-minors-by-up-police/#.X7uL9B17k_M</w:t>
        </w:r>
      </w:hyperlink>
      <w:r>
        <w:rPr>
          <w:rFonts w:ascii="Georgia" w:hAnsi="Georgia"/>
          <w:color w:val="000000"/>
          <w:sz w:val="22"/>
          <w:szCs w:val="22"/>
        </w:rPr>
        <w:t> </w:t>
      </w:r>
    </w:p>
    <w:p w:rsidR="006D5BC9" w:rsidRDefault="006D5BC9" w:rsidP="006D5BC9">
      <w:pPr>
        <w:pStyle w:val="NormalWeb"/>
        <w:spacing w:before="0" w:beforeAutospacing="0" w:after="240" w:afterAutospacing="0"/>
        <w:rPr>
          <w:rFonts w:ascii="Garamond" w:hAnsi="Garamond"/>
        </w:rPr>
      </w:pPr>
    </w:p>
    <w:p w:rsidR="006D5BC9" w:rsidRDefault="006D5BC9" w:rsidP="006D5BC9">
      <w:pPr>
        <w:pStyle w:val="NormalWeb"/>
        <w:spacing w:before="0" w:beforeAutospacing="0" w:after="0" w:afterAutospacing="0"/>
      </w:pPr>
      <w:r>
        <w:rPr>
          <w:rFonts w:ascii="Georgia" w:hAnsi="Georgia"/>
          <w:b/>
          <w:bCs/>
          <w:color w:val="000000"/>
          <w:sz w:val="22"/>
          <w:szCs w:val="22"/>
        </w:rPr>
        <w:t xml:space="preserve">An Account of Fear &amp; Impunity – A Preliminary Fact-Finding Report on </w:t>
      </w:r>
      <w:proofErr w:type="gramStart"/>
      <w:r>
        <w:rPr>
          <w:rFonts w:ascii="Georgia" w:hAnsi="Georgia"/>
          <w:b/>
          <w:bCs/>
          <w:color w:val="000000"/>
          <w:sz w:val="22"/>
          <w:szCs w:val="22"/>
        </w:rPr>
        <w:t>Communally-Targeted</w:t>
      </w:r>
      <w:proofErr w:type="gramEnd"/>
      <w:r>
        <w:rPr>
          <w:rFonts w:ascii="Georgia" w:hAnsi="Georgia"/>
          <w:b/>
          <w:bCs/>
          <w:color w:val="000000"/>
          <w:sz w:val="22"/>
          <w:szCs w:val="22"/>
        </w:rPr>
        <w:t xml:space="preserve"> Violence in NEW Delhi, February 2020</w:t>
      </w:r>
    </w:p>
    <w:p w:rsidR="006D5BC9" w:rsidRDefault="006D5BC9" w:rsidP="006D5BC9">
      <w:pPr>
        <w:pStyle w:val="NormalWeb"/>
        <w:spacing w:before="0" w:beforeAutospacing="0" w:after="0" w:afterAutospacing="0"/>
      </w:pPr>
      <w:r>
        <w:rPr>
          <w:rFonts w:ascii="Georgia" w:hAnsi="Georgia"/>
          <w:i/>
          <w:iCs/>
          <w:color w:val="000000"/>
          <w:sz w:val="22"/>
          <w:szCs w:val="22"/>
        </w:rPr>
        <w:t>Youth for Human Rights YHRD gathered first-hand testimonies of violence struck individuals as well as other stakeholders</w:t>
      </w:r>
      <w:r>
        <w:rPr>
          <w:rFonts w:ascii="Georgia" w:hAnsi="Georgia"/>
          <w:color w:val="000000"/>
          <w:sz w:val="22"/>
          <w:szCs w:val="22"/>
        </w:rPr>
        <w:t>,</w:t>
      </w:r>
      <w:r>
        <w:rPr>
          <w:rFonts w:ascii="Georgia" w:hAnsi="Georgia"/>
          <w:i/>
          <w:iCs/>
          <w:color w:val="000000"/>
          <w:sz w:val="22"/>
          <w:szCs w:val="22"/>
        </w:rPr>
        <w:t xml:space="preserve"> including relief volunteers, members of civil society organizations, legal representatives, health rights activists, media</w:t>
      </w:r>
      <w:r>
        <w:rPr>
          <w:rFonts w:ascii="Georgia" w:hAnsi="Georgia"/>
          <w:color w:val="000000"/>
          <w:sz w:val="22"/>
          <w:szCs w:val="22"/>
        </w:rPr>
        <w:t>,</w:t>
      </w:r>
      <w:r>
        <w:rPr>
          <w:rFonts w:ascii="Georgia" w:hAnsi="Georgia"/>
          <w:i/>
          <w:iCs/>
          <w:color w:val="000000"/>
          <w:sz w:val="22"/>
          <w:szCs w:val="22"/>
        </w:rPr>
        <w:t xml:space="preserve"> and the local politicians and leaders. The Report that comprises both primary and secondary data is an attempt to provide a holistic picture of pre-and post- violence scenarios of the Delhi violence while highlighting the role of various stakeholders in abetting or stopping the same. The team particularly sought the help of young individuals from the community who have been involved in the relief and rescue work in order to meet the affected families without being intrusive in such traumatic times. Through them, the videos and pictures circulated among the community related to the recent violence </w:t>
      </w:r>
      <w:proofErr w:type="gramStart"/>
      <w:r>
        <w:rPr>
          <w:rFonts w:ascii="Georgia" w:hAnsi="Georgia"/>
          <w:i/>
          <w:iCs/>
          <w:color w:val="000000"/>
          <w:sz w:val="22"/>
          <w:szCs w:val="22"/>
        </w:rPr>
        <w:t>have also been accessed</w:t>
      </w:r>
      <w:proofErr w:type="gramEnd"/>
      <w:r>
        <w:rPr>
          <w:rFonts w:ascii="Georgia" w:hAnsi="Georgia"/>
          <w:i/>
          <w:iCs/>
          <w:color w:val="000000"/>
          <w:sz w:val="22"/>
          <w:szCs w:val="22"/>
        </w:rPr>
        <w:t xml:space="preserve">. Names of the testimony providers have been consciously omitted or changed </w:t>
      </w:r>
      <w:proofErr w:type="gramStart"/>
      <w:r>
        <w:rPr>
          <w:rFonts w:ascii="Georgia" w:hAnsi="Georgia"/>
          <w:i/>
          <w:iCs/>
          <w:color w:val="000000"/>
          <w:sz w:val="22"/>
          <w:szCs w:val="22"/>
        </w:rPr>
        <w:t>so as to</w:t>
      </w:r>
      <w:proofErr w:type="gramEnd"/>
      <w:r>
        <w:rPr>
          <w:rFonts w:ascii="Georgia" w:hAnsi="Georgia"/>
          <w:i/>
          <w:iCs/>
          <w:color w:val="000000"/>
          <w:sz w:val="22"/>
          <w:szCs w:val="22"/>
        </w:rPr>
        <w:t xml:space="preserve"> protect their identities. </w:t>
      </w:r>
    </w:p>
    <w:p w:rsidR="006D5BC9" w:rsidRDefault="006D5BC9" w:rsidP="006D5BC9">
      <w:pPr>
        <w:pStyle w:val="NormalWeb"/>
        <w:spacing w:before="0" w:beforeAutospacing="0" w:after="0" w:afterAutospacing="0"/>
      </w:pPr>
      <w:hyperlink r:id="rId9" w:anchor=".X7uMaR17k_M" w:history="1">
        <w:r>
          <w:rPr>
            <w:rStyle w:val="Hyperlink"/>
            <w:rFonts w:ascii="Georgia" w:hAnsi="Georgia"/>
            <w:color w:val="1155CC"/>
            <w:sz w:val="22"/>
            <w:szCs w:val="22"/>
          </w:rPr>
          <w:t>https://thepolisproject.com/an-account-of-fear-impunity-a-preliminary-fact-finding-report-on-communally-targeted-violence-in-ne-delhi-february-2020/#.X7uMaR17k_M</w:t>
        </w:r>
      </w:hyperlink>
    </w:p>
    <w:p w:rsidR="006D5BC9" w:rsidRDefault="006D5BC9" w:rsidP="006D5BC9">
      <w:pPr>
        <w:pStyle w:val="NormalWeb"/>
        <w:spacing w:before="0" w:beforeAutospacing="0" w:after="0" w:afterAutospacing="0"/>
        <w:rPr>
          <w:rFonts w:ascii="Garamond" w:hAnsi="Garamond"/>
        </w:rPr>
      </w:pPr>
    </w:p>
    <w:p w:rsidR="006D5BC9" w:rsidRDefault="006D5BC9" w:rsidP="006D5BC9">
      <w:pPr>
        <w:pStyle w:val="NormalWeb"/>
        <w:spacing w:before="0" w:beforeAutospacing="0" w:after="0" w:afterAutospacing="0"/>
      </w:pPr>
      <w:r>
        <w:rPr>
          <w:rFonts w:ascii="Georgia" w:hAnsi="Georgia"/>
          <w:b/>
          <w:bCs/>
          <w:color w:val="000000"/>
          <w:sz w:val="22"/>
          <w:szCs w:val="22"/>
        </w:rPr>
        <w:t xml:space="preserve">“Everyone Has Been </w:t>
      </w:r>
      <w:proofErr w:type="gramStart"/>
      <w:r>
        <w:rPr>
          <w:rFonts w:ascii="Georgia" w:hAnsi="Georgia"/>
          <w:b/>
          <w:bCs/>
          <w:color w:val="000000"/>
          <w:sz w:val="22"/>
          <w:szCs w:val="22"/>
        </w:rPr>
        <w:t>Silenced</w:t>
      </w:r>
      <w:proofErr w:type="gramEnd"/>
      <w:r>
        <w:rPr>
          <w:rFonts w:ascii="Georgia" w:hAnsi="Georgia"/>
          <w:b/>
          <w:bCs/>
          <w:color w:val="000000"/>
          <w:sz w:val="22"/>
          <w:szCs w:val="22"/>
        </w:rPr>
        <w:t xml:space="preserve">,” Uttar Pradesh violence and its aftermath: A conversation with </w:t>
      </w:r>
      <w:proofErr w:type="spellStart"/>
      <w:r>
        <w:rPr>
          <w:rFonts w:ascii="Georgia" w:hAnsi="Georgia"/>
          <w:b/>
          <w:bCs/>
          <w:color w:val="000000"/>
          <w:sz w:val="22"/>
          <w:szCs w:val="22"/>
        </w:rPr>
        <w:t>Dr.</w:t>
      </w:r>
      <w:proofErr w:type="spellEnd"/>
      <w:r>
        <w:rPr>
          <w:rFonts w:ascii="Georgia" w:hAnsi="Georgia"/>
          <w:b/>
          <w:bCs/>
          <w:color w:val="000000"/>
          <w:sz w:val="22"/>
          <w:szCs w:val="22"/>
        </w:rPr>
        <w:t xml:space="preserve"> </w:t>
      </w:r>
      <w:proofErr w:type="spellStart"/>
      <w:r>
        <w:rPr>
          <w:rFonts w:ascii="Georgia" w:hAnsi="Georgia"/>
          <w:b/>
          <w:bCs/>
          <w:color w:val="000000"/>
          <w:sz w:val="22"/>
          <w:szCs w:val="22"/>
        </w:rPr>
        <w:t>Sajjad</w:t>
      </w:r>
      <w:proofErr w:type="spellEnd"/>
      <w:r>
        <w:rPr>
          <w:rFonts w:ascii="Georgia" w:hAnsi="Georgia"/>
          <w:b/>
          <w:bCs/>
          <w:color w:val="000000"/>
          <w:sz w:val="22"/>
          <w:szCs w:val="22"/>
        </w:rPr>
        <w:t xml:space="preserve"> Hassan.</w:t>
      </w:r>
    </w:p>
    <w:p w:rsidR="006D5BC9" w:rsidRDefault="006D5BC9" w:rsidP="006D5BC9">
      <w:pPr>
        <w:pStyle w:val="NormalWeb"/>
        <w:spacing w:before="0" w:beforeAutospacing="0" w:after="0" w:afterAutospacing="0"/>
      </w:pPr>
      <w:r>
        <w:rPr>
          <w:rFonts w:ascii="Georgia" w:hAnsi="Georgia"/>
          <w:i/>
          <w:iCs/>
          <w:color w:val="000000"/>
          <w:sz w:val="22"/>
          <w:szCs w:val="22"/>
        </w:rPr>
        <w:t xml:space="preserve">Earlier this year, Citizens </w:t>
      </w:r>
      <w:proofErr w:type="gramStart"/>
      <w:r>
        <w:rPr>
          <w:rFonts w:ascii="Georgia" w:hAnsi="Georgia"/>
          <w:i/>
          <w:iCs/>
          <w:color w:val="000000"/>
          <w:sz w:val="22"/>
          <w:szCs w:val="22"/>
        </w:rPr>
        <w:t>Against</w:t>
      </w:r>
      <w:proofErr w:type="gramEnd"/>
      <w:r>
        <w:rPr>
          <w:rFonts w:ascii="Georgia" w:hAnsi="Georgia"/>
          <w:i/>
          <w:iCs/>
          <w:color w:val="000000"/>
          <w:sz w:val="22"/>
          <w:szCs w:val="22"/>
        </w:rPr>
        <w:t xml:space="preserve"> Hate (CAH), a Delhi based collective, published “Everyone has been Silenced,” a comprehensive report on UP violence and its aftermath. In this episode of The Polis Project Conversation Series, </w:t>
      </w:r>
      <w:proofErr w:type="spellStart"/>
      <w:r>
        <w:rPr>
          <w:rFonts w:ascii="Georgia" w:hAnsi="Georgia"/>
          <w:i/>
          <w:iCs/>
          <w:color w:val="000000"/>
          <w:sz w:val="22"/>
          <w:szCs w:val="22"/>
        </w:rPr>
        <w:t>Suchitra</w:t>
      </w:r>
      <w:proofErr w:type="spellEnd"/>
      <w:r>
        <w:rPr>
          <w:rFonts w:ascii="Georgia" w:hAnsi="Georgia"/>
          <w:i/>
          <w:iCs/>
          <w:color w:val="000000"/>
          <w:sz w:val="22"/>
          <w:szCs w:val="22"/>
        </w:rPr>
        <w:t xml:space="preserve"> </w:t>
      </w:r>
      <w:proofErr w:type="spellStart"/>
      <w:r>
        <w:rPr>
          <w:rFonts w:ascii="Georgia" w:hAnsi="Georgia"/>
          <w:i/>
          <w:iCs/>
          <w:color w:val="000000"/>
          <w:sz w:val="22"/>
          <w:szCs w:val="22"/>
        </w:rPr>
        <w:t>Vijayan</w:t>
      </w:r>
      <w:proofErr w:type="spellEnd"/>
      <w:r>
        <w:rPr>
          <w:rFonts w:ascii="Georgia" w:hAnsi="Georgia"/>
          <w:i/>
          <w:iCs/>
          <w:color w:val="000000"/>
          <w:sz w:val="22"/>
          <w:szCs w:val="22"/>
        </w:rPr>
        <w:t xml:space="preserve"> discusses the report and places the violence in the context of institutional bias against the Muslim community with </w:t>
      </w:r>
      <w:proofErr w:type="spellStart"/>
      <w:r>
        <w:rPr>
          <w:rFonts w:ascii="Georgia" w:hAnsi="Georgia"/>
          <w:i/>
          <w:iCs/>
          <w:color w:val="000000"/>
          <w:sz w:val="22"/>
          <w:szCs w:val="22"/>
        </w:rPr>
        <w:t>Dr.Sajjad</w:t>
      </w:r>
      <w:proofErr w:type="spellEnd"/>
      <w:r>
        <w:rPr>
          <w:rFonts w:ascii="Georgia" w:hAnsi="Georgia"/>
          <w:i/>
          <w:iCs/>
          <w:color w:val="000000"/>
          <w:sz w:val="22"/>
          <w:szCs w:val="22"/>
        </w:rPr>
        <w:t xml:space="preserve"> Hassan, who leads the Citizens </w:t>
      </w:r>
      <w:proofErr w:type="gramStart"/>
      <w:r>
        <w:rPr>
          <w:rFonts w:ascii="Georgia" w:hAnsi="Georgia"/>
          <w:i/>
          <w:iCs/>
          <w:color w:val="000000"/>
          <w:sz w:val="22"/>
          <w:szCs w:val="22"/>
        </w:rPr>
        <w:t>Against</w:t>
      </w:r>
      <w:proofErr w:type="gramEnd"/>
      <w:r>
        <w:rPr>
          <w:rFonts w:ascii="Georgia" w:hAnsi="Georgia"/>
          <w:i/>
          <w:iCs/>
          <w:color w:val="000000"/>
          <w:sz w:val="22"/>
          <w:szCs w:val="22"/>
        </w:rPr>
        <w:t xml:space="preserve"> Hate.</w:t>
      </w:r>
    </w:p>
    <w:p w:rsidR="006D5BC9" w:rsidRDefault="006D5BC9" w:rsidP="006D5BC9">
      <w:pPr>
        <w:pStyle w:val="NormalWeb"/>
        <w:spacing w:before="0" w:beforeAutospacing="0" w:after="0" w:afterAutospacing="0"/>
      </w:pPr>
      <w:hyperlink r:id="rId10" w:anchor=".X7uNZB17k_M" w:history="1">
        <w:r>
          <w:rPr>
            <w:rStyle w:val="Hyperlink"/>
            <w:rFonts w:ascii="Georgia" w:hAnsi="Georgia"/>
            <w:color w:val="1155CC"/>
            <w:sz w:val="22"/>
            <w:szCs w:val="22"/>
          </w:rPr>
          <w:t>https://thepolisproject.com/everyone-has-been-silenced-uttar-pradesh-violence-and-its-aftermath-a-conversation-with-dr-sajjad-hassan/#.X7uNZB17k_M</w:t>
        </w:r>
      </w:hyperlink>
    </w:p>
    <w:p w:rsidR="006D5BC9" w:rsidRDefault="006D5BC9" w:rsidP="006D5BC9">
      <w:pPr>
        <w:pStyle w:val="NormalWeb"/>
        <w:spacing w:before="0" w:beforeAutospacing="0" w:after="0" w:afterAutospacing="0"/>
        <w:rPr>
          <w:rFonts w:ascii="Garamond" w:hAnsi="Garamond"/>
        </w:rPr>
      </w:pPr>
    </w:p>
    <w:p w:rsidR="006D5BC9" w:rsidRDefault="006D5BC9" w:rsidP="006D5BC9">
      <w:pPr>
        <w:pStyle w:val="NormalWeb"/>
        <w:spacing w:before="0" w:beforeAutospacing="0" w:after="0" w:afterAutospacing="0"/>
      </w:pPr>
      <w:r>
        <w:rPr>
          <w:rFonts w:ascii="Georgia" w:hAnsi="Georgia"/>
          <w:b/>
          <w:bCs/>
          <w:color w:val="000000"/>
          <w:sz w:val="22"/>
          <w:szCs w:val="22"/>
        </w:rPr>
        <w:lastRenderedPageBreak/>
        <w:t>Manufacturing Evidence: How the Police is framing and arresting constitutional rights defenders in India</w:t>
      </w:r>
    </w:p>
    <w:p w:rsidR="006D5BC9" w:rsidRDefault="006D5BC9" w:rsidP="006D5BC9">
      <w:pPr>
        <w:pStyle w:val="NormalWeb"/>
        <w:spacing w:before="0" w:beforeAutospacing="0" w:after="0" w:afterAutospacing="0"/>
      </w:pPr>
      <w:r>
        <w:rPr>
          <w:rFonts w:ascii="Georgia" w:hAnsi="Georgia"/>
          <w:i/>
          <w:iCs/>
          <w:color w:val="000000"/>
          <w:sz w:val="22"/>
          <w:szCs w:val="22"/>
        </w:rPr>
        <w:t>The report, gathered by an international coalition of activists and human rights defenders, exposes the communal bias of the Indian Police and provides evidence of the Delhi Police’s (</w:t>
      </w:r>
      <w:proofErr w:type="spellStart"/>
      <w:r>
        <w:rPr>
          <w:rFonts w:ascii="Georgia" w:hAnsi="Georgia"/>
          <w:i/>
          <w:iCs/>
          <w:color w:val="000000"/>
          <w:sz w:val="22"/>
          <w:szCs w:val="22"/>
        </w:rPr>
        <w:t>mis</w:t>
      </w:r>
      <w:proofErr w:type="spellEnd"/>
      <w:r>
        <w:rPr>
          <w:rFonts w:ascii="Georgia" w:hAnsi="Georgia"/>
          <w:i/>
          <w:iCs/>
          <w:color w:val="000000"/>
          <w:sz w:val="22"/>
          <w:szCs w:val="22"/>
        </w:rPr>
        <w:t xml:space="preserve">)conduct during the four days of violence. When Muslims under threat made distress calls to the Police — over 13,000 </w:t>
      </w:r>
      <w:proofErr w:type="gramStart"/>
      <w:r>
        <w:rPr>
          <w:rFonts w:ascii="Georgia" w:hAnsi="Georgia"/>
          <w:i/>
          <w:iCs/>
          <w:color w:val="000000"/>
          <w:sz w:val="22"/>
          <w:szCs w:val="22"/>
        </w:rPr>
        <w:t>were registered</w:t>
      </w:r>
      <w:proofErr w:type="gramEnd"/>
      <w:r>
        <w:rPr>
          <w:rFonts w:ascii="Georgia" w:hAnsi="Georgia"/>
          <w:i/>
          <w:iCs/>
          <w:color w:val="000000"/>
          <w:sz w:val="22"/>
          <w:szCs w:val="22"/>
        </w:rPr>
        <w:t xml:space="preserve"> in total — they largely went unanswered. When the Police did show up at attack sites, they hardly tried to prevent violence and in many instances just idly watched as Muslims </w:t>
      </w:r>
      <w:proofErr w:type="gramStart"/>
      <w:r>
        <w:rPr>
          <w:rFonts w:ascii="Georgia" w:hAnsi="Georgia"/>
          <w:i/>
          <w:iCs/>
          <w:color w:val="000000"/>
          <w:sz w:val="22"/>
          <w:szCs w:val="22"/>
        </w:rPr>
        <w:t>were attacked</w:t>
      </w:r>
      <w:proofErr w:type="gramEnd"/>
      <w:r>
        <w:rPr>
          <w:rFonts w:ascii="Georgia" w:hAnsi="Georgia"/>
          <w:i/>
          <w:iCs/>
          <w:color w:val="000000"/>
          <w:sz w:val="22"/>
          <w:szCs w:val="22"/>
        </w:rPr>
        <w:t>.</w:t>
      </w:r>
    </w:p>
    <w:p w:rsidR="006D5BC9" w:rsidRDefault="006D5BC9" w:rsidP="006D5BC9">
      <w:pPr>
        <w:pStyle w:val="NormalWeb"/>
        <w:spacing w:before="0" w:beforeAutospacing="0" w:after="0" w:afterAutospacing="0"/>
      </w:pPr>
      <w:hyperlink r:id="rId11" w:anchor=".X7uNUh17k_M" w:history="1">
        <w:r>
          <w:rPr>
            <w:rStyle w:val="Hyperlink"/>
            <w:rFonts w:ascii="Georgia" w:hAnsi="Georgia"/>
            <w:color w:val="1155CC"/>
            <w:sz w:val="22"/>
            <w:szCs w:val="22"/>
          </w:rPr>
          <w:t>https://thepolisproject.com/page/3/#.X7uNUh17k_M</w:t>
        </w:r>
      </w:hyperlink>
    </w:p>
    <w:p w:rsidR="006D5BC9" w:rsidRDefault="006D5BC9" w:rsidP="006D5BC9">
      <w:pPr>
        <w:pStyle w:val="NormalWeb"/>
        <w:spacing w:before="0" w:beforeAutospacing="0" w:after="0" w:afterAutospacing="0"/>
        <w:rPr>
          <w:rFonts w:ascii="Garamond" w:hAnsi="Garamond"/>
        </w:rPr>
      </w:pPr>
    </w:p>
    <w:p w:rsidR="006D5BC9" w:rsidRDefault="006D5BC9" w:rsidP="006D5BC9">
      <w:pPr>
        <w:pStyle w:val="NormalWeb"/>
        <w:spacing w:before="0" w:beforeAutospacing="0" w:after="0" w:afterAutospacing="0"/>
      </w:pPr>
      <w:r>
        <w:rPr>
          <w:rFonts w:ascii="Georgia" w:hAnsi="Georgia"/>
          <w:b/>
          <w:bCs/>
          <w:color w:val="000000"/>
          <w:sz w:val="22"/>
          <w:szCs w:val="22"/>
        </w:rPr>
        <w:t xml:space="preserve">In India, the </w:t>
      </w:r>
      <w:proofErr w:type="spellStart"/>
      <w:r>
        <w:rPr>
          <w:rFonts w:ascii="Georgia" w:hAnsi="Georgia"/>
          <w:b/>
          <w:bCs/>
          <w:color w:val="000000"/>
          <w:sz w:val="22"/>
          <w:szCs w:val="22"/>
        </w:rPr>
        <w:t>otherization</w:t>
      </w:r>
      <w:proofErr w:type="spellEnd"/>
      <w:r>
        <w:rPr>
          <w:rFonts w:ascii="Georgia" w:hAnsi="Georgia"/>
          <w:b/>
          <w:bCs/>
          <w:color w:val="000000"/>
          <w:sz w:val="22"/>
          <w:szCs w:val="22"/>
        </w:rPr>
        <w:t xml:space="preserve"> of Muslims mines citizenship at the foundations: of exclusion, excesses, and abdication</w:t>
      </w:r>
    </w:p>
    <w:p w:rsidR="006D5BC9" w:rsidRDefault="006D5BC9" w:rsidP="006D5BC9">
      <w:pPr>
        <w:pStyle w:val="NormalWeb"/>
        <w:spacing w:before="0" w:beforeAutospacing="0" w:after="0" w:afterAutospacing="0"/>
      </w:pPr>
      <w:r>
        <w:rPr>
          <w:rFonts w:ascii="Georgia" w:hAnsi="Georgia"/>
          <w:i/>
          <w:iCs/>
          <w:color w:val="000000"/>
          <w:sz w:val="22"/>
          <w:szCs w:val="22"/>
        </w:rPr>
        <w:t xml:space="preserve">In December 2019, the Indian government passed a law that effectively seeks to render Indian Muslims stateless. The systematic exclusion of Muslims through such legislation </w:t>
      </w:r>
      <w:proofErr w:type="gramStart"/>
      <w:r>
        <w:rPr>
          <w:rFonts w:ascii="Georgia" w:hAnsi="Georgia"/>
          <w:i/>
          <w:iCs/>
          <w:color w:val="000000"/>
          <w:sz w:val="22"/>
          <w:szCs w:val="22"/>
        </w:rPr>
        <w:t>cannot be seen</w:t>
      </w:r>
      <w:proofErr w:type="gramEnd"/>
      <w:r>
        <w:rPr>
          <w:rFonts w:ascii="Georgia" w:hAnsi="Georgia"/>
          <w:i/>
          <w:iCs/>
          <w:color w:val="000000"/>
          <w:sz w:val="22"/>
          <w:szCs w:val="22"/>
        </w:rPr>
        <w:t xml:space="preserve"> in isolation but is the result of the protracted combination of deliberate executive actions with the silence of the Courts.</w:t>
      </w:r>
    </w:p>
    <w:p w:rsidR="006D5BC9" w:rsidRDefault="006D5BC9" w:rsidP="006D5BC9">
      <w:pPr>
        <w:pStyle w:val="NormalWeb"/>
        <w:spacing w:before="0" w:beforeAutospacing="0" w:after="0" w:afterAutospacing="0"/>
      </w:pPr>
      <w:hyperlink r:id="rId12" w:anchor=".X7uPUR17k_M" w:history="1">
        <w:r>
          <w:rPr>
            <w:rStyle w:val="Hyperlink"/>
            <w:rFonts w:ascii="Georgia" w:hAnsi="Georgia"/>
            <w:color w:val="1155CC"/>
            <w:sz w:val="22"/>
            <w:szCs w:val="22"/>
          </w:rPr>
          <w:t>https://thepolisproject.com/in-india-the-otherization-of-muslims-mines-citizenship-at-the-foundations-of-exclusion-excesses-and-abdication/#.X7uPUR17k_M</w:t>
        </w:r>
      </w:hyperlink>
    </w:p>
    <w:p w:rsidR="006D5BC9" w:rsidRDefault="006D5BC9" w:rsidP="006D5BC9">
      <w:pPr>
        <w:pStyle w:val="NormalWeb"/>
        <w:spacing w:before="0" w:beforeAutospacing="0" w:after="0" w:afterAutospacing="0"/>
        <w:rPr>
          <w:rFonts w:ascii="Garamond" w:hAnsi="Garamond"/>
        </w:rPr>
      </w:pPr>
    </w:p>
    <w:p w:rsidR="006D5BC9" w:rsidRDefault="006D5BC9" w:rsidP="006D5BC9">
      <w:pPr>
        <w:pStyle w:val="NormalWeb"/>
        <w:spacing w:before="0" w:beforeAutospacing="0" w:after="0" w:afterAutospacing="0"/>
      </w:pPr>
      <w:proofErr w:type="spellStart"/>
      <w:r>
        <w:rPr>
          <w:rFonts w:ascii="Georgia" w:hAnsi="Georgia"/>
          <w:b/>
          <w:bCs/>
          <w:color w:val="000000"/>
          <w:sz w:val="22"/>
          <w:szCs w:val="22"/>
        </w:rPr>
        <w:t>CoronaJihad</w:t>
      </w:r>
      <w:proofErr w:type="spellEnd"/>
      <w:r>
        <w:rPr>
          <w:rFonts w:ascii="Georgia" w:hAnsi="Georgia"/>
          <w:b/>
          <w:bCs/>
          <w:color w:val="000000"/>
          <w:sz w:val="22"/>
          <w:szCs w:val="22"/>
        </w:rPr>
        <w:t xml:space="preserve"> is only the latest manifestation: Islamophobia in India has been years in the making</w:t>
      </w:r>
    </w:p>
    <w:p w:rsidR="006D5BC9" w:rsidRDefault="006D5BC9" w:rsidP="006D5BC9">
      <w:pPr>
        <w:pStyle w:val="NormalWeb"/>
        <w:spacing w:before="0" w:beforeAutospacing="0" w:after="0" w:afterAutospacing="0"/>
      </w:pPr>
      <w:r>
        <w:rPr>
          <w:rFonts w:ascii="Georgia" w:hAnsi="Georgia"/>
          <w:i/>
          <w:iCs/>
          <w:color w:val="000000"/>
          <w:sz w:val="22"/>
          <w:szCs w:val="22"/>
        </w:rPr>
        <w:t xml:space="preserve">India has seen a surge of anti-Muslim rhetoric amidst the pandemic but policies of the Hindu nationalist </w:t>
      </w:r>
      <w:proofErr w:type="spellStart"/>
      <w:r>
        <w:rPr>
          <w:rFonts w:ascii="Georgia" w:hAnsi="Georgia"/>
          <w:i/>
          <w:iCs/>
          <w:color w:val="000000"/>
          <w:sz w:val="22"/>
          <w:szCs w:val="22"/>
        </w:rPr>
        <w:t>Bharatiya</w:t>
      </w:r>
      <w:proofErr w:type="spellEnd"/>
      <w:r>
        <w:rPr>
          <w:rFonts w:ascii="Georgia" w:hAnsi="Georgia"/>
          <w:i/>
          <w:iCs/>
          <w:color w:val="000000"/>
          <w:sz w:val="22"/>
          <w:szCs w:val="22"/>
        </w:rPr>
        <w:t xml:space="preserve"> Janata Party-led government have opened the door for discrimination and mob violence against Muslims.</w:t>
      </w:r>
    </w:p>
    <w:p w:rsidR="006D5BC9" w:rsidRDefault="006D5BC9" w:rsidP="006D5BC9">
      <w:pPr>
        <w:pStyle w:val="NormalWeb"/>
        <w:spacing w:before="0" w:beforeAutospacing="0" w:after="0" w:afterAutospacing="0"/>
      </w:pPr>
      <w:hyperlink r:id="rId13" w:anchor=".X7uPXh17k_M" w:history="1">
        <w:r>
          <w:rPr>
            <w:rStyle w:val="Hyperlink"/>
            <w:rFonts w:ascii="Georgia" w:hAnsi="Georgia"/>
            <w:color w:val="1155CC"/>
            <w:sz w:val="22"/>
            <w:szCs w:val="22"/>
          </w:rPr>
          <w:t>https://thepolisproject.com/coronajihad-is-only-the-latest-manifestation-islamophobia-in-india-has-been-years-in-the-making/#.X7uPXh17k_M</w:t>
        </w:r>
      </w:hyperlink>
    </w:p>
    <w:p w:rsidR="006D5BC9" w:rsidRDefault="006D5BC9" w:rsidP="006D5BC9">
      <w:pPr>
        <w:pStyle w:val="NormalWeb"/>
        <w:spacing w:before="0" w:beforeAutospacing="0" w:after="0" w:afterAutospacing="0"/>
        <w:rPr>
          <w:rFonts w:ascii="Garamond" w:hAnsi="Garamond"/>
        </w:rPr>
      </w:pPr>
    </w:p>
    <w:p w:rsidR="006D5BC9" w:rsidRDefault="006D5BC9" w:rsidP="006D5BC9">
      <w:pPr>
        <w:pStyle w:val="NormalWeb"/>
        <w:spacing w:before="0" w:beforeAutospacing="0" w:after="0" w:afterAutospacing="0"/>
      </w:pPr>
      <w:r>
        <w:rPr>
          <w:rFonts w:ascii="Georgia" w:hAnsi="Georgia"/>
          <w:b/>
          <w:bCs/>
          <w:color w:val="000000"/>
          <w:sz w:val="22"/>
          <w:szCs w:val="22"/>
        </w:rPr>
        <w:t>Violence after violence: The politics of narratives over the Delhi pogrom</w:t>
      </w:r>
    </w:p>
    <w:p w:rsidR="006D5BC9" w:rsidRDefault="006D5BC9" w:rsidP="006D5BC9">
      <w:pPr>
        <w:pStyle w:val="NormalWeb"/>
        <w:spacing w:before="0" w:beforeAutospacing="0" w:after="0" w:afterAutospacing="0"/>
      </w:pPr>
      <w:r>
        <w:rPr>
          <w:rFonts w:ascii="Georgia" w:hAnsi="Georgia"/>
          <w:i/>
          <w:iCs/>
          <w:color w:val="000000"/>
          <w:sz w:val="22"/>
          <w:szCs w:val="22"/>
        </w:rPr>
        <w:t xml:space="preserve">The deadly violence in India’s capital last month </w:t>
      </w:r>
      <w:proofErr w:type="gramStart"/>
      <w:r>
        <w:rPr>
          <w:rFonts w:ascii="Georgia" w:hAnsi="Georgia"/>
          <w:i/>
          <w:iCs/>
          <w:color w:val="000000"/>
          <w:sz w:val="22"/>
          <w:szCs w:val="22"/>
        </w:rPr>
        <w:t>hasn’t</w:t>
      </w:r>
      <w:proofErr w:type="gramEnd"/>
      <w:r>
        <w:rPr>
          <w:rFonts w:ascii="Georgia" w:hAnsi="Georgia"/>
          <w:i/>
          <w:iCs/>
          <w:color w:val="000000"/>
          <w:sz w:val="22"/>
          <w:szCs w:val="22"/>
        </w:rPr>
        <w:t xml:space="preserve"> ended with the anti-Muslim pogrom that it was. It continues in the politics of being termed a riot, an old tactic of flattening the gigantic power inequality between the country’s Hindus and Muslims </w:t>
      </w:r>
    </w:p>
    <w:p w:rsidR="006D5BC9" w:rsidRDefault="006D5BC9" w:rsidP="006D5BC9">
      <w:pPr>
        <w:pStyle w:val="NormalWeb"/>
        <w:spacing w:before="0" w:beforeAutospacing="0" w:after="0" w:afterAutospacing="0"/>
      </w:pPr>
      <w:hyperlink r:id="rId14" w:anchor=".X7uP5x17k_M" w:history="1">
        <w:r>
          <w:rPr>
            <w:rStyle w:val="Hyperlink"/>
            <w:rFonts w:ascii="Georgia" w:hAnsi="Georgia"/>
            <w:color w:val="1155CC"/>
            <w:sz w:val="22"/>
            <w:szCs w:val="22"/>
          </w:rPr>
          <w:t>https://thepolisproject.com/violence-after-violence-the-politics-of-narratives-over-the-delhi-pogrom/#.X7uP5x17k_M</w:t>
        </w:r>
      </w:hyperlink>
    </w:p>
    <w:p w:rsidR="006D5BC9" w:rsidRDefault="006D5BC9" w:rsidP="006D5BC9">
      <w:pPr>
        <w:pStyle w:val="NormalWeb"/>
        <w:spacing w:before="0" w:beforeAutospacing="0" w:after="0" w:afterAutospacing="0"/>
        <w:rPr>
          <w:rFonts w:ascii="Garamond" w:hAnsi="Garamond"/>
        </w:rPr>
      </w:pPr>
    </w:p>
    <w:p w:rsidR="006D5BC9" w:rsidRDefault="006D5BC9" w:rsidP="006D5BC9">
      <w:pPr>
        <w:pStyle w:val="NormalWeb"/>
        <w:spacing w:before="0" w:beforeAutospacing="0" w:after="0" w:afterAutospacing="0"/>
      </w:pPr>
      <w:r>
        <w:rPr>
          <w:rFonts w:ascii="Georgia" w:hAnsi="Georgia"/>
          <w:b/>
          <w:bCs/>
          <w:color w:val="000000"/>
          <w:sz w:val="22"/>
          <w:szCs w:val="22"/>
        </w:rPr>
        <w:t>The Indian Media is Blaming Muslims for the Coronavirus Pandemic</w:t>
      </w:r>
    </w:p>
    <w:p w:rsidR="006D5BC9" w:rsidRDefault="006D5BC9" w:rsidP="006D5BC9">
      <w:pPr>
        <w:pStyle w:val="NormalWeb"/>
        <w:spacing w:before="0" w:beforeAutospacing="0" w:after="0" w:afterAutospacing="0"/>
      </w:pPr>
      <w:r>
        <w:rPr>
          <w:rFonts w:ascii="Georgia" w:hAnsi="Georgia"/>
          <w:i/>
          <w:iCs/>
          <w:color w:val="000000"/>
          <w:sz w:val="22"/>
          <w:szCs w:val="22"/>
        </w:rPr>
        <w:t>The disease has made a bad situation for India’s ethnic minorities worse</w:t>
      </w:r>
    </w:p>
    <w:p w:rsidR="006D5BC9" w:rsidRDefault="006D5BC9" w:rsidP="006D5BC9">
      <w:pPr>
        <w:pStyle w:val="NormalWeb"/>
        <w:spacing w:before="0" w:beforeAutospacing="0" w:after="0" w:afterAutospacing="0"/>
      </w:pPr>
      <w:hyperlink r:id="rId15" w:history="1">
        <w:r>
          <w:rPr>
            <w:rStyle w:val="Hyperlink"/>
            <w:rFonts w:ascii="Georgia" w:hAnsi="Georgia"/>
            <w:color w:val="1155CC"/>
            <w:sz w:val="22"/>
            <w:szCs w:val="22"/>
          </w:rPr>
          <w:t>https://publicseminar.org/essays/the-indian-media-is-blaming-muslims-for-the-coronavirus-pandemic/</w:t>
        </w:r>
      </w:hyperlink>
      <w:r>
        <w:rPr>
          <w:rFonts w:ascii="Georgia" w:hAnsi="Georgia"/>
          <w:color w:val="000000"/>
          <w:sz w:val="22"/>
          <w:szCs w:val="22"/>
        </w:rPr>
        <w:t> </w:t>
      </w:r>
    </w:p>
    <w:p w:rsidR="006D5BC9" w:rsidRDefault="006D5BC9" w:rsidP="006D5BC9">
      <w:pPr>
        <w:pStyle w:val="NormalWeb"/>
        <w:spacing w:before="0" w:beforeAutospacing="0" w:after="0" w:afterAutospacing="0"/>
        <w:rPr>
          <w:rFonts w:ascii="Garamond" w:hAnsi="Garamond"/>
        </w:rPr>
      </w:pPr>
    </w:p>
    <w:p w:rsidR="006D5BC9" w:rsidRDefault="006D5BC9" w:rsidP="006D5BC9">
      <w:pPr>
        <w:pStyle w:val="NormalWeb"/>
        <w:spacing w:before="0" w:beforeAutospacing="0" w:after="0" w:afterAutospacing="0"/>
        <w:rPr>
          <w:rFonts w:ascii="Garamond" w:hAnsi="Garamond"/>
        </w:rPr>
      </w:pPr>
      <w:proofErr w:type="spellStart"/>
      <w:r>
        <w:rPr>
          <w:rFonts w:ascii="Georgia" w:hAnsi="Georgia"/>
          <w:b/>
          <w:bCs/>
          <w:color w:val="000000"/>
          <w:sz w:val="22"/>
          <w:szCs w:val="22"/>
        </w:rPr>
        <w:t>Suchitra</w:t>
      </w:r>
      <w:proofErr w:type="spellEnd"/>
      <w:r>
        <w:rPr>
          <w:rFonts w:ascii="Georgia" w:hAnsi="Georgia"/>
          <w:b/>
          <w:bCs/>
          <w:color w:val="000000"/>
          <w:sz w:val="22"/>
          <w:szCs w:val="22"/>
        </w:rPr>
        <w:t xml:space="preserve"> </w:t>
      </w:r>
      <w:proofErr w:type="spellStart"/>
      <w:r>
        <w:rPr>
          <w:rFonts w:ascii="Georgia" w:hAnsi="Georgia"/>
          <w:b/>
          <w:bCs/>
          <w:color w:val="000000"/>
          <w:sz w:val="22"/>
          <w:szCs w:val="22"/>
        </w:rPr>
        <w:t>Vijayan</w:t>
      </w:r>
      <w:proofErr w:type="spellEnd"/>
      <w:r>
        <w:rPr>
          <w:rFonts w:ascii="Georgia" w:hAnsi="Georgia"/>
          <w:b/>
          <w:bCs/>
          <w:color w:val="000000"/>
          <w:sz w:val="22"/>
          <w:szCs w:val="22"/>
        </w:rPr>
        <w:t xml:space="preserve">, </w:t>
      </w:r>
    </w:p>
    <w:p w:rsidR="006D5BC9" w:rsidRDefault="006D5BC9" w:rsidP="006D5BC9">
      <w:pPr>
        <w:pStyle w:val="NormalWeb"/>
        <w:spacing w:before="0" w:beforeAutospacing="0" w:after="0" w:afterAutospacing="0"/>
      </w:pPr>
      <w:r>
        <w:rPr>
          <w:rFonts w:ascii="Georgia" w:hAnsi="Georgia"/>
          <w:b/>
          <w:bCs/>
          <w:color w:val="000000"/>
          <w:sz w:val="22"/>
          <w:szCs w:val="22"/>
        </w:rPr>
        <w:t xml:space="preserve">Founder and Executive Director </w:t>
      </w:r>
    </w:p>
    <w:p w:rsidR="0027186A" w:rsidRDefault="006D5BC9" w:rsidP="006D5BC9">
      <w:r>
        <w:rPr>
          <w:rFonts w:ascii="Georgia" w:hAnsi="Georgia"/>
          <w:b/>
          <w:bCs/>
          <w:color w:val="000000"/>
        </w:rPr>
        <w:t xml:space="preserve">The Polis Project, </w:t>
      </w:r>
      <w:proofErr w:type="spellStart"/>
      <w:r>
        <w:rPr>
          <w:rFonts w:ascii="Georgia" w:hAnsi="Georgia"/>
          <w:b/>
          <w:bCs/>
          <w:color w:val="000000"/>
        </w:rPr>
        <w:t>Inc</w:t>
      </w:r>
      <w:proofErr w:type="spellEnd"/>
    </w:p>
    <w:sectPr w:rsidR="002718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BC9"/>
    <w:rsid w:val="0027186A"/>
    <w:rsid w:val="006D5BC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8F56"/>
  <w15:chartTrackingRefBased/>
  <w15:docId w15:val="{15AE3585-CDB6-4A31-AF9D-95442A13E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5BC9"/>
    <w:rPr>
      <w:color w:val="0000FF"/>
      <w:u w:val="single"/>
    </w:rPr>
  </w:style>
  <w:style w:type="paragraph" w:styleId="NormalWeb">
    <w:name w:val="Normal (Web)"/>
    <w:basedOn w:val="Normal"/>
    <w:uiPriority w:val="99"/>
    <w:semiHidden/>
    <w:unhideWhenUsed/>
    <w:rsid w:val="006D5BC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94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polisproject.com/brutalising-inocence-testimonies-of-torture-and-police-violence-against-minors-by-up-police/" TargetMode="External"/><Relationship Id="rId13" Type="http://schemas.openxmlformats.org/officeDocument/2006/relationships/hyperlink" Target="https://thepolisproject.com/coronajihad-is-only-the-latest-manifestation-islamophobia-in-india-has-been-years-in-the-making/" TargetMode="External"/><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www.haqcrc.org/" TargetMode="External"/><Relationship Id="rId12" Type="http://schemas.openxmlformats.org/officeDocument/2006/relationships/hyperlink" Target="https://thepolisproject.com/in-india-the-otherization-of-muslims-mines-citizenship-at-the-foundations-of-exclusion-excesses-and-abdicatio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citizensagainsthate.org/" TargetMode="External"/><Relationship Id="rId11" Type="http://schemas.openxmlformats.org/officeDocument/2006/relationships/hyperlink" Target="https://thepolisproject.com/page/3/" TargetMode="External"/><Relationship Id="rId5" Type="http://schemas.openxmlformats.org/officeDocument/2006/relationships/hyperlink" Target="http://www.quillfoundation.com/" TargetMode="External"/><Relationship Id="rId15" Type="http://schemas.openxmlformats.org/officeDocument/2006/relationships/hyperlink" Target="https://publicseminar.org/essays/the-indian-media-is-blaming-muslims-for-the-coronavirus-pandemic/" TargetMode="External"/><Relationship Id="rId10" Type="http://schemas.openxmlformats.org/officeDocument/2006/relationships/hyperlink" Target="https://thepolisproject.com/everyone-has-been-silenced-uttar-pradesh-violence-and-its-aftermath-a-conversation-with-dr-sajjad-hassan/" TargetMode="External"/><Relationship Id="rId19" Type="http://schemas.openxmlformats.org/officeDocument/2006/relationships/customXml" Target="../customXml/item2.xml"/><Relationship Id="rId4" Type="http://schemas.openxmlformats.org/officeDocument/2006/relationships/hyperlink" Target="https://thepolisproject.com/" TargetMode="External"/><Relationship Id="rId9" Type="http://schemas.openxmlformats.org/officeDocument/2006/relationships/hyperlink" Target="https://thepolisproject.com/an-account-of-fear-impunity-a-preliminary-fact-finding-report-on-communally-targeted-violence-in-ne-delhi-february-2020/" TargetMode="External"/><Relationship Id="rId14" Type="http://schemas.openxmlformats.org/officeDocument/2006/relationships/hyperlink" Target="https://thepolisproject.com/violence-after-violence-the-politics-of-narratives-over-the-delhi-pogr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20BE33-6A47-4D93-9D0D-27CEF86D67F8}"/>
</file>

<file path=customXml/itemProps2.xml><?xml version="1.0" encoding="utf-8"?>
<ds:datastoreItem xmlns:ds="http://schemas.openxmlformats.org/officeDocument/2006/customXml" ds:itemID="{ED8F47AA-6EB6-4A11-80E0-0303B8765CC6}"/>
</file>

<file path=customXml/itemProps3.xml><?xml version="1.0" encoding="utf-8"?>
<ds:datastoreItem xmlns:ds="http://schemas.openxmlformats.org/officeDocument/2006/customXml" ds:itemID="{24C1A1B1-F2FF-4456-8B6D-475A8E7CD537}"/>
</file>

<file path=docProps/app.xml><?xml version="1.0" encoding="utf-8"?>
<Properties xmlns="http://schemas.openxmlformats.org/officeDocument/2006/extended-properties" xmlns:vt="http://schemas.openxmlformats.org/officeDocument/2006/docPropsVTypes">
  <Template>Normal.dotm</Template>
  <TotalTime>0</TotalTime>
  <Pages>2</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Chian Yew</dc:creator>
  <cp:keywords/>
  <dc:description/>
  <cp:lastModifiedBy>LIM Chian Yew</cp:lastModifiedBy>
  <cp:revision>1</cp:revision>
  <dcterms:created xsi:type="dcterms:W3CDTF">2020-12-04T16:41:00Z</dcterms:created>
  <dcterms:modified xsi:type="dcterms:W3CDTF">2020-12-04T16:41:00Z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