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F938A" w14:textId="7E281FB9" w:rsidR="00A62071" w:rsidRPr="00475943" w:rsidRDefault="007E5E4C" w:rsidP="00475943">
      <w:pPr>
        <w:jc w:val="both"/>
        <w:rPr>
          <w:rFonts w:cs="Helvetica"/>
          <w:b/>
          <w:color w:val="14171A"/>
          <w:sz w:val="24"/>
          <w:szCs w:val="24"/>
          <w:lang w:val="en"/>
        </w:rPr>
      </w:pPr>
      <w:r w:rsidRPr="00475943">
        <w:rPr>
          <w:rFonts w:cs="Helvetica"/>
          <w:b/>
          <w:color w:val="14171A"/>
          <w:sz w:val="24"/>
          <w:szCs w:val="24"/>
          <w:lang w:val="en"/>
        </w:rPr>
        <w:t xml:space="preserve">APPG: ‘Working Definition of Islamophobia’ </w:t>
      </w:r>
      <w:r w:rsidR="005D18ED" w:rsidRPr="00475943">
        <w:rPr>
          <w:rFonts w:cs="Helvetica"/>
          <w:b/>
          <w:color w:val="14171A"/>
          <w:sz w:val="24"/>
          <w:szCs w:val="24"/>
          <w:lang w:val="en"/>
        </w:rPr>
        <w:t xml:space="preserve">- </w:t>
      </w:r>
      <w:r w:rsidRPr="00475943">
        <w:rPr>
          <w:rFonts w:cs="Helvetica"/>
          <w:b/>
          <w:color w:val="14171A"/>
          <w:sz w:val="24"/>
          <w:szCs w:val="24"/>
          <w:lang w:val="en"/>
        </w:rPr>
        <w:t xml:space="preserve">Call for </w:t>
      </w:r>
      <w:r w:rsidR="00A62071" w:rsidRPr="00475943">
        <w:rPr>
          <w:rFonts w:cs="Helvetica"/>
          <w:b/>
          <w:color w:val="14171A"/>
          <w:sz w:val="24"/>
          <w:szCs w:val="24"/>
          <w:lang w:val="en"/>
        </w:rPr>
        <w:t>E</w:t>
      </w:r>
      <w:r w:rsidRPr="00475943">
        <w:rPr>
          <w:rFonts w:cs="Helvetica"/>
          <w:b/>
          <w:color w:val="14171A"/>
          <w:sz w:val="24"/>
          <w:szCs w:val="24"/>
          <w:lang w:val="en"/>
        </w:rPr>
        <w:t xml:space="preserve">vidence </w:t>
      </w:r>
    </w:p>
    <w:p w14:paraId="2FEB6B06" w14:textId="6455EA46" w:rsidR="007E5E4C" w:rsidRPr="00475943" w:rsidRDefault="007E5E4C" w:rsidP="00475943">
      <w:pPr>
        <w:jc w:val="both"/>
        <w:rPr>
          <w:b/>
          <w:sz w:val="24"/>
          <w:szCs w:val="24"/>
          <w:u w:val="single"/>
        </w:rPr>
      </w:pPr>
      <w:r w:rsidRPr="00475943">
        <w:rPr>
          <w:rFonts w:cs="Helvetica"/>
          <w:b/>
          <w:vanish/>
          <w:color w:val="14171A"/>
          <w:sz w:val="24"/>
          <w:szCs w:val="24"/>
          <w:lang w:val="en"/>
        </w:rPr>
        <w:t>Call For Evidence: “Working Definition of IslamophobiaCall For Evidence: “Working Definition of Islamophobia</w:t>
      </w:r>
      <w:r w:rsidRPr="00475943">
        <w:rPr>
          <w:b/>
          <w:sz w:val="24"/>
          <w:szCs w:val="24"/>
          <w:u w:val="single"/>
        </w:rPr>
        <w:t>Submission By Southall Black Sisters</w:t>
      </w:r>
    </w:p>
    <w:p w14:paraId="75758863" w14:textId="77777777" w:rsidR="007E5E4C" w:rsidRPr="00475943" w:rsidRDefault="007E5E4C" w:rsidP="00475943">
      <w:pPr>
        <w:jc w:val="both"/>
        <w:rPr>
          <w:b/>
          <w:sz w:val="24"/>
          <w:szCs w:val="24"/>
          <w:u w:val="single"/>
        </w:rPr>
      </w:pPr>
      <w:r w:rsidRPr="00475943">
        <w:rPr>
          <w:b/>
          <w:sz w:val="24"/>
          <w:szCs w:val="24"/>
          <w:u w:val="single"/>
        </w:rPr>
        <w:t>1 June 2018</w:t>
      </w:r>
    </w:p>
    <w:p w14:paraId="5A7F46ED" w14:textId="77777777" w:rsidR="00A62071" w:rsidRPr="00475943" w:rsidRDefault="00A62071" w:rsidP="00475943">
      <w:pPr>
        <w:jc w:val="both"/>
        <w:rPr>
          <w:b/>
          <w:sz w:val="24"/>
          <w:szCs w:val="24"/>
          <w:u w:val="single"/>
        </w:rPr>
      </w:pPr>
    </w:p>
    <w:p w14:paraId="0C3F2DD3" w14:textId="77777777" w:rsidR="007E5E4C" w:rsidRPr="00475943" w:rsidRDefault="007E5E4C" w:rsidP="00475943">
      <w:pPr>
        <w:jc w:val="both"/>
        <w:rPr>
          <w:b/>
          <w:sz w:val="24"/>
          <w:szCs w:val="24"/>
          <w:u w:val="single"/>
        </w:rPr>
      </w:pPr>
      <w:r w:rsidRPr="00475943">
        <w:rPr>
          <w:b/>
          <w:sz w:val="24"/>
          <w:szCs w:val="24"/>
          <w:u w:val="single"/>
        </w:rPr>
        <w:t>About Southall Black Sisters</w:t>
      </w:r>
    </w:p>
    <w:p w14:paraId="6ECDA176" w14:textId="4F097930" w:rsidR="00992C7A" w:rsidRPr="00475943" w:rsidRDefault="00992C7A" w:rsidP="00475943">
      <w:pPr>
        <w:numPr>
          <w:ilvl w:val="0"/>
          <w:numId w:val="12"/>
        </w:numPr>
        <w:jc w:val="both"/>
        <w:rPr>
          <w:sz w:val="24"/>
          <w:szCs w:val="24"/>
        </w:rPr>
      </w:pPr>
      <w:r w:rsidRPr="00475943">
        <w:rPr>
          <w:sz w:val="24"/>
          <w:szCs w:val="24"/>
        </w:rPr>
        <w:t>For almost 40 years, SBS has provided advocacy and support to black and minority (BME) women who make up some of the most marginalised and powerless sections of our society. Women from Muslim backgrounds make up the largest group of our users, and like other women, arrive at SBS having experienced all forms of gender</w:t>
      </w:r>
      <w:r w:rsidR="00A62071" w:rsidRPr="00475943">
        <w:rPr>
          <w:sz w:val="24"/>
          <w:szCs w:val="24"/>
        </w:rPr>
        <w:t>-</w:t>
      </w:r>
      <w:r w:rsidRPr="00475943">
        <w:rPr>
          <w:sz w:val="24"/>
          <w:szCs w:val="24"/>
        </w:rPr>
        <w:t xml:space="preserve">based violence and related problems of </w:t>
      </w:r>
      <w:r w:rsidR="00A62071" w:rsidRPr="00475943">
        <w:rPr>
          <w:sz w:val="24"/>
          <w:szCs w:val="24"/>
        </w:rPr>
        <w:t xml:space="preserve">racism, </w:t>
      </w:r>
      <w:r w:rsidRPr="00475943">
        <w:rPr>
          <w:sz w:val="24"/>
          <w:szCs w:val="24"/>
        </w:rPr>
        <w:t>homelessness, mental illness, trauma, poverty and insecure immigration status.  The bulk of our work is directed at assisting BME women and children obtain effective protection and to assist them to assert their fundamental human rights and freedoms. Through advice and advocacy, we assist on average 3500 women a year to obtain immediate protection and access</w:t>
      </w:r>
      <w:r w:rsidR="00A62071" w:rsidRPr="00475943">
        <w:rPr>
          <w:sz w:val="24"/>
          <w:szCs w:val="24"/>
        </w:rPr>
        <w:t xml:space="preserve"> to</w:t>
      </w:r>
      <w:r w:rsidRPr="00475943">
        <w:rPr>
          <w:sz w:val="24"/>
          <w:szCs w:val="24"/>
        </w:rPr>
        <w:t xml:space="preserve"> housing, welfare and mental health services and legal advice and representation in family, immigration, criminal, community care and other legal proceedings. Our work by its very nature addresses issues of multiple or intersectional discrimination, involving the simultaneous experience of race, gender and other forms of inequality. Although based in West London, we have a national and international reach.</w:t>
      </w:r>
    </w:p>
    <w:p w14:paraId="7B240C0A" w14:textId="0CC41E5F" w:rsidR="0017654B" w:rsidRPr="00475943" w:rsidRDefault="00992C7A" w:rsidP="00475943">
      <w:pPr>
        <w:pStyle w:val="ListParagraph"/>
        <w:numPr>
          <w:ilvl w:val="0"/>
          <w:numId w:val="12"/>
        </w:numPr>
        <w:jc w:val="both"/>
        <w:rPr>
          <w:sz w:val="24"/>
          <w:szCs w:val="24"/>
        </w:rPr>
      </w:pPr>
      <w:r w:rsidRPr="00475943">
        <w:rPr>
          <w:sz w:val="24"/>
          <w:szCs w:val="24"/>
        </w:rPr>
        <w:t xml:space="preserve">Since our inception in 1979, mobilised by the clashes between anti-racist youth and fascists in Southall, we have been vocal in the fight against racism, intolerance and xenophobia. </w:t>
      </w:r>
      <w:r w:rsidR="00C254CE" w:rsidRPr="00475943">
        <w:rPr>
          <w:sz w:val="24"/>
          <w:szCs w:val="24"/>
        </w:rPr>
        <w:t xml:space="preserve">For almost 40 years, we have addressed both internal (cultural and religious) as well as external (racism and structural inequality) </w:t>
      </w:r>
      <w:r w:rsidR="009122C5" w:rsidRPr="00475943">
        <w:rPr>
          <w:sz w:val="24"/>
          <w:szCs w:val="24"/>
        </w:rPr>
        <w:t xml:space="preserve">constraints </w:t>
      </w:r>
      <w:r w:rsidR="00C254CE" w:rsidRPr="00475943">
        <w:rPr>
          <w:sz w:val="24"/>
          <w:szCs w:val="24"/>
        </w:rPr>
        <w:t xml:space="preserve">that have prevented women from accessing their right to equality and justice. This has involved challenging racist assumptions, stereotypes, laws policies and institutional practices that have only served to heighten </w:t>
      </w:r>
      <w:r w:rsidR="00C2568E" w:rsidRPr="00475943">
        <w:rPr>
          <w:sz w:val="24"/>
          <w:szCs w:val="24"/>
        </w:rPr>
        <w:t xml:space="preserve">the </w:t>
      </w:r>
      <w:r w:rsidR="00C254CE" w:rsidRPr="00475943">
        <w:rPr>
          <w:sz w:val="24"/>
          <w:szCs w:val="24"/>
        </w:rPr>
        <w:t xml:space="preserve">discrimination and marginalisation of </w:t>
      </w:r>
      <w:r w:rsidR="009122C5" w:rsidRPr="00475943">
        <w:rPr>
          <w:sz w:val="24"/>
          <w:szCs w:val="24"/>
        </w:rPr>
        <w:t xml:space="preserve">all </w:t>
      </w:r>
      <w:r w:rsidR="00C2568E" w:rsidRPr="00475943">
        <w:rPr>
          <w:sz w:val="24"/>
          <w:szCs w:val="24"/>
        </w:rPr>
        <w:t>BME</w:t>
      </w:r>
      <w:r w:rsidR="009122C5" w:rsidRPr="00475943">
        <w:rPr>
          <w:sz w:val="24"/>
          <w:szCs w:val="24"/>
        </w:rPr>
        <w:t xml:space="preserve"> people but </w:t>
      </w:r>
      <w:r w:rsidR="00C254CE" w:rsidRPr="00475943">
        <w:rPr>
          <w:sz w:val="24"/>
          <w:szCs w:val="24"/>
        </w:rPr>
        <w:t>women</w:t>
      </w:r>
      <w:r w:rsidR="009122C5" w:rsidRPr="00475943">
        <w:rPr>
          <w:sz w:val="24"/>
          <w:szCs w:val="24"/>
        </w:rPr>
        <w:t xml:space="preserve"> in particular</w:t>
      </w:r>
      <w:r w:rsidR="00C254CE" w:rsidRPr="00475943">
        <w:rPr>
          <w:sz w:val="24"/>
          <w:szCs w:val="24"/>
        </w:rPr>
        <w:t xml:space="preserve"> </w:t>
      </w:r>
      <w:r w:rsidR="009122C5" w:rsidRPr="00475943">
        <w:rPr>
          <w:sz w:val="24"/>
          <w:szCs w:val="24"/>
        </w:rPr>
        <w:t xml:space="preserve">as they </w:t>
      </w:r>
      <w:r w:rsidR="00C254CE" w:rsidRPr="00475943">
        <w:rPr>
          <w:sz w:val="24"/>
          <w:szCs w:val="24"/>
        </w:rPr>
        <w:t xml:space="preserve"> have the least political power to make their voices heard. We therefore have considerable experience in tackling </w:t>
      </w:r>
      <w:r w:rsidR="009122C5" w:rsidRPr="00475943">
        <w:rPr>
          <w:sz w:val="24"/>
          <w:szCs w:val="24"/>
        </w:rPr>
        <w:t xml:space="preserve">institutional and every day forms of </w:t>
      </w:r>
      <w:r w:rsidR="00C254CE" w:rsidRPr="00475943">
        <w:rPr>
          <w:sz w:val="24"/>
          <w:szCs w:val="24"/>
        </w:rPr>
        <w:t>racism</w:t>
      </w:r>
      <w:r w:rsidR="009122C5" w:rsidRPr="00475943">
        <w:rPr>
          <w:sz w:val="24"/>
          <w:szCs w:val="24"/>
        </w:rPr>
        <w:t>.</w:t>
      </w:r>
      <w:r w:rsidR="00C254CE" w:rsidRPr="00475943">
        <w:rPr>
          <w:sz w:val="24"/>
          <w:szCs w:val="24"/>
        </w:rPr>
        <w:t xml:space="preserve"> </w:t>
      </w:r>
    </w:p>
    <w:p w14:paraId="438691C1" w14:textId="77777777" w:rsidR="00C2568E" w:rsidRPr="00475943" w:rsidRDefault="00C2568E" w:rsidP="00475943">
      <w:pPr>
        <w:pStyle w:val="ListParagraph"/>
        <w:ind w:left="900"/>
        <w:jc w:val="both"/>
        <w:rPr>
          <w:sz w:val="24"/>
          <w:szCs w:val="24"/>
        </w:rPr>
      </w:pPr>
    </w:p>
    <w:p w14:paraId="0F1520EE" w14:textId="7E8B1784" w:rsidR="00C2568E" w:rsidRPr="00475943" w:rsidRDefault="009122C5" w:rsidP="00475943">
      <w:pPr>
        <w:pStyle w:val="ListParagraph"/>
        <w:numPr>
          <w:ilvl w:val="0"/>
          <w:numId w:val="12"/>
        </w:numPr>
        <w:jc w:val="both"/>
        <w:rPr>
          <w:sz w:val="24"/>
          <w:szCs w:val="24"/>
        </w:rPr>
      </w:pPr>
      <w:r w:rsidRPr="00475943">
        <w:rPr>
          <w:sz w:val="24"/>
          <w:szCs w:val="24"/>
        </w:rPr>
        <w:t xml:space="preserve">We stress however, </w:t>
      </w:r>
      <w:r w:rsidR="00C2568E" w:rsidRPr="00475943">
        <w:rPr>
          <w:sz w:val="24"/>
          <w:szCs w:val="24"/>
        </w:rPr>
        <w:t xml:space="preserve">that the challenge of racism has not deterred us from also robustly criticising internal ‘cultural’, ‘religious’ or ‘traditional’ practices </w:t>
      </w:r>
      <w:r w:rsidRPr="00475943">
        <w:rPr>
          <w:sz w:val="24"/>
          <w:szCs w:val="24"/>
        </w:rPr>
        <w:t>that</w:t>
      </w:r>
      <w:r w:rsidR="00C2568E" w:rsidRPr="00475943">
        <w:rPr>
          <w:sz w:val="24"/>
          <w:szCs w:val="24"/>
        </w:rPr>
        <w:t xml:space="preserve"> have been used to undermine the fundamental human rights of </w:t>
      </w:r>
      <w:r w:rsidRPr="00475943">
        <w:rPr>
          <w:sz w:val="24"/>
          <w:szCs w:val="24"/>
        </w:rPr>
        <w:t xml:space="preserve">minority </w:t>
      </w:r>
      <w:r w:rsidR="00C2568E" w:rsidRPr="00475943">
        <w:rPr>
          <w:sz w:val="24"/>
          <w:szCs w:val="24"/>
        </w:rPr>
        <w:t xml:space="preserve">women and children. This has sometimes brought us into conflict with both </w:t>
      </w:r>
      <w:r w:rsidR="00C2568E" w:rsidRPr="00475943">
        <w:rPr>
          <w:sz w:val="24"/>
          <w:szCs w:val="24"/>
        </w:rPr>
        <w:lastRenderedPageBreak/>
        <w:t xml:space="preserve">the political and ideological Left and Right; ironically both have accused us of playing into the hands of racists. Our view is that is it not possible to prioritise some struggles against injustice and discrimination and not others. We have instead chosen </w:t>
      </w:r>
      <w:r w:rsidRPr="00475943">
        <w:rPr>
          <w:sz w:val="24"/>
          <w:szCs w:val="24"/>
        </w:rPr>
        <w:t xml:space="preserve">a path that </w:t>
      </w:r>
      <w:r w:rsidR="00C2568E" w:rsidRPr="00475943">
        <w:rPr>
          <w:sz w:val="24"/>
          <w:szCs w:val="24"/>
        </w:rPr>
        <w:t>challenge</w:t>
      </w:r>
      <w:r w:rsidRPr="00475943">
        <w:rPr>
          <w:sz w:val="24"/>
          <w:szCs w:val="24"/>
        </w:rPr>
        <w:t>s</w:t>
      </w:r>
      <w:r w:rsidR="00C2568E" w:rsidRPr="00475943">
        <w:rPr>
          <w:sz w:val="24"/>
          <w:szCs w:val="24"/>
        </w:rPr>
        <w:t xml:space="preserve"> all forms of discrimination, exclusion and marginalisation, simultaneously, irrespective of how complex and difficult that may be. To do otherwise is to be </w:t>
      </w:r>
      <w:r w:rsidRPr="00475943">
        <w:rPr>
          <w:sz w:val="24"/>
          <w:szCs w:val="24"/>
        </w:rPr>
        <w:t xml:space="preserve">selective about and </w:t>
      </w:r>
      <w:r w:rsidR="00C2568E" w:rsidRPr="00475943">
        <w:rPr>
          <w:sz w:val="24"/>
          <w:szCs w:val="24"/>
        </w:rPr>
        <w:t>complicit in certain forms of injustice and discrimination</w:t>
      </w:r>
      <w:r w:rsidRPr="00475943">
        <w:rPr>
          <w:sz w:val="24"/>
          <w:szCs w:val="24"/>
        </w:rPr>
        <w:t xml:space="preserve"> and not others</w:t>
      </w:r>
      <w:r w:rsidR="00C2568E" w:rsidRPr="00475943">
        <w:rPr>
          <w:sz w:val="24"/>
          <w:szCs w:val="24"/>
        </w:rPr>
        <w:t xml:space="preserve">.  </w:t>
      </w:r>
    </w:p>
    <w:p w14:paraId="52F67AA2" w14:textId="77777777" w:rsidR="0017654B" w:rsidRPr="00475943" w:rsidRDefault="0017654B" w:rsidP="00475943">
      <w:pPr>
        <w:pStyle w:val="ListParagraph"/>
        <w:ind w:left="900"/>
        <w:jc w:val="both"/>
        <w:rPr>
          <w:sz w:val="24"/>
          <w:szCs w:val="24"/>
          <w:u w:val="single"/>
        </w:rPr>
      </w:pPr>
    </w:p>
    <w:p w14:paraId="79F12EED" w14:textId="1EF2AA0F" w:rsidR="001B3A62" w:rsidRDefault="001B3A62" w:rsidP="00475943">
      <w:pPr>
        <w:jc w:val="both"/>
        <w:rPr>
          <w:b/>
          <w:sz w:val="24"/>
          <w:szCs w:val="24"/>
          <w:u w:val="single"/>
        </w:rPr>
      </w:pPr>
      <w:r w:rsidRPr="00475943">
        <w:rPr>
          <w:b/>
          <w:sz w:val="24"/>
          <w:szCs w:val="24"/>
          <w:u w:val="single"/>
        </w:rPr>
        <w:t xml:space="preserve">Background to this consultation </w:t>
      </w:r>
    </w:p>
    <w:p w14:paraId="4E449210" w14:textId="4FD5AC3E" w:rsidR="001C4C84" w:rsidRPr="00475943" w:rsidRDefault="001B3A62" w:rsidP="00475943">
      <w:pPr>
        <w:pStyle w:val="ListParagraph"/>
        <w:numPr>
          <w:ilvl w:val="0"/>
          <w:numId w:val="12"/>
        </w:numPr>
        <w:jc w:val="both"/>
        <w:rPr>
          <w:sz w:val="24"/>
          <w:szCs w:val="24"/>
        </w:rPr>
      </w:pPr>
      <w:r w:rsidRPr="00475943">
        <w:rPr>
          <w:sz w:val="24"/>
          <w:szCs w:val="24"/>
        </w:rPr>
        <w:t>This APPG consultation seems to stem from a question asked of the Parliamentary Under-Secretary of State for Communities and Local Government Lord Bourne, by Baroness Warsi (chair of the APPG) on 17 October 2017 in the House of Lords. She asked Her Majesty’s Government "</w:t>
      </w:r>
      <w:r w:rsidRPr="00475943">
        <w:rPr>
          <w:i/>
          <w:sz w:val="24"/>
          <w:szCs w:val="24"/>
        </w:rPr>
        <w:t>whether they have a definition of Islamophobia; and, if so, what it is".</w:t>
      </w:r>
      <w:r w:rsidRPr="00475943">
        <w:rPr>
          <w:sz w:val="24"/>
          <w:szCs w:val="24"/>
        </w:rPr>
        <w:t xml:space="preserve"> Lord Bourne</w:t>
      </w:r>
      <w:r w:rsidR="00C254CE" w:rsidRPr="00475943">
        <w:rPr>
          <w:sz w:val="24"/>
          <w:szCs w:val="24"/>
        </w:rPr>
        <w:t xml:space="preserve"> </w:t>
      </w:r>
      <w:r w:rsidRPr="00475943">
        <w:rPr>
          <w:sz w:val="24"/>
          <w:szCs w:val="24"/>
        </w:rPr>
        <w:t xml:space="preserve">made clear that whilst hatred and intolerance of Muslims had no place in society and that criminal offences motivated by a person’s (actual or perceived) religion may amount to a religious hate crime, there was no definition of Islamophobia which was currently endorsed by the Government. Baroness Warsi </w:t>
      </w:r>
      <w:r w:rsidR="00053F96" w:rsidRPr="00475943">
        <w:rPr>
          <w:sz w:val="24"/>
          <w:szCs w:val="24"/>
        </w:rPr>
        <w:t xml:space="preserve">then </w:t>
      </w:r>
      <w:r w:rsidRPr="00475943">
        <w:rPr>
          <w:sz w:val="24"/>
          <w:szCs w:val="24"/>
        </w:rPr>
        <w:t>asked the Minister ‘</w:t>
      </w:r>
      <w:r w:rsidRPr="00475943">
        <w:rPr>
          <w:i/>
          <w:sz w:val="24"/>
          <w:szCs w:val="24"/>
        </w:rPr>
        <w:t>whether he agrees that it is high time to have a definition of Islamophobia, and that to fundamentally challenge the hate that underpins hate crime, we need to define what that hate is</w:t>
      </w:r>
      <w:r w:rsidRPr="00475943">
        <w:rPr>
          <w:sz w:val="24"/>
          <w:szCs w:val="24"/>
        </w:rPr>
        <w:t xml:space="preserve">’. She invited the Minister to meet with the APPG, which he agreed to do. </w:t>
      </w:r>
    </w:p>
    <w:p w14:paraId="37A445AE" w14:textId="77777777" w:rsidR="00C254CE" w:rsidRPr="00475943" w:rsidRDefault="00C254CE" w:rsidP="00475943">
      <w:pPr>
        <w:pStyle w:val="ListParagraph"/>
        <w:ind w:left="900"/>
        <w:jc w:val="both"/>
        <w:rPr>
          <w:sz w:val="24"/>
          <w:szCs w:val="24"/>
        </w:rPr>
      </w:pPr>
    </w:p>
    <w:p w14:paraId="34120432" w14:textId="77777777" w:rsidR="00C254CE" w:rsidRPr="00EC0007" w:rsidRDefault="00C254CE" w:rsidP="00EC0007">
      <w:pPr>
        <w:jc w:val="both"/>
        <w:rPr>
          <w:b/>
          <w:sz w:val="24"/>
          <w:szCs w:val="24"/>
          <w:u w:val="single"/>
        </w:rPr>
      </w:pPr>
      <w:r w:rsidRPr="00EC0007">
        <w:rPr>
          <w:b/>
          <w:sz w:val="24"/>
          <w:szCs w:val="24"/>
          <w:u w:val="single"/>
        </w:rPr>
        <w:t>Our concerns</w:t>
      </w:r>
      <w:r w:rsidR="007C483C" w:rsidRPr="00EC0007">
        <w:rPr>
          <w:b/>
          <w:sz w:val="24"/>
          <w:szCs w:val="24"/>
          <w:u w:val="single"/>
        </w:rPr>
        <w:t xml:space="preserve"> in summary</w:t>
      </w:r>
    </w:p>
    <w:p w14:paraId="65C9DCC8" w14:textId="264ADDEA" w:rsidR="00435541" w:rsidRPr="00475943" w:rsidRDefault="00435541" w:rsidP="00475943">
      <w:pPr>
        <w:pStyle w:val="ListParagraph"/>
        <w:numPr>
          <w:ilvl w:val="0"/>
          <w:numId w:val="12"/>
        </w:numPr>
        <w:jc w:val="both"/>
        <w:rPr>
          <w:sz w:val="24"/>
          <w:szCs w:val="24"/>
        </w:rPr>
      </w:pPr>
      <w:r w:rsidRPr="00475943">
        <w:rPr>
          <w:sz w:val="24"/>
          <w:szCs w:val="24"/>
        </w:rPr>
        <w:t>I</w:t>
      </w:r>
      <w:r w:rsidR="009122C5" w:rsidRPr="00475943">
        <w:rPr>
          <w:sz w:val="24"/>
          <w:szCs w:val="24"/>
        </w:rPr>
        <w:t xml:space="preserve">t is always timely to have a discussion on racism </w:t>
      </w:r>
      <w:r w:rsidRPr="00475943">
        <w:rPr>
          <w:sz w:val="24"/>
          <w:szCs w:val="24"/>
        </w:rPr>
        <w:t xml:space="preserve">and its causes and consequences, </w:t>
      </w:r>
      <w:r w:rsidR="009122C5" w:rsidRPr="00475943">
        <w:rPr>
          <w:sz w:val="24"/>
          <w:szCs w:val="24"/>
        </w:rPr>
        <w:t xml:space="preserve">particularly </w:t>
      </w:r>
      <w:r w:rsidR="00F275D9" w:rsidRPr="00475943">
        <w:rPr>
          <w:sz w:val="24"/>
          <w:szCs w:val="24"/>
        </w:rPr>
        <w:t xml:space="preserve">in the current climate in which </w:t>
      </w:r>
      <w:r w:rsidRPr="00475943">
        <w:rPr>
          <w:sz w:val="24"/>
          <w:szCs w:val="24"/>
        </w:rPr>
        <w:t xml:space="preserve">the debate on Brexit and </w:t>
      </w:r>
      <w:r w:rsidR="009122C5" w:rsidRPr="00475943">
        <w:rPr>
          <w:sz w:val="24"/>
          <w:szCs w:val="24"/>
        </w:rPr>
        <w:t xml:space="preserve">the government’s ‘hostile climate’ </w:t>
      </w:r>
      <w:r w:rsidRPr="00475943">
        <w:rPr>
          <w:sz w:val="24"/>
          <w:szCs w:val="24"/>
        </w:rPr>
        <w:t xml:space="preserve">on immigration </w:t>
      </w:r>
      <w:r w:rsidR="009122C5" w:rsidRPr="00475943">
        <w:rPr>
          <w:sz w:val="24"/>
          <w:szCs w:val="24"/>
        </w:rPr>
        <w:t xml:space="preserve">has led to the rise in racial attacks and anti-immigration </w:t>
      </w:r>
      <w:r w:rsidRPr="00475943">
        <w:rPr>
          <w:sz w:val="24"/>
          <w:szCs w:val="24"/>
        </w:rPr>
        <w:t xml:space="preserve">and xenophobic </w:t>
      </w:r>
      <w:r w:rsidR="009122C5" w:rsidRPr="00475943">
        <w:rPr>
          <w:sz w:val="24"/>
          <w:szCs w:val="24"/>
        </w:rPr>
        <w:t>sentiments</w:t>
      </w:r>
      <w:r w:rsidR="00F275D9" w:rsidRPr="00475943">
        <w:rPr>
          <w:sz w:val="24"/>
          <w:szCs w:val="24"/>
        </w:rPr>
        <w:t xml:space="preserve">. But </w:t>
      </w:r>
      <w:r w:rsidR="009122C5" w:rsidRPr="00475943">
        <w:rPr>
          <w:sz w:val="24"/>
          <w:szCs w:val="24"/>
        </w:rPr>
        <w:t>w</w:t>
      </w:r>
      <w:r w:rsidR="00902454" w:rsidRPr="00475943">
        <w:rPr>
          <w:sz w:val="24"/>
          <w:szCs w:val="24"/>
        </w:rPr>
        <w:t>e question the necessity</w:t>
      </w:r>
      <w:r w:rsidR="00A03BD9" w:rsidRPr="00475943">
        <w:rPr>
          <w:sz w:val="24"/>
          <w:szCs w:val="24"/>
        </w:rPr>
        <w:t xml:space="preserve"> or utility</w:t>
      </w:r>
      <w:r w:rsidR="00902454" w:rsidRPr="00475943">
        <w:rPr>
          <w:sz w:val="24"/>
          <w:szCs w:val="24"/>
        </w:rPr>
        <w:t xml:space="preserve"> of </w:t>
      </w:r>
      <w:r w:rsidR="00460AC7" w:rsidRPr="00475943">
        <w:rPr>
          <w:sz w:val="24"/>
          <w:szCs w:val="24"/>
        </w:rPr>
        <w:t xml:space="preserve">defining </w:t>
      </w:r>
      <w:r w:rsidR="005D18ED" w:rsidRPr="00475943">
        <w:rPr>
          <w:sz w:val="24"/>
          <w:szCs w:val="24"/>
        </w:rPr>
        <w:t>‘</w:t>
      </w:r>
      <w:r w:rsidR="00460AC7" w:rsidRPr="00475943">
        <w:rPr>
          <w:sz w:val="24"/>
          <w:szCs w:val="24"/>
        </w:rPr>
        <w:t>Islamophobia</w:t>
      </w:r>
      <w:r w:rsidR="005D18ED" w:rsidRPr="00475943">
        <w:rPr>
          <w:sz w:val="24"/>
          <w:szCs w:val="24"/>
        </w:rPr>
        <w:t>’</w:t>
      </w:r>
      <w:r w:rsidRPr="00475943">
        <w:rPr>
          <w:sz w:val="24"/>
          <w:szCs w:val="24"/>
        </w:rPr>
        <w:t xml:space="preserve"> since it raises </w:t>
      </w:r>
      <w:r w:rsidR="005D18ED" w:rsidRPr="00475943">
        <w:rPr>
          <w:sz w:val="24"/>
          <w:szCs w:val="24"/>
        </w:rPr>
        <w:t>vital questions as to whether it is a sufficiently distinct social phenomenon</w:t>
      </w:r>
      <w:r w:rsidR="00F275D9" w:rsidRPr="00475943">
        <w:rPr>
          <w:sz w:val="24"/>
          <w:szCs w:val="24"/>
        </w:rPr>
        <w:t xml:space="preserve"> from the reality of racism and discrimination faced by many minorities</w:t>
      </w:r>
      <w:r w:rsidR="00460AC7" w:rsidRPr="00475943">
        <w:rPr>
          <w:sz w:val="24"/>
          <w:szCs w:val="24"/>
        </w:rPr>
        <w:t>.</w:t>
      </w:r>
      <w:r w:rsidR="00972280" w:rsidRPr="00475943">
        <w:rPr>
          <w:sz w:val="24"/>
          <w:szCs w:val="24"/>
        </w:rPr>
        <w:t xml:space="preserve"> </w:t>
      </w:r>
    </w:p>
    <w:p w14:paraId="6CCC53E8" w14:textId="77777777" w:rsidR="00435541" w:rsidRPr="00475943" w:rsidRDefault="00435541" w:rsidP="00475943">
      <w:pPr>
        <w:pStyle w:val="ListParagraph"/>
        <w:ind w:left="900"/>
        <w:jc w:val="both"/>
        <w:rPr>
          <w:sz w:val="24"/>
          <w:szCs w:val="24"/>
        </w:rPr>
      </w:pPr>
    </w:p>
    <w:p w14:paraId="79946362" w14:textId="69FFA755" w:rsidR="00F275D9" w:rsidRPr="00475943" w:rsidRDefault="00972280" w:rsidP="00475943">
      <w:pPr>
        <w:pStyle w:val="ListParagraph"/>
        <w:numPr>
          <w:ilvl w:val="0"/>
          <w:numId w:val="12"/>
        </w:numPr>
        <w:jc w:val="both"/>
        <w:rPr>
          <w:sz w:val="24"/>
          <w:szCs w:val="24"/>
        </w:rPr>
      </w:pPr>
      <w:r w:rsidRPr="00475943">
        <w:rPr>
          <w:sz w:val="24"/>
          <w:szCs w:val="24"/>
        </w:rPr>
        <w:t xml:space="preserve">After careful consideration, we have decided </w:t>
      </w:r>
      <w:r w:rsidR="00F275D9" w:rsidRPr="00475943">
        <w:rPr>
          <w:sz w:val="24"/>
          <w:szCs w:val="24"/>
        </w:rPr>
        <w:t>not to</w:t>
      </w:r>
      <w:r w:rsidRPr="00475943">
        <w:rPr>
          <w:sz w:val="24"/>
          <w:szCs w:val="24"/>
        </w:rPr>
        <w:t xml:space="preserve"> address the specific questions raised by the </w:t>
      </w:r>
      <w:r w:rsidR="00F275D9" w:rsidRPr="00475943">
        <w:rPr>
          <w:sz w:val="24"/>
          <w:szCs w:val="24"/>
        </w:rPr>
        <w:t xml:space="preserve">APPG </w:t>
      </w:r>
      <w:r w:rsidRPr="00475943">
        <w:rPr>
          <w:sz w:val="24"/>
          <w:szCs w:val="24"/>
        </w:rPr>
        <w:t xml:space="preserve">call for </w:t>
      </w:r>
      <w:r w:rsidR="00F275D9" w:rsidRPr="00475943">
        <w:rPr>
          <w:sz w:val="24"/>
          <w:szCs w:val="24"/>
        </w:rPr>
        <w:t>evidence since</w:t>
      </w:r>
      <w:r w:rsidRPr="00475943">
        <w:rPr>
          <w:sz w:val="24"/>
          <w:szCs w:val="24"/>
        </w:rPr>
        <w:t xml:space="preserve"> they </w:t>
      </w:r>
      <w:r w:rsidR="00376F74" w:rsidRPr="00475943">
        <w:rPr>
          <w:sz w:val="24"/>
          <w:szCs w:val="24"/>
        </w:rPr>
        <w:t xml:space="preserve">are based on the </w:t>
      </w:r>
      <w:r w:rsidRPr="00475943">
        <w:rPr>
          <w:sz w:val="24"/>
          <w:szCs w:val="24"/>
        </w:rPr>
        <w:t>presum</w:t>
      </w:r>
      <w:r w:rsidR="00376F74" w:rsidRPr="00475943">
        <w:rPr>
          <w:sz w:val="24"/>
          <w:szCs w:val="24"/>
        </w:rPr>
        <w:t xml:space="preserve">ptions </w:t>
      </w:r>
      <w:r w:rsidRPr="00475943">
        <w:rPr>
          <w:sz w:val="24"/>
          <w:szCs w:val="24"/>
        </w:rPr>
        <w:t xml:space="preserve">that </w:t>
      </w:r>
      <w:r w:rsidR="005D18ED" w:rsidRPr="00475943">
        <w:rPr>
          <w:sz w:val="24"/>
          <w:szCs w:val="24"/>
        </w:rPr>
        <w:t>‘</w:t>
      </w:r>
      <w:r w:rsidRPr="00475943">
        <w:rPr>
          <w:sz w:val="24"/>
          <w:szCs w:val="24"/>
        </w:rPr>
        <w:t>Islamophobia</w:t>
      </w:r>
      <w:r w:rsidR="005D18ED" w:rsidRPr="00475943">
        <w:rPr>
          <w:sz w:val="24"/>
          <w:szCs w:val="24"/>
        </w:rPr>
        <w:t>’</w:t>
      </w:r>
      <w:r w:rsidRPr="00475943">
        <w:rPr>
          <w:sz w:val="24"/>
          <w:szCs w:val="24"/>
        </w:rPr>
        <w:t xml:space="preserve"> can and should be defined</w:t>
      </w:r>
      <w:r w:rsidR="00376F74" w:rsidRPr="00475943">
        <w:rPr>
          <w:sz w:val="24"/>
          <w:szCs w:val="24"/>
        </w:rPr>
        <w:t xml:space="preserve"> and that to do so would resolve the problems of racism and intolerance</w:t>
      </w:r>
      <w:r w:rsidR="005D18ED" w:rsidRPr="00475943">
        <w:rPr>
          <w:sz w:val="24"/>
          <w:szCs w:val="24"/>
        </w:rPr>
        <w:t xml:space="preserve"> towards Muslims</w:t>
      </w:r>
      <w:r w:rsidR="00376F74" w:rsidRPr="00475943">
        <w:rPr>
          <w:sz w:val="24"/>
          <w:szCs w:val="24"/>
        </w:rPr>
        <w:t xml:space="preserve">. These are </w:t>
      </w:r>
      <w:r w:rsidRPr="00475943">
        <w:rPr>
          <w:sz w:val="24"/>
          <w:szCs w:val="24"/>
        </w:rPr>
        <w:t>presumption</w:t>
      </w:r>
      <w:r w:rsidR="00376F74" w:rsidRPr="00475943">
        <w:rPr>
          <w:sz w:val="24"/>
          <w:szCs w:val="24"/>
        </w:rPr>
        <w:t>s</w:t>
      </w:r>
      <w:r w:rsidRPr="00475943">
        <w:rPr>
          <w:sz w:val="24"/>
          <w:szCs w:val="24"/>
        </w:rPr>
        <w:t xml:space="preserve"> </w:t>
      </w:r>
      <w:r w:rsidR="00053F96" w:rsidRPr="00475943">
        <w:rPr>
          <w:sz w:val="24"/>
          <w:szCs w:val="24"/>
        </w:rPr>
        <w:t xml:space="preserve">that </w:t>
      </w:r>
      <w:r w:rsidRPr="00475943">
        <w:rPr>
          <w:sz w:val="24"/>
          <w:szCs w:val="24"/>
        </w:rPr>
        <w:t xml:space="preserve">we cannot agree with for the reasons </w:t>
      </w:r>
      <w:r w:rsidR="00376F74" w:rsidRPr="00475943">
        <w:rPr>
          <w:sz w:val="24"/>
          <w:szCs w:val="24"/>
        </w:rPr>
        <w:t>set out</w:t>
      </w:r>
      <w:r w:rsidRPr="00475943">
        <w:rPr>
          <w:sz w:val="24"/>
          <w:szCs w:val="24"/>
        </w:rPr>
        <w:t xml:space="preserve"> below. </w:t>
      </w:r>
    </w:p>
    <w:p w14:paraId="6CD90085" w14:textId="77777777" w:rsidR="00F275D9" w:rsidRPr="00475943" w:rsidRDefault="00F275D9" w:rsidP="00475943">
      <w:pPr>
        <w:pStyle w:val="ListParagraph"/>
        <w:rPr>
          <w:sz w:val="24"/>
          <w:szCs w:val="24"/>
        </w:rPr>
      </w:pPr>
    </w:p>
    <w:p w14:paraId="1FC5891E" w14:textId="51E961ED" w:rsidR="00376F74" w:rsidRPr="00475943" w:rsidRDefault="005D18ED" w:rsidP="00475943">
      <w:pPr>
        <w:pStyle w:val="ListParagraph"/>
        <w:numPr>
          <w:ilvl w:val="0"/>
          <w:numId w:val="12"/>
        </w:numPr>
        <w:jc w:val="both"/>
        <w:rPr>
          <w:sz w:val="24"/>
          <w:szCs w:val="24"/>
        </w:rPr>
      </w:pPr>
      <w:r w:rsidRPr="00475943">
        <w:rPr>
          <w:sz w:val="24"/>
          <w:szCs w:val="24"/>
        </w:rPr>
        <w:t>In</w:t>
      </w:r>
      <w:r w:rsidR="00972280" w:rsidRPr="00475943">
        <w:rPr>
          <w:sz w:val="24"/>
          <w:szCs w:val="24"/>
        </w:rPr>
        <w:t xml:space="preserve"> this submission </w:t>
      </w:r>
      <w:r w:rsidRPr="00475943">
        <w:rPr>
          <w:sz w:val="24"/>
          <w:szCs w:val="24"/>
        </w:rPr>
        <w:t>we highlight some of</w:t>
      </w:r>
      <w:r w:rsidR="00972280" w:rsidRPr="00475943">
        <w:rPr>
          <w:sz w:val="24"/>
          <w:szCs w:val="24"/>
        </w:rPr>
        <w:t xml:space="preserve"> the fundamental difficulties underlying the issue of ‘defining’ </w:t>
      </w:r>
      <w:r w:rsidRPr="00475943">
        <w:rPr>
          <w:sz w:val="24"/>
          <w:szCs w:val="24"/>
        </w:rPr>
        <w:t>‘</w:t>
      </w:r>
      <w:r w:rsidR="00972280" w:rsidRPr="00475943">
        <w:rPr>
          <w:sz w:val="24"/>
          <w:szCs w:val="24"/>
        </w:rPr>
        <w:t>Islamophobia</w:t>
      </w:r>
      <w:r w:rsidRPr="00475943">
        <w:rPr>
          <w:sz w:val="24"/>
          <w:szCs w:val="24"/>
        </w:rPr>
        <w:t>’</w:t>
      </w:r>
      <w:r w:rsidR="00F05CBE" w:rsidRPr="00475943">
        <w:rPr>
          <w:sz w:val="24"/>
          <w:szCs w:val="24"/>
        </w:rPr>
        <w:t xml:space="preserve"> and offer alternative ways forward.</w:t>
      </w:r>
    </w:p>
    <w:p w14:paraId="3DAB0E17" w14:textId="51C80B3B" w:rsidR="00A03BD9" w:rsidRPr="00475943" w:rsidRDefault="00376F74" w:rsidP="00475943">
      <w:pPr>
        <w:pStyle w:val="ListParagraph"/>
        <w:numPr>
          <w:ilvl w:val="0"/>
          <w:numId w:val="12"/>
        </w:numPr>
        <w:jc w:val="both"/>
        <w:rPr>
          <w:sz w:val="24"/>
          <w:szCs w:val="24"/>
        </w:rPr>
      </w:pPr>
      <w:r w:rsidRPr="00475943">
        <w:rPr>
          <w:sz w:val="24"/>
          <w:szCs w:val="24"/>
        </w:rPr>
        <w:t xml:space="preserve">We absolutely acknowledge </w:t>
      </w:r>
      <w:r w:rsidR="00460AC7" w:rsidRPr="00475943">
        <w:rPr>
          <w:sz w:val="24"/>
          <w:szCs w:val="24"/>
        </w:rPr>
        <w:t xml:space="preserve">that Muslims (along with </w:t>
      </w:r>
      <w:r w:rsidR="005D18ED" w:rsidRPr="00475943">
        <w:rPr>
          <w:sz w:val="24"/>
          <w:szCs w:val="24"/>
        </w:rPr>
        <w:t xml:space="preserve">a range of </w:t>
      </w:r>
      <w:r w:rsidR="00460AC7" w:rsidRPr="00475943">
        <w:rPr>
          <w:sz w:val="24"/>
          <w:szCs w:val="24"/>
        </w:rPr>
        <w:t xml:space="preserve">other </w:t>
      </w:r>
      <w:r w:rsidR="00053F96" w:rsidRPr="00475943">
        <w:rPr>
          <w:sz w:val="24"/>
          <w:szCs w:val="24"/>
        </w:rPr>
        <w:t>minority groups</w:t>
      </w:r>
      <w:r w:rsidR="00460AC7" w:rsidRPr="00475943">
        <w:rPr>
          <w:sz w:val="24"/>
          <w:szCs w:val="24"/>
        </w:rPr>
        <w:t>)</w:t>
      </w:r>
      <w:r w:rsidR="00902454" w:rsidRPr="00475943">
        <w:rPr>
          <w:sz w:val="24"/>
          <w:szCs w:val="24"/>
        </w:rPr>
        <w:t xml:space="preserve"> </w:t>
      </w:r>
      <w:r w:rsidR="00460AC7" w:rsidRPr="00475943">
        <w:rPr>
          <w:sz w:val="24"/>
          <w:szCs w:val="24"/>
        </w:rPr>
        <w:t>are victims of</w:t>
      </w:r>
      <w:r w:rsidR="00902454" w:rsidRPr="00475943">
        <w:rPr>
          <w:sz w:val="24"/>
          <w:szCs w:val="24"/>
        </w:rPr>
        <w:t xml:space="preserve"> </w:t>
      </w:r>
      <w:r w:rsidR="00945401" w:rsidRPr="00475943">
        <w:rPr>
          <w:sz w:val="24"/>
          <w:szCs w:val="24"/>
        </w:rPr>
        <w:t>racism</w:t>
      </w:r>
      <w:r w:rsidR="00972280" w:rsidRPr="00475943">
        <w:rPr>
          <w:sz w:val="24"/>
          <w:szCs w:val="24"/>
        </w:rPr>
        <w:t>, bigotry</w:t>
      </w:r>
      <w:r w:rsidR="00945401" w:rsidRPr="00475943">
        <w:rPr>
          <w:sz w:val="24"/>
          <w:szCs w:val="24"/>
        </w:rPr>
        <w:t xml:space="preserve"> and </w:t>
      </w:r>
      <w:r w:rsidR="00902454" w:rsidRPr="00475943">
        <w:rPr>
          <w:sz w:val="24"/>
          <w:szCs w:val="24"/>
        </w:rPr>
        <w:t>hate crime</w:t>
      </w:r>
      <w:r w:rsidR="00F275D9" w:rsidRPr="00475943">
        <w:rPr>
          <w:sz w:val="24"/>
          <w:szCs w:val="24"/>
        </w:rPr>
        <w:t>s. A hate crime</w:t>
      </w:r>
      <w:r w:rsidR="00A03BD9" w:rsidRPr="00475943">
        <w:rPr>
          <w:sz w:val="24"/>
          <w:szCs w:val="24"/>
        </w:rPr>
        <w:t xml:space="preserve"> which is defined by the Crown Prosecution Service (CPS) as</w:t>
      </w:r>
      <w:r w:rsidR="00A03BD9" w:rsidRPr="00475943">
        <w:rPr>
          <w:i/>
          <w:sz w:val="24"/>
          <w:szCs w:val="24"/>
        </w:rPr>
        <w:t xml:space="preserve"> "any criminal offence which is perceived, by the victim or any other person, to be motivated by a hostility or prejudice</w:t>
      </w:r>
      <w:r w:rsidR="00A03BD9" w:rsidRPr="00475943">
        <w:rPr>
          <w:sz w:val="24"/>
          <w:szCs w:val="24"/>
        </w:rPr>
        <w:t>" based on one of five categories: religion, faith or belief; race, ethnicity or nationality; sexual orientation; disability; or gender identity</w:t>
      </w:r>
      <w:r w:rsidR="00902454" w:rsidRPr="00475943">
        <w:rPr>
          <w:sz w:val="24"/>
          <w:szCs w:val="24"/>
        </w:rPr>
        <w:t>.</w:t>
      </w:r>
      <w:r w:rsidR="00A03BD9" w:rsidRPr="00475943" w:rsidDel="0085532F">
        <w:rPr>
          <w:sz w:val="24"/>
          <w:szCs w:val="24"/>
        </w:rPr>
        <w:t xml:space="preserve"> </w:t>
      </w:r>
    </w:p>
    <w:p w14:paraId="013F719A" w14:textId="77777777" w:rsidR="00A03BD9" w:rsidRPr="00475943" w:rsidRDefault="00A03BD9" w:rsidP="00475943">
      <w:pPr>
        <w:pStyle w:val="ListParagraph"/>
        <w:ind w:left="900"/>
        <w:jc w:val="both"/>
        <w:rPr>
          <w:sz w:val="24"/>
          <w:szCs w:val="24"/>
        </w:rPr>
      </w:pPr>
    </w:p>
    <w:p w14:paraId="7FE0EE91" w14:textId="3B865ED7" w:rsidR="00972280" w:rsidRPr="00475943" w:rsidRDefault="0085532F" w:rsidP="00475943">
      <w:pPr>
        <w:pStyle w:val="ListParagraph"/>
        <w:numPr>
          <w:ilvl w:val="0"/>
          <w:numId w:val="12"/>
        </w:numPr>
        <w:jc w:val="both"/>
        <w:rPr>
          <w:sz w:val="24"/>
          <w:szCs w:val="24"/>
        </w:rPr>
      </w:pPr>
      <w:r w:rsidRPr="00475943">
        <w:rPr>
          <w:sz w:val="24"/>
          <w:szCs w:val="24"/>
        </w:rPr>
        <w:t xml:space="preserve">Anti-Muslim racism is a daily reality for many Muslims in Britain today. This deserves to be robustly addressed as does all hate crimes </w:t>
      </w:r>
      <w:r w:rsidR="00F275D9" w:rsidRPr="00475943">
        <w:rPr>
          <w:sz w:val="24"/>
          <w:szCs w:val="24"/>
        </w:rPr>
        <w:t xml:space="preserve">rooted in </w:t>
      </w:r>
      <w:r w:rsidRPr="00475943">
        <w:rPr>
          <w:sz w:val="24"/>
          <w:szCs w:val="24"/>
        </w:rPr>
        <w:t xml:space="preserve">racism. However, we are concerned </w:t>
      </w:r>
      <w:r w:rsidR="00053F96" w:rsidRPr="00475943">
        <w:rPr>
          <w:sz w:val="24"/>
          <w:szCs w:val="24"/>
        </w:rPr>
        <w:t xml:space="preserve">with what appears to be a </w:t>
      </w:r>
      <w:r w:rsidRPr="00475943">
        <w:rPr>
          <w:sz w:val="24"/>
          <w:szCs w:val="24"/>
        </w:rPr>
        <w:t xml:space="preserve">conflation of racism with the term ‘Islamophobia’ which in our view does not capture the reality of the discrimination that many Muslims face. We accept that the term is widely used </w:t>
      </w:r>
      <w:r w:rsidR="005D18ED" w:rsidRPr="00475943">
        <w:rPr>
          <w:sz w:val="24"/>
          <w:szCs w:val="24"/>
        </w:rPr>
        <w:t>to mean a range of things; from the targeting of Muslims on the basis of their religious identity to the stereotyping and open hostility towards Muslims by the media</w:t>
      </w:r>
      <w:r w:rsidR="00B62A6B" w:rsidRPr="00475943">
        <w:rPr>
          <w:sz w:val="24"/>
          <w:szCs w:val="24"/>
        </w:rPr>
        <w:t xml:space="preserve"> and right wing groups</w:t>
      </w:r>
      <w:r w:rsidR="00F275D9" w:rsidRPr="00475943">
        <w:rPr>
          <w:sz w:val="24"/>
          <w:szCs w:val="24"/>
        </w:rPr>
        <w:t>. B</w:t>
      </w:r>
      <w:r w:rsidRPr="00475943">
        <w:rPr>
          <w:sz w:val="24"/>
          <w:szCs w:val="24"/>
        </w:rPr>
        <w:t>ut that does not</w:t>
      </w:r>
      <w:r w:rsidR="005D18ED" w:rsidRPr="00475943">
        <w:rPr>
          <w:sz w:val="24"/>
          <w:szCs w:val="24"/>
        </w:rPr>
        <w:t>, in our view,</w:t>
      </w:r>
      <w:r w:rsidRPr="00475943">
        <w:rPr>
          <w:sz w:val="24"/>
          <w:szCs w:val="24"/>
        </w:rPr>
        <w:t xml:space="preserve"> make </w:t>
      </w:r>
      <w:r w:rsidR="00B62A6B" w:rsidRPr="00475943">
        <w:rPr>
          <w:sz w:val="24"/>
          <w:szCs w:val="24"/>
        </w:rPr>
        <w:t xml:space="preserve">the term </w:t>
      </w:r>
      <w:r w:rsidRPr="00475943">
        <w:rPr>
          <w:sz w:val="24"/>
          <w:szCs w:val="24"/>
        </w:rPr>
        <w:t xml:space="preserve">any the less problematic. </w:t>
      </w:r>
      <w:r w:rsidR="00972280" w:rsidRPr="00475943">
        <w:rPr>
          <w:sz w:val="24"/>
          <w:szCs w:val="24"/>
        </w:rPr>
        <w:t xml:space="preserve">As an organisation that works with vulnerable BME women from all </w:t>
      </w:r>
      <w:r w:rsidR="00F275D9" w:rsidRPr="00475943">
        <w:rPr>
          <w:sz w:val="24"/>
          <w:szCs w:val="24"/>
        </w:rPr>
        <w:t xml:space="preserve">minority </w:t>
      </w:r>
      <w:r w:rsidR="00972280" w:rsidRPr="00475943">
        <w:rPr>
          <w:sz w:val="24"/>
          <w:szCs w:val="24"/>
        </w:rPr>
        <w:t>backgrounds, , we are alert to the ways in which racism plays out in women’s lives in particular</w:t>
      </w:r>
      <w:r w:rsidR="00F275D9" w:rsidRPr="00475943">
        <w:rPr>
          <w:sz w:val="24"/>
          <w:szCs w:val="24"/>
        </w:rPr>
        <w:t>,</w:t>
      </w:r>
      <w:r w:rsidR="00972280" w:rsidRPr="00475943">
        <w:rPr>
          <w:sz w:val="24"/>
          <w:szCs w:val="24"/>
        </w:rPr>
        <w:t xml:space="preserve"> and how it combines with other sources of inequality and powerlessness such as patriarchal norms and structures to create formidable barriers to </w:t>
      </w:r>
      <w:r w:rsidR="00B62A6B" w:rsidRPr="00475943">
        <w:rPr>
          <w:sz w:val="24"/>
          <w:szCs w:val="24"/>
        </w:rPr>
        <w:t>the</w:t>
      </w:r>
      <w:r w:rsidR="00972280" w:rsidRPr="00475943">
        <w:rPr>
          <w:sz w:val="24"/>
          <w:szCs w:val="24"/>
        </w:rPr>
        <w:t xml:space="preserve"> enjoyment of fundamental freedoms, rights and equality in British society. However, our research and casework has shown that </w:t>
      </w:r>
      <w:r w:rsidR="00376F74" w:rsidRPr="00475943">
        <w:rPr>
          <w:sz w:val="24"/>
          <w:szCs w:val="24"/>
        </w:rPr>
        <w:t xml:space="preserve">for most of these women, the </w:t>
      </w:r>
      <w:r w:rsidR="00C64A70" w:rsidRPr="00475943">
        <w:rPr>
          <w:sz w:val="24"/>
          <w:szCs w:val="24"/>
        </w:rPr>
        <w:t>solution</w:t>
      </w:r>
      <w:r w:rsidR="00376F74" w:rsidRPr="00475943">
        <w:rPr>
          <w:sz w:val="24"/>
          <w:szCs w:val="24"/>
        </w:rPr>
        <w:t xml:space="preserve"> to the </w:t>
      </w:r>
      <w:r w:rsidR="00C64A70" w:rsidRPr="00475943">
        <w:rPr>
          <w:sz w:val="24"/>
          <w:szCs w:val="24"/>
        </w:rPr>
        <w:t xml:space="preserve">problem </w:t>
      </w:r>
      <w:r w:rsidR="00B62A6B" w:rsidRPr="00475943">
        <w:rPr>
          <w:sz w:val="24"/>
          <w:szCs w:val="24"/>
        </w:rPr>
        <w:t xml:space="preserve">of </w:t>
      </w:r>
      <w:r w:rsidR="00376F74" w:rsidRPr="00475943">
        <w:rPr>
          <w:sz w:val="24"/>
          <w:szCs w:val="24"/>
        </w:rPr>
        <w:t>racism, inequality and oppression lies not</w:t>
      </w:r>
      <w:r w:rsidR="00053F96" w:rsidRPr="00475943">
        <w:rPr>
          <w:sz w:val="24"/>
          <w:szCs w:val="24"/>
        </w:rPr>
        <w:t xml:space="preserve"> </w:t>
      </w:r>
      <w:r w:rsidR="00F275D9" w:rsidRPr="00475943">
        <w:rPr>
          <w:sz w:val="24"/>
          <w:szCs w:val="24"/>
        </w:rPr>
        <w:t xml:space="preserve">in </w:t>
      </w:r>
      <w:r w:rsidR="00053F96" w:rsidRPr="00475943">
        <w:rPr>
          <w:sz w:val="24"/>
          <w:szCs w:val="24"/>
        </w:rPr>
        <w:t xml:space="preserve">adopting a </w:t>
      </w:r>
      <w:r w:rsidR="00376F74" w:rsidRPr="00475943">
        <w:rPr>
          <w:sz w:val="24"/>
          <w:szCs w:val="24"/>
        </w:rPr>
        <w:t>religious framework</w:t>
      </w:r>
      <w:r w:rsidR="00053F96" w:rsidRPr="00475943">
        <w:rPr>
          <w:sz w:val="24"/>
          <w:szCs w:val="24"/>
        </w:rPr>
        <w:t xml:space="preserve"> as a countering mechanism</w:t>
      </w:r>
      <w:r w:rsidR="00376F74" w:rsidRPr="00475943">
        <w:rPr>
          <w:sz w:val="24"/>
          <w:szCs w:val="24"/>
        </w:rPr>
        <w:t xml:space="preserve">, but through the </w:t>
      </w:r>
      <w:r w:rsidR="00053F96" w:rsidRPr="00475943">
        <w:rPr>
          <w:sz w:val="24"/>
          <w:szCs w:val="24"/>
        </w:rPr>
        <w:t xml:space="preserve">endorsement and </w:t>
      </w:r>
      <w:r w:rsidR="00376F74" w:rsidRPr="00475943">
        <w:rPr>
          <w:sz w:val="24"/>
          <w:szCs w:val="24"/>
        </w:rPr>
        <w:t>application of</w:t>
      </w:r>
      <w:r w:rsidR="0017654B" w:rsidRPr="00475943">
        <w:rPr>
          <w:sz w:val="24"/>
          <w:szCs w:val="24"/>
        </w:rPr>
        <w:t xml:space="preserve"> </w:t>
      </w:r>
      <w:r w:rsidR="00376F74" w:rsidRPr="00475943">
        <w:rPr>
          <w:sz w:val="24"/>
          <w:szCs w:val="24"/>
        </w:rPr>
        <w:t>universal equality and human rights</w:t>
      </w:r>
      <w:r w:rsidR="0017654B" w:rsidRPr="00475943">
        <w:rPr>
          <w:sz w:val="24"/>
          <w:szCs w:val="24"/>
        </w:rPr>
        <w:t xml:space="preserve">-based laws and </w:t>
      </w:r>
      <w:r w:rsidR="00376F74" w:rsidRPr="00475943">
        <w:rPr>
          <w:sz w:val="24"/>
          <w:szCs w:val="24"/>
        </w:rPr>
        <w:t xml:space="preserve">norms. </w:t>
      </w:r>
      <w:r w:rsidR="00F275D9" w:rsidRPr="00475943">
        <w:rPr>
          <w:sz w:val="24"/>
          <w:szCs w:val="24"/>
        </w:rPr>
        <w:t xml:space="preserve">Our concern is that adopting a religious framework has amongst other things, consequences for their right to challenge practices such as domestic violence which necessarily involves challenging religious and cultural injunctions and values. </w:t>
      </w:r>
    </w:p>
    <w:p w14:paraId="732D2171" w14:textId="77777777" w:rsidR="00F8662C" w:rsidRPr="00475943" w:rsidRDefault="00F8662C" w:rsidP="00475943">
      <w:pPr>
        <w:pStyle w:val="ListParagraph"/>
        <w:jc w:val="both"/>
        <w:rPr>
          <w:sz w:val="24"/>
          <w:szCs w:val="24"/>
        </w:rPr>
      </w:pPr>
    </w:p>
    <w:p w14:paraId="2568D421" w14:textId="326A8853" w:rsidR="00376F74" w:rsidRPr="00475943" w:rsidRDefault="00376F74" w:rsidP="00475943">
      <w:pPr>
        <w:pStyle w:val="ListParagraph"/>
        <w:numPr>
          <w:ilvl w:val="0"/>
          <w:numId w:val="12"/>
        </w:numPr>
        <w:jc w:val="both"/>
        <w:rPr>
          <w:sz w:val="24"/>
          <w:szCs w:val="24"/>
        </w:rPr>
      </w:pPr>
      <w:r w:rsidRPr="00475943">
        <w:rPr>
          <w:sz w:val="24"/>
          <w:szCs w:val="24"/>
        </w:rPr>
        <w:t xml:space="preserve">We have a number of </w:t>
      </w:r>
      <w:r w:rsidR="0017654B" w:rsidRPr="00475943">
        <w:rPr>
          <w:sz w:val="24"/>
          <w:szCs w:val="24"/>
        </w:rPr>
        <w:t xml:space="preserve">specific </w:t>
      </w:r>
      <w:r w:rsidRPr="00475943">
        <w:rPr>
          <w:sz w:val="24"/>
          <w:szCs w:val="24"/>
        </w:rPr>
        <w:t xml:space="preserve">concerns in relation to defining </w:t>
      </w:r>
      <w:r w:rsidR="00B62A6B" w:rsidRPr="00475943">
        <w:rPr>
          <w:sz w:val="24"/>
          <w:szCs w:val="24"/>
        </w:rPr>
        <w:t>‘</w:t>
      </w:r>
      <w:r w:rsidRPr="00475943">
        <w:rPr>
          <w:sz w:val="24"/>
          <w:szCs w:val="24"/>
        </w:rPr>
        <w:t>Islamophobia</w:t>
      </w:r>
      <w:r w:rsidR="00B62A6B" w:rsidRPr="00475943">
        <w:rPr>
          <w:sz w:val="24"/>
          <w:szCs w:val="24"/>
        </w:rPr>
        <w:t>’</w:t>
      </w:r>
      <w:r w:rsidR="00053F96" w:rsidRPr="00475943">
        <w:rPr>
          <w:sz w:val="24"/>
          <w:szCs w:val="24"/>
        </w:rPr>
        <w:t xml:space="preserve"> that can be summarised as follows</w:t>
      </w:r>
      <w:r w:rsidRPr="00475943">
        <w:rPr>
          <w:sz w:val="24"/>
          <w:szCs w:val="24"/>
        </w:rPr>
        <w:t>:</w:t>
      </w:r>
    </w:p>
    <w:p w14:paraId="419EB501" w14:textId="77777777" w:rsidR="007C483C" w:rsidRPr="00475943" w:rsidRDefault="007C483C" w:rsidP="00475943">
      <w:pPr>
        <w:pStyle w:val="ListParagraph"/>
        <w:ind w:left="900"/>
        <w:jc w:val="both"/>
        <w:rPr>
          <w:sz w:val="24"/>
          <w:szCs w:val="24"/>
        </w:rPr>
      </w:pPr>
    </w:p>
    <w:p w14:paraId="0092B7FE" w14:textId="5E6E47CF" w:rsidR="00376F74" w:rsidRPr="00475943" w:rsidRDefault="00376F74" w:rsidP="00475943">
      <w:pPr>
        <w:pStyle w:val="ListParagraph"/>
        <w:numPr>
          <w:ilvl w:val="0"/>
          <w:numId w:val="14"/>
        </w:numPr>
        <w:jc w:val="both"/>
        <w:rPr>
          <w:sz w:val="24"/>
          <w:szCs w:val="24"/>
        </w:rPr>
      </w:pPr>
      <w:r w:rsidRPr="00475943">
        <w:rPr>
          <w:sz w:val="24"/>
          <w:szCs w:val="24"/>
        </w:rPr>
        <w:t>Islamophobia is conceptually impossible to define as it is highly subjective a</w:t>
      </w:r>
      <w:r w:rsidR="00053F96" w:rsidRPr="00475943">
        <w:rPr>
          <w:sz w:val="24"/>
          <w:szCs w:val="24"/>
        </w:rPr>
        <w:t>s a</w:t>
      </w:r>
      <w:r w:rsidRPr="00475943">
        <w:rPr>
          <w:sz w:val="24"/>
          <w:szCs w:val="24"/>
        </w:rPr>
        <w:t>n idea;</w:t>
      </w:r>
    </w:p>
    <w:p w14:paraId="17A92979" w14:textId="4D3C9232" w:rsidR="0085532F" w:rsidRPr="00475943" w:rsidRDefault="00376F74" w:rsidP="00475943">
      <w:pPr>
        <w:pStyle w:val="ListParagraph"/>
        <w:numPr>
          <w:ilvl w:val="0"/>
          <w:numId w:val="14"/>
        </w:numPr>
        <w:jc w:val="both"/>
        <w:rPr>
          <w:sz w:val="24"/>
          <w:szCs w:val="24"/>
        </w:rPr>
      </w:pPr>
      <w:r w:rsidRPr="00475943">
        <w:rPr>
          <w:sz w:val="24"/>
          <w:szCs w:val="24"/>
        </w:rPr>
        <w:lastRenderedPageBreak/>
        <w:t xml:space="preserve">Even the </w:t>
      </w:r>
      <w:r w:rsidR="0085532F" w:rsidRPr="00475943">
        <w:rPr>
          <w:sz w:val="24"/>
          <w:szCs w:val="24"/>
        </w:rPr>
        <w:t>most liberal or careful definition still risks conflating the issues of racism, intolerance,</w:t>
      </w:r>
      <w:r w:rsidR="00A03BD9" w:rsidRPr="00475943">
        <w:rPr>
          <w:sz w:val="24"/>
          <w:szCs w:val="24"/>
        </w:rPr>
        <w:t xml:space="preserve"> and</w:t>
      </w:r>
      <w:r w:rsidR="0085532F" w:rsidRPr="00475943">
        <w:rPr>
          <w:sz w:val="24"/>
          <w:szCs w:val="24"/>
        </w:rPr>
        <w:t xml:space="preserve"> infringement of the religious freedom of individuals with criticism of religion itself;</w:t>
      </w:r>
    </w:p>
    <w:p w14:paraId="4FA8C227" w14:textId="39B04A19" w:rsidR="0085532F" w:rsidRPr="00475943" w:rsidRDefault="0085532F" w:rsidP="00475943">
      <w:pPr>
        <w:pStyle w:val="ListParagraph"/>
        <w:numPr>
          <w:ilvl w:val="0"/>
          <w:numId w:val="14"/>
        </w:numPr>
        <w:jc w:val="both"/>
        <w:rPr>
          <w:sz w:val="24"/>
          <w:szCs w:val="24"/>
        </w:rPr>
      </w:pPr>
      <w:r w:rsidRPr="00475943">
        <w:rPr>
          <w:sz w:val="24"/>
          <w:szCs w:val="24"/>
        </w:rPr>
        <w:t>There are serious concerns that a de</w:t>
      </w:r>
      <w:r w:rsidR="00C64A70" w:rsidRPr="00475943">
        <w:rPr>
          <w:sz w:val="24"/>
          <w:szCs w:val="24"/>
        </w:rPr>
        <w:t>finit</w:t>
      </w:r>
      <w:r w:rsidRPr="00475943">
        <w:rPr>
          <w:sz w:val="24"/>
          <w:szCs w:val="24"/>
        </w:rPr>
        <w:t>ion could infringe on free speech</w:t>
      </w:r>
      <w:r w:rsidR="00B62A6B" w:rsidRPr="00475943">
        <w:rPr>
          <w:sz w:val="24"/>
          <w:szCs w:val="24"/>
        </w:rPr>
        <w:t>.</w:t>
      </w:r>
      <w:r w:rsidRPr="00475943">
        <w:rPr>
          <w:sz w:val="24"/>
          <w:szCs w:val="24"/>
        </w:rPr>
        <w:t xml:space="preserve"> </w:t>
      </w:r>
    </w:p>
    <w:p w14:paraId="182D242E" w14:textId="77777777" w:rsidR="007C483C" w:rsidRPr="00475943" w:rsidRDefault="007C483C" w:rsidP="00475943">
      <w:pPr>
        <w:pStyle w:val="ListParagraph"/>
        <w:ind w:left="1620"/>
        <w:jc w:val="both"/>
        <w:rPr>
          <w:sz w:val="24"/>
          <w:szCs w:val="24"/>
        </w:rPr>
      </w:pPr>
    </w:p>
    <w:p w14:paraId="16D1B7F4" w14:textId="14E65F9C" w:rsidR="007C483C" w:rsidRPr="00475943" w:rsidRDefault="00236E77" w:rsidP="00475943">
      <w:pPr>
        <w:pStyle w:val="ListParagraph"/>
        <w:numPr>
          <w:ilvl w:val="0"/>
          <w:numId w:val="12"/>
        </w:numPr>
        <w:jc w:val="both"/>
        <w:rPr>
          <w:b/>
          <w:sz w:val="24"/>
          <w:szCs w:val="24"/>
          <w:u w:val="single"/>
        </w:rPr>
      </w:pPr>
      <w:r w:rsidRPr="00475943">
        <w:rPr>
          <w:sz w:val="24"/>
          <w:szCs w:val="24"/>
        </w:rPr>
        <w:t>I</w:t>
      </w:r>
      <w:r w:rsidR="00B62A6B" w:rsidRPr="00475943">
        <w:rPr>
          <w:sz w:val="24"/>
          <w:szCs w:val="24"/>
        </w:rPr>
        <w:t xml:space="preserve">n our view, </w:t>
      </w:r>
      <w:r w:rsidR="007C483C" w:rsidRPr="00475943">
        <w:rPr>
          <w:sz w:val="24"/>
          <w:szCs w:val="24"/>
        </w:rPr>
        <w:t xml:space="preserve">incidents which amount to </w:t>
      </w:r>
      <w:r w:rsidR="00053F96" w:rsidRPr="00475943">
        <w:rPr>
          <w:sz w:val="24"/>
          <w:szCs w:val="24"/>
        </w:rPr>
        <w:t xml:space="preserve">racism and </w:t>
      </w:r>
      <w:r w:rsidR="007C483C" w:rsidRPr="00475943">
        <w:rPr>
          <w:sz w:val="24"/>
          <w:szCs w:val="24"/>
        </w:rPr>
        <w:t xml:space="preserve">discrimination </w:t>
      </w:r>
      <w:r w:rsidR="00B62A6B" w:rsidRPr="00475943">
        <w:rPr>
          <w:sz w:val="24"/>
          <w:szCs w:val="24"/>
        </w:rPr>
        <w:t xml:space="preserve">can and must be </w:t>
      </w:r>
      <w:r w:rsidR="007C483C" w:rsidRPr="00475943">
        <w:rPr>
          <w:sz w:val="24"/>
          <w:szCs w:val="24"/>
        </w:rPr>
        <w:t>dealt with under the appropriate existing legislation</w:t>
      </w:r>
      <w:r w:rsidR="00053F96" w:rsidRPr="00475943">
        <w:rPr>
          <w:sz w:val="24"/>
          <w:szCs w:val="24"/>
        </w:rPr>
        <w:t xml:space="preserve"> such as that on hate crimes</w:t>
      </w:r>
      <w:r w:rsidR="00923F04" w:rsidRPr="00475943">
        <w:rPr>
          <w:sz w:val="24"/>
          <w:szCs w:val="24"/>
        </w:rPr>
        <w:t xml:space="preserve"> </w:t>
      </w:r>
      <w:r w:rsidR="00A03BD9" w:rsidRPr="00475943">
        <w:rPr>
          <w:sz w:val="24"/>
          <w:szCs w:val="24"/>
        </w:rPr>
        <w:t xml:space="preserve">(coupled with better understanding and more effective use of </w:t>
      </w:r>
      <w:r w:rsidRPr="00475943">
        <w:rPr>
          <w:sz w:val="24"/>
          <w:szCs w:val="24"/>
        </w:rPr>
        <w:t xml:space="preserve">criminal and civil </w:t>
      </w:r>
      <w:r w:rsidR="00A03BD9" w:rsidRPr="00475943">
        <w:rPr>
          <w:sz w:val="24"/>
          <w:szCs w:val="24"/>
        </w:rPr>
        <w:t xml:space="preserve">legislation by the police, prosecutors and courts). We </w:t>
      </w:r>
      <w:r w:rsidR="00053F96" w:rsidRPr="00475943">
        <w:rPr>
          <w:sz w:val="24"/>
          <w:szCs w:val="24"/>
        </w:rPr>
        <w:t xml:space="preserve">view </w:t>
      </w:r>
      <w:r w:rsidR="00A03BD9" w:rsidRPr="00475943">
        <w:rPr>
          <w:sz w:val="24"/>
          <w:szCs w:val="24"/>
        </w:rPr>
        <w:t xml:space="preserve">this as a more helpful approach </w:t>
      </w:r>
      <w:r w:rsidR="00923F04" w:rsidRPr="00475943">
        <w:rPr>
          <w:sz w:val="24"/>
          <w:szCs w:val="24"/>
        </w:rPr>
        <w:t>rather than creating a new</w:t>
      </w:r>
      <w:r w:rsidR="00053F96" w:rsidRPr="00475943">
        <w:rPr>
          <w:sz w:val="24"/>
          <w:szCs w:val="24"/>
        </w:rPr>
        <w:t xml:space="preserve"> and</w:t>
      </w:r>
      <w:r w:rsidR="00923F04" w:rsidRPr="00475943">
        <w:rPr>
          <w:sz w:val="24"/>
          <w:szCs w:val="24"/>
        </w:rPr>
        <w:t xml:space="preserve"> contentious definition which we fear will do little to combat racism </w:t>
      </w:r>
      <w:r w:rsidR="00053F96" w:rsidRPr="00475943">
        <w:rPr>
          <w:sz w:val="24"/>
          <w:szCs w:val="24"/>
        </w:rPr>
        <w:t>and instead will</w:t>
      </w:r>
      <w:r w:rsidR="00923F04" w:rsidRPr="00475943">
        <w:rPr>
          <w:sz w:val="24"/>
          <w:szCs w:val="24"/>
        </w:rPr>
        <w:t xml:space="preserve"> </w:t>
      </w:r>
      <w:r w:rsidR="00053F96" w:rsidRPr="00475943">
        <w:rPr>
          <w:sz w:val="24"/>
          <w:szCs w:val="24"/>
        </w:rPr>
        <w:t>add to the confusion and uncertainty that already exists</w:t>
      </w:r>
      <w:r w:rsidRPr="00475943">
        <w:rPr>
          <w:sz w:val="24"/>
          <w:szCs w:val="24"/>
        </w:rPr>
        <w:t xml:space="preserve">. More </w:t>
      </w:r>
      <w:r w:rsidR="00053F96" w:rsidRPr="00475943">
        <w:rPr>
          <w:sz w:val="24"/>
          <w:szCs w:val="24"/>
        </w:rPr>
        <w:t>crucially,</w:t>
      </w:r>
      <w:r w:rsidRPr="00475943">
        <w:rPr>
          <w:sz w:val="24"/>
          <w:szCs w:val="24"/>
        </w:rPr>
        <w:t xml:space="preserve"> it</w:t>
      </w:r>
      <w:r w:rsidR="00923F04" w:rsidRPr="00475943">
        <w:rPr>
          <w:sz w:val="24"/>
          <w:szCs w:val="24"/>
        </w:rPr>
        <w:t xml:space="preserve"> </w:t>
      </w:r>
      <w:r w:rsidR="00053F96" w:rsidRPr="00475943">
        <w:rPr>
          <w:sz w:val="24"/>
          <w:szCs w:val="24"/>
        </w:rPr>
        <w:t xml:space="preserve">has the potential to </w:t>
      </w:r>
      <w:r w:rsidR="00923F04" w:rsidRPr="00475943">
        <w:rPr>
          <w:sz w:val="24"/>
          <w:szCs w:val="24"/>
        </w:rPr>
        <w:t>be used to silence and censor genuine criticism of religio</w:t>
      </w:r>
      <w:r w:rsidR="00053F96" w:rsidRPr="00475943">
        <w:rPr>
          <w:sz w:val="24"/>
          <w:szCs w:val="24"/>
        </w:rPr>
        <w:t>n and religious</w:t>
      </w:r>
      <w:r w:rsidR="00923F04" w:rsidRPr="00475943">
        <w:rPr>
          <w:sz w:val="24"/>
          <w:szCs w:val="24"/>
        </w:rPr>
        <w:t xml:space="preserve"> practices.</w:t>
      </w:r>
      <w:r w:rsidRPr="00475943">
        <w:rPr>
          <w:sz w:val="24"/>
          <w:szCs w:val="24"/>
        </w:rPr>
        <w:t xml:space="preserve"> </w:t>
      </w:r>
    </w:p>
    <w:p w14:paraId="2527AD17" w14:textId="77777777" w:rsidR="004E0456" w:rsidRPr="00475943" w:rsidRDefault="004E0456" w:rsidP="00475943">
      <w:pPr>
        <w:pStyle w:val="ListParagraph"/>
        <w:ind w:left="1440"/>
        <w:jc w:val="both"/>
        <w:rPr>
          <w:b/>
          <w:sz w:val="24"/>
          <w:szCs w:val="24"/>
          <w:u w:val="single"/>
        </w:rPr>
      </w:pPr>
    </w:p>
    <w:p w14:paraId="4C265ACD" w14:textId="6C82613A" w:rsidR="004E0456" w:rsidRPr="00475943" w:rsidRDefault="004E0456" w:rsidP="00475943">
      <w:pPr>
        <w:pStyle w:val="ListParagraph"/>
        <w:numPr>
          <w:ilvl w:val="0"/>
          <w:numId w:val="12"/>
        </w:numPr>
        <w:jc w:val="both"/>
        <w:rPr>
          <w:sz w:val="24"/>
          <w:szCs w:val="24"/>
        </w:rPr>
      </w:pPr>
      <w:r w:rsidRPr="00475943">
        <w:rPr>
          <w:sz w:val="24"/>
          <w:szCs w:val="24"/>
        </w:rPr>
        <w:t xml:space="preserve">The solution to the problem of racism should be addressed by improving the current </w:t>
      </w:r>
      <w:r w:rsidR="00236E77" w:rsidRPr="00475943">
        <w:rPr>
          <w:sz w:val="24"/>
          <w:szCs w:val="24"/>
        </w:rPr>
        <w:t xml:space="preserve">legal </w:t>
      </w:r>
      <w:r w:rsidRPr="00475943">
        <w:rPr>
          <w:sz w:val="24"/>
          <w:szCs w:val="24"/>
        </w:rPr>
        <w:t>framework, rather than by creating a specific definition of ‘Islamophobia’ that will raise more problems that it will solve.</w:t>
      </w:r>
    </w:p>
    <w:p w14:paraId="18017234" w14:textId="77777777" w:rsidR="004E0456" w:rsidRPr="00475943" w:rsidRDefault="004E0456" w:rsidP="00475943">
      <w:pPr>
        <w:pStyle w:val="ListParagraph"/>
        <w:ind w:left="1440"/>
        <w:jc w:val="both"/>
        <w:rPr>
          <w:b/>
          <w:sz w:val="24"/>
          <w:szCs w:val="24"/>
          <w:u w:val="single"/>
        </w:rPr>
      </w:pPr>
    </w:p>
    <w:p w14:paraId="068ACACF" w14:textId="149F3E46" w:rsidR="007E5E4C" w:rsidRPr="00475943" w:rsidRDefault="007E5E4C" w:rsidP="00475943">
      <w:pPr>
        <w:jc w:val="both"/>
        <w:rPr>
          <w:b/>
          <w:sz w:val="24"/>
          <w:szCs w:val="24"/>
          <w:u w:val="single"/>
        </w:rPr>
      </w:pPr>
      <w:r w:rsidRPr="00475943">
        <w:rPr>
          <w:b/>
          <w:sz w:val="24"/>
          <w:szCs w:val="24"/>
          <w:u w:val="single"/>
        </w:rPr>
        <w:t>Our concerns</w:t>
      </w:r>
      <w:r w:rsidR="00B62A6B" w:rsidRPr="00475943">
        <w:rPr>
          <w:b/>
          <w:sz w:val="24"/>
          <w:szCs w:val="24"/>
          <w:u w:val="single"/>
        </w:rPr>
        <w:t xml:space="preserve"> in detail </w:t>
      </w:r>
    </w:p>
    <w:p w14:paraId="15931F66" w14:textId="168E97DB" w:rsidR="00902454" w:rsidRPr="00475943" w:rsidRDefault="0085532F" w:rsidP="00475943">
      <w:pPr>
        <w:pStyle w:val="ListParagraph"/>
        <w:numPr>
          <w:ilvl w:val="0"/>
          <w:numId w:val="23"/>
        </w:numPr>
        <w:jc w:val="both"/>
        <w:rPr>
          <w:b/>
          <w:sz w:val="24"/>
          <w:szCs w:val="24"/>
        </w:rPr>
      </w:pPr>
      <w:r w:rsidRPr="00475943">
        <w:rPr>
          <w:b/>
          <w:sz w:val="24"/>
          <w:szCs w:val="24"/>
        </w:rPr>
        <w:t>Islamophobia is conceptually impossible to define.</w:t>
      </w:r>
    </w:p>
    <w:p w14:paraId="4828485F" w14:textId="77777777" w:rsidR="00C432D3" w:rsidRPr="00475943" w:rsidRDefault="00C432D3" w:rsidP="00475943">
      <w:pPr>
        <w:pStyle w:val="ListParagraph"/>
        <w:ind w:left="900"/>
        <w:jc w:val="both"/>
        <w:rPr>
          <w:sz w:val="24"/>
          <w:szCs w:val="24"/>
        </w:rPr>
      </w:pPr>
    </w:p>
    <w:p w14:paraId="4C6D46D1" w14:textId="77777777" w:rsidR="00C432D3" w:rsidRPr="00475943" w:rsidRDefault="00C432D3" w:rsidP="00475943">
      <w:pPr>
        <w:pStyle w:val="ListParagraph"/>
        <w:numPr>
          <w:ilvl w:val="0"/>
          <w:numId w:val="12"/>
        </w:numPr>
        <w:jc w:val="both"/>
        <w:rPr>
          <w:sz w:val="24"/>
          <w:szCs w:val="24"/>
        </w:rPr>
      </w:pPr>
      <w:r w:rsidRPr="00475943">
        <w:rPr>
          <w:sz w:val="24"/>
          <w:szCs w:val="24"/>
        </w:rPr>
        <w:t xml:space="preserve">The meaning of the term ‘Islamophobia’ is not settled and means different things to different constituencies even within Muslim populations. </w:t>
      </w:r>
    </w:p>
    <w:p w14:paraId="1742A5C2" w14:textId="77777777" w:rsidR="00C432D3" w:rsidRPr="00475943" w:rsidRDefault="00C432D3" w:rsidP="00475943">
      <w:pPr>
        <w:pStyle w:val="ListParagraph"/>
        <w:ind w:left="900"/>
        <w:jc w:val="both"/>
        <w:rPr>
          <w:sz w:val="24"/>
          <w:szCs w:val="24"/>
        </w:rPr>
      </w:pPr>
    </w:p>
    <w:p w14:paraId="72DDB12E" w14:textId="5441981C" w:rsidR="003D33D6" w:rsidRPr="00475943" w:rsidRDefault="00C432D3" w:rsidP="00475943">
      <w:pPr>
        <w:pStyle w:val="ListParagraph"/>
        <w:numPr>
          <w:ilvl w:val="0"/>
          <w:numId w:val="12"/>
        </w:numPr>
        <w:jc w:val="both"/>
        <w:rPr>
          <w:sz w:val="24"/>
          <w:szCs w:val="24"/>
        </w:rPr>
      </w:pPr>
      <w:r w:rsidRPr="00475943">
        <w:rPr>
          <w:sz w:val="24"/>
          <w:szCs w:val="24"/>
        </w:rPr>
        <w:t>The ambiguity of the very term is not surprising since there is considerable confusion as to how the term first arose. Commentators have noted that even the origin of the term “Islamophobia” is disputed. UK sources attribute its populari</w:t>
      </w:r>
      <w:r w:rsidR="00236E77" w:rsidRPr="00475943">
        <w:rPr>
          <w:sz w:val="24"/>
          <w:szCs w:val="24"/>
        </w:rPr>
        <w:t>s</w:t>
      </w:r>
      <w:r w:rsidRPr="00475943">
        <w:rPr>
          <w:sz w:val="24"/>
          <w:szCs w:val="24"/>
        </w:rPr>
        <w:t xml:space="preserve">ation to a 1997 publication by the Runnymede Trust </w:t>
      </w:r>
      <w:r w:rsidRPr="00475943">
        <w:rPr>
          <w:i/>
          <w:sz w:val="24"/>
          <w:szCs w:val="24"/>
        </w:rPr>
        <w:t>(Islamophobia: A Challenge for Us All)</w:t>
      </w:r>
      <w:r w:rsidRPr="00475943">
        <w:rPr>
          <w:sz w:val="24"/>
          <w:szCs w:val="24"/>
        </w:rPr>
        <w:t>,</w:t>
      </w:r>
      <w:r w:rsidR="003D33D6" w:rsidRPr="00475943">
        <w:rPr>
          <w:sz w:val="24"/>
          <w:szCs w:val="24"/>
        </w:rPr>
        <w:t xml:space="preserve"> which itself referred to the first usage being in</w:t>
      </w:r>
      <w:r w:rsidR="00A03BD9" w:rsidRPr="00475943">
        <w:rPr>
          <w:sz w:val="24"/>
          <w:szCs w:val="24"/>
        </w:rPr>
        <w:t xml:space="preserve"> a</w:t>
      </w:r>
      <w:r w:rsidR="003D33D6" w:rsidRPr="00475943">
        <w:rPr>
          <w:sz w:val="24"/>
          <w:szCs w:val="24"/>
        </w:rPr>
        <w:t xml:space="preserve"> February 1991 </w:t>
      </w:r>
      <w:r w:rsidR="00236E77" w:rsidRPr="00475943">
        <w:rPr>
          <w:sz w:val="24"/>
          <w:szCs w:val="24"/>
        </w:rPr>
        <w:t xml:space="preserve">in </w:t>
      </w:r>
      <w:r w:rsidR="00923F04" w:rsidRPr="00475943">
        <w:rPr>
          <w:sz w:val="24"/>
          <w:szCs w:val="24"/>
        </w:rPr>
        <w:t xml:space="preserve">article in </w:t>
      </w:r>
      <w:r w:rsidR="003D33D6" w:rsidRPr="00475943">
        <w:rPr>
          <w:sz w:val="24"/>
          <w:szCs w:val="24"/>
        </w:rPr>
        <w:t xml:space="preserve">the US periodical </w:t>
      </w:r>
      <w:r w:rsidR="003D33D6" w:rsidRPr="00475943">
        <w:rPr>
          <w:i/>
          <w:sz w:val="24"/>
          <w:szCs w:val="24"/>
        </w:rPr>
        <w:t>Insight</w:t>
      </w:r>
      <w:r w:rsidR="003D33D6" w:rsidRPr="00475943">
        <w:rPr>
          <w:sz w:val="24"/>
          <w:szCs w:val="24"/>
        </w:rPr>
        <w:t xml:space="preserve">. The Runnymede report accepted the word was not “ideal” but considered it a  </w:t>
      </w:r>
      <w:r w:rsidRPr="00475943">
        <w:rPr>
          <w:sz w:val="24"/>
          <w:szCs w:val="24"/>
        </w:rPr>
        <w:t xml:space="preserve"> </w:t>
      </w:r>
      <w:r w:rsidR="003D33D6" w:rsidRPr="00475943">
        <w:rPr>
          <w:sz w:val="24"/>
          <w:szCs w:val="24"/>
        </w:rPr>
        <w:t>“…</w:t>
      </w:r>
      <w:r w:rsidRPr="00475943">
        <w:rPr>
          <w:sz w:val="24"/>
          <w:szCs w:val="24"/>
        </w:rPr>
        <w:t xml:space="preserve"> </w:t>
      </w:r>
      <w:r w:rsidRPr="00475943">
        <w:rPr>
          <w:i/>
          <w:sz w:val="24"/>
          <w:szCs w:val="24"/>
        </w:rPr>
        <w:t xml:space="preserve">useful shorthand way of referring to </w:t>
      </w:r>
      <w:bookmarkStart w:id="0" w:name="_Hlk515296951"/>
      <w:r w:rsidRPr="00475943">
        <w:rPr>
          <w:i/>
          <w:sz w:val="24"/>
          <w:szCs w:val="24"/>
        </w:rPr>
        <w:t>dread or hatred of Islam – and, therefore, to fear or dislike all or most Muslims</w:t>
      </w:r>
      <w:r w:rsidR="003D33D6" w:rsidRPr="00475943">
        <w:rPr>
          <w:i/>
          <w:sz w:val="24"/>
          <w:szCs w:val="24"/>
        </w:rPr>
        <w:t>..</w:t>
      </w:r>
      <w:r w:rsidRPr="00475943">
        <w:rPr>
          <w:i/>
          <w:sz w:val="24"/>
          <w:szCs w:val="24"/>
        </w:rPr>
        <w:t>.</w:t>
      </w:r>
      <w:r w:rsidR="003D33D6" w:rsidRPr="00475943">
        <w:rPr>
          <w:i/>
          <w:sz w:val="24"/>
          <w:szCs w:val="24"/>
        </w:rPr>
        <w:t>.Within Britain it means that Muslims are excluded from the economic, social and public life of the nation….”</w:t>
      </w:r>
      <w:r w:rsidR="003D33D6" w:rsidRPr="00475943">
        <w:rPr>
          <w:sz w:val="24"/>
          <w:szCs w:val="24"/>
        </w:rPr>
        <w:t xml:space="preserve"> . </w:t>
      </w:r>
      <w:r w:rsidRPr="00475943">
        <w:rPr>
          <w:sz w:val="24"/>
          <w:szCs w:val="24"/>
        </w:rPr>
        <w:t xml:space="preserve"> </w:t>
      </w:r>
      <w:bookmarkEnd w:id="0"/>
    </w:p>
    <w:p w14:paraId="3DE32A45" w14:textId="77777777" w:rsidR="003D33D6" w:rsidRPr="00475943" w:rsidRDefault="003D33D6" w:rsidP="00475943">
      <w:pPr>
        <w:pStyle w:val="ListParagraph"/>
        <w:ind w:left="900"/>
        <w:jc w:val="both"/>
        <w:rPr>
          <w:sz w:val="24"/>
          <w:szCs w:val="24"/>
        </w:rPr>
      </w:pPr>
    </w:p>
    <w:p w14:paraId="4ED97CF2" w14:textId="77777777" w:rsidR="003D33D6" w:rsidRPr="00475943" w:rsidRDefault="003D33D6" w:rsidP="00475943">
      <w:pPr>
        <w:pStyle w:val="ListParagraph"/>
        <w:numPr>
          <w:ilvl w:val="0"/>
          <w:numId w:val="12"/>
        </w:numPr>
        <w:jc w:val="both"/>
        <w:rPr>
          <w:sz w:val="24"/>
          <w:szCs w:val="24"/>
        </w:rPr>
      </w:pPr>
      <w:r w:rsidRPr="00475943">
        <w:rPr>
          <w:sz w:val="24"/>
          <w:szCs w:val="24"/>
        </w:rPr>
        <w:t xml:space="preserve">However, </w:t>
      </w:r>
      <w:r w:rsidR="00C432D3" w:rsidRPr="00475943">
        <w:rPr>
          <w:sz w:val="24"/>
          <w:szCs w:val="24"/>
        </w:rPr>
        <w:t xml:space="preserve">French sources trace </w:t>
      </w:r>
      <w:r w:rsidRPr="00475943">
        <w:rPr>
          <w:sz w:val="24"/>
          <w:szCs w:val="24"/>
        </w:rPr>
        <w:t>the origin of the term</w:t>
      </w:r>
      <w:r w:rsidR="00C432D3" w:rsidRPr="00475943">
        <w:rPr>
          <w:sz w:val="24"/>
          <w:szCs w:val="24"/>
        </w:rPr>
        <w:t xml:space="preserve"> to the Ayatollah Khomeini and Iranian fundamentalists, who declared Islam inviolate and who said Iranian women who rejected the veil were “</w:t>
      </w:r>
      <w:proofErr w:type="spellStart"/>
      <w:r w:rsidR="00C432D3" w:rsidRPr="00475943">
        <w:rPr>
          <w:sz w:val="24"/>
          <w:szCs w:val="24"/>
        </w:rPr>
        <w:t>Islamophobic</w:t>
      </w:r>
      <w:proofErr w:type="spellEnd"/>
      <w:r w:rsidR="00C432D3" w:rsidRPr="00475943">
        <w:rPr>
          <w:sz w:val="24"/>
          <w:szCs w:val="24"/>
        </w:rPr>
        <w:t>”</w:t>
      </w:r>
      <w:r w:rsidRPr="00475943">
        <w:rPr>
          <w:sz w:val="24"/>
          <w:szCs w:val="24"/>
        </w:rPr>
        <w:t xml:space="preserve"> (Meredith </w:t>
      </w:r>
      <w:r w:rsidRPr="00475943">
        <w:rPr>
          <w:sz w:val="24"/>
          <w:szCs w:val="24"/>
        </w:rPr>
        <w:lastRenderedPageBreak/>
        <w:t xml:space="preserve">Tax, </w:t>
      </w:r>
      <w:r w:rsidRPr="00475943">
        <w:rPr>
          <w:i/>
          <w:sz w:val="24"/>
          <w:szCs w:val="24"/>
        </w:rPr>
        <w:t>Unpacking the Idea of ‘Islamophobia’,</w:t>
      </w:r>
      <w:r w:rsidRPr="00475943">
        <w:rPr>
          <w:sz w:val="24"/>
          <w:szCs w:val="24"/>
        </w:rPr>
        <w:t xml:space="preserve"> Open Democracy 20 May 2013).</w:t>
      </w:r>
      <w:r w:rsidR="00C432D3" w:rsidRPr="00475943">
        <w:rPr>
          <w:sz w:val="24"/>
          <w:szCs w:val="24"/>
        </w:rPr>
        <w:t xml:space="preserve">  In other words, this was a means by which to assert a totalitarian agenda and </w:t>
      </w:r>
      <w:r w:rsidRPr="00475943">
        <w:rPr>
          <w:sz w:val="24"/>
          <w:szCs w:val="24"/>
        </w:rPr>
        <w:t>was</w:t>
      </w:r>
      <w:r w:rsidR="00C432D3" w:rsidRPr="00475943">
        <w:rPr>
          <w:sz w:val="24"/>
          <w:szCs w:val="24"/>
        </w:rPr>
        <w:t xml:space="preserve"> deliberately unspecific as to whether this refers to a religion, a belief system or its faithful adherents around the world. </w:t>
      </w:r>
    </w:p>
    <w:p w14:paraId="089B2EA1" w14:textId="77777777" w:rsidR="003D33D6" w:rsidRPr="00475943" w:rsidRDefault="003D33D6" w:rsidP="00475943">
      <w:pPr>
        <w:pStyle w:val="ListParagraph"/>
        <w:ind w:left="900"/>
        <w:jc w:val="both"/>
        <w:rPr>
          <w:sz w:val="24"/>
          <w:szCs w:val="24"/>
        </w:rPr>
      </w:pPr>
    </w:p>
    <w:p w14:paraId="44587A61" w14:textId="4D5BB6D8" w:rsidR="00C432D3" w:rsidRPr="00475943" w:rsidRDefault="003D33D6" w:rsidP="00475943">
      <w:pPr>
        <w:pStyle w:val="ListParagraph"/>
        <w:numPr>
          <w:ilvl w:val="0"/>
          <w:numId w:val="12"/>
        </w:numPr>
        <w:jc w:val="both"/>
        <w:rPr>
          <w:sz w:val="24"/>
          <w:szCs w:val="24"/>
        </w:rPr>
      </w:pPr>
      <w:r w:rsidRPr="00475943">
        <w:rPr>
          <w:sz w:val="24"/>
          <w:szCs w:val="24"/>
        </w:rPr>
        <w:t>Tax</w:t>
      </w:r>
      <w:r w:rsidR="00CD5148" w:rsidRPr="00475943">
        <w:rPr>
          <w:sz w:val="24"/>
          <w:szCs w:val="24"/>
        </w:rPr>
        <w:t xml:space="preserve"> further</w:t>
      </w:r>
      <w:r w:rsidRPr="00475943">
        <w:rPr>
          <w:sz w:val="24"/>
          <w:szCs w:val="24"/>
        </w:rPr>
        <w:t xml:space="preserve"> notes that t</w:t>
      </w:r>
      <w:r w:rsidR="00C432D3" w:rsidRPr="00475943">
        <w:rPr>
          <w:sz w:val="24"/>
          <w:szCs w:val="24"/>
        </w:rPr>
        <w:t xml:space="preserve">he ambiguities in usage reflect these contradictory sources, one anti-racist, the other Islamist. She goes onto say that we are </w:t>
      </w:r>
      <w:r w:rsidR="00CD5148" w:rsidRPr="00475943">
        <w:rPr>
          <w:sz w:val="24"/>
          <w:szCs w:val="24"/>
        </w:rPr>
        <w:t xml:space="preserve">currently </w:t>
      </w:r>
      <w:r w:rsidR="00C432D3" w:rsidRPr="00475943">
        <w:rPr>
          <w:sz w:val="24"/>
          <w:szCs w:val="24"/>
        </w:rPr>
        <w:t xml:space="preserve">in a linguistic minefield. </w:t>
      </w:r>
    </w:p>
    <w:p w14:paraId="115BB54E" w14:textId="77777777" w:rsidR="00ED5791" w:rsidRPr="00475943" w:rsidRDefault="00ED5791" w:rsidP="00475943">
      <w:pPr>
        <w:pStyle w:val="ListParagraph"/>
        <w:ind w:left="900"/>
        <w:jc w:val="both"/>
        <w:rPr>
          <w:sz w:val="24"/>
          <w:szCs w:val="24"/>
        </w:rPr>
      </w:pPr>
    </w:p>
    <w:p w14:paraId="0647318E" w14:textId="227D6A75" w:rsidR="00C432D3" w:rsidRPr="00475943" w:rsidRDefault="00ED5791" w:rsidP="00475943">
      <w:pPr>
        <w:pStyle w:val="ListParagraph"/>
        <w:numPr>
          <w:ilvl w:val="0"/>
          <w:numId w:val="12"/>
        </w:numPr>
        <w:jc w:val="both"/>
        <w:rPr>
          <w:sz w:val="24"/>
          <w:szCs w:val="24"/>
        </w:rPr>
      </w:pPr>
      <w:r w:rsidRPr="00475943">
        <w:rPr>
          <w:sz w:val="24"/>
          <w:szCs w:val="24"/>
        </w:rPr>
        <w:t xml:space="preserve">Even a literal definition of </w:t>
      </w:r>
      <w:r w:rsidR="00B62A6B" w:rsidRPr="00475943">
        <w:rPr>
          <w:sz w:val="24"/>
          <w:szCs w:val="24"/>
        </w:rPr>
        <w:t>‘</w:t>
      </w:r>
      <w:r w:rsidRPr="00475943">
        <w:rPr>
          <w:sz w:val="24"/>
          <w:szCs w:val="24"/>
        </w:rPr>
        <w:t>Islamophobia</w:t>
      </w:r>
      <w:r w:rsidR="00B62A6B" w:rsidRPr="00475943">
        <w:rPr>
          <w:sz w:val="24"/>
          <w:szCs w:val="24"/>
        </w:rPr>
        <w:t>’</w:t>
      </w:r>
      <w:r w:rsidRPr="00475943">
        <w:rPr>
          <w:sz w:val="24"/>
          <w:szCs w:val="24"/>
        </w:rPr>
        <w:t xml:space="preserve"> is problematic</w:t>
      </w:r>
      <w:r w:rsidR="00CD5148" w:rsidRPr="00475943">
        <w:rPr>
          <w:sz w:val="24"/>
          <w:szCs w:val="24"/>
        </w:rPr>
        <w:t>. A</w:t>
      </w:r>
      <w:r w:rsidRPr="00475943">
        <w:rPr>
          <w:sz w:val="24"/>
          <w:szCs w:val="24"/>
        </w:rPr>
        <w:t xml:space="preserve"> ‘phobia’ is in fact an ‘irrational fear’ or mental disorder. Clearly</w:t>
      </w:r>
      <w:r w:rsidR="00F05CBE" w:rsidRPr="00475943">
        <w:rPr>
          <w:sz w:val="24"/>
          <w:szCs w:val="24"/>
        </w:rPr>
        <w:t>,</w:t>
      </w:r>
      <w:r w:rsidRPr="00475943">
        <w:rPr>
          <w:sz w:val="24"/>
          <w:szCs w:val="24"/>
        </w:rPr>
        <w:t xml:space="preserve"> the levels of racism towards Muslims in the U</w:t>
      </w:r>
      <w:r w:rsidR="00F05CBE" w:rsidRPr="00475943">
        <w:rPr>
          <w:sz w:val="24"/>
          <w:szCs w:val="24"/>
        </w:rPr>
        <w:t>K</w:t>
      </w:r>
      <w:r w:rsidRPr="00475943">
        <w:rPr>
          <w:sz w:val="24"/>
          <w:szCs w:val="24"/>
        </w:rPr>
        <w:t xml:space="preserve"> and indeed in Europe and the US (referred to further below) cannot be reduced to mental illness.</w:t>
      </w:r>
      <w:r w:rsidR="00F05CBE" w:rsidRPr="00475943">
        <w:rPr>
          <w:sz w:val="24"/>
          <w:szCs w:val="24"/>
        </w:rPr>
        <w:t xml:space="preserve"> As Tax notes, to do so is to de-politicise the issue.</w:t>
      </w:r>
      <w:r w:rsidRPr="00475943">
        <w:rPr>
          <w:sz w:val="24"/>
          <w:szCs w:val="24"/>
        </w:rPr>
        <w:t xml:space="preserve"> </w:t>
      </w:r>
      <w:r w:rsidR="00C64A70" w:rsidRPr="00475943">
        <w:rPr>
          <w:sz w:val="24"/>
          <w:szCs w:val="24"/>
        </w:rPr>
        <w:t xml:space="preserve">She considers such campaigns to be part of a calculated demagogy. </w:t>
      </w:r>
      <w:r w:rsidR="00F05CBE" w:rsidRPr="00475943">
        <w:rPr>
          <w:sz w:val="24"/>
          <w:szCs w:val="24"/>
        </w:rPr>
        <w:t>We agree</w:t>
      </w:r>
      <w:r w:rsidR="00B62A6B" w:rsidRPr="00475943">
        <w:rPr>
          <w:sz w:val="24"/>
          <w:szCs w:val="24"/>
        </w:rPr>
        <w:t>. The</w:t>
      </w:r>
      <w:r w:rsidRPr="00475943">
        <w:rPr>
          <w:sz w:val="24"/>
          <w:szCs w:val="24"/>
        </w:rPr>
        <w:t xml:space="preserve"> nature and levels of discrimination and crimes of hate perpetrated against Muslims by racists and far right groups are deliberate and calculated acts of racism and racial violence</w:t>
      </w:r>
      <w:r w:rsidR="00A03BD9" w:rsidRPr="00475943">
        <w:rPr>
          <w:sz w:val="24"/>
          <w:szCs w:val="24"/>
        </w:rPr>
        <w:t xml:space="preserve"> – not acts </w:t>
      </w:r>
      <w:r w:rsidR="00B62A6B" w:rsidRPr="00475943">
        <w:rPr>
          <w:sz w:val="24"/>
          <w:szCs w:val="24"/>
        </w:rPr>
        <w:t xml:space="preserve">borne out </w:t>
      </w:r>
      <w:r w:rsidR="00A03BD9" w:rsidRPr="00475943">
        <w:rPr>
          <w:sz w:val="24"/>
          <w:szCs w:val="24"/>
        </w:rPr>
        <w:t>of irrational fear</w:t>
      </w:r>
      <w:r w:rsidRPr="00475943">
        <w:rPr>
          <w:sz w:val="24"/>
          <w:szCs w:val="24"/>
        </w:rPr>
        <w:t>.</w:t>
      </w:r>
    </w:p>
    <w:p w14:paraId="02F74E43" w14:textId="77777777" w:rsidR="00236E77" w:rsidRPr="00475943" w:rsidRDefault="00236E77" w:rsidP="00475943">
      <w:pPr>
        <w:pStyle w:val="ListParagraph"/>
        <w:rPr>
          <w:sz w:val="24"/>
          <w:szCs w:val="24"/>
        </w:rPr>
      </w:pPr>
    </w:p>
    <w:p w14:paraId="24C95CAD" w14:textId="0ECF0F55" w:rsidR="00236E77" w:rsidRDefault="00236E77" w:rsidP="00475943">
      <w:pPr>
        <w:pStyle w:val="ListParagraph"/>
        <w:numPr>
          <w:ilvl w:val="0"/>
          <w:numId w:val="12"/>
        </w:numPr>
        <w:jc w:val="both"/>
        <w:rPr>
          <w:sz w:val="24"/>
          <w:szCs w:val="24"/>
        </w:rPr>
      </w:pPr>
      <w:r w:rsidRPr="00475943">
        <w:rPr>
          <w:sz w:val="24"/>
          <w:szCs w:val="24"/>
        </w:rPr>
        <w:t>The term also pre-supposes that there is a homogeneous group of Muslims who are defined only by their religion and who all consent to a singular version of Islam that must be protected from any criticism. The reality is that there is no such thing as a ‘Muslim community’ or ‘Muslim voice’ but many different groups of Muslims whose backgrounds, views and identities range from being secular and feminist to conservative and fundamentalist.  Even a widely accepted definition will not suffice since there is ambiguity in the very practice and in the range of meanings that depend very much on the political positioning of the person making the claim. The term does not lend itself to a consistent and coherent approach and its very use stems from varying ideological histories and positions. It is as much likely to support those engaged in censorship as it is those seeking to combat racism, as we explain below.</w:t>
      </w:r>
    </w:p>
    <w:p w14:paraId="027F4E95" w14:textId="77777777" w:rsidR="00EC0007" w:rsidRPr="00EC0007" w:rsidRDefault="00EC0007" w:rsidP="00EC0007">
      <w:pPr>
        <w:pStyle w:val="ListParagraph"/>
        <w:rPr>
          <w:sz w:val="24"/>
          <w:szCs w:val="24"/>
        </w:rPr>
      </w:pPr>
    </w:p>
    <w:p w14:paraId="3B5D39CD" w14:textId="77777777" w:rsidR="00EC0007" w:rsidRPr="00475943" w:rsidRDefault="00EC0007" w:rsidP="00EC0007">
      <w:pPr>
        <w:pStyle w:val="ListParagraph"/>
        <w:ind w:left="1440"/>
        <w:jc w:val="both"/>
        <w:rPr>
          <w:sz w:val="24"/>
          <w:szCs w:val="24"/>
        </w:rPr>
      </w:pPr>
    </w:p>
    <w:p w14:paraId="74976E50" w14:textId="5520A9FF" w:rsidR="00236E77" w:rsidRPr="00475943" w:rsidRDefault="00236E77" w:rsidP="00EC0007">
      <w:pPr>
        <w:pStyle w:val="ListParagraph"/>
        <w:numPr>
          <w:ilvl w:val="0"/>
          <w:numId w:val="23"/>
        </w:numPr>
        <w:ind w:left="709"/>
        <w:jc w:val="both"/>
        <w:rPr>
          <w:b/>
          <w:sz w:val="24"/>
          <w:szCs w:val="24"/>
        </w:rPr>
      </w:pPr>
      <w:r w:rsidRPr="00475943">
        <w:rPr>
          <w:b/>
          <w:sz w:val="24"/>
          <w:szCs w:val="24"/>
        </w:rPr>
        <w:t>Islamophobia conflates too many issues</w:t>
      </w:r>
    </w:p>
    <w:p w14:paraId="60D8D4CC" w14:textId="77777777" w:rsidR="00236E77" w:rsidRPr="00475943" w:rsidRDefault="00236E77" w:rsidP="00475943">
      <w:pPr>
        <w:pStyle w:val="ListParagraph"/>
        <w:jc w:val="both"/>
        <w:rPr>
          <w:b/>
          <w:sz w:val="24"/>
          <w:szCs w:val="24"/>
        </w:rPr>
      </w:pPr>
    </w:p>
    <w:p w14:paraId="43D0A18E" w14:textId="62FDFDA3" w:rsidR="007C483C" w:rsidRPr="00475943" w:rsidRDefault="00C87AD3" w:rsidP="00475943">
      <w:pPr>
        <w:pStyle w:val="ListParagraph"/>
        <w:numPr>
          <w:ilvl w:val="0"/>
          <w:numId w:val="12"/>
        </w:numPr>
        <w:jc w:val="both"/>
        <w:rPr>
          <w:sz w:val="24"/>
          <w:szCs w:val="24"/>
        </w:rPr>
      </w:pPr>
      <w:r w:rsidRPr="00475943">
        <w:rPr>
          <w:sz w:val="24"/>
          <w:szCs w:val="24"/>
        </w:rPr>
        <w:t xml:space="preserve">We would </w:t>
      </w:r>
      <w:r w:rsidR="00C64A70" w:rsidRPr="00475943">
        <w:rPr>
          <w:sz w:val="24"/>
          <w:szCs w:val="24"/>
        </w:rPr>
        <w:t>emphasise</w:t>
      </w:r>
      <w:r w:rsidRPr="00475943">
        <w:rPr>
          <w:sz w:val="24"/>
          <w:szCs w:val="24"/>
        </w:rPr>
        <w:t xml:space="preserve"> that even a widely</w:t>
      </w:r>
      <w:r w:rsidR="00BC26A5" w:rsidRPr="00475943">
        <w:rPr>
          <w:sz w:val="24"/>
          <w:szCs w:val="24"/>
        </w:rPr>
        <w:t xml:space="preserve"> accepted or highly liberal definition </w:t>
      </w:r>
      <w:r w:rsidR="00D42B71" w:rsidRPr="00475943">
        <w:rPr>
          <w:sz w:val="24"/>
          <w:szCs w:val="24"/>
        </w:rPr>
        <w:t xml:space="preserve">of ‘Islamophobia’ </w:t>
      </w:r>
      <w:r w:rsidR="00BC26A5" w:rsidRPr="00475943">
        <w:rPr>
          <w:sz w:val="24"/>
          <w:szCs w:val="24"/>
        </w:rPr>
        <w:t>would not work; t</w:t>
      </w:r>
      <w:r w:rsidR="00ED5791" w:rsidRPr="00475943">
        <w:rPr>
          <w:sz w:val="24"/>
          <w:szCs w:val="24"/>
        </w:rPr>
        <w:t>he term</w:t>
      </w:r>
      <w:r w:rsidR="00C432D3" w:rsidRPr="00475943">
        <w:rPr>
          <w:sz w:val="24"/>
          <w:szCs w:val="24"/>
        </w:rPr>
        <w:t xml:space="preserve"> is riddled with ambiguities </w:t>
      </w:r>
      <w:r w:rsidR="00BC26A5" w:rsidRPr="00475943">
        <w:rPr>
          <w:sz w:val="24"/>
          <w:szCs w:val="24"/>
        </w:rPr>
        <w:t xml:space="preserve">and conflates too many issues </w:t>
      </w:r>
      <w:r w:rsidR="00C432D3" w:rsidRPr="00475943">
        <w:rPr>
          <w:sz w:val="24"/>
          <w:szCs w:val="24"/>
        </w:rPr>
        <w:t xml:space="preserve">since it implies not just hatred of Muslims but of the religion itself. To liberals, it can mean discrimination and hate crimes but to fundamentalists it means an attack on religious Islamic texts and precepts </w:t>
      </w:r>
      <w:r w:rsidR="00C432D3" w:rsidRPr="00475943">
        <w:rPr>
          <w:sz w:val="24"/>
          <w:szCs w:val="24"/>
        </w:rPr>
        <w:lastRenderedPageBreak/>
        <w:t xml:space="preserve">or the ‘offense of religious sensibilities’ for which the only punishment is </w:t>
      </w:r>
      <w:r w:rsidR="00D42B71" w:rsidRPr="00475943">
        <w:rPr>
          <w:sz w:val="24"/>
          <w:szCs w:val="24"/>
        </w:rPr>
        <w:t xml:space="preserve">censorship, </w:t>
      </w:r>
      <w:r w:rsidR="00CD5148" w:rsidRPr="00475943">
        <w:rPr>
          <w:sz w:val="24"/>
          <w:szCs w:val="24"/>
        </w:rPr>
        <w:t xml:space="preserve">violence and </w:t>
      </w:r>
      <w:r w:rsidR="00D42B71" w:rsidRPr="00475943">
        <w:rPr>
          <w:sz w:val="24"/>
          <w:szCs w:val="24"/>
        </w:rPr>
        <w:t xml:space="preserve">even </w:t>
      </w:r>
      <w:r w:rsidR="00C432D3" w:rsidRPr="00475943">
        <w:rPr>
          <w:sz w:val="24"/>
          <w:szCs w:val="24"/>
        </w:rPr>
        <w:t>death.</w:t>
      </w:r>
    </w:p>
    <w:p w14:paraId="35D28B05" w14:textId="77777777" w:rsidR="007C483C" w:rsidRPr="00475943" w:rsidRDefault="007C483C" w:rsidP="00475943">
      <w:pPr>
        <w:pStyle w:val="ListParagraph"/>
        <w:ind w:left="900"/>
        <w:jc w:val="both"/>
        <w:rPr>
          <w:sz w:val="24"/>
          <w:szCs w:val="24"/>
        </w:rPr>
      </w:pPr>
    </w:p>
    <w:p w14:paraId="692C0EC3" w14:textId="4BF2091E" w:rsidR="00ED5791" w:rsidRPr="00475943" w:rsidRDefault="00C432D3" w:rsidP="00475943">
      <w:pPr>
        <w:pStyle w:val="ListParagraph"/>
        <w:numPr>
          <w:ilvl w:val="0"/>
          <w:numId w:val="12"/>
        </w:numPr>
        <w:jc w:val="both"/>
        <w:rPr>
          <w:sz w:val="24"/>
          <w:szCs w:val="24"/>
        </w:rPr>
      </w:pPr>
      <w:r w:rsidRPr="00475943">
        <w:rPr>
          <w:sz w:val="24"/>
          <w:szCs w:val="24"/>
        </w:rPr>
        <w:t>To this end</w:t>
      </w:r>
      <w:r w:rsidR="00CD5148" w:rsidRPr="00475943">
        <w:rPr>
          <w:sz w:val="24"/>
          <w:szCs w:val="24"/>
        </w:rPr>
        <w:t xml:space="preserve">, the term </w:t>
      </w:r>
      <w:r w:rsidRPr="00475943">
        <w:rPr>
          <w:sz w:val="24"/>
          <w:szCs w:val="24"/>
        </w:rPr>
        <w:t xml:space="preserve"> has been conveniently used</w:t>
      </w:r>
      <w:r w:rsidR="00D42B71" w:rsidRPr="00475943">
        <w:rPr>
          <w:sz w:val="24"/>
          <w:szCs w:val="24"/>
        </w:rPr>
        <w:t xml:space="preserve"> by Muslim fundamentalists and ultra-conservatives</w:t>
      </w:r>
      <w:r w:rsidRPr="00475943">
        <w:rPr>
          <w:sz w:val="24"/>
          <w:szCs w:val="24"/>
        </w:rPr>
        <w:t xml:space="preserve"> to clamp down on any kind of internal questioning or dissent from religious and community norms as defined by the most powerful and dominant illiberal forces in </w:t>
      </w:r>
      <w:r w:rsidR="00CD5148" w:rsidRPr="00475943">
        <w:rPr>
          <w:sz w:val="24"/>
          <w:szCs w:val="24"/>
        </w:rPr>
        <w:t xml:space="preserve">minority </w:t>
      </w:r>
      <w:r w:rsidRPr="00475943">
        <w:rPr>
          <w:sz w:val="24"/>
          <w:szCs w:val="24"/>
        </w:rPr>
        <w:t xml:space="preserve"> communities. The most dramatic </w:t>
      </w:r>
      <w:r w:rsidR="007C483C" w:rsidRPr="00475943">
        <w:rPr>
          <w:sz w:val="24"/>
          <w:szCs w:val="24"/>
        </w:rPr>
        <w:t>example o</w:t>
      </w:r>
      <w:r w:rsidRPr="00475943">
        <w:rPr>
          <w:sz w:val="24"/>
          <w:szCs w:val="24"/>
        </w:rPr>
        <w:t xml:space="preserve">f this was the </w:t>
      </w:r>
      <w:r w:rsidR="00CD5148" w:rsidRPr="00475943">
        <w:rPr>
          <w:sz w:val="24"/>
          <w:szCs w:val="24"/>
        </w:rPr>
        <w:t xml:space="preserve">endorsement of the </w:t>
      </w:r>
      <w:r w:rsidR="0065040E" w:rsidRPr="00475943">
        <w:rPr>
          <w:sz w:val="24"/>
          <w:szCs w:val="24"/>
        </w:rPr>
        <w:t>Ayatollah</w:t>
      </w:r>
      <w:r w:rsidR="00CD5148" w:rsidRPr="00475943">
        <w:rPr>
          <w:sz w:val="24"/>
          <w:szCs w:val="24"/>
        </w:rPr>
        <w:t xml:space="preserve"> </w:t>
      </w:r>
      <w:r w:rsidR="0065040E" w:rsidRPr="00475943">
        <w:rPr>
          <w:sz w:val="24"/>
          <w:szCs w:val="24"/>
        </w:rPr>
        <w:t>Khomeini’s</w:t>
      </w:r>
      <w:r w:rsidR="00CD5148" w:rsidRPr="00475943">
        <w:rPr>
          <w:sz w:val="24"/>
          <w:szCs w:val="24"/>
        </w:rPr>
        <w:t>’ call for the death of Salman Rushdie in 1989</w:t>
      </w:r>
      <w:r w:rsidRPr="00475943">
        <w:rPr>
          <w:sz w:val="24"/>
          <w:szCs w:val="24"/>
        </w:rPr>
        <w:t xml:space="preserve"> by </w:t>
      </w:r>
      <w:r w:rsidR="00D42B71" w:rsidRPr="00475943">
        <w:rPr>
          <w:sz w:val="24"/>
          <w:szCs w:val="24"/>
        </w:rPr>
        <w:t xml:space="preserve">various </w:t>
      </w:r>
      <w:r w:rsidRPr="00475943">
        <w:rPr>
          <w:sz w:val="24"/>
          <w:szCs w:val="24"/>
        </w:rPr>
        <w:t xml:space="preserve">Muslim leaderships </w:t>
      </w:r>
      <w:r w:rsidR="00CD5148" w:rsidRPr="00475943">
        <w:rPr>
          <w:sz w:val="24"/>
          <w:szCs w:val="24"/>
        </w:rPr>
        <w:t>in the UK</w:t>
      </w:r>
      <w:r w:rsidR="00D42B71" w:rsidRPr="00475943">
        <w:rPr>
          <w:sz w:val="24"/>
          <w:szCs w:val="24"/>
        </w:rPr>
        <w:t xml:space="preserve"> who monopolised the so called ‘Muslim’ voice through the use of intimidation and fear. They left no space for liberal, secular, feminist and atheist Muslims who questioned the fatwa and religious censorship</w:t>
      </w:r>
      <w:r w:rsidR="00CD5148" w:rsidRPr="00475943">
        <w:rPr>
          <w:sz w:val="24"/>
          <w:szCs w:val="24"/>
        </w:rPr>
        <w:t xml:space="preserve">. </w:t>
      </w:r>
      <w:r w:rsidRPr="00475943">
        <w:rPr>
          <w:sz w:val="24"/>
          <w:szCs w:val="24"/>
        </w:rPr>
        <w:t xml:space="preserve"> Indeed the term </w:t>
      </w:r>
      <w:r w:rsidR="00D42B71" w:rsidRPr="00475943">
        <w:rPr>
          <w:sz w:val="24"/>
          <w:szCs w:val="24"/>
        </w:rPr>
        <w:t>‘</w:t>
      </w:r>
      <w:r w:rsidRPr="00475943">
        <w:rPr>
          <w:sz w:val="24"/>
          <w:szCs w:val="24"/>
        </w:rPr>
        <w:t>Islamophobia</w:t>
      </w:r>
      <w:r w:rsidR="00D42B71" w:rsidRPr="00475943">
        <w:rPr>
          <w:sz w:val="24"/>
          <w:szCs w:val="24"/>
        </w:rPr>
        <w:t>’</w:t>
      </w:r>
      <w:r w:rsidRPr="00475943">
        <w:rPr>
          <w:sz w:val="24"/>
          <w:szCs w:val="24"/>
        </w:rPr>
        <w:t xml:space="preserve"> was used by the academic </w:t>
      </w:r>
      <w:proofErr w:type="spellStart"/>
      <w:r w:rsidRPr="00475943">
        <w:rPr>
          <w:sz w:val="24"/>
          <w:szCs w:val="24"/>
        </w:rPr>
        <w:t>Mod</w:t>
      </w:r>
      <w:r w:rsidR="00A03BD9" w:rsidRPr="00475943">
        <w:rPr>
          <w:sz w:val="24"/>
          <w:szCs w:val="24"/>
        </w:rPr>
        <w:t>d</w:t>
      </w:r>
      <w:r w:rsidRPr="00475943">
        <w:rPr>
          <w:sz w:val="24"/>
          <w:szCs w:val="24"/>
        </w:rPr>
        <w:t>od</w:t>
      </w:r>
      <w:proofErr w:type="spellEnd"/>
      <w:r w:rsidRPr="00475943">
        <w:rPr>
          <w:sz w:val="24"/>
          <w:szCs w:val="24"/>
        </w:rPr>
        <w:t xml:space="preserve"> </w:t>
      </w:r>
      <w:r w:rsidR="00D42B71" w:rsidRPr="00475943">
        <w:rPr>
          <w:sz w:val="24"/>
          <w:szCs w:val="24"/>
        </w:rPr>
        <w:t xml:space="preserve">to mount an attack on </w:t>
      </w:r>
      <w:r w:rsidR="00A51197" w:rsidRPr="00475943">
        <w:rPr>
          <w:sz w:val="24"/>
          <w:szCs w:val="24"/>
        </w:rPr>
        <w:t>Rushdie</w:t>
      </w:r>
      <w:r w:rsidR="00853903" w:rsidRPr="00475943">
        <w:rPr>
          <w:sz w:val="24"/>
          <w:szCs w:val="24"/>
        </w:rPr>
        <w:t>’s</w:t>
      </w:r>
      <w:r w:rsidR="00A51197" w:rsidRPr="00475943">
        <w:rPr>
          <w:sz w:val="24"/>
          <w:szCs w:val="24"/>
        </w:rPr>
        <w:t xml:space="preserve"> </w:t>
      </w:r>
      <w:r w:rsidRPr="00475943">
        <w:rPr>
          <w:sz w:val="24"/>
          <w:szCs w:val="24"/>
        </w:rPr>
        <w:t>The Satanic Verses</w:t>
      </w:r>
      <w:r w:rsidR="00D42B71" w:rsidRPr="00475943">
        <w:rPr>
          <w:sz w:val="24"/>
          <w:szCs w:val="24"/>
        </w:rPr>
        <w:t>, arguing that it</w:t>
      </w:r>
      <w:r w:rsidRPr="00475943">
        <w:rPr>
          <w:sz w:val="24"/>
          <w:szCs w:val="24"/>
        </w:rPr>
        <w:t xml:space="preserve"> was ‘a deliberate, mercenary act of Islamophobia’</w:t>
      </w:r>
      <w:r w:rsidR="00A03BD9" w:rsidRPr="00475943">
        <w:rPr>
          <w:sz w:val="24"/>
          <w:szCs w:val="24"/>
        </w:rPr>
        <w:t xml:space="preserve"> (</w:t>
      </w:r>
      <w:proofErr w:type="spellStart"/>
      <w:r w:rsidR="00A03BD9" w:rsidRPr="00475943">
        <w:rPr>
          <w:sz w:val="24"/>
          <w:szCs w:val="24"/>
        </w:rPr>
        <w:t>Moddod</w:t>
      </w:r>
      <w:proofErr w:type="spellEnd"/>
      <w:r w:rsidR="00A03BD9" w:rsidRPr="00475943">
        <w:rPr>
          <w:sz w:val="24"/>
          <w:szCs w:val="24"/>
        </w:rPr>
        <w:t>, T</w:t>
      </w:r>
      <w:r w:rsidR="0093366F" w:rsidRPr="00475943">
        <w:rPr>
          <w:sz w:val="24"/>
          <w:szCs w:val="24"/>
        </w:rPr>
        <w:t xml:space="preserve"> – </w:t>
      </w:r>
      <w:r w:rsidR="0093366F" w:rsidRPr="00475943">
        <w:rPr>
          <w:i/>
          <w:sz w:val="24"/>
          <w:szCs w:val="24"/>
        </w:rPr>
        <w:t>British Asian Muslims and the Rushdie Affair</w:t>
      </w:r>
      <w:r w:rsidR="0093366F" w:rsidRPr="00475943">
        <w:rPr>
          <w:sz w:val="24"/>
          <w:szCs w:val="24"/>
        </w:rPr>
        <w:t>, The Political Quarterly, Volume 61(2), April 1990)</w:t>
      </w:r>
      <w:r w:rsidRPr="00475943">
        <w:rPr>
          <w:sz w:val="24"/>
          <w:szCs w:val="24"/>
        </w:rPr>
        <w:t xml:space="preserve">. Another </w:t>
      </w:r>
      <w:r w:rsidR="00D42B71" w:rsidRPr="00475943">
        <w:rPr>
          <w:sz w:val="24"/>
          <w:szCs w:val="24"/>
        </w:rPr>
        <w:t xml:space="preserve">more recent </w:t>
      </w:r>
      <w:r w:rsidRPr="00475943">
        <w:rPr>
          <w:sz w:val="24"/>
          <w:szCs w:val="24"/>
        </w:rPr>
        <w:t xml:space="preserve">example is the killing of </w:t>
      </w:r>
      <w:r w:rsidR="007C483C" w:rsidRPr="00475943">
        <w:rPr>
          <w:sz w:val="24"/>
          <w:szCs w:val="24"/>
        </w:rPr>
        <w:t xml:space="preserve">Asad Shah, </w:t>
      </w:r>
      <w:r w:rsidRPr="00475943">
        <w:rPr>
          <w:sz w:val="24"/>
          <w:szCs w:val="24"/>
        </w:rPr>
        <w:t>an Ahmadi Muslim</w:t>
      </w:r>
      <w:r w:rsidR="007C483C" w:rsidRPr="00475943">
        <w:rPr>
          <w:sz w:val="24"/>
          <w:szCs w:val="24"/>
        </w:rPr>
        <w:t xml:space="preserve"> living</w:t>
      </w:r>
      <w:r w:rsidRPr="00475943">
        <w:rPr>
          <w:sz w:val="24"/>
          <w:szCs w:val="24"/>
        </w:rPr>
        <w:t xml:space="preserve"> in Scotland, who was deemed</w:t>
      </w:r>
      <w:r w:rsidR="007C483C" w:rsidRPr="00475943">
        <w:rPr>
          <w:sz w:val="24"/>
          <w:szCs w:val="24"/>
        </w:rPr>
        <w:t xml:space="preserve"> by his killer</w:t>
      </w:r>
      <w:r w:rsidRPr="00475943">
        <w:rPr>
          <w:sz w:val="24"/>
          <w:szCs w:val="24"/>
        </w:rPr>
        <w:t xml:space="preserve"> to have ‘blasphemed’ against Islam</w:t>
      </w:r>
      <w:r w:rsidR="007C483C" w:rsidRPr="00475943">
        <w:rPr>
          <w:sz w:val="24"/>
          <w:szCs w:val="24"/>
        </w:rPr>
        <w:t xml:space="preserve"> and ‘disrespected’ the Prophet Muhammed</w:t>
      </w:r>
      <w:r w:rsidR="00D42B71" w:rsidRPr="00475943">
        <w:rPr>
          <w:sz w:val="24"/>
          <w:szCs w:val="24"/>
        </w:rPr>
        <w:t xml:space="preserve">. </w:t>
      </w:r>
      <w:r w:rsidR="007C483C" w:rsidRPr="00475943">
        <w:rPr>
          <w:sz w:val="24"/>
          <w:szCs w:val="24"/>
        </w:rPr>
        <w:t>(</w:t>
      </w:r>
      <w:hyperlink r:id="rId9" w:history="1">
        <w:r w:rsidR="00BC26A5" w:rsidRPr="00475943">
          <w:rPr>
            <w:rStyle w:val="Hyperlink"/>
            <w:sz w:val="24"/>
            <w:szCs w:val="24"/>
          </w:rPr>
          <w:t>https://www.theguardian.com/uk-news/2016/aug/09/tanveer-ahmed-jailed-for-murder-glasgow-shopkeeper-in-sectarian-attack</w:t>
        </w:r>
      </w:hyperlink>
      <w:r w:rsidR="007C483C" w:rsidRPr="00475943">
        <w:rPr>
          <w:sz w:val="24"/>
          <w:szCs w:val="24"/>
        </w:rPr>
        <w:t xml:space="preserve">). </w:t>
      </w:r>
    </w:p>
    <w:p w14:paraId="02723FF2" w14:textId="77777777" w:rsidR="00BC26A5" w:rsidRPr="00475943" w:rsidRDefault="00BC26A5" w:rsidP="00475943">
      <w:pPr>
        <w:pStyle w:val="ListParagraph"/>
        <w:ind w:left="900"/>
        <w:jc w:val="both"/>
        <w:rPr>
          <w:sz w:val="24"/>
          <w:szCs w:val="24"/>
        </w:rPr>
      </w:pPr>
    </w:p>
    <w:p w14:paraId="521CC6A9" w14:textId="0555EFC3" w:rsidR="00BC26A5" w:rsidRPr="00475943" w:rsidRDefault="00BC26A5" w:rsidP="00475943">
      <w:pPr>
        <w:pStyle w:val="ListParagraph"/>
        <w:numPr>
          <w:ilvl w:val="0"/>
          <w:numId w:val="12"/>
        </w:numPr>
        <w:jc w:val="both"/>
        <w:rPr>
          <w:i/>
          <w:sz w:val="24"/>
          <w:szCs w:val="24"/>
        </w:rPr>
      </w:pPr>
      <w:r w:rsidRPr="00475943">
        <w:rPr>
          <w:sz w:val="24"/>
          <w:szCs w:val="24"/>
        </w:rPr>
        <w:t>Those who challenge and criticise community norms, including SBS itself, have been labelled ‘</w:t>
      </w:r>
      <w:proofErr w:type="spellStart"/>
      <w:r w:rsidRPr="00475943">
        <w:rPr>
          <w:sz w:val="24"/>
          <w:szCs w:val="24"/>
        </w:rPr>
        <w:t>Islamophobic</w:t>
      </w:r>
      <w:proofErr w:type="spellEnd"/>
      <w:r w:rsidRPr="00475943">
        <w:rPr>
          <w:sz w:val="24"/>
          <w:szCs w:val="24"/>
        </w:rPr>
        <w:t>’. This then creates a climate conducive to ridicule</w:t>
      </w:r>
      <w:r w:rsidR="00D42B71" w:rsidRPr="00475943">
        <w:rPr>
          <w:sz w:val="24"/>
          <w:szCs w:val="24"/>
        </w:rPr>
        <w:t xml:space="preserve"> and even violence against those who dissent; many have </w:t>
      </w:r>
      <w:r w:rsidR="00CD5148" w:rsidRPr="00475943">
        <w:rPr>
          <w:sz w:val="24"/>
          <w:szCs w:val="24"/>
        </w:rPr>
        <w:t xml:space="preserve">been subject to </w:t>
      </w:r>
      <w:r w:rsidRPr="00475943">
        <w:rPr>
          <w:sz w:val="24"/>
          <w:szCs w:val="24"/>
        </w:rPr>
        <w:t>hatred and</w:t>
      </w:r>
      <w:r w:rsidR="00CD5148" w:rsidRPr="00475943">
        <w:rPr>
          <w:sz w:val="24"/>
          <w:szCs w:val="24"/>
        </w:rPr>
        <w:t xml:space="preserve"> threats for criticising religious norms and that are deemed to be </w:t>
      </w:r>
      <w:r w:rsidR="00A51197" w:rsidRPr="00475943">
        <w:rPr>
          <w:sz w:val="24"/>
          <w:szCs w:val="24"/>
        </w:rPr>
        <w:t>‘</w:t>
      </w:r>
      <w:r w:rsidR="00CD5148" w:rsidRPr="00475943">
        <w:rPr>
          <w:sz w:val="24"/>
          <w:szCs w:val="24"/>
        </w:rPr>
        <w:t>offensive</w:t>
      </w:r>
      <w:r w:rsidR="00A51197" w:rsidRPr="00475943">
        <w:rPr>
          <w:sz w:val="24"/>
          <w:szCs w:val="24"/>
        </w:rPr>
        <w:t>’</w:t>
      </w:r>
      <w:r w:rsidRPr="00475943">
        <w:rPr>
          <w:sz w:val="24"/>
          <w:szCs w:val="24"/>
        </w:rPr>
        <w:t xml:space="preserve">. For example, </w:t>
      </w:r>
      <w:r w:rsidR="00CD5148" w:rsidRPr="00475943">
        <w:rPr>
          <w:sz w:val="24"/>
          <w:szCs w:val="24"/>
        </w:rPr>
        <w:t xml:space="preserve">the </w:t>
      </w:r>
      <w:r w:rsidR="001D6102" w:rsidRPr="00475943">
        <w:rPr>
          <w:sz w:val="24"/>
          <w:szCs w:val="24"/>
        </w:rPr>
        <w:t xml:space="preserve">extremist and fundamentalist linked organisation Cage, </w:t>
      </w:r>
      <w:r w:rsidRPr="00475943">
        <w:rPr>
          <w:sz w:val="24"/>
          <w:szCs w:val="24"/>
        </w:rPr>
        <w:t>described the</w:t>
      </w:r>
      <w:r w:rsidR="00CD5148" w:rsidRPr="00475943">
        <w:rPr>
          <w:sz w:val="24"/>
          <w:szCs w:val="24"/>
        </w:rPr>
        <w:t xml:space="preserve"> intervention of </w:t>
      </w:r>
      <w:r w:rsidRPr="00475943">
        <w:rPr>
          <w:sz w:val="24"/>
          <w:szCs w:val="24"/>
        </w:rPr>
        <w:t xml:space="preserve"> SBS and</w:t>
      </w:r>
      <w:r w:rsidR="00A51197" w:rsidRPr="00475943">
        <w:rPr>
          <w:sz w:val="24"/>
          <w:szCs w:val="24"/>
        </w:rPr>
        <w:t xml:space="preserve"> the organisation</w:t>
      </w:r>
      <w:r w:rsidRPr="00475943">
        <w:rPr>
          <w:sz w:val="24"/>
          <w:szCs w:val="24"/>
        </w:rPr>
        <w:t xml:space="preserve"> Inspire  in </w:t>
      </w:r>
      <w:r w:rsidR="00CD5148" w:rsidRPr="00475943">
        <w:rPr>
          <w:sz w:val="24"/>
          <w:szCs w:val="24"/>
        </w:rPr>
        <w:t xml:space="preserve">a gender segregation </w:t>
      </w:r>
      <w:r w:rsidRPr="00475943">
        <w:rPr>
          <w:sz w:val="24"/>
          <w:szCs w:val="24"/>
        </w:rPr>
        <w:t>case</w:t>
      </w:r>
      <w:r w:rsidR="00A51197" w:rsidRPr="00475943">
        <w:rPr>
          <w:sz w:val="24"/>
          <w:szCs w:val="24"/>
        </w:rPr>
        <w:t xml:space="preserve"> involving a</w:t>
      </w:r>
      <w:r w:rsidR="00D42B71" w:rsidRPr="00475943">
        <w:rPr>
          <w:sz w:val="24"/>
          <w:szCs w:val="24"/>
        </w:rPr>
        <w:t xml:space="preserve"> co-ed faith based school</w:t>
      </w:r>
      <w:r w:rsidR="00CD5148" w:rsidRPr="00475943">
        <w:rPr>
          <w:sz w:val="24"/>
          <w:szCs w:val="24"/>
        </w:rPr>
        <w:t xml:space="preserve"> (</w:t>
      </w:r>
      <w:r w:rsidR="00C64A70" w:rsidRPr="00475943">
        <w:rPr>
          <w:i/>
          <w:sz w:val="24"/>
          <w:szCs w:val="24"/>
        </w:rPr>
        <w:t>HM Chief Inspector of Education, Children’s Services and Skills v The Interim Executive Board of Al-</w:t>
      </w:r>
      <w:proofErr w:type="spellStart"/>
      <w:r w:rsidR="00C64A70" w:rsidRPr="00475943">
        <w:rPr>
          <w:i/>
          <w:sz w:val="24"/>
          <w:szCs w:val="24"/>
        </w:rPr>
        <w:t>Hijrah</w:t>
      </w:r>
      <w:proofErr w:type="spellEnd"/>
      <w:r w:rsidR="00C64A70" w:rsidRPr="00475943">
        <w:rPr>
          <w:i/>
          <w:sz w:val="24"/>
          <w:szCs w:val="24"/>
        </w:rPr>
        <w:t xml:space="preserve"> School </w:t>
      </w:r>
      <w:r w:rsidR="00C64A70" w:rsidRPr="00475943">
        <w:rPr>
          <w:sz w:val="24"/>
          <w:szCs w:val="24"/>
        </w:rPr>
        <w:t xml:space="preserve">[2017] EWCA </w:t>
      </w:r>
      <w:proofErr w:type="spellStart"/>
      <w:r w:rsidR="00C64A70" w:rsidRPr="00475943">
        <w:rPr>
          <w:sz w:val="24"/>
          <w:szCs w:val="24"/>
        </w:rPr>
        <w:t>Civ</w:t>
      </w:r>
      <w:proofErr w:type="spellEnd"/>
      <w:r w:rsidR="00C64A70" w:rsidRPr="00475943">
        <w:rPr>
          <w:sz w:val="24"/>
          <w:szCs w:val="24"/>
        </w:rPr>
        <w:t xml:space="preserve"> 1426 </w:t>
      </w:r>
      <w:r w:rsidRPr="00475943">
        <w:rPr>
          <w:sz w:val="24"/>
          <w:szCs w:val="24"/>
        </w:rPr>
        <w:t xml:space="preserve">as </w:t>
      </w:r>
      <w:r w:rsidR="00D42B71" w:rsidRPr="00475943">
        <w:rPr>
          <w:sz w:val="24"/>
          <w:szCs w:val="24"/>
        </w:rPr>
        <w:t>‘</w:t>
      </w:r>
      <w:proofErr w:type="spellStart"/>
      <w:r w:rsidRPr="00475943">
        <w:rPr>
          <w:sz w:val="24"/>
          <w:szCs w:val="24"/>
        </w:rPr>
        <w:t>Islamophobic</w:t>
      </w:r>
      <w:proofErr w:type="spellEnd"/>
      <w:r w:rsidR="00D42B71" w:rsidRPr="00475943">
        <w:rPr>
          <w:sz w:val="24"/>
          <w:szCs w:val="24"/>
        </w:rPr>
        <w:t>’</w:t>
      </w:r>
      <w:r w:rsidRPr="00475943">
        <w:rPr>
          <w:sz w:val="24"/>
          <w:szCs w:val="24"/>
        </w:rPr>
        <w:t xml:space="preserve"> and essentially accused us of following the ‘Prevent’ agenda. </w:t>
      </w:r>
      <w:hyperlink r:id="rId10" w:history="1">
        <w:r w:rsidR="007605FE" w:rsidRPr="00475943">
          <w:rPr>
            <w:rFonts w:eastAsia="Times New Roman" w:cs="Arial"/>
            <w:color w:val="0000FF"/>
            <w:sz w:val="24"/>
            <w:szCs w:val="24"/>
            <w:u w:val="single"/>
            <w:lang w:eastAsia="en-GB"/>
          </w:rPr>
          <w:t>https://cage.ngo/article/outlawing-gender-segregation-how-prevent-and-ofsted-are-about-conditioning-our-children-neo-con-style/</w:t>
        </w:r>
      </w:hyperlink>
      <w:r w:rsidR="00A51197" w:rsidRPr="00475943">
        <w:rPr>
          <w:rFonts w:eastAsia="Times New Roman" w:cs="Arial"/>
          <w:color w:val="000000"/>
          <w:sz w:val="24"/>
          <w:szCs w:val="24"/>
          <w:lang w:eastAsia="en-GB"/>
        </w:rPr>
        <w:t xml:space="preserve"> The point of such accusations is to create a climate that legitimates hostility, aggression and abuse against those who dare to question religious precepts.  </w:t>
      </w:r>
    </w:p>
    <w:p w14:paraId="63EE8B14" w14:textId="77777777" w:rsidR="007605FE" w:rsidRPr="00475943" w:rsidRDefault="007605FE" w:rsidP="00475943">
      <w:pPr>
        <w:pStyle w:val="ListParagraph"/>
        <w:rPr>
          <w:i/>
          <w:sz w:val="24"/>
          <w:szCs w:val="24"/>
        </w:rPr>
      </w:pPr>
    </w:p>
    <w:p w14:paraId="34FE2E1E" w14:textId="7460DE0F" w:rsidR="00BC26A5" w:rsidRPr="00475943" w:rsidRDefault="00BC26A5" w:rsidP="00475943">
      <w:pPr>
        <w:pStyle w:val="ListParagraph"/>
        <w:numPr>
          <w:ilvl w:val="0"/>
          <w:numId w:val="12"/>
        </w:numPr>
        <w:jc w:val="both"/>
        <w:rPr>
          <w:sz w:val="24"/>
          <w:szCs w:val="24"/>
        </w:rPr>
      </w:pPr>
      <w:r w:rsidRPr="00475943">
        <w:rPr>
          <w:sz w:val="24"/>
          <w:szCs w:val="24"/>
        </w:rPr>
        <w:t xml:space="preserve">Do our challenges and criticisms of fundamentalist and ultra-conservative interpretations </w:t>
      </w:r>
      <w:r w:rsidR="00CD5148" w:rsidRPr="00475943">
        <w:rPr>
          <w:sz w:val="24"/>
          <w:szCs w:val="24"/>
        </w:rPr>
        <w:t xml:space="preserve">and practices </w:t>
      </w:r>
      <w:r w:rsidRPr="00475943">
        <w:rPr>
          <w:sz w:val="24"/>
          <w:szCs w:val="24"/>
        </w:rPr>
        <w:t>of Islam</w:t>
      </w:r>
      <w:r w:rsidR="00CD5148" w:rsidRPr="00475943">
        <w:rPr>
          <w:sz w:val="24"/>
          <w:szCs w:val="24"/>
        </w:rPr>
        <w:t xml:space="preserve"> that undermine the rights of </w:t>
      </w:r>
      <w:r w:rsidR="0065040E" w:rsidRPr="00475943">
        <w:rPr>
          <w:sz w:val="24"/>
          <w:szCs w:val="24"/>
        </w:rPr>
        <w:t>vulnerable</w:t>
      </w:r>
      <w:r w:rsidR="00CD5148" w:rsidRPr="00475943">
        <w:rPr>
          <w:sz w:val="24"/>
          <w:szCs w:val="24"/>
        </w:rPr>
        <w:t xml:space="preserve"> Muslim </w:t>
      </w:r>
      <w:r w:rsidR="007605FE" w:rsidRPr="00475943">
        <w:rPr>
          <w:sz w:val="24"/>
          <w:szCs w:val="24"/>
        </w:rPr>
        <w:t xml:space="preserve">women and girls in particular </w:t>
      </w:r>
      <w:r w:rsidRPr="00475943">
        <w:rPr>
          <w:sz w:val="24"/>
          <w:szCs w:val="24"/>
        </w:rPr>
        <w:t xml:space="preserve">make us </w:t>
      </w:r>
      <w:proofErr w:type="spellStart"/>
      <w:r w:rsidRPr="00475943">
        <w:rPr>
          <w:sz w:val="24"/>
          <w:szCs w:val="24"/>
        </w:rPr>
        <w:t>Islamophobic</w:t>
      </w:r>
      <w:proofErr w:type="spellEnd"/>
      <w:r w:rsidRPr="00475943">
        <w:rPr>
          <w:sz w:val="24"/>
          <w:szCs w:val="24"/>
        </w:rPr>
        <w:t xml:space="preserve">? </w:t>
      </w:r>
      <w:r w:rsidR="00A51197" w:rsidRPr="00475943">
        <w:rPr>
          <w:sz w:val="24"/>
          <w:szCs w:val="24"/>
        </w:rPr>
        <w:t xml:space="preserve">Are those </w:t>
      </w:r>
      <w:r w:rsidRPr="00475943">
        <w:rPr>
          <w:sz w:val="24"/>
          <w:szCs w:val="24"/>
        </w:rPr>
        <w:t xml:space="preserve">who </w:t>
      </w:r>
      <w:r w:rsidR="0065040E" w:rsidRPr="00475943">
        <w:rPr>
          <w:sz w:val="24"/>
          <w:szCs w:val="24"/>
        </w:rPr>
        <w:t>are secular Muslims or gay Muslims or those who</w:t>
      </w:r>
      <w:r w:rsidR="00A51197" w:rsidRPr="00475943">
        <w:rPr>
          <w:sz w:val="24"/>
          <w:szCs w:val="24"/>
        </w:rPr>
        <w:t xml:space="preserve"> are </w:t>
      </w:r>
      <w:r w:rsidR="0065040E" w:rsidRPr="00475943">
        <w:rPr>
          <w:sz w:val="24"/>
          <w:szCs w:val="24"/>
        </w:rPr>
        <w:t xml:space="preserve">not deemed to be </w:t>
      </w:r>
      <w:r w:rsidR="0065040E" w:rsidRPr="00475943">
        <w:rPr>
          <w:sz w:val="24"/>
          <w:szCs w:val="24"/>
        </w:rPr>
        <w:lastRenderedPageBreak/>
        <w:t xml:space="preserve">Muslims (Ahmadis) or </w:t>
      </w:r>
      <w:r w:rsidR="007605FE" w:rsidRPr="00475943">
        <w:rPr>
          <w:sz w:val="24"/>
          <w:szCs w:val="24"/>
        </w:rPr>
        <w:t xml:space="preserve">those </w:t>
      </w:r>
      <w:r w:rsidR="0065040E" w:rsidRPr="00475943">
        <w:rPr>
          <w:sz w:val="24"/>
          <w:szCs w:val="24"/>
        </w:rPr>
        <w:t xml:space="preserve">who </w:t>
      </w:r>
      <w:r w:rsidRPr="00475943">
        <w:rPr>
          <w:sz w:val="24"/>
          <w:szCs w:val="24"/>
        </w:rPr>
        <w:t xml:space="preserve">no longer </w:t>
      </w:r>
      <w:r w:rsidR="007605FE" w:rsidRPr="00475943">
        <w:rPr>
          <w:sz w:val="24"/>
          <w:szCs w:val="24"/>
        </w:rPr>
        <w:t xml:space="preserve">wish to </w:t>
      </w:r>
      <w:r w:rsidRPr="00475943">
        <w:rPr>
          <w:sz w:val="24"/>
          <w:szCs w:val="24"/>
        </w:rPr>
        <w:t>practice Islam</w:t>
      </w:r>
      <w:r w:rsidR="00A51197" w:rsidRPr="00475943">
        <w:rPr>
          <w:sz w:val="24"/>
          <w:szCs w:val="24"/>
        </w:rPr>
        <w:t>,</w:t>
      </w:r>
      <w:r w:rsidRPr="00475943">
        <w:rPr>
          <w:sz w:val="24"/>
          <w:szCs w:val="24"/>
        </w:rPr>
        <w:t xml:space="preserve"> </w:t>
      </w:r>
      <w:r w:rsidR="0065040E" w:rsidRPr="00475943">
        <w:rPr>
          <w:sz w:val="24"/>
          <w:szCs w:val="24"/>
        </w:rPr>
        <w:t xml:space="preserve">also </w:t>
      </w:r>
      <w:proofErr w:type="spellStart"/>
      <w:r w:rsidR="0065040E" w:rsidRPr="00475943">
        <w:rPr>
          <w:sz w:val="24"/>
          <w:szCs w:val="24"/>
        </w:rPr>
        <w:t>Islamophobic</w:t>
      </w:r>
      <w:proofErr w:type="spellEnd"/>
      <w:r w:rsidR="0065040E" w:rsidRPr="00475943">
        <w:rPr>
          <w:sz w:val="24"/>
          <w:szCs w:val="24"/>
        </w:rPr>
        <w:t xml:space="preserve">? </w:t>
      </w:r>
      <w:r w:rsidR="00A51197" w:rsidRPr="00475943">
        <w:rPr>
          <w:sz w:val="24"/>
          <w:szCs w:val="24"/>
        </w:rPr>
        <w:t>The reality is that</w:t>
      </w:r>
      <w:r w:rsidR="0065040E" w:rsidRPr="00475943">
        <w:rPr>
          <w:sz w:val="24"/>
          <w:szCs w:val="24"/>
        </w:rPr>
        <w:t xml:space="preserve"> those who call themselves secular</w:t>
      </w:r>
      <w:r w:rsidR="007605FE" w:rsidRPr="00475943">
        <w:rPr>
          <w:sz w:val="24"/>
          <w:szCs w:val="24"/>
        </w:rPr>
        <w:t xml:space="preserve">, </w:t>
      </w:r>
      <w:r w:rsidR="0065040E" w:rsidRPr="00475943">
        <w:rPr>
          <w:sz w:val="24"/>
          <w:szCs w:val="24"/>
        </w:rPr>
        <w:t xml:space="preserve">atheist or </w:t>
      </w:r>
      <w:r w:rsidRPr="00475943">
        <w:rPr>
          <w:sz w:val="24"/>
          <w:szCs w:val="24"/>
        </w:rPr>
        <w:t>“</w:t>
      </w:r>
      <w:r w:rsidR="007B760C" w:rsidRPr="00475943">
        <w:rPr>
          <w:sz w:val="24"/>
          <w:szCs w:val="24"/>
        </w:rPr>
        <w:t>E</w:t>
      </w:r>
      <w:r w:rsidRPr="00475943">
        <w:rPr>
          <w:sz w:val="24"/>
          <w:szCs w:val="24"/>
        </w:rPr>
        <w:t xml:space="preserve">x-Muslims” </w:t>
      </w:r>
      <w:r w:rsidR="007B760C" w:rsidRPr="00475943">
        <w:rPr>
          <w:sz w:val="24"/>
          <w:szCs w:val="24"/>
        </w:rPr>
        <w:t xml:space="preserve">already </w:t>
      </w:r>
      <w:r w:rsidRPr="00475943">
        <w:rPr>
          <w:sz w:val="24"/>
          <w:szCs w:val="24"/>
        </w:rPr>
        <w:t>face</w:t>
      </w:r>
      <w:r w:rsidR="0065040E" w:rsidRPr="00475943">
        <w:rPr>
          <w:sz w:val="24"/>
          <w:szCs w:val="24"/>
        </w:rPr>
        <w:t xml:space="preserve"> considerable death</w:t>
      </w:r>
      <w:r w:rsidRPr="00475943">
        <w:rPr>
          <w:sz w:val="24"/>
          <w:szCs w:val="24"/>
        </w:rPr>
        <w:t xml:space="preserve"> threats and abuse from fundamentalists for being ‘</w:t>
      </w:r>
      <w:r w:rsidR="0093366F" w:rsidRPr="00475943">
        <w:rPr>
          <w:sz w:val="24"/>
          <w:szCs w:val="24"/>
        </w:rPr>
        <w:t>apostates’</w:t>
      </w:r>
      <w:r w:rsidRPr="00475943">
        <w:rPr>
          <w:sz w:val="24"/>
          <w:szCs w:val="24"/>
        </w:rPr>
        <w:t xml:space="preserve"> and ‘heretics’</w:t>
      </w:r>
      <w:r w:rsidR="0065040E" w:rsidRPr="00475943">
        <w:rPr>
          <w:sz w:val="24"/>
          <w:szCs w:val="24"/>
        </w:rPr>
        <w:t xml:space="preserve"> for which the penalty in Islam is death. (See the case of Asad Shah cited above) </w:t>
      </w:r>
      <w:r w:rsidR="00A51197" w:rsidRPr="00475943">
        <w:rPr>
          <w:sz w:val="24"/>
          <w:szCs w:val="24"/>
        </w:rPr>
        <w:t>As it is, w</w:t>
      </w:r>
      <w:r w:rsidR="0065040E" w:rsidRPr="00475943">
        <w:rPr>
          <w:sz w:val="24"/>
          <w:szCs w:val="24"/>
        </w:rPr>
        <w:t xml:space="preserve">e are concerned that hate crimes </w:t>
      </w:r>
      <w:r w:rsidR="00A51197" w:rsidRPr="00475943">
        <w:rPr>
          <w:sz w:val="24"/>
          <w:szCs w:val="24"/>
        </w:rPr>
        <w:t xml:space="preserve">perpetrated </w:t>
      </w:r>
      <w:r w:rsidR="0065040E" w:rsidRPr="00475943">
        <w:rPr>
          <w:sz w:val="24"/>
          <w:szCs w:val="24"/>
        </w:rPr>
        <w:t xml:space="preserve">towards </w:t>
      </w:r>
      <w:r w:rsidR="00A51197" w:rsidRPr="00475943">
        <w:rPr>
          <w:sz w:val="24"/>
          <w:szCs w:val="24"/>
        </w:rPr>
        <w:t>such</w:t>
      </w:r>
      <w:r w:rsidR="0065040E" w:rsidRPr="00475943">
        <w:rPr>
          <w:sz w:val="24"/>
          <w:szCs w:val="24"/>
        </w:rPr>
        <w:t xml:space="preserve"> group</w:t>
      </w:r>
      <w:r w:rsidR="00A51197" w:rsidRPr="00475943">
        <w:rPr>
          <w:sz w:val="24"/>
          <w:szCs w:val="24"/>
        </w:rPr>
        <w:t>s</w:t>
      </w:r>
      <w:r w:rsidR="0065040E" w:rsidRPr="00475943">
        <w:rPr>
          <w:sz w:val="24"/>
          <w:szCs w:val="24"/>
        </w:rPr>
        <w:t xml:space="preserve"> </w:t>
      </w:r>
      <w:r w:rsidR="007605FE" w:rsidRPr="00475943">
        <w:rPr>
          <w:sz w:val="24"/>
          <w:szCs w:val="24"/>
        </w:rPr>
        <w:t xml:space="preserve">by fundamentalists and extremists </w:t>
      </w:r>
      <w:r w:rsidR="0065040E" w:rsidRPr="00475943">
        <w:rPr>
          <w:sz w:val="24"/>
          <w:szCs w:val="24"/>
        </w:rPr>
        <w:t xml:space="preserve">are </w:t>
      </w:r>
      <w:r w:rsidR="007605FE" w:rsidRPr="00475943">
        <w:rPr>
          <w:sz w:val="24"/>
          <w:szCs w:val="24"/>
        </w:rPr>
        <w:t xml:space="preserve">even now conveniently </w:t>
      </w:r>
      <w:r w:rsidR="0065040E" w:rsidRPr="00475943">
        <w:rPr>
          <w:sz w:val="24"/>
          <w:szCs w:val="24"/>
        </w:rPr>
        <w:t xml:space="preserve">ignored </w:t>
      </w:r>
      <w:r w:rsidR="007B760C" w:rsidRPr="00475943">
        <w:rPr>
          <w:sz w:val="24"/>
          <w:szCs w:val="24"/>
        </w:rPr>
        <w:t xml:space="preserve">by the police and prosecutorial services </w:t>
      </w:r>
      <w:r w:rsidR="007605FE" w:rsidRPr="00475943">
        <w:rPr>
          <w:sz w:val="24"/>
          <w:szCs w:val="24"/>
        </w:rPr>
        <w:t xml:space="preserve">precisely because the dominant </w:t>
      </w:r>
      <w:r w:rsidR="007B760C" w:rsidRPr="00475943">
        <w:rPr>
          <w:sz w:val="24"/>
          <w:szCs w:val="24"/>
        </w:rPr>
        <w:t xml:space="preserve">understanding </w:t>
      </w:r>
      <w:r w:rsidR="007605FE" w:rsidRPr="00475943">
        <w:rPr>
          <w:sz w:val="24"/>
          <w:szCs w:val="24"/>
        </w:rPr>
        <w:t xml:space="preserve">of ‘Islamophobia’ </w:t>
      </w:r>
      <w:r w:rsidR="007B760C" w:rsidRPr="00475943">
        <w:rPr>
          <w:sz w:val="24"/>
          <w:szCs w:val="24"/>
        </w:rPr>
        <w:t xml:space="preserve">as defined by fundamentalists and conservatives </w:t>
      </w:r>
      <w:r w:rsidR="007605FE" w:rsidRPr="00475943">
        <w:rPr>
          <w:sz w:val="24"/>
          <w:szCs w:val="24"/>
        </w:rPr>
        <w:t>preclude</w:t>
      </w:r>
      <w:r w:rsidR="007B760C" w:rsidRPr="00475943">
        <w:rPr>
          <w:sz w:val="24"/>
          <w:szCs w:val="24"/>
        </w:rPr>
        <w:t>s</w:t>
      </w:r>
      <w:r w:rsidR="007605FE" w:rsidRPr="00475943">
        <w:rPr>
          <w:sz w:val="24"/>
          <w:szCs w:val="24"/>
        </w:rPr>
        <w:t xml:space="preserve"> this. </w:t>
      </w:r>
      <w:r w:rsidR="007B760C" w:rsidRPr="00475943">
        <w:rPr>
          <w:sz w:val="24"/>
          <w:szCs w:val="24"/>
        </w:rPr>
        <w:t xml:space="preserve">Yet the irony is that </w:t>
      </w:r>
      <w:r w:rsidR="007605FE" w:rsidRPr="00475943">
        <w:rPr>
          <w:sz w:val="24"/>
          <w:szCs w:val="24"/>
        </w:rPr>
        <w:t xml:space="preserve">these are the very groups that </w:t>
      </w:r>
      <w:r w:rsidR="007B760C" w:rsidRPr="00475943">
        <w:rPr>
          <w:sz w:val="24"/>
          <w:szCs w:val="24"/>
        </w:rPr>
        <w:t>are likely to</w:t>
      </w:r>
      <w:r w:rsidR="007605FE" w:rsidRPr="00475943">
        <w:rPr>
          <w:sz w:val="24"/>
          <w:szCs w:val="24"/>
        </w:rPr>
        <w:t xml:space="preserve"> be highly </w:t>
      </w:r>
      <w:r w:rsidR="0065040E" w:rsidRPr="00475943">
        <w:rPr>
          <w:sz w:val="24"/>
          <w:szCs w:val="24"/>
        </w:rPr>
        <w:t xml:space="preserve">vulnerable to the charge of </w:t>
      </w:r>
      <w:r w:rsidR="007605FE" w:rsidRPr="00475943">
        <w:rPr>
          <w:sz w:val="24"/>
          <w:szCs w:val="24"/>
        </w:rPr>
        <w:t>‘</w:t>
      </w:r>
      <w:r w:rsidR="0065040E" w:rsidRPr="00475943">
        <w:rPr>
          <w:sz w:val="24"/>
          <w:szCs w:val="24"/>
        </w:rPr>
        <w:t>Islamophobia</w:t>
      </w:r>
      <w:r w:rsidR="007605FE" w:rsidRPr="00475943">
        <w:rPr>
          <w:sz w:val="24"/>
          <w:szCs w:val="24"/>
        </w:rPr>
        <w:t>’ and therefore to calls for their prosecution.</w:t>
      </w:r>
      <w:r w:rsidR="0065040E" w:rsidRPr="00475943">
        <w:rPr>
          <w:sz w:val="24"/>
          <w:szCs w:val="24"/>
        </w:rPr>
        <w:t xml:space="preserve"> It is important to note that powerful conservative and fundamentalist Muslim leaderships and organisations</w:t>
      </w:r>
      <w:r w:rsidR="0055170C" w:rsidRPr="00475943">
        <w:rPr>
          <w:sz w:val="24"/>
          <w:szCs w:val="24"/>
        </w:rPr>
        <w:t xml:space="preserve"> are more likely to lead an unchallenged charge of </w:t>
      </w:r>
      <w:r w:rsidR="007B760C" w:rsidRPr="00475943">
        <w:rPr>
          <w:sz w:val="24"/>
          <w:szCs w:val="24"/>
        </w:rPr>
        <w:t>‘</w:t>
      </w:r>
      <w:r w:rsidR="0055170C" w:rsidRPr="00475943">
        <w:rPr>
          <w:sz w:val="24"/>
          <w:szCs w:val="24"/>
        </w:rPr>
        <w:t>Islamophobia</w:t>
      </w:r>
      <w:r w:rsidR="007B760C" w:rsidRPr="00475943">
        <w:rPr>
          <w:sz w:val="24"/>
          <w:szCs w:val="24"/>
        </w:rPr>
        <w:t>’</w:t>
      </w:r>
      <w:r w:rsidR="0055170C" w:rsidRPr="00475943">
        <w:rPr>
          <w:sz w:val="24"/>
          <w:szCs w:val="24"/>
        </w:rPr>
        <w:t xml:space="preserve"> since they are </w:t>
      </w:r>
      <w:r w:rsidR="00452DD1" w:rsidRPr="00475943">
        <w:rPr>
          <w:sz w:val="24"/>
          <w:szCs w:val="24"/>
        </w:rPr>
        <w:t xml:space="preserve">the </w:t>
      </w:r>
      <w:r w:rsidR="0055170C" w:rsidRPr="00475943">
        <w:rPr>
          <w:sz w:val="24"/>
          <w:szCs w:val="24"/>
        </w:rPr>
        <w:t>dominant voice</w:t>
      </w:r>
      <w:r w:rsidR="007605FE" w:rsidRPr="00475943">
        <w:rPr>
          <w:sz w:val="24"/>
          <w:szCs w:val="24"/>
        </w:rPr>
        <w:t xml:space="preserve"> and have power</w:t>
      </w:r>
      <w:r w:rsidR="0055170C" w:rsidRPr="00475943">
        <w:rPr>
          <w:sz w:val="24"/>
          <w:szCs w:val="24"/>
        </w:rPr>
        <w:t xml:space="preserve"> </w:t>
      </w:r>
      <w:r w:rsidR="007B760C" w:rsidRPr="00475943">
        <w:rPr>
          <w:sz w:val="24"/>
          <w:szCs w:val="24"/>
        </w:rPr>
        <w:t xml:space="preserve">to define the term </w:t>
      </w:r>
      <w:r w:rsidR="0055170C" w:rsidRPr="00475943">
        <w:rPr>
          <w:sz w:val="24"/>
          <w:szCs w:val="24"/>
        </w:rPr>
        <w:t>within the various Muslim populations in the UK</w:t>
      </w:r>
      <w:r w:rsidR="007B760C" w:rsidRPr="00475943">
        <w:rPr>
          <w:sz w:val="24"/>
          <w:szCs w:val="24"/>
        </w:rPr>
        <w:t xml:space="preserve"> </w:t>
      </w:r>
    </w:p>
    <w:p w14:paraId="6D57EDAA" w14:textId="77777777" w:rsidR="00C64A70" w:rsidRPr="00475943" w:rsidRDefault="00C64A70" w:rsidP="00475943">
      <w:pPr>
        <w:pStyle w:val="ListParagraph"/>
        <w:ind w:left="900"/>
        <w:jc w:val="both"/>
        <w:rPr>
          <w:sz w:val="24"/>
          <w:szCs w:val="24"/>
        </w:rPr>
      </w:pPr>
    </w:p>
    <w:p w14:paraId="7EE53842" w14:textId="2A2838EB" w:rsidR="00F95FF2" w:rsidRPr="00475943" w:rsidRDefault="00C64A70" w:rsidP="00475943">
      <w:pPr>
        <w:pStyle w:val="ListParagraph"/>
        <w:numPr>
          <w:ilvl w:val="0"/>
          <w:numId w:val="12"/>
        </w:numPr>
        <w:jc w:val="both"/>
        <w:rPr>
          <w:i/>
          <w:sz w:val="24"/>
          <w:szCs w:val="24"/>
        </w:rPr>
      </w:pPr>
      <w:r w:rsidRPr="00475943">
        <w:rPr>
          <w:sz w:val="24"/>
          <w:szCs w:val="24"/>
        </w:rPr>
        <w:t>E</w:t>
      </w:r>
      <w:r w:rsidR="00F05CBE" w:rsidRPr="00475943">
        <w:rPr>
          <w:sz w:val="24"/>
          <w:szCs w:val="24"/>
        </w:rPr>
        <w:t xml:space="preserve">ven a more liberal definition such as the original definition of </w:t>
      </w:r>
      <w:r w:rsidR="0055170C" w:rsidRPr="00475943">
        <w:rPr>
          <w:sz w:val="24"/>
          <w:szCs w:val="24"/>
        </w:rPr>
        <w:t xml:space="preserve">Islamophobia </w:t>
      </w:r>
      <w:r w:rsidR="00452DD1" w:rsidRPr="00475943">
        <w:rPr>
          <w:sz w:val="24"/>
          <w:szCs w:val="24"/>
        </w:rPr>
        <w:t xml:space="preserve">proposed by the Runnymede Trust </w:t>
      </w:r>
      <w:r w:rsidR="007B760C" w:rsidRPr="00475943">
        <w:rPr>
          <w:sz w:val="24"/>
          <w:szCs w:val="24"/>
        </w:rPr>
        <w:t>(</w:t>
      </w:r>
      <w:r w:rsidR="00452DD1" w:rsidRPr="00475943">
        <w:rPr>
          <w:sz w:val="24"/>
          <w:szCs w:val="24"/>
        </w:rPr>
        <w:t xml:space="preserve">the </w:t>
      </w:r>
      <w:r w:rsidR="00F05CBE" w:rsidRPr="00475943">
        <w:rPr>
          <w:i/>
          <w:sz w:val="24"/>
          <w:szCs w:val="24"/>
        </w:rPr>
        <w:t>“</w:t>
      </w:r>
      <w:r w:rsidR="00452DD1" w:rsidRPr="00475943">
        <w:rPr>
          <w:i/>
          <w:sz w:val="24"/>
          <w:szCs w:val="24"/>
        </w:rPr>
        <w:t>…</w:t>
      </w:r>
      <w:r w:rsidR="00F05CBE" w:rsidRPr="00475943">
        <w:rPr>
          <w:i/>
          <w:sz w:val="24"/>
          <w:szCs w:val="24"/>
        </w:rPr>
        <w:t>dread or hatred of Islam – and, therefore, to fear or dislike all or most Muslims....</w:t>
      </w:r>
      <w:r w:rsidR="0055170C" w:rsidRPr="00475943">
        <w:rPr>
          <w:i/>
          <w:sz w:val="24"/>
          <w:szCs w:val="24"/>
        </w:rPr>
        <w:t xml:space="preserve">” </w:t>
      </w:r>
      <w:r w:rsidR="00F05CBE" w:rsidRPr="00475943">
        <w:rPr>
          <w:i/>
          <w:sz w:val="24"/>
          <w:szCs w:val="24"/>
        </w:rPr>
        <w:t>Within Britain it means that Muslims are excluded from the economic, social and public life of the nation….”</w:t>
      </w:r>
      <w:r w:rsidR="007B760C" w:rsidRPr="00475943">
        <w:rPr>
          <w:sz w:val="24"/>
          <w:szCs w:val="24"/>
        </w:rPr>
        <w:t>)</w:t>
      </w:r>
      <w:r w:rsidR="00F05CBE" w:rsidRPr="00475943">
        <w:rPr>
          <w:i/>
          <w:sz w:val="24"/>
          <w:szCs w:val="24"/>
        </w:rPr>
        <w:t xml:space="preserve"> </w:t>
      </w:r>
      <w:r w:rsidR="00F05CBE" w:rsidRPr="00475943">
        <w:rPr>
          <w:sz w:val="24"/>
          <w:szCs w:val="24"/>
        </w:rPr>
        <w:t>is significantly problematic</w:t>
      </w:r>
      <w:r w:rsidR="007B760C" w:rsidRPr="00475943">
        <w:rPr>
          <w:sz w:val="24"/>
          <w:szCs w:val="24"/>
        </w:rPr>
        <w:t xml:space="preserve">, </w:t>
      </w:r>
      <w:r w:rsidR="00F05CBE" w:rsidRPr="00475943">
        <w:rPr>
          <w:sz w:val="24"/>
          <w:szCs w:val="24"/>
        </w:rPr>
        <w:t xml:space="preserve">since it collapses any criticism of Islam with </w:t>
      </w:r>
      <w:r w:rsidR="0055170C" w:rsidRPr="00475943">
        <w:rPr>
          <w:sz w:val="24"/>
          <w:szCs w:val="24"/>
        </w:rPr>
        <w:t xml:space="preserve">discrimination and </w:t>
      </w:r>
      <w:r w:rsidR="00F05CBE" w:rsidRPr="00475943">
        <w:rPr>
          <w:sz w:val="24"/>
          <w:szCs w:val="24"/>
        </w:rPr>
        <w:t xml:space="preserve">hate crimes against Muslims. </w:t>
      </w:r>
      <w:r w:rsidR="00F95FF2" w:rsidRPr="00475943">
        <w:rPr>
          <w:sz w:val="24"/>
          <w:szCs w:val="24"/>
        </w:rPr>
        <w:t xml:space="preserve">We would </w:t>
      </w:r>
      <w:r w:rsidR="00452DD1" w:rsidRPr="00475943">
        <w:rPr>
          <w:sz w:val="24"/>
          <w:szCs w:val="24"/>
        </w:rPr>
        <w:t xml:space="preserve">strongly </w:t>
      </w:r>
      <w:r w:rsidR="00F95FF2" w:rsidRPr="00475943">
        <w:rPr>
          <w:sz w:val="24"/>
          <w:szCs w:val="24"/>
        </w:rPr>
        <w:t>argue that t</w:t>
      </w:r>
      <w:r w:rsidR="00F05CBE" w:rsidRPr="00475943">
        <w:rPr>
          <w:sz w:val="24"/>
          <w:szCs w:val="24"/>
        </w:rPr>
        <w:t>here is no causal relationship between dread of Islam and fear or dislike of all Muslims</w:t>
      </w:r>
      <w:r w:rsidR="0055170C" w:rsidRPr="00475943">
        <w:rPr>
          <w:sz w:val="24"/>
          <w:szCs w:val="24"/>
        </w:rPr>
        <w:t xml:space="preserve"> </w:t>
      </w:r>
      <w:r w:rsidR="005F4FF9" w:rsidRPr="00475943">
        <w:rPr>
          <w:sz w:val="24"/>
          <w:szCs w:val="24"/>
        </w:rPr>
        <w:t xml:space="preserve">or </w:t>
      </w:r>
      <w:r w:rsidR="0055170C" w:rsidRPr="00475943">
        <w:rPr>
          <w:sz w:val="24"/>
          <w:szCs w:val="24"/>
        </w:rPr>
        <w:t>their exclusion from public life</w:t>
      </w:r>
      <w:r w:rsidR="00F05CBE" w:rsidRPr="00475943">
        <w:rPr>
          <w:sz w:val="24"/>
          <w:szCs w:val="24"/>
        </w:rPr>
        <w:t xml:space="preserve">. </w:t>
      </w:r>
      <w:r w:rsidR="0055170C" w:rsidRPr="00475943">
        <w:rPr>
          <w:sz w:val="24"/>
          <w:szCs w:val="24"/>
        </w:rPr>
        <w:t xml:space="preserve"> Our concern is that artists, writers and groups like SBS or </w:t>
      </w:r>
      <w:r w:rsidR="00452DD1" w:rsidRPr="00475943">
        <w:rPr>
          <w:sz w:val="24"/>
          <w:szCs w:val="24"/>
        </w:rPr>
        <w:t>‘</w:t>
      </w:r>
      <w:r w:rsidR="007B760C" w:rsidRPr="00475943">
        <w:rPr>
          <w:sz w:val="24"/>
          <w:szCs w:val="24"/>
        </w:rPr>
        <w:t xml:space="preserve">The Council of </w:t>
      </w:r>
      <w:r w:rsidR="0055170C" w:rsidRPr="00475943">
        <w:rPr>
          <w:sz w:val="24"/>
          <w:szCs w:val="24"/>
        </w:rPr>
        <w:t>E</w:t>
      </w:r>
      <w:r w:rsidR="00F95FF2" w:rsidRPr="00475943">
        <w:rPr>
          <w:sz w:val="24"/>
          <w:szCs w:val="24"/>
        </w:rPr>
        <w:t>x-Muslims</w:t>
      </w:r>
      <w:r w:rsidR="007B760C" w:rsidRPr="00475943">
        <w:rPr>
          <w:sz w:val="24"/>
          <w:szCs w:val="24"/>
        </w:rPr>
        <w:t xml:space="preserve"> of Britain’</w:t>
      </w:r>
      <w:r w:rsidR="0055170C" w:rsidRPr="00475943">
        <w:rPr>
          <w:sz w:val="24"/>
          <w:szCs w:val="24"/>
        </w:rPr>
        <w:t xml:space="preserve">, </w:t>
      </w:r>
      <w:r w:rsidR="00F95FF2" w:rsidRPr="00475943">
        <w:rPr>
          <w:sz w:val="24"/>
          <w:szCs w:val="24"/>
        </w:rPr>
        <w:t xml:space="preserve">who criticise  religion or experiences </w:t>
      </w:r>
      <w:r w:rsidR="0055170C" w:rsidRPr="00475943">
        <w:rPr>
          <w:sz w:val="24"/>
          <w:szCs w:val="24"/>
        </w:rPr>
        <w:t xml:space="preserve">of oppression </w:t>
      </w:r>
      <w:r w:rsidR="00F95FF2" w:rsidRPr="00475943">
        <w:rPr>
          <w:sz w:val="24"/>
          <w:szCs w:val="24"/>
        </w:rPr>
        <w:t xml:space="preserve">attributable to </w:t>
      </w:r>
      <w:r w:rsidR="0055170C" w:rsidRPr="00475943">
        <w:rPr>
          <w:sz w:val="24"/>
          <w:szCs w:val="24"/>
        </w:rPr>
        <w:t>the values of that religion</w:t>
      </w:r>
      <w:r w:rsidR="00F95FF2" w:rsidRPr="00475943">
        <w:rPr>
          <w:sz w:val="24"/>
          <w:szCs w:val="24"/>
        </w:rPr>
        <w:t xml:space="preserve"> </w:t>
      </w:r>
      <w:r w:rsidR="0055170C" w:rsidRPr="00475943">
        <w:rPr>
          <w:sz w:val="24"/>
          <w:szCs w:val="24"/>
        </w:rPr>
        <w:t xml:space="preserve">are as likely to be </w:t>
      </w:r>
      <w:r w:rsidR="00F95FF2" w:rsidRPr="00475943">
        <w:rPr>
          <w:sz w:val="24"/>
          <w:szCs w:val="24"/>
        </w:rPr>
        <w:t xml:space="preserve"> caught by this definition</w:t>
      </w:r>
      <w:r w:rsidR="0055170C" w:rsidRPr="00475943">
        <w:rPr>
          <w:sz w:val="24"/>
          <w:szCs w:val="24"/>
        </w:rPr>
        <w:t xml:space="preserve"> than those who propagate anti-Muslim racism</w:t>
      </w:r>
      <w:r w:rsidR="00F95FF2" w:rsidRPr="00475943">
        <w:rPr>
          <w:sz w:val="24"/>
          <w:szCs w:val="24"/>
        </w:rPr>
        <w:t xml:space="preserve">.  </w:t>
      </w:r>
    </w:p>
    <w:p w14:paraId="7B121387" w14:textId="77777777" w:rsidR="00F95FF2" w:rsidRPr="00475943" w:rsidRDefault="00F95FF2" w:rsidP="00475943">
      <w:pPr>
        <w:pStyle w:val="ListParagraph"/>
        <w:ind w:left="900"/>
        <w:jc w:val="both"/>
        <w:rPr>
          <w:i/>
          <w:sz w:val="24"/>
          <w:szCs w:val="24"/>
        </w:rPr>
      </w:pPr>
    </w:p>
    <w:p w14:paraId="48B15736" w14:textId="50D2849D" w:rsidR="007C483C" w:rsidRPr="00475943" w:rsidRDefault="00F05CBE" w:rsidP="00475943">
      <w:pPr>
        <w:pStyle w:val="ListParagraph"/>
        <w:numPr>
          <w:ilvl w:val="0"/>
          <w:numId w:val="12"/>
        </w:numPr>
        <w:jc w:val="both"/>
        <w:rPr>
          <w:i/>
          <w:sz w:val="24"/>
          <w:szCs w:val="24"/>
        </w:rPr>
      </w:pPr>
      <w:r w:rsidRPr="00475943">
        <w:rPr>
          <w:sz w:val="24"/>
          <w:szCs w:val="24"/>
        </w:rPr>
        <w:t>The more recent</w:t>
      </w:r>
      <w:r w:rsidR="00B35C6C" w:rsidRPr="00475943">
        <w:rPr>
          <w:sz w:val="24"/>
          <w:szCs w:val="24"/>
        </w:rPr>
        <w:t xml:space="preserve"> short-form</w:t>
      </w:r>
      <w:r w:rsidRPr="00475943">
        <w:rPr>
          <w:sz w:val="24"/>
          <w:szCs w:val="24"/>
        </w:rPr>
        <w:t xml:space="preserve"> definition </w:t>
      </w:r>
      <w:r w:rsidR="00B35C6C" w:rsidRPr="00475943">
        <w:rPr>
          <w:sz w:val="24"/>
          <w:szCs w:val="24"/>
        </w:rPr>
        <w:t>put forward by the Runnymede Trust (</w:t>
      </w:r>
      <w:r w:rsidR="00B35C6C" w:rsidRPr="00475943">
        <w:rPr>
          <w:i/>
          <w:sz w:val="24"/>
          <w:szCs w:val="24"/>
        </w:rPr>
        <w:t>Islamophobia: Still a Challenge for Us All – a 20</w:t>
      </w:r>
      <w:r w:rsidR="00B35C6C" w:rsidRPr="00475943">
        <w:rPr>
          <w:i/>
          <w:sz w:val="24"/>
          <w:szCs w:val="24"/>
          <w:vertAlign w:val="superscript"/>
        </w:rPr>
        <w:t>th</w:t>
      </w:r>
      <w:r w:rsidR="00B35C6C" w:rsidRPr="00475943">
        <w:rPr>
          <w:i/>
          <w:sz w:val="24"/>
          <w:szCs w:val="24"/>
        </w:rPr>
        <w:t xml:space="preserve"> anniversary report, November 2017)</w:t>
      </w:r>
      <w:r w:rsidR="00B35C6C" w:rsidRPr="00475943">
        <w:rPr>
          <w:sz w:val="24"/>
          <w:szCs w:val="24"/>
        </w:rPr>
        <w:t xml:space="preserve"> which simply states</w:t>
      </w:r>
      <w:r w:rsidR="007B760C" w:rsidRPr="00475943">
        <w:rPr>
          <w:sz w:val="24"/>
          <w:szCs w:val="24"/>
        </w:rPr>
        <w:t xml:space="preserve"> that</w:t>
      </w:r>
      <w:r w:rsidR="00B35C6C" w:rsidRPr="00475943">
        <w:rPr>
          <w:sz w:val="24"/>
          <w:szCs w:val="24"/>
        </w:rPr>
        <w:t xml:space="preserve"> ‘Islamophobia is anti-Muslim racism’ begs the question</w:t>
      </w:r>
      <w:r w:rsidR="007B760C" w:rsidRPr="00475943">
        <w:rPr>
          <w:sz w:val="24"/>
          <w:szCs w:val="24"/>
        </w:rPr>
        <w:t>:</w:t>
      </w:r>
      <w:r w:rsidR="00B35C6C" w:rsidRPr="00475943">
        <w:rPr>
          <w:sz w:val="24"/>
          <w:szCs w:val="24"/>
        </w:rPr>
        <w:t xml:space="preserve"> why not address the problem </w:t>
      </w:r>
      <w:r w:rsidR="0093366F" w:rsidRPr="00475943">
        <w:rPr>
          <w:sz w:val="24"/>
          <w:szCs w:val="24"/>
        </w:rPr>
        <w:t>as</w:t>
      </w:r>
      <w:r w:rsidR="00B35C6C" w:rsidRPr="00475943">
        <w:rPr>
          <w:sz w:val="24"/>
          <w:szCs w:val="24"/>
        </w:rPr>
        <w:t xml:space="preserve"> anti-Muslim racism</w:t>
      </w:r>
      <w:r w:rsidR="00452DD1" w:rsidRPr="00475943">
        <w:rPr>
          <w:sz w:val="24"/>
          <w:szCs w:val="24"/>
        </w:rPr>
        <w:t xml:space="preserve"> then</w:t>
      </w:r>
      <w:r w:rsidR="00B35C6C" w:rsidRPr="00475943">
        <w:rPr>
          <w:sz w:val="24"/>
          <w:szCs w:val="24"/>
        </w:rPr>
        <w:t>? What does the term ‘Islamophobia’</w:t>
      </w:r>
      <w:r w:rsidR="007B760C" w:rsidRPr="00475943">
        <w:rPr>
          <w:sz w:val="24"/>
          <w:szCs w:val="24"/>
        </w:rPr>
        <w:t xml:space="preserve"> </w:t>
      </w:r>
      <w:r w:rsidR="00B35C6C" w:rsidRPr="00475943">
        <w:rPr>
          <w:sz w:val="24"/>
          <w:szCs w:val="24"/>
        </w:rPr>
        <w:t>add?</w:t>
      </w:r>
    </w:p>
    <w:p w14:paraId="566B9C1D" w14:textId="77777777" w:rsidR="007C483C" w:rsidRPr="00475943" w:rsidRDefault="007C483C" w:rsidP="00475943">
      <w:pPr>
        <w:pStyle w:val="ListParagraph"/>
        <w:ind w:left="900"/>
        <w:jc w:val="both"/>
        <w:rPr>
          <w:sz w:val="24"/>
          <w:szCs w:val="24"/>
        </w:rPr>
      </w:pPr>
    </w:p>
    <w:p w14:paraId="32CAAB33" w14:textId="023F2C57" w:rsidR="00C64A70" w:rsidRPr="00475943" w:rsidRDefault="00C64A70" w:rsidP="00475943">
      <w:pPr>
        <w:pStyle w:val="ListParagraph"/>
        <w:numPr>
          <w:ilvl w:val="0"/>
          <w:numId w:val="12"/>
        </w:numPr>
        <w:jc w:val="both"/>
        <w:rPr>
          <w:sz w:val="24"/>
          <w:szCs w:val="24"/>
        </w:rPr>
      </w:pPr>
      <w:r w:rsidRPr="00475943">
        <w:rPr>
          <w:sz w:val="24"/>
          <w:szCs w:val="24"/>
        </w:rPr>
        <w:t>Clearly the term ‘Islamophobia’ conflates racism with the legitimate and democratic right to question and challenge religious values that undermine other fundamental rights and freedoms, especially of minorities within minorities.</w:t>
      </w:r>
      <w:r w:rsidR="0093366F" w:rsidRPr="00475943">
        <w:rPr>
          <w:sz w:val="24"/>
          <w:szCs w:val="24"/>
        </w:rPr>
        <w:t xml:space="preserve"> </w:t>
      </w:r>
      <w:r w:rsidR="00ED5791" w:rsidRPr="00475943">
        <w:rPr>
          <w:sz w:val="24"/>
          <w:szCs w:val="24"/>
        </w:rPr>
        <w:t>This is not simply a question of semantics</w:t>
      </w:r>
      <w:r w:rsidR="0055170C" w:rsidRPr="00475943">
        <w:rPr>
          <w:sz w:val="24"/>
          <w:szCs w:val="24"/>
        </w:rPr>
        <w:t xml:space="preserve"> since how the problem of </w:t>
      </w:r>
      <w:r w:rsidR="00ED5791" w:rsidRPr="00475943">
        <w:rPr>
          <w:sz w:val="24"/>
          <w:szCs w:val="24"/>
        </w:rPr>
        <w:t xml:space="preserve">anti-Muslim racism is conceptualised will have real consequences </w:t>
      </w:r>
      <w:r w:rsidR="0055170C" w:rsidRPr="00475943">
        <w:rPr>
          <w:sz w:val="24"/>
          <w:szCs w:val="24"/>
        </w:rPr>
        <w:t>for</w:t>
      </w:r>
      <w:r w:rsidR="00ED5791" w:rsidRPr="00475943">
        <w:rPr>
          <w:sz w:val="24"/>
          <w:szCs w:val="24"/>
        </w:rPr>
        <w:t xml:space="preserve"> how </w:t>
      </w:r>
      <w:r w:rsidR="00ED5791" w:rsidRPr="00475943">
        <w:rPr>
          <w:sz w:val="24"/>
          <w:szCs w:val="24"/>
        </w:rPr>
        <w:lastRenderedPageBreak/>
        <w:t xml:space="preserve">it is addressed. Even those who have promoted the concept of ‘Islamophobia’ acknowledge that the term is </w:t>
      </w:r>
      <w:r w:rsidR="0055170C" w:rsidRPr="00475943">
        <w:rPr>
          <w:sz w:val="24"/>
          <w:szCs w:val="24"/>
        </w:rPr>
        <w:t xml:space="preserve">deeply </w:t>
      </w:r>
      <w:r w:rsidR="00ED5791" w:rsidRPr="00475943">
        <w:rPr>
          <w:sz w:val="24"/>
          <w:szCs w:val="24"/>
        </w:rPr>
        <w:t>problematic</w:t>
      </w:r>
      <w:r w:rsidR="0055170C" w:rsidRPr="00475943">
        <w:rPr>
          <w:sz w:val="24"/>
          <w:szCs w:val="24"/>
        </w:rPr>
        <w:t xml:space="preserve"> in respect of how it is addressed</w:t>
      </w:r>
      <w:r w:rsidR="00ED5791" w:rsidRPr="00475943">
        <w:rPr>
          <w:sz w:val="24"/>
          <w:szCs w:val="24"/>
        </w:rPr>
        <w:t xml:space="preserve"> </w:t>
      </w:r>
    </w:p>
    <w:p w14:paraId="32BFA8E3" w14:textId="77777777" w:rsidR="00ED5791" w:rsidRPr="00475943" w:rsidRDefault="00ED5791" w:rsidP="00475943">
      <w:pPr>
        <w:pStyle w:val="ListParagraph"/>
        <w:ind w:left="900"/>
        <w:jc w:val="both"/>
        <w:rPr>
          <w:sz w:val="24"/>
          <w:szCs w:val="24"/>
        </w:rPr>
      </w:pPr>
    </w:p>
    <w:p w14:paraId="293F0306" w14:textId="32432712" w:rsidR="00B35C6C" w:rsidRPr="00475943" w:rsidRDefault="00B30EC5" w:rsidP="00475943">
      <w:pPr>
        <w:pStyle w:val="ListParagraph"/>
        <w:numPr>
          <w:ilvl w:val="0"/>
          <w:numId w:val="12"/>
        </w:numPr>
        <w:jc w:val="both"/>
        <w:rPr>
          <w:sz w:val="24"/>
          <w:szCs w:val="24"/>
        </w:rPr>
      </w:pPr>
      <w:r w:rsidRPr="00475943">
        <w:rPr>
          <w:sz w:val="24"/>
          <w:szCs w:val="24"/>
        </w:rPr>
        <w:t xml:space="preserve">A careful analysis of </w:t>
      </w:r>
      <w:r w:rsidR="00F95FF2" w:rsidRPr="00475943">
        <w:rPr>
          <w:sz w:val="24"/>
          <w:szCs w:val="24"/>
        </w:rPr>
        <w:t>mainstream press r</w:t>
      </w:r>
      <w:r w:rsidR="00853903" w:rsidRPr="00475943">
        <w:rPr>
          <w:sz w:val="24"/>
          <w:szCs w:val="24"/>
        </w:rPr>
        <w:t>e</w:t>
      </w:r>
      <w:r w:rsidR="00F95FF2" w:rsidRPr="00475943">
        <w:rPr>
          <w:sz w:val="24"/>
          <w:szCs w:val="24"/>
        </w:rPr>
        <w:t>ports of</w:t>
      </w:r>
      <w:r w:rsidR="00EB59CD" w:rsidRPr="00475943">
        <w:rPr>
          <w:sz w:val="24"/>
          <w:szCs w:val="24"/>
        </w:rPr>
        <w:t xml:space="preserve"> </w:t>
      </w:r>
      <w:r w:rsidR="00F95FF2" w:rsidRPr="00475943">
        <w:rPr>
          <w:sz w:val="24"/>
          <w:szCs w:val="24"/>
        </w:rPr>
        <w:t>“</w:t>
      </w:r>
      <w:proofErr w:type="spellStart"/>
      <w:r w:rsidR="00B35C6C" w:rsidRPr="00475943">
        <w:rPr>
          <w:sz w:val="24"/>
          <w:szCs w:val="24"/>
        </w:rPr>
        <w:t>Islamophobi</w:t>
      </w:r>
      <w:r w:rsidR="00EB59CD" w:rsidRPr="00475943">
        <w:rPr>
          <w:sz w:val="24"/>
          <w:szCs w:val="24"/>
        </w:rPr>
        <w:t>c</w:t>
      </w:r>
      <w:proofErr w:type="spellEnd"/>
      <w:r w:rsidR="00EB59CD" w:rsidRPr="00475943">
        <w:rPr>
          <w:sz w:val="24"/>
          <w:szCs w:val="24"/>
        </w:rPr>
        <w:t xml:space="preserve"> incidents</w:t>
      </w:r>
      <w:r w:rsidR="00F95FF2" w:rsidRPr="00475943">
        <w:rPr>
          <w:sz w:val="24"/>
          <w:szCs w:val="24"/>
        </w:rPr>
        <w:t xml:space="preserve">”, reveals </w:t>
      </w:r>
      <w:r w:rsidRPr="00475943">
        <w:rPr>
          <w:sz w:val="24"/>
          <w:szCs w:val="24"/>
        </w:rPr>
        <w:t xml:space="preserve">that they are in reality, racially </w:t>
      </w:r>
      <w:r w:rsidR="00EB59CD" w:rsidRPr="00475943">
        <w:rPr>
          <w:sz w:val="24"/>
          <w:szCs w:val="24"/>
        </w:rPr>
        <w:t>or religiously motivated hate crimes</w:t>
      </w:r>
      <w:r w:rsidRPr="00475943">
        <w:rPr>
          <w:sz w:val="24"/>
          <w:szCs w:val="24"/>
        </w:rPr>
        <w:t xml:space="preserve"> for which legislation already exists. The following are some examples</w:t>
      </w:r>
      <w:r w:rsidR="00B35C6C" w:rsidRPr="00475943">
        <w:rPr>
          <w:sz w:val="24"/>
          <w:szCs w:val="24"/>
        </w:rPr>
        <w:t>:</w:t>
      </w:r>
    </w:p>
    <w:p w14:paraId="5B977C66" w14:textId="77777777" w:rsidR="00452DD1" w:rsidRPr="00475943" w:rsidRDefault="00452DD1" w:rsidP="00475943">
      <w:pPr>
        <w:pStyle w:val="ListParagraph"/>
        <w:rPr>
          <w:sz w:val="24"/>
          <w:szCs w:val="24"/>
        </w:rPr>
      </w:pPr>
    </w:p>
    <w:p w14:paraId="0983EB37" w14:textId="5444DB78" w:rsidR="00EB59CD" w:rsidRPr="00475943" w:rsidRDefault="00EB59CD" w:rsidP="00475943">
      <w:pPr>
        <w:pStyle w:val="ListParagraph"/>
        <w:numPr>
          <w:ilvl w:val="0"/>
          <w:numId w:val="16"/>
        </w:numPr>
        <w:jc w:val="both"/>
        <w:rPr>
          <w:sz w:val="24"/>
          <w:szCs w:val="24"/>
        </w:rPr>
      </w:pPr>
      <w:r w:rsidRPr="00475943">
        <w:rPr>
          <w:sz w:val="24"/>
          <w:szCs w:val="24"/>
        </w:rPr>
        <w:t>Darren Osborne, who was convicted of the Finsbury Park mosque attack on 19 June 2017, was said to be motivated (variously) by the idea that all Muslims were rapists</w:t>
      </w:r>
      <w:r w:rsidR="00452DD1" w:rsidRPr="00475943">
        <w:rPr>
          <w:sz w:val="24"/>
          <w:szCs w:val="24"/>
        </w:rPr>
        <w:t>;</w:t>
      </w:r>
      <w:r w:rsidRPr="00475943">
        <w:rPr>
          <w:sz w:val="24"/>
          <w:szCs w:val="24"/>
        </w:rPr>
        <w:t xml:space="preserve"> that there were too many terrorists on the street and that ‘raping inbred bastards’ needed to ‘get back to the desert’ (Independent 23 January 2018);</w:t>
      </w:r>
    </w:p>
    <w:p w14:paraId="38F4FAC0" w14:textId="77777777" w:rsidR="00452DD1" w:rsidRPr="00475943" w:rsidRDefault="00452DD1" w:rsidP="00475943">
      <w:pPr>
        <w:pStyle w:val="ListParagraph"/>
        <w:ind w:left="1670"/>
        <w:jc w:val="both"/>
        <w:rPr>
          <w:sz w:val="24"/>
          <w:szCs w:val="24"/>
        </w:rPr>
      </w:pPr>
    </w:p>
    <w:p w14:paraId="0420B641" w14:textId="42929658" w:rsidR="005008A0" w:rsidRPr="00475943" w:rsidRDefault="00A030E7" w:rsidP="00475943">
      <w:pPr>
        <w:pStyle w:val="ListParagraph"/>
        <w:numPr>
          <w:ilvl w:val="0"/>
          <w:numId w:val="16"/>
        </w:numPr>
        <w:jc w:val="both"/>
        <w:rPr>
          <w:sz w:val="24"/>
          <w:szCs w:val="24"/>
        </w:rPr>
      </w:pPr>
      <w:r w:rsidRPr="00475943">
        <w:rPr>
          <w:sz w:val="24"/>
          <w:szCs w:val="24"/>
        </w:rPr>
        <w:t>Paul Moore</w:t>
      </w:r>
      <w:r w:rsidR="005008A0" w:rsidRPr="00475943">
        <w:rPr>
          <w:sz w:val="24"/>
          <w:szCs w:val="24"/>
        </w:rPr>
        <w:t xml:space="preserve"> was convicted of attempted murder, grievously bodily harm and dangerous driving for running over a Muslim women and </w:t>
      </w:r>
      <w:r w:rsidRPr="00475943">
        <w:rPr>
          <w:sz w:val="24"/>
          <w:szCs w:val="24"/>
        </w:rPr>
        <w:t>driving</w:t>
      </w:r>
      <w:r w:rsidR="005008A0" w:rsidRPr="00475943">
        <w:rPr>
          <w:sz w:val="24"/>
          <w:szCs w:val="24"/>
        </w:rPr>
        <w:t xml:space="preserve"> his car at a 12 year old girl as ‘revenge’ for terror attacks</w:t>
      </w:r>
      <w:r w:rsidRPr="00475943">
        <w:rPr>
          <w:sz w:val="24"/>
          <w:szCs w:val="24"/>
        </w:rPr>
        <w:t xml:space="preserve"> and said he was “doing his country a favour</w:t>
      </w:r>
      <w:r w:rsidR="00452DD1" w:rsidRPr="00475943">
        <w:rPr>
          <w:sz w:val="24"/>
          <w:szCs w:val="24"/>
        </w:rPr>
        <w:t>.</w:t>
      </w:r>
      <w:r w:rsidRPr="00475943">
        <w:rPr>
          <w:sz w:val="24"/>
          <w:szCs w:val="24"/>
        </w:rPr>
        <w:t>”</w:t>
      </w:r>
      <w:r w:rsidR="005008A0" w:rsidRPr="00475943">
        <w:rPr>
          <w:sz w:val="24"/>
          <w:szCs w:val="24"/>
        </w:rPr>
        <w:t xml:space="preserve"> (Independent 2 March 2018) </w:t>
      </w:r>
    </w:p>
    <w:p w14:paraId="294476E9" w14:textId="77777777" w:rsidR="00452DD1" w:rsidRPr="00475943" w:rsidRDefault="00452DD1" w:rsidP="00475943">
      <w:pPr>
        <w:pStyle w:val="ListParagraph"/>
        <w:ind w:left="1670"/>
        <w:jc w:val="both"/>
        <w:rPr>
          <w:sz w:val="24"/>
          <w:szCs w:val="24"/>
        </w:rPr>
      </w:pPr>
    </w:p>
    <w:p w14:paraId="2143CEFE" w14:textId="5722F757" w:rsidR="007B760C" w:rsidRPr="00475943" w:rsidRDefault="005008A0" w:rsidP="00475943">
      <w:pPr>
        <w:pStyle w:val="ListParagraph"/>
        <w:numPr>
          <w:ilvl w:val="0"/>
          <w:numId w:val="16"/>
        </w:numPr>
        <w:jc w:val="both"/>
        <w:rPr>
          <w:sz w:val="24"/>
          <w:szCs w:val="24"/>
        </w:rPr>
      </w:pPr>
      <w:r w:rsidRPr="00475943">
        <w:rPr>
          <w:sz w:val="24"/>
          <w:szCs w:val="24"/>
        </w:rPr>
        <w:t>On 7 March 2018, a couple associated with the far right group Britain First were convicted for carrying out anti-Muslim attacks</w:t>
      </w:r>
      <w:r w:rsidR="00EB59CD" w:rsidRPr="00475943">
        <w:rPr>
          <w:sz w:val="24"/>
          <w:szCs w:val="24"/>
        </w:rPr>
        <w:t xml:space="preserve"> on those they wrongly believed to be defendants in an ongoing rape trial</w:t>
      </w:r>
      <w:r w:rsidRPr="00475943">
        <w:rPr>
          <w:sz w:val="24"/>
          <w:szCs w:val="24"/>
        </w:rPr>
        <w:t>. The presiding judge stated that "</w:t>
      </w:r>
      <w:r w:rsidRPr="00475943">
        <w:rPr>
          <w:i/>
          <w:sz w:val="24"/>
          <w:szCs w:val="24"/>
        </w:rPr>
        <w:t>It was a campaign to draw attention to the race, religion and immigrant background of the defendants</w:t>
      </w:r>
      <w:r w:rsidRPr="00475943">
        <w:rPr>
          <w:sz w:val="24"/>
          <w:szCs w:val="24"/>
        </w:rPr>
        <w:t>." (</w:t>
      </w:r>
      <w:hyperlink r:id="rId11" w:history="1">
        <w:r w:rsidR="007B760C" w:rsidRPr="00475943">
          <w:rPr>
            <w:rStyle w:val="Hyperlink"/>
            <w:sz w:val="24"/>
            <w:szCs w:val="24"/>
          </w:rPr>
          <w:t>https://www.independent.co.uk/news/uk/crime/paul-golding-jayda-fransen-britain-first-leaders-guilty-religious-muslim-hate-crime-a8244161.html</w:t>
        </w:r>
      </w:hyperlink>
      <w:r w:rsidRPr="00475943">
        <w:rPr>
          <w:sz w:val="24"/>
          <w:szCs w:val="24"/>
        </w:rPr>
        <w:t>)</w:t>
      </w:r>
    </w:p>
    <w:p w14:paraId="00E8A7BC" w14:textId="77777777" w:rsidR="007B760C" w:rsidRPr="00475943" w:rsidRDefault="007B760C" w:rsidP="00475943">
      <w:pPr>
        <w:pStyle w:val="ListParagraph"/>
        <w:rPr>
          <w:sz w:val="24"/>
          <w:szCs w:val="24"/>
        </w:rPr>
      </w:pPr>
    </w:p>
    <w:p w14:paraId="159C5E19" w14:textId="6EF7BE7D" w:rsidR="00B35C6C" w:rsidRPr="00475943" w:rsidRDefault="00BC573B" w:rsidP="00475943">
      <w:pPr>
        <w:pStyle w:val="ListParagraph"/>
        <w:numPr>
          <w:ilvl w:val="0"/>
          <w:numId w:val="16"/>
        </w:numPr>
        <w:jc w:val="both"/>
        <w:rPr>
          <w:sz w:val="24"/>
          <w:szCs w:val="24"/>
        </w:rPr>
      </w:pPr>
      <w:r w:rsidRPr="00475943">
        <w:rPr>
          <w:sz w:val="24"/>
          <w:szCs w:val="24"/>
        </w:rPr>
        <w:t xml:space="preserve">A Sikh man waiting in the security queue to enter Parliament had his turban ripped off by an assailant shouting </w:t>
      </w:r>
      <w:r w:rsidRPr="00475943">
        <w:rPr>
          <w:i/>
          <w:sz w:val="24"/>
          <w:szCs w:val="24"/>
        </w:rPr>
        <w:t xml:space="preserve">“Muslim go back” </w:t>
      </w:r>
      <w:r w:rsidRPr="00475943">
        <w:rPr>
          <w:sz w:val="24"/>
          <w:szCs w:val="24"/>
        </w:rPr>
        <w:t>(</w:t>
      </w:r>
      <w:hyperlink r:id="rId12" w:history="1">
        <w:r w:rsidRPr="00475943">
          <w:rPr>
            <w:rStyle w:val="Hyperlink"/>
            <w:sz w:val="24"/>
            <w:szCs w:val="24"/>
          </w:rPr>
          <w:t>https://www.independent.co.uk/news/uk/crime/sikh-man-turban-ripped-off-parliament-hate-crime-police-london-portcullis-house-a8222376.html</w:t>
        </w:r>
      </w:hyperlink>
      <w:r w:rsidRPr="00475943">
        <w:rPr>
          <w:sz w:val="24"/>
          <w:szCs w:val="24"/>
        </w:rPr>
        <w:t>)</w:t>
      </w:r>
    </w:p>
    <w:p w14:paraId="61F6D1F8" w14:textId="6127E041" w:rsidR="00BC573B" w:rsidRPr="00475943" w:rsidRDefault="00452DD1" w:rsidP="00475943">
      <w:pPr>
        <w:ind w:left="1310"/>
        <w:jc w:val="both"/>
        <w:rPr>
          <w:sz w:val="24"/>
          <w:szCs w:val="24"/>
        </w:rPr>
      </w:pPr>
      <w:r w:rsidRPr="00475943">
        <w:rPr>
          <w:sz w:val="24"/>
          <w:szCs w:val="24"/>
        </w:rPr>
        <w:t>T</w:t>
      </w:r>
      <w:r w:rsidR="00BC573B" w:rsidRPr="00475943">
        <w:rPr>
          <w:sz w:val="24"/>
          <w:szCs w:val="24"/>
        </w:rPr>
        <w:t xml:space="preserve">hese are </w:t>
      </w:r>
      <w:r w:rsidR="00C64A70" w:rsidRPr="00475943">
        <w:rPr>
          <w:sz w:val="24"/>
          <w:szCs w:val="24"/>
        </w:rPr>
        <w:t xml:space="preserve">clear </w:t>
      </w:r>
      <w:r w:rsidR="00BC573B" w:rsidRPr="00475943">
        <w:rPr>
          <w:sz w:val="24"/>
          <w:szCs w:val="24"/>
        </w:rPr>
        <w:t xml:space="preserve">examples of </w:t>
      </w:r>
      <w:r w:rsidR="00B30EC5" w:rsidRPr="00475943">
        <w:rPr>
          <w:sz w:val="24"/>
          <w:szCs w:val="24"/>
        </w:rPr>
        <w:t xml:space="preserve">crimes motivated by </w:t>
      </w:r>
      <w:r w:rsidR="00BC573B" w:rsidRPr="00475943">
        <w:rPr>
          <w:sz w:val="24"/>
          <w:szCs w:val="24"/>
        </w:rPr>
        <w:t xml:space="preserve">anti-Muslim </w:t>
      </w:r>
      <w:r w:rsidR="00C64A70" w:rsidRPr="00475943">
        <w:rPr>
          <w:sz w:val="24"/>
          <w:szCs w:val="24"/>
        </w:rPr>
        <w:t>racism</w:t>
      </w:r>
      <w:r w:rsidR="00BC573B" w:rsidRPr="00475943">
        <w:rPr>
          <w:sz w:val="24"/>
          <w:szCs w:val="24"/>
        </w:rPr>
        <w:t>, which is</w:t>
      </w:r>
      <w:r w:rsidR="00B30EC5" w:rsidRPr="00475943">
        <w:rPr>
          <w:sz w:val="24"/>
          <w:szCs w:val="24"/>
        </w:rPr>
        <w:t xml:space="preserve"> increasingly </w:t>
      </w:r>
      <w:r w:rsidR="00BC573B" w:rsidRPr="00475943">
        <w:rPr>
          <w:sz w:val="24"/>
          <w:szCs w:val="24"/>
        </w:rPr>
        <w:t xml:space="preserve">also </w:t>
      </w:r>
      <w:r w:rsidR="00853903" w:rsidRPr="00475943">
        <w:rPr>
          <w:sz w:val="24"/>
          <w:szCs w:val="24"/>
        </w:rPr>
        <w:t>linked to</w:t>
      </w:r>
      <w:r w:rsidR="00BC573B" w:rsidRPr="00475943">
        <w:rPr>
          <w:sz w:val="24"/>
          <w:szCs w:val="24"/>
        </w:rPr>
        <w:t xml:space="preserve"> anti-immigration hostility and hatred towards people of a different colour, ethnicity or culture. </w:t>
      </w:r>
      <w:r w:rsidR="00914250" w:rsidRPr="00475943">
        <w:rPr>
          <w:sz w:val="24"/>
          <w:szCs w:val="24"/>
        </w:rPr>
        <w:t>As the final example above shows, e</w:t>
      </w:r>
      <w:r w:rsidR="00C87AD3" w:rsidRPr="00475943">
        <w:rPr>
          <w:sz w:val="24"/>
          <w:szCs w:val="24"/>
        </w:rPr>
        <w:t>ven people of Hindu</w:t>
      </w:r>
      <w:r w:rsidR="00903ADD" w:rsidRPr="00475943">
        <w:rPr>
          <w:sz w:val="24"/>
          <w:szCs w:val="24"/>
        </w:rPr>
        <w:t xml:space="preserve">, </w:t>
      </w:r>
      <w:r w:rsidR="00C87AD3" w:rsidRPr="00475943">
        <w:rPr>
          <w:sz w:val="24"/>
          <w:szCs w:val="24"/>
        </w:rPr>
        <w:t>Sikh</w:t>
      </w:r>
      <w:r w:rsidR="00903ADD" w:rsidRPr="00475943">
        <w:rPr>
          <w:sz w:val="24"/>
          <w:szCs w:val="24"/>
        </w:rPr>
        <w:t xml:space="preserve"> and other South Asian </w:t>
      </w:r>
      <w:r w:rsidR="00C87AD3" w:rsidRPr="00475943">
        <w:rPr>
          <w:sz w:val="24"/>
          <w:szCs w:val="24"/>
        </w:rPr>
        <w:t xml:space="preserve"> backgrounds and their institutions have also been targeted and attacked in the name of anti-Muslim hatred</w:t>
      </w:r>
      <w:r w:rsidR="00C64A70" w:rsidRPr="00475943">
        <w:rPr>
          <w:sz w:val="24"/>
          <w:szCs w:val="24"/>
        </w:rPr>
        <w:t>,</w:t>
      </w:r>
      <w:r w:rsidR="00C87AD3" w:rsidRPr="00475943">
        <w:rPr>
          <w:sz w:val="24"/>
          <w:szCs w:val="24"/>
        </w:rPr>
        <w:t xml:space="preserve"> but which is in fact aimed at anyone that is foreign and looks the wrong colour</w:t>
      </w:r>
      <w:r w:rsidR="00903ADD" w:rsidRPr="00475943">
        <w:rPr>
          <w:sz w:val="24"/>
          <w:szCs w:val="24"/>
        </w:rPr>
        <w:t xml:space="preserve"> (see for example, </w:t>
      </w:r>
      <w:r w:rsidR="00603D28" w:rsidRPr="00475943">
        <w:rPr>
          <w:i/>
          <w:sz w:val="24"/>
          <w:szCs w:val="24"/>
        </w:rPr>
        <w:t xml:space="preserve">Peter Hopkins, Katherine </w:t>
      </w:r>
      <w:proofErr w:type="spellStart"/>
      <w:r w:rsidR="00603D28" w:rsidRPr="00475943">
        <w:rPr>
          <w:i/>
          <w:sz w:val="24"/>
          <w:szCs w:val="24"/>
        </w:rPr>
        <w:t>Botterill</w:t>
      </w:r>
      <w:proofErr w:type="spellEnd"/>
      <w:r w:rsidR="00603D28" w:rsidRPr="00475943">
        <w:rPr>
          <w:i/>
          <w:sz w:val="24"/>
          <w:szCs w:val="24"/>
        </w:rPr>
        <w:t xml:space="preserve">, </w:t>
      </w:r>
      <w:proofErr w:type="spellStart"/>
      <w:r w:rsidR="00603D28" w:rsidRPr="00475943">
        <w:rPr>
          <w:i/>
          <w:sz w:val="24"/>
          <w:szCs w:val="24"/>
        </w:rPr>
        <w:t>Gurchathen</w:t>
      </w:r>
      <w:proofErr w:type="spellEnd"/>
      <w:r w:rsidR="00603D28" w:rsidRPr="00475943">
        <w:rPr>
          <w:i/>
          <w:sz w:val="24"/>
          <w:szCs w:val="24"/>
        </w:rPr>
        <w:t xml:space="preserve"> </w:t>
      </w:r>
      <w:proofErr w:type="spellStart"/>
      <w:r w:rsidR="00603D28" w:rsidRPr="00475943">
        <w:rPr>
          <w:i/>
          <w:sz w:val="24"/>
          <w:szCs w:val="24"/>
        </w:rPr>
        <w:t>Sanghera</w:t>
      </w:r>
      <w:proofErr w:type="spellEnd"/>
      <w:r w:rsidR="00603D28" w:rsidRPr="00475943">
        <w:rPr>
          <w:i/>
          <w:sz w:val="24"/>
          <w:szCs w:val="24"/>
        </w:rPr>
        <w:t xml:space="preserve"> &amp; Rowena Arshad (2017) Encountering Misrecognition: </w:t>
      </w:r>
      <w:r w:rsidR="00603D28" w:rsidRPr="00475943">
        <w:rPr>
          <w:i/>
          <w:sz w:val="24"/>
          <w:szCs w:val="24"/>
        </w:rPr>
        <w:lastRenderedPageBreak/>
        <w:t>Being Mistaken for Being Muslim, Annals of the American Association of Geographers, 107:4, 934-948</w:t>
      </w:r>
      <w:r w:rsidR="00603D28" w:rsidRPr="00475943">
        <w:rPr>
          <w:sz w:val="24"/>
          <w:szCs w:val="24"/>
        </w:rPr>
        <w:t xml:space="preserve"> which looked at the experiences of young Scottish people subjected to abuse for ‘appearing’ Muslim).</w:t>
      </w:r>
      <w:r w:rsidR="00B30EC5" w:rsidRPr="00475943">
        <w:rPr>
          <w:sz w:val="24"/>
          <w:szCs w:val="24"/>
        </w:rPr>
        <w:t xml:space="preserve"> </w:t>
      </w:r>
      <w:r w:rsidRPr="00475943">
        <w:rPr>
          <w:sz w:val="24"/>
          <w:szCs w:val="24"/>
        </w:rPr>
        <w:t xml:space="preserve">The misrecognition issue also raises another problem: are attacks against minorities for supposedly being Muslim to be prosecuted as crimes motivated by Islamophobia or are such experiences better categorised as racially motivated crimes?  The phenomenon of ‘Islamophobia’ is therefore better captured by the traditional lens of racism. </w:t>
      </w:r>
    </w:p>
    <w:p w14:paraId="1F8486C4" w14:textId="36639F98" w:rsidR="00853903" w:rsidRPr="00475943" w:rsidRDefault="00B35C6C" w:rsidP="00475943">
      <w:pPr>
        <w:pStyle w:val="ListParagraph"/>
        <w:numPr>
          <w:ilvl w:val="0"/>
          <w:numId w:val="12"/>
        </w:numPr>
        <w:jc w:val="both"/>
        <w:rPr>
          <w:sz w:val="24"/>
          <w:szCs w:val="24"/>
        </w:rPr>
      </w:pPr>
      <w:r w:rsidRPr="00475943">
        <w:rPr>
          <w:sz w:val="24"/>
          <w:szCs w:val="24"/>
        </w:rPr>
        <w:t>It is notable that hate crimes against Muslims soared at the same time as the 2016 EU referendum due to the widespread anti-immigration sentiments that were stoked by a toxic and hostile rhetoric calling for the need to ‘take our country back’</w:t>
      </w:r>
      <w:r w:rsidR="0093366F" w:rsidRPr="00475943">
        <w:rPr>
          <w:sz w:val="24"/>
          <w:szCs w:val="24"/>
        </w:rPr>
        <w:t xml:space="preserve"> </w:t>
      </w:r>
      <w:r w:rsidRPr="00475943">
        <w:rPr>
          <w:sz w:val="24"/>
          <w:szCs w:val="24"/>
        </w:rPr>
        <w:t>(Evening standard 2018</w:t>
      </w:r>
      <w:r w:rsidR="00092C60" w:rsidRPr="00475943">
        <w:rPr>
          <w:sz w:val="24"/>
          <w:szCs w:val="24"/>
        </w:rPr>
        <w:t xml:space="preserve">, </w:t>
      </w:r>
      <w:hyperlink r:id="rId13" w:history="1">
        <w:r w:rsidR="00853903" w:rsidRPr="00475943">
          <w:rPr>
            <w:rStyle w:val="Hyperlink"/>
            <w:sz w:val="24"/>
            <w:szCs w:val="24"/>
          </w:rPr>
          <w:t>https://www.standard.co.uk/news/crime/revealed-antimuslim-hate-crimes-in-london-soared-by-40-in-a-year-a3775751.html</w:t>
        </w:r>
      </w:hyperlink>
      <w:r w:rsidRPr="00475943">
        <w:rPr>
          <w:sz w:val="24"/>
          <w:szCs w:val="24"/>
        </w:rPr>
        <w:t>)</w:t>
      </w:r>
      <w:r w:rsidR="0093366F" w:rsidRPr="00475943">
        <w:rPr>
          <w:sz w:val="24"/>
          <w:szCs w:val="24"/>
        </w:rPr>
        <w:t>.</w:t>
      </w:r>
      <w:r w:rsidRPr="00475943">
        <w:rPr>
          <w:sz w:val="24"/>
          <w:szCs w:val="24"/>
        </w:rPr>
        <w:t xml:space="preserve"> </w:t>
      </w:r>
      <w:r w:rsidR="00C87AD3" w:rsidRPr="00475943">
        <w:rPr>
          <w:sz w:val="24"/>
          <w:szCs w:val="24"/>
        </w:rPr>
        <w:t>Figures released after the 23 June 2016 EU referendum reveal that 3,192 hate crimes were reported to police in England and Wales in the two weeks either side of the referendum – a 42 per cent increase from the same period in the previous year. A further 3,001 hate crimes were reported between 1 and 14 July, mainly by members of minority ethnic and faith communities, new migrants, asylum seekers and refugees (‘</w:t>
      </w:r>
      <w:r w:rsidR="00C87AD3" w:rsidRPr="00475943">
        <w:rPr>
          <w:i/>
          <w:sz w:val="24"/>
          <w:szCs w:val="24"/>
        </w:rPr>
        <w:t xml:space="preserve">Tackling Hate Crime in the UK’ - </w:t>
      </w:r>
      <w:r w:rsidR="00C87AD3" w:rsidRPr="00475943">
        <w:rPr>
          <w:sz w:val="24"/>
          <w:szCs w:val="24"/>
        </w:rPr>
        <w:t xml:space="preserve">Amnesty International </w:t>
      </w:r>
      <w:hyperlink r:id="rId14" w:history="1">
        <w:r w:rsidR="00853903" w:rsidRPr="00475943">
          <w:rPr>
            <w:rStyle w:val="Hyperlink"/>
            <w:sz w:val="24"/>
            <w:szCs w:val="24"/>
          </w:rPr>
          <w:t>https://www.amnesty.org.uk/files/Against-Hate-Briefing-AIUK.pdf</w:t>
        </w:r>
      </w:hyperlink>
      <w:r w:rsidR="00C87AD3" w:rsidRPr="00475943">
        <w:rPr>
          <w:sz w:val="24"/>
          <w:szCs w:val="24"/>
        </w:rPr>
        <w:t>)</w:t>
      </w:r>
    </w:p>
    <w:p w14:paraId="0A4266E2" w14:textId="352EC20B" w:rsidR="00C87AD3" w:rsidRPr="00475943" w:rsidRDefault="00C87AD3" w:rsidP="00475943">
      <w:pPr>
        <w:pStyle w:val="ListParagraph"/>
        <w:ind w:left="1440"/>
        <w:jc w:val="both"/>
        <w:rPr>
          <w:sz w:val="24"/>
          <w:szCs w:val="24"/>
        </w:rPr>
      </w:pPr>
      <w:r w:rsidRPr="00475943">
        <w:rPr>
          <w:sz w:val="24"/>
          <w:szCs w:val="24"/>
        </w:rPr>
        <w:t xml:space="preserve"> </w:t>
      </w:r>
    </w:p>
    <w:p w14:paraId="6F415471" w14:textId="0836CB3D" w:rsidR="00B35C6C" w:rsidRPr="00475943" w:rsidRDefault="00C87AD3" w:rsidP="00475943">
      <w:pPr>
        <w:pStyle w:val="ListParagraph"/>
        <w:numPr>
          <w:ilvl w:val="0"/>
          <w:numId w:val="12"/>
        </w:numPr>
        <w:jc w:val="both"/>
        <w:rPr>
          <w:sz w:val="24"/>
          <w:szCs w:val="24"/>
        </w:rPr>
      </w:pPr>
      <w:r w:rsidRPr="00475943">
        <w:rPr>
          <w:sz w:val="24"/>
          <w:szCs w:val="24"/>
        </w:rPr>
        <w:t>C</w:t>
      </w:r>
      <w:r w:rsidR="00B35C6C" w:rsidRPr="00475943">
        <w:rPr>
          <w:sz w:val="24"/>
          <w:szCs w:val="24"/>
        </w:rPr>
        <w:t xml:space="preserve">learly the </w:t>
      </w:r>
      <w:r w:rsidR="00CD513D" w:rsidRPr="00475943">
        <w:rPr>
          <w:sz w:val="24"/>
          <w:szCs w:val="24"/>
        </w:rPr>
        <w:t>anti</w:t>
      </w:r>
      <w:r w:rsidR="00853903" w:rsidRPr="00475943">
        <w:rPr>
          <w:sz w:val="24"/>
          <w:szCs w:val="24"/>
        </w:rPr>
        <w:t>-</w:t>
      </w:r>
      <w:r w:rsidR="00B35C6C" w:rsidRPr="00475943">
        <w:rPr>
          <w:sz w:val="24"/>
          <w:szCs w:val="24"/>
        </w:rPr>
        <w:t>immigration</w:t>
      </w:r>
      <w:r w:rsidR="00CD513D" w:rsidRPr="00475943">
        <w:rPr>
          <w:sz w:val="24"/>
          <w:szCs w:val="24"/>
        </w:rPr>
        <w:t xml:space="preserve"> sentiments were pervasive</w:t>
      </w:r>
      <w:r w:rsidR="00853903" w:rsidRPr="00475943">
        <w:rPr>
          <w:sz w:val="24"/>
          <w:szCs w:val="24"/>
        </w:rPr>
        <w:t xml:space="preserve">; </w:t>
      </w:r>
      <w:r w:rsidR="00CD513D" w:rsidRPr="00475943">
        <w:rPr>
          <w:sz w:val="24"/>
          <w:szCs w:val="24"/>
        </w:rPr>
        <w:t>giving a</w:t>
      </w:r>
      <w:r w:rsidR="002242C5" w:rsidRPr="00475943">
        <w:rPr>
          <w:sz w:val="24"/>
          <w:szCs w:val="24"/>
        </w:rPr>
        <w:t xml:space="preserve"> </w:t>
      </w:r>
      <w:r w:rsidR="00B35C6C" w:rsidRPr="00475943">
        <w:rPr>
          <w:sz w:val="24"/>
          <w:szCs w:val="24"/>
        </w:rPr>
        <w:t>licence to the display of all forms of racism</w:t>
      </w:r>
      <w:r w:rsidR="00BC573B" w:rsidRPr="00475943">
        <w:rPr>
          <w:sz w:val="24"/>
          <w:szCs w:val="24"/>
        </w:rPr>
        <w:t xml:space="preserve">: </w:t>
      </w:r>
      <w:r w:rsidR="00BC573B" w:rsidRPr="00475943">
        <w:rPr>
          <w:i/>
          <w:sz w:val="24"/>
          <w:szCs w:val="24"/>
        </w:rPr>
        <w:t>“</w:t>
      </w:r>
      <w:r w:rsidR="00B35C6C" w:rsidRPr="00475943">
        <w:rPr>
          <w:i/>
          <w:sz w:val="24"/>
          <w:szCs w:val="24"/>
        </w:rPr>
        <w:t>The issue of immigration was at the fore and scaremongering seemed to fuel and legitimise hostility towards minority ethnic and faith communities</w:t>
      </w:r>
      <w:r w:rsidR="00BC573B" w:rsidRPr="00475943">
        <w:rPr>
          <w:i/>
          <w:sz w:val="24"/>
          <w:szCs w:val="24"/>
        </w:rPr>
        <w:t>”</w:t>
      </w:r>
      <w:r w:rsidR="00BC573B" w:rsidRPr="00475943">
        <w:rPr>
          <w:sz w:val="24"/>
          <w:szCs w:val="24"/>
        </w:rPr>
        <w:t xml:space="preserve"> </w:t>
      </w:r>
      <w:r w:rsidRPr="00475943">
        <w:rPr>
          <w:sz w:val="24"/>
          <w:szCs w:val="24"/>
        </w:rPr>
        <w:t xml:space="preserve">(Amnesty International </w:t>
      </w:r>
      <w:r w:rsidR="00853903" w:rsidRPr="00475943">
        <w:rPr>
          <w:sz w:val="24"/>
          <w:szCs w:val="24"/>
        </w:rPr>
        <w:t xml:space="preserve">cited </w:t>
      </w:r>
      <w:r w:rsidRPr="00475943">
        <w:rPr>
          <w:sz w:val="24"/>
          <w:szCs w:val="24"/>
        </w:rPr>
        <w:t>above</w:t>
      </w:r>
      <w:r w:rsidR="00603D28" w:rsidRPr="00475943">
        <w:rPr>
          <w:sz w:val="24"/>
          <w:szCs w:val="24"/>
        </w:rPr>
        <w:t>)</w:t>
      </w:r>
      <w:r w:rsidRPr="00475943">
        <w:rPr>
          <w:sz w:val="24"/>
          <w:szCs w:val="24"/>
        </w:rPr>
        <w:t>.</w:t>
      </w:r>
    </w:p>
    <w:p w14:paraId="38516A6A" w14:textId="77777777" w:rsidR="00B35C6C" w:rsidRPr="00475943" w:rsidRDefault="00B35C6C" w:rsidP="00475943">
      <w:pPr>
        <w:pStyle w:val="ListParagraph"/>
        <w:ind w:left="900"/>
        <w:jc w:val="both"/>
        <w:rPr>
          <w:sz w:val="24"/>
          <w:szCs w:val="24"/>
        </w:rPr>
      </w:pPr>
    </w:p>
    <w:p w14:paraId="6473817E" w14:textId="51D30DC8" w:rsidR="00C64A70" w:rsidRPr="00475943" w:rsidRDefault="00C87AD3" w:rsidP="00475943">
      <w:pPr>
        <w:pStyle w:val="ListParagraph"/>
        <w:numPr>
          <w:ilvl w:val="0"/>
          <w:numId w:val="12"/>
        </w:numPr>
        <w:jc w:val="both"/>
        <w:rPr>
          <w:sz w:val="24"/>
          <w:szCs w:val="24"/>
        </w:rPr>
      </w:pPr>
      <w:r w:rsidRPr="00475943">
        <w:rPr>
          <w:sz w:val="24"/>
          <w:szCs w:val="24"/>
        </w:rPr>
        <w:t>Looking at the wider picture</w:t>
      </w:r>
      <w:r w:rsidR="00B35C6C" w:rsidRPr="00475943">
        <w:rPr>
          <w:sz w:val="24"/>
          <w:szCs w:val="24"/>
        </w:rPr>
        <w:t xml:space="preserve">, according to </w:t>
      </w:r>
      <w:r w:rsidR="0093366F" w:rsidRPr="00475943">
        <w:rPr>
          <w:sz w:val="24"/>
          <w:szCs w:val="24"/>
        </w:rPr>
        <w:t>the Home Office</w:t>
      </w:r>
      <w:r w:rsidR="00B35C6C" w:rsidRPr="00475943">
        <w:rPr>
          <w:sz w:val="24"/>
          <w:szCs w:val="24"/>
        </w:rPr>
        <w:t>, the number of hate crimes in England and Wales increased by 29%</w:t>
      </w:r>
      <w:r w:rsidR="0093366F" w:rsidRPr="00475943">
        <w:rPr>
          <w:sz w:val="24"/>
          <w:szCs w:val="24"/>
        </w:rPr>
        <w:t xml:space="preserve"> from 62,518 in 2015/2016 to</w:t>
      </w:r>
      <w:r w:rsidR="00B35C6C" w:rsidRPr="00475943">
        <w:rPr>
          <w:sz w:val="24"/>
          <w:szCs w:val="24"/>
        </w:rPr>
        <w:t xml:space="preserve"> 80,393 offences in 2016-17</w:t>
      </w:r>
      <w:r w:rsidR="00853903" w:rsidRPr="00475943">
        <w:rPr>
          <w:sz w:val="24"/>
          <w:szCs w:val="24"/>
        </w:rPr>
        <w:t xml:space="preserve"> </w:t>
      </w:r>
      <w:r w:rsidR="00B35C6C" w:rsidRPr="00475943">
        <w:rPr>
          <w:sz w:val="24"/>
          <w:szCs w:val="24"/>
        </w:rPr>
        <w:t>- the largest increase since the Home Office began recording figures in 2011-12. 78% of the offences related to race hate and 7% to religious hate. Although some of this may be due to better crime recording and increased reporting, the figures showed rises after the Westminster Bridge, Manchester Arena and London Bridge attacks in 2017.</w:t>
      </w:r>
      <w:r w:rsidR="0093366F" w:rsidRPr="00475943">
        <w:rPr>
          <w:sz w:val="24"/>
          <w:szCs w:val="24"/>
        </w:rPr>
        <w:t xml:space="preserve"> The data also showed that racially or religiously aggravated offences were more likely to be dealt with by a charge/summons than their non-aggravated counterpart offences (Home Office - Hate Crime, England and Wales 2016/2017 - Statistical Bulletin 17/17, 17 O</w:t>
      </w:r>
      <w:r w:rsidR="002242C5" w:rsidRPr="00475943">
        <w:rPr>
          <w:sz w:val="24"/>
          <w:szCs w:val="24"/>
        </w:rPr>
        <w:t>c</w:t>
      </w:r>
      <w:r w:rsidR="0093366F" w:rsidRPr="00475943">
        <w:rPr>
          <w:sz w:val="24"/>
          <w:szCs w:val="24"/>
        </w:rPr>
        <w:t xml:space="preserve">tober 2017).  </w:t>
      </w:r>
    </w:p>
    <w:p w14:paraId="64B84C47" w14:textId="77777777" w:rsidR="00C64A70" w:rsidRPr="00475943" w:rsidRDefault="00C64A70" w:rsidP="00475943">
      <w:pPr>
        <w:pStyle w:val="ListParagraph"/>
        <w:ind w:left="900"/>
        <w:jc w:val="both"/>
        <w:rPr>
          <w:sz w:val="24"/>
          <w:szCs w:val="24"/>
        </w:rPr>
      </w:pPr>
    </w:p>
    <w:p w14:paraId="5FE7E996" w14:textId="275A4E5A" w:rsidR="00B35C6C" w:rsidRPr="00475943" w:rsidRDefault="0093366F" w:rsidP="00475943">
      <w:pPr>
        <w:pStyle w:val="ListParagraph"/>
        <w:numPr>
          <w:ilvl w:val="0"/>
          <w:numId w:val="12"/>
        </w:numPr>
        <w:jc w:val="both"/>
        <w:rPr>
          <w:sz w:val="24"/>
          <w:szCs w:val="24"/>
        </w:rPr>
      </w:pPr>
      <w:r w:rsidRPr="00475943">
        <w:rPr>
          <w:sz w:val="24"/>
          <w:szCs w:val="24"/>
        </w:rPr>
        <w:lastRenderedPageBreak/>
        <w:t>In our view, the above demonstrates that i</w:t>
      </w:r>
      <w:r w:rsidR="00B35C6C" w:rsidRPr="00475943">
        <w:rPr>
          <w:sz w:val="24"/>
          <w:szCs w:val="24"/>
        </w:rPr>
        <w:t xml:space="preserve">t would be a grave mistake to institutionalise the term </w:t>
      </w:r>
      <w:r w:rsidR="002242C5" w:rsidRPr="00475943">
        <w:rPr>
          <w:sz w:val="24"/>
          <w:szCs w:val="24"/>
        </w:rPr>
        <w:t>‘</w:t>
      </w:r>
      <w:r w:rsidR="00CD513D" w:rsidRPr="00475943">
        <w:rPr>
          <w:sz w:val="24"/>
          <w:szCs w:val="24"/>
        </w:rPr>
        <w:t>Islamophobia</w:t>
      </w:r>
      <w:r w:rsidR="002242C5" w:rsidRPr="00475943">
        <w:rPr>
          <w:sz w:val="24"/>
          <w:szCs w:val="24"/>
        </w:rPr>
        <w:t>’</w:t>
      </w:r>
      <w:r w:rsidR="00CD513D" w:rsidRPr="00475943">
        <w:rPr>
          <w:sz w:val="24"/>
          <w:szCs w:val="24"/>
        </w:rPr>
        <w:t xml:space="preserve"> </w:t>
      </w:r>
      <w:r w:rsidR="00B35C6C" w:rsidRPr="00475943">
        <w:rPr>
          <w:sz w:val="24"/>
          <w:szCs w:val="24"/>
        </w:rPr>
        <w:t xml:space="preserve">to reflect what is in essence racism (consisting of prejudice, discrimination and even violent attacks on </w:t>
      </w:r>
      <w:r w:rsidR="002242C5" w:rsidRPr="00475943">
        <w:rPr>
          <w:sz w:val="24"/>
          <w:szCs w:val="24"/>
        </w:rPr>
        <w:t xml:space="preserve">immigrants, </w:t>
      </w:r>
      <w:r w:rsidR="00853903" w:rsidRPr="00475943">
        <w:rPr>
          <w:sz w:val="24"/>
          <w:szCs w:val="24"/>
        </w:rPr>
        <w:t xml:space="preserve">Muslims, and </w:t>
      </w:r>
      <w:r w:rsidR="002242C5" w:rsidRPr="00475943">
        <w:rPr>
          <w:sz w:val="24"/>
          <w:szCs w:val="24"/>
        </w:rPr>
        <w:t xml:space="preserve">other minority groups </w:t>
      </w:r>
      <w:r w:rsidR="00B35C6C" w:rsidRPr="00475943">
        <w:rPr>
          <w:sz w:val="24"/>
          <w:szCs w:val="24"/>
        </w:rPr>
        <w:t xml:space="preserve">) </w:t>
      </w:r>
      <w:r w:rsidR="002242C5" w:rsidRPr="00475943">
        <w:rPr>
          <w:sz w:val="24"/>
          <w:szCs w:val="24"/>
        </w:rPr>
        <w:t>These can all</w:t>
      </w:r>
      <w:r w:rsidR="00CD513D" w:rsidRPr="00475943">
        <w:rPr>
          <w:sz w:val="24"/>
          <w:szCs w:val="24"/>
        </w:rPr>
        <w:t xml:space="preserve"> be effectively</w:t>
      </w:r>
      <w:r w:rsidR="00B35C6C" w:rsidRPr="00475943">
        <w:rPr>
          <w:sz w:val="24"/>
          <w:szCs w:val="24"/>
        </w:rPr>
        <w:t xml:space="preserve"> addressed through existing criminal and equality laws that </w:t>
      </w:r>
      <w:r w:rsidR="00CD513D" w:rsidRPr="00475943">
        <w:rPr>
          <w:sz w:val="24"/>
          <w:szCs w:val="24"/>
        </w:rPr>
        <w:t>are</w:t>
      </w:r>
      <w:r w:rsidR="00B35C6C" w:rsidRPr="00475943">
        <w:rPr>
          <w:sz w:val="24"/>
          <w:szCs w:val="24"/>
        </w:rPr>
        <w:t xml:space="preserve"> themselves</w:t>
      </w:r>
      <w:r w:rsidR="00CD513D" w:rsidRPr="00475943">
        <w:rPr>
          <w:sz w:val="24"/>
          <w:szCs w:val="24"/>
        </w:rPr>
        <w:t xml:space="preserve"> </w:t>
      </w:r>
      <w:r w:rsidR="00B35C6C" w:rsidRPr="00475943">
        <w:rPr>
          <w:sz w:val="24"/>
          <w:szCs w:val="24"/>
        </w:rPr>
        <w:t>the product</w:t>
      </w:r>
      <w:r w:rsidR="00CD513D" w:rsidRPr="00475943">
        <w:rPr>
          <w:sz w:val="24"/>
          <w:szCs w:val="24"/>
        </w:rPr>
        <w:t>s</w:t>
      </w:r>
      <w:r w:rsidR="00B35C6C" w:rsidRPr="00475943">
        <w:rPr>
          <w:sz w:val="24"/>
          <w:szCs w:val="24"/>
        </w:rPr>
        <w:t xml:space="preserve"> of anti-racist struggles. </w:t>
      </w:r>
    </w:p>
    <w:p w14:paraId="69545FB7" w14:textId="77777777" w:rsidR="000D2648" w:rsidRPr="00475943" w:rsidRDefault="000D2648" w:rsidP="00475943">
      <w:pPr>
        <w:pStyle w:val="ListParagraph"/>
        <w:ind w:left="900"/>
        <w:jc w:val="both"/>
        <w:rPr>
          <w:sz w:val="24"/>
          <w:szCs w:val="24"/>
        </w:rPr>
      </w:pPr>
    </w:p>
    <w:p w14:paraId="0E7EF3EA" w14:textId="61B14B06" w:rsidR="000D2648" w:rsidRPr="00475943" w:rsidRDefault="000D2648" w:rsidP="00475943">
      <w:pPr>
        <w:pStyle w:val="ListParagraph"/>
        <w:numPr>
          <w:ilvl w:val="0"/>
          <w:numId w:val="12"/>
        </w:numPr>
        <w:jc w:val="both"/>
        <w:rPr>
          <w:sz w:val="24"/>
          <w:szCs w:val="24"/>
        </w:rPr>
      </w:pPr>
      <w:r w:rsidRPr="00475943">
        <w:rPr>
          <w:sz w:val="24"/>
          <w:szCs w:val="24"/>
        </w:rPr>
        <w:t xml:space="preserve">We believe that the correct term to use is </w:t>
      </w:r>
      <w:r w:rsidR="00853903" w:rsidRPr="00475943">
        <w:rPr>
          <w:sz w:val="24"/>
          <w:szCs w:val="24"/>
        </w:rPr>
        <w:t>a</w:t>
      </w:r>
      <w:r w:rsidRPr="00475943">
        <w:rPr>
          <w:sz w:val="24"/>
          <w:szCs w:val="24"/>
        </w:rPr>
        <w:t>nti-Muslim racism</w:t>
      </w:r>
      <w:r w:rsidR="002242C5" w:rsidRPr="00475943">
        <w:rPr>
          <w:sz w:val="24"/>
          <w:szCs w:val="24"/>
        </w:rPr>
        <w:t>. Much</w:t>
      </w:r>
      <w:r w:rsidRPr="00475943">
        <w:rPr>
          <w:sz w:val="24"/>
          <w:szCs w:val="24"/>
        </w:rPr>
        <w:t xml:space="preserve"> in the same way that recently we have seen a rise in anti-immigration racism</w:t>
      </w:r>
      <w:r w:rsidR="00772549" w:rsidRPr="00475943">
        <w:rPr>
          <w:sz w:val="24"/>
          <w:szCs w:val="24"/>
        </w:rPr>
        <w:t>,</w:t>
      </w:r>
      <w:r w:rsidRPr="00475943">
        <w:rPr>
          <w:sz w:val="24"/>
          <w:szCs w:val="24"/>
        </w:rPr>
        <w:t xml:space="preserve"> </w:t>
      </w:r>
      <w:r w:rsidR="00853903" w:rsidRPr="00475943">
        <w:rPr>
          <w:sz w:val="24"/>
          <w:szCs w:val="24"/>
        </w:rPr>
        <w:t xml:space="preserve">anti- Muslim racism </w:t>
      </w:r>
      <w:r w:rsidR="00772549" w:rsidRPr="00475943">
        <w:rPr>
          <w:sz w:val="24"/>
          <w:szCs w:val="24"/>
        </w:rPr>
        <w:t>is</w:t>
      </w:r>
      <w:r w:rsidRPr="00475943">
        <w:rPr>
          <w:sz w:val="24"/>
          <w:szCs w:val="24"/>
        </w:rPr>
        <w:t xml:space="preserve"> part of the continuum of racism that must be fought together. But because the term </w:t>
      </w:r>
      <w:r w:rsidR="002242C5" w:rsidRPr="00475943">
        <w:rPr>
          <w:sz w:val="24"/>
          <w:szCs w:val="24"/>
        </w:rPr>
        <w:t>‘</w:t>
      </w:r>
      <w:r w:rsidRPr="00475943">
        <w:rPr>
          <w:sz w:val="24"/>
          <w:szCs w:val="24"/>
        </w:rPr>
        <w:t>Islamophobia</w:t>
      </w:r>
      <w:r w:rsidR="002242C5" w:rsidRPr="00475943">
        <w:rPr>
          <w:sz w:val="24"/>
          <w:szCs w:val="24"/>
        </w:rPr>
        <w:t xml:space="preserve">’ </w:t>
      </w:r>
      <w:r w:rsidRPr="00475943">
        <w:rPr>
          <w:sz w:val="24"/>
          <w:szCs w:val="24"/>
        </w:rPr>
        <w:t>echoes the worldview of the Muslim Right, it does more to confuse the issues than clarify them</w:t>
      </w:r>
      <w:r w:rsidR="002242C5" w:rsidRPr="00475943">
        <w:rPr>
          <w:sz w:val="24"/>
          <w:szCs w:val="24"/>
        </w:rPr>
        <w:t xml:space="preserve">. More importantly, it does more to harm the cause of anti-racism precisely because </w:t>
      </w:r>
      <w:r w:rsidR="00772549" w:rsidRPr="00475943">
        <w:rPr>
          <w:sz w:val="24"/>
          <w:szCs w:val="24"/>
        </w:rPr>
        <w:t>the</w:t>
      </w:r>
      <w:r w:rsidR="002242C5" w:rsidRPr="00475943">
        <w:rPr>
          <w:sz w:val="24"/>
          <w:szCs w:val="24"/>
        </w:rPr>
        <w:t xml:space="preserve"> fundamentalist agenda is antithetical to equality and human rights principles including the right to freedom of expression</w:t>
      </w:r>
      <w:r w:rsidRPr="00475943">
        <w:rPr>
          <w:sz w:val="24"/>
          <w:szCs w:val="24"/>
        </w:rPr>
        <w:t xml:space="preserve">.  </w:t>
      </w:r>
    </w:p>
    <w:p w14:paraId="42DDAE68" w14:textId="77777777" w:rsidR="00F8662C" w:rsidRPr="00475943" w:rsidRDefault="00F8662C" w:rsidP="00475943">
      <w:pPr>
        <w:pStyle w:val="ListParagraph"/>
        <w:jc w:val="both"/>
        <w:rPr>
          <w:sz w:val="24"/>
          <w:szCs w:val="24"/>
        </w:rPr>
      </w:pPr>
    </w:p>
    <w:p w14:paraId="2B3132B4" w14:textId="3ECBEC62" w:rsidR="001C4C84" w:rsidRPr="00475943" w:rsidRDefault="001C4C84" w:rsidP="00475943">
      <w:pPr>
        <w:pStyle w:val="ListParagraph"/>
        <w:spacing w:before="100" w:beforeAutospacing="1" w:after="300"/>
        <w:jc w:val="both"/>
        <w:rPr>
          <w:rFonts w:eastAsia="Times New Roman" w:cs="Helvetica"/>
          <w:sz w:val="24"/>
          <w:szCs w:val="24"/>
          <w:lang w:eastAsia="en-GB"/>
        </w:rPr>
      </w:pPr>
    </w:p>
    <w:p w14:paraId="270D4331" w14:textId="19BB4D14" w:rsidR="00C64A70" w:rsidRPr="00475943" w:rsidRDefault="00C863F1" w:rsidP="00EC0007">
      <w:pPr>
        <w:pStyle w:val="ListParagraph"/>
        <w:spacing w:before="100" w:beforeAutospacing="1" w:after="300"/>
        <w:ind w:left="1134" w:hanging="414"/>
        <w:jc w:val="both"/>
        <w:rPr>
          <w:rFonts w:eastAsia="Times New Roman" w:cs="Helvetica"/>
          <w:b/>
          <w:sz w:val="24"/>
          <w:szCs w:val="24"/>
          <w:lang w:eastAsia="en-GB"/>
        </w:rPr>
      </w:pPr>
      <w:r w:rsidRPr="00475943">
        <w:rPr>
          <w:rFonts w:eastAsia="Times New Roman" w:cs="Helvetica"/>
          <w:b/>
          <w:sz w:val="24"/>
          <w:szCs w:val="24"/>
          <w:lang w:eastAsia="en-GB"/>
        </w:rPr>
        <w:t>C) C</w:t>
      </w:r>
      <w:r w:rsidR="00C64A70" w:rsidRPr="00475943">
        <w:rPr>
          <w:rFonts w:eastAsia="Times New Roman" w:cs="Helvetica"/>
          <w:b/>
          <w:sz w:val="24"/>
          <w:szCs w:val="24"/>
          <w:lang w:eastAsia="en-GB"/>
        </w:rPr>
        <w:t>onsequences for free speech</w:t>
      </w:r>
    </w:p>
    <w:p w14:paraId="70B17E4F" w14:textId="77777777" w:rsidR="00C64A70" w:rsidRPr="00475943" w:rsidRDefault="00C64A70" w:rsidP="00475943">
      <w:pPr>
        <w:pStyle w:val="ListParagraph"/>
        <w:spacing w:before="100" w:beforeAutospacing="1" w:after="300"/>
        <w:jc w:val="both"/>
        <w:rPr>
          <w:sz w:val="24"/>
          <w:szCs w:val="24"/>
        </w:rPr>
      </w:pPr>
    </w:p>
    <w:p w14:paraId="71A2CAC6" w14:textId="5A8ACED7" w:rsidR="00D41A82" w:rsidRPr="00475943" w:rsidRDefault="00D41A82" w:rsidP="00EC0007">
      <w:pPr>
        <w:pStyle w:val="ListParagraph"/>
        <w:numPr>
          <w:ilvl w:val="0"/>
          <w:numId w:val="12"/>
        </w:numPr>
        <w:tabs>
          <w:tab w:val="clear" w:pos="1440"/>
          <w:tab w:val="num" w:pos="1134"/>
        </w:tabs>
        <w:ind w:hanging="731"/>
        <w:jc w:val="both"/>
        <w:rPr>
          <w:sz w:val="24"/>
          <w:szCs w:val="24"/>
        </w:rPr>
      </w:pPr>
      <w:r w:rsidRPr="00475943">
        <w:rPr>
          <w:sz w:val="24"/>
          <w:szCs w:val="24"/>
        </w:rPr>
        <w:t xml:space="preserve">Attempts to tackle racism and hate crime must be robust but should not fall into </w:t>
      </w:r>
      <w:r w:rsidR="002242C5" w:rsidRPr="00475943">
        <w:rPr>
          <w:sz w:val="24"/>
          <w:szCs w:val="24"/>
        </w:rPr>
        <w:t xml:space="preserve">the </w:t>
      </w:r>
      <w:r w:rsidRPr="00475943">
        <w:rPr>
          <w:sz w:val="24"/>
          <w:szCs w:val="24"/>
        </w:rPr>
        <w:t xml:space="preserve">error of suppressing freedom of expression. The European Convention on Human Rights </w:t>
      </w:r>
      <w:r w:rsidR="00DF166D" w:rsidRPr="00475943">
        <w:rPr>
          <w:sz w:val="24"/>
          <w:szCs w:val="24"/>
        </w:rPr>
        <w:t xml:space="preserve">(ECHR) </w:t>
      </w:r>
      <w:r w:rsidRPr="00475943">
        <w:rPr>
          <w:sz w:val="24"/>
          <w:szCs w:val="24"/>
        </w:rPr>
        <w:t xml:space="preserve">enshrines the right to freedom of expression under article 10, and protects not only ‘information’ or ‘ideas’ that are favourably received or regarded as inoffensive or as a matter of indifference, but also those that offend, shock or disturb the State or any sector of the population. Article 10(2) permits restrictions so long as they are prescribed by law, necessary in a democratic society, in pursuit of a legitimate aim, and proportionate to that legitimate aim. The European Court of Human Rights has held in </w:t>
      </w:r>
      <w:proofErr w:type="spellStart"/>
      <w:r w:rsidRPr="00475943">
        <w:rPr>
          <w:i/>
          <w:sz w:val="24"/>
          <w:szCs w:val="24"/>
        </w:rPr>
        <w:t>Kokkinakis</w:t>
      </w:r>
      <w:proofErr w:type="spellEnd"/>
      <w:r w:rsidRPr="00475943">
        <w:rPr>
          <w:i/>
          <w:sz w:val="24"/>
          <w:szCs w:val="24"/>
        </w:rPr>
        <w:t xml:space="preserve"> v. Greece</w:t>
      </w:r>
      <w:r w:rsidRPr="00475943">
        <w:rPr>
          <w:sz w:val="24"/>
          <w:szCs w:val="24"/>
        </w:rPr>
        <w:t xml:space="preserve"> of 25 May 1993 (Series A no. 260-A) and a number of subsequent cases that the State has a responsibility to ensure the peaceful enjoyment of the right guaranteed under Article 9 ECHR to the holders of those beliefs and doctrines. In extreme cases the effect of particular methods of opposing or denying religious beliefs can be such as to inhibit </w:t>
      </w:r>
      <w:r w:rsidR="00772549" w:rsidRPr="00475943">
        <w:rPr>
          <w:sz w:val="24"/>
          <w:szCs w:val="24"/>
        </w:rPr>
        <w:t>people</w:t>
      </w:r>
      <w:r w:rsidRPr="00475943">
        <w:rPr>
          <w:sz w:val="24"/>
          <w:szCs w:val="24"/>
        </w:rPr>
        <w:t xml:space="preserve"> from exercising their freedom to hold and express them. However, the Court has also clearly stated that those who choose to exercise the freedom to manifest their religion cannot reasonably expect to be exempt from all criticism. They must tolerate and accept the denial by others of their religious beliefs and even the propagation by others of doctrines hostile to their faith. </w:t>
      </w:r>
    </w:p>
    <w:p w14:paraId="7AEA6122" w14:textId="77777777" w:rsidR="006C1B3A" w:rsidRPr="00475943" w:rsidRDefault="006C1B3A" w:rsidP="00475943">
      <w:pPr>
        <w:pStyle w:val="ListParagraph"/>
        <w:ind w:left="900"/>
        <w:jc w:val="both"/>
        <w:rPr>
          <w:sz w:val="24"/>
          <w:szCs w:val="24"/>
        </w:rPr>
      </w:pPr>
    </w:p>
    <w:p w14:paraId="3875E499" w14:textId="316F0701" w:rsidR="006C1B3A" w:rsidRPr="00475943" w:rsidRDefault="006C1B3A" w:rsidP="00475943">
      <w:pPr>
        <w:pStyle w:val="ListParagraph"/>
        <w:numPr>
          <w:ilvl w:val="0"/>
          <w:numId w:val="12"/>
        </w:numPr>
        <w:jc w:val="both"/>
        <w:rPr>
          <w:i/>
          <w:sz w:val="24"/>
          <w:szCs w:val="24"/>
        </w:rPr>
      </w:pPr>
      <w:r w:rsidRPr="00475943">
        <w:rPr>
          <w:sz w:val="24"/>
          <w:szCs w:val="24"/>
        </w:rPr>
        <w:lastRenderedPageBreak/>
        <w:t>It should also be noted that article 17</w:t>
      </w:r>
      <w:r w:rsidR="00DF166D" w:rsidRPr="00475943">
        <w:rPr>
          <w:sz w:val="24"/>
          <w:szCs w:val="24"/>
        </w:rPr>
        <w:t xml:space="preserve"> ECHR amounts to</w:t>
      </w:r>
      <w:r w:rsidRPr="00475943">
        <w:rPr>
          <w:sz w:val="24"/>
          <w:szCs w:val="24"/>
        </w:rPr>
        <w:t xml:space="preserve"> a pr</w:t>
      </w:r>
      <w:r w:rsidR="00DF166D" w:rsidRPr="00475943">
        <w:rPr>
          <w:sz w:val="24"/>
          <w:szCs w:val="24"/>
        </w:rPr>
        <w:t>o</w:t>
      </w:r>
      <w:r w:rsidRPr="00475943">
        <w:rPr>
          <w:sz w:val="24"/>
          <w:szCs w:val="24"/>
        </w:rPr>
        <w:t>h</w:t>
      </w:r>
      <w:r w:rsidR="00DF166D" w:rsidRPr="00475943">
        <w:rPr>
          <w:sz w:val="24"/>
          <w:szCs w:val="24"/>
        </w:rPr>
        <w:t>i</w:t>
      </w:r>
      <w:r w:rsidRPr="00475943">
        <w:rPr>
          <w:sz w:val="24"/>
          <w:szCs w:val="24"/>
        </w:rPr>
        <w:t xml:space="preserve">bition on </w:t>
      </w:r>
      <w:r w:rsidR="00DF166D" w:rsidRPr="00475943">
        <w:rPr>
          <w:sz w:val="24"/>
          <w:szCs w:val="24"/>
        </w:rPr>
        <w:t xml:space="preserve">the </w:t>
      </w:r>
      <w:r w:rsidRPr="00475943">
        <w:rPr>
          <w:sz w:val="24"/>
          <w:szCs w:val="24"/>
        </w:rPr>
        <w:t xml:space="preserve">abuse of </w:t>
      </w:r>
      <w:r w:rsidR="00DF166D" w:rsidRPr="00475943">
        <w:rPr>
          <w:sz w:val="24"/>
          <w:szCs w:val="24"/>
        </w:rPr>
        <w:t xml:space="preserve">Convention </w:t>
      </w:r>
      <w:r w:rsidRPr="00475943">
        <w:rPr>
          <w:sz w:val="24"/>
          <w:szCs w:val="24"/>
        </w:rPr>
        <w:t>rights</w:t>
      </w:r>
      <w:r w:rsidR="00DF166D" w:rsidRPr="00475943">
        <w:rPr>
          <w:sz w:val="24"/>
          <w:szCs w:val="24"/>
        </w:rPr>
        <w:t xml:space="preserve">. It </w:t>
      </w:r>
      <w:r w:rsidRPr="00475943">
        <w:rPr>
          <w:sz w:val="24"/>
          <w:szCs w:val="24"/>
        </w:rPr>
        <w:t xml:space="preserve">has been relied on by the Court to </w:t>
      </w:r>
      <w:r w:rsidR="00DF166D" w:rsidRPr="00475943">
        <w:rPr>
          <w:sz w:val="24"/>
          <w:szCs w:val="24"/>
        </w:rPr>
        <w:t xml:space="preserve">exclude hate speech </w:t>
      </w:r>
      <w:r w:rsidR="00CD513D" w:rsidRPr="00475943">
        <w:rPr>
          <w:sz w:val="24"/>
          <w:szCs w:val="24"/>
        </w:rPr>
        <w:t>(</w:t>
      </w:r>
      <w:r w:rsidR="00DF166D" w:rsidRPr="00475943">
        <w:rPr>
          <w:sz w:val="24"/>
          <w:szCs w:val="24"/>
        </w:rPr>
        <w:t>encouraging for example racial or religious hatred which negates the fundamental values of the ECHR</w:t>
      </w:r>
      <w:r w:rsidR="00CD513D" w:rsidRPr="00475943">
        <w:rPr>
          <w:sz w:val="24"/>
          <w:szCs w:val="24"/>
        </w:rPr>
        <w:t>)</w:t>
      </w:r>
      <w:r w:rsidR="00DF166D" w:rsidRPr="00475943">
        <w:rPr>
          <w:sz w:val="24"/>
          <w:szCs w:val="24"/>
        </w:rPr>
        <w:t xml:space="preserve">, from the protection of the ECHR, e.g. </w:t>
      </w:r>
      <w:r w:rsidR="00DF166D" w:rsidRPr="00475943">
        <w:rPr>
          <w:i/>
          <w:sz w:val="24"/>
          <w:szCs w:val="24"/>
        </w:rPr>
        <w:t xml:space="preserve">Norwood v UK </w:t>
      </w:r>
      <w:r w:rsidR="00DF166D" w:rsidRPr="00475943">
        <w:rPr>
          <w:sz w:val="24"/>
          <w:szCs w:val="24"/>
        </w:rPr>
        <w:t>(admissibility decision of 16 November 2004, 23131/03).</w:t>
      </w:r>
    </w:p>
    <w:p w14:paraId="0D49F629" w14:textId="77777777" w:rsidR="00D41A82" w:rsidRPr="00475943" w:rsidRDefault="00D41A82" w:rsidP="00475943">
      <w:pPr>
        <w:pStyle w:val="ListParagraph"/>
        <w:ind w:left="900"/>
        <w:jc w:val="both"/>
        <w:rPr>
          <w:sz w:val="24"/>
          <w:szCs w:val="24"/>
        </w:rPr>
      </w:pPr>
    </w:p>
    <w:p w14:paraId="1670856E" w14:textId="7B0DBC4C" w:rsidR="000D2648" w:rsidRPr="00475943" w:rsidRDefault="00D41A82" w:rsidP="00475943">
      <w:pPr>
        <w:pStyle w:val="ListParagraph"/>
        <w:numPr>
          <w:ilvl w:val="0"/>
          <w:numId w:val="12"/>
        </w:numPr>
        <w:jc w:val="both"/>
        <w:rPr>
          <w:sz w:val="24"/>
          <w:szCs w:val="24"/>
        </w:rPr>
      </w:pPr>
      <w:r w:rsidRPr="00475943">
        <w:rPr>
          <w:sz w:val="24"/>
          <w:szCs w:val="24"/>
        </w:rPr>
        <w:t xml:space="preserve">We are concerned that the existing </w:t>
      </w:r>
      <w:r w:rsidR="002242C5" w:rsidRPr="00475943">
        <w:rPr>
          <w:sz w:val="24"/>
          <w:szCs w:val="24"/>
        </w:rPr>
        <w:t>interpretation</w:t>
      </w:r>
      <w:r w:rsidRPr="00475943">
        <w:rPr>
          <w:sz w:val="24"/>
          <w:szCs w:val="24"/>
        </w:rPr>
        <w:t xml:space="preserve"> of </w:t>
      </w:r>
      <w:r w:rsidR="002242C5" w:rsidRPr="00475943">
        <w:rPr>
          <w:sz w:val="24"/>
          <w:szCs w:val="24"/>
        </w:rPr>
        <w:t>‘</w:t>
      </w:r>
      <w:r w:rsidRPr="00475943">
        <w:rPr>
          <w:sz w:val="24"/>
          <w:szCs w:val="24"/>
        </w:rPr>
        <w:t>Islamophobia</w:t>
      </w:r>
      <w:r w:rsidR="002242C5" w:rsidRPr="00475943">
        <w:rPr>
          <w:sz w:val="24"/>
          <w:szCs w:val="24"/>
        </w:rPr>
        <w:t>’</w:t>
      </w:r>
      <w:r w:rsidRPr="00475943">
        <w:rPr>
          <w:sz w:val="24"/>
          <w:szCs w:val="24"/>
        </w:rPr>
        <w:t xml:space="preserve"> would fall foul of article 10(2).</w:t>
      </w:r>
      <w:r w:rsidR="000D2648" w:rsidRPr="00475943">
        <w:rPr>
          <w:sz w:val="24"/>
          <w:szCs w:val="24"/>
        </w:rPr>
        <w:t xml:space="preserve"> How does one identify and describe legitimate criticisms or anxieties on the one hand and hate-filled or irrational criticisms and anxieties on the other? Would the following be considered </w:t>
      </w:r>
      <w:proofErr w:type="spellStart"/>
      <w:r w:rsidR="000D2648" w:rsidRPr="00475943">
        <w:rPr>
          <w:sz w:val="24"/>
          <w:szCs w:val="24"/>
        </w:rPr>
        <w:t>Islamophobic</w:t>
      </w:r>
      <w:proofErr w:type="spellEnd"/>
      <w:r w:rsidR="000D2648" w:rsidRPr="00475943">
        <w:rPr>
          <w:sz w:val="24"/>
          <w:szCs w:val="24"/>
        </w:rPr>
        <w:t xml:space="preserve">: a condemnation of political Islam; criticism of patriarchal </w:t>
      </w:r>
      <w:r w:rsidR="002242C5" w:rsidRPr="00475943">
        <w:rPr>
          <w:sz w:val="24"/>
          <w:szCs w:val="24"/>
        </w:rPr>
        <w:t xml:space="preserve">and heterosexual </w:t>
      </w:r>
      <w:r w:rsidR="000D2648" w:rsidRPr="00475943">
        <w:rPr>
          <w:sz w:val="24"/>
          <w:szCs w:val="24"/>
        </w:rPr>
        <w:t xml:space="preserve">structures inherent in Islam; criticism of </w:t>
      </w:r>
      <w:r w:rsidR="002242C5" w:rsidRPr="00475943">
        <w:rPr>
          <w:sz w:val="24"/>
          <w:szCs w:val="24"/>
        </w:rPr>
        <w:t>‘</w:t>
      </w:r>
      <w:r w:rsidR="000D2648" w:rsidRPr="00475943">
        <w:rPr>
          <w:sz w:val="24"/>
          <w:szCs w:val="24"/>
        </w:rPr>
        <w:t>sharia</w:t>
      </w:r>
      <w:r w:rsidR="00772549" w:rsidRPr="00475943">
        <w:rPr>
          <w:sz w:val="24"/>
          <w:szCs w:val="24"/>
        </w:rPr>
        <w:t xml:space="preserve"> </w:t>
      </w:r>
      <w:r w:rsidR="000D2648" w:rsidRPr="00475943">
        <w:rPr>
          <w:sz w:val="24"/>
          <w:szCs w:val="24"/>
        </w:rPr>
        <w:t>laws’</w:t>
      </w:r>
      <w:r w:rsidR="00CD513D" w:rsidRPr="00475943">
        <w:rPr>
          <w:sz w:val="24"/>
          <w:szCs w:val="24"/>
        </w:rPr>
        <w:t xml:space="preserve"> and gender segregation</w:t>
      </w:r>
      <w:r w:rsidR="000D2648" w:rsidRPr="00475943">
        <w:rPr>
          <w:sz w:val="24"/>
          <w:szCs w:val="24"/>
        </w:rPr>
        <w:t xml:space="preserve">; criticism of prominent Muslim leaders; </w:t>
      </w:r>
      <w:r w:rsidR="002242C5" w:rsidRPr="00475943">
        <w:rPr>
          <w:sz w:val="24"/>
          <w:szCs w:val="24"/>
        </w:rPr>
        <w:t>the</w:t>
      </w:r>
      <w:r w:rsidR="000D2648" w:rsidRPr="00475943">
        <w:rPr>
          <w:sz w:val="24"/>
          <w:szCs w:val="24"/>
        </w:rPr>
        <w:t xml:space="preserve"> promotion of </w:t>
      </w:r>
      <w:r w:rsidR="00772549" w:rsidRPr="00475943">
        <w:rPr>
          <w:sz w:val="24"/>
          <w:szCs w:val="24"/>
        </w:rPr>
        <w:t xml:space="preserve">atheism and </w:t>
      </w:r>
      <w:r w:rsidR="000D2648" w:rsidRPr="00475943">
        <w:rPr>
          <w:sz w:val="24"/>
          <w:szCs w:val="24"/>
        </w:rPr>
        <w:t>secularism? We would argue that these are all legitimate expressions of free speech tha</w:t>
      </w:r>
      <w:r w:rsidR="002242C5" w:rsidRPr="00475943">
        <w:rPr>
          <w:sz w:val="24"/>
          <w:szCs w:val="24"/>
        </w:rPr>
        <w:t>t</w:t>
      </w:r>
      <w:r w:rsidR="000D2648" w:rsidRPr="00475943">
        <w:rPr>
          <w:sz w:val="24"/>
          <w:szCs w:val="24"/>
        </w:rPr>
        <w:t xml:space="preserve"> should be protected by article 10(1) but may be caught by </w:t>
      </w:r>
      <w:r w:rsidR="00764A72" w:rsidRPr="00475943">
        <w:rPr>
          <w:sz w:val="24"/>
          <w:szCs w:val="24"/>
        </w:rPr>
        <w:t xml:space="preserve">a </w:t>
      </w:r>
      <w:r w:rsidR="000D2648" w:rsidRPr="00475943">
        <w:rPr>
          <w:sz w:val="24"/>
          <w:szCs w:val="24"/>
        </w:rPr>
        <w:t xml:space="preserve">definition of </w:t>
      </w:r>
      <w:r w:rsidR="00764A72" w:rsidRPr="00475943">
        <w:rPr>
          <w:sz w:val="24"/>
          <w:szCs w:val="24"/>
        </w:rPr>
        <w:t>‘</w:t>
      </w:r>
      <w:r w:rsidR="000D2648" w:rsidRPr="00475943">
        <w:rPr>
          <w:sz w:val="24"/>
          <w:szCs w:val="24"/>
        </w:rPr>
        <w:t>Islamophobia</w:t>
      </w:r>
      <w:r w:rsidR="00764A72" w:rsidRPr="00475943">
        <w:rPr>
          <w:sz w:val="24"/>
          <w:szCs w:val="24"/>
        </w:rPr>
        <w:t>’</w:t>
      </w:r>
      <w:r w:rsidR="000D2648" w:rsidRPr="00475943">
        <w:rPr>
          <w:sz w:val="24"/>
          <w:szCs w:val="24"/>
        </w:rPr>
        <w:t>.</w:t>
      </w:r>
      <w:r w:rsidR="00CD513D" w:rsidRPr="00475943">
        <w:rPr>
          <w:sz w:val="24"/>
          <w:szCs w:val="24"/>
        </w:rPr>
        <w:t xml:space="preserve"> The point is that in a climate of </w:t>
      </w:r>
      <w:r w:rsidR="00764A72" w:rsidRPr="00475943">
        <w:rPr>
          <w:sz w:val="24"/>
          <w:szCs w:val="24"/>
        </w:rPr>
        <w:t>fundamentalis</w:t>
      </w:r>
      <w:r w:rsidR="00772549" w:rsidRPr="00475943">
        <w:rPr>
          <w:sz w:val="24"/>
          <w:szCs w:val="24"/>
        </w:rPr>
        <w:t xml:space="preserve">m and </w:t>
      </w:r>
      <w:r w:rsidR="00764A72" w:rsidRPr="00475943">
        <w:rPr>
          <w:sz w:val="24"/>
          <w:szCs w:val="24"/>
        </w:rPr>
        <w:t xml:space="preserve"> religious intolerance in all religions</w:t>
      </w:r>
      <w:r w:rsidR="00772549" w:rsidRPr="00475943">
        <w:rPr>
          <w:sz w:val="24"/>
          <w:szCs w:val="24"/>
        </w:rPr>
        <w:t xml:space="preserve">, </w:t>
      </w:r>
      <w:r w:rsidR="00CD513D" w:rsidRPr="00475943">
        <w:rPr>
          <w:sz w:val="24"/>
          <w:szCs w:val="24"/>
        </w:rPr>
        <w:t>it would be easy for state</w:t>
      </w:r>
      <w:r w:rsidR="00772549" w:rsidRPr="00475943">
        <w:rPr>
          <w:sz w:val="24"/>
          <w:szCs w:val="24"/>
        </w:rPr>
        <w:t xml:space="preserve"> agencies</w:t>
      </w:r>
      <w:r w:rsidR="00CD513D" w:rsidRPr="00475943">
        <w:rPr>
          <w:sz w:val="24"/>
          <w:szCs w:val="24"/>
        </w:rPr>
        <w:t xml:space="preserve"> such as the police to cave into demands for the arrest and prosecution of those deemed to have ‘offended religious sensibilities’ for fear of being labelled </w:t>
      </w:r>
      <w:r w:rsidR="00764A72" w:rsidRPr="00475943">
        <w:rPr>
          <w:sz w:val="24"/>
          <w:szCs w:val="24"/>
        </w:rPr>
        <w:t>‘</w:t>
      </w:r>
      <w:proofErr w:type="spellStart"/>
      <w:r w:rsidR="00CD513D" w:rsidRPr="00475943">
        <w:rPr>
          <w:sz w:val="24"/>
          <w:szCs w:val="24"/>
        </w:rPr>
        <w:t>Islamophobic</w:t>
      </w:r>
      <w:proofErr w:type="spellEnd"/>
      <w:r w:rsidR="00764A72" w:rsidRPr="00475943">
        <w:rPr>
          <w:sz w:val="24"/>
          <w:szCs w:val="24"/>
        </w:rPr>
        <w:t xml:space="preserve">’ or </w:t>
      </w:r>
      <w:r w:rsidR="00772549" w:rsidRPr="00475943">
        <w:rPr>
          <w:sz w:val="24"/>
          <w:szCs w:val="24"/>
        </w:rPr>
        <w:t>‘</w:t>
      </w:r>
      <w:r w:rsidR="00764A72" w:rsidRPr="00475943">
        <w:rPr>
          <w:sz w:val="24"/>
          <w:szCs w:val="24"/>
        </w:rPr>
        <w:t>offensive</w:t>
      </w:r>
      <w:r w:rsidR="00772549" w:rsidRPr="00475943">
        <w:rPr>
          <w:sz w:val="24"/>
          <w:szCs w:val="24"/>
        </w:rPr>
        <w:t>’</w:t>
      </w:r>
      <w:r w:rsidR="00CD513D" w:rsidRPr="00475943">
        <w:rPr>
          <w:sz w:val="24"/>
          <w:szCs w:val="24"/>
        </w:rPr>
        <w:t>. We know this only too well from our own work in challenging cultural and religious practices such as FGM, polygamy, forced marriage</w:t>
      </w:r>
      <w:r w:rsidR="00764A72" w:rsidRPr="00475943">
        <w:rPr>
          <w:sz w:val="24"/>
          <w:szCs w:val="24"/>
        </w:rPr>
        <w:t>,</w:t>
      </w:r>
      <w:r w:rsidR="00CD513D" w:rsidRPr="00475943">
        <w:rPr>
          <w:sz w:val="24"/>
          <w:szCs w:val="24"/>
        </w:rPr>
        <w:t xml:space="preserve"> honour based violence</w:t>
      </w:r>
      <w:r w:rsidR="00764A72" w:rsidRPr="00475943">
        <w:rPr>
          <w:sz w:val="24"/>
          <w:szCs w:val="24"/>
        </w:rPr>
        <w:t xml:space="preserve"> and sexual abuse</w:t>
      </w:r>
      <w:r w:rsidR="00F44823" w:rsidRPr="00475943">
        <w:rPr>
          <w:sz w:val="24"/>
          <w:szCs w:val="24"/>
        </w:rPr>
        <w:t xml:space="preserve">; these issues </w:t>
      </w:r>
      <w:r w:rsidR="00CD513D" w:rsidRPr="00475943">
        <w:rPr>
          <w:sz w:val="24"/>
          <w:szCs w:val="24"/>
        </w:rPr>
        <w:t xml:space="preserve">were once subject to a </w:t>
      </w:r>
      <w:r w:rsidR="00772549" w:rsidRPr="00475943">
        <w:rPr>
          <w:sz w:val="24"/>
          <w:szCs w:val="24"/>
        </w:rPr>
        <w:t>‘</w:t>
      </w:r>
      <w:r w:rsidR="00CD513D" w:rsidRPr="00475943">
        <w:rPr>
          <w:sz w:val="24"/>
          <w:szCs w:val="24"/>
        </w:rPr>
        <w:t xml:space="preserve">hands off’ approach by state services that were more </w:t>
      </w:r>
      <w:r w:rsidR="00F44823" w:rsidRPr="00475943">
        <w:rPr>
          <w:sz w:val="24"/>
          <w:szCs w:val="24"/>
        </w:rPr>
        <w:t xml:space="preserve">preoccupied with the fear of </w:t>
      </w:r>
      <w:r w:rsidR="00CD513D" w:rsidRPr="00475943">
        <w:rPr>
          <w:sz w:val="24"/>
          <w:szCs w:val="24"/>
        </w:rPr>
        <w:t xml:space="preserve">being labelled racist </w:t>
      </w:r>
      <w:r w:rsidR="00764A72" w:rsidRPr="00475943">
        <w:rPr>
          <w:sz w:val="24"/>
          <w:szCs w:val="24"/>
        </w:rPr>
        <w:t xml:space="preserve">and causing offence </w:t>
      </w:r>
      <w:r w:rsidR="00CD513D" w:rsidRPr="00475943">
        <w:rPr>
          <w:sz w:val="24"/>
          <w:szCs w:val="24"/>
        </w:rPr>
        <w:t xml:space="preserve">than </w:t>
      </w:r>
      <w:r w:rsidR="00F44823" w:rsidRPr="00475943">
        <w:rPr>
          <w:sz w:val="24"/>
          <w:szCs w:val="24"/>
        </w:rPr>
        <w:t xml:space="preserve">with </w:t>
      </w:r>
      <w:r w:rsidR="00CD513D" w:rsidRPr="00475943">
        <w:rPr>
          <w:sz w:val="24"/>
          <w:szCs w:val="24"/>
        </w:rPr>
        <w:t xml:space="preserve">protecting vulnerable women and children. </w:t>
      </w:r>
    </w:p>
    <w:p w14:paraId="3BFE98B7" w14:textId="26ED5411" w:rsidR="00C863F1" w:rsidRPr="00475943" w:rsidRDefault="00C863F1" w:rsidP="00475943">
      <w:pPr>
        <w:pStyle w:val="ListParagraph"/>
        <w:ind w:left="900"/>
        <w:jc w:val="both"/>
        <w:rPr>
          <w:sz w:val="24"/>
          <w:szCs w:val="24"/>
        </w:rPr>
      </w:pPr>
    </w:p>
    <w:p w14:paraId="5C6D119D" w14:textId="53350DA9" w:rsidR="00F8662C" w:rsidRPr="00475943" w:rsidRDefault="00764A72" w:rsidP="00475943">
      <w:pPr>
        <w:pStyle w:val="ListParagraph"/>
        <w:numPr>
          <w:ilvl w:val="0"/>
          <w:numId w:val="12"/>
        </w:numPr>
        <w:jc w:val="both"/>
        <w:rPr>
          <w:sz w:val="24"/>
          <w:szCs w:val="24"/>
        </w:rPr>
      </w:pPr>
      <w:r w:rsidRPr="00475943">
        <w:rPr>
          <w:sz w:val="24"/>
          <w:szCs w:val="24"/>
        </w:rPr>
        <w:t xml:space="preserve">We are concerned that entrenching and </w:t>
      </w:r>
      <w:proofErr w:type="spellStart"/>
      <w:r w:rsidRPr="00475943">
        <w:rPr>
          <w:sz w:val="24"/>
          <w:szCs w:val="24"/>
        </w:rPr>
        <w:t>leigit</w:t>
      </w:r>
      <w:r w:rsidR="00772549" w:rsidRPr="00475943">
        <w:rPr>
          <w:sz w:val="24"/>
          <w:szCs w:val="24"/>
        </w:rPr>
        <w:t>i</w:t>
      </w:r>
      <w:r w:rsidRPr="00475943">
        <w:rPr>
          <w:sz w:val="24"/>
          <w:szCs w:val="24"/>
        </w:rPr>
        <w:t>mating</w:t>
      </w:r>
      <w:proofErr w:type="spellEnd"/>
      <w:r w:rsidRPr="00475943">
        <w:rPr>
          <w:sz w:val="24"/>
          <w:szCs w:val="24"/>
        </w:rPr>
        <w:t xml:space="preserve"> the term ‘Islamophobia’ wil</w:t>
      </w:r>
      <w:r w:rsidR="00772549" w:rsidRPr="00475943">
        <w:rPr>
          <w:sz w:val="24"/>
          <w:szCs w:val="24"/>
        </w:rPr>
        <w:t>l</w:t>
      </w:r>
      <w:r w:rsidRPr="00475943">
        <w:rPr>
          <w:sz w:val="24"/>
          <w:szCs w:val="24"/>
        </w:rPr>
        <w:t xml:space="preserve"> lead to confusion and censorship of legitimate criticisms and thus infringe on the right to </w:t>
      </w:r>
      <w:r w:rsidR="00F8662C" w:rsidRPr="00475943">
        <w:rPr>
          <w:sz w:val="24"/>
          <w:szCs w:val="24"/>
        </w:rPr>
        <w:t>freedom of expression</w:t>
      </w:r>
      <w:r w:rsidRPr="00475943">
        <w:rPr>
          <w:sz w:val="24"/>
          <w:szCs w:val="24"/>
        </w:rPr>
        <w:t>.</w:t>
      </w:r>
      <w:r w:rsidR="00772549" w:rsidRPr="00475943" w:rsidDel="00772549">
        <w:rPr>
          <w:sz w:val="24"/>
          <w:szCs w:val="24"/>
        </w:rPr>
        <w:t xml:space="preserve"> </w:t>
      </w:r>
      <w:r w:rsidR="00F44823" w:rsidRPr="00475943">
        <w:rPr>
          <w:sz w:val="24"/>
          <w:szCs w:val="24"/>
        </w:rPr>
        <w:t xml:space="preserve"> </w:t>
      </w:r>
    </w:p>
    <w:p w14:paraId="7439B344" w14:textId="6F6FEA6B" w:rsidR="007E5E4C" w:rsidRPr="00475943" w:rsidRDefault="007E5E4C" w:rsidP="00475943">
      <w:pPr>
        <w:pStyle w:val="ListParagraph"/>
        <w:spacing w:before="100" w:beforeAutospacing="1" w:after="300"/>
        <w:jc w:val="both"/>
        <w:rPr>
          <w:sz w:val="24"/>
          <w:szCs w:val="24"/>
        </w:rPr>
      </w:pPr>
    </w:p>
    <w:p w14:paraId="3381036F" w14:textId="121E281F" w:rsidR="00914250" w:rsidRPr="00EC0007" w:rsidRDefault="00914250" w:rsidP="00EC0007">
      <w:pPr>
        <w:spacing w:before="100" w:beforeAutospacing="1" w:after="300"/>
        <w:jc w:val="both"/>
        <w:rPr>
          <w:b/>
          <w:sz w:val="24"/>
          <w:szCs w:val="24"/>
          <w:u w:val="single"/>
        </w:rPr>
      </w:pPr>
      <w:r w:rsidRPr="00EC0007">
        <w:rPr>
          <w:b/>
          <w:sz w:val="24"/>
          <w:szCs w:val="24"/>
          <w:u w:val="single"/>
        </w:rPr>
        <w:t>The way forward – tackle anti-Muslim racism as racism</w:t>
      </w:r>
    </w:p>
    <w:p w14:paraId="1EAF3559" w14:textId="77777777" w:rsidR="00475943" w:rsidRPr="00475943" w:rsidRDefault="00475943" w:rsidP="00475943">
      <w:pPr>
        <w:pStyle w:val="ListParagraph"/>
        <w:spacing w:before="100" w:beforeAutospacing="1" w:after="300"/>
        <w:jc w:val="both"/>
        <w:rPr>
          <w:b/>
          <w:sz w:val="24"/>
          <w:szCs w:val="24"/>
          <w:u w:val="single"/>
        </w:rPr>
      </w:pPr>
    </w:p>
    <w:p w14:paraId="2BAFCDA4" w14:textId="77777777" w:rsidR="00764A72" w:rsidRPr="00475943" w:rsidRDefault="00764A72" w:rsidP="00475943">
      <w:pPr>
        <w:pStyle w:val="ListParagraph"/>
        <w:numPr>
          <w:ilvl w:val="0"/>
          <w:numId w:val="12"/>
        </w:numPr>
        <w:spacing w:before="100" w:beforeAutospacing="1" w:after="300"/>
        <w:jc w:val="both"/>
        <w:rPr>
          <w:sz w:val="24"/>
          <w:szCs w:val="24"/>
        </w:rPr>
      </w:pPr>
      <w:r w:rsidRPr="00475943">
        <w:rPr>
          <w:sz w:val="24"/>
          <w:szCs w:val="24"/>
        </w:rPr>
        <w:t>Islam is not a race or ethnicity. In literal terms it is a set of religious ideas, criticism of which cannot be conflated with racism towards a group of people. To hold otherwise is absurd and illogical since the attacks against individuals and groups which is labelled ‘Islamophobia’ is in fact no different to the racism faced by many other minorities.</w:t>
      </w:r>
    </w:p>
    <w:p w14:paraId="1270D842" w14:textId="77777777" w:rsidR="00764A72" w:rsidRPr="00475943" w:rsidRDefault="00764A72" w:rsidP="00475943">
      <w:pPr>
        <w:pStyle w:val="ListParagraph"/>
        <w:spacing w:before="100" w:beforeAutospacing="1" w:after="300"/>
        <w:ind w:left="1440"/>
        <w:jc w:val="both"/>
        <w:rPr>
          <w:sz w:val="24"/>
          <w:szCs w:val="24"/>
        </w:rPr>
      </w:pPr>
    </w:p>
    <w:p w14:paraId="25CE9A43" w14:textId="4A3D9A6B" w:rsidR="00914250" w:rsidRPr="00475943" w:rsidRDefault="00914250" w:rsidP="00475943">
      <w:pPr>
        <w:pStyle w:val="ListParagraph"/>
        <w:numPr>
          <w:ilvl w:val="0"/>
          <w:numId w:val="12"/>
        </w:numPr>
        <w:jc w:val="both"/>
        <w:rPr>
          <w:sz w:val="24"/>
          <w:szCs w:val="24"/>
        </w:rPr>
      </w:pPr>
      <w:r w:rsidRPr="00475943">
        <w:rPr>
          <w:sz w:val="24"/>
          <w:szCs w:val="24"/>
        </w:rPr>
        <w:lastRenderedPageBreak/>
        <w:t>Sadly the term has become a way of privileging discrimination faced by Muslims when in reality, the same forms of discrimination and racism are faced by other BME groups</w:t>
      </w:r>
      <w:r w:rsidR="00764A72" w:rsidRPr="00475943">
        <w:rPr>
          <w:sz w:val="24"/>
          <w:szCs w:val="24"/>
        </w:rPr>
        <w:t xml:space="preserve">, </w:t>
      </w:r>
      <w:r w:rsidRPr="00475943">
        <w:rPr>
          <w:sz w:val="24"/>
          <w:szCs w:val="24"/>
        </w:rPr>
        <w:t xml:space="preserve">who </w:t>
      </w:r>
      <w:r w:rsidR="009F5983" w:rsidRPr="00475943">
        <w:rPr>
          <w:sz w:val="24"/>
          <w:szCs w:val="24"/>
        </w:rPr>
        <w:t xml:space="preserve">also experience  similar </w:t>
      </w:r>
      <w:r w:rsidRPr="00475943">
        <w:rPr>
          <w:sz w:val="24"/>
          <w:szCs w:val="24"/>
        </w:rPr>
        <w:t xml:space="preserve"> or </w:t>
      </w:r>
      <w:r w:rsidR="00764A72" w:rsidRPr="00475943">
        <w:rPr>
          <w:sz w:val="24"/>
          <w:szCs w:val="24"/>
        </w:rPr>
        <w:t>even</w:t>
      </w:r>
      <w:r w:rsidRPr="00475943">
        <w:rPr>
          <w:sz w:val="24"/>
          <w:szCs w:val="24"/>
        </w:rPr>
        <w:t xml:space="preserve">  greater levels of inequality</w:t>
      </w:r>
      <w:r w:rsidR="00F44823" w:rsidRPr="00475943">
        <w:rPr>
          <w:sz w:val="24"/>
          <w:szCs w:val="24"/>
        </w:rPr>
        <w:t>, exclusion and discrimination</w:t>
      </w:r>
      <w:r w:rsidR="002A51EB" w:rsidRPr="00475943">
        <w:rPr>
          <w:sz w:val="24"/>
          <w:szCs w:val="24"/>
        </w:rPr>
        <w:t xml:space="preserve">; For example </w:t>
      </w:r>
      <w:r w:rsidRPr="00475943">
        <w:rPr>
          <w:sz w:val="24"/>
          <w:szCs w:val="24"/>
        </w:rPr>
        <w:t xml:space="preserve"> African- Caribbean groups</w:t>
      </w:r>
      <w:r w:rsidR="00F44823" w:rsidRPr="00475943">
        <w:rPr>
          <w:sz w:val="24"/>
          <w:szCs w:val="24"/>
        </w:rPr>
        <w:t xml:space="preserve">  are disproportionately represented in prisons, care homes and </w:t>
      </w:r>
      <w:r w:rsidR="002A51EB" w:rsidRPr="00475943">
        <w:rPr>
          <w:sz w:val="24"/>
          <w:szCs w:val="24"/>
        </w:rPr>
        <w:t xml:space="preserve">in </w:t>
      </w:r>
      <w:r w:rsidR="009F5983" w:rsidRPr="00475943">
        <w:rPr>
          <w:sz w:val="24"/>
          <w:szCs w:val="24"/>
        </w:rPr>
        <w:t xml:space="preserve"> school exclusions</w:t>
      </w:r>
      <w:r w:rsidRPr="00475943">
        <w:rPr>
          <w:sz w:val="24"/>
          <w:szCs w:val="24"/>
        </w:rPr>
        <w:t>.</w:t>
      </w:r>
      <w:r w:rsidR="002A51EB" w:rsidRPr="00475943">
        <w:rPr>
          <w:sz w:val="24"/>
          <w:szCs w:val="24"/>
        </w:rPr>
        <w:t xml:space="preserve"> Immigrants and asylum seekers are particularly subject to vilification and racial attacks.</w:t>
      </w:r>
      <w:r w:rsidR="00E91C7B" w:rsidRPr="00475943">
        <w:rPr>
          <w:sz w:val="24"/>
          <w:szCs w:val="24"/>
        </w:rPr>
        <w:t xml:space="preserve"> To</w:t>
      </w:r>
      <w:r w:rsidR="002A51EB" w:rsidRPr="00475943">
        <w:rPr>
          <w:sz w:val="24"/>
          <w:szCs w:val="24"/>
        </w:rPr>
        <w:t xml:space="preserve"> therefore</w:t>
      </w:r>
      <w:r w:rsidR="00E91C7B" w:rsidRPr="00475943">
        <w:rPr>
          <w:sz w:val="24"/>
          <w:szCs w:val="24"/>
        </w:rPr>
        <w:t xml:space="preserve"> recognise </w:t>
      </w:r>
      <w:r w:rsidR="002A51EB" w:rsidRPr="00475943">
        <w:rPr>
          <w:sz w:val="24"/>
          <w:szCs w:val="24"/>
        </w:rPr>
        <w:t>‘</w:t>
      </w:r>
      <w:r w:rsidR="00E91C7B" w:rsidRPr="00475943">
        <w:rPr>
          <w:sz w:val="24"/>
          <w:szCs w:val="24"/>
        </w:rPr>
        <w:t>Islamophobia</w:t>
      </w:r>
      <w:r w:rsidR="002A51EB" w:rsidRPr="00475943">
        <w:rPr>
          <w:sz w:val="24"/>
          <w:szCs w:val="24"/>
        </w:rPr>
        <w:t>’</w:t>
      </w:r>
      <w:r w:rsidR="00E91C7B" w:rsidRPr="00475943">
        <w:rPr>
          <w:sz w:val="24"/>
          <w:szCs w:val="24"/>
        </w:rPr>
        <w:t xml:space="preserve"> as a </w:t>
      </w:r>
      <w:r w:rsidR="009F5983" w:rsidRPr="00475943">
        <w:rPr>
          <w:sz w:val="24"/>
          <w:szCs w:val="24"/>
        </w:rPr>
        <w:t xml:space="preserve">specific </w:t>
      </w:r>
      <w:r w:rsidR="00E91C7B" w:rsidRPr="00475943">
        <w:rPr>
          <w:sz w:val="24"/>
          <w:szCs w:val="24"/>
        </w:rPr>
        <w:t>discrimination strand</w:t>
      </w:r>
      <w:r w:rsidRPr="00475943">
        <w:rPr>
          <w:sz w:val="24"/>
          <w:szCs w:val="24"/>
        </w:rPr>
        <w:t xml:space="preserve"> </w:t>
      </w:r>
      <w:r w:rsidR="009F5983" w:rsidRPr="00475943">
        <w:rPr>
          <w:sz w:val="24"/>
          <w:szCs w:val="24"/>
        </w:rPr>
        <w:t>is</w:t>
      </w:r>
      <w:r w:rsidR="002A51EB" w:rsidRPr="00475943">
        <w:rPr>
          <w:sz w:val="24"/>
          <w:szCs w:val="24"/>
        </w:rPr>
        <w:t xml:space="preserve"> t</w:t>
      </w:r>
      <w:r w:rsidR="00E91C7B" w:rsidRPr="00475943">
        <w:rPr>
          <w:sz w:val="24"/>
          <w:szCs w:val="24"/>
        </w:rPr>
        <w:t>o</w:t>
      </w:r>
      <w:r w:rsidRPr="00475943">
        <w:rPr>
          <w:sz w:val="24"/>
          <w:szCs w:val="24"/>
        </w:rPr>
        <w:t xml:space="preserve"> </w:t>
      </w:r>
      <w:r w:rsidR="009F5983" w:rsidRPr="00475943">
        <w:rPr>
          <w:sz w:val="24"/>
          <w:szCs w:val="24"/>
        </w:rPr>
        <w:t xml:space="preserve">contribute to the creation of </w:t>
      </w:r>
      <w:r w:rsidRPr="00475943">
        <w:rPr>
          <w:sz w:val="24"/>
          <w:szCs w:val="24"/>
        </w:rPr>
        <w:t xml:space="preserve">a hierarchy of oppression and </w:t>
      </w:r>
      <w:r w:rsidR="00E91C7B" w:rsidRPr="00475943">
        <w:rPr>
          <w:sz w:val="24"/>
          <w:szCs w:val="24"/>
        </w:rPr>
        <w:t xml:space="preserve">victimhood </w:t>
      </w:r>
      <w:r w:rsidRPr="00475943">
        <w:rPr>
          <w:sz w:val="24"/>
          <w:szCs w:val="24"/>
        </w:rPr>
        <w:t>which</w:t>
      </w:r>
      <w:r w:rsidR="00E91C7B" w:rsidRPr="00475943">
        <w:rPr>
          <w:sz w:val="24"/>
          <w:szCs w:val="24"/>
        </w:rPr>
        <w:t xml:space="preserve"> can become a </w:t>
      </w:r>
      <w:r w:rsidRPr="00475943">
        <w:rPr>
          <w:sz w:val="24"/>
          <w:szCs w:val="24"/>
        </w:rPr>
        <w:t>barrier to solidarity and integration as different groups compete for the right to be seen as the most oppressed</w:t>
      </w:r>
      <w:r w:rsidR="00E91C7B" w:rsidRPr="00475943">
        <w:rPr>
          <w:sz w:val="24"/>
          <w:szCs w:val="24"/>
        </w:rPr>
        <w:t xml:space="preserve"> and the ultimate type of victims</w:t>
      </w:r>
      <w:r w:rsidRPr="00475943">
        <w:rPr>
          <w:sz w:val="24"/>
          <w:szCs w:val="24"/>
        </w:rPr>
        <w:t xml:space="preserve">.  Our concern is that the adoption of the term not only encourages such a </w:t>
      </w:r>
      <w:r w:rsidR="002A51EB" w:rsidRPr="00475943">
        <w:rPr>
          <w:sz w:val="24"/>
          <w:szCs w:val="24"/>
        </w:rPr>
        <w:t xml:space="preserve">regressive </w:t>
      </w:r>
      <w:r w:rsidRPr="00475943">
        <w:rPr>
          <w:sz w:val="24"/>
          <w:szCs w:val="24"/>
        </w:rPr>
        <w:t xml:space="preserve">politics of victimhood but prevents solidarity </w:t>
      </w:r>
      <w:r w:rsidR="002A51EB" w:rsidRPr="00475943">
        <w:rPr>
          <w:sz w:val="24"/>
          <w:szCs w:val="24"/>
        </w:rPr>
        <w:t xml:space="preserve">from forming </w:t>
      </w:r>
      <w:r w:rsidR="00E91C7B" w:rsidRPr="00475943">
        <w:rPr>
          <w:sz w:val="24"/>
          <w:szCs w:val="24"/>
        </w:rPr>
        <w:t>for the purposes of challenging all forms of racism</w:t>
      </w:r>
      <w:r w:rsidRPr="00475943">
        <w:rPr>
          <w:sz w:val="24"/>
          <w:szCs w:val="24"/>
        </w:rPr>
        <w:t xml:space="preserve">s. </w:t>
      </w:r>
    </w:p>
    <w:p w14:paraId="0200D55C" w14:textId="77777777" w:rsidR="00914250" w:rsidRPr="00475943" w:rsidRDefault="00914250" w:rsidP="00475943">
      <w:pPr>
        <w:pStyle w:val="ListParagraph"/>
        <w:ind w:left="900"/>
        <w:jc w:val="both"/>
        <w:rPr>
          <w:sz w:val="24"/>
          <w:szCs w:val="24"/>
        </w:rPr>
      </w:pPr>
    </w:p>
    <w:p w14:paraId="7505D5CD" w14:textId="19B3D0AF" w:rsidR="00914250" w:rsidRPr="00475943" w:rsidRDefault="00914250" w:rsidP="00475943">
      <w:pPr>
        <w:pStyle w:val="ListParagraph"/>
        <w:numPr>
          <w:ilvl w:val="0"/>
          <w:numId w:val="12"/>
        </w:numPr>
        <w:jc w:val="both"/>
        <w:rPr>
          <w:sz w:val="24"/>
          <w:szCs w:val="24"/>
        </w:rPr>
      </w:pPr>
      <w:r w:rsidRPr="00475943">
        <w:rPr>
          <w:sz w:val="24"/>
          <w:szCs w:val="24"/>
        </w:rPr>
        <w:t>We are also concerned that if the term is institutionalised, other BME populations, namely Hindus and Sikhs, who also face exclusion, marginalisation and inequality</w:t>
      </w:r>
      <w:r w:rsidR="002A51EB" w:rsidRPr="00475943">
        <w:rPr>
          <w:sz w:val="24"/>
          <w:szCs w:val="24"/>
        </w:rPr>
        <w:t>,</w:t>
      </w:r>
      <w:r w:rsidRPr="00475943">
        <w:rPr>
          <w:sz w:val="24"/>
          <w:szCs w:val="24"/>
        </w:rPr>
        <w:t xml:space="preserve"> will</w:t>
      </w:r>
      <w:r w:rsidR="009F5983" w:rsidRPr="00475943">
        <w:rPr>
          <w:sz w:val="24"/>
          <w:szCs w:val="24"/>
        </w:rPr>
        <w:t xml:space="preserve"> also</w:t>
      </w:r>
      <w:r w:rsidRPr="00475943">
        <w:rPr>
          <w:sz w:val="24"/>
          <w:szCs w:val="24"/>
        </w:rPr>
        <w:t xml:space="preserve"> seek to have their experiences recognised in accordance with their religious identity. In other words to be defined solely in relation to religion which needs protecting from any polluting or questioning force. </w:t>
      </w:r>
      <w:r w:rsidR="00A956D9" w:rsidRPr="00475943">
        <w:rPr>
          <w:sz w:val="24"/>
          <w:szCs w:val="24"/>
        </w:rPr>
        <w:t xml:space="preserve">The potential for suppression of dissent is the same </w:t>
      </w:r>
      <w:r w:rsidR="00E91C7B" w:rsidRPr="00475943">
        <w:rPr>
          <w:sz w:val="24"/>
          <w:szCs w:val="24"/>
        </w:rPr>
        <w:t xml:space="preserve">as </w:t>
      </w:r>
      <w:r w:rsidR="00A956D9" w:rsidRPr="00475943">
        <w:rPr>
          <w:sz w:val="24"/>
          <w:szCs w:val="24"/>
        </w:rPr>
        <w:t>in relation to ‘Islamophobia’</w:t>
      </w:r>
      <w:r w:rsidR="00E91C7B" w:rsidRPr="00475943">
        <w:rPr>
          <w:sz w:val="24"/>
          <w:szCs w:val="24"/>
        </w:rPr>
        <w:t xml:space="preserve">. We </w:t>
      </w:r>
      <w:r w:rsidR="00A956D9" w:rsidRPr="00475943">
        <w:rPr>
          <w:sz w:val="24"/>
          <w:szCs w:val="24"/>
        </w:rPr>
        <w:t>have come across Hindus for instance stating that those who dissent or question religious norms are displaying ‘</w:t>
      </w:r>
      <w:proofErr w:type="spellStart"/>
      <w:r w:rsidR="00A956D9" w:rsidRPr="00475943">
        <w:rPr>
          <w:sz w:val="24"/>
          <w:szCs w:val="24"/>
        </w:rPr>
        <w:t>Hinduphobi</w:t>
      </w:r>
      <w:r w:rsidR="00E91C7B" w:rsidRPr="00475943">
        <w:rPr>
          <w:sz w:val="24"/>
          <w:szCs w:val="24"/>
        </w:rPr>
        <w:t>c</w:t>
      </w:r>
      <w:proofErr w:type="spellEnd"/>
      <w:r w:rsidR="00A956D9" w:rsidRPr="00475943">
        <w:rPr>
          <w:sz w:val="24"/>
          <w:szCs w:val="24"/>
        </w:rPr>
        <w:t>’</w:t>
      </w:r>
      <w:r w:rsidR="00E91C7B" w:rsidRPr="00475943">
        <w:rPr>
          <w:sz w:val="24"/>
          <w:szCs w:val="24"/>
        </w:rPr>
        <w:t xml:space="preserve"> views</w:t>
      </w:r>
      <w:r w:rsidR="00A956D9" w:rsidRPr="00475943">
        <w:rPr>
          <w:sz w:val="24"/>
          <w:szCs w:val="24"/>
        </w:rPr>
        <w:t xml:space="preserve">. </w:t>
      </w:r>
      <w:r w:rsidR="009F5983" w:rsidRPr="00475943">
        <w:rPr>
          <w:sz w:val="24"/>
          <w:szCs w:val="24"/>
        </w:rPr>
        <w:t xml:space="preserve">But this label </w:t>
      </w:r>
      <w:r w:rsidR="00A956D9" w:rsidRPr="00475943">
        <w:rPr>
          <w:sz w:val="24"/>
          <w:szCs w:val="24"/>
        </w:rPr>
        <w:t xml:space="preserve"> is often used to target those who legitimately question so called Hindu norms that for example justify caste discrimination or the oppression of women and girls. </w:t>
      </w:r>
      <w:r w:rsidR="009F5983" w:rsidRPr="00475943">
        <w:rPr>
          <w:sz w:val="24"/>
          <w:szCs w:val="24"/>
        </w:rPr>
        <w:t>For example, w</w:t>
      </w:r>
      <w:r w:rsidR="00A956D9" w:rsidRPr="00475943">
        <w:rPr>
          <w:sz w:val="24"/>
          <w:szCs w:val="24"/>
        </w:rPr>
        <w:t xml:space="preserve">e </w:t>
      </w:r>
      <w:r w:rsidR="00E91C7B" w:rsidRPr="00475943">
        <w:rPr>
          <w:sz w:val="24"/>
          <w:szCs w:val="24"/>
        </w:rPr>
        <w:t xml:space="preserve">point to the ways in which </w:t>
      </w:r>
      <w:r w:rsidRPr="00475943">
        <w:rPr>
          <w:sz w:val="24"/>
          <w:szCs w:val="24"/>
        </w:rPr>
        <w:t xml:space="preserve"> Hindu fundamentalists clamped down on </w:t>
      </w:r>
      <w:r w:rsidR="00E91C7B" w:rsidRPr="00475943">
        <w:rPr>
          <w:sz w:val="24"/>
          <w:szCs w:val="24"/>
        </w:rPr>
        <w:t xml:space="preserve">art </w:t>
      </w:r>
      <w:r w:rsidRPr="00475943">
        <w:rPr>
          <w:sz w:val="24"/>
          <w:szCs w:val="24"/>
        </w:rPr>
        <w:t>exhibition</w:t>
      </w:r>
      <w:r w:rsidR="00E91C7B" w:rsidRPr="00475943">
        <w:rPr>
          <w:sz w:val="24"/>
          <w:szCs w:val="24"/>
        </w:rPr>
        <w:t xml:space="preserve">s </w:t>
      </w:r>
      <w:r w:rsidR="002A51EB" w:rsidRPr="00475943">
        <w:rPr>
          <w:sz w:val="24"/>
          <w:szCs w:val="24"/>
        </w:rPr>
        <w:t xml:space="preserve">by the Indian artist, </w:t>
      </w:r>
      <w:r w:rsidRPr="00475943">
        <w:rPr>
          <w:sz w:val="24"/>
          <w:szCs w:val="24"/>
        </w:rPr>
        <w:t xml:space="preserve">MF Hussain in 2006 </w:t>
      </w:r>
      <w:r w:rsidR="002A51EB" w:rsidRPr="00475943">
        <w:rPr>
          <w:sz w:val="24"/>
          <w:szCs w:val="24"/>
        </w:rPr>
        <w:t>for ‘offending Hindu sensibilities’</w:t>
      </w:r>
      <w:r w:rsidR="009F5983" w:rsidRPr="00475943">
        <w:rPr>
          <w:sz w:val="24"/>
          <w:szCs w:val="24"/>
        </w:rPr>
        <w:t>.</w:t>
      </w:r>
      <w:r w:rsidR="002A51EB" w:rsidRPr="00475943">
        <w:rPr>
          <w:sz w:val="24"/>
          <w:szCs w:val="24"/>
        </w:rPr>
        <w:t xml:space="preserve"> </w:t>
      </w:r>
      <w:r w:rsidRPr="00475943">
        <w:rPr>
          <w:sz w:val="24"/>
          <w:szCs w:val="24"/>
        </w:rPr>
        <w:t>(</w:t>
      </w:r>
      <w:hyperlink r:id="rId15" w:history="1">
        <w:r w:rsidR="00A956D9" w:rsidRPr="00475943">
          <w:rPr>
            <w:rStyle w:val="Hyperlink"/>
            <w:sz w:val="24"/>
            <w:szCs w:val="24"/>
          </w:rPr>
          <w:t>https://www.theguardian.com/theguardian/2006/may/30/1</w:t>
        </w:r>
      </w:hyperlink>
      <w:r w:rsidR="00A956D9" w:rsidRPr="00475943">
        <w:rPr>
          <w:sz w:val="24"/>
          <w:szCs w:val="24"/>
        </w:rPr>
        <w:t xml:space="preserve">) </w:t>
      </w:r>
      <w:r w:rsidR="009F5983" w:rsidRPr="00475943">
        <w:rPr>
          <w:sz w:val="24"/>
          <w:szCs w:val="24"/>
        </w:rPr>
        <w:t>See too, the</w:t>
      </w:r>
      <w:r w:rsidR="00E91C7B" w:rsidRPr="00475943">
        <w:rPr>
          <w:sz w:val="24"/>
          <w:szCs w:val="24"/>
        </w:rPr>
        <w:t xml:space="preserve"> ways in which </w:t>
      </w:r>
      <w:r w:rsidRPr="00475943">
        <w:rPr>
          <w:sz w:val="24"/>
          <w:szCs w:val="24"/>
        </w:rPr>
        <w:t xml:space="preserve">Sikh </w:t>
      </w:r>
      <w:r w:rsidR="00E91C7B" w:rsidRPr="00475943">
        <w:rPr>
          <w:sz w:val="24"/>
          <w:szCs w:val="24"/>
        </w:rPr>
        <w:t>fundamentalist</w:t>
      </w:r>
      <w:r w:rsidR="002A51EB" w:rsidRPr="00475943">
        <w:rPr>
          <w:sz w:val="24"/>
          <w:szCs w:val="24"/>
        </w:rPr>
        <w:t>s</w:t>
      </w:r>
      <w:r w:rsidR="00E91C7B" w:rsidRPr="00475943">
        <w:rPr>
          <w:sz w:val="24"/>
          <w:szCs w:val="24"/>
        </w:rPr>
        <w:t xml:space="preserve"> </w:t>
      </w:r>
      <w:r w:rsidR="002A51EB" w:rsidRPr="00475943">
        <w:rPr>
          <w:sz w:val="24"/>
          <w:szCs w:val="24"/>
        </w:rPr>
        <w:t xml:space="preserve">have sought to ban plays and </w:t>
      </w:r>
      <w:r w:rsidR="00E91C7B" w:rsidRPr="00475943">
        <w:rPr>
          <w:sz w:val="24"/>
          <w:szCs w:val="24"/>
        </w:rPr>
        <w:t>disrup</w:t>
      </w:r>
      <w:r w:rsidR="002A51EB" w:rsidRPr="00475943">
        <w:rPr>
          <w:sz w:val="24"/>
          <w:szCs w:val="24"/>
        </w:rPr>
        <w:t>t</w:t>
      </w:r>
      <w:r w:rsidR="00E91C7B" w:rsidRPr="00475943">
        <w:rPr>
          <w:sz w:val="24"/>
          <w:szCs w:val="24"/>
        </w:rPr>
        <w:t xml:space="preserve"> inter-faith marriage ceremonies in Sikh temples </w:t>
      </w:r>
      <w:r w:rsidRPr="00475943">
        <w:rPr>
          <w:sz w:val="24"/>
          <w:szCs w:val="24"/>
        </w:rPr>
        <w:t xml:space="preserve">using violence and intimidation </w:t>
      </w:r>
      <w:r w:rsidR="00A956D9" w:rsidRPr="00475943">
        <w:rPr>
          <w:sz w:val="24"/>
          <w:szCs w:val="24"/>
        </w:rPr>
        <w:t>(</w:t>
      </w:r>
      <w:hyperlink r:id="rId16" w:history="1">
        <w:r w:rsidR="00A956D9" w:rsidRPr="00475943">
          <w:rPr>
            <w:rStyle w:val="Hyperlink"/>
            <w:sz w:val="24"/>
            <w:szCs w:val="24"/>
          </w:rPr>
          <w:t>http://www.bbc.co.uk/news/uk-21721519</w:t>
        </w:r>
      </w:hyperlink>
      <w:r w:rsidR="00A956D9" w:rsidRPr="00475943">
        <w:rPr>
          <w:sz w:val="24"/>
          <w:szCs w:val="24"/>
        </w:rPr>
        <w:t>), all in the name of ‘protecting’ their faith</w:t>
      </w:r>
      <w:r w:rsidR="002A51EB" w:rsidRPr="00475943">
        <w:rPr>
          <w:sz w:val="24"/>
          <w:szCs w:val="24"/>
        </w:rPr>
        <w:t xml:space="preserve"> as they have come to define it</w:t>
      </w:r>
      <w:r w:rsidR="00A956D9" w:rsidRPr="00475943">
        <w:rPr>
          <w:sz w:val="24"/>
          <w:szCs w:val="24"/>
        </w:rPr>
        <w:t>.</w:t>
      </w:r>
      <w:r w:rsidR="002A51EB" w:rsidRPr="00475943">
        <w:rPr>
          <w:sz w:val="24"/>
          <w:szCs w:val="24"/>
        </w:rPr>
        <w:t xml:space="preserve"> </w:t>
      </w:r>
    </w:p>
    <w:p w14:paraId="7BE82031" w14:textId="77777777" w:rsidR="00914250" w:rsidRPr="00475943" w:rsidRDefault="00914250" w:rsidP="00475943">
      <w:pPr>
        <w:pStyle w:val="ListParagraph"/>
        <w:ind w:left="900"/>
        <w:jc w:val="both"/>
        <w:rPr>
          <w:sz w:val="24"/>
          <w:szCs w:val="24"/>
        </w:rPr>
      </w:pPr>
    </w:p>
    <w:p w14:paraId="10161823" w14:textId="27BF5826" w:rsidR="006C1B3A" w:rsidRPr="00475943" w:rsidRDefault="009F5983" w:rsidP="00475943">
      <w:pPr>
        <w:pStyle w:val="ListParagraph"/>
        <w:numPr>
          <w:ilvl w:val="0"/>
          <w:numId w:val="12"/>
        </w:numPr>
        <w:jc w:val="both"/>
        <w:rPr>
          <w:sz w:val="24"/>
          <w:szCs w:val="24"/>
        </w:rPr>
      </w:pPr>
      <w:r w:rsidRPr="00475943">
        <w:rPr>
          <w:sz w:val="24"/>
          <w:szCs w:val="24"/>
        </w:rPr>
        <w:t>Racism must be seen as a</w:t>
      </w:r>
      <w:r w:rsidR="007E5E4C" w:rsidRPr="00475943">
        <w:rPr>
          <w:sz w:val="24"/>
          <w:szCs w:val="24"/>
        </w:rPr>
        <w:t xml:space="preserve"> structural phenomenon rooted in political, economic and cultural structures of power</w:t>
      </w:r>
      <w:r w:rsidR="002A51EB" w:rsidRPr="00475943">
        <w:rPr>
          <w:sz w:val="24"/>
          <w:szCs w:val="24"/>
        </w:rPr>
        <w:t xml:space="preserve">. </w:t>
      </w:r>
      <w:r w:rsidRPr="00475943">
        <w:rPr>
          <w:sz w:val="24"/>
          <w:szCs w:val="24"/>
        </w:rPr>
        <w:t>It is</w:t>
      </w:r>
      <w:r w:rsidR="002A51EB" w:rsidRPr="00475943">
        <w:rPr>
          <w:sz w:val="24"/>
          <w:szCs w:val="24"/>
        </w:rPr>
        <w:t xml:space="preserve"> an experience that is shared by many minority groups and needs to </w:t>
      </w:r>
      <w:r w:rsidRPr="00475943">
        <w:rPr>
          <w:sz w:val="24"/>
          <w:szCs w:val="24"/>
        </w:rPr>
        <w:t xml:space="preserve">be </w:t>
      </w:r>
      <w:r w:rsidR="002A51EB" w:rsidRPr="00475943">
        <w:rPr>
          <w:sz w:val="24"/>
          <w:szCs w:val="24"/>
        </w:rPr>
        <w:t xml:space="preserve">challenged in solidarity with rather than in competition with others. </w:t>
      </w:r>
      <w:r w:rsidR="006C1B3A" w:rsidRPr="00475943">
        <w:rPr>
          <w:sz w:val="24"/>
          <w:szCs w:val="24"/>
        </w:rPr>
        <w:t xml:space="preserve">The ECHR already provides protection for those facing Anti-Muslim racism, through provisions of article 9 (when looked at with article 10 and article 17), as set out above. </w:t>
      </w:r>
    </w:p>
    <w:p w14:paraId="6F648722" w14:textId="77777777" w:rsidR="009F5983" w:rsidRPr="00475943" w:rsidRDefault="009F5983" w:rsidP="00475943">
      <w:pPr>
        <w:pStyle w:val="ListParagraph"/>
        <w:rPr>
          <w:sz w:val="24"/>
          <w:szCs w:val="24"/>
        </w:rPr>
      </w:pPr>
    </w:p>
    <w:p w14:paraId="0A010494" w14:textId="5935083A" w:rsidR="00D13D6F" w:rsidRPr="00475943" w:rsidRDefault="00D13D6F" w:rsidP="00475943">
      <w:pPr>
        <w:pStyle w:val="ListParagraph"/>
        <w:numPr>
          <w:ilvl w:val="0"/>
          <w:numId w:val="12"/>
        </w:numPr>
        <w:jc w:val="both"/>
        <w:rPr>
          <w:sz w:val="24"/>
          <w:szCs w:val="24"/>
        </w:rPr>
      </w:pPr>
      <w:r w:rsidRPr="00475943">
        <w:rPr>
          <w:sz w:val="24"/>
          <w:szCs w:val="24"/>
        </w:rPr>
        <w:lastRenderedPageBreak/>
        <w:t>The existing criminal law</w:t>
      </w:r>
      <w:r w:rsidR="006C1B3A" w:rsidRPr="00475943">
        <w:rPr>
          <w:sz w:val="24"/>
          <w:szCs w:val="24"/>
        </w:rPr>
        <w:t xml:space="preserve"> of England and Wales also</w:t>
      </w:r>
      <w:r w:rsidRPr="00475943">
        <w:rPr>
          <w:sz w:val="24"/>
          <w:szCs w:val="24"/>
        </w:rPr>
        <w:t xml:space="preserve"> provides </w:t>
      </w:r>
      <w:r w:rsidR="002A51EB" w:rsidRPr="00475943">
        <w:rPr>
          <w:sz w:val="24"/>
          <w:szCs w:val="24"/>
        </w:rPr>
        <w:t>redress</w:t>
      </w:r>
      <w:r w:rsidRPr="00475943">
        <w:rPr>
          <w:sz w:val="24"/>
          <w:szCs w:val="24"/>
        </w:rPr>
        <w:t xml:space="preserve">. </w:t>
      </w:r>
      <w:r w:rsidR="00372488" w:rsidRPr="00475943">
        <w:rPr>
          <w:sz w:val="24"/>
          <w:szCs w:val="24"/>
        </w:rPr>
        <w:t>W</w:t>
      </w:r>
      <w:r w:rsidR="00834685" w:rsidRPr="00475943">
        <w:rPr>
          <w:sz w:val="24"/>
          <w:szCs w:val="24"/>
        </w:rPr>
        <w:t xml:space="preserve">e have referred above to the CPS definition of hate crime. </w:t>
      </w:r>
      <w:r w:rsidRPr="00475943">
        <w:rPr>
          <w:sz w:val="24"/>
          <w:szCs w:val="24"/>
        </w:rPr>
        <w:t xml:space="preserve">The CPS and police </w:t>
      </w:r>
      <w:r w:rsidR="00834685" w:rsidRPr="00475943">
        <w:rPr>
          <w:sz w:val="24"/>
          <w:szCs w:val="24"/>
        </w:rPr>
        <w:t xml:space="preserve">also </w:t>
      </w:r>
      <w:r w:rsidRPr="00475943">
        <w:rPr>
          <w:sz w:val="24"/>
          <w:szCs w:val="24"/>
        </w:rPr>
        <w:t xml:space="preserve">have a joint definition </w:t>
      </w:r>
      <w:r w:rsidR="00834685" w:rsidRPr="00475943">
        <w:rPr>
          <w:sz w:val="24"/>
          <w:szCs w:val="24"/>
        </w:rPr>
        <w:t>of</w:t>
      </w:r>
      <w:r w:rsidRPr="00475943">
        <w:rPr>
          <w:sz w:val="24"/>
          <w:szCs w:val="24"/>
        </w:rPr>
        <w:t xml:space="preserve"> cases involving ‘hostility on the basis of race or religion’:</w:t>
      </w:r>
      <w:r w:rsidR="002A51EB" w:rsidRPr="00475943">
        <w:rPr>
          <w:sz w:val="24"/>
          <w:szCs w:val="24"/>
        </w:rPr>
        <w:t xml:space="preserve"> </w:t>
      </w:r>
    </w:p>
    <w:p w14:paraId="184596F3" w14:textId="77777777" w:rsidR="00372488" w:rsidRPr="00475943" w:rsidRDefault="00372488" w:rsidP="00475943">
      <w:pPr>
        <w:ind w:left="1440"/>
        <w:jc w:val="both"/>
        <w:rPr>
          <w:i/>
          <w:sz w:val="24"/>
          <w:szCs w:val="24"/>
        </w:rPr>
      </w:pPr>
      <w:r w:rsidRPr="00475943">
        <w:rPr>
          <w:i/>
          <w:sz w:val="24"/>
          <w:szCs w:val="24"/>
        </w:rPr>
        <w:t xml:space="preserve">“Any incident/crime which is perceived by the victim or any other person, to be motivated by hostility or prejudice based on a person’s race or religion or perceived race or religion.” </w:t>
      </w:r>
    </w:p>
    <w:p w14:paraId="228D6164" w14:textId="2D96AD6C" w:rsidR="00372488" w:rsidRPr="00475943" w:rsidRDefault="00372488" w:rsidP="00475943">
      <w:pPr>
        <w:pStyle w:val="ListParagraph"/>
        <w:numPr>
          <w:ilvl w:val="0"/>
          <w:numId w:val="12"/>
        </w:numPr>
        <w:jc w:val="both"/>
        <w:rPr>
          <w:sz w:val="24"/>
          <w:szCs w:val="24"/>
        </w:rPr>
      </w:pPr>
      <w:r w:rsidRPr="00475943">
        <w:rPr>
          <w:sz w:val="24"/>
          <w:szCs w:val="24"/>
        </w:rPr>
        <w:t>The threshold needed to demonstrate ‘hostility’ is not high, and the perception of the victim is key.</w:t>
      </w:r>
    </w:p>
    <w:p w14:paraId="276406F9" w14:textId="77777777" w:rsidR="00372488" w:rsidRPr="00475943" w:rsidRDefault="00372488" w:rsidP="00475943">
      <w:pPr>
        <w:pStyle w:val="ListParagraph"/>
        <w:ind w:left="1440"/>
        <w:jc w:val="both"/>
        <w:rPr>
          <w:sz w:val="24"/>
          <w:szCs w:val="24"/>
        </w:rPr>
      </w:pPr>
    </w:p>
    <w:p w14:paraId="72A9D173" w14:textId="5C1EBB98" w:rsidR="00D13D6F" w:rsidRPr="00475943" w:rsidRDefault="00D13D6F" w:rsidP="00475943">
      <w:pPr>
        <w:pStyle w:val="ListParagraph"/>
        <w:numPr>
          <w:ilvl w:val="0"/>
          <w:numId w:val="12"/>
        </w:numPr>
        <w:jc w:val="both"/>
        <w:rPr>
          <w:sz w:val="24"/>
          <w:szCs w:val="24"/>
        </w:rPr>
      </w:pPr>
      <w:r w:rsidRPr="00475943">
        <w:rPr>
          <w:sz w:val="24"/>
          <w:szCs w:val="24"/>
        </w:rPr>
        <w:t xml:space="preserve">Offences of wounding, assault, criminal damage, harassment, stalking and threatening/abusive behaviour </w:t>
      </w:r>
      <w:r w:rsidR="00372488" w:rsidRPr="00475943">
        <w:rPr>
          <w:sz w:val="24"/>
          <w:szCs w:val="24"/>
        </w:rPr>
        <w:t>that</w:t>
      </w:r>
      <w:r w:rsidRPr="00475943">
        <w:rPr>
          <w:sz w:val="24"/>
          <w:szCs w:val="24"/>
        </w:rPr>
        <w:t xml:space="preserve"> are racially or religiously aggravated can already be prosecuted under the Crime and Disorder Act 1998</w:t>
      </w:r>
      <w:r w:rsidR="00E91C7B" w:rsidRPr="00475943">
        <w:rPr>
          <w:sz w:val="24"/>
          <w:szCs w:val="24"/>
        </w:rPr>
        <w:t xml:space="preserve">. The </w:t>
      </w:r>
      <w:r w:rsidRPr="00475943">
        <w:rPr>
          <w:sz w:val="24"/>
          <w:szCs w:val="24"/>
        </w:rPr>
        <w:t xml:space="preserve">Criminal Justice Act 2003 </w:t>
      </w:r>
      <w:r w:rsidR="00E91C7B" w:rsidRPr="00475943">
        <w:rPr>
          <w:sz w:val="24"/>
          <w:szCs w:val="24"/>
        </w:rPr>
        <w:t xml:space="preserve">also </w:t>
      </w:r>
      <w:r w:rsidRPr="00475943">
        <w:rPr>
          <w:sz w:val="24"/>
          <w:szCs w:val="24"/>
        </w:rPr>
        <w:t xml:space="preserve">gives the court power to increase the sentence </w:t>
      </w:r>
      <w:r w:rsidR="00FE20C0" w:rsidRPr="00475943">
        <w:rPr>
          <w:sz w:val="24"/>
          <w:szCs w:val="24"/>
        </w:rPr>
        <w:t>of any offence (other than those already provided for in the C</w:t>
      </w:r>
      <w:r w:rsidR="00834685" w:rsidRPr="00475943">
        <w:rPr>
          <w:sz w:val="24"/>
          <w:szCs w:val="24"/>
        </w:rPr>
        <w:t xml:space="preserve">rime and </w:t>
      </w:r>
      <w:r w:rsidR="00FE20C0" w:rsidRPr="00475943">
        <w:rPr>
          <w:sz w:val="24"/>
          <w:szCs w:val="24"/>
        </w:rPr>
        <w:t>D</w:t>
      </w:r>
      <w:r w:rsidR="00834685" w:rsidRPr="00475943">
        <w:rPr>
          <w:sz w:val="24"/>
          <w:szCs w:val="24"/>
        </w:rPr>
        <w:t xml:space="preserve">isorder </w:t>
      </w:r>
      <w:r w:rsidR="00FE20C0" w:rsidRPr="00475943">
        <w:rPr>
          <w:sz w:val="24"/>
          <w:szCs w:val="24"/>
        </w:rPr>
        <w:t>A</w:t>
      </w:r>
      <w:r w:rsidR="00834685" w:rsidRPr="00475943">
        <w:rPr>
          <w:sz w:val="24"/>
          <w:szCs w:val="24"/>
        </w:rPr>
        <w:t>ct 1998</w:t>
      </w:r>
      <w:r w:rsidR="00FE20C0" w:rsidRPr="00475943">
        <w:rPr>
          <w:sz w:val="24"/>
          <w:szCs w:val="24"/>
        </w:rPr>
        <w:t xml:space="preserve">) which is racially or religiously aggravated. </w:t>
      </w:r>
      <w:r w:rsidR="00834685" w:rsidRPr="00475943">
        <w:rPr>
          <w:sz w:val="24"/>
          <w:szCs w:val="24"/>
        </w:rPr>
        <w:t xml:space="preserve">In addition, s17 of the </w:t>
      </w:r>
      <w:r w:rsidR="00FE20C0" w:rsidRPr="00475943">
        <w:rPr>
          <w:sz w:val="24"/>
          <w:szCs w:val="24"/>
        </w:rPr>
        <w:t>Public Order Act 1986 created offences of stirring up racial hatred through the use of threatening,</w:t>
      </w:r>
      <w:r w:rsidR="00834685" w:rsidRPr="00475943">
        <w:rPr>
          <w:sz w:val="24"/>
          <w:szCs w:val="24"/>
        </w:rPr>
        <w:t xml:space="preserve"> </w:t>
      </w:r>
      <w:r w:rsidR="00FE20C0" w:rsidRPr="00475943">
        <w:rPr>
          <w:sz w:val="24"/>
          <w:szCs w:val="24"/>
        </w:rPr>
        <w:t>abusive or insulting words, behaviour or written material. In 2006 and in 2008</w:t>
      </w:r>
      <w:r w:rsidR="00E91C7B" w:rsidRPr="00475943">
        <w:rPr>
          <w:sz w:val="24"/>
          <w:szCs w:val="24"/>
        </w:rPr>
        <w:t>,</w:t>
      </w:r>
      <w:r w:rsidR="00FE20C0" w:rsidRPr="00475943">
        <w:rPr>
          <w:sz w:val="24"/>
          <w:szCs w:val="24"/>
        </w:rPr>
        <w:t xml:space="preserve"> this provision was extended to cover incitement on the grounds of religious</w:t>
      </w:r>
      <w:r w:rsidR="00834685" w:rsidRPr="00475943">
        <w:rPr>
          <w:sz w:val="24"/>
          <w:szCs w:val="24"/>
        </w:rPr>
        <w:t xml:space="preserve"> </w:t>
      </w:r>
      <w:r w:rsidR="00FE20C0" w:rsidRPr="00475943">
        <w:rPr>
          <w:sz w:val="24"/>
          <w:szCs w:val="24"/>
        </w:rPr>
        <w:t>identity and sexual orientation.</w:t>
      </w:r>
      <w:r w:rsidR="00834685" w:rsidRPr="00475943">
        <w:rPr>
          <w:sz w:val="24"/>
          <w:szCs w:val="24"/>
        </w:rPr>
        <w:t xml:space="preserve"> </w:t>
      </w:r>
      <w:r w:rsidR="00E91C7B" w:rsidRPr="00475943">
        <w:rPr>
          <w:sz w:val="24"/>
          <w:szCs w:val="24"/>
        </w:rPr>
        <w:t>This can be used to</w:t>
      </w:r>
      <w:r w:rsidR="00834685" w:rsidRPr="00475943">
        <w:rPr>
          <w:sz w:val="24"/>
          <w:szCs w:val="24"/>
        </w:rPr>
        <w:t xml:space="preserve"> prosecute serious </w:t>
      </w:r>
      <w:r w:rsidR="00E91C7B" w:rsidRPr="00475943">
        <w:rPr>
          <w:sz w:val="24"/>
          <w:szCs w:val="24"/>
        </w:rPr>
        <w:t xml:space="preserve">cases of </w:t>
      </w:r>
      <w:r w:rsidR="00372488" w:rsidRPr="00475943">
        <w:rPr>
          <w:sz w:val="24"/>
          <w:szCs w:val="24"/>
        </w:rPr>
        <w:t xml:space="preserve">race or religious </w:t>
      </w:r>
      <w:r w:rsidR="00834685" w:rsidRPr="00475943">
        <w:rPr>
          <w:sz w:val="24"/>
          <w:szCs w:val="24"/>
        </w:rPr>
        <w:t>hate speech.</w:t>
      </w:r>
    </w:p>
    <w:p w14:paraId="473D76C9" w14:textId="77777777" w:rsidR="00834685" w:rsidRPr="00475943" w:rsidRDefault="00834685" w:rsidP="00475943">
      <w:pPr>
        <w:pStyle w:val="ListParagraph"/>
        <w:ind w:left="900"/>
        <w:jc w:val="both"/>
        <w:rPr>
          <w:sz w:val="24"/>
          <w:szCs w:val="24"/>
        </w:rPr>
      </w:pPr>
    </w:p>
    <w:p w14:paraId="529B4918" w14:textId="76559FF0" w:rsidR="00E16F5B" w:rsidRPr="00475943" w:rsidRDefault="00E91C7B" w:rsidP="00475943">
      <w:pPr>
        <w:pStyle w:val="ListParagraph"/>
        <w:numPr>
          <w:ilvl w:val="0"/>
          <w:numId w:val="12"/>
        </w:numPr>
        <w:jc w:val="both"/>
        <w:rPr>
          <w:sz w:val="24"/>
          <w:szCs w:val="24"/>
        </w:rPr>
      </w:pPr>
      <w:r w:rsidRPr="00475943">
        <w:rPr>
          <w:sz w:val="24"/>
          <w:szCs w:val="24"/>
        </w:rPr>
        <w:t xml:space="preserve">The above shows that </w:t>
      </w:r>
      <w:r w:rsidR="00834685" w:rsidRPr="00475943">
        <w:rPr>
          <w:sz w:val="24"/>
          <w:szCs w:val="24"/>
        </w:rPr>
        <w:t>there is already</w:t>
      </w:r>
      <w:r w:rsidR="004E0456" w:rsidRPr="00475943">
        <w:rPr>
          <w:sz w:val="24"/>
          <w:szCs w:val="24"/>
        </w:rPr>
        <w:t xml:space="preserve"> considerable </w:t>
      </w:r>
      <w:r w:rsidR="00834685" w:rsidRPr="00475943">
        <w:rPr>
          <w:sz w:val="24"/>
          <w:szCs w:val="24"/>
        </w:rPr>
        <w:t>protection available for victims of rac</w:t>
      </w:r>
      <w:r w:rsidR="004E0456" w:rsidRPr="00475943">
        <w:rPr>
          <w:sz w:val="24"/>
          <w:szCs w:val="24"/>
        </w:rPr>
        <w:t xml:space="preserve">ial </w:t>
      </w:r>
      <w:r w:rsidR="00834685" w:rsidRPr="00475943">
        <w:rPr>
          <w:sz w:val="24"/>
          <w:szCs w:val="24"/>
        </w:rPr>
        <w:t>and religious</w:t>
      </w:r>
      <w:r w:rsidRPr="00475943">
        <w:rPr>
          <w:sz w:val="24"/>
          <w:szCs w:val="24"/>
        </w:rPr>
        <w:t>ly motivated</w:t>
      </w:r>
      <w:r w:rsidR="00834685" w:rsidRPr="00475943">
        <w:rPr>
          <w:sz w:val="24"/>
          <w:szCs w:val="24"/>
        </w:rPr>
        <w:t xml:space="preserve"> hate crime. </w:t>
      </w:r>
      <w:r w:rsidR="004E0456" w:rsidRPr="00475943">
        <w:rPr>
          <w:sz w:val="24"/>
          <w:szCs w:val="24"/>
        </w:rPr>
        <w:t>Certainly, t</w:t>
      </w:r>
      <w:r w:rsidR="00942C4B" w:rsidRPr="00475943">
        <w:rPr>
          <w:sz w:val="24"/>
          <w:szCs w:val="24"/>
        </w:rPr>
        <w:t>here is evidence that e</w:t>
      </w:r>
      <w:r w:rsidR="00834685" w:rsidRPr="00475943">
        <w:rPr>
          <w:sz w:val="24"/>
          <w:szCs w:val="24"/>
        </w:rPr>
        <w:t xml:space="preserve">nforcement of that protection is not as effective as it should be. Amnesty International (in their report </w:t>
      </w:r>
      <w:r w:rsidR="004E0456" w:rsidRPr="00475943">
        <w:rPr>
          <w:sz w:val="24"/>
          <w:szCs w:val="24"/>
        </w:rPr>
        <w:t xml:space="preserve">cited </w:t>
      </w:r>
      <w:r w:rsidR="00834685" w:rsidRPr="00475943">
        <w:rPr>
          <w:sz w:val="24"/>
          <w:szCs w:val="24"/>
        </w:rPr>
        <w:t xml:space="preserve">above) recommended a review of the legislation including extending the list of protected characteristics and </w:t>
      </w:r>
      <w:r w:rsidR="00B07320" w:rsidRPr="00475943">
        <w:rPr>
          <w:sz w:val="24"/>
          <w:szCs w:val="24"/>
        </w:rPr>
        <w:t xml:space="preserve">to </w:t>
      </w:r>
      <w:r w:rsidR="00834685" w:rsidRPr="00475943">
        <w:rPr>
          <w:sz w:val="24"/>
          <w:szCs w:val="24"/>
        </w:rPr>
        <w:t xml:space="preserve">provide equal protection for all characteristics. </w:t>
      </w:r>
      <w:r w:rsidR="0017654B" w:rsidRPr="00475943">
        <w:rPr>
          <w:sz w:val="24"/>
          <w:szCs w:val="24"/>
        </w:rPr>
        <w:t>They also</w:t>
      </w:r>
      <w:r w:rsidR="00B07320" w:rsidRPr="00475943">
        <w:rPr>
          <w:sz w:val="24"/>
          <w:szCs w:val="24"/>
        </w:rPr>
        <w:t xml:space="preserve"> </w:t>
      </w:r>
      <w:r w:rsidR="0017654B" w:rsidRPr="00475943">
        <w:rPr>
          <w:sz w:val="24"/>
          <w:szCs w:val="24"/>
        </w:rPr>
        <w:t xml:space="preserve">recommended </w:t>
      </w:r>
      <w:r w:rsidR="00B07320" w:rsidRPr="00475943">
        <w:rPr>
          <w:sz w:val="24"/>
          <w:szCs w:val="24"/>
        </w:rPr>
        <w:t xml:space="preserve">that </w:t>
      </w:r>
      <w:r w:rsidR="0017654B" w:rsidRPr="00475943">
        <w:rPr>
          <w:sz w:val="24"/>
          <w:szCs w:val="24"/>
        </w:rPr>
        <w:t>public figures speak out vigorously against racism and hate. Amnesty</w:t>
      </w:r>
      <w:r w:rsidR="00372488" w:rsidRPr="00475943">
        <w:rPr>
          <w:sz w:val="24"/>
          <w:szCs w:val="24"/>
        </w:rPr>
        <w:t xml:space="preserve"> International</w:t>
      </w:r>
      <w:r w:rsidR="0017654B" w:rsidRPr="00475943">
        <w:rPr>
          <w:sz w:val="24"/>
          <w:szCs w:val="24"/>
        </w:rPr>
        <w:t>’s</w:t>
      </w:r>
      <w:r w:rsidR="00834685" w:rsidRPr="00475943">
        <w:rPr>
          <w:sz w:val="24"/>
          <w:szCs w:val="24"/>
        </w:rPr>
        <w:t xml:space="preserve"> </w:t>
      </w:r>
      <w:r w:rsidR="00E16F5B" w:rsidRPr="00475943">
        <w:rPr>
          <w:sz w:val="24"/>
          <w:szCs w:val="24"/>
        </w:rPr>
        <w:t xml:space="preserve">case studies found significant difficulties with </w:t>
      </w:r>
      <w:r w:rsidR="004E0456" w:rsidRPr="00475943">
        <w:rPr>
          <w:sz w:val="24"/>
          <w:szCs w:val="24"/>
        </w:rPr>
        <w:t xml:space="preserve">the response of the </w:t>
      </w:r>
      <w:r w:rsidR="00E16F5B" w:rsidRPr="00475943">
        <w:rPr>
          <w:sz w:val="24"/>
          <w:szCs w:val="24"/>
        </w:rPr>
        <w:t>police</w:t>
      </w:r>
      <w:r w:rsidR="004E0456" w:rsidRPr="00475943">
        <w:rPr>
          <w:sz w:val="24"/>
          <w:szCs w:val="24"/>
        </w:rPr>
        <w:t xml:space="preserve">, </w:t>
      </w:r>
      <w:r w:rsidR="00E16F5B" w:rsidRPr="00475943">
        <w:rPr>
          <w:sz w:val="24"/>
          <w:szCs w:val="24"/>
        </w:rPr>
        <w:t xml:space="preserve">prosecutors and </w:t>
      </w:r>
      <w:r w:rsidR="00B07320" w:rsidRPr="00475943">
        <w:rPr>
          <w:sz w:val="24"/>
          <w:szCs w:val="24"/>
        </w:rPr>
        <w:t xml:space="preserve">the </w:t>
      </w:r>
      <w:r w:rsidR="00E16F5B" w:rsidRPr="00475943">
        <w:rPr>
          <w:sz w:val="24"/>
          <w:szCs w:val="24"/>
        </w:rPr>
        <w:t>courts</w:t>
      </w:r>
      <w:r w:rsidR="004E0456" w:rsidRPr="00475943">
        <w:rPr>
          <w:sz w:val="24"/>
          <w:szCs w:val="24"/>
        </w:rPr>
        <w:t xml:space="preserve"> who do not </w:t>
      </w:r>
      <w:r w:rsidR="00B07320" w:rsidRPr="00475943">
        <w:rPr>
          <w:sz w:val="24"/>
          <w:szCs w:val="24"/>
        </w:rPr>
        <w:t xml:space="preserve"> </w:t>
      </w:r>
      <w:r w:rsidR="00942C4B" w:rsidRPr="00475943">
        <w:rPr>
          <w:sz w:val="24"/>
          <w:szCs w:val="24"/>
        </w:rPr>
        <w:t>tak</w:t>
      </w:r>
      <w:r w:rsidR="004E0456" w:rsidRPr="00475943">
        <w:rPr>
          <w:sz w:val="24"/>
          <w:szCs w:val="24"/>
        </w:rPr>
        <w:t>e</w:t>
      </w:r>
      <w:r w:rsidR="00942C4B" w:rsidRPr="00475943">
        <w:rPr>
          <w:sz w:val="24"/>
          <w:szCs w:val="24"/>
        </w:rPr>
        <w:t xml:space="preserve"> </w:t>
      </w:r>
      <w:r w:rsidR="00E16F5B" w:rsidRPr="00475943">
        <w:rPr>
          <w:sz w:val="24"/>
          <w:szCs w:val="24"/>
        </w:rPr>
        <w:t>racism seriously.</w:t>
      </w:r>
      <w:r w:rsidR="00834685" w:rsidRPr="00475943">
        <w:rPr>
          <w:sz w:val="24"/>
          <w:szCs w:val="24"/>
        </w:rPr>
        <w:t xml:space="preserve"> </w:t>
      </w:r>
      <w:r w:rsidR="00942C4B" w:rsidRPr="00475943">
        <w:rPr>
          <w:sz w:val="24"/>
          <w:szCs w:val="24"/>
        </w:rPr>
        <w:t>This would chime with our own experiences.</w:t>
      </w:r>
    </w:p>
    <w:p w14:paraId="19C0A852" w14:textId="77777777" w:rsidR="00834685" w:rsidRPr="00475943" w:rsidRDefault="00834685" w:rsidP="00475943">
      <w:pPr>
        <w:pStyle w:val="ListParagraph"/>
        <w:ind w:left="900"/>
        <w:jc w:val="both"/>
        <w:rPr>
          <w:sz w:val="24"/>
          <w:szCs w:val="24"/>
        </w:rPr>
      </w:pPr>
    </w:p>
    <w:p w14:paraId="177AB51F" w14:textId="4C440808" w:rsidR="00834685" w:rsidRPr="00475943" w:rsidRDefault="0017654B" w:rsidP="00475943">
      <w:pPr>
        <w:pStyle w:val="ListParagraph"/>
        <w:numPr>
          <w:ilvl w:val="0"/>
          <w:numId w:val="12"/>
        </w:numPr>
        <w:jc w:val="both"/>
        <w:rPr>
          <w:sz w:val="24"/>
          <w:szCs w:val="24"/>
        </w:rPr>
      </w:pPr>
      <w:r w:rsidRPr="00475943">
        <w:rPr>
          <w:sz w:val="24"/>
          <w:szCs w:val="24"/>
        </w:rPr>
        <w:t xml:space="preserve">. </w:t>
      </w:r>
      <w:r w:rsidR="00942C4B" w:rsidRPr="00475943">
        <w:rPr>
          <w:sz w:val="24"/>
          <w:szCs w:val="24"/>
        </w:rPr>
        <w:t xml:space="preserve">We would support the suggestion made by Amnesty </w:t>
      </w:r>
      <w:r w:rsidR="00372488" w:rsidRPr="00475943">
        <w:rPr>
          <w:sz w:val="24"/>
          <w:szCs w:val="24"/>
        </w:rPr>
        <w:t xml:space="preserve">International </w:t>
      </w:r>
      <w:r w:rsidR="00942C4B" w:rsidRPr="00475943">
        <w:rPr>
          <w:sz w:val="24"/>
          <w:szCs w:val="24"/>
        </w:rPr>
        <w:t>that public officials who behave in a discriminatory way or use or condone racist or discriminatory language should be held accountable and face clear disciplinary sanctions.</w:t>
      </w:r>
      <w:r w:rsidRPr="00475943">
        <w:rPr>
          <w:sz w:val="24"/>
          <w:szCs w:val="24"/>
        </w:rPr>
        <w:t xml:space="preserve"> </w:t>
      </w:r>
    </w:p>
    <w:p w14:paraId="05E57D57" w14:textId="77777777" w:rsidR="007E5E4C" w:rsidRPr="00475943" w:rsidRDefault="007E5E4C" w:rsidP="00475943">
      <w:pPr>
        <w:pStyle w:val="ListParagraph"/>
        <w:jc w:val="both"/>
        <w:rPr>
          <w:sz w:val="24"/>
          <w:szCs w:val="24"/>
        </w:rPr>
      </w:pPr>
    </w:p>
    <w:p w14:paraId="1FDECA6E" w14:textId="77777777" w:rsidR="00EC0007" w:rsidRDefault="00EC0007" w:rsidP="00475943">
      <w:pPr>
        <w:jc w:val="both"/>
        <w:rPr>
          <w:b/>
          <w:sz w:val="24"/>
          <w:szCs w:val="24"/>
          <w:u w:val="single"/>
        </w:rPr>
      </w:pPr>
    </w:p>
    <w:p w14:paraId="2BC48E3A" w14:textId="77777777" w:rsidR="00945401" w:rsidRPr="00475943" w:rsidRDefault="00945401" w:rsidP="00475943">
      <w:pPr>
        <w:jc w:val="both"/>
        <w:rPr>
          <w:b/>
          <w:sz w:val="24"/>
          <w:szCs w:val="24"/>
          <w:u w:val="single"/>
        </w:rPr>
      </w:pPr>
      <w:r w:rsidRPr="00475943">
        <w:rPr>
          <w:b/>
          <w:sz w:val="24"/>
          <w:szCs w:val="24"/>
          <w:u w:val="single"/>
        </w:rPr>
        <w:lastRenderedPageBreak/>
        <w:t xml:space="preserve">Conclusion </w:t>
      </w:r>
    </w:p>
    <w:p w14:paraId="4A1C6A40" w14:textId="32F2CDDB" w:rsidR="00E16F5B" w:rsidRPr="00475943" w:rsidRDefault="00435377" w:rsidP="00475943">
      <w:pPr>
        <w:pStyle w:val="ListParagraph"/>
        <w:numPr>
          <w:ilvl w:val="0"/>
          <w:numId w:val="12"/>
        </w:numPr>
        <w:jc w:val="both"/>
        <w:rPr>
          <w:sz w:val="24"/>
          <w:szCs w:val="24"/>
        </w:rPr>
      </w:pPr>
      <w:r w:rsidRPr="00475943">
        <w:rPr>
          <w:sz w:val="24"/>
          <w:szCs w:val="24"/>
        </w:rPr>
        <w:t>We strongly</w:t>
      </w:r>
      <w:r w:rsidR="00B07320" w:rsidRPr="00475943">
        <w:rPr>
          <w:sz w:val="24"/>
          <w:szCs w:val="24"/>
        </w:rPr>
        <w:t xml:space="preserve"> urge the committee to recognise the principle that </w:t>
      </w:r>
      <w:r w:rsidRPr="00475943">
        <w:rPr>
          <w:sz w:val="24"/>
          <w:szCs w:val="24"/>
        </w:rPr>
        <w:t xml:space="preserve">rights and protections must be afforded to individuals and not to religions or other belief systems. The </w:t>
      </w:r>
      <w:r w:rsidR="00B07320" w:rsidRPr="00475943">
        <w:rPr>
          <w:sz w:val="24"/>
          <w:szCs w:val="24"/>
        </w:rPr>
        <w:t xml:space="preserve">term </w:t>
      </w:r>
      <w:r w:rsidRPr="00475943">
        <w:rPr>
          <w:sz w:val="24"/>
          <w:szCs w:val="24"/>
        </w:rPr>
        <w:t>‘Islamophobia’ conflates the</w:t>
      </w:r>
      <w:r w:rsidR="00B07320" w:rsidRPr="00475943">
        <w:rPr>
          <w:sz w:val="24"/>
          <w:szCs w:val="24"/>
        </w:rPr>
        <w:t xml:space="preserve"> protection of </w:t>
      </w:r>
      <w:r w:rsidRPr="00475943">
        <w:rPr>
          <w:sz w:val="24"/>
          <w:szCs w:val="24"/>
        </w:rPr>
        <w:t xml:space="preserve">individuals </w:t>
      </w:r>
      <w:r w:rsidR="00B07320" w:rsidRPr="00475943">
        <w:rPr>
          <w:sz w:val="24"/>
          <w:szCs w:val="24"/>
        </w:rPr>
        <w:t>from</w:t>
      </w:r>
      <w:r w:rsidRPr="00475943">
        <w:rPr>
          <w:sz w:val="24"/>
          <w:szCs w:val="24"/>
        </w:rPr>
        <w:t xml:space="preserve"> racism with</w:t>
      </w:r>
      <w:r w:rsidR="00B07320" w:rsidRPr="00475943">
        <w:rPr>
          <w:sz w:val="24"/>
          <w:szCs w:val="24"/>
        </w:rPr>
        <w:t xml:space="preserve"> the protection of religion from criticism and </w:t>
      </w:r>
      <w:r w:rsidRPr="00475943">
        <w:rPr>
          <w:sz w:val="24"/>
          <w:szCs w:val="24"/>
        </w:rPr>
        <w:t>dissent. Further, by basing the protection on religion affiliation rather than race or migration status, we risk the</w:t>
      </w:r>
      <w:r w:rsidR="00E16F5B" w:rsidRPr="00475943">
        <w:rPr>
          <w:sz w:val="24"/>
          <w:szCs w:val="24"/>
        </w:rPr>
        <w:t xml:space="preserve"> ‘silo-</w:t>
      </w:r>
      <w:proofErr w:type="spellStart"/>
      <w:r w:rsidR="00E16F5B" w:rsidRPr="00475943">
        <w:rPr>
          <w:sz w:val="24"/>
          <w:szCs w:val="24"/>
        </w:rPr>
        <w:t>fication</w:t>
      </w:r>
      <w:proofErr w:type="spellEnd"/>
      <w:r w:rsidR="00E16F5B" w:rsidRPr="00475943">
        <w:rPr>
          <w:sz w:val="24"/>
          <w:szCs w:val="24"/>
        </w:rPr>
        <w:t xml:space="preserve">’ of the </w:t>
      </w:r>
      <w:r w:rsidR="00B07320" w:rsidRPr="00475943">
        <w:rPr>
          <w:sz w:val="24"/>
          <w:szCs w:val="24"/>
        </w:rPr>
        <w:t xml:space="preserve">struggle </w:t>
      </w:r>
      <w:r w:rsidR="00E16F5B" w:rsidRPr="00475943">
        <w:rPr>
          <w:sz w:val="24"/>
          <w:szCs w:val="24"/>
        </w:rPr>
        <w:t xml:space="preserve">against </w:t>
      </w:r>
      <w:r w:rsidR="004E0456" w:rsidRPr="00475943">
        <w:rPr>
          <w:sz w:val="24"/>
          <w:szCs w:val="24"/>
        </w:rPr>
        <w:t xml:space="preserve">racism and </w:t>
      </w:r>
      <w:r w:rsidR="00E16F5B" w:rsidRPr="00475943">
        <w:rPr>
          <w:sz w:val="24"/>
          <w:szCs w:val="24"/>
        </w:rPr>
        <w:t>discrimination on racial or religious grounds</w:t>
      </w:r>
      <w:r w:rsidR="006C1B3A" w:rsidRPr="00475943">
        <w:rPr>
          <w:sz w:val="24"/>
          <w:szCs w:val="24"/>
        </w:rPr>
        <w:t>. Instead we should</w:t>
      </w:r>
      <w:r w:rsidR="00E16F5B" w:rsidRPr="00475943">
        <w:rPr>
          <w:sz w:val="24"/>
          <w:szCs w:val="24"/>
        </w:rPr>
        <w:t xml:space="preserve"> have one</w:t>
      </w:r>
      <w:r w:rsidR="00942C4B" w:rsidRPr="00475943">
        <w:rPr>
          <w:sz w:val="24"/>
          <w:szCs w:val="24"/>
        </w:rPr>
        <w:t xml:space="preserve"> (unifying and unified)</w:t>
      </w:r>
      <w:r w:rsidR="00E16F5B" w:rsidRPr="00475943">
        <w:rPr>
          <w:sz w:val="24"/>
          <w:szCs w:val="24"/>
        </w:rPr>
        <w:t xml:space="preserve"> approach – based on </w:t>
      </w:r>
      <w:r w:rsidR="00B07320" w:rsidRPr="00475943">
        <w:rPr>
          <w:sz w:val="24"/>
          <w:szCs w:val="24"/>
        </w:rPr>
        <w:t>principles of anti-discrimination</w:t>
      </w:r>
      <w:r w:rsidR="004E0456" w:rsidRPr="00475943">
        <w:rPr>
          <w:sz w:val="24"/>
          <w:szCs w:val="24"/>
        </w:rPr>
        <w:t>,</w:t>
      </w:r>
      <w:r w:rsidR="006257E0" w:rsidRPr="00475943">
        <w:rPr>
          <w:sz w:val="24"/>
          <w:szCs w:val="24"/>
        </w:rPr>
        <w:t xml:space="preserve"> </w:t>
      </w:r>
      <w:r w:rsidR="00E16F5B" w:rsidRPr="00475943">
        <w:rPr>
          <w:sz w:val="24"/>
          <w:szCs w:val="24"/>
        </w:rPr>
        <w:t>equality and human rights</w:t>
      </w:r>
      <w:r w:rsidR="006C1B3A" w:rsidRPr="00475943">
        <w:rPr>
          <w:sz w:val="24"/>
          <w:szCs w:val="24"/>
        </w:rPr>
        <w:t xml:space="preserve"> (including freedom of expression). </w:t>
      </w:r>
      <w:r w:rsidR="00E16F5B" w:rsidRPr="00475943">
        <w:rPr>
          <w:sz w:val="24"/>
          <w:szCs w:val="24"/>
        </w:rPr>
        <w:t xml:space="preserve"> This framework already exists but needs improving</w:t>
      </w:r>
      <w:r w:rsidR="00B07320" w:rsidRPr="00475943">
        <w:rPr>
          <w:sz w:val="24"/>
          <w:szCs w:val="24"/>
        </w:rPr>
        <w:t xml:space="preserve"> and robust implementation at all levels of the criminal justice system</w:t>
      </w:r>
      <w:r w:rsidR="00E16F5B" w:rsidRPr="00475943">
        <w:rPr>
          <w:sz w:val="24"/>
          <w:szCs w:val="24"/>
        </w:rPr>
        <w:t xml:space="preserve">. </w:t>
      </w:r>
      <w:r w:rsidR="0017654B" w:rsidRPr="00475943">
        <w:rPr>
          <w:sz w:val="24"/>
          <w:szCs w:val="24"/>
        </w:rPr>
        <w:t xml:space="preserve">We would </w:t>
      </w:r>
      <w:r w:rsidR="004E0456" w:rsidRPr="00475943">
        <w:rPr>
          <w:sz w:val="24"/>
          <w:szCs w:val="24"/>
        </w:rPr>
        <w:t xml:space="preserve">also </w:t>
      </w:r>
      <w:r w:rsidR="0017654B" w:rsidRPr="00475943">
        <w:rPr>
          <w:sz w:val="24"/>
          <w:szCs w:val="24"/>
        </w:rPr>
        <w:t>encourage b</w:t>
      </w:r>
      <w:r w:rsidR="00E16F5B" w:rsidRPr="00475943">
        <w:rPr>
          <w:sz w:val="24"/>
          <w:szCs w:val="24"/>
        </w:rPr>
        <w:t>etter guidance for police, prosecutors and judges</w:t>
      </w:r>
      <w:r w:rsidR="0017654B" w:rsidRPr="00475943">
        <w:rPr>
          <w:sz w:val="24"/>
          <w:szCs w:val="24"/>
        </w:rPr>
        <w:t xml:space="preserve"> in investigating, charging</w:t>
      </w:r>
      <w:r w:rsidR="00B07320" w:rsidRPr="00475943">
        <w:rPr>
          <w:sz w:val="24"/>
          <w:szCs w:val="24"/>
        </w:rPr>
        <w:t>,</w:t>
      </w:r>
      <w:r w:rsidR="0017654B" w:rsidRPr="00475943">
        <w:rPr>
          <w:sz w:val="24"/>
          <w:szCs w:val="24"/>
        </w:rPr>
        <w:t xml:space="preserve"> trying and sentencing hate crime cases,</w:t>
      </w:r>
      <w:r w:rsidR="00E16F5B" w:rsidRPr="00475943">
        <w:rPr>
          <w:sz w:val="24"/>
          <w:szCs w:val="24"/>
        </w:rPr>
        <w:t xml:space="preserve"> and</w:t>
      </w:r>
      <w:r w:rsidR="0017654B" w:rsidRPr="00475943">
        <w:rPr>
          <w:sz w:val="24"/>
          <w:szCs w:val="24"/>
        </w:rPr>
        <w:t xml:space="preserve"> for there to be</w:t>
      </w:r>
      <w:r w:rsidR="00E16F5B" w:rsidRPr="00475943">
        <w:rPr>
          <w:sz w:val="24"/>
          <w:szCs w:val="24"/>
        </w:rPr>
        <w:t xml:space="preserve"> clear accountability </w:t>
      </w:r>
      <w:r w:rsidR="0017654B" w:rsidRPr="00475943">
        <w:rPr>
          <w:sz w:val="24"/>
          <w:szCs w:val="24"/>
        </w:rPr>
        <w:t xml:space="preserve">mechanisms </w:t>
      </w:r>
      <w:r w:rsidR="004E0456" w:rsidRPr="00475943">
        <w:rPr>
          <w:sz w:val="24"/>
          <w:szCs w:val="24"/>
        </w:rPr>
        <w:t xml:space="preserve">for victims </w:t>
      </w:r>
      <w:r w:rsidR="00E16F5B" w:rsidRPr="00475943">
        <w:rPr>
          <w:sz w:val="24"/>
          <w:szCs w:val="24"/>
        </w:rPr>
        <w:t xml:space="preserve">when </w:t>
      </w:r>
      <w:r w:rsidR="00B07320" w:rsidRPr="00475943">
        <w:rPr>
          <w:sz w:val="24"/>
          <w:szCs w:val="24"/>
        </w:rPr>
        <w:t xml:space="preserve">the criminal justice system </w:t>
      </w:r>
      <w:r w:rsidR="00E16F5B" w:rsidRPr="00475943">
        <w:rPr>
          <w:sz w:val="24"/>
          <w:szCs w:val="24"/>
        </w:rPr>
        <w:t>fail</w:t>
      </w:r>
      <w:r w:rsidR="00B07320" w:rsidRPr="00475943">
        <w:rPr>
          <w:sz w:val="24"/>
          <w:szCs w:val="24"/>
        </w:rPr>
        <w:t>s</w:t>
      </w:r>
      <w:r w:rsidR="00E16F5B" w:rsidRPr="00475943">
        <w:rPr>
          <w:sz w:val="24"/>
          <w:szCs w:val="24"/>
        </w:rPr>
        <w:t xml:space="preserve"> </w:t>
      </w:r>
      <w:r w:rsidR="004E0456" w:rsidRPr="00475943">
        <w:rPr>
          <w:sz w:val="24"/>
          <w:szCs w:val="24"/>
        </w:rPr>
        <w:t>them.</w:t>
      </w:r>
      <w:r w:rsidR="00E16F5B" w:rsidRPr="00475943">
        <w:rPr>
          <w:sz w:val="24"/>
          <w:szCs w:val="24"/>
        </w:rPr>
        <w:t>.</w:t>
      </w:r>
    </w:p>
    <w:p w14:paraId="65BE341A" w14:textId="77777777" w:rsidR="0017654B" w:rsidRPr="00475943" w:rsidRDefault="0017654B" w:rsidP="00475943">
      <w:pPr>
        <w:pStyle w:val="ListParagraph"/>
        <w:ind w:left="900"/>
        <w:jc w:val="both"/>
        <w:rPr>
          <w:sz w:val="24"/>
          <w:szCs w:val="24"/>
        </w:rPr>
      </w:pPr>
    </w:p>
    <w:p w14:paraId="391A83E6" w14:textId="27D0296B" w:rsidR="00A956D9" w:rsidRPr="00475943" w:rsidRDefault="0017654B" w:rsidP="00475943">
      <w:pPr>
        <w:pStyle w:val="ListParagraph"/>
        <w:numPr>
          <w:ilvl w:val="0"/>
          <w:numId w:val="12"/>
        </w:numPr>
        <w:jc w:val="both"/>
        <w:rPr>
          <w:sz w:val="24"/>
          <w:szCs w:val="24"/>
        </w:rPr>
      </w:pPr>
      <w:r w:rsidRPr="00475943">
        <w:rPr>
          <w:sz w:val="24"/>
          <w:szCs w:val="24"/>
        </w:rPr>
        <w:t>As we have set out at length above, anti-Muslim racism is</w:t>
      </w:r>
      <w:r w:rsidR="00A956D9" w:rsidRPr="00475943">
        <w:rPr>
          <w:sz w:val="24"/>
          <w:szCs w:val="24"/>
        </w:rPr>
        <w:t xml:space="preserve"> not the product of an individual phobia or irrational fear of the </w:t>
      </w:r>
      <w:r w:rsidR="00B07320" w:rsidRPr="00475943">
        <w:rPr>
          <w:sz w:val="24"/>
          <w:szCs w:val="24"/>
        </w:rPr>
        <w:t>‘</w:t>
      </w:r>
      <w:r w:rsidR="00A956D9" w:rsidRPr="00475943">
        <w:rPr>
          <w:sz w:val="24"/>
          <w:szCs w:val="24"/>
        </w:rPr>
        <w:t>other</w:t>
      </w:r>
      <w:r w:rsidR="00B07320" w:rsidRPr="00475943">
        <w:rPr>
          <w:sz w:val="24"/>
          <w:szCs w:val="24"/>
        </w:rPr>
        <w:t>’</w:t>
      </w:r>
      <w:r w:rsidR="00A956D9" w:rsidRPr="00475943">
        <w:rPr>
          <w:sz w:val="24"/>
          <w:szCs w:val="24"/>
        </w:rPr>
        <w:t xml:space="preserve">. </w:t>
      </w:r>
      <w:r w:rsidRPr="00475943">
        <w:rPr>
          <w:sz w:val="24"/>
          <w:szCs w:val="24"/>
        </w:rPr>
        <w:t>It</w:t>
      </w:r>
      <w:r w:rsidR="004E0456" w:rsidRPr="00475943">
        <w:rPr>
          <w:sz w:val="24"/>
          <w:szCs w:val="24"/>
        </w:rPr>
        <w:t xml:space="preserve"> is a form of racism that </w:t>
      </w:r>
      <w:r w:rsidR="00A956D9" w:rsidRPr="00475943">
        <w:rPr>
          <w:sz w:val="24"/>
          <w:szCs w:val="24"/>
        </w:rPr>
        <w:t>has to be tackled politically</w:t>
      </w:r>
      <w:r w:rsidRPr="00475943">
        <w:rPr>
          <w:sz w:val="24"/>
          <w:szCs w:val="24"/>
        </w:rPr>
        <w:t xml:space="preserve"> and legally </w:t>
      </w:r>
      <w:r w:rsidR="00A956D9" w:rsidRPr="00475943">
        <w:rPr>
          <w:sz w:val="24"/>
          <w:szCs w:val="24"/>
        </w:rPr>
        <w:t xml:space="preserve">through inclusive and progressive </w:t>
      </w:r>
      <w:r w:rsidR="00B07320" w:rsidRPr="00475943">
        <w:rPr>
          <w:sz w:val="24"/>
          <w:szCs w:val="24"/>
        </w:rPr>
        <w:t>laws</w:t>
      </w:r>
      <w:r w:rsidR="00A956D9" w:rsidRPr="00475943">
        <w:rPr>
          <w:sz w:val="24"/>
          <w:szCs w:val="24"/>
        </w:rPr>
        <w:t>. To do otherwise is to fall into the fundamentalist trap of using religion to promote a</w:t>
      </w:r>
      <w:r w:rsidR="00B07320" w:rsidRPr="00475943">
        <w:rPr>
          <w:sz w:val="24"/>
          <w:szCs w:val="24"/>
        </w:rPr>
        <w:t xml:space="preserve"> regressive </w:t>
      </w:r>
      <w:r w:rsidR="00A956D9" w:rsidRPr="00475943">
        <w:rPr>
          <w:sz w:val="24"/>
          <w:szCs w:val="24"/>
        </w:rPr>
        <w:t>agenda of censorship</w:t>
      </w:r>
      <w:r w:rsidR="00B07320" w:rsidRPr="00475943">
        <w:rPr>
          <w:sz w:val="24"/>
          <w:szCs w:val="24"/>
        </w:rPr>
        <w:t xml:space="preserve"> and control</w:t>
      </w:r>
      <w:r w:rsidR="00A956D9" w:rsidRPr="00475943">
        <w:rPr>
          <w:sz w:val="24"/>
          <w:szCs w:val="24"/>
        </w:rPr>
        <w:t xml:space="preserve">.  </w:t>
      </w:r>
    </w:p>
    <w:p w14:paraId="211833EE" w14:textId="77777777" w:rsidR="004E0456" w:rsidRPr="00475943" w:rsidRDefault="004E0456" w:rsidP="00475943">
      <w:pPr>
        <w:pStyle w:val="ListParagraph"/>
        <w:rPr>
          <w:sz w:val="24"/>
          <w:szCs w:val="24"/>
        </w:rPr>
      </w:pPr>
    </w:p>
    <w:p w14:paraId="2E9122EF" w14:textId="630095BB" w:rsidR="00945401" w:rsidRPr="00EC0007" w:rsidRDefault="00EC0007" w:rsidP="00EC0007">
      <w:pPr>
        <w:jc w:val="both"/>
        <w:rPr>
          <w:b/>
          <w:sz w:val="24"/>
          <w:szCs w:val="24"/>
        </w:rPr>
      </w:pPr>
      <w:bookmarkStart w:id="1" w:name="_GoBack"/>
      <w:bookmarkEnd w:id="1"/>
      <w:r w:rsidRPr="00EC0007">
        <w:rPr>
          <w:b/>
          <w:sz w:val="24"/>
          <w:szCs w:val="24"/>
        </w:rPr>
        <w:t>Southall Black Sisters</w:t>
      </w:r>
    </w:p>
    <w:p w14:paraId="38099730" w14:textId="77777777" w:rsidR="008C1377" w:rsidRPr="00475943" w:rsidRDefault="008C1377" w:rsidP="00475943">
      <w:pPr>
        <w:jc w:val="both"/>
        <w:rPr>
          <w:sz w:val="24"/>
          <w:szCs w:val="24"/>
        </w:rPr>
      </w:pPr>
    </w:p>
    <w:p w14:paraId="62F9D32B" w14:textId="77777777" w:rsidR="008C1377" w:rsidRPr="00475943" w:rsidRDefault="008C1377" w:rsidP="00475943">
      <w:pPr>
        <w:jc w:val="both"/>
        <w:rPr>
          <w:sz w:val="24"/>
          <w:szCs w:val="24"/>
        </w:rPr>
      </w:pPr>
    </w:p>
    <w:sectPr w:rsidR="008C1377" w:rsidRPr="0047594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0F6041" w15:done="0"/>
  <w15:commentEx w15:paraId="00767A51" w15:done="0"/>
  <w15:commentEx w15:paraId="7188EDBA" w15:done="0"/>
  <w15:commentEx w15:paraId="3BEC9F64" w15:done="0"/>
  <w15:commentEx w15:paraId="7FAB89E1" w15:done="0"/>
  <w15:commentEx w15:paraId="025E9D7A" w15:done="0"/>
  <w15:commentEx w15:paraId="019D2D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F6041" w16cid:durableId="1EB65F57"/>
  <w16cid:commentId w16cid:paraId="00767A51" w16cid:durableId="1EB94770"/>
  <w16cid:commentId w16cid:paraId="7188EDBA" w16cid:durableId="1EB79881"/>
  <w16cid:commentId w16cid:paraId="3BEC9F64" w16cid:durableId="1EB65F59"/>
  <w16cid:commentId w16cid:paraId="7FAB89E1" w16cid:durableId="1EB65F5A"/>
  <w16cid:commentId w16cid:paraId="025E9D7A" w16cid:durableId="1EB93598"/>
  <w16cid:commentId w16cid:paraId="019D2D18" w16cid:durableId="1EB65F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BAD91" w14:textId="77777777" w:rsidR="002A51EB" w:rsidRDefault="002A51EB">
      <w:pPr>
        <w:spacing w:after="0" w:line="240" w:lineRule="auto"/>
      </w:pPr>
      <w:r>
        <w:separator/>
      </w:r>
    </w:p>
  </w:endnote>
  <w:endnote w:type="continuationSeparator" w:id="0">
    <w:p w14:paraId="1CC1E1D1" w14:textId="77777777" w:rsidR="002A51EB" w:rsidRDefault="002A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6F0F1" w14:textId="77777777" w:rsidR="002A51EB" w:rsidRDefault="002A51EB">
      <w:pPr>
        <w:spacing w:after="0" w:line="240" w:lineRule="auto"/>
      </w:pPr>
      <w:r>
        <w:separator/>
      </w:r>
    </w:p>
  </w:footnote>
  <w:footnote w:type="continuationSeparator" w:id="0">
    <w:p w14:paraId="51C01C4A" w14:textId="77777777" w:rsidR="002A51EB" w:rsidRDefault="002A5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86E"/>
    <w:multiLevelType w:val="hybridMultilevel"/>
    <w:tmpl w:val="BD4C9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335B2"/>
    <w:multiLevelType w:val="hybridMultilevel"/>
    <w:tmpl w:val="ECEA625E"/>
    <w:lvl w:ilvl="0" w:tplc="6FE8B64E">
      <w:start w:val="1"/>
      <w:numFmt w:val="decimal"/>
      <w:lvlText w:val="%1."/>
      <w:lvlJc w:val="left"/>
      <w:pPr>
        <w:tabs>
          <w:tab w:val="num" w:pos="1440"/>
        </w:tabs>
        <w:ind w:left="1440" w:hanging="360"/>
      </w:pPr>
      <w:rPr>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
    <w:nsid w:val="19336A7A"/>
    <w:multiLevelType w:val="hybridMultilevel"/>
    <w:tmpl w:val="B4409E62"/>
    <w:lvl w:ilvl="0" w:tplc="396428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BC50C01"/>
    <w:multiLevelType w:val="hybridMultilevel"/>
    <w:tmpl w:val="7E2AB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9B2DEF"/>
    <w:multiLevelType w:val="hybridMultilevel"/>
    <w:tmpl w:val="CE703D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C60F8"/>
    <w:multiLevelType w:val="hybridMultilevel"/>
    <w:tmpl w:val="9F982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3D655E"/>
    <w:multiLevelType w:val="multilevel"/>
    <w:tmpl w:val="209C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408AE"/>
    <w:multiLevelType w:val="hybridMultilevel"/>
    <w:tmpl w:val="59AC9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095F07"/>
    <w:multiLevelType w:val="hybridMultilevel"/>
    <w:tmpl w:val="5F3AB264"/>
    <w:lvl w:ilvl="0" w:tplc="DF321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2B2C82"/>
    <w:multiLevelType w:val="hybridMultilevel"/>
    <w:tmpl w:val="C94E55A2"/>
    <w:lvl w:ilvl="0" w:tplc="0809000F">
      <w:start w:val="1"/>
      <w:numFmt w:val="decimal"/>
      <w:lvlText w:val="%1."/>
      <w:lvlJc w:val="left"/>
      <w:pPr>
        <w:ind w:left="2390" w:hanging="360"/>
      </w:pPr>
    </w:lvl>
    <w:lvl w:ilvl="1" w:tplc="08090019" w:tentative="1">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10">
    <w:nsid w:val="339519B8"/>
    <w:multiLevelType w:val="multilevel"/>
    <w:tmpl w:val="C7E8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73052"/>
    <w:multiLevelType w:val="hybridMultilevel"/>
    <w:tmpl w:val="F70E9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173380"/>
    <w:multiLevelType w:val="hybridMultilevel"/>
    <w:tmpl w:val="04F43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BA7124"/>
    <w:multiLevelType w:val="hybridMultilevel"/>
    <w:tmpl w:val="C35AD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C6497B"/>
    <w:multiLevelType w:val="hybridMultilevel"/>
    <w:tmpl w:val="70528D54"/>
    <w:lvl w:ilvl="0" w:tplc="08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
    <w:nsid w:val="4C470CDE"/>
    <w:multiLevelType w:val="multilevel"/>
    <w:tmpl w:val="87A4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213840"/>
    <w:multiLevelType w:val="hybridMultilevel"/>
    <w:tmpl w:val="C94E55A2"/>
    <w:lvl w:ilvl="0" w:tplc="0809000F">
      <w:start w:val="1"/>
      <w:numFmt w:val="decimal"/>
      <w:lvlText w:val="%1."/>
      <w:lvlJc w:val="left"/>
      <w:pPr>
        <w:ind w:left="2390" w:hanging="360"/>
      </w:pPr>
    </w:lvl>
    <w:lvl w:ilvl="1" w:tplc="08090019" w:tentative="1">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17">
    <w:nsid w:val="52BF302C"/>
    <w:multiLevelType w:val="hybridMultilevel"/>
    <w:tmpl w:val="71683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1E2937"/>
    <w:multiLevelType w:val="hybridMultilevel"/>
    <w:tmpl w:val="B4583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AB31CE"/>
    <w:multiLevelType w:val="multilevel"/>
    <w:tmpl w:val="EB8A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636303"/>
    <w:multiLevelType w:val="hybridMultilevel"/>
    <w:tmpl w:val="519892B2"/>
    <w:lvl w:ilvl="0" w:tplc="C77C82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D8944A7"/>
    <w:multiLevelType w:val="hybridMultilevel"/>
    <w:tmpl w:val="24100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DE72EF"/>
    <w:multiLevelType w:val="hybridMultilevel"/>
    <w:tmpl w:val="FFE6D794"/>
    <w:lvl w:ilvl="0" w:tplc="08090019">
      <w:start w:val="1"/>
      <w:numFmt w:val="lowerLetter"/>
      <w:lvlText w:val="%1."/>
      <w:lvlJc w:val="left"/>
      <w:pPr>
        <w:ind w:left="1670" w:hanging="360"/>
      </w:pPr>
    </w:lvl>
    <w:lvl w:ilvl="1" w:tplc="08090019" w:tentative="1">
      <w:start w:val="1"/>
      <w:numFmt w:val="lowerLetter"/>
      <w:lvlText w:val="%2."/>
      <w:lvlJc w:val="left"/>
      <w:pPr>
        <w:ind w:left="2390" w:hanging="360"/>
      </w:pPr>
    </w:lvl>
    <w:lvl w:ilvl="2" w:tplc="0809001B" w:tentative="1">
      <w:start w:val="1"/>
      <w:numFmt w:val="lowerRoman"/>
      <w:lvlText w:val="%3."/>
      <w:lvlJc w:val="right"/>
      <w:pPr>
        <w:ind w:left="3110" w:hanging="180"/>
      </w:pPr>
    </w:lvl>
    <w:lvl w:ilvl="3" w:tplc="0809000F" w:tentative="1">
      <w:start w:val="1"/>
      <w:numFmt w:val="decimal"/>
      <w:lvlText w:val="%4."/>
      <w:lvlJc w:val="left"/>
      <w:pPr>
        <w:ind w:left="3830" w:hanging="360"/>
      </w:pPr>
    </w:lvl>
    <w:lvl w:ilvl="4" w:tplc="08090019" w:tentative="1">
      <w:start w:val="1"/>
      <w:numFmt w:val="lowerLetter"/>
      <w:lvlText w:val="%5."/>
      <w:lvlJc w:val="left"/>
      <w:pPr>
        <w:ind w:left="4550" w:hanging="360"/>
      </w:pPr>
    </w:lvl>
    <w:lvl w:ilvl="5" w:tplc="0809001B" w:tentative="1">
      <w:start w:val="1"/>
      <w:numFmt w:val="lowerRoman"/>
      <w:lvlText w:val="%6."/>
      <w:lvlJc w:val="right"/>
      <w:pPr>
        <w:ind w:left="5270" w:hanging="180"/>
      </w:pPr>
    </w:lvl>
    <w:lvl w:ilvl="6" w:tplc="0809000F" w:tentative="1">
      <w:start w:val="1"/>
      <w:numFmt w:val="decimal"/>
      <w:lvlText w:val="%7."/>
      <w:lvlJc w:val="left"/>
      <w:pPr>
        <w:ind w:left="5990" w:hanging="360"/>
      </w:pPr>
    </w:lvl>
    <w:lvl w:ilvl="7" w:tplc="08090019" w:tentative="1">
      <w:start w:val="1"/>
      <w:numFmt w:val="lowerLetter"/>
      <w:lvlText w:val="%8."/>
      <w:lvlJc w:val="left"/>
      <w:pPr>
        <w:ind w:left="6710" w:hanging="360"/>
      </w:pPr>
    </w:lvl>
    <w:lvl w:ilvl="8" w:tplc="0809001B" w:tentative="1">
      <w:start w:val="1"/>
      <w:numFmt w:val="lowerRoman"/>
      <w:lvlText w:val="%9."/>
      <w:lvlJc w:val="right"/>
      <w:pPr>
        <w:ind w:left="7430" w:hanging="180"/>
      </w:pPr>
    </w:lvl>
  </w:abstractNum>
  <w:num w:numId="1">
    <w:abstractNumId w:val="10"/>
  </w:num>
  <w:num w:numId="2">
    <w:abstractNumId w:val="19"/>
  </w:num>
  <w:num w:numId="3">
    <w:abstractNumId w:val="15"/>
  </w:num>
  <w:num w:numId="4">
    <w:abstractNumId w:val="6"/>
  </w:num>
  <w:num w:numId="5">
    <w:abstractNumId w:val="21"/>
  </w:num>
  <w:num w:numId="6">
    <w:abstractNumId w:val="12"/>
  </w:num>
  <w:num w:numId="7">
    <w:abstractNumId w:val="5"/>
  </w:num>
  <w:num w:numId="8">
    <w:abstractNumId w:val="3"/>
  </w:num>
  <w:num w:numId="9">
    <w:abstractNumId w:val="4"/>
  </w:num>
  <w:num w:numId="10">
    <w:abstractNumId w:val="2"/>
  </w:num>
  <w:num w:numId="11">
    <w:abstractNumId w:val="13"/>
  </w:num>
  <w:num w:numId="12">
    <w:abstractNumId w:val="1"/>
  </w:num>
  <w:num w:numId="13">
    <w:abstractNumId w:val="8"/>
  </w:num>
  <w:num w:numId="14">
    <w:abstractNumId w:val="14"/>
  </w:num>
  <w:num w:numId="15">
    <w:abstractNumId w:val="11"/>
  </w:num>
  <w:num w:numId="16">
    <w:abstractNumId w:val="22"/>
  </w:num>
  <w:num w:numId="17">
    <w:abstractNumId w:val="9"/>
  </w:num>
  <w:num w:numId="18">
    <w:abstractNumId w:val="16"/>
  </w:num>
  <w:num w:numId="19">
    <w:abstractNumId w:val="17"/>
  </w:num>
  <w:num w:numId="20">
    <w:abstractNumId w:val="7"/>
  </w:num>
  <w:num w:numId="21">
    <w:abstractNumId w:val="18"/>
  </w:num>
  <w:num w:numId="22">
    <w:abstractNumId w:val="0"/>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hika Handa">
    <w15:presenceInfo w15:providerId="Windows Live" w15:userId="f76fbe3837d9b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4C"/>
    <w:rsid w:val="00053F96"/>
    <w:rsid w:val="00092C60"/>
    <w:rsid w:val="000C3F8D"/>
    <w:rsid w:val="000C7628"/>
    <w:rsid w:val="000D2648"/>
    <w:rsid w:val="00112EA6"/>
    <w:rsid w:val="00114EAC"/>
    <w:rsid w:val="00117803"/>
    <w:rsid w:val="0017654B"/>
    <w:rsid w:val="00182DC2"/>
    <w:rsid w:val="001B3A62"/>
    <w:rsid w:val="001C4C84"/>
    <w:rsid w:val="001D6102"/>
    <w:rsid w:val="002242C5"/>
    <w:rsid w:val="00236E77"/>
    <w:rsid w:val="002A51EB"/>
    <w:rsid w:val="00314C72"/>
    <w:rsid w:val="00372488"/>
    <w:rsid w:val="00376F74"/>
    <w:rsid w:val="003D33D6"/>
    <w:rsid w:val="00414CD5"/>
    <w:rsid w:val="00435377"/>
    <w:rsid w:val="00435541"/>
    <w:rsid w:val="004464B3"/>
    <w:rsid w:val="00452DD1"/>
    <w:rsid w:val="00460329"/>
    <w:rsid w:val="00460AC7"/>
    <w:rsid w:val="00475943"/>
    <w:rsid w:val="004E0456"/>
    <w:rsid w:val="005008A0"/>
    <w:rsid w:val="00512B3E"/>
    <w:rsid w:val="0055170C"/>
    <w:rsid w:val="005D18ED"/>
    <w:rsid w:val="005F4FF9"/>
    <w:rsid w:val="00603D28"/>
    <w:rsid w:val="006257E0"/>
    <w:rsid w:val="0065040E"/>
    <w:rsid w:val="006C1B3A"/>
    <w:rsid w:val="007605FE"/>
    <w:rsid w:val="00764A72"/>
    <w:rsid w:val="00772549"/>
    <w:rsid w:val="007A493B"/>
    <w:rsid w:val="007B760C"/>
    <w:rsid w:val="007C483C"/>
    <w:rsid w:val="007C7346"/>
    <w:rsid w:val="007E5E4C"/>
    <w:rsid w:val="00834685"/>
    <w:rsid w:val="00853903"/>
    <w:rsid w:val="0085532F"/>
    <w:rsid w:val="008C1377"/>
    <w:rsid w:val="00902454"/>
    <w:rsid w:val="00903ADD"/>
    <w:rsid w:val="009122C5"/>
    <w:rsid w:val="00914250"/>
    <w:rsid w:val="00923F04"/>
    <w:rsid w:val="0093366F"/>
    <w:rsid w:val="00942C4B"/>
    <w:rsid w:val="00945401"/>
    <w:rsid w:val="00972280"/>
    <w:rsid w:val="00992C7A"/>
    <w:rsid w:val="009C0757"/>
    <w:rsid w:val="009F5983"/>
    <w:rsid w:val="00A030E7"/>
    <w:rsid w:val="00A03BD9"/>
    <w:rsid w:val="00A51197"/>
    <w:rsid w:val="00A62071"/>
    <w:rsid w:val="00A956D9"/>
    <w:rsid w:val="00B07320"/>
    <w:rsid w:val="00B22568"/>
    <w:rsid w:val="00B30EC5"/>
    <w:rsid w:val="00B33170"/>
    <w:rsid w:val="00B35C6C"/>
    <w:rsid w:val="00B62A6B"/>
    <w:rsid w:val="00BA0EFA"/>
    <w:rsid w:val="00BC26A5"/>
    <w:rsid w:val="00BC573B"/>
    <w:rsid w:val="00C254CE"/>
    <w:rsid w:val="00C2568E"/>
    <w:rsid w:val="00C432D3"/>
    <w:rsid w:val="00C64A70"/>
    <w:rsid w:val="00C863F1"/>
    <w:rsid w:val="00C87AD3"/>
    <w:rsid w:val="00CA089D"/>
    <w:rsid w:val="00CD513D"/>
    <w:rsid w:val="00CD5148"/>
    <w:rsid w:val="00CF4E7D"/>
    <w:rsid w:val="00D13D6F"/>
    <w:rsid w:val="00D22724"/>
    <w:rsid w:val="00D308C5"/>
    <w:rsid w:val="00D310B5"/>
    <w:rsid w:val="00D41A82"/>
    <w:rsid w:val="00D42B71"/>
    <w:rsid w:val="00DF166D"/>
    <w:rsid w:val="00DF7188"/>
    <w:rsid w:val="00E16F5B"/>
    <w:rsid w:val="00E91C7B"/>
    <w:rsid w:val="00EA0954"/>
    <w:rsid w:val="00EB59CD"/>
    <w:rsid w:val="00EC0007"/>
    <w:rsid w:val="00ED5791"/>
    <w:rsid w:val="00F05CBE"/>
    <w:rsid w:val="00F14188"/>
    <w:rsid w:val="00F275D9"/>
    <w:rsid w:val="00F44823"/>
    <w:rsid w:val="00F8662C"/>
    <w:rsid w:val="00F95FF2"/>
    <w:rsid w:val="00FE2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4C"/>
    <w:pPr>
      <w:ind w:left="720"/>
      <w:contextualSpacing/>
    </w:pPr>
  </w:style>
  <w:style w:type="paragraph" w:styleId="Header">
    <w:name w:val="header"/>
    <w:basedOn w:val="Normal"/>
    <w:link w:val="HeaderChar"/>
    <w:uiPriority w:val="99"/>
    <w:unhideWhenUsed/>
    <w:rsid w:val="007E5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E4C"/>
  </w:style>
  <w:style w:type="paragraph" w:styleId="Footer">
    <w:name w:val="footer"/>
    <w:basedOn w:val="Normal"/>
    <w:link w:val="FooterChar"/>
    <w:uiPriority w:val="99"/>
    <w:unhideWhenUsed/>
    <w:rsid w:val="007E5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E4C"/>
  </w:style>
  <w:style w:type="character" w:styleId="Hyperlink">
    <w:name w:val="Hyperlink"/>
    <w:basedOn w:val="DefaultParagraphFont"/>
    <w:uiPriority w:val="99"/>
    <w:unhideWhenUsed/>
    <w:rsid w:val="007E5E4C"/>
    <w:rPr>
      <w:color w:val="0000FF" w:themeColor="hyperlink"/>
      <w:u w:val="single"/>
    </w:rPr>
  </w:style>
  <w:style w:type="paragraph" w:styleId="BalloonText">
    <w:name w:val="Balloon Text"/>
    <w:basedOn w:val="Normal"/>
    <w:link w:val="BalloonTextChar"/>
    <w:uiPriority w:val="99"/>
    <w:semiHidden/>
    <w:unhideWhenUsed/>
    <w:rsid w:val="00BA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FA"/>
    <w:rPr>
      <w:rFonts w:ascii="Tahoma" w:hAnsi="Tahoma" w:cs="Tahoma"/>
      <w:sz w:val="16"/>
      <w:szCs w:val="16"/>
    </w:rPr>
  </w:style>
  <w:style w:type="paragraph" w:styleId="FootnoteText">
    <w:name w:val="footnote text"/>
    <w:basedOn w:val="Normal"/>
    <w:link w:val="FootnoteTextChar"/>
    <w:uiPriority w:val="99"/>
    <w:semiHidden/>
    <w:unhideWhenUsed/>
    <w:rsid w:val="00902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454"/>
    <w:rPr>
      <w:sz w:val="20"/>
      <w:szCs w:val="20"/>
    </w:rPr>
  </w:style>
  <w:style w:type="character" w:styleId="FootnoteReference">
    <w:name w:val="footnote reference"/>
    <w:basedOn w:val="DefaultParagraphFont"/>
    <w:uiPriority w:val="99"/>
    <w:semiHidden/>
    <w:unhideWhenUsed/>
    <w:rsid w:val="00902454"/>
    <w:rPr>
      <w:vertAlign w:val="superscript"/>
    </w:rPr>
  </w:style>
  <w:style w:type="paragraph" w:styleId="PlainText">
    <w:name w:val="Plain Text"/>
    <w:basedOn w:val="Normal"/>
    <w:link w:val="PlainTextChar"/>
    <w:uiPriority w:val="99"/>
    <w:semiHidden/>
    <w:unhideWhenUsed/>
    <w:rsid w:val="00CF4E7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F4E7D"/>
    <w:rPr>
      <w:rFonts w:ascii="Consolas" w:hAnsi="Consolas" w:cs="Consolas"/>
      <w:sz w:val="21"/>
      <w:szCs w:val="21"/>
    </w:rPr>
  </w:style>
  <w:style w:type="character" w:styleId="CommentReference">
    <w:name w:val="annotation reference"/>
    <w:basedOn w:val="DefaultParagraphFont"/>
    <w:uiPriority w:val="99"/>
    <w:semiHidden/>
    <w:unhideWhenUsed/>
    <w:rsid w:val="00460AC7"/>
    <w:rPr>
      <w:sz w:val="16"/>
      <w:szCs w:val="16"/>
    </w:rPr>
  </w:style>
  <w:style w:type="paragraph" w:styleId="CommentText">
    <w:name w:val="annotation text"/>
    <w:basedOn w:val="Normal"/>
    <w:link w:val="CommentTextChar"/>
    <w:uiPriority w:val="99"/>
    <w:semiHidden/>
    <w:unhideWhenUsed/>
    <w:rsid w:val="00460AC7"/>
    <w:pPr>
      <w:spacing w:line="240" w:lineRule="auto"/>
    </w:pPr>
    <w:rPr>
      <w:sz w:val="20"/>
      <w:szCs w:val="20"/>
    </w:rPr>
  </w:style>
  <w:style w:type="character" w:customStyle="1" w:styleId="CommentTextChar">
    <w:name w:val="Comment Text Char"/>
    <w:basedOn w:val="DefaultParagraphFont"/>
    <w:link w:val="CommentText"/>
    <w:uiPriority w:val="99"/>
    <w:semiHidden/>
    <w:rsid w:val="00460AC7"/>
    <w:rPr>
      <w:sz w:val="20"/>
      <w:szCs w:val="20"/>
    </w:rPr>
  </w:style>
  <w:style w:type="paragraph" w:styleId="CommentSubject">
    <w:name w:val="annotation subject"/>
    <w:basedOn w:val="CommentText"/>
    <w:next w:val="CommentText"/>
    <w:link w:val="CommentSubjectChar"/>
    <w:uiPriority w:val="99"/>
    <w:semiHidden/>
    <w:unhideWhenUsed/>
    <w:rsid w:val="00460AC7"/>
    <w:rPr>
      <w:b/>
      <w:bCs/>
    </w:rPr>
  </w:style>
  <w:style w:type="character" w:customStyle="1" w:styleId="CommentSubjectChar">
    <w:name w:val="Comment Subject Char"/>
    <w:basedOn w:val="CommentTextChar"/>
    <w:link w:val="CommentSubject"/>
    <w:uiPriority w:val="99"/>
    <w:semiHidden/>
    <w:rsid w:val="00460AC7"/>
    <w:rPr>
      <w:b/>
      <w:bCs/>
      <w:sz w:val="20"/>
      <w:szCs w:val="20"/>
    </w:rPr>
  </w:style>
  <w:style w:type="character" w:customStyle="1" w:styleId="UnresolvedMention">
    <w:name w:val="Unresolved Mention"/>
    <w:basedOn w:val="DefaultParagraphFont"/>
    <w:uiPriority w:val="99"/>
    <w:semiHidden/>
    <w:unhideWhenUsed/>
    <w:rsid w:val="00BC573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4C"/>
    <w:pPr>
      <w:ind w:left="720"/>
      <w:contextualSpacing/>
    </w:pPr>
  </w:style>
  <w:style w:type="paragraph" w:styleId="Header">
    <w:name w:val="header"/>
    <w:basedOn w:val="Normal"/>
    <w:link w:val="HeaderChar"/>
    <w:uiPriority w:val="99"/>
    <w:unhideWhenUsed/>
    <w:rsid w:val="007E5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E4C"/>
  </w:style>
  <w:style w:type="paragraph" w:styleId="Footer">
    <w:name w:val="footer"/>
    <w:basedOn w:val="Normal"/>
    <w:link w:val="FooterChar"/>
    <w:uiPriority w:val="99"/>
    <w:unhideWhenUsed/>
    <w:rsid w:val="007E5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E4C"/>
  </w:style>
  <w:style w:type="character" w:styleId="Hyperlink">
    <w:name w:val="Hyperlink"/>
    <w:basedOn w:val="DefaultParagraphFont"/>
    <w:uiPriority w:val="99"/>
    <w:unhideWhenUsed/>
    <w:rsid w:val="007E5E4C"/>
    <w:rPr>
      <w:color w:val="0000FF" w:themeColor="hyperlink"/>
      <w:u w:val="single"/>
    </w:rPr>
  </w:style>
  <w:style w:type="paragraph" w:styleId="BalloonText">
    <w:name w:val="Balloon Text"/>
    <w:basedOn w:val="Normal"/>
    <w:link w:val="BalloonTextChar"/>
    <w:uiPriority w:val="99"/>
    <w:semiHidden/>
    <w:unhideWhenUsed/>
    <w:rsid w:val="00BA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FA"/>
    <w:rPr>
      <w:rFonts w:ascii="Tahoma" w:hAnsi="Tahoma" w:cs="Tahoma"/>
      <w:sz w:val="16"/>
      <w:szCs w:val="16"/>
    </w:rPr>
  </w:style>
  <w:style w:type="paragraph" w:styleId="FootnoteText">
    <w:name w:val="footnote text"/>
    <w:basedOn w:val="Normal"/>
    <w:link w:val="FootnoteTextChar"/>
    <w:uiPriority w:val="99"/>
    <w:semiHidden/>
    <w:unhideWhenUsed/>
    <w:rsid w:val="00902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454"/>
    <w:rPr>
      <w:sz w:val="20"/>
      <w:szCs w:val="20"/>
    </w:rPr>
  </w:style>
  <w:style w:type="character" w:styleId="FootnoteReference">
    <w:name w:val="footnote reference"/>
    <w:basedOn w:val="DefaultParagraphFont"/>
    <w:uiPriority w:val="99"/>
    <w:semiHidden/>
    <w:unhideWhenUsed/>
    <w:rsid w:val="00902454"/>
    <w:rPr>
      <w:vertAlign w:val="superscript"/>
    </w:rPr>
  </w:style>
  <w:style w:type="paragraph" w:styleId="PlainText">
    <w:name w:val="Plain Text"/>
    <w:basedOn w:val="Normal"/>
    <w:link w:val="PlainTextChar"/>
    <w:uiPriority w:val="99"/>
    <w:semiHidden/>
    <w:unhideWhenUsed/>
    <w:rsid w:val="00CF4E7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F4E7D"/>
    <w:rPr>
      <w:rFonts w:ascii="Consolas" w:hAnsi="Consolas" w:cs="Consolas"/>
      <w:sz w:val="21"/>
      <w:szCs w:val="21"/>
    </w:rPr>
  </w:style>
  <w:style w:type="character" w:styleId="CommentReference">
    <w:name w:val="annotation reference"/>
    <w:basedOn w:val="DefaultParagraphFont"/>
    <w:uiPriority w:val="99"/>
    <w:semiHidden/>
    <w:unhideWhenUsed/>
    <w:rsid w:val="00460AC7"/>
    <w:rPr>
      <w:sz w:val="16"/>
      <w:szCs w:val="16"/>
    </w:rPr>
  </w:style>
  <w:style w:type="paragraph" w:styleId="CommentText">
    <w:name w:val="annotation text"/>
    <w:basedOn w:val="Normal"/>
    <w:link w:val="CommentTextChar"/>
    <w:uiPriority w:val="99"/>
    <w:semiHidden/>
    <w:unhideWhenUsed/>
    <w:rsid w:val="00460AC7"/>
    <w:pPr>
      <w:spacing w:line="240" w:lineRule="auto"/>
    </w:pPr>
    <w:rPr>
      <w:sz w:val="20"/>
      <w:szCs w:val="20"/>
    </w:rPr>
  </w:style>
  <w:style w:type="character" w:customStyle="1" w:styleId="CommentTextChar">
    <w:name w:val="Comment Text Char"/>
    <w:basedOn w:val="DefaultParagraphFont"/>
    <w:link w:val="CommentText"/>
    <w:uiPriority w:val="99"/>
    <w:semiHidden/>
    <w:rsid w:val="00460AC7"/>
    <w:rPr>
      <w:sz w:val="20"/>
      <w:szCs w:val="20"/>
    </w:rPr>
  </w:style>
  <w:style w:type="paragraph" w:styleId="CommentSubject">
    <w:name w:val="annotation subject"/>
    <w:basedOn w:val="CommentText"/>
    <w:next w:val="CommentText"/>
    <w:link w:val="CommentSubjectChar"/>
    <w:uiPriority w:val="99"/>
    <w:semiHidden/>
    <w:unhideWhenUsed/>
    <w:rsid w:val="00460AC7"/>
    <w:rPr>
      <w:b/>
      <w:bCs/>
    </w:rPr>
  </w:style>
  <w:style w:type="character" w:customStyle="1" w:styleId="CommentSubjectChar">
    <w:name w:val="Comment Subject Char"/>
    <w:basedOn w:val="CommentTextChar"/>
    <w:link w:val="CommentSubject"/>
    <w:uiPriority w:val="99"/>
    <w:semiHidden/>
    <w:rsid w:val="00460AC7"/>
    <w:rPr>
      <w:b/>
      <w:bCs/>
      <w:sz w:val="20"/>
      <w:szCs w:val="20"/>
    </w:rPr>
  </w:style>
  <w:style w:type="character" w:customStyle="1" w:styleId="UnresolvedMention">
    <w:name w:val="Unresolved Mention"/>
    <w:basedOn w:val="DefaultParagraphFont"/>
    <w:uiPriority w:val="99"/>
    <w:semiHidden/>
    <w:unhideWhenUsed/>
    <w:rsid w:val="00BC57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ndard.co.uk/news/crime/revealed-antimuslim-hate-crimes-in-london-soared-by-40-in-a-year-a3775751.htm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independent.co.uk/news/uk/crime/sikh-man-turban-ripped-off-parliament-hate-crime-police-london-portcullis-house-a822237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c.co.uk/news/uk-21721519"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dependent.co.uk/news/uk/crime/paul-golding-jayda-fransen-britain-first-leaders-guilty-religious-muslim-hate-crime-a8244161.html"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theguardian.com/theguardian/2006/may/30/1" TargetMode="External"/><Relationship Id="rId23" Type="http://schemas.openxmlformats.org/officeDocument/2006/relationships/customXml" Target="../customXml/item3.xml"/><Relationship Id="rId10" Type="http://schemas.openxmlformats.org/officeDocument/2006/relationships/hyperlink" Target="https://cage.ngo/article/outlawing-gender-segregation-how-prevent-and-ofsted-are-about-conditioning-our-children-neo-con-style/"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theguardian.com/uk-news/2016/aug/09/tanveer-ahmed-jailed-for-murder-glasgow-shopkeeper-in-sectarian-attack" TargetMode="External"/><Relationship Id="rId14" Type="http://schemas.openxmlformats.org/officeDocument/2006/relationships/hyperlink" Target="https://www.amnesty.org.uk/files/Against-Hate-Briefing-AIUK.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955631-72F5-44A9-8CD5-F671FB7088CA}">
  <ds:schemaRefs>
    <ds:schemaRef ds:uri="http://schemas.openxmlformats.org/officeDocument/2006/bibliography"/>
  </ds:schemaRefs>
</ds:datastoreItem>
</file>

<file path=customXml/itemProps2.xml><?xml version="1.0" encoding="utf-8"?>
<ds:datastoreItem xmlns:ds="http://schemas.openxmlformats.org/officeDocument/2006/customXml" ds:itemID="{635EF0D7-E7D9-4FCB-B99B-EDC9B38F5CAA}"/>
</file>

<file path=customXml/itemProps3.xml><?xml version="1.0" encoding="utf-8"?>
<ds:datastoreItem xmlns:ds="http://schemas.openxmlformats.org/officeDocument/2006/customXml" ds:itemID="{5634FCC6-391A-403F-ADFA-CDDF8E50FB65}"/>
</file>

<file path=customXml/itemProps4.xml><?xml version="1.0" encoding="utf-8"?>
<ds:datastoreItem xmlns:ds="http://schemas.openxmlformats.org/officeDocument/2006/customXml" ds:itemID="{90B40E0C-5DD1-4306-8551-5FB815FCE806}"/>
</file>

<file path=docProps/app.xml><?xml version="1.0" encoding="utf-8"?>
<Properties xmlns="http://schemas.openxmlformats.org/officeDocument/2006/extended-properties" xmlns:vt="http://schemas.openxmlformats.org/officeDocument/2006/docPropsVTypes">
  <Template>Normal</Template>
  <TotalTime>0</TotalTime>
  <Pages>14</Pages>
  <Words>5189</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Pragna Patel</dc:creator>
  <cp:lastModifiedBy>Pragna</cp:lastModifiedBy>
  <cp:revision>2</cp:revision>
  <dcterms:created xsi:type="dcterms:W3CDTF">2018-06-01T16:39:00Z</dcterms:created>
  <dcterms:modified xsi:type="dcterms:W3CDTF">2018-06-01T16:39:00Z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