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CB" w:rsidRPr="005247CB" w:rsidRDefault="005247CB" w:rsidP="005247CB">
      <w:pPr>
        <w:pStyle w:val="NormalWeb"/>
        <w:spacing w:before="0" w:beforeAutospacing="0" w:after="0" w:afterAutospacing="0" w:line="315" w:lineRule="atLeast"/>
      </w:pPr>
      <w:bookmarkStart w:id="0" w:name="_GoBack"/>
      <w:r w:rsidRPr="005247CB">
        <w:rPr>
          <w:rStyle w:val="bumpedfont15"/>
          <w:b/>
          <w:bCs/>
        </w:rPr>
        <w:t xml:space="preserve">Momodou Malcolm Jallow </w:t>
      </w:r>
      <w:bookmarkEnd w:id="0"/>
      <w:r w:rsidRPr="005247CB">
        <w:rPr>
          <w:rStyle w:val="bumpedfont15"/>
          <w:b/>
          <w:bCs/>
        </w:rPr>
        <w:t>(Sweden) </w:t>
      </w:r>
      <w:r w:rsidRPr="005247CB">
        <w:rPr>
          <w:rStyle w:val="bumpedfont15"/>
        </w:rPr>
        <w:t>is currently a member of the Swedish parliament and a member of the standing committee on finance and taxation. He has for the past three years worked as a city councilor in the city of Malmö, but also as the former Vice chair of the European Network Against Racism (ENAR). Mr Jallow is the founder and chair of the Pan African Movement for Justice (PMJ) (Afrosvenskarnas forum för rättvisa), an NGO working for the protection of the rights of people of African descent in Sweden and beyond. He has led a landmark campaign against afrophobia, hate speech and hate crimes against People of African Descent &amp; Black Europeans (PAD &amp; BE) leading to the first of several guilty verdicts for hate crimes against black people in Sweden.  As the former Chair of the ENAR steering group on people of African descent in Europe, he has advocated for an EU framework strategy on PAD and BE and lead several delegation of black leaders, activists and politicians from Europe to the USA to build coalitions across the Atlantic.  Mr Jallow has also been awarded the prestigious 2016 Community Healer award for his outstanding contributions to the struggle for human right Europeans of African ancestry. He is also a valuable alum of the Transatlantic Inclusion Leaders Network advancing diverse young leaders in Europe and the United States.</w:t>
      </w:r>
    </w:p>
    <w:p w:rsidR="00446FE5" w:rsidRPr="00770252" w:rsidRDefault="00446FE5" w:rsidP="00B55090">
      <w:pPr>
        <w:rPr>
          <w:lang w:val="en-US"/>
        </w:rPr>
      </w:pPr>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CB" w:rsidRDefault="005247CB" w:rsidP="00F95C08"/>
  </w:endnote>
  <w:endnote w:type="continuationSeparator" w:id="0">
    <w:p w:rsidR="005247CB" w:rsidRPr="00AC3823" w:rsidRDefault="005247CB" w:rsidP="00AC3823">
      <w:pPr>
        <w:pStyle w:val="Footer"/>
      </w:pPr>
    </w:p>
  </w:endnote>
  <w:endnote w:type="continuationNotice" w:id="1">
    <w:p w:rsidR="005247CB" w:rsidRDefault="00524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altName w:val="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CB" w:rsidRPr="00AC3823" w:rsidRDefault="005247CB" w:rsidP="00AC3823">
      <w:pPr>
        <w:pStyle w:val="Footer"/>
        <w:tabs>
          <w:tab w:val="right" w:pos="2155"/>
        </w:tabs>
        <w:spacing w:after="80" w:line="240" w:lineRule="atLeast"/>
        <w:ind w:left="680"/>
        <w:rPr>
          <w:u w:val="single"/>
        </w:rPr>
      </w:pPr>
      <w:r>
        <w:rPr>
          <w:u w:val="single"/>
        </w:rPr>
        <w:tab/>
      </w:r>
    </w:p>
  </w:footnote>
  <w:footnote w:type="continuationSeparator" w:id="0">
    <w:p w:rsidR="005247CB" w:rsidRPr="00AC3823" w:rsidRDefault="005247CB" w:rsidP="00AC3823">
      <w:pPr>
        <w:pStyle w:val="Footer"/>
        <w:tabs>
          <w:tab w:val="right" w:pos="2155"/>
        </w:tabs>
        <w:spacing w:after="80" w:line="240" w:lineRule="atLeast"/>
        <w:ind w:left="680"/>
        <w:rPr>
          <w:u w:val="single"/>
        </w:rPr>
      </w:pPr>
      <w:r>
        <w:rPr>
          <w:u w:val="single"/>
        </w:rPr>
        <w:tab/>
      </w:r>
    </w:p>
  </w:footnote>
  <w:footnote w:type="continuationNotice" w:id="1">
    <w:p w:rsidR="005247CB" w:rsidRPr="00AC3823" w:rsidRDefault="005247CB">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CB"/>
    <w:rsid w:val="00017F94"/>
    <w:rsid w:val="00023842"/>
    <w:rsid w:val="000334F9"/>
    <w:rsid w:val="0007796D"/>
    <w:rsid w:val="000A26C1"/>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247CB"/>
    <w:rsid w:val="005505B7"/>
    <w:rsid w:val="005706C8"/>
    <w:rsid w:val="00573BE5"/>
    <w:rsid w:val="00586ED3"/>
    <w:rsid w:val="00596AA9"/>
    <w:rsid w:val="006122C4"/>
    <w:rsid w:val="0065388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89911B4-B96B-4CF4-8E30-7E1943D4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NormalWeb">
    <w:name w:val="Normal (Web)"/>
    <w:basedOn w:val="Normal"/>
    <w:uiPriority w:val="99"/>
    <w:semiHidden/>
    <w:unhideWhenUsed/>
    <w:rsid w:val="005247CB"/>
    <w:pPr>
      <w:spacing w:before="100" w:beforeAutospacing="1" w:after="100" w:afterAutospacing="1"/>
    </w:pPr>
    <w:rPr>
      <w:rFonts w:eastAsia="Times New Roman"/>
      <w:sz w:val="24"/>
      <w:szCs w:val="24"/>
      <w:lang w:val="en-GB" w:eastAsia="en-GB"/>
    </w:rPr>
  </w:style>
  <w:style w:type="character" w:customStyle="1" w:styleId="bumpedfont15">
    <w:name w:val="bumpedfont15"/>
    <w:basedOn w:val="DefaultParagraphFont"/>
    <w:rsid w:val="005247CB"/>
  </w:style>
  <w:style w:type="paragraph" w:styleId="BalloonText">
    <w:name w:val="Balloon Text"/>
    <w:basedOn w:val="Normal"/>
    <w:link w:val="BalloonTextChar"/>
    <w:uiPriority w:val="99"/>
    <w:semiHidden/>
    <w:unhideWhenUsed/>
    <w:rsid w:val="00524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72006">
      <w:bodyDiv w:val="1"/>
      <w:marLeft w:val="0"/>
      <w:marRight w:val="0"/>
      <w:marTop w:val="0"/>
      <w:marBottom w:val="0"/>
      <w:divBdr>
        <w:top w:val="none" w:sz="0" w:space="0" w:color="auto"/>
        <w:left w:val="none" w:sz="0" w:space="0" w:color="auto"/>
        <w:bottom w:val="none" w:sz="0" w:space="0" w:color="auto"/>
        <w:right w:val="none" w:sz="0" w:space="0" w:color="auto"/>
      </w:divBdr>
      <w:divsChild>
        <w:div w:id="182793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F793AE-F302-4430-B1CC-2AF1750EA02D}"/>
</file>

<file path=customXml/itemProps2.xml><?xml version="1.0" encoding="utf-8"?>
<ds:datastoreItem xmlns:ds="http://schemas.openxmlformats.org/officeDocument/2006/customXml" ds:itemID="{7E529871-FAE1-4822-9ADD-D631F48C2DAF}"/>
</file>

<file path=customXml/itemProps3.xml><?xml version="1.0" encoding="utf-8"?>
<ds:datastoreItem xmlns:ds="http://schemas.openxmlformats.org/officeDocument/2006/customXml" ds:itemID="{C532206A-6198-4176-BA34-67077E3263E4}"/>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MomodouMalcolmJallowCV</dc:title>
  <dc:subject/>
  <dc:creator>Tun Thandar</dc:creator>
  <cp:keywords/>
  <dc:description/>
  <cp:lastModifiedBy>Tun Thandar</cp:lastModifiedBy>
  <cp:revision>2</cp:revision>
  <cp:lastPrinted>2017-11-23T10:47:00Z</cp:lastPrinted>
  <dcterms:created xsi:type="dcterms:W3CDTF">2018-08-22T14:28:00Z</dcterms:created>
  <dcterms:modified xsi:type="dcterms:W3CDTF">2018-08-22T14:28:00Z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