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F2A49" w14:textId="77777777" w:rsidR="005E4BDF" w:rsidRPr="00A83602" w:rsidRDefault="005E4BDF" w:rsidP="00360BCD">
      <w:pPr>
        <w:spacing w:line="276" w:lineRule="auto"/>
        <w:jc w:val="center"/>
        <w:rPr>
          <w:rFonts w:ascii="Times New Roman" w:hAnsi="Times New Roman" w:cs="Times New Roman"/>
          <w:b/>
          <w:sz w:val="28"/>
          <w:shd w:val="clear" w:color="auto" w:fill="FFFFFF"/>
          <w:lang w:val="en-US"/>
        </w:rPr>
      </w:pPr>
      <w:bookmarkStart w:id="0" w:name="_GoBack"/>
      <w:r w:rsidRPr="00A83602">
        <w:rPr>
          <w:rFonts w:ascii="Times New Roman" w:hAnsi="Times New Roman" w:cs="Times New Roman"/>
          <w:b/>
          <w:sz w:val="28"/>
          <w:shd w:val="clear" w:color="auto" w:fill="FFFFFF"/>
          <w:lang w:val="en-US"/>
        </w:rPr>
        <w:t>Hanna Suchocka</w:t>
      </w:r>
    </w:p>
    <w:p w14:paraId="0D0586F8" w14:textId="1E370A9F" w:rsidR="00B12147" w:rsidRPr="00A83602" w:rsidRDefault="0043650C" w:rsidP="00360BCD">
      <w:pPr>
        <w:spacing w:line="276" w:lineRule="auto"/>
        <w:jc w:val="center"/>
        <w:rPr>
          <w:rFonts w:ascii="Times New Roman" w:hAnsi="Times New Roman" w:cs="Times New Roman"/>
          <w:b/>
          <w:sz w:val="32"/>
          <w:szCs w:val="24"/>
          <w:lang w:val="en-US"/>
        </w:rPr>
      </w:pPr>
      <w:r w:rsidRPr="00A83602">
        <w:rPr>
          <w:rFonts w:ascii="Times New Roman" w:hAnsi="Times New Roman" w:cs="Times New Roman"/>
          <w:b/>
          <w:sz w:val="28"/>
          <w:shd w:val="clear" w:color="auto" w:fill="FFFFFF"/>
          <w:lang w:val="en-US"/>
        </w:rPr>
        <w:t>Racist hate speech: politics and challenges, good practices and data collection</w:t>
      </w:r>
    </w:p>
    <w:p w14:paraId="24EEEB66" w14:textId="34842A03" w:rsidR="0043650C" w:rsidRPr="00A83602" w:rsidRDefault="005E4BDF" w:rsidP="00360BCD">
      <w:pPr>
        <w:spacing w:line="276" w:lineRule="auto"/>
        <w:jc w:val="center"/>
        <w:rPr>
          <w:rFonts w:ascii="Times New Roman" w:hAnsi="Times New Roman" w:cs="Times New Roman"/>
          <w:b/>
          <w:i/>
          <w:sz w:val="24"/>
          <w:szCs w:val="24"/>
          <w:lang w:val="en-US"/>
        </w:rPr>
      </w:pPr>
      <w:r w:rsidRPr="00A83602">
        <w:rPr>
          <w:rFonts w:ascii="Times New Roman" w:hAnsi="Times New Roman" w:cs="Times New Roman"/>
          <w:b/>
          <w:i/>
          <w:sz w:val="24"/>
          <w:szCs w:val="24"/>
          <w:lang w:val="en-US"/>
        </w:rPr>
        <w:t>General topics – European context</w:t>
      </w:r>
    </w:p>
    <w:bookmarkEnd w:id="0"/>
    <w:p w14:paraId="3C306B37" w14:textId="27092576" w:rsidR="00C25211" w:rsidRPr="00A83602" w:rsidRDefault="00C25211" w:rsidP="0043650C">
      <w:pPr>
        <w:spacing w:line="276" w:lineRule="auto"/>
        <w:jc w:val="both"/>
        <w:rPr>
          <w:rFonts w:ascii="Times New Roman" w:hAnsi="Times New Roman" w:cs="Times New Roman"/>
          <w:b/>
          <w:sz w:val="28"/>
          <w:szCs w:val="24"/>
          <w:lang w:val="en-US"/>
        </w:rPr>
      </w:pPr>
      <w:r w:rsidRPr="00A83602">
        <w:rPr>
          <w:rFonts w:ascii="Times New Roman" w:hAnsi="Times New Roman" w:cs="Times New Roman"/>
          <w:b/>
          <w:sz w:val="28"/>
          <w:szCs w:val="24"/>
          <w:lang w:val="en-US"/>
        </w:rPr>
        <w:t>Definit</w:t>
      </w:r>
      <w:r w:rsidR="003B75BD" w:rsidRPr="00A83602">
        <w:rPr>
          <w:rFonts w:ascii="Times New Roman" w:hAnsi="Times New Roman" w:cs="Times New Roman"/>
          <w:b/>
          <w:sz w:val="28"/>
          <w:szCs w:val="24"/>
          <w:lang w:val="en-US"/>
        </w:rPr>
        <w:t>i</w:t>
      </w:r>
      <w:r w:rsidRPr="00A83602">
        <w:rPr>
          <w:rFonts w:ascii="Times New Roman" w:hAnsi="Times New Roman" w:cs="Times New Roman"/>
          <w:b/>
          <w:sz w:val="28"/>
          <w:szCs w:val="24"/>
          <w:lang w:val="en-US"/>
        </w:rPr>
        <w:t>ons</w:t>
      </w:r>
    </w:p>
    <w:p w14:paraId="5DE01D74" w14:textId="7B0612AA" w:rsidR="00C25211" w:rsidRPr="00A83602" w:rsidRDefault="00C25211" w:rsidP="0043650C">
      <w:pPr>
        <w:spacing w:line="276" w:lineRule="auto"/>
        <w:jc w:val="both"/>
        <w:rPr>
          <w:rFonts w:ascii="Times New Roman" w:hAnsi="Times New Roman" w:cs="Times New Roman"/>
          <w:b/>
          <w:sz w:val="24"/>
          <w:szCs w:val="24"/>
          <w:lang w:val="en-US"/>
        </w:rPr>
      </w:pPr>
      <w:r w:rsidRPr="00A83602">
        <w:rPr>
          <w:rFonts w:ascii="Times New Roman" w:hAnsi="Times New Roman" w:cs="Times New Roman"/>
          <w:sz w:val="24"/>
          <w:szCs w:val="24"/>
          <w:lang w:val="en-US"/>
        </w:rPr>
        <w:t>The only internationally adopted definition of hate speech in the</w:t>
      </w:r>
      <w:r w:rsidRPr="00A83602">
        <w:rPr>
          <w:rFonts w:ascii="Times New Roman" w:hAnsi="Times New Roman" w:cs="Times New Roman"/>
          <w:b/>
          <w:sz w:val="24"/>
          <w:szCs w:val="24"/>
          <w:lang w:val="en-US"/>
        </w:rPr>
        <w:t xml:space="preserve"> </w:t>
      </w:r>
      <w:r w:rsidRPr="00A83602">
        <w:rPr>
          <w:rFonts w:ascii="Times New Roman" w:hAnsi="Times New Roman" w:cs="Times New Roman"/>
          <w:sz w:val="24"/>
          <w:szCs w:val="24"/>
          <w:lang w:val="en-US"/>
        </w:rPr>
        <w:t>Committee of Ministers Recommendation No. R (97) 20 on “hate speech”, adopted in 1997</w:t>
      </w:r>
      <w:r w:rsidR="00E7565C" w:rsidRPr="00A83602">
        <w:rPr>
          <w:rFonts w:ascii="Times New Roman" w:hAnsi="Times New Roman" w:cs="Times New Roman"/>
          <w:sz w:val="24"/>
          <w:szCs w:val="24"/>
          <w:lang w:val="en-US"/>
        </w:rPr>
        <w:t>, reads:</w:t>
      </w:r>
    </w:p>
    <w:p w14:paraId="5704952D" w14:textId="0776632C" w:rsidR="00C25211" w:rsidRPr="00A83602" w:rsidRDefault="00C25211" w:rsidP="0043650C">
      <w:pPr>
        <w:spacing w:after="0" w:line="276" w:lineRule="auto"/>
        <w:ind w:left="1416"/>
        <w:jc w:val="both"/>
        <w:rPr>
          <w:rFonts w:ascii="Times New Roman" w:hAnsi="Times New Roman" w:cs="Times New Roman"/>
          <w:sz w:val="24"/>
          <w:szCs w:val="24"/>
          <w:lang w:val="en-US" w:eastAsia="pl-PL"/>
        </w:rPr>
      </w:pPr>
      <w:r w:rsidRPr="00A83602">
        <w:rPr>
          <w:rFonts w:ascii="Times New Roman" w:hAnsi="Times New Roman" w:cs="Times New Roman"/>
          <w:sz w:val="24"/>
          <w:szCs w:val="24"/>
          <w:lang w:val="en-US" w:eastAsia="pl-PL"/>
        </w:rPr>
        <w:t>‘The term "hate speech" shall be understood as covering all forms of expression which spread, incite, promote or justify racial hatred, xenophobia, anti-Semitism or other forms of hatred based on intolerance, including: intolerance expressed by aggressive nationalism and ethnocentrism, discrimination and hostility against minorities, migrants and people of immigrant origin.’</w:t>
      </w:r>
    </w:p>
    <w:p w14:paraId="63C74322" w14:textId="77777777" w:rsidR="003B75BD" w:rsidRPr="00A83602" w:rsidRDefault="003B75BD" w:rsidP="0043650C">
      <w:pPr>
        <w:spacing w:after="0" w:line="276" w:lineRule="auto"/>
        <w:ind w:left="1416"/>
        <w:jc w:val="both"/>
        <w:rPr>
          <w:rFonts w:ascii="Times New Roman" w:hAnsi="Times New Roman" w:cs="Times New Roman"/>
          <w:sz w:val="24"/>
          <w:szCs w:val="24"/>
          <w:lang w:val="en-US" w:eastAsia="pl-PL"/>
        </w:rPr>
      </w:pPr>
    </w:p>
    <w:p w14:paraId="77C47287" w14:textId="70F9466C" w:rsidR="00C25211" w:rsidRPr="00A83602" w:rsidRDefault="00C25211" w:rsidP="0043650C">
      <w:pPr>
        <w:spacing w:line="276" w:lineRule="auto"/>
        <w:jc w:val="both"/>
        <w:rPr>
          <w:rFonts w:ascii="Times New Roman" w:hAnsi="Times New Roman" w:cs="Times New Roman"/>
          <w:sz w:val="24"/>
          <w:szCs w:val="24"/>
          <w:lang w:val="en-US"/>
        </w:rPr>
      </w:pPr>
      <w:r w:rsidRPr="00A83602">
        <w:rPr>
          <w:rFonts w:ascii="Times New Roman" w:hAnsi="Times New Roman" w:cs="Times New Roman"/>
          <w:sz w:val="24"/>
          <w:szCs w:val="24"/>
          <w:lang w:val="en-US" w:eastAsia="pl-PL"/>
        </w:rPr>
        <w:t xml:space="preserve">Today Council of Europe uses an updated working </w:t>
      </w:r>
      <w:r w:rsidR="003B75BD" w:rsidRPr="00A83602">
        <w:rPr>
          <w:rFonts w:ascii="Times New Roman" w:hAnsi="Times New Roman" w:cs="Times New Roman"/>
          <w:sz w:val="24"/>
          <w:szCs w:val="24"/>
          <w:lang w:val="en-US" w:eastAsia="pl-PL"/>
        </w:rPr>
        <w:t>definition</w:t>
      </w:r>
      <w:r w:rsidRPr="00A83602">
        <w:rPr>
          <w:rFonts w:ascii="Times New Roman" w:hAnsi="Times New Roman" w:cs="Times New Roman"/>
          <w:sz w:val="24"/>
          <w:szCs w:val="24"/>
          <w:lang w:val="en-US" w:eastAsia="pl-PL"/>
        </w:rPr>
        <w:t xml:space="preserve"> of hate speech</w:t>
      </w:r>
      <w:r w:rsidR="00E7565C" w:rsidRPr="00A83602">
        <w:rPr>
          <w:rFonts w:ascii="Times New Roman" w:hAnsi="Times New Roman" w:cs="Times New Roman"/>
          <w:sz w:val="24"/>
          <w:szCs w:val="24"/>
          <w:lang w:val="en-US" w:eastAsia="pl-PL"/>
        </w:rPr>
        <w:t>, which reads,</w:t>
      </w:r>
    </w:p>
    <w:p w14:paraId="6025AD96" w14:textId="2C177EBF" w:rsidR="00142CAE" w:rsidRPr="00A83602" w:rsidRDefault="00C25211" w:rsidP="0043650C">
      <w:pPr>
        <w:spacing w:line="276" w:lineRule="auto"/>
        <w:ind w:left="1416"/>
        <w:jc w:val="both"/>
        <w:rPr>
          <w:rFonts w:ascii="Times New Roman" w:hAnsi="Times New Roman" w:cs="Times New Roman"/>
          <w:sz w:val="24"/>
          <w:szCs w:val="24"/>
          <w:lang w:val="en-US"/>
        </w:rPr>
      </w:pPr>
      <w:r w:rsidRPr="00A83602">
        <w:rPr>
          <w:rFonts w:ascii="Times New Roman" w:eastAsiaTheme="minorEastAsia" w:hAnsi="Times New Roman" w:cs="Times New Roman"/>
          <w:sz w:val="24"/>
          <w:szCs w:val="24"/>
          <w:lang w:val="en-US" w:eastAsia="pl-PL"/>
        </w:rPr>
        <w:t xml:space="preserve"> </w:t>
      </w:r>
      <w:proofErr w:type="gramStart"/>
      <w:r w:rsidR="00683054" w:rsidRPr="00A83602">
        <w:rPr>
          <w:rFonts w:ascii="Times New Roman" w:eastAsiaTheme="minorEastAsia" w:hAnsi="Times New Roman" w:cs="Times New Roman"/>
          <w:sz w:val="24"/>
          <w:szCs w:val="24"/>
          <w:lang w:val="en-US" w:eastAsia="pl-PL"/>
        </w:rPr>
        <w:t>‘Hate speech entails the advocacy, promotion or incitement to denigration, hatred or vilification of a person or group of persons, as well as any harassment, insult, negative stereotyping, stigmatization or threat to such persons on the basis of a non-exhaustive list of personal characteristics or status that includes race, colour, language, religion or belief, nationality or national or ethnic origin, as well as descent, age, disability, sex, gender, gender identity and sexual orientation.’</w:t>
      </w:r>
      <w:r w:rsidR="00683054" w:rsidRPr="00A83602">
        <w:rPr>
          <w:rStyle w:val="FootnoteReference"/>
          <w:rFonts w:ascii="Times New Roman" w:eastAsiaTheme="minorEastAsia" w:hAnsi="Times New Roman" w:cs="Times New Roman"/>
          <w:sz w:val="24"/>
          <w:szCs w:val="24"/>
          <w:lang w:val="en-US" w:eastAsia="pl-PL"/>
        </w:rPr>
        <w:footnoteReference w:id="1"/>
      </w:r>
      <w:proofErr w:type="gramEnd"/>
    </w:p>
    <w:p w14:paraId="1DC60298" w14:textId="1D17DE92" w:rsidR="002A2B16" w:rsidRPr="00A83602" w:rsidRDefault="00E7565C" w:rsidP="0043650C">
      <w:pPr>
        <w:spacing w:line="276" w:lineRule="auto"/>
        <w:jc w:val="both"/>
        <w:rPr>
          <w:rFonts w:ascii="Times New Roman" w:hAnsi="Times New Roman" w:cs="Times New Roman"/>
          <w:sz w:val="24"/>
          <w:szCs w:val="24"/>
          <w:lang w:val="en-US"/>
        </w:rPr>
      </w:pPr>
      <w:r w:rsidRPr="00A83602">
        <w:rPr>
          <w:rFonts w:ascii="Times New Roman" w:hAnsi="Times New Roman" w:cs="Times New Roman"/>
          <w:sz w:val="24"/>
          <w:szCs w:val="24"/>
          <w:lang w:val="en-US"/>
        </w:rPr>
        <w:t>ECRI Recommendation includes a definition of racism, understood as,</w:t>
      </w:r>
    </w:p>
    <w:p w14:paraId="71433EA4" w14:textId="050B0EBC" w:rsidR="00E7565C" w:rsidRPr="00A83602" w:rsidRDefault="003B75BD" w:rsidP="0043650C">
      <w:pPr>
        <w:spacing w:after="0" w:line="276" w:lineRule="auto"/>
        <w:ind w:left="1416"/>
        <w:jc w:val="both"/>
        <w:rPr>
          <w:rFonts w:ascii="Times New Roman" w:hAnsi="Times New Roman" w:cs="Times New Roman"/>
          <w:sz w:val="24"/>
          <w:szCs w:val="24"/>
          <w:lang w:val="en-US" w:eastAsia="pl-PL"/>
        </w:rPr>
      </w:pPr>
      <w:r w:rsidRPr="00A83602">
        <w:rPr>
          <w:rFonts w:ascii="Times New Roman" w:hAnsi="Times New Roman" w:cs="Times New Roman"/>
          <w:sz w:val="24"/>
          <w:szCs w:val="24"/>
          <w:lang w:val="en-US" w:eastAsia="pl-PL"/>
        </w:rPr>
        <w:t>‘</w:t>
      </w:r>
      <w:r w:rsidR="00E7565C" w:rsidRPr="00A83602">
        <w:rPr>
          <w:rFonts w:ascii="Times New Roman" w:hAnsi="Times New Roman" w:cs="Times New Roman"/>
          <w:sz w:val="24"/>
          <w:szCs w:val="24"/>
          <w:lang w:val="en-US" w:eastAsia="pl-PL"/>
        </w:rPr>
        <w:t>“racism” shall mean the belief that a ground such as race, colour, language, religion, nationality or national or ethnic origin justifies contempt for a person or a group of persons, or the notion of superiority of a person or a group of persons.</w:t>
      </w:r>
      <w:r w:rsidRPr="00A83602">
        <w:rPr>
          <w:rFonts w:ascii="Times New Roman" w:hAnsi="Times New Roman" w:cs="Times New Roman"/>
          <w:sz w:val="24"/>
          <w:szCs w:val="24"/>
          <w:lang w:val="en-US" w:eastAsia="pl-PL"/>
        </w:rPr>
        <w:t>’</w:t>
      </w:r>
      <w:r w:rsidR="00E7565C" w:rsidRPr="00A83602">
        <w:rPr>
          <w:rStyle w:val="FootnoteReference"/>
          <w:rFonts w:ascii="Times New Roman" w:hAnsi="Times New Roman" w:cs="Times New Roman"/>
          <w:sz w:val="24"/>
          <w:szCs w:val="24"/>
          <w:lang w:val="en-US" w:eastAsia="pl-PL"/>
        </w:rPr>
        <w:footnoteReference w:id="2"/>
      </w:r>
    </w:p>
    <w:p w14:paraId="2615BC4C" w14:textId="1DA8B29F" w:rsidR="001A0CC5" w:rsidRPr="00A83602" w:rsidRDefault="001A0CC5" w:rsidP="0043650C">
      <w:pPr>
        <w:spacing w:line="276" w:lineRule="auto"/>
        <w:jc w:val="both"/>
        <w:rPr>
          <w:rFonts w:ascii="Times New Roman" w:hAnsi="Times New Roman" w:cs="Times New Roman"/>
          <w:sz w:val="24"/>
          <w:szCs w:val="24"/>
          <w:lang w:val="en-US"/>
        </w:rPr>
      </w:pPr>
      <w:r w:rsidRPr="00A83602">
        <w:rPr>
          <w:rFonts w:ascii="Times New Roman" w:hAnsi="Times New Roman" w:cs="Times New Roman"/>
          <w:sz w:val="24"/>
          <w:szCs w:val="24"/>
          <w:lang w:val="en-US"/>
        </w:rPr>
        <w:t xml:space="preserve">Recently (on April </w:t>
      </w:r>
      <w:proofErr w:type="gramStart"/>
      <w:r w:rsidRPr="00A83602">
        <w:rPr>
          <w:rFonts w:ascii="Times New Roman" w:hAnsi="Times New Roman" w:cs="Times New Roman"/>
          <w:sz w:val="24"/>
          <w:szCs w:val="24"/>
          <w:lang w:val="en-US"/>
        </w:rPr>
        <w:t>9</w:t>
      </w:r>
      <w:r w:rsidRPr="00A83602">
        <w:rPr>
          <w:rFonts w:ascii="Times New Roman" w:hAnsi="Times New Roman" w:cs="Times New Roman"/>
          <w:sz w:val="24"/>
          <w:szCs w:val="24"/>
          <w:vertAlign w:val="superscript"/>
          <w:lang w:val="en-US"/>
        </w:rPr>
        <w:t>th</w:t>
      </w:r>
      <w:proofErr w:type="gramEnd"/>
      <w:r w:rsidR="00034327" w:rsidRPr="00A83602">
        <w:rPr>
          <w:rFonts w:ascii="Times New Roman" w:hAnsi="Times New Roman" w:cs="Times New Roman"/>
          <w:sz w:val="24"/>
          <w:szCs w:val="24"/>
          <w:lang w:val="en-US"/>
        </w:rPr>
        <w:t xml:space="preserve">, 2019), ECRI glossary has </w:t>
      </w:r>
      <w:r w:rsidRPr="00A83602">
        <w:rPr>
          <w:rFonts w:ascii="Times New Roman" w:hAnsi="Times New Roman" w:cs="Times New Roman"/>
          <w:sz w:val="24"/>
          <w:szCs w:val="24"/>
          <w:lang w:val="en-US"/>
        </w:rPr>
        <w:t>included an official definition of people of African descent</w:t>
      </w:r>
    </w:p>
    <w:p w14:paraId="25479526" w14:textId="3B94CBC6" w:rsidR="001A0CC5" w:rsidRPr="00A83602" w:rsidRDefault="001A0CC5" w:rsidP="0043650C">
      <w:pPr>
        <w:spacing w:after="0" w:line="276" w:lineRule="auto"/>
        <w:ind w:left="1416"/>
        <w:jc w:val="both"/>
        <w:rPr>
          <w:rFonts w:ascii="Times New Roman" w:hAnsi="Times New Roman" w:cs="Times New Roman"/>
          <w:sz w:val="24"/>
          <w:szCs w:val="24"/>
          <w:lang w:val="en-US" w:eastAsia="pl-PL"/>
        </w:rPr>
      </w:pPr>
      <w:r w:rsidRPr="00A83602">
        <w:rPr>
          <w:rFonts w:ascii="Times New Roman" w:hAnsi="Times New Roman" w:cs="Times New Roman"/>
          <w:sz w:val="24"/>
          <w:szCs w:val="24"/>
          <w:lang w:val="en-US" w:eastAsia="pl-PL"/>
        </w:rPr>
        <w:t>‘Black persons shall mean persons that identify themselves as Black, often in the sense of belonging to a/the Black community. Many times the term Black is used by the persons/communities concerned as a political identity symbol in the fight for their rights.’</w:t>
      </w:r>
      <w:r w:rsidRPr="00A83602">
        <w:rPr>
          <w:rStyle w:val="FootnoteReference"/>
          <w:rFonts w:ascii="Times New Roman" w:hAnsi="Times New Roman" w:cs="Times New Roman"/>
          <w:sz w:val="24"/>
          <w:szCs w:val="24"/>
          <w:lang w:val="en-US" w:eastAsia="pl-PL"/>
        </w:rPr>
        <w:footnoteReference w:id="3"/>
      </w:r>
    </w:p>
    <w:p w14:paraId="09B1BD24" w14:textId="77777777" w:rsidR="000E2A14" w:rsidRPr="00A83602" w:rsidRDefault="000E2A14" w:rsidP="0043650C">
      <w:pPr>
        <w:spacing w:line="276" w:lineRule="auto"/>
        <w:jc w:val="both"/>
        <w:rPr>
          <w:rFonts w:ascii="Times New Roman" w:hAnsi="Times New Roman" w:cs="Times New Roman"/>
          <w:b/>
          <w:sz w:val="28"/>
          <w:szCs w:val="24"/>
          <w:lang w:val="en-US"/>
        </w:rPr>
      </w:pPr>
    </w:p>
    <w:p w14:paraId="2AD8EFA6" w14:textId="58D4C49D" w:rsidR="00AD486E" w:rsidRPr="00A83602" w:rsidRDefault="003B75BD" w:rsidP="0043650C">
      <w:pPr>
        <w:spacing w:line="276" w:lineRule="auto"/>
        <w:jc w:val="both"/>
        <w:rPr>
          <w:rFonts w:ascii="Times New Roman" w:hAnsi="Times New Roman" w:cs="Times New Roman"/>
          <w:b/>
          <w:sz w:val="28"/>
          <w:szCs w:val="24"/>
          <w:lang w:val="en-US"/>
        </w:rPr>
      </w:pPr>
      <w:r w:rsidRPr="00A83602">
        <w:rPr>
          <w:rFonts w:ascii="Times New Roman" w:hAnsi="Times New Roman" w:cs="Times New Roman"/>
          <w:b/>
          <w:sz w:val="28"/>
          <w:szCs w:val="24"/>
          <w:lang w:val="en-US"/>
        </w:rPr>
        <w:t xml:space="preserve">Racist hate speech in Europe - </w:t>
      </w:r>
      <w:r w:rsidR="00034327" w:rsidRPr="00A83602">
        <w:rPr>
          <w:rFonts w:ascii="Times New Roman" w:hAnsi="Times New Roman" w:cs="Times New Roman"/>
          <w:b/>
          <w:sz w:val="28"/>
          <w:szCs w:val="24"/>
          <w:lang w:val="en-US"/>
        </w:rPr>
        <w:t>current p</w:t>
      </w:r>
      <w:r w:rsidR="00B12147" w:rsidRPr="00A83602">
        <w:rPr>
          <w:rFonts w:ascii="Times New Roman" w:hAnsi="Times New Roman" w:cs="Times New Roman"/>
          <w:b/>
          <w:sz w:val="28"/>
          <w:szCs w:val="24"/>
          <w:lang w:val="en-US"/>
        </w:rPr>
        <w:t>olitics</w:t>
      </w:r>
      <w:r w:rsidR="0043650C" w:rsidRPr="00A83602">
        <w:rPr>
          <w:rFonts w:ascii="Times New Roman" w:hAnsi="Times New Roman" w:cs="Times New Roman"/>
          <w:b/>
          <w:sz w:val="28"/>
          <w:szCs w:val="24"/>
          <w:lang w:val="en-US"/>
        </w:rPr>
        <w:t xml:space="preserve"> and challenges</w:t>
      </w:r>
    </w:p>
    <w:p w14:paraId="5F6E9024" w14:textId="4037EDF7" w:rsidR="00AD486E" w:rsidRPr="00A83602" w:rsidRDefault="003B75BD" w:rsidP="0043650C">
      <w:pPr>
        <w:spacing w:line="276" w:lineRule="auto"/>
        <w:jc w:val="both"/>
        <w:rPr>
          <w:rFonts w:ascii="Times New Roman" w:hAnsi="Times New Roman" w:cs="Times New Roman"/>
          <w:b/>
          <w:sz w:val="24"/>
          <w:szCs w:val="24"/>
          <w:u w:val="single"/>
          <w:lang w:val="en-US"/>
        </w:rPr>
      </w:pPr>
      <w:r w:rsidRPr="00A83602">
        <w:rPr>
          <w:rFonts w:ascii="Times New Roman" w:hAnsi="Times New Roman" w:cs="Times New Roman"/>
          <w:b/>
          <w:sz w:val="24"/>
          <w:szCs w:val="24"/>
          <w:u w:val="single"/>
          <w:lang w:val="en-US"/>
        </w:rPr>
        <w:lastRenderedPageBreak/>
        <w:t>Political c</w:t>
      </w:r>
      <w:r w:rsidR="00AD486E" w:rsidRPr="00A83602">
        <w:rPr>
          <w:rFonts w:ascii="Times New Roman" w:hAnsi="Times New Roman" w:cs="Times New Roman"/>
          <w:b/>
          <w:sz w:val="24"/>
          <w:szCs w:val="24"/>
          <w:u w:val="single"/>
          <w:lang w:val="en-US"/>
        </w:rPr>
        <w:t>ontext:</w:t>
      </w:r>
    </w:p>
    <w:p w14:paraId="2ED74534" w14:textId="1440F63A" w:rsidR="00E7565C" w:rsidRPr="00A83602" w:rsidRDefault="00E7565C" w:rsidP="0043650C">
      <w:pPr>
        <w:pStyle w:val="ListParagraph"/>
        <w:numPr>
          <w:ilvl w:val="0"/>
          <w:numId w:val="4"/>
        </w:numPr>
        <w:spacing w:line="276" w:lineRule="auto"/>
        <w:jc w:val="both"/>
        <w:rPr>
          <w:rFonts w:ascii="Times New Roman" w:hAnsi="Times New Roman" w:cs="Times New Roman"/>
          <w:sz w:val="24"/>
          <w:szCs w:val="24"/>
          <w:lang w:val="en-US"/>
        </w:rPr>
      </w:pPr>
      <w:r w:rsidRPr="00A83602">
        <w:rPr>
          <w:rFonts w:ascii="Times New Roman" w:hAnsi="Times New Roman" w:cs="Times New Roman"/>
          <w:sz w:val="24"/>
          <w:szCs w:val="24"/>
          <w:lang w:val="en-US"/>
        </w:rPr>
        <w:t xml:space="preserve">2015-2017 migration crisis in Europe benefitted </w:t>
      </w:r>
      <w:r w:rsidR="008F0DBE" w:rsidRPr="00A83602">
        <w:rPr>
          <w:rFonts w:ascii="Times New Roman" w:hAnsi="Times New Roman" w:cs="Times New Roman"/>
          <w:sz w:val="24"/>
          <w:szCs w:val="24"/>
          <w:lang w:val="en-US"/>
        </w:rPr>
        <w:t xml:space="preserve">persons who express </w:t>
      </w:r>
      <w:r w:rsidRPr="00A83602">
        <w:rPr>
          <w:rFonts w:ascii="Times New Roman" w:hAnsi="Times New Roman" w:cs="Times New Roman"/>
          <w:sz w:val="24"/>
          <w:szCs w:val="24"/>
          <w:lang w:val="en-US"/>
        </w:rPr>
        <w:t>radical</w:t>
      </w:r>
      <w:r w:rsidR="008F0DBE" w:rsidRPr="00A83602">
        <w:rPr>
          <w:rFonts w:ascii="Times New Roman" w:hAnsi="Times New Roman" w:cs="Times New Roman"/>
          <w:sz w:val="24"/>
          <w:szCs w:val="24"/>
          <w:lang w:val="en-US"/>
        </w:rPr>
        <w:t xml:space="preserve"> views</w:t>
      </w:r>
      <w:r w:rsidRPr="00A83602">
        <w:rPr>
          <w:rFonts w:ascii="Times New Roman" w:hAnsi="Times New Roman" w:cs="Times New Roman"/>
          <w:sz w:val="24"/>
          <w:szCs w:val="24"/>
          <w:lang w:val="en-US"/>
        </w:rPr>
        <w:t xml:space="preserve">; racist and xenophobic </w:t>
      </w:r>
      <w:r w:rsidR="008F0DBE" w:rsidRPr="00A83602">
        <w:rPr>
          <w:rFonts w:ascii="Times New Roman" w:hAnsi="Times New Roman" w:cs="Times New Roman"/>
          <w:sz w:val="24"/>
          <w:szCs w:val="24"/>
          <w:lang w:val="en-US"/>
        </w:rPr>
        <w:t>rhetoric</w:t>
      </w:r>
      <w:r w:rsidRPr="00A83602">
        <w:rPr>
          <w:rFonts w:ascii="Times New Roman" w:hAnsi="Times New Roman" w:cs="Times New Roman"/>
          <w:sz w:val="24"/>
          <w:szCs w:val="24"/>
          <w:lang w:val="en-US"/>
        </w:rPr>
        <w:t xml:space="preserve"> in public sphere has become more</w:t>
      </w:r>
      <w:r w:rsidR="00FC5D55" w:rsidRPr="00A83602">
        <w:rPr>
          <w:rFonts w:ascii="Times New Roman" w:hAnsi="Times New Roman" w:cs="Times New Roman"/>
          <w:sz w:val="24"/>
          <w:szCs w:val="24"/>
          <w:lang w:val="en-US"/>
        </w:rPr>
        <w:t xml:space="preserve"> widespread and acceptable (various national opinion polls provide data supporting this claim);</w:t>
      </w:r>
    </w:p>
    <w:p w14:paraId="36EC3A94" w14:textId="6AF3B235" w:rsidR="008F0DBE" w:rsidRPr="00A83602" w:rsidRDefault="008F0DBE" w:rsidP="0043650C">
      <w:pPr>
        <w:pStyle w:val="ListParagraph"/>
        <w:numPr>
          <w:ilvl w:val="0"/>
          <w:numId w:val="4"/>
        </w:numPr>
        <w:spacing w:line="276" w:lineRule="auto"/>
        <w:jc w:val="both"/>
        <w:rPr>
          <w:rFonts w:ascii="Times New Roman" w:hAnsi="Times New Roman" w:cs="Times New Roman"/>
          <w:sz w:val="24"/>
          <w:szCs w:val="24"/>
          <w:lang w:val="en-US"/>
        </w:rPr>
      </w:pPr>
      <w:r w:rsidRPr="00A83602">
        <w:rPr>
          <w:rFonts w:ascii="Times New Roman" w:hAnsi="Times New Roman" w:cs="Times New Roman"/>
          <w:sz w:val="24"/>
          <w:szCs w:val="24"/>
          <w:lang w:val="en-US"/>
        </w:rPr>
        <w:t>extreme-right wing parties has had moved closer towards political establishment in many countries in Europe;</w:t>
      </w:r>
    </w:p>
    <w:p w14:paraId="01A2A73C" w14:textId="4A7BD18B" w:rsidR="008F0DBE" w:rsidRPr="00A83602" w:rsidRDefault="008F0DBE" w:rsidP="0043650C">
      <w:pPr>
        <w:pStyle w:val="ListParagraph"/>
        <w:numPr>
          <w:ilvl w:val="0"/>
          <w:numId w:val="4"/>
        </w:numPr>
        <w:spacing w:line="276" w:lineRule="auto"/>
        <w:jc w:val="both"/>
        <w:rPr>
          <w:rFonts w:ascii="Times New Roman" w:hAnsi="Times New Roman" w:cs="Times New Roman"/>
          <w:sz w:val="24"/>
          <w:szCs w:val="24"/>
          <w:lang w:val="en-US"/>
        </w:rPr>
      </w:pPr>
      <w:r w:rsidRPr="00A83602">
        <w:rPr>
          <w:rFonts w:ascii="Times New Roman" w:hAnsi="Times New Roman" w:cs="Times New Roman"/>
          <w:sz w:val="24"/>
          <w:szCs w:val="24"/>
          <w:lang w:val="en-US"/>
        </w:rPr>
        <w:t>a string of terrorist attacks in the EU member states was another important factor</w:t>
      </w:r>
      <w:r w:rsidRPr="00A83602">
        <w:rPr>
          <w:rStyle w:val="FootnoteReference"/>
          <w:rFonts w:ascii="Times New Roman" w:hAnsi="Times New Roman" w:cs="Times New Roman"/>
          <w:sz w:val="24"/>
          <w:szCs w:val="24"/>
          <w:lang w:val="en-US"/>
        </w:rPr>
        <w:footnoteReference w:id="4"/>
      </w:r>
      <w:r w:rsidRPr="00A83602">
        <w:rPr>
          <w:rFonts w:ascii="Times New Roman" w:hAnsi="Times New Roman" w:cs="Times New Roman"/>
          <w:sz w:val="24"/>
          <w:szCs w:val="24"/>
          <w:lang w:val="en-US"/>
        </w:rPr>
        <w:t xml:space="preserve"> (starting with Charlie Hebdo attack and November attacks in Paris 2015, 2016 </w:t>
      </w:r>
      <w:r w:rsidR="00664945" w:rsidRPr="00A83602">
        <w:rPr>
          <w:rFonts w:ascii="Times New Roman" w:hAnsi="Times New Roman" w:cs="Times New Roman"/>
          <w:sz w:val="24"/>
          <w:szCs w:val="24"/>
          <w:lang w:val="en-US"/>
        </w:rPr>
        <w:t xml:space="preserve">truck </w:t>
      </w:r>
      <w:r w:rsidRPr="00A83602">
        <w:rPr>
          <w:rFonts w:ascii="Times New Roman" w:hAnsi="Times New Roman" w:cs="Times New Roman"/>
          <w:sz w:val="24"/>
          <w:szCs w:val="24"/>
          <w:lang w:val="en-US"/>
        </w:rPr>
        <w:t xml:space="preserve">attack in Nice, </w:t>
      </w:r>
      <w:r w:rsidR="00664945" w:rsidRPr="00A83602">
        <w:rPr>
          <w:rFonts w:ascii="Times New Roman" w:hAnsi="Times New Roman" w:cs="Times New Roman"/>
          <w:sz w:val="24"/>
          <w:szCs w:val="24"/>
          <w:lang w:val="en-US"/>
        </w:rPr>
        <w:t xml:space="preserve">2016 truck </w:t>
      </w:r>
      <w:r w:rsidRPr="00A83602">
        <w:rPr>
          <w:rFonts w:ascii="Times New Roman" w:hAnsi="Times New Roman" w:cs="Times New Roman"/>
          <w:sz w:val="24"/>
          <w:szCs w:val="24"/>
          <w:lang w:val="en-US"/>
        </w:rPr>
        <w:t xml:space="preserve">attack in Berlin, </w:t>
      </w:r>
      <w:r w:rsidR="00664945" w:rsidRPr="00A83602">
        <w:rPr>
          <w:rFonts w:ascii="Times New Roman" w:hAnsi="Times New Roman" w:cs="Times New Roman"/>
          <w:sz w:val="24"/>
          <w:szCs w:val="24"/>
          <w:lang w:val="en-US"/>
        </w:rPr>
        <w:t xml:space="preserve">2016 </w:t>
      </w:r>
      <w:r w:rsidRPr="00A83602">
        <w:rPr>
          <w:rFonts w:ascii="Times New Roman" w:hAnsi="Times New Roman" w:cs="Times New Roman"/>
          <w:sz w:val="24"/>
          <w:szCs w:val="24"/>
          <w:lang w:val="en-US"/>
        </w:rPr>
        <w:t>Brussels</w:t>
      </w:r>
      <w:r w:rsidR="00664945" w:rsidRPr="00A83602">
        <w:rPr>
          <w:rFonts w:ascii="Times New Roman" w:hAnsi="Times New Roman" w:cs="Times New Roman"/>
          <w:sz w:val="24"/>
          <w:szCs w:val="24"/>
          <w:lang w:val="en-US"/>
        </w:rPr>
        <w:t xml:space="preserve"> bombings</w:t>
      </w:r>
      <w:r w:rsidRPr="00A83602">
        <w:rPr>
          <w:rFonts w:ascii="Times New Roman" w:hAnsi="Times New Roman" w:cs="Times New Roman"/>
          <w:sz w:val="24"/>
          <w:szCs w:val="24"/>
          <w:lang w:val="en-US"/>
        </w:rPr>
        <w:t xml:space="preserve">, </w:t>
      </w:r>
      <w:r w:rsidR="00664945" w:rsidRPr="00A83602">
        <w:rPr>
          <w:rFonts w:ascii="Times New Roman" w:hAnsi="Times New Roman" w:cs="Times New Roman"/>
          <w:sz w:val="24"/>
          <w:szCs w:val="24"/>
          <w:lang w:val="en-US"/>
        </w:rPr>
        <w:t xml:space="preserve">2018 </w:t>
      </w:r>
      <w:r w:rsidRPr="00A83602">
        <w:rPr>
          <w:rFonts w:ascii="Times New Roman" w:hAnsi="Times New Roman" w:cs="Times New Roman"/>
          <w:sz w:val="24"/>
          <w:szCs w:val="24"/>
          <w:lang w:val="en-US"/>
        </w:rPr>
        <w:t xml:space="preserve">attack in </w:t>
      </w:r>
      <w:r w:rsidR="00664945" w:rsidRPr="00A83602">
        <w:rPr>
          <w:rFonts w:ascii="Times New Roman" w:hAnsi="Times New Roman" w:cs="Times New Roman"/>
          <w:sz w:val="24"/>
          <w:szCs w:val="24"/>
          <w:lang w:val="en-US"/>
        </w:rPr>
        <w:t>Strasbourg</w:t>
      </w:r>
      <w:r w:rsidRPr="00A83602">
        <w:rPr>
          <w:rFonts w:ascii="Times New Roman" w:hAnsi="Times New Roman" w:cs="Times New Roman"/>
          <w:sz w:val="24"/>
          <w:szCs w:val="24"/>
          <w:lang w:val="en-US"/>
        </w:rPr>
        <w:t>); it is often cited in literature on hate crime and hate speech that prejudice-based violen</w:t>
      </w:r>
      <w:r w:rsidR="00664945" w:rsidRPr="00A83602">
        <w:rPr>
          <w:rFonts w:ascii="Times New Roman" w:hAnsi="Times New Roman" w:cs="Times New Roman"/>
          <w:sz w:val="24"/>
          <w:szCs w:val="24"/>
          <w:lang w:val="en-US"/>
        </w:rPr>
        <w:t>ce escalates after such attacks;</w:t>
      </w:r>
    </w:p>
    <w:p w14:paraId="7443266A" w14:textId="3787F786" w:rsidR="00664945" w:rsidRPr="00A83602" w:rsidRDefault="00664945" w:rsidP="0043650C">
      <w:pPr>
        <w:pStyle w:val="ListParagraph"/>
        <w:numPr>
          <w:ilvl w:val="0"/>
          <w:numId w:val="4"/>
        </w:numPr>
        <w:spacing w:line="276" w:lineRule="auto"/>
        <w:jc w:val="both"/>
        <w:rPr>
          <w:rFonts w:ascii="Times New Roman" w:hAnsi="Times New Roman" w:cs="Times New Roman"/>
          <w:sz w:val="24"/>
          <w:szCs w:val="24"/>
          <w:lang w:val="en-US"/>
        </w:rPr>
      </w:pPr>
      <w:r w:rsidRPr="00A83602">
        <w:rPr>
          <w:rFonts w:ascii="Times New Roman" w:hAnsi="Times New Roman" w:cs="Times New Roman"/>
          <w:sz w:val="24"/>
          <w:szCs w:val="24"/>
          <w:lang w:val="en-US"/>
        </w:rPr>
        <w:t xml:space="preserve">social uncertainty and anxiety has been reinforced by political events, such as </w:t>
      </w:r>
      <w:proofErr w:type="spellStart"/>
      <w:r w:rsidRPr="00A83602">
        <w:rPr>
          <w:rFonts w:ascii="Times New Roman" w:hAnsi="Times New Roman" w:cs="Times New Roman"/>
          <w:sz w:val="24"/>
          <w:szCs w:val="24"/>
          <w:lang w:val="en-US"/>
        </w:rPr>
        <w:t>brexit</w:t>
      </w:r>
      <w:proofErr w:type="spellEnd"/>
      <w:r w:rsidRPr="00A83602">
        <w:rPr>
          <w:rFonts w:ascii="Times New Roman" w:hAnsi="Times New Roman" w:cs="Times New Roman"/>
          <w:sz w:val="24"/>
          <w:szCs w:val="24"/>
          <w:lang w:val="en-US"/>
        </w:rPr>
        <w:t xml:space="preserve">, that is the UK’s planned exit from the European Union; </w:t>
      </w:r>
    </w:p>
    <w:p w14:paraId="32469E06" w14:textId="599FC118" w:rsidR="00664945" w:rsidRPr="00A83602" w:rsidRDefault="00664945" w:rsidP="0043650C">
      <w:pPr>
        <w:pStyle w:val="ListParagraph"/>
        <w:numPr>
          <w:ilvl w:val="0"/>
          <w:numId w:val="4"/>
        </w:numPr>
        <w:spacing w:line="276" w:lineRule="auto"/>
        <w:jc w:val="both"/>
        <w:rPr>
          <w:rFonts w:ascii="Times New Roman" w:hAnsi="Times New Roman" w:cs="Times New Roman"/>
          <w:sz w:val="24"/>
          <w:szCs w:val="24"/>
          <w:lang w:val="en-US"/>
        </w:rPr>
      </w:pPr>
      <w:proofErr w:type="gramStart"/>
      <w:r w:rsidRPr="00A83602">
        <w:rPr>
          <w:rFonts w:ascii="Times New Roman" w:hAnsi="Times New Roman" w:cs="Times New Roman"/>
          <w:sz w:val="24"/>
          <w:szCs w:val="24"/>
          <w:lang w:val="en-US"/>
        </w:rPr>
        <w:t>there</w:t>
      </w:r>
      <w:proofErr w:type="gramEnd"/>
      <w:r w:rsidRPr="00A83602">
        <w:rPr>
          <w:rFonts w:ascii="Times New Roman" w:hAnsi="Times New Roman" w:cs="Times New Roman"/>
          <w:sz w:val="24"/>
          <w:szCs w:val="24"/>
          <w:lang w:val="en-US"/>
        </w:rPr>
        <w:t xml:space="preserve"> is also a concern over lack of suitable media and telecommunications regulations, especially online regulations, that would prevent and effectively tackle online hate speech.</w:t>
      </w:r>
    </w:p>
    <w:p w14:paraId="0721CFB3" w14:textId="20EFCAE5" w:rsidR="00F47DD9" w:rsidRPr="00A83602" w:rsidRDefault="0043650C" w:rsidP="0043650C">
      <w:pPr>
        <w:spacing w:line="276" w:lineRule="auto"/>
        <w:jc w:val="both"/>
        <w:rPr>
          <w:rFonts w:ascii="Times New Roman" w:hAnsi="Times New Roman" w:cs="Times New Roman"/>
          <w:b/>
          <w:sz w:val="24"/>
          <w:szCs w:val="24"/>
          <w:u w:val="single"/>
          <w:lang w:val="en-US"/>
        </w:rPr>
      </w:pPr>
      <w:r w:rsidRPr="00A83602">
        <w:rPr>
          <w:rFonts w:ascii="Times New Roman" w:hAnsi="Times New Roman" w:cs="Times New Roman"/>
          <w:b/>
          <w:sz w:val="24"/>
          <w:szCs w:val="24"/>
          <w:u w:val="single"/>
          <w:lang w:val="en-US"/>
        </w:rPr>
        <w:t xml:space="preserve">What is currently framed in Europe as major </w:t>
      </w:r>
      <w:proofErr w:type="gramStart"/>
      <w:r w:rsidRPr="00A83602">
        <w:rPr>
          <w:rFonts w:ascii="Times New Roman" w:hAnsi="Times New Roman" w:cs="Times New Roman"/>
          <w:b/>
          <w:sz w:val="24"/>
          <w:szCs w:val="24"/>
          <w:u w:val="single"/>
          <w:lang w:val="en-US"/>
        </w:rPr>
        <w:t>challenges:</w:t>
      </w:r>
      <w:proofErr w:type="gramEnd"/>
    </w:p>
    <w:p w14:paraId="47D3DDD3" w14:textId="737529B7" w:rsidR="00F0488A" w:rsidRPr="00A83602" w:rsidRDefault="00F0488A" w:rsidP="0043650C">
      <w:pPr>
        <w:pStyle w:val="ListParagraph"/>
        <w:numPr>
          <w:ilvl w:val="0"/>
          <w:numId w:val="5"/>
        </w:numPr>
        <w:spacing w:line="276" w:lineRule="auto"/>
        <w:jc w:val="both"/>
        <w:rPr>
          <w:rFonts w:ascii="Times New Roman" w:hAnsi="Times New Roman" w:cs="Times New Roman"/>
          <w:sz w:val="24"/>
          <w:szCs w:val="24"/>
          <w:lang w:val="en-US"/>
        </w:rPr>
      </w:pPr>
      <w:r w:rsidRPr="00A83602">
        <w:rPr>
          <w:rFonts w:ascii="Times New Roman" w:hAnsi="Times New Roman" w:cs="Times New Roman"/>
          <w:sz w:val="24"/>
          <w:szCs w:val="24"/>
          <w:lang w:val="en-US"/>
        </w:rPr>
        <w:t>Some of the most pressing challenges in Europe include racism, also against Roma and Sinti, as well as prejudice based on religion.</w:t>
      </w:r>
      <w:r w:rsidR="00AF7657" w:rsidRPr="00A83602">
        <w:rPr>
          <w:rStyle w:val="FootnoteReference"/>
          <w:rFonts w:ascii="Times New Roman" w:hAnsi="Times New Roman" w:cs="Times New Roman"/>
          <w:sz w:val="24"/>
          <w:szCs w:val="24"/>
          <w:lang w:val="en-US"/>
        </w:rPr>
        <w:footnoteReference w:id="5"/>
      </w:r>
    </w:p>
    <w:p w14:paraId="6DFEA5EE" w14:textId="6A7A7E2F" w:rsidR="00B43281" w:rsidRPr="00A83602" w:rsidRDefault="001B1349" w:rsidP="0043650C">
      <w:pPr>
        <w:pStyle w:val="ListParagraph"/>
        <w:numPr>
          <w:ilvl w:val="0"/>
          <w:numId w:val="5"/>
        </w:numPr>
        <w:spacing w:line="276" w:lineRule="auto"/>
        <w:jc w:val="both"/>
        <w:rPr>
          <w:rFonts w:ascii="Times New Roman" w:hAnsi="Times New Roman" w:cs="Times New Roman"/>
          <w:sz w:val="24"/>
          <w:szCs w:val="24"/>
          <w:lang w:val="en-US"/>
        </w:rPr>
      </w:pPr>
      <w:r w:rsidRPr="00A83602">
        <w:rPr>
          <w:rFonts w:ascii="Times New Roman" w:hAnsi="Times New Roman" w:cs="Times New Roman"/>
          <w:sz w:val="24"/>
          <w:szCs w:val="24"/>
          <w:lang w:val="en-US"/>
        </w:rPr>
        <w:t>Afrophobia</w:t>
      </w:r>
      <w:r w:rsidR="0076790E" w:rsidRPr="00A83602">
        <w:rPr>
          <w:rFonts w:ascii="Times New Roman" w:hAnsi="Times New Roman" w:cs="Times New Roman"/>
          <w:sz w:val="24"/>
          <w:szCs w:val="24"/>
          <w:lang w:val="en-US"/>
        </w:rPr>
        <w:t>, prejudice and discrimination against people of African descent, is also increasingly</w:t>
      </w:r>
      <w:r w:rsidRPr="00A83602">
        <w:rPr>
          <w:rFonts w:ascii="Times New Roman" w:hAnsi="Times New Roman" w:cs="Times New Roman"/>
          <w:sz w:val="24"/>
          <w:szCs w:val="24"/>
          <w:lang w:val="en-US"/>
        </w:rPr>
        <w:t xml:space="preserve"> acknowledged as a major challenge</w:t>
      </w:r>
      <w:r w:rsidR="0043650C" w:rsidRPr="00A83602">
        <w:rPr>
          <w:rFonts w:ascii="Times New Roman" w:hAnsi="Times New Roman" w:cs="Times New Roman"/>
          <w:sz w:val="24"/>
          <w:szCs w:val="24"/>
          <w:lang w:val="en-US"/>
        </w:rPr>
        <w:t>,</w:t>
      </w:r>
      <w:r w:rsidRPr="00A83602">
        <w:rPr>
          <w:rFonts w:ascii="Times New Roman" w:hAnsi="Times New Roman" w:cs="Times New Roman"/>
          <w:sz w:val="24"/>
          <w:szCs w:val="24"/>
          <w:lang w:val="en-US"/>
        </w:rPr>
        <w:t xml:space="preserve"> along anti-Black racism,</w:t>
      </w:r>
    </w:p>
    <w:p w14:paraId="4362588E" w14:textId="354741BD" w:rsidR="0043650C" w:rsidRPr="00A83602" w:rsidRDefault="0043650C" w:rsidP="000E2A14">
      <w:pPr>
        <w:pStyle w:val="ListParagraph"/>
        <w:numPr>
          <w:ilvl w:val="1"/>
          <w:numId w:val="5"/>
        </w:numPr>
        <w:spacing w:after="0" w:line="240" w:lineRule="auto"/>
        <w:rPr>
          <w:rFonts w:ascii="Times New Roman" w:hAnsi="Times New Roman" w:cs="Times New Roman"/>
          <w:sz w:val="24"/>
          <w:szCs w:val="24"/>
          <w:lang w:val="pl-PL" w:eastAsia="pl-PL"/>
        </w:rPr>
      </w:pPr>
      <w:r w:rsidRPr="00A83602">
        <w:rPr>
          <w:rFonts w:ascii="Times New Roman" w:hAnsi="Times New Roman" w:cs="Times New Roman"/>
          <w:sz w:val="24"/>
          <w:szCs w:val="24"/>
          <w:lang w:val="pl-PL" w:eastAsia="pl-PL"/>
        </w:rPr>
        <w:t>2017 High Level Group on combating racism, xenophobia and other forms of intolerance focus session on Afrophobia followed up by a "conclusions paper on Afrophobia; acknowledging and understanding the challenges to ensure effective responses"</w:t>
      </w:r>
      <w:r w:rsidR="000E2A14" w:rsidRPr="00A83602">
        <w:rPr>
          <w:rFonts w:ascii="Times New Roman" w:hAnsi="Times New Roman" w:cs="Times New Roman"/>
          <w:sz w:val="24"/>
          <w:szCs w:val="24"/>
          <w:lang w:val="pl-PL" w:eastAsia="pl-PL"/>
        </w:rPr>
        <w:t>,</w:t>
      </w:r>
    </w:p>
    <w:p w14:paraId="7F0FBF63" w14:textId="164E0754" w:rsidR="000C45E4" w:rsidRPr="00A83602" w:rsidRDefault="001B1349" w:rsidP="0043650C">
      <w:pPr>
        <w:pStyle w:val="ListParagraph"/>
        <w:numPr>
          <w:ilvl w:val="1"/>
          <w:numId w:val="5"/>
        </w:numPr>
        <w:spacing w:line="276" w:lineRule="auto"/>
        <w:jc w:val="both"/>
        <w:rPr>
          <w:rFonts w:ascii="Times New Roman" w:hAnsi="Times New Roman" w:cs="Times New Roman"/>
          <w:sz w:val="24"/>
          <w:szCs w:val="24"/>
          <w:lang w:val="en-US"/>
        </w:rPr>
      </w:pPr>
      <w:r w:rsidRPr="00A83602">
        <w:rPr>
          <w:rFonts w:ascii="Times New Roman" w:hAnsi="Times New Roman" w:cs="Times New Roman"/>
          <w:sz w:val="24"/>
          <w:szCs w:val="24"/>
          <w:lang w:val="en-US"/>
        </w:rPr>
        <w:t xml:space="preserve">In </w:t>
      </w:r>
      <w:proofErr w:type="gramStart"/>
      <w:r w:rsidRPr="00A83602">
        <w:rPr>
          <w:rFonts w:ascii="Times New Roman" w:hAnsi="Times New Roman" w:cs="Times New Roman"/>
          <w:sz w:val="24"/>
          <w:szCs w:val="24"/>
          <w:lang w:val="en-US"/>
        </w:rPr>
        <w:t>2018</w:t>
      </w:r>
      <w:proofErr w:type="gramEnd"/>
      <w:r w:rsidRPr="00A83602">
        <w:rPr>
          <w:rFonts w:ascii="Times New Roman" w:hAnsi="Times New Roman" w:cs="Times New Roman"/>
          <w:sz w:val="24"/>
          <w:szCs w:val="24"/>
          <w:lang w:val="en-US"/>
        </w:rPr>
        <w:t xml:space="preserve"> EU Fundamental Rights Agency published report Being Black in the EU</w:t>
      </w:r>
      <w:r w:rsidR="000C45E4" w:rsidRPr="00A83602">
        <w:rPr>
          <w:rFonts w:ascii="Times New Roman" w:hAnsi="Times New Roman" w:cs="Times New Roman"/>
          <w:sz w:val="24"/>
          <w:szCs w:val="24"/>
          <w:lang w:val="en-US"/>
        </w:rPr>
        <w:t>.</w:t>
      </w:r>
      <w:r w:rsidRPr="00A83602">
        <w:rPr>
          <w:rStyle w:val="FootnoteReference"/>
          <w:rFonts w:ascii="Times New Roman" w:hAnsi="Times New Roman" w:cs="Times New Roman"/>
          <w:sz w:val="24"/>
          <w:szCs w:val="24"/>
          <w:lang w:val="en-US"/>
        </w:rPr>
        <w:footnoteReference w:id="6"/>
      </w:r>
      <w:r w:rsidR="000C45E4" w:rsidRPr="00A83602">
        <w:rPr>
          <w:rFonts w:ascii="Times New Roman" w:hAnsi="Times New Roman" w:cs="Times New Roman"/>
          <w:sz w:val="24"/>
          <w:szCs w:val="24"/>
          <w:lang w:val="en-US"/>
        </w:rPr>
        <w:t xml:space="preserve"> The survey examines the experiences of almost 6,000 people of African descent in 12 EU Member States.</w:t>
      </w:r>
    </w:p>
    <w:p w14:paraId="41B628A0" w14:textId="4913583A" w:rsidR="001B1349" w:rsidRPr="00A83602" w:rsidRDefault="001B1349" w:rsidP="0043650C">
      <w:pPr>
        <w:pStyle w:val="ListParagraph"/>
        <w:numPr>
          <w:ilvl w:val="1"/>
          <w:numId w:val="5"/>
        </w:numPr>
        <w:spacing w:line="276" w:lineRule="auto"/>
        <w:jc w:val="both"/>
        <w:rPr>
          <w:rFonts w:ascii="Times New Roman" w:hAnsi="Times New Roman" w:cs="Times New Roman"/>
          <w:sz w:val="24"/>
          <w:szCs w:val="24"/>
          <w:lang w:val="en-US"/>
        </w:rPr>
      </w:pPr>
      <w:r w:rsidRPr="00A83602">
        <w:rPr>
          <w:rFonts w:ascii="Times New Roman" w:hAnsi="Times New Roman" w:cs="Times New Roman"/>
          <w:sz w:val="24"/>
          <w:szCs w:val="24"/>
          <w:lang w:val="en-US"/>
        </w:rPr>
        <w:t>In March 2019, the EU Commission published a report on Countering racism and xenophobia in the EU, with a section discussing Afrophobia</w:t>
      </w:r>
      <w:r w:rsidRPr="00A83602">
        <w:rPr>
          <w:rStyle w:val="FootnoteReference"/>
          <w:rFonts w:ascii="Times New Roman" w:hAnsi="Times New Roman" w:cs="Times New Roman"/>
          <w:sz w:val="24"/>
          <w:szCs w:val="24"/>
          <w:lang w:val="en-US"/>
        </w:rPr>
        <w:footnoteReference w:id="7"/>
      </w:r>
      <w:r w:rsidR="0043650C" w:rsidRPr="00A83602">
        <w:rPr>
          <w:rFonts w:ascii="Times New Roman" w:hAnsi="Times New Roman" w:cs="Times New Roman"/>
          <w:sz w:val="24"/>
          <w:szCs w:val="24"/>
          <w:lang w:val="en-US"/>
        </w:rPr>
        <w:t>.</w:t>
      </w:r>
    </w:p>
    <w:p w14:paraId="062C8B9B" w14:textId="77777777" w:rsidR="004003BA" w:rsidRPr="00A83602" w:rsidRDefault="004003BA" w:rsidP="004003BA">
      <w:pPr>
        <w:pStyle w:val="ListParagraph"/>
        <w:spacing w:line="276" w:lineRule="auto"/>
        <w:ind w:left="1440"/>
        <w:jc w:val="both"/>
        <w:rPr>
          <w:rFonts w:ascii="Times New Roman" w:hAnsi="Times New Roman" w:cs="Times New Roman"/>
          <w:sz w:val="24"/>
          <w:szCs w:val="24"/>
          <w:lang w:val="en-US"/>
        </w:rPr>
      </w:pPr>
    </w:p>
    <w:p w14:paraId="2265E6CE" w14:textId="0E3A3654" w:rsidR="00B43281" w:rsidRPr="00A83602" w:rsidRDefault="001B1349" w:rsidP="0043650C">
      <w:pPr>
        <w:pStyle w:val="ListParagraph"/>
        <w:numPr>
          <w:ilvl w:val="1"/>
          <w:numId w:val="5"/>
        </w:numPr>
        <w:spacing w:line="276" w:lineRule="auto"/>
        <w:jc w:val="both"/>
        <w:rPr>
          <w:rFonts w:ascii="Times New Roman" w:hAnsi="Times New Roman" w:cs="Times New Roman"/>
          <w:sz w:val="24"/>
          <w:szCs w:val="24"/>
          <w:lang w:val="en-US"/>
        </w:rPr>
      </w:pPr>
      <w:r w:rsidRPr="00A83602">
        <w:rPr>
          <w:rFonts w:ascii="Times New Roman" w:hAnsi="Times New Roman" w:cs="Times New Roman"/>
          <w:sz w:val="24"/>
          <w:szCs w:val="24"/>
          <w:lang w:val="en-US"/>
        </w:rPr>
        <w:t>O</w:t>
      </w:r>
      <w:r w:rsidR="00B43281" w:rsidRPr="00A83602">
        <w:rPr>
          <w:rFonts w:ascii="Times New Roman" w:hAnsi="Times New Roman" w:cs="Times New Roman"/>
          <w:sz w:val="24"/>
          <w:szCs w:val="24"/>
          <w:lang w:val="en-US"/>
        </w:rPr>
        <w:t>n 6</w:t>
      </w:r>
      <w:r w:rsidR="00B43281" w:rsidRPr="00A83602">
        <w:rPr>
          <w:rFonts w:ascii="Times New Roman" w:hAnsi="Times New Roman" w:cs="Times New Roman"/>
          <w:sz w:val="24"/>
          <w:szCs w:val="24"/>
          <w:vertAlign w:val="superscript"/>
          <w:lang w:val="en-US"/>
        </w:rPr>
        <w:t>th</w:t>
      </w:r>
      <w:r w:rsidR="00B43281" w:rsidRPr="00A83602">
        <w:rPr>
          <w:rFonts w:ascii="Times New Roman" w:hAnsi="Times New Roman" w:cs="Times New Roman"/>
          <w:sz w:val="24"/>
          <w:szCs w:val="24"/>
          <w:lang w:val="en-US"/>
        </w:rPr>
        <w:t xml:space="preserve"> of March 2019, MP Claude </w:t>
      </w:r>
      <w:proofErr w:type="spellStart"/>
      <w:r w:rsidR="00B43281" w:rsidRPr="00A83602">
        <w:rPr>
          <w:rFonts w:ascii="Times New Roman" w:hAnsi="Times New Roman" w:cs="Times New Roman"/>
          <w:sz w:val="24"/>
          <w:szCs w:val="24"/>
          <w:lang w:val="en-US"/>
        </w:rPr>
        <w:t>Moraes</w:t>
      </w:r>
      <w:proofErr w:type="spellEnd"/>
      <w:r w:rsidR="00B43281" w:rsidRPr="00A83602">
        <w:rPr>
          <w:rFonts w:ascii="Times New Roman" w:hAnsi="Times New Roman" w:cs="Times New Roman"/>
          <w:sz w:val="24"/>
          <w:szCs w:val="24"/>
          <w:lang w:val="en-US"/>
        </w:rPr>
        <w:t xml:space="preserve"> asked the European Commission</w:t>
      </w:r>
      <w:r w:rsidR="00B43281" w:rsidRPr="00A83602">
        <w:rPr>
          <w:rStyle w:val="FootnoteReference"/>
          <w:rFonts w:ascii="Times New Roman" w:hAnsi="Times New Roman" w:cs="Times New Roman"/>
          <w:sz w:val="24"/>
          <w:szCs w:val="24"/>
          <w:lang w:val="en-US"/>
        </w:rPr>
        <w:footnoteReference w:id="8"/>
      </w:r>
      <w:r w:rsidR="00B43281" w:rsidRPr="00A83602">
        <w:rPr>
          <w:rFonts w:ascii="Times New Roman" w:hAnsi="Times New Roman" w:cs="Times New Roman"/>
          <w:sz w:val="24"/>
          <w:szCs w:val="24"/>
          <w:lang w:val="en-US"/>
        </w:rPr>
        <w:t xml:space="preserve"> which steps it could consider, and within which time-frame,</w:t>
      </w:r>
    </w:p>
    <w:p w14:paraId="61B1EB02" w14:textId="3EC57823" w:rsidR="00B43281" w:rsidRPr="00A83602" w:rsidRDefault="00B43281" w:rsidP="0043650C">
      <w:pPr>
        <w:pStyle w:val="ListParagraph"/>
        <w:numPr>
          <w:ilvl w:val="3"/>
          <w:numId w:val="5"/>
        </w:numPr>
        <w:spacing w:line="276" w:lineRule="auto"/>
        <w:jc w:val="both"/>
        <w:rPr>
          <w:rFonts w:ascii="Times New Roman" w:hAnsi="Times New Roman" w:cs="Times New Roman"/>
          <w:sz w:val="24"/>
          <w:szCs w:val="24"/>
          <w:lang w:val="en-US"/>
        </w:rPr>
      </w:pPr>
      <w:r w:rsidRPr="00A83602">
        <w:rPr>
          <w:rFonts w:ascii="Times New Roman" w:hAnsi="Times New Roman" w:cs="Times New Roman"/>
          <w:sz w:val="24"/>
          <w:szCs w:val="24"/>
          <w:lang w:val="en-US"/>
        </w:rPr>
        <w:lastRenderedPageBreak/>
        <w:t>for setting up, within its relevant structure, a specific unit dedicated to combating Afrophobia, responsible for coordinating resources and support to effectively engage communities in the response to hate speech and hate crime, and any form of violence against People of African Descent,</w:t>
      </w:r>
    </w:p>
    <w:p w14:paraId="6CED8294" w14:textId="1CD6C7DE" w:rsidR="001B1349" w:rsidRPr="00A83602" w:rsidRDefault="00B43281" w:rsidP="0043650C">
      <w:pPr>
        <w:pStyle w:val="ListParagraph"/>
        <w:numPr>
          <w:ilvl w:val="3"/>
          <w:numId w:val="5"/>
        </w:numPr>
        <w:spacing w:line="276" w:lineRule="auto"/>
        <w:jc w:val="both"/>
        <w:rPr>
          <w:rFonts w:ascii="Times New Roman" w:hAnsi="Times New Roman" w:cs="Times New Roman"/>
          <w:sz w:val="24"/>
          <w:szCs w:val="24"/>
          <w:lang w:val="en-US"/>
        </w:rPr>
      </w:pPr>
      <w:proofErr w:type="gramStart"/>
      <w:r w:rsidRPr="00A83602">
        <w:rPr>
          <w:rFonts w:ascii="Times New Roman" w:hAnsi="Times New Roman" w:cs="Times New Roman"/>
          <w:sz w:val="24"/>
          <w:szCs w:val="24"/>
          <w:lang w:val="en-US"/>
        </w:rPr>
        <w:t>closely</w:t>
      </w:r>
      <w:proofErr w:type="gramEnd"/>
      <w:r w:rsidRPr="00A83602">
        <w:rPr>
          <w:rFonts w:ascii="Times New Roman" w:hAnsi="Times New Roman" w:cs="Times New Roman"/>
          <w:sz w:val="24"/>
          <w:szCs w:val="24"/>
          <w:lang w:val="en-US"/>
        </w:rPr>
        <w:t xml:space="preserve"> liaising with international actors such as the OSCE, the UN, the African Union and the Council of Europe, as well as other international partners, in order to combat Afrophobia at international level.</w:t>
      </w:r>
    </w:p>
    <w:p w14:paraId="1ABCF6F5" w14:textId="77777777" w:rsidR="004003BA" w:rsidRPr="00A83602" w:rsidRDefault="005870CC" w:rsidP="0043650C">
      <w:pPr>
        <w:spacing w:line="276" w:lineRule="auto"/>
        <w:jc w:val="both"/>
        <w:rPr>
          <w:rFonts w:ascii="Times New Roman" w:hAnsi="Times New Roman" w:cs="Times New Roman"/>
          <w:sz w:val="24"/>
          <w:szCs w:val="24"/>
          <w:lang w:val="en-US"/>
        </w:rPr>
      </w:pPr>
      <w:r w:rsidRPr="00A83602">
        <w:rPr>
          <w:rFonts w:ascii="Times New Roman" w:hAnsi="Times New Roman" w:cs="Times New Roman"/>
          <w:sz w:val="24"/>
          <w:szCs w:val="24"/>
          <w:lang w:val="en-US"/>
        </w:rPr>
        <w:t xml:space="preserve">There are </w:t>
      </w:r>
      <w:r w:rsidR="0043650C" w:rsidRPr="00A83602">
        <w:rPr>
          <w:rFonts w:ascii="Times New Roman" w:hAnsi="Times New Roman" w:cs="Times New Roman"/>
          <w:sz w:val="24"/>
          <w:szCs w:val="24"/>
          <w:lang w:val="en-US"/>
        </w:rPr>
        <w:t xml:space="preserve">also </w:t>
      </w:r>
      <w:r w:rsidRPr="00A83602">
        <w:rPr>
          <w:rFonts w:ascii="Times New Roman" w:hAnsi="Times New Roman" w:cs="Times New Roman"/>
          <w:sz w:val="24"/>
          <w:szCs w:val="24"/>
          <w:lang w:val="en-US"/>
        </w:rPr>
        <w:t xml:space="preserve">new challenges posed by development of technology, including enabling the speech on social networks and racial discrimination in algorithmic </w:t>
      </w:r>
      <w:proofErr w:type="gramStart"/>
      <w:r w:rsidRPr="00A83602">
        <w:rPr>
          <w:rFonts w:ascii="Times New Roman" w:hAnsi="Times New Roman" w:cs="Times New Roman"/>
          <w:sz w:val="24"/>
          <w:szCs w:val="24"/>
          <w:lang w:val="en-US"/>
        </w:rPr>
        <w:t>decision making</w:t>
      </w:r>
      <w:proofErr w:type="gramEnd"/>
      <w:r w:rsidR="000C45E4" w:rsidRPr="00A83602">
        <w:rPr>
          <w:rFonts w:ascii="Times New Roman" w:hAnsi="Times New Roman" w:cs="Times New Roman"/>
          <w:sz w:val="24"/>
          <w:szCs w:val="24"/>
          <w:lang w:val="en-US"/>
        </w:rPr>
        <w:t xml:space="preserve"> </w:t>
      </w:r>
      <w:r w:rsidRPr="00A83602">
        <w:rPr>
          <w:rFonts w:ascii="Times New Roman" w:hAnsi="Times New Roman" w:cs="Times New Roman"/>
          <w:sz w:val="24"/>
          <w:szCs w:val="24"/>
          <w:lang w:val="en-US"/>
        </w:rPr>
        <w:t>- the new challenges to which Europe has been now l</w:t>
      </w:r>
      <w:r w:rsidR="00F71009" w:rsidRPr="00A83602">
        <w:rPr>
          <w:rFonts w:ascii="Times New Roman" w:hAnsi="Times New Roman" w:cs="Times New Roman"/>
          <w:sz w:val="24"/>
          <w:szCs w:val="24"/>
          <w:lang w:val="en-US"/>
        </w:rPr>
        <w:t>earning to respond, a</w:t>
      </w:r>
      <w:r w:rsidR="0076790E" w:rsidRPr="00A83602">
        <w:rPr>
          <w:rFonts w:ascii="Times New Roman" w:hAnsi="Times New Roman" w:cs="Times New Roman"/>
          <w:sz w:val="24"/>
          <w:szCs w:val="24"/>
          <w:lang w:val="en-US"/>
        </w:rPr>
        <w:t>lso through regulatory means. T</w:t>
      </w:r>
      <w:r w:rsidR="00F71009" w:rsidRPr="00A83602">
        <w:rPr>
          <w:rFonts w:ascii="Times New Roman" w:hAnsi="Times New Roman" w:cs="Times New Roman"/>
          <w:sz w:val="24"/>
          <w:szCs w:val="24"/>
          <w:lang w:val="en-US"/>
        </w:rPr>
        <w:t>his is an important topic for both Committee of Ministers and Parliamentary Assembly of Council of Europe</w:t>
      </w:r>
      <w:r w:rsidR="004A1F62" w:rsidRPr="00A83602">
        <w:rPr>
          <w:rFonts w:ascii="Times New Roman" w:hAnsi="Times New Roman" w:cs="Times New Roman"/>
          <w:sz w:val="24"/>
          <w:szCs w:val="24"/>
          <w:lang w:val="en-US"/>
        </w:rPr>
        <w:t>.</w:t>
      </w:r>
      <w:r w:rsidR="004A1F62" w:rsidRPr="00A83602">
        <w:rPr>
          <w:rStyle w:val="FootnoteReference"/>
          <w:rFonts w:ascii="Times New Roman" w:hAnsi="Times New Roman" w:cs="Times New Roman"/>
          <w:sz w:val="24"/>
          <w:szCs w:val="24"/>
          <w:lang w:val="en-US"/>
        </w:rPr>
        <w:footnoteReference w:id="9"/>
      </w:r>
      <w:r w:rsidR="004A1F62" w:rsidRPr="00A83602">
        <w:rPr>
          <w:rFonts w:ascii="Times New Roman" w:hAnsi="Times New Roman" w:cs="Times New Roman"/>
          <w:sz w:val="24"/>
          <w:szCs w:val="24"/>
          <w:lang w:val="en-US"/>
        </w:rPr>
        <w:t xml:space="preserve"> </w:t>
      </w:r>
    </w:p>
    <w:p w14:paraId="242EBAA1" w14:textId="644A8AD5" w:rsidR="004A1F62" w:rsidRPr="00A83602" w:rsidRDefault="004A1F62" w:rsidP="0043650C">
      <w:pPr>
        <w:spacing w:line="276" w:lineRule="auto"/>
        <w:jc w:val="both"/>
        <w:rPr>
          <w:rFonts w:ascii="Times New Roman" w:hAnsi="Times New Roman" w:cs="Times New Roman"/>
          <w:sz w:val="24"/>
          <w:szCs w:val="24"/>
          <w:lang w:val="en-US"/>
        </w:rPr>
      </w:pPr>
      <w:proofErr w:type="gramStart"/>
      <w:r w:rsidRPr="00A83602">
        <w:rPr>
          <w:rFonts w:ascii="Times New Roman" w:hAnsi="Times New Roman" w:cs="Times New Roman"/>
          <w:sz w:val="24"/>
          <w:szCs w:val="24"/>
          <w:lang w:val="en-US"/>
        </w:rPr>
        <w:t>ECRI and Inclusion</w:t>
      </w:r>
      <w:proofErr w:type="gramEnd"/>
      <w:r w:rsidRPr="00A83602">
        <w:rPr>
          <w:rFonts w:ascii="Times New Roman" w:hAnsi="Times New Roman" w:cs="Times New Roman"/>
          <w:sz w:val="24"/>
          <w:szCs w:val="24"/>
          <w:lang w:val="en-US"/>
        </w:rPr>
        <w:t xml:space="preserve"> and Anti-Discrimination Programmes recently published a study entitled “Discrimination, Artificial Intelligence and Algorithmic Decision-Making”.</w:t>
      </w:r>
      <w:r w:rsidRPr="00A83602">
        <w:rPr>
          <w:rStyle w:val="FootnoteReference"/>
          <w:rFonts w:ascii="Times New Roman" w:hAnsi="Times New Roman" w:cs="Times New Roman"/>
          <w:sz w:val="24"/>
          <w:szCs w:val="24"/>
          <w:lang w:val="en-US"/>
        </w:rPr>
        <w:footnoteReference w:id="10"/>
      </w:r>
    </w:p>
    <w:p w14:paraId="2FBA6DAF" w14:textId="77777777" w:rsidR="004A1F62" w:rsidRPr="00A83602" w:rsidRDefault="004A1F62" w:rsidP="0043650C">
      <w:pPr>
        <w:pStyle w:val="ListParagraph"/>
        <w:spacing w:line="276" w:lineRule="auto"/>
        <w:jc w:val="both"/>
        <w:rPr>
          <w:rFonts w:ascii="Times New Roman" w:hAnsi="Times New Roman" w:cs="Times New Roman"/>
          <w:sz w:val="28"/>
          <w:szCs w:val="24"/>
          <w:lang w:val="en-US"/>
        </w:rPr>
      </w:pPr>
    </w:p>
    <w:p w14:paraId="60BF9BFF" w14:textId="6FA3FD68" w:rsidR="00F0488A" w:rsidRPr="00A83602" w:rsidRDefault="0043650C" w:rsidP="0043650C">
      <w:pPr>
        <w:spacing w:line="276" w:lineRule="auto"/>
        <w:jc w:val="both"/>
        <w:rPr>
          <w:rFonts w:ascii="Times New Roman" w:hAnsi="Times New Roman" w:cs="Times New Roman"/>
          <w:b/>
          <w:sz w:val="28"/>
          <w:szCs w:val="24"/>
          <w:lang w:val="en-US"/>
        </w:rPr>
      </w:pPr>
      <w:r w:rsidRPr="00A83602">
        <w:rPr>
          <w:rFonts w:ascii="Times New Roman" w:hAnsi="Times New Roman" w:cs="Times New Roman"/>
          <w:b/>
          <w:sz w:val="28"/>
          <w:szCs w:val="24"/>
          <w:lang w:val="en-US"/>
        </w:rPr>
        <w:t>Data on hate speech and harassment</w:t>
      </w:r>
    </w:p>
    <w:p w14:paraId="729A4121" w14:textId="059DB6A9" w:rsidR="00BC082D" w:rsidRPr="00A83602" w:rsidRDefault="00F47DD9" w:rsidP="0043650C">
      <w:pPr>
        <w:spacing w:line="276" w:lineRule="auto"/>
        <w:jc w:val="both"/>
        <w:rPr>
          <w:rFonts w:ascii="Times New Roman" w:hAnsi="Times New Roman" w:cs="Times New Roman"/>
          <w:b/>
          <w:sz w:val="24"/>
          <w:szCs w:val="24"/>
          <w:lang w:val="en-US"/>
        </w:rPr>
      </w:pPr>
      <w:r w:rsidRPr="00A83602">
        <w:rPr>
          <w:rFonts w:ascii="Times New Roman" w:hAnsi="Times New Roman" w:cs="Times New Roman"/>
          <w:b/>
          <w:sz w:val="24"/>
          <w:szCs w:val="24"/>
          <w:lang w:val="en-US"/>
        </w:rPr>
        <w:t>European Union Fundamental Rights Agency (FRA)</w:t>
      </w:r>
      <w:r w:rsidR="000C45E4" w:rsidRPr="00A83602">
        <w:rPr>
          <w:rFonts w:ascii="Times New Roman" w:hAnsi="Times New Roman" w:cs="Times New Roman"/>
          <w:b/>
          <w:sz w:val="24"/>
          <w:szCs w:val="24"/>
          <w:lang w:val="en-US"/>
        </w:rPr>
        <w:t xml:space="preserve"> reports</w:t>
      </w:r>
    </w:p>
    <w:p w14:paraId="0CE5CD77" w14:textId="4B0E255E" w:rsidR="000C45E4" w:rsidRPr="00A83602" w:rsidRDefault="000C45E4" w:rsidP="0043650C">
      <w:pPr>
        <w:spacing w:line="276" w:lineRule="auto"/>
        <w:jc w:val="both"/>
        <w:rPr>
          <w:rFonts w:ascii="Times New Roman" w:hAnsi="Times New Roman" w:cs="Times New Roman"/>
          <w:sz w:val="24"/>
          <w:szCs w:val="24"/>
          <w:lang w:val="en-US" w:eastAsia="pl-PL"/>
        </w:rPr>
      </w:pPr>
      <w:r w:rsidRPr="00A83602">
        <w:rPr>
          <w:rFonts w:ascii="Times New Roman" w:hAnsi="Times New Roman" w:cs="Times New Roman"/>
          <w:sz w:val="24"/>
          <w:szCs w:val="24"/>
          <w:lang w:val="en-US"/>
        </w:rPr>
        <w:t xml:space="preserve">In </w:t>
      </w:r>
      <w:proofErr w:type="gramStart"/>
      <w:r w:rsidRPr="00A83602">
        <w:rPr>
          <w:rFonts w:ascii="Times New Roman" w:hAnsi="Times New Roman" w:cs="Times New Roman"/>
          <w:sz w:val="24"/>
          <w:szCs w:val="24"/>
          <w:lang w:val="en-US"/>
        </w:rPr>
        <w:t>2018</w:t>
      </w:r>
      <w:proofErr w:type="gramEnd"/>
      <w:r w:rsidRPr="00A83602">
        <w:rPr>
          <w:rFonts w:ascii="Times New Roman" w:hAnsi="Times New Roman" w:cs="Times New Roman"/>
          <w:sz w:val="24"/>
          <w:szCs w:val="24"/>
          <w:lang w:val="en-US"/>
        </w:rPr>
        <w:t xml:space="preserve"> the </w:t>
      </w:r>
      <w:r w:rsidR="00F47DD9" w:rsidRPr="00A83602">
        <w:rPr>
          <w:rFonts w:ascii="Times New Roman" w:hAnsi="Times New Roman" w:cs="Times New Roman"/>
          <w:sz w:val="24"/>
          <w:szCs w:val="24"/>
          <w:lang w:val="en-US"/>
        </w:rPr>
        <w:t xml:space="preserve">Second </w:t>
      </w:r>
      <w:r w:rsidR="0076790E" w:rsidRPr="00A83602">
        <w:rPr>
          <w:rFonts w:ascii="Times New Roman" w:hAnsi="Times New Roman" w:cs="Times New Roman"/>
          <w:b/>
          <w:sz w:val="24"/>
          <w:szCs w:val="24"/>
          <w:lang w:val="en-US"/>
        </w:rPr>
        <w:t>FRA S</w:t>
      </w:r>
      <w:r w:rsidR="00F47DD9" w:rsidRPr="00A83602">
        <w:rPr>
          <w:rFonts w:ascii="Times New Roman" w:hAnsi="Times New Roman" w:cs="Times New Roman"/>
          <w:b/>
          <w:sz w:val="24"/>
          <w:szCs w:val="24"/>
          <w:lang w:val="en-US"/>
        </w:rPr>
        <w:t>urvey on discriminat</w:t>
      </w:r>
      <w:r w:rsidRPr="00A83602">
        <w:rPr>
          <w:rFonts w:ascii="Times New Roman" w:hAnsi="Times New Roman" w:cs="Times New Roman"/>
          <w:b/>
          <w:sz w:val="24"/>
          <w:szCs w:val="24"/>
          <w:lang w:val="en-US"/>
        </w:rPr>
        <w:t>ion and anti-Semitic hate crime</w:t>
      </w:r>
      <w:r w:rsidRPr="00A83602">
        <w:rPr>
          <w:rFonts w:ascii="Times New Roman" w:hAnsi="Times New Roman" w:cs="Times New Roman"/>
          <w:sz w:val="24"/>
          <w:szCs w:val="24"/>
          <w:lang w:val="en-US"/>
        </w:rPr>
        <w:t xml:space="preserve"> was </w:t>
      </w:r>
      <w:r w:rsidR="0076790E" w:rsidRPr="00A83602">
        <w:rPr>
          <w:rFonts w:ascii="Times New Roman" w:hAnsi="Times New Roman" w:cs="Times New Roman"/>
          <w:sz w:val="24"/>
          <w:szCs w:val="24"/>
          <w:lang w:val="en-US"/>
        </w:rPr>
        <w:t>published</w:t>
      </w:r>
      <w:r w:rsidRPr="00A83602">
        <w:rPr>
          <w:rFonts w:ascii="Times New Roman" w:hAnsi="Times New Roman" w:cs="Times New Roman"/>
          <w:sz w:val="24"/>
          <w:szCs w:val="24"/>
          <w:lang w:val="en-US"/>
        </w:rPr>
        <w:t>.</w:t>
      </w:r>
      <w:r w:rsidR="0076790E" w:rsidRPr="00A83602">
        <w:rPr>
          <w:rStyle w:val="FootnoteReference"/>
          <w:rFonts w:ascii="Times New Roman" w:hAnsi="Times New Roman" w:cs="Times New Roman"/>
          <w:sz w:val="24"/>
          <w:szCs w:val="24"/>
          <w:lang w:val="en-US"/>
        </w:rPr>
        <w:footnoteReference w:id="11"/>
      </w:r>
      <w:r w:rsidRPr="00A83602">
        <w:rPr>
          <w:rFonts w:ascii="Times New Roman" w:hAnsi="Times New Roman" w:cs="Times New Roman"/>
          <w:sz w:val="24"/>
          <w:szCs w:val="24"/>
          <w:lang w:val="en-US"/>
        </w:rPr>
        <w:t xml:space="preserve"> It</w:t>
      </w:r>
      <w:r w:rsidR="004003BA" w:rsidRPr="00A83602">
        <w:rPr>
          <w:rFonts w:ascii="Times New Roman" w:hAnsi="Times New Roman" w:cs="Times New Roman"/>
          <w:sz w:val="24"/>
          <w:szCs w:val="24"/>
          <w:lang w:val="en-US"/>
        </w:rPr>
        <w:t xml:space="preserve"> </w:t>
      </w:r>
      <w:proofErr w:type="gramStart"/>
      <w:r w:rsidR="00F47DD9" w:rsidRPr="00A83602">
        <w:rPr>
          <w:rFonts w:ascii="Times New Roman" w:hAnsi="Times New Roman" w:cs="Times New Roman"/>
          <w:sz w:val="24"/>
          <w:szCs w:val="24"/>
          <w:lang w:val="en-US"/>
        </w:rPr>
        <w:t>show</w:t>
      </w:r>
      <w:r w:rsidR="004003BA" w:rsidRPr="00A83602">
        <w:rPr>
          <w:rFonts w:ascii="Times New Roman" w:hAnsi="Times New Roman" w:cs="Times New Roman"/>
          <w:sz w:val="24"/>
          <w:szCs w:val="24"/>
          <w:lang w:val="en-US"/>
        </w:rPr>
        <w:t xml:space="preserve">ed </w:t>
      </w:r>
      <w:r w:rsidR="00F47DD9" w:rsidRPr="00A83602">
        <w:rPr>
          <w:rFonts w:ascii="Times New Roman" w:hAnsi="Times New Roman" w:cs="Times New Roman"/>
          <w:sz w:val="24"/>
          <w:szCs w:val="24"/>
          <w:lang w:val="en-US"/>
        </w:rPr>
        <w:t xml:space="preserve"> </w:t>
      </w:r>
      <w:r w:rsidRPr="00A83602">
        <w:rPr>
          <w:rFonts w:ascii="Times New Roman" w:hAnsi="Times New Roman" w:cs="Times New Roman"/>
          <w:sz w:val="24"/>
          <w:szCs w:val="24"/>
          <w:lang w:val="en-US"/>
        </w:rPr>
        <w:t>that</w:t>
      </w:r>
      <w:proofErr w:type="gramEnd"/>
      <w:r w:rsidR="00B069FB" w:rsidRPr="00A83602">
        <w:rPr>
          <w:rFonts w:ascii="Times New Roman" w:hAnsi="Times New Roman" w:cs="Times New Roman"/>
          <w:sz w:val="24"/>
          <w:szCs w:val="24"/>
          <w:lang w:val="en-US"/>
        </w:rPr>
        <w:t xml:space="preserve"> </w:t>
      </w:r>
      <w:r w:rsidR="0076790E" w:rsidRPr="00A83602">
        <w:rPr>
          <w:rFonts w:ascii="Times New Roman" w:hAnsi="Times New Roman" w:cs="Times New Roman"/>
          <w:sz w:val="24"/>
          <w:szCs w:val="24"/>
          <w:lang w:val="en-US" w:eastAsia="pl-PL"/>
        </w:rPr>
        <w:t xml:space="preserve">respondents tend to rate antisemitism as the biggest social or political problem where they live. They assess antisemitism as being most problematic on the internet and on social media (89 %), followed by public spaces (73 %), media (71 %) and in political life (70 %). Respondents most commonly come across anti-Semitic statements online (80 %), followed by media other than the internet (56 %) and at political events (48 %). Nearly half of the respondents worried about </w:t>
      </w:r>
      <w:proofErr w:type="gramStart"/>
      <w:r w:rsidR="0076790E" w:rsidRPr="00A83602">
        <w:rPr>
          <w:rFonts w:ascii="Times New Roman" w:hAnsi="Times New Roman" w:cs="Times New Roman"/>
          <w:sz w:val="24"/>
          <w:szCs w:val="24"/>
          <w:lang w:val="en-US" w:eastAsia="pl-PL"/>
        </w:rPr>
        <w:t>being subjected</w:t>
      </w:r>
      <w:proofErr w:type="gramEnd"/>
      <w:r w:rsidR="0076790E" w:rsidRPr="00A83602">
        <w:rPr>
          <w:rFonts w:ascii="Times New Roman" w:hAnsi="Times New Roman" w:cs="Times New Roman"/>
          <w:sz w:val="24"/>
          <w:szCs w:val="24"/>
          <w:lang w:val="en-US" w:eastAsia="pl-PL"/>
        </w:rPr>
        <w:t xml:space="preserve"> to antisemitic verbal insults or harassment (47 %).</w:t>
      </w:r>
      <w:r w:rsidRPr="00A83602">
        <w:rPr>
          <w:rFonts w:ascii="Times New Roman" w:hAnsi="Times New Roman" w:cs="Times New Roman"/>
          <w:sz w:val="24"/>
          <w:szCs w:val="24"/>
          <w:lang w:val="en-US" w:eastAsia="pl-PL"/>
        </w:rPr>
        <w:t xml:space="preserve"> </w:t>
      </w:r>
      <w:r w:rsidR="0076790E" w:rsidRPr="00A83602">
        <w:rPr>
          <w:rFonts w:ascii="Times New Roman" w:hAnsi="Times New Roman" w:cs="Times New Roman"/>
          <w:sz w:val="24"/>
          <w:szCs w:val="24"/>
          <w:lang w:val="en-US" w:eastAsia="pl-PL"/>
        </w:rPr>
        <w:t xml:space="preserve">The dedicated Eurobarometer on Antisemitism published in January 2019 shows that 50% of the European population considers Antisemitism a persistent problem. </w:t>
      </w:r>
    </w:p>
    <w:p w14:paraId="53A776CA" w14:textId="4E436408" w:rsidR="009906CC" w:rsidRPr="00A83602" w:rsidRDefault="004A1F62" w:rsidP="0043650C">
      <w:pPr>
        <w:spacing w:line="276" w:lineRule="auto"/>
        <w:jc w:val="both"/>
        <w:rPr>
          <w:rFonts w:ascii="Times New Roman" w:hAnsi="Times New Roman" w:cs="Times New Roman"/>
          <w:sz w:val="24"/>
          <w:szCs w:val="24"/>
          <w:lang w:val="en-US" w:eastAsia="pl-PL"/>
        </w:rPr>
      </w:pPr>
      <w:r w:rsidRPr="00A83602">
        <w:rPr>
          <w:rFonts w:ascii="Times New Roman" w:hAnsi="Times New Roman" w:cs="Times New Roman"/>
          <w:sz w:val="24"/>
          <w:szCs w:val="24"/>
          <w:lang w:val="en-US"/>
        </w:rPr>
        <w:t xml:space="preserve">According to </w:t>
      </w:r>
      <w:r w:rsidR="009906CC" w:rsidRPr="00A83602">
        <w:rPr>
          <w:rFonts w:ascii="Times New Roman" w:hAnsi="Times New Roman" w:cs="Times New Roman"/>
          <w:b/>
          <w:sz w:val="24"/>
          <w:szCs w:val="24"/>
          <w:lang w:val="en-US"/>
        </w:rPr>
        <w:t xml:space="preserve">2017 </w:t>
      </w:r>
      <w:r w:rsidRPr="00A83602">
        <w:rPr>
          <w:rFonts w:ascii="Times New Roman" w:hAnsi="Times New Roman" w:cs="Times New Roman"/>
          <w:b/>
          <w:sz w:val="24"/>
          <w:szCs w:val="24"/>
          <w:lang w:val="en-US"/>
        </w:rPr>
        <w:t xml:space="preserve">FRA </w:t>
      </w:r>
      <w:r w:rsidRPr="00A83602">
        <w:rPr>
          <w:rFonts w:ascii="Times New Roman" w:hAnsi="Times New Roman" w:cs="Times New Roman"/>
          <w:b/>
          <w:sz w:val="24"/>
          <w:szCs w:val="24"/>
          <w:lang w:val="en-US" w:eastAsia="pl-PL"/>
        </w:rPr>
        <w:t>Second European Union Minorities and Discrimination Survey</w:t>
      </w:r>
      <w:r w:rsidR="009906CC" w:rsidRPr="00A83602">
        <w:rPr>
          <w:rStyle w:val="FootnoteReference"/>
          <w:rFonts w:ascii="Times New Roman" w:hAnsi="Times New Roman" w:cs="Times New Roman"/>
          <w:sz w:val="24"/>
          <w:szCs w:val="24"/>
          <w:lang w:val="en-US" w:eastAsia="pl-PL"/>
        </w:rPr>
        <w:footnoteReference w:id="12"/>
      </w:r>
      <w:r w:rsidRPr="00A83602">
        <w:rPr>
          <w:rFonts w:ascii="Times New Roman" w:hAnsi="Times New Roman" w:cs="Times New Roman"/>
          <w:sz w:val="24"/>
          <w:szCs w:val="24"/>
          <w:lang w:val="en-US" w:eastAsia="pl-PL"/>
        </w:rPr>
        <w:t>,</w:t>
      </w:r>
      <w:r w:rsidR="00B069FB" w:rsidRPr="00A83602">
        <w:rPr>
          <w:rFonts w:ascii="Times New Roman" w:hAnsi="Times New Roman" w:cs="Times New Roman"/>
          <w:sz w:val="24"/>
          <w:szCs w:val="24"/>
          <w:lang w:val="en-US" w:eastAsia="pl-PL"/>
        </w:rPr>
        <w:t xml:space="preserve"> 39 % of surveyed</w:t>
      </w:r>
      <w:r w:rsidR="009906CC" w:rsidRPr="00A83602">
        <w:rPr>
          <w:rFonts w:ascii="Times New Roman" w:hAnsi="Times New Roman" w:cs="Times New Roman"/>
          <w:sz w:val="24"/>
          <w:szCs w:val="24"/>
          <w:lang w:val="en-US" w:eastAsia="pl-PL"/>
        </w:rPr>
        <w:t xml:space="preserve"> Muslims felt discriminated against in the five years before the survey because of their ethnic or immigrant background in one or more areas of daily life. </w:t>
      </w:r>
      <w:proofErr w:type="gramStart"/>
      <w:r w:rsidR="009906CC" w:rsidRPr="00A83602">
        <w:rPr>
          <w:rFonts w:ascii="Times New Roman" w:hAnsi="Times New Roman" w:cs="Times New Roman"/>
          <w:sz w:val="24"/>
          <w:szCs w:val="24"/>
          <w:lang w:val="en-US" w:eastAsia="pl-PL"/>
        </w:rPr>
        <w:t>79 %</w:t>
      </w:r>
      <w:proofErr w:type="gramEnd"/>
      <w:r w:rsidR="009906CC" w:rsidRPr="00A83602">
        <w:rPr>
          <w:rFonts w:ascii="Times New Roman" w:hAnsi="Times New Roman" w:cs="Times New Roman"/>
          <w:sz w:val="24"/>
          <w:szCs w:val="24"/>
          <w:lang w:val="en-US" w:eastAsia="pl-PL"/>
        </w:rPr>
        <w:t xml:space="preserve"> of Muslim respondents did not report their experiences with discrimination. 31 % of surveyed Muslim </w:t>
      </w:r>
      <w:r w:rsidR="009906CC" w:rsidRPr="00A83602">
        <w:rPr>
          <w:rFonts w:ascii="Times New Roman" w:hAnsi="Times New Roman" w:cs="Times New Roman"/>
          <w:sz w:val="24"/>
          <w:szCs w:val="24"/>
          <w:lang w:val="en-US" w:eastAsia="pl-PL"/>
        </w:rPr>
        <w:lastRenderedPageBreak/>
        <w:t>women who wear a headscarf or niqab in public experienced harassment because of their ethnic or immigrant background and 22 % of surveyed Muslim women experienced insults or offensive comments.</w:t>
      </w:r>
    </w:p>
    <w:p w14:paraId="41E8EF30" w14:textId="7682E280" w:rsidR="0043650C" w:rsidRPr="00A83602" w:rsidRDefault="000C45E4" w:rsidP="0043650C">
      <w:pPr>
        <w:spacing w:line="276" w:lineRule="auto"/>
        <w:jc w:val="both"/>
        <w:rPr>
          <w:rFonts w:ascii="Times New Roman" w:hAnsi="Times New Roman" w:cs="Times New Roman"/>
          <w:sz w:val="24"/>
          <w:szCs w:val="24"/>
          <w:lang w:val="en-US" w:eastAsia="pl-PL"/>
        </w:rPr>
      </w:pPr>
      <w:r w:rsidRPr="00A83602">
        <w:rPr>
          <w:rFonts w:ascii="Times New Roman" w:hAnsi="Times New Roman" w:cs="Times New Roman"/>
          <w:sz w:val="24"/>
          <w:szCs w:val="24"/>
          <w:lang w:val="en-US" w:eastAsia="pl-PL"/>
        </w:rPr>
        <w:t>According to 2018 Being Black in the EU Survey</w:t>
      </w:r>
      <w:r w:rsidRPr="00A83602">
        <w:rPr>
          <w:rStyle w:val="FootnoteReference"/>
          <w:rFonts w:ascii="Times New Roman" w:hAnsi="Times New Roman" w:cs="Times New Roman"/>
          <w:sz w:val="24"/>
          <w:szCs w:val="24"/>
          <w:lang w:val="en-US" w:eastAsia="pl-PL"/>
        </w:rPr>
        <w:footnoteReference w:id="13"/>
      </w:r>
      <w:r w:rsidRPr="00A83602">
        <w:rPr>
          <w:rFonts w:ascii="Times New Roman" w:hAnsi="Times New Roman" w:cs="Times New Roman"/>
          <w:sz w:val="24"/>
          <w:szCs w:val="24"/>
          <w:lang w:val="en-US" w:eastAsia="pl-PL"/>
        </w:rPr>
        <w:t xml:space="preserve">, </w:t>
      </w:r>
      <w:r w:rsidR="0043650C" w:rsidRPr="00A83602">
        <w:rPr>
          <w:rFonts w:ascii="Times New Roman" w:hAnsi="Times New Roman" w:cs="Times New Roman"/>
          <w:sz w:val="24"/>
          <w:szCs w:val="24"/>
          <w:lang w:val="en-US" w:eastAsia="pl-PL"/>
        </w:rPr>
        <w:t xml:space="preserve">which examined experiences of people in 12 EU Member States (Austria, Denmark, Finland, France, Germany, Ireland, Italy, Luxembourg, Malta, Portugal, Sweden and the United Kingdom). One third of respondents (30 %) say they experienced racist harassment in the five years before the survey; </w:t>
      </w:r>
      <w:proofErr w:type="gramStart"/>
      <w:r w:rsidR="0043650C" w:rsidRPr="00A83602">
        <w:rPr>
          <w:rFonts w:ascii="Times New Roman" w:hAnsi="Times New Roman" w:cs="Times New Roman"/>
          <w:sz w:val="24"/>
          <w:szCs w:val="24"/>
          <w:lang w:val="en-US" w:eastAsia="pl-PL"/>
        </w:rPr>
        <w:t>one fifth</w:t>
      </w:r>
      <w:proofErr w:type="gramEnd"/>
      <w:r w:rsidR="0043650C" w:rsidRPr="00A83602">
        <w:rPr>
          <w:rFonts w:ascii="Times New Roman" w:hAnsi="Times New Roman" w:cs="Times New Roman"/>
          <w:sz w:val="24"/>
          <w:szCs w:val="24"/>
          <w:lang w:val="en-US" w:eastAsia="pl-PL"/>
        </w:rPr>
        <w:t xml:space="preserve"> (21 %) say they did so during the 12 months preceding the survey. Yet only 14 % of victims of racist harassment reported the most recent such incident to any authority. Experiences of racist harassment most commonly involve offensive non-verbal cues (22 %</w:t>
      </w:r>
      <w:proofErr w:type="gramStart"/>
      <w:r w:rsidR="0043650C" w:rsidRPr="00A83602">
        <w:rPr>
          <w:rFonts w:ascii="Times New Roman" w:hAnsi="Times New Roman" w:cs="Times New Roman"/>
          <w:sz w:val="24"/>
          <w:szCs w:val="24"/>
          <w:lang w:val="en-US" w:eastAsia="pl-PL"/>
        </w:rPr>
        <w:t>) or offensive</w:t>
      </w:r>
      <w:proofErr w:type="gramEnd"/>
      <w:r w:rsidR="0043650C" w:rsidRPr="00A83602">
        <w:rPr>
          <w:rFonts w:ascii="Times New Roman" w:hAnsi="Times New Roman" w:cs="Times New Roman"/>
          <w:sz w:val="24"/>
          <w:szCs w:val="24"/>
          <w:lang w:val="en-US" w:eastAsia="pl-PL"/>
        </w:rPr>
        <w:t xml:space="preserve"> or threatening comments (21 %), followed by threats of violence (8 %).</w:t>
      </w:r>
    </w:p>
    <w:p w14:paraId="7025F630" w14:textId="77777777" w:rsidR="0043650C" w:rsidRPr="00A83602" w:rsidRDefault="00B12147" w:rsidP="0043650C">
      <w:pPr>
        <w:spacing w:line="276" w:lineRule="auto"/>
        <w:jc w:val="both"/>
        <w:rPr>
          <w:rFonts w:ascii="Times New Roman" w:hAnsi="Times New Roman" w:cs="Times New Roman"/>
          <w:b/>
          <w:sz w:val="24"/>
          <w:szCs w:val="24"/>
          <w:lang w:val="en-US"/>
        </w:rPr>
      </w:pPr>
      <w:r w:rsidRPr="00A83602">
        <w:rPr>
          <w:rFonts w:ascii="Times New Roman" w:hAnsi="Times New Roman" w:cs="Times New Roman"/>
          <w:b/>
          <w:sz w:val="24"/>
          <w:szCs w:val="24"/>
          <w:lang w:val="en-US"/>
        </w:rPr>
        <w:t xml:space="preserve"> </w:t>
      </w:r>
    </w:p>
    <w:p w14:paraId="24713B8E" w14:textId="604FDDA1" w:rsidR="00AD486E" w:rsidRPr="00A83602" w:rsidRDefault="0043650C" w:rsidP="0043650C">
      <w:pPr>
        <w:spacing w:line="276" w:lineRule="auto"/>
        <w:jc w:val="both"/>
        <w:rPr>
          <w:rFonts w:ascii="Times New Roman" w:hAnsi="Times New Roman" w:cs="Times New Roman"/>
          <w:b/>
          <w:sz w:val="28"/>
          <w:szCs w:val="24"/>
          <w:lang w:val="en-US"/>
        </w:rPr>
      </w:pPr>
      <w:r w:rsidRPr="00A83602">
        <w:rPr>
          <w:rFonts w:ascii="Times New Roman" w:hAnsi="Times New Roman" w:cs="Times New Roman"/>
          <w:b/>
          <w:sz w:val="28"/>
          <w:szCs w:val="24"/>
          <w:lang w:val="en-US"/>
        </w:rPr>
        <w:t>R</w:t>
      </w:r>
      <w:r w:rsidR="00F47DD9" w:rsidRPr="00A83602">
        <w:rPr>
          <w:rFonts w:ascii="Times New Roman" w:hAnsi="Times New Roman" w:cs="Times New Roman"/>
          <w:b/>
          <w:sz w:val="28"/>
          <w:szCs w:val="24"/>
          <w:lang w:val="en-US"/>
        </w:rPr>
        <w:t>esponses</w:t>
      </w:r>
    </w:p>
    <w:p w14:paraId="21E1AE89" w14:textId="69F18C24" w:rsidR="00BC082D" w:rsidRPr="00A83602" w:rsidRDefault="00B12147" w:rsidP="0043650C">
      <w:pPr>
        <w:spacing w:line="276" w:lineRule="auto"/>
        <w:jc w:val="both"/>
        <w:rPr>
          <w:rFonts w:ascii="Times New Roman" w:hAnsi="Times New Roman" w:cs="Times New Roman"/>
          <w:b/>
          <w:sz w:val="24"/>
          <w:szCs w:val="24"/>
          <w:u w:val="single"/>
          <w:lang w:val="en-US"/>
        </w:rPr>
      </w:pPr>
      <w:r w:rsidRPr="00A83602">
        <w:rPr>
          <w:rFonts w:ascii="Times New Roman" w:hAnsi="Times New Roman" w:cs="Times New Roman"/>
          <w:b/>
          <w:sz w:val="24"/>
          <w:szCs w:val="24"/>
          <w:u w:val="single"/>
          <w:lang w:val="en-US"/>
        </w:rPr>
        <w:t xml:space="preserve">Responses at </w:t>
      </w:r>
      <w:r w:rsidR="00AD486E" w:rsidRPr="00A83602">
        <w:rPr>
          <w:rFonts w:ascii="Times New Roman" w:hAnsi="Times New Roman" w:cs="Times New Roman"/>
          <w:b/>
          <w:sz w:val="24"/>
          <w:szCs w:val="24"/>
          <w:u w:val="single"/>
          <w:lang w:val="en-US"/>
        </w:rPr>
        <w:t>Council of Europe level</w:t>
      </w:r>
    </w:p>
    <w:p w14:paraId="5DDC0CB1" w14:textId="0FB5D39D" w:rsidR="00B87735" w:rsidRPr="00A83602" w:rsidRDefault="002A2B16" w:rsidP="0043650C">
      <w:pPr>
        <w:spacing w:after="0" w:line="276" w:lineRule="auto"/>
        <w:jc w:val="both"/>
        <w:rPr>
          <w:rFonts w:ascii="Times New Roman" w:hAnsi="Times New Roman" w:cs="Times New Roman"/>
          <w:b/>
          <w:sz w:val="24"/>
          <w:szCs w:val="24"/>
          <w:shd w:val="clear" w:color="auto" w:fill="FFFFFF"/>
          <w:lang w:val="en-US" w:eastAsia="pl-PL"/>
        </w:rPr>
      </w:pPr>
      <w:r w:rsidRPr="00A83602">
        <w:rPr>
          <w:rFonts w:ascii="Times New Roman" w:hAnsi="Times New Roman" w:cs="Times New Roman"/>
          <w:b/>
          <w:sz w:val="24"/>
          <w:szCs w:val="24"/>
          <w:shd w:val="clear" w:color="auto" w:fill="FFFFFF"/>
          <w:lang w:val="en-US" w:eastAsia="pl-PL"/>
        </w:rPr>
        <w:t>European Commission against Racism and Intolerance (ECRI) standards</w:t>
      </w:r>
      <w:r w:rsidRPr="00A83602">
        <w:rPr>
          <w:rStyle w:val="FootnoteReference"/>
          <w:rFonts w:ascii="Times New Roman" w:hAnsi="Times New Roman" w:cs="Times New Roman"/>
          <w:b/>
          <w:sz w:val="24"/>
          <w:szCs w:val="24"/>
          <w:shd w:val="clear" w:color="auto" w:fill="FFFFFF"/>
          <w:lang w:val="en-US" w:eastAsia="pl-PL"/>
        </w:rPr>
        <w:footnoteReference w:id="14"/>
      </w:r>
    </w:p>
    <w:p w14:paraId="71955253" w14:textId="4E47B052" w:rsidR="00E7565C" w:rsidRPr="00A83602" w:rsidRDefault="000C45E4" w:rsidP="0043650C">
      <w:pPr>
        <w:spacing w:line="276" w:lineRule="auto"/>
        <w:jc w:val="both"/>
        <w:rPr>
          <w:rFonts w:ascii="Times New Roman" w:hAnsi="Times New Roman" w:cs="Times New Roman"/>
          <w:sz w:val="24"/>
          <w:szCs w:val="24"/>
          <w:lang w:val="en-US"/>
        </w:rPr>
      </w:pPr>
      <w:r w:rsidRPr="00A83602">
        <w:rPr>
          <w:rFonts w:ascii="Times New Roman" w:hAnsi="Times New Roman" w:cs="Times New Roman"/>
          <w:sz w:val="24"/>
          <w:szCs w:val="24"/>
          <w:lang w:val="en-US"/>
        </w:rPr>
        <w:t xml:space="preserve">Hate speech is a major cause for concern for the Council of Europe. </w:t>
      </w:r>
      <w:r w:rsidR="00E7565C" w:rsidRPr="00A83602">
        <w:rPr>
          <w:rFonts w:ascii="Times New Roman" w:hAnsi="Times New Roman" w:cs="Times New Roman"/>
          <w:sz w:val="24"/>
          <w:szCs w:val="24"/>
          <w:lang w:val="en-US" w:eastAsia="pl-PL"/>
        </w:rPr>
        <w:t>Most recently adopted standards include:</w:t>
      </w:r>
    </w:p>
    <w:p w14:paraId="26874D71" w14:textId="77777777" w:rsidR="00E7565C" w:rsidRPr="00A83602" w:rsidRDefault="00E7565C" w:rsidP="0043650C">
      <w:pPr>
        <w:pStyle w:val="ListParagraph"/>
        <w:numPr>
          <w:ilvl w:val="0"/>
          <w:numId w:val="2"/>
        </w:numPr>
        <w:spacing w:after="0" w:line="276" w:lineRule="auto"/>
        <w:jc w:val="both"/>
        <w:rPr>
          <w:rFonts w:ascii="Times New Roman" w:hAnsi="Times New Roman" w:cs="Times New Roman"/>
          <w:sz w:val="24"/>
          <w:szCs w:val="24"/>
          <w:lang w:val="en-US" w:eastAsia="pl-PL"/>
        </w:rPr>
      </w:pPr>
      <w:r w:rsidRPr="00A83602">
        <w:rPr>
          <w:rFonts w:ascii="Times New Roman" w:hAnsi="Times New Roman" w:cs="Times New Roman"/>
          <w:sz w:val="24"/>
          <w:szCs w:val="24"/>
          <w:lang w:val="en-US"/>
        </w:rPr>
        <w:t>Combating Hate Speech ECRI General Policy Recommendation No.15 - adopted on 8 December 2015;</w:t>
      </w:r>
    </w:p>
    <w:p w14:paraId="1AE939BA" w14:textId="77777777" w:rsidR="00E7565C" w:rsidRPr="00A83602" w:rsidRDefault="00E7565C" w:rsidP="0043650C">
      <w:pPr>
        <w:pStyle w:val="ListParagraph"/>
        <w:numPr>
          <w:ilvl w:val="0"/>
          <w:numId w:val="2"/>
        </w:numPr>
        <w:spacing w:after="0" w:line="276" w:lineRule="auto"/>
        <w:jc w:val="both"/>
        <w:rPr>
          <w:rFonts w:ascii="Times New Roman" w:hAnsi="Times New Roman" w:cs="Times New Roman"/>
          <w:sz w:val="24"/>
          <w:szCs w:val="24"/>
          <w:lang w:val="en-US" w:eastAsia="pl-PL"/>
        </w:rPr>
      </w:pPr>
      <w:r w:rsidRPr="00A83602">
        <w:rPr>
          <w:rFonts w:ascii="Times New Roman" w:hAnsi="Times New Roman" w:cs="Times New Roman"/>
          <w:sz w:val="24"/>
          <w:szCs w:val="24"/>
          <w:lang w:val="en-US" w:eastAsia="pl-PL"/>
        </w:rPr>
        <w:t>Safeguarding irregularly present migrants from discrimination ECRI General Policy Recommendation No.16 - adopted on 16 March 2016;</w:t>
      </w:r>
    </w:p>
    <w:p w14:paraId="00B66AE0" w14:textId="60631BF4" w:rsidR="00E7565C" w:rsidRPr="00A83602" w:rsidRDefault="00E7565C" w:rsidP="0043650C">
      <w:pPr>
        <w:pStyle w:val="ListParagraph"/>
        <w:numPr>
          <w:ilvl w:val="0"/>
          <w:numId w:val="2"/>
        </w:numPr>
        <w:spacing w:after="0" w:line="276" w:lineRule="auto"/>
        <w:jc w:val="both"/>
        <w:rPr>
          <w:rFonts w:ascii="Times New Roman" w:hAnsi="Times New Roman" w:cs="Times New Roman"/>
          <w:sz w:val="24"/>
          <w:szCs w:val="24"/>
          <w:lang w:val="en-US" w:eastAsia="pl-PL"/>
        </w:rPr>
      </w:pPr>
      <w:r w:rsidRPr="00A83602">
        <w:rPr>
          <w:rFonts w:ascii="Times New Roman" w:hAnsi="Times New Roman" w:cs="Times New Roman"/>
          <w:sz w:val="24"/>
          <w:szCs w:val="24"/>
          <w:lang w:val="en-US" w:eastAsia="pl-PL"/>
        </w:rPr>
        <w:t>ECRI General Policy Recommendation N°7 (revised) on national legislation to combat racism and racial discrimination - adopted on 13 December 2002 and revised on 7 December 2017</w:t>
      </w:r>
      <w:r w:rsidRPr="00A83602">
        <w:rPr>
          <w:rStyle w:val="FootnoteReference"/>
          <w:rFonts w:ascii="Times New Roman" w:hAnsi="Times New Roman" w:cs="Times New Roman"/>
          <w:sz w:val="24"/>
          <w:szCs w:val="24"/>
          <w:lang w:val="en-US" w:eastAsia="pl-PL"/>
        </w:rPr>
        <w:footnoteReference w:id="15"/>
      </w:r>
    </w:p>
    <w:p w14:paraId="4BB87122" w14:textId="77777777" w:rsidR="00E7565C" w:rsidRPr="00A83602" w:rsidRDefault="00E7565C" w:rsidP="0043650C">
      <w:pPr>
        <w:spacing w:after="0" w:line="276" w:lineRule="auto"/>
        <w:jc w:val="both"/>
        <w:rPr>
          <w:rFonts w:ascii="Times New Roman" w:hAnsi="Times New Roman" w:cs="Times New Roman"/>
          <w:sz w:val="24"/>
          <w:szCs w:val="24"/>
          <w:lang w:val="en-US" w:eastAsia="pl-PL"/>
        </w:rPr>
      </w:pPr>
    </w:p>
    <w:p w14:paraId="0DC07296" w14:textId="20FFC437" w:rsidR="00F47DD9" w:rsidRPr="00A83602" w:rsidRDefault="002A2B16" w:rsidP="0043650C">
      <w:pPr>
        <w:spacing w:line="276" w:lineRule="auto"/>
        <w:jc w:val="both"/>
        <w:rPr>
          <w:rFonts w:ascii="Times New Roman" w:hAnsi="Times New Roman" w:cs="Times New Roman"/>
          <w:b/>
          <w:sz w:val="24"/>
          <w:szCs w:val="24"/>
          <w:lang w:val="en-US"/>
        </w:rPr>
      </w:pPr>
      <w:r w:rsidRPr="00A83602">
        <w:rPr>
          <w:rFonts w:ascii="Times New Roman" w:hAnsi="Times New Roman" w:cs="Times New Roman"/>
          <w:b/>
          <w:sz w:val="24"/>
          <w:szCs w:val="24"/>
          <w:lang w:val="en-US"/>
        </w:rPr>
        <w:t>European Court of Human Rights</w:t>
      </w:r>
    </w:p>
    <w:p w14:paraId="21928101" w14:textId="34DF2D00" w:rsidR="00F0488A" w:rsidRPr="00A83602" w:rsidRDefault="00F0488A" w:rsidP="0043650C">
      <w:pPr>
        <w:pStyle w:val="ListParagraph"/>
        <w:numPr>
          <w:ilvl w:val="0"/>
          <w:numId w:val="2"/>
        </w:numPr>
        <w:spacing w:line="276" w:lineRule="auto"/>
        <w:jc w:val="both"/>
        <w:rPr>
          <w:rFonts w:ascii="Times New Roman" w:hAnsi="Times New Roman" w:cs="Times New Roman"/>
          <w:sz w:val="24"/>
          <w:szCs w:val="24"/>
          <w:lang w:val="en-US" w:eastAsia="pl-PL"/>
        </w:rPr>
      </w:pPr>
      <w:r w:rsidRPr="00A83602">
        <w:rPr>
          <w:rFonts w:ascii="Times New Roman" w:hAnsi="Times New Roman" w:cs="Times New Roman"/>
          <w:sz w:val="24"/>
          <w:szCs w:val="24"/>
          <w:lang w:val="en-US" w:eastAsia="pl-PL"/>
        </w:rPr>
        <w:t>European Cour</w:t>
      </w:r>
      <w:r w:rsidR="00F15112" w:rsidRPr="00A83602">
        <w:rPr>
          <w:rFonts w:ascii="Times New Roman" w:hAnsi="Times New Roman" w:cs="Times New Roman"/>
          <w:sz w:val="24"/>
          <w:szCs w:val="24"/>
          <w:lang w:val="en-US" w:eastAsia="pl-PL"/>
        </w:rPr>
        <w:t>t</w:t>
      </w:r>
      <w:r w:rsidRPr="00A83602">
        <w:rPr>
          <w:rFonts w:ascii="Times New Roman" w:hAnsi="Times New Roman" w:cs="Times New Roman"/>
          <w:sz w:val="24"/>
          <w:szCs w:val="24"/>
          <w:lang w:val="en-US" w:eastAsia="pl-PL"/>
        </w:rPr>
        <w:t xml:space="preserve"> of Human Rights has developed a </w:t>
      </w:r>
      <w:proofErr w:type="gramStart"/>
      <w:r w:rsidRPr="00A83602">
        <w:rPr>
          <w:rFonts w:ascii="Times New Roman" w:hAnsi="Times New Roman" w:cs="Times New Roman"/>
          <w:sz w:val="24"/>
          <w:szCs w:val="24"/>
          <w:lang w:val="en-US" w:eastAsia="pl-PL"/>
        </w:rPr>
        <w:t>rich  jurisprudence</w:t>
      </w:r>
      <w:proofErr w:type="gramEnd"/>
      <w:r w:rsidRPr="00A83602">
        <w:rPr>
          <w:rFonts w:ascii="Times New Roman" w:hAnsi="Times New Roman" w:cs="Times New Roman"/>
          <w:sz w:val="24"/>
          <w:szCs w:val="24"/>
          <w:lang w:val="en-US" w:eastAsia="pl-PL"/>
        </w:rPr>
        <w:t xml:space="preserve"> on hate speech.</w:t>
      </w:r>
      <w:r w:rsidRPr="00A83602">
        <w:rPr>
          <w:rStyle w:val="FootnoteReference"/>
          <w:rFonts w:ascii="Times New Roman" w:hAnsi="Times New Roman" w:cs="Times New Roman"/>
          <w:sz w:val="24"/>
          <w:szCs w:val="24"/>
          <w:lang w:val="en-US" w:eastAsia="pl-PL"/>
        </w:rPr>
        <w:footnoteReference w:id="16"/>
      </w:r>
    </w:p>
    <w:p w14:paraId="4568A5CF" w14:textId="70A242DC" w:rsidR="00B87735" w:rsidRPr="00A83602" w:rsidRDefault="00F0488A" w:rsidP="0043650C">
      <w:pPr>
        <w:pStyle w:val="ListParagraph"/>
        <w:numPr>
          <w:ilvl w:val="0"/>
          <w:numId w:val="2"/>
        </w:numPr>
        <w:spacing w:line="276" w:lineRule="auto"/>
        <w:jc w:val="both"/>
        <w:rPr>
          <w:rFonts w:ascii="Times New Roman" w:hAnsi="Times New Roman" w:cs="Times New Roman"/>
          <w:sz w:val="24"/>
          <w:szCs w:val="24"/>
          <w:lang w:val="en-US" w:eastAsia="pl-PL"/>
        </w:rPr>
      </w:pPr>
      <w:r w:rsidRPr="00A83602">
        <w:rPr>
          <w:rFonts w:ascii="Times New Roman" w:hAnsi="Times New Roman" w:cs="Times New Roman"/>
          <w:sz w:val="24"/>
          <w:szCs w:val="24"/>
          <w:lang w:val="en-US"/>
        </w:rPr>
        <w:t>ECtHR</w:t>
      </w:r>
      <w:r w:rsidR="001176CA" w:rsidRPr="00A83602">
        <w:rPr>
          <w:rFonts w:ascii="Times New Roman" w:hAnsi="Times New Roman" w:cs="Times New Roman"/>
          <w:sz w:val="24"/>
          <w:szCs w:val="24"/>
          <w:lang w:val="en-US"/>
        </w:rPr>
        <w:t xml:space="preserve"> </w:t>
      </w:r>
      <w:r w:rsidR="00B87735" w:rsidRPr="00A83602">
        <w:rPr>
          <w:rFonts w:ascii="Times New Roman" w:hAnsi="Times New Roman" w:cs="Times New Roman"/>
          <w:sz w:val="24"/>
          <w:szCs w:val="24"/>
          <w:lang w:val="en-US"/>
        </w:rPr>
        <w:t xml:space="preserve">case law is an important source of information for courts in member states – including how to unmask bias motives in crimes. The </w:t>
      </w:r>
      <w:r w:rsidR="00F47DD9" w:rsidRPr="00A83602">
        <w:rPr>
          <w:rFonts w:ascii="Times New Roman" w:hAnsi="Times New Roman" w:cs="Times New Roman"/>
          <w:sz w:val="24"/>
          <w:szCs w:val="24"/>
          <w:lang w:val="en-US"/>
        </w:rPr>
        <w:t>Fundamental</w:t>
      </w:r>
      <w:r w:rsidR="00B87735" w:rsidRPr="00A83602">
        <w:rPr>
          <w:rFonts w:ascii="Times New Roman" w:hAnsi="Times New Roman" w:cs="Times New Roman"/>
          <w:sz w:val="24"/>
          <w:szCs w:val="24"/>
          <w:lang w:val="en-US"/>
        </w:rPr>
        <w:t xml:space="preserve"> </w:t>
      </w:r>
      <w:r w:rsidR="00F47DD9" w:rsidRPr="00A83602">
        <w:rPr>
          <w:rFonts w:ascii="Times New Roman" w:hAnsi="Times New Roman" w:cs="Times New Roman"/>
          <w:sz w:val="24"/>
          <w:szCs w:val="24"/>
          <w:lang w:val="en-US"/>
        </w:rPr>
        <w:t>Rights</w:t>
      </w:r>
      <w:r w:rsidR="00B87735" w:rsidRPr="00A83602">
        <w:rPr>
          <w:rFonts w:ascii="Times New Roman" w:hAnsi="Times New Roman" w:cs="Times New Roman"/>
          <w:sz w:val="24"/>
          <w:szCs w:val="24"/>
          <w:lang w:val="en-US"/>
        </w:rPr>
        <w:t xml:space="preserve"> Agency of the EU published a report with related case law, available at &lt;</w:t>
      </w:r>
      <w:hyperlink r:id="rId7" w:history="1">
        <w:r w:rsidR="00B87735" w:rsidRPr="00A83602">
          <w:rPr>
            <w:rFonts w:ascii="Times New Roman" w:hAnsi="Times New Roman" w:cs="Times New Roman"/>
            <w:sz w:val="24"/>
            <w:szCs w:val="24"/>
            <w:u w:val="single"/>
            <w:lang w:val="en-US" w:eastAsia="pl-PL"/>
          </w:rPr>
          <w:t>https://fra.europa.eu/en/publication/2018/unmasking-bias-motives</w:t>
        </w:r>
      </w:hyperlink>
      <w:r w:rsidR="00B87735" w:rsidRPr="00A83602">
        <w:rPr>
          <w:rFonts w:ascii="Times New Roman" w:hAnsi="Times New Roman" w:cs="Times New Roman"/>
          <w:sz w:val="24"/>
          <w:szCs w:val="24"/>
          <w:lang w:val="en-US" w:eastAsia="pl-PL"/>
        </w:rPr>
        <w:t xml:space="preserve">&gt;. </w:t>
      </w:r>
    </w:p>
    <w:p w14:paraId="6EB8E36C" w14:textId="3CE1A3C1" w:rsidR="00E31056" w:rsidRPr="00A83602" w:rsidRDefault="001176CA" w:rsidP="0043650C">
      <w:pPr>
        <w:pStyle w:val="ListParagraph"/>
        <w:numPr>
          <w:ilvl w:val="0"/>
          <w:numId w:val="2"/>
        </w:numPr>
        <w:spacing w:line="276" w:lineRule="auto"/>
        <w:jc w:val="both"/>
        <w:rPr>
          <w:rFonts w:ascii="Times New Roman" w:hAnsi="Times New Roman" w:cs="Times New Roman"/>
          <w:sz w:val="24"/>
          <w:szCs w:val="24"/>
          <w:lang w:val="en-US" w:eastAsia="pl-PL"/>
        </w:rPr>
      </w:pPr>
      <w:r w:rsidRPr="00A83602">
        <w:rPr>
          <w:rFonts w:ascii="Times New Roman" w:hAnsi="Times New Roman" w:cs="Times New Roman"/>
          <w:sz w:val="24"/>
          <w:szCs w:val="24"/>
          <w:lang w:val="en-US" w:eastAsia="pl-PL"/>
        </w:rPr>
        <w:t xml:space="preserve">The ECtHR </w:t>
      </w:r>
      <w:r w:rsidR="00E31056" w:rsidRPr="00A83602">
        <w:rPr>
          <w:rFonts w:ascii="Times New Roman" w:hAnsi="Times New Roman" w:cs="Times New Roman"/>
          <w:sz w:val="24"/>
          <w:szCs w:val="24"/>
          <w:lang w:val="en-US" w:eastAsia="pl-PL"/>
        </w:rPr>
        <w:t xml:space="preserve">has also </w:t>
      </w:r>
      <w:r w:rsidRPr="00A83602">
        <w:rPr>
          <w:rFonts w:ascii="Times New Roman" w:hAnsi="Times New Roman" w:cs="Times New Roman"/>
          <w:sz w:val="24"/>
          <w:szCs w:val="24"/>
          <w:lang w:val="en-US" w:eastAsia="pl-PL"/>
        </w:rPr>
        <w:t>pronounced on protection of immigrants and f</w:t>
      </w:r>
      <w:r w:rsidR="00E31056" w:rsidRPr="00A83602">
        <w:rPr>
          <w:rFonts w:ascii="Times New Roman" w:hAnsi="Times New Roman" w:cs="Times New Roman"/>
          <w:sz w:val="24"/>
          <w:szCs w:val="24"/>
          <w:lang w:val="en-US" w:eastAsia="pl-PL"/>
        </w:rPr>
        <w:t xml:space="preserve">oreigners in </w:t>
      </w:r>
      <w:proofErr w:type="spellStart"/>
      <w:r w:rsidR="00E31056" w:rsidRPr="00A83602">
        <w:rPr>
          <w:rFonts w:ascii="Times New Roman" w:hAnsi="Times New Roman" w:cs="Times New Roman"/>
          <w:sz w:val="24"/>
          <w:szCs w:val="24"/>
          <w:lang w:val="en-US" w:eastAsia="pl-PL"/>
        </w:rPr>
        <w:t>CoE</w:t>
      </w:r>
      <w:proofErr w:type="spellEnd"/>
      <w:r w:rsidR="00E31056" w:rsidRPr="00A83602">
        <w:rPr>
          <w:rFonts w:ascii="Times New Roman" w:hAnsi="Times New Roman" w:cs="Times New Roman"/>
          <w:sz w:val="24"/>
          <w:szCs w:val="24"/>
          <w:lang w:val="en-US" w:eastAsia="pl-PL"/>
        </w:rPr>
        <w:t xml:space="preserve"> Member States and </w:t>
      </w:r>
      <w:proofErr w:type="spellStart"/>
      <w:r w:rsidR="00E31056" w:rsidRPr="00A83602">
        <w:rPr>
          <w:rFonts w:ascii="Times New Roman" w:hAnsi="Times New Roman" w:cs="Times New Roman"/>
          <w:sz w:val="24"/>
          <w:szCs w:val="24"/>
          <w:lang w:val="en-US" w:eastAsia="pl-PL"/>
        </w:rPr>
        <w:t>reit</w:t>
      </w:r>
      <w:r w:rsidR="00F15112" w:rsidRPr="00A83602">
        <w:rPr>
          <w:rFonts w:ascii="Times New Roman" w:hAnsi="Times New Roman" w:cs="Times New Roman"/>
          <w:sz w:val="24"/>
          <w:szCs w:val="24"/>
          <w:lang w:val="en-US" w:eastAsia="pl-PL"/>
        </w:rPr>
        <w:t>a</w:t>
      </w:r>
      <w:r w:rsidR="00E31056" w:rsidRPr="00A83602">
        <w:rPr>
          <w:rFonts w:ascii="Times New Roman" w:hAnsi="Times New Roman" w:cs="Times New Roman"/>
          <w:sz w:val="24"/>
          <w:szCs w:val="24"/>
          <w:lang w:val="en-US" w:eastAsia="pl-PL"/>
        </w:rPr>
        <w:t>rated</w:t>
      </w:r>
      <w:proofErr w:type="spellEnd"/>
      <w:r w:rsidR="00E31056" w:rsidRPr="00A83602">
        <w:rPr>
          <w:rFonts w:ascii="Times New Roman" w:hAnsi="Times New Roman" w:cs="Times New Roman"/>
          <w:sz w:val="24"/>
          <w:szCs w:val="24"/>
          <w:lang w:val="en-US" w:eastAsia="pl-PL"/>
        </w:rPr>
        <w:t xml:space="preserve"> how important it was for States to combat racial </w:t>
      </w:r>
      <w:r w:rsidR="00E31056" w:rsidRPr="00A83602">
        <w:rPr>
          <w:rFonts w:ascii="Times New Roman" w:hAnsi="Times New Roman" w:cs="Times New Roman"/>
          <w:sz w:val="24"/>
          <w:szCs w:val="24"/>
          <w:lang w:val="en-US" w:eastAsia="pl-PL"/>
        </w:rPr>
        <w:lastRenderedPageBreak/>
        <w:t xml:space="preserve">discrimination in all its forms and manifestations. In a case </w:t>
      </w:r>
      <w:proofErr w:type="spellStart"/>
      <w:r w:rsidR="00E31056" w:rsidRPr="00A83602">
        <w:rPr>
          <w:rFonts w:ascii="Times New Roman" w:hAnsi="Times New Roman" w:cs="Times New Roman"/>
          <w:sz w:val="24"/>
          <w:szCs w:val="24"/>
          <w:lang w:val="en-US" w:eastAsia="pl-PL"/>
        </w:rPr>
        <w:t>Feret</w:t>
      </w:r>
      <w:proofErr w:type="spellEnd"/>
      <w:r w:rsidR="00E31056" w:rsidRPr="00A83602">
        <w:rPr>
          <w:rFonts w:ascii="Times New Roman" w:hAnsi="Times New Roman" w:cs="Times New Roman"/>
          <w:sz w:val="24"/>
          <w:szCs w:val="24"/>
          <w:lang w:val="en-US" w:eastAsia="pl-PL"/>
        </w:rPr>
        <w:t xml:space="preserve"> v. Belgium</w:t>
      </w:r>
      <w:r w:rsidR="00E31056" w:rsidRPr="00A83602">
        <w:rPr>
          <w:rStyle w:val="FootnoteReference"/>
          <w:rFonts w:ascii="Times New Roman" w:hAnsi="Times New Roman" w:cs="Times New Roman"/>
          <w:sz w:val="24"/>
          <w:szCs w:val="24"/>
          <w:lang w:val="en-US" w:eastAsia="pl-PL"/>
        </w:rPr>
        <w:footnoteReference w:id="17"/>
      </w:r>
      <w:r w:rsidR="00E31056" w:rsidRPr="00A83602">
        <w:rPr>
          <w:rFonts w:ascii="Times New Roman" w:hAnsi="Times New Roman" w:cs="Times New Roman"/>
          <w:sz w:val="24"/>
          <w:szCs w:val="24"/>
          <w:lang w:val="en-US" w:eastAsia="pl-PL"/>
        </w:rPr>
        <w:t xml:space="preserve">, the </w:t>
      </w:r>
      <w:proofErr w:type="spellStart"/>
      <w:r w:rsidR="00E31056" w:rsidRPr="00A83602">
        <w:rPr>
          <w:rFonts w:ascii="Times New Roman" w:hAnsi="Times New Roman" w:cs="Times New Roman"/>
          <w:sz w:val="24"/>
          <w:szCs w:val="24"/>
          <w:lang w:val="en-US" w:eastAsia="pl-PL"/>
        </w:rPr>
        <w:t>ECthR</w:t>
      </w:r>
      <w:proofErr w:type="spellEnd"/>
      <w:r w:rsidR="00E31056" w:rsidRPr="00A83602">
        <w:rPr>
          <w:rFonts w:ascii="Times New Roman" w:hAnsi="Times New Roman" w:cs="Times New Roman"/>
          <w:sz w:val="24"/>
          <w:szCs w:val="24"/>
          <w:lang w:val="en-US" w:eastAsia="pl-PL"/>
        </w:rPr>
        <w:t xml:space="preserve"> underscored, that the states are obliged to,</w:t>
      </w:r>
    </w:p>
    <w:p w14:paraId="2C9FA05B" w14:textId="3753F011" w:rsidR="00E31056" w:rsidRPr="00A83602" w:rsidRDefault="00E31056" w:rsidP="0043650C">
      <w:pPr>
        <w:pStyle w:val="ListParagraph"/>
        <w:spacing w:after="0" w:line="276" w:lineRule="auto"/>
        <w:ind w:left="2124"/>
        <w:jc w:val="both"/>
        <w:rPr>
          <w:rFonts w:ascii="Times New Roman" w:hAnsi="Times New Roman" w:cs="Times New Roman"/>
          <w:sz w:val="24"/>
          <w:szCs w:val="24"/>
          <w:lang w:val="en-US" w:eastAsia="pl-PL"/>
        </w:rPr>
      </w:pPr>
      <w:r w:rsidRPr="00A83602">
        <w:rPr>
          <w:rFonts w:ascii="Times New Roman" w:hAnsi="Times New Roman" w:cs="Times New Roman"/>
          <w:sz w:val="24"/>
          <w:szCs w:val="24"/>
          <w:lang w:val="en-US" w:eastAsia="pl-PL"/>
        </w:rPr>
        <w:t>‘</w:t>
      </w:r>
      <w:proofErr w:type="gramStart"/>
      <w:r w:rsidRPr="00A83602">
        <w:rPr>
          <w:rFonts w:ascii="Times New Roman" w:hAnsi="Times New Roman" w:cs="Times New Roman"/>
          <w:sz w:val="24"/>
          <w:szCs w:val="24"/>
          <w:lang w:val="en-US" w:eastAsia="pl-PL"/>
        </w:rPr>
        <w:t>ensure</w:t>
      </w:r>
      <w:proofErr w:type="gramEnd"/>
      <w:r w:rsidRPr="00A83602">
        <w:rPr>
          <w:rFonts w:ascii="Times New Roman" w:hAnsi="Times New Roman" w:cs="Times New Roman"/>
          <w:sz w:val="24"/>
          <w:szCs w:val="24"/>
          <w:lang w:val="en-US" w:eastAsia="pl-PL"/>
        </w:rPr>
        <w:t xml:space="preserve"> the repression of racist discourse in relation to a freedom of expression that is used irresponsibly to undermine the dignity, or even the safety, of such population groups. Political discourse which incites hatred based on religious, ethnical or cultural prejudices represents a danger for social peace and political stability in democratic States.’ </w:t>
      </w:r>
    </w:p>
    <w:p w14:paraId="2A2D848F" w14:textId="77777777" w:rsidR="00F15112" w:rsidRPr="00A83602" w:rsidRDefault="00F15112" w:rsidP="0043650C">
      <w:pPr>
        <w:pStyle w:val="ListParagraph"/>
        <w:spacing w:after="0" w:line="276" w:lineRule="auto"/>
        <w:ind w:left="2124"/>
        <w:jc w:val="both"/>
        <w:rPr>
          <w:rFonts w:ascii="Times New Roman" w:hAnsi="Times New Roman" w:cs="Times New Roman"/>
          <w:sz w:val="24"/>
          <w:szCs w:val="24"/>
          <w:lang w:val="en-US" w:eastAsia="pl-PL"/>
        </w:rPr>
      </w:pPr>
    </w:p>
    <w:p w14:paraId="0DC68264" w14:textId="1B1B4A70" w:rsidR="001176CA" w:rsidRPr="00A83602" w:rsidRDefault="00F47DD9" w:rsidP="0043650C">
      <w:pPr>
        <w:pStyle w:val="ListParagraph"/>
        <w:numPr>
          <w:ilvl w:val="0"/>
          <w:numId w:val="2"/>
        </w:numPr>
        <w:spacing w:line="276" w:lineRule="auto"/>
        <w:jc w:val="both"/>
        <w:rPr>
          <w:rFonts w:ascii="Times New Roman" w:hAnsi="Times New Roman" w:cs="Times New Roman"/>
          <w:sz w:val="24"/>
          <w:szCs w:val="24"/>
          <w:lang w:val="en-US"/>
        </w:rPr>
      </w:pPr>
      <w:r w:rsidRPr="00A83602">
        <w:rPr>
          <w:rFonts w:ascii="Times New Roman" w:hAnsi="Times New Roman" w:cs="Times New Roman"/>
          <w:sz w:val="24"/>
          <w:szCs w:val="24"/>
          <w:lang w:val="en-US"/>
        </w:rPr>
        <w:t xml:space="preserve">Furthermore, ECtHR </w:t>
      </w:r>
      <w:r w:rsidR="001176CA" w:rsidRPr="00A83602">
        <w:rPr>
          <w:rFonts w:ascii="Times New Roman" w:hAnsi="Times New Roman" w:cs="Times New Roman"/>
          <w:sz w:val="24"/>
          <w:szCs w:val="24"/>
          <w:lang w:val="en-US"/>
        </w:rPr>
        <w:t xml:space="preserve">has ruled </w:t>
      </w:r>
      <w:r w:rsidRPr="00A83602">
        <w:rPr>
          <w:rFonts w:ascii="Times New Roman" w:hAnsi="Times New Roman" w:cs="Times New Roman"/>
          <w:sz w:val="24"/>
          <w:szCs w:val="24"/>
          <w:lang w:val="en-US"/>
        </w:rPr>
        <w:t xml:space="preserve">in several cases </w:t>
      </w:r>
      <w:r w:rsidR="00683054" w:rsidRPr="00A83602">
        <w:rPr>
          <w:rFonts w:ascii="Times New Roman" w:hAnsi="Times New Roman" w:cs="Times New Roman"/>
          <w:sz w:val="24"/>
          <w:szCs w:val="24"/>
          <w:lang w:val="en-US"/>
        </w:rPr>
        <w:t xml:space="preserve">related to </w:t>
      </w:r>
      <w:r w:rsidR="001176CA" w:rsidRPr="00A83602">
        <w:rPr>
          <w:rFonts w:ascii="Times New Roman" w:hAnsi="Times New Roman" w:cs="Times New Roman"/>
          <w:sz w:val="24"/>
          <w:szCs w:val="24"/>
          <w:lang w:val="en-US"/>
        </w:rPr>
        <w:t>effectively res</w:t>
      </w:r>
      <w:r w:rsidR="00F15112" w:rsidRPr="00A83602">
        <w:rPr>
          <w:rFonts w:ascii="Times New Roman" w:hAnsi="Times New Roman" w:cs="Times New Roman"/>
          <w:sz w:val="24"/>
          <w:szCs w:val="24"/>
          <w:lang w:val="en-US"/>
        </w:rPr>
        <w:t>p</w:t>
      </w:r>
      <w:r w:rsidR="001176CA" w:rsidRPr="00A83602">
        <w:rPr>
          <w:rFonts w:ascii="Times New Roman" w:hAnsi="Times New Roman" w:cs="Times New Roman"/>
          <w:sz w:val="24"/>
          <w:szCs w:val="24"/>
          <w:lang w:val="en-US"/>
        </w:rPr>
        <w:t xml:space="preserve">onding to online hate speech. The court pronounced </w:t>
      </w:r>
      <w:r w:rsidR="00683054" w:rsidRPr="00A83602">
        <w:rPr>
          <w:rFonts w:ascii="Times New Roman" w:hAnsi="Times New Roman" w:cs="Times New Roman"/>
          <w:sz w:val="24"/>
          <w:szCs w:val="24"/>
          <w:lang w:val="en-US"/>
        </w:rPr>
        <w:t>on responsibility of online news portals for the offensive comments posted by its readers (</w:t>
      </w:r>
      <w:proofErr w:type="spellStart"/>
      <w:r w:rsidR="00683054" w:rsidRPr="00A83602">
        <w:rPr>
          <w:rFonts w:ascii="Times New Roman" w:hAnsi="Times New Roman" w:cs="Times New Roman"/>
          <w:i/>
          <w:sz w:val="24"/>
          <w:szCs w:val="24"/>
          <w:lang w:val="en-US"/>
        </w:rPr>
        <w:t>Delfi</w:t>
      </w:r>
      <w:proofErr w:type="spellEnd"/>
      <w:r w:rsidR="00683054" w:rsidRPr="00A83602">
        <w:rPr>
          <w:rFonts w:ascii="Times New Roman" w:hAnsi="Times New Roman" w:cs="Times New Roman"/>
          <w:i/>
          <w:sz w:val="24"/>
          <w:szCs w:val="24"/>
          <w:lang w:val="en-US"/>
        </w:rPr>
        <w:t xml:space="preserve"> AS v. Estonia</w:t>
      </w:r>
      <w:r w:rsidR="001176CA" w:rsidRPr="00A83602">
        <w:rPr>
          <w:rFonts w:ascii="Times New Roman" w:hAnsi="Times New Roman" w:cs="Times New Roman"/>
          <w:sz w:val="24"/>
          <w:szCs w:val="24"/>
          <w:lang w:val="en-US"/>
        </w:rPr>
        <w:t>) and on liability of Inter</w:t>
      </w:r>
      <w:r w:rsidR="00F15112" w:rsidRPr="00A83602">
        <w:rPr>
          <w:rFonts w:ascii="Times New Roman" w:hAnsi="Times New Roman" w:cs="Times New Roman"/>
          <w:sz w:val="24"/>
          <w:szCs w:val="24"/>
          <w:lang w:val="en-US"/>
        </w:rPr>
        <w:t>n</w:t>
      </w:r>
      <w:r w:rsidR="001176CA" w:rsidRPr="00A83602">
        <w:rPr>
          <w:rFonts w:ascii="Times New Roman" w:hAnsi="Times New Roman" w:cs="Times New Roman"/>
          <w:sz w:val="24"/>
          <w:szCs w:val="24"/>
          <w:lang w:val="en-US"/>
        </w:rPr>
        <w:t>et content providers for vulgar and offensive online comments posted on their websites (</w:t>
      </w:r>
      <w:r w:rsidR="001176CA" w:rsidRPr="00A83602">
        <w:rPr>
          <w:rFonts w:ascii="Times New Roman" w:hAnsi="Times New Roman" w:cs="Times New Roman"/>
          <w:i/>
          <w:sz w:val="24"/>
          <w:szCs w:val="24"/>
          <w:lang w:val="en-US" w:eastAsia="pl-PL"/>
        </w:rPr>
        <w:t xml:space="preserve">Magyar </w:t>
      </w:r>
      <w:proofErr w:type="spellStart"/>
      <w:r w:rsidR="001176CA" w:rsidRPr="00A83602">
        <w:rPr>
          <w:rFonts w:ascii="Times New Roman" w:hAnsi="Times New Roman" w:cs="Times New Roman"/>
          <w:i/>
          <w:sz w:val="24"/>
          <w:szCs w:val="24"/>
          <w:lang w:val="en-US" w:eastAsia="pl-PL"/>
        </w:rPr>
        <w:t>Tartalomszolgáltatók</w:t>
      </w:r>
      <w:proofErr w:type="spellEnd"/>
      <w:r w:rsidR="001176CA" w:rsidRPr="00A83602">
        <w:rPr>
          <w:rFonts w:ascii="Times New Roman" w:hAnsi="Times New Roman" w:cs="Times New Roman"/>
          <w:i/>
          <w:sz w:val="24"/>
          <w:szCs w:val="24"/>
          <w:lang w:val="en-US" w:eastAsia="pl-PL"/>
        </w:rPr>
        <w:t xml:space="preserve"> </w:t>
      </w:r>
      <w:proofErr w:type="spellStart"/>
      <w:r w:rsidR="001176CA" w:rsidRPr="00A83602">
        <w:rPr>
          <w:rFonts w:ascii="Times New Roman" w:hAnsi="Times New Roman" w:cs="Times New Roman"/>
          <w:i/>
          <w:sz w:val="24"/>
          <w:szCs w:val="24"/>
          <w:lang w:val="en-US" w:eastAsia="pl-PL"/>
        </w:rPr>
        <w:t>Egyesülete</w:t>
      </w:r>
      <w:proofErr w:type="spellEnd"/>
      <w:r w:rsidR="001176CA" w:rsidRPr="00A83602">
        <w:rPr>
          <w:rFonts w:ascii="Times New Roman" w:hAnsi="Times New Roman" w:cs="Times New Roman"/>
          <w:i/>
          <w:sz w:val="24"/>
          <w:szCs w:val="24"/>
          <w:lang w:val="en-US" w:eastAsia="pl-PL"/>
        </w:rPr>
        <w:t xml:space="preserve"> and Index.hu </w:t>
      </w:r>
      <w:proofErr w:type="spellStart"/>
      <w:r w:rsidR="001176CA" w:rsidRPr="00A83602">
        <w:rPr>
          <w:rFonts w:ascii="Times New Roman" w:hAnsi="Times New Roman" w:cs="Times New Roman"/>
          <w:i/>
          <w:sz w:val="24"/>
          <w:szCs w:val="24"/>
          <w:lang w:val="en-US" w:eastAsia="pl-PL"/>
        </w:rPr>
        <w:t>Zrt</w:t>
      </w:r>
      <w:proofErr w:type="spellEnd"/>
      <w:r w:rsidR="001176CA" w:rsidRPr="00A83602">
        <w:rPr>
          <w:rFonts w:ascii="Times New Roman" w:hAnsi="Times New Roman" w:cs="Times New Roman"/>
          <w:i/>
          <w:sz w:val="24"/>
          <w:szCs w:val="24"/>
          <w:lang w:val="en-US" w:eastAsia="pl-PL"/>
        </w:rPr>
        <w:t xml:space="preserve"> v. Hungary</w:t>
      </w:r>
      <w:r w:rsidR="001176CA" w:rsidRPr="00A83602">
        <w:rPr>
          <w:rFonts w:ascii="Times New Roman" w:hAnsi="Times New Roman" w:cs="Times New Roman"/>
          <w:sz w:val="24"/>
          <w:szCs w:val="24"/>
          <w:lang w:val="en-US" w:eastAsia="pl-PL"/>
        </w:rPr>
        <w:t>).</w:t>
      </w:r>
    </w:p>
    <w:p w14:paraId="2825158A" w14:textId="77777777" w:rsidR="00683054" w:rsidRPr="00A83602" w:rsidRDefault="00683054" w:rsidP="0043650C">
      <w:pPr>
        <w:spacing w:line="276" w:lineRule="auto"/>
        <w:jc w:val="both"/>
        <w:rPr>
          <w:rFonts w:ascii="Times New Roman" w:hAnsi="Times New Roman" w:cs="Times New Roman"/>
          <w:sz w:val="24"/>
          <w:szCs w:val="24"/>
          <w:lang w:val="en-US"/>
        </w:rPr>
      </w:pPr>
    </w:p>
    <w:p w14:paraId="5D9E814E" w14:textId="34858359" w:rsidR="00664945" w:rsidRPr="00A83602" w:rsidRDefault="0059158E" w:rsidP="0043650C">
      <w:pPr>
        <w:spacing w:line="276" w:lineRule="auto"/>
        <w:jc w:val="both"/>
        <w:rPr>
          <w:rFonts w:ascii="Times New Roman" w:hAnsi="Times New Roman" w:cs="Times New Roman"/>
          <w:b/>
          <w:sz w:val="24"/>
          <w:szCs w:val="24"/>
          <w:u w:val="single"/>
          <w:lang w:val="en-US"/>
        </w:rPr>
      </w:pPr>
      <w:r w:rsidRPr="00A83602">
        <w:rPr>
          <w:rFonts w:ascii="Times New Roman" w:hAnsi="Times New Roman" w:cs="Times New Roman"/>
          <w:b/>
          <w:sz w:val="24"/>
          <w:szCs w:val="24"/>
          <w:u w:val="single"/>
          <w:lang w:val="en-US"/>
        </w:rPr>
        <w:t>Responses on the European Union level</w:t>
      </w:r>
    </w:p>
    <w:p w14:paraId="3DB84626" w14:textId="01035EFE" w:rsidR="00034327" w:rsidRPr="00A83602" w:rsidRDefault="009F337A" w:rsidP="0043650C">
      <w:pPr>
        <w:spacing w:after="0" w:line="276" w:lineRule="auto"/>
        <w:jc w:val="both"/>
        <w:rPr>
          <w:rFonts w:ascii="Times New Roman" w:hAnsi="Times New Roman" w:cs="Times New Roman"/>
          <w:sz w:val="24"/>
          <w:szCs w:val="24"/>
          <w:shd w:val="clear" w:color="auto" w:fill="FFFFFF"/>
          <w:lang w:val="en-US" w:eastAsia="pl-PL"/>
        </w:rPr>
      </w:pPr>
      <w:r w:rsidRPr="00A83602">
        <w:rPr>
          <w:rFonts w:ascii="Times New Roman" w:hAnsi="Times New Roman" w:cs="Times New Roman"/>
          <w:sz w:val="24"/>
          <w:szCs w:val="24"/>
          <w:shd w:val="clear" w:color="auto" w:fill="FFFFFF"/>
          <w:lang w:val="en-US" w:eastAsia="pl-PL"/>
        </w:rPr>
        <w:t>Relevant EU law in addit</w:t>
      </w:r>
      <w:r w:rsidR="00F15112" w:rsidRPr="00A83602">
        <w:rPr>
          <w:rFonts w:ascii="Times New Roman" w:hAnsi="Times New Roman" w:cs="Times New Roman"/>
          <w:sz w:val="24"/>
          <w:szCs w:val="24"/>
          <w:shd w:val="clear" w:color="auto" w:fill="FFFFFF"/>
          <w:lang w:val="en-US" w:eastAsia="pl-PL"/>
        </w:rPr>
        <w:t>i</w:t>
      </w:r>
      <w:r w:rsidRPr="00A83602">
        <w:rPr>
          <w:rFonts w:ascii="Times New Roman" w:hAnsi="Times New Roman" w:cs="Times New Roman"/>
          <w:sz w:val="24"/>
          <w:szCs w:val="24"/>
          <w:shd w:val="clear" w:color="auto" w:fill="FFFFFF"/>
          <w:lang w:val="en-US" w:eastAsia="pl-PL"/>
        </w:rPr>
        <w:t xml:space="preserve">on to Treaties and provisions of EU Fundamental Rights Charter include notably the </w:t>
      </w:r>
      <w:r w:rsidR="00B069FB" w:rsidRPr="00A83602">
        <w:rPr>
          <w:rFonts w:ascii="Times New Roman" w:hAnsi="Times New Roman" w:cs="Times New Roman"/>
          <w:sz w:val="24"/>
          <w:szCs w:val="24"/>
          <w:shd w:val="clear" w:color="auto" w:fill="FFFFFF"/>
          <w:lang w:val="en-US" w:eastAsia="pl-PL"/>
        </w:rPr>
        <w:t>Council Framework Decision </w:t>
      </w:r>
      <w:hyperlink r:id="rId8" w:history="1">
        <w:r w:rsidR="00B069FB" w:rsidRPr="00A83602">
          <w:rPr>
            <w:rFonts w:ascii="Times New Roman" w:hAnsi="Times New Roman" w:cs="Times New Roman"/>
            <w:sz w:val="24"/>
            <w:szCs w:val="24"/>
            <w:shd w:val="clear" w:color="auto" w:fill="FFFFFF"/>
            <w:lang w:val="en-US" w:eastAsia="pl-PL"/>
          </w:rPr>
          <w:t>2008/913/JHA</w:t>
        </w:r>
      </w:hyperlink>
      <w:r w:rsidR="00B069FB" w:rsidRPr="00A83602">
        <w:rPr>
          <w:rFonts w:ascii="Times New Roman" w:hAnsi="Times New Roman" w:cs="Times New Roman"/>
          <w:sz w:val="24"/>
          <w:szCs w:val="24"/>
          <w:shd w:val="clear" w:color="auto" w:fill="FFFFFF"/>
          <w:lang w:val="en-US" w:eastAsia="pl-PL"/>
        </w:rPr>
        <w:t> of 28 November 2008 on combating certain forms and expressions of racism and xenophobia by means of criminal law.</w:t>
      </w:r>
      <w:r w:rsidR="00034327" w:rsidRPr="00A83602">
        <w:rPr>
          <w:rStyle w:val="FootnoteReference"/>
          <w:rFonts w:ascii="Times New Roman" w:hAnsi="Times New Roman" w:cs="Times New Roman"/>
          <w:sz w:val="24"/>
          <w:szCs w:val="24"/>
          <w:shd w:val="clear" w:color="auto" w:fill="FFFFFF"/>
          <w:lang w:val="en-US" w:eastAsia="pl-PL"/>
        </w:rPr>
        <w:footnoteReference w:id="18"/>
      </w:r>
    </w:p>
    <w:p w14:paraId="402E9319" w14:textId="77777777" w:rsidR="009F337A" w:rsidRPr="00A83602" w:rsidRDefault="009F337A" w:rsidP="0043650C">
      <w:pPr>
        <w:spacing w:after="0" w:line="276" w:lineRule="auto"/>
        <w:jc w:val="both"/>
        <w:rPr>
          <w:rFonts w:ascii="Times New Roman" w:hAnsi="Times New Roman" w:cs="Times New Roman"/>
          <w:sz w:val="24"/>
          <w:szCs w:val="24"/>
          <w:shd w:val="clear" w:color="auto" w:fill="FFFFFF"/>
          <w:lang w:val="en-US" w:eastAsia="pl-PL"/>
        </w:rPr>
      </w:pPr>
    </w:p>
    <w:p w14:paraId="63DB0234" w14:textId="77777777" w:rsidR="00F15112" w:rsidRPr="00A83602" w:rsidRDefault="009F337A" w:rsidP="0043650C">
      <w:pPr>
        <w:spacing w:after="0" w:line="276" w:lineRule="auto"/>
        <w:jc w:val="both"/>
        <w:rPr>
          <w:rFonts w:ascii="Times New Roman" w:hAnsi="Times New Roman" w:cs="Times New Roman"/>
          <w:sz w:val="24"/>
          <w:szCs w:val="24"/>
          <w:lang w:val="en-US" w:eastAsia="pl-PL"/>
        </w:rPr>
      </w:pPr>
      <w:r w:rsidRPr="00A83602">
        <w:rPr>
          <w:rFonts w:ascii="Times New Roman" w:hAnsi="Times New Roman" w:cs="Times New Roman"/>
          <w:sz w:val="24"/>
          <w:szCs w:val="24"/>
          <w:lang w:val="en-US" w:eastAsia="pl-PL"/>
        </w:rPr>
        <w:t xml:space="preserve">In 2014, the Commission issued a report on the implementation of the Framework Decision on combating racism and </w:t>
      </w:r>
      <w:proofErr w:type="gramStart"/>
      <w:r w:rsidRPr="00A83602">
        <w:rPr>
          <w:rFonts w:ascii="Times New Roman" w:hAnsi="Times New Roman" w:cs="Times New Roman"/>
          <w:sz w:val="24"/>
          <w:szCs w:val="24"/>
          <w:lang w:val="en-US" w:eastAsia="pl-PL"/>
        </w:rPr>
        <w:t>xenophobia which</w:t>
      </w:r>
      <w:proofErr w:type="gramEnd"/>
      <w:r w:rsidRPr="00A83602">
        <w:rPr>
          <w:rFonts w:ascii="Times New Roman" w:hAnsi="Times New Roman" w:cs="Times New Roman"/>
          <w:sz w:val="24"/>
          <w:szCs w:val="24"/>
          <w:lang w:val="en-US" w:eastAsia="pl-PL"/>
        </w:rPr>
        <w:t xml:space="preserve"> highlighted transposition gaps in a number of Member States, in particular in relation to the offences of incitement to racist and xenophobic violence and hatred, the racist and xenophobic motivation of crimes, the liability of legal persons and jurisdiction. </w:t>
      </w:r>
    </w:p>
    <w:p w14:paraId="4E0C5F45" w14:textId="35B46031" w:rsidR="009F337A" w:rsidRPr="00A83602" w:rsidRDefault="009F337A" w:rsidP="0043650C">
      <w:pPr>
        <w:spacing w:after="0" w:line="276" w:lineRule="auto"/>
        <w:jc w:val="both"/>
        <w:rPr>
          <w:rFonts w:ascii="Times New Roman" w:hAnsi="Times New Roman" w:cs="Times New Roman"/>
          <w:sz w:val="24"/>
          <w:szCs w:val="24"/>
          <w:lang w:val="en-US" w:eastAsia="pl-PL"/>
        </w:rPr>
      </w:pPr>
      <w:r w:rsidRPr="00A83602">
        <w:rPr>
          <w:rFonts w:ascii="Times New Roman" w:hAnsi="Times New Roman" w:cs="Times New Roman"/>
          <w:sz w:val="24"/>
          <w:szCs w:val="24"/>
          <w:lang w:val="en-US" w:eastAsia="pl-PL"/>
        </w:rPr>
        <w:t xml:space="preserve">Since 2014, the Commission has had the power to oversee the application by Member States of the Framework Decisions and has held bilateral talks at both technical and political level with almost all the Member States to ensure the full and correct legal transposition of this instrument. Some good progress </w:t>
      </w:r>
      <w:proofErr w:type="gramStart"/>
      <w:r w:rsidRPr="00A83602">
        <w:rPr>
          <w:rFonts w:ascii="Times New Roman" w:hAnsi="Times New Roman" w:cs="Times New Roman"/>
          <w:sz w:val="24"/>
          <w:szCs w:val="24"/>
          <w:lang w:val="en-US" w:eastAsia="pl-PL"/>
        </w:rPr>
        <w:t>can be reported</w:t>
      </w:r>
      <w:proofErr w:type="gramEnd"/>
      <w:r w:rsidRPr="00A83602">
        <w:rPr>
          <w:rFonts w:ascii="Times New Roman" w:hAnsi="Times New Roman" w:cs="Times New Roman"/>
          <w:sz w:val="24"/>
          <w:szCs w:val="24"/>
          <w:lang w:val="en-US" w:eastAsia="pl-PL"/>
        </w:rPr>
        <w:t>, with several Member States adopting amendments to bring their laws in line with the Framework Decision. This work must continue to ensure effective enforcement of this hate crime and hate speech legislation as well as to address transposition gaps.</w:t>
      </w:r>
      <w:r w:rsidRPr="00A83602">
        <w:rPr>
          <w:rStyle w:val="FootnoteReference"/>
          <w:rFonts w:ascii="Times New Roman" w:hAnsi="Times New Roman" w:cs="Times New Roman"/>
          <w:sz w:val="24"/>
          <w:szCs w:val="24"/>
          <w:lang w:val="en-US" w:eastAsia="pl-PL"/>
        </w:rPr>
        <w:footnoteReference w:id="19"/>
      </w:r>
    </w:p>
    <w:p w14:paraId="5B450F27" w14:textId="77777777" w:rsidR="0043650C" w:rsidRPr="00A83602" w:rsidRDefault="0043650C" w:rsidP="0043650C">
      <w:pPr>
        <w:spacing w:after="0" w:line="276" w:lineRule="auto"/>
        <w:jc w:val="both"/>
        <w:rPr>
          <w:rFonts w:ascii="Times New Roman" w:hAnsi="Times New Roman" w:cs="Times New Roman"/>
          <w:sz w:val="24"/>
          <w:szCs w:val="24"/>
          <w:lang w:val="en-US" w:eastAsia="pl-PL"/>
        </w:rPr>
      </w:pPr>
    </w:p>
    <w:p w14:paraId="0D933976" w14:textId="3CE35B67" w:rsidR="009F337A" w:rsidRPr="00A83602" w:rsidRDefault="0059158E" w:rsidP="0043650C">
      <w:pPr>
        <w:pStyle w:val="ListParagraph"/>
        <w:numPr>
          <w:ilvl w:val="0"/>
          <w:numId w:val="2"/>
        </w:numPr>
        <w:spacing w:line="276" w:lineRule="auto"/>
        <w:jc w:val="both"/>
        <w:rPr>
          <w:rFonts w:ascii="Times New Roman" w:hAnsi="Times New Roman" w:cs="Times New Roman"/>
          <w:sz w:val="24"/>
          <w:szCs w:val="24"/>
          <w:lang w:val="en-US" w:eastAsia="pl-PL"/>
        </w:rPr>
      </w:pPr>
      <w:r w:rsidRPr="00A83602">
        <w:rPr>
          <w:rFonts w:ascii="Times New Roman" w:hAnsi="Times New Roman" w:cs="Times New Roman"/>
          <w:sz w:val="24"/>
          <w:szCs w:val="24"/>
          <w:lang w:val="en-US"/>
        </w:rPr>
        <w:t>European Commission</w:t>
      </w:r>
      <w:r w:rsidRPr="00A83602">
        <w:rPr>
          <w:rStyle w:val="FootnoteReference"/>
          <w:rFonts w:ascii="Times New Roman" w:hAnsi="Times New Roman" w:cs="Times New Roman"/>
          <w:sz w:val="24"/>
          <w:szCs w:val="24"/>
          <w:lang w:val="en-US"/>
        </w:rPr>
        <w:footnoteReference w:id="20"/>
      </w:r>
      <w:r w:rsidR="00034327" w:rsidRPr="00A83602">
        <w:rPr>
          <w:rFonts w:ascii="Times New Roman" w:hAnsi="Times New Roman" w:cs="Times New Roman"/>
          <w:sz w:val="24"/>
          <w:szCs w:val="24"/>
          <w:lang w:val="en-US"/>
        </w:rPr>
        <w:t xml:space="preserve"> </w:t>
      </w:r>
      <w:r w:rsidR="00034327" w:rsidRPr="00A83602">
        <w:rPr>
          <w:rFonts w:ascii="Times New Roman" w:hAnsi="Times New Roman" w:cs="Times New Roman"/>
          <w:sz w:val="24"/>
          <w:szCs w:val="24"/>
          <w:shd w:val="clear" w:color="auto" w:fill="FFFFFF"/>
          <w:lang w:val="en-US" w:eastAsia="pl-PL"/>
        </w:rPr>
        <w:t xml:space="preserve">actions include amongst others </w:t>
      </w:r>
      <w:r w:rsidR="009F337A" w:rsidRPr="00A83602">
        <w:rPr>
          <w:rFonts w:ascii="Times New Roman" w:hAnsi="Times New Roman" w:cs="Times New Roman"/>
          <w:sz w:val="24"/>
          <w:szCs w:val="24"/>
          <w:shd w:val="clear" w:color="auto" w:fill="FFFFFF"/>
          <w:lang w:val="en-US" w:eastAsia="pl-PL"/>
        </w:rPr>
        <w:t>the nomination of the two coordinators on</w:t>
      </w:r>
      <w:r w:rsidR="009A565C">
        <w:rPr>
          <w:rFonts w:ascii="Times New Roman" w:hAnsi="Times New Roman" w:cs="Times New Roman"/>
          <w:sz w:val="24"/>
          <w:szCs w:val="24"/>
          <w:shd w:val="clear" w:color="auto" w:fill="FFFFFF"/>
          <w:lang w:val="en-US" w:eastAsia="pl-PL"/>
        </w:rPr>
        <w:t xml:space="preserve"> </w:t>
      </w:r>
      <w:hyperlink r:id="rId9" w:history="1">
        <w:r w:rsidR="009F337A" w:rsidRPr="00A83602">
          <w:rPr>
            <w:rFonts w:ascii="Times New Roman" w:hAnsi="Times New Roman" w:cs="Times New Roman"/>
            <w:sz w:val="24"/>
            <w:szCs w:val="24"/>
            <w:bdr w:val="none" w:sz="0" w:space="0" w:color="auto" w:frame="1"/>
            <w:shd w:val="clear" w:color="auto" w:fill="FFFFFF"/>
            <w:lang w:val="en-US" w:eastAsia="pl-PL"/>
          </w:rPr>
          <w:t>combating Antisemitism</w:t>
        </w:r>
      </w:hyperlink>
      <w:r w:rsidR="009A565C">
        <w:rPr>
          <w:rFonts w:ascii="Times New Roman" w:hAnsi="Times New Roman" w:cs="Times New Roman"/>
          <w:sz w:val="24"/>
          <w:szCs w:val="24"/>
          <w:bdr w:val="none" w:sz="0" w:space="0" w:color="auto" w:frame="1"/>
          <w:shd w:val="clear" w:color="auto" w:fill="FFFFFF"/>
          <w:lang w:val="en-US" w:eastAsia="pl-PL"/>
        </w:rPr>
        <w:t xml:space="preserve"> </w:t>
      </w:r>
      <w:r w:rsidR="009F337A" w:rsidRPr="00A83602">
        <w:rPr>
          <w:rFonts w:ascii="Times New Roman" w:hAnsi="Times New Roman" w:cs="Times New Roman"/>
          <w:sz w:val="24"/>
          <w:szCs w:val="24"/>
          <w:shd w:val="clear" w:color="auto" w:fill="FFFFFF"/>
          <w:lang w:val="en-US" w:eastAsia="pl-PL"/>
        </w:rPr>
        <w:t>and</w:t>
      </w:r>
      <w:r w:rsidR="009A565C">
        <w:rPr>
          <w:rFonts w:ascii="Times New Roman" w:hAnsi="Times New Roman" w:cs="Times New Roman"/>
          <w:sz w:val="24"/>
          <w:szCs w:val="24"/>
          <w:shd w:val="clear" w:color="auto" w:fill="FFFFFF"/>
          <w:lang w:val="en-US" w:eastAsia="pl-PL"/>
        </w:rPr>
        <w:t xml:space="preserve"> </w:t>
      </w:r>
      <w:hyperlink r:id="rId10" w:history="1">
        <w:r w:rsidR="009F337A" w:rsidRPr="00A83602">
          <w:rPr>
            <w:rFonts w:ascii="Times New Roman" w:hAnsi="Times New Roman" w:cs="Times New Roman"/>
            <w:sz w:val="24"/>
            <w:szCs w:val="24"/>
            <w:bdr w:val="none" w:sz="0" w:space="0" w:color="auto" w:frame="1"/>
            <w:shd w:val="clear" w:color="auto" w:fill="FFFFFF"/>
            <w:lang w:val="en-US" w:eastAsia="pl-PL"/>
          </w:rPr>
          <w:t>Anti-Muslim hatred</w:t>
        </w:r>
      </w:hyperlink>
      <w:r w:rsidR="009A565C">
        <w:rPr>
          <w:rFonts w:ascii="Times New Roman" w:hAnsi="Times New Roman" w:cs="Times New Roman"/>
          <w:sz w:val="24"/>
          <w:szCs w:val="24"/>
          <w:bdr w:val="none" w:sz="0" w:space="0" w:color="auto" w:frame="1"/>
          <w:shd w:val="clear" w:color="auto" w:fill="FFFFFF"/>
          <w:lang w:val="en-US" w:eastAsia="pl-PL"/>
        </w:rPr>
        <w:t xml:space="preserve"> </w:t>
      </w:r>
      <w:r w:rsidR="009F337A" w:rsidRPr="00A83602">
        <w:rPr>
          <w:rFonts w:ascii="Times New Roman" w:hAnsi="Times New Roman" w:cs="Times New Roman"/>
          <w:sz w:val="24"/>
          <w:szCs w:val="24"/>
          <w:shd w:val="clear" w:color="auto" w:fill="FFFFFF"/>
          <w:lang w:val="en-US" w:eastAsia="pl-PL"/>
        </w:rPr>
        <w:t>and the implementation of the</w:t>
      </w:r>
      <w:r w:rsidR="009A565C">
        <w:rPr>
          <w:rFonts w:ascii="Times New Roman" w:hAnsi="Times New Roman" w:cs="Times New Roman"/>
          <w:sz w:val="24"/>
          <w:szCs w:val="24"/>
          <w:shd w:val="clear" w:color="auto" w:fill="FFFFFF"/>
          <w:lang w:val="en-US" w:eastAsia="pl-PL"/>
        </w:rPr>
        <w:t xml:space="preserve"> </w:t>
      </w:r>
      <w:hyperlink r:id="rId11" w:anchor="nationalromaintegrationstrategies" w:history="1">
        <w:r w:rsidR="009F337A" w:rsidRPr="00A83602">
          <w:rPr>
            <w:rFonts w:ascii="Times New Roman" w:hAnsi="Times New Roman" w:cs="Times New Roman"/>
            <w:sz w:val="24"/>
            <w:szCs w:val="24"/>
            <w:bdr w:val="none" w:sz="0" w:space="0" w:color="auto" w:frame="1"/>
            <w:shd w:val="clear" w:color="auto" w:fill="FFFFFF"/>
            <w:lang w:val="en-US" w:eastAsia="pl-PL"/>
          </w:rPr>
          <w:t>European Framework of National Roma Integration Strategies</w:t>
        </w:r>
      </w:hyperlink>
      <w:r w:rsidR="009F337A" w:rsidRPr="00A83602">
        <w:rPr>
          <w:rFonts w:ascii="Times New Roman" w:hAnsi="Times New Roman" w:cs="Times New Roman"/>
          <w:sz w:val="24"/>
          <w:szCs w:val="24"/>
          <w:shd w:val="clear" w:color="auto" w:fill="FFFFFF"/>
          <w:lang w:val="en-US" w:eastAsia="pl-PL"/>
        </w:rPr>
        <w:t>.</w:t>
      </w:r>
    </w:p>
    <w:p w14:paraId="57751926" w14:textId="0EAE0808" w:rsidR="009F337A" w:rsidRPr="00A83602" w:rsidRDefault="009F337A" w:rsidP="0043650C">
      <w:pPr>
        <w:pStyle w:val="ListParagraph"/>
        <w:numPr>
          <w:ilvl w:val="0"/>
          <w:numId w:val="2"/>
        </w:numPr>
        <w:spacing w:after="0" w:line="276" w:lineRule="auto"/>
        <w:jc w:val="both"/>
        <w:rPr>
          <w:rFonts w:ascii="Times New Roman" w:hAnsi="Times New Roman" w:cs="Times New Roman"/>
          <w:sz w:val="24"/>
          <w:szCs w:val="24"/>
          <w:lang w:val="en-US" w:eastAsia="pl-PL"/>
        </w:rPr>
      </w:pPr>
      <w:r w:rsidRPr="00A83602">
        <w:rPr>
          <w:rFonts w:ascii="Times New Roman" w:hAnsi="Times New Roman" w:cs="Times New Roman"/>
          <w:sz w:val="24"/>
          <w:szCs w:val="24"/>
          <w:lang w:val="en-US" w:eastAsia="pl-PL"/>
        </w:rPr>
        <w:lastRenderedPageBreak/>
        <w:t xml:space="preserve">European Commission acts with businesses and IT companies to combat racism and xenophobia. </w:t>
      </w:r>
      <w:r w:rsidRPr="00A83602">
        <w:rPr>
          <w:rFonts w:ascii="Times New Roman" w:hAnsi="Times New Roman" w:cs="Times New Roman"/>
          <w:sz w:val="24"/>
          <w:szCs w:val="24"/>
          <w:shd w:val="clear" w:color="auto" w:fill="FFFFFF"/>
          <w:lang w:val="en-US"/>
        </w:rPr>
        <w:t xml:space="preserve">In </w:t>
      </w:r>
      <w:proofErr w:type="gramStart"/>
      <w:r w:rsidRPr="00A83602">
        <w:rPr>
          <w:rFonts w:ascii="Times New Roman" w:hAnsi="Times New Roman" w:cs="Times New Roman"/>
          <w:sz w:val="24"/>
          <w:szCs w:val="24"/>
          <w:shd w:val="clear" w:color="auto" w:fill="FFFFFF"/>
          <w:lang w:val="en-US"/>
        </w:rPr>
        <w:t>2016</w:t>
      </w:r>
      <w:proofErr w:type="gramEnd"/>
      <w:r w:rsidRPr="00A83602">
        <w:rPr>
          <w:rFonts w:ascii="Times New Roman" w:hAnsi="Times New Roman" w:cs="Times New Roman"/>
          <w:sz w:val="24"/>
          <w:szCs w:val="24"/>
          <w:shd w:val="clear" w:color="auto" w:fill="FFFFFF"/>
          <w:lang w:val="en-US"/>
        </w:rPr>
        <w:t xml:space="preserve"> </w:t>
      </w:r>
      <w:r w:rsidRPr="00A83602">
        <w:rPr>
          <w:rFonts w:ascii="Times New Roman" w:hAnsi="Times New Roman" w:cs="Times New Roman"/>
          <w:sz w:val="24"/>
          <w:szCs w:val="24"/>
          <w:shd w:val="clear" w:color="auto" w:fill="FFFFFF"/>
          <w:lang w:val="en-US" w:eastAsia="pl-PL"/>
        </w:rPr>
        <w:t xml:space="preserve">The European Commission agreed with </w:t>
      </w:r>
      <w:r w:rsidRPr="00A83602">
        <w:rPr>
          <w:rFonts w:ascii="Times New Roman" w:hAnsi="Times New Roman" w:cs="Times New Roman"/>
          <w:sz w:val="24"/>
          <w:szCs w:val="24"/>
          <w:lang w:val="en-US"/>
        </w:rPr>
        <w:t xml:space="preserve">Facebook, Microsoft, Twitter and YouTube to set up </w:t>
      </w:r>
      <w:r w:rsidR="00034327" w:rsidRPr="00A83602">
        <w:rPr>
          <w:rFonts w:ascii="Times New Roman" w:hAnsi="Times New Roman" w:cs="Times New Roman"/>
          <w:sz w:val="24"/>
          <w:szCs w:val="24"/>
          <w:shd w:val="clear" w:color="auto" w:fill="FFFFFF"/>
          <w:lang w:val="en-US" w:eastAsia="pl-PL"/>
        </w:rPr>
        <w:t>the </w:t>
      </w:r>
      <w:hyperlink r:id="rId12" w:history="1">
        <w:r w:rsidRPr="00A83602">
          <w:rPr>
            <w:rStyle w:val="Hyperlink"/>
            <w:rFonts w:ascii="Times New Roman" w:hAnsi="Times New Roman" w:cs="Times New Roman"/>
            <w:color w:val="auto"/>
            <w:sz w:val="24"/>
            <w:szCs w:val="24"/>
            <w:lang w:val="en-US"/>
          </w:rPr>
          <w:t>Code of conduct on countering illegal hate speech online</w:t>
        </w:r>
      </w:hyperlink>
      <w:r w:rsidRPr="00A83602">
        <w:rPr>
          <w:rFonts w:ascii="Times New Roman" w:hAnsi="Times New Roman" w:cs="Times New Roman"/>
          <w:sz w:val="24"/>
          <w:szCs w:val="24"/>
          <w:lang w:val="en-US"/>
        </w:rPr>
        <w:t xml:space="preserve"> to help users notifying illegal hate speech in this social platforms, improve the support to civil society as well as the coordination with national authorities. S</w:t>
      </w:r>
      <w:r w:rsidRPr="00A83602">
        <w:rPr>
          <w:rFonts w:ascii="Times New Roman" w:hAnsi="Times New Roman" w:cs="Times New Roman"/>
          <w:sz w:val="24"/>
          <w:szCs w:val="24"/>
          <w:lang w:val="en-US" w:eastAsia="pl-PL"/>
        </w:rPr>
        <w:t xml:space="preserve">ince 2018, Instagram, Google+, Snapchat, Dailymotion and most recently jeuxvideos.com, announced their intention to join the </w:t>
      </w:r>
      <w:proofErr w:type="gramStart"/>
      <w:r w:rsidRPr="00A83602">
        <w:rPr>
          <w:rFonts w:ascii="Times New Roman" w:hAnsi="Times New Roman" w:cs="Times New Roman"/>
          <w:sz w:val="24"/>
          <w:szCs w:val="24"/>
          <w:lang w:val="en-US" w:eastAsia="pl-PL"/>
        </w:rPr>
        <w:t>Code which</w:t>
      </w:r>
      <w:proofErr w:type="gramEnd"/>
      <w:r w:rsidRPr="00A83602">
        <w:rPr>
          <w:rFonts w:ascii="Times New Roman" w:hAnsi="Times New Roman" w:cs="Times New Roman"/>
          <w:sz w:val="24"/>
          <w:szCs w:val="24"/>
          <w:lang w:val="en-US" w:eastAsia="pl-PL"/>
        </w:rPr>
        <w:t xml:space="preserve"> now covers approximately 86% of the market share of social media platforms in Europe.</w:t>
      </w:r>
    </w:p>
    <w:p w14:paraId="23346976" w14:textId="4E3DA51A" w:rsidR="0059158E" w:rsidRPr="00A83602" w:rsidRDefault="0059158E" w:rsidP="0043650C">
      <w:pPr>
        <w:pStyle w:val="ListParagraph"/>
        <w:numPr>
          <w:ilvl w:val="0"/>
          <w:numId w:val="2"/>
        </w:numPr>
        <w:spacing w:after="0" w:line="276" w:lineRule="auto"/>
        <w:jc w:val="both"/>
        <w:rPr>
          <w:rFonts w:ascii="Times New Roman" w:hAnsi="Times New Roman" w:cs="Times New Roman"/>
          <w:sz w:val="24"/>
          <w:szCs w:val="24"/>
          <w:lang w:val="en-US" w:eastAsia="pl-PL"/>
        </w:rPr>
      </w:pPr>
      <w:r w:rsidRPr="00A83602">
        <w:rPr>
          <w:rFonts w:ascii="Times New Roman" w:hAnsi="Times New Roman" w:cs="Times New Roman"/>
          <w:sz w:val="24"/>
          <w:szCs w:val="24"/>
          <w:shd w:val="clear" w:color="auto" w:fill="FFFFFF"/>
          <w:lang w:val="en-US" w:eastAsia="pl-PL"/>
        </w:rPr>
        <w:t>Under the Rights Equality and Citizenship Programme, the European Commission awarded 12 million euros annually for </w:t>
      </w:r>
      <w:hyperlink r:id="rId13" w:history="1">
        <w:r w:rsidRPr="00A83602">
          <w:rPr>
            <w:rFonts w:ascii="Times New Roman" w:hAnsi="Times New Roman" w:cs="Times New Roman"/>
            <w:sz w:val="24"/>
            <w:szCs w:val="24"/>
            <w:bdr w:val="none" w:sz="0" w:space="0" w:color="auto" w:frame="1"/>
            <w:shd w:val="clear" w:color="auto" w:fill="FFFFFF"/>
            <w:lang w:val="en-US" w:eastAsia="pl-PL"/>
          </w:rPr>
          <w:t>projects</w:t>
        </w:r>
      </w:hyperlink>
      <w:r w:rsidRPr="00A83602">
        <w:rPr>
          <w:rFonts w:ascii="Times New Roman" w:hAnsi="Times New Roman" w:cs="Times New Roman"/>
          <w:sz w:val="24"/>
          <w:szCs w:val="24"/>
          <w:shd w:val="clear" w:color="auto" w:fill="FFFFFF"/>
          <w:lang w:val="en-US" w:eastAsia="pl-PL"/>
        </w:rPr>
        <w:t> across the European Union to fight with d</w:t>
      </w:r>
      <w:r w:rsidRPr="00A83602">
        <w:rPr>
          <w:rFonts w:ascii="Times New Roman" w:hAnsi="Times New Roman" w:cs="Times New Roman"/>
          <w:iCs/>
          <w:sz w:val="24"/>
          <w:szCs w:val="24"/>
          <w:shd w:val="clear" w:color="auto" w:fill="FFFFFF"/>
          <w:lang w:val="en-US" w:eastAsia="pl-PL"/>
        </w:rPr>
        <w:t>iscrimination, hate crime and speech, racist and xenophobic narratives</w:t>
      </w:r>
      <w:r w:rsidR="009F337A" w:rsidRPr="00A83602">
        <w:rPr>
          <w:rFonts w:ascii="Times New Roman" w:hAnsi="Times New Roman" w:cs="Times New Roman"/>
          <w:iCs/>
          <w:sz w:val="24"/>
          <w:szCs w:val="24"/>
          <w:shd w:val="clear" w:color="auto" w:fill="FFFFFF"/>
          <w:lang w:val="en-US" w:eastAsia="pl-PL"/>
        </w:rPr>
        <w:t>.</w:t>
      </w:r>
      <w:r w:rsidR="009F337A" w:rsidRPr="00A83602">
        <w:rPr>
          <w:rStyle w:val="FootnoteReference"/>
          <w:rFonts w:ascii="Times New Roman" w:hAnsi="Times New Roman" w:cs="Times New Roman"/>
          <w:iCs/>
          <w:sz w:val="24"/>
          <w:szCs w:val="24"/>
          <w:shd w:val="clear" w:color="auto" w:fill="FFFFFF"/>
          <w:lang w:val="en-US" w:eastAsia="pl-PL"/>
        </w:rPr>
        <w:footnoteReference w:id="21"/>
      </w:r>
    </w:p>
    <w:p w14:paraId="0E75FD06" w14:textId="6BA14BEF" w:rsidR="001B1349" w:rsidRPr="00A83602" w:rsidRDefault="001B1349" w:rsidP="0043650C">
      <w:pPr>
        <w:pStyle w:val="ListParagraph"/>
        <w:numPr>
          <w:ilvl w:val="0"/>
          <w:numId w:val="2"/>
        </w:numPr>
        <w:spacing w:after="0" w:line="276" w:lineRule="auto"/>
        <w:jc w:val="both"/>
        <w:rPr>
          <w:rFonts w:ascii="Times New Roman" w:hAnsi="Times New Roman" w:cs="Times New Roman"/>
          <w:sz w:val="24"/>
          <w:szCs w:val="24"/>
          <w:lang w:val="en-US" w:eastAsia="pl-PL"/>
        </w:rPr>
      </w:pPr>
      <w:r w:rsidRPr="00A83602">
        <w:rPr>
          <w:rFonts w:ascii="Times New Roman" w:hAnsi="Times New Roman" w:cs="Times New Roman"/>
          <w:iCs/>
          <w:sz w:val="24"/>
          <w:szCs w:val="24"/>
          <w:shd w:val="clear" w:color="auto" w:fill="FFFFFF"/>
          <w:lang w:val="en-US" w:eastAsia="pl-PL"/>
        </w:rPr>
        <w:t>FRA opened a database of national and international legislation and case law related to hate speech against Muslims.</w:t>
      </w:r>
      <w:r w:rsidRPr="00A83602">
        <w:rPr>
          <w:rStyle w:val="FootnoteReference"/>
          <w:rFonts w:ascii="Times New Roman" w:hAnsi="Times New Roman" w:cs="Times New Roman"/>
          <w:iCs/>
          <w:sz w:val="24"/>
          <w:szCs w:val="24"/>
          <w:shd w:val="clear" w:color="auto" w:fill="FFFFFF"/>
          <w:lang w:val="en-US" w:eastAsia="pl-PL"/>
        </w:rPr>
        <w:footnoteReference w:id="22"/>
      </w:r>
    </w:p>
    <w:p w14:paraId="43E5D786" w14:textId="77777777" w:rsidR="0059158E" w:rsidRPr="00A83602" w:rsidRDefault="0059158E" w:rsidP="0043650C">
      <w:pPr>
        <w:spacing w:line="276" w:lineRule="auto"/>
        <w:ind w:left="360"/>
        <w:jc w:val="both"/>
        <w:rPr>
          <w:rFonts w:ascii="Times New Roman" w:hAnsi="Times New Roman" w:cs="Times New Roman"/>
          <w:sz w:val="24"/>
          <w:szCs w:val="24"/>
          <w:lang w:val="en-US"/>
        </w:rPr>
      </w:pPr>
    </w:p>
    <w:p w14:paraId="24D364A1" w14:textId="5DCFF99A" w:rsidR="00664945" w:rsidRPr="00A83602" w:rsidRDefault="00664945" w:rsidP="0043650C">
      <w:pPr>
        <w:spacing w:line="276" w:lineRule="auto"/>
        <w:jc w:val="both"/>
        <w:rPr>
          <w:rFonts w:ascii="Times New Roman" w:hAnsi="Times New Roman" w:cs="Times New Roman"/>
          <w:b/>
          <w:sz w:val="24"/>
          <w:szCs w:val="24"/>
          <w:u w:val="single"/>
          <w:lang w:val="en-US"/>
        </w:rPr>
      </w:pPr>
      <w:r w:rsidRPr="00A83602">
        <w:rPr>
          <w:rFonts w:ascii="Times New Roman" w:hAnsi="Times New Roman" w:cs="Times New Roman"/>
          <w:b/>
          <w:sz w:val="24"/>
          <w:szCs w:val="24"/>
          <w:u w:val="single"/>
          <w:lang w:val="en-US"/>
        </w:rPr>
        <w:t>Key developments in national legislation</w:t>
      </w:r>
    </w:p>
    <w:p w14:paraId="425E45B6" w14:textId="03633B31" w:rsidR="003B0D25" w:rsidRPr="00A83602" w:rsidRDefault="00AF7657" w:rsidP="0043650C">
      <w:pPr>
        <w:spacing w:line="276" w:lineRule="auto"/>
        <w:jc w:val="both"/>
        <w:rPr>
          <w:rFonts w:ascii="Times New Roman" w:hAnsi="Times New Roman" w:cs="Times New Roman"/>
          <w:sz w:val="24"/>
          <w:szCs w:val="24"/>
          <w:lang w:val="en-US" w:eastAsia="pl-PL"/>
        </w:rPr>
      </w:pPr>
      <w:r w:rsidRPr="00A83602">
        <w:rPr>
          <w:rFonts w:ascii="Times New Roman" w:hAnsi="Times New Roman" w:cs="Times New Roman"/>
          <w:sz w:val="24"/>
          <w:szCs w:val="24"/>
          <w:lang w:val="en-US"/>
        </w:rPr>
        <w:t xml:space="preserve">In </w:t>
      </w:r>
      <w:proofErr w:type="gramStart"/>
      <w:r w:rsidRPr="00A83602">
        <w:rPr>
          <w:rFonts w:ascii="Times New Roman" w:hAnsi="Times New Roman" w:cs="Times New Roman"/>
          <w:sz w:val="24"/>
          <w:szCs w:val="24"/>
          <w:lang w:val="en-US"/>
        </w:rPr>
        <w:t>2018</w:t>
      </w:r>
      <w:proofErr w:type="gramEnd"/>
      <w:r w:rsidRPr="00A83602">
        <w:rPr>
          <w:rFonts w:ascii="Times New Roman" w:hAnsi="Times New Roman" w:cs="Times New Roman"/>
          <w:sz w:val="24"/>
          <w:szCs w:val="24"/>
          <w:lang w:val="en-US"/>
        </w:rPr>
        <w:t xml:space="preserve"> NGO Article 19 published a report on comparative responses to hate speech in six EU countries: </w:t>
      </w:r>
      <w:r w:rsidRPr="00A83602">
        <w:rPr>
          <w:rFonts w:ascii="Times New Roman" w:hAnsi="Times New Roman" w:cs="Times New Roman"/>
          <w:sz w:val="24"/>
          <w:szCs w:val="24"/>
          <w:lang w:val="en-US" w:eastAsia="pl-PL"/>
        </w:rPr>
        <w:t>Austria, Germany, Hungary, Italy, Poland and the United Kingdom.</w:t>
      </w:r>
      <w:r w:rsidRPr="00A83602">
        <w:rPr>
          <w:rStyle w:val="FootnoteReference"/>
          <w:rFonts w:ascii="Times New Roman" w:hAnsi="Times New Roman" w:cs="Times New Roman"/>
          <w:sz w:val="24"/>
          <w:szCs w:val="24"/>
          <w:lang w:val="en-US"/>
        </w:rPr>
        <w:footnoteReference w:id="23"/>
      </w:r>
    </w:p>
    <w:p w14:paraId="35A53AEC" w14:textId="2F113B93" w:rsidR="003B0D25" w:rsidRPr="00A83602" w:rsidRDefault="003B0D25" w:rsidP="0043650C">
      <w:pPr>
        <w:spacing w:line="276" w:lineRule="auto"/>
        <w:jc w:val="both"/>
        <w:rPr>
          <w:rFonts w:ascii="Times New Roman" w:hAnsi="Times New Roman" w:cs="Times New Roman"/>
          <w:b/>
          <w:sz w:val="24"/>
          <w:szCs w:val="24"/>
          <w:u w:val="single"/>
          <w:lang w:val="en-US"/>
        </w:rPr>
      </w:pPr>
      <w:r w:rsidRPr="00A83602">
        <w:rPr>
          <w:rFonts w:ascii="Times New Roman" w:hAnsi="Times New Roman" w:cs="Times New Roman"/>
          <w:b/>
          <w:sz w:val="24"/>
          <w:szCs w:val="24"/>
          <w:u w:val="single"/>
          <w:lang w:val="en-US"/>
        </w:rPr>
        <w:t>Other actions</w:t>
      </w:r>
    </w:p>
    <w:p w14:paraId="040CE1B3" w14:textId="77777777" w:rsidR="003B0D25" w:rsidRPr="00A83602" w:rsidRDefault="003B0D25" w:rsidP="0043650C">
      <w:pPr>
        <w:spacing w:line="276" w:lineRule="auto"/>
        <w:jc w:val="both"/>
        <w:rPr>
          <w:rFonts w:ascii="Times New Roman" w:hAnsi="Times New Roman" w:cs="Times New Roman"/>
          <w:sz w:val="24"/>
          <w:szCs w:val="24"/>
          <w:lang w:val="en-US"/>
        </w:rPr>
      </w:pPr>
      <w:r w:rsidRPr="00A83602">
        <w:rPr>
          <w:rFonts w:ascii="Times New Roman" w:hAnsi="Times New Roman" w:cs="Times New Roman"/>
          <w:sz w:val="24"/>
          <w:szCs w:val="24"/>
          <w:lang w:val="en-US"/>
        </w:rPr>
        <w:t xml:space="preserve">European Network </w:t>
      </w:r>
      <w:proofErr w:type="gramStart"/>
      <w:r w:rsidRPr="00A83602">
        <w:rPr>
          <w:rFonts w:ascii="Times New Roman" w:hAnsi="Times New Roman" w:cs="Times New Roman"/>
          <w:sz w:val="24"/>
          <w:szCs w:val="24"/>
          <w:lang w:val="en-US"/>
        </w:rPr>
        <w:t>Against</w:t>
      </w:r>
      <w:proofErr w:type="gramEnd"/>
      <w:r w:rsidRPr="00A83602">
        <w:rPr>
          <w:rFonts w:ascii="Times New Roman" w:hAnsi="Times New Roman" w:cs="Times New Roman"/>
          <w:sz w:val="24"/>
          <w:szCs w:val="24"/>
          <w:lang w:val="en-US"/>
        </w:rPr>
        <w:t xml:space="preserve"> Racism published ‘10 equality demands: ending racism within the EU’, ahead of the EU elections which take place in May 2019.</w:t>
      </w:r>
      <w:r w:rsidRPr="00A83602">
        <w:rPr>
          <w:rStyle w:val="FootnoteReference"/>
          <w:rFonts w:ascii="Times New Roman" w:hAnsi="Times New Roman" w:cs="Times New Roman"/>
          <w:sz w:val="24"/>
          <w:szCs w:val="24"/>
          <w:lang w:val="en-US"/>
        </w:rPr>
        <w:footnoteReference w:id="24"/>
      </w:r>
    </w:p>
    <w:p w14:paraId="038C8FE3" w14:textId="77777777" w:rsidR="00B12147" w:rsidRPr="00A83602" w:rsidRDefault="00B12147" w:rsidP="0043650C">
      <w:pPr>
        <w:spacing w:line="276" w:lineRule="auto"/>
        <w:jc w:val="both"/>
        <w:rPr>
          <w:rFonts w:ascii="Times New Roman" w:hAnsi="Times New Roman" w:cs="Times New Roman"/>
          <w:sz w:val="24"/>
          <w:szCs w:val="24"/>
          <w:lang w:val="en-US"/>
        </w:rPr>
      </w:pPr>
    </w:p>
    <w:p w14:paraId="4278A0C0" w14:textId="10E2691F" w:rsidR="00B12147" w:rsidRPr="00A83602" w:rsidRDefault="00B12147" w:rsidP="0043650C">
      <w:pPr>
        <w:spacing w:line="276" w:lineRule="auto"/>
        <w:jc w:val="both"/>
        <w:rPr>
          <w:rFonts w:ascii="Times New Roman" w:hAnsi="Times New Roman" w:cs="Times New Roman"/>
          <w:b/>
          <w:sz w:val="28"/>
          <w:szCs w:val="24"/>
          <w:lang w:val="en-US"/>
        </w:rPr>
      </w:pPr>
      <w:r w:rsidRPr="00A83602">
        <w:rPr>
          <w:rFonts w:ascii="Times New Roman" w:hAnsi="Times New Roman" w:cs="Times New Roman"/>
          <w:b/>
          <w:sz w:val="28"/>
          <w:szCs w:val="24"/>
          <w:lang w:val="en-US"/>
        </w:rPr>
        <w:t>Data collection</w:t>
      </w:r>
    </w:p>
    <w:p w14:paraId="23C8443A" w14:textId="378EAC6E" w:rsidR="00F47DD9" w:rsidRPr="00A83602" w:rsidRDefault="00F47DD9" w:rsidP="0043650C">
      <w:pPr>
        <w:spacing w:line="276" w:lineRule="auto"/>
        <w:jc w:val="both"/>
        <w:rPr>
          <w:rFonts w:ascii="Times New Roman" w:hAnsi="Times New Roman" w:cs="Times New Roman"/>
          <w:sz w:val="24"/>
          <w:szCs w:val="24"/>
          <w:lang w:val="en-US"/>
        </w:rPr>
      </w:pPr>
      <w:r w:rsidRPr="00A83602">
        <w:rPr>
          <w:rFonts w:ascii="Times New Roman" w:hAnsi="Times New Roman" w:cs="Times New Roman"/>
          <w:sz w:val="24"/>
          <w:szCs w:val="24"/>
          <w:lang w:val="en-US"/>
        </w:rPr>
        <w:t>Main challenges of data collection include:</w:t>
      </w:r>
    </w:p>
    <w:p w14:paraId="02B23837" w14:textId="77777777" w:rsidR="00FC5D55" w:rsidRPr="00A83602" w:rsidRDefault="00FC5D55" w:rsidP="0043650C">
      <w:pPr>
        <w:pStyle w:val="ListParagraph"/>
        <w:numPr>
          <w:ilvl w:val="0"/>
          <w:numId w:val="7"/>
        </w:numPr>
        <w:spacing w:after="0" w:line="276" w:lineRule="auto"/>
        <w:jc w:val="both"/>
        <w:rPr>
          <w:rFonts w:ascii="Times New Roman" w:hAnsi="Times New Roman" w:cs="Times New Roman"/>
          <w:sz w:val="24"/>
          <w:szCs w:val="24"/>
          <w:lang w:val="en-US" w:eastAsia="pl-PL"/>
        </w:rPr>
      </w:pPr>
      <w:r w:rsidRPr="00A83602">
        <w:rPr>
          <w:rFonts w:ascii="Times New Roman" w:hAnsi="Times New Roman" w:cs="Times New Roman"/>
          <w:sz w:val="24"/>
          <w:szCs w:val="24"/>
          <w:lang w:val="en-US" w:eastAsia="pl-PL"/>
        </w:rPr>
        <w:t>Individual countries have different criteria for identifying and classifying such crimes.</w:t>
      </w:r>
    </w:p>
    <w:p w14:paraId="67B1335A" w14:textId="0D0B1CF6" w:rsidR="00FC5D55" w:rsidRPr="00A83602" w:rsidRDefault="00FC5D55" w:rsidP="0043650C">
      <w:pPr>
        <w:pStyle w:val="ListParagraph"/>
        <w:numPr>
          <w:ilvl w:val="0"/>
          <w:numId w:val="7"/>
        </w:numPr>
        <w:spacing w:after="0" w:line="276" w:lineRule="auto"/>
        <w:jc w:val="both"/>
        <w:rPr>
          <w:rFonts w:ascii="Times New Roman" w:hAnsi="Times New Roman" w:cs="Times New Roman"/>
          <w:sz w:val="24"/>
          <w:szCs w:val="24"/>
          <w:lang w:val="en-US" w:eastAsia="pl-PL"/>
        </w:rPr>
      </w:pPr>
      <w:r w:rsidRPr="00A83602">
        <w:rPr>
          <w:rFonts w:ascii="Times New Roman" w:hAnsi="Times New Roman" w:cs="Times New Roman"/>
          <w:sz w:val="24"/>
          <w:szCs w:val="24"/>
          <w:lang w:val="en-US" w:eastAsia="pl-PL"/>
        </w:rPr>
        <w:t>Many countries do not keep statistical records on hate speech, classify it, or conduct it fairly.</w:t>
      </w:r>
    </w:p>
    <w:p w14:paraId="4F136ECE" w14:textId="7E62D292" w:rsidR="00F47DD9" w:rsidRPr="00A83602" w:rsidRDefault="00FC5D55" w:rsidP="0043650C">
      <w:pPr>
        <w:pStyle w:val="ListParagraph"/>
        <w:numPr>
          <w:ilvl w:val="0"/>
          <w:numId w:val="6"/>
        </w:numPr>
        <w:spacing w:line="276" w:lineRule="auto"/>
        <w:jc w:val="both"/>
        <w:rPr>
          <w:rFonts w:ascii="Times New Roman" w:hAnsi="Times New Roman" w:cs="Times New Roman"/>
          <w:sz w:val="24"/>
          <w:szCs w:val="24"/>
          <w:lang w:val="en-US"/>
        </w:rPr>
      </w:pPr>
      <w:r w:rsidRPr="00A83602">
        <w:rPr>
          <w:rFonts w:ascii="Times New Roman" w:hAnsi="Times New Roman" w:cs="Times New Roman"/>
          <w:sz w:val="24"/>
          <w:szCs w:val="24"/>
          <w:lang w:val="en-US"/>
        </w:rPr>
        <w:t>Underreporting is a major obstacle in assessing the phenomenon.</w:t>
      </w:r>
    </w:p>
    <w:p w14:paraId="26E2BBF4" w14:textId="2B78D8B2" w:rsidR="00AF7657" w:rsidRPr="00A83602" w:rsidRDefault="0076790E" w:rsidP="0043650C">
      <w:pPr>
        <w:pStyle w:val="ListParagraph"/>
        <w:numPr>
          <w:ilvl w:val="0"/>
          <w:numId w:val="6"/>
        </w:numPr>
        <w:spacing w:line="276" w:lineRule="auto"/>
        <w:jc w:val="both"/>
        <w:rPr>
          <w:rFonts w:ascii="Times New Roman" w:hAnsi="Times New Roman" w:cs="Times New Roman"/>
          <w:sz w:val="24"/>
          <w:szCs w:val="24"/>
          <w:lang w:val="en-US"/>
        </w:rPr>
      </w:pPr>
      <w:r w:rsidRPr="00A83602">
        <w:rPr>
          <w:rFonts w:ascii="Times New Roman" w:hAnsi="Times New Roman" w:cs="Times New Roman"/>
          <w:sz w:val="24"/>
          <w:szCs w:val="24"/>
          <w:lang w:val="en-US"/>
        </w:rPr>
        <w:t xml:space="preserve">The survey findings suggest that people face so much hate speech and other abuse that some of the incidents they experience appear trivial to them. FRA 2018 Anti-Semitism survey results showcase that </w:t>
      </w:r>
      <w:r w:rsidRPr="00A83602">
        <w:rPr>
          <w:rFonts w:ascii="Times New Roman" w:hAnsi="Times New Roman" w:cs="Times New Roman"/>
          <w:sz w:val="24"/>
          <w:szCs w:val="24"/>
          <w:lang w:val="en-US" w:eastAsia="pl-PL"/>
        </w:rPr>
        <w:t xml:space="preserve">‘that eight in 10 respondents (79 %) who experienced antisemitic harassment in the five years before the survey did not report the most serious </w:t>
      </w:r>
      <w:r w:rsidRPr="00A83602">
        <w:rPr>
          <w:rFonts w:ascii="Times New Roman" w:hAnsi="Times New Roman" w:cs="Times New Roman"/>
          <w:sz w:val="24"/>
          <w:szCs w:val="24"/>
          <w:lang w:val="en-US" w:eastAsia="pl-PL"/>
        </w:rPr>
        <w:lastRenderedPageBreak/>
        <w:t>incident to the police or other organisation. The main reasons given for not reporting incidents are the feeling that nothing would change as a result (48 %); not considering the incident to be serious enough to be reported (43 %); or because reporting would be too inconvenient or cause too much trouble (22 %).’</w:t>
      </w:r>
      <w:r w:rsidRPr="00A83602">
        <w:rPr>
          <w:rStyle w:val="FootnoteReference"/>
          <w:rFonts w:ascii="Times New Roman" w:hAnsi="Times New Roman" w:cs="Times New Roman"/>
          <w:sz w:val="24"/>
          <w:szCs w:val="24"/>
          <w:lang w:val="en-US" w:eastAsia="pl-PL"/>
        </w:rPr>
        <w:footnoteReference w:id="25"/>
      </w:r>
    </w:p>
    <w:p w14:paraId="49EB868E" w14:textId="63514180" w:rsidR="00A30002" w:rsidRPr="00A83602" w:rsidRDefault="00AF7657" w:rsidP="0043650C">
      <w:pPr>
        <w:spacing w:line="276" w:lineRule="auto"/>
        <w:jc w:val="both"/>
        <w:rPr>
          <w:rFonts w:ascii="Times New Roman" w:hAnsi="Times New Roman" w:cs="Times New Roman"/>
          <w:b/>
          <w:sz w:val="24"/>
          <w:szCs w:val="24"/>
          <w:u w:val="single"/>
          <w:lang w:val="en-US" w:eastAsia="pl-PL"/>
        </w:rPr>
      </w:pPr>
      <w:r w:rsidRPr="00A83602">
        <w:rPr>
          <w:rFonts w:ascii="Times New Roman" w:hAnsi="Times New Roman" w:cs="Times New Roman"/>
          <w:b/>
          <w:sz w:val="24"/>
          <w:szCs w:val="24"/>
          <w:u w:val="single"/>
          <w:lang w:val="en-US" w:eastAsia="pl-PL"/>
        </w:rPr>
        <w:t>Responses to the problem</w:t>
      </w:r>
      <w:r w:rsidR="00A30002" w:rsidRPr="00A83602">
        <w:rPr>
          <w:rFonts w:ascii="Times New Roman" w:hAnsi="Times New Roman" w:cs="Times New Roman"/>
          <w:b/>
          <w:sz w:val="24"/>
          <w:szCs w:val="24"/>
          <w:u w:val="single"/>
          <w:lang w:val="en-US" w:eastAsia="pl-PL"/>
        </w:rPr>
        <w:t>:</w:t>
      </w:r>
    </w:p>
    <w:p w14:paraId="4CE23C2C" w14:textId="137355FF" w:rsidR="00A30002" w:rsidRPr="00A83602" w:rsidRDefault="00AF7657" w:rsidP="0043650C">
      <w:pPr>
        <w:spacing w:line="276" w:lineRule="auto"/>
        <w:jc w:val="both"/>
        <w:rPr>
          <w:rFonts w:ascii="Times New Roman" w:hAnsi="Times New Roman" w:cs="Times New Roman"/>
          <w:sz w:val="24"/>
          <w:szCs w:val="24"/>
          <w:lang w:val="en-US" w:eastAsia="pl-PL"/>
        </w:rPr>
      </w:pPr>
      <w:r w:rsidRPr="00A83602">
        <w:rPr>
          <w:rFonts w:ascii="Times New Roman" w:hAnsi="Times New Roman" w:cs="Times New Roman"/>
          <w:sz w:val="24"/>
          <w:szCs w:val="24"/>
          <w:lang w:val="en-US" w:eastAsia="pl-PL"/>
        </w:rPr>
        <w:t>At the EU level, s</w:t>
      </w:r>
      <w:r w:rsidR="00A30002" w:rsidRPr="00A83602">
        <w:rPr>
          <w:rFonts w:ascii="Times New Roman" w:hAnsi="Times New Roman" w:cs="Times New Roman"/>
          <w:sz w:val="24"/>
          <w:szCs w:val="24"/>
          <w:lang w:val="en-US" w:eastAsia="pl-PL"/>
        </w:rPr>
        <w:t xml:space="preserve">ince 2016, the EU </w:t>
      </w:r>
      <w:r w:rsidR="009A565C" w:rsidRPr="00A83602">
        <w:rPr>
          <w:rFonts w:ascii="Times New Roman" w:hAnsi="Times New Roman" w:cs="Times New Roman"/>
          <w:sz w:val="24"/>
          <w:szCs w:val="24"/>
          <w:lang w:val="en-US" w:eastAsia="pl-PL"/>
        </w:rPr>
        <w:t>Commission’s</w:t>
      </w:r>
      <w:r w:rsidR="00A30002" w:rsidRPr="00A83602">
        <w:rPr>
          <w:rFonts w:ascii="Times New Roman" w:hAnsi="Times New Roman" w:cs="Times New Roman"/>
          <w:sz w:val="24"/>
          <w:szCs w:val="24"/>
          <w:lang w:val="en-US" w:eastAsia="pl-PL"/>
        </w:rPr>
        <w:t xml:space="preserve"> High Level Group (HLG) to combat racism, xenophobia and other forms of </w:t>
      </w:r>
      <w:proofErr w:type="gramStart"/>
      <w:r w:rsidR="00A30002" w:rsidRPr="00A83602">
        <w:rPr>
          <w:rFonts w:ascii="Times New Roman" w:hAnsi="Times New Roman" w:cs="Times New Roman"/>
          <w:sz w:val="24"/>
          <w:szCs w:val="24"/>
          <w:lang w:val="en-US" w:eastAsia="pl-PL"/>
        </w:rPr>
        <w:t>intolerance,</w:t>
      </w:r>
      <w:proofErr w:type="gramEnd"/>
      <w:r w:rsidR="00A30002" w:rsidRPr="00A83602">
        <w:rPr>
          <w:rFonts w:ascii="Times New Roman" w:hAnsi="Times New Roman" w:cs="Times New Roman"/>
          <w:sz w:val="24"/>
          <w:szCs w:val="24"/>
          <w:lang w:val="en-US" w:eastAsia="pl-PL"/>
        </w:rPr>
        <w:t xml:space="preserve"> </w:t>
      </w:r>
      <w:r w:rsidRPr="00A83602">
        <w:rPr>
          <w:rFonts w:ascii="Times New Roman" w:hAnsi="Times New Roman" w:cs="Times New Roman"/>
          <w:sz w:val="24"/>
          <w:szCs w:val="24"/>
          <w:lang w:val="en-US" w:eastAsia="pl-PL"/>
        </w:rPr>
        <w:t xml:space="preserve">includes a specific </w:t>
      </w:r>
      <w:r w:rsidR="00A30002" w:rsidRPr="00A83602">
        <w:rPr>
          <w:rFonts w:ascii="Times New Roman" w:hAnsi="Times New Roman" w:cs="Times New Roman"/>
          <w:sz w:val="24"/>
          <w:szCs w:val="24"/>
          <w:lang w:val="en-US" w:eastAsia="pl-PL"/>
        </w:rPr>
        <w:t>Subgroup that work</w:t>
      </w:r>
      <w:r w:rsidRPr="00A83602">
        <w:rPr>
          <w:rFonts w:ascii="Times New Roman" w:hAnsi="Times New Roman" w:cs="Times New Roman"/>
          <w:sz w:val="24"/>
          <w:szCs w:val="24"/>
          <w:lang w:val="en-US" w:eastAsia="pl-PL"/>
        </w:rPr>
        <w:t>s</w:t>
      </w:r>
      <w:r w:rsidR="00A30002" w:rsidRPr="00A83602">
        <w:rPr>
          <w:rFonts w:ascii="Times New Roman" w:hAnsi="Times New Roman" w:cs="Times New Roman"/>
          <w:sz w:val="24"/>
          <w:szCs w:val="24"/>
          <w:lang w:val="en-US" w:eastAsia="pl-PL"/>
        </w:rPr>
        <w:t xml:space="preserve"> to develop methodologies for recording and collecting data on hate crime.</w:t>
      </w:r>
    </w:p>
    <w:p w14:paraId="6B7B6064" w14:textId="13376BD0" w:rsidR="00AF7657" w:rsidRPr="00A83602" w:rsidRDefault="00AF7657" w:rsidP="0043650C">
      <w:pPr>
        <w:spacing w:line="276" w:lineRule="auto"/>
        <w:jc w:val="both"/>
        <w:rPr>
          <w:rFonts w:ascii="Times New Roman" w:hAnsi="Times New Roman" w:cs="Times New Roman"/>
          <w:sz w:val="24"/>
          <w:szCs w:val="24"/>
          <w:lang w:val="en-US" w:eastAsia="pl-PL"/>
        </w:rPr>
      </w:pPr>
      <w:r w:rsidRPr="00A83602">
        <w:rPr>
          <w:rFonts w:ascii="Times New Roman" w:hAnsi="Times New Roman" w:cs="Times New Roman"/>
          <w:sz w:val="24"/>
          <w:szCs w:val="24"/>
          <w:lang w:val="en-US" w:eastAsia="pl-PL"/>
        </w:rPr>
        <w:t xml:space="preserve">Moreover, in 2019 EU Fundamental Rights Agency FRA published </w:t>
      </w:r>
      <w:hyperlink r:id="rId14" w:history="1">
        <w:r w:rsidRPr="00A83602">
          <w:rPr>
            <w:rFonts w:ascii="Times New Roman" w:hAnsi="Times New Roman" w:cs="Times New Roman"/>
            <w:sz w:val="24"/>
            <w:szCs w:val="24"/>
            <w:shd w:val="clear" w:color="auto" w:fill="FBFBFB"/>
            <w:lang w:val="en-US" w:eastAsia="pl-PL"/>
          </w:rPr>
          <w:t>the 11 guidelines on improving the collection and use of equality data</w:t>
        </w:r>
      </w:hyperlink>
      <w:r w:rsidRPr="00A83602">
        <w:rPr>
          <w:rFonts w:ascii="Times New Roman" w:hAnsi="Times New Roman" w:cs="Times New Roman"/>
          <w:sz w:val="24"/>
          <w:szCs w:val="24"/>
          <w:shd w:val="clear" w:color="auto" w:fill="FBFBFB"/>
          <w:lang w:val="en-US" w:eastAsia="pl-PL"/>
        </w:rPr>
        <w:t>.</w:t>
      </w:r>
      <w:r w:rsidRPr="00A83602">
        <w:rPr>
          <w:rFonts w:ascii="Times New Roman" w:hAnsi="Times New Roman" w:cs="Times New Roman"/>
          <w:sz w:val="24"/>
          <w:szCs w:val="24"/>
          <w:shd w:val="clear" w:color="auto" w:fill="FBFBFB"/>
          <w:lang w:val="en-US"/>
        </w:rPr>
        <w:t xml:space="preserve"> </w:t>
      </w:r>
      <w:r w:rsidRPr="00A83602">
        <w:rPr>
          <w:rFonts w:ascii="Times New Roman" w:hAnsi="Times New Roman" w:cs="Times New Roman"/>
          <w:sz w:val="24"/>
          <w:szCs w:val="24"/>
          <w:shd w:val="clear" w:color="auto" w:fill="FBFBFB"/>
          <w:lang w:val="en-US" w:eastAsia="pl-PL"/>
        </w:rPr>
        <w:t>The guidelines describe a number of concrete institutional and operational steps that EU Member States can take to enhance the collection and use of equality data. </w:t>
      </w:r>
    </w:p>
    <w:p w14:paraId="51D920ED" w14:textId="30E38B06" w:rsidR="0076790E" w:rsidRPr="00A83602" w:rsidRDefault="00B43281" w:rsidP="0043650C">
      <w:pPr>
        <w:spacing w:line="276" w:lineRule="auto"/>
        <w:jc w:val="both"/>
        <w:rPr>
          <w:rFonts w:ascii="Times New Roman" w:hAnsi="Times New Roman" w:cs="Times New Roman"/>
          <w:sz w:val="24"/>
          <w:szCs w:val="24"/>
          <w:lang w:val="en-US"/>
        </w:rPr>
      </w:pPr>
      <w:r w:rsidRPr="00A83602">
        <w:rPr>
          <w:rFonts w:ascii="Times New Roman" w:hAnsi="Times New Roman" w:cs="Times New Roman"/>
          <w:sz w:val="24"/>
          <w:szCs w:val="24"/>
          <w:lang w:val="en-US" w:eastAsia="pl-PL"/>
        </w:rPr>
        <w:t xml:space="preserve">OSCE </w:t>
      </w:r>
      <w:r w:rsidR="00AF7657" w:rsidRPr="00A83602">
        <w:rPr>
          <w:rFonts w:ascii="Times New Roman" w:hAnsi="Times New Roman" w:cs="Times New Roman"/>
          <w:sz w:val="24"/>
          <w:szCs w:val="24"/>
          <w:lang w:val="en-US" w:eastAsia="pl-PL"/>
        </w:rPr>
        <w:t xml:space="preserve">/ </w:t>
      </w:r>
      <w:r w:rsidRPr="00A83602">
        <w:rPr>
          <w:rFonts w:ascii="Times New Roman" w:hAnsi="Times New Roman" w:cs="Times New Roman"/>
          <w:sz w:val="24"/>
          <w:szCs w:val="24"/>
          <w:lang w:val="en-US" w:eastAsia="pl-PL"/>
        </w:rPr>
        <w:t xml:space="preserve">ODIHR </w:t>
      </w:r>
      <w:r w:rsidR="00AF7657" w:rsidRPr="00A83602">
        <w:rPr>
          <w:rFonts w:ascii="Times New Roman" w:hAnsi="Times New Roman" w:cs="Times New Roman"/>
          <w:sz w:val="24"/>
          <w:szCs w:val="24"/>
          <w:lang w:val="en-US" w:eastAsia="pl-PL"/>
        </w:rPr>
        <w:t xml:space="preserve">is highly focused on </w:t>
      </w:r>
      <w:r w:rsidRPr="00A83602">
        <w:rPr>
          <w:rFonts w:ascii="Times New Roman" w:hAnsi="Times New Roman" w:cs="Times New Roman"/>
          <w:sz w:val="24"/>
          <w:szCs w:val="24"/>
          <w:lang w:val="en-US" w:eastAsia="pl-PL"/>
        </w:rPr>
        <w:t xml:space="preserve">hate </w:t>
      </w:r>
      <w:r w:rsidR="0043650C" w:rsidRPr="00A83602">
        <w:rPr>
          <w:rFonts w:ascii="Times New Roman" w:hAnsi="Times New Roman" w:cs="Times New Roman"/>
          <w:sz w:val="24"/>
          <w:szCs w:val="24"/>
          <w:lang w:val="en-US" w:eastAsia="pl-PL"/>
        </w:rPr>
        <w:t>crime reporting.</w:t>
      </w:r>
    </w:p>
    <w:sectPr w:rsidR="0076790E" w:rsidRPr="00A83602" w:rsidSect="00761DE0">
      <w:headerReference w:type="even" r:id="rId15"/>
      <w:headerReference w:type="default" r:id="rId16"/>
      <w:footerReference w:type="even" r:id="rId17"/>
      <w:footerReference w:type="default" r:id="rId18"/>
      <w:headerReference w:type="first" r:id="rId19"/>
      <w:footerReference w:type="first" r:id="rId2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F54C3" w14:textId="77777777" w:rsidR="00B35728" w:rsidRDefault="00B35728" w:rsidP="00F47DD9">
      <w:pPr>
        <w:spacing w:after="0" w:line="240" w:lineRule="auto"/>
      </w:pPr>
      <w:r>
        <w:separator/>
      </w:r>
    </w:p>
  </w:endnote>
  <w:endnote w:type="continuationSeparator" w:id="0">
    <w:p w14:paraId="3F191B53" w14:textId="77777777" w:rsidR="00B35728" w:rsidRDefault="00B35728" w:rsidP="00F47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B46C2" w14:textId="77777777" w:rsidR="002C0F21" w:rsidRDefault="002C0F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4497386"/>
      <w:docPartObj>
        <w:docPartGallery w:val="Page Numbers (Bottom of Page)"/>
        <w:docPartUnique/>
      </w:docPartObj>
    </w:sdtPr>
    <w:sdtEndPr/>
    <w:sdtContent>
      <w:p w14:paraId="60A4ACC6" w14:textId="204D40E1" w:rsidR="002C0F21" w:rsidRDefault="002C0F21">
        <w:pPr>
          <w:pStyle w:val="Footer"/>
          <w:jc w:val="center"/>
        </w:pPr>
        <w:r>
          <w:fldChar w:fldCharType="begin"/>
        </w:r>
        <w:r>
          <w:instrText>PAGE   \* MERGEFORMAT</w:instrText>
        </w:r>
        <w:r>
          <w:fldChar w:fldCharType="separate"/>
        </w:r>
        <w:r w:rsidR="00360BCD" w:rsidRPr="00360BCD">
          <w:rPr>
            <w:noProof/>
            <w:lang w:val="pl-PL"/>
          </w:rPr>
          <w:t>7</w:t>
        </w:r>
        <w:r>
          <w:fldChar w:fldCharType="end"/>
        </w:r>
      </w:p>
    </w:sdtContent>
  </w:sdt>
  <w:p w14:paraId="3821A507" w14:textId="77777777" w:rsidR="002C0F21" w:rsidRDefault="002C0F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33C7E" w14:textId="77777777" w:rsidR="002C0F21" w:rsidRDefault="002C0F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50ECA" w14:textId="77777777" w:rsidR="00B35728" w:rsidRDefault="00B35728" w:rsidP="00F47DD9">
      <w:pPr>
        <w:spacing w:after="0" w:line="240" w:lineRule="auto"/>
      </w:pPr>
      <w:r>
        <w:separator/>
      </w:r>
    </w:p>
  </w:footnote>
  <w:footnote w:type="continuationSeparator" w:id="0">
    <w:p w14:paraId="779F12B8" w14:textId="77777777" w:rsidR="00B35728" w:rsidRDefault="00B35728" w:rsidP="00F47DD9">
      <w:pPr>
        <w:spacing w:after="0" w:line="240" w:lineRule="auto"/>
      </w:pPr>
      <w:r>
        <w:continuationSeparator/>
      </w:r>
    </w:p>
  </w:footnote>
  <w:footnote w:id="1">
    <w:p w14:paraId="76E72684" w14:textId="32559F42" w:rsidR="0043650C" w:rsidRPr="003B75BD" w:rsidRDefault="0043650C" w:rsidP="003B75BD">
      <w:pPr>
        <w:pStyle w:val="FootnoteText"/>
        <w:jc w:val="both"/>
        <w:rPr>
          <w:rFonts w:ascii="Times New Roman" w:hAnsi="Times New Roman" w:cs="Times New Roman"/>
          <w:sz w:val="20"/>
          <w:szCs w:val="20"/>
          <w:lang w:val="en-US"/>
        </w:rPr>
      </w:pPr>
      <w:r w:rsidRPr="003B75BD">
        <w:rPr>
          <w:rStyle w:val="FootnoteReference"/>
          <w:rFonts w:ascii="Times New Roman" w:hAnsi="Times New Roman" w:cs="Times New Roman"/>
          <w:sz w:val="20"/>
          <w:szCs w:val="20"/>
          <w:lang w:val="en-US"/>
        </w:rPr>
        <w:footnoteRef/>
      </w:r>
      <w:r w:rsidRPr="003B75BD">
        <w:rPr>
          <w:rFonts w:ascii="Times New Roman" w:hAnsi="Times New Roman" w:cs="Times New Roman"/>
          <w:sz w:val="20"/>
          <w:szCs w:val="20"/>
          <w:lang w:val="en-US"/>
        </w:rPr>
        <w:t xml:space="preserve"> Council of Europe Thematic Factsheet. Hate Speech, Apology of Violence, Promoting </w:t>
      </w:r>
      <w:proofErr w:type="spellStart"/>
      <w:r w:rsidRPr="003B75BD">
        <w:rPr>
          <w:rFonts w:ascii="Times New Roman" w:hAnsi="Times New Roman" w:cs="Times New Roman"/>
          <w:sz w:val="20"/>
          <w:szCs w:val="20"/>
          <w:lang w:val="en-US"/>
        </w:rPr>
        <w:t>Negationism</w:t>
      </w:r>
      <w:proofErr w:type="spellEnd"/>
      <w:r w:rsidRPr="003B75BD">
        <w:rPr>
          <w:rFonts w:ascii="Times New Roman" w:hAnsi="Times New Roman" w:cs="Times New Roman"/>
          <w:sz w:val="20"/>
          <w:szCs w:val="20"/>
          <w:lang w:val="en-US"/>
        </w:rPr>
        <w:t xml:space="preserve"> and Condoning Terrorism: the Limits to the Freedom of Expression</w:t>
      </w:r>
    </w:p>
  </w:footnote>
  <w:footnote w:id="2">
    <w:p w14:paraId="7D769864" w14:textId="7567EC0A" w:rsidR="0043650C" w:rsidRPr="003B75BD" w:rsidRDefault="0043650C" w:rsidP="003B75BD">
      <w:pPr>
        <w:pStyle w:val="FootnoteText"/>
        <w:jc w:val="both"/>
        <w:rPr>
          <w:rFonts w:ascii="Times New Roman" w:hAnsi="Times New Roman" w:cs="Times New Roman"/>
          <w:sz w:val="20"/>
          <w:szCs w:val="20"/>
          <w:lang w:val="en-US"/>
        </w:rPr>
      </w:pPr>
      <w:r w:rsidRPr="003B75BD">
        <w:rPr>
          <w:rStyle w:val="FootnoteReference"/>
          <w:rFonts w:ascii="Times New Roman" w:hAnsi="Times New Roman" w:cs="Times New Roman"/>
          <w:sz w:val="20"/>
          <w:szCs w:val="20"/>
          <w:lang w:val="en-US"/>
        </w:rPr>
        <w:footnoteRef/>
      </w:r>
      <w:r w:rsidRPr="003B75BD">
        <w:rPr>
          <w:rFonts w:ascii="Times New Roman" w:hAnsi="Times New Roman" w:cs="Times New Roman"/>
          <w:sz w:val="20"/>
          <w:szCs w:val="20"/>
          <w:lang w:val="en-US"/>
        </w:rPr>
        <w:t xml:space="preserve"> </w:t>
      </w:r>
      <w:r w:rsidRPr="003B75BD">
        <w:rPr>
          <w:rFonts w:ascii="Times New Roman" w:hAnsi="Times New Roman" w:cs="Times New Roman"/>
          <w:sz w:val="20"/>
          <w:szCs w:val="20"/>
          <w:lang w:val="en-US" w:eastAsia="pl-PL"/>
        </w:rPr>
        <w:t>ECRI General Policy Recommendation N°7 (revised) on national legislation to combat racism and racial discrimination - adopted on 13 December 2002 and revised on 7 December 2017</w:t>
      </w:r>
    </w:p>
  </w:footnote>
  <w:footnote w:id="3">
    <w:p w14:paraId="565A3675" w14:textId="58086041" w:rsidR="0043650C" w:rsidRPr="003B75BD" w:rsidRDefault="0043650C" w:rsidP="003B75BD">
      <w:pPr>
        <w:spacing w:after="0" w:line="240" w:lineRule="auto"/>
        <w:jc w:val="both"/>
        <w:rPr>
          <w:rFonts w:ascii="Times New Roman" w:hAnsi="Times New Roman" w:cs="Times New Roman"/>
          <w:sz w:val="20"/>
          <w:szCs w:val="20"/>
          <w:lang w:val="en-US" w:eastAsia="pl-PL"/>
        </w:rPr>
      </w:pPr>
      <w:r w:rsidRPr="003B75BD">
        <w:rPr>
          <w:rStyle w:val="FootnoteReference"/>
          <w:rFonts w:ascii="Times New Roman" w:hAnsi="Times New Roman" w:cs="Times New Roman"/>
          <w:sz w:val="20"/>
          <w:szCs w:val="20"/>
          <w:lang w:val="en-US"/>
        </w:rPr>
        <w:footnoteRef/>
      </w:r>
      <w:r w:rsidRPr="003B75BD">
        <w:rPr>
          <w:rFonts w:ascii="Times New Roman" w:hAnsi="Times New Roman" w:cs="Times New Roman"/>
          <w:sz w:val="20"/>
          <w:szCs w:val="20"/>
          <w:lang w:val="en-US"/>
        </w:rPr>
        <w:t xml:space="preserve"> </w:t>
      </w:r>
      <w:hyperlink r:id="rId1" w:history="1">
        <w:r w:rsidRPr="003B75BD">
          <w:rPr>
            <w:rFonts w:ascii="Times New Roman" w:hAnsi="Times New Roman" w:cs="Times New Roman"/>
            <w:color w:val="0000FF"/>
            <w:sz w:val="20"/>
            <w:szCs w:val="20"/>
            <w:u w:val="single"/>
            <w:lang w:val="en-US" w:eastAsia="pl-PL"/>
          </w:rPr>
          <w:t>https://rm.coe.int/ecri-glossary/1680934974</w:t>
        </w:r>
      </w:hyperlink>
    </w:p>
  </w:footnote>
  <w:footnote w:id="4">
    <w:p w14:paraId="0604FD1C" w14:textId="026980EA" w:rsidR="0043650C" w:rsidRPr="003B75BD" w:rsidRDefault="0043650C" w:rsidP="003B75BD">
      <w:pPr>
        <w:spacing w:line="240" w:lineRule="auto"/>
        <w:jc w:val="both"/>
        <w:rPr>
          <w:rFonts w:ascii="Times New Roman" w:hAnsi="Times New Roman" w:cs="Times New Roman"/>
          <w:sz w:val="20"/>
          <w:szCs w:val="20"/>
          <w:lang w:val="en-US" w:eastAsia="pl-PL"/>
        </w:rPr>
      </w:pPr>
      <w:r w:rsidRPr="003B75BD">
        <w:rPr>
          <w:rStyle w:val="FootnoteReference"/>
          <w:rFonts w:ascii="Times New Roman" w:hAnsi="Times New Roman" w:cs="Times New Roman"/>
          <w:sz w:val="20"/>
          <w:szCs w:val="20"/>
          <w:lang w:val="en-US"/>
        </w:rPr>
        <w:footnoteRef/>
      </w:r>
      <w:r w:rsidRPr="003B75BD">
        <w:rPr>
          <w:rFonts w:ascii="Times New Roman" w:hAnsi="Times New Roman" w:cs="Times New Roman"/>
          <w:sz w:val="20"/>
          <w:szCs w:val="20"/>
          <w:lang w:val="en-US"/>
        </w:rPr>
        <w:t xml:space="preserve"> See </w:t>
      </w:r>
      <w:r w:rsidRPr="003B75BD">
        <w:rPr>
          <w:rFonts w:ascii="Times New Roman" w:hAnsi="Times New Roman" w:cs="Times New Roman"/>
          <w:color w:val="222222"/>
          <w:sz w:val="20"/>
          <w:szCs w:val="20"/>
          <w:shd w:val="clear" w:color="auto" w:fill="FFFFFF"/>
          <w:lang w:val="en-US" w:eastAsia="pl-PL"/>
        </w:rPr>
        <w:t xml:space="preserve">EU Terrorism Situation and Trend Report (TE-SAT) 2018, </w:t>
      </w:r>
      <w:hyperlink r:id="rId2" w:history="1">
        <w:r w:rsidRPr="003B75BD">
          <w:rPr>
            <w:rFonts w:ascii="Times New Roman" w:hAnsi="Times New Roman" w:cs="Times New Roman"/>
            <w:color w:val="0000FF"/>
            <w:sz w:val="20"/>
            <w:szCs w:val="20"/>
            <w:u w:val="single"/>
            <w:lang w:val="en-US" w:eastAsia="pl-PL"/>
          </w:rPr>
          <w:t>https://www.europol.europa.eu/activities-services/main-reports/european-union-terrorism-situation-and-trend-report-2018-tesat-2018</w:t>
        </w:r>
      </w:hyperlink>
    </w:p>
  </w:footnote>
  <w:footnote w:id="5">
    <w:p w14:paraId="1003F46D" w14:textId="5F8D0596" w:rsidR="0043650C" w:rsidRPr="00AF7657" w:rsidRDefault="0043650C" w:rsidP="00AF7657">
      <w:pPr>
        <w:rPr>
          <w:rFonts w:ascii="Times" w:hAnsi="Times" w:cs="Times New Roman"/>
          <w:sz w:val="20"/>
          <w:szCs w:val="20"/>
          <w:lang w:val="pl-PL" w:eastAsia="pl-PL"/>
        </w:rPr>
      </w:pPr>
      <w:r>
        <w:rPr>
          <w:rStyle w:val="FootnoteReference"/>
        </w:rPr>
        <w:footnoteRef/>
      </w:r>
      <w:r>
        <w:t xml:space="preserve"> </w:t>
      </w:r>
      <w:hyperlink r:id="rId3" w:history="1">
        <w:r w:rsidRPr="00AF7657">
          <w:rPr>
            <w:rFonts w:ascii="Times" w:hAnsi="Times" w:cs="Times New Roman"/>
            <w:color w:val="0000FF"/>
            <w:sz w:val="20"/>
            <w:szCs w:val="20"/>
            <w:u w:val="single"/>
            <w:lang w:val="pl-PL" w:eastAsia="pl-PL"/>
          </w:rPr>
          <w:t>https://ec.europa.eu/info/sites/info/files/swd_countering_racism_and_xenophobia_in_the_eu.pdf</w:t>
        </w:r>
      </w:hyperlink>
    </w:p>
  </w:footnote>
  <w:footnote w:id="6">
    <w:p w14:paraId="6346B501" w14:textId="0B22ABE6" w:rsidR="0043650C" w:rsidRPr="000C45E4" w:rsidRDefault="0043650C" w:rsidP="000C45E4">
      <w:pPr>
        <w:rPr>
          <w:rFonts w:ascii="Times" w:hAnsi="Times" w:cs="Times New Roman"/>
          <w:sz w:val="20"/>
          <w:szCs w:val="20"/>
          <w:lang w:val="pl-PL" w:eastAsia="pl-PL"/>
        </w:rPr>
      </w:pPr>
      <w:r>
        <w:rPr>
          <w:rStyle w:val="FootnoteReference"/>
        </w:rPr>
        <w:footnoteRef/>
      </w:r>
      <w:r>
        <w:t xml:space="preserve"> </w:t>
      </w:r>
      <w:hyperlink r:id="rId4" w:history="1">
        <w:r w:rsidRPr="001B1349">
          <w:rPr>
            <w:rFonts w:ascii="Times" w:hAnsi="Times" w:cs="Times New Roman"/>
            <w:color w:val="0000FF"/>
            <w:sz w:val="20"/>
            <w:szCs w:val="20"/>
            <w:u w:val="single"/>
            <w:lang w:val="pl-PL" w:eastAsia="pl-PL"/>
          </w:rPr>
          <w:t>https://fra.europa.eu/en/publication/2018/eumidis-ii-being-black</w:t>
        </w:r>
      </w:hyperlink>
    </w:p>
  </w:footnote>
  <w:footnote w:id="7">
    <w:p w14:paraId="5D0DF3B3" w14:textId="751200A0" w:rsidR="0043650C" w:rsidRPr="001B1349" w:rsidRDefault="0043650C" w:rsidP="001B1349">
      <w:pPr>
        <w:rPr>
          <w:rFonts w:ascii="Times" w:hAnsi="Times" w:cs="Times New Roman"/>
          <w:sz w:val="20"/>
          <w:szCs w:val="20"/>
          <w:lang w:val="pl-PL" w:eastAsia="pl-PL"/>
        </w:rPr>
      </w:pPr>
      <w:r>
        <w:rPr>
          <w:rStyle w:val="FootnoteReference"/>
        </w:rPr>
        <w:footnoteRef/>
      </w:r>
      <w:r>
        <w:t xml:space="preserve"> </w:t>
      </w:r>
      <w:hyperlink r:id="rId5" w:history="1">
        <w:r w:rsidRPr="001B1349">
          <w:rPr>
            <w:rFonts w:ascii="Times" w:hAnsi="Times" w:cs="Times New Roman"/>
            <w:color w:val="0000FF"/>
            <w:sz w:val="20"/>
            <w:szCs w:val="20"/>
            <w:u w:val="single"/>
            <w:lang w:val="pl-PL" w:eastAsia="pl-PL"/>
          </w:rPr>
          <w:t>https://ec.europa.eu/info/sites/info/files/swd_countering_racism_and_xenophobia_in_the_eu.pdf</w:t>
        </w:r>
      </w:hyperlink>
    </w:p>
  </w:footnote>
  <w:footnote w:id="8">
    <w:p w14:paraId="11429B9B" w14:textId="4609AE36" w:rsidR="0043650C" w:rsidRPr="00B43281" w:rsidRDefault="0043650C" w:rsidP="00B43281">
      <w:pPr>
        <w:rPr>
          <w:rFonts w:ascii="Times" w:hAnsi="Times" w:cs="Times New Roman"/>
          <w:sz w:val="20"/>
          <w:szCs w:val="20"/>
          <w:lang w:val="pl-PL" w:eastAsia="pl-PL"/>
        </w:rPr>
      </w:pPr>
      <w:r>
        <w:rPr>
          <w:rStyle w:val="FootnoteReference"/>
        </w:rPr>
        <w:footnoteRef/>
      </w:r>
      <w:r>
        <w:t xml:space="preserve"> </w:t>
      </w:r>
      <w:hyperlink r:id="rId6" w:history="1">
        <w:r w:rsidRPr="00B43281">
          <w:rPr>
            <w:rFonts w:ascii="Times" w:hAnsi="Times" w:cs="Times New Roman"/>
            <w:color w:val="0000FF"/>
            <w:sz w:val="20"/>
            <w:szCs w:val="20"/>
            <w:u w:val="single"/>
            <w:lang w:val="pl-PL" w:eastAsia="pl-PL"/>
          </w:rPr>
          <w:t>http://www.europarl.europa.eu/doceo/document/O-8-2019-000022_EN.html</w:t>
        </w:r>
      </w:hyperlink>
    </w:p>
  </w:footnote>
  <w:footnote w:id="9">
    <w:p w14:paraId="38E03471" w14:textId="69B5CD85" w:rsidR="0043650C" w:rsidRPr="003B75BD" w:rsidRDefault="0043650C" w:rsidP="003B75BD">
      <w:pPr>
        <w:spacing w:line="240" w:lineRule="auto"/>
        <w:jc w:val="both"/>
        <w:rPr>
          <w:rFonts w:ascii="Times New Roman" w:hAnsi="Times New Roman" w:cs="Times New Roman"/>
          <w:sz w:val="20"/>
          <w:szCs w:val="20"/>
          <w:lang w:val="en-US" w:eastAsia="pl-PL"/>
        </w:rPr>
      </w:pPr>
      <w:r w:rsidRPr="003B75BD">
        <w:rPr>
          <w:rStyle w:val="FootnoteReference"/>
          <w:rFonts w:ascii="Times New Roman" w:hAnsi="Times New Roman" w:cs="Times New Roman"/>
          <w:sz w:val="20"/>
          <w:szCs w:val="20"/>
          <w:lang w:val="en-US"/>
        </w:rPr>
        <w:footnoteRef/>
      </w:r>
      <w:r w:rsidRPr="003B75BD">
        <w:rPr>
          <w:rFonts w:ascii="Times New Roman" w:hAnsi="Times New Roman" w:cs="Times New Roman"/>
          <w:sz w:val="20"/>
          <w:szCs w:val="20"/>
          <w:lang w:val="en-US"/>
        </w:rPr>
        <w:t xml:space="preserve"> </w:t>
      </w:r>
      <w:hyperlink r:id="rId7" w:history="1">
        <w:r w:rsidRPr="003B75BD">
          <w:rPr>
            <w:rFonts w:ascii="Times New Roman" w:hAnsi="Times New Roman" w:cs="Times New Roman"/>
            <w:color w:val="0000FF"/>
            <w:sz w:val="20"/>
            <w:szCs w:val="20"/>
            <w:u w:val="single"/>
            <w:lang w:val="en-US" w:eastAsia="pl-PL"/>
          </w:rPr>
          <w:t>https://www.coe.int/en/web/artificial-intelligence/home</w:t>
        </w:r>
      </w:hyperlink>
    </w:p>
  </w:footnote>
  <w:footnote w:id="10">
    <w:p w14:paraId="2B9EE014" w14:textId="5BC9920C" w:rsidR="0043650C" w:rsidRPr="003B75BD" w:rsidRDefault="0043650C" w:rsidP="003B75BD">
      <w:pPr>
        <w:spacing w:line="240" w:lineRule="auto"/>
        <w:jc w:val="both"/>
        <w:rPr>
          <w:rFonts w:ascii="Times New Roman" w:hAnsi="Times New Roman" w:cs="Times New Roman"/>
          <w:sz w:val="20"/>
          <w:szCs w:val="20"/>
          <w:lang w:val="en-US" w:eastAsia="pl-PL"/>
        </w:rPr>
      </w:pPr>
      <w:r w:rsidRPr="003B75BD">
        <w:rPr>
          <w:rStyle w:val="FootnoteReference"/>
          <w:rFonts w:ascii="Times New Roman" w:hAnsi="Times New Roman" w:cs="Times New Roman"/>
          <w:sz w:val="20"/>
          <w:szCs w:val="20"/>
          <w:lang w:val="en-US"/>
        </w:rPr>
        <w:footnoteRef/>
      </w:r>
      <w:r w:rsidRPr="003B75BD">
        <w:rPr>
          <w:rFonts w:ascii="Times New Roman" w:hAnsi="Times New Roman" w:cs="Times New Roman"/>
          <w:sz w:val="20"/>
          <w:szCs w:val="20"/>
          <w:lang w:val="en-US"/>
        </w:rPr>
        <w:t xml:space="preserve"> </w:t>
      </w:r>
      <w:hyperlink r:id="rId8" w:history="1">
        <w:r w:rsidRPr="003B75BD">
          <w:rPr>
            <w:rFonts w:ascii="Times New Roman" w:hAnsi="Times New Roman" w:cs="Times New Roman"/>
            <w:color w:val="0000FF"/>
            <w:sz w:val="20"/>
            <w:szCs w:val="20"/>
            <w:u w:val="single"/>
            <w:lang w:val="en-US" w:eastAsia="pl-PL"/>
          </w:rPr>
          <w:t>https://rm.coe.int/discrimination-artificial-intelligence-and-algorithmic-decision-making/1680925d73</w:t>
        </w:r>
      </w:hyperlink>
    </w:p>
  </w:footnote>
  <w:footnote w:id="11">
    <w:p w14:paraId="4AA0ED99" w14:textId="2467C1E6" w:rsidR="0043650C" w:rsidRPr="0076790E" w:rsidRDefault="0043650C" w:rsidP="0076790E">
      <w:pPr>
        <w:rPr>
          <w:rFonts w:ascii="Times" w:hAnsi="Times" w:cs="Times New Roman"/>
          <w:sz w:val="20"/>
          <w:szCs w:val="20"/>
          <w:lang w:val="pl-PL" w:eastAsia="pl-PL"/>
        </w:rPr>
      </w:pPr>
      <w:r>
        <w:rPr>
          <w:rStyle w:val="FootnoteReference"/>
        </w:rPr>
        <w:footnoteRef/>
      </w:r>
      <w:r>
        <w:t xml:space="preserve"> </w:t>
      </w:r>
      <w:hyperlink r:id="rId9" w:history="1">
        <w:r w:rsidRPr="0076790E">
          <w:rPr>
            <w:rFonts w:ascii="Times" w:hAnsi="Times" w:cs="Times New Roman"/>
            <w:color w:val="0000FF"/>
            <w:sz w:val="20"/>
            <w:szCs w:val="20"/>
            <w:u w:val="single"/>
            <w:lang w:val="pl-PL" w:eastAsia="pl-PL"/>
          </w:rPr>
          <w:t>https://fra.europa.eu/sites/default/files/fra_uploads/fra-2018-experiences-and-perceptions-of-antisemitism-survey_en.pdf</w:t>
        </w:r>
      </w:hyperlink>
    </w:p>
  </w:footnote>
  <w:footnote w:id="12">
    <w:p w14:paraId="297973BF" w14:textId="77777777" w:rsidR="0043650C" w:rsidRPr="003B75BD" w:rsidRDefault="0043650C" w:rsidP="003B75BD">
      <w:pPr>
        <w:spacing w:line="240" w:lineRule="auto"/>
        <w:jc w:val="both"/>
        <w:rPr>
          <w:rFonts w:ascii="Times New Roman" w:hAnsi="Times New Roman" w:cs="Times New Roman"/>
          <w:sz w:val="20"/>
          <w:szCs w:val="20"/>
          <w:lang w:val="en-US" w:eastAsia="pl-PL"/>
        </w:rPr>
      </w:pPr>
      <w:r w:rsidRPr="003B75BD">
        <w:rPr>
          <w:rStyle w:val="FootnoteReference"/>
          <w:rFonts w:ascii="Times New Roman" w:hAnsi="Times New Roman" w:cs="Times New Roman"/>
          <w:sz w:val="20"/>
          <w:szCs w:val="20"/>
          <w:lang w:val="en-US"/>
        </w:rPr>
        <w:footnoteRef/>
      </w:r>
      <w:r w:rsidRPr="003B75BD">
        <w:rPr>
          <w:rFonts w:ascii="Times New Roman" w:hAnsi="Times New Roman" w:cs="Times New Roman"/>
          <w:sz w:val="20"/>
          <w:szCs w:val="20"/>
          <w:lang w:val="en-US"/>
        </w:rPr>
        <w:t xml:space="preserve"> </w:t>
      </w:r>
      <w:hyperlink r:id="rId10" w:history="1">
        <w:r w:rsidRPr="003B75BD">
          <w:rPr>
            <w:rFonts w:ascii="Times New Roman" w:hAnsi="Times New Roman" w:cs="Times New Roman"/>
            <w:color w:val="0000FF"/>
            <w:sz w:val="20"/>
            <w:szCs w:val="20"/>
            <w:u w:val="single"/>
            <w:lang w:val="en-US" w:eastAsia="pl-PL"/>
          </w:rPr>
          <w:t>https://fra.europa.eu/sites/default/files/fra_uploads/fra-2017-eu-minorities-survey-muslims-selected-findings_en.pdf</w:t>
        </w:r>
      </w:hyperlink>
    </w:p>
    <w:p w14:paraId="6969990C" w14:textId="7E337653" w:rsidR="0043650C" w:rsidRPr="003B75BD" w:rsidRDefault="0043650C" w:rsidP="003B75BD">
      <w:pPr>
        <w:pStyle w:val="FootnoteText"/>
        <w:jc w:val="both"/>
        <w:rPr>
          <w:rFonts w:ascii="Times New Roman" w:hAnsi="Times New Roman" w:cs="Times New Roman"/>
          <w:sz w:val="20"/>
          <w:szCs w:val="20"/>
          <w:lang w:val="en-US"/>
        </w:rPr>
      </w:pPr>
    </w:p>
  </w:footnote>
  <w:footnote w:id="13">
    <w:p w14:paraId="4BF87C8A" w14:textId="344B212F" w:rsidR="0043650C" w:rsidRPr="000C45E4" w:rsidRDefault="0043650C" w:rsidP="000C45E4">
      <w:pPr>
        <w:rPr>
          <w:rFonts w:ascii="Times" w:hAnsi="Times" w:cs="Times New Roman"/>
          <w:sz w:val="20"/>
          <w:szCs w:val="20"/>
          <w:lang w:val="pl-PL" w:eastAsia="pl-PL"/>
        </w:rPr>
      </w:pPr>
      <w:r>
        <w:rPr>
          <w:rStyle w:val="FootnoteReference"/>
        </w:rPr>
        <w:footnoteRef/>
      </w:r>
      <w:r>
        <w:t xml:space="preserve"> </w:t>
      </w:r>
      <w:hyperlink r:id="rId11" w:history="1">
        <w:r w:rsidRPr="000C45E4">
          <w:rPr>
            <w:rFonts w:ascii="Times" w:hAnsi="Times" w:cs="Times New Roman"/>
            <w:color w:val="0000FF"/>
            <w:sz w:val="20"/>
            <w:szCs w:val="20"/>
            <w:u w:val="single"/>
            <w:lang w:val="pl-PL" w:eastAsia="pl-PL"/>
          </w:rPr>
          <w:t>https://fra.europa.eu/sites/default/files/fra_uploads/fra-2018-being-black-in-the-eu_en.pdf</w:t>
        </w:r>
      </w:hyperlink>
    </w:p>
  </w:footnote>
  <w:footnote w:id="14">
    <w:p w14:paraId="4D83DF90" w14:textId="2EFD3506" w:rsidR="0043650C" w:rsidRPr="003B75BD" w:rsidRDefault="0043650C" w:rsidP="003B75BD">
      <w:pPr>
        <w:spacing w:line="240" w:lineRule="auto"/>
        <w:jc w:val="both"/>
        <w:rPr>
          <w:rFonts w:ascii="Times New Roman" w:hAnsi="Times New Roman" w:cs="Times New Roman"/>
          <w:sz w:val="20"/>
          <w:szCs w:val="20"/>
          <w:lang w:val="en-US" w:eastAsia="pl-PL"/>
        </w:rPr>
      </w:pPr>
      <w:r w:rsidRPr="003B75BD">
        <w:rPr>
          <w:rStyle w:val="FootnoteReference"/>
          <w:rFonts w:ascii="Times New Roman" w:hAnsi="Times New Roman" w:cs="Times New Roman"/>
          <w:sz w:val="20"/>
          <w:szCs w:val="20"/>
          <w:lang w:val="en-US"/>
        </w:rPr>
        <w:footnoteRef/>
      </w:r>
      <w:r w:rsidRPr="003B75BD">
        <w:rPr>
          <w:rFonts w:ascii="Times New Roman" w:hAnsi="Times New Roman" w:cs="Times New Roman"/>
          <w:sz w:val="20"/>
          <w:szCs w:val="20"/>
          <w:lang w:val="en-US"/>
        </w:rPr>
        <w:t xml:space="preserve"> </w:t>
      </w:r>
      <w:hyperlink r:id="rId12" w:history="1">
        <w:r w:rsidRPr="003B75BD">
          <w:rPr>
            <w:rFonts w:ascii="Times New Roman" w:hAnsi="Times New Roman" w:cs="Times New Roman"/>
            <w:color w:val="0000FF"/>
            <w:sz w:val="20"/>
            <w:szCs w:val="20"/>
            <w:u w:val="single"/>
            <w:lang w:val="en-US" w:eastAsia="pl-PL"/>
          </w:rPr>
          <w:t>https://www.coe.int/en/web/european-commission-against-racism-and-intolerance/ecri-standards</w:t>
        </w:r>
      </w:hyperlink>
    </w:p>
  </w:footnote>
  <w:footnote w:id="15">
    <w:p w14:paraId="55343D60" w14:textId="2A2504BD" w:rsidR="0043650C" w:rsidRPr="003B75BD" w:rsidRDefault="0043650C" w:rsidP="003B75BD">
      <w:pPr>
        <w:spacing w:line="240" w:lineRule="auto"/>
        <w:jc w:val="both"/>
        <w:rPr>
          <w:rFonts w:ascii="Times New Roman" w:hAnsi="Times New Roman" w:cs="Times New Roman"/>
          <w:sz w:val="20"/>
          <w:szCs w:val="20"/>
          <w:lang w:val="en-US" w:eastAsia="pl-PL"/>
        </w:rPr>
      </w:pPr>
      <w:r w:rsidRPr="003B75BD">
        <w:rPr>
          <w:rStyle w:val="FootnoteReference"/>
          <w:rFonts w:ascii="Times New Roman" w:hAnsi="Times New Roman" w:cs="Times New Roman"/>
          <w:sz w:val="20"/>
          <w:szCs w:val="20"/>
          <w:lang w:val="en-US"/>
        </w:rPr>
        <w:footnoteRef/>
      </w:r>
      <w:r w:rsidRPr="003B75BD">
        <w:rPr>
          <w:rFonts w:ascii="Times New Roman" w:hAnsi="Times New Roman" w:cs="Times New Roman"/>
          <w:sz w:val="20"/>
          <w:szCs w:val="20"/>
          <w:lang w:val="en-US"/>
        </w:rPr>
        <w:t xml:space="preserve"> </w:t>
      </w:r>
      <w:hyperlink r:id="rId13" w:history="1">
        <w:r w:rsidRPr="003B75BD">
          <w:rPr>
            <w:rFonts w:ascii="Times New Roman" w:hAnsi="Times New Roman" w:cs="Times New Roman"/>
            <w:color w:val="0000FF"/>
            <w:sz w:val="20"/>
            <w:szCs w:val="20"/>
            <w:u w:val="single"/>
            <w:lang w:val="en-US" w:eastAsia="pl-PL"/>
          </w:rPr>
          <w:t>https://rm.coe.int/ecri-general-policy-recommendation-no-7-revised-on-national-legislatio/16808b5aae</w:t>
        </w:r>
      </w:hyperlink>
    </w:p>
  </w:footnote>
  <w:footnote w:id="16">
    <w:p w14:paraId="44F9F0C9" w14:textId="45401E36" w:rsidR="0043650C" w:rsidRPr="003B75BD" w:rsidRDefault="0043650C" w:rsidP="003B75BD">
      <w:pPr>
        <w:spacing w:line="240" w:lineRule="auto"/>
        <w:jc w:val="both"/>
        <w:rPr>
          <w:rFonts w:ascii="Times New Roman" w:hAnsi="Times New Roman" w:cs="Times New Roman"/>
          <w:sz w:val="20"/>
          <w:szCs w:val="20"/>
          <w:lang w:val="en-US" w:eastAsia="pl-PL"/>
        </w:rPr>
      </w:pPr>
      <w:r w:rsidRPr="003B75BD">
        <w:rPr>
          <w:rStyle w:val="FootnoteReference"/>
          <w:rFonts w:ascii="Times New Roman" w:hAnsi="Times New Roman" w:cs="Times New Roman"/>
          <w:sz w:val="20"/>
          <w:szCs w:val="20"/>
          <w:lang w:val="en-US"/>
        </w:rPr>
        <w:footnoteRef/>
      </w:r>
      <w:r w:rsidRPr="003B75BD">
        <w:rPr>
          <w:rFonts w:ascii="Times New Roman" w:hAnsi="Times New Roman" w:cs="Times New Roman"/>
          <w:sz w:val="20"/>
          <w:szCs w:val="20"/>
          <w:lang w:val="en-US"/>
        </w:rPr>
        <w:t xml:space="preserve"> </w:t>
      </w:r>
      <w:hyperlink r:id="rId14" w:history="1">
        <w:r w:rsidRPr="003B75BD">
          <w:rPr>
            <w:rFonts w:ascii="Times New Roman" w:hAnsi="Times New Roman" w:cs="Times New Roman"/>
            <w:color w:val="0000FF"/>
            <w:sz w:val="20"/>
            <w:szCs w:val="20"/>
            <w:u w:val="single"/>
            <w:lang w:val="en-US" w:eastAsia="pl-PL"/>
          </w:rPr>
          <w:t>https://www.echr.coe.int/Documents/FS_Hate_speech_ENG.pdf</w:t>
        </w:r>
      </w:hyperlink>
    </w:p>
  </w:footnote>
  <w:footnote w:id="17">
    <w:p w14:paraId="50A2EAAA" w14:textId="6116A786" w:rsidR="0043650C" w:rsidRPr="003B75BD" w:rsidRDefault="0043650C" w:rsidP="003B75BD">
      <w:pPr>
        <w:spacing w:line="240" w:lineRule="auto"/>
        <w:jc w:val="both"/>
        <w:rPr>
          <w:rFonts w:ascii="Times New Roman" w:hAnsi="Times New Roman" w:cs="Times New Roman"/>
          <w:sz w:val="20"/>
          <w:szCs w:val="20"/>
          <w:lang w:val="en-US" w:eastAsia="pl-PL"/>
        </w:rPr>
      </w:pPr>
      <w:r w:rsidRPr="003B75BD">
        <w:rPr>
          <w:rStyle w:val="FootnoteReference"/>
          <w:rFonts w:ascii="Times New Roman" w:hAnsi="Times New Roman" w:cs="Times New Roman"/>
          <w:sz w:val="20"/>
          <w:szCs w:val="20"/>
          <w:lang w:val="en-US"/>
        </w:rPr>
        <w:footnoteRef/>
      </w:r>
      <w:r w:rsidRPr="003B75BD">
        <w:rPr>
          <w:rFonts w:ascii="Times New Roman" w:hAnsi="Times New Roman" w:cs="Times New Roman"/>
          <w:sz w:val="20"/>
          <w:szCs w:val="20"/>
          <w:lang w:val="en-US"/>
        </w:rPr>
        <w:t xml:space="preserve"> </w:t>
      </w:r>
      <w:proofErr w:type="spellStart"/>
      <w:r w:rsidRPr="003B75BD">
        <w:rPr>
          <w:rFonts w:ascii="Times New Roman" w:hAnsi="Times New Roman" w:cs="Times New Roman"/>
          <w:sz w:val="20"/>
          <w:szCs w:val="20"/>
          <w:lang w:val="en-US" w:eastAsia="pl-PL"/>
        </w:rPr>
        <w:t>Féret</w:t>
      </w:r>
      <w:proofErr w:type="spellEnd"/>
      <w:r w:rsidRPr="003B75BD">
        <w:rPr>
          <w:rFonts w:ascii="Times New Roman" w:hAnsi="Times New Roman" w:cs="Times New Roman"/>
          <w:sz w:val="20"/>
          <w:szCs w:val="20"/>
          <w:lang w:val="en-US" w:eastAsia="pl-PL"/>
        </w:rPr>
        <w:t xml:space="preserve"> v. Belgium, no. 15615/07, 16 July 2009, 16 July 2009 (French only)</w:t>
      </w:r>
    </w:p>
  </w:footnote>
  <w:footnote w:id="18">
    <w:p w14:paraId="5726D0CC" w14:textId="37FFC448" w:rsidR="0043650C" w:rsidRPr="00034327" w:rsidRDefault="0043650C" w:rsidP="00034327">
      <w:pPr>
        <w:rPr>
          <w:rFonts w:ascii="Times" w:hAnsi="Times" w:cs="Times New Roman"/>
          <w:sz w:val="20"/>
          <w:szCs w:val="20"/>
          <w:lang w:val="pl-PL" w:eastAsia="pl-PL"/>
        </w:rPr>
      </w:pPr>
      <w:r>
        <w:rPr>
          <w:rStyle w:val="FootnoteReference"/>
        </w:rPr>
        <w:footnoteRef/>
      </w:r>
      <w:r>
        <w:t xml:space="preserve"> </w:t>
      </w:r>
      <w:hyperlink r:id="rId15" w:history="1">
        <w:r w:rsidRPr="00034327">
          <w:rPr>
            <w:rFonts w:ascii="Times" w:hAnsi="Times" w:cs="Times New Roman"/>
            <w:color w:val="0000FF"/>
            <w:sz w:val="20"/>
            <w:szCs w:val="20"/>
            <w:u w:val="single"/>
            <w:lang w:val="pl-PL" w:eastAsia="pl-PL"/>
          </w:rPr>
          <w:t>https://eur-lex.europa.eu/legal-content/EN/TXT/?uri=LEGISSUM%3Al33178</w:t>
        </w:r>
      </w:hyperlink>
    </w:p>
  </w:footnote>
  <w:footnote w:id="19">
    <w:p w14:paraId="694DA22E" w14:textId="7F89E3F0" w:rsidR="0043650C" w:rsidRPr="009F337A" w:rsidRDefault="0043650C">
      <w:pPr>
        <w:pStyle w:val="FootnoteText"/>
        <w:rPr>
          <w:lang w:val="pl-PL"/>
        </w:rPr>
      </w:pPr>
      <w:r>
        <w:rPr>
          <w:rStyle w:val="FootnoteReference"/>
        </w:rPr>
        <w:footnoteRef/>
      </w:r>
      <w:r>
        <w:t xml:space="preserve"> </w:t>
      </w:r>
      <w:hyperlink r:id="rId16" w:history="1">
        <w:r w:rsidRPr="009F337A">
          <w:rPr>
            <w:rFonts w:ascii="Times" w:hAnsi="Times" w:cs="Times New Roman"/>
            <w:color w:val="0000FF"/>
            <w:sz w:val="20"/>
            <w:szCs w:val="20"/>
            <w:u w:val="single"/>
            <w:lang w:val="pl-PL" w:eastAsia="pl-PL"/>
          </w:rPr>
          <w:t>https://ec.europa.eu/info/sites/info/files/swd_countering_racism_and_xenophobia_in_the_eu.pdf</w:t>
        </w:r>
      </w:hyperlink>
    </w:p>
  </w:footnote>
  <w:footnote w:id="20">
    <w:p w14:paraId="2DBD0DD4" w14:textId="48C836A9" w:rsidR="0043650C" w:rsidRPr="003B75BD" w:rsidRDefault="0043650C" w:rsidP="003B75BD">
      <w:pPr>
        <w:spacing w:line="240" w:lineRule="auto"/>
        <w:jc w:val="both"/>
        <w:rPr>
          <w:rFonts w:ascii="Times New Roman" w:hAnsi="Times New Roman" w:cs="Times New Roman"/>
          <w:sz w:val="20"/>
          <w:szCs w:val="20"/>
          <w:lang w:val="en-US" w:eastAsia="pl-PL"/>
        </w:rPr>
      </w:pPr>
      <w:r w:rsidRPr="003B75BD">
        <w:rPr>
          <w:rStyle w:val="FootnoteReference"/>
          <w:rFonts w:ascii="Times New Roman" w:hAnsi="Times New Roman" w:cs="Times New Roman"/>
          <w:sz w:val="20"/>
          <w:szCs w:val="20"/>
          <w:lang w:val="en-US"/>
        </w:rPr>
        <w:footnoteRef/>
      </w:r>
      <w:r w:rsidRPr="003B75BD">
        <w:rPr>
          <w:rFonts w:ascii="Times New Roman" w:hAnsi="Times New Roman" w:cs="Times New Roman"/>
          <w:sz w:val="20"/>
          <w:szCs w:val="20"/>
          <w:lang w:val="en-US"/>
        </w:rPr>
        <w:t xml:space="preserve"> </w:t>
      </w:r>
      <w:hyperlink r:id="rId17" w:history="1">
        <w:r w:rsidRPr="003B75BD">
          <w:rPr>
            <w:rFonts w:ascii="Times New Roman" w:hAnsi="Times New Roman" w:cs="Times New Roman"/>
            <w:color w:val="0000FF"/>
            <w:sz w:val="20"/>
            <w:szCs w:val="20"/>
            <w:u w:val="single"/>
            <w:lang w:val="en-US" w:eastAsia="pl-PL"/>
          </w:rPr>
          <w:t>http://europa.eu/rapid/press-release_MEX-19-1772_en.htm</w:t>
        </w:r>
      </w:hyperlink>
    </w:p>
    <w:p w14:paraId="745345FE" w14:textId="497E70B4" w:rsidR="0043650C" w:rsidRPr="003B75BD" w:rsidRDefault="0043650C" w:rsidP="003B75BD">
      <w:pPr>
        <w:pStyle w:val="FootnoteText"/>
        <w:jc w:val="both"/>
        <w:rPr>
          <w:rFonts w:ascii="Times New Roman" w:hAnsi="Times New Roman" w:cs="Times New Roman"/>
          <w:sz w:val="20"/>
          <w:szCs w:val="20"/>
          <w:lang w:val="en-US"/>
        </w:rPr>
      </w:pPr>
    </w:p>
  </w:footnote>
  <w:footnote w:id="21">
    <w:p w14:paraId="2DF3A86B" w14:textId="3516A116" w:rsidR="0043650C" w:rsidRPr="009F337A" w:rsidRDefault="0043650C" w:rsidP="009F337A">
      <w:pPr>
        <w:rPr>
          <w:rFonts w:ascii="Times" w:hAnsi="Times" w:cs="Times New Roman"/>
          <w:sz w:val="20"/>
          <w:szCs w:val="20"/>
          <w:lang w:val="pl-PL" w:eastAsia="pl-PL"/>
        </w:rPr>
      </w:pPr>
      <w:r>
        <w:rPr>
          <w:rStyle w:val="FootnoteReference"/>
        </w:rPr>
        <w:footnoteRef/>
      </w:r>
      <w:r>
        <w:t xml:space="preserve"> </w:t>
      </w:r>
      <w:hyperlink r:id="rId18" w:history="1">
        <w:r w:rsidRPr="009F337A">
          <w:rPr>
            <w:rFonts w:ascii="Times" w:hAnsi="Times" w:cs="Times New Roman"/>
            <w:color w:val="0000FF"/>
            <w:sz w:val="20"/>
            <w:szCs w:val="20"/>
            <w:u w:val="single"/>
            <w:lang w:val="pl-PL" w:eastAsia="pl-PL"/>
          </w:rPr>
          <w:t>https://ec.europa.eu/info/sites/info/files/swd_countering_racism_and_xenophobia_in_the_eu.pdf</w:t>
        </w:r>
      </w:hyperlink>
    </w:p>
  </w:footnote>
  <w:footnote w:id="22">
    <w:p w14:paraId="14136C33" w14:textId="5535A2F1" w:rsidR="0043650C" w:rsidRPr="001B1349" w:rsidRDefault="0043650C" w:rsidP="001B1349">
      <w:pPr>
        <w:rPr>
          <w:rFonts w:ascii="Times" w:hAnsi="Times" w:cs="Times New Roman"/>
          <w:sz w:val="20"/>
          <w:szCs w:val="20"/>
          <w:lang w:val="pl-PL" w:eastAsia="pl-PL"/>
        </w:rPr>
      </w:pPr>
      <w:r>
        <w:rPr>
          <w:rStyle w:val="FootnoteReference"/>
        </w:rPr>
        <w:footnoteRef/>
      </w:r>
      <w:r>
        <w:t xml:space="preserve"> </w:t>
      </w:r>
      <w:hyperlink r:id="rId19" w:history="1">
        <w:r w:rsidRPr="001B1349">
          <w:rPr>
            <w:rFonts w:ascii="Times" w:hAnsi="Times" w:cs="Times New Roman"/>
            <w:color w:val="0000FF"/>
            <w:sz w:val="20"/>
            <w:szCs w:val="20"/>
            <w:u w:val="single"/>
            <w:lang w:val="pl-PL" w:eastAsia="pl-PL"/>
          </w:rPr>
          <w:t>https://fra.europa.eu/en/databases/anti-muslim-hatred/home</w:t>
        </w:r>
      </w:hyperlink>
    </w:p>
  </w:footnote>
  <w:footnote w:id="23">
    <w:p w14:paraId="0C5B5C90" w14:textId="77777777" w:rsidR="0043650C" w:rsidRPr="00AF7657" w:rsidRDefault="0043650C" w:rsidP="00AF7657">
      <w:pPr>
        <w:rPr>
          <w:rFonts w:ascii="Times" w:hAnsi="Times" w:cs="Times New Roman"/>
          <w:sz w:val="20"/>
          <w:szCs w:val="20"/>
          <w:lang w:val="pl-PL" w:eastAsia="pl-PL"/>
        </w:rPr>
      </w:pPr>
      <w:r>
        <w:rPr>
          <w:rStyle w:val="FootnoteReference"/>
        </w:rPr>
        <w:footnoteRef/>
      </w:r>
      <w:r>
        <w:t xml:space="preserve"> </w:t>
      </w:r>
      <w:hyperlink r:id="rId20" w:history="1">
        <w:r w:rsidRPr="00AF7657">
          <w:rPr>
            <w:rFonts w:ascii="Times" w:hAnsi="Times" w:cs="Times New Roman"/>
            <w:color w:val="0000FF"/>
            <w:sz w:val="20"/>
            <w:szCs w:val="20"/>
            <w:u w:val="single"/>
            <w:lang w:val="pl-PL" w:eastAsia="pl-PL"/>
          </w:rPr>
          <w:t>https://www.article19.org/wp-content/uploads/2018/03/ECA-hate-speech-compilation-report_March-2018.pdf</w:t>
        </w:r>
      </w:hyperlink>
    </w:p>
    <w:p w14:paraId="1D805CEA" w14:textId="28C3A2FD" w:rsidR="0043650C" w:rsidRPr="00AF7657" w:rsidRDefault="0043650C">
      <w:pPr>
        <w:pStyle w:val="FootnoteText"/>
        <w:rPr>
          <w:lang w:val="pl-PL"/>
        </w:rPr>
      </w:pPr>
    </w:p>
  </w:footnote>
  <w:footnote w:id="24">
    <w:p w14:paraId="7D3B435A" w14:textId="77777777" w:rsidR="0043650C" w:rsidRPr="003B75BD" w:rsidRDefault="0043650C" w:rsidP="003B0D25">
      <w:pPr>
        <w:spacing w:line="240" w:lineRule="auto"/>
        <w:jc w:val="both"/>
        <w:rPr>
          <w:rFonts w:ascii="Times New Roman" w:hAnsi="Times New Roman" w:cs="Times New Roman"/>
          <w:sz w:val="20"/>
          <w:szCs w:val="20"/>
          <w:lang w:val="en-US" w:eastAsia="pl-PL"/>
        </w:rPr>
      </w:pPr>
      <w:r w:rsidRPr="003B75BD">
        <w:rPr>
          <w:rStyle w:val="FootnoteReference"/>
          <w:rFonts w:ascii="Times New Roman" w:hAnsi="Times New Roman" w:cs="Times New Roman"/>
          <w:sz w:val="20"/>
          <w:szCs w:val="20"/>
          <w:lang w:val="en-US"/>
        </w:rPr>
        <w:footnoteRef/>
      </w:r>
      <w:r w:rsidRPr="003B75BD">
        <w:rPr>
          <w:rFonts w:ascii="Times New Roman" w:hAnsi="Times New Roman" w:cs="Times New Roman"/>
          <w:sz w:val="20"/>
          <w:szCs w:val="20"/>
          <w:lang w:val="en-US"/>
        </w:rPr>
        <w:t xml:space="preserve"> </w:t>
      </w:r>
      <w:hyperlink r:id="rId21" w:history="1">
        <w:r w:rsidRPr="003B75BD">
          <w:rPr>
            <w:rFonts w:ascii="Times New Roman" w:hAnsi="Times New Roman" w:cs="Times New Roman"/>
            <w:color w:val="0000FF"/>
            <w:sz w:val="20"/>
            <w:szCs w:val="20"/>
            <w:u w:val="single"/>
            <w:lang w:val="en-US" w:eastAsia="pl-PL"/>
          </w:rPr>
          <w:t>https://www.enar-eu.org/IMG/pdf/eu_election_demands.pdf</w:t>
        </w:r>
      </w:hyperlink>
    </w:p>
    <w:p w14:paraId="6593BDCB" w14:textId="77777777" w:rsidR="0043650C" w:rsidRPr="003B75BD" w:rsidRDefault="0043650C" w:rsidP="003B0D25">
      <w:pPr>
        <w:pStyle w:val="FootnoteText"/>
        <w:jc w:val="both"/>
        <w:rPr>
          <w:rFonts w:ascii="Times New Roman" w:hAnsi="Times New Roman" w:cs="Times New Roman"/>
          <w:sz w:val="20"/>
          <w:szCs w:val="20"/>
          <w:lang w:val="en-US"/>
        </w:rPr>
      </w:pPr>
    </w:p>
  </w:footnote>
  <w:footnote w:id="25">
    <w:p w14:paraId="2843DFFD" w14:textId="53195141" w:rsidR="0043650C" w:rsidRPr="0076790E" w:rsidRDefault="0043650C" w:rsidP="0076790E">
      <w:pPr>
        <w:rPr>
          <w:rFonts w:ascii="Times" w:hAnsi="Times" w:cs="Times New Roman"/>
          <w:sz w:val="20"/>
          <w:szCs w:val="20"/>
          <w:lang w:val="pl-PL" w:eastAsia="pl-PL"/>
        </w:rPr>
      </w:pPr>
      <w:r>
        <w:rPr>
          <w:rStyle w:val="FootnoteReference"/>
        </w:rPr>
        <w:footnoteRef/>
      </w:r>
      <w:r>
        <w:t xml:space="preserve"> </w:t>
      </w:r>
      <w:hyperlink r:id="rId22" w:history="1">
        <w:r w:rsidRPr="0076790E">
          <w:rPr>
            <w:rFonts w:ascii="Times" w:hAnsi="Times" w:cs="Times New Roman"/>
            <w:color w:val="0000FF"/>
            <w:sz w:val="20"/>
            <w:szCs w:val="20"/>
            <w:u w:val="single"/>
            <w:lang w:val="pl-PL" w:eastAsia="pl-PL"/>
          </w:rPr>
          <w:t>https://fra.europa.eu/sites/default/files/fra_uploads/fra-2018-experiences-and-perceptions-of-antisemitism-survey_en.pdf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5073F" w14:textId="77777777" w:rsidR="002C0F21" w:rsidRDefault="002C0F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DB1CC" w14:textId="77777777" w:rsidR="002C0F21" w:rsidRDefault="002C0F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44A6E" w14:textId="77777777" w:rsidR="002C0F21" w:rsidRDefault="002C0F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3BEE"/>
    <w:multiLevelType w:val="hybridMultilevel"/>
    <w:tmpl w:val="C14C0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3077A"/>
    <w:multiLevelType w:val="hybridMultilevel"/>
    <w:tmpl w:val="26C6E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62F0A"/>
    <w:multiLevelType w:val="hybridMultilevel"/>
    <w:tmpl w:val="B98A5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643D47"/>
    <w:multiLevelType w:val="hybridMultilevel"/>
    <w:tmpl w:val="FE5A5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29564D"/>
    <w:multiLevelType w:val="hybridMultilevel"/>
    <w:tmpl w:val="BF409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E8423F"/>
    <w:multiLevelType w:val="hybridMultilevel"/>
    <w:tmpl w:val="75B06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CD4AAB"/>
    <w:multiLevelType w:val="hybridMultilevel"/>
    <w:tmpl w:val="713C7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D50A5AEA">
      <w:start w:val="1"/>
      <w:numFmt w:val="bullet"/>
      <w:lvlText w:val="–"/>
      <w:lvlJc w:val="left"/>
      <w:pPr>
        <w:ind w:left="2160" w:hanging="360"/>
      </w:pPr>
      <w:rPr>
        <w:rFonts w:ascii="Times New Roman" w:eastAsia="Times New Roman" w:hAnsi="Times New Roman" w:cs="Times New Roman" w:hint="default"/>
      </w:rPr>
    </w:lvl>
    <w:lvl w:ilvl="3" w:tplc="1506EC06">
      <w:start w:val="1"/>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E43"/>
    <w:rsid w:val="00034327"/>
    <w:rsid w:val="000B7D04"/>
    <w:rsid w:val="000C45E4"/>
    <w:rsid w:val="000E2A14"/>
    <w:rsid w:val="001176CA"/>
    <w:rsid w:val="00142CAE"/>
    <w:rsid w:val="001A0CC5"/>
    <w:rsid w:val="001B1349"/>
    <w:rsid w:val="002A2B16"/>
    <w:rsid w:val="002C0F21"/>
    <w:rsid w:val="00360BCD"/>
    <w:rsid w:val="003B0D25"/>
    <w:rsid w:val="003B75BD"/>
    <w:rsid w:val="004003BA"/>
    <w:rsid w:val="0043650C"/>
    <w:rsid w:val="004A1F62"/>
    <w:rsid w:val="004E4A72"/>
    <w:rsid w:val="005870CC"/>
    <w:rsid w:val="00587520"/>
    <w:rsid w:val="0059158E"/>
    <w:rsid w:val="005E4BDF"/>
    <w:rsid w:val="00664945"/>
    <w:rsid w:val="00683054"/>
    <w:rsid w:val="00761DE0"/>
    <w:rsid w:val="0076790E"/>
    <w:rsid w:val="007F59F9"/>
    <w:rsid w:val="00882A34"/>
    <w:rsid w:val="008F0DBE"/>
    <w:rsid w:val="0095283A"/>
    <w:rsid w:val="009906CC"/>
    <w:rsid w:val="009A565C"/>
    <w:rsid w:val="009F337A"/>
    <w:rsid w:val="00A30002"/>
    <w:rsid w:val="00A63E43"/>
    <w:rsid w:val="00A83278"/>
    <w:rsid w:val="00A83602"/>
    <w:rsid w:val="00AD486E"/>
    <w:rsid w:val="00AF7657"/>
    <w:rsid w:val="00B069FB"/>
    <w:rsid w:val="00B12147"/>
    <w:rsid w:val="00B35728"/>
    <w:rsid w:val="00B43281"/>
    <w:rsid w:val="00B87735"/>
    <w:rsid w:val="00BC082D"/>
    <w:rsid w:val="00C25211"/>
    <w:rsid w:val="00CA673D"/>
    <w:rsid w:val="00E31056"/>
    <w:rsid w:val="00E7565C"/>
    <w:rsid w:val="00EF00A4"/>
    <w:rsid w:val="00F0488A"/>
    <w:rsid w:val="00F15112"/>
    <w:rsid w:val="00F47DD9"/>
    <w:rsid w:val="00F71009"/>
    <w:rsid w:val="00FC5D55"/>
    <w:rsid w:val="00FE1A36"/>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2D6FF7"/>
  <w14:defaultImageDpi w14:val="300"/>
  <w15:docId w15:val="{6D2D0289-4BD9-41A9-B337-069A957D1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E43"/>
    <w:pPr>
      <w:spacing w:after="160" w:line="259" w:lineRule="auto"/>
    </w:pPr>
    <w:rPr>
      <w:rFonts w:ascii="Calibri" w:eastAsia="Times New Roman" w:hAnsi="Calibri"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3E43"/>
    <w:rPr>
      <w:rFonts w:ascii="Calibri" w:eastAsia="Times New Roman" w:hAnsi="Calibri" w:cs="Calibri"/>
      <w:sz w:val="22"/>
      <w:szCs w:val="22"/>
      <w:lang w:val="en-GB" w:eastAsia="en-US"/>
    </w:rPr>
  </w:style>
  <w:style w:type="paragraph" w:customStyle="1" w:styleId="Default">
    <w:name w:val="Default"/>
    <w:rsid w:val="00B12147"/>
    <w:pPr>
      <w:autoSpaceDE w:val="0"/>
      <w:autoSpaceDN w:val="0"/>
      <w:adjustRightInd w:val="0"/>
    </w:pPr>
    <w:rPr>
      <w:rFonts w:ascii="Times New Roman" w:eastAsiaTheme="minorHAnsi" w:hAnsi="Times New Roman" w:cs="Times New Roman"/>
      <w:color w:val="000000"/>
      <w:lang w:val="en-GB" w:eastAsia="en-US"/>
    </w:rPr>
  </w:style>
  <w:style w:type="paragraph" w:styleId="ListParagraph">
    <w:name w:val="List Paragraph"/>
    <w:basedOn w:val="Normal"/>
    <w:uiPriority w:val="34"/>
    <w:qFormat/>
    <w:rsid w:val="00B87735"/>
    <w:pPr>
      <w:ind w:left="720"/>
      <w:contextualSpacing/>
    </w:pPr>
  </w:style>
  <w:style w:type="character" w:styleId="Hyperlink">
    <w:name w:val="Hyperlink"/>
    <w:basedOn w:val="DefaultParagraphFont"/>
    <w:uiPriority w:val="99"/>
    <w:semiHidden/>
    <w:unhideWhenUsed/>
    <w:rsid w:val="00B87735"/>
    <w:rPr>
      <w:color w:val="0000FF"/>
      <w:u w:val="single"/>
    </w:rPr>
  </w:style>
  <w:style w:type="paragraph" w:styleId="FootnoteText">
    <w:name w:val="footnote text"/>
    <w:basedOn w:val="Normal"/>
    <w:link w:val="FootnoteTextChar"/>
    <w:uiPriority w:val="99"/>
    <w:unhideWhenUsed/>
    <w:rsid w:val="00F47DD9"/>
    <w:pPr>
      <w:spacing w:after="0" w:line="240" w:lineRule="auto"/>
    </w:pPr>
    <w:rPr>
      <w:sz w:val="24"/>
      <w:szCs w:val="24"/>
    </w:rPr>
  </w:style>
  <w:style w:type="character" w:customStyle="1" w:styleId="FootnoteTextChar">
    <w:name w:val="Footnote Text Char"/>
    <w:basedOn w:val="DefaultParagraphFont"/>
    <w:link w:val="FootnoteText"/>
    <w:uiPriority w:val="99"/>
    <w:rsid w:val="00F47DD9"/>
    <w:rPr>
      <w:rFonts w:ascii="Calibri" w:eastAsia="Times New Roman" w:hAnsi="Calibri" w:cs="Calibri"/>
      <w:lang w:val="en-GB" w:eastAsia="en-US"/>
    </w:rPr>
  </w:style>
  <w:style w:type="character" w:styleId="FootnoteReference">
    <w:name w:val="footnote reference"/>
    <w:basedOn w:val="DefaultParagraphFont"/>
    <w:uiPriority w:val="99"/>
    <w:unhideWhenUsed/>
    <w:rsid w:val="00F47DD9"/>
    <w:rPr>
      <w:vertAlign w:val="superscript"/>
    </w:rPr>
  </w:style>
  <w:style w:type="character" w:styleId="Emphasis">
    <w:name w:val="Emphasis"/>
    <w:basedOn w:val="DefaultParagraphFont"/>
    <w:uiPriority w:val="20"/>
    <w:qFormat/>
    <w:rsid w:val="0059158E"/>
    <w:rPr>
      <w:i/>
      <w:iCs/>
    </w:rPr>
  </w:style>
  <w:style w:type="paragraph" w:styleId="NormalWeb">
    <w:name w:val="Normal (Web)"/>
    <w:basedOn w:val="Normal"/>
    <w:uiPriority w:val="99"/>
    <w:unhideWhenUsed/>
    <w:rsid w:val="009F337A"/>
    <w:pPr>
      <w:spacing w:before="100" w:beforeAutospacing="1" w:after="100" w:afterAutospacing="1" w:line="240" w:lineRule="auto"/>
    </w:pPr>
    <w:rPr>
      <w:rFonts w:ascii="Times" w:eastAsiaTheme="minorEastAsia" w:hAnsi="Times" w:cs="Times New Roman"/>
      <w:sz w:val="20"/>
      <w:szCs w:val="20"/>
      <w:lang w:val="pl-PL" w:eastAsia="pl-PL"/>
    </w:rPr>
  </w:style>
  <w:style w:type="paragraph" w:styleId="Header">
    <w:name w:val="header"/>
    <w:basedOn w:val="Normal"/>
    <w:link w:val="HeaderChar"/>
    <w:uiPriority w:val="99"/>
    <w:unhideWhenUsed/>
    <w:rsid w:val="002C0F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2C0F21"/>
    <w:rPr>
      <w:rFonts w:ascii="Calibri" w:eastAsia="Times New Roman" w:hAnsi="Calibri" w:cs="Calibri"/>
      <w:sz w:val="22"/>
      <w:szCs w:val="22"/>
      <w:lang w:val="en-GB" w:eastAsia="en-US"/>
    </w:rPr>
  </w:style>
  <w:style w:type="paragraph" w:styleId="Footer">
    <w:name w:val="footer"/>
    <w:basedOn w:val="Normal"/>
    <w:link w:val="FooterChar"/>
    <w:uiPriority w:val="99"/>
    <w:unhideWhenUsed/>
    <w:rsid w:val="002C0F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0F21"/>
    <w:rPr>
      <w:rFonts w:ascii="Calibri" w:eastAsia="Times New Roman" w:hAnsi="Calibri" w:cs="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9572">
      <w:bodyDiv w:val="1"/>
      <w:marLeft w:val="0"/>
      <w:marRight w:val="0"/>
      <w:marTop w:val="0"/>
      <w:marBottom w:val="0"/>
      <w:divBdr>
        <w:top w:val="none" w:sz="0" w:space="0" w:color="auto"/>
        <w:left w:val="none" w:sz="0" w:space="0" w:color="auto"/>
        <w:bottom w:val="none" w:sz="0" w:space="0" w:color="auto"/>
        <w:right w:val="none" w:sz="0" w:space="0" w:color="auto"/>
      </w:divBdr>
    </w:div>
    <w:div w:id="40060609">
      <w:bodyDiv w:val="1"/>
      <w:marLeft w:val="0"/>
      <w:marRight w:val="0"/>
      <w:marTop w:val="0"/>
      <w:marBottom w:val="0"/>
      <w:divBdr>
        <w:top w:val="none" w:sz="0" w:space="0" w:color="auto"/>
        <w:left w:val="none" w:sz="0" w:space="0" w:color="auto"/>
        <w:bottom w:val="none" w:sz="0" w:space="0" w:color="auto"/>
        <w:right w:val="none" w:sz="0" w:space="0" w:color="auto"/>
      </w:divBdr>
    </w:div>
    <w:div w:id="61225103">
      <w:bodyDiv w:val="1"/>
      <w:marLeft w:val="0"/>
      <w:marRight w:val="0"/>
      <w:marTop w:val="0"/>
      <w:marBottom w:val="0"/>
      <w:divBdr>
        <w:top w:val="none" w:sz="0" w:space="0" w:color="auto"/>
        <w:left w:val="none" w:sz="0" w:space="0" w:color="auto"/>
        <w:bottom w:val="none" w:sz="0" w:space="0" w:color="auto"/>
        <w:right w:val="none" w:sz="0" w:space="0" w:color="auto"/>
      </w:divBdr>
    </w:div>
    <w:div w:id="102264394">
      <w:bodyDiv w:val="1"/>
      <w:marLeft w:val="0"/>
      <w:marRight w:val="0"/>
      <w:marTop w:val="0"/>
      <w:marBottom w:val="0"/>
      <w:divBdr>
        <w:top w:val="none" w:sz="0" w:space="0" w:color="auto"/>
        <w:left w:val="none" w:sz="0" w:space="0" w:color="auto"/>
        <w:bottom w:val="none" w:sz="0" w:space="0" w:color="auto"/>
        <w:right w:val="none" w:sz="0" w:space="0" w:color="auto"/>
      </w:divBdr>
    </w:div>
    <w:div w:id="113839150">
      <w:bodyDiv w:val="1"/>
      <w:marLeft w:val="0"/>
      <w:marRight w:val="0"/>
      <w:marTop w:val="0"/>
      <w:marBottom w:val="0"/>
      <w:divBdr>
        <w:top w:val="none" w:sz="0" w:space="0" w:color="auto"/>
        <w:left w:val="none" w:sz="0" w:space="0" w:color="auto"/>
        <w:bottom w:val="none" w:sz="0" w:space="0" w:color="auto"/>
        <w:right w:val="none" w:sz="0" w:space="0" w:color="auto"/>
      </w:divBdr>
    </w:div>
    <w:div w:id="125048421">
      <w:bodyDiv w:val="1"/>
      <w:marLeft w:val="0"/>
      <w:marRight w:val="0"/>
      <w:marTop w:val="0"/>
      <w:marBottom w:val="0"/>
      <w:divBdr>
        <w:top w:val="none" w:sz="0" w:space="0" w:color="auto"/>
        <w:left w:val="none" w:sz="0" w:space="0" w:color="auto"/>
        <w:bottom w:val="none" w:sz="0" w:space="0" w:color="auto"/>
        <w:right w:val="none" w:sz="0" w:space="0" w:color="auto"/>
      </w:divBdr>
    </w:div>
    <w:div w:id="126973501">
      <w:bodyDiv w:val="1"/>
      <w:marLeft w:val="0"/>
      <w:marRight w:val="0"/>
      <w:marTop w:val="0"/>
      <w:marBottom w:val="0"/>
      <w:divBdr>
        <w:top w:val="none" w:sz="0" w:space="0" w:color="auto"/>
        <w:left w:val="none" w:sz="0" w:space="0" w:color="auto"/>
        <w:bottom w:val="none" w:sz="0" w:space="0" w:color="auto"/>
        <w:right w:val="none" w:sz="0" w:space="0" w:color="auto"/>
      </w:divBdr>
    </w:div>
    <w:div w:id="132020079">
      <w:bodyDiv w:val="1"/>
      <w:marLeft w:val="0"/>
      <w:marRight w:val="0"/>
      <w:marTop w:val="0"/>
      <w:marBottom w:val="0"/>
      <w:divBdr>
        <w:top w:val="none" w:sz="0" w:space="0" w:color="auto"/>
        <w:left w:val="none" w:sz="0" w:space="0" w:color="auto"/>
        <w:bottom w:val="none" w:sz="0" w:space="0" w:color="auto"/>
        <w:right w:val="none" w:sz="0" w:space="0" w:color="auto"/>
      </w:divBdr>
    </w:div>
    <w:div w:id="135033802">
      <w:bodyDiv w:val="1"/>
      <w:marLeft w:val="0"/>
      <w:marRight w:val="0"/>
      <w:marTop w:val="0"/>
      <w:marBottom w:val="0"/>
      <w:divBdr>
        <w:top w:val="none" w:sz="0" w:space="0" w:color="auto"/>
        <w:left w:val="none" w:sz="0" w:space="0" w:color="auto"/>
        <w:bottom w:val="none" w:sz="0" w:space="0" w:color="auto"/>
        <w:right w:val="none" w:sz="0" w:space="0" w:color="auto"/>
      </w:divBdr>
    </w:div>
    <w:div w:id="142819953">
      <w:bodyDiv w:val="1"/>
      <w:marLeft w:val="0"/>
      <w:marRight w:val="0"/>
      <w:marTop w:val="0"/>
      <w:marBottom w:val="0"/>
      <w:divBdr>
        <w:top w:val="none" w:sz="0" w:space="0" w:color="auto"/>
        <w:left w:val="none" w:sz="0" w:space="0" w:color="auto"/>
        <w:bottom w:val="none" w:sz="0" w:space="0" w:color="auto"/>
        <w:right w:val="none" w:sz="0" w:space="0" w:color="auto"/>
      </w:divBdr>
    </w:div>
    <w:div w:id="201984326">
      <w:bodyDiv w:val="1"/>
      <w:marLeft w:val="0"/>
      <w:marRight w:val="0"/>
      <w:marTop w:val="0"/>
      <w:marBottom w:val="0"/>
      <w:divBdr>
        <w:top w:val="none" w:sz="0" w:space="0" w:color="auto"/>
        <w:left w:val="none" w:sz="0" w:space="0" w:color="auto"/>
        <w:bottom w:val="none" w:sz="0" w:space="0" w:color="auto"/>
        <w:right w:val="none" w:sz="0" w:space="0" w:color="auto"/>
      </w:divBdr>
    </w:div>
    <w:div w:id="284819679">
      <w:bodyDiv w:val="1"/>
      <w:marLeft w:val="0"/>
      <w:marRight w:val="0"/>
      <w:marTop w:val="0"/>
      <w:marBottom w:val="0"/>
      <w:divBdr>
        <w:top w:val="none" w:sz="0" w:space="0" w:color="auto"/>
        <w:left w:val="none" w:sz="0" w:space="0" w:color="auto"/>
        <w:bottom w:val="none" w:sz="0" w:space="0" w:color="auto"/>
        <w:right w:val="none" w:sz="0" w:space="0" w:color="auto"/>
      </w:divBdr>
    </w:div>
    <w:div w:id="288322724">
      <w:bodyDiv w:val="1"/>
      <w:marLeft w:val="0"/>
      <w:marRight w:val="0"/>
      <w:marTop w:val="0"/>
      <w:marBottom w:val="0"/>
      <w:divBdr>
        <w:top w:val="none" w:sz="0" w:space="0" w:color="auto"/>
        <w:left w:val="none" w:sz="0" w:space="0" w:color="auto"/>
        <w:bottom w:val="none" w:sz="0" w:space="0" w:color="auto"/>
        <w:right w:val="none" w:sz="0" w:space="0" w:color="auto"/>
      </w:divBdr>
    </w:div>
    <w:div w:id="328558845">
      <w:bodyDiv w:val="1"/>
      <w:marLeft w:val="0"/>
      <w:marRight w:val="0"/>
      <w:marTop w:val="0"/>
      <w:marBottom w:val="0"/>
      <w:divBdr>
        <w:top w:val="none" w:sz="0" w:space="0" w:color="auto"/>
        <w:left w:val="none" w:sz="0" w:space="0" w:color="auto"/>
        <w:bottom w:val="none" w:sz="0" w:space="0" w:color="auto"/>
        <w:right w:val="none" w:sz="0" w:space="0" w:color="auto"/>
      </w:divBdr>
    </w:div>
    <w:div w:id="377167149">
      <w:bodyDiv w:val="1"/>
      <w:marLeft w:val="0"/>
      <w:marRight w:val="0"/>
      <w:marTop w:val="0"/>
      <w:marBottom w:val="0"/>
      <w:divBdr>
        <w:top w:val="none" w:sz="0" w:space="0" w:color="auto"/>
        <w:left w:val="none" w:sz="0" w:space="0" w:color="auto"/>
        <w:bottom w:val="none" w:sz="0" w:space="0" w:color="auto"/>
        <w:right w:val="none" w:sz="0" w:space="0" w:color="auto"/>
      </w:divBdr>
    </w:div>
    <w:div w:id="381904800">
      <w:bodyDiv w:val="1"/>
      <w:marLeft w:val="0"/>
      <w:marRight w:val="0"/>
      <w:marTop w:val="0"/>
      <w:marBottom w:val="0"/>
      <w:divBdr>
        <w:top w:val="none" w:sz="0" w:space="0" w:color="auto"/>
        <w:left w:val="none" w:sz="0" w:space="0" w:color="auto"/>
        <w:bottom w:val="none" w:sz="0" w:space="0" w:color="auto"/>
        <w:right w:val="none" w:sz="0" w:space="0" w:color="auto"/>
      </w:divBdr>
    </w:div>
    <w:div w:id="406265890">
      <w:bodyDiv w:val="1"/>
      <w:marLeft w:val="0"/>
      <w:marRight w:val="0"/>
      <w:marTop w:val="0"/>
      <w:marBottom w:val="0"/>
      <w:divBdr>
        <w:top w:val="none" w:sz="0" w:space="0" w:color="auto"/>
        <w:left w:val="none" w:sz="0" w:space="0" w:color="auto"/>
        <w:bottom w:val="none" w:sz="0" w:space="0" w:color="auto"/>
        <w:right w:val="none" w:sz="0" w:space="0" w:color="auto"/>
      </w:divBdr>
    </w:div>
    <w:div w:id="438531624">
      <w:bodyDiv w:val="1"/>
      <w:marLeft w:val="0"/>
      <w:marRight w:val="0"/>
      <w:marTop w:val="0"/>
      <w:marBottom w:val="0"/>
      <w:divBdr>
        <w:top w:val="none" w:sz="0" w:space="0" w:color="auto"/>
        <w:left w:val="none" w:sz="0" w:space="0" w:color="auto"/>
        <w:bottom w:val="none" w:sz="0" w:space="0" w:color="auto"/>
        <w:right w:val="none" w:sz="0" w:space="0" w:color="auto"/>
      </w:divBdr>
    </w:div>
    <w:div w:id="441077183">
      <w:bodyDiv w:val="1"/>
      <w:marLeft w:val="0"/>
      <w:marRight w:val="0"/>
      <w:marTop w:val="0"/>
      <w:marBottom w:val="0"/>
      <w:divBdr>
        <w:top w:val="none" w:sz="0" w:space="0" w:color="auto"/>
        <w:left w:val="none" w:sz="0" w:space="0" w:color="auto"/>
        <w:bottom w:val="none" w:sz="0" w:space="0" w:color="auto"/>
        <w:right w:val="none" w:sz="0" w:space="0" w:color="auto"/>
      </w:divBdr>
    </w:div>
    <w:div w:id="518469040">
      <w:bodyDiv w:val="1"/>
      <w:marLeft w:val="0"/>
      <w:marRight w:val="0"/>
      <w:marTop w:val="0"/>
      <w:marBottom w:val="0"/>
      <w:divBdr>
        <w:top w:val="none" w:sz="0" w:space="0" w:color="auto"/>
        <w:left w:val="none" w:sz="0" w:space="0" w:color="auto"/>
        <w:bottom w:val="none" w:sz="0" w:space="0" w:color="auto"/>
        <w:right w:val="none" w:sz="0" w:space="0" w:color="auto"/>
      </w:divBdr>
    </w:div>
    <w:div w:id="533227582">
      <w:bodyDiv w:val="1"/>
      <w:marLeft w:val="0"/>
      <w:marRight w:val="0"/>
      <w:marTop w:val="0"/>
      <w:marBottom w:val="0"/>
      <w:divBdr>
        <w:top w:val="none" w:sz="0" w:space="0" w:color="auto"/>
        <w:left w:val="none" w:sz="0" w:space="0" w:color="auto"/>
        <w:bottom w:val="none" w:sz="0" w:space="0" w:color="auto"/>
        <w:right w:val="none" w:sz="0" w:space="0" w:color="auto"/>
      </w:divBdr>
    </w:div>
    <w:div w:id="603657276">
      <w:bodyDiv w:val="1"/>
      <w:marLeft w:val="0"/>
      <w:marRight w:val="0"/>
      <w:marTop w:val="0"/>
      <w:marBottom w:val="0"/>
      <w:divBdr>
        <w:top w:val="none" w:sz="0" w:space="0" w:color="auto"/>
        <w:left w:val="none" w:sz="0" w:space="0" w:color="auto"/>
        <w:bottom w:val="none" w:sz="0" w:space="0" w:color="auto"/>
        <w:right w:val="none" w:sz="0" w:space="0" w:color="auto"/>
      </w:divBdr>
    </w:div>
    <w:div w:id="605041484">
      <w:bodyDiv w:val="1"/>
      <w:marLeft w:val="0"/>
      <w:marRight w:val="0"/>
      <w:marTop w:val="0"/>
      <w:marBottom w:val="0"/>
      <w:divBdr>
        <w:top w:val="none" w:sz="0" w:space="0" w:color="auto"/>
        <w:left w:val="none" w:sz="0" w:space="0" w:color="auto"/>
        <w:bottom w:val="none" w:sz="0" w:space="0" w:color="auto"/>
        <w:right w:val="none" w:sz="0" w:space="0" w:color="auto"/>
      </w:divBdr>
    </w:div>
    <w:div w:id="615722944">
      <w:bodyDiv w:val="1"/>
      <w:marLeft w:val="0"/>
      <w:marRight w:val="0"/>
      <w:marTop w:val="0"/>
      <w:marBottom w:val="0"/>
      <w:divBdr>
        <w:top w:val="none" w:sz="0" w:space="0" w:color="auto"/>
        <w:left w:val="none" w:sz="0" w:space="0" w:color="auto"/>
        <w:bottom w:val="none" w:sz="0" w:space="0" w:color="auto"/>
        <w:right w:val="none" w:sz="0" w:space="0" w:color="auto"/>
      </w:divBdr>
    </w:div>
    <w:div w:id="618994965">
      <w:bodyDiv w:val="1"/>
      <w:marLeft w:val="0"/>
      <w:marRight w:val="0"/>
      <w:marTop w:val="0"/>
      <w:marBottom w:val="0"/>
      <w:divBdr>
        <w:top w:val="none" w:sz="0" w:space="0" w:color="auto"/>
        <w:left w:val="none" w:sz="0" w:space="0" w:color="auto"/>
        <w:bottom w:val="none" w:sz="0" w:space="0" w:color="auto"/>
        <w:right w:val="none" w:sz="0" w:space="0" w:color="auto"/>
      </w:divBdr>
    </w:div>
    <w:div w:id="687633312">
      <w:bodyDiv w:val="1"/>
      <w:marLeft w:val="0"/>
      <w:marRight w:val="0"/>
      <w:marTop w:val="0"/>
      <w:marBottom w:val="0"/>
      <w:divBdr>
        <w:top w:val="none" w:sz="0" w:space="0" w:color="auto"/>
        <w:left w:val="none" w:sz="0" w:space="0" w:color="auto"/>
        <w:bottom w:val="none" w:sz="0" w:space="0" w:color="auto"/>
        <w:right w:val="none" w:sz="0" w:space="0" w:color="auto"/>
      </w:divBdr>
    </w:div>
    <w:div w:id="699822562">
      <w:bodyDiv w:val="1"/>
      <w:marLeft w:val="0"/>
      <w:marRight w:val="0"/>
      <w:marTop w:val="0"/>
      <w:marBottom w:val="0"/>
      <w:divBdr>
        <w:top w:val="none" w:sz="0" w:space="0" w:color="auto"/>
        <w:left w:val="none" w:sz="0" w:space="0" w:color="auto"/>
        <w:bottom w:val="none" w:sz="0" w:space="0" w:color="auto"/>
        <w:right w:val="none" w:sz="0" w:space="0" w:color="auto"/>
      </w:divBdr>
    </w:div>
    <w:div w:id="787092286">
      <w:bodyDiv w:val="1"/>
      <w:marLeft w:val="0"/>
      <w:marRight w:val="0"/>
      <w:marTop w:val="0"/>
      <w:marBottom w:val="0"/>
      <w:divBdr>
        <w:top w:val="none" w:sz="0" w:space="0" w:color="auto"/>
        <w:left w:val="none" w:sz="0" w:space="0" w:color="auto"/>
        <w:bottom w:val="none" w:sz="0" w:space="0" w:color="auto"/>
        <w:right w:val="none" w:sz="0" w:space="0" w:color="auto"/>
      </w:divBdr>
    </w:div>
    <w:div w:id="889419486">
      <w:bodyDiv w:val="1"/>
      <w:marLeft w:val="0"/>
      <w:marRight w:val="0"/>
      <w:marTop w:val="0"/>
      <w:marBottom w:val="0"/>
      <w:divBdr>
        <w:top w:val="none" w:sz="0" w:space="0" w:color="auto"/>
        <w:left w:val="none" w:sz="0" w:space="0" w:color="auto"/>
        <w:bottom w:val="none" w:sz="0" w:space="0" w:color="auto"/>
        <w:right w:val="none" w:sz="0" w:space="0" w:color="auto"/>
      </w:divBdr>
    </w:div>
    <w:div w:id="918174481">
      <w:bodyDiv w:val="1"/>
      <w:marLeft w:val="0"/>
      <w:marRight w:val="0"/>
      <w:marTop w:val="0"/>
      <w:marBottom w:val="0"/>
      <w:divBdr>
        <w:top w:val="none" w:sz="0" w:space="0" w:color="auto"/>
        <w:left w:val="none" w:sz="0" w:space="0" w:color="auto"/>
        <w:bottom w:val="none" w:sz="0" w:space="0" w:color="auto"/>
        <w:right w:val="none" w:sz="0" w:space="0" w:color="auto"/>
      </w:divBdr>
    </w:div>
    <w:div w:id="924849240">
      <w:bodyDiv w:val="1"/>
      <w:marLeft w:val="0"/>
      <w:marRight w:val="0"/>
      <w:marTop w:val="0"/>
      <w:marBottom w:val="0"/>
      <w:divBdr>
        <w:top w:val="none" w:sz="0" w:space="0" w:color="auto"/>
        <w:left w:val="none" w:sz="0" w:space="0" w:color="auto"/>
        <w:bottom w:val="none" w:sz="0" w:space="0" w:color="auto"/>
        <w:right w:val="none" w:sz="0" w:space="0" w:color="auto"/>
      </w:divBdr>
    </w:div>
    <w:div w:id="1008409738">
      <w:bodyDiv w:val="1"/>
      <w:marLeft w:val="0"/>
      <w:marRight w:val="0"/>
      <w:marTop w:val="0"/>
      <w:marBottom w:val="0"/>
      <w:divBdr>
        <w:top w:val="none" w:sz="0" w:space="0" w:color="auto"/>
        <w:left w:val="none" w:sz="0" w:space="0" w:color="auto"/>
        <w:bottom w:val="none" w:sz="0" w:space="0" w:color="auto"/>
        <w:right w:val="none" w:sz="0" w:space="0" w:color="auto"/>
      </w:divBdr>
    </w:div>
    <w:div w:id="1047678139">
      <w:bodyDiv w:val="1"/>
      <w:marLeft w:val="0"/>
      <w:marRight w:val="0"/>
      <w:marTop w:val="0"/>
      <w:marBottom w:val="0"/>
      <w:divBdr>
        <w:top w:val="none" w:sz="0" w:space="0" w:color="auto"/>
        <w:left w:val="none" w:sz="0" w:space="0" w:color="auto"/>
        <w:bottom w:val="none" w:sz="0" w:space="0" w:color="auto"/>
        <w:right w:val="none" w:sz="0" w:space="0" w:color="auto"/>
      </w:divBdr>
    </w:div>
    <w:div w:id="1068259612">
      <w:bodyDiv w:val="1"/>
      <w:marLeft w:val="0"/>
      <w:marRight w:val="0"/>
      <w:marTop w:val="0"/>
      <w:marBottom w:val="0"/>
      <w:divBdr>
        <w:top w:val="none" w:sz="0" w:space="0" w:color="auto"/>
        <w:left w:val="none" w:sz="0" w:space="0" w:color="auto"/>
        <w:bottom w:val="none" w:sz="0" w:space="0" w:color="auto"/>
        <w:right w:val="none" w:sz="0" w:space="0" w:color="auto"/>
      </w:divBdr>
    </w:div>
    <w:div w:id="1083114066">
      <w:bodyDiv w:val="1"/>
      <w:marLeft w:val="0"/>
      <w:marRight w:val="0"/>
      <w:marTop w:val="0"/>
      <w:marBottom w:val="0"/>
      <w:divBdr>
        <w:top w:val="none" w:sz="0" w:space="0" w:color="auto"/>
        <w:left w:val="none" w:sz="0" w:space="0" w:color="auto"/>
        <w:bottom w:val="none" w:sz="0" w:space="0" w:color="auto"/>
        <w:right w:val="none" w:sz="0" w:space="0" w:color="auto"/>
      </w:divBdr>
    </w:div>
    <w:div w:id="1123573937">
      <w:bodyDiv w:val="1"/>
      <w:marLeft w:val="0"/>
      <w:marRight w:val="0"/>
      <w:marTop w:val="0"/>
      <w:marBottom w:val="0"/>
      <w:divBdr>
        <w:top w:val="none" w:sz="0" w:space="0" w:color="auto"/>
        <w:left w:val="none" w:sz="0" w:space="0" w:color="auto"/>
        <w:bottom w:val="none" w:sz="0" w:space="0" w:color="auto"/>
        <w:right w:val="none" w:sz="0" w:space="0" w:color="auto"/>
      </w:divBdr>
    </w:div>
    <w:div w:id="1142236190">
      <w:bodyDiv w:val="1"/>
      <w:marLeft w:val="0"/>
      <w:marRight w:val="0"/>
      <w:marTop w:val="0"/>
      <w:marBottom w:val="0"/>
      <w:divBdr>
        <w:top w:val="none" w:sz="0" w:space="0" w:color="auto"/>
        <w:left w:val="none" w:sz="0" w:space="0" w:color="auto"/>
        <w:bottom w:val="none" w:sz="0" w:space="0" w:color="auto"/>
        <w:right w:val="none" w:sz="0" w:space="0" w:color="auto"/>
      </w:divBdr>
    </w:div>
    <w:div w:id="1156610651">
      <w:bodyDiv w:val="1"/>
      <w:marLeft w:val="0"/>
      <w:marRight w:val="0"/>
      <w:marTop w:val="0"/>
      <w:marBottom w:val="0"/>
      <w:divBdr>
        <w:top w:val="none" w:sz="0" w:space="0" w:color="auto"/>
        <w:left w:val="none" w:sz="0" w:space="0" w:color="auto"/>
        <w:bottom w:val="none" w:sz="0" w:space="0" w:color="auto"/>
        <w:right w:val="none" w:sz="0" w:space="0" w:color="auto"/>
      </w:divBdr>
    </w:div>
    <w:div w:id="1191918655">
      <w:bodyDiv w:val="1"/>
      <w:marLeft w:val="0"/>
      <w:marRight w:val="0"/>
      <w:marTop w:val="0"/>
      <w:marBottom w:val="0"/>
      <w:divBdr>
        <w:top w:val="none" w:sz="0" w:space="0" w:color="auto"/>
        <w:left w:val="none" w:sz="0" w:space="0" w:color="auto"/>
        <w:bottom w:val="none" w:sz="0" w:space="0" w:color="auto"/>
        <w:right w:val="none" w:sz="0" w:space="0" w:color="auto"/>
      </w:divBdr>
    </w:div>
    <w:div w:id="1230263623">
      <w:bodyDiv w:val="1"/>
      <w:marLeft w:val="0"/>
      <w:marRight w:val="0"/>
      <w:marTop w:val="0"/>
      <w:marBottom w:val="0"/>
      <w:divBdr>
        <w:top w:val="none" w:sz="0" w:space="0" w:color="auto"/>
        <w:left w:val="none" w:sz="0" w:space="0" w:color="auto"/>
        <w:bottom w:val="none" w:sz="0" w:space="0" w:color="auto"/>
        <w:right w:val="none" w:sz="0" w:space="0" w:color="auto"/>
      </w:divBdr>
    </w:div>
    <w:div w:id="1268349065">
      <w:bodyDiv w:val="1"/>
      <w:marLeft w:val="0"/>
      <w:marRight w:val="0"/>
      <w:marTop w:val="0"/>
      <w:marBottom w:val="0"/>
      <w:divBdr>
        <w:top w:val="none" w:sz="0" w:space="0" w:color="auto"/>
        <w:left w:val="none" w:sz="0" w:space="0" w:color="auto"/>
        <w:bottom w:val="none" w:sz="0" w:space="0" w:color="auto"/>
        <w:right w:val="none" w:sz="0" w:space="0" w:color="auto"/>
      </w:divBdr>
    </w:div>
    <w:div w:id="1279726334">
      <w:bodyDiv w:val="1"/>
      <w:marLeft w:val="0"/>
      <w:marRight w:val="0"/>
      <w:marTop w:val="0"/>
      <w:marBottom w:val="0"/>
      <w:divBdr>
        <w:top w:val="none" w:sz="0" w:space="0" w:color="auto"/>
        <w:left w:val="none" w:sz="0" w:space="0" w:color="auto"/>
        <w:bottom w:val="none" w:sz="0" w:space="0" w:color="auto"/>
        <w:right w:val="none" w:sz="0" w:space="0" w:color="auto"/>
      </w:divBdr>
    </w:div>
    <w:div w:id="1361513424">
      <w:bodyDiv w:val="1"/>
      <w:marLeft w:val="0"/>
      <w:marRight w:val="0"/>
      <w:marTop w:val="0"/>
      <w:marBottom w:val="0"/>
      <w:divBdr>
        <w:top w:val="none" w:sz="0" w:space="0" w:color="auto"/>
        <w:left w:val="none" w:sz="0" w:space="0" w:color="auto"/>
        <w:bottom w:val="none" w:sz="0" w:space="0" w:color="auto"/>
        <w:right w:val="none" w:sz="0" w:space="0" w:color="auto"/>
      </w:divBdr>
    </w:div>
    <w:div w:id="1424493270">
      <w:bodyDiv w:val="1"/>
      <w:marLeft w:val="0"/>
      <w:marRight w:val="0"/>
      <w:marTop w:val="0"/>
      <w:marBottom w:val="0"/>
      <w:divBdr>
        <w:top w:val="none" w:sz="0" w:space="0" w:color="auto"/>
        <w:left w:val="none" w:sz="0" w:space="0" w:color="auto"/>
        <w:bottom w:val="none" w:sz="0" w:space="0" w:color="auto"/>
        <w:right w:val="none" w:sz="0" w:space="0" w:color="auto"/>
      </w:divBdr>
    </w:div>
    <w:div w:id="1453161914">
      <w:bodyDiv w:val="1"/>
      <w:marLeft w:val="0"/>
      <w:marRight w:val="0"/>
      <w:marTop w:val="0"/>
      <w:marBottom w:val="0"/>
      <w:divBdr>
        <w:top w:val="none" w:sz="0" w:space="0" w:color="auto"/>
        <w:left w:val="none" w:sz="0" w:space="0" w:color="auto"/>
        <w:bottom w:val="none" w:sz="0" w:space="0" w:color="auto"/>
        <w:right w:val="none" w:sz="0" w:space="0" w:color="auto"/>
      </w:divBdr>
    </w:div>
    <w:div w:id="1467696009">
      <w:bodyDiv w:val="1"/>
      <w:marLeft w:val="0"/>
      <w:marRight w:val="0"/>
      <w:marTop w:val="0"/>
      <w:marBottom w:val="0"/>
      <w:divBdr>
        <w:top w:val="none" w:sz="0" w:space="0" w:color="auto"/>
        <w:left w:val="none" w:sz="0" w:space="0" w:color="auto"/>
        <w:bottom w:val="none" w:sz="0" w:space="0" w:color="auto"/>
        <w:right w:val="none" w:sz="0" w:space="0" w:color="auto"/>
      </w:divBdr>
    </w:div>
    <w:div w:id="1515148940">
      <w:bodyDiv w:val="1"/>
      <w:marLeft w:val="0"/>
      <w:marRight w:val="0"/>
      <w:marTop w:val="0"/>
      <w:marBottom w:val="0"/>
      <w:divBdr>
        <w:top w:val="none" w:sz="0" w:space="0" w:color="auto"/>
        <w:left w:val="none" w:sz="0" w:space="0" w:color="auto"/>
        <w:bottom w:val="none" w:sz="0" w:space="0" w:color="auto"/>
        <w:right w:val="none" w:sz="0" w:space="0" w:color="auto"/>
      </w:divBdr>
    </w:div>
    <w:div w:id="1593929857">
      <w:bodyDiv w:val="1"/>
      <w:marLeft w:val="0"/>
      <w:marRight w:val="0"/>
      <w:marTop w:val="0"/>
      <w:marBottom w:val="0"/>
      <w:divBdr>
        <w:top w:val="none" w:sz="0" w:space="0" w:color="auto"/>
        <w:left w:val="none" w:sz="0" w:space="0" w:color="auto"/>
        <w:bottom w:val="none" w:sz="0" w:space="0" w:color="auto"/>
        <w:right w:val="none" w:sz="0" w:space="0" w:color="auto"/>
      </w:divBdr>
    </w:div>
    <w:div w:id="1600598067">
      <w:bodyDiv w:val="1"/>
      <w:marLeft w:val="0"/>
      <w:marRight w:val="0"/>
      <w:marTop w:val="0"/>
      <w:marBottom w:val="0"/>
      <w:divBdr>
        <w:top w:val="none" w:sz="0" w:space="0" w:color="auto"/>
        <w:left w:val="none" w:sz="0" w:space="0" w:color="auto"/>
        <w:bottom w:val="none" w:sz="0" w:space="0" w:color="auto"/>
        <w:right w:val="none" w:sz="0" w:space="0" w:color="auto"/>
      </w:divBdr>
    </w:div>
    <w:div w:id="1617761204">
      <w:bodyDiv w:val="1"/>
      <w:marLeft w:val="0"/>
      <w:marRight w:val="0"/>
      <w:marTop w:val="0"/>
      <w:marBottom w:val="0"/>
      <w:divBdr>
        <w:top w:val="none" w:sz="0" w:space="0" w:color="auto"/>
        <w:left w:val="none" w:sz="0" w:space="0" w:color="auto"/>
        <w:bottom w:val="none" w:sz="0" w:space="0" w:color="auto"/>
        <w:right w:val="none" w:sz="0" w:space="0" w:color="auto"/>
      </w:divBdr>
    </w:div>
    <w:div w:id="1618759505">
      <w:bodyDiv w:val="1"/>
      <w:marLeft w:val="0"/>
      <w:marRight w:val="0"/>
      <w:marTop w:val="0"/>
      <w:marBottom w:val="0"/>
      <w:divBdr>
        <w:top w:val="none" w:sz="0" w:space="0" w:color="auto"/>
        <w:left w:val="none" w:sz="0" w:space="0" w:color="auto"/>
        <w:bottom w:val="none" w:sz="0" w:space="0" w:color="auto"/>
        <w:right w:val="none" w:sz="0" w:space="0" w:color="auto"/>
      </w:divBdr>
    </w:div>
    <w:div w:id="1710303271">
      <w:bodyDiv w:val="1"/>
      <w:marLeft w:val="0"/>
      <w:marRight w:val="0"/>
      <w:marTop w:val="0"/>
      <w:marBottom w:val="0"/>
      <w:divBdr>
        <w:top w:val="none" w:sz="0" w:space="0" w:color="auto"/>
        <w:left w:val="none" w:sz="0" w:space="0" w:color="auto"/>
        <w:bottom w:val="none" w:sz="0" w:space="0" w:color="auto"/>
        <w:right w:val="none" w:sz="0" w:space="0" w:color="auto"/>
      </w:divBdr>
    </w:div>
    <w:div w:id="1711223378">
      <w:bodyDiv w:val="1"/>
      <w:marLeft w:val="0"/>
      <w:marRight w:val="0"/>
      <w:marTop w:val="0"/>
      <w:marBottom w:val="0"/>
      <w:divBdr>
        <w:top w:val="none" w:sz="0" w:space="0" w:color="auto"/>
        <w:left w:val="none" w:sz="0" w:space="0" w:color="auto"/>
        <w:bottom w:val="none" w:sz="0" w:space="0" w:color="auto"/>
        <w:right w:val="none" w:sz="0" w:space="0" w:color="auto"/>
      </w:divBdr>
    </w:div>
    <w:div w:id="1713529596">
      <w:bodyDiv w:val="1"/>
      <w:marLeft w:val="0"/>
      <w:marRight w:val="0"/>
      <w:marTop w:val="0"/>
      <w:marBottom w:val="0"/>
      <w:divBdr>
        <w:top w:val="none" w:sz="0" w:space="0" w:color="auto"/>
        <w:left w:val="none" w:sz="0" w:space="0" w:color="auto"/>
        <w:bottom w:val="none" w:sz="0" w:space="0" w:color="auto"/>
        <w:right w:val="none" w:sz="0" w:space="0" w:color="auto"/>
      </w:divBdr>
    </w:div>
    <w:div w:id="1732850617">
      <w:bodyDiv w:val="1"/>
      <w:marLeft w:val="0"/>
      <w:marRight w:val="0"/>
      <w:marTop w:val="0"/>
      <w:marBottom w:val="0"/>
      <w:divBdr>
        <w:top w:val="none" w:sz="0" w:space="0" w:color="auto"/>
        <w:left w:val="none" w:sz="0" w:space="0" w:color="auto"/>
        <w:bottom w:val="none" w:sz="0" w:space="0" w:color="auto"/>
        <w:right w:val="none" w:sz="0" w:space="0" w:color="auto"/>
      </w:divBdr>
    </w:div>
    <w:div w:id="1765299426">
      <w:bodyDiv w:val="1"/>
      <w:marLeft w:val="0"/>
      <w:marRight w:val="0"/>
      <w:marTop w:val="0"/>
      <w:marBottom w:val="0"/>
      <w:divBdr>
        <w:top w:val="none" w:sz="0" w:space="0" w:color="auto"/>
        <w:left w:val="none" w:sz="0" w:space="0" w:color="auto"/>
        <w:bottom w:val="none" w:sz="0" w:space="0" w:color="auto"/>
        <w:right w:val="none" w:sz="0" w:space="0" w:color="auto"/>
      </w:divBdr>
    </w:div>
    <w:div w:id="1801998138">
      <w:bodyDiv w:val="1"/>
      <w:marLeft w:val="0"/>
      <w:marRight w:val="0"/>
      <w:marTop w:val="0"/>
      <w:marBottom w:val="0"/>
      <w:divBdr>
        <w:top w:val="none" w:sz="0" w:space="0" w:color="auto"/>
        <w:left w:val="none" w:sz="0" w:space="0" w:color="auto"/>
        <w:bottom w:val="none" w:sz="0" w:space="0" w:color="auto"/>
        <w:right w:val="none" w:sz="0" w:space="0" w:color="auto"/>
      </w:divBdr>
    </w:div>
    <w:div w:id="1806847020">
      <w:bodyDiv w:val="1"/>
      <w:marLeft w:val="0"/>
      <w:marRight w:val="0"/>
      <w:marTop w:val="0"/>
      <w:marBottom w:val="0"/>
      <w:divBdr>
        <w:top w:val="none" w:sz="0" w:space="0" w:color="auto"/>
        <w:left w:val="none" w:sz="0" w:space="0" w:color="auto"/>
        <w:bottom w:val="none" w:sz="0" w:space="0" w:color="auto"/>
        <w:right w:val="none" w:sz="0" w:space="0" w:color="auto"/>
      </w:divBdr>
    </w:div>
    <w:div w:id="1832598367">
      <w:bodyDiv w:val="1"/>
      <w:marLeft w:val="0"/>
      <w:marRight w:val="0"/>
      <w:marTop w:val="0"/>
      <w:marBottom w:val="0"/>
      <w:divBdr>
        <w:top w:val="none" w:sz="0" w:space="0" w:color="auto"/>
        <w:left w:val="none" w:sz="0" w:space="0" w:color="auto"/>
        <w:bottom w:val="none" w:sz="0" w:space="0" w:color="auto"/>
        <w:right w:val="none" w:sz="0" w:space="0" w:color="auto"/>
      </w:divBdr>
    </w:div>
    <w:div w:id="1851026790">
      <w:bodyDiv w:val="1"/>
      <w:marLeft w:val="0"/>
      <w:marRight w:val="0"/>
      <w:marTop w:val="0"/>
      <w:marBottom w:val="0"/>
      <w:divBdr>
        <w:top w:val="none" w:sz="0" w:space="0" w:color="auto"/>
        <w:left w:val="none" w:sz="0" w:space="0" w:color="auto"/>
        <w:bottom w:val="none" w:sz="0" w:space="0" w:color="auto"/>
        <w:right w:val="none" w:sz="0" w:space="0" w:color="auto"/>
      </w:divBdr>
    </w:div>
    <w:div w:id="1855339833">
      <w:bodyDiv w:val="1"/>
      <w:marLeft w:val="0"/>
      <w:marRight w:val="0"/>
      <w:marTop w:val="0"/>
      <w:marBottom w:val="0"/>
      <w:divBdr>
        <w:top w:val="none" w:sz="0" w:space="0" w:color="auto"/>
        <w:left w:val="none" w:sz="0" w:space="0" w:color="auto"/>
        <w:bottom w:val="none" w:sz="0" w:space="0" w:color="auto"/>
        <w:right w:val="none" w:sz="0" w:space="0" w:color="auto"/>
      </w:divBdr>
    </w:div>
    <w:div w:id="1861236546">
      <w:bodyDiv w:val="1"/>
      <w:marLeft w:val="0"/>
      <w:marRight w:val="0"/>
      <w:marTop w:val="0"/>
      <w:marBottom w:val="0"/>
      <w:divBdr>
        <w:top w:val="none" w:sz="0" w:space="0" w:color="auto"/>
        <w:left w:val="none" w:sz="0" w:space="0" w:color="auto"/>
        <w:bottom w:val="none" w:sz="0" w:space="0" w:color="auto"/>
        <w:right w:val="none" w:sz="0" w:space="0" w:color="auto"/>
      </w:divBdr>
    </w:div>
    <w:div w:id="1909489546">
      <w:bodyDiv w:val="1"/>
      <w:marLeft w:val="0"/>
      <w:marRight w:val="0"/>
      <w:marTop w:val="0"/>
      <w:marBottom w:val="0"/>
      <w:divBdr>
        <w:top w:val="none" w:sz="0" w:space="0" w:color="auto"/>
        <w:left w:val="none" w:sz="0" w:space="0" w:color="auto"/>
        <w:bottom w:val="none" w:sz="0" w:space="0" w:color="auto"/>
        <w:right w:val="none" w:sz="0" w:space="0" w:color="auto"/>
      </w:divBdr>
    </w:div>
    <w:div w:id="1913199220">
      <w:bodyDiv w:val="1"/>
      <w:marLeft w:val="0"/>
      <w:marRight w:val="0"/>
      <w:marTop w:val="0"/>
      <w:marBottom w:val="0"/>
      <w:divBdr>
        <w:top w:val="none" w:sz="0" w:space="0" w:color="auto"/>
        <w:left w:val="none" w:sz="0" w:space="0" w:color="auto"/>
        <w:bottom w:val="none" w:sz="0" w:space="0" w:color="auto"/>
        <w:right w:val="none" w:sz="0" w:space="0" w:color="auto"/>
      </w:divBdr>
    </w:div>
    <w:div w:id="1939480981">
      <w:bodyDiv w:val="1"/>
      <w:marLeft w:val="0"/>
      <w:marRight w:val="0"/>
      <w:marTop w:val="0"/>
      <w:marBottom w:val="0"/>
      <w:divBdr>
        <w:top w:val="none" w:sz="0" w:space="0" w:color="auto"/>
        <w:left w:val="none" w:sz="0" w:space="0" w:color="auto"/>
        <w:bottom w:val="none" w:sz="0" w:space="0" w:color="auto"/>
        <w:right w:val="none" w:sz="0" w:space="0" w:color="auto"/>
      </w:divBdr>
    </w:div>
    <w:div w:id="1939755495">
      <w:bodyDiv w:val="1"/>
      <w:marLeft w:val="0"/>
      <w:marRight w:val="0"/>
      <w:marTop w:val="0"/>
      <w:marBottom w:val="0"/>
      <w:divBdr>
        <w:top w:val="none" w:sz="0" w:space="0" w:color="auto"/>
        <w:left w:val="none" w:sz="0" w:space="0" w:color="auto"/>
        <w:bottom w:val="none" w:sz="0" w:space="0" w:color="auto"/>
        <w:right w:val="none" w:sz="0" w:space="0" w:color="auto"/>
      </w:divBdr>
    </w:div>
    <w:div w:id="1960258250">
      <w:bodyDiv w:val="1"/>
      <w:marLeft w:val="0"/>
      <w:marRight w:val="0"/>
      <w:marTop w:val="0"/>
      <w:marBottom w:val="0"/>
      <w:divBdr>
        <w:top w:val="none" w:sz="0" w:space="0" w:color="auto"/>
        <w:left w:val="none" w:sz="0" w:space="0" w:color="auto"/>
        <w:bottom w:val="none" w:sz="0" w:space="0" w:color="auto"/>
        <w:right w:val="none" w:sz="0" w:space="0" w:color="auto"/>
      </w:divBdr>
    </w:div>
    <w:div w:id="1985161429">
      <w:bodyDiv w:val="1"/>
      <w:marLeft w:val="0"/>
      <w:marRight w:val="0"/>
      <w:marTop w:val="0"/>
      <w:marBottom w:val="0"/>
      <w:divBdr>
        <w:top w:val="none" w:sz="0" w:space="0" w:color="auto"/>
        <w:left w:val="none" w:sz="0" w:space="0" w:color="auto"/>
        <w:bottom w:val="none" w:sz="0" w:space="0" w:color="auto"/>
        <w:right w:val="none" w:sz="0" w:space="0" w:color="auto"/>
      </w:divBdr>
    </w:div>
    <w:div w:id="2040354059">
      <w:bodyDiv w:val="1"/>
      <w:marLeft w:val="0"/>
      <w:marRight w:val="0"/>
      <w:marTop w:val="0"/>
      <w:marBottom w:val="0"/>
      <w:divBdr>
        <w:top w:val="none" w:sz="0" w:space="0" w:color="auto"/>
        <w:left w:val="none" w:sz="0" w:space="0" w:color="auto"/>
        <w:bottom w:val="none" w:sz="0" w:space="0" w:color="auto"/>
        <w:right w:val="none" w:sz="0" w:space="0" w:color="auto"/>
      </w:divBdr>
    </w:div>
    <w:div w:id="2080596684">
      <w:bodyDiv w:val="1"/>
      <w:marLeft w:val="0"/>
      <w:marRight w:val="0"/>
      <w:marTop w:val="0"/>
      <w:marBottom w:val="0"/>
      <w:divBdr>
        <w:top w:val="none" w:sz="0" w:space="0" w:color="auto"/>
        <w:left w:val="none" w:sz="0" w:space="0" w:color="auto"/>
        <w:bottom w:val="none" w:sz="0" w:space="0" w:color="auto"/>
        <w:right w:val="none" w:sz="0" w:space="0" w:color="auto"/>
      </w:divBdr>
    </w:div>
    <w:div w:id="2142651202">
      <w:bodyDiv w:val="1"/>
      <w:marLeft w:val="0"/>
      <w:marRight w:val="0"/>
      <w:marTop w:val="0"/>
      <w:marBottom w:val="0"/>
      <w:divBdr>
        <w:top w:val="none" w:sz="0" w:space="0" w:color="auto"/>
        <w:left w:val="none" w:sz="0" w:space="0" w:color="auto"/>
        <w:bottom w:val="none" w:sz="0" w:space="0" w:color="auto"/>
        <w:right w:val="none" w:sz="0" w:space="0" w:color="auto"/>
      </w:divBdr>
      <w:divsChild>
        <w:div w:id="981080022">
          <w:marLeft w:val="0"/>
          <w:marRight w:val="0"/>
          <w:marTop w:val="0"/>
          <w:marBottom w:val="0"/>
          <w:divBdr>
            <w:top w:val="none" w:sz="0" w:space="0" w:color="auto"/>
            <w:left w:val="none" w:sz="0" w:space="0" w:color="auto"/>
            <w:bottom w:val="none" w:sz="0" w:space="0" w:color="auto"/>
            <w:right w:val="none" w:sz="0" w:space="0" w:color="auto"/>
          </w:divBdr>
        </w:div>
      </w:divsChild>
    </w:div>
    <w:div w:id="2143572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AUTO/?uri=celex:32008F0913" TargetMode="External"/><Relationship Id="rId13" Type="http://schemas.openxmlformats.org/officeDocument/2006/relationships/hyperlink" Target="https://ec.europa.eu/info/policies/justice-and-fundamental-rights/combatting-discrimination/racism-and-xenophobia/eu-funding-tackle-racism-and-xenophobia_en"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fra.europa.eu/en/publication/2018/unmasking-bias-motives" TargetMode="External"/><Relationship Id="rId12" Type="http://schemas.openxmlformats.org/officeDocument/2006/relationships/hyperlink" Target="https://ec.europa.eu/info/files/code-conduct-countering-illegal-hate-speech-online_en" TargetMode="External"/><Relationship Id="rId17" Type="http://schemas.openxmlformats.org/officeDocument/2006/relationships/footer" Target="footer1.xm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info/policies/justice-and-fundamental-rights/combatting-discrimination/roma-and-eu/roma-integration-eu-countries_en"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customXml" Target="../customXml/item1.xml"/><Relationship Id="rId10" Type="http://schemas.openxmlformats.org/officeDocument/2006/relationships/hyperlink" Target="https://ec.europa.eu/info/policies/justice-and-fundamental-rights/combatting-discrimination/racism-and-xenophobia/combating-anti-muslim-hatred_en"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ec.europa.eu/info/policies/justice-and-fundamental-rights/combatting-discrimination/racism-and-xenophobia/combating-antisemitism_en" TargetMode="External"/><Relationship Id="rId14" Type="http://schemas.openxmlformats.org/officeDocument/2006/relationships/hyperlink" Target="https://fra.europa.eu/sites/default/files/fra_uploads/ec-july-2018-guidelines-equality-data-collection.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rm.coe.int/discrimination-artificial-intelligence-and-algorithmic-decision-making/1680925d73" TargetMode="External"/><Relationship Id="rId13" Type="http://schemas.openxmlformats.org/officeDocument/2006/relationships/hyperlink" Target="https://rm.coe.int/ecri-general-policy-recommendation-no-7-revised-on-national-legislatio/16808b5aae" TargetMode="External"/><Relationship Id="rId18" Type="http://schemas.openxmlformats.org/officeDocument/2006/relationships/hyperlink" Target="https://ec.europa.eu/info/sites/info/files/swd_countering_racism_and_xenophobia_in_the_eu.pdf" TargetMode="External"/><Relationship Id="rId3" Type="http://schemas.openxmlformats.org/officeDocument/2006/relationships/hyperlink" Target="https://ec.europa.eu/info/sites/info/files/swd_countering_racism_and_xenophobia_in_the_eu.pdf" TargetMode="External"/><Relationship Id="rId21" Type="http://schemas.openxmlformats.org/officeDocument/2006/relationships/hyperlink" Target="https://www.enar-eu.org/IMG/pdf/eu_election_demands.pdf" TargetMode="External"/><Relationship Id="rId7" Type="http://schemas.openxmlformats.org/officeDocument/2006/relationships/hyperlink" Target="https://www.coe.int/en/web/artificial-intelligence/home" TargetMode="External"/><Relationship Id="rId12" Type="http://schemas.openxmlformats.org/officeDocument/2006/relationships/hyperlink" Target="https://www.coe.int/en/web/european-commission-against-racism-and-intolerance/ecri-standards" TargetMode="External"/><Relationship Id="rId17" Type="http://schemas.openxmlformats.org/officeDocument/2006/relationships/hyperlink" Target="http://europa.eu/rapid/press-release_MEX-19-1772_en.htm" TargetMode="External"/><Relationship Id="rId2" Type="http://schemas.openxmlformats.org/officeDocument/2006/relationships/hyperlink" Target="https://www.europol.europa.eu/activities-services/main-reports/european-union-terrorism-situation-and-trend-report-2018-tesat-2018" TargetMode="External"/><Relationship Id="rId16" Type="http://schemas.openxmlformats.org/officeDocument/2006/relationships/hyperlink" Target="https://ec.europa.eu/info/sites/info/files/swd_countering_racism_and_xenophobia_in_the_eu.pdf" TargetMode="External"/><Relationship Id="rId20" Type="http://schemas.openxmlformats.org/officeDocument/2006/relationships/hyperlink" Target="https://www.article19.org/wp-content/uploads/2018/03/ECA-hate-speech-compilation-report_March-2018.pdf" TargetMode="External"/><Relationship Id="rId1" Type="http://schemas.openxmlformats.org/officeDocument/2006/relationships/hyperlink" Target="https://rm.coe.int/ecri-glossary/1680934974" TargetMode="External"/><Relationship Id="rId6" Type="http://schemas.openxmlformats.org/officeDocument/2006/relationships/hyperlink" Target="http://www.europarl.europa.eu/doceo/document/O-8-2019-000022_EN.html" TargetMode="External"/><Relationship Id="rId11" Type="http://schemas.openxmlformats.org/officeDocument/2006/relationships/hyperlink" Target="https://fra.europa.eu/sites/default/files/fra_uploads/fra-2018-being-black-in-the-eu_en.pdf" TargetMode="External"/><Relationship Id="rId5" Type="http://schemas.openxmlformats.org/officeDocument/2006/relationships/hyperlink" Target="https://ec.europa.eu/info/sites/info/files/swd_countering_racism_and_xenophobia_in_the_eu.pdf" TargetMode="External"/><Relationship Id="rId15" Type="http://schemas.openxmlformats.org/officeDocument/2006/relationships/hyperlink" Target="https://eur-lex.europa.eu/legal-content/EN/TXT/?uri=LEGISSUM%3Al33178" TargetMode="External"/><Relationship Id="rId10" Type="http://schemas.openxmlformats.org/officeDocument/2006/relationships/hyperlink" Target="https://fra.europa.eu/sites/default/files/fra_uploads/fra-2017-eu-minorities-survey-muslims-selected-findings_en.pdf" TargetMode="External"/><Relationship Id="rId19" Type="http://schemas.openxmlformats.org/officeDocument/2006/relationships/hyperlink" Target="https://fra.europa.eu/en/databases/anti-muslim-hatred/home" TargetMode="External"/><Relationship Id="rId4" Type="http://schemas.openxmlformats.org/officeDocument/2006/relationships/hyperlink" Target="https://fra.europa.eu/en/publication/2018/eumidis-ii-being-black" TargetMode="External"/><Relationship Id="rId9" Type="http://schemas.openxmlformats.org/officeDocument/2006/relationships/hyperlink" Target="https://fra.europa.eu/sites/default/files/fra_uploads/fra-2018-experiences-and-perceptions-of-antisemitism-survey_en.pdf" TargetMode="External"/><Relationship Id="rId14" Type="http://schemas.openxmlformats.org/officeDocument/2006/relationships/hyperlink" Target="https://www.echr.coe.int/Documents/FS_Hate_speech_ENG.pdf" TargetMode="External"/><Relationship Id="rId22" Type="http://schemas.openxmlformats.org/officeDocument/2006/relationships/hyperlink" Target="https://fra.europa.eu/sites/default/files/fra_uploads/fra-2018-experiences-and-perceptions-of-antisemitism-survey_en.pdf"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B5F9628-399F-41FA-9793-FD4904E66E23}"/>
</file>

<file path=customXml/itemProps2.xml><?xml version="1.0" encoding="utf-8"?>
<ds:datastoreItem xmlns:ds="http://schemas.openxmlformats.org/officeDocument/2006/customXml" ds:itemID="{33AE734B-CD82-4F7C-8F20-DE5828DB5E80}"/>
</file>

<file path=customXml/itemProps3.xml><?xml version="1.0" encoding="utf-8"?>
<ds:datastoreItem xmlns:ds="http://schemas.openxmlformats.org/officeDocument/2006/customXml" ds:itemID="{3D361523-7A28-4840-87E2-9810313269DD}"/>
</file>

<file path=docProps/app.xml><?xml version="1.0" encoding="utf-8"?>
<Properties xmlns="http://schemas.openxmlformats.org/officeDocument/2006/extended-properties" xmlns:vt="http://schemas.openxmlformats.org/officeDocument/2006/docPropsVTypes">
  <Template>Normal.dotm</Template>
  <TotalTime>4</TotalTime>
  <Pages>7</Pages>
  <Words>2235</Words>
  <Characters>12746</Characters>
  <Application>Microsoft Office Word</Application>
  <DocSecurity>0</DocSecurity>
  <Lines>106</Lines>
  <Paragraphs>29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INP PAN</Company>
  <LinksUpToDate>false</LinksUpToDate>
  <CharactersWithSpaces>14952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Hanna Hate</dc:title>
  <dc:subject/>
  <dc:creator>Anna Wójcik</dc:creator>
  <cp:keywords/>
  <dc:description/>
  <cp:lastModifiedBy>Tania Naydenova</cp:lastModifiedBy>
  <cp:revision>5</cp:revision>
  <dcterms:created xsi:type="dcterms:W3CDTF">2019-05-22T12:04:00Z</dcterms:created>
  <dcterms:modified xsi:type="dcterms:W3CDTF">2019-05-22T12:06:00Z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