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85A46" w14:textId="77777777" w:rsidR="000B7AA7" w:rsidRPr="005C3AC9" w:rsidRDefault="000B7AA7" w:rsidP="00AB2073">
      <w:pPr>
        <w:rPr>
          <w:rFonts w:ascii="Times New Roman" w:hAnsi="Times New Roman"/>
          <w:b/>
          <w:sz w:val="26"/>
          <w:szCs w:val="26"/>
          <w:lang w:val="en-US"/>
        </w:rPr>
      </w:pPr>
      <w:bookmarkStart w:id="0" w:name="_GoBack"/>
      <w:bookmarkEnd w:id="0"/>
      <w:r>
        <w:rPr>
          <w:rFonts w:ascii="Times New Roman" w:hAnsi="Times New Roman"/>
          <w:b/>
          <w:sz w:val="26"/>
          <w:szCs w:val="26"/>
          <w:lang w:val="en-US"/>
        </w:rPr>
        <w:t>Answer by Romania to the q</w:t>
      </w:r>
      <w:r w:rsidRPr="005C3AC9">
        <w:rPr>
          <w:rFonts w:ascii="Times New Roman" w:hAnsi="Times New Roman"/>
          <w:b/>
          <w:sz w:val="26"/>
          <w:szCs w:val="26"/>
          <w:lang w:val="en-US"/>
        </w:rPr>
        <w:t>uestionnaire of the Independent Expert on the enjoyment of all human rights by older persons on best practices in the implementation of existing law related to the promotion and protection of the rights of older persons</w:t>
      </w:r>
    </w:p>
    <w:p w14:paraId="1E885A47" w14:textId="77777777" w:rsidR="000B7AA7" w:rsidRPr="00D6347B" w:rsidRDefault="000B7AA7" w:rsidP="00B455C8">
      <w:pPr>
        <w:rPr>
          <w:rFonts w:ascii="Times" w:hAnsi="Times"/>
          <w:b/>
          <w:sz w:val="26"/>
          <w:szCs w:val="26"/>
          <w:lang w:val="en-US"/>
        </w:rPr>
      </w:pPr>
    </w:p>
    <w:p w14:paraId="1E885A48" w14:textId="77777777" w:rsidR="000B7AA7" w:rsidRPr="00D6347B" w:rsidRDefault="000B7AA7" w:rsidP="00B455C8">
      <w:pPr>
        <w:rPr>
          <w:rFonts w:ascii="Times" w:hAnsi="Times"/>
          <w:sz w:val="26"/>
          <w:szCs w:val="26"/>
          <w:lang w:val="en-US"/>
        </w:rPr>
      </w:pPr>
    </w:p>
    <w:p w14:paraId="1E885A49" w14:textId="77777777" w:rsidR="000B7AA7" w:rsidRPr="00D6347B" w:rsidRDefault="000B7AA7" w:rsidP="00B455C8">
      <w:pPr>
        <w:jc w:val="both"/>
        <w:rPr>
          <w:rFonts w:ascii="Times New Roman" w:hAnsi="Times New Roman"/>
          <w:lang w:val="en-US"/>
        </w:rPr>
      </w:pPr>
      <w:r w:rsidRPr="00D6347B">
        <w:rPr>
          <w:rFonts w:ascii="Times New Roman" w:hAnsi="Times New Roman"/>
          <w:lang w:val="en-US"/>
        </w:rPr>
        <w:t xml:space="preserve">The Human Rights Council, in its resolution 24/20, requested the Independent Expert on the enjoyment of all human rights by older persons, Ms. Rosa Kornfeld-Matte, to assess the implementation of existing international instruments with regard to older persons while identifying best practices and gaps in the implementation of existing law related to the promotion and protection of the rights of older persons and gaps in the implementation of existing law. </w:t>
      </w:r>
    </w:p>
    <w:p w14:paraId="1E885A4A" w14:textId="77777777" w:rsidR="000B7AA7" w:rsidRPr="00D6347B" w:rsidRDefault="000B7AA7" w:rsidP="00B455C8">
      <w:pPr>
        <w:jc w:val="both"/>
        <w:rPr>
          <w:rFonts w:ascii="Times New Roman" w:hAnsi="Times New Roman"/>
          <w:lang w:val="en-US"/>
        </w:rPr>
      </w:pPr>
    </w:p>
    <w:p w14:paraId="1E885A4B" w14:textId="77777777" w:rsidR="000B7AA7" w:rsidRPr="00D6347B" w:rsidRDefault="000B7AA7" w:rsidP="00B455C8">
      <w:pPr>
        <w:jc w:val="both"/>
        <w:rPr>
          <w:rFonts w:ascii="Times New Roman" w:hAnsi="Times New Roman"/>
          <w:lang w:val="en-US"/>
        </w:rPr>
      </w:pPr>
      <w:r w:rsidRPr="00D6347B">
        <w:rPr>
          <w:rFonts w:ascii="Times New Roman" w:hAnsi="Times New Roman"/>
          <w:lang w:val="en-US"/>
        </w:rPr>
        <w:t xml:space="preserve">Pursuant to this request, the Independent Expert has prepared this questionnaire to identify best/good practices. The responses to the questionnaire, as well as the country visits undertaken will contribute to the comprehensive report of the Independent Expert that will be presented to the Human Rights Council in September 2016. </w:t>
      </w:r>
    </w:p>
    <w:p w14:paraId="1E885A4C" w14:textId="77777777" w:rsidR="000B7AA7" w:rsidRPr="00D6347B" w:rsidRDefault="000B7AA7" w:rsidP="00B455C8">
      <w:pPr>
        <w:jc w:val="both"/>
        <w:rPr>
          <w:rFonts w:ascii="Times New Roman" w:hAnsi="Times New Roman"/>
          <w:lang w:val="en-US"/>
        </w:rPr>
      </w:pPr>
    </w:p>
    <w:p w14:paraId="1E885A4D" w14:textId="77777777" w:rsidR="000B7AA7" w:rsidRPr="00D6347B" w:rsidRDefault="000B7AA7" w:rsidP="00B455C8">
      <w:pPr>
        <w:jc w:val="both"/>
        <w:rPr>
          <w:rFonts w:ascii="Times New Roman" w:hAnsi="Times New Roman"/>
          <w:lang w:val="en-US"/>
        </w:rPr>
      </w:pPr>
      <w:r w:rsidRPr="00D6347B">
        <w:rPr>
          <w:rFonts w:ascii="Times New Roman" w:hAnsi="Times New Roman"/>
          <w:lang w:val="en-US"/>
        </w:rPr>
        <w:t xml:space="preserve">In order to enable the Independent Expert to consider the submissions in good time for the report, all stakeholders are encouraged to submit the responses to the questionnaire at their earliest convenience and no later than </w:t>
      </w:r>
      <w:r>
        <w:rPr>
          <w:rFonts w:ascii="Times New Roman" w:hAnsi="Times New Roman"/>
          <w:lang w:val="en-US"/>
        </w:rPr>
        <w:t>18</w:t>
      </w:r>
      <w:r w:rsidRPr="00D6347B">
        <w:rPr>
          <w:rFonts w:ascii="Times New Roman" w:hAnsi="Times New Roman"/>
          <w:lang w:val="en-US"/>
        </w:rPr>
        <w:t xml:space="preserve"> </w:t>
      </w:r>
      <w:r>
        <w:rPr>
          <w:rFonts w:ascii="Times New Roman" w:hAnsi="Times New Roman"/>
          <w:lang w:val="en-US"/>
        </w:rPr>
        <w:t>Decem</w:t>
      </w:r>
      <w:r w:rsidRPr="00D6347B">
        <w:rPr>
          <w:rFonts w:ascii="Times New Roman" w:hAnsi="Times New Roman"/>
          <w:lang w:val="en-US"/>
        </w:rPr>
        <w:t xml:space="preserve">ber 2015. </w:t>
      </w:r>
    </w:p>
    <w:p w14:paraId="1E885A4E" w14:textId="77777777" w:rsidR="000B7AA7" w:rsidRPr="00D6347B" w:rsidRDefault="000B7AA7" w:rsidP="00B455C8">
      <w:pPr>
        <w:jc w:val="both"/>
        <w:rPr>
          <w:rFonts w:ascii="Times New Roman" w:hAnsi="Times New Roman"/>
          <w:lang w:val="en-US"/>
        </w:rPr>
      </w:pPr>
    </w:p>
    <w:p w14:paraId="1E885A4F" w14:textId="77777777" w:rsidR="000B7AA7" w:rsidRPr="00D6347B" w:rsidRDefault="000B7AA7" w:rsidP="00B455C8">
      <w:pPr>
        <w:jc w:val="both"/>
        <w:rPr>
          <w:rFonts w:ascii="Times New Roman" w:hAnsi="Times New Roman"/>
          <w:lang w:val="en-US"/>
        </w:rPr>
      </w:pPr>
      <w:r w:rsidRPr="00D6347B">
        <w:rPr>
          <w:rFonts w:ascii="Times New Roman" w:hAnsi="Times New Roman"/>
          <w:lang w:val="en-US"/>
        </w:rPr>
        <w:t>Kindly indicate whether you have any objection for the responses provided to be made available on the OHCHR webpage of the Independent Expert on the enjoyment of all human rights by older persons.</w:t>
      </w:r>
    </w:p>
    <w:p w14:paraId="1E885A50" w14:textId="77777777" w:rsidR="000B7AA7" w:rsidRPr="00D6347B" w:rsidRDefault="000B7AA7" w:rsidP="00B455C8">
      <w:pPr>
        <w:jc w:val="both"/>
        <w:rPr>
          <w:rFonts w:ascii="Times New Roman" w:hAnsi="Times New Roman"/>
          <w:lang w:val="en-US"/>
        </w:rPr>
      </w:pPr>
    </w:p>
    <w:p w14:paraId="1E885A51" w14:textId="77777777" w:rsidR="000B7AA7" w:rsidRPr="00D6347B" w:rsidRDefault="000B7AA7" w:rsidP="00B455C8">
      <w:pPr>
        <w:jc w:val="both"/>
        <w:rPr>
          <w:rFonts w:ascii="Times New Roman" w:hAnsi="Times New Roman"/>
          <w:b/>
          <w:u w:val="single"/>
          <w:lang w:val="en-US"/>
        </w:rPr>
      </w:pPr>
      <w:r w:rsidRPr="00D6347B">
        <w:rPr>
          <w:rFonts w:ascii="Times New Roman" w:hAnsi="Times New Roman"/>
          <w:b/>
          <w:u w:val="single"/>
          <w:lang w:val="en-US"/>
        </w:rPr>
        <w:t xml:space="preserve">Definition of good/best practices  </w:t>
      </w:r>
    </w:p>
    <w:p w14:paraId="1E885A52" w14:textId="77777777" w:rsidR="000B7AA7" w:rsidRPr="00D6347B" w:rsidRDefault="000B7AA7" w:rsidP="00B455C8">
      <w:pPr>
        <w:rPr>
          <w:rFonts w:ascii="Times New Roman" w:hAnsi="Times New Roman"/>
          <w:lang w:val="en-US"/>
        </w:rPr>
      </w:pPr>
    </w:p>
    <w:p w14:paraId="1E885A53" w14:textId="77777777" w:rsidR="000B7AA7" w:rsidRPr="00D6347B" w:rsidRDefault="000B7AA7" w:rsidP="00B455C8">
      <w:pPr>
        <w:jc w:val="both"/>
        <w:rPr>
          <w:rFonts w:ascii="Times New Roman" w:hAnsi="Times New Roman"/>
          <w:lang w:val="en-US"/>
        </w:rPr>
      </w:pPr>
      <w:r w:rsidRPr="00D6347B">
        <w:rPr>
          <w:rFonts w:ascii="Times New Roman" w:hAnsi="Times New Roman"/>
          <w:lang w:val="en-US"/>
        </w:rPr>
        <w:t xml:space="preserve">The term “best practices” is defined broadly in order to include different situations that could be considered positive and successful in a country and could inspire others. Therefore, practice is understood in a comprehensive way, including legislations, policies, strategies, statute, national plans, regulatory and institutional frameworks, data collection, indicators, case law, administrative practices, </w:t>
      </w:r>
      <w:r w:rsidRPr="00581F95">
        <w:rPr>
          <w:rFonts w:ascii="Times New Roman" w:hAnsi="Times New Roman"/>
          <w:lang w:val="en-US"/>
        </w:rPr>
        <w:t>and projects</w:t>
      </w:r>
      <w:r w:rsidRPr="00D6347B">
        <w:rPr>
          <w:rFonts w:ascii="Times New Roman" w:hAnsi="Times New Roman"/>
          <w:lang w:val="en-US"/>
        </w:rPr>
        <w:t xml:space="preserve"> among others. The practice could be implemented by different actors, State, regional and local authorities, public and private providers, civil society organisations, private sector, academia, nati</w:t>
      </w:r>
      <w:r>
        <w:rPr>
          <w:rFonts w:ascii="Times New Roman" w:hAnsi="Times New Roman"/>
          <w:lang w:val="en-US"/>
        </w:rPr>
        <w:t xml:space="preserve">onal human rights institutions, or </w:t>
      </w:r>
      <w:r w:rsidRPr="00D6347B">
        <w:rPr>
          <w:rFonts w:ascii="Times New Roman" w:hAnsi="Times New Roman"/>
          <w:lang w:val="en-US"/>
        </w:rPr>
        <w:t xml:space="preserve">international organisations. </w:t>
      </w:r>
    </w:p>
    <w:p w14:paraId="1E885A54" w14:textId="77777777" w:rsidR="000B7AA7" w:rsidRPr="00D6347B" w:rsidRDefault="000B7AA7" w:rsidP="00B455C8">
      <w:pPr>
        <w:jc w:val="both"/>
        <w:rPr>
          <w:rFonts w:ascii="Times New Roman" w:hAnsi="Times New Roman"/>
          <w:lang w:val="en-US"/>
        </w:rPr>
      </w:pPr>
    </w:p>
    <w:p w14:paraId="1E885A55" w14:textId="77777777" w:rsidR="000B7AA7" w:rsidRDefault="000B7AA7" w:rsidP="00B455C8">
      <w:pPr>
        <w:jc w:val="both"/>
        <w:rPr>
          <w:rFonts w:ascii="Times New Roman" w:hAnsi="Times New Roman"/>
          <w:lang w:val="en-US"/>
        </w:rPr>
      </w:pPr>
      <w:r w:rsidRPr="00D6347B">
        <w:rPr>
          <w:rFonts w:ascii="Times New Roman" w:hAnsi="Times New Roman"/>
          <w:lang w:val="en-US"/>
        </w:rPr>
        <w:t xml:space="preserve">To be a good/best practice, the practice should integrate a human rights based approach when implementing existing international instruments related to the promotion and protection of the rights of older persons. </w:t>
      </w:r>
    </w:p>
    <w:p w14:paraId="1E885A56" w14:textId="77777777" w:rsidR="000B7AA7" w:rsidRDefault="000B7AA7" w:rsidP="00B455C8">
      <w:pPr>
        <w:jc w:val="both"/>
        <w:rPr>
          <w:rFonts w:ascii="Times New Roman" w:hAnsi="Times New Roman"/>
          <w:lang w:val="en-US"/>
        </w:rPr>
      </w:pPr>
    </w:p>
    <w:p w14:paraId="1E885A57" w14:textId="77777777" w:rsidR="000B7AA7" w:rsidRPr="00E57997" w:rsidRDefault="000B7AA7" w:rsidP="00B455C8">
      <w:pPr>
        <w:jc w:val="both"/>
        <w:rPr>
          <w:rFonts w:ascii="Times New Roman" w:hAnsi="Times New Roman"/>
          <w:lang w:val="en-US"/>
        </w:rPr>
      </w:pPr>
      <w:r w:rsidRPr="00E57997">
        <w:rPr>
          <w:rFonts w:ascii="Times New Roman" w:hAnsi="Times New Roman"/>
          <w:lang w:val="en-US"/>
        </w:rPr>
        <w:t xml:space="preserve">The questionnaire should preferably be completed in English, French or Spanish.  The responses to the questionnaire can be transmitted electronically to the Independent Expert, Ms. Rosa Kornfeld-Matte and to be sent to </w:t>
      </w:r>
      <w:hyperlink r:id="rId11" w:history="1">
        <w:r w:rsidRPr="00E57997">
          <w:rPr>
            <w:rStyle w:val="Hyperlink"/>
            <w:rFonts w:ascii="Times New Roman" w:hAnsi="Times New Roman"/>
            <w:lang w:val="en-US"/>
          </w:rPr>
          <w:t>olderpersons@ohchr.org</w:t>
        </w:r>
      </w:hyperlink>
      <w:r w:rsidRPr="00E57997">
        <w:rPr>
          <w:rFonts w:ascii="Times New Roman" w:hAnsi="Times New Roman"/>
          <w:lang w:val="en-US"/>
        </w:rPr>
        <w:t xml:space="preserve">, with copy to Mr. Khaled Hassine, </w:t>
      </w:r>
      <w:hyperlink r:id="rId12" w:history="1">
        <w:r w:rsidRPr="00E57997">
          <w:rPr>
            <w:rStyle w:val="Hyperlink"/>
            <w:rFonts w:ascii="Times New Roman" w:hAnsi="Times New Roman"/>
            <w:lang w:val="en-US"/>
          </w:rPr>
          <w:t>khassine@ohchr.org</w:t>
        </w:r>
      </w:hyperlink>
      <w:r w:rsidRPr="00E57997">
        <w:rPr>
          <w:rFonts w:ascii="Times New Roman" w:hAnsi="Times New Roman"/>
          <w:lang w:val="en-US"/>
        </w:rPr>
        <w:t xml:space="preserve"> by </w:t>
      </w:r>
      <w:r>
        <w:rPr>
          <w:rFonts w:ascii="Times New Roman" w:hAnsi="Times New Roman"/>
          <w:u w:val="single"/>
          <w:lang w:val="en-US"/>
        </w:rPr>
        <w:t>18</w:t>
      </w:r>
      <w:r w:rsidRPr="00E57997">
        <w:rPr>
          <w:rFonts w:ascii="Times New Roman" w:hAnsi="Times New Roman"/>
          <w:u w:val="single"/>
          <w:lang w:val="en-US"/>
        </w:rPr>
        <w:t xml:space="preserve"> </w:t>
      </w:r>
      <w:r>
        <w:rPr>
          <w:rFonts w:ascii="Times New Roman" w:hAnsi="Times New Roman"/>
          <w:u w:val="single"/>
          <w:lang w:val="en-US"/>
        </w:rPr>
        <w:t>December</w:t>
      </w:r>
      <w:r w:rsidRPr="00E57997">
        <w:rPr>
          <w:rFonts w:ascii="Times New Roman" w:hAnsi="Times New Roman"/>
          <w:u w:val="single"/>
          <w:lang w:val="en-US"/>
        </w:rPr>
        <w:t xml:space="preserve"> 2015</w:t>
      </w:r>
      <w:r w:rsidRPr="00E57997">
        <w:rPr>
          <w:rFonts w:ascii="Times New Roman" w:hAnsi="Times New Roman"/>
          <w:lang w:val="en-US"/>
        </w:rPr>
        <w:t xml:space="preserve">. </w:t>
      </w:r>
    </w:p>
    <w:p w14:paraId="1E885A58" w14:textId="77777777" w:rsidR="000B7AA7" w:rsidRPr="00E57997" w:rsidRDefault="000B7AA7" w:rsidP="00B455C8">
      <w:pPr>
        <w:jc w:val="both"/>
        <w:rPr>
          <w:rFonts w:ascii="Times New Roman" w:hAnsi="Times New Roman"/>
          <w:lang w:val="en-US"/>
        </w:rPr>
      </w:pPr>
    </w:p>
    <w:p w14:paraId="1E885A59" w14:textId="77777777" w:rsidR="000B7AA7" w:rsidRDefault="000B7AA7" w:rsidP="00B455C8">
      <w:pPr>
        <w:rPr>
          <w:rFonts w:ascii="Times New Roman" w:hAnsi="Times New Roman"/>
          <w:lang w:val="en-US"/>
        </w:rPr>
      </w:pPr>
      <w:r>
        <w:rPr>
          <w:rFonts w:ascii="Times New Roman" w:hAnsi="Times New Roman"/>
          <w:lang w:val="en-US"/>
        </w:rPr>
        <w:br w:type="page"/>
      </w:r>
    </w:p>
    <w:p w14:paraId="1E885A5A" w14:textId="77777777" w:rsidR="000B7AA7" w:rsidRPr="00626F04" w:rsidRDefault="000B7AA7" w:rsidP="00B455C8">
      <w:pPr>
        <w:jc w:val="both"/>
        <w:rPr>
          <w:rFonts w:ascii="Times New Roman" w:hAnsi="Times New Roman"/>
          <w:lang w:val="en-GB"/>
        </w:rPr>
      </w:pPr>
      <w:r w:rsidRPr="00E57997">
        <w:rPr>
          <w:rFonts w:ascii="Times New Roman" w:hAnsi="Times New Roman"/>
          <w:lang w:val="en-US"/>
        </w:rPr>
        <w:lastRenderedPageBreak/>
        <w:t>Please include in your submissions the name of the State/organi</w:t>
      </w:r>
      <w:r>
        <w:rPr>
          <w:rFonts w:ascii="Times New Roman" w:hAnsi="Times New Roman"/>
          <w:lang w:val="en-US"/>
        </w:rPr>
        <w:t>z</w:t>
      </w:r>
      <w:r w:rsidRPr="00E57997">
        <w:rPr>
          <w:rFonts w:ascii="Times New Roman" w:hAnsi="Times New Roman"/>
          <w:lang w:val="en-US"/>
        </w:rPr>
        <w:t>ation submitting the practi</w:t>
      </w:r>
      <w:r>
        <w:rPr>
          <w:rFonts w:ascii="Times New Roman" w:hAnsi="Times New Roman"/>
          <w:lang w:val="en-US"/>
        </w:rPr>
        <w:t xml:space="preserve">ce, as well as contact details. </w:t>
      </w:r>
      <w:r w:rsidRPr="00626F04">
        <w:rPr>
          <w:rFonts w:ascii="Times New Roman" w:hAnsi="Times New Roman"/>
          <w:lang w:val="en-US"/>
        </w:rPr>
        <w:t xml:space="preserve">Feel free to attach additional pages </w:t>
      </w:r>
      <w:r>
        <w:rPr>
          <w:rFonts w:ascii="Times New Roman" w:hAnsi="Times New Roman"/>
          <w:lang w:val="en-US"/>
        </w:rPr>
        <w:t xml:space="preserve">if you have several good/best practices to share. </w:t>
      </w:r>
    </w:p>
    <w:p w14:paraId="1E885A5B" w14:textId="77777777" w:rsidR="000B7AA7" w:rsidRPr="00E57997" w:rsidRDefault="000B7AA7" w:rsidP="00B455C8">
      <w:pPr>
        <w:jc w:val="both"/>
        <w:rPr>
          <w:rFonts w:ascii="Times New Roman" w:hAnsi="Times New Roman"/>
          <w:lang w:val="en-US"/>
        </w:rPr>
      </w:pPr>
    </w:p>
    <w:p w14:paraId="1E885A5C" w14:textId="77777777" w:rsidR="000B7AA7" w:rsidRPr="00E57997" w:rsidRDefault="000B7AA7"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en-US"/>
        </w:rPr>
      </w:pPr>
      <w:r w:rsidRPr="00E57997">
        <w:rPr>
          <w:rFonts w:ascii="Times New Roman" w:hAnsi="Times New Roman"/>
          <w:u w:val="single"/>
          <w:lang w:val="en-US"/>
        </w:rPr>
        <w:t xml:space="preserve">Your contact details: </w:t>
      </w:r>
    </w:p>
    <w:p w14:paraId="1E885A5D" w14:textId="77777777" w:rsidR="000B7AA7" w:rsidRPr="00E57997" w:rsidRDefault="000B7AA7" w:rsidP="00B455C8">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E57997">
        <w:rPr>
          <w:rFonts w:ascii="Times New Roman" w:hAnsi="Times New Roman"/>
          <w:lang w:val="en-US"/>
        </w:rPr>
        <w:t>Name:</w:t>
      </w:r>
      <w:r>
        <w:rPr>
          <w:rFonts w:ascii="Times New Roman" w:hAnsi="Times New Roman"/>
          <w:lang w:val="en-US"/>
        </w:rPr>
        <w:t xml:space="preserve"> Rusandu Olivia</w:t>
      </w:r>
    </w:p>
    <w:p w14:paraId="1E885A5E" w14:textId="77777777" w:rsidR="000B7AA7" w:rsidRPr="00E57997" w:rsidRDefault="000B7AA7" w:rsidP="00B455C8">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Pr>
          <w:rFonts w:ascii="Times New Roman" w:hAnsi="Times New Roman"/>
          <w:lang w:val="en-US"/>
        </w:rPr>
        <w:t xml:space="preserve">State/ </w:t>
      </w:r>
      <w:r w:rsidRPr="00E57997">
        <w:rPr>
          <w:rFonts w:ascii="Times New Roman" w:hAnsi="Times New Roman"/>
          <w:lang w:val="en-US"/>
        </w:rPr>
        <w:t xml:space="preserve">Organisation: </w:t>
      </w:r>
      <w:r>
        <w:rPr>
          <w:rFonts w:ascii="Times New Roman" w:hAnsi="Times New Roman"/>
          <w:lang w:val="en-US"/>
        </w:rPr>
        <w:t>Social Services Directorate of the Ministry of Labour, Family, Social Protection and Elderly, Romania</w:t>
      </w:r>
    </w:p>
    <w:p w14:paraId="1E885A5F" w14:textId="77777777" w:rsidR="000B7AA7" w:rsidRPr="00B46319" w:rsidRDefault="000B7AA7" w:rsidP="00B455C8">
      <w:pPr>
        <w:pBdr>
          <w:top w:val="single" w:sz="4" w:space="1" w:color="auto"/>
          <w:left w:val="single" w:sz="4" w:space="4" w:color="auto"/>
          <w:bottom w:val="single" w:sz="4" w:space="1" w:color="auto"/>
          <w:right w:val="single" w:sz="4" w:space="4" w:color="auto"/>
        </w:pBdr>
        <w:jc w:val="both"/>
        <w:rPr>
          <w:rFonts w:ascii="Times New Roman" w:hAnsi="Times New Roman"/>
          <w:lang w:val="fr-FR"/>
        </w:rPr>
      </w:pPr>
      <w:r w:rsidRPr="00B46319">
        <w:rPr>
          <w:rFonts w:ascii="Times New Roman" w:hAnsi="Times New Roman"/>
          <w:lang w:val="fr-FR"/>
        </w:rPr>
        <w:t>Email: olivia.rusandu@mmuncii.ro</w:t>
      </w:r>
    </w:p>
    <w:p w14:paraId="1E885A60" w14:textId="77777777" w:rsidR="000B7AA7" w:rsidRPr="00B46319" w:rsidRDefault="000B7AA7" w:rsidP="00B455C8">
      <w:pPr>
        <w:pBdr>
          <w:top w:val="single" w:sz="4" w:space="1" w:color="auto"/>
          <w:left w:val="single" w:sz="4" w:space="4" w:color="auto"/>
          <w:bottom w:val="single" w:sz="4" w:space="1" w:color="auto"/>
          <w:right w:val="single" w:sz="4" w:space="4" w:color="auto"/>
        </w:pBdr>
        <w:jc w:val="both"/>
        <w:rPr>
          <w:rFonts w:ascii="Times New Roman" w:hAnsi="Times New Roman"/>
          <w:lang w:val="fr-FR"/>
        </w:rPr>
      </w:pPr>
      <w:r w:rsidRPr="00B46319">
        <w:rPr>
          <w:rFonts w:ascii="Times New Roman" w:hAnsi="Times New Roman"/>
          <w:lang w:val="fr-FR"/>
        </w:rPr>
        <w:t>Telephone:  +40745438074</w:t>
      </w:r>
    </w:p>
    <w:p w14:paraId="1E885A61" w14:textId="77777777" w:rsidR="000B7AA7" w:rsidRPr="00E57997" w:rsidRDefault="000B7AA7"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en-US"/>
        </w:rPr>
      </w:pPr>
      <w:r w:rsidRPr="00E57997">
        <w:rPr>
          <w:rFonts w:ascii="Times New Roman" w:hAnsi="Times New Roman"/>
          <w:lang w:val="en-US"/>
        </w:rPr>
        <w:t xml:space="preserve">Webpage: </w:t>
      </w:r>
      <w:hyperlink r:id="rId13" w:history="1">
        <w:r w:rsidRPr="00D12C0E">
          <w:rPr>
            <w:rStyle w:val="Hyperlink"/>
            <w:rFonts w:ascii="Times New Roman" w:hAnsi="Times New Roman"/>
            <w:lang w:val="en-US"/>
          </w:rPr>
          <w:t>www.mmuncii.ro</w:t>
        </w:r>
      </w:hyperlink>
    </w:p>
    <w:p w14:paraId="1E885A62" w14:textId="77777777" w:rsidR="000B7AA7" w:rsidRPr="00E57997" w:rsidRDefault="000B7AA7" w:rsidP="00B455C8">
      <w:pPr>
        <w:jc w:val="both"/>
        <w:rPr>
          <w:rFonts w:ascii="Times New Roman" w:hAnsi="Times New Roman"/>
          <w:u w:val="single"/>
          <w:lang w:val="en-US"/>
        </w:rPr>
      </w:pPr>
    </w:p>
    <w:p w14:paraId="1E885A63" w14:textId="77777777" w:rsidR="000B7AA7" w:rsidRPr="00E57997" w:rsidRDefault="000B7AA7" w:rsidP="00B455C8">
      <w:pPr>
        <w:jc w:val="center"/>
        <w:rPr>
          <w:rFonts w:ascii="Times New Roman" w:hAnsi="Times New Roman"/>
          <w:lang w:val="en-US"/>
        </w:rPr>
      </w:pPr>
      <w:r w:rsidRPr="00E57997">
        <w:rPr>
          <w:rFonts w:ascii="Times New Roman" w:hAnsi="Times New Roman"/>
          <w:lang w:val="en-US"/>
        </w:rPr>
        <w:t>The Independent Expert would like to thank you for your support!</w:t>
      </w:r>
    </w:p>
    <w:p w14:paraId="1E885A64" w14:textId="77777777" w:rsidR="000B7AA7" w:rsidRPr="00E57997" w:rsidRDefault="000B7AA7" w:rsidP="00B455C8">
      <w:pPr>
        <w:jc w:val="both"/>
        <w:rPr>
          <w:rFonts w:ascii="Times New Roman" w:hAnsi="Times New Roman"/>
          <w:lang w:val="en-US"/>
        </w:rPr>
      </w:pPr>
    </w:p>
    <w:p w14:paraId="1E885A65" w14:textId="77777777" w:rsidR="000B7AA7" w:rsidRDefault="000B7AA7" w:rsidP="00B455C8">
      <w:pPr>
        <w:jc w:val="both"/>
        <w:rPr>
          <w:rFonts w:ascii="Times New Roman" w:hAnsi="Times New Roman"/>
          <w:lang w:val="en-US"/>
        </w:rPr>
      </w:pPr>
      <w:r w:rsidRPr="00E57997">
        <w:rPr>
          <w:rFonts w:ascii="Times New Roman" w:hAnsi="Times New Roman"/>
          <w:lang w:val="en-US"/>
        </w:rPr>
        <w:t xml:space="preserve">For more information on the mandate of the Independent Expert, please visit: </w:t>
      </w:r>
      <w:hyperlink r:id="rId14" w:history="1">
        <w:r w:rsidRPr="00750E7D">
          <w:rPr>
            <w:rStyle w:val="Hyperlink"/>
            <w:rFonts w:ascii="Times New Roman" w:hAnsi="Times New Roman"/>
            <w:lang w:val="en-US"/>
          </w:rPr>
          <w:t>http://www.ohchr.org/EN/Issues/OlderPersons/IE/Pages/IEOlderPersons.aspx</w:t>
        </w:r>
      </w:hyperlink>
    </w:p>
    <w:p w14:paraId="1E885A66" w14:textId="77777777" w:rsidR="000B7AA7" w:rsidRPr="00E57997" w:rsidRDefault="000B7AA7" w:rsidP="00B455C8">
      <w:pPr>
        <w:jc w:val="both"/>
        <w:rPr>
          <w:rFonts w:ascii="Times New Roman" w:hAnsi="Times New Roman"/>
          <w:lang w:val="en-US"/>
        </w:rPr>
      </w:pPr>
    </w:p>
    <w:p w14:paraId="1E885A67" w14:textId="77777777" w:rsidR="000B7AA7" w:rsidRPr="00D6347B" w:rsidRDefault="000B7AA7" w:rsidP="00B455C8">
      <w:pPr>
        <w:jc w:val="both"/>
        <w:rPr>
          <w:rFonts w:ascii="Times New Roman" w:hAnsi="Times New Roman"/>
          <w:lang w:val="en-US"/>
        </w:rPr>
      </w:pPr>
    </w:p>
    <w:p w14:paraId="1E885A68" w14:textId="77777777" w:rsidR="000B7AA7" w:rsidRPr="00D6347B" w:rsidRDefault="000B7AA7" w:rsidP="00B455C8">
      <w:pPr>
        <w:jc w:val="both"/>
        <w:rPr>
          <w:rFonts w:ascii="Times New Roman" w:hAnsi="Times New Roman"/>
          <w:lang w:val="en-US"/>
        </w:rPr>
      </w:pPr>
    </w:p>
    <w:p w14:paraId="1E885A69" w14:textId="77777777" w:rsidR="000B7AA7" w:rsidRDefault="000B7AA7" w:rsidP="00B455C8">
      <w:pPr>
        <w:jc w:val="center"/>
        <w:rPr>
          <w:rFonts w:ascii="Times New Roman" w:hAnsi="Times New Roman"/>
          <w:b/>
          <w:sz w:val="26"/>
          <w:szCs w:val="26"/>
          <w:u w:val="single"/>
          <w:lang w:val="en-US"/>
        </w:rPr>
      </w:pPr>
      <w:r>
        <w:rPr>
          <w:rFonts w:ascii="Times New Roman" w:hAnsi="Times New Roman"/>
          <w:u w:val="single"/>
          <w:lang w:val="en-US"/>
        </w:rPr>
        <w:br w:type="page"/>
      </w:r>
      <w:r w:rsidRPr="00D6347B">
        <w:rPr>
          <w:rFonts w:ascii="Times New Roman" w:hAnsi="Times New Roman"/>
          <w:b/>
          <w:sz w:val="26"/>
          <w:szCs w:val="26"/>
          <w:u w:val="single"/>
          <w:lang w:val="en-US"/>
        </w:rPr>
        <w:lastRenderedPageBreak/>
        <w:t>Questionnaire</w:t>
      </w:r>
    </w:p>
    <w:p w14:paraId="1E885A6A" w14:textId="77777777" w:rsidR="000B7AA7" w:rsidRPr="00D6347B" w:rsidRDefault="000B7AA7" w:rsidP="00B455C8">
      <w:pPr>
        <w:jc w:val="center"/>
        <w:rPr>
          <w:rFonts w:ascii="Times" w:hAnsi="Times"/>
          <w:lang w:val="en-US"/>
        </w:rPr>
      </w:pPr>
      <w:r w:rsidRPr="00D6347B">
        <w:rPr>
          <w:rFonts w:ascii="Times" w:hAnsi="Times"/>
          <w:lang w:val="en-US"/>
        </w:rPr>
        <w:t>of the Independent Expert on the enjoyment of all human rights by older persons on best practices in the implementation of existing law related to the promotion and protection of the rights of older persons</w:t>
      </w:r>
    </w:p>
    <w:p w14:paraId="1E885A6B" w14:textId="77777777" w:rsidR="000B7AA7" w:rsidRPr="00D6347B" w:rsidRDefault="000B7AA7" w:rsidP="00B455C8">
      <w:pPr>
        <w:jc w:val="both"/>
        <w:rPr>
          <w:rFonts w:ascii="Times New Roman" w:hAnsi="Times New Roman"/>
          <w:lang w:val="en-US"/>
        </w:rPr>
      </w:pPr>
    </w:p>
    <w:p w14:paraId="1E885A6C" w14:textId="77777777" w:rsidR="000B7AA7" w:rsidRPr="00D6347B" w:rsidRDefault="000B7AA7" w:rsidP="00B455C8">
      <w:pPr>
        <w:numPr>
          <w:ilvl w:val="0"/>
          <w:numId w:val="1"/>
        </w:numPr>
        <w:ind w:left="284" w:hanging="284"/>
        <w:contextualSpacing/>
        <w:jc w:val="both"/>
        <w:rPr>
          <w:rFonts w:ascii="Times New Roman" w:hAnsi="Times New Roman"/>
          <w:b/>
          <w:u w:val="single"/>
          <w:lang w:val="en-US"/>
        </w:rPr>
      </w:pPr>
      <w:r w:rsidRPr="00D6347B">
        <w:rPr>
          <w:rFonts w:ascii="Times New Roman" w:hAnsi="Times New Roman"/>
          <w:b/>
          <w:u w:val="single"/>
          <w:lang w:val="en-US"/>
        </w:rPr>
        <w:t>Name of the practice:</w:t>
      </w:r>
    </w:p>
    <w:p w14:paraId="1E885A6D" w14:textId="77777777" w:rsidR="000B7AA7" w:rsidRPr="00D6347B" w:rsidRDefault="000B7AA7" w:rsidP="00324FD1">
      <w:pPr>
        <w:jc w:val="both"/>
        <w:rPr>
          <w:rFonts w:ascii="Times New Roman" w:hAnsi="Times New Roman"/>
          <w:u w:val="single"/>
          <w:lang w:val="en-US"/>
        </w:rPr>
      </w:pPr>
      <w:r>
        <w:rPr>
          <w:rFonts w:ascii="Times New Roman" w:hAnsi="Times New Roman"/>
          <w:u w:val="single"/>
          <w:lang w:val="en-US"/>
        </w:rPr>
        <w:t>National Strategy for the Promotion of Active Aging and the Protection of Elderly’s Rights 2015-2020</w:t>
      </w:r>
    </w:p>
    <w:p w14:paraId="1E885A6E" w14:textId="77777777" w:rsidR="000B7AA7" w:rsidRPr="00D6347B" w:rsidRDefault="000B7AA7" w:rsidP="00B455C8">
      <w:pPr>
        <w:jc w:val="both"/>
        <w:rPr>
          <w:rFonts w:ascii="Times New Roman" w:hAnsi="Times New Roman"/>
          <w:lang w:val="en-US"/>
        </w:rPr>
      </w:pPr>
    </w:p>
    <w:p w14:paraId="1E885A6F" w14:textId="77777777" w:rsidR="000B7AA7" w:rsidRPr="00D6347B" w:rsidRDefault="000B7AA7" w:rsidP="00B455C8">
      <w:pPr>
        <w:numPr>
          <w:ilvl w:val="0"/>
          <w:numId w:val="1"/>
        </w:numPr>
        <w:ind w:left="284" w:hanging="284"/>
        <w:contextualSpacing/>
        <w:jc w:val="both"/>
        <w:rPr>
          <w:rFonts w:ascii="Times New Roman" w:hAnsi="Times New Roman"/>
          <w:b/>
          <w:u w:val="single"/>
          <w:lang w:val="en-US"/>
        </w:rPr>
      </w:pPr>
      <w:r w:rsidRPr="00D6347B">
        <w:rPr>
          <w:rFonts w:ascii="Times New Roman" w:hAnsi="Times New Roman"/>
          <w:b/>
          <w:u w:val="single"/>
          <w:lang w:val="en-US"/>
        </w:rPr>
        <w:t>Area concerned:</w:t>
      </w:r>
    </w:p>
    <w:p w14:paraId="1E885A70" w14:textId="77777777" w:rsidR="000B7AA7" w:rsidRPr="00D6347B" w:rsidRDefault="000B7AA7" w:rsidP="00B455C8">
      <w:pPr>
        <w:jc w:val="both"/>
        <w:rPr>
          <w:rFonts w:ascii="Times New Roman" w:hAnsi="Times New Roman"/>
          <w:lang w:val="en-US"/>
        </w:rPr>
      </w:pPr>
    </w:p>
    <w:p w14:paraId="1E885A71" w14:textId="77777777" w:rsidR="000B7AA7" w:rsidRPr="00324FD1" w:rsidRDefault="000B7AA7" w:rsidP="00324FD1">
      <w:pPr>
        <w:numPr>
          <w:ilvl w:val="0"/>
          <w:numId w:val="11"/>
        </w:numPr>
        <w:ind w:left="709" w:hanging="283"/>
        <w:contextualSpacing/>
        <w:jc w:val="both"/>
        <w:rPr>
          <w:rFonts w:ascii="Times New Roman" w:hAnsi="Times New Roman"/>
          <w:lang w:val="en-US"/>
        </w:rPr>
      </w:pPr>
      <w:r w:rsidRPr="00324FD1">
        <w:rPr>
          <w:rFonts w:ascii="Times New Roman" w:hAnsi="Times New Roman"/>
          <w:lang w:val="en-US"/>
        </w:rPr>
        <w:t>Discrimination (e.g. legal/institutional framework, access to facilities and services, etc.)</w:t>
      </w:r>
    </w:p>
    <w:p w14:paraId="1E885A72" w14:textId="77777777" w:rsidR="000B7AA7" w:rsidRPr="00324FD1" w:rsidRDefault="000B7AA7" w:rsidP="00324FD1">
      <w:pPr>
        <w:numPr>
          <w:ilvl w:val="0"/>
          <w:numId w:val="11"/>
        </w:numPr>
        <w:ind w:left="709" w:hanging="283"/>
        <w:contextualSpacing/>
        <w:jc w:val="both"/>
        <w:rPr>
          <w:rFonts w:ascii="Times New Roman" w:hAnsi="Times New Roman"/>
          <w:lang w:val="en-US"/>
        </w:rPr>
      </w:pPr>
      <w:r w:rsidRPr="00324FD1">
        <w:rPr>
          <w:rFonts w:ascii="Times New Roman" w:hAnsi="Times New Roman"/>
          <w:lang w:val="en-US"/>
        </w:rPr>
        <w:t>Violence and abuse</w:t>
      </w:r>
    </w:p>
    <w:p w14:paraId="1E885A73" w14:textId="77777777" w:rsidR="000B7AA7" w:rsidRPr="00324FD1" w:rsidRDefault="000B7AA7" w:rsidP="00324FD1">
      <w:pPr>
        <w:numPr>
          <w:ilvl w:val="0"/>
          <w:numId w:val="11"/>
        </w:numPr>
        <w:ind w:left="709" w:hanging="283"/>
        <w:contextualSpacing/>
        <w:jc w:val="both"/>
        <w:rPr>
          <w:rFonts w:ascii="Times New Roman" w:hAnsi="Times New Roman"/>
          <w:lang w:val="en-US"/>
        </w:rPr>
      </w:pPr>
      <w:r w:rsidRPr="00324FD1">
        <w:rPr>
          <w:rFonts w:ascii="Times New Roman" w:hAnsi="Times New Roman"/>
          <w:lang w:val="en-US"/>
        </w:rPr>
        <w:t>Adequate standard of living (e.g. resource availability, housing, etc.)</w:t>
      </w:r>
    </w:p>
    <w:p w14:paraId="1E885A74" w14:textId="77777777" w:rsidR="000B7AA7" w:rsidRPr="00324FD1" w:rsidRDefault="000B7AA7" w:rsidP="00324FD1">
      <w:pPr>
        <w:numPr>
          <w:ilvl w:val="0"/>
          <w:numId w:val="11"/>
        </w:numPr>
        <w:ind w:left="709" w:hanging="283"/>
        <w:contextualSpacing/>
        <w:jc w:val="both"/>
        <w:rPr>
          <w:rFonts w:ascii="Times New Roman" w:hAnsi="Times New Roman"/>
          <w:lang w:val="en-US"/>
        </w:rPr>
      </w:pPr>
      <w:r w:rsidRPr="00324FD1">
        <w:rPr>
          <w:rFonts w:ascii="Times New Roman" w:hAnsi="Times New Roman"/>
          <w:lang w:val="en-US"/>
        </w:rPr>
        <w:t>Independence and autonomy (e.g. legal guardianship, accessibility, etc.)</w:t>
      </w:r>
    </w:p>
    <w:p w14:paraId="1E885A75" w14:textId="77777777" w:rsidR="000B7AA7" w:rsidRPr="00324FD1" w:rsidRDefault="000B7AA7" w:rsidP="00324FD1">
      <w:pPr>
        <w:numPr>
          <w:ilvl w:val="0"/>
          <w:numId w:val="11"/>
        </w:numPr>
        <w:ind w:left="709" w:hanging="283"/>
        <w:contextualSpacing/>
        <w:jc w:val="both"/>
        <w:rPr>
          <w:rFonts w:ascii="Times New Roman" w:hAnsi="Times New Roman"/>
          <w:lang w:val="en-US"/>
        </w:rPr>
      </w:pPr>
      <w:r w:rsidRPr="00324FD1">
        <w:rPr>
          <w:rFonts w:ascii="Times New Roman" w:hAnsi="Times New Roman"/>
          <w:lang w:val="en-US"/>
        </w:rPr>
        <w:t>Participation</w:t>
      </w:r>
    </w:p>
    <w:p w14:paraId="1E885A76" w14:textId="77777777" w:rsidR="000B7AA7" w:rsidRPr="00324FD1" w:rsidRDefault="000B7AA7" w:rsidP="00324FD1">
      <w:pPr>
        <w:numPr>
          <w:ilvl w:val="0"/>
          <w:numId w:val="11"/>
        </w:numPr>
        <w:ind w:left="709" w:hanging="283"/>
        <w:contextualSpacing/>
        <w:jc w:val="both"/>
        <w:rPr>
          <w:rFonts w:ascii="Times New Roman" w:hAnsi="Times New Roman"/>
          <w:lang w:val="en-US"/>
        </w:rPr>
      </w:pPr>
      <w:r w:rsidRPr="00324FD1">
        <w:rPr>
          <w:rFonts w:ascii="Times New Roman" w:hAnsi="Times New Roman"/>
          <w:lang w:val="en-US"/>
        </w:rPr>
        <w:t>Social protection (e.g. social security, incl. pension)</w:t>
      </w:r>
    </w:p>
    <w:p w14:paraId="1E885A77" w14:textId="77777777" w:rsidR="000B7AA7" w:rsidRPr="00324FD1" w:rsidRDefault="000B7AA7" w:rsidP="00324FD1">
      <w:pPr>
        <w:numPr>
          <w:ilvl w:val="0"/>
          <w:numId w:val="11"/>
        </w:numPr>
        <w:ind w:left="709" w:hanging="283"/>
        <w:contextualSpacing/>
        <w:jc w:val="both"/>
        <w:rPr>
          <w:rFonts w:ascii="Times New Roman" w:hAnsi="Times New Roman"/>
          <w:lang w:val="en-US"/>
        </w:rPr>
      </w:pPr>
      <w:r w:rsidRPr="00324FD1">
        <w:rPr>
          <w:rFonts w:ascii="Times New Roman" w:hAnsi="Times New Roman"/>
          <w:lang w:val="en-US"/>
        </w:rPr>
        <w:t>Education, training and lifelong learning</w:t>
      </w:r>
    </w:p>
    <w:p w14:paraId="1E885A78" w14:textId="77777777" w:rsidR="000B7AA7" w:rsidRPr="00324FD1" w:rsidRDefault="000B7AA7" w:rsidP="00324FD1">
      <w:pPr>
        <w:numPr>
          <w:ilvl w:val="0"/>
          <w:numId w:val="11"/>
        </w:numPr>
        <w:ind w:left="709" w:hanging="283"/>
        <w:contextualSpacing/>
        <w:jc w:val="both"/>
        <w:rPr>
          <w:rFonts w:ascii="Times New Roman" w:hAnsi="Times New Roman"/>
          <w:lang w:val="en-US"/>
        </w:rPr>
      </w:pPr>
      <w:r w:rsidRPr="00324FD1">
        <w:rPr>
          <w:rFonts w:ascii="Times New Roman" w:hAnsi="Times New Roman"/>
          <w:lang w:val="en-US"/>
        </w:rPr>
        <w:t>Care (home, family or institutional care, long-term care, palliative care, geriatric services, quality of care and availability of services, care workers, etc.)</w:t>
      </w:r>
    </w:p>
    <w:p w14:paraId="1E885A79" w14:textId="77777777" w:rsidR="000B7AA7" w:rsidRPr="00D6347B" w:rsidRDefault="000B7AA7" w:rsidP="00B455C8">
      <w:pPr>
        <w:jc w:val="both"/>
        <w:rPr>
          <w:rFonts w:ascii="Times New Roman" w:hAnsi="Times New Roman"/>
          <w:lang w:val="en-US"/>
        </w:rPr>
      </w:pPr>
    </w:p>
    <w:p w14:paraId="1E885A7A" w14:textId="77777777" w:rsidR="000B7AA7" w:rsidRPr="00D6347B" w:rsidRDefault="000B7AA7" w:rsidP="00B455C8">
      <w:pPr>
        <w:numPr>
          <w:ilvl w:val="0"/>
          <w:numId w:val="1"/>
        </w:numPr>
        <w:ind w:left="284" w:hanging="284"/>
        <w:contextualSpacing/>
        <w:jc w:val="both"/>
        <w:rPr>
          <w:rFonts w:ascii="Times New Roman" w:hAnsi="Times New Roman"/>
          <w:b/>
          <w:u w:val="single"/>
          <w:lang w:val="en-US"/>
        </w:rPr>
      </w:pPr>
      <w:r w:rsidRPr="00D6347B">
        <w:rPr>
          <w:rFonts w:ascii="Times New Roman" w:hAnsi="Times New Roman"/>
          <w:b/>
          <w:u w:val="single"/>
          <w:lang w:val="en-US"/>
        </w:rPr>
        <w:t>Type of practice:</w:t>
      </w:r>
    </w:p>
    <w:p w14:paraId="1E885A7B" w14:textId="77777777" w:rsidR="000B7AA7" w:rsidRPr="00D6347B" w:rsidRDefault="000B7AA7" w:rsidP="00B455C8">
      <w:pPr>
        <w:jc w:val="both"/>
        <w:rPr>
          <w:rFonts w:ascii="Times New Roman" w:hAnsi="Times New Roman"/>
          <w:lang w:val="en-US"/>
        </w:rPr>
      </w:pPr>
    </w:p>
    <w:p w14:paraId="1E885A7C" w14:textId="77777777" w:rsidR="000B7AA7" w:rsidRDefault="000B7AA7" w:rsidP="00324FD1">
      <w:pPr>
        <w:numPr>
          <w:ilvl w:val="0"/>
          <w:numId w:val="12"/>
        </w:numPr>
        <w:ind w:left="1134" w:hanging="425"/>
        <w:contextualSpacing/>
        <w:jc w:val="both"/>
        <w:rPr>
          <w:rFonts w:ascii="Times New Roman" w:hAnsi="Times New Roman"/>
          <w:lang w:val="en-US"/>
        </w:rPr>
      </w:pPr>
      <w:r>
        <w:rPr>
          <w:rFonts w:ascii="Times New Roman" w:hAnsi="Times New Roman"/>
          <w:lang w:val="en-US"/>
        </w:rPr>
        <w:t>Legal (</w:t>
      </w:r>
      <w:r w:rsidRPr="00D6347B">
        <w:rPr>
          <w:rFonts w:ascii="Times New Roman" w:hAnsi="Times New Roman"/>
          <w:lang w:val="en-US"/>
        </w:rPr>
        <w:t>Constitution</w:t>
      </w:r>
      <w:r>
        <w:rPr>
          <w:rFonts w:ascii="Times New Roman" w:hAnsi="Times New Roman"/>
          <w:lang w:val="en-US"/>
        </w:rPr>
        <w:t>, law, etc.)</w:t>
      </w:r>
    </w:p>
    <w:p w14:paraId="1E885A7D" w14:textId="77777777" w:rsidR="000B7AA7" w:rsidRPr="00324FD1" w:rsidRDefault="000B7AA7" w:rsidP="00324FD1">
      <w:pPr>
        <w:numPr>
          <w:ilvl w:val="0"/>
          <w:numId w:val="12"/>
        </w:numPr>
        <w:ind w:left="1134" w:hanging="425"/>
        <w:contextualSpacing/>
        <w:jc w:val="both"/>
        <w:rPr>
          <w:rFonts w:ascii="Times New Roman" w:hAnsi="Times New Roman"/>
          <w:lang w:val="en-US"/>
        </w:rPr>
      </w:pPr>
      <w:r w:rsidRPr="00324FD1">
        <w:rPr>
          <w:rFonts w:ascii="Times New Roman" w:hAnsi="Times New Roman"/>
          <w:lang w:val="en-US"/>
        </w:rPr>
        <w:t xml:space="preserve">Policy/Programme/Strategy/Action Plan on Ageing             </w:t>
      </w:r>
    </w:p>
    <w:p w14:paraId="1E885A7E" w14:textId="77777777" w:rsidR="000B7AA7" w:rsidRPr="00D6347B" w:rsidRDefault="000B7AA7" w:rsidP="00B455C8">
      <w:pPr>
        <w:numPr>
          <w:ilvl w:val="0"/>
          <w:numId w:val="4"/>
        </w:numPr>
        <w:contextualSpacing/>
        <w:jc w:val="both"/>
        <w:rPr>
          <w:rFonts w:ascii="Times New Roman" w:hAnsi="Times New Roman"/>
          <w:lang w:val="en-US"/>
        </w:rPr>
      </w:pPr>
      <w:r w:rsidRPr="00D6347B">
        <w:rPr>
          <w:rFonts w:ascii="Times New Roman" w:hAnsi="Times New Roman"/>
          <w:lang w:val="en-US"/>
        </w:rPr>
        <w:t xml:space="preserve">Institution </w:t>
      </w:r>
    </w:p>
    <w:p w14:paraId="1E885A7F" w14:textId="77777777" w:rsidR="000B7AA7" w:rsidRPr="00D6347B" w:rsidRDefault="000B7AA7" w:rsidP="00B455C8">
      <w:pPr>
        <w:numPr>
          <w:ilvl w:val="0"/>
          <w:numId w:val="4"/>
        </w:numPr>
        <w:contextualSpacing/>
        <w:jc w:val="both"/>
        <w:rPr>
          <w:rFonts w:ascii="Times New Roman" w:hAnsi="Times New Roman"/>
          <w:lang w:val="en-US"/>
        </w:rPr>
      </w:pPr>
      <w:r w:rsidRPr="00D6347B">
        <w:rPr>
          <w:rFonts w:ascii="Times New Roman" w:hAnsi="Times New Roman"/>
          <w:lang w:val="en-US"/>
        </w:rPr>
        <w:t>Regulation</w:t>
      </w:r>
    </w:p>
    <w:p w14:paraId="1E885A80" w14:textId="77777777" w:rsidR="000B7AA7" w:rsidRPr="00D6347B" w:rsidRDefault="000B7AA7" w:rsidP="00B455C8">
      <w:pPr>
        <w:numPr>
          <w:ilvl w:val="0"/>
          <w:numId w:val="4"/>
        </w:numPr>
        <w:contextualSpacing/>
        <w:jc w:val="both"/>
        <w:rPr>
          <w:rFonts w:ascii="Times New Roman" w:hAnsi="Times New Roman"/>
          <w:lang w:val="en-US"/>
        </w:rPr>
      </w:pPr>
      <w:r w:rsidRPr="00D6347B">
        <w:rPr>
          <w:rFonts w:ascii="Times New Roman" w:hAnsi="Times New Roman"/>
          <w:lang w:val="en-US"/>
        </w:rPr>
        <w:t xml:space="preserve">Administrative practice </w:t>
      </w:r>
    </w:p>
    <w:p w14:paraId="1E885A81" w14:textId="77777777" w:rsidR="000B7AA7" w:rsidRPr="00D6347B" w:rsidRDefault="000B7AA7" w:rsidP="00B455C8">
      <w:pPr>
        <w:numPr>
          <w:ilvl w:val="0"/>
          <w:numId w:val="4"/>
        </w:numPr>
        <w:contextualSpacing/>
        <w:jc w:val="both"/>
        <w:rPr>
          <w:rFonts w:ascii="Times New Roman" w:hAnsi="Times New Roman"/>
          <w:lang w:val="en-US"/>
        </w:rPr>
      </w:pPr>
      <w:r w:rsidRPr="00D6347B">
        <w:rPr>
          <w:rFonts w:ascii="Times New Roman" w:hAnsi="Times New Roman"/>
          <w:lang w:val="en-US"/>
        </w:rPr>
        <w:t xml:space="preserve">Case law/jurisprudence </w:t>
      </w:r>
    </w:p>
    <w:p w14:paraId="1E885A82" w14:textId="77777777" w:rsidR="000B7AA7" w:rsidRPr="00D6347B" w:rsidRDefault="000B7AA7" w:rsidP="00B455C8">
      <w:pPr>
        <w:numPr>
          <w:ilvl w:val="0"/>
          <w:numId w:val="4"/>
        </w:numPr>
        <w:contextualSpacing/>
        <w:jc w:val="both"/>
        <w:rPr>
          <w:rFonts w:ascii="Times New Roman" w:hAnsi="Times New Roman"/>
          <w:lang w:val="en-US"/>
        </w:rPr>
      </w:pPr>
      <w:r w:rsidRPr="00D6347B">
        <w:rPr>
          <w:rFonts w:ascii="Times New Roman" w:hAnsi="Times New Roman"/>
          <w:lang w:val="en-US"/>
        </w:rPr>
        <w:t xml:space="preserve">Disaggregated statistical data by age/gender </w:t>
      </w:r>
    </w:p>
    <w:p w14:paraId="1E885A83" w14:textId="77777777" w:rsidR="000B7AA7" w:rsidRPr="00D6347B" w:rsidRDefault="000B7AA7" w:rsidP="00B455C8">
      <w:pPr>
        <w:numPr>
          <w:ilvl w:val="0"/>
          <w:numId w:val="4"/>
        </w:numPr>
        <w:contextualSpacing/>
        <w:jc w:val="both"/>
        <w:rPr>
          <w:rFonts w:ascii="Times New Roman" w:hAnsi="Times New Roman"/>
          <w:lang w:val="en-US"/>
        </w:rPr>
      </w:pPr>
      <w:r w:rsidRPr="00D6347B">
        <w:rPr>
          <w:rFonts w:ascii="Times New Roman" w:hAnsi="Times New Roman"/>
          <w:lang w:val="en-US"/>
        </w:rPr>
        <w:t xml:space="preserve">Training programme </w:t>
      </w:r>
    </w:p>
    <w:p w14:paraId="1E885A84" w14:textId="77777777" w:rsidR="000B7AA7" w:rsidRPr="00D6347B" w:rsidRDefault="000B7AA7" w:rsidP="00B455C8">
      <w:pPr>
        <w:numPr>
          <w:ilvl w:val="0"/>
          <w:numId w:val="4"/>
        </w:numPr>
        <w:contextualSpacing/>
        <w:jc w:val="both"/>
        <w:rPr>
          <w:rFonts w:ascii="Times New Roman" w:hAnsi="Times New Roman"/>
          <w:lang w:val="en-US"/>
        </w:rPr>
      </w:pPr>
      <w:r w:rsidRPr="00D6347B">
        <w:rPr>
          <w:rFonts w:ascii="Times New Roman" w:hAnsi="Times New Roman"/>
          <w:lang w:val="en-US"/>
        </w:rPr>
        <w:t>Other (please specify):....................................</w:t>
      </w:r>
    </w:p>
    <w:p w14:paraId="1E885A85" w14:textId="77777777" w:rsidR="000B7AA7" w:rsidRPr="00D6347B" w:rsidRDefault="000B7AA7" w:rsidP="00B455C8">
      <w:pPr>
        <w:jc w:val="both"/>
        <w:rPr>
          <w:rFonts w:ascii="Times New Roman" w:hAnsi="Times New Roman"/>
          <w:lang w:val="en-US"/>
        </w:rPr>
      </w:pPr>
    </w:p>
    <w:p w14:paraId="1E885A86" w14:textId="77777777" w:rsidR="000B7AA7" w:rsidRPr="00D6347B" w:rsidRDefault="000B7AA7" w:rsidP="00B455C8">
      <w:pPr>
        <w:jc w:val="both"/>
        <w:rPr>
          <w:rFonts w:ascii="Times New Roman" w:hAnsi="Times New Roman"/>
          <w:b/>
          <w:lang w:val="en-US"/>
        </w:rPr>
      </w:pPr>
      <w:r w:rsidRPr="00D6347B">
        <w:rPr>
          <w:rFonts w:ascii="Times New Roman" w:hAnsi="Times New Roman"/>
          <w:b/>
          <w:lang w:val="en-US"/>
        </w:rPr>
        <w:t xml:space="preserve"> </w:t>
      </w:r>
      <w:r>
        <w:rPr>
          <w:rFonts w:ascii="Times New Roman" w:hAnsi="Times New Roman"/>
          <w:b/>
          <w:lang w:val="en-US"/>
        </w:rPr>
        <w:t>4</w:t>
      </w:r>
      <w:r w:rsidRPr="00D6347B">
        <w:rPr>
          <w:rFonts w:ascii="Times New Roman" w:hAnsi="Times New Roman"/>
          <w:b/>
          <w:lang w:val="en-US"/>
        </w:rPr>
        <w:t xml:space="preserve">. </w:t>
      </w:r>
      <w:r>
        <w:rPr>
          <w:rFonts w:ascii="Times New Roman" w:hAnsi="Times New Roman"/>
          <w:b/>
          <w:lang w:val="en-US"/>
        </w:rPr>
        <w:t xml:space="preserve"> </w:t>
      </w:r>
      <w:r w:rsidRPr="00D6347B">
        <w:rPr>
          <w:rFonts w:ascii="Times New Roman" w:hAnsi="Times New Roman"/>
          <w:b/>
          <w:u w:val="single"/>
          <w:lang w:val="en-US"/>
        </w:rPr>
        <w:t>Level of implementation:</w:t>
      </w:r>
    </w:p>
    <w:p w14:paraId="1E885A87" w14:textId="77777777" w:rsidR="000B7AA7" w:rsidRPr="00D6347B" w:rsidRDefault="000B7AA7" w:rsidP="00B455C8">
      <w:pPr>
        <w:jc w:val="both"/>
        <w:rPr>
          <w:rFonts w:ascii="Times New Roman" w:hAnsi="Times New Roman"/>
          <w:lang w:val="en-US"/>
        </w:rPr>
      </w:pPr>
    </w:p>
    <w:p w14:paraId="1E885A88" w14:textId="77777777" w:rsidR="000B7AA7" w:rsidRDefault="000B7AA7" w:rsidP="00324FD1">
      <w:pPr>
        <w:numPr>
          <w:ilvl w:val="0"/>
          <w:numId w:val="13"/>
        </w:numPr>
        <w:ind w:left="1134" w:hanging="425"/>
        <w:contextualSpacing/>
        <w:jc w:val="both"/>
        <w:rPr>
          <w:rFonts w:ascii="Times New Roman" w:hAnsi="Times New Roman"/>
          <w:lang w:val="en-US"/>
        </w:rPr>
      </w:pPr>
      <w:r w:rsidRPr="00D6347B">
        <w:rPr>
          <w:rFonts w:ascii="Times New Roman" w:hAnsi="Times New Roman"/>
          <w:lang w:val="en-US"/>
        </w:rPr>
        <w:t xml:space="preserve">National </w:t>
      </w:r>
    </w:p>
    <w:p w14:paraId="1E885A89" w14:textId="77777777" w:rsidR="000B7AA7" w:rsidRDefault="000B7AA7" w:rsidP="00B455C8">
      <w:pPr>
        <w:numPr>
          <w:ilvl w:val="0"/>
          <w:numId w:val="6"/>
        </w:numPr>
        <w:ind w:left="1134" w:hanging="425"/>
        <w:contextualSpacing/>
        <w:jc w:val="both"/>
        <w:rPr>
          <w:rFonts w:ascii="Times New Roman" w:hAnsi="Times New Roman"/>
          <w:lang w:val="en-US"/>
        </w:rPr>
      </w:pPr>
      <w:r>
        <w:rPr>
          <w:rFonts w:ascii="Times New Roman" w:hAnsi="Times New Roman"/>
          <w:lang w:val="en-US"/>
        </w:rPr>
        <w:t>Local (Sub-national, community, urban/rural area)</w:t>
      </w:r>
    </w:p>
    <w:p w14:paraId="1E885A8A" w14:textId="77777777" w:rsidR="000B7AA7" w:rsidRPr="00D6347B" w:rsidRDefault="000B7AA7" w:rsidP="00B455C8">
      <w:pPr>
        <w:numPr>
          <w:ilvl w:val="0"/>
          <w:numId w:val="6"/>
        </w:numPr>
        <w:ind w:left="1134" w:hanging="425"/>
        <w:contextualSpacing/>
        <w:jc w:val="both"/>
        <w:rPr>
          <w:rFonts w:ascii="Times New Roman" w:hAnsi="Times New Roman"/>
          <w:lang w:val="en-US"/>
        </w:rPr>
      </w:pPr>
      <w:r w:rsidRPr="00D6347B">
        <w:rPr>
          <w:rFonts w:ascii="Times New Roman" w:hAnsi="Times New Roman"/>
          <w:lang w:val="en-US"/>
        </w:rPr>
        <w:t>Other (please specify):....................................</w:t>
      </w:r>
    </w:p>
    <w:p w14:paraId="1E885A8B" w14:textId="77777777" w:rsidR="000B7AA7" w:rsidRPr="00D6347B" w:rsidRDefault="000B7AA7" w:rsidP="00B455C8">
      <w:pPr>
        <w:ind w:left="1134"/>
        <w:contextualSpacing/>
        <w:jc w:val="both"/>
        <w:rPr>
          <w:rFonts w:ascii="Times New Roman" w:hAnsi="Times New Roman"/>
          <w:lang w:val="en-US"/>
        </w:rPr>
      </w:pPr>
    </w:p>
    <w:p w14:paraId="1E885A8C" w14:textId="77777777" w:rsidR="000B7AA7" w:rsidRPr="00D6347B" w:rsidRDefault="000B7AA7" w:rsidP="00B455C8">
      <w:pPr>
        <w:jc w:val="both"/>
        <w:rPr>
          <w:rFonts w:ascii="Times New Roman" w:hAnsi="Times New Roman"/>
          <w:b/>
          <w:u w:val="single"/>
          <w:lang w:val="en-US"/>
        </w:rPr>
      </w:pPr>
      <w:r>
        <w:rPr>
          <w:rFonts w:ascii="Times New Roman" w:hAnsi="Times New Roman"/>
          <w:b/>
          <w:lang w:val="en-US"/>
        </w:rPr>
        <w:t>5</w:t>
      </w:r>
      <w:r w:rsidRPr="00D6347B">
        <w:rPr>
          <w:rFonts w:ascii="Times New Roman" w:hAnsi="Times New Roman"/>
          <w:b/>
          <w:lang w:val="en-US"/>
        </w:rPr>
        <w:t>.</w:t>
      </w:r>
      <w:r w:rsidRPr="00B917A8">
        <w:rPr>
          <w:rFonts w:ascii="Times New Roman" w:hAnsi="Times New Roman"/>
          <w:b/>
          <w:lang w:val="en-US"/>
        </w:rPr>
        <w:t xml:space="preserve">  </w:t>
      </w:r>
      <w:r w:rsidRPr="00D6347B">
        <w:rPr>
          <w:rFonts w:ascii="Times New Roman" w:hAnsi="Times New Roman"/>
          <w:b/>
          <w:u w:val="single"/>
          <w:lang w:val="en-US"/>
        </w:rPr>
        <w:t xml:space="preserve">Please describe the practice, including a) its purpose; b) when and how it was </w:t>
      </w:r>
      <w:r>
        <w:rPr>
          <w:rFonts w:ascii="Times New Roman" w:hAnsi="Times New Roman"/>
          <w:b/>
          <w:u w:val="single"/>
          <w:lang w:val="en-US"/>
        </w:rPr>
        <w:t xml:space="preserve"> </w:t>
      </w:r>
      <w:r w:rsidRPr="00D6347B">
        <w:rPr>
          <w:rFonts w:ascii="Times New Roman" w:hAnsi="Times New Roman"/>
          <w:b/>
          <w:u w:val="single"/>
          <w:lang w:val="en-US"/>
        </w:rPr>
        <w:t xml:space="preserve">adopted; c) how long it has been used/implemented; and d) its geographic scope. </w:t>
      </w:r>
    </w:p>
    <w:p w14:paraId="1E885A8D" w14:textId="77777777" w:rsidR="000B7AA7" w:rsidRPr="00C53997" w:rsidRDefault="000B7AA7" w:rsidP="00B455C8">
      <w:pPr>
        <w:jc w:val="both"/>
        <w:rPr>
          <w:rFonts w:ascii="Times New Roman" w:hAnsi="Times New Roman"/>
          <w:lang w:val="en-US"/>
        </w:rPr>
      </w:pPr>
      <w:r w:rsidRPr="00C53997">
        <w:rPr>
          <w:rFonts w:ascii="Times New Roman" w:hAnsi="Times New Roman"/>
          <w:lang w:val="en-US"/>
        </w:rPr>
        <w:t xml:space="preserve">The National </w:t>
      </w:r>
      <w:r>
        <w:rPr>
          <w:rFonts w:ascii="Times New Roman" w:hAnsi="Times New Roman"/>
          <w:lang w:val="en-US"/>
        </w:rPr>
        <w:t>Strategy and its corresponding Strategic Action Plan for the period 2015-2020 was also an ex-ante conditionality for accessing EU funds in the programming period 2014-2020. The Ministry of Labour, Family, Social Protection and Elderly (MoLFSPE) has initiated this strategy and currently the ministry is in the process of finalizing the Implementation Short Term Plan for the period 2016-2017.</w:t>
      </w:r>
    </w:p>
    <w:p w14:paraId="1E885A8E" w14:textId="77777777" w:rsidR="000B7AA7" w:rsidRDefault="000B7AA7" w:rsidP="00B455C8">
      <w:pPr>
        <w:jc w:val="both"/>
        <w:rPr>
          <w:rFonts w:ascii="Times New Roman" w:hAnsi="Times New Roman"/>
          <w:u w:val="single"/>
          <w:lang w:val="en-US"/>
        </w:rPr>
      </w:pPr>
      <w:r>
        <w:rPr>
          <w:rFonts w:ascii="Times New Roman" w:hAnsi="Times New Roman"/>
          <w:u w:val="single"/>
          <w:lang w:val="en-US"/>
        </w:rPr>
        <w:t xml:space="preserve">a) its purpose: </w:t>
      </w:r>
    </w:p>
    <w:p w14:paraId="1E885A8F" w14:textId="77777777" w:rsidR="000B7AA7" w:rsidRPr="00B46319" w:rsidRDefault="000B7AA7" w:rsidP="00324FD1">
      <w:pPr>
        <w:jc w:val="both"/>
        <w:rPr>
          <w:rFonts w:ascii="Times New Roman" w:hAnsi="Times New Roman"/>
          <w:lang w:val="en-GB"/>
        </w:rPr>
      </w:pPr>
      <w:r w:rsidRPr="00B46319">
        <w:rPr>
          <w:rFonts w:ascii="Times New Roman" w:hAnsi="Times New Roman"/>
          <w:lang w:val="en-GB"/>
        </w:rPr>
        <w:lastRenderedPageBreak/>
        <w:t>To create a society where elderly are encouraged and have the possibility to live a healthier, more productive, participative and independent life.</w:t>
      </w:r>
    </w:p>
    <w:p w14:paraId="1E885A90" w14:textId="77777777" w:rsidR="000B7AA7" w:rsidRPr="00B46319" w:rsidRDefault="000B7AA7" w:rsidP="00C53997">
      <w:pPr>
        <w:jc w:val="both"/>
        <w:rPr>
          <w:rFonts w:ascii="Times New Roman" w:hAnsi="Times New Roman"/>
          <w:lang w:val="en-GB"/>
        </w:rPr>
      </w:pPr>
      <w:r w:rsidRPr="00B46319">
        <w:rPr>
          <w:rFonts w:ascii="Times New Roman" w:hAnsi="Times New Roman"/>
          <w:lang w:val="en-GB"/>
        </w:rPr>
        <w:t xml:space="preserve">Thus, through its policies, the strategy sets the goal of slowing down and reducing premature physical aging, and, where it is possible, to encourage elderly to work longer in order to live a longer active life, to continue to contribute to the society and the community through mentoring, civic and political engagement long time after their retirement and to live an independent life even at older ages, as much as possible. </w:t>
      </w:r>
    </w:p>
    <w:p w14:paraId="1E885A91" w14:textId="77777777" w:rsidR="000B7AA7" w:rsidRDefault="000B7AA7" w:rsidP="00B455C8">
      <w:pPr>
        <w:jc w:val="both"/>
        <w:rPr>
          <w:rFonts w:ascii="Times New Roman" w:hAnsi="Times New Roman"/>
          <w:u w:val="single"/>
          <w:lang w:val="en-US"/>
        </w:rPr>
      </w:pPr>
      <w:r w:rsidRPr="00324FD1">
        <w:rPr>
          <w:rFonts w:ascii="Times New Roman" w:hAnsi="Times New Roman"/>
          <w:u w:val="single"/>
          <w:lang w:val="en-US"/>
        </w:rPr>
        <w:t>b</w:t>
      </w:r>
      <w:r>
        <w:rPr>
          <w:rFonts w:ascii="Times New Roman" w:hAnsi="Times New Roman"/>
          <w:u w:val="single"/>
          <w:lang w:val="en-US"/>
        </w:rPr>
        <w:t>) when and how it was  adopted:</w:t>
      </w:r>
    </w:p>
    <w:p w14:paraId="1E885A92" w14:textId="77777777" w:rsidR="000B7AA7" w:rsidRPr="00C53997" w:rsidRDefault="000B7AA7" w:rsidP="00B455C8">
      <w:pPr>
        <w:jc w:val="both"/>
        <w:rPr>
          <w:rFonts w:ascii="Times New Roman" w:hAnsi="Times New Roman"/>
          <w:lang w:val="en-US"/>
        </w:rPr>
      </w:pPr>
      <w:r>
        <w:rPr>
          <w:rFonts w:ascii="Times New Roman" w:hAnsi="Times New Roman"/>
          <w:lang w:val="en-US"/>
        </w:rPr>
        <w:t>The National Strategy and its corresponding Strategic Action Plan for the period 2015-2020, was approved by Government’s Decision no.566/15 July 2015</w:t>
      </w:r>
    </w:p>
    <w:p w14:paraId="1E885A93" w14:textId="77777777" w:rsidR="000B7AA7" w:rsidRDefault="000B7AA7" w:rsidP="00B455C8">
      <w:pPr>
        <w:jc w:val="both"/>
        <w:rPr>
          <w:rFonts w:ascii="Times New Roman" w:hAnsi="Times New Roman"/>
          <w:u w:val="single"/>
          <w:lang w:val="en-US"/>
        </w:rPr>
      </w:pPr>
      <w:r w:rsidRPr="00324FD1">
        <w:rPr>
          <w:rFonts w:ascii="Times New Roman" w:hAnsi="Times New Roman"/>
          <w:u w:val="single"/>
          <w:lang w:val="en-US"/>
        </w:rPr>
        <w:t>c) how lon</w:t>
      </w:r>
      <w:r>
        <w:rPr>
          <w:rFonts w:ascii="Times New Roman" w:hAnsi="Times New Roman"/>
          <w:u w:val="single"/>
          <w:lang w:val="en-US"/>
        </w:rPr>
        <w:t>g it has been used/implemented:</w:t>
      </w:r>
    </w:p>
    <w:p w14:paraId="1E885A94" w14:textId="77777777" w:rsidR="000B7AA7" w:rsidRPr="00C53997" w:rsidRDefault="000B7AA7" w:rsidP="00B455C8">
      <w:pPr>
        <w:jc w:val="both"/>
        <w:rPr>
          <w:rFonts w:ascii="Times New Roman" w:hAnsi="Times New Roman"/>
          <w:lang w:val="en-US"/>
        </w:rPr>
      </w:pPr>
      <w:r>
        <w:rPr>
          <w:rFonts w:ascii="Times New Roman" w:hAnsi="Times New Roman"/>
          <w:lang w:val="en-US"/>
        </w:rPr>
        <w:t>It has been implemented since the day it came into force, meaning the day the Government’s Decision was published in the Official Legal Acts Monitor, on 14</w:t>
      </w:r>
      <w:r w:rsidRPr="00C53997">
        <w:rPr>
          <w:rFonts w:ascii="Times New Roman" w:hAnsi="Times New Roman"/>
          <w:vertAlign w:val="superscript"/>
          <w:lang w:val="en-US"/>
        </w:rPr>
        <w:t>th</w:t>
      </w:r>
      <w:r>
        <w:rPr>
          <w:rFonts w:ascii="Times New Roman" w:hAnsi="Times New Roman"/>
          <w:lang w:val="en-US"/>
        </w:rPr>
        <w:t xml:space="preserve"> of August 2015.</w:t>
      </w:r>
    </w:p>
    <w:p w14:paraId="1E885A95" w14:textId="77777777" w:rsidR="000B7AA7" w:rsidRDefault="000B7AA7" w:rsidP="00B455C8">
      <w:pPr>
        <w:jc w:val="both"/>
        <w:rPr>
          <w:rFonts w:ascii="Times New Roman" w:hAnsi="Times New Roman"/>
          <w:u w:val="single"/>
          <w:lang w:val="en-US"/>
        </w:rPr>
      </w:pPr>
      <w:r w:rsidRPr="00324FD1">
        <w:rPr>
          <w:rFonts w:ascii="Times New Roman" w:hAnsi="Times New Roman"/>
          <w:u w:val="single"/>
          <w:lang w:val="en-US"/>
        </w:rPr>
        <w:t>d) its geographic scope</w:t>
      </w:r>
      <w:r>
        <w:rPr>
          <w:rFonts w:ascii="Times New Roman" w:hAnsi="Times New Roman"/>
          <w:u w:val="single"/>
          <w:lang w:val="en-US"/>
        </w:rPr>
        <w:t>:</w:t>
      </w:r>
    </w:p>
    <w:p w14:paraId="1E885A96" w14:textId="77777777" w:rsidR="000B7AA7" w:rsidRDefault="000B7AA7" w:rsidP="00B455C8">
      <w:pPr>
        <w:jc w:val="both"/>
        <w:rPr>
          <w:rFonts w:ascii="Times New Roman" w:hAnsi="Times New Roman"/>
          <w:u w:val="single"/>
          <w:lang w:val="en-US"/>
        </w:rPr>
      </w:pPr>
      <w:r>
        <w:rPr>
          <w:rFonts w:ascii="Times New Roman" w:hAnsi="Times New Roman"/>
          <w:lang w:val="en-US"/>
        </w:rPr>
        <w:t>It covers the entire territory of Romania. Its target group consists of elderly from all over Romania.</w:t>
      </w:r>
    </w:p>
    <w:p w14:paraId="1E885A97" w14:textId="77777777" w:rsidR="000B7AA7" w:rsidRPr="00D6347B" w:rsidRDefault="000B7AA7" w:rsidP="00B455C8">
      <w:pPr>
        <w:jc w:val="both"/>
        <w:rPr>
          <w:rFonts w:ascii="Times New Roman" w:hAnsi="Times New Roman"/>
          <w:u w:val="single"/>
          <w:lang w:val="en-US"/>
        </w:rPr>
      </w:pPr>
    </w:p>
    <w:p w14:paraId="1E885A98" w14:textId="77777777" w:rsidR="000B7AA7" w:rsidRPr="0098371C" w:rsidRDefault="000B7AA7" w:rsidP="00B455C8">
      <w:pPr>
        <w:jc w:val="both"/>
        <w:rPr>
          <w:rFonts w:ascii="Times New Roman" w:hAnsi="Times New Roman"/>
          <w:lang w:val="en-US"/>
        </w:rPr>
      </w:pPr>
      <w:r>
        <w:rPr>
          <w:rFonts w:ascii="Times New Roman" w:hAnsi="Times New Roman"/>
          <w:b/>
          <w:lang w:val="en-US"/>
        </w:rPr>
        <w:t>6</w:t>
      </w:r>
      <w:r w:rsidRPr="00D6347B">
        <w:rPr>
          <w:rFonts w:ascii="Times New Roman" w:hAnsi="Times New Roman"/>
          <w:b/>
          <w:lang w:val="en-US"/>
        </w:rPr>
        <w:t xml:space="preserve">. </w:t>
      </w:r>
      <w:r w:rsidRPr="00D6347B">
        <w:rPr>
          <w:rFonts w:ascii="Times New Roman" w:hAnsi="Times New Roman"/>
          <w:b/>
          <w:u w:val="single"/>
          <w:lang w:val="en-US"/>
        </w:rPr>
        <w:t>Which actors are involved in the development and implementation of such practice?</w:t>
      </w:r>
      <w:r w:rsidRPr="00D6347B">
        <w:rPr>
          <w:rFonts w:ascii="Times New Roman" w:hAnsi="Times New Roman"/>
          <w:b/>
          <w:lang w:val="en-US"/>
        </w:rPr>
        <w:t xml:space="preserve"> </w:t>
      </w:r>
      <w:r w:rsidRPr="00D6347B">
        <w:rPr>
          <w:rFonts w:ascii="Times New Roman" w:hAnsi="Times New Roman"/>
          <w:lang w:val="en-US"/>
        </w:rPr>
        <w:t>For instance, national and local authorities; private and public sector; academia; civil society organi</w:t>
      </w:r>
      <w:r>
        <w:rPr>
          <w:rFonts w:ascii="Times New Roman" w:hAnsi="Times New Roman"/>
          <w:lang w:val="en-US"/>
        </w:rPr>
        <w:t>z</w:t>
      </w:r>
      <w:r w:rsidRPr="00D6347B">
        <w:rPr>
          <w:rFonts w:ascii="Times New Roman" w:hAnsi="Times New Roman"/>
          <w:lang w:val="en-US"/>
        </w:rPr>
        <w:t>ations; international or regional organi</w:t>
      </w:r>
      <w:r>
        <w:rPr>
          <w:rFonts w:ascii="Times New Roman" w:hAnsi="Times New Roman"/>
          <w:lang w:val="en-US"/>
        </w:rPr>
        <w:t>z</w:t>
      </w:r>
      <w:r w:rsidRPr="00D6347B">
        <w:rPr>
          <w:rFonts w:ascii="Times New Roman" w:hAnsi="Times New Roman"/>
          <w:lang w:val="en-US"/>
        </w:rPr>
        <w:t xml:space="preserve">ations; older </w:t>
      </w:r>
      <w:r w:rsidRPr="0098371C">
        <w:rPr>
          <w:rFonts w:ascii="Times New Roman" w:hAnsi="Times New Roman"/>
          <w:lang w:val="en-US"/>
        </w:rPr>
        <w:t xml:space="preserve">persons themselves, among others. </w:t>
      </w:r>
    </w:p>
    <w:p w14:paraId="1E885A99" w14:textId="77777777" w:rsidR="000B7AA7" w:rsidRPr="006F6DFC" w:rsidRDefault="000B7AA7" w:rsidP="006F6DFC">
      <w:pPr>
        <w:jc w:val="both"/>
        <w:rPr>
          <w:rFonts w:ascii="Times New Roman" w:hAnsi="Times New Roman"/>
          <w:lang w:val="en-US"/>
        </w:rPr>
      </w:pPr>
      <w:r w:rsidRPr="0098371C">
        <w:rPr>
          <w:rFonts w:ascii="Times New Roman" w:hAnsi="Times New Roman"/>
          <w:lang w:val="en-US"/>
        </w:rPr>
        <w:t>Given the importance of the topic of active aging and demographic trends of the Romanian society and the importance of respecting and guaranteeing the universal rights to all elderly in Romania, in drafting those strategic documents, an inclusive, in depth and transparent preliminary analysis and consultation with all the interested parties was crucial in the process of preparing the strategy and the strategic action plan. This analysis included research of the current situation in Romania (national context), of the current legislative provisions and normative acts regulating this area, of the international and European strategic initiatives in active aging, of the major trends and expectations in this policy area in Romania, of the best international</w:t>
      </w:r>
      <w:r>
        <w:rPr>
          <w:rFonts w:ascii="Times New Roman" w:hAnsi="Times New Roman"/>
          <w:lang w:val="en-US"/>
        </w:rPr>
        <w:t xml:space="preserve"> practices in the area. The in depth analysis lead as well to a SWOT analysis of the policy area, as starting point for choosing the strategic approach and proposed measures</w:t>
      </w:r>
      <w:r w:rsidRPr="006F6DFC">
        <w:rPr>
          <w:rFonts w:ascii="Times New Roman" w:hAnsi="Times New Roman"/>
          <w:lang w:val="en-US"/>
        </w:rPr>
        <w:t>.</w:t>
      </w:r>
    </w:p>
    <w:p w14:paraId="1E885A9A" w14:textId="77777777" w:rsidR="000B7AA7" w:rsidRDefault="000B7AA7" w:rsidP="006F6DFC">
      <w:pPr>
        <w:jc w:val="both"/>
        <w:rPr>
          <w:rFonts w:ascii="Times New Roman" w:hAnsi="Times New Roman"/>
          <w:lang w:val="en-US"/>
        </w:rPr>
      </w:pPr>
      <w:r>
        <w:rPr>
          <w:rFonts w:ascii="Times New Roman" w:hAnsi="Times New Roman"/>
          <w:lang w:val="en-US"/>
        </w:rPr>
        <w:t xml:space="preserve">The process of drafting the Strategy and action plan had benefited from many consultations within the framework of seminars: </w:t>
      </w:r>
    </w:p>
    <w:p w14:paraId="1E885A9B" w14:textId="77777777" w:rsidR="000B7AA7" w:rsidRPr="006F6DFC" w:rsidRDefault="000B7AA7" w:rsidP="006F6DFC">
      <w:pPr>
        <w:jc w:val="both"/>
        <w:rPr>
          <w:rFonts w:ascii="Times New Roman" w:hAnsi="Times New Roman"/>
          <w:lang w:val="en-US"/>
        </w:rPr>
      </w:pPr>
      <w:r w:rsidRPr="006F6DFC">
        <w:rPr>
          <w:rFonts w:ascii="Times New Roman" w:hAnsi="Times New Roman"/>
          <w:lang w:val="en-US"/>
        </w:rPr>
        <w:t xml:space="preserve">- a 4 day seminar on active aging </w:t>
      </w:r>
      <w:r>
        <w:rPr>
          <w:rFonts w:ascii="Times New Roman" w:hAnsi="Times New Roman"/>
          <w:lang w:val="en-US"/>
        </w:rPr>
        <w:t>in</w:t>
      </w:r>
      <w:r w:rsidRPr="006F6DFC">
        <w:rPr>
          <w:rFonts w:ascii="Times New Roman" w:hAnsi="Times New Roman"/>
          <w:lang w:val="en-US"/>
        </w:rPr>
        <w:t xml:space="preserve"> 3-7 </w:t>
      </w:r>
      <w:r>
        <w:rPr>
          <w:rFonts w:ascii="Times New Roman" w:hAnsi="Times New Roman"/>
          <w:lang w:val="en-US"/>
        </w:rPr>
        <w:t>November</w:t>
      </w:r>
      <w:r w:rsidRPr="006F6DFC">
        <w:rPr>
          <w:rFonts w:ascii="Times New Roman" w:hAnsi="Times New Roman"/>
          <w:lang w:val="en-US"/>
        </w:rPr>
        <w:t xml:space="preserve"> 2013, </w:t>
      </w:r>
      <w:r>
        <w:rPr>
          <w:rFonts w:ascii="Times New Roman" w:hAnsi="Times New Roman"/>
          <w:lang w:val="en-US"/>
        </w:rPr>
        <w:t>to discuss in depth the 4 main thematic areas of active aging: health, employment, paid work and volunteering, social participation, independent life,</w:t>
      </w:r>
    </w:p>
    <w:p w14:paraId="1E885A9C" w14:textId="77777777" w:rsidR="000B7AA7" w:rsidRPr="006F6DFC" w:rsidRDefault="000B7AA7" w:rsidP="00762954">
      <w:pPr>
        <w:jc w:val="both"/>
        <w:rPr>
          <w:rFonts w:ascii="Times New Roman" w:hAnsi="Times New Roman"/>
          <w:lang w:val="en-US"/>
        </w:rPr>
      </w:pPr>
      <w:r w:rsidRPr="00762954">
        <w:rPr>
          <w:rFonts w:ascii="Times New Roman" w:hAnsi="Times New Roman"/>
          <w:lang w:val="en-US"/>
        </w:rPr>
        <w:t xml:space="preserve">- a seminar on pensions which brough together as well representatives of the Ministry of Finance, </w:t>
      </w:r>
      <w:r>
        <w:rPr>
          <w:rFonts w:ascii="Times New Roman" w:hAnsi="Times New Roman"/>
          <w:lang w:val="en-US"/>
        </w:rPr>
        <w:t xml:space="preserve">of the </w:t>
      </w:r>
      <w:r w:rsidRPr="00762954">
        <w:rPr>
          <w:rFonts w:ascii="Times New Roman" w:hAnsi="Times New Roman"/>
          <w:lang w:val="en-US"/>
        </w:rPr>
        <w:t xml:space="preserve">National House of Public Pensions and </w:t>
      </w:r>
      <w:r>
        <w:rPr>
          <w:rFonts w:ascii="Times New Roman" w:hAnsi="Times New Roman"/>
          <w:lang w:val="en-US"/>
        </w:rPr>
        <w:t xml:space="preserve">of the </w:t>
      </w:r>
      <w:r w:rsidRPr="00762954">
        <w:rPr>
          <w:rFonts w:ascii="Times New Roman" w:hAnsi="Times New Roman"/>
          <w:lang w:val="en-US"/>
        </w:rPr>
        <w:t xml:space="preserve">National </w:t>
      </w:r>
      <w:r>
        <w:rPr>
          <w:rFonts w:ascii="Times New Roman" w:hAnsi="Times New Roman"/>
          <w:lang w:val="en-US"/>
        </w:rPr>
        <w:t xml:space="preserve">Economic </w:t>
      </w:r>
      <w:r w:rsidRPr="00762954">
        <w:rPr>
          <w:rFonts w:ascii="Times New Roman" w:hAnsi="Times New Roman"/>
          <w:lang w:val="en-US"/>
        </w:rPr>
        <w:t xml:space="preserve">Prognosis Commission </w:t>
      </w:r>
      <w:r>
        <w:rPr>
          <w:rFonts w:ascii="Times New Roman" w:hAnsi="Times New Roman"/>
          <w:lang w:val="en-US"/>
        </w:rPr>
        <w:t xml:space="preserve">in </w:t>
      </w:r>
      <w:r w:rsidRPr="00762954">
        <w:rPr>
          <w:rFonts w:ascii="Times New Roman" w:hAnsi="Times New Roman"/>
          <w:lang w:val="en-US"/>
        </w:rPr>
        <w:t xml:space="preserve">17 – 21 </w:t>
      </w:r>
      <w:r>
        <w:rPr>
          <w:rFonts w:ascii="Times New Roman" w:hAnsi="Times New Roman"/>
          <w:lang w:val="en-US"/>
        </w:rPr>
        <w:t>March 2014,</w:t>
      </w:r>
    </w:p>
    <w:p w14:paraId="1E885A9D" w14:textId="77777777" w:rsidR="000B7AA7" w:rsidRPr="006F6DFC" w:rsidRDefault="000B7AA7" w:rsidP="00762954">
      <w:pPr>
        <w:jc w:val="both"/>
        <w:rPr>
          <w:rFonts w:ascii="Times New Roman" w:hAnsi="Times New Roman"/>
          <w:lang w:val="en-US"/>
        </w:rPr>
      </w:pPr>
      <w:r w:rsidRPr="00762954">
        <w:rPr>
          <w:rFonts w:ascii="Times New Roman" w:hAnsi="Times New Roman"/>
          <w:lang w:val="en-US"/>
        </w:rPr>
        <w:t xml:space="preserve">- 4 consultative seminars in 24-28 March 2014 on </w:t>
      </w:r>
      <w:r>
        <w:rPr>
          <w:rFonts w:ascii="Times New Roman" w:hAnsi="Times New Roman"/>
          <w:lang w:val="en-US"/>
        </w:rPr>
        <w:t>main thematic areas of active aging: health, employment, paid work and volunteering, social and political participation, independent life,</w:t>
      </w:r>
    </w:p>
    <w:p w14:paraId="1E885A9E" w14:textId="77777777" w:rsidR="000B7AA7" w:rsidRPr="00D6347B" w:rsidRDefault="000B7AA7" w:rsidP="00B455C8">
      <w:pPr>
        <w:jc w:val="both"/>
        <w:rPr>
          <w:rFonts w:ascii="Times New Roman" w:hAnsi="Times New Roman"/>
          <w:lang w:val="en-US"/>
        </w:rPr>
      </w:pPr>
      <w:r w:rsidRPr="00762954">
        <w:rPr>
          <w:rFonts w:ascii="Times New Roman" w:hAnsi="Times New Roman"/>
          <w:lang w:val="en-US"/>
        </w:rPr>
        <w:t xml:space="preserve">- a comprehensive and </w:t>
      </w:r>
      <w:r>
        <w:rPr>
          <w:rFonts w:ascii="Times New Roman" w:hAnsi="Times New Roman"/>
          <w:lang w:val="en-US"/>
        </w:rPr>
        <w:t>broad</w:t>
      </w:r>
      <w:r w:rsidRPr="00762954">
        <w:rPr>
          <w:rFonts w:ascii="Times New Roman" w:hAnsi="Times New Roman"/>
          <w:lang w:val="en-US"/>
        </w:rPr>
        <w:t xml:space="preserve"> consultation process </w:t>
      </w:r>
      <w:r>
        <w:rPr>
          <w:rFonts w:ascii="Times New Roman" w:hAnsi="Times New Roman"/>
          <w:lang w:val="en-US"/>
        </w:rPr>
        <w:t>was launched on</w:t>
      </w:r>
      <w:r w:rsidRPr="00762954">
        <w:rPr>
          <w:rFonts w:ascii="Times New Roman" w:hAnsi="Times New Roman"/>
          <w:lang w:val="en-US"/>
        </w:rPr>
        <w:t xml:space="preserve"> 25 </w:t>
      </w:r>
      <w:r>
        <w:rPr>
          <w:rFonts w:ascii="Times New Roman" w:hAnsi="Times New Roman"/>
          <w:lang w:val="en-US"/>
        </w:rPr>
        <w:t>June</w:t>
      </w:r>
      <w:r w:rsidRPr="00762954">
        <w:rPr>
          <w:rFonts w:ascii="Times New Roman" w:hAnsi="Times New Roman"/>
          <w:lang w:val="en-US"/>
        </w:rPr>
        <w:t xml:space="preserve"> 2014, </w:t>
      </w:r>
      <w:r>
        <w:rPr>
          <w:rFonts w:ascii="Times New Roman" w:hAnsi="Times New Roman"/>
          <w:lang w:val="en-US"/>
        </w:rPr>
        <w:t xml:space="preserve">with the presentation of the first deliverable in the project: the context report </w:t>
      </w:r>
      <w:r w:rsidRPr="00762954">
        <w:rPr>
          <w:rFonts w:ascii="Times New Roman" w:hAnsi="Times New Roman"/>
          <w:lang w:val="en-US"/>
        </w:rPr>
        <w:t>„</w:t>
      </w:r>
      <w:r>
        <w:rPr>
          <w:rFonts w:ascii="Times New Roman" w:hAnsi="Times New Roman"/>
          <w:lang w:val="en-US"/>
        </w:rPr>
        <w:t xml:space="preserve">Living Long, Staying Active and Strong” drafted by the World Bank. The report was also </w:t>
      </w:r>
      <w:r>
        <w:rPr>
          <w:rFonts w:ascii="Times New Roman" w:hAnsi="Times New Roman"/>
          <w:lang w:val="en-US"/>
        </w:rPr>
        <w:lastRenderedPageBreak/>
        <w:t>circulated and disseminated to a larger share of population and stakeholders and further comments and proposals were received as a result.</w:t>
      </w:r>
    </w:p>
    <w:p w14:paraId="1E885A9F" w14:textId="77777777" w:rsidR="000B7AA7" w:rsidRDefault="000B7AA7" w:rsidP="00B455C8">
      <w:pPr>
        <w:jc w:val="both"/>
        <w:rPr>
          <w:rFonts w:ascii="Times New Roman" w:hAnsi="Times New Roman"/>
          <w:lang w:val="en-US"/>
        </w:rPr>
      </w:pPr>
      <w:r>
        <w:rPr>
          <w:rFonts w:ascii="Times New Roman" w:hAnsi="Times New Roman"/>
          <w:lang w:val="en-US"/>
        </w:rPr>
        <w:t>To sum up, in the development of the National Strategy and its corresponding Strategic Action Plan for the period 2015-2020, all stakeholders were involved (</w:t>
      </w:r>
      <w:r w:rsidRPr="00D6347B">
        <w:rPr>
          <w:rFonts w:ascii="Times New Roman" w:hAnsi="Times New Roman"/>
          <w:lang w:val="en-US"/>
        </w:rPr>
        <w:t>national and local authorities; private and public sector; academia; civil society organi</w:t>
      </w:r>
      <w:r>
        <w:rPr>
          <w:rFonts w:ascii="Times New Roman" w:hAnsi="Times New Roman"/>
          <w:lang w:val="en-US"/>
        </w:rPr>
        <w:t>z</w:t>
      </w:r>
      <w:r w:rsidRPr="00D6347B">
        <w:rPr>
          <w:rFonts w:ascii="Times New Roman" w:hAnsi="Times New Roman"/>
          <w:lang w:val="en-US"/>
        </w:rPr>
        <w:t>ations; international or regional organi</w:t>
      </w:r>
      <w:r>
        <w:rPr>
          <w:rFonts w:ascii="Times New Roman" w:hAnsi="Times New Roman"/>
          <w:lang w:val="en-US"/>
        </w:rPr>
        <w:t>z</w:t>
      </w:r>
      <w:r w:rsidRPr="00D6347B">
        <w:rPr>
          <w:rFonts w:ascii="Times New Roman" w:hAnsi="Times New Roman"/>
          <w:lang w:val="en-US"/>
        </w:rPr>
        <w:t>ations; older persons themselves</w:t>
      </w:r>
      <w:r>
        <w:rPr>
          <w:rFonts w:ascii="Times New Roman" w:hAnsi="Times New Roman"/>
          <w:lang w:val="en-US"/>
        </w:rPr>
        <w:t>, the National Council of Elderly and other NGOs activating in the area, social services providers etc). The project was submitted for public consultations and debate and two such debates took place before the project was approved by the Government. MoLFSPE has received many useful comments and observations on the project of National Strategy and Strategic Action Plan, which were integrated in the final text of Government Decision.</w:t>
      </w:r>
    </w:p>
    <w:p w14:paraId="1E885AA0" w14:textId="77777777" w:rsidR="000B7AA7" w:rsidRDefault="000B7AA7" w:rsidP="00B455C8">
      <w:pPr>
        <w:jc w:val="both"/>
        <w:rPr>
          <w:rFonts w:ascii="Times New Roman" w:hAnsi="Times New Roman"/>
          <w:lang w:val="en-US"/>
        </w:rPr>
      </w:pPr>
      <w:r>
        <w:rPr>
          <w:rFonts w:ascii="Times New Roman" w:hAnsi="Times New Roman"/>
          <w:lang w:val="en-US"/>
        </w:rPr>
        <w:t>Moreover, in its further implementation will be involved all stakeholders, both public and private ones.</w:t>
      </w:r>
    </w:p>
    <w:p w14:paraId="1E885AA1" w14:textId="77777777" w:rsidR="000B7AA7" w:rsidRPr="00D6347B" w:rsidRDefault="000B7AA7" w:rsidP="00B455C8">
      <w:pPr>
        <w:jc w:val="both"/>
        <w:rPr>
          <w:rFonts w:ascii="Times New Roman" w:hAnsi="Times New Roman"/>
          <w:lang w:val="en-US"/>
        </w:rPr>
      </w:pPr>
    </w:p>
    <w:p w14:paraId="1E885AA2" w14:textId="77777777" w:rsidR="000B7AA7" w:rsidRPr="00D6347B" w:rsidRDefault="000B7AA7" w:rsidP="00B455C8">
      <w:pPr>
        <w:jc w:val="both"/>
        <w:rPr>
          <w:rFonts w:ascii="Times New Roman" w:hAnsi="Times New Roman"/>
          <w:b/>
          <w:u w:val="single"/>
          <w:lang w:val="en-US"/>
        </w:rPr>
      </w:pPr>
      <w:r>
        <w:rPr>
          <w:rFonts w:ascii="Times New Roman" w:hAnsi="Times New Roman"/>
          <w:b/>
          <w:lang w:val="en-US"/>
        </w:rPr>
        <w:t>7</w:t>
      </w:r>
      <w:r w:rsidRPr="00D6347B">
        <w:rPr>
          <w:rFonts w:ascii="Times New Roman" w:hAnsi="Times New Roman"/>
          <w:b/>
          <w:lang w:val="en-US"/>
        </w:rPr>
        <w:t>.</w:t>
      </w:r>
      <w:r>
        <w:rPr>
          <w:rFonts w:ascii="Times New Roman" w:hAnsi="Times New Roman"/>
          <w:b/>
          <w:lang w:val="en-US"/>
        </w:rPr>
        <w:t xml:space="preserve">  </w:t>
      </w:r>
      <w:r w:rsidRPr="00D6347B">
        <w:rPr>
          <w:rFonts w:ascii="Times New Roman" w:hAnsi="Times New Roman"/>
          <w:b/>
          <w:u w:val="single"/>
          <w:lang w:val="en-US"/>
        </w:rPr>
        <w:t xml:space="preserve">Which rights of older persons does the practice promote and protect? </w:t>
      </w:r>
    </w:p>
    <w:p w14:paraId="1E885AA3" w14:textId="77777777" w:rsidR="000B7AA7" w:rsidRDefault="000B7AA7" w:rsidP="007606BC">
      <w:pPr>
        <w:jc w:val="both"/>
        <w:rPr>
          <w:rFonts w:ascii="Times New Roman" w:hAnsi="Times New Roman"/>
          <w:lang w:val="en-US"/>
        </w:rPr>
      </w:pPr>
      <w:r>
        <w:rPr>
          <w:rFonts w:ascii="Times New Roman" w:hAnsi="Times New Roman"/>
          <w:lang w:val="en-US"/>
        </w:rPr>
        <w:t xml:space="preserve">The </w:t>
      </w:r>
      <w:r w:rsidRPr="00C53997">
        <w:rPr>
          <w:rFonts w:ascii="Times New Roman" w:hAnsi="Times New Roman"/>
          <w:lang w:val="en-US"/>
        </w:rPr>
        <w:t xml:space="preserve">National </w:t>
      </w:r>
      <w:r>
        <w:rPr>
          <w:rFonts w:ascii="Times New Roman" w:hAnsi="Times New Roman"/>
          <w:lang w:val="en-US"/>
        </w:rPr>
        <w:t xml:space="preserve">Strategy and its corresponding Strategic Action Plan for the period 2015-2020 was drafted so to reflect, promote and guarantee all the universal rights of elderly, as stated in the </w:t>
      </w:r>
      <w:r w:rsidRPr="007606BC">
        <w:rPr>
          <w:rFonts w:ascii="Times New Roman" w:hAnsi="Times New Roman"/>
          <w:lang w:val="en-US"/>
        </w:rPr>
        <w:t>United Nations Principles for Older Persons</w:t>
      </w:r>
      <w:r>
        <w:rPr>
          <w:rFonts w:ascii="Times New Roman" w:hAnsi="Times New Roman"/>
          <w:lang w:val="en-US"/>
        </w:rPr>
        <w:t xml:space="preserve"> a</w:t>
      </w:r>
      <w:r w:rsidRPr="007606BC">
        <w:rPr>
          <w:rFonts w:ascii="Times New Roman" w:hAnsi="Times New Roman"/>
          <w:lang w:val="en-US"/>
        </w:rPr>
        <w:t>dopted by General Assembly resolution 46/91 of 16 December 1991</w:t>
      </w:r>
      <w:r>
        <w:rPr>
          <w:rFonts w:ascii="Times New Roman" w:hAnsi="Times New Roman"/>
          <w:lang w:val="en-US"/>
        </w:rPr>
        <w:t xml:space="preserve">. As mentioned before, the two strategic documents aim at promoting and guaranteeing elderly’s rights to: </w:t>
      </w:r>
    </w:p>
    <w:p w14:paraId="1E885AA4" w14:textId="77777777" w:rsidR="000B7AA7" w:rsidRDefault="000B7AA7" w:rsidP="007606BC">
      <w:pPr>
        <w:jc w:val="both"/>
        <w:rPr>
          <w:rFonts w:ascii="Times New Roman" w:hAnsi="Times New Roman"/>
          <w:lang w:val="en-US"/>
        </w:rPr>
      </w:pPr>
      <w:r>
        <w:rPr>
          <w:rFonts w:ascii="Times New Roman" w:hAnsi="Times New Roman"/>
          <w:lang w:val="en-US"/>
        </w:rPr>
        <w:t>- I</w:t>
      </w:r>
      <w:r w:rsidRPr="007606BC">
        <w:rPr>
          <w:rFonts w:ascii="Times New Roman" w:hAnsi="Times New Roman"/>
          <w:lang w:val="en-US"/>
        </w:rPr>
        <w:t>ndependence</w:t>
      </w:r>
      <w:r>
        <w:rPr>
          <w:rFonts w:ascii="Times New Roman" w:hAnsi="Times New Roman"/>
          <w:lang w:val="en-US"/>
        </w:rPr>
        <w:t xml:space="preserve"> (</w:t>
      </w:r>
      <w:r w:rsidRPr="007606BC">
        <w:rPr>
          <w:rFonts w:ascii="Times New Roman" w:hAnsi="Times New Roman"/>
          <w:lang w:val="en-US"/>
        </w:rPr>
        <w:t>access to adequate food, water, shelter, clothing and health care through the provision of income, family and community supp</w:t>
      </w:r>
      <w:r>
        <w:rPr>
          <w:rFonts w:ascii="Times New Roman" w:hAnsi="Times New Roman"/>
          <w:lang w:val="en-US"/>
        </w:rPr>
        <w:t xml:space="preserve">ort and self-help; </w:t>
      </w:r>
      <w:r w:rsidRPr="007606BC">
        <w:rPr>
          <w:rFonts w:ascii="Times New Roman" w:hAnsi="Times New Roman"/>
          <w:lang w:val="en-US"/>
        </w:rPr>
        <w:t xml:space="preserve">the opportunity to work or to have access to other </w:t>
      </w:r>
      <w:r>
        <w:rPr>
          <w:rFonts w:ascii="Times New Roman" w:hAnsi="Times New Roman"/>
          <w:lang w:val="en-US"/>
        </w:rPr>
        <w:t xml:space="preserve">income-generating opportunities and </w:t>
      </w:r>
      <w:r w:rsidRPr="007606BC">
        <w:rPr>
          <w:rFonts w:ascii="Times New Roman" w:hAnsi="Times New Roman"/>
          <w:lang w:val="en-US"/>
        </w:rPr>
        <w:t>to participate in determining when and at what pace withdrawal from the labor force takes</w:t>
      </w:r>
      <w:r>
        <w:rPr>
          <w:rFonts w:ascii="Times New Roman" w:hAnsi="Times New Roman"/>
          <w:lang w:val="en-US"/>
        </w:rPr>
        <w:t xml:space="preserve"> place; </w:t>
      </w:r>
      <w:r w:rsidRPr="007606BC">
        <w:rPr>
          <w:rFonts w:ascii="Times New Roman" w:hAnsi="Times New Roman"/>
          <w:lang w:val="en-US"/>
        </w:rPr>
        <w:t xml:space="preserve">access to appropriate educational and training </w:t>
      </w:r>
      <w:r>
        <w:rPr>
          <w:rFonts w:ascii="Times New Roman" w:hAnsi="Times New Roman"/>
          <w:lang w:val="en-US"/>
        </w:rPr>
        <w:t xml:space="preserve">LLL programs; right to </w:t>
      </w:r>
      <w:r w:rsidRPr="007606BC">
        <w:rPr>
          <w:rFonts w:ascii="Times New Roman" w:hAnsi="Times New Roman"/>
          <w:lang w:val="en-US"/>
        </w:rPr>
        <w:t xml:space="preserve"> live in environments that are safe and adaptable to personal pref</w:t>
      </w:r>
      <w:r>
        <w:rPr>
          <w:rFonts w:ascii="Times New Roman" w:hAnsi="Times New Roman"/>
          <w:lang w:val="en-US"/>
        </w:rPr>
        <w:t xml:space="preserve">erences and changing capacities and to </w:t>
      </w:r>
      <w:r w:rsidRPr="007606BC">
        <w:rPr>
          <w:rFonts w:ascii="Times New Roman" w:hAnsi="Times New Roman"/>
          <w:lang w:val="en-US"/>
        </w:rPr>
        <w:t xml:space="preserve">reside </w:t>
      </w:r>
      <w:r>
        <w:rPr>
          <w:rFonts w:ascii="Times New Roman" w:hAnsi="Times New Roman"/>
          <w:lang w:val="en-US"/>
        </w:rPr>
        <w:t xml:space="preserve">at home for as long as possible), </w:t>
      </w:r>
    </w:p>
    <w:p w14:paraId="1E885AA5" w14:textId="77777777" w:rsidR="000B7AA7" w:rsidRDefault="000B7AA7" w:rsidP="007606BC">
      <w:pPr>
        <w:jc w:val="both"/>
        <w:rPr>
          <w:rFonts w:ascii="Times New Roman" w:hAnsi="Times New Roman"/>
          <w:lang w:val="en-US"/>
        </w:rPr>
      </w:pPr>
      <w:r>
        <w:rPr>
          <w:rFonts w:ascii="Times New Roman" w:hAnsi="Times New Roman"/>
          <w:lang w:val="en-US"/>
        </w:rPr>
        <w:t xml:space="preserve">- </w:t>
      </w:r>
      <w:r w:rsidRPr="007606BC">
        <w:rPr>
          <w:rFonts w:ascii="Times New Roman" w:hAnsi="Times New Roman"/>
          <w:lang w:val="en-US"/>
        </w:rPr>
        <w:t>Participation</w:t>
      </w:r>
      <w:r>
        <w:rPr>
          <w:rFonts w:ascii="Times New Roman" w:hAnsi="Times New Roman"/>
          <w:lang w:val="en-US"/>
        </w:rPr>
        <w:t xml:space="preserve"> (</w:t>
      </w:r>
      <w:r w:rsidRPr="007606BC">
        <w:rPr>
          <w:rFonts w:ascii="Times New Roman" w:hAnsi="Times New Roman"/>
          <w:lang w:val="en-US"/>
        </w:rPr>
        <w:t>remain</w:t>
      </w:r>
      <w:r>
        <w:rPr>
          <w:rFonts w:ascii="Times New Roman" w:hAnsi="Times New Roman"/>
          <w:lang w:val="en-US"/>
        </w:rPr>
        <w:t>ing</w:t>
      </w:r>
      <w:r w:rsidRPr="007606BC">
        <w:rPr>
          <w:rFonts w:ascii="Times New Roman" w:hAnsi="Times New Roman"/>
          <w:lang w:val="en-US"/>
        </w:rPr>
        <w:t xml:space="preserve"> integrated in society, participate actively in the formulation and implementation of policies that directly affect their well-being and share their knowledge and </w:t>
      </w:r>
      <w:r>
        <w:rPr>
          <w:rFonts w:ascii="Times New Roman" w:hAnsi="Times New Roman"/>
          <w:lang w:val="en-US"/>
        </w:rPr>
        <w:t xml:space="preserve">skills with younger generations; right and ability </w:t>
      </w:r>
      <w:r w:rsidRPr="007606BC">
        <w:rPr>
          <w:rFonts w:ascii="Times New Roman" w:hAnsi="Times New Roman"/>
          <w:lang w:val="en-US"/>
        </w:rPr>
        <w:t>to seek and develop opportunities for service to the community and to serve as volunteers in positions appropriate to t</w:t>
      </w:r>
      <w:r>
        <w:rPr>
          <w:rFonts w:ascii="Times New Roman" w:hAnsi="Times New Roman"/>
          <w:lang w:val="en-US"/>
        </w:rPr>
        <w:t xml:space="preserve">heir interests and capabilities; right and ability </w:t>
      </w:r>
      <w:r w:rsidRPr="007606BC">
        <w:rPr>
          <w:rFonts w:ascii="Times New Roman" w:hAnsi="Times New Roman"/>
          <w:lang w:val="en-US"/>
        </w:rPr>
        <w:t>to form movements or associations of older persons</w:t>
      </w:r>
      <w:r>
        <w:rPr>
          <w:rFonts w:ascii="Times New Roman" w:hAnsi="Times New Roman"/>
          <w:lang w:val="en-US"/>
        </w:rPr>
        <w:t xml:space="preserve">), </w:t>
      </w:r>
    </w:p>
    <w:p w14:paraId="1E885AA6" w14:textId="77777777" w:rsidR="000B7AA7" w:rsidRDefault="000B7AA7" w:rsidP="007606BC">
      <w:pPr>
        <w:jc w:val="both"/>
        <w:rPr>
          <w:rFonts w:ascii="Times New Roman" w:hAnsi="Times New Roman"/>
          <w:lang w:val="en-US"/>
        </w:rPr>
      </w:pPr>
      <w:r>
        <w:rPr>
          <w:rFonts w:ascii="Times New Roman" w:hAnsi="Times New Roman"/>
          <w:lang w:val="en-US"/>
        </w:rPr>
        <w:t>- C</w:t>
      </w:r>
      <w:r w:rsidRPr="007606BC">
        <w:rPr>
          <w:rFonts w:ascii="Times New Roman" w:hAnsi="Times New Roman"/>
          <w:lang w:val="en-US"/>
        </w:rPr>
        <w:t>are</w:t>
      </w:r>
      <w:r>
        <w:rPr>
          <w:rFonts w:ascii="Times New Roman" w:hAnsi="Times New Roman"/>
          <w:lang w:val="en-US"/>
        </w:rPr>
        <w:t xml:space="preserve"> (</w:t>
      </w:r>
      <w:r w:rsidRPr="007606BC">
        <w:rPr>
          <w:rFonts w:ascii="Times New Roman" w:hAnsi="Times New Roman"/>
          <w:lang w:val="en-US"/>
        </w:rPr>
        <w:t>benefit from family and community care and protection in accordance with soci</w:t>
      </w:r>
      <w:r>
        <w:rPr>
          <w:rFonts w:ascii="Times New Roman" w:hAnsi="Times New Roman"/>
          <w:lang w:val="en-US"/>
        </w:rPr>
        <w:t xml:space="preserve">ety's system of cultural values; </w:t>
      </w:r>
      <w:r w:rsidRPr="007606BC">
        <w:rPr>
          <w:rFonts w:ascii="Times New Roman" w:hAnsi="Times New Roman"/>
          <w:lang w:val="en-US"/>
        </w:rPr>
        <w:t>access to health care to help them to maintain or regain the optimum level of physical, mental and emotional well-being and to preven</w:t>
      </w:r>
      <w:r>
        <w:rPr>
          <w:rFonts w:ascii="Times New Roman" w:hAnsi="Times New Roman"/>
          <w:lang w:val="en-US"/>
        </w:rPr>
        <w:t xml:space="preserve">t or delay the onset of illness; </w:t>
      </w:r>
      <w:r w:rsidRPr="007606BC">
        <w:rPr>
          <w:rFonts w:ascii="Times New Roman" w:hAnsi="Times New Roman"/>
          <w:lang w:val="en-US"/>
        </w:rPr>
        <w:t>access to social and legal services to enhance thei</w:t>
      </w:r>
      <w:r>
        <w:rPr>
          <w:rFonts w:ascii="Times New Roman" w:hAnsi="Times New Roman"/>
          <w:lang w:val="en-US"/>
        </w:rPr>
        <w:t xml:space="preserve">r autonomy, protection and care; ability </w:t>
      </w:r>
      <w:r w:rsidRPr="007606BC">
        <w:rPr>
          <w:rFonts w:ascii="Times New Roman" w:hAnsi="Times New Roman"/>
          <w:lang w:val="en-US"/>
        </w:rPr>
        <w:t xml:space="preserve">to utilize appropriate levels of institutional care providing protection, rehabilitation and social and mental stimulation in </w:t>
      </w:r>
      <w:r>
        <w:rPr>
          <w:rFonts w:ascii="Times New Roman" w:hAnsi="Times New Roman"/>
          <w:lang w:val="en-US"/>
        </w:rPr>
        <w:t xml:space="preserve">a humane and secure environment; ability </w:t>
      </w:r>
      <w:r w:rsidRPr="007606BC">
        <w:rPr>
          <w:rFonts w:ascii="Times New Roman" w:hAnsi="Times New Roman"/>
          <w:lang w:val="en-US"/>
        </w:rPr>
        <w:t>to enjoy human rights and fundamental freedoms when residing in any shelter, care or treatment facility, including full respect for their dignity, beliefs, needs and privacy and for the right to make decisions about their care and the quality of their lives</w:t>
      </w:r>
      <w:r>
        <w:rPr>
          <w:rFonts w:ascii="Times New Roman" w:hAnsi="Times New Roman"/>
          <w:lang w:val="en-US"/>
        </w:rPr>
        <w:t>),</w:t>
      </w:r>
    </w:p>
    <w:p w14:paraId="1E885AA7" w14:textId="77777777" w:rsidR="000B7AA7" w:rsidRPr="007606BC" w:rsidRDefault="000B7AA7" w:rsidP="007606BC">
      <w:pPr>
        <w:jc w:val="both"/>
        <w:rPr>
          <w:rFonts w:ascii="Times New Roman" w:hAnsi="Times New Roman"/>
          <w:lang w:val="en-US"/>
        </w:rPr>
      </w:pPr>
      <w:r>
        <w:rPr>
          <w:rFonts w:ascii="Times New Roman" w:hAnsi="Times New Roman"/>
          <w:lang w:val="en-US"/>
        </w:rPr>
        <w:t xml:space="preserve">- </w:t>
      </w:r>
      <w:r w:rsidRPr="007606BC">
        <w:rPr>
          <w:rFonts w:ascii="Times New Roman" w:hAnsi="Times New Roman"/>
          <w:lang w:val="en-US"/>
        </w:rPr>
        <w:t>Self-fulfilment</w:t>
      </w:r>
      <w:r>
        <w:rPr>
          <w:rFonts w:ascii="Times New Roman" w:hAnsi="Times New Roman"/>
          <w:lang w:val="en-US"/>
        </w:rPr>
        <w:t xml:space="preserve"> (ability </w:t>
      </w:r>
      <w:r w:rsidRPr="007606BC">
        <w:rPr>
          <w:rFonts w:ascii="Times New Roman" w:hAnsi="Times New Roman"/>
          <w:lang w:val="en-US"/>
        </w:rPr>
        <w:t>to pursue opportunities for the full develop</w:t>
      </w:r>
      <w:r>
        <w:rPr>
          <w:rFonts w:ascii="Times New Roman" w:hAnsi="Times New Roman"/>
          <w:lang w:val="en-US"/>
        </w:rPr>
        <w:t xml:space="preserve">ment of their potential; </w:t>
      </w:r>
      <w:r w:rsidRPr="007606BC">
        <w:rPr>
          <w:rFonts w:ascii="Times New Roman" w:hAnsi="Times New Roman"/>
          <w:lang w:val="en-US"/>
        </w:rPr>
        <w:t>access to the educational, cultural, spiritual and recreational resources of society</w:t>
      </w:r>
      <w:r>
        <w:rPr>
          <w:rFonts w:ascii="Times New Roman" w:hAnsi="Times New Roman"/>
          <w:lang w:val="en-US"/>
        </w:rPr>
        <w:t>),</w:t>
      </w:r>
    </w:p>
    <w:p w14:paraId="1E885AA8" w14:textId="77777777" w:rsidR="000B7AA7" w:rsidRPr="007606BC" w:rsidRDefault="000B7AA7" w:rsidP="009E7F78">
      <w:pPr>
        <w:jc w:val="both"/>
        <w:rPr>
          <w:rFonts w:ascii="Times New Roman" w:hAnsi="Times New Roman"/>
          <w:lang w:val="en-US"/>
        </w:rPr>
      </w:pPr>
      <w:r>
        <w:rPr>
          <w:rFonts w:ascii="Times New Roman" w:hAnsi="Times New Roman"/>
          <w:lang w:val="en-US"/>
        </w:rPr>
        <w:t xml:space="preserve">- </w:t>
      </w:r>
      <w:r w:rsidRPr="007606BC">
        <w:rPr>
          <w:rFonts w:ascii="Times New Roman" w:hAnsi="Times New Roman"/>
          <w:lang w:val="en-US"/>
        </w:rPr>
        <w:t>Dignity</w:t>
      </w:r>
      <w:r>
        <w:rPr>
          <w:rFonts w:ascii="Times New Roman" w:hAnsi="Times New Roman"/>
          <w:lang w:val="en-US"/>
        </w:rPr>
        <w:t xml:space="preserve"> (ability </w:t>
      </w:r>
      <w:r w:rsidRPr="007606BC">
        <w:rPr>
          <w:rFonts w:ascii="Times New Roman" w:hAnsi="Times New Roman"/>
          <w:lang w:val="en-US"/>
        </w:rPr>
        <w:t>to live in dignity and security and be free of exploitati</w:t>
      </w:r>
      <w:r>
        <w:rPr>
          <w:rFonts w:ascii="Times New Roman" w:hAnsi="Times New Roman"/>
          <w:lang w:val="en-US"/>
        </w:rPr>
        <w:t>on and physical or mental abuse; right to be</w:t>
      </w:r>
      <w:r w:rsidRPr="007606BC">
        <w:rPr>
          <w:rFonts w:ascii="Times New Roman" w:hAnsi="Times New Roman"/>
          <w:lang w:val="en-US"/>
        </w:rPr>
        <w:t xml:space="preserve"> treated fairly regardless of age, gender, racial or </w:t>
      </w:r>
      <w:r w:rsidRPr="007606BC">
        <w:rPr>
          <w:rFonts w:ascii="Times New Roman" w:hAnsi="Times New Roman"/>
          <w:lang w:val="en-US"/>
        </w:rPr>
        <w:lastRenderedPageBreak/>
        <w:t>ethnic background, disability or other status, and be valued independently of their economic contribution</w:t>
      </w:r>
      <w:r>
        <w:rPr>
          <w:rFonts w:ascii="Times New Roman" w:hAnsi="Times New Roman"/>
          <w:lang w:val="en-US"/>
        </w:rPr>
        <w:t>)</w:t>
      </w:r>
      <w:r w:rsidRPr="007606BC">
        <w:rPr>
          <w:rFonts w:ascii="Times New Roman" w:hAnsi="Times New Roman"/>
          <w:lang w:val="en-US"/>
        </w:rPr>
        <w:t>.</w:t>
      </w:r>
    </w:p>
    <w:p w14:paraId="1E885AA9" w14:textId="77777777" w:rsidR="000B7AA7" w:rsidRPr="00D6347B" w:rsidRDefault="000B7AA7" w:rsidP="00B455C8">
      <w:pPr>
        <w:jc w:val="both"/>
        <w:rPr>
          <w:rFonts w:ascii="Times New Roman" w:hAnsi="Times New Roman"/>
          <w:u w:val="single"/>
          <w:lang w:val="en-US"/>
        </w:rPr>
      </w:pPr>
      <w:r w:rsidRPr="00D6347B">
        <w:rPr>
          <w:rFonts w:ascii="Times New Roman" w:hAnsi="Times New Roman"/>
          <w:u w:val="single"/>
          <w:lang w:val="en-US"/>
        </w:rPr>
        <w:t xml:space="preserve"> </w:t>
      </w:r>
    </w:p>
    <w:p w14:paraId="1E885AAA" w14:textId="77777777" w:rsidR="000B7AA7" w:rsidRPr="00D6347B" w:rsidRDefault="000B7AA7" w:rsidP="00B455C8">
      <w:pPr>
        <w:jc w:val="both"/>
        <w:rPr>
          <w:rFonts w:ascii="Times New Roman" w:hAnsi="Times New Roman"/>
          <w:b/>
          <w:u w:val="single"/>
          <w:lang w:val="en-US"/>
        </w:rPr>
      </w:pPr>
      <w:r w:rsidRPr="00421AB3">
        <w:rPr>
          <w:rFonts w:ascii="Times New Roman" w:hAnsi="Times New Roman"/>
          <w:b/>
          <w:lang w:val="en-US"/>
        </w:rPr>
        <w:t xml:space="preserve">8. </w:t>
      </w:r>
      <w:r w:rsidRPr="00421AB3">
        <w:rPr>
          <w:rFonts w:ascii="Times New Roman" w:hAnsi="Times New Roman"/>
          <w:b/>
          <w:u w:val="single"/>
          <w:lang w:val="en-US"/>
        </w:rPr>
        <w:t xml:space="preserve"> How does the practice promote or protect such rights?</w:t>
      </w:r>
    </w:p>
    <w:p w14:paraId="1E885AAB" w14:textId="77777777" w:rsidR="000B7AA7" w:rsidRDefault="000B7AA7" w:rsidP="00B455C8">
      <w:pPr>
        <w:jc w:val="both"/>
        <w:rPr>
          <w:rFonts w:ascii="Times New Roman" w:hAnsi="Times New Roman"/>
          <w:lang w:val="en-US"/>
        </w:rPr>
      </w:pPr>
      <w:r>
        <w:rPr>
          <w:rFonts w:ascii="Times New Roman" w:hAnsi="Times New Roman"/>
          <w:lang w:val="en-US"/>
        </w:rPr>
        <w:t xml:space="preserve">The </w:t>
      </w:r>
      <w:r w:rsidRPr="00C53997">
        <w:rPr>
          <w:rFonts w:ascii="Times New Roman" w:hAnsi="Times New Roman"/>
          <w:lang w:val="en-US"/>
        </w:rPr>
        <w:t xml:space="preserve">National </w:t>
      </w:r>
      <w:r>
        <w:rPr>
          <w:rFonts w:ascii="Times New Roman" w:hAnsi="Times New Roman"/>
          <w:lang w:val="en-US"/>
        </w:rPr>
        <w:t>Strategy and its corresponding Strategic Action Plan for the period 2015-2020 promotes and protects such rights through its measures, included in the action plan which fall under three main strategic objectives such as:</w:t>
      </w:r>
    </w:p>
    <w:p w14:paraId="1E885AAC" w14:textId="77777777" w:rsidR="000B7AA7" w:rsidRDefault="000B7AA7" w:rsidP="005C6B5C">
      <w:pPr>
        <w:jc w:val="both"/>
        <w:rPr>
          <w:rFonts w:ascii="Times New Roman" w:hAnsi="Times New Roman"/>
          <w:lang w:val="en-US"/>
        </w:rPr>
      </w:pPr>
      <w:r w:rsidRPr="00A56777">
        <w:rPr>
          <w:rFonts w:ascii="Times New Roman" w:hAnsi="Times New Roman"/>
          <w:lang w:val="en-US"/>
        </w:rPr>
        <w:t xml:space="preserve">- </w:t>
      </w:r>
      <w:r>
        <w:rPr>
          <w:rFonts w:ascii="Times New Roman" w:hAnsi="Times New Roman"/>
          <w:lang w:val="en-US"/>
        </w:rPr>
        <w:t>prolonging and improving elderly’s quality of life,</w:t>
      </w:r>
    </w:p>
    <w:p w14:paraId="1E885AAD" w14:textId="77777777" w:rsidR="000B7AA7" w:rsidRDefault="000B7AA7" w:rsidP="005C6B5C">
      <w:pPr>
        <w:jc w:val="both"/>
        <w:rPr>
          <w:rFonts w:ascii="Times New Roman" w:hAnsi="Times New Roman"/>
          <w:lang w:val="en-US"/>
        </w:rPr>
      </w:pPr>
      <w:r w:rsidRPr="00A56777">
        <w:rPr>
          <w:rFonts w:ascii="Times New Roman" w:hAnsi="Times New Roman"/>
          <w:lang w:val="en-US"/>
        </w:rPr>
        <w:t>- promoting active and dignified</w:t>
      </w:r>
      <w:r>
        <w:rPr>
          <w:rFonts w:ascii="Times New Roman" w:hAnsi="Times New Roman"/>
          <w:lang w:val="en-US"/>
        </w:rPr>
        <w:t xml:space="preserve"> elderly’s social participation, </w:t>
      </w:r>
    </w:p>
    <w:p w14:paraId="1E885AAE" w14:textId="77777777" w:rsidR="000B7AA7" w:rsidRDefault="000B7AA7" w:rsidP="005C6B5C">
      <w:pPr>
        <w:jc w:val="both"/>
        <w:rPr>
          <w:rFonts w:ascii="Times New Roman" w:hAnsi="Times New Roman"/>
          <w:lang w:val="en-US"/>
        </w:rPr>
      </w:pPr>
      <w:r w:rsidRPr="00A56777">
        <w:rPr>
          <w:rFonts w:ascii="Times New Roman" w:hAnsi="Times New Roman"/>
          <w:lang w:val="en-US"/>
        </w:rPr>
        <w:t xml:space="preserve">- obtaining a higher degree of independence and safety </w:t>
      </w:r>
      <w:r>
        <w:rPr>
          <w:rFonts w:ascii="Times New Roman" w:hAnsi="Times New Roman"/>
          <w:lang w:val="en-US"/>
        </w:rPr>
        <w:t>for elderly with long term care needs.</w:t>
      </w:r>
    </w:p>
    <w:p w14:paraId="1E885AAF" w14:textId="77777777" w:rsidR="000B7AA7" w:rsidRDefault="000B7AA7" w:rsidP="00421AB3">
      <w:pPr>
        <w:jc w:val="both"/>
        <w:rPr>
          <w:rFonts w:ascii="Times New Roman" w:hAnsi="Times New Roman"/>
          <w:lang w:val="en-US"/>
        </w:rPr>
      </w:pPr>
      <w:r>
        <w:rPr>
          <w:rFonts w:ascii="Times New Roman" w:hAnsi="Times New Roman"/>
          <w:lang w:val="en-US"/>
        </w:rPr>
        <w:t>In addition to those, the strategy has two cross-cutting objectives: postponing physical aging and the onset of chronic illness and preparing the health system for delivering adequate services tailored to the elderly’s needs.</w:t>
      </w:r>
    </w:p>
    <w:p w14:paraId="1E885AB0" w14:textId="77777777" w:rsidR="000B7AA7" w:rsidRDefault="000B7AA7" w:rsidP="00421AB3">
      <w:pPr>
        <w:jc w:val="both"/>
        <w:rPr>
          <w:rFonts w:ascii="Times New Roman" w:hAnsi="Times New Roman"/>
          <w:lang w:val="en-US"/>
        </w:rPr>
      </w:pPr>
      <w:r>
        <w:rPr>
          <w:rFonts w:ascii="Times New Roman" w:hAnsi="Times New Roman"/>
          <w:lang w:val="en-US"/>
        </w:rPr>
        <w:t>The three main strategic objectives mentioned above had each a set of specific objectives, as follows:</w:t>
      </w:r>
    </w:p>
    <w:p w14:paraId="1E885AB1" w14:textId="77777777" w:rsidR="000B7AA7" w:rsidRDefault="000B7AA7" w:rsidP="00995D93">
      <w:pPr>
        <w:jc w:val="both"/>
        <w:rPr>
          <w:rFonts w:ascii="Times New Roman" w:hAnsi="Times New Roman"/>
          <w:lang w:val="en-US"/>
        </w:rPr>
      </w:pPr>
      <w:r>
        <w:rPr>
          <w:rFonts w:ascii="Times New Roman" w:hAnsi="Times New Roman"/>
          <w:lang w:val="en-US"/>
        </w:rPr>
        <w:t>1)</w:t>
      </w:r>
      <w:r w:rsidRPr="00A56777">
        <w:rPr>
          <w:rFonts w:ascii="Times New Roman" w:hAnsi="Times New Roman"/>
          <w:lang w:val="en-US"/>
        </w:rPr>
        <w:t xml:space="preserve"> </w:t>
      </w:r>
      <w:r>
        <w:rPr>
          <w:rFonts w:ascii="Times New Roman" w:hAnsi="Times New Roman"/>
          <w:lang w:val="en-US"/>
        </w:rPr>
        <w:t>Prolonging and improving elderly’s quality of life:</w:t>
      </w:r>
    </w:p>
    <w:p w14:paraId="1E885AB2" w14:textId="77777777" w:rsidR="000B7AA7" w:rsidRPr="00995D93" w:rsidRDefault="000B7AA7" w:rsidP="00995D93">
      <w:pPr>
        <w:jc w:val="both"/>
        <w:rPr>
          <w:rFonts w:ascii="Times New Roman" w:hAnsi="Times New Roman"/>
          <w:lang w:val="en-US"/>
        </w:rPr>
      </w:pPr>
      <w:r w:rsidRPr="00995D93">
        <w:rPr>
          <w:rFonts w:ascii="Times New Roman" w:hAnsi="Times New Roman"/>
          <w:lang w:val="en-US"/>
        </w:rPr>
        <w:t>Specific Objective (Sp.O</w:t>
      </w:r>
      <w:r>
        <w:rPr>
          <w:rFonts w:ascii="Times New Roman" w:hAnsi="Times New Roman"/>
          <w:lang w:val="en-US"/>
        </w:rPr>
        <w:t>.</w:t>
      </w:r>
      <w:r w:rsidRPr="00995D93">
        <w:rPr>
          <w:rFonts w:ascii="Times New Roman" w:hAnsi="Times New Roman"/>
          <w:lang w:val="en-US"/>
        </w:rPr>
        <w:t>)</w:t>
      </w:r>
      <w:r>
        <w:rPr>
          <w:rFonts w:ascii="Times New Roman" w:hAnsi="Times New Roman"/>
          <w:lang w:val="en-US"/>
        </w:rPr>
        <w:t xml:space="preserve"> </w:t>
      </w:r>
      <w:r w:rsidRPr="00995D93">
        <w:rPr>
          <w:rFonts w:ascii="Times New Roman" w:hAnsi="Times New Roman"/>
          <w:lang w:val="en-US"/>
        </w:rPr>
        <w:t>1.1 consolidating the public pensions system’s reform,</w:t>
      </w:r>
    </w:p>
    <w:p w14:paraId="1E885AB3" w14:textId="77777777" w:rsidR="000B7AA7" w:rsidRPr="00995D93" w:rsidRDefault="000B7AA7" w:rsidP="00995D93">
      <w:pPr>
        <w:jc w:val="both"/>
        <w:rPr>
          <w:rFonts w:ascii="Times New Roman" w:hAnsi="Times New Roman"/>
          <w:lang w:val="en-US"/>
        </w:rPr>
      </w:pPr>
      <w:r w:rsidRPr="00995D93">
        <w:rPr>
          <w:rFonts w:ascii="Times New Roman" w:hAnsi="Times New Roman"/>
          <w:lang w:val="en-US"/>
        </w:rPr>
        <w:t xml:space="preserve">Sp.O.1.2 Modifying the HR policies for </w:t>
      </w:r>
      <w:r>
        <w:rPr>
          <w:rFonts w:ascii="Times New Roman" w:hAnsi="Times New Roman"/>
          <w:lang w:val="en-US"/>
        </w:rPr>
        <w:t>a better integration of elderly,</w:t>
      </w:r>
    </w:p>
    <w:p w14:paraId="1E885AB4" w14:textId="77777777" w:rsidR="000B7AA7" w:rsidRPr="00995D93" w:rsidRDefault="000B7AA7" w:rsidP="00995D93">
      <w:pPr>
        <w:jc w:val="both"/>
        <w:rPr>
          <w:rFonts w:ascii="Times New Roman" w:hAnsi="Times New Roman"/>
          <w:lang w:val="en-US"/>
        </w:rPr>
      </w:pPr>
      <w:r w:rsidRPr="00995D93">
        <w:rPr>
          <w:rFonts w:ascii="Times New Roman" w:hAnsi="Times New Roman"/>
          <w:lang w:val="en-US"/>
        </w:rPr>
        <w:t>Sp.O</w:t>
      </w:r>
      <w:r>
        <w:rPr>
          <w:rFonts w:ascii="Times New Roman" w:hAnsi="Times New Roman"/>
          <w:lang w:val="en-US"/>
        </w:rPr>
        <w:t>.</w:t>
      </w:r>
      <w:r w:rsidRPr="00995D93">
        <w:rPr>
          <w:rFonts w:ascii="Times New Roman" w:hAnsi="Times New Roman"/>
          <w:lang w:val="en-US"/>
        </w:rPr>
        <w:t>1.3 Creating and keeping a favorable, user friendly, adaptable working environment for elderly, without affecting their health conditio</w:t>
      </w:r>
      <w:r>
        <w:rPr>
          <w:rFonts w:ascii="Times New Roman" w:hAnsi="Times New Roman"/>
          <w:lang w:val="en-US"/>
        </w:rPr>
        <w:t>n,</w:t>
      </w:r>
    </w:p>
    <w:p w14:paraId="1E885AB5" w14:textId="77777777" w:rsidR="000B7AA7" w:rsidRPr="00B459C1" w:rsidRDefault="000B7AA7" w:rsidP="00995D93">
      <w:pPr>
        <w:jc w:val="both"/>
        <w:rPr>
          <w:rFonts w:ascii="Times New Roman" w:hAnsi="Times New Roman"/>
          <w:lang w:val="en-US"/>
        </w:rPr>
      </w:pPr>
      <w:r w:rsidRPr="00995D93">
        <w:rPr>
          <w:rFonts w:ascii="Times New Roman" w:hAnsi="Times New Roman"/>
          <w:lang w:val="en-US"/>
        </w:rPr>
        <w:t xml:space="preserve">Sp.O.1.4 Improving elderly’s abilities, employment </w:t>
      </w:r>
      <w:r>
        <w:rPr>
          <w:rFonts w:ascii="Times New Roman" w:hAnsi="Times New Roman"/>
          <w:lang w:val="en-US"/>
        </w:rPr>
        <w:t>abilities and independence.</w:t>
      </w:r>
    </w:p>
    <w:p w14:paraId="1E885AB6" w14:textId="77777777" w:rsidR="000B7AA7" w:rsidRPr="008410A9" w:rsidRDefault="000B7AA7" w:rsidP="00421AB3">
      <w:pPr>
        <w:jc w:val="both"/>
        <w:rPr>
          <w:rFonts w:ascii="Times New Roman" w:hAnsi="Times New Roman"/>
          <w:lang w:val="en-US"/>
        </w:rPr>
      </w:pPr>
      <w:r w:rsidRPr="008410A9">
        <w:rPr>
          <w:rFonts w:ascii="Times New Roman" w:hAnsi="Times New Roman"/>
          <w:lang w:val="en-US"/>
        </w:rPr>
        <w:t xml:space="preserve">2) </w:t>
      </w:r>
      <w:r w:rsidRPr="00A56777">
        <w:rPr>
          <w:rFonts w:ascii="Times New Roman" w:hAnsi="Times New Roman"/>
          <w:lang w:val="en-US"/>
        </w:rPr>
        <w:t>Promoting active and dignified</w:t>
      </w:r>
      <w:r>
        <w:rPr>
          <w:rFonts w:ascii="Times New Roman" w:hAnsi="Times New Roman"/>
          <w:lang w:val="en-US"/>
        </w:rPr>
        <w:t xml:space="preserve"> elderly’s social participation:</w:t>
      </w:r>
    </w:p>
    <w:p w14:paraId="1E885AB7" w14:textId="77777777" w:rsidR="000B7AA7" w:rsidRDefault="000B7AA7" w:rsidP="008410A9">
      <w:pPr>
        <w:jc w:val="both"/>
        <w:rPr>
          <w:rFonts w:ascii="Times New Roman" w:hAnsi="Times New Roman"/>
          <w:lang w:val="en-US"/>
        </w:rPr>
      </w:pPr>
      <w:r w:rsidRPr="00995D93">
        <w:rPr>
          <w:rFonts w:ascii="Times New Roman" w:hAnsi="Times New Roman"/>
          <w:lang w:val="en-US"/>
        </w:rPr>
        <w:t>Sp.O.</w:t>
      </w:r>
      <w:r w:rsidRPr="008410A9">
        <w:rPr>
          <w:rFonts w:ascii="Times New Roman" w:hAnsi="Times New Roman"/>
          <w:lang w:val="en-US"/>
        </w:rPr>
        <w:t xml:space="preserve">2.1 Improving the social perception on elderly </w:t>
      </w:r>
      <w:r>
        <w:rPr>
          <w:rFonts w:ascii="Times New Roman" w:hAnsi="Times New Roman"/>
          <w:lang w:val="en-US"/>
        </w:rPr>
        <w:t>population and promoting</w:t>
      </w:r>
      <w:r w:rsidRPr="008410A9">
        <w:rPr>
          <w:rFonts w:ascii="Times New Roman" w:hAnsi="Times New Roman"/>
          <w:lang w:val="en-US"/>
        </w:rPr>
        <w:t xml:space="preserve"> </w:t>
      </w:r>
      <w:r>
        <w:rPr>
          <w:rFonts w:ascii="Times New Roman" w:hAnsi="Times New Roman"/>
          <w:lang w:val="en-US"/>
        </w:rPr>
        <w:t>elderly’s social participation and social inclusion,</w:t>
      </w:r>
    </w:p>
    <w:p w14:paraId="1E885AB8" w14:textId="77777777" w:rsidR="000B7AA7" w:rsidRPr="00555F13" w:rsidRDefault="000B7AA7" w:rsidP="00555F13">
      <w:pPr>
        <w:jc w:val="both"/>
        <w:rPr>
          <w:rFonts w:ascii="Times New Roman" w:hAnsi="Times New Roman"/>
          <w:lang w:val="en-US"/>
        </w:rPr>
      </w:pPr>
      <w:r>
        <w:rPr>
          <w:rFonts w:ascii="Times New Roman" w:hAnsi="Times New Roman"/>
          <w:lang w:val="en-US"/>
        </w:rPr>
        <w:t>Sp.O.</w:t>
      </w:r>
      <w:r w:rsidRPr="00555F13">
        <w:rPr>
          <w:rFonts w:ascii="Times New Roman" w:hAnsi="Times New Roman"/>
          <w:lang w:val="en-US"/>
        </w:rPr>
        <w:t xml:space="preserve">2.2. </w:t>
      </w:r>
      <w:r w:rsidRPr="008410A9">
        <w:rPr>
          <w:rFonts w:ascii="Times New Roman" w:hAnsi="Times New Roman"/>
          <w:lang w:val="en-US"/>
        </w:rPr>
        <w:t>Improving</w:t>
      </w:r>
      <w:r>
        <w:rPr>
          <w:rFonts w:ascii="Times New Roman" w:hAnsi="Times New Roman"/>
          <w:lang w:val="en-US"/>
        </w:rPr>
        <w:t xml:space="preserve"> the accessibility of public places’ infrastructure,</w:t>
      </w:r>
    </w:p>
    <w:p w14:paraId="1E885AB9" w14:textId="77777777" w:rsidR="000B7AA7" w:rsidRDefault="000B7AA7" w:rsidP="00B459C1">
      <w:pPr>
        <w:jc w:val="both"/>
        <w:rPr>
          <w:rFonts w:ascii="Times New Roman" w:hAnsi="Times New Roman"/>
          <w:lang w:val="en-US"/>
        </w:rPr>
      </w:pPr>
      <w:r>
        <w:rPr>
          <w:rFonts w:ascii="Times New Roman" w:hAnsi="Times New Roman"/>
          <w:lang w:val="en-US"/>
        </w:rPr>
        <w:t>Sp.O.</w:t>
      </w:r>
      <w:r w:rsidRPr="00B459C1">
        <w:rPr>
          <w:rFonts w:ascii="Times New Roman" w:hAnsi="Times New Roman"/>
          <w:lang w:val="en-US"/>
        </w:rPr>
        <w:t>2.3 Preven</w:t>
      </w:r>
      <w:r>
        <w:rPr>
          <w:rFonts w:ascii="Times New Roman" w:hAnsi="Times New Roman"/>
          <w:lang w:val="en-US"/>
        </w:rPr>
        <w:t>ting abuses on elderly and their social exclusion,</w:t>
      </w:r>
    </w:p>
    <w:p w14:paraId="1E885ABA" w14:textId="77777777" w:rsidR="000B7AA7" w:rsidRDefault="000B7AA7" w:rsidP="00B459C1">
      <w:pPr>
        <w:jc w:val="both"/>
        <w:rPr>
          <w:rFonts w:ascii="Times New Roman" w:hAnsi="Times New Roman"/>
          <w:lang w:val="en-US"/>
        </w:rPr>
      </w:pPr>
      <w:r>
        <w:rPr>
          <w:rFonts w:ascii="Times New Roman" w:hAnsi="Times New Roman"/>
          <w:lang w:val="en-US"/>
        </w:rPr>
        <w:t>3) O</w:t>
      </w:r>
      <w:r w:rsidRPr="003D659D">
        <w:rPr>
          <w:rFonts w:ascii="Times New Roman" w:hAnsi="Times New Roman"/>
          <w:lang w:val="en-US"/>
        </w:rPr>
        <w:t>btaining a higher degree of independence and safety for elderly with long term care needs</w:t>
      </w:r>
      <w:r>
        <w:rPr>
          <w:rFonts w:ascii="Times New Roman" w:hAnsi="Times New Roman"/>
          <w:lang w:val="en-US"/>
        </w:rPr>
        <w:t>:</w:t>
      </w:r>
    </w:p>
    <w:p w14:paraId="1E885ABB" w14:textId="77777777" w:rsidR="000B7AA7" w:rsidRDefault="000B7AA7" w:rsidP="003D659D">
      <w:pPr>
        <w:jc w:val="both"/>
        <w:rPr>
          <w:rFonts w:ascii="Times New Roman" w:hAnsi="Times New Roman"/>
          <w:lang w:val="en-US"/>
        </w:rPr>
      </w:pPr>
      <w:r>
        <w:rPr>
          <w:rFonts w:ascii="Times New Roman" w:hAnsi="Times New Roman"/>
          <w:lang w:val="en-US"/>
        </w:rPr>
        <w:t>Sp.O.</w:t>
      </w:r>
      <w:r w:rsidRPr="003D659D">
        <w:rPr>
          <w:rFonts w:ascii="Times New Roman" w:hAnsi="Times New Roman"/>
          <w:lang w:val="en-US"/>
        </w:rPr>
        <w:t xml:space="preserve">3.1 Creating a unified long term care (LTC) system </w:t>
      </w:r>
    </w:p>
    <w:p w14:paraId="1E885ABC" w14:textId="77777777" w:rsidR="000B7AA7" w:rsidRDefault="000B7AA7" w:rsidP="003D659D">
      <w:pPr>
        <w:jc w:val="both"/>
        <w:rPr>
          <w:rFonts w:ascii="Times New Roman" w:hAnsi="Times New Roman"/>
          <w:lang w:val="en-US"/>
        </w:rPr>
      </w:pPr>
      <w:r>
        <w:rPr>
          <w:rFonts w:ascii="Times New Roman" w:hAnsi="Times New Roman"/>
          <w:lang w:val="en-US"/>
        </w:rPr>
        <w:t>Sp.O</w:t>
      </w:r>
      <w:r w:rsidRPr="00391B97">
        <w:rPr>
          <w:rFonts w:ascii="Times New Roman" w:hAnsi="Times New Roman"/>
          <w:lang w:val="en-US"/>
        </w:rPr>
        <w:t xml:space="preserve">.3.2. Ensuring </w:t>
      </w:r>
      <w:r>
        <w:rPr>
          <w:rFonts w:ascii="Times New Roman" w:hAnsi="Times New Roman"/>
          <w:lang w:val="en-US"/>
        </w:rPr>
        <w:t>adequate financial, human, logistical resources for the development of the LTC system.</w:t>
      </w:r>
    </w:p>
    <w:p w14:paraId="1E885ABD" w14:textId="77777777" w:rsidR="000B7AA7" w:rsidRPr="008410A9" w:rsidRDefault="000B7AA7" w:rsidP="003D659D">
      <w:pPr>
        <w:jc w:val="both"/>
        <w:rPr>
          <w:rFonts w:ascii="Times New Roman" w:hAnsi="Times New Roman"/>
          <w:lang w:val="en-US"/>
        </w:rPr>
      </w:pPr>
    </w:p>
    <w:p w14:paraId="1E885ABE" w14:textId="77777777" w:rsidR="000B7AA7" w:rsidRPr="00D6347B" w:rsidRDefault="000B7AA7" w:rsidP="00B455C8">
      <w:pPr>
        <w:jc w:val="both"/>
        <w:rPr>
          <w:rFonts w:ascii="Times New Roman" w:hAnsi="Times New Roman"/>
          <w:b/>
          <w:u w:val="single"/>
          <w:lang w:val="en-US"/>
        </w:rPr>
      </w:pPr>
      <w:r>
        <w:rPr>
          <w:rFonts w:ascii="Times New Roman" w:hAnsi="Times New Roman"/>
          <w:b/>
          <w:lang w:val="en-US"/>
        </w:rPr>
        <w:t>9</w:t>
      </w:r>
      <w:r w:rsidRPr="00D6347B">
        <w:rPr>
          <w:rFonts w:ascii="Times New Roman" w:hAnsi="Times New Roman"/>
          <w:b/>
          <w:lang w:val="en-US"/>
        </w:rPr>
        <w:t>.</w:t>
      </w:r>
      <w:r>
        <w:rPr>
          <w:rFonts w:ascii="Times New Roman" w:hAnsi="Times New Roman"/>
          <w:b/>
          <w:lang w:val="en-US"/>
        </w:rPr>
        <w:t xml:space="preserve"> </w:t>
      </w:r>
      <w:r w:rsidRPr="00D6347B">
        <w:rPr>
          <w:rFonts w:ascii="Times New Roman" w:hAnsi="Times New Roman"/>
          <w:b/>
          <w:u w:val="single"/>
          <w:lang w:val="en-US"/>
        </w:rPr>
        <w:t>What groups of older persons</w:t>
      </w:r>
      <w:r w:rsidRPr="00D6347B">
        <w:rPr>
          <w:rFonts w:ascii="Times New Roman" w:hAnsi="Times New Roman"/>
          <w:b/>
          <w:lang w:val="en-US"/>
        </w:rPr>
        <w:t xml:space="preserve"> </w:t>
      </w:r>
      <w:r w:rsidRPr="00D6347B">
        <w:rPr>
          <w:rFonts w:ascii="Times New Roman" w:hAnsi="Times New Roman"/>
          <w:lang w:val="en-US"/>
        </w:rPr>
        <w:t xml:space="preserve">(for instance, </w:t>
      </w:r>
      <w:r w:rsidRPr="00D6347B">
        <w:rPr>
          <w:rFonts w:ascii="Times New Roman" w:hAnsi="Times New Roman"/>
          <w:color w:val="000000"/>
          <w:lang w:val="en-US"/>
        </w:rPr>
        <w:t>older women, persons with disabilities, persons of African descent, individuals belonging to indigenous peoples, persons belonging to national or ethnic, religious and linguistic minorities, rural persons, persons living on the streets, and refugees, among other groups)</w:t>
      </w:r>
      <w:r w:rsidRPr="00D6347B">
        <w:rPr>
          <w:rFonts w:ascii="Times New Roman" w:hAnsi="Times New Roman"/>
          <w:lang w:val="en-US"/>
        </w:rPr>
        <w:t>,</w:t>
      </w:r>
      <w:r w:rsidRPr="00D6347B">
        <w:rPr>
          <w:rFonts w:ascii="Times New Roman" w:hAnsi="Times New Roman"/>
          <w:b/>
          <w:u w:val="single"/>
          <w:lang w:val="en-US"/>
        </w:rPr>
        <w:t xml:space="preserve"> if any, particularly benefit from the practice? </w:t>
      </w:r>
    </w:p>
    <w:p w14:paraId="1E885ABF" w14:textId="77777777" w:rsidR="000B7AA7" w:rsidRPr="007606BC" w:rsidRDefault="000B7AA7" w:rsidP="00B455C8">
      <w:pPr>
        <w:jc w:val="both"/>
        <w:rPr>
          <w:rFonts w:ascii="Times New Roman" w:hAnsi="Times New Roman"/>
          <w:lang w:val="en-US"/>
        </w:rPr>
      </w:pPr>
      <w:r w:rsidRPr="007606BC">
        <w:rPr>
          <w:rFonts w:ascii="Times New Roman" w:hAnsi="Times New Roman"/>
          <w:lang w:val="en-US"/>
        </w:rPr>
        <w:t xml:space="preserve">All </w:t>
      </w:r>
      <w:r>
        <w:rPr>
          <w:rFonts w:ascii="Times New Roman" w:hAnsi="Times New Roman"/>
          <w:lang w:val="en-US"/>
        </w:rPr>
        <w:t>elderly benefit from the provision of the National Strategy, though particular attention is given to vulnerable elderly (elderly in need of long term care, poor elderly with no relatives, elderly in residential homes etc.)</w:t>
      </w:r>
    </w:p>
    <w:p w14:paraId="1E885AC0" w14:textId="77777777" w:rsidR="000B7AA7" w:rsidRPr="00D6347B" w:rsidRDefault="000B7AA7" w:rsidP="00B455C8">
      <w:pPr>
        <w:jc w:val="both"/>
        <w:rPr>
          <w:rFonts w:ascii="Times New Roman" w:hAnsi="Times New Roman"/>
          <w:u w:val="single"/>
          <w:lang w:val="en-US"/>
        </w:rPr>
      </w:pPr>
    </w:p>
    <w:p w14:paraId="1E885AC1" w14:textId="77777777" w:rsidR="000B7AA7" w:rsidRPr="00D6347B" w:rsidRDefault="000B7AA7" w:rsidP="00B455C8">
      <w:pPr>
        <w:jc w:val="both"/>
        <w:rPr>
          <w:rFonts w:ascii="Times New Roman" w:hAnsi="Times New Roman"/>
          <w:b/>
          <w:u w:val="single"/>
          <w:lang w:val="en-US"/>
        </w:rPr>
      </w:pPr>
      <w:r>
        <w:rPr>
          <w:rFonts w:ascii="Times New Roman" w:hAnsi="Times New Roman"/>
          <w:b/>
          <w:lang w:val="en-US"/>
        </w:rPr>
        <w:t>10</w:t>
      </w:r>
      <w:r w:rsidRPr="00D6347B">
        <w:rPr>
          <w:rFonts w:ascii="Times New Roman" w:hAnsi="Times New Roman"/>
          <w:b/>
          <w:lang w:val="en-US"/>
        </w:rPr>
        <w:t>.</w:t>
      </w:r>
      <w:r w:rsidRPr="00D6347B">
        <w:rPr>
          <w:rFonts w:ascii="Times New Roman" w:hAnsi="Times New Roman"/>
          <w:b/>
          <w:u w:val="single"/>
          <w:lang w:val="en-US"/>
        </w:rPr>
        <w:t xml:space="preserve"> How has the practice been assessed and monitored? Please provide specific information on the impact of the practice, with data, indicators, among others, if any.</w:t>
      </w:r>
    </w:p>
    <w:p w14:paraId="1E885AC2" w14:textId="77777777" w:rsidR="000B7AA7" w:rsidRPr="00843438" w:rsidRDefault="000B7AA7" w:rsidP="00B455C8">
      <w:pPr>
        <w:jc w:val="both"/>
        <w:rPr>
          <w:rFonts w:ascii="Times New Roman" w:hAnsi="Times New Roman"/>
          <w:lang w:val="en-US"/>
        </w:rPr>
      </w:pPr>
      <w:r>
        <w:rPr>
          <w:rFonts w:ascii="Times New Roman" w:hAnsi="Times New Roman"/>
          <w:lang w:val="en-US"/>
        </w:rPr>
        <w:t>As the implementation of the strategic documents mentioned started recently (a few months ago) this practice has not been yet assessed and monitored. Nevertheless, the Strategy has a dedicated chapter for implementation, monitoring and evaluation.</w:t>
      </w:r>
    </w:p>
    <w:p w14:paraId="1E885AC3" w14:textId="77777777" w:rsidR="000B7AA7" w:rsidRDefault="000B7AA7" w:rsidP="00843438">
      <w:pPr>
        <w:jc w:val="both"/>
        <w:rPr>
          <w:rFonts w:ascii="Times New Roman" w:hAnsi="Times New Roman"/>
          <w:lang w:val="en-US"/>
        </w:rPr>
      </w:pPr>
      <w:r>
        <w:rPr>
          <w:rFonts w:ascii="Times New Roman" w:hAnsi="Times New Roman"/>
          <w:lang w:val="en-US"/>
        </w:rPr>
        <w:t xml:space="preserve">This chapter states that the MoLFSPE will further develop an Implementation Action Plan for the period 2016-2017 which will further elaborate with details on the next </w:t>
      </w:r>
      <w:r>
        <w:rPr>
          <w:rFonts w:ascii="Times New Roman" w:hAnsi="Times New Roman"/>
          <w:lang w:val="en-US"/>
        </w:rPr>
        <w:lastRenderedPageBreak/>
        <w:t xml:space="preserve">steps to be taken in implementing the Strategy over the next 2 years, with clear budget, specific relevant indicators, expected results and clearly defined responsibilities or joint responsibilities for each measure. </w:t>
      </w:r>
    </w:p>
    <w:p w14:paraId="1E885AC4" w14:textId="77777777" w:rsidR="000B7AA7" w:rsidRPr="00843438" w:rsidRDefault="000B7AA7" w:rsidP="00843438">
      <w:pPr>
        <w:jc w:val="both"/>
        <w:rPr>
          <w:rFonts w:ascii="Times New Roman" w:hAnsi="Times New Roman"/>
          <w:lang w:val="en-US"/>
        </w:rPr>
      </w:pPr>
      <w:r>
        <w:rPr>
          <w:rFonts w:ascii="Times New Roman" w:hAnsi="Times New Roman"/>
          <w:lang w:val="en-US"/>
        </w:rPr>
        <w:t>As monitoring is a complex process, this requires as well the organizational restructuring of the MoLFSPE by setting up two departments responsible for coordinating the implementation of the Action Plan and monitoring the results delivered and for achieving the strategic objectives.</w:t>
      </w:r>
    </w:p>
    <w:p w14:paraId="1E885AC5" w14:textId="77777777" w:rsidR="000B7AA7" w:rsidRPr="00A72876" w:rsidRDefault="000B7AA7" w:rsidP="00B455C8">
      <w:pPr>
        <w:jc w:val="both"/>
        <w:rPr>
          <w:rFonts w:ascii="Times New Roman" w:hAnsi="Times New Roman"/>
          <w:u w:val="single"/>
          <w:lang w:val="en-US"/>
        </w:rPr>
      </w:pPr>
    </w:p>
    <w:p w14:paraId="1E885AC6" w14:textId="77777777" w:rsidR="000B7AA7" w:rsidRPr="00D6347B" w:rsidRDefault="000B7AA7" w:rsidP="00B455C8">
      <w:pPr>
        <w:jc w:val="both"/>
        <w:rPr>
          <w:rFonts w:ascii="Times New Roman" w:hAnsi="Times New Roman"/>
          <w:u w:val="single"/>
          <w:lang w:val="en-US"/>
        </w:rPr>
      </w:pPr>
      <w:r>
        <w:rPr>
          <w:rFonts w:ascii="Times New Roman" w:hAnsi="Times New Roman"/>
          <w:b/>
          <w:lang w:val="en-US"/>
        </w:rPr>
        <w:t>11</w:t>
      </w:r>
      <w:r w:rsidRPr="00D6347B">
        <w:rPr>
          <w:rFonts w:ascii="Times New Roman" w:hAnsi="Times New Roman"/>
          <w:b/>
          <w:lang w:val="en-US"/>
        </w:rPr>
        <w:t>.</w:t>
      </w:r>
      <w:r w:rsidRPr="00D6347B">
        <w:rPr>
          <w:rFonts w:ascii="Times New Roman" w:hAnsi="Times New Roman"/>
          <w:b/>
          <w:u w:val="single"/>
          <w:lang w:val="en-US"/>
        </w:rPr>
        <w:t xml:space="preserve"> What lessons do you believe could be learnt from this practice? How could it be improved?</w:t>
      </w:r>
    </w:p>
    <w:p w14:paraId="1E885AC7" w14:textId="77777777" w:rsidR="000B7AA7" w:rsidRPr="00A50FD5" w:rsidRDefault="000B7AA7" w:rsidP="00B455C8">
      <w:pPr>
        <w:jc w:val="both"/>
        <w:rPr>
          <w:rFonts w:ascii="Times New Roman" w:hAnsi="Times New Roman"/>
          <w:lang w:val="en-US"/>
        </w:rPr>
      </w:pPr>
      <w:r>
        <w:rPr>
          <w:rFonts w:ascii="Times New Roman" w:hAnsi="Times New Roman"/>
          <w:lang w:val="en-US"/>
        </w:rPr>
        <w:t xml:space="preserve">This practice could be improved, as mentioned above, by finalizing and approving the Implementation Plan for 2016-2017 which should include clear, concrete measures, targets and results, together with indicators and clear sharing of responsibilities. </w:t>
      </w:r>
    </w:p>
    <w:p w14:paraId="1E885AC8" w14:textId="77777777" w:rsidR="000B7AA7" w:rsidRPr="00D6347B" w:rsidRDefault="000B7AA7" w:rsidP="00B455C8">
      <w:pPr>
        <w:jc w:val="both"/>
        <w:rPr>
          <w:rFonts w:ascii="Times New Roman" w:hAnsi="Times New Roman"/>
          <w:u w:val="single"/>
          <w:lang w:val="en-US"/>
        </w:rPr>
      </w:pPr>
    </w:p>
    <w:p w14:paraId="1E885AC9" w14:textId="77777777" w:rsidR="000B7AA7" w:rsidRPr="00D6347B" w:rsidRDefault="000B7AA7" w:rsidP="00B455C8">
      <w:pPr>
        <w:jc w:val="both"/>
        <w:rPr>
          <w:rFonts w:ascii="Times New Roman" w:hAnsi="Times New Roman"/>
          <w:u w:val="single"/>
          <w:lang w:val="en-US"/>
        </w:rPr>
      </w:pPr>
      <w:r>
        <w:rPr>
          <w:rFonts w:ascii="Times New Roman" w:hAnsi="Times New Roman"/>
          <w:b/>
          <w:lang w:val="en-US"/>
        </w:rPr>
        <w:t>12</w:t>
      </w:r>
      <w:r w:rsidRPr="00D6347B">
        <w:rPr>
          <w:rFonts w:ascii="Times New Roman" w:hAnsi="Times New Roman"/>
          <w:b/>
          <w:lang w:val="en-US"/>
        </w:rPr>
        <w:t>.</w:t>
      </w:r>
      <w:r w:rsidRPr="00D6347B">
        <w:rPr>
          <w:rFonts w:ascii="Times New Roman" w:hAnsi="Times New Roman"/>
          <w:b/>
          <w:u w:val="single"/>
          <w:lang w:val="en-US"/>
        </w:rPr>
        <w:t xml:space="preserve"> How could this practice be a model for other countries?</w:t>
      </w:r>
    </w:p>
    <w:p w14:paraId="1E885ACA" w14:textId="77777777" w:rsidR="000B7AA7" w:rsidRDefault="000B7AA7" w:rsidP="0089515F">
      <w:pPr>
        <w:jc w:val="both"/>
        <w:rPr>
          <w:rFonts w:ascii="Times New Roman" w:hAnsi="Times New Roman"/>
          <w:lang w:val="en-US"/>
        </w:rPr>
      </w:pPr>
      <w:r>
        <w:rPr>
          <w:rFonts w:ascii="Times New Roman" w:hAnsi="Times New Roman"/>
          <w:lang w:val="en-US"/>
        </w:rPr>
        <w:t>We believe that having such a National Strategy and corresponding Strategic Action Plan for 2015-2020, together with a more detailed short term action plan will be beneficial for all countries, in the context of the current demographic trends affecting most part of Europe and other continents as well.</w:t>
      </w:r>
    </w:p>
    <w:p w14:paraId="1E885ACB" w14:textId="77777777" w:rsidR="000B7AA7" w:rsidRPr="00A50FD5" w:rsidRDefault="000B7AA7" w:rsidP="0089515F">
      <w:pPr>
        <w:jc w:val="both"/>
        <w:rPr>
          <w:rFonts w:ascii="Times New Roman" w:hAnsi="Times New Roman"/>
          <w:lang w:val="en-US"/>
        </w:rPr>
      </w:pPr>
      <w:r>
        <w:rPr>
          <w:rFonts w:ascii="Times New Roman" w:hAnsi="Times New Roman"/>
          <w:lang w:val="en-US"/>
        </w:rPr>
        <w:t>This kind of practice is very useful in terms of having a strategic approach to the promotion of elderly rights and active aging, which would further orient applied policies and measures to be implemented in this respect, with clear goals and dedicated financial, human, logistical resources.</w:t>
      </w:r>
    </w:p>
    <w:p w14:paraId="1E885ACC" w14:textId="77777777" w:rsidR="000B7AA7" w:rsidRDefault="000B7AA7" w:rsidP="00967EB4">
      <w:pPr>
        <w:rPr>
          <w:rFonts w:ascii="Times New Roman" w:hAnsi="Times New Roman"/>
          <w:u w:val="single"/>
          <w:lang w:val="en-US"/>
        </w:rPr>
      </w:pPr>
    </w:p>
    <w:p w14:paraId="1E885ACD" w14:textId="77777777" w:rsidR="000B7AA7" w:rsidRPr="00D6347B" w:rsidRDefault="000B7AA7" w:rsidP="00967EB4">
      <w:pPr>
        <w:rPr>
          <w:rFonts w:ascii="Times New Roman" w:hAnsi="Times New Roman"/>
          <w:u w:val="single"/>
          <w:lang w:val="en-US"/>
        </w:rPr>
      </w:pPr>
    </w:p>
    <w:p w14:paraId="1E885ACE" w14:textId="77777777" w:rsidR="000B7AA7" w:rsidRDefault="000B7AA7" w:rsidP="00EA70E9">
      <w:pPr>
        <w:ind w:left="720"/>
        <w:jc w:val="center"/>
        <w:rPr>
          <w:rFonts w:ascii="Times New Roman" w:hAnsi="Times New Roman"/>
          <w:lang w:val="en-US"/>
        </w:rPr>
      </w:pPr>
      <w:r>
        <w:rPr>
          <w:rFonts w:ascii="Times New Roman" w:hAnsi="Times New Roman"/>
          <w:lang w:val="en-US"/>
        </w:rPr>
        <w:t>* * *</w:t>
      </w:r>
    </w:p>
    <w:p w14:paraId="1E885ACF" w14:textId="77777777" w:rsidR="000B7AA7" w:rsidRDefault="000B7AA7" w:rsidP="003117AB">
      <w:pPr>
        <w:jc w:val="center"/>
        <w:rPr>
          <w:rFonts w:ascii="Times New Roman" w:hAnsi="Times New Roman"/>
          <w:lang w:val="en-US"/>
        </w:rPr>
      </w:pPr>
    </w:p>
    <w:p w14:paraId="1E885AD0" w14:textId="77777777" w:rsidR="000B7AA7" w:rsidRDefault="000B7AA7" w:rsidP="003117AB">
      <w:pPr>
        <w:jc w:val="center"/>
        <w:rPr>
          <w:rFonts w:ascii="Times New Roman" w:hAnsi="Times New Roman"/>
          <w:lang w:val="en-US"/>
        </w:rPr>
      </w:pPr>
    </w:p>
    <w:p w14:paraId="1E885AD1" w14:textId="77777777" w:rsidR="000B7AA7" w:rsidRDefault="000B7AA7" w:rsidP="003117AB">
      <w:pPr>
        <w:jc w:val="center"/>
        <w:rPr>
          <w:rFonts w:ascii="Times New Roman" w:hAnsi="Times New Roman"/>
          <w:lang w:val="en-US"/>
        </w:rPr>
      </w:pPr>
    </w:p>
    <w:p w14:paraId="1E885AD2" w14:textId="77777777" w:rsidR="000B7AA7" w:rsidRDefault="000B7AA7" w:rsidP="003117AB">
      <w:pPr>
        <w:jc w:val="center"/>
        <w:rPr>
          <w:rFonts w:ascii="Times New Roman" w:hAnsi="Times New Roman"/>
          <w:lang w:val="en-US"/>
        </w:rPr>
      </w:pPr>
    </w:p>
    <w:p w14:paraId="1E885AD3" w14:textId="77777777" w:rsidR="000B7AA7" w:rsidRDefault="000B7AA7" w:rsidP="003117AB">
      <w:pPr>
        <w:jc w:val="center"/>
        <w:rPr>
          <w:rFonts w:ascii="Times New Roman" w:hAnsi="Times New Roman"/>
          <w:lang w:val="en-US"/>
        </w:rPr>
      </w:pPr>
    </w:p>
    <w:p w14:paraId="1E885AD4" w14:textId="77777777" w:rsidR="000B7AA7" w:rsidRDefault="000B7AA7" w:rsidP="003117AB">
      <w:pPr>
        <w:jc w:val="center"/>
        <w:rPr>
          <w:rFonts w:ascii="Times New Roman" w:hAnsi="Times New Roman"/>
          <w:lang w:val="en-US"/>
        </w:rPr>
      </w:pPr>
    </w:p>
    <w:p w14:paraId="1E885AD5" w14:textId="77777777" w:rsidR="000B7AA7" w:rsidRDefault="000B7AA7" w:rsidP="003117AB">
      <w:pPr>
        <w:jc w:val="center"/>
        <w:rPr>
          <w:rFonts w:ascii="Times New Roman" w:hAnsi="Times New Roman"/>
          <w:lang w:val="en-US"/>
        </w:rPr>
      </w:pPr>
    </w:p>
    <w:p w14:paraId="1E885AD6" w14:textId="77777777" w:rsidR="000B7AA7" w:rsidRDefault="000B7AA7" w:rsidP="003117AB">
      <w:pPr>
        <w:jc w:val="center"/>
        <w:rPr>
          <w:rFonts w:ascii="Times New Roman" w:hAnsi="Times New Roman"/>
          <w:lang w:val="en-US"/>
        </w:rPr>
      </w:pPr>
    </w:p>
    <w:p w14:paraId="1E885AD7" w14:textId="77777777" w:rsidR="000B7AA7" w:rsidRDefault="000B7AA7" w:rsidP="003117AB">
      <w:pPr>
        <w:jc w:val="center"/>
        <w:rPr>
          <w:rFonts w:ascii="Times New Roman" w:hAnsi="Times New Roman"/>
          <w:lang w:val="en-US"/>
        </w:rPr>
      </w:pPr>
    </w:p>
    <w:p w14:paraId="1E885AD8" w14:textId="77777777" w:rsidR="000B7AA7" w:rsidRDefault="000B7AA7" w:rsidP="003117AB">
      <w:pPr>
        <w:jc w:val="center"/>
        <w:rPr>
          <w:rFonts w:ascii="Times New Roman" w:hAnsi="Times New Roman"/>
          <w:lang w:val="en-US"/>
        </w:rPr>
      </w:pPr>
    </w:p>
    <w:p w14:paraId="1E885AD9" w14:textId="77777777" w:rsidR="000B7AA7" w:rsidRDefault="000B7AA7" w:rsidP="003117AB">
      <w:pPr>
        <w:jc w:val="center"/>
        <w:rPr>
          <w:rFonts w:ascii="Times New Roman" w:hAnsi="Times New Roman"/>
          <w:lang w:val="en-US"/>
        </w:rPr>
      </w:pPr>
    </w:p>
    <w:p w14:paraId="1E885ADA" w14:textId="77777777" w:rsidR="000B7AA7" w:rsidRDefault="000B7AA7" w:rsidP="003117AB">
      <w:pPr>
        <w:jc w:val="center"/>
        <w:rPr>
          <w:rFonts w:ascii="Times New Roman" w:hAnsi="Times New Roman"/>
          <w:lang w:val="en-US"/>
        </w:rPr>
      </w:pPr>
    </w:p>
    <w:p w14:paraId="1E885ADB" w14:textId="77777777" w:rsidR="000B7AA7" w:rsidRPr="00D6347B" w:rsidRDefault="000B7AA7" w:rsidP="003117AB">
      <w:pPr>
        <w:jc w:val="center"/>
        <w:rPr>
          <w:rFonts w:ascii="Times New Roman" w:hAnsi="Times New Roman"/>
          <w:lang w:val="en-US"/>
        </w:rPr>
      </w:pPr>
    </w:p>
    <w:sectPr w:rsidR="000B7AA7" w:rsidRPr="00D6347B" w:rsidSect="00140823">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5ADE" w14:textId="77777777" w:rsidR="000B7AA7" w:rsidRDefault="000B7AA7" w:rsidP="003920C1">
      <w:r>
        <w:separator/>
      </w:r>
    </w:p>
  </w:endnote>
  <w:endnote w:type="continuationSeparator" w:id="0">
    <w:p w14:paraId="1E885ADF" w14:textId="77777777" w:rsidR="000B7AA7" w:rsidRDefault="000B7AA7" w:rsidP="0039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Arial"/>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5AE0" w14:textId="77777777" w:rsidR="000B7AA7" w:rsidRDefault="000B7AA7" w:rsidP="00493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85AE1" w14:textId="77777777" w:rsidR="000B7AA7" w:rsidRDefault="000B7AA7" w:rsidP="00392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5AE2" w14:textId="77777777" w:rsidR="000B7AA7" w:rsidRDefault="000B7AA7" w:rsidP="00493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3E5">
      <w:rPr>
        <w:rStyle w:val="PageNumber"/>
        <w:noProof/>
      </w:rPr>
      <w:t>2</w:t>
    </w:r>
    <w:r>
      <w:rPr>
        <w:rStyle w:val="PageNumber"/>
      </w:rPr>
      <w:fldChar w:fldCharType="end"/>
    </w:r>
  </w:p>
  <w:p w14:paraId="1E885AE3" w14:textId="77777777" w:rsidR="000B7AA7" w:rsidRDefault="000B7AA7" w:rsidP="00392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85ADC" w14:textId="77777777" w:rsidR="000B7AA7" w:rsidRDefault="000B7AA7" w:rsidP="003920C1">
      <w:r>
        <w:separator/>
      </w:r>
    </w:p>
  </w:footnote>
  <w:footnote w:type="continuationSeparator" w:id="0">
    <w:p w14:paraId="1E885ADD" w14:textId="77777777" w:rsidR="000B7AA7" w:rsidRDefault="000B7AA7" w:rsidP="00392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E689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16279E"/>
    <w:multiLevelType w:val="hybridMultilevel"/>
    <w:tmpl w:val="156E9F18"/>
    <w:lvl w:ilvl="0" w:tplc="563A4076">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B6738"/>
    <w:multiLevelType w:val="hybridMultilevel"/>
    <w:tmpl w:val="3AB819FC"/>
    <w:lvl w:ilvl="0" w:tplc="C260704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6773F5"/>
    <w:multiLevelType w:val="hybridMultilevel"/>
    <w:tmpl w:val="BF7A247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325C2B9B"/>
    <w:multiLevelType w:val="hybridMultilevel"/>
    <w:tmpl w:val="891EB9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E16BA3"/>
    <w:multiLevelType w:val="hybridMultilevel"/>
    <w:tmpl w:val="D2386AE6"/>
    <w:lvl w:ilvl="0" w:tplc="C26070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334D6"/>
    <w:multiLevelType w:val="hybridMultilevel"/>
    <w:tmpl w:val="8BDC034E"/>
    <w:lvl w:ilvl="0" w:tplc="B08C9D06">
      <w:start w:val="7"/>
      <w:numFmt w:val="bullet"/>
      <w:lvlText w:val="-"/>
      <w:lvlJc w:val="left"/>
      <w:pPr>
        <w:ind w:left="720" w:hanging="360"/>
      </w:pPr>
      <w:rPr>
        <w:rFonts w:ascii="Times New Roman" w:eastAsia="MS Mincho"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0275ACE"/>
    <w:multiLevelType w:val="hybridMultilevel"/>
    <w:tmpl w:val="D9CE594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46915EED"/>
    <w:multiLevelType w:val="hybridMultilevel"/>
    <w:tmpl w:val="D3329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72136"/>
    <w:multiLevelType w:val="multilevel"/>
    <w:tmpl w:val="8ED4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E42CD2"/>
    <w:multiLevelType w:val="hybridMultilevel"/>
    <w:tmpl w:val="85F81A14"/>
    <w:lvl w:ilvl="0" w:tplc="C2607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A54CC"/>
    <w:multiLevelType w:val="hybridMultilevel"/>
    <w:tmpl w:val="B91C013C"/>
    <w:lvl w:ilvl="0" w:tplc="C2607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9A05A9"/>
    <w:multiLevelType w:val="hybridMultilevel"/>
    <w:tmpl w:val="1AF46876"/>
    <w:lvl w:ilvl="0" w:tplc="44EEE782">
      <w:start w:val="11"/>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B31AB"/>
    <w:multiLevelType w:val="hybridMultilevel"/>
    <w:tmpl w:val="55C6F35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10"/>
  </w:num>
  <w:num w:numId="6">
    <w:abstractNumId w:val="2"/>
  </w:num>
  <w:num w:numId="7">
    <w:abstractNumId w:val="9"/>
  </w:num>
  <w:num w:numId="8">
    <w:abstractNumId w:val="11"/>
  </w:num>
  <w:num w:numId="9">
    <w:abstractNumId w:val="0"/>
  </w:num>
  <w:num w:numId="10">
    <w:abstractNumId w:val="12"/>
  </w:num>
  <w:num w:numId="11">
    <w:abstractNumId w:val="7"/>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FC"/>
    <w:rsid w:val="000118D7"/>
    <w:rsid w:val="000478CF"/>
    <w:rsid w:val="000522E3"/>
    <w:rsid w:val="0006151E"/>
    <w:rsid w:val="00064367"/>
    <w:rsid w:val="00083751"/>
    <w:rsid w:val="00085D25"/>
    <w:rsid w:val="000B7AA7"/>
    <w:rsid w:val="000E03E5"/>
    <w:rsid w:val="000E452C"/>
    <w:rsid w:val="00114C5E"/>
    <w:rsid w:val="0012798B"/>
    <w:rsid w:val="00140823"/>
    <w:rsid w:val="0015100A"/>
    <w:rsid w:val="00154CC8"/>
    <w:rsid w:val="00193FB3"/>
    <w:rsid w:val="001C34BB"/>
    <w:rsid w:val="001C421A"/>
    <w:rsid w:val="00227EED"/>
    <w:rsid w:val="00257852"/>
    <w:rsid w:val="002B748B"/>
    <w:rsid w:val="002C43F7"/>
    <w:rsid w:val="002F0597"/>
    <w:rsid w:val="0030170E"/>
    <w:rsid w:val="003064C0"/>
    <w:rsid w:val="003117AB"/>
    <w:rsid w:val="00324FD1"/>
    <w:rsid w:val="00325884"/>
    <w:rsid w:val="00391B97"/>
    <w:rsid w:val="003920C1"/>
    <w:rsid w:val="00394D42"/>
    <w:rsid w:val="003C4AC9"/>
    <w:rsid w:val="003D659D"/>
    <w:rsid w:val="003E565B"/>
    <w:rsid w:val="003F4D6D"/>
    <w:rsid w:val="00415E29"/>
    <w:rsid w:val="00421AB3"/>
    <w:rsid w:val="004324B1"/>
    <w:rsid w:val="00440847"/>
    <w:rsid w:val="00446FFA"/>
    <w:rsid w:val="00493D0E"/>
    <w:rsid w:val="004A0B96"/>
    <w:rsid w:val="004A481F"/>
    <w:rsid w:val="004A790C"/>
    <w:rsid w:val="004E1230"/>
    <w:rsid w:val="00515B3F"/>
    <w:rsid w:val="005161C1"/>
    <w:rsid w:val="00522748"/>
    <w:rsid w:val="00555F13"/>
    <w:rsid w:val="00581F95"/>
    <w:rsid w:val="00590F2D"/>
    <w:rsid w:val="005B7039"/>
    <w:rsid w:val="005C3AC9"/>
    <w:rsid w:val="005C6B5C"/>
    <w:rsid w:val="005D39E9"/>
    <w:rsid w:val="00611F9E"/>
    <w:rsid w:val="00626F04"/>
    <w:rsid w:val="00627AFC"/>
    <w:rsid w:val="00637922"/>
    <w:rsid w:val="00643A83"/>
    <w:rsid w:val="00697BFB"/>
    <w:rsid w:val="006C0DBA"/>
    <w:rsid w:val="006E13D7"/>
    <w:rsid w:val="006F6DFC"/>
    <w:rsid w:val="00706B24"/>
    <w:rsid w:val="00726CB3"/>
    <w:rsid w:val="00750E7D"/>
    <w:rsid w:val="007571F4"/>
    <w:rsid w:val="007606BC"/>
    <w:rsid w:val="00762954"/>
    <w:rsid w:val="007C1ED0"/>
    <w:rsid w:val="008014C6"/>
    <w:rsid w:val="00837684"/>
    <w:rsid w:val="008410A9"/>
    <w:rsid w:val="00843438"/>
    <w:rsid w:val="0085761E"/>
    <w:rsid w:val="008611D3"/>
    <w:rsid w:val="0089515F"/>
    <w:rsid w:val="008B4C16"/>
    <w:rsid w:val="008E2A56"/>
    <w:rsid w:val="00967EB4"/>
    <w:rsid w:val="0098185F"/>
    <w:rsid w:val="0098371C"/>
    <w:rsid w:val="00995D93"/>
    <w:rsid w:val="009B0BA0"/>
    <w:rsid w:val="009C01AC"/>
    <w:rsid w:val="009E0460"/>
    <w:rsid w:val="009E7F78"/>
    <w:rsid w:val="009F439E"/>
    <w:rsid w:val="00A03380"/>
    <w:rsid w:val="00A50FD5"/>
    <w:rsid w:val="00A56777"/>
    <w:rsid w:val="00A72876"/>
    <w:rsid w:val="00AB2073"/>
    <w:rsid w:val="00AC7234"/>
    <w:rsid w:val="00B455C8"/>
    <w:rsid w:val="00B459C1"/>
    <w:rsid w:val="00B46319"/>
    <w:rsid w:val="00B510B8"/>
    <w:rsid w:val="00B917A8"/>
    <w:rsid w:val="00BC00DB"/>
    <w:rsid w:val="00BC132F"/>
    <w:rsid w:val="00BC2A2C"/>
    <w:rsid w:val="00BD6F48"/>
    <w:rsid w:val="00C50248"/>
    <w:rsid w:val="00C52E7A"/>
    <w:rsid w:val="00C53997"/>
    <w:rsid w:val="00C55ECD"/>
    <w:rsid w:val="00C55FCF"/>
    <w:rsid w:val="00C66BE1"/>
    <w:rsid w:val="00CB1421"/>
    <w:rsid w:val="00CD57EF"/>
    <w:rsid w:val="00CD5802"/>
    <w:rsid w:val="00D07F21"/>
    <w:rsid w:val="00D12C0E"/>
    <w:rsid w:val="00D20BCE"/>
    <w:rsid w:val="00D42183"/>
    <w:rsid w:val="00D44F62"/>
    <w:rsid w:val="00D6347B"/>
    <w:rsid w:val="00D82A44"/>
    <w:rsid w:val="00DE68BE"/>
    <w:rsid w:val="00E52D85"/>
    <w:rsid w:val="00E57997"/>
    <w:rsid w:val="00E611EE"/>
    <w:rsid w:val="00E74DDD"/>
    <w:rsid w:val="00EA70E9"/>
    <w:rsid w:val="00EE1023"/>
    <w:rsid w:val="00F21FC5"/>
    <w:rsid w:val="00F826B9"/>
    <w:rsid w:val="00FD771E"/>
    <w:rsid w:val="00FF09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85A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B7039"/>
    <w:rPr>
      <w:b/>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Footer">
    <w:name w:val="footer"/>
    <w:basedOn w:val="Normal"/>
    <w:link w:val="FooterChar"/>
    <w:uiPriority w:val="99"/>
    <w:unhideWhenUsed/>
    <w:rsid w:val="003920C1"/>
    <w:pPr>
      <w:tabs>
        <w:tab w:val="center" w:pos="4320"/>
        <w:tab w:val="right" w:pos="8640"/>
      </w:tabs>
    </w:pPr>
  </w:style>
  <w:style w:type="character" w:customStyle="1" w:styleId="FooterChar">
    <w:name w:val="Footer Char"/>
    <w:link w:val="Footer"/>
    <w:uiPriority w:val="99"/>
    <w:locked/>
    <w:rsid w:val="003920C1"/>
  </w:style>
  <w:style w:type="character" w:styleId="PageNumber">
    <w:name w:val="page number"/>
    <w:uiPriority w:val="99"/>
    <w:semiHidden/>
    <w:unhideWhenUsed/>
    <w:rsid w:val="003920C1"/>
  </w:style>
  <w:style w:type="character" w:styleId="Hyperlink">
    <w:name w:val="Hyperlink"/>
    <w:uiPriority w:val="99"/>
    <w:unhideWhenUsed/>
    <w:rsid w:val="00F826B9"/>
    <w:rPr>
      <w:color w:val="0000FF"/>
      <w:u w:val="single"/>
    </w:rPr>
  </w:style>
  <w:style w:type="character" w:customStyle="1" w:styleId="apple-converted-space">
    <w:name w:val="apple-converted-space"/>
    <w:rsid w:val="00DE68BE"/>
  </w:style>
  <w:style w:type="character" w:styleId="FollowedHyperlink">
    <w:name w:val="FollowedHyperlink"/>
    <w:uiPriority w:val="99"/>
    <w:semiHidden/>
    <w:unhideWhenUsed/>
    <w:rsid w:val="00DE68BE"/>
    <w:rPr>
      <w:color w:val="800080"/>
      <w:u w:val="single"/>
    </w:rPr>
  </w:style>
  <w:style w:type="paragraph" w:styleId="BalloonText">
    <w:name w:val="Balloon Text"/>
    <w:basedOn w:val="Normal"/>
    <w:link w:val="BalloonTextChar"/>
    <w:uiPriority w:val="99"/>
    <w:semiHidden/>
    <w:unhideWhenUsed/>
    <w:rsid w:val="00083751"/>
    <w:rPr>
      <w:rFonts w:ascii="Tahoma" w:hAnsi="Tahoma"/>
      <w:sz w:val="16"/>
      <w:szCs w:val="16"/>
      <w:lang w:val="en-US"/>
    </w:rPr>
  </w:style>
  <w:style w:type="character" w:customStyle="1" w:styleId="BalloonTextChar">
    <w:name w:val="Balloon Text Char"/>
    <w:link w:val="BalloonText"/>
    <w:uiPriority w:val="99"/>
    <w:semiHidden/>
    <w:locked/>
    <w:rsid w:val="00083751"/>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B7039"/>
    <w:rPr>
      <w:b/>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Footer">
    <w:name w:val="footer"/>
    <w:basedOn w:val="Normal"/>
    <w:link w:val="FooterChar"/>
    <w:uiPriority w:val="99"/>
    <w:unhideWhenUsed/>
    <w:rsid w:val="003920C1"/>
    <w:pPr>
      <w:tabs>
        <w:tab w:val="center" w:pos="4320"/>
        <w:tab w:val="right" w:pos="8640"/>
      </w:tabs>
    </w:pPr>
  </w:style>
  <w:style w:type="character" w:customStyle="1" w:styleId="FooterChar">
    <w:name w:val="Footer Char"/>
    <w:link w:val="Footer"/>
    <w:uiPriority w:val="99"/>
    <w:locked/>
    <w:rsid w:val="003920C1"/>
  </w:style>
  <w:style w:type="character" w:styleId="PageNumber">
    <w:name w:val="page number"/>
    <w:uiPriority w:val="99"/>
    <w:semiHidden/>
    <w:unhideWhenUsed/>
    <w:rsid w:val="003920C1"/>
  </w:style>
  <w:style w:type="character" w:styleId="Hyperlink">
    <w:name w:val="Hyperlink"/>
    <w:uiPriority w:val="99"/>
    <w:unhideWhenUsed/>
    <w:rsid w:val="00F826B9"/>
    <w:rPr>
      <w:color w:val="0000FF"/>
      <w:u w:val="single"/>
    </w:rPr>
  </w:style>
  <w:style w:type="character" w:customStyle="1" w:styleId="apple-converted-space">
    <w:name w:val="apple-converted-space"/>
    <w:rsid w:val="00DE68BE"/>
  </w:style>
  <w:style w:type="character" w:styleId="FollowedHyperlink">
    <w:name w:val="FollowedHyperlink"/>
    <w:uiPriority w:val="99"/>
    <w:semiHidden/>
    <w:unhideWhenUsed/>
    <w:rsid w:val="00DE68BE"/>
    <w:rPr>
      <w:color w:val="800080"/>
      <w:u w:val="single"/>
    </w:rPr>
  </w:style>
  <w:style w:type="paragraph" w:styleId="BalloonText">
    <w:name w:val="Balloon Text"/>
    <w:basedOn w:val="Normal"/>
    <w:link w:val="BalloonTextChar"/>
    <w:uiPriority w:val="99"/>
    <w:semiHidden/>
    <w:unhideWhenUsed/>
    <w:rsid w:val="00083751"/>
    <w:rPr>
      <w:rFonts w:ascii="Tahoma" w:hAnsi="Tahoma"/>
      <w:sz w:val="16"/>
      <w:szCs w:val="16"/>
      <w:lang w:val="en-US"/>
    </w:rPr>
  </w:style>
  <w:style w:type="character" w:customStyle="1" w:styleId="BalloonTextChar">
    <w:name w:val="Balloon Text Char"/>
    <w:link w:val="BalloonText"/>
    <w:uiPriority w:val="99"/>
    <w:semiHidden/>
    <w:locked/>
    <w:rsid w:val="00083751"/>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6772">
      <w:marLeft w:val="0"/>
      <w:marRight w:val="0"/>
      <w:marTop w:val="0"/>
      <w:marBottom w:val="0"/>
      <w:divBdr>
        <w:top w:val="none" w:sz="0" w:space="0" w:color="auto"/>
        <w:left w:val="none" w:sz="0" w:space="0" w:color="auto"/>
        <w:bottom w:val="none" w:sz="0" w:space="0" w:color="auto"/>
        <w:right w:val="none" w:sz="0" w:space="0" w:color="auto"/>
      </w:divBdr>
    </w:div>
    <w:div w:id="1228766773">
      <w:marLeft w:val="0"/>
      <w:marRight w:val="0"/>
      <w:marTop w:val="0"/>
      <w:marBottom w:val="0"/>
      <w:divBdr>
        <w:top w:val="none" w:sz="0" w:space="0" w:color="auto"/>
        <w:left w:val="none" w:sz="0" w:space="0" w:color="auto"/>
        <w:bottom w:val="none" w:sz="0" w:space="0" w:color="auto"/>
        <w:right w:val="none" w:sz="0" w:space="0" w:color="auto"/>
      </w:divBdr>
    </w:div>
    <w:div w:id="1228766774">
      <w:marLeft w:val="0"/>
      <w:marRight w:val="0"/>
      <w:marTop w:val="0"/>
      <w:marBottom w:val="0"/>
      <w:divBdr>
        <w:top w:val="none" w:sz="0" w:space="0" w:color="auto"/>
        <w:left w:val="none" w:sz="0" w:space="0" w:color="auto"/>
        <w:bottom w:val="none" w:sz="0" w:space="0" w:color="auto"/>
        <w:right w:val="none" w:sz="0" w:space="0" w:color="auto"/>
      </w:divBdr>
    </w:div>
    <w:div w:id="1228766775">
      <w:marLeft w:val="0"/>
      <w:marRight w:val="0"/>
      <w:marTop w:val="0"/>
      <w:marBottom w:val="0"/>
      <w:divBdr>
        <w:top w:val="none" w:sz="0" w:space="0" w:color="auto"/>
        <w:left w:val="none" w:sz="0" w:space="0" w:color="auto"/>
        <w:bottom w:val="none" w:sz="0" w:space="0" w:color="auto"/>
        <w:right w:val="none" w:sz="0" w:space="0" w:color="auto"/>
      </w:divBdr>
    </w:div>
    <w:div w:id="12287667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muncii.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assine@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olderpersons@ohchr.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ohchr.org/EN/Issues/OlderPersons/IE/Pages/IEOlderPers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15F2B6-9034-4DF0-B74B-61685185805E}"/>
</file>

<file path=customXml/itemProps2.xml><?xml version="1.0" encoding="utf-8"?>
<ds:datastoreItem xmlns:ds="http://schemas.openxmlformats.org/officeDocument/2006/customXml" ds:itemID="{97DA0C7C-AC85-49DE-9A2A-83E23E03B177}"/>
</file>

<file path=customXml/itemProps3.xml><?xml version="1.0" encoding="utf-8"?>
<ds:datastoreItem xmlns:ds="http://schemas.openxmlformats.org/officeDocument/2006/customXml" ds:itemID="{40D8388A-C5CD-43F7-9085-0CBF281F11A1}"/>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Links>
    <vt:vector size="24" baseType="variant">
      <vt:variant>
        <vt:i4>4</vt:i4>
      </vt:variant>
      <vt:variant>
        <vt:i4>9</vt:i4>
      </vt:variant>
      <vt:variant>
        <vt:i4>0</vt:i4>
      </vt:variant>
      <vt:variant>
        <vt:i4>5</vt:i4>
      </vt:variant>
      <vt:variant>
        <vt:lpwstr>http://www.ohchr.org/EN/Issues/OlderPersons/IE/Pages/IEOlderPersons.aspx</vt:lpwstr>
      </vt:variant>
      <vt:variant>
        <vt:lpwstr/>
      </vt:variant>
      <vt:variant>
        <vt:i4>6553723</vt:i4>
      </vt:variant>
      <vt:variant>
        <vt:i4>6</vt:i4>
      </vt:variant>
      <vt:variant>
        <vt:i4>0</vt:i4>
      </vt:variant>
      <vt:variant>
        <vt:i4>5</vt:i4>
      </vt:variant>
      <vt:variant>
        <vt:lpwstr>http://www.mmuncii.ro/</vt:lpwstr>
      </vt:variant>
      <vt:variant>
        <vt:lpwstr/>
      </vt: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Geny</dc:creator>
  <cp:lastModifiedBy>SPB Consultant4</cp:lastModifiedBy>
  <cp:revision>2</cp:revision>
  <cp:lastPrinted>2015-11-03T08:48:00Z</cp:lastPrinted>
  <dcterms:created xsi:type="dcterms:W3CDTF">2015-12-22T14:56:00Z</dcterms:created>
  <dcterms:modified xsi:type="dcterms:W3CDTF">2015-12-22T14:56:00Z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SPTitle">
    <vt:lpwstr/>
  </property>
  <property fmtid="{D5CDD505-2E9C-101B-9397-08002B2CF9AE}" pid="7" name="ContentType">
    <vt:lpwstr>Document</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ContentTypeId">
    <vt:lpwstr>0x0101008822B9E06671B54FA89F14538B9B0FEA</vt:lpwstr>
  </property>
  <property fmtid="{D5CDD505-2E9C-101B-9397-08002B2CF9AE}" pid="17" name="Order">
    <vt:r8>3290600</vt:r8>
  </property>
  <property fmtid="{D5CDD505-2E9C-101B-9397-08002B2CF9AE}" pid="19" name="_SourceUrl">
    <vt:lpwstr/>
  </property>
  <property fmtid="{D5CDD505-2E9C-101B-9397-08002B2CF9AE}" pid="20" name="_SharedFileIndex">
    <vt:lpwstr/>
  </property>
</Properties>
</file>