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67AB2" w14:textId="77777777" w:rsidR="009750BB" w:rsidRDefault="009750BB" w:rsidP="00D71555">
      <w:pPr>
        <w:jc w:val="both"/>
        <w:rPr>
          <w:rFonts w:ascii="Times New Roman" w:hAnsi="Times New Roman" w:cs="Times New Roman"/>
          <w:color w:val="222222"/>
          <w:sz w:val="24"/>
          <w:szCs w:val="24"/>
          <w:lang w:val="en"/>
        </w:rPr>
      </w:pPr>
      <w:bookmarkStart w:id="0" w:name="_GoBack"/>
      <w:bookmarkEnd w:id="0"/>
    </w:p>
    <w:p w14:paraId="44C67AB3" w14:textId="77777777" w:rsidR="009750BB" w:rsidRPr="001345C1" w:rsidRDefault="001345C1" w:rsidP="001345C1">
      <w:pPr>
        <w:jc w:val="center"/>
        <w:rPr>
          <w:rFonts w:ascii="Times New Roman" w:hAnsi="Times New Roman" w:cs="Times New Roman"/>
          <w:b/>
          <w:color w:val="222222"/>
          <w:sz w:val="28"/>
          <w:szCs w:val="28"/>
          <w:lang w:val="en"/>
        </w:rPr>
      </w:pPr>
      <w:r>
        <w:rPr>
          <w:rFonts w:ascii="Times New Roman" w:hAnsi="Times New Roman" w:cs="Times New Roman"/>
          <w:b/>
          <w:color w:val="222222"/>
          <w:sz w:val="28"/>
          <w:szCs w:val="28"/>
          <w:lang w:val="en"/>
        </w:rPr>
        <w:t>Human Rights Council Resolution A/HRC/32/14 on the Protection of the human rights of migrants: strengthening the promotion and protection of the human rights of migrants including in large movements – Response of Slovakia</w:t>
      </w:r>
    </w:p>
    <w:p w14:paraId="44C67AB4" w14:textId="77777777" w:rsidR="009750BB" w:rsidRDefault="009750BB" w:rsidP="00D71555">
      <w:pPr>
        <w:jc w:val="both"/>
        <w:rPr>
          <w:rFonts w:ascii="Times New Roman" w:hAnsi="Times New Roman" w:cs="Times New Roman"/>
          <w:color w:val="222222"/>
          <w:sz w:val="24"/>
          <w:szCs w:val="24"/>
          <w:lang w:val="en"/>
        </w:rPr>
      </w:pPr>
    </w:p>
    <w:p w14:paraId="44C67AB5" w14:textId="77777777" w:rsidR="00547C23" w:rsidRPr="00D71555" w:rsidRDefault="008F6DF1" w:rsidP="00D71555">
      <w:pPr>
        <w:jc w:val="both"/>
        <w:rPr>
          <w:rFonts w:ascii="Times New Roman" w:hAnsi="Times New Roman" w:cs="Times New Roman"/>
          <w:color w:val="222222"/>
          <w:sz w:val="24"/>
          <w:szCs w:val="24"/>
          <w:lang w:val="en"/>
        </w:rPr>
      </w:pPr>
      <w:r w:rsidRPr="00D71555">
        <w:rPr>
          <w:rFonts w:ascii="Times New Roman" w:hAnsi="Times New Roman" w:cs="Times New Roman"/>
          <w:color w:val="222222"/>
          <w:sz w:val="24"/>
          <w:szCs w:val="24"/>
          <w:lang w:val="en"/>
        </w:rPr>
        <w:t xml:space="preserve">Slovak Republic as a member of the United Nations is actively engaged in pursuing its objectives. In the refugee issue it is mainly to promote the protection of the rights and safety of refugees, asylum and find safe refuge in another State, with the option of voluntary return to the home country, local integration or resettlement in a third country. This also includes respect for the rights of refugees under the Convention for the Protection of Human Rights and Fundamental Freedoms, the Convention on the Rights of the Child and of other relevant international conventions and legal instruments. </w:t>
      </w:r>
    </w:p>
    <w:p w14:paraId="44C67AB6" w14:textId="77777777" w:rsidR="001345C1" w:rsidRDefault="008F6DF1" w:rsidP="00D71555">
      <w:pPr>
        <w:jc w:val="both"/>
        <w:rPr>
          <w:rFonts w:ascii="Times New Roman" w:hAnsi="Times New Roman" w:cs="Times New Roman"/>
          <w:color w:val="222222"/>
          <w:sz w:val="24"/>
          <w:szCs w:val="24"/>
          <w:lang w:val="en"/>
        </w:rPr>
      </w:pPr>
      <w:r w:rsidRPr="001345C1">
        <w:rPr>
          <w:rFonts w:ascii="Times New Roman" w:hAnsi="Times New Roman" w:cs="Times New Roman"/>
          <w:b/>
          <w:color w:val="222222"/>
          <w:sz w:val="24"/>
          <w:szCs w:val="24"/>
          <w:lang w:val="en"/>
        </w:rPr>
        <w:t xml:space="preserve">The </w:t>
      </w:r>
      <w:r w:rsidR="001345C1">
        <w:rPr>
          <w:rFonts w:ascii="Times New Roman" w:hAnsi="Times New Roman" w:cs="Times New Roman"/>
          <w:b/>
          <w:color w:val="222222"/>
          <w:sz w:val="24"/>
          <w:szCs w:val="24"/>
          <w:lang w:val="en"/>
        </w:rPr>
        <w:t>scope and content of the draft “</w:t>
      </w:r>
      <w:r w:rsidRPr="001345C1">
        <w:rPr>
          <w:rFonts w:ascii="Times New Roman" w:hAnsi="Times New Roman" w:cs="Times New Roman"/>
          <w:b/>
          <w:color w:val="222222"/>
          <w:sz w:val="24"/>
          <w:szCs w:val="24"/>
          <w:lang w:val="en"/>
        </w:rPr>
        <w:t>Principles and guidelines, supported by practical guidance</w:t>
      </w:r>
      <w:r w:rsidR="001345C1">
        <w:rPr>
          <w:rFonts w:ascii="Times New Roman" w:hAnsi="Times New Roman" w:cs="Times New Roman"/>
          <w:b/>
          <w:color w:val="222222"/>
          <w:sz w:val="24"/>
          <w:szCs w:val="24"/>
          <w:lang w:val="en"/>
        </w:rPr>
        <w:t>,</w:t>
      </w:r>
      <w:r w:rsidRPr="001345C1">
        <w:rPr>
          <w:rFonts w:ascii="Times New Roman" w:hAnsi="Times New Roman" w:cs="Times New Roman"/>
          <w:b/>
          <w:color w:val="222222"/>
          <w:sz w:val="24"/>
          <w:szCs w:val="24"/>
          <w:lang w:val="en"/>
        </w:rPr>
        <w:t xml:space="preserve"> on the protection of human rights of migrants in vulnerable situations in the context of large and / or mixed movements</w:t>
      </w:r>
      <w:r w:rsidR="001345C1">
        <w:rPr>
          <w:rFonts w:ascii="Times New Roman" w:hAnsi="Times New Roman" w:cs="Times New Roman"/>
          <w:color w:val="222222"/>
          <w:sz w:val="24"/>
          <w:szCs w:val="24"/>
          <w:lang w:val="en"/>
        </w:rPr>
        <w:t>”</w:t>
      </w:r>
      <w:r w:rsidRPr="00D71555">
        <w:rPr>
          <w:rFonts w:ascii="Times New Roman" w:hAnsi="Times New Roman" w:cs="Times New Roman"/>
          <w:color w:val="222222"/>
          <w:sz w:val="24"/>
          <w:szCs w:val="24"/>
          <w:lang w:val="en"/>
        </w:rPr>
        <w:t xml:space="preserve"> </w:t>
      </w:r>
    </w:p>
    <w:p w14:paraId="44C67AB7" w14:textId="77777777" w:rsidR="008F6DF1" w:rsidRPr="00D71555" w:rsidRDefault="008F6DF1" w:rsidP="00D71555">
      <w:pPr>
        <w:jc w:val="both"/>
        <w:rPr>
          <w:rFonts w:ascii="Times New Roman" w:hAnsi="Times New Roman" w:cs="Times New Roman"/>
          <w:color w:val="222222"/>
          <w:sz w:val="24"/>
          <w:szCs w:val="24"/>
          <w:lang w:val="en"/>
        </w:rPr>
      </w:pPr>
      <w:r w:rsidRPr="00D71555">
        <w:rPr>
          <w:rFonts w:ascii="Times New Roman" w:hAnsi="Times New Roman" w:cs="Times New Roman"/>
          <w:color w:val="222222"/>
          <w:sz w:val="24"/>
          <w:szCs w:val="24"/>
          <w:lang w:val="en"/>
        </w:rPr>
        <w:t xml:space="preserve">Here it is a summary of </w:t>
      </w:r>
      <w:r w:rsidR="001345C1">
        <w:rPr>
          <w:rFonts w:ascii="Times New Roman" w:hAnsi="Times New Roman" w:cs="Times New Roman"/>
          <w:color w:val="222222"/>
          <w:sz w:val="24"/>
          <w:szCs w:val="24"/>
          <w:lang w:val="en"/>
        </w:rPr>
        <w:t>a total of 20 principles called “Bundle of rights”</w:t>
      </w:r>
      <w:r w:rsidRPr="00D71555">
        <w:rPr>
          <w:rFonts w:ascii="Times New Roman" w:hAnsi="Times New Roman" w:cs="Times New Roman"/>
          <w:color w:val="222222"/>
          <w:sz w:val="24"/>
          <w:szCs w:val="24"/>
          <w:lang w:val="en"/>
        </w:rPr>
        <w:t xml:space="preserve"> guaranteed by migrants in large and / or mixed movements </w:t>
      </w:r>
      <w:r w:rsidR="002332FE">
        <w:rPr>
          <w:rFonts w:ascii="Times New Roman" w:hAnsi="Times New Roman" w:cs="Times New Roman"/>
          <w:color w:val="222222"/>
          <w:sz w:val="24"/>
          <w:szCs w:val="24"/>
          <w:lang w:val="en"/>
        </w:rPr>
        <w:t>which will be applied</w:t>
      </w:r>
      <w:r w:rsidRPr="00D71555">
        <w:rPr>
          <w:rFonts w:ascii="Times New Roman" w:hAnsi="Times New Roman" w:cs="Times New Roman"/>
          <w:color w:val="222222"/>
          <w:sz w:val="24"/>
          <w:szCs w:val="24"/>
          <w:lang w:val="en"/>
        </w:rPr>
        <w:t xml:space="preserve"> by the state and non-state actors. The above principles are recommendatory in nature and are intended to provide States with guidance on how to deal with the migrants concerned, while ensuring protection of their rights. Currently, the vast majority of these principles </w:t>
      </w:r>
      <w:r w:rsidR="002332FE">
        <w:rPr>
          <w:rFonts w:ascii="Times New Roman" w:hAnsi="Times New Roman" w:cs="Times New Roman"/>
          <w:color w:val="222222"/>
          <w:sz w:val="24"/>
          <w:szCs w:val="24"/>
          <w:lang w:val="en"/>
        </w:rPr>
        <w:t>are</w:t>
      </w:r>
      <w:r w:rsidRPr="00D71555">
        <w:rPr>
          <w:rFonts w:ascii="Times New Roman" w:hAnsi="Times New Roman" w:cs="Times New Roman"/>
          <w:color w:val="222222"/>
          <w:sz w:val="24"/>
          <w:szCs w:val="24"/>
          <w:lang w:val="en"/>
        </w:rPr>
        <w:t xml:space="preserve"> applied in practice</w:t>
      </w:r>
      <w:r w:rsidR="002332FE" w:rsidRPr="002332FE">
        <w:rPr>
          <w:rFonts w:ascii="Times New Roman" w:hAnsi="Times New Roman" w:cs="Times New Roman"/>
          <w:color w:val="222222"/>
          <w:sz w:val="24"/>
          <w:szCs w:val="24"/>
          <w:lang w:val="en"/>
        </w:rPr>
        <w:t xml:space="preserve"> </w:t>
      </w:r>
      <w:r w:rsidR="002332FE" w:rsidRPr="00D71555">
        <w:rPr>
          <w:rFonts w:ascii="Times New Roman" w:hAnsi="Times New Roman" w:cs="Times New Roman"/>
          <w:color w:val="222222"/>
          <w:sz w:val="24"/>
          <w:szCs w:val="24"/>
          <w:lang w:val="en"/>
        </w:rPr>
        <w:t>in the Slovak Republic</w:t>
      </w:r>
      <w:r w:rsidRPr="00D71555">
        <w:rPr>
          <w:rFonts w:ascii="Times New Roman" w:hAnsi="Times New Roman" w:cs="Times New Roman"/>
          <w:color w:val="222222"/>
          <w:sz w:val="24"/>
          <w:szCs w:val="24"/>
          <w:lang w:val="en"/>
        </w:rPr>
        <w:t xml:space="preserve">, particularly in terms of ensuring human rights and freedoms of migrants, combating discrimination, migrants' access to justice, the right to freedom of movement, respect for the principle of non-refoulement in the context of the return issues, protecting migrants against all forms of violence and exploitation, family unity, respect for human rights of all children, migrant women and vulnerable persons, ensuring migrants' access to information, legal assistance, education, medical assistance, etc. It should be noted that some guidelines as to the rights of migrants </w:t>
      </w:r>
      <w:r w:rsidR="00FF5F0B">
        <w:rPr>
          <w:rFonts w:ascii="Times New Roman" w:hAnsi="Times New Roman" w:cs="Times New Roman"/>
          <w:color w:val="222222"/>
          <w:sz w:val="24"/>
          <w:szCs w:val="24"/>
          <w:lang w:val="en"/>
        </w:rPr>
        <w:t xml:space="preserve">are </w:t>
      </w:r>
      <w:r w:rsidRPr="00D71555">
        <w:rPr>
          <w:rFonts w:ascii="Times New Roman" w:hAnsi="Times New Roman" w:cs="Times New Roman"/>
          <w:color w:val="222222"/>
          <w:sz w:val="24"/>
          <w:szCs w:val="24"/>
          <w:lang w:val="en"/>
        </w:rPr>
        <w:t xml:space="preserve">liberally conceived and their implementation would </w:t>
      </w:r>
      <w:r w:rsidR="00012E38">
        <w:rPr>
          <w:rFonts w:ascii="Times New Roman" w:hAnsi="Times New Roman" w:cs="Times New Roman"/>
          <w:color w:val="222222"/>
          <w:sz w:val="24"/>
          <w:szCs w:val="24"/>
          <w:lang w:val="en"/>
        </w:rPr>
        <w:t xml:space="preserve">be </w:t>
      </w:r>
      <w:r w:rsidRPr="00D71555">
        <w:rPr>
          <w:rFonts w:ascii="Times New Roman" w:hAnsi="Times New Roman" w:cs="Times New Roman"/>
          <w:color w:val="222222"/>
          <w:sz w:val="24"/>
          <w:szCs w:val="24"/>
          <w:lang w:val="en"/>
        </w:rPr>
        <w:t xml:space="preserve">in certain cases, </w:t>
      </w:r>
      <w:r w:rsidR="00012E38">
        <w:rPr>
          <w:rFonts w:ascii="Times New Roman" w:hAnsi="Times New Roman" w:cs="Times New Roman"/>
          <w:color w:val="222222"/>
          <w:sz w:val="24"/>
          <w:szCs w:val="24"/>
          <w:lang w:val="en"/>
        </w:rPr>
        <w:t xml:space="preserve">be </w:t>
      </w:r>
      <w:r w:rsidRPr="00D71555">
        <w:rPr>
          <w:rFonts w:ascii="Times New Roman" w:hAnsi="Times New Roman" w:cs="Times New Roman"/>
          <w:color w:val="222222"/>
          <w:sz w:val="24"/>
          <w:szCs w:val="24"/>
          <w:lang w:val="en"/>
        </w:rPr>
        <w:t>difficult for the states.</w:t>
      </w:r>
    </w:p>
    <w:p w14:paraId="44C67AB8" w14:textId="77777777" w:rsidR="00690D55" w:rsidRDefault="008F6DF1" w:rsidP="00690D55">
      <w:pPr>
        <w:rPr>
          <w:rFonts w:ascii="Times New Roman" w:hAnsi="Times New Roman" w:cs="Times New Roman"/>
          <w:color w:val="222222"/>
          <w:sz w:val="24"/>
          <w:szCs w:val="24"/>
          <w:lang w:val="en"/>
        </w:rPr>
      </w:pPr>
      <w:r w:rsidRPr="00D71555">
        <w:rPr>
          <w:rFonts w:ascii="Times New Roman" w:hAnsi="Times New Roman" w:cs="Times New Roman"/>
          <w:color w:val="222222"/>
          <w:sz w:val="24"/>
          <w:szCs w:val="24"/>
          <w:lang w:val="en"/>
        </w:rPr>
        <w:t>One example of such a liberal approach may include:</w:t>
      </w:r>
      <w:r w:rsidRPr="00D71555">
        <w:rPr>
          <w:rFonts w:ascii="Times New Roman" w:hAnsi="Times New Roman" w:cs="Times New Roman"/>
          <w:color w:val="222222"/>
          <w:sz w:val="24"/>
          <w:szCs w:val="24"/>
          <w:lang w:val="en"/>
        </w:rPr>
        <w:br/>
      </w:r>
    </w:p>
    <w:p w14:paraId="44C67AB9" w14:textId="77777777" w:rsidR="00690D55" w:rsidRDefault="008F6DF1" w:rsidP="00690D55">
      <w:pPr>
        <w:pStyle w:val="ListParagraph"/>
        <w:numPr>
          <w:ilvl w:val="0"/>
          <w:numId w:val="2"/>
        </w:numPr>
        <w:rPr>
          <w:rFonts w:ascii="Times New Roman" w:hAnsi="Times New Roman" w:cs="Times New Roman"/>
          <w:color w:val="222222"/>
          <w:sz w:val="24"/>
          <w:szCs w:val="24"/>
          <w:lang w:val="en"/>
        </w:rPr>
      </w:pPr>
      <w:r w:rsidRPr="00690D55">
        <w:rPr>
          <w:rFonts w:ascii="Times New Roman" w:hAnsi="Times New Roman" w:cs="Times New Roman"/>
          <w:color w:val="222222"/>
          <w:sz w:val="24"/>
          <w:szCs w:val="24"/>
          <w:lang w:val="en"/>
        </w:rPr>
        <w:t xml:space="preserve">Guidance in </w:t>
      </w:r>
      <w:r w:rsidR="00690D55">
        <w:rPr>
          <w:rFonts w:ascii="Times New Roman" w:hAnsi="Times New Roman" w:cs="Times New Roman"/>
          <w:color w:val="222222"/>
          <w:sz w:val="24"/>
          <w:szCs w:val="24"/>
          <w:lang w:val="en"/>
        </w:rPr>
        <w:t>point</w:t>
      </w:r>
      <w:r w:rsidRPr="00690D55">
        <w:rPr>
          <w:rFonts w:ascii="Times New Roman" w:hAnsi="Times New Roman" w:cs="Times New Roman"/>
          <w:color w:val="222222"/>
          <w:sz w:val="24"/>
          <w:szCs w:val="24"/>
          <w:lang w:val="en"/>
        </w:rPr>
        <w:t xml:space="preserve"> 2 on page 34, </w:t>
      </w:r>
      <w:r w:rsidRPr="00690D55">
        <w:rPr>
          <w:rFonts w:ascii="Times New Roman" w:hAnsi="Times New Roman" w:cs="Times New Roman"/>
          <w:i/>
          <w:color w:val="222222"/>
          <w:sz w:val="24"/>
          <w:szCs w:val="24"/>
          <w:lang w:val="en"/>
        </w:rPr>
        <w:t>stating that the work to phase</w:t>
      </w:r>
      <w:r w:rsidR="00D71555" w:rsidRPr="00690D55">
        <w:rPr>
          <w:rFonts w:ascii="Times New Roman" w:hAnsi="Times New Roman" w:cs="Times New Roman"/>
          <w:i/>
          <w:color w:val="222222"/>
          <w:sz w:val="24"/>
          <w:szCs w:val="24"/>
          <w:lang w:val="en"/>
        </w:rPr>
        <w:t xml:space="preserve"> out all forms of "immigration" </w:t>
      </w:r>
      <w:r w:rsidR="00690D55" w:rsidRPr="00690D55">
        <w:rPr>
          <w:rFonts w:ascii="Times New Roman" w:hAnsi="Times New Roman" w:cs="Times New Roman"/>
          <w:i/>
          <w:color w:val="222222"/>
          <w:sz w:val="24"/>
          <w:szCs w:val="24"/>
          <w:lang w:val="en"/>
        </w:rPr>
        <w:t>of reinsurance</w:t>
      </w:r>
      <w:r w:rsidR="00690D55" w:rsidRPr="00690D55">
        <w:rPr>
          <w:rFonts w:ascii="Times New Roman" w:hAnsi="Times New Roman" w:cs="Times New Roman"/>
          <w:color w:val="222222"/>
          <w:sz w:val="24"/>
          <w:szCs w:val="24"/>
          <w:lang w:val="en"/>
        </w:rPr>
        <w:br/>
      </w:r>
    </w:p>
    <w:p w14:paraId="44C67ABA" w14:textId="77777777" w:rsidR="008F6DF1" w:rsidRPr="00690D55" w:rsidRDefault="008F6DF1" w:rsidP="00690D55">
      <w:pPr>
        <w:pStyle w:val="ListParagraph"/>
        <w:numPr>
          <w:ilvl w:val="0"/>
          <w:numId w:val="2"/>
        </w:numPr>
        <w:jc w:val="both"/>
        <w:rPr>
          <w:rFonts w:ascii="Times New Roman" w:hAnsi="Times New Roman" w:cs="Times New Roman"/>
          <w:i/>
          <w:color w:val="222222"/>
          <w:sz w:val="24"/>
          <w:szCs w:val="24"/>
          <w:lang w:val="en"/>
        </w:rPr>
      </w:pPr>
      <w:r w:rsidRPr="00690D55">
        <w:rPr>
          <w:rFonts w:ascii="Times New Roman" w:hAnsi="Times New Roman" w:cs="Times New Roman"/>
          <w:color w:val="222222"/>
          <w:sz w:val="24"/>
          <w:szCs w:val="24"/>
          <w:lang w:val="en"/>
        </w:rPr>
        <w:t xml:space="preserve">As another example, point 4 on page 54, which </w:t>
      </w:r>
      <w:r w:rsidRPr="00690D55">
        <w:rPr>
          <w:rFonts w:ascii="Times New Roman" w:hAnsi="Times New Roman" w:cs="Times New Roman"/>
          <w:i/>
          <w:color w:val="222222"/>
          <w:sz w:val="24"/>
          <w:szCs w:val="24"/>
          <w:lang w:val="en"/>
        </w:rPr>
        <w:t xml:space="preserve">gives guidance to provide access to the Internet as a tool for migrants to exercise their human rights, including the right to seek, receive and impart information and ideas of various kinds, regardless of frontiers, and any means of their choice. This should include new forms of information sharing that migrants use to navigate their way to stay in touch with family and share </w:t>
      </w:r>
      <w:r w:rsidRPr="00690D55">
        <w:rPr>
          <w:rFonts w:ascii="Times New Roman" w:hAnsi="Times New Roman" w:cs="Times New Roman"/>
          <w:i/>
          <w:color w:val="222222"/>
          <w:sz w:val="24"/>
          <w:szCs w:val="24"/>
          <w:lang w:val="en"/>
        </w:rPr>
        <w:lastRenderedPageBreak/>
        <w:t>their experiences, including safety reporting gender-based violence and sexual violence. Ensure that migrants were able to keep and use their communication devices in reception centers.</w:t>
      </w:r>
    </w:p>
    <w:p w14:paraId="44C67ABB" w14:textId="77777777" w:rsidR="004A3E6A" w:rsidRDefault="008F6DF1" w:rsidP="00D71555">
      <w:pPr>
        <w:jc w:val="both"/>
        <w:rPr>
          <w:rFonts w:ascii="Times New Roman" w:hAnsi="Times New Roman" w:cs="Times New Roman"/>
          <w:color w:val="222222"/>
          <w:sz w:val="24"/>
          <w:szCs w:val="24"/>
          <w:lang w:val="en"/>
        </w:rPr>
      </w:pPr>
      <w:r w:rsidRPr="00D71555">
        <w:rPr>
          <w:rFonts w:ascii="Times New Roman" w:hAnsi="Times New Roman" w:cs="Times New Roman"/>
          <w:color w:val="222222"/>
          <w:sz w:val="24"/>
          <w:szCs w:val="24"/>
          <w:lang w:val="en"/>
        </w:rPr>
        <w:t>At the same time we would like to mention that the Slovak Republic and other EU Member States are bound by European asylum acquis in which the rights of aliens who applied for international protection (refugee status, subsid</w:t>
      </w:r>
      <w:r w:rsidR="004A3E6A">
        <w:rPr>
          <w:rFonts w:ascii="Times New Roman" w:hAnsi="Times New Roman" w:cs="Times New Roman"/>
          <w:color w:val="222222"/>
          <w:sz w:val="24"/>
          <w:szCs w:val="24"/>
          <w:lang w:val="en"/>
        </w:rPr>
        <w:t xml:space="preserve">iary protection), respectively the </w:t>
      </w:r>
      <w:r w:rsidRPr="00D71555">
        <w:rPr>
          <w:rFonts w:ascii="Times New Roman" w:hAnsi="Times New Roman" w:cs="Times New Roman"/>
          <w:color w:val="222222"/>
          <w:sz w:val="24"/>
          <w:szCs w:val="24"/>
          <w:lang w:val="en"/>
        </w:rPr>
        <w:t>rights of beneficiaries of international protection are drawn quite broadly and are consistent with international human rights institutes. EU asylum law in addition to refugee status (asylum) recognizes the status of subsidiary protection where there is a real risk of serious harm. It is also a field of law that is constantly evolving in the context of human rights.</w:t>
      </w:r>
      <w:r w:rsidRPr="00D71555">
        <w:rPr>
          <w:rFonts w:ascii="Times New Roman" w:hAnsi="Times New Roman" w:cs="Times New Roman"/>
          <w:color w:val="222222"/>
          <w:sz w:val="24"/>
          <w:szCs w:val="24"/>
          <w:lang w:val="en"/>
        </w:rPr>
        <w:br/>
      </w:r>
    </w:p>
    <w:p w14:paraId="44C67ABC" w14:textId="77777777" w:rsidR="008F6DF1" w:rsidRPr="00D71555" w:rsidRDefault="008F6DF1" w:rsidP="00AA5CE7">
      <w:pPr>
        <w:jc w:val="both"/>
        <w:rPr>
          <w:rFonts w:ascii="Times New Roman" w:hAnsi="Times New Roman" w:cs="Times New Roman"/>
          <w:color w:val="222222"/>
          <w:sz w:val="24"/>
          <w:szCs w:val="24"/>
          <w:lang w:val="en"/>
        </w:rPr>
      </w:pPr>
      <w:r w:rsidRPr="00D71555">
        <w:rPr>
          <w:rFonts w:ascii="Times New Roman" w:hAnsi="Times New Roman" w:cs="Times New Roman"/>
          <w:color w:val="222222"/>
          <w:sz w:val="24"/>
          <w:szCs w:val="24"/>
          <w:lang w:val="en"/>
        </w:rPr>
        <w:t xml:space="preserve">In 2016 the European Commission presented </w:t>
      </w:r>
      <w:r w:rsidR="004D7A9F" w:rsidRPr="00D71555">
        <w:rPr>
          <w:rFonts w:ascii="Times New Roman" w:hAnsi="Times New Roman" w:cs="Times New Roman"/>
          <w:color w:val="222222"/>
          <w:sz w:val="24"/>
          <w:szCs w:val="24"/>
          <w:lang w:val="en"/>
        </w:rPr>
        <w:t xml:space="preserve">together </w:t>
      </w:r>
      <w:r w:rsidRPr="00D71555">
        <w:rPr>
          <w:rFonts w:ascii="Times New Roman" w:hAnsi="Times New Roman" w:cs="Times New Roman"/>
          <w:color w:val="222222"/>
          <w:sz w:val="24"/>
          <w:szCs w:val="24"/>
          <w:lang w:val="en"/>
        </w:rPr>
        <w:t xml:space="preserve">the first and second asylum package </w:t>
      </w:r>
      <w:r w:rsidR="004D7A9F">
        <w:rPr>
          <w:rFonts w:ascii="Times New Roman" w:hAnsi="Times New Roman" w:cs="Times New Roman"/>
          <w:color w:val="222222"/>
          <w:sz w:val="24"/>
          <w:szCs w:val="24"/>
          <w:lang w:val="en"/>
        </w:rPr>
        <w:t xml:space="preserve">of </w:t>
      </w:r>
      <w:r w:rsidRPr="00D71555">
        <w:rPr>
          <w:rFonts w:ascii="Times New Roman" w:hAnsi="Times New Roman" w:cs="Times New Roman"/>
          <w:color w:val="222222"/>
          <w:sz w:val="24"/>
          <w:szCs w:val="24"/>
          <w:lang w:val="en"/>
        </w:rPr>
        <w:t>seven d</w:t>
      </w:r>
      <w:r w:rsidR="004D7A9F">
        <w:rPr>
          <w:rFonts w:ascii="Times New Roman" w:hAnsi="Times New Roman" w:cs="Times New Roman"/>
          <w:color w:val="222222"/>
          <w:sz w:val="24"/>
          <w:szCs w:val="24"/>
          <w:lang w:val="en"/>
        </w:rPr>
        <w:t xml:space="preserve">raft regulations, respectively </w:t>
      </w:r>
      <w:r w:rsidRPr="00D71555">
        <w:rPr>
          <w:rFonts w:ascii="Times New Roman" w:hAnsi="Times New Roman" w:cs="Times New Roman"/>
          <w:color w:val="222222"/>
          <w:sz w:val="24"/>
          <w:szCs w:val="24"/>
          <w:lang w:val="en"/>
        </w:rPr>
        <w:t xml:space="preserve">Directives that are currently in the EU legislative process, namely the draft </w:t>
      </w:r>
      <w:r w:rsidR="004D7A9F">
        <w:rPr>
          <w:rFonts w:ascii="Times New Roman" w:hAnsi="Times New Roman" w:cs="Times New Roman"/>
          <w:color w:val="222222"/>
          <w:sz w:val="24"/>
          <w:szCs w:val="24"/>
          <w:lang w:val="en"/>
        </w:rPr>
        <w:t xml:space="preserve">of </w:t>
      </w:r>
      <w:r w:rsidRPr="00D71555">
        <w:rPr>
          <w:rFonts w:ascii="Times New Roman" w:hAnsi="Times New Roman" w:cs="Times New Roman"/>
          <w:color w:val="222222"/>
          <w:sz w:val="24"/>
          <w:szCs w:val="24"/>
          <w:lang w:val="en"/>
        </w:rPr>
        <w:t xml:space="preserve">Dublin Regulation, draft </w:t>
      </w:r>
      <w:r w:rsidR="004D7A9F">
        <w:rPr>
          <w:rFonts w:ascii="Times New Roman" w:hAnsi="Times New Roman" w:cs="Times New Roman"/>
          <w:color w:val="222222"/>
          <w:sz w:val="24"/>
          <w:szCs w:val="24"/>
          <w:lang w:val="en"/>
        </w:rPr>
        <w:t xml:space="preserve">of </w:t>
      </w:r>
      <w:r w:rsidRPr="00D71555">
        <w:rPr>
          <w:rFonts w:ascii="Times New Roman" w:hAnsi="Times New Roman" w:cs="Times New Roman"/>
          <w:color w:val="222222"/>
          <w:sz w:val="24"/>
          <w:szCs w:val="24"/>
          <w:lang w:val="en"/>
        </w:rPr>
        <w:t xml:space="preserve">Regulation on the EU Agency for asylum, the draft </w:t>
      </w:r>
      <w:r w:rsidR="004D7A9F">
        <w:rPr>
          <w:rFonts w:ascii="Times New Roman" w:hAnsi="Times New Roman" w:cs="Times New Roman"/>
          <w:color w:val="222222"/>
          <w:sz w:val="24"/>
          <w:szCs w:val="24"/>
          <w:lang w:val="en"/>
        </w:rPr>
        <w:t xml:space="preserve">of </w:t>
      </w:r>
      <w:r w:rsidRPr="00D71555">
        <w:rPr>
          <w:rFonts w:ascii="Times New Roman" w:hAnsi="Times New Roman" w:cs="Times New Roman"/>
          <w:color w:val="222222"/>
          <w:sz w:val="24"/>
          <w:szCs w:val="24"/>
          <w:lang w:val="en"/>
        </w:rPr>
        <w:t xml:space="preserve">Regulation on </w:t>
      </w:r>
      <w:r w:rsidR="00D71555">
        <w:rPr>
          <w:rFonts w:ascii="Times New Roman" w:hAnsi="Times New Roman" w:cs="Times New Roman"/>
          <w:color w:val="222222"/>
          <w:sz w:val="24"/>
          <w:szCs w:val="24"/>
          <w:lang w:val="en"/>
        </w:rPr>
        <w:t>EURODAC</w:t>
      </w:r>
      <w:r w:rsidRPr="00D71555">
        <w:rPr>
          <w:rFonts w:ascii="Times New Roman" w:hAnsi="Times New Roman" w:cs="Times New Roman"/>
          <w:color w:val="222222"/>
          <w:sz w:val="24"/>
          <w:szCs w:val="24"/>
          <w:lang w:val="en"/>
        </w:rPr>
        <w:t xml:space="preserve">, a draft </w:t>
      </w:r>
      <w:r w:rsidR="004D7A9F">
        <w:rPr>
          <w:rFonts w:ascii="Times New Roman" w:hAnsi="Times New Roman" w:cs="Times New Roman"/>
          <w:color w:val="222222"/>
          <w:sz w:val="24"/>
          <w:szCs w:val="24"/>
          <w:lang w:val="en"/>
        </w:rPr>
        <w:t xml:space="preserve">of </w:t>
      </w:r>
      <w:r w:rsidRPr="00D71555">
        <w:rPr>
          <w:rFonts w:ascii="Times New Roman" w:hAnsi="Times New Roman" w:cs="Times New Roman"/>
          <w:color w:val="222222"/>
          <w:sz w:val="24"/>
          <w:szCs w:val="24"/>
          <w:lang w:val="en"/>
        </w:rPr>
        <w:t xml:space="preserve">revision of the Reception Directive, draft </w:t>
      </w:r>
      <w:r w:rsidR="004D7A9F">
        <w:rPr>
          <w:rFonts w:ascii="Times New Roman" w:hAnsi="Times New Roman" w:cs="Times New Roman"/>
          <w:color w:val="222222"/>
          <w:sz w:val="24"/>
          <w:szCs w:val="24"/>
          <w:lang w:val="en"/>
        </w:rPr>
        <w:t xml:space="preserve">of </w:t>
      </w:r>
      <w:r w:rsidRPr="00D71555">
        <w:rPr>
          <w:rFonts w:ascii="Times New Roman" w:hAnsi="Times New Roman" w:cs="Times New Roman"/>
          <w:color w:val="222222"/>
          <w:sz w:val="24"/>
          <w:szCs w:val="24"/>
          <w:lang w:val="en"/>
        </w:rPr>
        <w:t xml:space="preserve">procedural Regulation, the draft </w:t>
      </w:r>
      <w:r w:rsidR="004D7A9F">
        <w:rPr>
          <w:rFonts w:ascii="Times New Roman" w:hAnsi="Times New Roman" w:cs="Times New Roman"/>
          <w:color w:val="222222"/>
          <w:sz w:val="24"/>
          <w:szCs w:val="24"/>
          <w:lang w:val="en"/>
        </w:rPr>
        <w:t xml:space="preserve">of </w:t>
      </w:r>
      <w:r w:rsidRPr="00D71555">
        <w:rPr>
          <w:rFonts w:ascii="Times New Roman" w:hAnsi="Times New Roman" w:cs="Times New Roman"/>
          <w:color w:val="222222"/>
          <w:sz w:val="24"/>
          <w:szCs w:val="24"/>
          <w:lang w:val="en"/>
        </w:rPr>
        <w:t xml:space="preserve">qualifying regulations, the draft </w:t>
      </w:r>
      <w:r w:rsidR="004D7A9F">
        <w:rPr>
          <w:rFonts w:ascii="Times New Roman" w:hAnsi="Times New Roman" w:cs="Times New Roman"/>
          <w:color w:val="222222"/>
          <w:sz w:val="24"/>
          <w:szCs w:val="24"/>
          <w:lang w:val="en"/>
        </w:rPr>
        <w:t xml:space="preserve">of </w:t>
      </w:r>
      <w:r w:rsidRPr="00D71555">
        <w:rPr>
          <w:rFonts w:ascii="Times New Roman" w:hAnsi="Times New Roman" w:cs="Times New Roman"/>
          <w:color w:val="222222"/>
          <w:sz w:val="24"/>
          <w:szCs w:val="24"/>
          <w:lang w:val="en"/>
        </w:rPr>
        <w:t xml:space="preserve">regulation </w:t>
      </w:r>
      <w:r w:rsidR="004D7A9F">
        <w:rPr>
          <w:rFonts w:ascii="Times New Roman" w:hAnsi="Times New Roman" w:cs="Times New Roman"/>
          <w:color w:val="222222"/>
          <w:sz w:val="24"/>
          <w:szCs w:val="24"/>
          <w:lang w:val="en"/>
        </w:rPr>
        <w:t xml:space="preserve">on </w:t>
      </w:r>
      <w:r w:rsidRPr="00D71555">
        <w:rPr>
          <w:rFonts w:ascii="Times New Roman" w:hAnsi="Times New Roman" w:cs="Times New Roman"/>
          <w:color w:val="222222"/>
          <w:sz w:val="24"/>
          <w:szCs w:val="24"/>
          <w:lang w:val="en"/>
        </w:rPr>
        <w:t>establishing Union framework for resettlement.</w:t>
      </w:r>
      <w:r w:rsidRPr="00D71555">
        <w:rPr>
          <w:rFonts w:ascii="Times New Roman" w:hAnsi="Times New Roman" w:cs="Times New Roman"/>
          <w:color w:val="222222"/>
          <w:sz w:val="24"/>
          <w:szCs w:val="24"/>
          <w:lang w:val="en"/>
        </w:rPr>
        <w:br/>
        <w:t xml:space="preserve">In general, </w:t>
      </w:r>
      <w:r w:rsidR="00173B00">
        <w:rPr>
          <w:rFonts w:ascii="Times New Roman" w:hAnsi="Times New Roman" w:cs="Times New Roman"/>
          <w:color w:val="222222"/>
          <w:sz w:val="24"/>
          <w:szCs w:val="24"/>
          <w:lang w:val="en"/>
        </w:rPr>
        <w:t>we</w:t>
      </w:r>
      <w:r w:rsidRPr="00D71555">
        <w:rPr>
          <w:rFonts w:ascii="Times New Roman" w:hAnsi="Times New Roman" w:cs="Times New Roman"/>
          <w:color w:val="222222"/>
          <w:sz w:val="24"/>
          <w:szCs w:val="24"/>
          <w:lang w:val="en"/>
        </w:rPr>
        <w:t xml:space="preserve"> tend to state that persons who have ap</w:t>
      </w:r>
      <w:r w:rsidR="00365B4B">
        <w:rPr>
          <w:rFonts w:ascii="Times New Roman" w:hAnsi="Times New Roman" w:cs="Times New Roman"/>
          <w:color w:val="222222"/>
          <w:sz w:val="24"/>
          <w:szCs w:val="24"/>
          <w:lang w:val="en"/>
        </w:rPr>
        <w:t xml:space="preserve">plied for asylum, respectively </w:t>
      </w:r>
      <w:r w:rsidRPr="00D71555">
        <w:rPr>
          <w:rFonts w:ascii="Times New Roman" w:hAnsi="Times New Roman" w:cs="Times New Roman"/>
          <w:color w:val="222222"/>
          <w:sz w:val="24"/>
          <w:szCs w:val="24"/>
          <w:lang w:val="en"/>
        </w:rPr>
        <w:t>persons who have been granted asylum or subsidiary protection in the Slovak Republic, have a wider range of rights as persons on the territory of the Slovak Republic have entered illegally and have no intention of applying for asylum, or through only illegal pass in order to move to another State.</w:t>
      </w:r>
      <w:r w:rsidRPr="00D71555">
        <w:rPr>
          <w:rFonts w:ascii="Times New Roman" w:hAnsi="Times New Roman" w:cs="Times New Roman"/>
          <w:color w:val="222222"/>
          <w:sz w:val="24"/>
          <w:szCs w:val="24"/>
          <w:lang w:val="en"/>
        </w:rPr>
        <w:br/>
        <w:t>At the same time we would like to draw attention to the fact that such documents expanding the rights of persons passing through the territory may lead to the situation that such persons do not in any way motivated to make a request for international protection in the first safe country</w:t>
      </w:r>
      <w:r w:rsidR="00365B4B">
        <w:rPr>
          <w:rFonts w:ascii="Times New Roman" w:hAnsi="Times New Roman" w:cs="Times New Roman"/>
          <w:color w:val="222222"/>
          <w:sz w:val="24"/>
          <w:szCs w:val="24"/>
          <w:lang w:val="en"/>
        </w:rPr>
        <w:t xml:space="preserve"> they pass through. It also can</w:t>
      </w:r>
      <w:r w:rsidRPr="00D71555">
        <w:rPr>
          <w:rFonts w:ascii="Times New Roman" w:hAnsi="Times New Roman" w:cs="Times New Roman"/>
          <w:color w:val="222222"/>
          <w:sz w:val="24"/>
          <w:szCs w:val="24"/>
          <w:lang w:val="en"/>
        </w:rPr>
        <w:t>not be excluded if it would result in a very not increase the number of illegal arrivals of migrants in the economically developed countries (pull factor). It is also necessary to take into account the security interests of the State the uncontrolled border crossings, particularly in the case of those who come without any documents.</w:t>
      </w:r>
    </w:p>
    <w:p w14:paraId="44C67ABD" w14:textId="77777777" w:rsidR="00261908" w:rsidRDefault="008F6DF1" w:rsidP="00D71555">
      <w:pPr>
        <w:jc w:val="both"/>
        <w:rPr>
          <w:rFonts w:ascii="Times New Roman" w:hAnsi="Times New Roman" w:cs="Times New Roman"/>
          <w:color w:val="222222"/>
          <w:sz w:val="24"/>
          <w:szCs w:val="24"/>
          <w:lang w:val="en"/>
        </w:rPr>
      </w:pPr>
      <w:r w:rsidRPr="00D71555">
        <w:rPr>
          <w:rFonts w:ascii="Times New Roman" w:hAnsi="Times New Roman" w:cs="Times New Roman"/>
          <w:color w:val="222222"/>
          <w:sz w:val="24"/>
          <w:szCs w:val="24"/>
          <w:lang w:val="en"/>
        </w:rPr>
        <w:t>In connection with the enforcement of the rights of refugees and migrants in the Slo</w:t>
      </w:r>
      <w:r w:rsidR="008A322E">
        <w:rPr>
          <w:rFonts w:ascii="Times New Roman" w:hAnsi="Times New Roman" w:cs="Times New Roman"/>
          <w:color w:val="222222"/>
          <w:sz w:val="24"/>
          <w:szCs w:val="24"/>
          <w:lang w:val="en"/>
        </w:rPr>
        <w:t>vak Republic was established a W</w:t>
      </w:r>
      <w:r w:rsidRPr="00D71555">
        <w:rPr>
          <w:rFonts w:ascii="Times New Roman" w:hAnsi="Times New Roman" w:cs="Times New Roman"/>
          <w:color w:val="222222"/>
          <w:sz w:val="24"/>
          <w:szCs w:val="24"/>
          <w:lang w:val="en"/>
        </w:rPr>
        <w:t>orking group on the rights of refugees and migrants led by the State Secretary of the Ministry of Interior of the Slovak Republi</w:t>
      </w:r>
      <w:r w:rsidR="00D71555">
        <w:rPr>
          <w:rFonts w:ascii="Times New Roman" w:hAnsi="Times New Roman" w:cs="Times New Roman"/>
          <w:color w:val="222222"/>
          <w:sz w:val="24"/>
          <w:szCs w:val="24"/>
          <w:lang w:val="en"/>
        </w:rPr>
        <w:t xml:space="preserve">c. </w:t>
      </w:r>
      <w:r w:rsidR="00261908">
        <w:rPr>
          <w:rFonts w:ascii="Times New Roman" w:hAnsi="Times New Roman" w:cs="Times New Roman"/>
          <w:color w:val="222222"/>
          <w:sz w:val="24"/>
          <w:szCs w:val="24"/>
          <w:lang w:val="en"/>
        </w:rPr>
        <w:t>This</w:t>
      </w:r>
      <w:r w:rsidR="00D71555">
        <w:rPr>
          <w:rFonts w:ascii="Times New Roman" w:hAnsi="Times New Roman" w:cs="Times New Roman"/>
          <w:color w:val="222222"/>
          <w:sz w:val="24"/>
          <w:szCs w:val="24"/>
          <w:lang w:val="en"/>
        </w:rPr>
        <w:t xml:space="preserve"> group will be active </w:t>
      </w:r>
      <w:r w:rsidRPr="00D71555">
        <w:rPr>
          <w:rFonts w:ascii="Times New Roman" w:hAnsi="Times New Roman" w:cs="Times New Roman"/>
          <w:color w:val="222222"/>
          <w:sz w:val="24"/>
          <w:szCs w:val="24"/>
          <w:lang w:val="en"/>
        </w:rPr>
        <w:t>in these issues and deal with this agenda.</w:t>
      </w:r>
      <w:r w:rsidRPr="00D71555">
        <w:rPr>
          <w:rFonts w:ascii="Times New Roman" w:hAnsi="Times New Roman" w:cs="Times New Roman"/>
          <w:color w:val="222222"/>
          <w:sz w:val="24"/>
          <w:szCs w:val="24"/>
          <w:lang w:val="en"/>
        </w:rPr>
        <w:br/>
      </w:r>
    </w:p>
    <w:p w14:paraId="44C67ABE" w14:textId="77777777" w:rsidR="008F6DF1" w:rsidRPr="00D71555" w:rsidRDefault="008F6DF1" w:rsidP="00D71555">
      <w:pPr>
        <w:jc w:val="both"/>
        <w:rPr>
          <w:rFonts w:ascii="Times New Roman" w:hAnsi="Times New Roman" w:cs="Times New Roman"/>
          <w:sz w:val="24"/>
          <w:szCs w:val="24"/>
        </w:rPr>
      </w:pPr>
      <w:r w:rsidRPr="00D71555">
        <w:rPr>
          <w:rFonts w:ascii="Times New Roman" w:hAnsi="Times New Roman" w:cs="Times New Roman"/>
          <w:color w:val="222222"/>
          <w:sz w:val="24"/>
          <w:szCs w:val="24"/>
          <w:lang w:val="en"/>
        </w:rPr>
        <w:t>Slovak Republic provides for the collection, recording, processing and dissemination of statistical data on legal and illegal migration of foreigners in Slovakia in scope and structure, which is in line with national and European legislation. Some prac</w:t>
      </w:r>
      <w:r w:rsidR="00365B4B">
        <w:rPr>
          <w:rFonts w:ascii="Times New Roman" w:hAnsi="Times New Roman" w:cs="Times New Roman"/>
          <w:color w:val="222222"/>
          <w:sz w:val="24"/>
          <w:szCs w:val="24"/>
          <w:lang w:val="en"/>
        </w:rPr>
        <w:t>tical guidance to put Principle</w:t>
      </w:r>
      <w:r w:rsidRPr="00D71555">
        <w:rPr>
          <w:rFonts w:ascii="Times New Roman" w:hAnsi="Times New Roman" w:cs="Times New Roman"/>
          <w:color w:val="222222"/>
          <w:sz w:val="24"/>
          <w:szCs w:val="24"/>
          <w:lang w:val="en"/>
        </w:rPr>
        <w:t xml:space="preserve"> 19 (eg. The collection of data on migrants by sexual orientation, disability, min</w:t>
      </w:r>
      <w:r w:rsidR="00261908">
        <w:rPr>
          <w:rFonts w:ascii="Times New Roman" w:hAnsi="Times New Roman" w:cs="Times New Roman"/>
          <w:color w:val="222222"/>
          <w:sz w:val="24"/>
          <w:szCs w:val="24"/>
          <w:lang w:val="en"/>
        </w:rPr>
        <w:t>ority status) belonging to the “</w:t>
      </w:r>
      <w:r w:rsidRPr="00D71555">
        <w:rPr>
          <w:rFonts w:ascii="Times New Roman" w:hAnsi="Times New Roman" w:cs="Times New Roman"/>
          <w:color w:val="222222"/>
          <w:sz w:val="24"/>
          <w:szCs w:val="24"/>
          <w:lang w:val="en"/>
        </w:rPr>
        <w:t>spe</w:t>
      </w:r>
      <w:r w:rsidR="00261908">
        <w:rPr>
          <w:rFonts w:ascii="Times New Roman" w:hAnsi="Times New Roman" w:cs="Times New Roman"/>
          <w:color w:val="222222"/>
          <w:sz w:val="24"/>
          <w:szCs w:val="24"/>
          <w:lang w:val="en"/>
        </w:rPr>
        <w:t>cial category of personal data”</w:t>
      </w:r>
      <w:r w:rsidRPr="00D71555">
        <w:rPr>
          <w:rFonts w:ascii="Times New Roman" w:hAnsi="Times New Roman" w:cs="Times New Roman"/>
          <w:color w:val="222222"/>
          <w:sz w:val="24"/>
          <w:szCs w:val="24"/>
          <w:lang w:val="en"/>
        </w:rPr>
        <w:t xml:space="preserve">, whose processing is prohibited, except where such processing of a specific law does not authorize a legally binding act of the </w:t>
      </w:r>
      <w:r w:rsidRPr="00D71555">
        <w:rPr>
          <w:rFonts w:ascii="Times New Roman" w:hAnsi="Times New Roman" w:cs="Times New Roman"/>
          <w:color w:val="222222"/>
          <w:sz w:val="24"/>
          <w:szCs w:val="24"/>
          <w:lang w:val="en"/>
        </w:rPr>
        <w:lastRenderedPageBreak/>
        <w:t>Union or an international agreement.</w:t>
      </w:r>
      <w:r w:rsidRPr="00D71555">
        <w:rPr>
          <w:rFonts w:ascii="Times New Roman" w:hAnsi="Times New Roman" w:cs="Times New Roman"/>
          <w:color w:val="222222"/>
          <w:sz w:val="24"/>
          <w:szCs w:val="24"/>
          <w:lang w:val="en"/>
        </w:rPr>
        <w:br/>
        <w:t>The UN document further states that the various principles and practical guidelines should also take into account EU internal security, protect the interests of EU citizens and respect the capabilities of small EU countries and their capacity, and the Slovak Republic, based on statistical data, the recent period has not significantly experience with the influx of migrants who applied for asylum and came within large and / or mixed movements within its territory.</w:t>
      </w:r>
    </w:p>
    <w:sectPr w:rsidR="008F6DF1" w:rsidRPr="00D71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71856"/>
    <w:multiLevelType w:val="hybridMultilevel"/>
    <w:tmpl w:val="93EEB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60500EA"/>
    <w:multiLevelType w:val="hybridMultilevel"/>
    <w:tmpl w:val="6088A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F1"/>
    <w:rsid w:val="00012E38"/>
    <w:rsid w:val="001345C1"/>
    <w:rsid w:val="00173B00"/>
    <w:rsid w:val="002332FE"/>
    <w:rsid w:val="00261908"/>
    <w:rsid w:val="00365B4B"/>
    <w:rsid w:val="004A3E6A"/>
    <w:rsid w:val="004D7A9F"/>
    <w:rsid w:val="00547C23"/>
    <w:rsid w:val="00672A71"/>
    <w:rsid w:val="00690D55"/>
    <w:rsid w:val="008A322E"/>
    <w:rsid w:val="008F6611"/>
    <w:rsid w:val="008F6DF1"/>
    <w:rsid w:val="009750BB"/>
    <w:rsid w:val="00AA5CE7"/>
    <w:rsid w:val="00D71555"/>
    <w:rsid w:val="00FF5F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9C296-9815-4CE6-923D-9F14B4612243}"/>
</file>

<file path=customXml/itemProps2.xml><?xml version="1.0" encoding="utf-8"?>
<ds:datastoreItem xmlns:ds="http://schemas.openxmlformats.org/officeDocument/2006/customXml" ds:itemID="{632AC6D3-B13F-417A-9EBC-136CA9FA6632}"/>
</file>

<file path=customXml/itemProps3.xml><?xml version="1.0" encoding="utf-8"?>
<ds:datastoreItem xmlns:ds="http://schemas.openxmlformats.org/officeDocument/2006/customXml" ds:itemID="{3A8F63A4-0037-4767-81EB-E6FEDAA19B17}"/>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5546</Characters>
  <Application>Microsoft Office Word</Application>
  <DocSecurity>0</DocSecurity>
  <Lines>46</Lines>
  <Paragraphs>13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MZV SR</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OHCHR-CH</cp:lastModifiedBy>
  <cp:revision>2</cp:revision>
  <dcterms:created xsi:type="dcterms:W3CDTF">2016-12-01T17:21:00Z</dcterms:created>
  <dcterms:modified xsi:type="dcterms:W3CDTF">2016-12-01T17:21:00Z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