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71" w:rsidRDefault="00740B71" w:rsidP="00740B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Peritos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das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Nações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Unidas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instam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Portugal 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sair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legado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austeridade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através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dos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humanos</w:t>
      </w:r>
      <w:proofErr w:type="spellEnd"/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LISBOA / GENEBRA (13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dezembro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2016) – Dois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manifestaram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quanto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impacto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crise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económica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austeridade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precedentes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Portugal.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final da sua visita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oficial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conjunta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Léo Heller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Leilani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chamaram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vulneráveis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chamados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- os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empurrados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consequência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austeridade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Visitámos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assentamentos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informais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deploráveis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abastecimento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eletricidade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falámos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varias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capacidade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esses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sobretudo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Roma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ciganos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ascendência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Africana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sublinharam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“É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difícil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aceitar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Portugal.”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Durante a sua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encontraram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-se, entre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representantes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Provedor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Justiça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Assembleia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Republica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relacionadas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fizeram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visitas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terreno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onde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dialogaram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residentes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Ms.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constatações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2017. O sr. Heller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exaustivo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2017.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saneamento</w:t>
      </w:r>
      <w:proofErr w:type="spellEnd"/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“Portugal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orgulhar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progressos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assinaláveis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alcançou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últimas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décadas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os quais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permitiram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impressionante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boa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referiu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numa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perspetiva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chamado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milagre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português’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incompleto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sublinhou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sr. Heller.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-me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que,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comemorar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conquistas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alcançadas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parte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marginalizada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desempregados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reformados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migrantes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deixada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trás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.”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Inteirei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-me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complexidade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detrás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dentro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portuguesas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residuais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escoadas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exterior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acrescentou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“As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tensões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entre as partes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intervenientes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arquitetura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complexa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origem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merecem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quadro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nomeadamente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acessibilidade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vulneráveis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.”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português tem que garantir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financeiro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diversas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transformar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Assembleia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Republica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diploma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determine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atribuição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automática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tarifa social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portugueses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necessitam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disse o Sr. Heller.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igualmente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legislação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reconheça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obrigações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explicitas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autónomas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afirmou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essencial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garantir que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indivíduos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recorrer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tribunais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.”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Comemorar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milagre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português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prematuro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.“,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concluiu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condigna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Tornou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reuniões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vulneráveis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real,” disse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põe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é: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respeitado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contexto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liberalização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mercado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?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ponto de vista,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difícil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salvaguardas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orientadas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económica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precária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afirmou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Ms.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“Lisboa e Porto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sentir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crescimento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exponencial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industria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turismo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provocou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deslocalização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inquilinos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poucos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recursos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acessibilidade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referiu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contexto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Portugal tem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líder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económicos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culturais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tem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obrigação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empenhamento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entusiasmo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contexto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primeiro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essencial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consulta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intervenientes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Quadro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baseada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conformidade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artigo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65 da sua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Constituição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aconselhou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tempo, Portugal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empenhar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resolver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prioritariamente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problema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sem-abrigo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rua,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soluções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criativas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tomar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imediatas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garantir que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assentamentos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informais,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quartos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arrendados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extremamente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inadequados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ilhas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e outras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fossem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realojados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consistente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obrigações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abrigo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sublinhou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(*)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declaração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final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missão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Relatores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http://www.ohchr.org/EN/NewsEvents/Pages/DisplayNews.aspx?NewsID=21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FIM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senhora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Leilani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Farha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Canadá</w:t>
      </w:r>
      <w:proofErr w:type="spellEnd"/>
      <w:r>
        <w:rPr>
          <w:rFonts w:ascii="Arial" w:hAnsi="Arial" w:cs="Arial"/>
          <w:i/>
          <w:iCs/>
          <w:color w:val="000000"/>
        </w:rPr>
        <w:t xml:space="preserve">) é </w:t>
      </w:r>
      <w:proofErr w:type="spellStart"/>
      <w:r>
        <w:rPr>
          <w:rFonts w:ascii="Arial" w:hAnsi="Arial" w:cs="Arial"/>
          <w:i/>
          <w:iCs/>
          <w:color w:val="000000"/>
        </w:rPr>
        <w:t>Relatora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sobre </w:t>
      </w:r>
      <w:proofErr w:type="spellStart"/>
      <w:r>
        <w:rPr>
          <w:rFonts w:ascii="Arial" w:hAnsi="Arial" w:cs="Arial"/>
          <w:i/>
          <w:iCs/>
          <w:color w:val="000000"/>
        </w:rPr>
        <w:t>habitação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condigna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componente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direito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um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padrão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vida </w:t>
      </w:r>
      <w:proofErr w:type="spellStart"/>
      <w:r>
        <w:rPr>
          <w:rFonts w:ascii="Arial" w:hAnsi="Arial" w:cs="Arial"/>
          <w:i/>
          <w:iCs/>
          <w:color w:val="000000"/>
        </w:rPr>
        <w:t>adequado</w:t>
      </w:r>
      <w:proofErr w:type="spellEnd"/>
      <w:r>
        <w:rPr>
          <w:rFonts w:ascii="Arial" w:hAnsi="Arial" w:cs="Arial"/>
          <w:i/>
          <w:iCs/>
          <w:color w:val="000000"/>
        </w:rPr>
        <w:t xml:space="preserve">, e sobre o </w:t>
      </w:r>
      <w:proofErr w:type="spellStart"/>
      <w:r>
        <w:rPr>
          <w:rFonts w:ascii="Arial" w:hAnsi="Arial" w:cs="Arial"/>
          <w:i/>
          <w:iCs/>
          <w:color w:val="000000"/>
        </w:rPr>
        <w:t>direito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à </w:t>
      </w:r>
      <w:proofErr w:type="spellStart"/>
      <w:r>
        <w:rPr>
          <w:rFonts w:ascii="Arial" w:hAnsi="Arial" w:cs="Arial"/>
          <w:i/>
          <w:iCs/>
          <w:color w:val="000000"/>
        </w:rPr>
        <w:t>não-discriminação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neste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contexto</w:t>
      </w:r>
      <w:proofErr w:type="spellEnd"/>
      <w:r>
        <w:rPr>
          <w:rFonts w:ascii="Arial" w:hAnsi="Arial" w:cs="Arial"/>
          <w:i/>
          <w:iCs/>
          <w:color w:val="000000"/>
        </w:rPr>
        <w:t xml:space="preserve">. Exerce </w:t>
      </w:r>
      <w:proofErr w:type="spellStart"/>
      <w:r>
        <w:rPr>
          <w:rFonts w:ascii="Arial" w:hAnsi="Arial" w:cs="Arial"/>
          <w:i/>
          <w:iCs/>
          <w:color w:val="000000"/>
        </w:rPr>
        <w:t>esta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desde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junho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2014. Ms. </w:t>
      </w:r>
      <w:proofErr w:type="spellStart"/>
      <w:r>
        <w:rPr>
          <w:rFonts w:ascii="Arial" w:hAnsi="Arial" w:cs="Arial"/>
          <w:i/>
          <w:iCs/>
          <w:color w:val="000000"/>
        </w:rPr>
        <w:t>Farha</w:t>
      </w:r>
      <w:proofErr w:type="spellEnd"/>
      <w:r>
        <w:rPr>
          <w:rFonts w:ascii="Arial" w:hAnsi="Arial" w:cs="Arial"/>
          <w:i/>
          <w:iCs/>
          <w:color w:val="000000"/>
        </w:rPr>
        <w:t xml:space="preserve"> é </w:t>
      </w:r>
      <w:proofErr w:type="spellStart"/>
      <w:r>
        <w:rPr>
          <w:rFonts w:ascii="Arial" w:hAnsi="Arial" w:cs="Arial"/>
          <w:i/>
          <w:iCs/>
          <w:color w:val="000000"/>
        </w:rPr>
        <w:t>Diretora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Executiva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ONG “Canada </w:t>
      </w:r>
      <w:proofErr w:type="spellStart"/>
      <w:r>
        <w:rPr>
          <w:rFonts w:ascii="Arial" w:hAnsi="Arial" w:cs="Arial"/>
          <w:i/>
          <w:iCs/>
          <w:color w:val="000000"/>
        </w:rPr>
        <w:t>without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Poverty</w:t>
      </w:r>
      <w:proofErr w:type="spellEnd"/>
      <w:r>
        <w:rPr>
          <w:rFonts w:ascii="Arial" w:hAnsi="Arial" w:cs="Arial"/>
          <w:i/>
          <w:iCs/>
          <w:color w:val="000000"/>
        </w:rPr>
        <w:t xml:space="preserve">”, </w:t>
      </w:r>
      <w:proofErr w:type="spellStart"/>
      <w:r>
        <w:rPr>
          <w:rFonts w:ascii="Arial" w:hAnsi="Arial" w:cs="Arial"/>
          <w:i/>
          <w:iCs/>
          <w:color w:val="000000"/>
        </w:rPr>
        <w:t>com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sede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Ottawa, no </w:t>
      </w:r>
      <w:proofErr w:type="spellStart"/>
      <w:r>
        <w:rPr>
          <w:rFonts w:ascii="Arial" w:hAnsi="Arial" w:cs="Arial"/>
          <w:i/>
          <w:iCs/>
          <w:color w:val="000000"/>
        </w:rPr>
        <w:t>Canadá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Advogada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formação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, nos </w:t>
      </w:r>
      <w:proofErr w:type="spellStart"/>
      <w:r>
        <w:rPr>
          <w:rFonts w:ascii="Arial" w:hAnsi="Arial" w:cs="Arial"/>
          <w:i/>
          <w:iCs/>
          <w:color w:val="000000"/>
        </w:rPr>
        <w:t>últimos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20 </w:t>
      </w:r>
      <w:proofErr w:type="spellStart"/>
      <w:r>
        <w:rPr>
          <w:rFonts w:ascii="Arial" w:hAnsi="Arial" w:cs="Arial"/>
          <w:i/>
          <w:iCs/>
          <w:color w:val="000000"/>
        </w:rPr>
        <w:t>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Ms. </w:t>
      </w:r>
      <w:proofErr w:type="spellStart"/>
      <w:r>
        <w:rPr>
          <w:rFonts w:ascii="Arial" w:hAnsi="Arial" w:cs="Arial"/>
          <w:i/>
          <w:iCs/>
          <w:color w:val="000000"/>
        </w:rPr>
        <w:t>Farha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trabalhou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nível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internacional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nacional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a </w:t>
      </w:r>
      <w:proofErr w:type="spellStart"/>
      <w:r>
        <w:rPr>
          <w:rFonts w:ascii="Arial" w:hAnsi="Arial" w:cs="Arial"/>
          <w:i/>
          <w:iCs/>
          <w:color w:val="000000"/>
        </w:rPr>
        <w:t>implementação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direito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à </w:t>
      </w:r>
      <w:proofErr w:type="spellStart"/>
      <w:r>
        <w:rPr>
          <w:rFonts w:ascii="Arial" w:hAnsi="Arial" w:cs="Arial"/>
          <w:i/>
          <w:iCs/>
          <w:color w:val="000000"/>
        </w:rPr>
        <w:t>habitação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condigna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os </w:t>
      </w:r>
      <w:proofErr w:type="spellStart"/>
      <w:r>
        <w:rPr>
          <w:rFonts w:ascii="Arial" w:hAnsi="Arial" w:cs="Arial"/>
          <w:i/>
          <w:iCs/>
          <w:color w:val="000000"/>
        </w:rPr>
        <w:t>grupos</w:t>
      </w:r>
      <w:proofErr w:type="spellEnd"/>
      <w:r>
        <w:rPr>
          <w:rFonts w:ascii="Arial" w:hAnsi="Arial" w:cs="Arial"/>
          <w:i/>
          <w:iCs/>
          <w:color w:val="000000"/>
        </w:rPr>
        <w:t xml:space="preserve"> mais </w:t>
      </w:r>
      <w:proofErr w:type="spellStart"/>
      <w:r>
        <w:rPr>
          <w:rFonts w:ascii="Arial" w:hAnsi="Arial" w:cs="Arial"/>
          <w:i/>
          <w:iCs/>
          <w:color w:val="000000"/>
        </w:rPr>
        <w:t>marginalizados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sobre a </w:t>
      </w:r>
      <w:proofErr w:type="spellStart"/>
      <w:r>
        <w:rPr>
          <w:rFonts w:ascii="Arial" w:hAnsi="Arial" w:cs="Arial"/>
          <w:i/>
          <w:iCs/>
          <w:color w:val="000000"/>
        </w:rPr>
        <w:t>situação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pessoas</w:t>
      </w:r>
      <w:proofErr w:type="spellEnd"/>
      <w:r>
        <w:rPr>
          <w:rFonts w:ascii="Arial" w:hAnsi="Arial" w:cs="Arial"/>
          <w:i/>
          <w:iCs/>
          <w:color w:val="000000"/>
        </w:rPr>
        <w:t xml:space="preserve"> que </w:t>
      </w:r>
      <w:proofErr w:type="spellStart"/>
      <w:r>
        <w:rPr>
          <w:rFonts w:ascii="Arial" w:hAnsi="Arial" w:cs="Arial"/>
          <w:i/>
          <w:iCs/>
          <w:color w:val="000000"/>
        </w:rPr>
        <w:t>vivem</w:t>
      </w:r>
      <w:proofErr w:type="spellEnd"/>
      <w:r>
        <w:rPr>
          <w:rFonts w:ascii="Arial" w:hAnsi="Arial" w:cs="Arial"/>
          <w:i/>
          <w:iCs/>
          <w:color w:val="000000"/>
        </w:rPr>
        <w:t xml:space="preserve"> na </w:t>
      </w:r>
      <w:proofErr w:type="spellStart"/>
      <w:r>
        <w:rPr>
          <w:rFonts w:ascii="Arial" w:hAnsi="Arial" w:cs="Arial"/>
          <w:i/>
          <w:iCs/>
          <w:color w:val="000000"/>
        </w:rPr>
        <w:t>pobreza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Saiba</w:t>
      </w:r>
      <w:proofErr w:type="spellEnd"/>
      <w:r>
        <w:rPr>
          <w:rFonts w:ascii="Arial" w:hAnsi="Arial" w:cs="Arial"/>
          <w:i/>
          <w:iCs/>
          <w:color w:val="000000"/>
        </w:rPr>
        <w:t xml:space="preserve"> mais, e </w:t>
      </w:r>
      <w:proofErr w:type="spellStart"/>
      <w:r>
        <w:rPr>
          <w:rFonts w:ascii="Arial" w:hAnsi="Arial" w:cs="Arial"/>
          <w:i/>
          <w:iCs/>
          <w:color w:val="000000"/>
        </w:rPr>
        <w:t>aceda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http://www.ohchr.org/EN/Issues/Housing/Pages/HousingIndex.aspx</w:t>
        </w:r>
      </w:hyperlink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O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senhor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Léo Heller</w:t>
      </w:r>
      <w:r>
        <w:rPr>
          <w:rFonts w:ascii="Arial" w:hAnsi="Arial" w:cs="Arial"/>
          <w:i/>
          <w:iCs/>
          <w:color w:val="000000"/>
        </w:rPr>
        <w:t xml:space="preserve"> (Brasil) é </w:t>
      </w:r>
      <w:proofErr w:type="spellStart"/>
      <w:r>
        <w:rPr>
          <w:rFonts w:ascii="Arial" w:hAnsi="Arial" w:cs="Arial"/>
          <w:i/>
          <w:iCs/>
          <w:color w:val="000000"/>
        </w:rPr>
        <w:t>Relator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os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à </w:t>
      </w:r>
      <w:proofErr w:type="spellStart"/>
      <w:r>
        <w:rPr>
          <w:rFonts w:ascii="Arial" w:hAnsi="Arial" w:cs="Arial"/>
          <w:i/>
          <w:iCs/>
          <w:color w:val="000000"/>
        </w:rPr>
        <w:t>água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ao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saneamento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tendo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nomeado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novembro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2014. É </w:t>
      </w:r>
      <w:proofErr w:type="spellStart"/>
      <w:r>
        <w:rPr>
          <w:rFonts w:ascii="Arial" w:hAnsi="Arial" w:cs="Arial"/>
          <w:i/>
          <w:iCs/>
          <w:color w:val="000000"/>
        </w:rPr>
        <w:t>investigador</w:t>
      </w:r>
      <w:proofErr w:type="spellEnd"/>
      <w:r>
        <w:rPr>
          <w:rFonts w:ascii="Arial" w:hAnsi="Arial" w:cs="Arial"/>
          <w:i/>
          <w:iCs/>
          <w:color w:val="000000"/>
        </w:rPr>
        <w:t xml:space="preserve"> na </w:t>
      </w:r>
      <w:proofErr w:type="spellStart"/>
      <w:r>
        <w:rPr>
          <w:rFonts w:ascii="Arial" w:hAnsi="Arial" w:cs="Arial"/>
          <w:i/>
          <w:iCs/>
          <w:color w:val="000000"/>
        </w:rPr>
        <w:t>Fundação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Oswaldo Cruz no Brasil e foi </w:t>
      </w:r>
      <w:proofErr w:type="spellStart"/>
      <w:r>
        <w:rPr>
          <w:rFonts w:ascii="Arial" w:hAnsi="Arial" w:cs="Arial"/>
          <w:i/>
          <w:iCs/>
          <w:color w:val="000000"/>
        </w:rPr>
        <w:t>professor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Departamento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Engenharia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Sanitária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Ambiental</w:t>
      </w:r>
      <w:proofErr w:type="spellEnd"/>
      <w:r>
        <w:rPr>
          <w:rFonts w:ascii="Arial" w:hAnsi="Arial" w:cs="Arial"/>
          <w:i/>
          <w:iCs/>
          <w:color w:val="000000"/>
        </w:rPr>
        <w:t xml:space="preserve"> na </w:t>
      </w:r>
      <w:proofErr w:type="spellStart"/>
      <w:r>
        <w:rPr>
          <w:rFonts w:ascii="Arial" w:hAnsi="Arial" w:cs="Arial"/>
          <w:i/>
          <w:iCs/>
          <w:color w:val="000000"/>
        </w:rPr>
        <w:t>Universidade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Federal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Minas </w:t>
      </w:r>
      <w:proofErr w:type="spellStart"/>
      <w:r>
        <w:rPr>
          <w:rFonts w:ascii="Arial" w:hAnsi="Arial" w:cs="Arial"/>
          <w:i/>
          <w:iCs/>
          <w:color w:val="000000"/>
        </w:rPr>
        <w:t>Gerais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Brasil, de 1990 </w:t>
      </w:r>
      <w:proofErr w:type="spellStart"/>
      <w:r>
        <w:rPr>
          <w:rFonts w:ascii="Arial" w:hAnsi="Arial" w:cs="Arial"/>
          <w:i/>
          <w:iCs/>
          <w:color w:val="000000"/>
        </w:rPr>
        <w:t>a</w:t>
      </w:r>
      <w:proofErr w:type="spellEnd"/>
      <w:r>
        <w:rPr>
          <w:rFonts w:ascii="Arial" w:hAnsi="Arial" w:cs="Arial"/>
          <w:i/>
          <w:iCs/>
          <w:color w:val="000000"/>
        </w:rPr>
        <w:t xml:space="preserve"> 2014. Para mais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consulte:</w:t>
      </w:r>
      <w:r>
        <w:rPr>
          <w:rFonts w:ascii="Arial" w:hAnsi="Arial" w:cs="Arial"/>
          <w:i/>
          <w:iCs/>
          <w:color w:val="000000"/>
        </w:rPr>
        <w:br/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http://www.ohchr.org/EN/Issues/ÁguaAndSanitation/SRÁgua/Pages/SRÁguaIndex.aspx</w:t>
        </w:r>
      </w:hyperlink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Os </w:t>
      </w:r>
      <w:proofErr w:type="spellStart"/>
      <w:r>
        <w:rPr>
          <w:rFonts w:ascii="Arial" w:hAnsi="Arial" w:cs="Arial"/>
          <w:i/>
          <w:iCs/>
          <w:color w:val="000000"/>
        </w:rPr>
        <w:t>relatores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fazem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parte do que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conhecidos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os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Os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</w:rPr>
        <w:t>maior</w:t>
      </w:r>
      <w:proofErr w:type="spellEnd"/>
      <w:r>
        <w:rPr>
          <w:rFonts w:ascii="Arial" w:hAnsi="Arial" w:cs="Arial"/>
          <w:i/>
          <w:iCs/>
          <w:color w:val="000000"/>
        </w:rPr>
        <w:t xml:space="preserve"> corpo de </w:t>
      </w:r>
      <w:proofErr w:type="spellStart"/>
      <w:r>
        <w:rPr>
          <w:rFonts w:ascii="Arial" w:hAnsi="Arial" w:cs="Arial"/>
          <w:i/>
          <w:iCs/>
          <w:color w:val="000000"/>
        </w:rPr>
        <w:t>peritos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é o nome </w:t>
      </w:r>
      <w:proofErr w:type="spellStart"/>
      <w:r>
        <w:rPr>
          <w:rFonts w:ascii="Arial" w:hAnsi="Arial" w:cs="Arial"/>
          <w:i/>
          <w:iCs/>
          <w:color w:val="000000"/>
        </w:rPr>
        <w:t>atribuído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mecanismos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inquérito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de </w:t>
      </w:r>
      <w:proofErr w:type="spellStart"/>
      <w:r>
        <w:rPr>
          <w:rFonts w:ascii="Arial" w:hAnsi="Arial" w:cs="Arial"/>
          <w:i/>
          <w:iCs/>
          <w:color w:val="000000"/>
        </w:rPr>
        <w:t>acompanhamento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, que </w:t>
      </w:r>
      <w:proofErr w:type="spellStart"/>
      <w:r>
        <w:rPr>
          <w:rFonts w:ascii="Arial" w:hAnsi="Arial" w:cs="Arial"/>
          <w:i/>
          <w:iCs/>
          <w:color w:val="000000"/>
        </w:rPr>
        <w:t>trabalha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</w:t>
      </w:r>
      <w:proofErr w:type="spellStart"/>
      <w:r>
        <w:rPr>
          <w:rFonts w:ascii="Arial" w:hAnsi="Arial" w:cs="Arial"/>
          <w:i/>
          <w:iCs/>
          <w:color w:val="000000"/>
        </w:rPr>
        <w:t>situações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específicas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cada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ou sobre </w:t>
      </w:r>
      <w:proofErr w:type="spellStart"/>
      <w:r>
        <w:rPr>
          <w:rFonts w:ascii="Arial" w:hAnsi="Arial" w:cs="Arial"/>
          <w:i/>
          <w:iCs/>
          <w:color w:val="000000"/>
        </w:rPr>
        <w:t>questões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temáticas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todo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</w:rPr>
        <w:t>mundo</w:t>
      </w:r>
      <w:proofErr w:type="spellEnd"/>
      <w:r>
        <w:rPr>
          <w:rFonts w:ascii="Arial" w:hAnsi="Arial" w:cs="Arial"/>
          <w:i/>
          <w:iCs/>
          <w:color w:val="000000"/>
        </w:rPr>
        <w:t xml:space="preserve">. Os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trabalham</w:t>
      </w:r>
      <w:proofErr w:type="spellEnd"/>
      <w:r>
        <w:rPr>
          <w:rFonts w:ascii="Arial" w:hAnsi="Arial" w:cs="Arial"/>
          <w:i/>
          <w:iCs/>
          <w:color w:val="000000"/>
        </w:rPr>
        <w:t xml:space="preserve"> numa base de </w:t>
      </w:r>
      <w:proofErr w:type="spellStart"/>
      <w:r>
        <w:rPr>
          <w:rFonts w:ascii="Arial" w:hAnsi="Arial" w:cs="Arial"/>
          <w:i/>
          <w:iCs/>
          <w:color w:val="000000"/>
        </w:rPr>
        <w:t>voluntariado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funcionários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e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recebem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salário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. São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ou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prestam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serviços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título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individual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Os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ONU, </w:t>
      </w:r>
      <w:proofErr w:type="spellStart"/>
      <w:r>
        <w:rPr>
          <w:rFonts w:ascii="Arial" w:hAnsi="Arial" w:cs="Arial"/>
          <w:i/>
          <w:iCs/>
          <w:color w:val="000000"/>
        </w:rPr>
        <w:t>página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- Portugal: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http://www.ohchr.org/EN/Countries/ENACARegion/Pages/PTIndex.aspx</w:t>
        </w:r>
      </w:hyperlink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Para mais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solicitações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mídia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favor</w:t>
      </w:r>
      <w:proofErr w:type="spellEnd"/>
      <w:r>
        <w:rPr>
          <w:rFonts w:ascii="Arial" w:hAnsi="Arial" w:cs="Arial"/>
          <w:i/>
          <w:iCs/>
          <w:color w:val="000000"/>
        </w:rPr>
        <w:t xml:space="preserve">, entre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</w:t>
      </w:r>
      <w:proofErr w:type="spellEnd"/>
      <w:r>
        <w:rPr>
          <w:rFonts w:ascii="Arial" w:hAnsi="Arial" w:cs="Arial"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br/>
        <w:t>No Portugal (</w:t>
      </w:r>
      <w:proofErr w:type="spellStart"/>
      <w:r>
        <w:rPr>
          <w:rFonts w:ascii="Arial" w:hAnsi="Arial" w:cs="Arial"/>
          <w:i/>
          <w:iCs/>
          <w:color w:val="000000"/>
        </w:rPr>
        <w:t>durante</w:t>
      </w:r>
      <w:proofErr w:type="spellEnd"/>
      <w:r>
        <w:rPr>
          <w:rFonts w:ascii="Arial" w:hAnsi="Arial" w:cs="Arial"/>
          <w:i/>
          <w:iCs/>
          <w:color w:val="000000"/>
        </w:rPr>
        <w:t xml:space="preserve"> a visita): 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Habitação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Juana </w:t>
      </w:r>
      <w:proofErr w:type="spellStart"/>
      <w:r>
        <w:rPr>
          <w:rFonts w:ascii="Arial" w:hAnsi="Arial" w:cs="Arial"/>
          <w:i/>
          <w:iCs/>
          <w:color w:val="000000"/>
        </w:rPr>
        <w:t>Sotomayor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79 444 4828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jsotomayor@ohchr.org</w:t>
        </w:r>
      </w:hyperlink>
      <w:r>
        <w:rPr>
          <w:rFonts w:ascii="Arial" w:hAnsi="Arial" w:cs="Arial"/>
          <w:i/>
          <w:iCs/>
          <w:color w:val="000000"/>
        </w:rPr>
        <w:t xml:space="preserve">) ou </w:t>
      </w:r>
      <w:proofErr w:type="spellStart"/>
      <w:r>
        <w:rPr>
          <w:rFonts w:ascii="Arial" w:hAnsi="Arial" w:cs="Arial"/>
          <w:i/>
          <w:iCs/>
          <w:color w:val="000000"/>
        </w:rPr>
        <w:t>escreva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srhousing@ohchr.org</w:t>
        </w:r>
      </w:hyperlink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Acesso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à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água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potável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saneamento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básico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</w:rPr>
        <w:t>Ahreum</w:t>
      </w:r>
      <w:proofErr w:type="spellEnd"/>
      <w:r>
        <w:rPr>
          <w:rFonts w:ascii="Arial" w:hAnsi="Arial" w:cs="Arial"/>
          <w:i/>
          <w:iCs/>
          <w:color w:val="000000"/>
        </w:rPr>
        <w:t xml:space="preserve"> Lee (+41 79 444 3781 /  </w:t>
      </w:r>
      <w:hyperlink r:id="rId11" w:history="1">
        <w:r>
          <w:rPr>
            <w:rFonts w:ascii="Arial" w:hAnsi="Arial" w:cs="Arial"/>
            <w:i/>
            <w:iCs/>
            <w:color w:val="0000FF"/>
            <w:u w:val="single"/>
          </w:rPr>
          <w:t>ahreumlee@ohchr.org</w:t>
        </w:r>
      </w:hyperlink>
      <w:r>
        <w:rPr>
          <w:rFonts w:ascii="Arial" w:hAnsi="Arial" w:cs="Arial"/>
          <w:i/>
          <w:iCs/>
          <w:color w:val="000000"/>
        </w:rPr>
        <w:t xml:space="preserve">) ou </w:t>
      </w:r>
      <w:proofErr w:type="spellStart"/>
      <w:r>
        <w:rPr>
          <w:rFonts w:ascii="Arial" w:hAnsi="Arial" w:cs="Arial"/>
          <w:i/>
          <w:iCs/>
          <w:color w:val="000000"/>
        </w:rPr>
        <w:t>escreva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hyperlink r:id="rId12" w:history="1">
        <w:r>
          <w:rPr>
            <w:rFonts w:ascii="Arial" w:hAnsi="Arial" w:cs="Arial"/>
            <w:i/>
            <w:iCs/>
            <w:color w:val="0000FF"/>
            <w:u w:val="single"/>
          </w:rPr>
          <w:t>srwatsan@ohchr.org</w:t>
        </w:r>
      </w:hyperlink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solicitações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outros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sítios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favor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identifique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marcadores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adequados</w:t>
      </w:r>
      <w:proofErr w:type="spellEnd"/>
    </w:p>
    <w:p w:rsidR="00740B71" w:rsidRDefault="00740B71" w:rsidP="0074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F24060" w:rsidRDefault="00740B71" w:rsidP="00740B71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7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8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F2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71"/>
    <w:rsid w:val="001305B4"/>
    <w:rsid w:val="00134FC7"/>
    <w:rsid w:val="002151BF"/>
    <w:rsid w:val="00543743"/>
    <w:rsid w:val="0070044D"/>
    <w:rsid w:val="00740B71"/>
    <w:rsid w:val="00992010"/>
    <w:rsid w:val="009F3797"/>
    <w:rsid w:val="00A168A3"/>
    <w:rsid w:val="00A62571"/>
    <w:rsid w:val="00BA294C"/>
    <w:rsid w:val="00CA3B48"/>
    <w:rsid w:val="00D615A2"/>
    <w:rsid w:val="00DA1F6D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Countries/ENACARegion/Pages/PTIndex.aspx" TargetMode="External"/><Relationship Id="rId13" Type="http://schemas.openxmlformats.org/officeDocument/2006/relationships/hyperlink" Target="mailto:xcelaya@ohchr.org" TargetMode="External"/><Relationship Id="rId18" Type="http://schemas.openxmlformats.org/officeDocument/2006/relationships/hyperlink" Target="https://www.youtube.com/user/UNOHCHR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ohchr.org/EN/Issues/WaterAndSanitation/SRWater/Pages/SRWaterIndex.aspx" TargetMode="External"/><Relationship Id="rId12" Type="http://schemas.openxmlformats.org/officeDocument/2006/relationships/hyperlink" Target="mailto:srwatsan@ohchr.org" TargetMode="External"/><Relationship Id="rId17" Type="http://schemas.openxmlformats.org/officeDocument/2006/relationships/hyperlink" Target="https://plus.google.com/+unitednationshumanrights/pos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stagram.com/unitednationshumanrigh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Housing/Pages/HousingIndex.aspx" TargetMode="External"/><Relationship Id="rId11" Type="http://schemas.openxmlformats.org/officeDocument/2006/relationships/hyperlink" Target="mailto:ahreumlee@ohchr.org" TargetMode="External"/><Relationship Id="rId5" Type="http://schemas.openxmlformats.org/officeDocument/2006/relationships/hyperlink" Target="http://www.ohchr.org/EN/NewsEvents/Pages/DisplayNews.aspx?NewsID=21" TargetMode="External"/><Relationship Id="rId15" Type="http://schemas.openxmlformats.org/officeDocument/2006/relationships/hyperlink" Target="https://www.facebook.com/unitednationshumanright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srhousing@ohchr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otomayor@ohchr.org" TargetMode="External"/><Relationship Id="rId14" Type="http://schemas.openxmlformats.org/officeDocument/2006/relationships/hyperlink" Target="http://twitter.com/UNHumanRights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4CAE4-03A4-4AD4-A07B-845314BC296E}"/>
</file>

<file path=customXml/itemProps2.xml><?xml version="1.0" encoding="utf-8"?>
<ds:datastoreItem xmlns:ds="http://schemas.openxmlformats.org/officeDocument/2006/customXml" ds:itemID="{57C8F498-2ECB-4B18-9873-1A205DED3CE0}"/>
</file>

<file path=customXml/itemProps3.xml><?xml version="1.0" encoding="utf-8"?>
<ds:datastoreItem xmlns:ds="http://schemas.openxmlformats.org/officeDocument/2006/customXml" ds:itemID="{DEFEF7CA-5E44-4DCA-BAE3-6AB9F7EC2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2016-12-13T09:53:00Z</dcterms:created>
  <dcterms:modified xsi:type="dcterms:W3CDTF">2016-12-13T09:53:00Z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3916400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