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B2A" w:rsidRDefault="00655D7B">
      <w:r>
        <w:rPr>
          <w:rFonts w:ascii="Times New Roman" w:eastAsia="Times New Roman" w:hAnsi="Times New Roman" w:cs="Times New Roman"/>
          <w:b/>
          <w:sz w:val="24"/>
          <w:szCs w:val="24"/>
        </w:rPr>
        <w:t>THE CASE OF INSECURE HOUSING AND HOMELESSNESS AMONG LGBT ASYLUM SEEKERS IN THE UNITED STATES</w:t>
      </w:r>
      <w:r w:rsidR="004800D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Situation Brief</w:t>
      </w:r>
      <w:r>
        <w:rPr>
          <w:rFonts w:ascii="Times New Roman" w:eastAsia="Times New Roman" w:hAnsi="Times New Roman" w:cs="Times New Roman"/>
          <w:b/>
          <w:sz w:val="24"/>
          <w:szCs w:val="24"/>
        </w:rPr>
        <w:br/>
        <w:t>LGBT Asylum Support Task Force</w:t>
      </w:r>
      <w:r>
        <w:rPr>
          <w:rFonts w:ascii="Times New Roman" w:eastAsia="Times New Roman" w:hAnsi="Times New Roman" w:cs="Times New Roman"/>
          <w:b/>
          <w:sz w:val="24"/>
          <w:szCs w:val="24"/>
        </w:rPr>
        <w:br/>
      </w:r>
      <w:r w:rsidR="006449E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w:t>
      </w:r>
      <w:r w:rsidR="006449E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-2015</w:t>
      </w:r>
    </w:p>
    <w:p w:rsidR="00DE0B2A" w:rsidRDefault="00DE0B2A"/>
    <w:p w:rsidR="00827299" w:rsidRDefault="00827299">
      <w:pPr>
        <w:rPr>
          <w:rFonts w:ascii="Times New Roman" w:eastAsia="Times New Roman" w:hAnsi="Times New Roman" w:cs="Times New Roman"/>
          <w:sz w:val="24"/>
          <w:szCs w:val="24"/>
        </w:rPr>
      </w:pPr>
    </w:p>
    <w:p w:rsidR="00827299" w:rsidRPr="00827299" w:rsidRDefault="00827299">
      <w:pPr>
        <w:rPr>
          <w:rFonts w:ascii="Times New Roman" w:eastAsia="Times New Roman" w:hAnsi="Times New Roman" w:cs="Times New Roman"/>
          <w:b/>
          <w:sz w:val="24"/>
          <w:szCs w:val="24"/>
        </w:rPr>
      </w:pPr>
      <w:r w:rsidRPr="00827299">
        <w:rPr>
          <w:rFonts w:ascii="Times New Roman" w:eastAsia="Times New Roman" w:hAnsi="Times New Roman" w:cs="Times New Roman"/>
          <w:b/>
          <w:sz w:val="24"/>
          <w:szCs w:val="24"/>
        </w:rPr>
        <w:t>INTRODUCTION</w:t>
      </w:r>
    </w:p>
    <w:p w:rsidR="00DE0B2A" w:rsidRDefault="00DE0B2A"/>
    <w:p w:rsidR="00DE0B2A" w:rsidRDefault="004800DC">
      <w:r>
        <w:rPr>
          <w:rFonts w:ascii="Times New Roman" w:eastAsia="Times New Roman" w:hAnsi="Times New Roman" w:cs="Times New Roman"/>
          <w:sz w:val="24"/>
          <w:szCs w:val="24"/>
        </w:rPr>
        <w:t>While the LGBT rights movement has been positive for LGBT Americans over the past few decades, the fight for equality is far from over.  In the U.S. being LGBT can be grounds for losing a job, can make finding a place to live difficult, or can hinder full access to a range of social services.  Because there is no federal non-discrimination law that protects LGBT individuals from discrimination, this protection is left up to individual States.  Today, 28 states do not have non-discrimination laws to protect LGBT people from unfair treatment (ACLU 2015).</w:t>
      </w:r>
    </w:p>
    <w:p w:rsidR="00DE0B2A" w:rsidRDefault="00DE0B2A"/>
    <w:p w:rsidR="00DE0B2A" w:rsidRDefault="004800DC">
      <w:r>
        <w:rPr>
          <w:rFonts w:ascii="Times New Roman" w:eastAsia="Times New Roman" w:hAnsi="Times New Roman" w:cs="Times New Roman"/>
          <w:sz w:val="24"/>
          <w:szCs w:val="24"/>
        </w:rPr>
        <w:t xml:space="preserve">The remaining challenges for LGBT Americans are significant but pale in comparison to the situation in many </w:t>
      </w:r>
      <w:r w:rsidR="00827299">
        <w:rPr>
          <w:rFonts w:ascii="Times New Roman" w:eastAsia="Times New Roman" w:hAnsi="Times New Roman" w:cs="Times New Roman"/>
          <w:sz w:val="24"/>
          <w:szCs w:val="24"/>
        </w:rPr>
        <w:t>places</w:t>
      </w:r>
      <w:r>
        <w:rPr>
          <w:rFonts w:ascii="Times New Roman" w:eastAsia="Times New Roman" w:hAnsi="Times New Roman" w:cs="Times New Roman"/>
          <w:sz w:val="24"/>
          <w:szCs w:val="24"/>
        </w:rPr>
        <w:t xml:space="preserve"> in the world.  In over 76 countries, identifying as LGBT is a criminal offense that is punishable by fines, imprisonment and even death</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People who escape such </w:t>
      </w:r>
      <w:r w:rsidR="00827299">
        <w:rPr>
          <w:rFonts w:ascii="Times New Roman" w:eastAsia="Times New Roman" w:hAnsi="Times New Roman" w:cs="Times New Roman"/>
          <w:sz w:val="24"/>
          <w:szCs w:val="24"/>
        </w:rPr>
        <w:t>danger</w:t>
      </w:r>
      <w:r>
        <w:rPr>
          <w:rFonts w:ascii="Times New Roman" w:eastAsia="Times New Roman" w:hAnsi="Times New Roman" w:cs="Times New Roman"/>
          <w:sz w:val="24"/>
          <w:szCs w:val="24"/>
        </w:rPr>
        <w:t xml:space="preserve"> may flee t</w:t>
      </w:r>
      <w:r w:rsidR="00827299">
        <w:rPr>
          <w:rFonts w:ascii="Times New Roman" w:eastAsia="Times New Roman" w:hAnsi="Times New Roman" w:cs="Times New Roman"/>
          <w:sz w:val="24"/>
          <w:szCs w:val="24"/>
        </w:rPr>
        <w:t xml:space="preserve">o the United States seeking </w:t>
      </w:r>
      <w:r>
        <w:rPr>
          <w:rFonts w:ascii="Times New Roman" w:eastAsia="Times New Roman" w:hAnsi="Times New Roman" w:cs="Times New Roman"/>
          <w:sz w:val="24"/>
          <w:szCs w:val="24"/>
        </w:rPr>
        <w:t xml:space="preserve">opportunity and acceptance </w:t>
      </w:r>
      <w:r w:rsidR="00827299">
        <w:rPr>
          <w:rFonts w:ascii="Times New Roman" w:eastAsia="Times New Roman" w:hAnsi="Times New Roman" w:cs="Times New Roman"/>
          <w:sz w:val="24"/>
          <w:szCs w:val="24"/>
        </w:rPr>
        <w:t xml:space="preserve">for who they are. </w:t>
      </w:r>
      <w:r>
        <w:rPr>
          <w:rFonts w:ascii="Times New Roman" w:eastAsia="Times New Roman" w:hAnsi="Times New Roman" w:cs="Times New Roman"/>
          <w:sz w:val="24"/>
          <w:szCs w:val="24"/>
        </w:rPr>
        <w:t xml:space="preserve"> </w:t>
      </w:r>
    </w:p>
    <w:p w:rsidR="00DE0B2A" w:rsidRDefault="00DE0B2A"/>
    <w:p w:rsidR="00DE0B2A" w:rsidRDefault="00827299">
      <w:r>
        <w:rPr>
          <w:rFonts w:ascii="Times New Roman" w:eastAsia="Times New Roman" w:hAnsi="Times New Roman" w:cs="Times New Roman"/>
          <w:i/>
          <w:sz w:val="24"/>
          <w:szCs w:val="24"/>
        </w:rPr>
        <w:t>In reality</w:t>
      </w:r>
      <w:r w:rsidR="004800DC">
        <w:rPr>
          <w:rFonts w:ascii="Times New Roman" w:eastAsia="Times New Roman" w:hAnsi="Times New Roman" w:cs="Times New Roman"/>
          <w:i/>
          <w:sz w:val="24"/>
          <w:szCs w:val="24"/>
        </w:rPr>
        <w:t xml:space="preserve">, the expectation that the United States will be a safe haven for an LGBT asylum seeker is often tarnished, and </w:t>
      </w:r>
      <w:r>
        <w:rPr>
          <w:rFonts w:ascii="Times New Roman" w:eastAsia="Times New Roman" w:hAnsi="Times New Roman" w:cs="Times New Roman"/>
          <w:i/>
          <w:sz w:val="24"/>
          <w:szCs w:val="24"/>
        </w:rPr>
        <w:t>the</w:t>
      </w:r>
      <w:r w:rsidR="004800DC">
        <w:rPr>
          <w:rFonts w:ascii="Times New Roman" w:eastAsia="Times New Roman" w:hAnsi="Times New Roman" w:cs="Times New Roman"/>
          <w:i/>
          <w:sz w:val="24"/>
          <w:szCs w:val="24"/>
        </w:rPr>
        <w:t xml:space="preserve"> most basic resources to survive are hard to find.  Chief among the challenges faced by LGBT asylum seekers is</w:t>
      </w:r>
      <w:r>
        <w:rPr>
          <w:rFonts w:ascii="Times New Roman" w:eastAsia="Times New Roman" w:hAnsi="Times New Roman" w:cs="Times New Roman"/>
          <w:i/>
          <w:sz w:val="24"/>
          <w:szCs w:val="24"/>
        </w:rPr>
        <w:t xml:space="preserve"> finding </w:t>
      </w:r>
      <w:r w:rsidR="004800DC">
        <w:rPr>
          <w:rFonts w:ascii="Times New Roman" w:eastAsia="Times New Roman" w:hAnsi="Times New Roman" w:cs="Times New Roman"/>
          <w:i/>
          <w:sz w:val="24"/>
          <w:szCs w:val="24"/>
        </w:rPr>
        <w:t xml:space="preserve">adequate shelter and </w:t>
      </w:r>
      <w:r>
        <w:rPr>
          <w:rFonts w:ascii="Times New Roman" w:eastAsia="Times New Roman" w:hAnsi="Times New Roman" w:cs="Times New Roman"/>
          <w:i/>
          <w:sz w:val="24"/>
          <w:szCs w:val="24"/>
        </w:rPr>
        <w:t xml:space="preserve">avoiding </w:t>
      </w:r>
      <w:r w:rsidR="004800DC">
        <w:rPr>
          <w:rFonts w:ascii="Times New Roman" w:eastAsia="Times New Roman" w:hAnsi="Times New Roman" w:cs="Times New Roman"/>
          <w:i/>
          <w:sz w:val="24"/>
          <w:szCs w:val="24"/>
        </w:rPr>
        <w:t xml:space="preserve">homelessness.  </w:t>
      </w:r>
    </w:p>
    <w:p w:rsidR="00DE0B2A" w:rsidRDefault="00DE0B2A"/>
    <w:p w:rsidR="00DE0B2A" w:rsidRDefault="004800DC">
      <w:r>
        <w:rPr>
          <w:rFonts w:ascii="Times New Roman" w:eastAsia="Times New Roman" w:hAnsi="Times New Roman" w:cs="Times New Roman"/>
          <w:sz w:val="24"/>
          <w:szCs w:val="24"/>
        </w:rPr>
        <w:t>The following sections address the major drivers of housing insecurity and homelessness among LGBT asylum claimants in the United States:</w:t>
      </w:r>
    </w:p>
    <w:p w:rsidR="00DE0B2A" w:rsidRDefault="00DE0B2A"/>
    <w:p w:rsidR="00655D7B" w:rsidRDefault="00655D7B">
      <w:pPr>
        <w:rPr>
          <w:rFonts w:ascii="Times New Roman" w:eastAsia="Times New Roman" w:hAnsi="Times New Roman" w:cs="Times New Roman"/>
          <w:b/>
          <w:sz w:val="24"/>
          <w:szCs w:val="24"/>
        </w:rPr>
      </w:pPr>
    </w:p>
    <w:p w:rsidR="00DE0B2A" w:rsidRDefault="004800DC">
      <w:r>
        <w:rPr>
          <w:rFonts w:ascii="Times New Roman" w:eastAsia="Times New Roman" w:hAnsi="Times New Roman" w:cs="Times New Roman"/>
          <w:b/>
          <w:sz w:val="24"/>
          <w:szCs w:val="24"/>
        </w:rPr>
        <w:t>UNIQUE CHALLENGES</w:t>
      </w:r>
      <w:r w:rsidR="00827299">
        <w:rPr>
          <w:rFonts w:ascii="Times New Roman" w:eastAsia="Times New Roman" w:hAnsi="Times New Roman" w:cs="Times New Roman"/>
          <w:b/>
          <w:sz w:val="24"/>
          <w:szCs w:val="24"/>
        </w:rPr>
        <w:t xml:space="preserve"> AMONG LGBT ASYLUM SEEKERS</w:t>
      </w:r>
      <w:r w:rsidR="00827299">
        <w:rPr>
          <w:rFonts w:ascii="Times New Roman" w:eastAsia="Times New Roman" w:hAnsi="Times New Roman" w:cs="Times New Roman"/>
          <w:b/>
          <w:sz w:val="24"/>
          <w:szCs w:val="24"/>
        </w:rPr>
        <w:br/>
      </w:r>
    </w:p>
    <w:p w:rsidR="00DE0B2A" w:rsidRDefault="004800DC">
      <w:r>
        <w:rPr>
          <w:rFonts w:ascii="Times New Roman" w:eastAsia="Times New Roman" w:hAnsi="Times New Roman" w:cs="Times New Roman"/>
          <w:b/>
          <w:sz w:val="24"/>
          <w:szCs w:val="24"/>
        </w:rPr>
        <w:t>(1) A Lengthening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U.S. Asylum Process Leads to Housing Insecurity</w:t>
      </w:r>
    </w:p>
    <w:p w:rsidR="00DE0B2A" w:rsidRDefault="00DE0B2A"/>
    <w:p w:rsidR="00DE0B2A" w:rsidRDefault="004800DC">
      <w:r>
        <w:rPr>
          <w:rFonts w:ascii="Times New Roman" w:eastAsia="Times New Roman" w:hAnsi="Times New Roman" w:cs="Times New Roman"/>
          <w:sz w:val="24"/>
          <w:szCs w:val="24"/>
        </w:rPr>
        <w:t xml:space="preserve">The LGBT asylum process is lengthy, requires expert legal assistance, and is psychologically grueling for victims of trauma.  Since 1994, when the first LGBT asylum claims were allowed in the U.S., the legal resources needed to win an asylum have remain exorbitantly great.  Claimants </w:t>
      </w:r>
      <w:r>
        <w:rPr>
          <w:rFonts w:ascii="Times New Roman" w:eastAsia="Times New Roman" w:hAnsi="Times New Roman" w:cs="Times New Roman"/>
          <w:sz w:val="24"/>
          <w:szCs w:val="24"/>
        </w:rPr>
        <w:lastRenderedPageBreak/>
        <w:t xml:space="preserve">must prove that their country condition is unsafe, and that they themselves are LGBT and face imminent persecution.  The facts that build a case are often extremely personal and take time to prove through contact with former family, friends and employers often from the country of origin.  The time it takes to build a case for asylum can take months but most be done within a year of entering the United States according to U.S. Asylum law.  In the past, after filing a claim, asylum seekers could wait up to several months for a hearing with an immigration officer.  Now, because of an overwhelmed immigration system, waiting for a hearing can take years.  </w:t>
      </w:r>
    </w:p>
    <w:p w:rsidR="00DE0B2A" w:rsidRDefault="00DE0B2A"/>
    <w:p w:rsidR="00DE0B2A" w:rsidRDefault="004800DC">
      <w:r>
        <w:rPr>
          <w:rFonts w:ascii="Times New Roman" w:eastAsia="Times New Roman" w:hAnsi="Times New Roman" w:cs="Times New Roman"/>
          <w:sz w:val="24"/>
          <w:szCs w:val="24"/>
        </w:rPr>
        <w:t xml:space="preserve">In order to avoid homelessness, LGBT Asylum seekers commonly apply for a permit to work while they wait for their case to be adjudicated.  This permit is available only after 180 days of their case’s submission and takes an additional 90 days to process and deliver the social security card.  With this work permit and social security number asylum seekers can find limited employment opportunities and access some social services. However, the reality of the situation is still far from a hopeful picture of freedom and equality that the U.S. seemed to promise. Nearly all asylum seekers are in poverty, live in inadequate housing and have limited mobility and access to information.  </w:t>
      </w:r>
    </w:p>
    <w:p w:rsidR="00DE0B2A" w:rsidRDefault="004800DC">
      <w:r>
        <w:rPr>
          <w:rFonts w:ascii="Times New Roman" w:eastAsia="Times New Roman" w:hAnsi="Times New Roman" w:cs="Times New Roman"/>
          <w:sz w:val="24"/>
          <w:szCs w:val="24"/>
        </w:rPr>
        <w:t xml:space="preserve">  </w:t>
      </w:r>
    </w:p>
    <w:p w:rsidR="00DE0B2A" w:rsidRDefault="004800D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Diaspora Re-ignites Discrimination and Homelessness</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common for immigrant communities to seek the support of their diaspora.  But, for the LGBT asylum seeker, accessing the support of people from their home country living in the United States is challenging and even dangerous.  In dozens of cases documented by the LGBT Asylum Support Task Force, asylum seekers may stay , for example, with fellow Ugandans or Jamaicans only to be subjected to the abuse and discrimination from which they had originally fled.  Case 1, documents the threat of living with people from an asylum seeker’s country of origin.</w:t>
      </w:r>
    </w:p>
    <w:p w:rsidR="00655D7B" w:rsidRDefault="00655D7B"/>
    <w:tbl>
      <w:tblPr>
        <w:tblStyle w:val="a"/>
        <w:tblW w:w="8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tblGrid>
      <w:tr w:rsidR="00DE0B2A" w:rsidTr="00827299">
        <w:trPr>
          <w:trHeight w:val="1770"/>
        </w:trPr>
        <w:tc>
          <w:tcPr>
            <w:tcW w:w="8580" w:type="dxa"/>
            <w:tcMar>
              <w:top w:w="100" w:type="dxa"/>
              <w:left w:w="100" w:type="dxa"/>
              <w:bottom w:w="100" w:type="dxa"/>
              <w:right w:w="100" w:type="dxa"/>
            </w:tcMar>
          </w:tcPr>
          <w:p w:rsidR="00DE0B2A" w:rsidRDefault="004800DC">
            <w:pPr>
              <w:widowControl w:val="0"/>
              <w:spacing w:line="240" w:lineRule="auto"/>
            </w:pPr>
            <w:r>
              <w:rPr>
                <w:rFonts w:ascii="Times New Roman" w:eastAsia="Times New Roman" w:hAnsi="Times New Roman" w:cs="Times New Roman"/>
                <w:b/>
                <w:sz w:val="24"/>
                <w:szCs w:val="24"/>
              </w:rPr>
              <w:t>Ronald: From Kampala to the Street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Ronald fled Kampala, Uganda because he was violently attacked by an organized mob because he was gay.  Knowing that the refugee camps in Kenya were not a safe option, he was lucky enough to come to the United States through his job to attend a conference.  While here, he realized he could not return home and began looking into asylum.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After his conference ended, he had to live with a friend in Los Angeles while he researched the customs and immigrations system of the United States.  A few weeks into his stay, his friends, recent immigrants from Uganda, discovered he was gay and gave him 48 hours to get out of their home.  </w:t>
            </w:r>
          </w:p>
          <w:p w:rsidR="00DE0B2A" w:rsidRDefault="00DE0B2A">
            <w:pPr>
              <w:widowControl w:val="0"/>
              <w:spacing w:line="240" w:lineRule="auto"/>
            </w:pPr>
          </w:p>
          <w:p w:rsidR="00DE0B2A" w:rsidRDefault="004800DC">
            <w:pPr>
              <w:widowControl w:val="0"/>
              <w:spacing w:line="240" w:lineRule="auto"/>
            </w:pPr>
            <w:r>
              <w:rPr>
                <w:rFonts w:ascii="Times New Roman" w:eastAsia="Times New Roman" w:hAnsi="Times New Roman" w:cs="Times New Roman"/>
                <w:sz w:val="24"/>
                <w:szCs w:val="24"/>
              </w:rPr>
              <w:t>Ronald heard about the LGBT As</w:t>
            </w:r>
            <w:r w:rsidR="00CB50A2">
              <w:rPr>
                <w:rFonts w:ascii="Times New Roman" w:eastAsia="Times New Roman" w:hAnsi="Times New Roman" w:cs="Times New Roman"/>
                <w:sz w:val="24"/>
                <w:szCs w:val="24"/>
              </w:rPr>
              <w:t>ylu</w:t>
            </w:r>
            <w:r w:rsidR="006449E9">
              <w:rPr>
                <w:rFonts w:ascii="Times New Roman" w:eastAsia="Times New Roman" w:hAnsi="Times New Roman" w:cs="Times New Roman"/>
                <w:sz w:val="24"/>
                <w:szCs w:val="24"/>
              </w:rPr>
              <w:t>m Task Force through a gay</w:t>
            </w:r>
            <w:r w:rsidR="00CB50A2">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gandan friend and was able to buy a ticket to Boston.  Again, without enough money to stay in a hotel, Ronald connected with an old friend’s family from university and took shelter with </w:t>
            </w:r>
            <w:r>
              <w:rPr>
                <w:rFonts w:ascii="Times New Roman" w:eastAsia="Times New Roman" w:hAnsi="Times New Roman" w:cs="Times New Roman"/>
                <w:sz w:val="24"/>
                <w:szCs w:val="24"/>
              </w:rPr>
              <w:lastRenderedPageBreak/>
              <w:t xml:space="preserve">them.  In a similar chain of events, his second Ugandan host family discovered he was gay and kicked him out of the house.  This time without warning and in the dead of winter.  </w:t>
            </w:r>
          </w:p>
          <w:p w:rsidR="00DE0B2A" w:rsidRDefault="00DE0B2A">
            <w:pPr>
              <w:widowControl w:val="0"/>
              <w:spacing w:line="240" w:lineRule="auto"/>
            </w:pPr>
          </w:p>
          <w:p w:rsidR="00DE0B2A" w:rsidRDefault="004800DC" w:rsidP="006449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Ronald was lef</w:t>
            </w:r>
            <w:r w:rsidR="00CB50A2">
              <w:rPr>
                <w:rFonts w:ascii="Times New Roman" w:eastAsia="Times New Roman" w:hAnsi="Times New Roman" w:cs="Times New Roman"/>
                <w:sz w:val="24"/>
                <w:szCs w:val="24"/>
              </w:rPr>
              <w:t>t on the street with just a bag of belongings</w:t>
            </w:r>
            <w:r w:rsidR="006449E9">
              <w:rPr>
                <w:rFonts w:ascii="Times New Roman" w:eastAsia="Times New Roman" w:hAnsi="Times New Roman" w:cs="Times New Roman"/>
                <w:sz w:val="24"/>
                <w:szCs w:val="24"/>
              </w:rPr>
              <w:t>. He</w:t>
            </w:r>
            <w:r>
              <w:rPr>
                <w:rFonts w:ascii="Times New Roman" w:eastAsia="Times New Roman" w:hAnsi="Times New Roman" w:cs="Times New Roman"/>
                <w:sz w:val="24"/>
                <w:szCs w:val="24"/>
              </w:rPr>
              <w:t xml:space="preserve"> luckily found a warm place to stay through the </w:t>
            </w:r>
            <w:r w:rsidR="006449E9">
              <w:rPr>
                <w:rFonts w:ascii="Times New Roman" w:eastAsia="Times New Roman" w:hAnsi="Times New Roman" w:cs="Times New Roman"/>
                <w:sz w:val="24"/>
                <w:szCs w:val="24"/>
              </w:rPr>
              <w:t xml:space="preserve">LGBT Asylum Support </w:t>
            </w:r>
            <w:r>
              <w:rPr>
                <w:rFonts w:ascii="Times New Roman" w:eastAsia="Times New Roman" w:hAnsi="Times New Roman" w:cs="Times New Roman"/>
                <w:sz w:val="24"/>
                <w:szCs w:val="24"/>
              </w:rPr>
              <w:t>Task Force’s community of support.</w:t>
            </w:r>
          </w:p>
          <w:p w:rsidR="002932A2" w:rsidRDefault="002932A2" w:rsidP="006449E9">
            <w:pPr>
              <w:widowControl w:val="0"/>
              <w:spacing w:line="240" w:lineRule="auto"/>
              <w:rPr>
                <w:rFonts w:ascii="Times New Roman" w:eastAsia="Times New Roman" w:hAnsi="Times New Roman" w:cs="Times New Roman"/>
                <w:sz w:val="24"/>
                <w:szCs w:val="24"/>
              </w:rPr>
            </w:pPr>
          </w:p>
          <w:p w:rsidR="002932A2" w:rsidRDefault="002932A2" w:rsidP="006449E9">
            <w:pPr>
              <w:widowControl w:val="0"/>
              <w:spacing w:line="240" w:lineRule="auto"/>
              <w:rPr>
                <w:rFonts w:ascii="Times New Roman" w:eastAsia="Times New Roman" w:hAnsi="Times New Roman" w:cs="Times New Roman"/>
                <w:sz w:val="24"/>
                <w:szCs w:val="24"/>
              </w:rPr>
            </w:pPr>
          </w:p>
          <w:p w:rsidR="002932A2" w:rsidRDefault="002932A2" w:rsidP="006449E9">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Firenza</w:t>
            </w:r>
            <w:proofErr w:type="spellEnd"/>
            <w:r>
              <w:rPr>
                <w:rFonts w:ascii="Times New Roman" w:eastAsia="Times New Roman" w:hAnsi="Times New Roman" w:cs="Times New Roman"/>
                <w:b/>
                <w:sz w:val="24"/>
                <w:szCs w:val="24"/>
              </w:rPr>
              <w:t>: Riches to Rags</w:t>
            </w:r>
          </w:p>
          <w:p w:rsidR="002932A2" w:rsidRDefault="002932A2" w:rsidP="006449E9">
            <w:pPr>
              <w:widowControl w:val="0"/>
              <w:spacing w:line="240" w:lineRule="auto"/>
              <w:rPr>
                <w:rFonts w:ascii="Times New Roman" w:eastAsia="Times New Roman" w:hAnsi="Times New Roman" w:cs="Times New Roman"/>
                <w:b/>
                <w:sz w:val="24"/>
                <w:szCs w:val="24"/>
              </w:rPr>
            </w:pPr>
          </w:p>
          <w:p w:rsidR="005E4E0F" w:rsidRDefault="002932A2" w:rsidP="005E4E0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Firenza</w:t>
            </w:r>
            <w:proofErr w:type="spellEnd"/>
            <w:r>
              <w:rPr>
                <w:rFonts w:ascii="Times New Roman" w:eastAsia="Times New Roman" w:hAnsi="Times New Roman" w:cs="Times New Roman"/>
                <w:sz w:val="24"/>
                <w:szCs w:val="24"/>
              </w:rPr>
              <w:t xml:space="preserve"> was born into an influential Ugandan political family. </w:t>
            </w:r>
            <w:r w:rsidR="00151398">
              <w:rPr>
                <w:rFonts w:ascii="Times New Roman" w:eastAsia="Times New Roman" w:hAnsi="Times New Roman" w:cs="Times New Roman"/>
                <w:sz w:val="24"/>
                <w:szCs w:val="24"/>
              </w:rPr>
              <w:t>A</w:t>
            </w:r>
            <w:r>
              <w:rPr>
                <w:rFonts w:ascii="Times New Roman" w:eastAsia="Times New Roman" w:hAnsi="Times New Roman" w:cs="Times New Roman"/>
                <w:sz w:val="24"/>
                <w:szCs w:val="24"/>
              </w:rPr>
              <w:t>t age 17 she confessed to her mother she was not interested in boys, but in girls. Her mother</w:t>
            </w:r>
            <w:r w:rsidR="00151398">
              <w:rPr>
                <w:rFonts w:ascii="Times New Roman" w:eastAsia="Times New Roman" w:hAnsi="Times New Roman" w:cs="Times New Roman"/>
                <w:sz w:val="24"/>
                <w:szCs w:val="24"/>
              </w:rPr>
              <w:t xml:space="preserve"> responded by </w:t>
            </w:r>
            <w:r>
              <w:rPr>
                <w:rFonts w:ascii="Times New Roman" w:eastAsia="Times New Roman" w:hAnsi="Times New Roman" w:cs="Times New Roman"/>
                <w:sz w:val="24"/>
                <w:szCs w:val="24"/>
              </w:rPr>
              <w:t>pick</w:t>
            </w:r>
            <w:r w:rsidR="0015139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up </w:t>
            </w:r>
            <w:r w:rsidR="0015139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boiling teakettle </w:t>
            </w:r>
            <w:r w:rsidR="00151398">
              <w:rPr>
                <w:rFonts w:ascii="Times New Roman" w:eastAsia="Times New Roman" w:hAnsi="Times New Roman" w:cs="Times New Roman"/>
                <w:sz w:val="24"/>
                <w:szCs w:val="24"/>
              </w:rPr>
              <w:t>and pouring it</w:t>
            </w:r>
            <w:r>
              <w:rPr>
                <w:rFonts w:ascii="Times New Roman" w:eastAsia="Times New Roman" w:hAnsi="Times New Roman" w:cs="Times New Roman"/>
                <w:sz w:val="24"/>
                <w:szCs w:val="24"/>
              </w:rPr>
              <w:t xml:space="preserve"> over her daughter’s legs. </w:t>
            </w:r>
            <w:proofErr w:type="spellStart"/>
            <w:r>
              <w:rPr>
                <w:rFonts w:ascii="Times New Roman" w:eastAsia="Times New Roman" w:hAnsi="Times New Roman" w:cs="Times New Roman"/>
                <w:sz w:val="24"/>
                <w:szCs w:val="24"/>
              </w:rPr>
              <w:t>Firenza’s</w:t>
            </w:r>
            <w:proofErr w:type="spellEnd"/>
            <w:r>
              <w:rPr>
                <w:rFonts w:ascii="Times New Roman" w:eastAsia="Times New Roman" w:hAnsi="Times New Roman" w:cs="Times New Roman"/>
                <w:sz w:val="24"/>
                <w:szCs w:val="24"/>
              </w:rPr>
              <w:t xml:space="preserve"> family </w:t>
            </w:r>
            <w:r w:rsidR="00151398">
              <w:rPr>
                <w:rFonts w:ascii="Times New Roman" w:eastAsia="Times New Roman" w:hAnsi="Times New Roman" w:cs="Times New Roman"/>
                <w:sz w:val="24"/>
                <w:szCs w:val="24"/>
              </w:rPr>
              <w:t xml:space="preserve">later </w:t>
            </w:r>
            <w:r>
              <w:rPr>
                <w:rFonts w:ascii="Times New Roman" w:eastAsia="Times New Roman" w:hAnsi="Times New Roman" w:cs="Times New Roman"/>
                <w:sz w:val="24"/>
                <w:szCs w:val="24"/>
              </w:rPr>
              <w:t xml:space="preserve">married her against her will to a </w:t>
            </w:r>
            <w:r w:rsidR="005E4E0F">
              <w:rPr>
                <w:rFonts w:ascii="Times New Roman" w:eastAsia="Times New Roman" w:hAnsi="Times New Roman" w:cs="Times New Roman"/>
                <w:sz w:val="24"/>
                <w:szCs w:val="24"/>
              </w:rPr>
              <w:t>man whose nightly</w:t>
            </w:r>
            <w:r>
              <w:rPr>
                <w:rFonts w:ascii="Times New Roman" w:eastAsia="Times New Roman" w:hAnsi="Times New Roman" w:cs="Times New Roman"/>
                <w:sz w:val="24"/>
                <w:szCs w:val="24"/>
              </w:rPr>
              <w:t xml:space="preserve"> marital rapes</w:t>
            </w:r>
            <w:r w:rsidR="00151398">
              <w:rPr>
                <w:rFonts w:ascii="Times New Roman" w:eastAsia="Times New Roman" w:hAnsi="Times New Roman" w:cs="Times New Roman"/>
                <w:sz w:val="24"/>
                <w:szCs w:val="24"/>
              </w:rPr>
              <w:t xml:space="preserve"> resulted in 2 children</w:t>
            </w:r>
            <w:r w:rsidR="005E4E0F">
              <w:rPr>
                <w:rFonts w:ascii="Times New Roman" w:eastAsia="Times New Roman" w:hAnsi="Times New Roman" w:cs="Times New Roman"/>
                <w:sz w:val="24"/>
                <w:szCs w:val="24"/>
              </w:rPr>
              <w:t>; though she abhorred him, she loves her children deeply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Firenza</w:t>
            </w:r>
            <w:proofErr w:type="spellEnd"/>
            <w:r>
              <w:rPr>
                <w:rFonts w:ascii="Times New Roman" w:eastAsia="Times New Roman" w:hAnsi="Times New Roman" w:cs="Times New Roman"/>
                <w:sz w:val="24"/>
                <w:szCs w:val="24"/>
              </w:rPr>
              <w:t xml:space="preserve"> </w:t>
            </w:r>
            <w:r w:rsidR="00151398">
              <w:rPr>
                <w:rFonts w:ascii="Times New Roman" w:eastAsia="Times New Roman" w:hAnsi="Times New Roman" w:cs="Times New Roman"/>
                <w:sz w:val="24"/>
                <w:szCs w:val="24"/>
              </w:rPr>
              <w:t>lived in a</w:t>
            </w:r>
            <w:r>
              <w:rPr>
                <w:rFonts w:ascii="Times New Roman" w:eastAsia="Times New Roman" w:hAnsi="Times New Roman" w:cs="Times New Roman"/>
                <w:sz w:val="24"/>
                <w:szCs w:val="24"/>
              </w:rPr>
              <w:t xml:space="preserve"> </w:t>
            </w:r>
            <w:r w:rsidR="005E4E0F">
              <w:rPr>
                <w:rFonts w:ascii="Times New Roman" w:eastAsia="Times New Roman" w:hAnsi="Times New Roman" w:cs="Times New Roman"/>
                <w:sz w:val="24"/>
                <w:szCs w:val="24"/>
              </w:rPr>
              <w:t>beautiful</w:t>
            </w:r>
            <w:r>
              <w:rPr>
                <w:rFonts w:ascii="Times New Roman" w:eastAsia="Times New Roman" w:hAnsi="Times New Roman" w:cs="Times New Roman"/>
                <w:sz w:val="24"/>
                <w:szCs w:val="24"/>
              </w:rPr>
              <w:t xml:space="preserve"> home with maids, cars, and social position. Living a lie </w:t>
            </w:r>
            <w:r w:rsidR="005E4E0F">
              <w:rPr>
                <w:rFonts w:ascii="Times New Roman" w:eastAsia="Times New Roman" w:hAnsi="Times New Roman" w:cs="Times New Roman"/>
                <w:sz w:val="24"/>
                <w:szCs w:val="24"/>
              </w:rPr>
              <w:t>was unsustainable however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Firenza</w:t>
            </w:r>
            <w:proofErr w:type="spellEnd"/>
            <w:r>
              <w:rPr>
                <w:rFonts w:ascii="Times New Roman" w:eastAsia="Times New Roman" w:hAnsi="Times New Roman" w:cs="Times New Roman"/>
                <w:sz w:val="24"/>
                <w:szCs w:val="24"/>
              </w:rPr>
              <w:t xml:space="preserve"> joined an LGBT activist organization. She fell in love. The police arrested her</w:t>
            </w:r>
            <w:r w:rsidR="0015139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her sweetheart</w:t>
            </w:r>
            <w:r w:rsidR="00151398">
              <w:rPr>
                <w:rFonts w:ascii="Times New Roman" w:eastAsia="Times New Roman" w:hAnsi="Times New Roman" w:cs="Times New Roman"/>
                <w:sz w:val="24"/>
                <w:szCs w:val="24"/>
              </w:rPr>
              <w:t>. G</w:t>
            </w:r>
            <w:r>
              <w:rPr>
                <w:rFonts w:ascii="Times New Roman" w:eastAsia="Times New Roman" w:hAnsi="Times New Roman" w:cs="Times New Roman"/>
                <w:sz w:val="24"/>
                <w:szCs w:val="24"/>
              </w:rPr>
              <w:t xml:space="preserve">uards, then other prisoners were encouraged to rape the “queers” with impunity. As a result of their brutality, </w:t>
            </w:r>
            <w:proofErr w:type="spellStart"/>
            <w:r>
              <w:rPr>
                <w:rFonts w:ascii="Times New Roman" w:eastAsia="Times New Roman" w:hAnsi="Times New Roman" w:cs="Times New Roman"/>
                <w:sz w:val="24"/>
                <w:szCs w:val="24"/>
              </w:rPr>
              <w:t>Firenza</w:t>
            </w:r>
            <w:proofErr w:type="spellEnd"/>
            <w:r>
              <w:rPr>
                <w:rFonts w:ascii="Times New Roman" w:eastAsia="Times New Roman" w:hAnsi="Times New Roman" w:cs="Times New Roman"/>
                <w:sz w:val="24"/>
                <w:szCs w:val="24"/>
              </w:rPr>
              <w:t xml:space="preserve"> will need reconstructive surgery</w:t>
            </w:r>
            <w:r w:rsidR="005E4E0F">
              <w:rPr>
                <w:rFonts w:ascii="Times New Roman" w:eastAsia="Times New Roman" w:hAnsi="Times New Roman" w:cs="Times New Roman"/>
                <w:sz w:val="24"/>
                <w:szCs w:val="24"/>
              </w:rPr>
              <w:t xml:space="preserve"> on her vaginal, urinary, and anal tracts. She is in constant pain</w:t>
            </w:r>
            <w:r>
              <w:rPr>
                <w:rFonts w:ascii="Times New Roman" w:eastAsia="Times New Roman" w:hAnsi="Times New Roman" w:cs="Times New Roman"/>
                <w:sz w:val="24"/>
                <w:szCs w:val="24"/>
              </w:rPr>
              <w:t xml:space="preserve">. </w:t>
            </w:r>
          </w:p>
          <w:p w:rsidR="005E4E0F" w:rsidRDefault="005E4E0F" w:rsidP="005E4E0F">
            <w:pPr>
              <w:widowControl w:val="0"/>
              <w:spacing w:line="240" w:lineRule="auto"/>
              <w:rPr>
                <w:rFonts w:ascii="Times New Roman" w:eastAsia="Times New Roman" w:hAnsi="Times New Roman" w:cs="Times New Roman"/>
                <w:sz w:val="24"/>
                <w:szCs w:val="24"/>
              </w:rPr>
            </w:pPr>
          </w:p>
          <w:p w:rsidR="002932A2" w:rsidRDefault="002932A2" w:rsidP="009A2F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eventually b</w:t>
            </w:r>
            <w:r w:rsidR="005E4E0F">
              <w:rPr>
                <w:rFonts w:ascii="Times New Roman" w:eastAsia="Times New Roman" w:hAnsi="Times New Roman" w:cs="Times New Roman"/>
                <w:sz w:val="24"/>
                <w:szCs w:val="24"/>
              </w:rPr>
              <w:t xml:space="preserve">ribed her way out of prison, </w:t>
            </w:r>
            <w:r w:rsidR="00151398">
              <w:rPr>
                <w:rFonts w:ascii="Times New Roman" w:eastAsia="Times New Roman" w:hAnsi="Times New Roman" w:cs="Times New Roman"/>
                <w:sz w:val="24"/>
                <w:szCs w:val="24"/>
              </w:rPr>
              <w:t xml:space="preserve">made it to the USA and became nanny to a Ugandan </w:t>
            </w:r>
            <w:r w:rsidR="005E4E0F">
              <w:rPr>
                <w:rFonts w:ascii="Times New Roman" w:eastAsia="Times New Roman" w:hAnsi="Times New Roman" w:cs="Times New Roman"/>
                <w:sz w:val="24"/>
                <w:szCs w:val="24"/>
              </w:rPr>
              <w:t>family</w:t>
            </w:r>
            <w:r w:rsidR="00151398">
              <w:rPr>
                <w:rFonts w:ascii="Times New Roman" w:eastAsia="Times New Roman" w:hAnsi="Times New Roman" w:cs="Times New Roman"/>
                <w:sz w:val="24"/>
                <w:szCs w:val="24"/>
              </w:rPr>
              <w:t xml:space="preserve">. That family discovered </w:t>
            </w:r>
            <w:proofErr w:type="spellStart"/>
            <w:r w:rsidR="00151398">
              <w:rPr>
                <w:rFonts w:ascii="Times New Roman" w:eastAsia="Times New Roman" w:hAnsi="Times New Roman" w:cs="Times New Roman"/>
                <w:sz w:val="24"/>
                <w:szCs w:val="24"/>
              </w:rPr>
              <w:t>Firenza’s</w:t>
            </w:r>
            <w:proofErr w:type="spellEnd"/>
            <w:r w:rsidR="00151398">
              <w:rPr>
                <w:rFonts w:ascii="Times New Roman" w:eastAsia="Times New Roman" w:hAnsi="Times New Roman" w:cs="Times New Roman"/>
                <w:sz w:val="24"/>
                <w:szCs w:val="24"/>
              </w:rPr>
              <w:t xml:space="preserve"> sweetheart</w:t>
            </w:r>
            <w:r w:rsidR="00CB1CAE">
              <w:rPr>
                <w:rFonts w:ascii="Times New Roman" w:eastAsia="Times New Roman" w:hAnsi="Times New Roman" w:cs="Times New Roman"/>
                <w:sz w:val="24"/>
                <w:szCs w:val="24"/>
              </w:rPr>
              <w:t xml:space="preserve"> on</w:t>
            </w:r>
            <w:r w:rsidR="00151398">
              <w:rPr>
                <w:rFonts w:ascii="Times New Roman" w:eastAsia="Times New Roman" w:hAnsi="Times New Roman" w:cs="Times New Roman"/>
                <w:sz w:val="24"/>
                <w:szCs w:val="24"/>
              </w:rPr>
              <w:t xml:space="preserve"> her phone and imprisoned </w:t>
            </w:r>
            <w:proofErr w:type="spellStart"/>
            <w:r w:rsidR="005E4E0F">
              <w:rPr>
                <w:rFonts w:ascii="Times New Roman" w:eastAsia="Times New Roman" w:hAnsi="Times New Roman" w:cs="Times New Roman"/>
                <w:sz w:val="24"/>
                <w:szCs w:val="24"/>
              </w:rPr>
              <w:t>Firenza</w:t>
            </w:r>
            <w:proofErr w:type="spellEnd"/>
            <w:r w:rsidR="00151398">
              <w:rPr>
                <w:rFonts w:ascii="Times New Roman" w:eastAsia="Times New Roman" w:hAnsi="Times New Roman" w:cs="Times New Roman"/>
                <w:sz w:val="24"/>
                <w:szCs w:val="24"/>
              </w:rPr>
              <w:t xml:space="preserve"> as a virtual slave</w:t>
            </w:r>
            <w:r w:rsidR="005E4E0F">
              <w:rPr>
                <w:rFonts w:ascii="Times New Roman" w:eastAsia="Times New Roman" w:hAnsi="Times New Roman" w:cs="Times New Roman"/>
                <w:sz w:val="24"/>
                <w:szCs w:val="24"/>
              </w:rPr>
              <w:t>, with very little food</w:t>
            </w:r>
            <w:r w:rsidR="00151398">
              <w:rPr>
                <w:rFonts w:ascii="Times New Roman" w:eastAsia="Times New Roman" w:hAnsi="Times New Roman" w:cs="Times New Roman"/>
                <w:sz w:val="24"/>
                <w:szCs w:val="24"/>
              </w:rPr>
              <w:t xml:space="preserve">. </w:t>
            </w:r>
            <w:proofErr w:type="spellStart"/>
            <w:r w:rsidR="00151398">
              <w:rPr>
                <w:rFonts w:ascii="Times New Roman" w:eastAsia="Times New Roman" w:hAnsi="Times New Roman" w:cs="Times New Roman"/>
                <w:sz w:val="24"/>
                <w:szCs w:val="24"/>
              </w:rPr>
              <w:t>Firenza</w:t>
            </w:r>
            <w:proofErr w:type="spellEnd"/>
            <w:r w:rsidR="00151398">
              <w:rPr>
                <w:rFonts w:ascii="Times New Roman" w:eastAsia="Times New Roman" w:hAnsi="Times New Roman" w:cs="Times New Roman"/>
                <w:sz w:val="24"/>
                <w:szCs w:val="24"/>
              </w:rPr>
              <w:t xml:space="preserve"> was finally able to </w:t>
            </w:r>
            <w:r w:rsidR="005E4E0F">
              <w:rPr>
                <w:rFonts w:ascii="Times New Roman" w:eastAsia="Times New Roman" w:hAnsi="Times New Roman" w:cs="Times New Roman"/>
                <w:sz w:val="24"/>
                <w:szCs w:val="24"/>
              </w:rPr>
              <w:t>make</w:t>
            </w:r>
            <w:r w:rsidR="00151398">
              <w:rPr>
                <w:rFonts w:ascii="Times New Roman" w:eastAsia="Times New Roman" w:hAnsi="Times New Roman" w:cs="Times New Roman"/>
                <w:sz w:val="24"/>
                <w:szCs w:val="24"/>
              </w:rPr>
              <w:t xml:space="preserve"> a desperate call to the LGBT Asylum Support Task Force</w:t>
            </w:r>
            <w:r w:rsidR="00CB1CAE">
              <w:rPr>
                <w:rFonts w:ascii="Times New Roman" w:eastAsia="Times New Roman" w:hAnsi="Times New Roman" w:cs="Times New Roman"/>
                <w:sz w:val="24"/>
                <w:szCs w:val="24"/>
              </w:rPr>
              <w:t>. They</w:t>
            </w:r>
            <w:r w:rsidR="005E4E0F">
              <w:rPr>
                <w:rFonts w:ascii="Times New Roman" w:eastAsia="Times New Roman" w:hAnsi="Times New Roman" w:cs="Times New Roman"/>
                <w:sz w:val="24"/>
                <w:szCs w:val="24"/>
              </w:rPr>
              <w:t xml:space="preserve"> picked </w:t>
            </w:r>
            <w:r w:rsidR="00151398">
              <w:rPr>
                <w:rFonts w:ascii="Times New Roman" w:eastAsia="Times New Roman" w:hAnsi="Times New Roman" w:cs="Times New Roman"/>
                <w:sz w:val="24"/>
                <w:szCs w:val="24"/>
              </w:rPr>
              <w:t xml:space="preserve">up a trembling and weak </w:t>
            </w:r>
            <w:proofErr w:type="spellStart"/>
            <w:r w:rsidR="00151398">
              <w:rPr>
                <w:rFonts w:ascii="Times New Roman" w:eastAsia="Times New Roman" w:hAnsi="Times New Roman" w:cs="Times New Roman"/>
                <w:sz w:val="24"/>
                <w:szCs w:val="24"/>
              </w:rPr>
              <w:t>Firenza</w:t>
            </w:r>
            <w:proofErr w:type="spellEnd"/>
            <w:r w:rsidR="00151398">
              <w:rPr>
                <w:rFonts w:ascii="Times New Roman" w:eastAsia="Times New Roman" w:hAnsi="Times New Roman" w:cs="Times New Roman"/>
                <w:sz w:val="24"/>
                <w:szCs w:val="24"/>
              </w:rPr>
              <w:t xml:space="preserve"> </w:t>
            </w:r>
            <w:r w:rsidR="005E4E0F">
              <w:rPr>
                <w:rFonts w:ascii="Times New Roman" w:eastAsia="Times New Roman" w:hAnsi="Times New Roman" w:cs="Times New Roman"/>
                <w:sz w:val="24"/>
                <w:szCs w:val="24"/>
              </w:rPr>
              <w:t>while her “keepers” were out,</w:t>
            </w:r>
            <w:r w:rsidR="00151398">
              <w:rPr>
                <w:rFonts w:ascii="Times New Roman" w:eastAsia="Times New Roman" w:hAnsi="Times New Roman" w:cs="Times New Roman"/>
                <w:sz w:val="24"/>
                <w:szCs w:val="24"/>
              </w:rPr>
              <w:t xml:space="preserve"> and </w:t>
            </w:r>
            <w:r w:rsidR="005E4E0F">
              <w:rPr>
                <w:rFonts w:ascii="Times New Roman" w:eastAsia="Times New Roman" w:hAnsi="Times New Roman" w:cs="Times New Roman"/>
                <w:sz w:val="24"/>
                <w:szCs w:val="24"/>
              </w:rPr>
              <w:t>remove</w:t>
            </w:r>
            <w:r w:rsidR="00CB1CAE">
              <w:rPr>
                <w:rFonts w:ascii="Times New Roman" w:eastAsia="Times New Roman" w:hAnsi="Times New Roman" w:cs="Times New Roman"/>
                <w:sz w:val="24"/>
                <w:szCs w:val="24"/>
              </w:rPr>
              <w:t>d</w:t>
            </w:r>
            <w:r w:rsidR="005E4E0F">
              <w:rPr>
                <w:rFonts w:ascii="Times New Roman" w:eastAsia="Times New Roman" w:hAnsi="Times New Roman" w:cs="Times New Roman"/>
                <w:sz w:val="24"/>
                <w:szCs w:val="24"/>
              </w:rPr>
              <w:t xml:space="preserve"> her</w:t>
            </w:r>
            <w:r w:rsidR="00151398">
              <w:rPr>
                <w:rFonts w:ascii="Times New Roman" w:eastAsia="Times New Roman" w:hAnsi="Times New Roman" w:cs="Times New Roman"/>
                <w:sz w:val="24"/>
                <w:szCs w:val="24"/>
              </w:rPr>
              <w:t xml:space="preserve"> to safety.</w:t>
            </w:r>
            <w:r w:rsidR="005E4E0F">
              <w:rPr>
                <w:rFonts w:ascii="Times New Roman" w:eastAsia="Times New Roman" w:hAnsi="Times New Roman" w:cs="Times New Roman"/>
                <w:sz w:val="24"/>
                <w:szCs w:val="24"/>
              </w:rPr>
              <w:t xml:space="preserve"> She had no money and no way to get any. The Task Force is now housing </w:t>
            </w:r>
            <w:proofErr w:type="spellStart"/>
            <w:r w:rsidR="005E4E0F">
              <w:rPr>
                <w:rFonts w:ascii="Times New Roman" w:eastAsia="Times New Roman" w:hAnsi="Times New Roman" w:cs="Times New Roman"/>
                <w:sz w:val="24"/>
                <w:szCs w:val="24"/>
              </w:rPr>
              <w:t>Firenza</w:t>
            </w:r>
            <w:proofErr w:type="spellEnd"/>
            <w:r w:rsidR="005E4E0F">
              <w:rPr>
                <w:rFonts w:ascii="Times New Roman" w:eastAsia="Times New Roman" w:hAnsi="Times New Roman" w:cs="Times New Roman"/>
                <w:sz w:val="24"/>
                <w:szCs w:val="24"/>
              </w:rPr>
              <w:t xml:space="preserve"> and giving her a stipend for food until she can receive her work permit. </w:t>
            </w:r>
          </w:p>
          <w:p w:rsidR="00CE08D1" w:rsidRDefault="00CE08D1" w:rsidP="009A2F29">
            <w:pPr>
              <w:widowControl w:val="0"/>
              <w:spacing w:line="240" w:lineRule="auto"/>
              <w:rPr>
                <w:rFonts w:ascii="Times New Roman" w:eastAsia="Times New Roman" w:hAnsi="Times New Roman" w:cs="Times New Roman"/>
                <w:sz w:val="24"/>
                <w:szCs w:val="24"/>
              </w:rPr>
            </w:pPr>
          </w:p>
          <w:p w:rsidR="00CE08D1" w:rsidRDefault="00CE08D1" w:rsidP="009A2F2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Asylum Seekers: </w:t>
            </w:r>
          </w:p>
          <w:p w:rsidR="00CE08D1" w:rsidRDefault="00CE08D1" w:rsidP="009A2F29">
            <w:pPr>
              <w:widowControl w:val="0"/>
              <w:spacing w:line="240" w:lineRule="auto"/>
              <w:rPr>
                <w:rFonts w:ascii="Times New Roman" w:eastAsia="Times New Roman" w:hAnsi="Times New Roman" w:cs="Times New Roman"/>
                <w:b/>
                <w:sz w:val="24"/>
                <w:szCs w:val="24"/>
              </w:rPr>
            </w:pPr>
          </w:p>
          <w:p w:rsidR="00CE08D1" w:rsidRPr="00CE08D1" w:rsidRDefault="00CE08D1" w:rsidP="00CB1C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LGBT Asylum Support Task Force has thus far helped over 100 asylum seekers from 14 countries. In nearly every case, homelessness and hunger</w:t>
            </w:r>
            <w:bookmarkStart w:id="0" w:name="_GoBack"/>
            <w:bookmarkEnd w:id="0"/>
            <w:r>
              <w:rPr>
                <w:rFonts w:ascii="Times New Roman" w:eastAsia="Times New Roman" w:hAnsi="Times New Roman" w:cs="Times New Roman"/>
                <w:sz w:val="24"/>
                <w:szCs w:val="24"/>
              </w:rPr>
              <w:t xml:space="preserve"> have been their first concern. The “lucky ones” move</w:t>
            </w:r>
            <w:r w:rsidR="00CB1CA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from sofa to sofa as temporary guests of people who thr</w:t>
            </w:r>
            <w:r w:rsidR="00CB1CAE">
              <w:rPr>
                <w:rFonts w:ascii="Times New Roman" w:eastAsia="Times New Roman" w:hAnsi="Times New Roman" w:cs="Times New Roman"/>
                <w:sz w:val="24"/>
                <w:szCs w:val="24"/>
              </w:rPr>
              <w:t>e</w:t>
            </w:r>
            <w:r>
              <w:rPr>
                <w:rFonts w:ascii="Times New Roman" w:eastAsia="Times New Roman" w:hAnsi="Times New Roman" w:cs="Times New Roman"/>
                <w:sz w:val="24"/>
                <w:szCs w:val="24"/>
              </w:rPr>
              <w:t>w them on the streets if they learn</w:t>
            </w:r>
            <w:r w:rsidR="00CB1CA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guest is LGBT; the least lucky </w:t>
            </w:r>
            <w:r w:rsidR="00CB1CAE">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re sleeping in bus stations, or trying to find safety in homeless shelters that are sometimes more dangerous to an LGBT person of color than the streets. </w:t>
            </w:r>
          </w:p>
        </w:tc>
      </w:tr>
    </w:tbl>
    <w:p w:rsidR="00DE0B2A" w:rsidRDefault="004800DC">
      <w:r>
        <w:rPr>
          <w:rFonts w:ascii="Times New Roman" w:eastAsia="Times New Roman" w:hAnsi="Times New Roman" w:cs="Times New Roman"/>
          <w:sz w:val="24"/>
          <w:szCs w:val="24"/>
        </w:rPr>
        <w:lastRenderedPageBreak/>
        <w:t xml:space="preserve"> </w:t>
      </w:r>
    </w:p>
    <w:p w:rsidR="00DE0B2A" w:rsidRDefault="004800DC">
      <w:r>
        <w:rPr>
          <w:rFonts w:ascii="Times New Roman" w:eastAsia="Times New Roman" w:hAnsi="Times New Roman" w:cs="Times New Roman"/>
          <w:b/>
          <w:sz w:val="24"/>
          <w:szCs w:val="24"/>
        </w:rPr>
        <w:t>(3) Discrimination Against LGBT People Is Still Legal in 28 States:</w:t>
      </w:r>
    </w:p>
    <w:p w:rsidR="00DE0B2A" w:rsidRDefault="004800DC">
      <w:r>
        <w:rPr>
          <w:rFonts w:ascii="Times New Roman" w:eastAsia="Times New Roman" w:hAnsi="Times New Roman" w:cs="Times New Roman"/>
          <w:sz w:val="24"/>
          <w:szCs w:val="24"/>
        </w:rPr>
        <w:t xml:space="preserve">While discrimination against LGBT Americans is wrong and allowable in 28 states, discrimination against LGBT asylum seekers can lead to extreme conditions of acute poverty and </w:t>
      </w:r>
      <w:r>
        <w:rPr>
          <w:rFonts w:ascii="Times New Roman" w:eastAsia="Times New Roman" w:hAnsi="Times New Roman" w:cs="Times New Roman"/>
          <w:sz w:val="24"/>
          <w:szCs w:val="24"/>
        </w:rPr>
        <w:lastRenderedPageBreak/>
        <w:t>homelessness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In a study completed in 2009 by Refugee Support, interviewed 40 LGBT asylum seekers and found the following housing conditions to be common among them:</w:t>
      </w:r>
    </w:p>
    <w:p w:rsidR="00DE0B2A" w:rsidRDefault="004800D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LGBT asylum seekers are exceptionally transient, often experiencing ‘hidden homelessness’ as they stay for short and indeterminate periods with friends and acquaintances</w:t>
      </w:r>
    </w:p>
    <w:p w:rsidR="00DE0B2A" w:rsidRDefault="004800D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face insecurity from blackmail and in some cases lose their sources of income or housing when their sexuality or gender identity is exposed</w:t>
      </w:r>
    </w:p>
    <w:p w:rsidR="00DE0B2A" w:rsidRDefault="004800D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Many LGBT asylum seekers are mistrustful of police and reluctant to report abuse, and</w:t>
      </w:r>
    </w:p>
    <w:p w:rsidR="00DE0B2A" w:rsidRDefault="004800D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cannot rely on their respective national or ethnic communities for support because they fear anti-LGBT reprisals from them</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rsidR="00DE0B2A" w:rsidRDefault="004800DC">
      <w:r>
        <w:rPr>
          <w:rFonts w:ascii="Times New Roman" w:eastAsia="Times New Roman" w:hAnsi="Times New Roman" w:cs="Times New Roman"/>
          <w:sz w:val="24"/>
          <w:szCs w:val="24"/>
        </w:rPr>
        <w:t>W</w:t>
      </w:r>
      <w:r w:rsidR="006449E9">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le these experiences are anecdotal they are powerful and point clearly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heightened vulnerability among LGBT asylum seekers.</w:t>
      </w:r>
    </w:p>
    <w:p w:rsidR="00DE0B2A" w:rsidRDefault="00DE0B2A"/>
    <w:p w:rsidR="00DE0B2A" w:rsidRDefault="00827299">
      <w:r>
        <w:rPr>
          <w:rFonts w:ascii="Times New Roman" w:eastAsia="Times New Roman" w:hAnsi="Times New Roman" w:cs="Times New Roman"/>
          <w:b/>
          <w:sz w:val="24"/>
          <w:szCs w:val="24"/>
        </w:rPr>
        <w:br/>
      </w:r>
      <w:r w:rsidR="004800DC">
        <w:rPr>
          <w:rFonts w:ascii="Times New Roman" w:eastAsia="Times New Roman" w:hAnsi="Times New Roman" w:cs="Times New Roman"/>
          <w:b/>
          <w:sz w:val="24"/>
          <w:szCs w:val="24"/>
        </w:rPr>
        <w:t>POLICY RECOMMENDATIONS:</w:t>
      </w:r>
    </w:p>
    <w:p w:rsidR="00DE0B2A" w:rsidRDefault="00DE0B2A"/>
    <w:p w:rsidR="00DE0B2A" w:rsidRDefault="00655D7B">
      <w:pPr>
        <w:rPr>
          <w:rFonts w:ascii="Times New Roman" w:eastAsia="Times New Roman" w:hAnsi="Times New Roman" w:cs="Times New Roman"/>
          <w:sz w:val="24"/>
          <w:szCs w:val="24"/>
        </w:rPr>
      </w:pPr>
      <w:r>
        <w:rPr>
          <w:rFonts w:ascii="Times New Roman" w:eastAsia="Times New Roman" w:hAnsi="Times New Roman" w:cs="Times New Roman"/>
          <w:sz w:val="24"/>
          <w:szCs w:val="24"/>
        </w:rPr>
        <w:t>LG</w:t>
      </w:r>
      <w:r w:rsidR="004800DC">
        <w:rPr>
          <w:rFonts w:ascii="Times New Roman" w:eastAsia="Times New Roman" w:hAnsi="Times New Roman" w:cs="Times New Roman"/>
          <w:sz w:val="24"/>
          <w:szCs w:val="24"/>
        </w:rPr>
        <w:t>BT asylum seekers face an array of unique challenges during the asylum process that adversely affect security of tenure and adequacy of hou</w:t>
      </w:r>
      <w:r w:rsidR="006449E9">
        <w:rPr>
          <w:rFonts w:ascii="Times New Roman" w:eastAsia="Times New Roman" w:hAnsi="Times New Roman" w:cs="Times New Roman"/>
          <w:sz w:val="24"/>
          <w:szCs w:val="24"/>
        </w:rPr>
        <w:t>sing. Seemingly insurmountable,</w:t>
      </w:r>
      <w:r w:rsidR="004800DC">
        <w:rPr>
          <w:rFonts w:ascii="Times New Roman" w:eastAsia="Times New Roman" w:hAnsi="Times New Roman" w:cs="Times New Roman"/>
          <w:sz w:val="24"/>
          <w:szCs w:val="24"/>
        </w:rPr>
        <w:t xml:space="preserve"> asylum seekers</w:t>
      </w:r>
      <w:r w:rsidR="006449E9">
        <w:rPr>
          <w:rFonts w:ascii="Times New Roman" w:eastAsia="Times New Roman" w:hAnsi="Times New Roman" w:cs="Times New Roman"/>
          <w:sz w:val="24"/>
          <w:szCs w:val="24"/>
        </w:rPr>
        <w:t xml:space="preserve"> are challenged to</w:t>
      </w:r>
      <w:r w:rsidR="004800DC">
        <w:rPr>
          <w:rFonts w:ascii="Times New Roman" w:eastAsia="Times New Roman" w:hAnsi="Times New Roman" w:cs="Times New Roman"/>
          <w:sz w:val="24"/>
          <w:szCs w:val="24"/>
        </w:rPr>
        <w:t xml:space="preserve"> find ways to keep a roof over their heads, and stay warm and healthy through the drawn out asylum process.  Why must it be so difficult for LGBT asylum seekers?  Do people that have fled the threat of imprisonment, torture</w:t>
      </w:r>
      <w:r>
        <w:rPr>
          <w:rFonts w:ascii="Times New Roman" w:eastAsia="Times New Roman" w:hAnsi="Times New Roman" w:cs="Times New Roman"/>
          <w:sz w:val="24"/>
          <w:szCs w:val="24"/>
        </w:rPr>
        <w:t>,</w:t>
      </w:r>
      <w:r w:rsidR="004800DC">
        <w:rPr>
          <w:rFonts w:ascii="Times New Roman" w:eastAsia="Times New Roman" w:hAnsi="Times New Roman" w:cs="Times New Roman"/>
          <w:sz w:val="24"/>
          <w:szCs w:val="24"/>
        </w:rPr>
        <w:t xml:space="preserve"> or death have to be subjected to the most vulnerable and unsupportive environments in the United States? </w:t>
      </w:r>
      <w:r>
        <w:rPr>
          <w:rFonts w:ascii="Times New Roman" w:eastAsia="Times New Roman" w:hAnsi="Times New Roman" w:cs="Times New Roman"/>
          <w:sz w:val="24"/>
          <w:szCs w:val="24"/>
        </w:rPr>
        <w:t xml:space="preserve">  The following recommendations are meant to begin a discussion around targeted policy changes</w:t>
      </w:r>
      <w:r w:rsidR="00480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improve the living conditions for LGBT asylum seekers:</w:t>
      </w:r>
    </w:p>
    <w:p w:rsidR="00655D7B" w:rsidRDefault="00655D7B">
      <w:pPr>
        <w:rPr>
          <w:rFonts w:ascii="Times New Roman" w:eastAsia="Times New Roman" w:hAnsi="Times New Roman" w:cs="Times New Roman"/>
          <w:sz w:val="24"/>
          <w:szCs w:val="24"/>
        </w:rPr>
      </w:pPr>
    </w:p>
    <w:p w:rsidR="00655D7B" w:rsidRDefault="00183663" w:rsidP="00655D7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Abolish</w:t>
      </w:r>
      <w:r w:rsidR="00655D7B" w:rsidRPr="00CB50A2">
        <w:rPr>
          <w:rFonts w:ascii="Times New Roman" w:eastAsia="Times New Roman" w:hAnsi="Times New Roman" w:cs="Times New Roman"/>
          <w:sz w:val="24"/>
          <w:szCs w:val="24"/>
          <w:u w:val="single"/>
        </w:rPr>
        <w:t xml:space="preserve"> the One Year Filing Deadline:</w:t>
      </w:r>
      <w:r w:rsidR="00655D7B">
        <w:rPr>
          <w:rFonts w:ascii="Times New Roman" w:eastAsia="Times New Roman" w:hAnsi="Times New Roman" w:cs="Times New Roman"/>
          <w:sz w:val="24"/>
          <w:szCs w:val="24"/>
        </w:rPr>
        <w:t xml:space="preserve">  Recently supported by </w:t>
      </w:r>
      <w:r w:rsidR="00CB50A2">
        <w:rPr>
          <w:rFonts w:ascii="Times New Roman" w:eastAsia="Times New Roman" w:hAnsi="Times New Roman" w:cs="Times New Roman"/>
          <w:sz w:val="24"/>
          <w:szCs w:val="24"/>
        </w:rPr>
        <w:t xml:space="preserve">the </w:t>
      </w:r>
      <w:r w:rsidR="00655D7B">
        <w:rPr>
          <w:rFonts w:ascii="Times New Roman" w:eastAsia="Times New Roman" w:hAnsi="Times New Roman" w:cs="Times New Roman"/>
          <w:sz w:val="24"/>
          <w:szCs w:val="24"/>
        </w:rPr>
        <w:t>Center for American Progress</w:t>
      </w:r>
      <w:r w:rsidR="00CB50A2">
        <w:rPr>
          <w:rFonts w:ascii="Times New Roman" w:eastAsia="Times New Roman" w:hAnsi="Times New Roman" w:cs="Times New Roman"/>
          <w:sz w:val="24"/>
          <w:szCs w:val="24"/>
        </w:rPr>
        <w:t xml:space="preserve"> (a leading U.S. think tank)</w:t>
      </w:r>
      <w:r w:rsidR="00655D7B">
        <w:rPr>
          <w:rFonts w:ascii="Times New Roman" w:eastAsia="Times New Roman" w:hAnsi="Times New Roman" w:cs="Times New Roman"/>
          <w:sz w:val="24"/>
          <w:szCs w:val="24"/>
        </w:rPr>
        <w:t xml:space="preserve">, ending the one year filing deadline would allow asylum seekers to adjust, in a healthy manner, to the lived experience of actually identifying publically </w:t>
      </w:r>
      <w:r w:rsidR="00CB50A2">
        <w:rPr>
          <w:rFonts w:ascii="Times New Roman" w:eastAsia="Times New Roman" w:hAnsi="Times New Roman" w:cs="Times New Roman"/>
          <w:sz w:val="24"/>
          <w:szCs w:val="24"/>
        </w:rPr>
        <w:t xml:space="preserve">with </w:t>
      </w:r>
      <w:r w:rsidR="00655D7B">
        <w:rPr>
          <w:rFonts w:ascii="Times New Roman" w:eastAsia="Times New Roman" w:hAnsi="Times New Roman" w:cs="Times New Roman"/>
          <w:sz w:val="24"/>
          <w:szCs w:val="24"/>
        </w:rPr>
        <w:t>their sexual</w:t>
      </w:r>
      <w:r w:rsidR="00CB50A2">
        <w:rPr>
          <w:rFonts w:ascii="Times New Roman" w:eastAsia="Times New Roman" w:hAnsi="Times New Roman" w:cs="Times New Roman"/>
          <w:sz w:val="24"/>
          <w:szCs w:val="24"/>
        </w:rPr>
        <w:t xml:space="preserve"> orientation or gender identity.  It would also allow them time to gather evidence and connect with the right legal support to build the strongest case possible in their defense.</w:t>
      </w:r>
    </w:p>
    <w:p w:rsidR="00CB50A2" w:rsidRDefault="00CB50A2" w:rsidP="00655D7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Expedite the Asylum Process Once A Claim is Filed:</w:t>
      </w:r>
      <w:r>
        <w:rPr>
          <w:rFonts w:ascii="Times New Roman" w:eastAsia="Times New Roman" w:hAnsi="Times New Roman" w:cs="Times New Roman"/>
          <w:sz w:val="24"/>
          <w:szCs w:val="24"/>
        </w:rPr>
        <w:t xml:space="preserve"> The dramatically longer waiting time from when a claim is filed and actually heard creates a cascade of vulnerability for </w:t>
      </w:r>
      <w:r>
        <w:rPr>
          <w:rFonts w:ascii="Times New Roman" w:eastAsia="Times New Roman" w:hAnsi="Times New Roman" w:cs="Times New Roman"/>
          <w:sz w:val="24"/>
          <w:szCs w:val="24"/>
        </w:rPr>
        <w:lastRenderedPageBreak/>
        <w:t>LGBT asylum seekers and makes finding secure tenancy almost impossible.  Hiring more well-trained immigration officers could expedite this process, or acknowledging the uniquely challenging situation that many LGBT asylum seekers are in, and making their cases of priority.</w:t>
      </w:r>
    </w:p>
    <w:p w:rsidR="00CB50A2" w:rsidRPr="00655D7B" w:rsidRDefault="004B3D45" w:rsidP="00655D7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Provide Federal Support for LGBT Asylum Seeker</w:t>
      </w:r>
      <w:r w:rsidR="008474E3">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Refugee Cash Assistance (RCA) </w:t>
      </w:r>
      <w:r w:rsidR="00CE08D1">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provided to LGBT asylum seekers once their claim has been </w:t>
      </w:r>
      <w:r w:rsidR="00CE08D1">
        <w:rPr>
          <w:rFonts w:ascii="Times New Roman" w:eastAsia="Times New Roman" w:hAnsi="Times New Roman" w:cs="Times New Roman"/>
          <w:sz w:val="24"/>
          <w:szCs w:val="24"/>
        </w:rPr>
        <w:t>fil</w:t>
      </w:r>
      <w:r>
        <w:rPr>
          <w:rFonts w:ascii="Times New Roman" w:eastAsia="Times New Roman" w:hAnsi="Times New Roman" w:cs="Times New Roman"/>
          <w:sz w:val="24"/>
          <w:szCs w:val="24"/>
        </w:rPr>
        <w:t>ed</w:t>
      </w:r>
      <w:r w:rsidR="00CE08D1">
        <w:rPr>
          <w:rFonts w:ascii="Times New Roman" w:eastAsia="Times New Roman" w:hAnsi="Times New Roman" w:cs="Times New Roman"/>
          <w:sz w:val="24"/>
          <w:szCs w:val="24"/>
        </w:rPr>
        <w:t xml:space="preserve">, and throughout the application process.  This support, routinely provided to refugees, </w:t>
      </w:r>
      <w:r>
        <w:rPr>
          <w:rFonts w:ascii="Times New Roman" w:eastAsia="Times New Roman" w:hAnsi="Times New Roman" w:cs="Times New Roman"/>
          <w:sz w:val="24"/>
          <w:szCs w:val="24"/>
        </w:rPr>
        <w:t>is often crucial for security of tenure</w:t>
      </w:r>
      <w:r w:rsidR="006449E9">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xtending this support </w:t>
      </w:r>
      <w:r w:rsidR="00CE08D1">
        <w:rPr>
          <w:rFonts w:ascii="Times New Roman" w:eastAsia="Times New Roman" w:hAnsi="Times New Roman" w:cs="Times New Roman"/>
          <w:sz w:val="24"/>
          <w:szCs w:val="24"/>
        </w:rPr>
        <w:t xml:space="preserve">to all LGBT asylum seekers throughout </w:t>
      </w:r>
      <w:r>
        <w:rPr>
          <w:rFonts w:ascii="Times New Roman" w:eastAsia="Times New Roman" w:hAnsi="Times New Roman" w:cs="Times New Roman"/>
          <w:sz w:val="24"/>
          <w:szCs w:val="24"/>
        </w:rPr>
        <w:t>the lengthy, delayed application process would, at a minimum, provide asylum seekers a chance to have a safe place to live.</w:t>
      </w:r>
    </w:p>
    <w:p w:rsidR="00655D7B" w:rsidRDefault="00655D7B">
      <w:pPr>
        <w:rPr>
          <w:rFonts w:ascii="Times New Roman" w:eastAsia="Times New Roman" w:hAnsi="Times New Roman" w:cs="Times New Roman"/>
          <w:sz w:val="24"/>
          <w:szCs w:val="24"/>
        </w:rPr>
      </w:pPr>
    </w:p>
    <w:p w:rsidR="004B3D45" w:rsidRDefault="00827299" w:rsidP="004B3D45">
      <w:r>
        <w:rPr>
          <w:rFonts w:ascii="Times New Roman" w:eastAsia="Times New Roman" w:hAnsi="Times New Roman" w:cs="Times New Roman"/>
          <w:b/>
          <w:sz w:val="24"/>
          <w:szCs w:val="24"/>
        </w:rPr>
        <w:br/>
      </w:r>
      <w:r w:rsidR="004B3D45">
        <w:rPr>
          <w:rFonts w:ascii="Times New Roman" w:eastAsia="Times New Roman" w:hAnsi="Times New Roman" w:cs="Times New Roman"/>
          <w:b/>
          <w:sz w:val="24"/>
          <w:szCs w:val="24"/>
        </w:rPr>
        <w:t>NEXT STEPS:</w:t>
      </w:r>
    </w:p>
    <w:p w:rsidR="00655D7B" w:rsidRDefault="00655D7B"/>
    <w:p w:rsidR="004B3D45" w:rsidRDefault="004B3D45">
      <w:pPr>
        <w:rPr>
          <w:rFonts w:ascii="Times New Roman" w:eastAsia="Times New Roman" w:hAnsi="Times New Roman" w:cs="Times New Roman"/>
          <w:sz w:val="24"/>
          <w:szCs w:val="24"/>
        </w:rPr>
      </w:pPr>
      <w:r>
        <w:rPr>
          <w:rFonts w:ascii="Times New Roman" w:eastAsia="Times New Roman" w:hAnsi="Times New Roman" w:cs="Times New Roman"/>
          <w:sz w:val="24"/>
          <w:szCs w:val="24"/>
        </w:rPr>
        <w:t>Asylum Seekers often go from a place of violence to another place of vulnerability, navigating an asylum process that can take years to resolve.  While Asylum Seekers face incredible obstacles to living stable, happy lives as LGBT people, they are still the fortunate ones.  Over 90% of people who wish to find asylum in a country that welcomes LGBT people are either living indefinitely in refugee camps, or in hiding.  The global crisis related to violence and discrim</w:t>
      </w:r>
      <w:r w:rsidR="006449E9">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ation against LGBT people is, in many places, only becoming more acute.  </w:t>
      </w:r>
    </w:p>
    <w:p w:rsidR="004B3D45" w:rsidRDefault="004B3D45">
      <w:pPr>
        <w:rPr>
          <w:rFonts w:ascii="Times New Roman" w:eastAsia="Times New Roman" w:hAnsi="Times New Roman" w:cs="Times New Roman"/>
          <w:sz w:val="24"/>
          <w:szCs w:val="24"/>
        </w:rPr>
      </w:pPr>
    </w:p>
    <w:p w:rsidR="004B3D45" w:rsidRPr="004B3D45" w:rsidRDefault="00670F98">
      <w:pPr>
        <w:rPr>
          <w:rFonts w:ascii="Times New Roman" w:eastAsia="Times New Roman" w:hAnsi="Times New Roman" w:cs="Times New Roman"/>
          <w:sz w:val="24"/>
          <w:szCs w:val="24"/>
        </w:rPr>
      </w:pPr>
      <w:r w:rsidRPr="00670F98">
        <w:rPr>
          <w:rFonts w:ascii="Times New Roman" w:eastAsia="Times New Roman" w:hAnsi="Times New Roman" w:cs="Times New Roman"/>
          <w:b/>
          <w:sz w:val="24"/>
          <w:szCs w:val="24"/>
        </w:rPr>
        <w:t xml:space="preserve">A Call </w:t>
      </w:r>
      <w:proofErr w:type="gramStart"/>
      <w:r w:rsidRPr="00670F98">
        <w:rPr>
          <w:rFonts w:ascii="Times New Roman" w:eastAsia="Times New Roman" w:hAnsi="Times New Roman" w:cs="Times New Roman"/>
          <w:b/>
          <w:sz w:val="24"/>
          <w:szCs w:val="24"/>
        </w:rPr>
        <w:t>To</w:t>
      </w:r>
      <w:proofErr w:type="gramEnd"/>
      <w:r w:rsidRPr="00670F98">
        <w:rPr>
          <w:rFonts w:ascii="Times New Roman" w:eastAsia="Times New Roman" w:hAnsi="Times New Roman" w:cs="Times New Roman"/>
          <w:b/>
          <w:sz w:val="24"/>
          <w:szCs w:val="24"/>
        </w:rPr>
        <w:t xml:space="preserve"> Action</w:t>
      </w:r>
      <w:r w:rsidR="006449E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4B3D45">
        <w:rPr>
          <w:rFonts w:ascii="Times New Roman" w:eastAsia="Times New Roman" w:hAnsi="Times New Roman" w:cs="Times New Roman"/>
          <w:sz w:val="24"/>
          <w:szCs w:val="24"/>
        </w:rPr>
        <w:t>Now is the time to act</w:t>
      </w:r>
      <w:r w:rsidR="00CE08D1">
        <w:rPr>
          <w:rFonts w:ascii="Times New Roman" w:eastAsia="Times New Roman" w:hAnsi="Times New Roman" w:cs="Times New Roman"/>
          <w:sz w:val="24"/>
          <w:szCs w:val="24"/>
        </w:rPr>
        <w:t>.</w:t>
      </w:r>
      <w:r w:rsidR="004B3D45">
        <w:rPr>
          <w:rFonts w:ascii="Times New Roman" w:eastAsia="Times New Roman" w:hAnsi="Times New Roman" w:cs="Times New Roman"/>
          <w:sz w:val="24"/>
          <w:szCs w:val="24"/>
        </w:rPr>
        <w:t xml:space="preserve"> We must make the stories heard of asylum seekers, of their challenges and of their </w:t>
      </w:r>
      <w:r w:rsidR="00CE08D1">
        <w:rPr>
          <w:rFonts w:ascii="Times New Roman" w:eastAsia="Times New Roman" w:hAnsi="Times New Roman" w:cs="Times New Roman"/>
          <w:sz w:val="24"/>
          <w:szCs w:val="24"/>
        </w:rPr>
        <w:t>successes in finding asylum and becoming productive members of their new country and society.</w:t>
      </w:r>
      <w:r w:rsidR="004B3D45">
        <w:rPr>
          <w:rFonts w:ascii="Times New Roman" w:eastAsia="Times New Roman" w:hAnsi="Times New Roman" w:cs="Times New Roman"/>
          <w:sz w:val="24"/>
          <w:szCs w:val="24"/>
        </w:rPr>
        <w:t xml:space="preserve">  A </w:t>
      </w:r>
      <w:r w:rsidR="004B3D45" w:rsidRPr="00670F98">
        <w:rPr>
          <w:rFonts w:ascii="Times New Roman" w:eastAsia="Times New Roman" w:hAnsi="Times New Roman" w:cs="Times New Roman"/>
          <w:i/>
          <w:sz w:val="24"/>
          <w:szCs w:val="24"/>
        </w:rPr>
        <w:t>call to action</w:t>
      </w:r>
      <w:r w:rsidR="004B3D45">
        <w:rPr>
          <w:rFonts w:ascii="Times New Roman" w:eastAsia="Times New Roman" w:hAnsi="Times New Roman" w:cs="Times New Roman"/>
          <w:sz w:val="24"/>
          <w:szCs w:val="24"/>
        </w:rPr>
        <w:t xml:space="preserve"> is needed among the dispersed but critical network of LGBT asylum support organizations to make the demands for change that are overdue for </w:t>
      </w:r>
      <w:r>
        <w:rPr>
          <w:rFonts w:ascii="Times New Roman" w:eastAsia="Times New Roman" w:hAnsi="Times New Roman" w:cs="Times New Roman"/>
          <w:sz w:val="24"/>
          <w:szCs w:val="24"/>
        </w:rPr>
        <w:t>these communities</w:t>
      </w:r>
      <w:r w:rsidR="0018366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LGBT people hoping for a better life in the United States.</w:t>
      </w:r>
      <w:r w:rsidR="00CE08D1">
        <w:rPr>
          <w:rFonts w:ascii="Times New Roman" w:eastAsia="Times New Roman" w:hAnsi="Times New Roman" w:cs="Times New Roman"/>
          <w:sz w:val="24"/>
          <w:szCs w:val="24"/>
        </w:rPr>
        <w:t xml:space="preserve"> The UNHCR, the federal government, and state and local authorities should be creating a safety net for these vulnerable populations and helping them integrate into society with all the social, financial, and political resources available to refugees. Asylum seekers have a legal right to seek asylum; let us ensure they can survive and thrive in their new milieu and receive the respite from fear and violence they deserve. </w:t>
      </w:r>
    </w:p>
    <w:p w:rsidR="00DE0B2A" w:rsidRDefault="004800DC">
      <w:r>
        <w:t xml:space="preserve"> </w:t>
      </w:r>
    </w:p>
    <w:p w:rsidR="00DE0B2A" w:rsidRDefault="004800DC">
      <w:r>
        <w:t xml:space="preserve"> </w:t>
      </w:r>
    </w:p>
    <w:sectPr w:rsidR="00DE0B2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5B" w:rsidRDefault="00DD735B">
      <w:pPr>
        <w:spacing w:line="240" w:lineRule="auto"/>
      </w:pPr>
      <w:r>
        <w:separator/>
      </w:r>
    </w:p>
  </w:endnote>
  <w:endnote w:type="continuationSeparator" w:id="0">
    <w:p w:rsidR="00DD735B" w:rsidRDefault="00DD7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49150"/>
      <w:docPartObj>
        <w:docPartGallery w:val="Page Numbers (Bottom of Page)"/>
        <w:docPartUnique/>
      </w:docPartObj>
    </w:sdtPr>
    <w:sdtEndPr>
      <w:rPr>
        <w:noProof/>
      </w:rPr>
    </w:sdtEndPr>
    <w:sdtContent>
      <w:p w:rsidR="00670F98" w:rsidRDefault="00670F98">
        <w:pPr>
          <w:pStyle w:val="Footer"/>
          <w:jc w:val="right"/>
        </w:pPr>
        <w:r>
          <w:fldChar w:fldCharType="begin"/>
        </w:r>
        <w:r>
          <w:instrText xml:space="preserve"> PAGE   \* MERGEFORMAT </w:instrText>
        </w:r>
        <w:r>
          <w:fldChar w:fldCharType="separate"/>
        </w:r>
        <w:r w:rsidR="00CB1CAE">
          <w:rPr>
            <w:noProof/>
          </w:rPr>
          <w:t>5</w:t>
        </w:r>
        <w:r>
          <w:rPr>
            <w:noProof/>
          </w:rPr>
          <w:fldChar w:fldCharType="end"/>
        </w:r>
      </w:p>
    </w:sdtContent>
  </w:sdt>
  <w:p w:rsidR="00670F98" w:rsidRDefault="0067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5B" w:rsidRDefault="00DD735B">
      <w:pPr>
        <w:spacing w:line="240" w:lineRule="auto"/>
      </w:pPr>
      <w:r>
        <w:separator/>
      </w:r>
    </w:p>
  </w:footnote>
  <w:footnote w:type="continuationSeparator" w:id="0">
    <w:p w:rsidR="00DD735B" w:rsidRDefault="00DD735B">
      <w:pPr>
        <w:spacing w:line="240" w:lineRule="auto"/>
      </w:pPr>
      <w:r>
        <w:continuationSeparator/>
      </w:r>
    </w:p>
  </w:footnote>
  <w:footnote w:id="1">
    <w:p w:rsidR="00DE0B2A" w:rsidRDefault="004800DC">
      <w:pPr>
        <w:spacing w:line="240" w:lineRule="auto"/>
      </w:pPr>
      <w:r>
        <w:rPr>
          <w:vertAlign w:val="superscript"/>
        </w:rPr>
        <w:footnoteRef/>
      </w:r>
      <w:r>
        <w:rPr>
          <w:sz w:val="20"/>
          <w:szCs w:val="20"/>
        </w:rPr>
        <w:t xml:space="preserve"> U.N. Commission on Human Rights, “Report of the United Nations High Commissioner for Human Rights on Discriminatory Laws and Practices and Acts of Violence against Individuals based on their Sexual Orientation and Gender Identity” (2015)</w:t>
      </w:r>
    </w:p>
  </w:footnote>
  <w:footnote w:id="2">
    <w:p w:rsidR="00DE0B2A" w:rsidRDefault="004800DC">
      <w:pPr>
        <w:spacing w:line="240" w:lineRule="auto"/>
      </w:pPr>
      <w:r>
        <w:rPr>
          <w:vertAlign w:val="superscript"/>
        </w:rPr>
        <w:footnoteRef/>
      </w:r>
      <w:r>
        <w:rPr>
          <w:sz w:val="20"/>
          <w:szCs w:val="20"/>
        </w:rPr>
        <w:t xml:space="preserve"> ACLU (2015): Non-discrimination Laws State by State, </w:t>
      </w:r>
      <w:hyperlink r:id="rId1">
        <w:r>
          <w:rPr>
            <w:color w:val="1155CC"/>
            <w:sz w:val="20"/>
            <w:szCs w:val="20"/>
            <w:u w:val="single"/>
          </w:rPr>
          <w:t>https://www.aclu.org/map/non-discrimination-laws-state-state-information-map</w:t>
        </w:r>
      </w:hyperlink>
      <w:r>
        <w:rPr>
          <w:sz w:val="20"/>
          <w:szCs w:val="20"/>
        </w:rPr>
        <w:t xml:space="preserve"> </w:t>
      </w:r>
    </w:p>
  </w:footnote>
  <w:footnote w:id="3">
    <w:p w:rsidR="00DE0B2A" w:rsidRDefault="004800DC">
      <w:pPr>
        <w:spacing w:line="240" w:lineRule="auto"/>
      </w:pPr>
      <w:r>
        <w:rPr>
          <w:vertAlign w:val="superscript"/>
        </w:rPr>
        <w:footnoteRef/>
      </w:r>
      <w:r>
        <w:rPr>
          <w:sz w:val="20"/>
          <w:szCs w:val="20"/>
        </w:rPr>
        <w:t xml:space="preserve"> Julie Fish (2012) </w:t>
      </w:r>
      <w:r>
        <w:rPr>
          <w:i/>
          <w:sz w:val="20"/>
          <w:szCs w:val="20"/>
          <w:highlight w:val="white"/>
        </w:rPr>
        <w:t>Social Work with Lesbian, Gay, Bisexual and Trans People: Making a Difference</w:t>
      </w:r>
      <w:r>
        <w:rPr>
          <w:sz w:val="20"/>
          <w:szCs w:val="20"/>
          <w:highlight w:val="white"/>
        </w:rPr>
        <w:t>, Policy Press</w:t>
      </w:r>
    </w:p>
    <w:p w:rsidR="00DE0B2A" w:rsidRDefault="00DE0B2A">
      <w:pPr>
        <w:spacing w:line="345" w:lineRule="auto"/>
        <w:ind w:right="180"/>
      </w:pPr>
    </w:p>
    <w:p w:rsidR="00DE0B2A" w:rsidRDefault="00DE0B2A">
      <w:pPr>
        <w:spacing w:before="40" w:after="80" w:line="345" w:lineRule="auto"/>
      </w:pPr>
    </w:p>
    <w:p w:rsidR="00DE0B2A" w:rsidRDefault="00DE0B2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B2D"/>
    <w:multiLevelType w:val="hybridMultilevel"/>
    <w:tmpl w:val="4880B9FC"/>
    <w:lvl w:ilvl="0" w:tplc="A2AA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41F2F"/>
    <w:multiLevelType w:val="multilevel"/>
    <w:tmpl w:val="FD7E8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2A"/>
    <w:rsid w:val="00151398"/>
    <w:rsid w:val="00183663"/>
    <w:rsid w:val="002932A2"/>
    <w:rsid w:val="004800DC"/>
    <w:rsid w:val="004B3D45"/>
    <w:rsid w:val="005E4E0F"/>
    <w:rsid w:val="006449E9"/>
    <w:rsid w:val="00655D7B"/>
    <w:rsid w:val="00670F98"/>
    <w:rsid w:val="00827299"/>
    <w:rsid w:val="008474E3"/>
    <w:rsid w:val="009A2F29"/>
    <w:rsid w:val="00CB1CAE"/>
    <w:rsid w:val="00CB50A2"/>
    <w:rsid w:val="00CE08D1"/>
    <w:rsid w:val="00DD735B"/>
    <w:rsid w:val="00DE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485BA-F4DB-4D19-9B7B-08BAE1B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55D7B"/>
    <w:pPr>
      <w:ind w:left="720"/>
      <w:contextualSpacing/>
    </w:pPr>
  </w:style>
  <w:style w:type="paragraph" w:styleId="Header">
    <w:name w:val="header"/>
    <w:basedOn w:val="Normal"/>
    <w:link w:val="HeaderChar"/>
    <w:uiPriority w:val="99"/>
    <w:unhideWhenUsed/>
    <w:rsid w:val="00670F98"/>
    <w:pPr>
      <w:tabs>
        <w:tab w:val="center" w:pos="4680"/>
        <w:tab w:val="right" w:pos="9360"/>
      </w:tabs>
      <w:spacing w:line="240" w:lineRule="auto"/>
    </w:pPr>
  </w:style>
  <w:style w:type="character" w:customStyle="1" w:styleId="HeaderChar">
    <w:name w:val="Header Char"/>
    <w:basedOn w:val="DefaultParagraphFont"/>
    <w:link w:val="Header"/>
    <w:uiPriority w:val="99"/>
    <w:rsid w:val="00670F98"/>
  </w:style>
  <w:style w:type="paragraph" w:styleId="Footer">
    <w:name w:val="footer"/>
    <w:basedOn w:val="Normal"/>
    <w:link w:val="FooterChar"/>
    <w:uiPriority w:val="99"/>
    <w:unhideWhenUsed/>
    <w:rsid w:val="00670F98"/>
    <w:pPr>
      <w:tabs>
        <w:tab w:val="center" w:pos="4680"/>
        <w:tab w:val="right" w:pos="9360"/>
      </w:tabs>
      <w:spacing w:line="240" w:lineRule="auto"/>
    </w:pPr>
  </w:style>
  <w:style w:type="character" w:customStyle="1" w:styleId="FooterChar">
    <w:name w:val="Footer Char"/>
    <w:basedOn w:val="DefaultParagraphFont"/>
    <w:link w:val="Footer"/>
    <w:uiPriority w:val="99"/>
    <w:rsid w:val="0067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lu.org/map/non-discrimination-laws-state-state-information-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EC5D10-3320-4A6F-BFAE-ACD792EC4841}"/>
</file>

<file path=customXml/itemProps2.xml><?xml version="1.0" encoding="utf-8"?>
<ds:datastoreItem xmlns:ds="http://schemas.openxmlformats.org/officeDocument/2006/customXml" ds:itemID="{5C0F7067-2E80-4BAC-9B35-7B21219F9028}"/>
</file>

<file path=customXml/itemProps3.xml><?xml version="1.0" encoding="utf-8"?>
<ds:datastoreItem xmlns:ds="http://schemas.openxmlformats.org/officeDocument/2006/customXml" ds:itemID="{CC6DE462-F768-4E0E-A83C-73EC95DA8CAF}"/>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Isaak</dc:creator>
  <cp:lastModifiedBy>Polly</cp:lastModifiedBy>
  <cp:revision>2</cp:revision>
  <dcterms:created xsi:type="dcterms:W3CDTF">2015-10-28T15:18:00Z</dcterms:created>
  <dcterms:modified xsi:type="dcterms:W3CDTF">2015-10-28T15:18:00Z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