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0692BB55" w:rsidR="004F7E69" w:rsidRPr="006F2E01" w:rsidRDefault="0042399F" w:rsidP="00F25DBD">
      <w:pPr>
        <w:jc w:val="right"/>
        <w:rPr>
          <w:bCs/>
          <w:noProof/>
          <w:sz w:val="24"/>
          <w:szCs w:val="24"/>
        </w:rPr>
      </w:pPr>
      <w:bookmarkStart w:id="0" w:name="_GoBack"/>
      <w:bookmarkEnd w:id="0"/>
      <w:r w:rsidRPr="006F2E01">
        <w:rPr>
          <w:bCs/>
          <w:noProof/>
          <w:sz w:val="24"/>
          <w:szCs w:val="24"/>
        </w:rPr>
        <w:t>Z</w:t>
      </w:r>
    </w:p>
    <w:p w14:paraId="6886484E" w14:textId="227EF2DA" w:rsidR="00F25DBD" w:rsidRPr="006F2E01" w:rsidRDefault="00853280" w:rsidP="00F25DBD">
      <w:pPr>
        <w:jc w:val="right"/>
        <w:rPr>
          <w:bCs/>
          <w:noProof/>
          <w:sz w:val="24"/>
          <w:szCs w:val="24"/>
        </w:rPr>
      </w:pPr>
      <w:r w:rsidRPr="006F2E01">
        <w:rPr>
          <w:bCs/>
          <w:noProof/>
          <w:sz w:val="24"/>
          <w:szCs w:val="24"/>
        </w:rPr>
        <w:t>10</w:t>
      </w:r>
      <w:r w:rsidR="00DA144E" w:rsidRPr="006F2E01">
        <w:rPr>
          <w:bCs/>
          <w:noProof/>
          <w:sz w:val="24"/>
          <w:szCs w:val="24"/>
        </w:rPr>
        <w:t xml:space="preserve"> May</w:t>
      </w:r>
      <w:r w:rsidR="00674243" w:rsidRPr="006F2E01">
        <w:rPr>
          <w:bCs/>
          <w:noProof/>
          <w:sz w:val="24"/>
          <w:szCs w:val="24"/>
        </w:rPr>
        <w:t xml:space="preserve"> 2021</w:t>
      </w:r>
    </w:p>
    <w:p w14:paraId="0290CF7A" w14:textId="2F2EAAF5" w:rsidR="00F25DBD" w:rsidRPr="006F2E01" w:rsidRDefault="00F25DBD" w:rsidP="00F25DBD">
      <w:pPr>
        <w:jc w:val="right"/>
        <w:rPr>
          <w:bCs/>
          <w:noProof/>
          <w:sz w:val="22"/>
          <w:szCs w:val="22"/>
        </w:rPr>
      </w:pPr>
    </w:p>
    <w:p w14:paraId="2C61389F" w14:textId="77777777" w:rsidR="004F7E69" w:rsidRPr="006F2E01" w:rsidRDefault="004F7E69" w:rsidP="00F25DBD">
      <w:pPr>
        <w:jc w:val="right"/>
        <w:rPr>
          <w:bCs/>
          <w:noProof/>
          <w:sz w:val="22"/>
          <w:szCs w:val="22"/>
        </w:rPr>
      </w:pPr>
    </w:p>
    <w:p w14:paraId="399A7C41" w14:textId="77777777" w:rsidR="00C73FDC" w:rsidRPr="006F2E01" w:rsidRDefault="00C73FDC" w:rsidP="00C73FDC">
      <w:pPr>
        <w:ind w:firstLine="567"/>
        <w:rPr>
          <w:bCs/>
          <w:sz w:val="24"/>
          <w:szCs w:val="24"/>
        </w:rPr>
      </w:pPr>
      <w:r w:rsidRPr="006F2E01">
        <w:rPr>
          <w:bCs/>
          <w:sz w:val="24"/>
          <w:szCs w:val="24"/>
        </w:rPr>
        <w:t>I have the honour to address you in my capacity as Special Rapporteur on the right of everyone to the enjoyment of the highest attainable standard of physic</w:t>
      </w:r>
      <w:r w:rsidRPr="006F2E01">
        <w:rPr>
          <w:sz w:val="24"/>
          <w:szCs w:val="24"/>
        </w:rPr>
        <w:t>al and mental health</w:t>
      </w:r>
      <w:r w:rsidRPr="006F2E01">
        <w:rPr>
          <w:bCs/>
          <w:sz w:val="24"/>
          <w:szCs w:val="24"/>
        </w:rPr>
        <w:t xml:space="preserve">, pursuant to Human Rights Council resolution 42/16.  </w:t>
      </w:r>
    </w:p>
    <w:p w14:paraId="769DAC4A" w14:textId="77777777" w:rsidR="00C73FDC" w:rsidRPr="006F2E01"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6F2E01" w:rsidRDefault="00C73FDC" w:rsidP="00C73FDC">
      <w:pPr>
        <w:pStyle w:val="BodyA"/>
        <w:spacing w:line="240" w:lineRule="atLeast"/>
        <w:ind w:firstLine="567"/>
        <w:rPr>
          <w:rFonts w:ascii="Times New Roman" w:eastAsia="Times New Roman" w:hAnsi="Times New Roman" w:cs="Times New Roman"/>
          <w:lang w:val="en-GB"/>
        </w:rPr>
      </w:pPr>
      <w:r w:rsidRPr="006F2E01">
        <w:rPr>
          <w:rFonts w:ascii="Times New Roman" w:hAnsi="Times New Roman" w:cs="Times New Roman"/>
          <w:lang w:val="en-GB"/>
        </w:rPr>
        <w:t xml:space="preserve">I would like to invite you to respond to the questionnaire below. Submissions received will inform my next thematic report on the right of everyone to sexual and reproductive health – </w:t>
      </w:r>
      <w:r w:rsidR="00181FDD" w:rsidRPr="006F2E01">
        <w:rPr>
          <w:rFonts w:ascii="Times New Roman" w:hAnsi="Times New Roman" w:cs="Times New Roman"/>
          <w:lang w:val="en-GB"/>
        </w:rPr>
        <w:t xml:space="preserve">challenges </w:t>
      </w:r>
      <w:r w:rsidRPr="006F2E01">
        <w:rPr>
          <w:rFonts w:ascii="Times New Roman" w:hAnsi="Times New Roman" w:cs="Times New Roman"/>
          <w:lang w:val="en-GB"/>
        </w:rPr>
        <w:t xml:space="preserve">and </w:t>
      </w:r>
      <w:r w:rsidR="00181FDD" w:rsidRPr="006F2E01">
        <w:rPr>
          <w:rFonts w:ascii="Times New Roman" w:hAnsi="Times New Roman" w:cs="Times New Roman"/>
          <w:lang w:val="en-GB"/>
        </w:rPr>
        <w:t xml:space="preserve">opportunities </w:t>
      </w:r>
      <w:r w:rsidRPr="006F2E01">
        <w:rPr>
          <w:rFonts w:ascii="Times New Roman" w:hAnsi="Times New Roman" w:cs="Times New Roman"/>
          <w:lang w:val="en-GB"/>
        </w:rPr>
        <w:t xml:space="preserve">during COVID-19, which will be presented to the UN General Assembly in October 2021. </w:t>
      </w:r>
    </w:p>
    <w:p w14:paraId="6547560C" w14:textId="77777777" w:rsidR="00C73FDC" w:rsidRPr="006F2E01" w:rsidRDefault="00C73FDC" w:rsidP="00C73FDC">
      <w:pPr>
        <w:pStyle w:val="BodyA"/>
        <w:spacing w:line="240" w:lineRule="atLeast"/>
        <w:ind w:firstLine="567"/>
        <w:rPr>
          <w:rFonts w:ascii="Times New Roman" w:eastAsia="Times New Roman" w:hAnsi="Times New Roman" w:cs="Times New Roman"/>
          <w:lang w:val="en-GB"/>
        </w:rPr>
      </w:pPr>
    </w:p>
    <w:p w14:paraId="7CBD04CA" w14:textId="77777777" w:rsidR="00C73FDC" w:rsidRPr="006F2E01" w:rsidRDefault="00C73FDC" w:rsidP="00C73FDC">
      <w:pPr>
        <w:pStyle w:val="BodyA"/>
        <w:spacing w:line="240" w:lineRule="atLeast"/>
        <w:ind w:firstLine="567"/>
        <w:rPr>
          <w:rStyle w:val="None"/>
          <w:rFonts w:ascii="Times New Roman" w:eastAsia="Times New Roman" w:hAnsi="Times New Roman" w:cs="Times New Roman"/>
          <w:lang w:val="en-GB"/>
        </w:rPr>
      </w:pPr>
      <w:r w:rsidRPr="006F2E01">
        <w:rPr>
          <w:rFonts w:ascii="Times New Roman" w:hAnsi="Times New Roman" w:cs="Times New Roman"/>
          <w:lang w:val="en-GB"/>
        </w:rPr>
        <w:t>The questionnaire on the report is available at OHCHR website in English (original language) as well as in French, and Spanish: (</w:t>
      </w:r>
      <w:hyperlink r:id="rId11" w:history="1">
        <w:r w:rsidRPr="006F2E01">
          <w:rPr>
            <w:rStyle w:val="Hyperlink"/>
            <w:rFonts w:ascii="Times New Roman" w:hAnsi="Times New Roman" w:cs="Times New Roman"/>
            <w:u w:color="0000FF"/>
            <w:lang w:val="en-GB"/>
          </w:rPr>
          <w:t>https://www.ohchr.org/EN/Issues/health/pages/srrighthealthindex.aspx</w:t>
        </w:r>
      </w:hyperlink>
      <w:r w:rsidRPr="006F2E01">
        <w:rPr>
          <w:rStyle w:val="None"/>
          <w:rFonts w:ascii="Times New Roman" w:hAnsi="Times New Roman" w:cs="Times New Roman"/>
          <w:lang w:val="en-GB"/>
        </w:rPr>
        <w:t>).</w:t>
      </w:r>
    </w:p>
    <w:p w14:paraId="7A6DB1F0" w14:textId="77777777" w:rsidR="00C73FDC" w:rsidRPr="006F2E01"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6F2E01" w:rsidRDefault="00C73FDC" w:rsidP="00C73FDC">
      <w:pPr>
        <w:pStyle w:val="Default"/>
        <w:shd w:val="clear" w:color="auto" w:fill="FFFFFF"/>
        <w:ind w:firstLine="567"/>
        <w:rPr>
          <w:rStyle w:val="None"/>
          <w:rFonts w:ascii="Times New Roman" w:hAnsi="Times New Roman" w:cs="Times New Roman"/>
        </w:rPr>
      </w:pPr>
      <w:r w:rsidRPr="006F2E01">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6F2E01" w:rsidRDefault="00C73FDC" w:rsidP="00C73FDC">
      <w:pPr>
        <w:pStyle w:val="BodyA"/>
        <w:shd w:val="clear" w:color="auto" w:fill="FFFFFF"/>
        <w:rPr>
          <w:rStyle w:val="None"/>
          <w:rFonts w:ascii="Times New Roman" w:eastAsia="Times New Roman" w:hAnsi="Times New Roman" w:cs="Times New Roman"/>
          <w:lang w:val="en-GB"/>
        </w:rPr>
      </w:pPr>
      <w:r w:rsidRPr="006F2E01">
        <w:rPr>
          <w:rStyle w:val="None"/>
          <w:rFonts w:ascii="Times New Roman" w:hAnsi="Times New Roman" w:cs="Times New Roman"/>
          <w:lang w:val="en-GB"/>
        </w:rPr>
        <w:t> </w:t>
      </w:r>
    </w:p>
    <w:p w14:paraId="0FD2609D" w14:textId="77777777" w:rsidR="00C73FDC" w:rsidRPr="006F2E01" w:rsidRDefault="00C73FDC" w:rsidP="00C73FDC">
      <w:pPr>
        <w:pStyle w:val="BodyA"/>
        <w:ind w:firstLine="567"/>
        <w:rPr>
          <w:rStyle w:val="None"/>
          <w:rFonts w:ascii="Times New Roman" w:eastAsia="Times New Roman" w:hAnsi="Times New Roman" w:cs="Times New Roman"/>
          <w:lang w:val="en-GB"/>
        </w:rPr>
      </w:pPr>
      <w:r w:rsidRPr="006F2E01">
        <w:rPr>
          <w:rStyle w:val="None"/>
          <w:rFonts w:ascii="Times New Roman" w:hAnsi="Times New Roman" w:cs="Times New Roman"/>
          <w:lang w:val="en-GB"/>
        </w:rPr>
        <w:t xml:space="preserve">There is a word limit of 3000 words per questionnaire. Please submit the completed questionnaire to </w:t>
      </w:r>
      <w:hyperlink r:id="rId12" w:history="1">
        <w:r w:rsidRPr="006F2E01">
          <w:rPr>
            <w:rStyle w:val="Hyperlink"/>
            <w:rFonts w:ascii="Times New Roman" w:hAnsi="Times New Roman" w:cs="Times New Roman"/>
            <w:u w:color="0000FF"/>
            <w:lang w:val="en-GB"/>
          </w:rPr>
          <w:t>srhealth@ohchr.org</w:t>
        </w:r>
      </w:hyperlink>
      <w:r w:rsidRPr="006F2E01">
        <w:rPr>
          <w:rStyle w:val="Hyperlink1"/>
          <w:rFonts w:eastAsia="Arial Unicode MS"/>
          <w:lang w:val="en-GB"/>
        </w:rPr>
        <w:t xml:space="preserve">. </w:t>
      </w:r>
      <w:r w:rsidRPr="006F2E01">
        <w:rPr>
          <w:rStyle w:val="None"/>
          <w:rFonts w:ascii="Times New Roman" w:hAnsi="Times New Roman" w:cs="Times New Roman"/>
          <w:lang w:val="en-GB"/>
        </w:rPr>
        <w:t xml:space="preserve">The deadline for submissions is: </w:t>
      </w:r>
      <w:r w:rsidRPr="006F2E01">
        <w:rPr>
          <w:rStyle w:val="None"/>
          <w:rFonts w:ascii="Times New Roman" w:hAnsi="Times New Roman" w:cs="Times New Roman"/>
          <w:b/>
          <w:bCs/>
          <w:lang w:val="en-GB"/>
        </w:rPr>
        <w:t>10 June 2021.</w:t>
      </w:r>
    </w:p>
    <w:p w14:paraId="14D1169E" w14:textId="14433D53" w:rsidR="00C73FDC" w:rsidRPr="006F2E01" w:rsidRDefault="00C73FDC" w:rsidP="00C73FDC">
      <w:pPr>
        <w:pStyle w:val="BodyA"/>
        <w:rPr>
          <w:rStyle w:val="None"/>
          <w:rFonts w:ascii="Times New Roman" w:eastAsia="Times New Roman" w:hAnsi="Times New Roman" w:cs="Times New Roman"/>
          <w:lang w:val="en-GB"/>
        </w:rPr>
      </w:pPr>
    </w:p>
    <w:p w14:paraId="7294565E" w14:textId="77777777" w:rsidR="004F7E69" w:rsidRPr="006F2E01" w:rsidRDefault="004F7E69" w:rsidP="00C73FDC">
      <w:pPr>
        <w:pStyle w:val="BodyA"/>
        <w:rPr>
          <w:rStyle w:val="None"/>
          <w:rFonts w:ascii="Times New Roman" w:eastAsia="Times New Roman" w:hAnsi="Times New Roman" w:cs="Times New Roman"/>
          <w:lang w:val="en-GB"/>
        </w:rPr>
      </w:pPr>
    </w:p>
    <w:p w14:paraId="01DD110C" w14:textId="77777777" w:rsidR="00C73FDC" w:rsidRPr="006F2E01" w:rsidRDefault="00C73FDC" w:rsidP="00C73FDC">
      <w:pPr>
        <w:keepNext/>
        <w:jc w:val="center"/>
        <w:rPr>
          <w:rFonts w:eastAsiaTheme="minorHAnsi"/>
          <w:sz w:val="24"/>
          <w:szCs w:val="24"/>
        </w:rPr>
      </w:pPr>
      <w:bookmarkStart w:id="1" w:name="allegation"/>
      <w:bookmarkEnd w:id="1"/>
      <w:r w:rsidRPr="006F2E01">
        <w:rPr>
          <w:sz w:val="24"/>
          <w:szCs w:val="24"/>
        </w:rPr>
        <w:t>Tlaleng Mofokeng</w:t>
      </w:r>
    </w:p>
    <w:p w14:paraId="20CA0294" w14:textId="6BB824E3" w:rsidR="00CD0230" w:rsidRPr="006F2E01" w:rsidRDefault="00C73FDC" w:rsidP="005879B6">
      <w:pPr>
        <w:jc w:val="center"/>
        <w:rPr>
          <w:sz w:val="24"/>
          <w:szCs w:val="24"/>
        </w:rPr>
      </w:pPr>
      <w:r w:rsidRPr="006F2E01">
        <w:rPr>
          <w:sz w:val="24"/>
          <w:szCs w:val="24"/>
        </w:rPr>
        <w:t>Special Rapporteur on the right of everyone to the enjoyment of the highest attainable standard of physical and mental health</w:t>
      </w:r>
    </w:p>
    <w:p w14:paraId="6B4B28A4" w14:textId="77777777" w:rsidR="004F7E69" w:rsidRPr="006F2E01" w:rsidRDefault="004F7E69" w:rsidP="004F7E69">
      <w:pPr>
        <w:shd w:val="clear" w:color="auto" w:fill="FFFFFF"/>
        <w:jc w:val="center"/>
        <w:rPr>
          <w:b/>
          <w:sz w:val="24"/>
          <w:szCs w:val="24"/>
          <w:u w:val="single"/>
        </w:rPr>
      </w:pPr>
      <w:r w:rsidRPr="006F2E01">
        <w:rPr>
          <w:b/>
          <w:sz w:val="24"/>
          <w:szCs w:val="24"/>
          <w:u w:val="single"/>
        </w:rPr>
        <w:t>----------------------------------------------------------------------------------------------------------</w:t>
      </w:r>
    </w:p>
    <w:p w14:paraId="0EB4E6F9" w14:textId="77777777" w:rsidR="005879B6" w:rsidRPr="006F2E01"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F2E01" w:rsidRDefault="005879B6" w:rsidP="00F72972">
      <w:pPr>
        <w:pStyle w:val="BodyA"/>
        <w:outlineLvl w:val="0"/>
        <w:rPr>
          <w:rStyle w:val="None"/>
          <w:rFonts w:ascii="Times New Roman" w:eastAsia="Times New Roman" w:hAnsi="Times New Roman" w:cs="Times New Roman"/>
          <w:b/>
          <w:bCs/>
          <w:lang w:val="en-GB"/>
        </w:rPr>
      </w:pPr>
      <w:r w:rsidRPr="006F2E01">
        <w:rPr>
          <w:rStyle w:val="None"/>
          <w:rFonts w:ascii="Times New Roman" w:hAnsi="Times New Roman" w:cs="Times New Roman"/>
          <w:b/>
          <w:bCs/>
          <w:lang w:val="en-GB"/>
        </w:rPr>
        <w:t>Contact Details</w:t>
      </w:r>
    </w:p>
    <w:p w14:paraId="6B4D674B" w14:textId="77777777" w:rsidR="005879B6" w:rsidRPr="006F2E01" w:rsidRDefault="005879B6" w:rsidP="00F72972">
      <w:pPr>
        <w:pStyle w:val="BodyA"/>
        <w:rPr>
          <w:rStyle w:val="None"/>
          <w:rFonts w:ascii="Times New Roman" w:eastAsia="Times New Roman" w:hAnsi="Times New Roman" w:cs="Times New Roman"/>
          <w:lang w:val="en-GB"/>
        </w:rPr>
      </w:pPr>
    </w:p>
    <w:p w14:paraId="13809AF7" w14:textId="77777777" w:rsidR="005879B6" w:rsidRPr="006F2E01" w:rsidRDefault="005879B6" w:rsidP="00F72972">
      <w:pPr>
        <w:pStyle w:val="BodyA"/>
        <w:rPr>
          <w:rStyle w:val="None"/>
          <w:rFonts w:ascii="Times New Roman" w:eastAsia="Times New Roman" w:hAnsi="Times New Roman" w:cs="Times New Roman"/>
          <w:lang w:val="en-GB"/>
        </w:rPr>
      </w:pPr>
      <w:r w:rsidRPr="006F2E01">
        <w:rPr>
          <w:rStyle w:val="None"/>
          <w:rFonts w:ascii="Times New Roman" w:hAnsi="Times New Roman" w:cs="Times New Roman"/>
          <w:lang w:val="en-GB"/>
        </w:rPr>
        <w:lastRenderedPageBreak/>
        <w:t>Please provide your contact details in case we need to contact you in connection with this survey. Note that this is optional.</w:t>
      </w:r>
    </w:p>
    <w:p w14:paraId="47C5ACCD" w14:textId="77777777" w:rsidR="005879B6" w:rsidRPr="006F2E01" w:rsidRDefault="005879B6" w:rsidP="00F72972">
      <w:pPr>
        <w:pStyle w:val="BodyA"/>
        <w:rPr>
          <w:rStyle w:val="None"/>
          <w:rFonts w:ascii="Times New Roman" w:eastAsia="Times New Roman" w:hAnsi="Times New Roman" w:cs="Times New Roman"/>
          <w:lang w:val="en-GB"/>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F2E01"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F2E01" w:rsidRDefault="005879B6" w:rsidP="00F72972">
            <w:pPr>
              <w:pStyle w:val="BodyA"/>
              <w:rPr>
                <w:rFonts w:ascii="Times New Roman" w:hAnsi="Times New Roman" w:cs="Times New Roman"/>
                <w:lang w:val="en-GB"/>
              </w:rPr>
            </w:pPr>
            <w:r w:rsidRPr="006F2E01">
              <w:rPr>
                <w:rStyle w:val="None"/>
                <w:rFonts w:ascii="Times New Roman" w:hAnsi="Times New Roman" w:cs="Times New Roman"/>
                <w:lang w:val="en-GB"/>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F2E01" w:rsidRDefault="005879B6" w:rsidP="00F72972">
            <w:pPr>
              <w:rPr>
                <w:sz w:val="24"/>
                <w:szCs w:val="24"/>
              </w:rPr>
            </w:pPr>
            <w:r w:rsidRPr="006F2E01">
              <w:rPr>
                <w:sz w:val="24"/>
                <w:szCs w:val="24"/>
              </w:rPr>
              <w:fldChar w:fldCharType="begin">
                <w:ffData>
                  <w:name w:val="Check3"/>
                  <w:enabled/>
                  <w:calcOnExit w:val="0"/>
                  <w:checkBox>
                    <w:sizeAuto/>
                    <w:default w:val="0"/>
                  </w:checkBox>
                </w:ffData>
              </w:fldChar>
            </w:r>
            <w:bookmarkStart w:id="2" w:name="Check3"/>
            <w:r w:rsidRPr="006F2E01">
              <w:rPr>
                <w:sz w:val="24"/>
                <w:szCs w:val="24"/>
              </w:rPr>
              <w:instrText xml:space="preserve"> FORMCHECKBOX </w:instrText>
            </w:r>
            <w:r w:rsidR="00791FC3">
              <w:rPr>
                <w:sz w:val="24"/>
                <w:szCs w:val="24"/>
              </w:rPr>
            </w:r>
            <w:r w:rsidR="00791FC3">
              <w:rPr>
                <w:sz w:val="24"/>
                <w:szCs w:val="24"/>
              </w:rPr>
              <w:fldChar w:fldCharType="separate"/>
            </w:r>
            <w:r w:rsidRPr="006F2E01">
              <w:rPr>
                <w:sz w:val="24"/>
                <w:szCs w:val="24"/>
              </w:rPr>
              <w:fldChar w:fldCharType="end"/>
            </w:r>
            <w:bookmarkEnd w:id="2"/>
            <w:r w:rsidRPr="006F2E01">
              <w:rPr>
                <w:sz w:val="24"/>
                <w:szCs w:val="24"/>
              </w:rPr>
              <w:t xml:space="preserve">  Member State     </w:t>
            </w:r>
          </w:p>
          <w:p w14:paraId="3A38FB5E" w14:textId="77777777" w:rsidR="005879B6" w:rsidRPr="006F2E01" w:rsidRDefault="005879B6" w:rsidP="00F72972">
            <w:pPr>
              <w:ind w:left="394" w:hanging="394"/>
              <w:rPr>
                <w:sz w:val="24"/>
                <w:szCs w:val="24"/>
              </w:rPr>
            </w:pPr>
            <w:r w:rsidRPr="006F2E01">
              <w:rPr>
                <w:sz w:val="24"/>
                <w:szCs w:val="24"/>
              </w:rPr>
              <w:fldChar w:fldCharType="begin">
                <w:ffData>
                  <w:name w:val="Check3"/>
                  <w:enabled/>
                  <w:calcOnExit w:val="0"/>
                  <w:checkBox>
                    <w:sizeAuto/>
                    <w:default w:val="0"/>
                  </w:checkBox>
                </w:ffData>
              </w:fldChar>
            </w:r>
            <w:r w:rsidRPr="006F2E01">
              <w:rPr>
                <w:sz w:val="24"/>
                <w:szCs w:val="24"/>
              </w:rPr>
              <w:instrText xml:space="preserve"> FORMCHECKBOX </w:instrText>
            </w:r>
            <w:r w:rsidR="00791FC3">
              <w:rPr>
                <w:sz w:val="24"/>
                <w:szCs w:val="24"/>
              </w:rPr>
            </w:r>
            <w:r w:rsidR="00791FC3">
              <w:rPr>
                <w:sz w:val="24"/>
                <w:szCs w:val="24"/>
              </w:rPr>
              <w:fldChar w:fldCharType="separate"/>
            </w:r>
            <w:r w:rsidRPr="006F2E01">
              <w:rPr>
                <w:sz w:val="24"/>
                <w:szCs w:val="24"/>
              </w:rPr>
              <w:fldChar w:fldCharType="end"/>
            </w:r>
            <w:r w:rsidRPr="006F2E01">
              <w:rPr>
                <w:sz w:val="24"/>
                <w:szCs w:val="24"/>
              </w:rPr>
              <w:t xml:space="preserve">  Observer State</w:t>
            </w:r>
          </w:p>
          <w:p w14:paraId="371027AE" w14:textId="3F2B3E8F" w:rsidR="005879B6" w:rsidRPr="006F2E01" w:rsidRDefault="00082EE4" w:rsidP="00F72972">
            <w:pPr>
              <w:ind w:left="394" w:hanging="394"/>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791FC3">
              <w:rPr>
                <w:sz w:val="24"/>
                <w:szCs w:val="24"/>
              </w:rPr>
            </w:r>
            <w:r w:rsidR="00791FC3">
              <w:rPr>
                <w:sz w:val="24"/>
                <w:szCs w:val="24"/>
              </w:rPr>
              <w:fldChar w:fldCharType="separate"/>
            </w:r>
            <w:r>
              <w:rPr>
                <w:sz w:val="24"/>
                <w:szCs w:val="24"/>
              </w:rPr>
              <w:fldChar w:fldCharType="end"/>
            </w:r>
            <w:r w:rsidR="005879B6" w:rsidRPr="006F2E01">
              <w:rPr>
                <w:sz w:val="24"/>
                <w:szCs w:val="24"/>
              </w:rPr>
              <w:t xml:space="preserve">  Other (please specify)</w:t>
            </w:r>
          </w:p>
        </w:tc>
      </w:tr>
      <w:tr w:rsidR="005879B6" w:rsidRPr="006F2E01"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F2E01" w:rsidRDefault="00B50202" w:rsidP="00F72972">
            <w:pPr>
              <w:pStyle w:val="BodyA"/>
              <w:rPr>
                <w:rStyle w:val="None"/>
                <w:rFonts w:ascii="Times New Roman" w:eastAsia="Times New Roman" w:hAnsi="Times New Roman" w:cs="Times New Roman"/>
                <w:lang w:val="en-GB"/>
              </w:rPr>
            </w:pPr>
            <w:r w:rsidRPr="006F2E01">
              <w:rPr>
                <w:rStyle w:val="None"/>
                <w:rFonts w:ascii="Times New Roman" w:hAnsi="Times New Roman" w:cs="Times New Roman"/>
                <w:lang w:val="en-GB"/>
              </w:rPr>
              <w:t xml:space="preserve">Name of </w:t>
            </w:r>
            <w:r w:rsidR="005879B6" w:rsidRPr="006F2E01">
              <w:rPr>
                <w:rStyle w:val="None"/>
                <w:rFonts w:ascii="Times New Roman" w:hAnsi="Times New Roman" w:cs="Times New Roman"/>
                <w:lang w:val="en-GB"/>
              </w:rPr>
              <w:t>State</w:t>
            </w:r>
          </w:p>
          <w:p w14:paraId="66CED610" w14:textId="77777777" w:rsidR="005879B6" w:rsidRPr="006F2E01" w:rsidRDefault="005879B6" w:rsidP="00F72972">
            <w:pPr>
              <w:pStyle w:val="BodyA"/>
              <w:rPr>
                <w:rFonts w:ascii="Times New Roman" w:hAnsi="Times New Roman" w:cs="Times New Roman"/>
                <w:lang w:val="en-GB"/>
              </w:rPr>
            </w:pPr>
            <w:r w:rsidRPr="006F2E01">
              <w:rPr>
                <w:rStyle w:val="None"/>
                <w:rFonts w:ascii="Times New Roman" w:hAnsi="Times New Roman" w:cs="Times New Roman"/>
                <w:lang w:val="en-GB"/>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140D" w14:textId="5965B9DE" w:rsidR="005879B6" w:rsidRPr="006F2E01" w:rsidRDefault="00082EE4" w:rsidP="00F72972">
            <w:pPr>
              <w:rPr>
                <w:sz w:val="24"/>
                <w:szCs w:val="24"/>
              </w:rPr>
            </w:pPr>
            <w:r>
              <w:rPr>
                <w:sz w:val="24"/>
                <w:szCs w:val="24"/>
              </w:rPr>
              <w:t>ProCoRe</w:t>
            </w:r>
          </w:p>
        </w:tc>
      </w:tr>
      <w:tr w:rsidR="005879B6" w:rsidRPr="006F2E01"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F2E01" w:rsidRDefault="005879B6" w:rsidP="00F72972">
            <w:pPr>
              <w:pStyle w:val="BodyA"/>
              <w:rPr>
                <w:rStyle w:val="None"/>
                <w:rFonts w:ascii="Times New Roman" w:hAnsi="Times New Roman" w:cs="Times New Roman"/>
                <w:lang w:val="en-GB"/>
              </w:rPr>
            </w:pPr>
            <w:r w:rsidRPr="006F2E01">
              <w:rPr>
                <w:rStyle w:val="None"/>
                <w:rFonts w:ascii="Times New Roman" w:hAnsi="Times New Roman" w:cs="Times New Roman"/>
                <w:lang w:val="en-GB"/>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B8016" w14:textId="01C4946A" w:rsidR="005879B6" w:rsidRDefault="00791FC3" w:rsidP="00F72972">
            <w:pPr>
              <w:rPr>
                <w:sz w:val="24"/>
                <w:szCs w:val="24"/>
              </w:rPr>
            </w:pPr>
            <w:hyperlink r:id="rId13" w:history="1">
              <w:r w:rsidR="00155481" w:rsidRPr="005557AD">
                <w:rPr>
                  <w:rStyle w:val="Hyperlink"/>
                  <w:sz w:val="24"/>
                  <w:szCs w:val="24"/>
                </w:rPr>
                <w:t>info@procore-info.ch</w:t>
              </w:r>
            </w:hyperlink>
          </w:p>
          <w:p w14:paraId="5EC53614" w14:textId="6FD049A0" w:rsidR="00155481" w:rsidRDefault="00155481" w:rsidP="00F72972">
            <w:pPr>
              <w:rPr>
                <w:sz w:val="24"/>
                <w:szCs w:val="24"/>
              </w:rPr>
            </w:pPr>
            <w:r>
              <w:rPr>
                <w:sz w:val="24"/>
                <w:szCs w:val="24"/>
              </w:rPr>
              <w:t xml:space="preserve">Website: </w:t>
            </w:r>
            <w:hyperlink r:id="rId14" w:history="1">
              <w:r w:rsidRPr="005557AD">
                <w:rPr>
                  <w:rStyle w:val="Hyperlink"/>
                  <w:sz w:val="24"/>
                  <w:szCs w:val="24"/>
                </w:rPr>
                <w:t>https://procore-info.ch/</w:t>
              </w:r>
            </w:hyperlink>
          </w:p>
          <w:p w14:paraId="6BF4112D" w14:textId="26A338C2" w:rsidR="00155481" w:rsidRPr="006F2E01" w:rsidRDefault="00155481" w:rsidP="00F72972">
            <w:pPr>
              <w:rPr>
                <w:sz w:val="24"/>
                <w:szCs w:val="24"/>
              </w:rPr>
            </w:pPr>
          </w:p>
        </w:tc>
      </w:tr>
      <w:tr w:rsidR="005879B6" w:rsidRPr="006F2E01"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F2E01" w:rsidRDefault="005879B6" w:rsidP="00F72972">
            <w:pPr>
              <w:pStyle w:val="BodyA"/>
              <w:rPr>
                <w:rFonts w:ascii="Times New Roman" w:hAnsi="Times New Roman" w:cs="Times New Roman"/>
                <w:lang w:val="en-GB"/>
              </w:rPr>
            </w:pPr>
            <w:r w:rsidRPr="006F2E01">
              <w:rPr>
                <w:rStyle w:val="None"/>
                <w:rFonts w:ascii="Times New Roman" w:hAnsi="Times New Roman" w:cs="Times New Roman"/>
                <w:lang w:val="en-GB"/>
              </w:rPr>
              <w:t>Can we attribute responses to this questionnaire to your State publicly</w:t>
            </w:r>
            <w:r w:rsidRPr="006F2E01">
              <w:rPr>
                <w:rFonts w:ascii="Times New Roman" w:hAnsi="Times New Roman" w:cs="Times New Roman"/>
                <w:lang w:val="en-GB"/>
              </w:rPr>
              <w:t>*</w:t>
            </w:r>
            <w:r w:rsidRPr="006F2E01">
              <w:rPr>
                <w:rStyle w:val="None"/>
                <w:rFonts w:ascii="Times New Roman" w:hAnsi="Times New Roman" w:cs="Times New Roman"/>
                <w:lang w:val="en-GB"/>
              </w:rPr>
              <w:t>?</w:t>
            </w:r>
            <w:r w:rsidRPr="006F2E01">
              <w:rPr>
                <w:rFonts w:ascii="Times New Roman" w:hAnsi="Times New Roman" w:cs="Times New Roman"/>
                <w:lang w:val="en-GB"/>
              </w:rPr>
              <w:t xml:space="preserve"> </w:t>
            </w:r>
          </w:p>
          <w:p w14:paraId="273C0AC9" w14:textId="77777777" w:rsidR="005879B6" w:rsidRPr="006F2E01" w:rsidRDefault="005879B6" w:rsidP="00F72972">
            <w:pPr>
              <w:pStyle w:val="BodyA"/>
              <w:rPr>
                <w:rFonts w:ascii="Times New Roman" w:hAnsi="Times New Roman" w:cs="Times New Roman"/>
                <w:lang w:val="en-GB"/>
              </w:rPr>
            </w:pPr>
          </w:p>
          <w:p w14:paraId="45768B20" w14:textId="0952C9A2" w:rsidR="005879B6" w:rsidRPr="006F2E01" w:rsidRDefault="005879B6" w:rsidP="00F72972">
            <w:pPr>
              <w:pStyle w:val="BodyA"/>
              <w:rPr>
                <w:rFonts w:ascii="Times New Roman" w:hAnsi="Times New Roman" w:cs="Times New Roman"/>
                <w:lang w:val="en-GB"/>
              </w:rPr>
            </w:pPr>
            <w:r w:rsidRPr="006F2E01">
              <w:rPr>
                <w:rFonts w:ascii="Times New Roman" w:hAnsi="Times New Roman" w:cs="Times New Roman"/>
                <w:lang w:val="en-GB"/>
              </w:rPr>
              <w:t xml:space="preserve">*On OHCHR website, under the section of SR </w:t>
            </w:r>
            <w:r w:rsidR="00EE1CC5" w:rsidRPr="006F2E01">
              <w:rPr>
                <w:rFonts w:ascii="Times New Roman" w:hAnsi="Times New Roman" w:cs="Times New Roman"/>
                <w:lang w:val="en-GB"/>
              </w:rPr>
              <w:t>h</w:t>
            </w:r>
            <w:r w:rsidRPr="006F2E01">
              <w:rPr>
                <w:rFonts w:ascii="Times New Roman" w:hAnsi="Times New Roman" w:cs="Times New Roman"/>
                <w:lang w:val="en-GB"/>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6F2E01" w:rsidRDefault="005879B6" w:rsidP="00F72972">
            <w:pPr>
              <w:pStyle w:val="BodyA"/>
              <w:rPr>
                <w:rStyle w:val="None"/>
                <w:rFonts w:ascii="Times New Roman" w:eastAsia="Times New Roman" w:hAnsi="Times New Roman" w:cs="Times New Roman"/>
                <w:lang w:val="en-GB"/>
              </w:rPr>
            </w:pPr>
            <w:r w:rsidRPr="006F2E01">
              <w:rPr>
                <w:rStyle w:val="None"/>
                <w:rFonts w:ascii="Times New Roman" w:hAnsi="Times New Roman" w:cs="Times New Roman"/>
                <w:lang w:val="en-GB"/>
              </w:rPr>
              <w:t xml:space="preserve"> </w:t>
            </w:r>
            <w:r w:rsidRPr="00082EE4">
              <w:rPr>
                <w:rStyle w:val="None"/>
                <w:rFonts w:ascii="Times New Roman" w:hAnsi="Times New Roman" w:cs="Times New Roman"/>
                <w:highlight w:val="yellow"/>
                <w:lang w:val="en-GB"/>
              </w:rPr>
              <w:t>Yes</w:t>
            </w:r>
            <w:r w:rsidRPr="006F2E01">
              <w:rPr>
                <w:rStyle w:val="None"/>
                <w:rFonts w:ascii="Times New Roman" w:hAnsi="Times New Roman" w:cs="Times New Roman"/>
                <w:lang w:val="en-GB"/>
              </w:rPr>
              <w:t xml:space="preserve">           No</w:t>
            </w:r>
          </w:p>
          <w:p w14:paraId="5262EEAE" w14:textId="77777777" w:rsidR="005879B6" w:rsidRPr="006F2E01" w:rsidRDefault="005879B6" w:rsidP="00F72972">
            <w:pPr>
              <w:pStyle w:val="BodyA"/>
              <w:rPr>
                <w:rStyle w:val="None"/>
                <w:rFonts w:ascii="Times New Roman" w:eastAsia="Times New Roman" w:hAnsi="Times New Roman" w:cs="Times New Roman"/>
                <w:lang w:val="en-GB"/>
              </w:rPr>
            </w:pPr>
          </w:p>
          <w:p w14:paraId="386B65C0" w14:textId="77777777" w:rsidR="005879B6" w:rsidRPr="006F2E01" w:rsidRDefault="005879B6" w:rsidP="00F72972">
            <w:pPr>
              <w:pStyle w:val="BodyA"/>
              <w:rPr>
                <w:rFonts w:ascii="Times New Roman" w:hAnsi="Times New Roman" w:cs="Times New Roman"/>
                <w:lang w:val="en-GB"/>
              </w:rPr>
            </w:pPr>
            <w:r w:rsidRPr="006F2E01">
              <w:rPr>
                <w:rStyle w:val="None"/>
                <w:rFonts w:ascii="Times New Roman" w:hAnsi="Times New Roman" w:cs="Times New Roman"/>
                <w:lang w:val="en-GB"/>
              </w:rPr>
              <w:t>Comments (if any):</w:t>
            </w:r>
          </w:p>
        </w:tc>
      </w:tr>
    </w:tbl>
    <w:p w14:paraId="5700ACB0" w14:textId="77777777" w:rsidR="004F7E69" w:rsidRPr="006F2E01" w:rsidRDefault="004F7E69" w:rsidP="004F7E69">
      <w:pPr>
        <w:ind w:left="2160" w:firstLine="720"/>
        <w:rPr>
          <w:b/>
          <w:sz w:val="24"/>
          <w:szCs w:val="24"/>
          <w:u w:val="single"/>
        </w:rPr>
      </w:pPr>
    </w:p>
    <w:p w14:paraId="561A7780" w14:textId="35A6B1D3" w:rsidR="004F7E69" w:rsidRPr="006F2E01" w:rsidRDefault="004F7E69" w:rsidP="004F7E69">
      <w:pPr>
        <w:ind w:left="2160" w:firstLine="720"/>
        <w:rPr>
          <w:b/>
          <w:sz w:val="24"/>
          <w:szCs w:val="24"/>
          <w:u w:val="single"/>
        </w:rPr>
      </w:pPr>
      <w:r w:rsidRPr="006F2E01">
        <w:rPr>
          <w:b/>
          <w:sz w:val="24"/>
          <w:szCs w:val="24"/>
          <w:u w:val="single"/>
        </w:rPr>
        <w:t>QUESTIONNAIRE</w:t>
      </w:r>
    </w:p>
    <w:p w14:paraId="13DFCF26" w14:textId="77777777" w:rsidR="005879B6" w:rsidRPr="006F2E01" w:rsidRDefault="005879B6" w:rsidP="00F72972">
      <w:pPr>
        <w:pStyle w:val="BodyA"/>
        <w:outlineLvl w:val="0"/>
        <w:rPr>
          <w:rStyle w:val="None"/>
          <w:rFonts w:ascii="Times New Roman" w:hAnsi="Times New Roman" w:cs="Times New Roman"/>
          <w:b/>
          <w:bCs/>
          <w:lang w:val="en-GB"/>
        </w:rPr>
      </w:pPr>
    </w:p>
    <w:p w14:paraId="0C1A9A28" w14:textId="4D0D9CA6" w:rsidR="005879B6" w:rsidRPr="006F2E01" w:rsidRDefault="005879B6" w:rsidP="00F72972">
      <w:pPr>
        <w:pStyle w:val="Heading1"/>
        <w:ind w:left="0"/>
        <w:jc w:val="left"/>
        <w:rPr>
          <w:rStyle w:val="Instructions"/>
          <w:sz w:val="24"/>
          <w:szCs w:val="24"/>
        </w:rPr>
      </w:pPr>
      <w:bookmarkStart w:id="3" w:name="_Toc48734679"/>
      <w:r w:rsidRPr="006F2E01">
        <w:rPr>
          <w:sz w:val="24"/>
          <w:szCs w:val="24"/>
        </w:rPr>
        <w:t>Background</w:t>
      </w:r>
      <w:r w:rsidRPr="006F2E01">
        <w:rPr>
          <w:rStyle w:val="Instructions"/>
          <w:sz w:val="24"/>
          <w:szCs w:val="24"/>
        </w:rPr>
        <w:t xml:space="preserve"> </w:t>
      </w:r>
      <w:bookmarkStart w:id="4" w:name="_Toc48734680"/>
      <w:bookmarkEnd w:id="3"/>
    </w:p>
    <w:p w14:paraId="1E3F5D01" w14:textId="77777777" w:rsidR="005879B6" w:rsidRPr="006F2E01" w:rsidRDefault="005879B6" w:rsidP="00F72972"/>
    <w:p w14:paraId="7398B098" w14:textId="77777777" w:rsidR="005879B6" w:rsidRPr="006F2E01" w:rsidRDefault="005879B6" w:rsidP="00F72972">
      <w:pPr>
        <w:pStyle w:val="PageTitle"/>
        <w:spacing w:after="0"/>
        <w:jc w:val="both"/>
        <w:rPr>
          <w:rFonts w:ascii="Times New Roman" w:hAnsi="Times New Roman" w:cs="Times New Roman"/>
          <w:b w:val="0"/>
          <w:sz w:val="24"/>
          <w:szCs w:val="24"/>
          <w:lang w:val="en-GB"/>
        </w:rPr>
      </w:pPr>
      <w:r w:rsidRPr="006F2E01">
        <w:rPr>
          <w:rFonts w:ascii="Times New Roman" w:hAnsi="Times New Roman" w:cs="Times New Roman"/>
          <w:b w:val="0"/>
          <w:sz w:val="24"/>
          <w:szCs w:val="24"/>
          <w:lang w:val="en-GB"/>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F2E01" w:rsidRDefault="005879B6" w:rsidP="00F72972">
      <w:pPr>
        <w:pStyle w:val="PageTitle"/>
        <w:spacing w:after="0"/>
        <w:jc w:val="both"/>
        <w:rPr>
          <w:rFonts w:ascii="Times New Roman" w:hAnsi="Times New Roman" w:cs="Times New Roman"/>
          <w:b w:val="0"/>
          <w:sz w:val="24"/>
          <w:szCs w:val="24"/>
          <w:lang w:val="en-GB"/>
        </w:rPr>
      </w:pPr>
      <w:r w:rsidRPr="006F2E01">
        <w:rPr>
          <w:rFonts w:ascii="Times New Roman" w:hAnsi="Times New Roman" w:cs="Times New Roman"/>
          <w:b w:val="0"/>
          <w:sz w:val="24"/>
          <w:szCs w:val="24"/>
          <w:lang w:val="en-GB"/>
        </w:rPr>
        <w:t xml:space="preserve">The Special Rapporteur, Tlaleng Mofokeng will focus her next thematic report to the General Assembly on “The right to sexual and reproductive health – </w:t>
      </w:r>
      <w:r w:rsidR="00CC4107" w:rsidRPr="006F2E01">
        <w:rPr>
          <w:rFonts w:ascii="Times New Roman" w:hAnsi="Times New Roman" w:cs="Times New Roman"/>
          <w:b w:val="0"/>
          <w:sz w:val="24"/>
          <w:szCs w:val="24"/>
          <w:lang w:val="en-GB"/>
        </w:rPr>
        <w:t xml:space="preserve">challenges and </w:t>
      </w:r>
      <w:r w:rsidR="00517CC8" w:rsidRPr="006F2E01">
        <w:rPr>
          <w:rFonts w:ascii="Times New Roman" w:hAnsi="Times New Roman" w:cs="Times New Roman"/>
          <w:b w:val="0"/>
          <w:sz w:val="24"/>
          <w:szCs w:val="24"/>
          <w:lang w:val="en-GB"/>
        </w:rPr>
        <w:t xml:space="preserve">opportunities </w:t>
      </w:r>
      <w:r w:rsidRPr="006F2E01">
        <w:rPr>
          <w:rFonts w:ascii="Times New Roman" w:hAnsi="Times New Roman" w:cs="Times New Roman"/>
          <w:b w:val="0"/>
          <w:sz w:val="24"/>
          <w:szCs w:val="24"/>
          <w:lang w:val="en-GB"/>
        </w:rPr>
        <w:t xml:space="preserve">during COVID – 19”. </w:t>
      </w:r>
    </w:p>
    <w:p w14:paraId="0F764A3B" w14:textId="77777777" w:rsidR="005879B6" w:rsidRPr="006F2E01" w:rsidRDefault="005879B6" w:rsidP="00F72972">
      <w:pPr>
        <w:pStyle w:val="Heading1"/>
        <w:ind w:firstLine="563"/>
        <w:jc w:val="left"/>
        <w:rPr>
          <w:sz w:val="24"/>
          <w:szCs w:val="24"/>
        </w:rPr>
      </w:pPr>
    </w:p>
    <w:p w14:paraId="480A6172" w14:textId="0A5D6329" w:rsidR="005879B6" w:rsidRPr="006F2E01" w:rsidRDefault="005879B6" w:rsidP="00F72972">
      <w:pPr>
        <w:pStyle w:val="Heading1"/>
        <w:ind w:firstLine="563"/>
        <w:jc w:val="left"/>
        <w:rPr>
          <w:sz w:val="24"/>
          <w:szCs w:val="24"/>
        </w:rPr>
      </w:pPr>
      <w:r w:rsidRPr="006F2E01">
        <w:rPr>
          <w:sz w:val="24"/>
          <w:szCs w:val="24"/>
        </w:rPr>
        <w:t>Objectives</w:t>
      </w:r>
      <w:bookmarkEnd w:id="4"/>
      <w:r w:rsidRPr="006F2E01">
        <w:rPr>
          <w:sz w:val="24"/>
          <w:szCs w:val="24"/>
        </w:rPr>
        <w:t xml:space="preserve"> of the report</w:t>
      </w:r>
    </w:p>
    <w:p w14:paraId="3BB1CB1A" w14:textId="77777777" w:rsidR="005879B6" w:rsidRPr="006F2E01" w:rsidRDefault="005879B6" w:rsidP="00F72972"/>
    <w:p w14:paraId="6269228F" w14:textId="00C06DAD" w:rsidR="00181FDD" w:rsidRPr="006F2E01" w:rsidRDefault="005879B6" w:rsidP="00F72972">
      <w:pPr>
        <w:pStyle w:val="PageTitle"/>
        <w:spacing w:after="0"/>
        <w:jc w:val="both"/>
        <w:rPr>
          <w:rFonts w:ascii="Times New Roman" w:hAnsi="Times New Roman" w:cs="Times New Roman"/>
          <w:b w:val="0"/>
          <w:sz w:val="24"/>
          <w:szCs w:val="24"/>
          <w:lang w:val="en-GB"/>
        </w:rPr>
      </w:pPr>
      <w:bookmarkStart w:id="5" w:name="_Toc48734681"/>
      <w:r w:rsidRPr="006F2E01">
        <w:rPr>
          <w:rFonts w:ascii="Times New Roman" w:hAnsi="Times New Roman" w:cs="Times New Roman"/>
          <w:b w:val="0"/>
          <w:sz w:val="24"/>
          <w:szCs w:val="24"/>
          <w:lang w:val="en-GB"/>
        </w:rPr>
        <w:lastRenderedPageBreak/>
        <w:t xml:space="preserve">With her report, the Special Rapporteur </w:t>
      </w:r>
      <w:r w:rsidR="00C20398" w:rsidRPr="006F2E01">
        <w:rPr>
          <w:rFonts w:ascii="Times New Roman" w:hAnsi="Times New Roman" w:cs="Times New Roman"/>
          <w:b w:val="0"/>
          <w:sz w:val="24"/>
          <w:szCs w:val="24"/>
          <w:lang w:val="en-GB"/>
        </w:rPr>
        <w:t xml:space="preserve">intends to </w:t>
      </w:r>
      <w:r w:rsidRPr="006F2E01">
        <w:rPr>
          <w:rFonts w:ascii="Times New Roman" w:hAnsi="Times New Roman" w:cs="Times New Roman"/>
          <w:b w:val="0"/>
          <w:sz w:val="24"/>
          <w:szCs w:val="24"/>
          <w:lang w:val="en-GB"/>
        </w:rPr>
        <w:t>shed light on the current status/level of realization of</w:t>
      </w:r>
      <w:r w:rsidR="00A65784" w:rsidRPr="006F2E01">
        <w:rPr>
          <w:rFonts w:ascii="Times New Roman" w:hAnsi="Times New Roman" w:cs="Times New Roman"/>
          <w:b w:val="0"/>
          <w:sz w:val="24"/>
          <w:szCs w:val="24"/>
          <w:lang w:val="en-GB"/>
        </w:rPr>
        <w:t xml:space="preserve"> the right to</w:t>
      </w:r>
      <w:r w:rsidRPr="006F2E01">
        <w:rPr>
          <w:rFonts w:ascii="Times New Roman" w:hAnsi="Times New Roman" w:cs="Times New Roman"/>
          <w:b w:val="0"/>
          <w:sz w:val="24"/>
          <w:szCs w:val="24"/>
          <w:lang w:val="en-GB"/>
        </w:rPr>
        <w:t xml:space="preserve"> sexual and reproductive health and the availability, accessibility, acceptability and quality </w:t>
      </w:r>
      <w:r w:rsidR="00034190" w:rsidRPr="006F2E01">
        <w:rPr>
          <w:rFonts w:ascii="Times New Roman" w:hAnsi="Times New Roman" w:cs="Times New Roman"/>
          <w:b w:val="0"/>
          <w:sz w:val="24"/>
          <w:szCs w:val="24"/>
          <w:lang w:val="en-GB"/>
        </w:rPr>
        <w:t xml:space="preserve">of related </w:t>
      </w:r>
      <w:r w:rsidRPr="006F2E01">
        <w:rPr>
          <w:rFonts w:ascii="Times New Roman" w:hAnsi="Times New Roman" w:cs="Times New Roman"/>
          <w:b w:val="0"/>
          <w:sz w:val="24"/>
          <w:szCs w:val="24"/>
          <w:lang w:val="en-GB"/>
        </w:rPr>
        <w:t>services</w:t>
      </w:r>
      <w:r w:rsidR="00034190" w:rsidRPr="006F2E01">
        <w:rPr>
          <w:rFonts w:ascii="Times New Roman" w:hAnsi="Times New Roman" w:cs="Times New Roman"/>
          <w:b w:val="0"/>
          <w:sz w:val="24"/>
          <w:szCs w:val="24"/>
          <w:lang w:val="en-GB"/>
        </w:rPr>
        <w:t>,</w:t>
      </w:r>
      <w:r w:rsidRPr="006F2E01">
        <w:rPr>
          <w:rFonts w:ascii="Times New Roman" w:hAnsi="Times New Roman" w:cs="Times New Roman"/>
          <w:b w:val="0"/>
          <w:sz w:val="24"/>
          <w:szCs w:val="24"/>
          <w:lang w:val="en-GB"/>
        </w:rPr>
        <w:t xml:space="preserve"> during the COVID-19 pandemic. Building on the work and previous reports of the mandate, she </w:t>
      </w:r>
      <w:r w:rsidR="00C20398" w:rsidRPr="006F2E01">
        <w:rPr>
          <w:rFonts w:ascii="Times New Roman" w:hAnsi="Times New Roman" w:cs="Times New Roman"/>
          <w:b w:val="0"/>
          <w:sz w:val="24"/>
          <w:szCs w:val="24"/>
          <w:lang w:val="en-GB"/>
        </w:rPr>
        <w:t xml:space="preserve">aims to further </w:t>
      </w:r>
      <w:r w:rsidR="00853280" w:rsidRPr="006F2E01">
        <w:rPr>
          <w:rFonts w:ascii="Times New Roman" w:hAnsi="Times New Roman" w:cs="Times New Roman"/>
          <w:b w:val="0"/>
          <w:sz w:val="24"/>
          <w:szCs w:val="24"/>
          <w:lang w:val="en-GB"/>
        </w:rPr>
        <w:t>develop understanding</w:t>
      </w:r>
      <w:r w:rsidRPr="006F2E01">
        <w:rPr>
          <w:rFonts w:ascii="Times New Roman" w:hAnsi="Times New Roman" w:cs="Times New Roman"/>
          <w:b w:val="0"/>
          <w:sz w:val="24"/>
          <w:szCs w:val="24"/>
          <w:lang w:val="en-GB"/>
        </w:rPr>
        <w:t xml:space="preserve"> of the structural and systemic issues preventing all persons from freely and fully enjoying </w:t>
      </w:r>
      <w:r w:rsidR="00A65784" w:rsidRPr="006F2E01">
        <w:rPr>
          <w:rFonts w:ascii="Times New Roman" w:hAnsi="Times New Roman" w:cs="Times New Roman"/>
          <w:b w:val="0"/>
          <w:sz w:val="24"/>
          <w:szCs w:val="24"/>
          <w:lang w:val="en-GB"/>
        </w:rPr>
        <w:t xml:space="preserve">the right to </w:t>
      </w:r>
      <w:r w:rsidRPr="006F2E01">
        <w:rPr>
          <w:rFonts w:ascii="Times New Roman" w:hAnsi="Times New Roman" w:cs="Times New Roman"/>
          <w:b w:val="0"/>
          <w:sz w:val="24"/>
          <w:szCs w:val="24"/>
          <w:lang w:val="en-GB"/>
        </w:rPr>
        <w:t xml:space="preserve">sexual and reproductive health. </w:t>
      </w:r>
    </w:p>
    <w:p w14:paraId="1966B4F9" w14:textId="77777777" w:rsidR="001D10BF" w:rsidRPr="006F2E01" w:rsidRDefault="001D10BF" w:rsidP="00F72972">
      <w:pPr>
        <w:pStyle w:val="PageTitle"/>
        <w:spacing w:after="0"/>
        <w:jc w:val="both"/>
        <w:rPr>
          <w:rFonts w:ascii="Times New Roman" w:hAnsi="Times New Roman" w:cs="Times New Roman"/>
          <w:b w:val="0"/>
          <w:sz w:val="24"/>
          <w:szCs w:val="24"/>
          <w:lang w:val="en-GB"/>
        </w:rPr>
      </w:pPr>
    </w:p>
    <w:p w14:paraId="7F2DCB8A" w14:textId="3C3D5EB2" w:rsidR="005879B6" w:rsidRPr="006F2E01" w:rsidRDefault="005879B6" w:rsidP="00F72972">
      <w:pPr>
        <w:pStyle w:val="PageTitle"/>
        <w:spacing w:after="0"/>
        <w:jc w:val="both"/>
        <w:rPr>
          <w:rFonts w:ascii="Times New Roman" w:hAnsi="Times New Roman" w:cs="Times New Roman"/>
          <w:b w:val="0"/>
          <w:sz w:val="24"/>
          <w:szCs w:val="24"/>
          <w:lang w:val="en-GB"/>
        </w:rPr>
      </w:pPr>
      <w:r w:rsidRPr="006F2E01">
        <w:rPr>
          <w:rFonts w:ascii="Times New Roman" w:hAnsi="Times New Roman" w:cs="Times New Roman"/>
          <w:b w:val="0"/>
          <w:sz w:val="24"/>
          <w:szCs w:val="24"/>
          <w:lang w:val="en-GB"/>
        </w:rPr>
        <w:t xml:space="preserve">She will focus on elements historically neglected, including the impact of colonialism and racism in the enjoyment </w:t>
      </w:r>
      <w:r w:rsidR="00C20398" w:rsidRPr="006F2E01">
        <w:rPr>
          <w:rFonts w:ascii="Times New Roman" w:hAnsi="Times New Roman" w:cs="Times New Roman"/>
          <w:b w:val="0"/>
          <w:sz w:val="24"/>
          <w:szCs w:val="24"/>
          <w:lang w:val="en-GB"/>
        </w:rPr>
        <w:t xml:space="preserve">of these </w:t>
      </w:r>
      <w:r w:rsidRPr="006F2E01">
        <w:rPr>
          <w:rFonts w:ascii="Times New Roman" w:hAnsi="Times New Roman" w:cs="Times New Roman"/>
          <w:b w:val="0"/>
          <w:sz w:val="24"/>
          <w:szCs w:val="24"/>
          <w:lang w:val="en-GB"/>
        </w:rPr>
        <w:t xml:space="preserve"> right, with an intersectional approach and will also analyze the impact of COVID -19 and related policies, legal developments and practices on access to sexual and reproductive </w:t>
      </w:r>
      <w:r w:rsidR="00C20398" w:rsidRPr="006F2E01">
        <w:rPr>
          <w:rFonts w:ascii="Times New Roman" w:hAnsi="Times New Roman" w:cs="Times New Roman"/>
          <w:b w:val="0"/>
          <w:sz w:val="24"/>
          <w:szCs w:val="24"/>
          <w:lang w:val="en-GB"/>
        </w:rPr>
        <w:t xml:space="preserve">health </w:t>
      </w:r>
      <w:r w:rsidRPr="006F2E01">
        <w:rPr>
          <w:rFonts w:ascii="Times New Roman" w:hAnsi="Times New Roman" w:cs="Times New Roman"/>
          <w:b w:val="0"/>
          <w:sz w:val="24"/>
          <w:szCs w:val="24"/>
          <w:lang w:val="en-GB"/>
        </w:rPr>
        <w:t>services. She will also aim to present challenges and opportunities in the operationalization of the right to sexual and reproductive health in the current context of pandemic.</w:t>
      </w:r>
    </w:p>
    <w:p w14:paraId="69AE57DD" w14:textId="77777777" w:rsidR="008664E3" w:rsidRPr="006F2E01" w:rsidRDefault="008664E3" w:rsidP="008664E3"/>
    <w:bookmarkEnd w:id="5"/>
    <w:p w14:paraId="1078D718" w14:textId="06E080C0" w:rsidR="005879B6" w:rsidRPr="006F2E01" w:rsidRDefault="005879B6" w:rsidP="00F72972"/>
    <w:p w14:paraId="140B24DF" w14:textId="77777777" w:rsidR="005879B6" w:rsidRPr="006F2E01"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For the purpose of this questionnaire:</w:t>
      </w:r>
    </w:p>
    <w:p w14:paraId="0A924D17" w14:textId="77777777" w:rsidR="005879B6" w:rsidRPr="006F2E01"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F2E01"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 xml:space="preserve">The </w:t>
      </w:r>
      <w:r w:rsidRPr="006F2E01">
        <w:rPr>
          <w:rFonts w:ascii="Times New Roman" w:hAnsi="Times New Roman"/>
          <w:b/>
          <w:i/>
          <w:color w:val="000000"/>
          <w:sz w:val="24"/>
          <w:shd w:val="clear" w:color="auto" w:fill="FFFFFF"/>
          <w:lang w:val="en-GB"/>
        </w:rPr>
        <w:t xml:space="preserve">Right to </w:t>
      </w:r>
      <w:r w:rsidR="00825470" w:rsidRPr="006F2E01">
        <w:rPr>
          <w:rFonts w:ascii="Times New Roman" w:hAnsi="Times New Roman"/>
          <w:b/>
          <w:i/>
          <w:color w:val="000000"/>
          <w:sz w:val="24"/>
          <w:shd w:val="clear" w:color="auto" w:fill="FFFFFF"/>
          <w:lang w:val="en-GB"/>
        </w:rPr>
        <w:t xml:space="preserve">sexual </w:t>
      </w:r>
      <w:r w:rsidR="005879B6" w:rsidRPr="006F2E01">
        <w:rPr>
          <w:rFonts w:ascii="Times New Roman" w:hAnsi="Times New Roman"/>
          <w:b/>
          <w:i/>
          <w:color w:val="000000"/>
          <w:sz w:val="24"/>
          <w:shd w:val="clear" w:color="auto" w:fill="FFFFFF"/>
          <w:lang w:val="en-GB"/>
        </w:rPr>
        <w:t xml:space="preserve">and reproductive health </w:t>
      </w:r>
      <w:r w:rsidR="005879B6" w:rsidRPr="006F2E01">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sidRPr="006F2E01">
        <w:rPr>
          <w:rFonts w:ascii="Times New Roman" w:hAnsi="Times New Roman"/>
          <w:i/>
          <w:color w:val="000000"/>
          <w:sz w:val="24"/>
          <w:shd w:val="clear" w:color="auto" w:fill="FFFFFF"/>
          <w:lang w:val="en-GB"/>
        </w:rPr>
        <w:t>goods, services and information</w:t>
      </w:r>
      <w:r w:rsidR="005879B6" w:rsidRPr="006F2E01">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6F2E01"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F2E01"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F2E01">
        <w:rPr>
          <w:rFonts w:ascii="Times New Roman" w:hAnsi="Times New Roman"/>
          <w:b/>
          <w:i/>
          <w:color w:val="000000"/>
          <w:sz w:val="24"/>
          <w:shd w:val="clear" w:color="auto" w:fill="FFFFFF"/>
          <w:lang w:val="en-GB"/>
        </w:rPr>
        <w:t>Sexual reproductive health care</w:t>
      </w:r>
      <w:r w:rsidRPr="006F2E01">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F2E01"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Pregnancy and post-natal related services</w:t>
      </w:r>
    </w:p>
    <w:p w14:paraId="778D4683" w14:textId="77777777" w:rsidR="005879B6" w:rsidRPr="006F2E01"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F2E01"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P</w:t>
      </w:r>
      <w:r w:rsidR="00825470" w:rsidRPr="006F2E01">
        <w:rPr>
          <w:rFonts w:ascii="Times New Roman" w:hAnsi="Times New Roman"/>
          <w:i/>
          <w:color w:val="000000"/>
          <w:sz w:val="24"/>
          <w:shd w:val="clear" w:color="auto" w:fill="FFFFFF"/>
          <w:lang w:val="en-GB"/>
        </w:rPr>
        <w:t>revention, diagnosis and treatment of reproductive cancers, sexually</w:t>
      </w:r>
      <w:r w:rsidR="005879B6" w:rsidRPr="006F2E01">
        <w:rPr>
          <w:rFonts w:ascii="Times New Roman" w:hAnsi="Times New Roman"/>
          <w:i/>
          <w:color w:val="000000"/>
          <w:sz w:val="24"/>
          <w:shd w:val="clear" w:color="auto" w:fill="FFFFFF"/>
          <w:lang w:val="en-GB"/>
        </w:rPr>
        <w:t xml:space="preserve"> transmitted infections, </w:t>
      </w:r>
      <w:r w:rsidR="00825470" w:rsidRPr="006F2E01">
        <w:rPr>
          <w:rFonts w:ascii="Times New Roman" w:hAnsi="Times New Roman"/>
          <w:i/>
          <w:color w:val="000000"/>
          <w:sz w:val="24"/>
          <w:shd w:val="clear" w:color="auto" w:fill="FFFFFF"/>
          <w:lang w:val="en-GB"/>
        </w:rPr>
        <w:t>and</w:t>
      </w:r>
      <w:r w:rsidR="005879B6" w:rsidRPr="006F2E01">
        <w:rPr>
          <w:rFonts w:ascii="Times New Roman" w:hAnsi="Times New Roman"/>
          <w:i/>
          <w:color w:val="000000"/>
          <w:sz w:val="24"/>
          <w:shd w:val="clear" w:color="auto" w:fill="FFFFFF"/>
          <w:lang w:val="en-GB"/>
        </w:rPr>
        <w:t>, HIV</w:t>
      </w:r>
      <w:r w:rsidR="00825470" w:rsidRPr="006F2E01">
        <w:rPr>
          <w:rFonts w:ascii="Times New Roman" w:hAnsi="Times New Roman"/>
          <w:i/>
          <w:color w:val="000000"/>
          <w:sz w:val="24"/>
          <w:shd w:val="clear" w:color="auto" w:fill="FFFFFF"/>
          <w:lang w:val="en-GB"/>
        </w:rPr>
        <w:t>/AIDS</w:t>
      </w:r>
      <w:r w:rsidR="005879B6" w:rsidRPr="006F2E01">
        <w:rPr>
          <w:rFonts w:ascii="Times New Roman" w:hAnsi="Times New Roman"/>
          <w:i/>
          <w:color w:val="000000"/>
          <w:sz w:val="24"/>
          <w:shd w:val="clear" w:color="auto" w:fill="FFFFFF"/>
          <w:lang w:val="en-GB"/>
        </w:rPr>
        <w:t xml:space="preserve"> </w:t>
      </w:r>
    </w:p>
    <w:p w14:paraId="2FBFB05D" w14:textId="77777777" w:rsidR="005879B6" w:rsidRPr="006F2E01"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Hormonal treatments</w:t>
      </w:r>
    </w:p>
    <w:p w14:paraId="67DDA744" w14:textId="77777777" w:rsidR="005879B6" w:rsidRPr="006F2E01"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Gender affirming treatments</w:t>
      </w:r>
    </w:p>
    <w:p w14:paraId="3D66D77C" w14:textId="77B5BE6D" w:rsidR="005879B6" w:rsidRPr="006F2E01"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F2E01">
        <w:rPr>
          <w:rFonts w:ascii="Times New Roman" w:hAnsi="Times New Roman"/>
          <w:i/>
          <w:color w:val="000000"/>
          <w:sz w:val="24"/>
          <w:shd w:val="clear" w:color="auto" w:fill="FFFFFF"/>
          <w:lang w:val="en-GB"/>
        </w:rPr>
        <w:t>Access to information on</w:t>
      </w:r>
      <w:r w:rsidR="00034190" w:rsidRPr="006F2E01">
        <w:rPr>
          <w:rFonts w:ascii="Times New Roman" w:hAnsi="Times New Roman"/>
          <w:i/>
          <w:color w:val="000000"/>
          <w:sz w:val="24"/>
          <w:shd w:val="clear" w:color="auto" w:fill="FFFFFF"/>
          <w:lang w:val="en-GB"/>
        </w:rPr>
        <w:t xml:space="preserve"> all aspects of sexual and reproductive health issues</w:t>
      </w:r>
      <w:r w:rsidRPr="006F2E01">
        <w:rPr>
          <w:rFonts w:ascii="Times New Roman" w:hAnsi="Times New Roman"/>
          <w:i/>
          <w:color w:val="000000"/>
          <w:sz w:val="24"/>
          <w:shd w:val="clear" w:color="auto" w:fill="FFFFFF"/>
          <w:lang w:val="en-GB"/>
        </w:rPr>
        <w:t>.</w:t>
      </w:r>
    </w:p>
    <w:p w14:paraId="6EECDCC8" w14:textId="61AE5116" w:rsidR="00373EF9" w:rsidRPr="006F2E01" w:rsidRDefault="00373EF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77699959" w14:textId="292CDBCD"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38F913AD" w14:textId="4674A346"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03A87C97" w14:textId="0C22FB2C"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350A8CE5" w14:textId="31A4E1DD"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1D7997AE" w14:textId="5CBCB11F"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4DE3D3F8" w14:textId="3847A58A"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2FA66DCF" w14:textId="48C07240"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19EBE701" w14:textId="4F4D4B4A"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634E3125" w14:textId="1C21A612"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51ECAFD1" w14:textId="330A5453" w:rsidR="004F7E69" w:rsidRPr="006F2E01" w:rsidRDefault="004F7E69" w:rsidP="00F72972">
      <w:pPr>
        <w:pStyle w:val="NormalWeb"/>
        <w:spacing w:before="0"/>
        <w:ind w:left="360"/>
        <w:contextualSpacing/>
        <w:jc w:val="both"/>
        <w:rPr>
          <w:rFonts w:ascii="Times New Roman" w:hAnsi="Times New Roman"/>
          <w:color w:val="000000"/>
          <w:sz w:val="16"/>
          <w:szCs w:val="16"/>
          <w:shd w:val="clear" w:color="auto" w:fill="FFFFFF"/>
          <w:lang w:val="en-GB"/>
        </w:rPr>
      </w:pPr>
    </w:p>
    <w:p w14:paraId="2E51D3B0" w14:textId="2C38AA93" w:rsidR="004F7E69" w:rsidRPr="006F2E01" w:rsidRDefault="004F7E69" w:rsidP="004F7E69">
      <w:pPr>
        <w:pStyle w:val="Heading1"/>
        <w:ind w:firstLine="563"/>
        <w:jc w:val="left"/>
        <w:rPr>
          <w:sz w:val="24"/>
          <w:szCs w:val="24"/>
        </w:rPr>
      </w:pPr>
      <w:r w:rsidRPr="006F2E01">
        <w:rPr>
          <w:sz w:val="24"/>
          <w:szCs w:val="24"/>
        </w:rPr>
        <w:t xml:space="preserve">Key questions </w:t>
      </w:r>
    </w:p>
    <w:p w14:paraId="14F48C51" w14:textId="77777777" w:rsidR="004F7E69" w:rsidRPr="006F2E01" w:rsidRDefault="004F7E69" w:rsidP="00F72972">
      <w:pPr>
        <w:pStyle w:val="NormalWeb"/>
        <w:spacing w:before="0"/>
        <w:ind w:left="360"/>
        <w:contextualSpacing/>
        <w:jc w:val="both"/>
        <w:rPr>
          <w:rFonts w:ascii="Times New Roman" w:hAnsi="Times New Roman"/>
          <w:color w:val="000000"/>
          <w:sz w:val="24"/>
          <w:shd w:val="clear" w:color="auto" w:fill="FFFFFF"/>
          <w:lang w:val="en-GB"/>
        </w:rPr>
      </w:pPr>
    </w:p>
    <w:p w14:paraId="71AD1FAF" w14:textId="1F88DA4D" w:rsidR="004F7E69" w:rsidRPr="006F2E01"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lang w:val="en-GB"/>
        </w:rPr>
      </w:pPr>
      <w:r w:rsidRPr="006F2E01">
        <w:rPr>
          <w:rFonts w:ascii="Times New Roman" w:hAnsi="Times New Roman"/>
          <w:sz w:val="24"/>
          <w:lang w:val="en-GB"/>
        </w:rPr>
        <w:t>Since the beginning of COVID-19 pandemic, States have adopted new policies, laws and other measures in response to the crisis. Please refer to the relevant measures in your country (or countries in focus) and their impact on</w:t>
      </w:r>
      <w:r w:rsidR="00A65784" w:rsidRPr="006F2E01">
        <w:rPr>
          <w:rFonts w:ascii="Times New Roman" w:hAnsi="Times New Roman"/>
          <w:sz w:val="24"/>
          <w:lang w:val="en-GB"/>
        </w:rPr>
        <w:t xml:space="preserve"> the right to</w:t>
      </w:r>
      <w:r w:rsidRPr="006F2E01">
        <w:rPr>
          <w:rFonts w:ascii="Times New Roman" w:hAnsi="Times New Roman"/>
          <w:sz w:val="24"/>
          <w:lang w:val="en-GB"/>
        </w:rPr>
        <w:t xml:space="preserve"> sexual </w:t>
      </w:r>
      <w:r w:rsidR="00C20398" w:rsidRPr="006F2E01">
        <w:rPr>
          <w:rFonts w:ascii="Times New Roman" w:hAnsi="Times New Roman"/>
          <w:sz w:val="24"/>
          <w:lang w:val="en-GB"/>
        </w:rPr>
        <w:t xml:space="preserve">and </w:t>
      </w:r>
      <w:r w:rsidRPr="006F2E01">
        <w:rPr>
          <w:rFonts w:ascii="Times New Roman" w:hAnsi="Times New Roman"/>
          <w:sz w:val="24"/>
          <w:lang w:val="en-GB"/>
        </w:rPr>
        <w:t xml:space="preserve">reproductive health. Please share information on opportunities and challenges.  </w:t>
      </w:r>
    </w:p>
    <w:p w14:paraId="602B8D7E" w14:textId="01E00C98" w:rsidR="00C63A73" w:rsidRPr="006F2E01" w:rsidRDefault="00C63A73" w:rsidP="00C63A73">
      <w:pPr>
        <w:pStyle w:val="NormalWeb"/>
        <w:spacing w:before="0"/>
        <w:contextualSpacing/>
        <w:jc w:val="both"/>
        <w:rPr>
          <w:rFonts w:ascii="Times New Roman" w:hAnsi="Times New Roman"/>
          <w:color w:val="000000"/>
          <w:sz w:val="24"/>
          <w:shd w:val="clear" w:color="auto" w:fill="FFFFFF"/>
          <w:lang w:val="en-GB"/>
        </w:rPr>
      </w:pPr>
    </w:p>
    <w:p w14:paraId="0B4FD354" w14:textId="61234918" w:rsidR="00C63A73" w:rsidRPr="006F2E01" w:rsidRDefault="00987A93" w:rsidP="007A420B">
      <w:pPr>
        <w:pStyle w:val="NormalWeb"/>
        <w:spacing w:before="0"/>
        <w:contextualSpacing/>
        <w:jc w:val="both"/>
        <w:rPr>
          <w:rFonts w:ascii="Times New Roman" w:hAnsi="Times New Roman"/>
          <w:color w:val="0070C0"/>
          <w:sz w:val="24"/>
          <w:shd w:val="clear" w:color="auto" w:fill="FFFFFF"/>
          <w:lang w:val="en-GB"/>
        </w:rPr>
      </w:pPr>
      <w:r w:rsidRPr="006F2E01">
        <w:rPr>
          <w:rFonts w:ascii="Times New Roman" w:hAnsi="Times New Roman"/>
          <w:color w:val="0070C0"/>
          <w:sz w:val="24"/>
          <w:shd w:val="clear" w:color="auto" w:fill="FFFFFF"/>
          <w:lang w:val="en-GB"/>
        </w:rPr>
        <w:t xml:space="preserve">Between 17 March and 6 June 2020 sex work was banned </w:t>
      </w:r>
      <w:r w:rsidR="00431145" w:rsidRPr="006F2E01">
        <w:rPr>
          <w:rFonts w:ascii="Times New Roman" w:hAnsi="Times New Roman"/>
          <w:color w:val="0070C0"/>
          <w:sz w:val="24"/>
          <w:shd w:val="clear" w:color="auto" w:fill="FFFFFF"/>
          <w:lang w:val="en-GB"/>
        </w:rPr>
        <w:t xml:space="preserve">throughout </w:t>
      </w:r>
      <w:r w:rsidRPr="006F2E01">
        <w:rPr>
          <w:rFonts w:ascii="Times New Roman" w:hAnsi="Times New Roman"/>
          <w:color w:val="0070C0"/>
          <w:sz w:val="24"/>
          <w:shd w:val="clear" w:color="auto" w:fill="FFFFFF"/>
          <w:lang w:val="en-GB"/>
        </w:rPr>
        <w:t>Switzerland. From October 2020</w:t>
      </w:r>
      <w:r w:rsidR="00431145" w:rsidRPr="006F2E01">
        <w:rPr>
          <w:rFonts w:ascii="Times New Roman" w:hAnsi="Times New Roman"/>
          <w:color w:val="0070C0"/>
          <w:sz w:val="24"/>
          <w:shd w:val="clear" w:color="auto" w:fill="FFFFFF"/>
          <w:lang w:val="en-GB"/>
        </w:rPr>
        <w:t xml:space="preserve"> onwards</w:t>
      </w:r>
      <w:r w:rsidRPr="006F2E01">
        <w:rPr>
          <w:rFonts w:ascii="Times New Roman" w:hAnsi="Times New Roman"/>
          <w:color w:val="0070C0"/>
          <w:sz w:val="24"/>
          <w:shd w:val="clear" w:color="auto" w:fill="FFFFFF"/>
          <w:lang w:val="en-GB"/>
        </w:rPr>
        <w:t xml:space="preserve"> several cantons again introduced partial or total bans of sex work. Many se</w:t>
      </w:r>
      <w:r w:rsidR="000E6EF2" w:rsidRPr="006F2E01">
        <w:rPr>
          <w:rFonts w:ascii="Times New Roman" w:hAnsi="Times New Roman"/>
          <w:color w:val="0070C0"/>
          <w:sz w:val="24"/>
          <w:shd w:val="clear" w:color="auto" w:fill="FFFFFF"/>
          <w:lang w:val="en-GB"/>
        </w:rPr>
        <w:t>x</w:t>
      </w:r>
      <w:r w:rsidRPr="006F2E01">
        <w:rPr>
          <w:rFonts w:ascii="Times New Roman" w:hAnsi="Times New Roman"/>
          <w:color w:val="0070C0"/>
          <w:sz w:val="24"/>
          <w:shd w:val="clear" w:color="auto" w:fill="FFFFFF"/>
          <w:lang w:val="en-GB"/>
        </w:rPr>
        <w:t xml:space="preserve"> workers got into an emergency situation and </w:t>
      </w:r>
      <w:r w:rsidR="000E6EF2" w:rsidRPr="006F2E01">
        <w:rPr>
          <w:rFonts w:ascii="Times New Roman" w:hAnsi="Times New Roman"/>
          <w:color w:val="0070C0"/>
          <w:sz w:val="24"/>
          <w:shd w:val="clear" w:color="auto" w:fill="FFFFFF"/>
          <w:lang w:val="en-GB"/>
        </w:rPr>
        <w:t>were at the same time unable</w:t>
      </w:r>
      <w:r w:rsidRPr="006F2E01">
        <w:rPr>
          <w:rFonts w:ascii="Times New Roman" w:hAnsi="Times New Roman"/>
          <w:color w:val="0070C0"/>
          <w:sz w:val="24"/>
          <w:shd w:val="clear" w:color="auto" w:fill="FFFFFF"/>
          <w:lang w:val="en-GB"/>
        </w:rPr>
        <w:t xml:space="preserve"> </w:t>
      </w:r>
      <w:r w:rsidR="000E6EF2" w:rsidRPr="006F2E01">
        <w:rPr>
          <w:rFonts w:ascii="Times New Roman" w:hAnsi="Times New Roman"/>
          <w:color w:val="0070C0"/>
          <w:sz w:val="24"/>
          <w:shd w:val="clear" w:color="auto" w:fill="FFFFFF"/>
          <w:lang w:val="en-GB"/>
        </w:rPr>
        <w:t xml:space="preserve">to access and </w:t>
      </w:r>
      <w:r w:rsidRPr="006F2E01">
        <w:rPr>
          <w:rFonts w:ascii="Times New Roman" w:hAnsi="Times New Roman"/>
          <w:color w:val="0070C0"/>
          <w:sz w:val="24"/>
          <w:shd w:val="clear" w:color="auto" w:fill="FFFFFF"/>
          <w:lang w:val="en-GB"/>
        </w:rPr>
        <w:t xml:space="preserve">receive state support (see point 2). Consequently, many </w:t>
      </w:r>
      <w:r w:rsidR="000E6EF2" w:rsidRPr="006F2E01">
        <w:rPr>
          <w:rFonts w:ascii="Times New Roman" w:hAnsi="Times New Roman"/>
          <w:color w:val="0070C0"/>
          <w:sz w:val="24"/>
          <w:shd w:val="clear" w:color="auto" w:fill="FFFFFF"/>
          <w:lang w:val="en-GB"/>
        </w:rPr>
        <w:t xml:space="preserve">sex workers – and in particular the most </w:t>
      </w:r>
      <w:r w:rsidR="00431145" w:rsidRPr="006F2E01">
        <w:rPr>
          <w:rFonts w:ascii="Times New Roman" w:hAnsi="Times New Roman"/>
          <w:color w:val="0070C0"/>
          <w:sz w:val="24"/>
          <w:shd w:val="clear" w:color="auto" w:fill="FFFFFF"/>
          <w:lang w:val="en-GB"/>
        </w:rPr>
        <w:t xml:space="preserve">exposed and </w:t>
      </w:r>
      <w:r w:rsidR="000E6EF2" w:rsidRPr="006F2E01">
        <w:rPr>
          <w:rFonts w:ascii="Times New Roman" w:hAnsi="Times New Roman"/>
          <w:color w:val="0070C0"/>
          <w:sz w:val="24"/>
          <w:shd w:val="clear" w:color="auto" w:fill="FFFFFF"/>
          <w:lang w:val="en-GB"/>
        </w:rPr>
        <w:t xml:space="preserve">vulnerable - </w:t>
      </w:r>
      <w:r w:rsidRPr="006F2E01">
        <w:rPr>
          <w:rFonts w:ascii="Times New Roman" w:hAnsi="Times New Roman"/>
          <w:color w:val="0070C0"/>
          <w:sz w:val="24"/>
          <w:shd w:val="clear" w:color="auto" w:fill="FFFFFF"/>
          <w:lang w:val="en-GB"/>
        </w:rPr>
        <w:t xml:space="preserve">were unable to continue to cover their basic needs, including </w:t>
      </w:r>
      <w:r w:rsidR="000E6EF2" w:rsidRPr="006F2E01">
        <w:rPr>
          <w:rFonts w:ascii="Times New Roman" w:hAnsi="Times New Roman"/>
          <w:color w:val="0070C0"/>
          <w:sz w:val="24"/>
          <w:shd w:val="clear" w:color="auto" w:fill="FFFFFF"/>
          <w:lang w:val="en-GB"/>
        </w:rPr>
        <w:t xml:space="preserve">(reproductive) </w:t>
      </w:r>
      <w:r w:rsidRPr="006F2E01">
        <w:rPr>
          <w:rFonts w:ascii="Times New Roman" w:hAnsi="Times New Roman"/>
          <w:color w:val="0070C0"/>
          <w:sz w:val="24"/>
          <w:shd w:val="clear" w:color="auto" w:fill="FFFFFF"/>
          <w:lang w:val="en-GB"/>
        </w:rPr>
        <w:t>medicines, the payment of health insurance and doctor’s visits. In the beginning of 2021 ProCoRe noted an increase in violence, unwanted pregnancies and rates of sexually transmitted infections among sex workers in different locations of Switzerland</w:t>
      </w:r>
      <w:r w:rsidR="00431145" w:rsidRPr="006F2E01">
        <w:rPr>
          <w:rFonts w:ascii="Times New Roman" w:hAnsi="Times New Roman"/>
          <w:color w:val="0070C0"/>
          <w:sz w:val="24"/>
          <w:shd w:val="clear" w:color="auto" w:fill="FFFFFF"/>
          <w:lang w:val="en-GB"/>
        </w:rPr>
        <w:t xml:space="preserve">. </w:t>
      </w:r>
      <w:r w:rsidR="007A420B" w:rsidRPr="006F2E01">
        <w:rPr>
          <w:rFonts w:ascii="Times New Roman" w:hAnsi="Times New Roman"/>
          <w:color w:val="0070C0"/>
          <w:sz w:val="24"/>
          <w:shd w:val="clear" w:color="auto" w:fill="FFFFFF"/>
          <w:lang w:val="en-GB"/>
        </w:rPr>
        <w:t>For example, one</w:t>
      </w:r>
      <w:r w:rsidR="00767C89" w:rsidRPr="006F2E01">
        <w:rPr>
          <w:rFonts w:ascii="Times New Roman" w:hAnsi="Times New Roman"/>
          <w:color w:val="0070C0"/>
          <w:sz w:val="24"/>
          <w:shd w:val="clear" w:color="auto" w:fill="FFFFFF"/>
          <w:lang w:val="en-GB"/>
        </w:rPr>
        <w:t xml:space="preserve"> specialised </w:t>
      </w:r>
      <w:r w:rsidR="00470008">
        <w:rPr>
          <w:rFonts w:ascii="Times New Roman" w:hAnsi="Times New Roman"/>
          <w:color w:val="0070C0"/>
          <w:sz w:val="24"/>
          <w:shd w:val="clear" w:color="auto" w:fill="FFFFFF"/>
          <w:lang w:val="en-GB"/>
        </w:rPr>
        <w:t>organisation</w:t>
      </w:r>
      <w:r w:rsidR="007A420B" w:rsidRPr="006F2E01">
        <w:rPr>
          <w:rFonts w:ascii="Times New Roman" w:hAnsi="Times New Roman"/>
          <w:color w:val="0070C0"/>
          <w:sz w:val="24"/>
          <w:shd w:val="clear" w:color="auto" w:fill="FFFFFF"/>
          <w:lang w:val="en-GB"/>
        </w:rPr>
        <w:t xml:space="preserve"> with a focus on outreach work/health carried out a reference testing for STIs at the beginning of February 2021. It was found that STIs among sex workers had increased from an average of 20 per cent to 57 per cent. </w:t>
      </w:r>
      <w:r w:rsidR="00431145" w:rsidRPr="006F2E01">
        <w:rPr>
          <w:rFonts w:ascii="Times New Roman" w:hAnsi="Times New Roman"/>
          <w:color w:val="0070C0"/>
          <w:sz w:val="24"/>
          <w:shd w:val="clear" w:color="auto" w:fill="FFFFFF"/>
          <w:lang w:val="en-GB"/>
        </w:rPr>
        <w:t>This was seen as a direct</w:t>
      </w:r>
      <w:r w:rsidRPr="006F2E01">
        <w:rPr>
          <w:rFonts w:ascii="Times New Roman" w:hAnsi="Times New Roman"/>
          <w:color w:val="0070C0"/>
          <w:sz w:val="24"/>
          <w:shd w:val="clear" w:color="auto" w:fill="FFFFFF"/>
          <w:lang w:val="en-GB"/>
        </w:rPr>
        <w:t xml:space="preserve"> consequence of the cantonal bans which had forced many sex workers to work illegally to cover their basic needs and the needs of their families.</w:t>
      </w:r>
      <w:r w:rsidR="00431145" w:rsidRPr="006F2E01">
        <w:rPr>
          <w:rFonts w:ascii="Times New Roman" w:hAnsi="Times New Roman"/>
          <w:color w:val="0070C0"/>
          <w:sz w:val="24"/>
          <w:shd w:val="clear" w:color="auto" w:fill="FFFFFF"/>
          <w:lang w:val="en-GB"/>
        </w:rPr>
        <w:t xml:space="preserve"> In the illegality, the negotiating position of sex workers is seriously weakened and many are prompted to accept unwanted services (such as services without protection).</w:t>
      </w:r>
    </w:p>
    <w:p w14:paraId="6CC52CE6" w14:textId="77777777" w:rsidR="00C63A73" w:rsidRPr="006F2E01" w:rsidRDefault="00C63A73" w:rsidP="00C63A73">
      <w:pPr>
        <w:pStyle w:val="NormalWeb"/>
        <w:spacing w:before="0"/>
        <w:contextualSpacing/>
        <w:jc w:val="both"/>
        <w:rPr>
          <w:rFonts w:ascii="Times New Roman" w:hAnsi="Times New Roman"/>
          <w:color w:val="000000"/>
          <w:sz w:val="24"/>
          <w:shd w:val="clear" w:color="auto" w:fill="FFFFFF"/>
          <w:lang w:val="en-GB"/>
        </w:rPr>
      </w:pPr>
    </w:p>
    <w:p w14:paraId="049F82AB" w14:textId="77777777" w:rsidR="004F7E69" w:rsidRPr="006F2E01" w:rsidRDefault="004F7E69" w:rsidP="004F7E69">
      <w:pPr>
        <w:pStyle w:val="NormalWeb"/>
        <w:spacing w:before="0"/>
        <w:ind w:left="360"/>
        <w:contextualSpacing/>
        <w:jc w:val="both"/>
        <w:rPr>
          <w:rFonts w:ascii="Times New Roman" w:hAnsi="Times New Roman"/>
          <w:color w:val="000000"/>
          <w:sz w:val="24"/>
          <w:shd w:val="clear" w:color="auto" w:fill="FFFFFF"/>
          <w:lang w:val="en-GB"/>
        </w:rPr>
      </w:pPr>
    </w:p>
    <w:p w14:paraId="7971A32C" w14:textId="6358599B" w:rsidR="004F7E69" w:rsidRPr="006F2E01"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lang w:val="en-GB"/>
        </w:rPr>
      </w:pPr>
      <w:r w:rsidRPr="006F2E01">
        <w:rPr>
          <w:rFonts w:ascii="Times New Roman" w:hAnsi="Times New Roman"/>
          <w:sz w:val="24"/>
          <w:lang w:val="en-GB"/>
        </w:rPr>
        <w:t xml:space="preserve">Please also specify legal or other measures introduced during the pandemic aiming at </w:t>
      </w:r>
      <w:r w:rsidRPr="006F2E01">
        <w:rPr>
          <w:rFonts w:ascii="Times New Roman" w:hAnsi="Times New Roman"/>
          <w:color w:val="000000"/>
          <w:sz w:val="24"/>
          <w:shd w:val="clear" w:color="auto" w:fill="FFFFFF"/>
          <w:lang w:val="en-GB"/>
        </w:rPr>
        <w:t xml:space="preserve">recognizing, or restricting, banning or criminalizing: a) access to </w:t>
      </w:r>
      <w:r w:rsidR="00C20398" w:rsidRPr="006F2E01">
        <w:rPr>
          <w:rFonts w:ascii="Times New Roman" w:hAnsi="Times New Roman"/>
          <w:color w:val="000000"/>
          <w:sz w:val="24"/>
          <w:shd w:val="clear" w:color="auto" w:fill="FFFFFF"/>
          <w:lang w:val="en-GB"/>
        </w:rPr>
        <w:t xml:space="preserve">legal </w:t>
      </w:r>
      <w:r w:rsidRPr="006F2E01">
        <w:rPr>
          <w:rFonts w:ascii="Times New Roman" w:hAnsi="Times New Roman"/>
          <w:color w:val="000000"/>
          <w:sz w:val="24"/>
          <w:shd w:val="clear" w:color="auto" w:fill="FFFFFF"/>
          <w:lang w:val="en-GB"/>
        </w:rPr>
        <w:t xml:space="preserve">abortion; b) consensual sex </w:t>
      </w:r>
      <w:r w:rsidRPr="006F2E01">
        <w:rPr>
          <w:rFonts w:ascii="Times New Roman" w:hAnsi="Times New Roman"/>
          <w:color w:val="000000"/>
          <w:sz w:val="24"/>
          <w:shd w:val="clear" w:color="auto" w:fill="FFFFFF"/>
          <w:lang w:val="en-GB"/>
        </w:rPr>
        <w:lastRenderedPageBreak/>
        <w:t xml:space="preserve">between adults; c) same sex sexual relations, d) consensual sex between adolescents of similar ages, e) sex work, f) same sex marriage, g) information on </w:t>
      </w:r>
      <w:r w:rsidR="00A65784" w:rsidRPr="006F2E01">
        <w:rPr>
          <w:rFonts w:ascii="Times New Roman" w:hAnsi="Times New Roman"/>
          <w:color w:val="000000"/>
          <w:sz w:val="24"/>
          <w:shd w:val="clear" w:color="auto" w:fill="FFFFFF"/>
          <w:lang w:val="en-GB"/>
        </w:rPr>
        <w:t xml:space="preserve">the right to </w:t>
      </w:r>
      <w:r w:rsidRPr="006F2E01">
        <w:rPr>
          <w:rFonts w:ascii="Times New Roman" w:hAnsi="Times New Roman"/>
          <w:color w:val="000000"/>
          <w:sz w:val="24"/>
          <w:shd w:val="clear" w:color="auto" w:fill="FFFFFF"/>
          <w:lang w:val="en-GB"/>
        </w:rPr>
        <w:t xml:space="preserve">sexual </w:t>
      </w:r>
      <w:r w:rsidR="00776FDB" w:rsidRPr="006F2E01">
        <w:rPr>
          <w:rFonts w:ascii="Times New Roman" w:hAnsi="Times New Roman"/>
          <w:color w:val="000000"/>
          <w:sz w:val="24"/>
          <w:shd w:val="clear" w:color="auto" w:fill="FFFFFF"/>
          <w:lang w:val="en-GB"/>
        </w:rPr>
        <w:t xml:space="preserve">and </w:t>
      </w:r>
      <w:r w:rsidRPr="006F2E01">
        <w:rPr>
          <w:rFonts w:ascii="Times New Roman" w:hAnsi="Times New Roman"/>
          <w:color w:val="000000"/>
          <w:sz w:val="24"/>
          <w:shd w:val="clear" w:color="auto" w:fill="FFFFFF"/>
          <w:lang w:val="en-GB"/>
        </w:rPr>
        <w:t>reproductive health</w:t>
      </w:r>
      <w:r w:rsidRPr="006F2E01">
        <w:rPr>
          <w:rFonts w:ascii="Times New Roman" w:hAnsi="Times New Roman"/>
          <w:sz w:val="24"/>
          <w:shd w:val="clear" w:color="auto" w:fill="FFFFFF"/>
          <w:lang w:val="en-GB"/>
        </w:rPr>
        <w:t xml:space="preserve">; </w:t>
      </w:r>
      <w:r w:rsidR="00CC4107" w:rsidRPr="006F2E01">
        <w:rPr>
          <w:rFonts w:ascii="Times New Roman" w:hAnsi="Times New Roman"/>
          <w:sz w:val="24"/>
          <w:shd w:val="clear" w:color="auto" w:fill="FFFFFF"/>
          <w:lang w:val="en-GB"/>
        </w:rPr>
        <w:t xml:space="preserve">h) </w:t>
      </w:r>
      <w:r w:rsidR="00776FDB" w:rsidRPr="006F2E01">
        <w:rPr>
          <w:rFonts w:ascii="Times New Roman" w:hAnsi="Times New Roman"/>
          <w:sz w:val="24"/>
          <w:shd w:val="clear" w:color="auto" w:fill="FFFFFF"/>
          <w:lang w:val="en-GB"/>
        </w:rPr>
        <w:t xml:space="preserve">HIV transmission </w:t>
      </w:r>
      <w:r w:rsidRPr="006F2E01">
        <w:rPr>
          <w:rFonts w:ascii="Times New Roman" w:hAnsi="Times New Roman"/>
          <w:sz w:val="24"/>
          <w:shd w:val="clear" w:color="auto" w:fill="FFFFFF"/>
          <w:lang w:val="en-GB"/>
        </w:rPr>
        <w:t>and</w:t>
      </w:r>
      <w:r w:rsidR="00CC4107" w:rsidRPr="006F2E01">
        <w:rPr>
          <w:rFonts w:ascii="Times New Roman" w:hAnsi="Times New Roman"/>
          <w:sz w:val="24"/>
          <w:shd w:val="clear" w:color="auto" w:fill="FFFFFF"/>
          <w:lang w:val="en-GB"/>
        </w:rPr>
        <w:t xml:space="preserve"> i</w:t>
      </w:r>
      <w:r w:rsidRPr="006F2E01">
        <w:rPr>
          <w:rFonts w:ascii="Times New Roman" w:hAnsi="Times New Roman"/>
          <w:sz w:val="24"/>
          <w:shd w:val="clear" w:color="auto" w:fill="FFFFFF"/>
          <w:lang w:val="en-GB"/>
        </w:rPr>
        <w:t>)</w:t>
      </w:r>
      <w:r w:rsidR="00373EF9" w:rsidRPr="006F2E01">
        <w:rPr>
          <w:rFonts w:ascii="Times New Roman" w:hAnsi="Times New Roman"/>
          <w:sz w:val="24"/>
          <w:shd w:val="clear" w:color="auto" w:fill="FFFFFF"/>
          <w:lang w:val="en-GB"/>
        </w:rPr>
        <w:t xml:space="preserve"> </w:t>
      </w:r>
      <w:r w:rsidRPr="006F2E01">
        <w:rPr>
          <w:rFonts w:ascii="Times New Roman" w:hAnsi="Times New Roman"/>
          <w:sz w:val="24"/>
          <w:shd w:val="clear" w:color="auto" w:fill="FFFFFF"/>
          <w:lang w:val="en-GB"/>
        </w:rPr>
        <w:t xml:space="preserve">autonomy and </w:t>
      </w:r>
      <w:r w:rsidRPr="006F2E01">
        <w:rPr>
          <w:rFonts w:ascii="Times New Roman" w:hAnsi="Times New Roman"/>
          <w:color w:val="000000"/>
          <w:sz w:val="24"/>
          <w:shd w:val="clear" w:color="auto" w:fill="FFFFFF"/>
          <w:lang w:val="en-GB"/>
        </w:rPr>
        <w:t xml:space="preserve">free decision making on one’s body and sexual and reproductive health.  </w:t>
      </w:r>
    </w:p>
    <w:p w14:paraId="4F72786F" w14:textId="75830E17" w:rsidR="00C63A73" w:rsidRPr="006F2E01" w:rsidRDefault="00C63A73" w:rsidP="00C63A73">
      <w:pPr>
        <w:pStyle w:val="NormalWeb"/>
        <w:spacing w:before="0"/>
        <w:contextualSpacing/>
        <w:jc w:val="both"/>
        <w:rPr>
          <w:rFonts w:ascii="Times New Roman" w:hAnsi="Times New Roman"/>
          <w:color w:val="000000"/>
          <w:sz w:val="24"/>
          <w:shd w:val="clear" w:color="auto" w:fill="FFFFFF"/>
          <w:lang w:val="en-GB"/>
        </w:rPr>
      </w:pPr>
    </w:p>
    <w:p w14:paraId="3FC08B68" w14:textId="5546D553" w:rsidR="00C63A73" w:rsidRPr="006F2E01" w:rsidRDefault="00C63A73" w:rsidP="00C63A73">
      <w:pPr>
        <w:pStyle w:val="NormalWeb"/>
        <w:spacing w:before="0"/>
        <w:contextualSpacing/>
        <w:jc w:val="both"/>
        <w:rPr>
          <w:rFonts w:ascii="Times New Roman" w:hAnsi="Times New Roman"/>
          <w:color w:val="0070C0"/>
          <w:sz w:val="24"/>
          <w:shd w:val="clear" w:color="auto" w:fill="FFFFFF"/>
          <w:lang w:val="en-GB"/>
        </w:rPr>
      </w:pPr>
      <w:r w:rsidRPr="006F2E01">
        <w:rPr>
          <w:rFonts w:ascii="Times New Roman" w:hAnsi="Times New Roman"/>
          <w:color w:val="0070C0"/>
          <w:sz w:val="24"/>
          <w:shd w:val="clear" w:color="auto" w:fill="FFFFFF"/>
          <w:lang w:val="en-GB"/>
        </w:rPr>
        <w:t>Between 17 March and 6 June 2020 sex work was banned in all of Switzerland. From October 2020</w:t>
      </w:r>
      <w:r w:rsidR="00240DCE" w:rsidRPr="006F2E01">
        <w:rPr>
          <w:rFonts w:ascii="Times New Roman" w:hAnsi="Times New Roman"/>
          <w:color w:val="0070C0"/>
          <w:sz w:val="24"/>
          <w:shd w:val="clear" w:color="auto" w:fill="FFFFFF"/>
          <w:lang w:val="en-GB"/>
        </w:rPr>
        <w:t xml:space="preserve"> onwards</w:t>
      </w:r>
      <w:r w:rsidRPr="006F2E01">
        <w:rPr>
          <w:rFonts w:ascii="Times New Roman" w:hAnsi="Times New Roman"/>
          <w:color w:val="0070C0"/>
          <w:sz w:val="24"/>
          <w:shd w:val="clear" w:color="auto" w:fill="FFFFFF"/>
          <w:lang w:val="en-GB"/>
        </w:rPr>
        <w:t xml:space="preserve"> several cantons again introduced partial or total bans o</w:t>
      </w:r>
      <w:r w:rsidR="005F00A1" w:rsidRPr="006F2E01">
        <w:rPr>
          <w:rFonts w:ascii="Times New Roman" w:hAnsi="Times New Roman"/>
          <w:color w:val="0070C0"/>
          <w:sz w:val="24"/>
          <w:shd w:val="clear" w:color="auto" w:fill="FFFFFF"/>
          <w:lang w:val="en-GB"/>
        </w:rPr>
        <w:t>f</w:t>
      </w:r>
      <w:r w:rsidRPr="006F2E01">
        <w:rPr>
          <w:rFonts w:ascii="Times New Roman" w:hAnsi="Times New Roman"/>
          <w:color w:val="0070C0"/>
          <w:sz w:val="24"/>
          <w:shd w:val="clear" w:color="auto" w:fill="FFFFFF"/>
          <w:lang w:val="en-GB"/>
        </w:rPr>
        <w:t xml:space="preserve"> sex work</w:t>
      </w:r>
      <w:r w:rsidR="005F00A1" w:rsidRPr="006F2E01">
        <w:rPr>
          <w:rFonts w:ascii="Times New Roman" w:hAnsi="Times New Roman"/>
          <w:color w:val="0070C0"/>
          <w:sz w:val="24"/>
          <w:shd w:val="clear" w:color="auto" w:fill="FFFFFF"/>
          <w:lang w:val="en-GB"/>
        </w:rPr>
        <w:t>, while other services with physical contact continued to be permitted</w:t>
      </w:r>
      <w:r w:rsidRPr="006F2E01">
        <w:rPr>
          <w:rFonts w:ascii="Times New Roman" w:hAnsi="Times New Roman"/>
          <w:color w:val="0070C0"/>
          <w:sz w:val="24"/>
          <w:shd w:val="clear" w:color="auto" w:fill="FFFFFF"/>
          <w:lang w:val="en-GB"/>
        </w:rPr>
        <w:t>. Sex workers who out of need continued to work illegally were</w:t>
      </w:r>
      <w:r w:rsidR="00767C89" w:rsidRPr="006F2E01">
        <w:rPr>
          <w:rFonts w:ascii="Times New Roman" w:hAnsi="Times New Roman"/>
          <w:color w:val="0070C0"/>
          <w:sz w:val="24"/>
          <w:shd w:val="clear" w:color="auto" w:fill="FFFFFF"/>
          <w:lang w:val="en-GB"/>
        </w:rPr>
        <w:t xml:space="preserve"> criminalised </w:t>
      </w:r>
      <w:r w:rsidRPr="006F2E01">
        <w:rPr>
          <w:rFonts w:ascii="Times New Roman" w:hAnsi="Times New Roman"/>
          <w:color w:val="0070C0"/>
          <w:sz w:val="24"/>
          <w:shd w:val="clear" w:color="auto" w:fill="FFFFFF"/>
          <w:lang w:val="en-GB"/>
        </w:rPr>
        <w:t>and had to pay high fines</w:t>
      </w:r>
      <w:r w:rsidR="000E6EF2" w:rsidRPr="006F2E01">
        <w:rPr>
          <w:rFonts w:ascii="Times New Roman" w:hAnsi="Times New Roman"/>
          <w:color w:val="0070C0"/>
          <w:sz w:val="24"/>
          <w:shd w:val="clear" w:color="auto" w:fill="FFFFFF"/>
          <w:lang w:val="en-GB"/>
        </w:rPr>
        <w:t xml:space="preserve"> if caught by </w:t>
      </w:r>
      <w:r w:rsidR="00240DCE" w:rsidRPr="006F2E01">
        <w:rPr>
          <w:rFonts w:ascii="Times New Roman" w:hAnsi="Times New Roman"/>
          <w:color w:val="0070C0"/>
          <w:sz w:val="24"/>
          <w:shd w:val="clear" w:color="auto" w:fill="FFFFFF"/>
          <w:lang w:val="en-GB"/>
        </w:rPr>
        <w:t>control authorities</w:t>
      </w:r>
      <w:r w:rsidR="00EF2284" w:rsidRPr="006F2E01">
        <w:rPr>
          <w:rFonts w:ascii="Times New Roman" w:hAnsi="Times New Roman"/>
          <w:color w:val="0070C0"/>
          <w:sz w:val="24"/>
          <w:shd w:val="clear" w:color="auto" w:fill="FFFFFF"/>
          <w:lang w:val="en-GB"/>
        </w:rPr>
        <w:t xml:space="preserve"> (500 CHF up to several thousands of CHF if they were caught more than once)</w:t>
      </w:r>
      <w:r w:rsidR="00240DCE" w:rsidRPr="006F2E01">
        <w:rPr>
          <w:rFonts w:ascii="Times New Roman" w:hAnsi="Times New Roman"/>
          <w:color w:val="0070C0"/>
          <w:sz w:val="24"/>
          <w:shd w:val="clear" w:color="auto" w:fill="FFFFFF"/>
          <w:lang w:val="en-GB"/>
        </w:rPr>
        <w:t>.</w:t>
      </w:r>
      <w:r w:rsidRPr="006F2E01">
        <w:rPr>
          <w:rFonts w:ascii="Times New Roman" w:hAnsi="Times New Roman"/>
          <w:color w:val="0070C0"/>
          <w:sz w:val="24"/>
          <w:shd w:val="clear" w:color="auto" w:fill="FFFFFF"/>
          <w:lang w:val="en-GB"/>
        </w:rPr>
        <w:t xml:space="preserve"> Some were imprisoned</w:t>
      </w:r>
      <w:r w:rsidR="00A27F17" w:rsidRPr="006F2E01">
        <w:rPr>
          <w:rFonts w:ascii="Times New Roman" w:hAnsi="Times New Roman"/>
          <w:color w:val="0070C0"/>
          <w:sz w:val="24"/>
          <w:shd w:val="clear" w:color="auto" w:fill="FFFFFF"/>
          <w:lang w:val="en-GB"/>
        </w:rPr>
        <w:t xml:space="preserve"> or expelled from the country.</w:t>
      </w:r>
    </w:p>
    <w:p w14:paraId="26AABA72" w14:textId="77777777" w:rsidR="000E6EF2" w:rsidRPr="006F2E01" w:rsidRDefault="000E6EF2" w:rsidP="00C63A73">
      <w:pPr>
        <w:pStyle w:val="NormalWeb"/>
        <w:spacing w:before="0"/>
        <w:contextualSpacing/>
        <w:jc w:val="both"/>
        <w:rPr>
          <w:rFonts w:ascii="Times New Roman" w:hAnsi="Times New Roman"/>
          <w:color w:val="0070C0"/>
          <w:sz w:val="24"/>
          <w:shd w:val="clear" w:color="auto" w:fill="FFFFFF"/>
          <w:lang w:val="en-GB"/>
        </w:rPr>
      </w:pPr>
    </w:p>
    <w:p w14:paraId="07EFA574" w14:textId="63F0F31E" w:rsidR="00A27F17" w:rsidRPr="006F2E01" w:rsidRDefault="00A27F17" w:rsidP="00CD5728">
      <w:pPr>
        <w:pStyle w:val="NormalWeb"/>
        <w:spacing w:before="0"/>
        <w:contextualSpacing/>
        <w:jc w:val="both"/>
        <w:rPr>
          <w:rFonts w:ascii="Times New Roman" w:hAnsi="Times New Roman"/>
          <w:color w:val="0070C0"/>
          <w:sz w:val="24"/>
          <w:shd w:val="clear" w:color="auto" w:fill="FFFFFF"/>
          <w:lang w:val="en-GB"/>
        </w:rPr>
      </w:pPr>
      <w:r w:rsidRPr="006F2E01">
        <w:rPr>
          <w:rFonts w:ascii="Times New Roman" w:hAnsi="Times New Roman"/>
          <w:color w:val="0070C0"/>
          <w:sz w:val="24"/>
          <w:shd w:val="clear" w:color="auto" w:fill="FFFFFF"/>
          <w:lang w:val="en-GB"/>
        </w:rPr>
        <w:t xml:space="preserve">Sex workers </w:t>
      </w:r>
      <w:r w:rsidR="005A4D0F" w:rsidRPr="006F2E01">
        <w:rPr>
          <w:rFonts w:ascii="Times New Roman" w:hAnsi="Times New Roman"/>
          <w:color w:val="0070C0"/>
          <w:sz w:val="24"/>
          <w:shd w:val="clear" w:color="auto" w:fill="FFFFFF"/>
          <w:lang w:val="en-GB"/>
        </w:rPr>
        <w:t xml:space="preserve">were </w:t>
      </w:r>
      <w:r w:rsidRPr="006F2E01">
        <w:rPr>
          <w:rFonts w:ascii="Times New Roman" w:hAnsi="Times New Roman"/>
          <w:color w:val="0070C0"/>
          <w:sz w:val="24"/>
          <w:shd w:val="clear" w:color="auto" w:fill="FFFFFF"/>
          <w:lang w:val="en-GB"/>
        </w:rPr>
        <w:t>generally faced with several obstacles to access state support measures during the Covid-19 pandemic:</w:t>
      </w:r>
      <w:r w:rsidR="00CD5728" w:rsidRPr="006F2E01">
        <w:rPr>
          <w:rFonts w:ascii="Times New Roman" w:hAnsi="Times New Roman"/>
          <w:color w:val="0070C0"/>
          <w:sz w:val="24"/>
          <w:shd w:val="clear" w:color="auto" w:fill="FFFFFF"/>
          <w:lang w:val="en-GB"/>
        </w:rPr>
        <w:t xml:space="preserve"> these range from language barriers and a more difficult access to information</w:t>
      </w:r>
      <w:r w:rsidR="0042399F" w:rsidRPr="006F2E01">
        <w:rPr>
          <w:rFonts w:ascii="Times New Roman" w:hAnsi="Times New Roman"/>
          <w:color w:val="0070C0"/>
          <w:sz w:val="24"/>
          <w:shd w:val="clear" w:color="auto" w:fill="FFFFFF"/>
          <w:lang w:val="en-GB"/>
        </w:rPr>
        <w:t xml:space="preserve"> in general but to information about their eventual rights as well</w:t>
      </w:r>
      <w:r w:rsidR="00CD5728" w:rsidRPr="006F2E01">
        <w:rPr>
          <w:rFonts w:ascii="Times New Roman" w:hAnsi="Times New Roman"/>
          <w:color w:val="0070C0"/>
          <w:sz w:val="24"/>
          <w:shd w:val="clear" w:color="auto" w:fill="FFFFFF"/>
          <w:lang w:val="en-GB"/>
        </w:rPr>
        <w:t xml:space="preserve">, to missing rights (due to an illegal residency or lack of </w:t>
      </w:r>
      <w:r w:rsidR="005A4D0F" w:rsidRPr="006F2E01">
        <w:rPr>
          <w:rFonts w:ascii="Times New Roman" w:hAnsi="Times New Roman"/>
          <w:color w:val="0070C0"/>
          <w:sz w:val="24"/>
          <w:shd w:val="clear" w:color="auto" w:fill="FFFFFF"/>
          <w:lang w:val="en-GB"/>
        </w:rPr>
        <w:t xml:space="preserve">Swiss </w:t>
      </w:r>
      <w:r w:rsidR="00CD5728" w:rsidRPr="006F2E01">
        <w:rPr>
          <w:rFonts w:ascii="Times New Roman" w:hAnsi="Times New Roman"/>
          <w:color w:val="0070C0"/>
          <w:sz w:val="24"/>
          <w:shd w:val="clear" w:color="auto" w:fill="FFFFFF"/>
          <w:lang w:val="en-GB"/>
        </w:rPr>
        <w:t>residence permit), difficulties to provide evidence of loss of income</w:t>
      </w:r>
      <w:r w:rsidR="000E6EF2" w:rsidRPr="006F2E01">
        <w:rPr>
          <w:rFonts w:ascii="Times New Roman" w:hAnsi="Times New Roman"/>
          <w:color w:val="0070C0"/>
          <w:sz w:val="24"/>
          <w:shd w:val="clear" w:color="auto" w:fill="FFFFFF"/>
          <w:lang w:val="en-GB"/>
        </w:rPr>
        <w:t xml:space="preserve"> (e.g. due to missing receipts), </w:t>
      </w:r>
      <w:r w:rsidR="00CD5728" w:rsidRPr="006F2E01">
        <w:rPr>
          <w:rFonts w:ascii="Times New Roman" w:hAnsi="Times New Roman"/>
          <w:color w:val="0070C0"/>
          <w:sz w:val="24"/>
          <w:shd w:val="clear" w:color="auto" w:fill="FFFFFF"/>
          <w:lang w:val="en-GB"/>
        </w:rPr>
        <w:t xml:space="preserve"> widespread</w:t>
      </w:r>
      <w:r w:rsidR="00177050" w:rsidRPr="006F2E01">
        <w:rPr>
          <w:rFonts w:ascii="Times New Roman" w:hAnsi="Times New Roman"/>
          <w:color w:val="0070C0"/>
          <w:sz w:val="24"/>
          <w:shd w:val="clear" w:color="auto" w:fill="FFFFFF"/>
          <w:lang w:val="en-GB"/>
        </w:rPr>
        <w:t xml:space="preserve"> stigmatisation </w:t>
      </w:r>
      <w:r w:rsidR="00CD5728" w:rsidRPr="006F2E01">
        <w:rPr>
          <w:rFonts w:ascii="Times New Roman" w:hAnsi="Times New Roman"/>
          <w:color w:val="0070C0"/>
          <w:sz w:val="24"/>
          <w:shd w:val="clear" w:color="auto" w:fill="FFFFFF"/>
          <w:lang w:val="en-GB"/>
        </w:rPr>
        <w:t>and fear of consequences under immigration law</w:t>
      </w:r>
      <w:r w:rsidR="00EF2284" w:rsidRPr="006F2E01">
        <w:rPr>
          <w:rFonts w:ascii="Times New Roman" w:hAnsi="Times New Roman"/>
          <w:color w:val="0070C0"/>
          <w:sz w:val="24"/>
          <w:shd w:val="clear" w:color="auto" w:fill="FFFFFF"/>
          <w:lang w:val="en-GB"/>
        </w:rPr>
        <w:t xml:space="preserve"> (</w:t>
      </w:r>
      <w:r w:rsidR="007A420B" w:rsidRPr="006F2E01">
        <w:rPr>
          <w:rFonts w:ascii="Times New Roman" w:hAnsi="Times New Roman"/>
          <w:color w:val="0070C0"/>
          <w:sz w:val="24"/>
          <w:shd w:val="clear" w:color="auto" w:fill="FFFFFF"/>
          <w:lang w:val="en-GB"/>
        </w:rPr>
        <w:t xml:space="preserve">potential </w:t>
      </w:r>
      <w:r w:rsidR="00EF2284" w:rsidRPr="006F2E01">
        <w:rPr>
          <w:rFonts w:ascii="Times New Roman" w:hAnsi="Times New Roman"/>
          <w:color w:val="0070C0"/>
          <w:sz w:val="24"/>
          <w:shd w:val="clear" w:color="auto" w:fill="FFFFFF"/>
          <w:lang w:val="en-GB"/>
        </w:rPr>
        <w:t xml:space="preserve">loss of </w:t>
      </w:r>
      <w:r w:rsidR="007A420B" w:rsidRPr="006F2E01">
        <w:rPr>
          <w:rFonts w:ascii="Times New Roman" w:hAnsi="Times New Roman"/>
          <w:color w:val="0070C0"/>
          <w:sz w:val="24"/>
          <w:shd w:val="clear" w:color="auto" w:fill="FFFFFF"/>
          <w:lang w:val="en-GB"/>
        </w:rPr>
        <w:t xml:space="preserve">residence </w:t>
      </w:r>
      <w:r w:rsidR="00EF2284" w:rsidRPr="006F2E01">
        <w:rPr>
          <w:rFonts w:ascii="Times New Roman" w:hAnsi="Times New Roman"/>
          <w:color w:val="0070C0"/>
          <w:sz w:val="24"/>
          <w:shd w:val="clear" w:color="auto" w:fill="FFFFFF"/>
          <w:lang w:val="en-GB"/>
        </w:rPr>
        <w:t xml:space="preserve">permit in case </w:t>
      </w:r>
      <w:r w:rsidR="007A420B" w:rsidRPr="006F2E01">
        <w:rPr>
          <w:rFonts w:ascii="Times New Roman" w:hAnsi="Times New Roman"/>
          <w:color w:val="0070C0"/>
          <w:sz w:val="24"/>
          <w:shd w:val="clear" w:color="auto" w:fill="FFFFFF"/>
          <w:lang w:val="en-GB"/>
        </w:rPr>
        <w:t xml:space="preserve">of the receipt of </w:t>
      </w:r>
      <w:r w:rsidR="00EF2284" w:rsidRPr="006F2E01">
        <w:rPr>
          <w:rFonts w:ascii="Times New Roman" w:hAnsi="Times New Roman"/>
          <w:color w:val="0070C0"/>
          <w:sz w:val="24"/>
          <w:shd w:val="clear" w:color="auto" w:fill="FFFFFF"/>
          <w:lang w:val="en-GB"/>
        </w:rPr>
        <w:t>state support</w:t>
      </w:r>
      <w:r w:rsidR="007A420B" w:rsidRPr="006F2E01">
        <w:rPr>
          <w:rFonts w:ascii="Times New Roman" w:hAnsi="Times New Roman"/>
          <w:color w:val="0070C0"/>
          <w:sz w:val="24"/>
          <w:shd w:val="clear" w:color="auto" w:fill="FFFFFF"/>
          <w:lang w:val="en-GB"/>
        </w:rPr>
        <w:t xml:space="preserve">, </w:t>
      </w:r>
      <w:r w:rsidR="00EF2284" w:rsidRPr="006F2E01">
        <w:rPr>
          <w:rFonts w:ascii="Times New Roman" w:hAnsi="Times New Roman"/>
          <w:color w:val="0070C0"/>
          <w:sz w:val="24"/>
          <w:shd w:val="clear" w:color="auto" w:fill="FFFFFF"/>
          <w:lang w:val="en-GB"/>
        </w:rPr>
        <w:t>according to the Federal Act on Foreign Nationals and Integration)</w:t>
      </w:r>
      <w:r w:rsidR="00CD5728" w:rsidRPr="006F2E01">
        <w:rPr>
          <w:rFonts w:ascii="Times New Roman" w:hAnsi="Times New Roman"/>
          <w:color w:val="0070C0"/>
          <w:sz w:val="24"/>
          <w:shd w:val="clear" w:color="auto" w:fill="FFFFFF"/>
          <w:lang w:val="en-GB"/>
        </w:rPr>
        <w:t xml:space="preserve">. </w:t>
      </w:r>
      <w:r w:rsidR="000E6EF2" w:rsidRPr="006F2E01">
        <w:rPr>
          <w:rFonts w:ascii="Times New Roman" w:hAnsi="Times New Roman"/>
          <w:color w:val="0070C0"/>
          <w:sz w:val="24"/>
          <w:shd w:val="clear" w:color="auto" w:fill="FFFFFF"/>
          <w:lang w:val="en-GB"/>
        </w:rPr>
        <w:t>For example, o</w:t>
      </w:r>
      <w:r w:rsidR="00CD5728" w:rsidRPr="006F2E01">
        <w:rPr>
          <w:rFonts w:ascii="Times New Roman" w:hAnsi="Times New Roman"/>
          <w:color w:val="0070C0"/>
          <w:sz w:val="24"/>
          <w:shd w:val="clear" w:color="auto" w:fill="FFFFFF"/>
          <w:lang w:val="en-GB"/>
        </w:rPr>
        <w:t xml:space="preserve">nly in February 2021 the State Secretary for Migration issued a directive to all cantons, </w:t>
      </w:r>
      <w:r w:rsidR="000E6EF2" w:rsidRPr="006F2E01">
        <w:rPr>
          <w:rFonts w:ascii="Times New Roman" w:hAnsi="Times New Roman"/>
          <w:color w:val="0070C0"/>
          <w:sz w:val="24"/>
          <w:shd w:val="clear" w:color="auto" w:fill="FFFFFF"/>
          <w:lang w:val="en-GB"/>
        </w:rPr>
        <w:t>stating</w:t>
      </w:r>
      <w:r w:rsidR="00CD5728" w:rsidRPr="006F2E01">
        <w:rPr>
          <w:rFonts w:ascii="Times New Roman" w:hAnsi="Times New Roman"/>
          <w:color w:val="0070C0"/>
          <w:sz w:val="24"/>
          <w:shd w:val="clear" w:color="auto" w:fill="FFFFFF"/>
          <w:lang w:val="en-GB"/>
        </w:rPr>
        <w:t xml:space="preserve"> that welfare assistance due to Covid-19 shall have no consequences under </w:t>
      </w:r>
      <w:r w:rsidR="005A4D0F" w:rsidRPr="006F2E01">
        <w:rPr>
          <w:rFonts w:ascii="Times New Roman" w:hAnsi="Times New Roman"/>
          <w:color w:val="0070C0"/>
          <w:sz w:val="24"/>
          <w:shd w:val="clear" w:color="auto" w:fill="FFFFFF"/>
          <w:lang w:val="en-GB"/>
        </w:rPr>
        <w:t>immigration</w:t>
      </w:r>
      <w:r w:rsidR="00CD5728" w:rsidRPr="006F2E01">
        <w:rPr>
          <w:rFonts w:ascii="Times New Roman" w:hAnsi="Times New Roman"/>
          <w:color w:val="0070C0"/>
          <w:sz w:val="24"/>
          <w:shd w:val="clear" w:color="auto" w:fill="FFFFFF"/>
          <w:lang w:val="en-GB"/>
        </w:rPr>
        <w:t xml:space="preserve"> law. However, </w:t>
      </w:r>
      <w:r w:rsidR="000E6EF2" w:rsidRPr="006F2E01">
        <w:rPr>
          <w:rFonts w:ascii="Times New Roman" w:hAnsi="Times New Roman"/>
          <w:color w:val="0070C0"/>
          <w:sz w:val="24"/>
          <w:shd w:val="clear" w:color="auto" w:fill="FFFFFF"/>
          <w:lang w:val="en-GB"/>
        </w:rPr>
        <w:t xml:space="preserve">the directive is not legally binding and </w:t>
      </w:r>
      <w:r w:rsidR="00CD5728" w:rsidRPr="006F2E01">
        <w:rPr>
          <w:rFonts w:ascii="Times New Roman" w:hAnsi="Times New Roman"/>
          <w:color w:val="0070C0"/>
          <w:sz w:val="24"/>
          <w:shd w:val="clear" w:color="auto" w:fill="FFFFFF"/>
          <w:lang w:val="en-GB"/>
        </w:rPr>
        <w:t xml:space="preserve">it is still up to the </w:t>
      </w:r>
      <w:r w:rsidR="000E6EF2" w:rsidRPr="006F2E01">
        <w:rPr>
          <w:rFonts w:ascii="Times New Roman" w:hAnsi="Times New Roman"/>
          <w:color w:val="0070C0"/>
          <w:sz w:val="24"/>
          <w:shd w:val="clear" w:color="auto" w:fill="FFFFFF"/>
          <w:lang w:val="en-GB"/>
        </w:rPr>
        <w:t>cantonal migration offices</w:t>
      </w:r>
      <w:r w:rsidR="00CD5728" w:rsidRPr="006F2E01">
        <w:rPr>
          <w:rFonts w:ascii="Times New Roman" w:hAnsi="Times New Roman"/>
          <w:color w:val="0070C0"/>
          <w:sz w:val="24"/>
          <w:shd w:val="clear" w:color="auto" w:fill="FFFFFF"/>
          <w:lang w:val="en-GB"/>
        </w:rPr>
        <w:t xml:space="preserve"> to decide</w:t>
      </w:r>
      <w:r w:rsidR="000E6EF2" w:rsidRPr="006F2E01">
        <w:rPr>
          <w:rFonts w:ascii="Times New Roman" w:hAnsi="Times New Roman"/>
          <w:color w:val="0070C0"/>
          <w:sz w:val="24"/>
          <w:shd w:val="clear" w:color="auto" w:fill="FFFFFF"/>
          <w:lang w:val="en-GB"/>
        </w:rPr>
        <w:t xml:space="preserve"> on</w:t>
      </w:r>
      <w:r w:rsidR="00CD5728" w:rsidRPr="006F2E01">
        <w:rPr>
          <w:rFonts w:ascii="Times New Roman" w:hAnsi="Times New Roman"/>
          <w:color w:val="0070C0"/>
          <w:sz w:val="24"/>
          <w:shd w:val="clear" w:color="auto" w:fill="FFFFFF"/>
          <w:lang w:val="en-GB"/>
        </w:rPr>
        <w:t xml:space="preserve"> each case.</w:t>
      </w:r>
    </w:p>
    <w:p w14:paraId="5FC49789" w14:textId="77777777" w:rsidR="00C63A73" w:rsidRPr="006F2E01" w:rsidRDefault="00C63A73" w:rsidP="00C63A73">
      <w:pPr>
        <w:pStyle w:val="NormalWeb"/>
        <w:spacing w:before="0"/>
        <w:contextualSpacing/>
        <w:jc w:val="both"/>
        <w:rPr>
          <w:rFonts w:ascii="Times New Roman" w:hAnsi="Times New Roman"/>
          <w:color w:val="000000"/>
          <w:sz w:val="24"/>
          <w:shd w:val="clear" w:color="auto" w:fill="FFFFFF"/>
          <w:lang w:val="en-GB"/>
        </w:rPr>
      </w:pPr>
    </w:p>
    <w:p w14:paraId="11A68A80" w14:textId="77777777" w:rsidR="004F7E69" w:rsidRPr="006F2E01" w:rsidRDefault="004F7E69" w:rsidP="004F7E69">
      <w:pPr>
        <w:pStyle w:val="ListParagraph"/>
        <w:rPr>
          <w:sz w:val="24"/>
        </w:rPr>
      </w:pPr>
    </w:p>
    <w:p w14:paraId="27DE2ECC" w14:textId="42AF0EDA" w:rsidR="005879B6" w:rsidRPr="006F2E01"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lang w:val="en-GB"/>
        </w:rPr>
      </w:pPr>
      <w:r w:rsidRPr="006F2E01">
        <w:rPr>
          <w:rFonts w:ascii="Times New Roman" w:hAnsi="Times New Roman"/>
          <w:sz w:val="24"/>
          <w:lang w:val="en-GB"/>
        </w:rPr>
        <w:t xml:space="preserve">Regarding sexual </w:t>
      </w:r>
      <w:r w:rsidR="00C20398" w:rsidRPr="006F2E01">
        <w:rPr>
          <w:rFonts w:ascii="Times New Roman" w:hAnsi="Times New Roman"/>
          <w:sz w:val="24"/>
          <w:lang w:val="en-GB"/>
        </w:rPr>
        <w:t xml:space="preserve">and </w:t>
      </w:r>
      <w:r w:rsidRPr="006F2E01">
        <w:rPr>
          <w:rFonts w:ascii="Times New Roman" w:hAnsi="Times New Roman"/>
          <w:sz w:val="24"/>
          <w:lang w:val="en-GB"/>
        </w:rPr>
        <w:t xml:space="preserve">reproductive health care, what services, goods and information is being provided in your country (or countries in focus), during the pandemic? </w:t>
      </w:r>
    </w:p>
    <w:p w14:paraId="50D9969D" w14:textId="4673E192" w:rsidR="000E6EF2" w:rsidRPr="006F2E01" w:rsidRDefault="000E6EF2" w:rsidP="000E6EF2">
      <w:pPr>
        <w:pStyle w:val="NormalWeb"/>
        <w:spacing w:before="0"/>
        <w:contextualSpacing/>
        <w:jc w:val="both"/>
        <w:rPr>
          <w:rFonts w:ascii="Times New Roman" w:hAnsi="Times New Roman"/>
          <w:color w:val="000000"/>
          <w:sz w:val="24"/>
          <w:shd w:val="clear" w:color="auto" w:fill="FFFFFF"/>
          <w:lang w:val="en-GB"/>
        </w:rPr>
      </w:pPr>
    </w:p>
    <w:p w14:paraId="66A18464" w14:textId="77777777" w:rsidR="000E6EF2" w:rsidRPr="006F2E01" w:rsidRDefault="000E6EF2" w:rsidP="000E6EF2">
      <w:pPr>
        <w:pStyle w:val="NormalWeb"/>
        <w:spacing w:before="0"/>
        <w:contextualSpacing/>
        <w:jc w:val="both"/>
        <w:rPr>
          <w:rFonts w:ascii="Times New Roman" w:hAnsi="Times New Roman"/>
          <w:color w:val="000000"/>
          <w:sz w:val="24"/>
          <w:shd w:val="clear" w:color="auto" w:fill="FFFFFF"/>
          <w:lang w:val="en-GB"/>
        </w:rPr>
      </w:pPr>
    </w:p>
    <w:p w14:paraId="438AED2F" w14:textId="77777777" w:rsidR="00373EF9" w:rsidRPr="006F2E01" w:rsidRDefault="00373EF9" w:rsidP="00F72972">
      <w:pPr>
        <w:pStyle w:val="NormalWeb"/>
        <w:spacing w:before="0"/>
        <w:ind w:left="360"/>
        <w:contextualSpacing/>
        <w:jc w:val="both"/>
        <w:rPr>
          <w:rFonts w:ascii="Times New Roman" w:hAnsi="Times New Roman"/>
          <w:sz w:val="12"/>
          <w:szCs w:val="12"/>
          <w:lang w:val="en-GB"/>
        </w:rPr>
      </w:pPr>
    </w:p>
    <w:p w14:paraId="11B61F41" w14:textId="3D4876C7" w:rsidR="005879B6" w:rsidRPr="006F2E01" w:rsidRDefault="005879B6" w:rsidP="00F72972">
      <w:pPr>
        <w:pStyle w:val="NormalWeb"/>
        <w:numPr>
          <w:ilvl w:val="1"/>
          <w:numId w:val="30"/>
        </w:numPr>
        <w:spacing w:before="0"/>
        <w:contextualSpacing/>
        <w:jc w:val="both"/>
        <w:rPr>
          <w:rFonts w:ascii="Times New Roman" w:hAnsi="Times New Roman"/>
          <w:sz w:val="24"/>
          <w:lang w:val="en-GB"/>
        </w:rPr>
      </w:pPr>
      <w:r w:rsidRPr="006F2E01">
        <w:rPr>
          <w:rFonts w:ascii="Times New Roman" w:hAnsi="Times New Roman"/>
          <w:sz w:val="24"/>
          <w:lang w:val="en-GB"/>
        </w:rPr>
        <w:t>Any changes compared to pre-COVID 19? Has any service, good or information been deprioritized or defunded? Who is this affecting in particular?</w:t>
      </w:r>
    </w:p>
    <w:p w14:paraId="20018D0E" w14:textId="478F8DF2" w:rsidR="00987A93" w:rsidRPr="006F2E01" w:rsidRDefault="00987A93" w:rsidP="00987A93">
      <w:pPr>
        <w:pStyle w:val="NormalWeb"/>
        <w:spacing w:before="0"/>
        <w:contextualSpacing/>
        <w:jc w:val="both"/>
        <w:rPr>
          <w:rFonts w:ascii="Times New Roman" w:hAnsi="Times New Roman"/>
          <w:color w:val="0070C0"/>
          <w:sz w:val="24"/>
          <w:lang w:val="en-GB"/>
        </w:rPr>
      </w:pPr>
      <w:r w:rsidRPr="006F2E01">
        <w:rPr>
          <w:rFonts w:ascii="Times New Roman" w:hAnsi="Times New Roman"/>
          <w:color w:val="0070C0"/>
          <w:sz w:val="24"/>
          <w:lang w:val="en-GB"/>
        </w:rPr>
        <w:lastRenderedPageBreak/>
        <w:t xml:space="preserve">Due to the national and later cantonal bans of sex work </w:t>
      </w:r>
      <w:r w:rsidR="005A4D0F" w:rsidRPr="006F2E01">
        <w:rPr>
          <w:rFonts w:ascii="Times New Roman" w:hAnsi="Times New Roman"/>
          <w:color w:val="0070C0"/>
          <w:sz w:val="24"/>
          <w:lang w:val="en-GB"/>
        </w:rPr>
        <w:t xml:space="preserve">the </w:t>
      </w:r>
      <w:r w:rsidRPr="006F2E01">
        <w:rPr>
          <w:rFonts w:ascii="Times New Roman" w:hAnsi="Times New Roman"/>
          <w:color w:val="0070C0"/>
          <w:sz w:val="24"/>
          <w:lang w:val="en-GB"/>
        </w:rPr>
        <w:t>social outreach workers</w:t>
      </w:r>
      <w:r w:rsidR="005A4D0F" w:rsidRPr="006F2E01">
        <w:rPr>
          <w:rFonts w:ascii="Times New Roman" w:hAnsi="Times New Roman"/>
          <w:color w:val="0070C0"/>
          <w:sz w:val="24"/>
          <w:lang w:val="en-GB"/>
        </w:rPr>
        <w:t xml:space="preserve"> of our 27 member</w:t>
      </w:r>
      <w:r w:rsidR="00571BA1" w:rsidRPr="006F2E01">
        <w:rPr>
          <w:rFonts w:ascii="Times New Roman" w:hAnsi="Times New Roman"/>
          <w:color w:val="0070C0"/>
          <w:sz w:val="24"/>
          <w:lang w:val="en-GB"/>
        </w:rPr>
        <w:t xml:space="preserve"> organisations </w:t>
      </w:r>
      <w:r w:rsidR="00741D6E" w:rsidRPr="006F2E01">
        <w:rPr>
          <w:rFonts w:ascii="Times New Roman" w:hAnsi="Times New Roman"/>
          <w:color w:val="0070C0"/>
          <w:sz w:val="24"/>
          <w:lang w:val="en-GB"/>
        </w:rPr>
        <w:t xml:space="preserve">who mainly offer </w:t>
      </w:r>
      <w:r w:rsidR="007A420B" w:rsidRPr="006F2E01">
        <w:rPr>
          <w:rFonts w:ascii="Times New Roman" w:hAnsi="Times New Roman"/>
          <w:color w:val="0070C0"/>
          <w:sz w:val="24"/>
          <w:lang w:val="en-GB"/>
        </w:rPr>
        <w:t xml:space="preserve">psycho-social </w:t>
      </w:r>
      <w:r w:rsidR="00741D6E" w:rsidRPr="006F2E01">
        <w:rPr>
          <w:rFonts w:ascii="Times New Roman" w:hAnsi="Times New Roman"/>
          <w:color w:val="0070C0"/>
          <w:sz w:val="24"/>
          <w:lang w:val="en-GB"/>
        </w:rPr>
        <w:t>support and STI/HIV-prevention,</w:t>
      </w:r>
      <w:r w:rsidRPr="006F2E01">
        <w:rPr>
          <w:rFonts w:ascii="Times New Roman" w:hAnsi="Times New Roman"/>
          <w:color w:val="0070C0"/>
          <w:sz w:val="24"/>
          <w:lang w:val="en-GB"/>
        </w:rPr>
        <w:t xml:space="preserve"> were not able to continue their work and be present at </w:t>
      </w:r>
      <w:r w:rsidR="000E6EF2" w:rsidRPr="006F2E01">
        <w:rPr>
          <w:rFonts w:ascii="Times New Roman" w:hAnsi="Times New Roman"/>
          <w:color w:val="0070C0"/>
          <w:sz w:val="24"/>
          <w:lang w:val="en-GB"/>
        </w:rPr>
        <w:t>places of sex work</w:t>
      </w:r>
      <w:r w:rsidRPr="006F2E01">
        <w:rPr>
          <w:rFonts w:ascii="Times New Roman" w:hAnsi="Times New Roman"/>
          <w:color w:val="0070C0"/>
          <w:sz w:val="24"/>
          <w:lang w:val="en-GB"/>
        </w:rPr>
        <w:t xml:space="preserve"> as they usually do. Access to sex workers (who continued to work illegally) was therefore severely restricted</w:t>
      </w:r>
      <w:r w:rsidR="000E6EF2" w:rsidRPr="006F2E01">
        <w:rPr>
          <w:rFonts w:ascii="Times New Roman" w:hAnsi="Times New Roman"/>
          <w:color w:val="0070C0"/>
          <w:sz w:val="24"/>
          <w:lang w:val="en-GB"/>
        </w:rPr>
        <w:t>,</w:t>
      </w:r>
      <w:r w:rsidRPr="006F2E01">
        <w:rPr>
          <w:rFonts w:ascii="Times New Roman" w:hAnsi="Times New Roman"/>
          <w:color w:val="0070C0"/>
          <w:sz w:val="24"/>
          <w:lang w:val="en-GB"/>
        </w:rPr>
        <w:t xml:space="preserve"> as was their right to information and counselling.</w:t>
      </w:r>
      <w:r w:rsidR="000E6EF2" w:rsidRPr="006F2E01">
        <w:rPr>
          <w:rFonts w:ascii="Times New Roman" w:hAnsi="Times New Roman"/>
          <w:color w:val="0070C0"/>
          <w:sz w:val="24"/>
          <w:lang w:val="en-GB"/>
        </w:rPr>
        <w:t xml:space="preserve"> This has in particular affected the most vulnerable sex workers with the fewest resources: those for example who enter and work in Switzerland illegally, </w:t>
      </w:r>
      <w:r w:rsidR="002D27AA" w:rsidRPr="006F2E01">
        <w:rPr>
          <w:rFonts w:ascii="Times New Roman" w:hAnsi="Times New Roman"/>
          <w:color w:val="0070C0"/>
          <w:sz w:val="24"/>
          <w:lang w:val="en-GB"/>
        </w:rPr>
        <w:t xml:space="preserve">or </w:t>
      </w:r>
      <w:r w:rsidR="000E6EF2" w:rsidRPr="006F2E01">
        <w:rPr>
          <w:rFonts w:ascii="Times New Roman" w:hAnsi="Times New Roman"/>
          <w:color w:val="0070C0"/>
          <w:sz w:val="24"/>
          <w:lang w:val="en-GB"/>
        </w:rPr>
        <w:t xml:space="preserve">with only a tourist visa, </w:t>
      </w:r>
      <w:r w:rsidR="0031726E" w:rsidRPr="006F2E01">
        <w:rPr>
          <w:rFonts w:ascii="Times New Roman" w:hAnsi="Times New Roman"/>
          <w:color w:val="0070C0"/>
          <w:sz w:val="24"/>
          <w:lang w:val="en-GB"/>
        </w:rPr>
        <w:t xml:space="preserve">who </w:t>
      </w:r>
      <w:r w:rsidR="000E6EF2" w:rsidRPr="006F2E01">
        <w:rPr>
          <w:rFonts w:ascii="Times New Roman" w:hAnsi="Times New Roman"/>
          <w:color w:val="0070C0"/>
          <w:sz w:val="24"/>
          <w:lang w:val="en-GB"/>
        </w:rPr>
        <w:t xml:space="preserve">do not speak the national languages and do not have community connections to exchange and receive information on counselling and other </w:t>
      </w:r>
      <w:r w:rsidR="005A4D0F" w:rsidRPr="006F2E01">
        <w:rPr>
          <w:rFonts w:ascii="Times New Roman" w:hAnsi="Times New Roman"/>
          <w:color w:val="0070C0"/>
          <w:sz w:val="24"/>
          <w:lang w:val="en-GB"/>
        </w:rPr>
        <w:t xml:space="preserve">relevant </w:t>
      </w:r>
      <w:r w:rsidR="000E6EF2" w:rsidRPr="006F2E01">
        <w:rPr>
          <w:rFonts w:ascii="Times New Roman" w:hAnsi="Times New Roman"/>
          <w:color w:val="0070C0"/>
          <w:sz w:val="24"/>
          <w:lang w:val="en-GB"/>
        </w:rPr>
        <w:t>services</w:t>
      </w:r>
      <w:r w:rsidR="005A4D0F" w:rsidRPr="006F2E01">
        <w:rPr>
          <w:rFonts w:ascii="Times New Roman" w:hAnsi="Times New Roman"/>
          <w:color w:val="0070C0"/>
          <w:sz w:val="24"/>
          <w:lang w:val="en-GB"/>
        </w:rPr>
        <w:t>, including available low-threshold health services.</w:t>
      </w:r>
    </w:p>
    <w:p w14:paraId="7CB1C973" w14:textId="4B8A3F42" w:rsidR="00987A93" w:rsidRPr="006F2E01" w:rsidRDefault="00987A93" w:rsidP="00987A93">
      <w:pPr>
        <w:pStyle w:val="NormalWeb"/>
        <w:spacing w:before="0"/>
        <w:contextualSpacing/>
        <w:jc w:val="both"/>
        <w:rPr>
          <w:rFonts w:ascii="Times New Roman" w:hAnsi="Times New Roman"/>
          <w:sz w:val="24"/>
          <w:lang w:val="en-GB"/>
        </w:rPr>
      </w:pPr>
    </w:p>
    <w:p w14:paraId="11A991D5" w14:textId="77777777" w:rsidR="00987A93" w:rsidRPr="006F2E01" w:rsidRDefault="00987A93" w:rsidP="00987A93">
      <w:pPr>
        <w:pStyle w:val="NormalWeb"/>
        <w:spacing w:before="0"/>
        <w:contextualSpacing/>
        <w:jc w:val="both"/>
        <w:rPr>
          <w:rFonts w:ascii="Times New Roman" w:hAnsi="Times New Roman"/>
          <w:sz w:val="24"/>
          <w:lang w:val="en-GB"/>
        </w:rPr>
      </w:pPr>
    </w:p>
    <w:p w14:paraId="12D9BD9C" w14:textId="546CC1E4" w:rsidR="005879B6" w:rsidRPr="006F2E01"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lang w:val="en-GB"/>
        </w:rPr>
      </w:pPr>
      <w:r w:rsidRPr="006F2E01">
        <w:rPr>
          <w:rFonts w:ascii="Times New Roman" w:hAnsi="Times New Roman"/>
          <w:sz w:val="24"/>
          <w:lang w:val="en-GB"/>
        </w:rPr>
        <w:t>Please explain if there has been any impacts on the availability, accessibility, acceptability or quality of sexual reproductive services during COVID – 19.</w:t>
      </w:r>
    </w:p>
    <w:p w14:paraId="6B573A9E" w14:textId="0C70A3BB" w:rsidR="00987A93" w:rsidRPr="006F2E01" w:rsidRDefault="00987A93" w:rsidP="00987A93">
      <w:pPr>
        <w:pStyle w:val="NormalWeb"/>
        <w:spacing w:before="0"/>
        <w:contextualSpacing/>
        <w:jc w:val="both"/>
        <w:rPr>
          <w:rFonts w:ascii="Times New Roman" w:hAnsi="Times New Roman"/>
          <w:color w:val="000000"/>
          <w:sz w:val="24"/>
          <w:shd w:val="clear" w:color="auto" w:fill="FFFFFF"/>
          <w:lang w:val="en-GB"/>
        </w:rPr>
      </w:pPr>
    </w:p>
    <w:p w14:paraId="5845F8CD" w14:textId="6BEBFD13" w:rsidR="00987A93" w:rsidRPr="006F2E01" w:rsidRDefault="00987A93" w:rsidP="00571BA1">
      <w:pPr>
        <w:pStyle w:val="NormalWeb"/>
        <w:spacing w:before="0"/>
        <w:contextualSpacing/>
        <w:jc w:val="both"/>
        <w:rPr>
          <w:rFonts w:ascii="Times New Roman" w:hAnsi="Times New Roman"/>
          <w:strike/>
          <w:color w:val="0070C0"/>
          <w:sz w:val="24"/>
          <w:shd w:val="clear" w:color="auto" w:fill="FFFFFF"/>
          <w:lang w:val="en-GB"/>
        </w:rPr>
      </w:pPr>
      <w:r w:rsidRPr="006F2E01">
        <w:rPr>
          <w:rFonts w:ascii="Times New Roman" w:hAnsi="Times New Roman"/>
          <w:color w:val="0070C0"/>
          <w:sz w:val="24"/>
          <w:shd w:val="clear" w:color="auto" w:fill="FFFFFF"/>
          <w:lang w:val="en-GB"/>
        </w:rPr>
        <w:t>During the various bans of sex work in different cantons access to reproductive health services was more restricted</w:t>
      </w:r>
      <w:r w:rsidR="0031726E" w:rsidRPr="006F2E01">
        <w:rPr>
          <w:rFonts w:ascii="Times New Roman" w:hAnsi="Times New Roman"/>
          <w:color w:val="0070C0"/>
          <w:sz w:val="24"/>
          <w:shd w:val="clear" w:color="auto" w:fill="FFFFFF"/>
          <w:lang w:val="en-GB"/>
        </w:rPr>
        <w:t xml:space="preserve"> than usual, mainly </w:t>
      </w:r>
      <w:r w:rsidRPr="006F2E01">
        <w:rPr>
          <w:rFonts w:ascii="Times New Roman" w:hAnsi="Times New Roman"/>
          <w:color w:val="0070C0"/>
          <w:sz w:val="24"/>
          <w:shd w:val="clear" w:color="auto" w:fill="FFFFFF"/>
          <w:lang w:val="en-GB"/>
        </w:rPr>
        <w:t>due to fear</w:t>
      </w:r>
      <w:r w:rsidR="0031726E" w:rsidRPr="006F2E01">
        <w:rPr>
          <w:rFonts w:ascii="Times New Roman" w:hAnsi="Times New Roman"/>
          <w:color w:val="0070C0"/>
          <w:sz w:val="24"/>
          <w:shd w:val="clear" w:color="auto" w:fill="FFFFFF"/>
          <w:lang w:val="en-GB"/>
        </w:rPr>
        <w:t>s</w:t>
      </w:r>
      <w:r w:rsidRPr="006F2E01">
        <w:rPr>
          <w:rFonts w:ascii="Times New Roman" w:hAnsi="Times New Roman"/>
          <w:color w:val="0070C0"/>
          <w:sz w:val="24"/>
          <w:shd w:val="clear" w:color="auto" w:fill="FFFFFF"/>
          <w:lang w:val="en-GB"/>
        </w:rPr>
        <w:t xml:space="preserve"> </w:t>
      </w:r>
      <w:r w:rsidR="00571BA1" w:rsidRPr="006F2E01">
        <w:rPr>
          <w:rFonts w:ascii="Times New Roman" w:hAnsi="Times New Roman"/>
          <w:color w:val="0070C0"/>
          <w:sz w:val="24"/>
          <w:shd w:val="clear" w:color="auto" w:fill="FFFFFF"/>
          <w:lang w:val="en-GB"/>
        </w:rPr>
        <w:t>of stigmatisation</w:t>
      </w:r>
      <w:r w:rsidR="0042399F" w:rsidRPr="006F2E01">
        <w:rPr>
          <w:rFonts w:ascii="Times New Roman" w:hAnsi="Times New Roman"/>
          <w:color w:val="0070C0"/>
          <w:sz w:val="24"/>
          <w:shd w:val="clear" w:color="auto" w:fill="FFFFFF"/>
          <w:lang w:val="en-GB"/>
        </w:rPr>
        <w:t xml:space="preserve"> </w:t>
      </w:r>
      <w:r w:rsidR="00C02C81" w:rsidRPr="006F2E01">
        <w:rPr>
          <w:rFonts w:ascii="Times New Roman" w:hAnsi="Times New Roman"/>
          <w:color w:val="0070C0"/>
          <w:sz w:val="24"/>
          <w:shd w:val="clear" w:color="auto" w:fill="FFFFFF"/>
          <w:lang w:val="en-GB"/>
        </w:rPr>
        <w:t xml:space="preserve">and legal consequences (as </w:t>
      </w:r>
      <w:r w:rsidR="0031726E" w:rsidRPr="006F2E01">
        <w:rPr>
          <w:rFonts w:ascii="Times New Roman" w:hAnsi="Times New Roman"/>
          <w:color w:val="0070C0"/>
          <w:sz w:val="24"/>
          <w:shd w:val="clear" w:color="auto" w:fill="FFFFFF"/>
          <w:lang w:val="en-GB"/>
        </w:rPr>
        <w:t>sex workers were</w:t>
      </w:r>
      <w:r w:rsidR="00C02C81" w:rsidRPr="006F2E01">
        <w:rPr>
          <w:rFonts w:ascii="Times New Roman" w:hAnsi="Times New Roman"/>
          <w:color w:val="0070C0"/>
          <w:sz w:val="24"/>
          <w:shd w:val="clear" w:color="auto" w:fill="FFFFFF"/>
          <w:lang w:val="en-GB"/>
        </w:rPr>
        <w:t xml:space="preserve"> working illegally)</w:t>
      </w:r>
      <w:r w:rsidRPr="006F2E01">
        <w:rPr>
          <w:rFonts w:ascii="Times New Roman" w:hAnsi="Times New Roman"/>
          <w:color w:val="0070C0"/>
          <w:sz w:val="24"/>
          <w:shd w:val="clear" w:color="auto" w:fill="FFFFFF"/>
          <w:lang w:val="en-GB"/>
        </w:rPr>
        <w:t xml:space="preserve"> and lack of </w:t>
      </w:r>
      <w:r w:rsidR="00C02C81" w:rsidRPr="006F2E01">
        <w:rPr>
          <w:rFonts w:ascii="Times New Roman" w:hAnsi="Times New Roman"/>
          <w:color w:val="0070C0"/>
          <w:sz w:val="24"/>
          <w:shd w:val="clear" w:color="auto" w:fill="FFFFFF"/>
          <w:lang w:val="en-GB"/>
        </w:rPr>
        <w:t xml:space="preserve">or restricted access to </w:t>
      </w:r>
      <w:r w:rsidRPr="006F2E01">
        <w:rPr>
          <w:rFonts w:ascii="Times New Roman" w:hAnsi="Times New Roman"/>
          <w:color w:val="0070C0"/>
          <w:sz w:val="24"/>
          <w:shd w:val="clear" w:color="auto" w:fill="FFFFFF"/>
          <w:lang w:val="en-GB"/>
        </w:rPr>
        <w:t>information (see 3.1.). While</w:t>
      </w:r>
      <w:r w:rsidR="00C02C81" w:rsidRPr="006F2E01">
        <w:rPr>
          <w:rFonts w:ascii="Times New Roman" w:hAnsi="Times New Roman"/>
          <w:color w:val="0070C0"/>
          <w:sz w:val="24"/>
          <w:shd w:val="clear" w:color="auto" w:fill="FFFFFF"/>
          <w:lang w:val="en-GB"/>
        </w:rPr>
        <w:t xml:space="preserve"> in some cantons</w:t>
      </w:r>
      <w:r w:rsidRPr="006F2E01">
        <w:rPr>
          <w:rFonts w:ascii="Times New Roman" w:hAnsi="Times New Roman"/>
          <w:color w:val="0070C0"/>
          <w:sz w:val="24"/>
          <w:shd w:val="clear" w:color="auto" w:fill="FFFFFF"/>
          <w:lang w:val="en-GB"/>
        </w:rPr>
        <w:t xml:space="preserve"> </w:t>
      </w:r>
      <w:r w:rsidR="00C02C81" w:rsidRPr="006F2E01">
        <w:rPr>
          <w:rFonts w:ascii="Times New Roman" w:hAnsi="Times New Roman"/>
          <w:color w:val="0070C0"/>
          <w:sz w:val="24"/>
          <w:shd w:val="clear" w:color="auto" w:fill="FFFFFF"/>
          <w:lang w:val="en-GB"/>
        </w:rPr>
        <w:t xml:space="preserve">there are </w:t>
      </w:r>
      <w:r w:rsidR="00517064" w:rsidRPr="006F2E01">
        <w:rPr>
          <w:rFonts w:ascii="Times New Roman" w:hAnsi="Times New Roman"/>
          <w:color w:val="0070C0"/>
          <w:sz w:val="24"/>
          <w:shd w:val="clear" w:color="auto" w:fill="FFFFFF"/>
          <w:lang w:val="en-GB"/>
        </w:rPr>
        <w:t xml:space="preserve">low-threshold </w:t>
      </w:r>
      <w:r w:rsidRPr="006F2E01">
        <w:rPr>
          <w:rFonts w:ascii="Times New Roman" w:hAnsi="Times New Roman"/>
          <w:color w:val="0070C0"/>
          <w:sz w:val="24"/>
          <w:shd w:val="clear" w:color="auto" w:fill="FFFFFF"/>
          <w:lang w:val="en-GB"/>
        </w:rPr>
        <w:t xml:space="preserve">reproductive health </w:t>
      </w:r>
      <w:r w:rsidR="00C02C81" w:rsidRPr="006F2E01">
        <w:rPr>
          <w:rFonts w:ascii="Times New Roman" w:hAnsi="Times New Roman"/>
          <w:color w:val="0070C0"/>
          <w:sz w:val="24"/>
          <w:shd w:val="clear" w:color="auto" w:fill="FFFFFF"/>
          <w:lang w:val="en-GB"/>
        </w:rPr>
        <w:t>facilities</w:t>
      </w:r>
      <w:r w:rsidRPr="006F2E01">
        <w:rPr>
          <w:rFonts w:ascii="Times New Roman" w:hAnsi="Times New Roman"/>
          <w:color w:val="0070C0"/>
          <w:sz w:val="24"/>
          <w:shd w:val="clear" w:color="auto" w:fill="FFFFFF"/>
          <w:lang w:val="en-GB"/>
        </w:rPr>
        <w:t xml:space="preserve"> that offer services for persons without health insurance</w:t>
      </w:r>
      <w:r w:rsidR="00C02C81" w:rsidRPr="006F2E01">
        <w:rPr>
          <w:rFonts w:ascii="Times New Roman" w:hAnsi="Times New Roman"/>
          <w:color w:val="0070C0"/>
          <w:sz w:val="24"/>
          <w:shd w:val="clear" w:color="auto" w:fill="FFFFFF"/>
          <w:lang w:val="en-GB"/>
        </w:rPr>
        <w:t xml:space="preserve"> and/or </w:t>
      </w:r>
      <w:r w:rsidR="005A4D0F" w:rsidRPr="006F2E01">
        <w:rPr>
          <w:rFonts w:ascii="Times New Roman" w:hAnsi="Times New Roman"/>
          <w:color w:val="0070C0"/>
          <w:sz w:val="24"/>
          <w:shd w:val="clear" w:color="auto" w:fill="FFFFFF"/>
          <w:lang w:val="en-GB"/>
        </w:rPr>
        <w:t xml:space="preserve">for those who </w:t>
      </w:r>
      <w:r w:rsidR="00C02C81" w:rsidRPr="006F2E01">
        <w:rPr>
          <w:rFonts w:ascii="Times New Roman" w:hAnsi="Times New Roman"/>
          <w:color w:val="0070C0"/>
          <w:sz w:val="24"/>
          <w:shd w:val="clear" w:color="auto" w:fill="FFFFFF"/>
          <w:lang w:val="en-GB"/>
        </w:rPr>
        <w:t>reside in Switzerland illegally</w:t>
      </w:r>
      <w:r w:rsidRPr="006F2E01">
        <w:rPr>
          <w:rFonts w:ascii="Times New Roman" w:hAnsi="Times New Roman"/>
          <w:color w:val="0070C0"/>
          <w:sz w:val="24"/>
          <w:shd w:val="clear" w:color="auto" w:fill="FFFFFF"/>
          <w:lang w:val="en-GB"/>
        </w:rPr>
        <w:t xml:space="preserve">, many cantons do not have such facilities. Access to </w:t>
      </w:r>
      <w:r w:rsidR="00517064" w:rsidRPr="006F2E01">
        <w:rPr>
          <w:rFonts w:ascii="Times New Roman" w:hAnsi="Times New Roman"/>
          <w:color w:val="0070C0"/>
          <w:sz w:val="24"/>
          <w:shd w:val="clear" w:color="auto" w:fill="FFFFFF"/>
          <w:lang w:val="en-GB"/>
        </w:rPr>
        <w:t xml:space="preserve">(low-threshold) </w:t>
      </w:r>
      <w:r w:rsidRPr="006F2E01">
        <w:rPr>
          <w:rFonts w:ascii="Times New Roman" w:hAnsi="Times New Roman"/>
          <w:color w:val="0070C0"/>
          <w:sz w:val="24"/>
          <w:shd w:val="clear" w:color="auto" w:fill="FFFFFF"/>
          <w:lang w:val="en-GB"/>
        </w:rPr>
        <w:t>reproductive health services was therefore already restricted for the most vulnerable sex workers (</w:t>
      </w:r>
      <w:r w:rsidR="0031726E" w:rsidRPr="006F2E01">
        <w:rPr>
          <w:rFonts w:ascii="Times New Roman" w:hAnsi="Times New Roman"/>
          <w:color w:val="0070C0"/>
          <w:sz w:val="24"/>
          <w:shd w:val="clear" w:color="auto" w:fill="FFFFFF"/>
          <w:lang w:val="en-GB"/>
        </w:rPr>
        <w:t xml:space="preserve">e.g. </w:t>
      </w:r>
      <w:r w:rsidRPr="006F2E01">
        <w:rPr>
          <w:rFonts w:ascii="Times New Roman" w:hAnsi="Times New Roman"/>
          <w:color w:val="0070C0"/>
          <w:sz w:val="24"/>
          <w:shd w:val="clear" w:color="auto" w:fill="FFFFFF"/>
          <w:lang w:val="en-GB"/>
        </w:rPr>
        <w:t>those without legal permit and without health insurance) before the Covid-</w:t>
      </w:r>
      <w:r w:rsidR="00C02C81" w:rsidRPr="006F2E01">
        <w:rPr>
          <w:rFonts w:ascii="Times New Roman" w:hAnsi="Times New Roman"/>
          <w:color w:val="0070C0"/>
          <w:sz w:val="24"/>
          <w:shd w:val="clear" w:color="auto" w:fill="FFFFFF"/>
          <w:lang w:val="en-GB"/>
        </w:rPr>
        <w:t>19-p</w:t>
      </w:r>
      <w:r w:rsidRPr="006F2E01">
        <w:rPr>
          <w:rFonts w:ascii="Times New Roman" w:hAnsi="Times New Roman"/>
          <w:color w:val="0070C0"/>
          <w:sz w:val="24"/>
          <w:shd w:val="clear" w:color="auto" w:fill="FFFFFF"/>
          <w:lang w:val="en-GB"/>
        </w:rPr>
        <w:t>andemic</w:t>
      </w:r>
      <w:r w:rsidR="005A4D0F" w:rsidRPr="006F2E01">
        <w:rPr>
          <w:rFonts w:ascii="Times New Roman" w:hAnsi="Times New Roman"/>
          <w:color w:val="0070C0"/>
          <w:sz w:val="24"/>
          <w:shd w:val="clear" w:color="auto" w:fill="FFFFFF"/>
          <w:lang w:val="en-GB"/>
        </w:rPr>
        <w:t>. D</w:t>
      </w:r>
      <w:r w:rsidRPr="006F2E01">
        <w:rPr>
          <w:rFonts w:ascii="Times New Roman" w:hAnsi="Times New Roman"/>
          <w:color w:val="0070C0"/>
          <w:sz w:val="24"/>
          <w:shd w:val="clear" w:color="auto" w:fill="FFFFFF"/>
          <w:lang w:val="en-GB"/>
        </w:rPr>
        <w:t>uring the pandemic, access restrictions increased</w:t>
      </w:r>
      <w:r w:rsidR="00C02C81" w:rsidRPr="006F2E01">
        <w:rPr>
          <w:rFonts w:ascii="Times New Roman" w:hAnsi="Times New Roman"/>
          <w:color w:val="0070C0"/>
          <w:sz w:val="24"/>
          <w:shd w:val="clear" w:color="auto" w:fill="FFFFFF"/>
          <w:lang w:val="en-GB"/>
        </w:rPr>
        <w:t xml:space="preserve"> for many sex workers</w:t>
      </w:r>
      <w:r w:rsidR="005A4D0F" w:rsidRPr="006F2E01">
        <w:rPr>
          <w:rFonts w:ascii="Times New Roman" w:hAnsi="Times New Roman"/>
          <w:color w:val="0070C0"/>
          <w:sz w:val="24"/>
          <w:shd w:val="clear" w:color="auto" w:fill="FFFFFF"/>
          <w:lang w:val="en-GB"/>
        </w:rPr>
        <w:t xml:space="preserve"> due to </w:t>
      </w:r>
      <w:r w:rsidR="00571BA1" w:rsidRPr="006F2E01">
        <w:rPr>
          <w:rFonts w:ascii="Times New Roman" w:hAnsi="Times New Roman"/>
          <w:color w:val="0070C0"/>
          <w:sz w:val="24"/>
          <w:shd w:val="clear" w:color="auto" w:fill="FFFFFF"/>
          <w:lang w:val="en-GB"/>
        </w:rPr>
        <w:t xml:space="preserve">the illegalisation </w:t>
      </w:r>
      <w:r w:rsidR="005A4D0F" w:rsidRPr="006F2E01">
        <w:rPr>
          <w:rFonts w:ascii="Times New Roman" w:hAnsi="Times New Roman"/>
          <w:color w:val="0070C0"/>
          <w:sz w:val="24"/>
          <w:shd w:val="clear" w:color="auto" w:fill="FFFFFF"/>
          <w:lang w:val="en-GB"/>
        </w:rPr>
        <w:t>of their work.</w:t>
      </w:r>
    </w:p>
    <w:p w14:paraId="71612811" w14:textId="77777777" w:rsidR="00987A93" w:rsidRPr="006F2E01" w:rsidRDefault="00987A93" w:rsidP="00987A93">
      <w:pPr>
        <w:pStyle w:val="NormalWeb"/>
        <w:spacing w:before="0"/>
        <w:contextualSpacing/>
        <w:jc w:val="both"/>
        <w:rPr>
          <w:rFonts w:ascii="Times New Roman" w:hAnsi="Times New Roman"/>
          <w:color w:val="000000"/>
          <w:sz w:val="24"/>
          <w:shd w:val="clear" w:color="auto" w:fill="FFFFFF"/>
          <w:lang w:val="en-GB"/>
        </w:rPr>
      </w:pPr>
    </w:p>
    <w:p w14:paraId="464BB79A" w14:textId="374B0C5D" w:rsidR="005879B6" w:rsidRPr="006F2E01"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lang w:val="en-GB"/>
        </w:rPr>
      </w:pPr>
      <w:r w:rsidRPr="006F2E01">
        <w:rPr>
          <w:rFonts w:ascii="Times New Roman" w:hAnsi="Times New Roman"/>
          <w:color w:val="000000"/>
          <w:sz w:val="24"/>
          <w:shd w:val="clear" w:color="auto" w:fill="FFFFFF"/>
          <w:lang w:val="en-GB"/>
        </w:rPr>
        <w:t>Please also share information on other practical obstacles or challenges to access sexual reproductive services during the pandemic, and who were most affected.</w:t>
      </w:r>
    </w:p>
    <w:p w14:paraId="53C0C318" w14:textId="77777777" w:rsidR="00987A93" w:rsidRPr="006F2E01" w:rsidRDefault="00987A93" w:rsidP="00987A93">
      <w:pPr>
        <w:pStyle w:val="NormalWeb"/>
        <w:spacing w:before="0"/>
        <w:contextualSpacing/>
        <w:jc w:val="both"/>
        <w:rPr>
          <w:rFonts w:ascii="Times New Roman" w:hAnsi="Times New Roman"/>
          <w:color w:val="000000"/>
          <w:sz w:val="24"/>
          <w:shd w:val="clear" w:color="auto" w:fill="FFFFFF"/>
          <w:lang w:val="en-GB"/>
        </w:rPr>
      </w:pPr>
    </w:p>
    <w:p w14:paraId="55260CBF" w14:textId="6C9FA5B8" w:rsidR="00987A93" w:rsidRPr="006F2E01" w:rsidRDefault="00987A93" w:rsidP="00987A93">
      <w:pPr>
        <w:pStyle w:val="NormalWeb"/>
        <w:spacing w:before="0"/>
        <w:contextualSpacing/>
        <w:jc w:val="both"/>
        <w:rPr>
          <w:rFonts w:ascii="Times New Roman" w:hAnsi="Times New Roman"/>
          <w:color w:val="0070C0"/>
          <w:sz w:val="24"/>
          <w:shd w:val="clear" w:color="auto" w:fill="FFFFFF"/>
          <w:lang w:val="en-GB"/>
        </w:rPr>
      </w:pPr>
      <w:r w:rsidRPr="006F2E01">
        <w:rPr>
          <w:rFonts w:ascii="Times New Roman" w:hAnsi="Times New Roman"/>
          <w:color w:val="0070C0"/>
          <w:sz w:val="24"/>
          <w:shd w:val="clear" w:color="auto" w:fill="FFFFFF"/>
          <w:lang w:val="en-GB"/>
        </w:rPr>
        <w:t xml:space="preserve">In Switzerland, </w:t>
      </w:r>
      <w:r w:rsidR="007002B2" w:rsidRPr="006F2E01">
        <w:rPr>
          <w:rFonts w:ascii="Times New Roman" w:hAnsi="Times New Roman"/>
          <w:color w:val="0070C0"/>
          <w:sz w:val="24"/>
          <w:shd w:val="clear" w:color="auto" w:fill="FFFFFF"/>
          <w:lang w:val="en-GB"/>
        </w:rPr>
        <w:t xml:space="preserve">out of 26 cantons only </w:t>
      </w:r>
      <w:r w:rsidR="00AC6AC9" w:rsidRPr="006F2E01">
        <w:rPr>
          <w:rFonts w:ascii="Times New Roman" w:hAnsi="Times New Roman"/>
          <w:color w:val="0070C0"/>
          <w:sz w:val="24"/>
          <w:shd w:val="clear" w:color="auto" w:fill="FFFFFF"/>
          <w:lang w:val="en-GB"/>
        </w:rPr>
        <w:t xml:space="preserve">a few </w:t>
      </w:r>
      <w:r w:rsidRPr="006F2E01">
        <w:rPr>
          <w:rFonts w:ascii="Times New Roman" w:hAnsi="Times New Roman"/>
          <w:color w:val="0070C0"/>
          <w:sz w:val="24"/>
          <w:shd w:val="clear" w:color="auto" w:fill="FFFFFF"/>
          <w:lang w:val="en-GB"/>
        </w:rPr>
        <w:t xml:space="preserve">have </w:t>
      </w:r>
      <w:r w:rsidR="00517064" w:rsidRPr="006F2E01">
        <w:rPr>
          <w:rFonts w:ascii="Times New Roman" w:hAnsi="Times New Roman"/>
          <w:color w:val="0070C0"/>
          <w:sz w:val="24"/>
          <w:shd w:val="clear" w:color="auto" w:fill="FFFFFF"/>
          <w:lang w:val="en-GB"/>
        </w:rPr>
        <w:t xml:space="preserve">low-threshold </w:t>
      </w:r>
      <w:r w:rsidRPr="006F2E01">
        <w:rPr>
          <w:rFonts w:ascii="Times New Roman" w:hAnsi="Times New Roman"/>
          <w:color w:val="0070C0"/>
          <w:sz w:val="24"/>
          <w:shd w:val="clear" w:color="auto" w:fill="FFFFFF"/>
          <w:lang w:val="en-GB"/>
        </w:rPr>
        <w:t>reproductive health facilities that offer services for persons without health insurance</w:t>
      </w:r>
      <w:r w:rsidR="00034EA8" w:rsidRPr="006F2E01">
        <w:rPr>
          <w:rFonts w:ascii="Times New Roman" w:hAnsi="Times New Roman"/>
          <w:color w:val="0070C0"/>
          <w:sz w:val="24"/>
          <w:shd w:val="clear" w:color="auto" w:fill="FFFFFF"/>
          <w:lang w:val="en-GB"/>
        </w:rPr>
        <w:t xml:space="preserve"> or </w:t>
      </w:r>
      <w:r w:rsidR="004506CB" w:rsidRPr="006F2E01">
        <w:rPr>
          <w:rFonts w:ascii="Times New Roman" w:hAnsi="Times New Roman"/>
          <w:color w:val="0070C0"/>
          <w:sz w:val="24"/>
          <w:shd w:val="clear" w:color="auto" w:fill="FFFFFF"/>
          <w:lang w:val="en-GB"/>
        </w:rPr>
        <w:t xml:space="preserve">without a </w:t>
      </w:r>
      <w:r w:rsidR="00034EA8" w:rsidRPr="006F2E01">
        <w:rPr>
          <w:rFonts w:ascii="Times New Roman" w:hAnsi="Times New Roman"/>
          <w:color w:val="0070C0"/>
          <w:sz w:val="24"/>
          <w:shd w:val="clear" w:color="auto" w:fill="FFFFFF"/>
          <w:lang w:val="en-GB"/>
        </w:rPr>
        <w:t>legal residence permit</w:t>
      </w:r>
      <w:r w:rsidRPr="006F2E01">
        <w:rPr>
          <w:rFonts w:ascii="Times New Roman" w:hAnsi="Times New Roman"/>
          <w:color w:val="0070C0"/>
          <w:sz w:val="24"/>
          <w:shd w:val="clear" w:color="auto" w:fill="FFFFFF"/>
          <w:lang w:val="en-GB"/>
        </w:rPr>
        <w:t xml:space="preserve">. Yet even those </w:t>
      </w:r>
      <w:r w:rsidR="004506CB" w:rsidRPr="006F2E01">
        <w:rPr>
          <w:rFonts w:ascii="Times New Roman" w:hAnsi="Times New Roman"/>
          <w:color w:val="0070C0"/>
          <w:sz w:val="24"/>
          <w:shd w:val="clear" w:color="auto" w:fill="FFFFFF"/>
          <w:lang w:val="en-GB"/>
        </w:rPr>
        <w:t xml:space="preserve">facilities </w:t>
      </w:r>
      <w:r w:rsidRPr="006F2E01">
        <w:rPr>
          <w:rFonts w:ascii="Times New Roman" w:hAnsi="Times New Roman"/>
          <w:color w:val="0070C0"/>
          <w:sz w:val="24"/>
          <w:shd w:val="clear" w:color="auto" w:fill="FFFFFF"/>
          <w:lang w:val="en-GB"/>
        </w:rPr>
        <w:t xml:space="preserve">demand a </w:t>
      </w:r>
      <w:r w:rsidR="009B5C10" w:rsidRPr="006F2E01">
        <w:rPr>
          <w:rFonts w:ascii="Times New Roman" w:hAnsi="Times New Roman"/>
          <w:color w:val="0070C0"/>
          <w:sz w:val="24"/>
          <w:shd w:val="clear" w:color="auto" w:fill="FFFFFF"/>
          <w:lang w:val="en-GB"/>
        </w:rPr>
        <w:t xml:space="preserve">consultation </w:t>
      </w:r>
      <w:r w:rsidRPr="006F2E01">
        <w:rPr>
          <w:rFonts w:ascii="Times New Roman" w:hAnsi="Times New Roman"/>
          <w:color w:val="0070C0"/>
          <w:sz w:val="24"/>
          <w:shd w:val="clear" w:color="auto" w:fill="FFFFFF"/>
          <w:lang w:val="en-GB"/>
        </w:rPr>
        <w:t>fee of around CHF 60</w:t>
      </w:r>
      <w:r w:rsidR="009B5C10" w:rsidRPr="006F2E01">
        <w:rPr>
          <w:rFonts w:ascii="Times New Roman" w:hAnsi="Times New Roman"/>
          <w:color w:val="0070C0"/>
          <w:sz w:val="24"/>
          <w:shd w:val="clear" w:color="auto" w:fill="FFFFFF"/>
          <w:lang w:val="en-GB"/>
        </w:rPr>
        <w:t xml:space="preserve">, </w:t>
      </w:r>
      <w:r w:rsidR="00034EA8" w:rsidRPr="006F2E01">
        <w:rPr>
          <w:rFonts w:ascii="Times New Roman" w:hAnsi="Times New Roman"/>
          <w:color w:val="0070C0"/>
          <w:sz w:val="24"/>
          <w:shd w:val="clear" w:color="auto" w:fill="FFFFFF"/>
          <w:lang w:val="en-GB"/>
        </w:rPr>
        <w:t>excluding</w:t>
      </w:r>
      <w:r w:rsidR="009B5C10" w:rsidRPr="006F2E01">
        <w:rPr>
          <w:rFonts w:ascii="Times New Roman" w:hAnsi="Times New Roman"/>
          <w:color w:val="0070C0"/>
          <w:sz w:val="24"/>
          <w:shd w:val="clear" w:color="auto" w:fill="FFFFFF"/>
          <w:lang w:val="en-GB"/>
        </w:rPr>
        <w:t xml:space="preserve"> the fees for medicines </w:t>
      </w:r>
      <w:r w:rsidR="00034EA8" w:rsidRPr="006F2E01">
        <w:rPr>
          <w:rFonts w:ascii="Times New Roman" w:hAnsi="Times New Roman"/>
          <w:color w:val="0070C0"/>
          <w:sz w:val="24"/>
          <w:shd w:val="clear" w:color="auto" w:fill="FFFFFF"/>
          <w:lang w:val="en-GB"/>
        </w:rPr>
        <w:t>(</w:t>
      </w:r>
      <w:r w:rsidR="009B5C10" w:rsidRPr="006F2E01">
        <w:rPr>
          <w:rFonts w:ascii="Times New Roman" w:hAnsi="Times New Roman"/>
          <w:color w:val="0070C0"/>
          <w:sz w:val="24"/>
          <w:shd w:val="clear" w:color="auto" w:fill="FFFFFF"/>
          <w:lang w:val="en-GB"/>
        </w:rPr>
        <w:t>including reproductive health medicines</w:t>
      </w:r>
      <w:r w:rsidR="00034EA8" w:rsidRPr="006F2E01">
        <w:rPr>
          <w:rFonts w:ascii="Times New Roman" w:hAnsi="Times New Roman"/>
          <w:color w:val="0070C0"/>
          <w:sz w:val="24"/>
          <w:shd w:val="clear" w:color="auto" w:fill="FFFFFF"/>
          <w:lang w:val="en-GB"/>
        </w:rPr>
        <w:t>)</w:t>
      </w:r>
      <w:r w:rsidR="009B5C10" w:rsidRPr="006F2E01">
        <w:rPr>
          <w:rFonts w:ascii="Times New Roman" w:hAnsi="Times New Roman"/>
          <w:color w:val="0070C0"/>
          <w:sz w:val="24"/>
          <w:shd w:val="clear" w:color="auto" w:fill="FFFFFF"/>
          <w:lang w:val="en-GB"/>
        </w:rPr>
        <w:t xml:space="preserve">. </w:t>
      </w:r>
      <w:r w:rsidRPr="006F2E01">
        <w:rPr>
          <w:rFonts w:ascii="Times New Roman" w:hAnsi="Times New Roman"/>
          <w:color w:val="0070C0"/>
          <w:sz w:val="24"/>
          <w:shd w:val="clear" w:color="auto" w:fill="FFFFFF"/>
          <w:lang w:val="en-GB"/>
        </w:rPr>
        <w:t>For the most vulnerable sex workers, this fee is already too high</w:t>
      </w:r>
      <w:r w:rsidR="009B5C10" w:rsidRPr="006F2E01">
        <w:rPr>
          <w:rFonts w:ascii="Times New Roman" w:hAnsi="Times New Roman"/>
          <w:color w:val="0070C0"/>
          <w:sz w:val="24"/>
          <w:shd w:val="clear" w:color="auto" w:fill="FFFFFF"/>
          <w:lang w:val="en-GB"/>
        </w:rPr>
        <w:t>, not to mention the fee for an abortion</w:t>
      </w:r>
      <w:r w:rsidR="00034EA8" w:rsidRPr="006F2E01">
        <w:rPr>
          <w:rFonts w:ascii="Times New Roman" w:hAnsi="Times New Roman"/>
          <w:color w:val="0070C0"/>
          <w:sz w:val="24"/>
          <w:shd w:val="clear" w:color="auto" w:fill="FFFFFF"/>
          <w:lang w:val="en-GB"/>
        </w:rPr>
        <w:t xml:space="preserve"> for example</w:t>
      </w:r>
      <w:r w:rsidRPr="006F2E01">
        <w:rPr>
          <w:rFonts w:ascii="Times New Roman" w:hAnsi="Times New Roman"/>
          <w:color w:val="0070C0"/>
          <w:sz w:val="24"/>
          <w:shd w:val="clear" w:color="auto" w:fill="FFFFFF"/>
          <w:lang w:val="en-GB"/>
        </w:rPr>
        <w:t xml:space="preserve">. This was particularly the </w:t>
      </w:r>
      <w:r w:rsidRPr="006F2E01">
        <w:rPr>
          <w:rFonts w:ascii="Times New Roman" w:hAnsi="Times New Roman"/>
          <w:color w:val="0070C0"/>
          <w:sz w:val="24"/>
          <w:shd w:val="clear" w:color="auto" w:fill="FFFFFF"/>
          <w:lang w:val="en-GB"/>
        </w:rPr>
        <w:lastRenderedPageBreak/>
        <w:t>case during the Covid-19 pandemic as</w:t>
      </w:r>
      <w:r w:rsidR="009B5C10" w:rsidRPr="006F2E01">
        <w:rPr>
          <w:rFonts w:ascii="Times New Roman" w:hAnsi="Times New Roman"/>
          <w:color w:val="0070C0"/>
          <w:sz w:val="24"/>
          <w:shd w:val="clear" w:color="auto" w:fill="FFFFFF"/>
          <w:lang w:val="en-GB"/>
        </w:rPr>
        <w:t xml:space="preserve"> the incomes of most sex workers severely decreased</w:t>
      </w:r>
      <w:r w:rsidR="004506CB" w:rsidRPr="006F2E01">
        <w:rPr>
          <w:rFonts w:ascii="Times New Roman" w:hAnsi="Times New Roman"/>
          <w:color w:val="0070C0"/>
          <w:sz w:val="24"/>
          <w:shd w:val="clear" w:color="auto" w:fill="FFFFFF"/>
          <w:lang w:val="en-GB"/>
        </w:rPr>
        <w:t xml:space="preserve"> while at the same time unwanted pregnancies increased.</w:t>
      </w:r>
      <w:r w:rsidR="00824C04" w:rsidRPr="006F2E01">
        <w:rPr>
          <w:rFonts w:ascii="Times New Roman" w:hAnsi="Times New Roman"/>
          <w:color w:val="0070C0"/>
          <w:sz w:val="24"/>
          <w:shd w:val="clear" w:color="auto" w:fill="FFFFFF"/>
          <w:lang w:val="en-GB"/>
        </w:rPr>
        <w:t xml:space="preserve"> See also our </w:t>
      </w:r>
      <w:hyperlink r:id="rId15" w:history="1">
        <w:r w:rsidR="00824C04" w:rsidRPr="006F2E01">
          <w:rPr>
            <w:rStyle w:val="Hyperlink"/>
            <w:rFonts w:ascii="Times New Roman" w:hAnsi="Times New Roman"/>
            <w:sz w:val="24"/>
            <w:shd w:val="clear" w:color="auto" w:fill="FFFFFF"/>
            <w:lang w:val="en-GB"/>
          </w:rPr>
          <w:t>expert report on Covid-19 and sex work.</w:t>
        </w:r>
      </w:hyperlink>
    </w:p>
    <w:p w14:paraId="099DE3CD" w14:textId="0938F469" w:rsidR="00987A93" w:rsidRPr="006F2E01" w:rsidRDefault="00987A93" w:rsidP="00987A93">
      <w:pPr>
        <w:pStyle w:val="NormalWeb"/>
        <w:spacing w:before="0"/>
        <w:contextualSpacing/>
        <w:jc w:val="both"/>
        <w:rPr>
          <w:rFonts w:ascii="Times New Roman" w:hAnsi="Times New Roman"/>
          <w:color w:val="000000"/>
          <w:sz w:val="24"/>
          <w:shd w:val="clear" w:color="auto" w:fill="FFFFFF"/>
          <w:lang w:val="en-GB"/>
        </w:rPr>
      </w:pPr>
    </w:p>
    <w:p w14:paraId="690517D0" w14:textId="77777777" w:rsidR="00987A93" w:rsidRPr="006F2E01" w:rsidRDefault="00987A93" w:rsidP="00987A93">
      <w:pPr>
        <w:pStyle w:val="NormalWeb"/>
        <w:spacing w:before="0"/>
        <w:contextualSpacing/>
        <w:jc w:val="both"/>
        <w:rPr>
          <w:rFonts w:ascii="Times New Roman" w:hAnsi="Times New Roman"/>
          <w:color w:val="000000"/>
          <w:sz w:val="24"/>
          <w:shd w:val="clear" w:color="auto" w:fill="FFFFFF"/>
          <w:lang w:val="en-GB"/>
        </w:rPr>
      </w:pPr>
    </w:p>
    <w:p w14:paraId="61CF760B" w14:textId="6BBE8FEE" w:rsidR="005879B6" w:rsidRPr="006F2E01" w:rsidRDefault="005879B6" w:rsidP="00F72972">
      <w:pPr>
        <w:pStyle w:val="NormalWeb"/>
        <w:numPr>
          <w:ilvl w:val="1"/>
          <w:numId w:val="30"/>
        </w:numPr>
        <w:spacing w:before="0"/>
        <w:ind w:left="851"/>
        <w:contextualSpacing/>
        <w:jc w:val="both"/>
        <w:rPr>
          <w:rFonts w:ascii="Times New Roman" w:hAnsi="Times New Roman"/>
          <w:color w:val="000000"/>
          <w:sz w:val="24"/>
          <w:shd w:val="clear" w:color="auto" w:fill="FFFFFF"/>
          <w:lang w:val="en-GB"/>
        </w:rPr>
      </w:pPr>
      <w:r w:rsidRPr="006F2E01">
        <w:rPr>
          <w:rFonts w:ascii="Times New Roman" w:hAnsi="Times New Roman"/>
          <w:color w:val="000000"/>
          <w:sz w:val="24"/>
          <w:shd w:val="clear" w:color="auto" w:fill="FFFFFF"/>
          <w:lang w:val="en-GB"/>
        </w:rPr>
        <w:t xml:space="preserve">Please also share good practices and opportunities in the provision of sexual </w:t>
      </w:r>
      <w:r w:rsidR="00C20398" w:rsidRPr="006F2E01">
        <w:rPr>
          <w:rFonts w:ascii="Times New Roman" w:hAnsi="Times New Roman"/>
          <w:color w:val="000000"/>
          <w:sz w:val="24"/>
          <w:shd w:val="clear" w:color="auto" w:fill="FFFFFF"/>
          <w:lang w:val="en-GB"/>
        </w:rPr>
        <w:t xml:space="preserve">and </w:t>
      </w:r>
      <w:r w:rsidRPr="006F2E01">
        <w:rPr>
          <w:rFonts w:ascii="Times New Roman" w:hAnsi="Times New Roman"/>
          <w:color w:val="000000"/>
          <w:sz w:val="24"/>
          <w:shd w:val="clear" w:color="auto" w:fill="FFFFFF"/>
          <w:lang w:val="en-GB"/>
        </w:rPr>
        <w:t xml:space="preserve">reproductive health care during the pandemic.  </w:t>
      </w:r>
    </w:p>
    <w:p w14:paraId="2EE1AA82" w14:textId="4D9B7D03" w:rsidR="00034190" w:rsidRPr="006F2E01" w:rsidRDefault="00034190" w:rsidP="00F72972">
      <w:pPr>
        <w:pStyle w:val="NormalWeb"/>
        <w:spacing w:before="0"/>
        <w:ind w:left="792"/>
        <w:contextualSpacing/>
        <w:jc w:val="both"/>
        <w:rPr>
          <w:rFonts w:ascii="Times New Roman" w:hAnsi="Times New Roman"/>
          <w:color w:val="000000"/>
          <w:sz w:val="24"/>
          <w:shd w:val="clear" w:color="auto" w:fill="FFFFFF"/>
          <w:lang w:val="en-GB"/>
        </w:rPr>
      </w:pPr>
    </w:p>
    <w:p w14:paraId="45C43B66" w14:textId="2DD6EA20" w:rsidR="007A420B" w:rsidRPr="006F2E01" w:rsidRDefault="007A420B" w:rsidP="0069457C">
      <w:pPr>
        <w:pStyle w:val="NormalWeb"/>
        <w:ind w:left="792"/>
        <w:contextualSpacing/>
        <w:jc w:val="both"/>
        <w:rPr>
          <w:rFonts w:ascii="Times New Roman" w:hAnsi="Times New Roman"/>
          <w:color w:val="0070C0"/>
          <w:sz w:val="24"/>
          <w:shd w:val="clear" w:color="auto" w:fill="FFFFFF"/>
          <w:lang w:val="en-GB"/>
        </w:rPr>
      </w:pPr>
      <w:r w:rsidRPr="006F2E01">
        <w:rPr>
          <w:rFonts w:ascii="Times New Roman" w:hAnsi="Times New Roman"/>
          <w:color w:val="0070C0"/>
          <w:sz w:val="24"/>
          <w:shd w:val="clear" w:color="auto" w:fill="FFFFFF"/>
          <w:lang w:val="en-GB"/>
        </w:rPr>
        <w:t xml:space="preserve">In March 2020 the Swiss Ministry of Health </w:t>
      </w:r>
      <w:r w:rsidR="0042399F" w:rsidRPr="006F2E01">
        <w:rPr>
          <w:rFonts w:ascii="Times New Roman" w:hAnsi="Times New Roman"/>
          <w:color w:val="0070C0"/>
          <w:sz w:val="24"/>
          <w:shd w:val="clear" w:color="auto" w:fill="FFFFFF"/>
          <w:lang w:val="en-GB"/>
        </w:rPr>
        <w:t xml:space="preserve">reacted very quickly and </w:t>
      </w:r>
      <w:r w:rsidRPr="006F2E01">
        <w:rPr>
          <w:rFonts w:ascii="Times New Roman" w:hAnsi="Times New Roman"/>
          <w:color w:val="0070C0"/>
          <w:sz w:val="24"/>
          <w:shd w:val="clear" w:color="auto" w:fill="FFFFFF"/>
          <w:lang w:val="en-GB"/>
        </w:rPr>
        <w:t>supported a project by ProCoRe aiming at combating the negative impact of the Corona pandemic on sex workers. The project guaranteed the flow of information within the ProCoRe-network (which includes 27</w:t>
      </w:r>
      <w:r w:rsidR="00571BA1" w:rsidRPr="006F2E01">
        <w:rPr>
          <w:rFonts w:ascii="Times New Roman" w:hAnsi="Times New Roman"/>
          <w:color w:val="0070C0"/>
          <w:sz w:val="24"/>
          <w:shd w:val="clear" w:color="auto" w:fill="FFFFFF"/>
          <w:lang w:val="en-GB"/>
        </w:rPr>
        <w:t xml:space="preserve"> specialised </w:t>
      </w:r>
      <w:r w:rsidRPr="006F2E01">
        <w:rPr>
          <w:rFonts w:ascii="Times New Roman" w:hAnsi="Times New Roman"/>
          <w:color w:val="0070C0"/>
          <w:sz w:val="24"/>
          <w:shd w:val="clear" w:color="auto" w:fill="FFFFFF"/>
          <w:lang w:val="en-GB"/>
        </w:rPr>
        <w:t xml:space="preserve">member </w:t>
      </w:r>
      <w:r w:rsidR="00571BA1" w:rsidRPr="006F2E01">
        <w:rPr>
          <w:rFonts w:ascii="Times New Roman" w:hAnsi="Times New Roman"/>
          <w:color w:val="0070C0"/>
          <w:sz w:val="24"/>
          <w:shd w:val="clear" w:color="auto" w:fill="FFFFFF"/>
          <w:lang w:val="en-GB"/>
        </w:rPr>
        <w:t>organisations</w:t>
      </w:r>
      <w:r w:rsidRPr="006F2E01">
        <w:rPr>
          <w:rFonts w:ascii="Times New Roman" w:hAnsi="Times New Roman"/>
          <w:color w:val="0070C0"/>
          <w:sz w:val="24"/>
          <w:shd w:val="clear" w:color="auto" w:fill="FFFFFF"/>
          <w:lang w:val="en-GB"/>
        </w:rPr>
        <w:t>) through the regular provision of relevant information and legal clarifications related to sex work. At the same time</w:t>
      </w:r>
      <w:r w:rsidR="00470008">
        <w:rPr>
          <w:rFonts w:ascii="Times New Roman" w:hAnsi="Times New Roman"/>
          <w:color w:val="0070C0"/>
          <w:sz w:val="24"/>
          <w:shd w:val="clear" w:color="auto" w:fill="FFFFFF"/>
          <w:lang w:val="en-GB"/>
        </w:rPr>
        <w:t>,</w:t>
      </w:r>
      <w:r w:rsidRPr="006F2E01">
        <w:rPr>
          <w:rFonts w:ascii="Times New Roman" w:hAnsi="Times New Roman"/>
          <w:color w:val="0070C0"/>
          <w:sz w:val="24"/>
          <w:shd w:val="clear" w:color="auto" w:fill="FFFFFF"/>
          <w:lang w:val="en-GB"/>
        </w:rPr>
        <w:t xml:space="preserve"> ProCoRe was able to develop information material for sex workers (for example protection concepts in the erotic industry) in various languages. The project management also regularly informed the public about the difficult situation of sex workers during the Corona pandemic through regular public relations and media work as well as the publication of expert reports. With the help of private donations and foundations, the project management set up a national emergency fund and, via the 27 member</w:t>
      </w:r>
      <w:r w:rsidR="00571BA1" w:rsidRPr="006F2E01">
        <w:rPr>
          <w:rFonts w:ascii="Times New Roman" w:hAnsi="Times New Roman"/>
          <w:color w:val="0070C0"/>
          <w:sz w:val="24"/>
          <w:shd w:val="clear" w:color="auto" w:fill="FFFFFF"/>
          <w:lang w:val="en-GB"/>
        </w:rPr>
        <w:t xml:space="preserve"> organisations </w:t>
      </w:r>
      <w:r w:rsidRPr="006F2E01">
        <w:rPr>
          <w:rFonts w:ascii="Times New Roman" w:hAnsi="Times New Roman"/>
          <w:color w:val="0070C0"/>
          <w:sz w:val="24"/>
          <w:shd w:val="clear" w:color="auto" w:fill="FFFFFF"/>
          <w:lang w:val="en-GB"/>
        </w:rPr>
        <w:t>distributed over CHF 400,000.00 to sex workers for food, medication, medical bills and emergency accommodation within a few months.</w:t>
      </w:r>
    </w:p>
    <w:p w14:paraId="113B0AD3" w14:textId="211B01FE" w:rsidR="007A420B" w:rsidRPr="006F2E01" w:rsidRDefault="007A420B" w:rsidP="00F72972">
      <w:pPr>
        <w:pStyle w:val="NormalWeb"/>
        <w:spacing w:before="0"/>
        <w:ind w:left="792"/>
        <w:contextualSpacing/>
        <w:jc w:val="both"/>
        <w:rPr>
          <w:rFonts w:ascii="Times New Roman" w:hAnsi="Times New Roman"/>
          <w:color w:val="000000"/>
          <w:sz w:val="24"/>
          <w:shd w:val="clear" w:color="auto" w:fill="FFFFFF"/>
          <w:lang w:val="en-GB"/>
        </w:rPr>
      </w:pPr>
    </w:p>
    <w:p w14:paraId="24282FBD" w14:textId="34BC1D8F" w:rsidR="007A420B" w:rsidRPr="006F2E01" w:rsidRDefault="007A420B" w:rsidP="00F72972">
      <w:pPr>
        <w:pStyle w:val="NormalWeb"/>
        <w:spacing w:before="0"/>
        <w:ind w:left="792"/>
        <w:contextualSpacing/>
        <w:jc w:val="both"/>
        <w:rPr>
          <w:rFonts w:ascii="Times New Roman" w:hAnsi="Times New Roman"/>
          <w:color w:val="000000"/>
          <w:sz w:val="24"/>
          <w:shd w:val="clear" w:color="auto" w:fill="FFFFFF"/>
          <w:lang w:val="en-GB"/>
        </w:rPr>
      </w:pPr>
    </w:p>
    <w:p w14:paraId="2FC6BDC2" w14:textId="77777777" w:rsidR="007A420B" w:rsidRPr="006F2E01" w:rsidRDefault="007A420B" w:rsidP="00F72972">
      <w:pPr>
        <w:pStyle w:val="NormalWeb"/>
        <w:spacing w:before="0"/>
        <w:ind w:left="792"/>
        <w:contextualSpacing/>
        <w:jc w:val="both"/>
        <w:rPr>
          <w:rFonts w:ascii="Times New Roman" w:hAnsi="Times New Roman"/>
          <w:color w:val="000000"/>
          <w:sz w:val="24"/>
          <w:shd w:val="clear" w:color="auto" w:fill="FFFFFF"/>
          <w:lang w:val="en-GB"/>
        </w:rPr>
      </w:pPr>
    </w:p>
    <w:p w14:paraId="209285D4" w14:textId="77777777" w:rsidR="004F7E69" w:rsidRPr="006F2E01" w:rsidRDefault="00034190" w:rsidP="004F7E69">
      <w:pPr>
        <w:pStyle w:val="NormalWeb"/>
        <w:numPr>
          <w:ilvl w:val="0"/>
          <w:numId w:val="30"/>
        </w:numPr>
        <w:spacing w:before="0"/>
        <w:contextualSpacing/>
        <w:jc w:val="both"/>
        <w:rPr>
          <w:rFonts w:ascii="Times New Roman" w:hAnsi="Times New Roman"/>
          <w:color w:val="000000"/>
          <w:sz w:val="24"/>
          <w:shd w:val="clear" w:color="auto" w:fill="FFFFFF"/>
          <w:lang w:val="en-GB"/>
        </w:rPr>
      </w:pPr>
      <w:r w:rsidRPr="006F2E01">
        <w:rPr>
          <w:rFonts w:ascii="Times New Roman" w:hAnsi="Times New Roman"/>
          <w:color w:val="000000"/>
          <w:sz w:val="24"/>
          <w:shd w:val="clear" w:color="auto" w:fill="FFFFFF"/>
          <w:lang w:val="en-GB"/>
        </w:rPr>
        <w:t xml:space="preserve">In connection to questions 1 to 3, please also share other relevant information on legal, policy or other changes affecting </w:t>
      </w:r>
      <w:r w:rsidR="00A65784" w:rsidRPr="006F2E01">
        <w:rPr>
          <w:rFonts w:ascii="Times New Roman" w:hAnsi="Times New Roman"/>
          <w:color w:val="000000"/>
          <w:sz w:val="24"/>
          <w:shd w:val="clear" w:color="auto" w:fill="FFFFFF"/>
          <w:lang w:val="en-GB"/>
        </w:rPr>
        <w:t xml:space="preserve">the right to </w:t>
      </w:r>
      <w:r w:rsidRPr="006F2E01">
        <w:rPr>
          <w:rFonts w:ascii="Times New Roman" w:hAnsi="Times New Roman"/>
          <w:color w:val="000000"/>
          <w:sz w:val="24"/>
          <w:shd w:val="clear" w:color="auto" w:fill="FFFFFF"/>
          <w:lang w:val="en-GB"/>
        </w:rPr>
        <w:t>sexual and reproductive health and related health care in your country or countries in focus, unrelated to COVID-19.</w:t>
      </w:r>
    </w:p>
    <w:p w14:paraId="4A61AE2D" w14:textId="77777777" w:rsidR="004F7E69" w:rsidRPr="006F2E01" w:rsidRDefault="004F7E69" w:rsidP="004F7E69">
      <w:pPr>
        <w:pStyle w:val="NormalWeb"/>
        <w:spacing w:before="0"/>
        <w:ind w:left="360"/>
        <w:contextualSpacing/>
        <w:jc w:val="both"/>
        <w:rPr>
          <w:rFonts w:ascii="Times New Roman" w:hAnsi="Times New Roman"/>
          <w:color w:val="000000"/>
          <w:sz w:val="24"/>
          <w:shd w:val="clear" w:color="auto" w:fill="FFFFFF"/>
          <w:lang w:val="en-GB"/>
        </w:rPr>
      </w:pPr>
    </w:p>
    <w:p w14:paraId="19D1A3AA" w14:textId="482CA03B" w:rsidR="004F7E69" w:rsidRPr="006F2E01"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lang w:val="en-GB"/>
        </w:rPr>
      </w:pPr>
      <w:r w:rsidRPr="006F2E01">
        <w:rPr>
          <w:rFonts w:ascii="Times New Roman" w:hAnsi="Times New Roman"/>
          <w:sz w:val="24"/>
          <w:lang w:val="en-GB"/>
        </w:rPr>
        <w:t>Please indicate if your country, institution or organization has decreased financial support or aid to other State</w:t>
      </w:r>
      <w:r w:rsidR="00D258A7" w:rsidRPr="006F2E01">
        <w:rPr>
          <w:rFonts w:ascii="Times New Roman" w:hAnsi="Times New Roman"/>
          <w:sz w:val="24"/>
          <w:lang w:val="en-GB"/>
        </w:rPr>
        <w:t>,</w:t>
      </w:r>
      <w:r w:rsidRPr="006F2E01">
        <w:rPr>
          <w:rFonts w:ascii="Times New Roman" w:hAnsi="Times New Roman"/>
          <w:sz w:val="24"/>
          <w:lang w:val="en-GB"/>
        </w:rPr>
        <w:t xml:space="preserve"> donor or institution or </w:t>
      </w:r>
      <w:r w:rsidR="00373EF9" w:rsidRPr="006F2E01">
        <w:rPr>
          <w:rFonts w:ascii="Times New Roman" w:hAnsi="Times New Roman"/>
          <w:sz w:val="24"/>
          <w:lang w:val="en-GB"/>
        </w:rPr>
        <w:t>program</w:t>
      </w:r>
      <w:r w:rsidR="006F2E01" w:rsidRPr="006F2E01">
        <w:rPr>
          <w:rFonts w:ascii="Times New Roman" w:hAnsi="Times New Roman"/>
          <w:sz w:val="24"/>
          <w:lang w:val="en-GB"/>
        </w:rPr>
        <w:t xml:space="preserve">me </w:t>
      </w:r>
      <w:r w:rsidRPr="006F2E01">
        <w:rPr>
          <w:rFonts w:ascii="Times New Roman" w:hAnsi="Times New Roman"/>
          <w:sz w:val="24"/>
          <w:lang w:val="en-GB"/>
        </w:rPr>
        <w:t xml:space="preserve">in the area of sexual </w:t>
      </w:r>
      <w:r w:rsidR="00C20398" w:rsidRPr="006F2E01">
        <w:rPr>
          <w:rFonts w:ascii="Times New Roman" w:hAnsi="Times New Roman"/>
          <w:sz w:val="24"/>
          <w:lang w:val="en-GB"/>
        </w:rPr>
        <w:t xml:space="preserve">and </w:t>
      </w:r>
      <w:r w:rsidRPr="006F2E01">
        <w:rPr>
          <w:rFonts w:ascii="Times New Roman" w:hAnsi="Times New Roman"/>
          <w:sz w:val="24"/>
          <w:lang w:val="en-GB"/>
        </w:rPr>
        <w:t>reproductive health, including through international cooperation, compared to pre-Covid time.</w:t>
      </w:r>
    </w:p>
    <w:p w14:paraId="478FF005" w14:textId="77777777" w:rsidR="004F7E69" w:rsidRPr="006F2E01" w:rsidRDefault="004F7E69" w:rsidP="004F7E69">
      <w:pPr>
        <w:pStyle w:val="ListParagraph"/>
        <w:rPr>
          <w:sz w:val="24"/>
        </w:rPr>
      </w:pPr>
    </w:p>
    <w:p w14:paraId="1BB06E57" w14:textId="32E86E06" w:rsidR="005879B6" w:rsidRPr="006F2E01" w:rsidRDefault="005879B6" w:rsidP="004F7E69">
      <w:pPr>
        <w:pStyle w:val="NormalWeb"/>
        <w:numPr>
          <w:ilvl w:val="0"/>
          <w:numId w:val="30"/>
        </w:numPr>
        <w:spacing w:before="0"/>
        <w:contextualSpacing/>
        <w:jc w:val="both"/>
        <w:rPr>
          <w:rStyle w:val="None"/>
          <w:rFonts w:ascii="Times New Roman" w:hAnsi="Times New Roman"/>
          <w:color w:val="000000"/>
          <w:sz w:val="24"/>
          <w:shd w:val="clear" w:color="auto" w:fill="FFFFFF"/>
          <w:lang w:val="en-GB"/>
        </w:rPr>
      </w:pPr>
      <w:r w:rsidRPr="006F2E01">
        <w:rPr>
          <w:rFonts w:ascii="Times New Roman" w:hAnsi="Times New Roman"/>
          <w:sz w:val="24"/>
          <w:lang w:val="en-GB"/>
        </w:rPr>
        <w:lastRenderedPageBreak/>
        <w:t xml:space="preserve">Please indicate if your country, institution or organization has been affected by a decreased in financial support or aid, including through international cooperation, compared to pre-COVID time, and how this has affected sexual </w:t>
      </w:r>
      <w:r w:rsidR="00C20398" w:rsidRPr="006F2E01">
        <w:rPr>
          <w:rFonts w:ascii="Times New Roman" w:hAnsi="Times New Roman"/>
          <w:sz w:val="24"/>
          <w:lang w:val="en-GB"/>
        </w:rPr>
        <w:t xml:space="preserve">and </w:t>
      </w:r>
      <w:r w:rsidRPr="006F2E01">
        <w:rPr>
          <w:rFonts w:ascii="Times New Roman" w:hAnsi="Times New Roman"/>
          <w:sz w:val="24"/>
          <w:lang w:val="en-GB"/>
        </w:rPr>
        <w:t xml:space="preserve">reproductive health care. </w:t>
      </w:r>
    </w:p>
    <w:sectPr w:rsidR="005879B6" w:rsidRPr="006F2E01" w:rsidSect="004F7E69">
      <w:footerReference w:type="default" r:id="rId16"/>
      <w:footerReference w:type="first" r:id="rId17"/>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F75A" w14:textId="77777777" w:rsidR="000C27D9" w:rsidRDefault="000C27D9">
      <w:r>
        <w:separator/>
      </w:r>
    </w:p>
  </w:endnote>
  <w:endnote w:type="continuationSeparator" w:id="0">
    <w:p w14:paraId="7EE45E4B" w14:textId="77777777" w:rsidR="000C27D9" w:rsidRDefault="000C27D9">
      <w:r>
        <w:continuationSeparator/>
      </w:r>
    </w:p>
  </w:endnote>
  <w:endnote w:type="continuationNotice" w:id="1">
    <w:p w14:paraId="6A6B908D" w14:textId="77777777" w:rsidR="000C27D9" w:rsidRDefault="000C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42F0A620" w:rsidR="00373EF9" w:rsidRDefault="00373EF9">
        <w:pPr>
          <w:pStyle w:val="Footer"/>
          <w:jc w:val="center"/>
        </w:pPr>
        <w:r>
          <w:fldChar w:fldCharType="begin"/>
        </w:r>
        <w:r>
          <w:instrText xml:space="preserve"> PAGE   \* MERGEFORMAT </w:instrText>
        </w:r>
        <w:r>
          <w:fldChar w:fldCharType="separate"/>
        </w:r>
        <w:r w:rsidR="00791FC3">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E5EB" w14:textId="77777777" w:rsidR="000C27D9" w:rsidRDefault="000C27D9">
      <w:r>
        <w:separator/>
      </w:r>
    </w:p>
  </w:footnote>
  <w:footnote w:type="continuationSeparator" w:id="0">
    <w:p w14:paraId="5D70F0F2" w14:textId="77777777" w:rsidR="000C27D9" w:rsidRDefault="000C27D9">
      <w:r>
        <w:continuationSeparator/>
      </w:r>
    </w:p>
  </w:footnote>
  <w:footnote w:type="continuationNotice" w:id="1">
    <w:p w14:paraId="151D576F" w14:textId="77777777" w:rsidR="000C27D9" w:rsidRDefault="000C27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5"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19"/>
  </w:num>
  <w:num w:numId="4">
    <w:abstractNumId w:val="8"/>
  </w:num>
  <w:num w:numId="5">
    <w:abstractNumId w:val="20"/>
  </w:num>
  <w:num w:numId="6">
    <w:abstractNumId w:val="11"/>
  </w:num>
  <w:num w:numId="7">
    <w:abstractNumId w:val="2"/>
  </w:num>
  <w:num w:numId="8">
    <w:abstractNumId w:val="12"/>
  </w:num>
  <w:num w:numId="9">
    <w:abstractNumId w:val="4"/>
  </w:num>
  <w:num w:numId="10">
    <w:abstractNumId w:val="1"/>
  </w:num>
  <w:num w:numId="11">
    <w:abstractNumId w:val="10"/>
  </w:num>
  <w:num w:numId="12">
    <w:abstractNumId w:val="27"/>
  </w:num>
  <w:num w:numId="13">
    <w:abstractNumId w:val="28"/>
  </w:num>
  <w:num w:numId="14">
    <w:abstractNumId w:val="15"/>
  </w:num>
  <w:num w:numId="15">
    <w:abstractNumId w:val="6"/>
  </w:num>
  <w:num w:numId="16">
    <w:abstractNumId w:val="0"/>
  </w:num>
  <w:num w:numId="17">
    <w:abstractNumId w:val="22"/>
  </w:num>
  <w:num w:numId="18">
    <w:abstractNumId w:val="7"/>
  </w:num>
  <w:num w:numId="19">
    <w:abstractNumId w:val="14"/>
  </w:num>
  <w:num w:numId="20">
    <w:abstractNumId w:val="5"/>
  </w:num>
  <w:num w:numId="21">
    <w:abstractNumId w:val="21"/>
  </w:num>
  <w:num w:numId="22">
    <w:abstractNumId w:val="18"/>
  </w:num>
  <w:num w:numId="23">
    <w:abstractNumId w:val="13"/>
  </w:num>
  <w:num w:numId="24">
    <w:abstractNumId w:val="24"/>
  </w:num>
  <w:num w:numId="25">
    <w:abstractNumId w:val="17"/>
  </w:num>
  <w:num w:numId="26">
    <w:abstractNumId w:val="25"/>
  </w:num>
  <w:num w:numId="27">
    <w:abstractNumId w:val="9"/>
  </w:num>
  <w:num w:numId="28">
    <w:abstractNumId w:val="3"/>
  </w:num>
  <w:num w:numId="29">
    <w:abstractNumId w:val="23"/>
  </w:num>
  <w:num w:numId="3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B6E"/>
    <w:rsid w:val="00002E48"/>
    <w:rsid w:val="00003E34"/>
    <w:rsid w:val="000138F6"/>
    <w:rsid w:val="00023D7B"/>
    <w:rsid w:val="00026D1F"/>
    <w:rsid w:val="000340E3"/>
    <w:rsid w:val="00034190"/>
    <w:rsid w:val="00034C40"/>
    <w:rsid w:val="00034EA8"/>
    <w:rsid w:val="0003674D"/>
    <w:rsid w:val="000448F9"/>
    <w:rsid w:val="0005390B"/>
    <w:rsid w:val="000552AA"/>
    <w:rsid w:val="00063BFD"/>
    <w:rsid w:val="00076B62"/>
    <w:rsid w:val="00077294"/>
    <w:rsid w:val="00082EE4"/>
    <w:rsid w:val="000875C6"/>
    <w:rsid w:val="00091BF0"/>
    <w:rsid w:val="00096363"/>
    <w:rsid w:val="000A2B89"/>
    <w:rsid w:val="000A6F03"/>
    <w:rsid w:val="000B689C"/>
    <w:rsid w:val="000B7800"/>
    <w:rsid w:val="000C0632"/>
    <w:rsid w:val="000C27D9"/>
    <w:rsid w:val="000D210E"/>
    <w:rsid w:val="000D34F2"/>
    <w:rsid w:val="000D7AE5"/>
    <w:rsid w:val="000E42EE"/>
    <w:rsid w:val="000E603B"/>
    <w:rsid w:val="000E6EF2"/>
    <w:rsid w:val="000F183C"/>
    <w:rsid w:val="0010166B"/>
    <w:rsid w:val="00106F64"/>
    <w:rsid w:val="001112AC"/>
    <w:rsid w:val="00112F02"/>
    <w:rsid w:val="00114066"/>
    <w:rsid w:val="00115798"/>
    <w:rsid w:val="001205D6"/>
    <w:rsid w:val="00127564"/>
    <w:rsid w:val="00127D35"/>
    <w:rsid w:val="001331AF"/>
    <w:rsid w:val="00136FF7"/>
    <w:rsid w:val="0014528C"/>
    <w:rsid w:val="001456CB"/>
    <w:rsid w:val="00152473"/>
    <w:rsid w:val="001537CC"/>
    <w:rsid w:val="00153DB2"/>
    <w:rsid w:val="00155481"/>
    <w:rsid w:val="0015615C"/>
    <w:rsid w:val="001676BA"/>
    <w:rsid w:val="001718CD"/>
    <w:rsid w:val="00177050"/>
    <w:rsid w:val="001803E8"/>
    <w:rsid w:val="00181FDD"/>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5A1A"/>
    <w:rsid w:val="00240DCE"/>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D27AA"/>
    <w:rsid w:val="002E65F4"/>
    <w:rsid w:val="002E7192"/>
    <w:rsid w:val="002F51FF"/>
    <w:rsid w:val="00305B08"/>
    <w:rsid w:val="00315265"/>
    <w:rsid w:val="0031726E"/>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53DE"/>
    <w:rsid w:val="00415EFC"/>
    <w:rsid w:val="00422D33"/>
    <w:rsid w:val="0042399F"/>
    <w:rsid w:val="00431145"/>
    <w:rsid w:val="00440385"/>
    <w:rsid w:val="00440E30"/>
    <w:rsid w:val="00440ED0"/>
    <w:rsid w:val="0044209B"/>
    <w:rsid w:val="00443DF5"/>
    <w:rsid w:val="00447412"/>
    <w:rsid w:val="004506CB"/>
    <w:rsid w:val="00455C6D"/>
    <w:rsid w:val="00456419"/>
    <w:rsid w:val="00460258"/>
    <w:rsid w:val="00470008"/>
    <w:rsid w:val="00472FF3"/>
    <w:rsid w:val="00477AB9"/>
    <w:rsid w:val="0048657B"/>
    <w:rsid w:val="00487E65"/>
    <w:rsid w:val="004A07F3"/>
    <w:rsid w:val="004A5D9B"/>
    <w:rsid w:val="004B4CAC"/>
    <w:rsid w:val="004B7843"/>
    <w:rsid w:val="004C044F"/>
    <w:rsid w:val="004C163B"/>
    <w:rsid w:val="004C378A"/>
    <w:rsid w:val="004C3905"/>
    <w:rsid w:val="004D0922"/>
    <w:rsid w:val="004D21C9"/>
    <w:rsid w:val="004D5717"/>
    <w:rsid w:val="004D5D19"/>
    <w:rsid w:val="004E0AB6"/>
    <w:rsid w:val="004E49EC"/>
    <w:rsid w:val="004E4B3B"/>
    <w:rsid w:val="004E4D86"/>
    <w:rsid w:val="004E62CA"/>
    <w:rsid w:val="004F4DB0"/>
    <w:rsid w:val="004F7677"/>
    <w:rsid w:val="004F7E69"/>
    <w:rsid w:val="00517064"/>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70A1B"/>
    <w:rsid w:val="00570E41"/>
    <w:rsid w:val="00571BA1"/>
    <w:rsid w:val="00576638"/>
    <w:rsid w:val="005849E6"/>
    <w:rsid w:val="00585B69"/>
    <w:rsid w:val="00585F8E"/>
    <w:rsid w:val="005871D9"/>
    <w:rsid w:val="005879B6"/>
    <w:rsid w:val="005957ED"/>
    <w:rsid w:val="005A4D0F"/>
    <w:rsid w:val="005A586C"/>
    <w:rsid w:val="005D142E"/>
    <w:rsid w:val="005E52C3"/>
    <w:rsid w:val="005E7C37"/>
    <w:rsid w:val="005F00A1"/>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457C"/>
    <w:rsid w:val="00695D3E"/>
    <w:rsid w:val="006A542A"/>
    <w:rsid w:val="006A7352"/>
    <w:rsid w:val="006B441C"/>
    <w:rsid w:val="006B5A71"/>
    <w:rsid w:val="006B7D0F"/>
    <w:rsid w:val="006D18CA"/>
    <w:rsid w:val="006E22C0"/>
    <w:rsid w:val="006E4FEE"/>
    <w:rsid w:val="006E6CC3"/>
    <w:rsid w:val="006F0EE4"/>
    <w:rsid w:val="006F2E01"/>
    <w:rsid w:val="006F790C"/>
    <w:rsid w:val="007002B2"/>
    <w:rsid w:val="00706103"/>
    <w:rsid w:val="007114F8"/>
    <w:rsid w:val="00712363"/>
    <w:rsid w:val="00712EFD"/>
    <w:rsid w:val="00716D30"/>
    <w:rsid w:val="007210F6"/>
    <w:rsid w:val="00723438"/>
    <w:rsid w:val="0072576D"/>
    <w:rsid w:val="00733660"/>
    <w:rsid w:val="007340E1"/>
    <w:rsid w:val="00741D6E"/>
    <w:rsid w:val="00741EBC"/>
    <w:rsid w:val="007432E5"/>
    <w:rsid w:val="007450E8"/>
    <w:rsid w:val="007625BA"/>
    <w:rsid w:val="00767C89"/>
    <w:rsid w:val="00776BDB"/>
    <w:rsid w:val="00776FDB"/>
    <w:rsid w:val="00787B07"/>
    <w:rsid w:val="00790C76"/>
    <w:rsid w:val="00790CBE"/>
    <w:rsid w:val="00791FC3"/>
    <w:rsid w:val="00794A75"/>
    <w:rsid w:val="0079503A"/>
    <w:rsid w:val="00795469"/>
    <w:rsid w:val="00796729"/>
    <w:rsid w:val="00797214"/>
    <w:rsid w:val="007A291B"/>
    <w:rsid w:val="007A420B"/>
    <w:rsid w:val="007B01A6"/>
    <w:rsid w:val="007B1119"/>
    <w:rsid w:val="007B5929"/>
    <w:rsid w:val="007C12AA"/>
    <w:rsid w:val="007C4483"/>
    <w:rsid w:val="007C4A8E"/>
    <w:rsid w:val="007C5369"/>
    <w:rsid w:val="007D1657"/>
    <w:rsid w:val="007D47FE"/>
    <w:rsid w:val="007E39E1"/>
    <w:rsid w:val="007E4529"/>
    <w:rsid w:val="007F7DA3"/>
    <w:rsid w:val="0080366A"/>
    <w:rsid w:val="00806512"/>
    <w:rsid w:val="0081788D"/>
    <w:rsid w:val="00824C04"/>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B6896"/>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87A93"/>
    <w:rsid w:val="00991BC1"/>
    <w:rsid w:val="00996943"/>
    <w:rsid w:val="00996D50"/>
    <w:rsid w:val="00997618"/>
    <w:rsid w:val="009A2849"/>
    <w:rsid w:val="009A73C4"/>
    <w:rsid w:val="009B113A"/>
    <w:rsid w:val="009B459A"/>
    <w:rsid w:val="009B5C10"/>
    <w:rsid w:val="009C3BCA"/>
    <w:rsid w:val="009D76A9"/>
    <w:rsid w:val="009D7D2C"/>
    <w:rsid w:val="009E00AF"/>
    <w:rsid w:val="009F18EC"/>
    <w:rsid w:val="009F2043"/>
    <w:rsid w:val="009F3BC9"/>
    <w:rsid w:val="00A01741"/>
    <w:rsid w:val="00A1021E"/>
    <w:rsid w:val="00A153DB"/>
    <w:rsid w:val="00A21EF1"/>
    <w:rsid w:val="00A27F17"/>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280D"/>
    <w:rsid w:val="00AA3895"/>
    <w:rsid w:val="00AA4829"/>
    <w:rsid w:val="00AB12FC"/>
    <w:rsid w:val="00AC50E4"/>
    <w:rsid w:val="00AC6AC9"/>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2C81"/>
    <w:rsid w:val="00C07B5F"/>
    <w:rsid w:val="00C12BED"/>
    <w:rsid w:val="00C20398"/>
    <w:rsid w:val="00C234D8"/>
    <w:rsid w:val="00C23DDD"/>
    <w:rsid w:val="00C35851"/>
    <w:rsid w:val="00C5051C"/>
    <w:rsid w:val="00C6141D"/>
    <w:rsid w:val="00C63A73"/>
    <w:rsid w:val="00C64254"/>
    <w:rsid w:val="00C73CD7"/>
    <w:rsid w:val="00C73FDC"/>
    <w:rsid w:val="00C74811"/>
    <w:rsid w:val="00C772EF"/>
    <w:rsid w:val="00C82CCE"/>
    <w:rsid w:val="00C922E3"/>
    <w:rsid w:val="00CA5B8E"/>
    <w:rsid w:val="00CA65D2"/>
    <w:rsid w:val="00CB1C6E"/>
    <w:rsid w:val="00CC4107"/>
    <w:rsid w:val="00CC5BEF"/>
    <w:rsid w:val="00CD0230"/>
    <w:rsid w:val="00CD5728"/>
    <w:rsid w:val="00CE6A0E"/>
    <w:rsid w:val="00CF2E14"/>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12BE"/>
    <w:rsid w:val="00D84C7E"/>
    <w:rsid w:val="00D963DD"/>
    <w:rsid w:val="00D968C8"/>
    <w:rsid w:val="00DA144E"/>
    <w:rsid w:val="00DA16D9"/>
    <w:rsid w:val="00DA3B78"/>
    <w:rsid w:val="00DA5FC2"/>
    <w:rsid w:val="00DB4CBC"/>
    <w:rsid w:val="00DB5055"/>
    <w:rsid w:val="00DB5616"/>
    <w:rsid w:val="00DB6337"/>
    <w:rsid w:val="00DC0CA6"/>
    <w:rsid w:val="00DC298E"/>
    <w:rsid w:val="00DD4909"/>
    <w:rsid w:val="00DD712C"/>
    <w:rsid w:val="00DF653F"/>
    <w:rsid w:val="00E0288A"/>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2284"/>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6E2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34514020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ore-info.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hyperlink" Target="https://procore-info.ch/wp-content/uploads/2021/03/ProCoRe_Expertinnenbericht_Covid19_Sexarbeit-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re-inf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895E-B566-4203-8547-C32BB16ECF9A}"/>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67894CA-5CBB-4921-A4F3-4F55B87C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11347</Characters>
  <Application>Microsoft Office Word</Application>
  <DocSecurity>4</DocSecurity>
  <Lines>94</Lines>
  <Paragraphs>26</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13311</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2021-06-22T18:36:00Z</dcterms:created>
  <dcterms:modified xsi:type="dcterms:W3CDTF">2021-06-22T18:36:00Z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