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E17D84" w:rsidRDefault="00E9721C" w:rsidP="0040306A">
      <w:pPr>
        <w:rPr>
          <w:rStyle w:val="Heading2Char"/>
          <w:rFonts w:ascii="Times New Roman" w:hAnsi="Times New Roman" w:cs="Times New Roman"/>
          <w:szCs w:val="24"/>
        </w:rPr>
      </w:pPr>
      <w:r w:rsidRPr="00E17D84">
        <w:rPr>
          <w:rStyle w:val="Heading2Char"/>
          <w:rFonts w:ascii="Times New Roman" w:hAnsi="Times New Roman" w:cs="Times New Roman"/>
          <w:szCs w:val="24"/>
          <w:u w:val="single"/>
        </w:rPr>
        <w:t>Category</w:t>
      </w:r>
      <w:r w:rsidR="002517F7" w:rsidRPr="00E17D84">
        <w:rPr>
          <w:rStyle w:val="Heading2Char"/>
          <w:rFonts w:ascii="Times New Roman" w:hAnsi="Times New Roman" w:cs="Times New Roman"/>
          <w:szCs w:val="24"/>
        </w:rPr>
        <w:t>: Obligations Relating to Those in Vulnerable Situations</w:t>
      </w:r>
    </w:p>
    <w:p w:rsidR="00E9721C" w:rsidRPr="00E17D84" w:rsidRDefault="00E9721C" w:rsidP="0040306A">
      <w:pPr>
        <w:rPr>
          <w:rStyle w:val="Heading2Char"/>
          <w:rFonts w:ascii="Times New Roman" w:hAnsi="Times New Roman" w:cs="Times New Roman"/>
          <w:szCs w:val="24"/>
        </w:rPr>
      </w:pPr>
      <w:r w:rsidRPr="00E17D84">
        <w:rPr>
          <w:rStyle w:val="Heading2Char"/>
          <w:rFonts w:ascii="Times New Roman" w:hAnsi="Times New Roman" w:cs="Times New Roman"/>
          <w:szCs w:val="24"/>
          <w:u w:val="single"/>
        </w:rPr>
        <w:t>Sub-Category</w:t>
      </w:r>
      <w:r w:rsidR="00176228" w:rsidRPr="00E17D84">
        <w:rPr>
          <w:rStyle w:val="Heading2Char"/>
          <w:rFonts w:ascii="Times New Roman" w:hAnsi="Times New Roman" w:cs="Times New Roman"/>
          <w:b w:val="0"/>
          <w:szCs w:val="24"/>
        </w:rPr>
        <w:t xml:space="preserve">: </w:t>
      </w:r>
      <w:r w:rsidR="002517F7" w:rsidRPr="00E17D84">
        <w:rPr>
          <w:rFonts w:ascii="Times New Roman" w:eastAsiaTheme="majorEastAsia" w:hAnsi="Times New Roman"/>
          <w:b/>
          <w:bCs/>
          <w:smallCaps/>
          <w:color w:val="000000" w:themeColor="text1"/>
          <w:sz w:val="24"/>
          <w:szCs w:val="24"/>
        </w:rPr>
        <w:t>Women</w:t>
      </w:r>
      <w:r w:rsidR="00B71A90" w:rsidRPr="00E17D84">
        <w:rPr>
          <w:rFonts w:ascii="Times New Roman" w:eastAsiaTheme="majorEastAsia" w:hAnsi="Times New Roman"/>
          <w:b/>
          <w:bCs/>
          <w:smallCaps/>
          <w:color w:val="000000" w:themeColor="text1"/>
          <w:sz w:val="24"/>
          <w:szCs w:val="24"/>
        </w:rPr>
        <w:t xml:space="preserve"> </w:t>
      </w:r>
    </w:p>
    <w:p w:rsidR="002517F7" w:rsidRPr="00E17D84" w:rsidRDefault="002517F7" w:rsidP="002517F7">
      <w:pPr>
        <w:rPr>
          <w:rFonts w:ascii="Times New Roman" w:hAnsi="Times New Roman"/>
          <w:b/>
          <w:sz w:val="24"/>
          <w:szCs w:val="24"/>
        </w:rPr>
      </w:pPr>
      <w:r w:rsidRPr="00E17D84">
        <w:rPr>
          <w:rFonts w:ascii="Times New Roman" w:hAnsi="Times New Roman"/>
          <w:b/>
          <w:smallCaps/>
          <w:sz w:val="24"/>
          <w:szCs w:val="24"/>
          <w:u w:val="single"/>
        </w:rPr>
        <w:t>Name of Good Practice</w:t>
      </w:r>
      <w:r w:rsidRPr="00E17D84">
        <w:rPr>
          <w:rFonts w:ascii="Times New Roman" w:hAnsi="Times New Roman"/>
          <w:b/>
          <w:sz w:val="24"/>
          <w:szCs w:val="24"/>
        </w:rPr>
        <w:t xml:space="preserve">: </w:t>
      </w:r>
      <w:r w:rsidRPr="00E17D84">
        <w:rPr>
          <w:rFonts w:ascii="Times New Roman" w:hAnsi="Times New Roman"/>
          <w:b/>
          <w:smallCaps/>
          <w:sz w:val="24"/>
          <w:szCs w:val="24"/>
        </w:rPr>
        <w:t>Feminist Participatory Action Research (FPAR) for Climate Change</w:t>
      </w:r>
    </w:p>
    <w:p w:rsidR="002517F7" w:rsidRPr="00E17D84" w:rsidRDefault="002517F7" w:rsidP="002517F7">
      <w:pPr>
        <w:rPr>
          <w:rStyle w:val="Heading2Char"/>
          <w:rFonts w:ascii="Times New Roman" w:hAnsi="Times New Roman" w:cs="Times New Roman"/>
          <w:szCs w:val="24"/>
        </w:rPr>
      </w:pPr>
      <w:r w:rsidRPr="00E17D84">
        <w:rPr>
          <w:rStyle w:val="Heading2Char"/>
          <w:rFonts w:ascii="Times New Roman" w:hAnsi="Times New Roman" w:cs="Times New Roman"/>
          <w:szCs w:val="24"/>
        </w:rPr>
        <w:t xml:space="preserve">Key Words: </w:t>
      </w:r>
      <w:r w:rsidRPr="00E17D84">
        <w:rPr>
          <w:rFonts w:ascii="Times New Roman" w:hAnsi="Times New Roman"/>
          <w:sz w:val="24"/>
          <w:szCs w:val="24"/>
        </w:rPr>
        <w:t>Participation, Empowerment, Women</w:t>
      </w:r>
    </w:p>
    <w:p w:rsidR="002517F7" w:rsidRPr="00E17D84" w:rsidRDefault="002517F7" w:rsidP="002517F7">
      <w:pPr>
        <w:rPr>
          <w:rFonts w:ascii="Times New Roman" w:hAnsi="Times New Roman"/>
          <w:sz w:val="24"/>
          <w:szCs w:val="24"/>
        </w:rPr>
      </w:pPr>
      <w:r w:rsidRPr="00E17D84">
        <w:rPr>
          <w:rStyle w:val="Heading2Char"/>
          <w:rFonts w:ascii="Times New Roman" w:hAnsi="Times New Roman" w:cs="Times New Roman"/>
          <w:szCs w:val="24"/>
        </w:rPr>
        <w:t>Implementing Actors:</w:t>
      </w:r>
      <w:r w:rsidRPr="00E17D84">
        <w:rPr>
          <w:rFonts w:ascii="Times New Roman" w:hAnsi="Times New Roman"/>
          <w:sz w:val="24"/>
          <w:szCs w:val="24"/>
        </w:rPr>
        <w:t xml:space="preserve"> </w:t>
      </w:r>
      <w:r w:rsidR="00BE5EFB">
        <w:rPr>
          <w:rFonts w:ascii="Times New Roman" w:hAnsi="Times New Roman"/>
          <w:sz w:val="24"/>
          <w:szCs w:val="24"/>
        </w:rPr>
        <w:t>Civil</w:t>
      </w:r>
      <w:r w:rsidR="00FD552D">
        <w:rPr>
          <w:rFonts w:ascii="Times New Roman" w:hAnsi="Times New Roman"/>
          <w:sz w:val="24"/>
          <w:szCs w:val="24"/>
        </w:rPr>
        <w:t xml:space="preserve"> </w:t>
      </w:r>
      <w:r w:rsidR="00BE5EFB">
        <w:rPr>
          <w:rFonts w:ascii="Times New Roman" w:hAnsi="Times New Roman"/>
          <w:sz w:val="24"/>
          <w:szCs w:val="24"/>
        </w:rPr>
        <w:t>Society</w:t>
      </w:r>
      <w:r w:rsidR="00DA3967">
        <w:rPr>
          <w:rFonts w:ascii="Times New Roman" w:hAnsi="Times New Roman"/>
          <w:sz w:val="24"/>
          <w:szCs w:val="24"/>
        </w:rPr>
        <w:t xml:space="preserve"> Organisation: </w:t>
      </w:r>
      <w:r w:rsidRPr="00E17D84">
        <w:rPr>
          <w:rFonts w:ascii="Times New Roman" w:hAnsi="Times New Roman"/>
          <w:sz w:val="24"/>
          <w:szCs w:val="24"/>
        </w:rPr>
        <w:t>Asia Pacific Forum on Women, Law and Development (APWLD)</w:t>
      </w:r>
      <w:r w:rsidR="00FD552D">
        <w:rPr>
          <w:rFonts w:ascii="Times New Roman" w:hAnsi="Times New Roman"/>
          <w:sz w:val="24"/>
          <w:szCs w:val="24"/>
        </w:rPr>
        <w:t>; Local Community: various</w:t>
      </w:r>
    </w:p>
    <w:p w:rsidR="002517F7" w:rsidRPr="00E17D84" w:rsidRDefault="002517F7" w:rsidP="002517F7">
      <w:pPr>
        <w:rPr>
          <w:rFonts w:ascii="Times New Roman" w:hAnsi="Times New Roman"/>
          <w:sz w:val="24"/>
          <w:szCs w:val="24"/>
        </w:rPr>
      </w:pPr>
      <w:r w:rsidRPr="00E17D84">
        <w:rPr>
          <w:rStyle w:val="Heading2Char"/>
          <w:rFonts w:ascii="Times New Roman" w:hAnsi="Times New Roman" w:cs="Times New Roman"/>
          <w:szCs w:val="24"/>
        </w:rPr>
        <w:t>Location:</w:t>
      </w:r>
      <w:r w:rsidRPr="00E17D84">
        <w:rPr>
          <w:rFonts w:ascii="Times New Roman" w:hAnsi="Times New Roman"/>
          <w:sz w:val="24"/>
          <w:szCs w:val="24"/>
        </w:rPr>
        <w:t xml:space="preserve"> Throughout Asia </w:t>
      </w:r>
    </w:p>
    <w:p w:rsidR="00395B2B" w:rsidRDefault="002517F7" w:rsidP="002517F7">
      <w:pPr>
        <w:rPr>
          <w:rFonts w:ascii="Times New Roman" w:hAnsi="Times New Roman"/>
          <w:sz w:val="24"/>
          <w:szCs w:val="24"/>
        </w:rPr>
      </w:pPr>
      <w:r w:rsidRPr="00E17D84">
        <w:rPr>
          <w:rStyle w:val="Heading2Char"/>
          <w:rFonts w:ascii="Times New Roman" w:hAnsi="Times New Roman" w:cs="Times New Roman"/>
          <w:szCs w:val="24"/>
        </w:rPr>
        <w:t>Description:</w:t>
      </w:r>
      <w:r w:rsidRPr="00E17D84">
        <w:rPr>
          <w:rFonts w:ascii="Times New Roman" w:hAnsi="Times New Roman"/>
          <w:sz w:val="24"/>
          <w:szCs w:val="24"/>
        </w:rPr>
        <w:t xml:space="preserve"> The F</w:t>
      </w:r>
      <w:r w:rsidR="00B845AA">
        <w:rPr>
          <w:rFonts w:ascii="Times New Roman" w:hAnsi="Times New Roman"/>
          <w:sz w:val="24"/>
          <w:szCs w:val="24"/>
        </w:rPr>
        <w:t>eminist Participatory Action Research (F</w:t>
      </w:r>
      <w:r w:rsidRPr="00E17D84">
        <w:rPr>
          <w:rFonts w:ascii="Times New Roman" w:hAnsi="Times New Roman"/>
          <w:sz w:val="24"/>
          <w:szCs w:val="24"/>
        </w:rPr>
        <w:t>PAR</w:t>
      </w:r>
      <w:r w:rsidR="00B845AA">
        <w:rPr>
          <w:rFonts w:ascii="Times New Roman" w:hAnsi="Times New Roman"/>
          <w:sz w:val="24"/>
          <w:szCs w:val="24"/>
        </w:rPr>
        <w:t>)</w:t>
      </w:r>
      <w:r w:rsidRPr="00E17D84">
        <w:rPr>
          <w:rFonts w:ascii="Times New Roman" w:hAnsi="Times New Roman"/>
          <w:sz w:val="24"/>
          <w:szCs w:val="24"/>
        </w:rPr>
        <w:t xml:space="preserve"> programme rests on the notion that to gain a voice in policy debates over climate</w:t>
      </w:r>
      <w:r w:rsidR="00FF30BA" w:rsidRPr="00E17D84">
        <w:rPr>
          <w:rFonts w:ascii="Times New Roman" w:hAnsi="Times New Roman"/>
          <w:sz w:val="24"/>
          <w:szCs w:val="24"/>
        </w:rPr>
        <w:t>,</w:t>
      </w:r>
      <w:r w:rsidRPr="00E17D84">
        <w:rPr>
          <w:rFonts w:ascii="Times New Roman" w:hAnsi="Times New Roman"/>
          <w:sz w:val="24"/>
          <w:szCs w:val="24"/>
        </w:rPr>
        <w:t xml:space="preserve"> it is important th</w:t>
      </w:r>
      <w:bookmarkStart w:id="0" w:name="_GoBack"/>
      <w:bookmarkEnd w:id="0"/>
      <w:r w:rsidRPr="00E17D84">
        <w:rPr>
          <w:rFonts w:ascii="Times New Roman" w:hAnsi="Times New Roman"/>
          <w:sz w:val="24"/>
          <w:szCs w:val="24"/>
        </w:rPr>
        <w:t xml:space="preserve">at rural and indigenous women document their own practices and experiences and are the authors of their own research. Women-led participatory research promotes democratic participation of women in policy making around development at local, national, regional and international levels. Women set the agenda, conduct research and analysis, and participate in decision-making at all levels. The goal is to advocate for and foster community-led structural change. </w:t>
      </w:r>
      <w:r w:rsidR="00395B2B" w:rsidRPr="00395B2B">
        <w:rPr>
          <w:rFonts w:ascii="Times New Roman" w:hAnsi="Times New Roman"/>
          <w:sz w:val="24"/>
          <w:szCs w:val="24"/>
        </w:rPr>
        <w:t>For example, in the Philippines, one community has passed a resolution to prevent the use of destructive fishing practices</w:t>
      </w:r>
      <w:r w:rsidR="00395B2B">
        <w:rPr>
          <w:rFonts w:ascii="Times New Roman" w:hAnsi="Times New Roman"/>
          <w:sz w:val="24"/>
          <w:szCs w:val="24"/>
        </w:rPr>
        <w:t xml:space="preserve"> after conducting its own research on the issue</w:t>
      </w:r>
      <w:r w:rsidR="00395B2B" w:rsidRPr="00395B2B">
        <w:rPr>
          <w:rFonts w:ascii="Times New Roman" w:hAnsi="Times New Roman"/>
          <w:sz w:val="24"/>
          <w:szCs w:val="24"/>
        </w:rPr>
        <w:t xml:space="preserve">, and </w:t>
      </w:r>
      <w:r w:rsidR="005F36F7">
        <w:rPr>
          <w:rFonts w:ascii="Times New Roman" w:hAnsi="Times New Roman"/>
          <w:sz w:val="24"/>
          <w:szCs w:val="24"/>
        </w:rPr>
        <w:t xml:space="preserve">now </w:t>
      </w:r>
      <w:r w:rsidR="00395B2B" w:rsidRPr="00395B2B">
        <w:rPr>
          <w:rFonts w:ascii="Times New Roman" w:hAnsi="Times New Roman"/>
          <w:sz w:val="24"/>
          <w:szCs w:val="24"/>
        </w:rPr>
        <w:t>requires individuals to adhere to strict fishing and hunting schedules.  Women in other communities have mobilised to call for the regulation of local logging and the implementation of reforestation measures.</w:t>
      </w:r>
      <w:r w:rsidR="00B82AE5">
        <w:rPr>
          <w:rFonts w:ascii="Times New Roman" w:hAnsi="Times New Roman"/>
          <w:sz w:val="24"/>
          <w:szCs w:val="24"/>
        </w:rPr>
        <w:t xml:space="preserve"> In </w:t>
      </w:r>
      <w:r w:rsidR="008E2CC4">
        <w:rPr>
          <w:rFonts w:ascii="Times New Roman" w:hAnsi="Times New Roman"/>
          <w:sz w:val="24"/>
          <w:szCs w:val="24"/>
        </w:rPr>
        <w:t xml:space="preserve">Vietnam as part of </w:t>
      </w:r>
      <w:r w:rsidR="008E2CC4">
        <w:rPr>
          <w:rFonts w:ascii="Times New Roman" w:hAnsi="Times New Roman"/>
          <w:sz w:val="24"/>
          <w:szCs w:val="24"/>
          <w:lang w:val="en-ZA"/>
        </w:rPr>
        <w:t xml:space="preserve">an FPAR project that focused on communities resettled from the construction of a hydropower dam, </w:t>
      </w:r>
      <w:r w:rsidR="00B845AA">
        <w:rPr>
          <w:rFonts w:ascii="Times New Roman" w:hAnsi="Times New Roman"/>
          <w:sz w:val="24"/>
          <w:szCs w:val="24"/>
          <w:lang w:val="en-ZA"/>
        </w:rPr>
        <w:t>the Asia Pacific Forum on Women, Law and Development (</w:t>
      </w:r>
      <w:r w:rsidR="008E2CC4">
        <w:rPr>
          <w:rFonts w:ascii="Times New Roman" w:hAnsi="Times New Roman"/>
          <w:sz w:val="24"/>
          <w:szCs w:val="24"/>
          <w:lang w:val="en-ZA"/>
        </w:rPr>
        <w:t>APWLD</w:t>
      </w:r>
      <w:r w:rsidR="00B845AA">
        <w:rPr>
          <w:rFonts w:ascii="Times New Roman" w:hAnsi="Times New Roman"/>
          <w:sz w:val="24"/>
          <w:szCs w:val="24"/>
          <w:lang w:val="en-ZA"/>
        </w:rPr>
        <w:t>)</w:t>
      </w:r>
      <w:r w:rsidR="008E2CC4">
        <w:rPr>
          <w:rFonts w:ascii="Times New Roman" w:hAnsi="Times New Roman"/>
          <w:sz w:val="24"/>
          <w:szCs w:val="24"/>
          <w:lang w:val="en-ZA"/>
        </w:rPr>
        <w:t>, a community non-profit organisation</w:t>
      </w:r>
      <w:r w:rsidR="005F36F7">
        <w:rPr>
          <w:rFonts w:ascii="Times New Roman" w:hAnsi="Times New Roman"/>
          <w:sz w:val="24"/>
          <w:szCs w:val="24"/>
          <w:lang w:val="en-ZA"/>
        </w:rPr>
        <w:t>,</w:t>
      </w:r>
      <w:r w:rsidR="008E2CC4">
        <w:rPr>
          <w:rFonts w:ascii="Times New Roman" w:hAnsi="Times New Roman"/>
          <w:sz w:val="24"/>
          <w:szCs w:val="24"/>
          <w:lang w:val="en-ZA"/>
        </w:rPr>
        <w:t xml:space="preserve"> </w:t>
      </w:r>
      <w:r w:rsidR="008E2CC4" w:rsidRPr="008E2CC4">
        <w:rPr>
          <w:rFonts w:ascii="Times New Roman" w:hAnsi="Times New Roman"/>
          <w:sz w:val="24"/>
          <w:szCs w:val="24"/>
          <w:lang w:val="en-ZA"/>
        </w:rPr>
        <w:t>resettled women</w:t>
      </w:r>
      <w:r w:rsidR="008E2CC4">
        <w:rPr>
          <w:rFonts w:ascii="Times New Roman" w:hAnsi="Times New Roman"/>
          <w:sz w:val="24"/>
          <w:szCs w:val="24"/>
          <w:lang w:val="en-ZA"/>
        </w:rPr>
        <w:t xml:space="preserve"> in </w:t>
      </w:r>
      <w:r w:rsidR="00B845AA">
        <w:rPr>
          <w:rFonts w:ascii="Times New Roman" w:hAnsi="Times New Roman"/>
          <w:sz w:val="24"/>
          <w:szCs w:val="24"/>
          <w:lang w:val="en-ZA"/>
        </w:rPr>
        <w:t>five</w:t>
      </w:r>
      <w:r w:rsidR="008E2CC4">
        <w:rPr>
          <w:rFonts w:ascii="Times New Roman" w:hAnsi="Times New Roman"/>
          <w:sz w:val="24"/>
          <w:szCs w:val="24"/>
          <w:lang w:val="en-ZA"/>
        </w:rPr>
        <w:t xml:space="preserve"> hamlets</w:t>
      </w:r>
      <w:r w:rsidR="005F36F7">
        <w:rPr>
          <w:rFonts w:ascii="Times New Roman" w:hAnsi="Times New Roman"/>
          <w:sz w:val="24"/>
          <w:szCs w:val="24"/>
          <w:lang w:val="en-ZA"/>
        </w:rPr>
        <w:t>,</w:t>
      </w:r>
      <w:r w:rsidR="008E2CC4" w:rsidRPr="008E2CC4">
        <w:rPr>
          <w:rFonts w:ascii="Times New Roman" w:hAnsi="Times New Roman"/>
          <w:sz w:val="24"/>
          <w:szCs w:val="24"/>
          <w:lang w:val="en-ZA"/>
        </w:rPr>
        <w:t xml:space="preserve"> established a</w:t>
      </w:r>
      <w:r w:rsidR="008E2CC4">
        <w:rPr>
          <w:rFonts w:ascii="Times New Roman" w:hAnsi="Times New Roman"/>
          <w:sz w:val="24"/>
          <w:szCs w:val="24"/>
          <w:lang w:val="en-ZA"/>
        </w:rPr>
        <w:t xml:space="preserve"> </w:t>
      </w:r>
      <w:r w:rsidR="008E2CC4" w:rsidRPr="008E2CC4">
        <w:rPr>
          <w:rFonts w:ascii="Times New Roman" w:hAnsi="Times New Roman"/>
          <w:sz w:val="24"/>
          <w:szCs w:val="24"/>
          <w:lang w:val="en-ZA"/>
        </w:rPr>
        <w:t>Women’s Union and invited the</w:t>
      </w:r>
      <w:r w:rsidR="008E2CC4">
        <w:rPr>
          <w:rFonts w:ascii="Times New Roman" w:hAnsi="Times New Roman"/>
          <w:sz w:val="24"/>
          <w:szCs w:val="24"/>
          <w:lang w:val="en-ZA"/>
        </w:rPr>
        <w:t xml:space="preserve"> </w:t>
      </w:r>
      <w:r w:rsidR="008E2CC4" w:rsidRPr="008E2CC4">
        <w:rPr>
          <w:rFonts w:ascii="Times New Roman" w:hAnsi="Times New Roman"/>
          <w:sz w:val="24"/>
          <w:szCs w:val="24"/>
          <w:lang w:val="en-ZA"/>
        </w:rPr>
        <w:t>district’s female deputy of the</w:t>
      </w:r>
      <w:r w:rsidR="008E2CC4">
        <w:rPr>
          <w:rFonts w:ascii="Times New Roman" w:hAnsi="Times New Roman"/>
          <w:sz w:val="24"/>
          <w:szCs w:val="24"/>
          <w:lang w:val="en-ZA"/>
        </w:rPr>
        <w:t xml:space="preserve"> Department </w:t>
      </w:r>
      <w:r w:rsidR="008E2CC4" w:rsidRPr="008E2CC4">
        <w:rPr>
          <w:rFonts w:ascii="Times New Roman" w:hAnsi="Times New Roman"/>
          <w:sz w:val="24"/>
          <w:szCs w:val="24"/>
          <w:lang w:val="en-ZA"/>
        </w:rPr>
        <w:t>of Justice to teach them</w:t>
      </w:r>
      <w:r w:rsidR="008E2CC4">
        <w:rPr>
          <w:rFonts w:ascii="Times New Roman" w:hAnsi="Times New Roman"/>
          <w:sz w:val="24"/>
          <w:szCs w:val="24"/>
          <w:lang w:val="en-ZA"/>
        </w:rPr>
        <w:t xml:space="preserve"> </w:t>
      </w:r>
      <w:r w:rsidR="008E2CC4" w:rsidRPr="008E2CC4">
        <w:rPr>
          <w:rFonts w:ascii="Times New Roman" w:hAnsi="Times New Roman"/>
          <w:sz w:val="24"/>
          <w:szCs w:val="24"/>
          <w:lang w:val="en-ZA"/>
        </w:rPr>
        <w:t>how to write a complaint letter.</w:t>
      </w:r>
    </w:p>
    <w:p w:rsidR="00395B2B" w:rsidRDefault="00395B2B" w:rsidP="002517F7">
      <w:pPr>
        <w:rPr>
          <w:rFonts w:ascii="Times New Roman" w:hAnsi="Times New Roman"/>
          <w:sz w:val="24"/>
          <w:szCs w:val="24"/>
        </w:rPr>
      </w:pPr>
      <w:r w:rsidRPr="00395B2B">
        <w:rPr>
          <w:rFonts w:ascii="Times New Roman" w:hAnsi="Times New Roman"/>
          <w:sz w:val="24"/>
          <w:szCs w:val="24"/>
        </w:rPr>
        <w:t xml:space="preserve">APWLD works with six partner organisations (based in Sri Lanka, India, Pakistan, Philippines x 2 and Indonesia) to undertake research detailing their own experiences of climate change and their local strategies of adaptation </w:t>
      </w:r>
      <w:r w:rsidR="005F36F7">
        <w:rPr>
          <w:rFonts w:ascii="Times New Roman" w:hAnsi="Times New Roman"/>
          <w:sz w:val="24"/>
          <w:szCs w:val="24"/>
        </w:rPr>
        <w:t>and</w:t>
      </w:r>
      <w:r w:rsidRPr="00395B2B">
        <w:rPr>
          <w:rFonts w:ascii="Times New Roman" w:hAnsi="Times New Roman"/>
          <w:sz w:val="24"/>
          <w:szCs w:val="24"/>
        </w:rPr>
        <w:t xml:space="preserve"> mitigation.</w:t>
      </w:r>
      <w:r w:rsidRPr="00395B2B">
        <w:rPr>
          <w:rFonts w:ascii="Times New Roman" w:hAnsi="Times New Roman"/>
          <w:b/>
          <w:bCs/>
          <w:sz w:val="24"/>
          <w:szCs w:val="24"/>
        </w:rPr>
        <w:t xml:space="preserve"> </w:t>
      </w:r>
      <w:r w:rsidRPr="00395B2B">
        <w:rPr>
          <w:rFonts w:ascii="Times New Roman" w:hAnsi="Times New Roman"/>
          <w:bCs/>
          <w:sz w:val="24"/>
          <w:szCs w:val="24"/>
        </w:rPr>
        <w:t>I</w:t>
      </w:r>
      <w:r w:rsidRPr="00395B2B">
        <w:rPr>
          <w:rFonts w:ascii="Times New Roman" w:hAnsi="Times New Roman"/>
          <w:sz w:val="24"/>
          <w:szCs w:val="24"/>
        </w:rPr>
        <w:t>n 2010, the partner researchers collaborated to c</w:t>
      </w:r>
      <w:r w:rsidR="00BE5EFB">
        <w:rPr>
          <w:rFonts w:ascii="Times New Roman" w:hAnsi="Times New Roman"/>
          <w:sz w:val="24"/>
          <w:szCs w:val="24"/>
        </w:rPr>
        <w:t>ome up with a research toolkit</w:t>
      </w:r>
      <w:r w:rsidRPr="00395B2B">
        <w:rPr>
          <w:rFonts w:ascii="Times New Roman" w:hAnsi="Times New Roman"/>
          <w:sz w:val="24"/>
          <w:szCs w:val="24"/>
        </w:rPr>
        <w:t>. In 2011, the organisations conducted and documented the research and commenced advocacy strategies. </w:t>
      </w:r>
    </w:p>
    <w:p w:rsidR="002517F7" w:rsidRPr="00E17D84" w:rsidRDefault="002517F7" w:rsidP="002517F7">
      <w:pPr>
        <w:rPr>
          <w:rFonts w:ascii="Times New Roman" w:hAnsi="Times New Roman"/>
          <w:sz w:val="24"/>
          <w:szCs w:val="24"/>
        </w:rPr>
      </w:pPr>
      <w:r w:rsidRPr="00E17D84">
        <w:rPr>
          <w:rFonts w:ascii="Times New Roman" w:hAnsi="Times New Roman"/>
          <w:sz w:val="24"/>
          <w:szCs w:val="24"/>
        </w:rPr>
        <w:t>The participatory research also builds capacity of women in rural, indigenous and urban poor communities in principles of human rights and environmental sustainability, including human rights principles that are related to the protection of human rights defenders.  According to APWLD, the FPAR programme further helps protect woman from threats and harm related to their activities by bringing women together and creating support networks.</w:t>
      </w:r>
    </w:p>
    <w:p w:rsidR="002517F7" w:rsidRPr="00E17D84" w:rsidRDefault="002517F7" w:rsidP="002517F7">
      <w:pPr>
        <w:rPr>
          <w:rFonts w:ascii="Times New Roman" w:hAnsi="Times New Roman"/>
          <w:sz w:val="24"/>
          <w:szCs w:val="24"/>
        </w:rPr>
      </w:pPr>
      <w:r w:rsidRPr="00E17D84">
        <w:rPr>
          <w:rStyle w:val="Heading2Char"/>
          <w:rFonts w:ascii="Times New Roman" w:hAnsi="Times New Roman" w:cs="Times New Roman"/>
          <w:szCs w:val="24"/>
        </w:rPr>
        <w:t>Further Information</w:t>
      </w:r>
      <w:r w:rsidRPr="00E17D84">
        <w:rPr>
          <w:rFonts w:ascii="Times New Roman" w:hAnsi="Times New Roman"/>
          <w:sz w:val="24"/>
          <w:szCs w:val="24"/>
        </w:rPr>
        <w:t>:</w:t>
      </w:r>
      <w:r w:rsidR="007E30C5">
        <w:rPr>
          <w:rFonts w:ascii="Times New Roman" w:hAnsi="Times New Roman"/>
          <w:sz w:val="24"/>
          <w:szCs w:val="24"/>
        </w:rPr>
        <w:t xml:space="preserve"> APWLD’s website:</w:t>
      </w:r>
      <w:r w:rsidRPr="00E17D84">
        <w:rPr>
          <w:rFonts w:ascii="Times New Roman" w:hAnsi="Times New Roman"/>
          <w:sz w:val="24"/>
          <w:szCs w:val="24"/>
        </w:rPr>
        <w:t xml:space="preserve"> </w:t>
      </w:r>
      <w:hyperlink r:id="rId6" w:history="1">
        <w:r w:rsidR="005F36F7" w:rsidRPr="003C6AB8">
          <w:rPr>
            <w:rStyle w:val="Hyperlink"/>
            <w:rFonts w:ascii="Times New Roman" w:hAnsi="Times New Roman"/>
            <w:sz w:val="24"/>
            <w:szCs w:val="24"/>
          </w:rPr>
          <w:t>http://apwld.org/</w:t>
        </w:r>
        <w:r w:rsidR="005F36F7" w:rsidRPr="003C6AB8">
          <w:rPr>
            <w:rStyle w:val="Hyperlink"/>
            <w:rFonts w:ascii="Times New Roman" w:hAnsi="Times New Roman"/>
            <w:sz w:val="24"/>
            <w:szCs w:val="24"/>
          </w:rPr>
          <w:t>c</w:t>
        </w:r>
        <w:r w:rsidR="005F36F7" w:rsidRPr="003C6AB8">
          <w:rPr>
            <w:rStyle w:val="Hyperlink"/>
            <w:rFonts w:ascii="Times New Roman" w:hAnsi="Times New Roman"/>
            <w:sz w:val="24"/>
            <w:szCs w:val="24"/>
          </w:rPr>
          <w:t>ategory/rural-and-indigenous-women/</w:t>
        </w:r>
      </w:hyperlink>
      <w:r w:rsidR="005F36F7">
        <w:rPr>
          <w:rFonts w:ascii="Times New Roman" w:hAnsi="Times New Roman"/>
          <w:sz w:val="24"/>
          <w:szCs w:val="24"/>
        </w:rPr>
        <w:t xml:space="preserve">. </w:t>
      </w:r>
    </w:p>
    <w:p w:rsidR="002C71E3" w:rsidRPr="00D2496B" w:rsidRDefault="00B845AA" w:rsidP="002517F7">
      <w:pPr>
        <w:rPr>
          <w:rFonts w:ascii="Times New Roman" w:hAnsi="Times New Roman"/>
          <w:sz w:val="24"/>
          <w:szCs w:val="24"/>
        </w:rPr>
      </w:pPr>
    </w:p>
    <w:sectPr w:rsidR="002C71E3" w:rsidRPr="00D2496B"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pStyle w:val="CommentText"/>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D07482D"/>
    <w:multiLevelType w:val="hybridMultilevel"/>
    <w:tmpl w:val="62C0E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84ADD"/>
    <w:rsid w:val="000A10F4"/>
    <w:rsid w:val="000A2B55"/>
    <w:rsid w:val="000A5BC2"/>
    <w:rsid w:val="000F3EAB"/>
    <w:rsid w:val="000F5038"/>
    <w:rsid w:val="00101A5F"/>
    <w:rsid w:val="001210A0"/>
    <w:rsid w:val="001370DD"/>
    <w:rsid w:val="00155794"/>
    <w:rsid w:val="00172BC0"/>
    <w:rsid w:val="00176228"/>
    <w:rsid w:val="00194BE9"/>
    <w:rsid w:val="00215CE3"/>
    <w:rsid w:val="002469E6"/>
    <w:rsid w:val="002517F7"/>
    <w:rsid w:val="00251E3E"/>
    <w:rsid w:val="00264816"/>
    <w:rsid w:val="002958FB"/>
    <w:rsid w:val="002A1597"/>
    <w:rsid w:val="002C376C"/>
    <w:rsid w:val="002F4FDE"/>
    <w:rsid w:val="002F6330"/>
    <w:rsid w:val="003205D5"/>
    <w:rsid w:val="00327A05"/>
    <w:rsid w:val="00385633"/>
    <w:rsid w:val="00395B2B"/>
    <w:rsid w:val="003B283B"/>
    <w:rsid w:val="003C554F"/>
    <w:rsid w:val="003D01AF"/>
    <w:rsid w:val="003F5950"/>
    <w:rsid w:val="00400F7F"/>
    <w:rsid w:val="0040306A"/>
    <w:rsid w:val="00473522"/>
    <w:rsid w:val="00535A69"/>
    <w:rsid w:val="005377A9"/>
    <w:rsid w:val="005F36F7"/>
    <w:rsid w:val="00630229"/>
    <w:rsid w:val="0066769C"/>
    <w:rsid w:val="00691B6C"/>
    <w:rsid w:val="006A4089"/>
    <w:rsid w:val="006F33F4"/>
    <w:rsid w:val="006F52B8"/>
    <w:rsid w:val="00725A74"/>
    <w:rsid w:val="0076772B"/>
    <w:rsid w:val="00797BD0"/>
    <w:rsid w:val="007E30C5"/>
    <w:rsid w:val="007E451E"/>
    <w:rsid w:val="008B027D"/>
    <w:rsid w:val="008C4A2D"/>
    <w:rsid w:val="008E2CC4"/>
    <w:rsid w:val="00931262"/>
    <w:rsid w:val="0093723C"/>
    <w:rsid w:val="00947203"/>
    <w:rsid w:val="00986738"/>
    <w:rsid w:val="00A87723"/>
    <w:rsid w:val="00B2173C"/>
    <w:rsid w:val="00B56C9C"/>
    <w:rsid w:val="00B61B00"/>
    <w:rsid w:val="00B64247"/>
    <w:rsid w:val="00B65748"/>
    <w:rsid w:val="00B66BAE"/>
    <w:rsid w:val="00B71A90"/>
    <w:rsid w:val="00B82AE5"/>
    <w:rsid w:val="00B845AA"/>
    <w:rsid w:val="00BA3556"/>
    <w:rsid w:val="00BE5EFB"/>
    <w:rsid w:val="00C33C55"/>
    <w:rsid w:val="00D04745"/>
    <w:rsid w:val="00D2496B"/>
    <w:rsid w:val="00D3351E"/>
    <w:rsid w:val="00D51E6B"/>
    <w:rsid w:val="00D6225E"/>
    <w:rsid w:val="00D745C4"/>
    <w:rsid w:val="00DA3967"/>
    <w:rsid w:val="00DA4A93"/>
    <w:rsid w:val="00DF01B5"/>
    <w:rsid w:val="00E17D84"/>
    <w:rsid w:val="00E9721C"/>
    <w:rsid w:val="00F81351"/>
    <w:rsid w:val="00FD1F0B"/>
    <w:rsid w:val="00FD552D"/>
    <w:rsid w:val="00FD5B0B"/>
    <w:rsid w:val="00FF1464"/>
    <w:rsid w:val="00FF30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517F7"/>
    <w:rPr>
      <w:sz w:val="16"/>
      <w:szCs w:val="16"/>
    </w:rPr>
  </w:style>
  <w:style w:type="paragraph" w:styleId="CommentText">
    <w:name w:val="annotation text"/>
    <w:basedOn w:val="Normal"/>
    <w:link w:val="CommentTextChar"/>
    <w:uiPriority w:val="99"/>
    <w:semiHidden/>
    <w:unhideWhenUsed/>
    <w:rsid w:val="002517F7"/>
    <w:pPr>
      <w:numPr>
        <w:numId w:val="4"/>
      </w:numPr>
      <w:spacing w:after="12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2517F7"/>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F30BA"/>
    <w:pPr>
      <w:numPr>
        <w:numId w:val="0"/>
      </w:num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F30BA"/>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E17D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517F7"/>
    <w:rPr>
      <w:sz w:val="16"/>
      <w:szCs w:val="16"/>
    </w:rPr>
  </w:style>
  <w:style w:type="paragraph" w:styleId="CommentText">
    <w:name w:val="annotation text"/>
    <w:basedOn w:val="Normal"/>
    <w:link w:val="CommentTextChar"/>
    <w:uiPriority w:val="99"/>
    <w:semiHidden/>
    <w:unhideWhenUsed/>
    <w:rsid w:val="002517F7"/>
    <w:pPr>
      <w:numPr>
        <w:numId w:val="4"/>
      </w:numPr>
      <w:spacing w:after="12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2517F7"/>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F30BA"/>
    <w:pPr>
      <w:numPr>
        <w:numId w:val="0"/>
      </w:num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F30BA"/>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E17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wld.org/category/rural-and-indigenous-wome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E4503-349B-45EF-8710-A2854D4D89A3}"/>
</file>

<file path=customXml/itemProps2.xml><?xml version="1.0" encoding="utf-8"?>
<ds:datastoreItem xmlns:ds="http://schemas.openxmlformats.org/officeDocument/2006/customXml" ds:itemID="{EB624FAC-7D4D-43E8-B142-F638FBE41D25}"/>
</file>

<file path=customXml/itemProps3.xml><?xml version="1.0" encoding="utf-8"?>
<ds:datastoreItem xmlns:ds="http://schemas.openxmlformats.org/officeDocument/2006/customXml" ds:itemID="{6F855F8E-E548-4E38-8492-C5A581A6CF55}"/>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2014-11-28T15:26:00Z</dcterms:created>
  <dcterms:modified xsi:type="dcterms:W3CDTF">2015-01-10T02:28:00Z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