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4B2E38" w:rsidRDefault="00E9721C" w:rsidP="00D644B1">
      <w:pPr>
        <w:rPr>
          <w:rFonts w:ascii="Times New Roman" w:eastAsiaTheme="majorEastAsia" w:hAnsi="Times New Roman"/>
          <w:b/>
          <w:bCs/>
          <w:smallCaps/>
          <w:color w:val="000000" w:themeColor="text1"/>
          <w:sz w:val="24"/>
          <w:szCs w:val="24"/>
        </w:rPr>
      </w:pPr>
      <w:r w:rsidRPr="004B2E38">
        <w:rPr>
          <w:rStyle w:val="Heading2Char"/>
          <w:rFonts w:ascii="Times New Roman" w:hAnsi="Times New Roman" w:cs="Times New Roman"/>
          <w:szCs w:val="24"/>
          <w:u w:val="single"/>
        </w:rPr>
        <w:t>Category</w:t>
      </w:r>
      <w:r w:rsidR="00176228" w:rsidRPr="004B2E38">
        <w:rPr>
          <w:rStyle w:val="Heading2Char"/>
          <w:rFonts w:ascii="Times New Roman" w:hAnsi="Times New Roman" w:cs="Times New Roman"/>
          <w:b w:val="0"/>
          <w:szCs w:val="24"/>
        </w:rPr>
        <w:t xml:space="preserve">: </w:t>
      </w:r>
      <w:r w:rsidR="0088737A">
        <w:rPr>
          <w:rFonts w:ascii="Times New Roman" w:eastAsiaTheme="majorEastAsia" w:hAnsi="Times New Roman"/>
          <w:b/>
          <w:bCs/>
          <w:smallCaps/>
          <w:color w:val="000000" w:themeColor="text1"/>
          <w:sz w:val="24"/>
          <w:szCs w:val="24"/>
        </w:rPr>
        <w:t>Obligation to</w:t>
      </w:r>
      <w:r w:rsidR="00D644B1" w:rsidRPr="004B2E38">
        <w:rPr>
          <w:rFonts w:ascii="Times New Roman" w:eastAsiaTheme="majorEastAsia" w:hAnsi="Times New Roman"/>
          <w:b/>
          <w:bCs/>
          <w:smallCaps/>
          <w:color w:val="000000" w:themeColor="text1"/>
          <w:sz w:val="24"/>
          <w:szCs w:val="24"/>
        </w:rPr>
        <w:t xml:space="preserve"> </w:t>
      </w:r>
      <w:r w:rsidR="00632286">
        <w:rPr>
          <w:rFonts w:ascii="Times New Roman" w:eastAsiaTheme="majorEastAsia" w:hAnsi="Times New Roman"/>
          <w:b/>
          <w:bCs/>
          <w:smallCaps/>
          <w:color w:val="000000" w:themeColor="text1"/>
          <w:sz w:val="24"/>
          <w:szCs w:val="24"/>
        </w:rPr>
        <w:t>P</w:t>
      </w:r>
      <w:r w:rsidR="005907CE">
        <w:rPr>
          <w:rFonts w:ascii="Times New Roman" w:eastAsiaTheme="majorEastAsia" w:hAnsi="Times New Roman"/>
          <w:b/>
          <w:bCs/>
          <w:smallCaps/>
          <w:color w:val="000000" w:themeColor="text1"/>
          <w:sz w:val="24"/>
          <w:szCs w:val="24"/>
        </w:rPr>
        <w:t>rovide Access to Legal Remedies</w:t>
      </w:r>
      <w:r w:rsidR="00D644B1" w:rsidRPr="004B2E38">
        <w:rPr>
          <w:rFonts w:ascii="Times New Roman" w:eastAsiaTheme="majorEastAsia" w:hAnsi="Times New Roman"/>
          <w:b/>
          <w:bCs/>
          <w:smallCaps/>
          <w:color w:val="000000" w:themeColor="text1"/>
          <w:sz w:val="24"/>
          <w:szCs w:val="24"/>
        </w:rPr>
        <w:t xml:space="preserve"> </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Sub-Category</w:t>
      </w:r>
      <w:r w:rsidR="00176228"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b w:val="0"/>
          <w:szCs w:val="24"/>
        </w:rPr>
        <w:t xml:space="preserve"> </w:t>
      </w:r>
      <w:r w:rsidR="00857187">
        <w:rPr>
          <w:rStyle w:val="Heading2Char"/>
          <w:rFonts w:ascii="Times New Roman" w:hAnsi="Times New Roman" w:cs="Times New Roman"/>
          <w:szCs w:val="24"/>
        </w:rPr>
        <w:t xml:space="preserve">Regional </w:t>
      </w:r>
      <w:r w:rsidR="00C173CA">
        <w:rPr>
          <w:rStyle w:val="Heading2Char"/>
          <w:rFonts w:ascii="Times New Roman" w:hAnsi="Times New Roman" w:cs="Times New Roman"/>
          <w:szCs w:val="24"/>
        </w:rPr>
        <w:t xml:space="preserve">Tribunals and </w:t>
      </w:r>
      <w:r w:rsidR="00857187">
        <w:rPr>
          <w:rStyle w:val="Heading2Char"/>
          <w:rFonts w:ascii="Times New Roman" w:hAnsi="Times New Roman" w:cs="Times New Roman"/>
          <w:szCs w:val="24"/>
        </w:rPr>
        <w:t>Mechanisms</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Name of Good Practice</w:t>
      </w:r>
      <w:r w:rsidRPr="004B2E38">
        <w:rPr>
          <w:rStyle w:val="Heading2Char"/>
          <w:rFonts w:ascii="Times New Roman" w:hAnsi="Times New Roman" w:cs="Times New Roman"/>
          <w:szCs w:val="24"/>
        </w:rPr>
        <w:t xml:space="preserve">: </w:t>
      </w:r>
      <w:r w:rsidR="00632286">
        <w:rPr>
          <w:rStyle w:val="Heading2Char"/>
          <w:rFonts w:ascii="Times New Roman" w:hAnsi="Times New Roman" w:cs="Times New Roman"/>
          <w:szCs w:val="24"/>
        </w:rPr>
        <w:t>The Submission</w:t>
      </w:r>
      <w:r w:rsidR="00E2124D">
        <w:rPr>
          <w:rStyle w:val="Heading2Char"/>
          <w:rFonts w:ascii="Times New Roman" w:hAnsi="Times New Roman" w:cs="Times New Roman"/>
          <w:szCs w:val="24"/>
        </w:rPr>
        <w:t>s</w:t>
      </w:r>
      <w:r w:rsidR="00632286">
        <w:rPr>
          <w:rStyle w:val="Heading2Char"/>
          <w:rFonts w:ascii="Times New Roman" w:hAnsi="Times New Roman" w:cs="Times New Roman"/>
          <w:szCs w:val="24"/>
        </w:rPr>
        <w:t xml:space="preserve"> on Enforcement Matters Process of the </w:t>
      </w:r>
      <w:r w:rsidR="00C173CA">
        <w:rPr>
          <w:rStyle w:val="Heading2Char"/>
          <w:rFonts w:ascii="Times New Roman" w:hAnsi="Times New Roman" w:cs="Times New Roman"/>
          <w:szCs w:val="24"/>
        </w:rPr>
        <w:t xml:space="preserve">Commission for </w:t>
      </w:r>
      <w:r w:rsidR="00632286">
        <w:rPr>
          <w:rStyle w:val="Heading2Char"/>
          <w:rFonts w:ascii="Times New Roman" w:hAnsi="Times New Roman" w:cs="Times New Roman"/>
          <w:szCs w:val="24"/>
        </w:rPr>
        <w:t>Environmental Cooperation</w:t>
      </w:r>
    </w:p>
    <w:p w:rsidR="00E9721C" w:rsidRPr="004B2E38" w:rsidRDefault="00E9721C" w:rsidP="002F6330">
      <w:pPr>
        <w:rPr>
          <w:rStyle w:val="Heading2Char"/>
          <w:rFonts w:ascii="Times New Roman" w:hAnsi="Times New Roman" w:cs="Times New Roman"/>
          <w:b w:val="0"/>
          <w:szCs w:val="24"/>
        </w:rPr>
      </w:pPr>
      <w:r w:rsidRPr="004B2E38">
        <w:rPr>
          <w:rStyle w:val="Heading2Char"/>
          <w:rFonts w:ascii="Times New Roman" w:hAnsi="Times New Roman" w:cs="Times New Roman"/>
          <w:szCs w:val="24"/>
        </w:rPr>
        <w:t xml:space="preserve">Key Words: </w:t>
      </w:r>
      <w:r w:rsidR="00D644B1" w:rsidRPr="004B2E38">
        <w:rPr>
          <w:rFonts w:ascii="Times New Roman" w:hAnsi="Times New Roman"/>
          <w:sz w:val="24"/>
          <w:szCs w:val="24"/>
        </w:rPr>
        <w:t xml:space="preserve">Access to </w:t>
      </w:r>
      <w:r w:rsidR="00144F26">
        <w:rPr>
          <w:rFonts w:ascii="Times New Roman" w:hAnsi="Times New Roman"/>
          <w:sz w:val="24"/>
          <w:szCs w:val="24"/>
        </w:rPr>
        <w:t>I</w:t>
      </w:r>
      <w:r w:rsidR="00D644B1" w:rsidRPr="004B2E38">
        <w:rPr>
          <w:rFonts w:ascii="Times New Roman" w:hAnsi="Times New Roman"/>
          <w:sz w:val="24"/>
          <w:szCs w:val="24"/>
        </w:rPr>
        <w:t xml:space="preserve">nformation, </w:t>
      </w:r>
      <w:r w:rsidR="00F954FF">
        <w:rPr>
          <w:rFonts w:ascii="Times New Roman" w:hAnsi="Times New Roman"/>
          <w:sz w:val="24"/>
          <w:szCs w:val="24"/>
        </w:rPr>
        <w:t xml:space="preserve">Accountability, </w:t>
      </w:r>
      <w:r w:rsidR="00BC157C" w:rsidRPr="004B2E38">
        <w:rPr>
          <w:rFonts w:ascii="Times New Roman" w:hAnsi="Times New Roman"/>
          <w:sz w:val="24"/>
          <w:szCs w:val="24"/>
        </w:rPr>
        <w:t>I</w:t>
      </w:r>
      <w:r w:rsidR="00223B52" w:rsidRPr="004B2E38">
        <w:rPr>
          <w:rFonts w:ascii="Times New Roman" w:hAnsi="Times New Roman"/>
          <w:sz w:val="24"/>
          <w:szCs w:val="24"/>
        </w:rPr>
        <w:t>nternet</w:t>
      </w:r>
      <w:r w:rsidR="004B2E38" w:rsidRPr="004B2E38">
        <w:rPr>
          <w:rFonts w:ascii="Times New Roman" w:hAnsi="Times New Roman"/>
          <w:sz w:val="24"/>
          <w:szCs w:val="24"/>
        </w:rPr>
        <w:t>, Participation</w:t>
      </w:r>
      <w:r w:rsidR="00F954FF">
        <w:rPr>
          <w:rFonts w:ascii="Times New Roman" w:hAnsi="Times New Roman"/>
          <w:sz w:val="24"/>
          <w:szCs w:val="24"/>
        </w:rPr>
        <w:t>, Regional</w:t>
      </w:r>
    </w:p>
    <w:p w:rsidR="0078184D" w:rsidRPr="004B2E38" w:rsidRDefault="0078184D" w:rsidP="0078184D">
      <w:pPr>
        <w:rPr>
          <w:rStyle w:val="Heading2Char"/>
          <w:rFonts w:ascii="Times New Roman" w:eastAsia="Calibri" w:hAnsi="Times New Roman" w:cs="Times New Roman"/>
          <w:b w:val="0"/>
          <w:bCs w:val="0"/>
          <w:smallCaps w:val="0"/>
          <w:color w:val="auto"/>
          <w:szCs w:val="24"/>
        </w:rPr>
      </w:pPr>
      <w:r w:rsidRPr="004B2E38">
        <w:rPr>
          <w:rStyle w:val="Heading2Char"/>
          <w:rFonts w:ascii="Times New Roman" w:hAnsi="Times New Roman" w:cs="Times New Roman"/>
          <w:szCs w:val="24"/>
        </w:rPr>
        <w:t>Implementing Actors:</w:t>
      </w:r>
      <w:r w:rsidRPr="004B2E38">
        <w:rPr>
          <w:rFonts w:ascii="Times New Roman" w:hAnsi="Times New Roman"/>
          <w:sz w:val="24"/>
          <w:szCs w:val="24"/>
        </w:rPr>
        <w:t xml:space="preserve"> </w:t>
      </w:r>
      <w:r w:rsidR="00CA750E">
        <w:rPr>
          <w:rFonts w:ascii="Times New Roman" w:hAnsi="Times New Roman"/>
          <w:sz w:val="24"/>
          <w:szCs w:val="24"/>
        </w:rPr>
        <w:t xml:space="preserve">Regional Organisation: </w:t>
      </w:r>
      <w:r w:rsidR="00103606">
        <w:rPr>
          <w:rFonts w:ascii="Times New Roman" w:hAnsi="Times New Roman"/>
          <w:sz w:val="24"/>
          <w:szCs w:val="24"/>
        </w:rPr>
        <w:t xml:space="preserve">North American </w:t>
      </w:r>
      <w:r w:rsidR="00CA750E">
        <w:rPr>
          <w:rFonts w:ascii="Times New Roman" w:hAnsi="Times New Roman"/>
          <w:sz w:val="24"/>
          <w:szCs w:val="24"/>
        </w:rPr>
        <w:t>Commission for Environmental Cooperation</w:t>
      </w:r>
      <w:r w:rsidR="00F954FF">
        <w:rPr>
          <w:rFonts w:ascii="Times New Roman" w:hAnsi="Times New Roman"/>
          <w:sz w:val="24"/>
          <w:szCs w:val="24"/>
        </w:rPr>
        <w:t>; Individuals; Civil Society Organisations; Nation States</w:t>
      </w:r>
      <w:r w:rsidR="00CA750E">
        <w:rPr>
          <w:rFonts w:ascii="Times New Roman" w:hAnsi="Times New Roman"/>
          <w:sz w:val="24"/>
          <w:szCs w:val="24"/>
        </w:rPr>
        <w:t xml:space="preserve"> </w:t>
      </w:r>
      <w:r w:rsidRPr="004B2E38">
        <w:rPr>
          <w:rFonts w:ascii="Times New Roman" w:hAnsi="Times New Roman"/>
          <w:sz w:val="24"/>
          <w:szCs w:val="24"/>
        </w:rPr>
        <w:t xml:space="preserve">  </w:t>
      </w:r>
    </w:p>
    <w:p w:rsidR="0078184D"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Location:</w:t>
      </w:r>
      <w:r w:rsidRPr="004B2E38">
        <w:rPr>
          <w:rFonts w:ascii="Times New Roman" w:hAnsi="Times New Roman"/>
          <w:sz w:val="24"/>
          <w:szCs w:val="24"/>
        </w:rPr>
        <w:t xml:space="preserve"> </w:t>
      </w:r>
      <w:r w:rsidR="00CA750E">
        <w:rPr>
          <w:rFonts w:ascii="Times New Roman" w:hAnsi="Times New Roman"/>
          <w:sz w:val="24"/>
          <w:szCs w:val="24"/>
        </w:rPr>
        <w:t>Canada, Mexico, United States</w:t>
      </w:r>
    </w:p>
    <w:p w:rsidR="00CA2B98" w:rsidRDefault="0078184D" w:rsidP="00CA2B98">
      <w:pPr>
        <w:rPr>
          <w:rFonts w:ascii="Times New Roman" w:hAnsi="Times New Roman"/>
          <w:sz w:val="24"/>
          <w:szCs w:val="24"/>
          <w:lang w:val="en-ZA"/>
        </w:rPr>
      </w:pPr>
      <w:r w:rsidRPr="004B2E38">
        <w:rPr>
          <w:rStyle w:val="Heading2Char"/>
          <w:rFonts w:ascii="Times New Roman" w:hAnsi="Times New Roman" w:cs="Times New Roman"/>
          <w:szCs w:val="24"/>
        </w:rPr>
        <w:t xml:space="preserve">Description: </w:t>
      </w:r>
      <w:r w:rsidR="00CA750E" w:rsidRPr="00103606">
        <w:rPr>
          <w:rStyle w:val="Heading2Char"/>
          <w:rFonts w:ascii="Times New Roman" w:hAnsi="Times New Roman" w:cs="Times New Roman"/>
          <w:b w:val="0"/>
          <w:szCs w:val="24"/>
        </w:rPr>
        <w:t>S</w:t>
      </w:r>
      <w:r w:rsidR="00CA750E" w:rsidRPr="00103606">
        <w:rPr>
          <w:rFonts w:ascii="Times New Roman" w:hAnsi="Times New Roman"/>
          <w:sz w:val="24"/>
          <w:szCs w:val="24"/>
        </w:rPr>
        <w:t xml:space="preserve">ince </w:t>
      </w:r>
      <w:r w:rsidR="00CA750E" w:rsidRPr="00CA750E">
        <w:rPr>
          <w:rFonts w:ascii="Times New Roman" w:hAnsi="Times New Roman"/>
          <w:sz w:val="24"/>
          <w:szCs w:val="24"/>
        </w:rPr>
        <w:t>1994, Canada, Mexico and the United States have collaborated in protecting North America</w:t>
      </w:r>
      <w:r w:rsidR="0053506D">
        <w:rPr>
          <w:rFonts w:ascii="Times New Roman" w:hAnsi="Times New Roman"/>
          <w:sz w:val="24"/>
          <w:szCs w:val="24"/>
        </w:rPr>
        <w:t>’</w:t>
      </w:r>
      <w:r w:rsidR="00CA750E" w:rsidRPr="00CA750E">
        <w:rPr>
          <w:rFonts w:ascii="Times New Roman" w:hAnsi="Times New Roman"/>
          <w:sz w:val="24"/>
          <w:szCs w:val="24"/>
        </w:rPr>
        <w:t>s environment through the North American Agreement on Environmental Cooperation (NAAEC)</w:t>
      </w:r>
      <w:r w:rsidR="00CA750E">
        <w:rPr>
          <w:rFonts w:ascii="Times New Roman" w:hAnsi="Times New Roman"/>
          <w:sz w:val="24"/>
          <w:szCs w:val="24"/>
        </w:rPr>
        <w:t xml:space="preserve">, which came into force at the same time as the </w:t>
      </w:r>
      <w:r w:rsidR="00CA750E" w:rsidRPr="00CA750E">
        <w:rPr>
          <w:rFonts w:ascii="Times New Roman" w:hAnsi="Times New Roman"/>
          <w:sz w:val="24"/>
          <w:szCs w:val="24"/>
        </w:rPr>
        <w:t xml:space="preserve">North American Free Trade Agreement </w:t>
      </w:r>
      <w:r w:rsidR="00CA750E">
        <w:rPr>
          <w:rFonts w:ascii="Times New Roman" w:hAnsi="Times New Roman"/>
          <w:sz w:val="24"/>
          <w:szCs w:val="24"/>
          <w:lang w:val="en-ZA"/>
        </w:rPr>
        <w:t xml:space="preserve">(NAFTA).  </w:t>
      </w:r>
      <w:r w:rsidR="00306711" w:rsidRPr="00306711">
        <w:rPr>
          <w:rFonts w:ascii="Times New Roman" w:hAnsi="Times New Roman"/>
          <w:sz w:val="24"/>
          <w:szCs w:val="24"/>
          <w:lang w:val="en-ZA"/>
        </w:rPr>
        <w:t xml:space="preserve">Articles 14 and 15 of the </w:t>
      </w:r>
      <w:r w:rsidR="00306711">
        <w:rPr>
          <w:rFonts w:ascii="Times New Roman" w:hAnsi="Times New Roman"/>
          <w:sz w:val="24"/>
          <w:szCs w:val="24"/>
          <w:lang w:val="en-ZA"/>
        </w:rPr>
        <w:t>NAAEC</w:t>
      </w:r>
      <w:r w:rsidR="00306711" w:rsidRPr="00306711">
        <w:rPr>
          <w:rFonts w:ascii="Times New Roman" w:hAnsi="Times New Roman"/>
          <w:sz w:val="24"/>
          <w:szCs w:val="24"/>
          <w:lang w:val="en-ZA"/>
        </w:rPr>
        <w:t xml:space="preserve"> provide for a proce</w:t>
      </w:r>
      <w:r w:rsidR="00C173CA">
        <w:rPr>
          <w:rFonts w:ascii="Times New Roman" w:hAnsi="Times New Roman"/>
          <w:sz w:val="24"/>
          <w:szCs w:val="24"/>
          <w:lang w:val="en-ZA"/>
        </w:rPr>
        <w:t>dure</w:t>
      </w:r>
      <w:r w:rsidR="00306711" w:rsidRPr="00306711">
        <w:rPr>
          <w:rFonts w:ascii="Times New Roman" w:hAnsi="Times New Roman"/>
          <w:sz w:val="24"/>
          <w:szCs w:val="24"/>
          <w:lang w:val="en-ZA"/>
        </w:rPr>
        <w:t xml:space="preserve"> </w:t>
      </w:r>
      <w:r w:rsidR="00306711">
        <w:rPr>
          <w:rFonts w:ascii="Times New Roman" w:hAnsi="Times New Roman"/>
          <w:sz w:val="24"/>
          <w:szCs w:val="24"/>
          <w:lang w:val="en-ZA"/>
        </w:rPr>
        <w:t>known as the Submission</w:t>
      </w:r>
      <w:r w:rsidR="00E2124D">
        <w:rPr>
          <w:rFonts w:ascii="Times New Roman" w:hAnsi="Times New Roman"/>
          <w:sz w:val="24"/>
          <w:szCs w:val="24"/>
          <w:lang w:val="en-ZA"/>
        </w:rPr>
        <w:t>s on</w:t>
      </w:r>
      <w:r w:rsidR="00306711">
        <w:rPr>
          <w:rFonts w:ascii="Times New Roman" w:hAnsi="Times New Roman"/>
          <w:sz w:val="24"/>
          <w:szCs w:val="24"/>
          <w:lang w:val="en-ZA"/>
        </w:rPr>
        <w:t xml:space="preserve"> Enforcement Matters (SEM</w:t>
      </w:r>
      <w:r w:rsidR="00C173CA">
        <w:rPr>
          <w:rFonts w:ascii="Times New Roman" w:hAnsi="Times New Roman"/>
          <w:sz w:val="24"/>
          <w:szCs w:val="24"/>
          <w:lang w:val="en-ZA"/>
        </w:rPr>
        <w:t>)</w:t>
      </w:r>
      <w:r w:rsidR="00CE5642">
        <w:rPr>
          <w:rFonts w:ascii="Times New Roman" w:hAnsi="Times New Roman"/>
          <w:sz w:val="24"/>
          <w:szCs w:val="24"/>
          <w:lang w:val="en-ZA"/>
        </w:rPr>
        <w:t xml:space="preserve"> process</w:t>
      </w:r>
      <w:r w:rsidR="00306711">
        <w:rPr>
          <w:rFonts w:ascii="Times New Roman" w:hAnsi="Times New Roman"/>
          <w:sz w:val="24"/>
          <w:szCs w:val="24"/>
          <w:lang w:val="en-ZA"/>
        </w:rPr>
        <w:t xml:space="preserve">, </w:t>
      </w:r>
      <w:r w:rsidR="00C173CA">
        <w:rPr>
          <w:rFonts w:ascii="Times New Roman" w:hAnsi="Times New Roman"/>
          <w:sz w:val="24"/>
          <w:szCs w:val="24"/>
          <w:lang w:val="en-ZA"/>
        </w:rPr>
        <w:t xml:space="preserve">which </w:t>
      </w:r>
      <w:r w:rsidR="00306711" w:rsidRPr="00306711">
        <w:rPr>
          <w:rFonts w:ascii="Times New Roman" w:hAnsi="Times New Roman"/>
          <w:sz w:val="24"/>
          <w:szCs w:val="24"/>
          <w:lang w:val="en-ZA"/>
        </w:rPr>
        <w:t>allow</w:t>
      </w:r>
      <w:r w:rsidR="00C173CA">
        <w:rPr>
          <w:rFonts w:ascii="Times New Roman" w:hAnsi="Times New Roman"/>
          <w:sz w:val="24"/>
          <w:szCs w:val="24"/>
          <w:lang w:val="en-ZA"/>
        </w:rPr>
        <w:t>s</w:t>
      </w:r>
      <w:r w:rsidR="00306711" w:rsidRPr="00306711">
        <w:rPr>
          <w:rFonts w:ascii="Times New Roman" w:hAnsi="Times New Roman"/>
          <w:sz w:val="24"/>
          <w:szCs w:val="24"/>
          <w:lang w:val="en-ZA"/>
        </w:rPr>
        <w:t xml:space="preserve"> members of the North American publ</w:t>
      </w:r>
      <w:r w:rsidR="00F954FF">
        <w:rPr>
          <w:rFonts w:ascii="Times New Roman" w:hAnsi="Times New Roman"/>
          <w:sz w:val="24"/>
          <w:szCs w:val="24"/>
          <w:lang w:val="en-ZA"/>
        </w:rPr>
        <w:t>ic to make an assertion that a</w:t>
      </w:r>
      <w:r w:rsidR="00306711">
        <w:rPr>
          <w:rFonts w:ascii="Times New Roman" w:hAnsi="Times New Roman"/>
          <w:sz w:val="24"/>
          <w:szCs w:val="24"/>
          <w:lang w:val="en-ZA"/>
        </w:rPr>
        <w:t xml:space="preserve"> State party</w:t>
      </w:r>
      <w:r w:rsidR="00306711" w:rsidRPr="00306711">
        <w:rPr>
          <w:rFonts w:ascii="Times New Roman" w:hAnsi="Times New Roman"/>
          <w:sz w:val="24"/>
          <w:szCs w:val="24"/>
          <w:lang w:val="en-ZA"/>
        </w:rPr>
        <w:t xml:space="preserve"> </w:t>
      </w:r>
      <w:r w:rsidR="00F954FF">
        <w:rPr>
          <w:rFonts w:ascii="Times New Roman" w:hAnsi="Times New Roman"/>
          <w:sz w:val="24"/>
          <w:szCs w:val="24"/>
          <w:lang w:val="en-ZA"/>
        </w:rPr>
        <w:t xml:space="preserve">to the NAAEC </w:t>
      </w:r>
      <w:r w:rsidR="00306711" w:rsidRPr="00306711">
        <w:rPr>
          <w:rFonts w:ascii="Times New Roman" w:hAnsi="Times New Roman"/>
          <w:sz w:val="24"/>
          <w:szCs w:val="24"/>
          <w:lang w:val="en-ZA"/>
        </w:rPr>
        <w:t xml:space="preserve">is failing to effectively enforce its environmental law. </w:t>
      </w:r>
      <w:r w:rsidR="00CA2B98">
        <w:rPr>
          <w:rFonts w:ascii="Times New Roman" w:hAnsi="Times New Roman"/>
          <w:sz w:val="24"/>
          <w:szCs w:val="24"/>
          <w:lang w:val="en-ZA"/>
        </w:rPr>
        <w:t>The</w:t>
      </w:r>
      <w:r w:rsidR="00CE5642">
        <w:rPr>
          <w:rFonts w:ascii="Times New Roman" w:hAnsi="Times New Roman"/>
          <w:sz w:val="24"/>
          <w:szCs w:val="24"/>
          <w:lang w:val="en-ZA"/>
        </w:rPr>
        <w:t xml:space="preserve"> SEM process is </w:t>
      </w:r>
      <w:r w:rsidR="00CA2B98">
        <w:rPr>
          <w:rFonts w:ascii="Times New Roman" w:hAnsi="Times New Roman"/>
          <w:sz w:val="24"/>
          <w:szCs w:val="24"/>
          <w:lang w:val="en-ZA"/>
        </w:rPr>
        <w:t xml:space="preserve">not a </w:t>
      </w:r>
      <w:r w:rsidR="00CE5642" w:rsidRPr="00CE5642">
        <w:rPr>
          <w:rFonts w:ascii="Times New Roman" w:hAnsi="Times New Roman"/>
          <w:sz w:val="24"/>
          <w:szCs w:val="24"/>
          <w:lang w:val="en-ZA"/>
        </w:rPr>
        <w:t>dispute resolution mechanism nor can it</w:t>
      </w:r>
      <w:r w:rsidR="00CA2B98">
        <w:rPr>
          <w:rFonts w:ascii="Times New Roman" w:hAnsi="Times New Roman"/>
          <w:sz w:val="24"/>
          <w:szCs w:val="24"/>
          <w:lang w:val="en-ZA"/>
        </w:rPr>
        <w:t xml:space="preserve"> </w:t>
      </w:r>
      <w:r w:rsidR="00CE5642" w:rsidRPr="00CE5642">
        <w:rPr>
          <w:rFonts w:ascii="Times New Roman" w:hAnsi="Times New Roman"/>
          <w:sz w:val="24"/>
          <w:szCs w:val="24"/>
          <w:lang w:val="en-ZA"/>
        </w:rPr>
        <w:t>result in a Party being required to take</w:t>
      </w:r>
      <w:r w:rsidR="00CA2B98">
        <w:rPr>
          <w:rFonts w:ascii="Times New Roman" w:hAnsi="Times New Roman"/>
          <w:sz w:val="24"/>
          <w:szCs w:val="24"/>
          <w:lang w:val="en-ZA"/>
        </w:rPr>
        <w:t xml:space="preserve"> </w:t>
      </w:r>
      <w:r w:rsidR="00CE5642" w:rsidRPr="00CE5642">
        <w:rPr>
          <w:rFonts w:ascii="Times New Roman" w:hAnsi="Times New Roman"/>
          <w:sz w:val="24"/>
          <w:szCs w:val="24"/>
          <w:lang w:val="en-ZA"/>
        </w:rPr>
        <w:t>specific remedial action</w:t>
      </w:r>
      <w:r w:rsidR="002F0846">
        <w:rPr>
          <w:rFonts w:ascii="Times New Roman" w:hAnsi="Times New Roman"/>
          <w:sz w:val="24"/>
          <w:szCs w:val="24"/>
          <w:lang w:val="en-ZA"/>
        </w:rPr>
        <w:t xml:space="preserve">; </w:t>
      </w:r>
      <w:r w:rsidR="00CA2B98">
        <w:rPr>
          <w:rFonts w:ascii="Times New Roman" w:hAnsi="Times New Roman"/>
          <w:sz w:val="24"/>
          <w:szCs w:val="24"/>
          <w:lang w:val="en-ZA"/>
        </w:rPr>
        <w:t>its main purpose is to serve as a</w:t>
      </w:r>
      <w:r w:rsidR="00CA2B98" w:rsidRPr="00CA2B98">
        <w:rPr>
          <w:rFonts w:ascii="Times New Roman" w:hAnsi="Times New Roman"/>
          <w:sz w:val="24"/>
          <w:szCs w:val="24"/>
          <w:lang w:val="en-ZA"/>
        </w:rPr>
        <w:t xml:space="preserve"> fact-finding, non-adversarial</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procedure</w:t>
      </w:r>
      <w:r w:rsidR="00CA2B98">
        <w:rPr>
          <w:rFonts w:ascii="Times New Roman" w:hAnsi="Times New Roman"/>
          <w:sz w:val="24"/>
          <w:szCs w:val="24"/>
          <w:lang w:val="en-ZA"/>
        </w:rPr>
        <w:t xml:space="preserve">. According to the Guidelines for the SEM process published by </w:t>
      </w:r>
      <w:r w:rsidR="00CA750E" w:rsidRPr="00CA750E">
        <w:rPr>
          <w:rFonts w:ascii="Times New Roman" w:hAnsi="Times New Roman"/>
          <w:sz w:val="24"/>
          <w:szCs w:val="24"/>
          <w:lang w:val="en-ZA"/>
        </w:rPr>
        <w:t>the Commission for En</w:t>
      </w:r>
      <w:r w:rsidR="00CA750E">
        <w:rPr>
          <w:rFonts w:ascii="Times New Roman" w:hAnsi="Times New Roman"/>
          <w:sz w:val="24"/>
          <w:szCs w:val="24"/>
          <w:lang w:val="en-ZA"/>
        </w:rPr>
        <w:t>vironmental Cooperation (CEC)</w:t>
      </w:r>
      <w:r w:rsidR="004D001C">
        <w:rPr>
          <w:rFonts w:ascii="Times New Roman" w:hAnsi="Times New Roman"/>
          <w:sz w:val="24"/>
          <w:szCs w:val="24"/>
          <w:lang w:val="en-ZA"/>
        </w:rPr>
        <w:t>,</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an intergovernmental organization</w:t>
      </w:r>
      <w:r w:rsidR="00CA2B98">
        <w:rPr>
          <w:rFonts w:ascii="Times New Roman" w:hAnsi="Times New Roman"/>
          <w:sz w:val="24"/>
          <w:szCs w:val="24"/>
          <w:lang w:val="en-ZA"/>
        </w:rPr>
        <w:t xml:space="preserve"> </w:t>
      </w:r>
      <w:r w:rsidR="002F0846">
        <w:rPr>
          <w:rFonts w:ascii="Times New Roman" w:hAnsi="Times New Roman"/>
          <w:sz w:val="24"/>
          <w:szCs w:val="24"/>
          <w:lang w:val="en-ZA"/>
        </w:rPr>
        <w:t>created</w:t>
      </w:r>
      <w:r w:rsidR="00CA2B98">
        <w:rPr>
          <w:rFonts w:ascii="Times New Roman" w:hAnsi="Times New Roman"/>
          <w:sz w:val="24"/>
          <w:szCs w:val="24"/>
          <w:lang w:val="en-ZA"/>
        </w:rPr>
        <w:t xml:space="preserve"> by the NAAEC, the SEM process was “e</w:t>
      </w:r>
      <w:r w:rsidR="00CA2B98" w:rsidRPr="00CA2B98">
        <w:rPr>
          <w:rFonts w:ascii="Times New Roman" w:hAnsi="Times New Roman"/>
          <w:sz w:val="24"/>
          <w:szCs w:val="24"/>
          <w:lang w:val="en-ZA"/>
        </w:rPr>
        <w:t>stablished to promote transparency</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and public participation, and to enhance</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understanding regarding environmental</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law and its enforcement in North America.</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In particular, the public submission process</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is designed to promote information</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sharing</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in order to allow members of</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the public to draw their own conclusions</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 xml:space="preserve">regarding the </w:t>
      </w:r>
      <w:r w:rsidR="00AF74C2" w:rsidRPr="00CA2B98">
        <w:rPr>
          <w:rFonts w:ascii="Times New Roman" w:hAnsi="Times New Roman"/>
          <w:sz w:val="24"/>
          <w:szCs w:val="24"/>
          <w:lang w:val="en-ZA"/>
        </w:rPr>
        <w:t xml:space="preserve">effective </w:t>
      </w:r>
      <w:r w:rsidR="00AF74C2">
        <w:rPr>
          <w:rFonts w:ascii="Times New Roman" w:hAnsi="Times New Roman"/>
          <w:sz w:val="24"/>
          <w:szCs w:val="24"/>
          <w:lang w:val="en-ZA"/>
        </w:rPr>
        <w:t>enforcement</w:t>
      </w:r>
      <w:r w:rsidR="00CA2B98" w:rsidRPr="00CA2B98">
        <w:rPr>
          <w:rFonts w:ascii="Times New Roman" w:hAnsi="Times New Roman"/>
          <w:sz w:val="24"/>
          <w:szCs w:val="24"/>
          <w:lang w:val="en-ZA"/>
        </w:rPr>
        <w:t xml:space="preserve"> of such</w:t>
      </w:r>
      <w:r w:rsidR="00CA2B98">
        <w:rPr>
          <w:rFonts w:ascii="Times New Roman" w:hAnsi="Times New Roman"/>
          <w:sz w:val="24"/>
          <w:szCs w:val="24"/>
          <w:lang w:val="en-ZA"/>
        </w:rPr>
        <w:t xml:space="preserve"> </w:t>
      </w:r>
      <w:r w:rsidR="00CA2B98" w:rsidRPr="00CA2B98">
        <w:rPr>
          <w:rFonts w:ascii="Times New Roman" w:hAnsi="Times New Roman"/>
          <w:sz w:val="24"/>
          <w:szCs w:val="24"/>
          <w:lang w:val="en-ZA"/>
        </w:rPr>
        <w:t>laws.</w:t>
      </w:r>
      <w:r w:rsidR="00CA2B98">
        <w:rPr>
          <w:rFonts w:ascii="Times New Roman" w:hAnsi="Times New Roman"/>
          <w:sz w:val="24"/>
          <w:szCs w:val="24"/>
          <w:lang w:val="en-ZA"/>
        </w:rPr>
        <w:t>”</w:t>
      </w:r>
    </w:p>
    <w:p w:rsidR="00CA750E" w:rsidRDefault="00CA2B98" w:rsidP="00CA750E">
      <w:pPr>
        <w:rPr>
          <w:rFonts w:ascii="Times New Roman" w:hAnsi="Times New Roman"/>
          <w:sz w:val="24"/>
          <w:szCs w:val="24"/>
          <w:lang w:val="en-ZA"/>
        </w:rPr>
      </w:pPr>
      <w:r>
        <w:rPr>
          <w:rFonts w:ascii="Times New Roman" w:hAnsi="Times New Roman"/>
          <w:sz w:val="24"/>
          <w:szCs w:val="24"/>
          <w:lang w:val="en-ZA"/>
        </w:rPr>
        <w:t>The SEM process</w:t>
      </w:r>
      <w:r w:rsidR="002F0846">
        <w:rPr>
          <w:rFonts w:ascii="Times New Roman" w:hAnsi="Times New Roman"/>
          <w:sz w:val="24"/>
          <w:szCs w:val="24"/>
          <w:lang w:val="en-ZA"/>
        </w:rPr>
        <w:t xml:space="preserve">, which can take up to two and </w:t>
      </w:r>
      <w:r w:rsidR="00C173CA">
        <w:rPr>
          <w:rFonts w:ascii="Times New Roman" w:hAnsi="Times New Roman"/>
          <w:sz w:val="24"/>
          <w:szCs w:val="24"/>
          <w:lang w:val="en-ZA"/>
        </w:rPr>
        <w:t>one-</w:t>
      </w:r>
      <w:r w:rsidR="002F0846">
        <w:rPr>
          <w:rFonts w:ascii="Times New Roman" w:hAnsi="Times New Roman"/>
          <w:sz w:val="24"/>
          <w:szCs w:val="24"/>
          <w:lang w:val="en-ZA"/>
        </w:rPr>
        <w:t>half years in its entirety,</w:t>
      </w:r>
      <w:r>
        <w:rPr>
          <w:rFonts w:ascii="Times New Roman" w:hAnsi="Times New Roman"/>
          <w:sz w:val="24"/>
          <w:szCs w:val="24"/>
          <w:lang w:val="en-ZA"/>
        </w:rPr>
        <w:t xml:space="preserve"> begins when an individual or non-governmental organisation files a submission with the Secretariat of the CEC.  If the </w:t>
      </w:r>
      <w:r w:rsidR="000D5F2B">
        <w:rPr>
          <w:rFonts w:ascii="Times New Roman" w:hAnsi="Times New Roman"/>
          <w:sz w:val="24"/>
          <w:szCs w:val="24"/>
          <w:lang w:val="en-ZA"/>
        </w:rPr>
        <w:t>s</w:t>
      </w:r>
      <w:r>
        <w:rPr>
          <w:rFonts w:ascii="Times New Roman" w:hAnsi="Times New Roman"/>
          <w:sz w:val="24"/>
          <w:szCs w:val="24"/>
          <w:lang w:val="en-ZA"/>
        </w:rPr>
        <w:t>ubmission meets six criteria set out in Article 14(1) of the NAAEC</w:t>
      </w:r>
      <w:r w:rsidR="00C173CA">
        <w:rPr>
          <w:rFonts w:ascii="Times New Roman" w:hAnsi="Times New Roman"/>
          <w:sz w:val="24"/>
          <w:szCs w:val="24"/>
          <w:lang w:val="en-ZA"/>
        </w:rPr>
        <w:t xml:space="preserve"> (e.g., </w:t>
      </w:r>
      <w:r w:rsidRPr="00CA2B98">
        <w:rPr>
          <w:rFonts w:ascii="Times New Roman" w:hAnsi="Times New Roman"/>
          <w:sz w:val="24"/>
          <w:szCs w:val="24"/>
        </w:rPr>
        <w:t xml:space="preserve">that the matter has been communicated in writing to the relevant authorities of the </w:t>
      </w:r>
      <w:r>
        <w:rPr>
          <w:rFonts w:ascii="Times New Roman" w:hAnsi="Times New Roman"/>
          <w:sz w:val="24"/>
          <w:szCs w:val="24"/>
        </w:rPr>
        <w:t xml:space="preserve">State </w:t>
      </w:r>
      <w:r w:rsidRPr="00CA2B98">
        <w:rPr>
          <w:rFonts w:ascii="Times New Roman" w:hAnsi="Times New Roman"/>
          <w:sz w:val="24"/>
          <w:szCs w:val="24"/>
        </w:rPr>
        <w:t>Party</w:t>
      </w:r>
      <w:r w:rsidR="00C173CA">
        <w:rPr>
          <w:rFonts w:ascii="Times New Roman" w:hAnsi="Times New Roman"/>
          <w:sz w:val="24"/>
          <w:szCs w:val="24"/>
        </w:rPr>
        <w:t>)</w:t>
      </w:r>
      <w:r>
        <w:rPr>
          <w:rFonts w:ascii="Times New Roman" w:hAnsi="Times New Roman"/>
          <w:sz w:val="24"/>
          <w:szCs w:val="24"/>
        </w:rPr>
        <w:t xml:space="preserve">, then the Secretariat shall </w:t>
      </w:r>
      <w:r w:rsidRPr="00CA2B98">
        <w:rPr>
          <w:rFonts w:ascii="Times New Roman" w:hAnsi="Times New Roman"/>
          <w:sz w:val="24"/>
          <w:szCs w:val="24"/>
        </w:rPr>
        <w:t>determine whether the submission merits requesting a response from the Party</w:t>
      </w:r>
      <w:r>
        <w:rPr>
          <w:rFonts w:ascii="Times New Roman" w:hAnsi="Times New Roman"/>
          <w:sz w:val="24"/>
          <w:szCs w:val="24"/>
        </w:rPr>
        <w:t xml:space="preserve">. </w:t>
      </w:r>
      <w:r w:rsidR="000D5F2B">
        <w:rPr>
          <w:rFonts w:ascii="Times New Roman" w:hAnsi="Times New Roman"/>
          <w:sz w:val="24"/>
          <w:szCs w:val="24"/>
        </w:rPr>
        <w:t xml:space="preserve"> After receiving any solicited responses, the Secretariat then</w:t>
      </w:r>
      <w:r w:rsidR="009104B5" w:rsidRPr="009104B5">
        <w:rPr>
          <w:rFonts w:ascii="Times New Roman" w:hAnsi="Times New Roman"/>
          <w:sz w:val="24"/>
          <w:szCs w:val="24"/>
          <w:lang w:val="en-ZA"/>
        </w:rPr>
        <w:t xml:space="preserve"> considers </w:t>
      </w:r>
      <w:r w:rsidR="000D5F2B">
        <w:rPr>
          <w:rFonts w:ascii="Times New Roman" w:hAnsi="Times New Roman"/>
          <w:sz w:val="24"/>
          <w:szCs w:val="24"/>
          <w:lang w:val="en-ZA"/>
        </w:rPr>
        <w:t>whether the submission</w:t>
      </w:r>
      <w:r w:rsidR="009104B5" w:rsidRPr="009104B5">
        <w:rPr>
          <w:rFonts w:ascii="Times New Roman" w:hAnsi="Times New Roman"/>
          <w:sz w:val="24"/>
          <w:szCs w:val="24"/>
          <w:lang w:val="en-ZA"/>
        </w:rPr>
        <w:t xml:space="preserve"> warrants developing a factual record,</w:t>
      </w:r>
      <w:r w:rsidR="000D5F2B">
        <w:rPr>
          <w:rFonts w:ascii="Times New Roman" w:hAnsi="Times New Roman"/>
          <w:sz w:val="24"/>
          <w:szCs w:val="24"/>
          <w:lang w:val="en-ZA"/>
        </w:rPr>
        <w:t xml:space="preserve"> upon which</w:t>
      </w:r>
      <w:r w:rsidR="009104B5" w:rsidRPr="009104B5">
        <w:rPr>
          <w:rFonts w:ascii="Times New Roman" w:hAnsi="Times New Roman"/>
          <w:sz w:val="24"/>
          <w:szCs w:val="24"/>
          <w:lang w:val="en-ZA"/>
        </w:rPr>
        <w:t xml:space="preserve"> the Secretariat shall </w:t>
      </w:r>
      <w:r w:rsidR="001C355A">
        <w:rPr>
          <w:rFonts w:ascii="Times New Roman" w:hAnsi="Times New Roman"/>
          <w:sz w:val="24"/>
          <w:szCs w:val="24"/>
          <w:lang w:val="en-ZA"/>
        </w:rPr>
        <w:t xml:space="preserve">inform the Council, the </w:t>
      </w:r>
      <w:r w:rsidR="00E86216">
        <w:rPr>
          <w:rFonts w:ascii="Times New Roman" w:hAnsi="Times New Roman"/>
          <w:sz w:val="24"/>
          <w:szCs w:val="24"/>
          <w:lang w:val="en-ZA"/>
        </w:rPr>
        <w:t>CEC’s</w:t>
      </w:r>
      <w:r w:rsidR="001C355A">
        <w:rPr>
          <w:rFonts w:ascii="Times New Roman" w:hAnsi="Times New Roman"/>
          <w:sz w:val="24"/>
          <w:szCs w:val="24"/>
          <w:lang w:val="en-ZA"/>
        </w:rPr>
        <w:t xml:space="preserve"> governing </w:t>
      </w:r>
      <w:r w:rsidR="001C355A" w:rsidRPr="001C355A">
        <w:rPr>
          <w:rFonts w:ascii="Times New Roman" w:hAnsi="Times New Roman"/>
          <w:sz w:val="24"/>
          <w:szCs w:val="24"/>
        </w:rPr>
        <w:t>body composed of the highest-leve</w:t>
      </w:r>
      <w:bookmarkStart w:id="0" w:name="_GoBack"/>
      <w:bookmarkEnd w:id="0"/>
      <w:r w:rsidR="001C355A" w:rsidRPr="001C355A">
        <w:rPr>
          <w:rFonts w:ascii="Times New Roman" w:hAnsi="Times New Roman"/>
          <w:sz w:val="24"/>
          <w:szCs w:val="24"/>
        </w:rPr>
        <w:t xml:space="preserve">l environmental authorities </w:t>
      </w:r>
      <w:r w:rsidR="001C355A">
        <w:rPr>
          <w:rFonts w:ascii="Times New Roman" w:hAnsi="Times New Roman"/>
          <w:sz w:val="24"/>
          <w:szCs w:val="24"/>
        </w:rPr>
        <w:t xml:space="preserve">from the State parties, </w:t>
      </w:r>
      <w:r w:rsidR="009104B5" w:rsidRPr="009104B5">
        <w:rPr>
          <w:rFonts w:ascii="Times New Roman" w:hAnsi="Times New Roman"/>
          <w:sz w:val="24"/>
          <w:szCs w:val="24"/>
          <w:lang w:val="en-ZA"/>
        </w:rPr>
        <w:t>and provide its reasons</w:t>
      </w:r>
      <w:r w:rsidR="001C355A">
        <w:rPr>
          <w:rFonts w:ascii="Times New Roman" w:hAnsi="Times New Roman"/>
          <w:sz w:val="24"/>
          <w:szCs w:val="24"/>
          <w:lang w:val="en-ZA"/>
        </w:rPr>
        <w:t xml:space="preserve">.  The Council can by </w:t>
      </w:r>
      <w:r w:rsidR="00534AAC">
        <w:rPr>
          <w:rFonts w:ascii="Times New Roman" w:hAnsi="Times New Roman"/>
          <w:sz w:val="24"/>
          <w:szCs w:val="24"/>
          <w:lang w:val="en-ZA"/>
        </w:rPr>
        <w:t xml:space="preserve">a two-thirds vote </w:t>
      </w:r>
      <w:r w:rsidR="001C355A">
        <w:rPr>
          <w:rFonts w:ascii="Times New Roman" w:hAnsi="Times New Roman"/>
          <w:sz w:val="24"/>
          <w:szCs w:val="24"/>
          <w:lang w:val="en-ZA"/>
        </w:rPr>
        <w:t>instruct the Secretariat</w:t>
      </w:r>
      <w:r w:rsidR="009104B5" w:rsidRPr="009104B5">
        <w:rPr>
          <w:rFonts w:ascii="Times New Roman" w:hAnsi="Times New Roman"/>
          <w:sz w:val="24"/>
          <w:szCs w:val="24"/>
          <w:lang w:val="en-ZA"/>
        </w:rPr>
        <w:t xml:space="preserve"> to </w:t>
      </w:r>
      <w:r w:rsidR="00534AAC">
        <w:rPr>
          <w:rFonts w:ascii="Times New Roman" w:hAnsi="Times New Roman"/>
          <w:sz w:val="24"/>
          <w:szCs w:val="24"/>
          <w:lang w:val="en-ZA"/>
        </w:rPr>
        <w:t>prepare a record and also</w:t>
      </w:r>
      <w:r w:rsidR="001C355A">
        <w:rPr>
          <w:rFonts w:ascii="Times New Roman" w:hAnsi="Times New Roman"/>
          <w:sz w:val="24"/>
          <w:szCs w:val="24"/>
          <w:lang w:val="en-ZA"/>
        </w:rPr>
        <w:t xml:space="preserve"> by a two-thirds vote make the final factual record publicly available.</w:t>
      </w:r>
    </w:p>
    <w:p w:rsidR="002C71E3"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Further Information</w:t>
      </w:r>
      <w:r w:rsidRPr="004B2E38">
        <w:rPr>
          <w:rFonts w:ascii="Times New Roman" w:hAnsi="Times New Roman"/>
          <w:sz w:val="24"/>
          <w:szCs w:val="24"/>
        </w:rPr>
        <w:t xml:space="preserve">: </w:t>
      </w:r>
      <w:r w:rsidR="00103606">
        <w:rPr>
          <w:rFonts w:ascii="Times New Roman" w:hAnsi="Times New Roman"/>
          <w:sz w:val="24"/>
          <w:szCs w:val="24"/>
        </w:rPr>
        <w:t xml:space="preserve">The </w:t>
      </w:r>
      <w:r w:rsidR="00534AAC">
        <w:rPr>
          <w:rFonts w:ascii="Times New Roman" w:hAnsi="Times New Roman"/>
          <w:sz w:val="24"/>
          <w:szCs w:val="24"/>
        </w:rPr>
        <w:t>SEM process’s website</w:t>
      </w:r>
      <w:r w:rsidR="0053506D">
        <w:rPr>
          <w:rFonts w:ascii="Times New Roman" w:hAnsi="Times New Roman"/>
          <w:sz w:val="24"/>
          <w:szCs w:val="24"/>
        </w:rPr>
        <w:t xml:space="preserve"> is at</w:t>
      </w:r>
      <w:r w:rsidR="00534AAC">
        <w:rPr>
          <w:rFonts w:ascii="Times New Roman" w:hAnsi="Times New Roman"/>
          <w:sz w:val="24"/>
          <w:szCs w:val="24"/>
        </w:rPr>
        <w:t xml:space="preserve">: </w:t>
      </w:r>
      <w:hyperlink r:id="rId8" w:history="1">
        <w:r w:rsidR="00534AAC" w:rsidRPr="003A4E0E">
          <w:rPr>
            <w:rStyle w:val="Hyperlink"/>
            <w:rFonts w:ascii="Times New Roman" w:hAnsi="Times New Roman"/>
            <w:sz w:val="24"/>
            <w:szCs w:val="24"/>
          </w:rPr>
          <w:t>http://www.cec.org/Page.asp?PageID=1212&amp;SiteNodeID=210&amp;BL_ExpandID=880</w:t>
        </w:r>
      </w:hyperlink>
      <w:r w:rsidR="000D5F2B">
        <w:rPr>
          <w:rFonts w:ascii="Times New Roman" w:hAnsi="Times New Roman"/>
          <w:sz w:val="24"/>
          <w:szCs w:val="24"/>
        </w:rPr>
        <w:t>; the Guidelines for the SEM process</w:t>
      </w:r>
      <w:r w:rsidR="0053506D">
        <w:rPr>
          <w:rFonts w:ascii="Times New Roman" w:hAnsi="Times New Roman"/>
          <w:sz w:val="24"/>
          <w:szCs w:val="24"/>
        </w:rPr>
        <w:t xml:space="preserve"> are at</w:t>
      </w:r>
      <w:r w:rsidR="000D5F2B">
        <w:rPr>
          <w:rFonts w:ascii="Times New Roman" w:hAnsi="Times New Roman"/>
          <w:sz w:val="24"/>
          <w:szCs w:val="24"/>
        </w:rPr>
        <w:t xml:space="preserve">: </w:t>
      </w:r>
      <w:hyperlink r:id="rId9" w:history="1">
        <w:r w:rsidR="000D5F2B" w:rsidRPr="003A4E0E">
          <w:rPr>
            <w:rStyle w:val="Hyperlink"/>
            <w:rFonts w:ascii="Times New Roman" w:hAnsi="Times New Roman"/>
            <w:sz w:val="24"/>
            <w:szCs w:val="24"/>
          </w:rPr>
          <w:t>http://www.cec.org/Storage/158/18645_SEM_booklet_PDF_en_final_web.pdf</w:t>
        </w:r>
      </w:hyperlink>
      <w:r w:rsidR="000D5F2B">
        <w:rPr>
          <w:rFonts w:ascii="Times New Roman" w:hAnsi="Times New Roman"/>
          <w:sz w:val="24"/>
          <w:szCs w:val="24"/>
        </w:rPr>
        <w:t xml:space="preserve">. </w:t>
      </w:r>
    </w:p>
    <w:sectPr w:rsidR="002C71E3" w:rsidRPr="004B2E38"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9A" w:rsidRDefault="009F4B9A" w:rsidP="004B2E38">
      <w:pPr>
        <w:spacing w:after="0" w:line="240" w:lineRule="auto"/>
      </w:pPr>
      <w:r>
        <w:separator/>
      </w:r>
    </w:p>
  </w:endnote>
  <w:endnote w:type="continuationSeparator" w:id="0">
    <w:p w:rsidR="009F4B9A" w:rsidRDefault="009F4B9A" w:rsidP="004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9A" w:rsidRDefault="009F4B9A" w:rsidP="004B2E38">
      <w:pPr>
        <w:spacing w:after="0" w:line="240" w:lineRule="auto"/>
      </w:pPr>
      <w:r>
        <w:separator/>
      </w:r>
    </w:p>
  </w:footnote>
  <w:footnote w:type="continuationSeparator" w:id="0">
    <w:p w:rsidR="009F4B9A" w:rsidRDefault="009F4B9A" w:rsidP="004B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518C"/>
    <w:rsid w:val="00085E63"/>
    <w:rsid w:val="00092B6C"/>
    <w:rsid w:val="000A10F4"/>
    <w:rsid w:val="000A2B55"/>
    <w:rsid w:val="000B2167"/>
    <w:rsid w:val="000D5F2B"/>
    <w:rsid w:val="000E15D0"/>
    <w:rsid w:val="000E3592"/>
    <w:rsid w:val="000E4CC2"/>
    <w:rsid w:val="000F3EAB"/>
    <w:rsid w:val="00101A5F"/>
    <w:rsid w:val="00103606"/>
    <w:rsid w:val="00110CD2"/>
    <w:rsid w:val="00117912"/>
    <w:rsid w:val="001370DD"/>
    <w:rsid w:val="001421DF"/>
    <w:rsid w:val="00144F26"/>
    <w:rsid w:val="00176228"/>
    <w:rsid w:val="00182E8F"/>
    <w:rsid w:val="00193A20"/>
    <w:rsid w:val="001C355A"/>
    <w:rsid w:val="00223B52"/>
    <w:rsid w:val="002958FB"/>
    <w:rsid w:val="002A1597"/>
    <w:rsid w:val="002B046A"/>
    <w:rsid w:val="002C376C"/>
    <w:rsid w:val="002F0846"/>
    <w:rsid w:val="002F4FDE"/>
    <w:rsid w:val="002F6330"/>
    <w:rsid w:val="00306711"/>
    <w:rsid w:val="003205D5"/>
    <w:rsid w:val="003B283B"/>
    <w:rsid w:val="003D01AF"/>
    <w:rsid w:val="003D4F1D"/>
    <w:rsid w:val="00410126"/>
    <w:rsid w:val="004122F3"/>
    <w:rsid w:val="0047217A"/>
    <w:rsid w:val="0047416B"/>
    <w:rsid w:val="004B2E38"/>
    <w:rsid w:val="004B3485"/>
    <w:rsid w:val="004D001C"/>
    <w:rsid w:val="00512C99"/>
    <w:rsid w:val="00534AAC"/>
    <w:rsid w:val="0053506D"/>
    <w:rsid w:val="005907CE"/>
    <w:rsid w:val="00590A61"/>
    <w:rsid w:val="005965F9"/>
    <w:rsid w:val="00602BCD"/>
    <w:rsid w:val="00632286"/>
    <w:rsid w:val="0066769C"/>
    <w:rsid w:val="00671CA2"/>
    <w:rsid w:val="00691B6C"/>
    <w:rsid w:val="006A4089"/>
    <w:rsid w:val="006B6981"/>
    <w:rsid w:val="006F52B8"/>
    <w:rsid w:val="00711571"/>
    <w:rsid w:val="007236B3"/>
    <w:rsid w:val="00743461"/>
    <w:rsid w:val="00775B48"/>
    <w:rsid w:val="0078184D"/>
    <w:rsid w:val="00797BD0"/>
    <w:rsid w:val="007C496E"/>
    <w:rsid w:val="008117EA"/>
    <w:rsid w:val="008319B2"/>
    <w:rsid w:val="00857187"/>
    <w:rsid w:val="0088737A"/>
    <w:rsid w:val="008B56F2"/>
    <w:rsid w:val="008D3709"/>
    <w:rsid w:val="009104B5"/>
    <w:rsid w:val="00931262"/>
    <w:rsid w:val="0093723C"/>
    <w:rsid w:val="00947203"/>
    <w:rsid w:val="00964096"/>
    <w:rsid w:val="009D156B"/>
    <w:rsid w:val="009F4B9A"/>
    <w:rsid w:val="00A21CE5"/>
    <w:rsid w:val="00A244E9"/>
    <w:rsid w:val="00AA5C2C"/>
    <w:rsid w:val="00AC2370"/>
    <w:rsid w:val="00AF74C2"/>
    <w:rsid w:val="00B15967"/>
    <w:rsid w:val="00B2173C"/>
    <w:rsid w:val="00B410F8"/>
    <w:rsid w:val="00B56C9C"/>
    <w:rsid w:val="00B61B00"/>
    <w:rsid w:val="00B64247"/>
    <w:rsid w:val="00B6538C"/>
    <w:rsid w:val="00B65748"/>
    <w:rsid w:val="00B66BAE"/>
    <w:rsid w:val="00B84799"/>
    <w:rsid w:val="00BC157C"/>
    <w:rsid w:val="00C173CA"/>
    <w:rsid w:val="00C33C55"/>
    <w:rsid w:val="00C83AA8"/>
    <w:rsid w:val="00CA2B98"/>
    <w:rsid w:val="00CA750E"/>
    <w:rsid w:val="00CE5642"/>
    <w:rsid w:val="00CF187E"/>
    <w:rsid w:val="00D04745"/>
    <w:rsid w:val="00D1167F"/>
    <w:rsid w:val="00D50E6E"/>
    <w:rsid w:val="00D6225E"/>
    <w:rsid w:val="00D63FC4"/>
    <w:rsid w:val="00D644B1"/>
    <w:rsid w:val="00D745C4"/>
    <w:rsid w:val="00DA4A93"/>
    <w:rsid w:val="00DB3C5D"/>
    <w:rsid w:val="00E2124D"/>
    <w:rsid w:val="00E27929"/>
    <w:rsid w:val="00E33FB5"/>
    <w:rsid w:val="00E86216"/>
    <w:rsid w:val="00E9549D"/>
    <w:rsid w:val="00E9721C"/>
    <w:rsid w:val="00EB4AF4"/>
    <w:rsid w:val="00EE49D1"/>
    <w:rsid w:val="00F81351"/>
    <w:rsid w:val="00F954FF"/>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2119">
      <w:bodyDiv w:val="1"/>
      <w:marLeft w:val="0"/>
      <w:marRight w:val="0"/>
      <w:marTop w:val="0"/>
      <w:marBottom w:val="0"/>
      <w:divBdr>
        <w:top w:val="none" w:sz="0" w:space="0" w:color="auto"/>
        <w:left w:val="none" w:sz="0" w:space="0" w:color="auto"/>
        <w:bottom w:val="none" w:sz="0" w:space="0" w:color="auto"/>
        <w:right w:val="none" w:sz="0" w:space="0" w:color="auto"/>
      </w:divBdr>
    </w:div>
    <w:div w:id="450445187">
      <w:bodyDiv w:val="1"/>
      <w:marLeft w:val="0"/>
      <w:marRight w:val="0"/>
      <w:marTop w:val="0"/>
      <w:marBottom w:val="0"/>
      <w:divBdr>
        <w:top w:val="none" w:sz="0" w:space="0" w:color="auto"/>
        <w:left w:val="none" w:sz="0" w:space="0" w:color="auto"/>
        <w:bottom w:val="none" w:sz="0" w:space="0" w:color="auto"/>
        <w:right w:val="none" w:sz="0" w:space="0" w:color="auto"/>
      </w:divBdr>
    </w:div>
    <w:div w:id="475605107">
      <w:bodyDiv w:val="1"/>
      <w:marLeft w:val="0"/>
      <w:marRight w:val="0"/>
      <w:marTop w:val="0"/>
      <w:marBottom w:val="0"/>
      <w:divBdr>
        <w:top w:val="none" w:sz="0" w:space="0" w:color="auto"/>
        <w:left w:val="none" w:sz="0" w:space="0" w:color="auto"/>
        <w:bottom w:val="none" w:sz="0" w:space="0" w:color="auto"/>
        <w:right w:val="none" w:sz="0" w:space="0" w:color="auto"/>
      </w:divBdr>
    </w:div>
    <w:div w:id="674768012">
      <w:bodyDiv w:val="1"/>
      <w:marLeft w:val="0"/>
      <w:marRight w:val="0"/>
      <w:marTop w:val="0"/>
      <w:marBottom w:val="0"/>
      <w:divBdr>
        <w:top w:val="none" w:sz="0" w:space="0" w:color="auto"/>
        <w:left w:val="none" w:sz="0" w:space="0" w:color="auto"/>
        <w:bottom w:val="none" w:sz="0" w:space="0" w:color="auto"/>
        <w:right w:val="none" w:sz="0" w:space="0" w:color="auto"/>
      </w:divBdr>
    </w:div>
    <w:div w:id="746419153">
      <w:bodyDiv w:val="1"/>
      <w:marLeft w:val="0"/>
      <w:marRight w:val="0"/>
      <w:marTop w:val="0"/>
      <w:marBottom w:val="0"/>
      <w:divBdr>
        <w:top w:val="none" w:sz="0" w:space="0" w:color="auto"/>
        <w:left w:val="none" w:sz="0" w:space="0" w:color="auto"/>
        <w:bottom w:val="none" w:sz="0" w:space="0" w:color="auto"/>
        <w:right w:val="none" w:sz="0" w:space="0" w:color="auto"/>
      </w:divBdr>
    </w:div>
    <w:div w:id="1498693752">
      <w:bodyDiv w:val="1"/>
      <w:marLeft w:val="0"/>
      <w:marRight w:val="0"/>
      <w:marTop w:val="0"/>
      <w:marBottom w:val="0"/>
      <w:divBdr>
        <w:top w:val="none" w:sz="0" w:space="0" w:color="auto"/>
        <w:left w:val="none" w:sz="0" w:space="0" w:color="auto"/>
        <w:bottom w:val="none" w:sz="0" w:space="0" w:color="auto"/>
        <w:right w:val="none" w:sz="0" w:space="0" w:color="auto"/>
      </w:divBdr>
    </w:div>
    <w:div w:id="1921283459">
      <w:bodyDiv w:val="1"/>
      <w:marLeft w:val="0"/>
      <w:marRight w:val="0"/>
      <w:marTop w:val="0"/>
      <w:marBottom w:val="0"/>
      <w:divBdr>
        <w:top w:val="none" w:sz="0" w:space="0" w:color="auto"/>
        <w:left w:val="none" w:sz="0" w:space="0" w:color="auto"/>
        <w:bottom w:val="none" w:sz="0" w:space="0" w:color="auto"/>
        <w:right w:val="none" w:sz="0" w:space="0" w:color="auto"/>
      </w:divBdr>
    </w:div>
    <w:div w:id="19961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c.org/Page.asp?PageID=1212&amp;SiteNodeID=210&amp;BL_ExpandID=880"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c.org/Storage/158/18645_SEM_booklet_PDF_en_final_web.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9CEF8-6166-4D0C-8128-2F4B80983482}"/>
</file>

<file path=customXml/itemProps2.xml><?xml version="1.0" encoding="utf-8"?>
<ds:datastoreItem xmlns:ds="http://schemas.openxmlformats.org/officeDocument/2006/customXml" ds:itemID="{D583DD6B-06E5-408F-83C1-8433FE179661}"/>
</file>

<file path=customXml/itemProps3.xml><?xml version="1.0" encoding="utf-8"?>
<ds:datastoreItem xmlns:ds="http://schemas.openxmlformats.org/officeDocument/2006/customXml" ds:itemID="{2C0A51B4-3C47-4B63-8ED0-0A55F1751D4B}"/>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2014-12-29T05:48:00Z</dcterms:created>
  <dcterms:modified xsi:type="dcterms:W3CDTF">2015-01-09T02:07:00Z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2711900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