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428"/>
      </w:tblGrid>
      <w:tr w:rsidR="00B732C9" w14:paraId="1C72E781" w14:textId="77777777" w:rsidTr="004F4D0C">
        <w:tc>
          <w:tcPr>
            <w:tcW w:w="4428" w:type="dxa"/>
            <w:tcBorders>
              <w:top w:val="single" w:sz="6" w:space="0" w:color="FFFFFF"/>
              <w:left w:val="single" w:sz="6" w:space="0" w:color="FFFFFF"/>
              <w:bottom w:val="single" w:sz="6" w:space="0" w:color="FFFFFF"/>
              <w:right w:val="single" w:sz="6" w:space="0" w:color="FFFFFF"/>
            </w:tcBorders>
            <w:hideMark/>
          </w:tcPr>
          <w:p w14:paraId="6F293F6B" w14:textId="77777777" w:rsidR="00B732C9" w:rsidRDefault="00B732C9" w:rsidP="00C9785E">
            <w:pPr>
              <w:widowControl w:val="0"/>
              <w:autoSpaceDE w:val="0"/>
              <w:autoSpaceDN w:val="0"/>
              <w:adjustRightInd w:val="0"/>
              <w:spacing w:line="240" w:lineRule="auto"/>
              <w:jc w:val="center"/>
              <w:rPr>
                <w:sz w:val="28"/>
                <w:szCs w:val="28"/>
              </w:rPr>
            </w:pPr>
            <w:bookmarkStart w:id="0" w:name="_GoBack"/>
            <w:bookmarkEnd w:id="0"/>
            <w:r>
              <w:br w:type="page"/>
            </w:r>
            <w:r>
              <w:rPr>
                <w:color w:val="000000"/>
              </w:rPr>
              <w:br w:type="page"/>
            </w:r>
            <w:r>
              <w:rPr>
                <w:noProof/>
                <w:sz w:val="20"/>
                <w:szCs w:val="20"/>
                <w:lang w:val="en-GB" w:eastAsia="en-GB"/>
              </w:rPr>
              <w:drawing>
                <wp:inline distT="0" distB="0" distL="0" distR="0">
                  <wp:extent cx="599440" cy="6769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tc>
      </w:tr>
      <w:tr w:rsidR="00B732C9" w:rsidRPr="00FE1C18" w14:paraId="37E16789" w14:textId="77777777" w:rsidTr="004F4D0C">
        <w:tc>
          <w:tcPr>
            <w:tcW w:w="4428" w:type="dxa"/>
            <w:tcBorders>
              <w:top w:val="single" w:sz="6" w:space="0" w:color="FFFFFF"/>
              <w:left w:val="single" w:sz="6" w:space="0" w:color="FFFFFF"/>
              <w:bottom w:val="single" w:sz="6" w:space="0" w:color="FFFFFF"/>
              <w:right w:val="single" w:sz="6" w:space="0" w:color="FFFFFF"/>
            </w:tcBorders>
            <w:hideMark/>
          </w:tcPr>
          <w:p w14:paraId="7F280E9C" w14:textId="77777777" w:rsidR="00B732C9" w:rsidRDefault="00B732C9" w:rsidP="00C9785E">
            <w:pPr>
              <w:keepNext/>
              <w:widowControl w:val="0"/>
              <w:autoSpaceDE w:val="0"/>
              <w:autoSpaceDN w:val="0"/>
              <w:adjustRightInd w:val="0"/>
              <w:spacing w:after="0" w:line="240" w:lineRule="auto"/>
              <w:jc w:val="center"/>
              <w:rPr>
                <w:rFonts w:ascii="Arial Narrow" w:hAnsi="Arial Narrow" w:cs="Arial Narrow"/>
                <w:b/>
                <w:bCs/>
                <w:sz w:val="16"/>
                <w:szCs w:val="16"/>
              </w:rPr>
            </w:pPr>
            <w:r w:rsidRPr="00FE1C18">
              <w:rPr>
                <w:rFonts w:ascii="Arial Narrow" w:hAnsi="Arial Narrow" w:cs="Arial Narrow"/>
                <w:b/>
                <w:bCs/>
                <w:sz w:val="16"/>
                <w:szCs w:val="16"/>
              </w:rPr>
              <w:t>REPUBLICA DE CUBA</w:t>
            </w:r>
          </w:p>
          <w:p w14:paraId="3EC57334" w14:textId="77777777" w:rsidR="00B732C9" w:rsidRPr="00FE1C18" w:rsidRDefault="00B732C9" w:rsidP="00882CBE">
            <w:pPr>
              <w:keepNext/>
              <w:widowControl w:val="0"/>
              <w:autoSpaceDE w:val="0"/>
              <w:autoSpaceDN w:val="0"/>
              <w:adjustRightInd w:val="0"/>
              <w:spacing w:line="240" w:lineRule="auto"/>
              <w:jc w:val="center"/>
              <w:rPr>
                <w:sz w:val="16"/>
                <w:szCs w:val="16"/>
              </w:rPr>
            </w:pPr>
            <w:r w:rsidRPr="00FE1C18">
              <w:rPr>
                <w:rFonts w:ascii="Arial Narrow" w:hAnsi="Arial Narrow" w:cs="Arial Narrow"/>
                <w:b/>
                <w:bCs/>
                <w:sz w:val="16"/>
                <w:szCs w:val="16"/>
              </w:rPr>
              <w:t>Misión Permanente ante la Oficina de las Naciones Unidas en Ginebra y los O</w:t>
            </w:r>
            <w:r w:rsidR="00882CBE">
              <w:rPr>
                <w:rFonts w:ascii="Arial Narrow" w:hAnsi="Arial Narrow" w:cs="Arial Narrow"/>
                <w:b/>
                <w:bCs/>
                <w:sz w:val="16"/>
                <w:szCs w:val="16"/>
              </w:rPr>
              <w:t xml:space="preserve">rganismos Internacionales </w:t>
            </w:r>
            <w:r w:rsidRPr="00FE1C18">
              <w:rPr>
                <w:rFonts w:ascii="Arial Narrow" w:hAnsi="Arial Narrow" w:cs="Arial Narrow"/>
                <w:b/>
                <w:bCs/>
                <w:sz w:val="16"/>
                <w:szCs w:val="16"/>
              </w:rPr>
              <w:t>en Suiza</w:t>
            </w:r>
          </w:p>
        </w:tc>
      </w:tr>
    </w:tbl>
    <w:p w14:paraId="5D4DBDD9" w14:textId="77777777" w:rsidR="00882CBE" w:rsidRDefault="00882CBE" w:rsidP="00B732C9">
      <w:pPr>
        <w:spacing w:after="160" w:line="259" w:lineRule="auto"/>
        <w:rPr>
          <w:rFonts w:ascii="Arial" w:eastAsia="Times New Roman" w:hAnsi="Arial" w:cs="Arial"/>
          <w:b/>
          <w:bCs/>
          <w:sz w:val="24"/>
          <w:szCs w:val="24"/>
          <w:lang w:eastAsia="es-ES"/>
        </w:rPr>
      </w:pPr>
    </w:p>
    <w:p w14:paraId="0A7907D3" w14:textId="77777777" w:rsidR="00B732C9" w:rsidRDefault="00B732C9" w:rsidP="00B732C9">
      <w:pPr>
        <w:spacing w:after="160" w:line="259" w:lineRule="auto"/>
        <w:rPr>
          <w:rFonts w:ascii="Arial" w:eastAsia="Times New Roman" w:hAnsi="Arial" w:cs="Arial"/>
          <w:b/>
          <w:bCs/>
          <w:sz w:val="24"/>
          <w:szCs w:val="24"/>
          <w:lang w:eastAsia="es-ES"/>
        </w:rPr>
      </w:pPr>
      <w:r w:rsidRPr="00A9321F">
        <w:rPr>
          <w:rFonts w:ascii="Arial" w:eastAsia="Times New Roman" w:hAnsi="Arial" w:cs="Arial"/>
          <w:b/>
          <w:bCs/>
          <w:sz w:val="24"/>
          <w:szCs w:val="24"/>
          <w:lang w:eastAsia="es-ES"/>
        </w:rPr>
        <w:t xml:space="preserve">Nota </w:t>
      </w:r>
      <w:r w:rsidR="00296A88">
        <w:rPr>
          <w:rFonts w:ascii="Arial" w:eastAsia="Times New Roman" w:hAnsi="Arial" w:cs="Arial"/>
          <w:b/>
          <w:bCs/>
          <w:sz w:val="24"/>
          <w:szCs w:val="24"/>
          <w:lang w:eastAsia="es-ES"/>
        </w:rPr>
        <w:t>No. 474</w:t>
      </w:r>
      <w:r>
        <w:rPr>
          <w:rFonts w:ascii="Arial" w:eastAsia="Times New Roman" w:hAnsi="Arial" w:cs="Arial"/>
          <w:b/>
          <w:bCs/>
          <w:sz w:val="24"/>
          <w:szCs w:val="24"/>
          <w:lang w:eastAsia="es-ES"/>
        </w:rPr>
        <w:t>/2020</w:t>
      </w:r>
    </w:p>
    <w:p w14:paraId="602DE2E5" w14:textId="77777777" w:rsidR="00B732C9" w:rsidRPr="009537AE" w:rsidRDefault="00B732C9" w:rsidP="00B732C9">
      <w:pPr>
        <w:spacing w:before="240" w:after="240" w:line="360" w:lineRule="auto"/>
        <w:ind w:firstLine="850"/>
        <w:jc w:val="both"/>
        <w:rPr>
          <w:rFonts w:ascii="Arial" w:eastAsia="Times New Roman" w:hAnsi="Arial" w:cs="Arial"/>
          <w:sz w:val="24"/>
          <w:szCs w:val="24"/>
          <w:lang w:val="es-ES_tradnl" w:eastAsia="es-ES"/>
        </w:rPr>
      </w:pPr>
      <w:r w:rsidRPr="009537AE">
        <w:rPr>
          <w:rFonts w:ascii="Arial" w:eastAsia="Times New Roman" w:hAnsi="Arial" w:cs="Arial"/>
          <w:sz w:val="24"/>
          <w:szCs w:val="24"/>
          <w:lang w:val="es-ES_tradnl" w:eastAsia="es-ES"/>
        </w:rPr>
        <w:t>La Misión Permanente de Cuba ante la Oficina de las Naciones Unidas en Ginebra y los Organismos Internacionales en Suiza saluda atentamente a la Oficina de</w:t>
      </w:r>
      <w:r>
        <w:rPr>
          <w:rFonts w:ascii="Arial" w:eastAsia="Times New Roman" w:hAnsi="Arial" w:cs="Arial"/>
          <w:sz w:val="24"/>
          <w:szCs w:val="24"/>
          <w:lang w:val="es-ES_tradnl" w:eastAsia="es-ES"/>
        </w:rPr>
        <w:t xml:space="preserve"> </w:t>
      </w:r>
      <w:r w:rsidRPr="009537AE">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a</w:t>
      </w:r>
      <w:r w:rsidRPr="009537AE">
        <w:rPr>
          <w:rFonts w:ascii="Arial" w:eastAsia="Times New Roman" w:hAnsi="Arial" w:cs="Arial"/>
          <w:sz w:val="24"/>
          <w:szCs w:val="24"/>
          <w:lang w:val="es-ES_tradnl" w:eastAsia="es-ES"/>
        </w:rPr>
        <w:t xml:space="preserve"> Alt</w:t>
      </w:r>
      <w:r>
        <w:rPr>
          <w:rFonts w:ascii="Arial" w:eastAsia="Times New Roman" w:hAnsi="Arial" w:cs="Arial"/>
          <w:sz w:val="24"/>
          <w:szCs w:val="24"/>
          <w:lang w:val="es-ES_tradnl" w:eastAsia="es-ES"/>
        </w:rPr>
        <w:t xml:space="preserve">a </w:t>
      </w:r>
      <w:r w:rsidRPr="009537AE">
        <w:rPr>
          <w:rFonts w:ascii="Arial" w:eastAsia="Times New Roman" w:hAnsi="Arial" w:cs="Arial"/>
          <w:sz w:val="24"/>
          <w:szCs w:val="24"/>
          <w:lang w:val="es-ES_tradnl" w:eastAsia="es-ES"/>
        </w:rPr>
        <w:t>Comisionad</w:t>
      </w:r>
      <w:r>
        <w:rPr>
          <w:rFonts w:ascii="Arial" w:eastAsia="Times New Roman" w:hAnsi="Arial" w:cs="Arial"/>
          <w:sz w:val="24"/>
          <w:szCs w:val="24"/>
          <w:lang w:val="es-ES_tradnl" w:eastAsia="es-ES"/>
        </w:rPr>
        <w:t>a</w:t>
      </w:r>
      <w:r w:rsidRPr="009537AE">
        <w:rPr>
          <w:rFonts w:ascii="Arial" w:eastAsia="Times New Roman" w:hAnsi="Arial" w:cs="Arial"/>
          <w:sz w:val="24"/>
          <w:szCs w:val="24"/>
          <w:lang w:val="es-ES_tradnl" w:eastAsia="es-ES"/>
        </w:rPr>
        <w:t xml:space="preserve"> de las Naciones Unidas para los Derechos Humanos y tiene el honor de referirse a la Nota</w:t>
      </w:r>
      <w:r>
        <w:rPr>
          <w:rFonts w:ascii="Arial" w:eastAsia="Times New Roman" w:hAnsi="Arial" w:cs="Arial"/>
          <w:sz w:val="24"/>
          <w:szCs w:val="24"/>
          <w:lang w:val="es-ES_tradnl" w:eastAsia="es-ES"/>
        </w:rPr>
        <w:t xml:space="preserve"> </w:t>
      </w:r>
      <w:r w:rsidR="00882CBE">
        <w:rPr>
          <w:rFonts w:ascii="Arial" w:eastAsia="Times New Roman" w:hAnsi="Arial" w:cs="Arial"/>
          <w:sz w:val="24"/>
          <w:szCs w:val="24"/>
          <w:lang w:val="es-ES_tradnl" w:eastAsia="es-ES"/>
        </w:rPr>
        <w:t>de</w:t>
      </w:r>
      <w:r w:rsidRPr="009537AE">
        <w:rPr>
          <w:rFonts w:ascii="Arial" w:eastAsia="Times New Roman" w:hAnsi="Arial" w:cs="Arial"/>
          <w:sz w:val="24"/>
          <w:szCs w:val="24"/>
          <w:lang w:val="es-ES_tradnl" w:eastAsia="es-ES"/>
        </w:rPr>
        <w:t xml:space="preserve"> fecha </w:t>
      </w:r>
      <w:r>
        <w:rPr>
          <w:rFonts w:ascii="Arial" w:eastAsia="Times New Roman" w:hAnsi="Arial" w:cs="Arial"/>
          <w:sz w:val="24"/>
          <w:szCs w:val="24"/>
          <w:lang w:val="es-ES_tradnl" w:eastAsia="es-ES"/>
        </w:rPr>
        <w:t>20</w:t>
      </w:r>
      <w:r w:rsidRPr="009537AE">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noviembre de 2020</w:t>
      </w:r>
      <w:r w:rsidRPr="009537AE">
        <w:rPr>
          <w:rFonts w:ascii="Arial" w:eastAsia="Times New Roman" w:hAnsi="Arial" w:cs="Arial"/>
          <w:sz w:val="24"/>
          <w:szCs w:val="24"/>
          <w:lang w:val="es-ES_tradnl" w:eastAsia="es-ES"/>
        </w:rPr>
        <w:t xml:space="preserve">, sobre </w:t>
      </w:r>
      <w:r>
        <w:rPr>
          <w:rFonts w:ascii="Arial" w:eastAsia="Times New Roman" w:hAnsi="Arial" w:cs="Arial"/>
          <w:sz w:val="24"/>
          <w:szCs w:val="24"/>
          <w:lang w:val="es-ES_tradnl" w:eastAsia="es-ES"/>
        </w:rPr>
        <w:t>el derecho al trabajo y las personas con discapacidad</w:t>
      </w:r>
      <w:r w:rsidRPr="009537AE">
        <w:rPr>
          <w:rFonts w:ascii="Arial" w:eastAsia="Times New Roman" w:hAnsi="Arial" w:cs="Arial"/>
          <w:sz w:val="24"/>
          <w:szCs w:val="24"/>
          <w:lang w:val="es-ES_tradnl" w:eastAsia="es-ES"/>
        </w:rPr>
        <w:t xml:space="preserve">, en virtud de lo acordado en la resolución </w:t>
      </w:r>
      <w:r>
        <w:rPr>
          <w:rFonts w:ascii="Arial" w:hAnsi="Arial" w:cs="Arial"/>
        </w:rPr>
        <w:t xml:space="preserve">43/7 </w:t>
      </w:r>
      <w:r w:rsidRPr="009537AE">
        <w:rPr>
          <w:rFonts w:ascii="Arial" w:eastAsia="Times New Roman" w:hAnsi="Arial" w:cs="Arial"/>
          <w:sz w:val="24"/>
          <w:szCs w:val="24"/>
          <w:lang w:val="es-ES_tradnl" w:eastAsia="es-ES"/>
        </w:rPr>
        <w:t>del Consejo de Derechos Humanos.</w:t>
      </w:r>
    </w:p>
    <w:p w14:paraId="5B6662B3" w14:textId="77777777" w:rsidR="00B732C9" w:rsidRDefault="00B732C9" w:rsidP="00B732C9">
      <w:pPr>
        <w:spacing w:before="240" w:after="240" w:line="360" w:lineRule="auto"/>
        <w:ind w:firstLine="850"/>
        <w:jc w:val="both"/>
        <w:rPr>
          <w:rFonts w:ascii="Arial" w:eastAsia="Times New Roman" w:hAnsi="Arial" w:cs="Arial"/>
          <w:sz w:val="24"/>
          <w:szCs w:val="24"/>
          <w:lang w:val="es-ES_tradnl" w:eastAsia="es-ES"/>
        </w:rPr>
      </w:pPr>
      <w:r w:rsidRPr="009537AE">
        <w:rPr>
          <w:rFonts w:ascii="Arial" w:eastAsia="Times New Roman" w:hAnsi="Arial" w:cs="Arial"/>
          <w:sz w:val="24"/>
          <w:szCs w:val="24"/>
          <w:lang w:val="es-ES_tradnl" w:eastAsia="es-ES"/>
        </w:rPr>
        <w:t xml:space="preserve">En tal sentido, la </w:t>
      </w:r>
      <w:r>
        <w:rPr>
          <w:rFonts w:ascii="Arial" w:eastAsia="Times New Roman" w:hAnsi="Arial" w:cs="Arial"/>
          <w:sz w:val="24"/>
          <w:szCs w:val="24"/>
          <w:lang w:val="es-ES_tradnl" w:eastAsia="es-ES"/>
        </w:rPr>
        <w:t>Misión Permanente de Cuba</w:t>
      </w:r>
      <w:r w:rsidRPr="009537AE">
        <w:rPr>
          <w:rFonts w:ascii="Arial" w:eastAsia="Times New Roman" w:hAnsi="Arial" w:cs="Arial"/>
          <w:sz w:val="24"/>
          <w:szCs w:val="24"/>
          <w:lang w:val="es-ES_tradnl" w:eastAsia="es-ES"/>
        </w:rPr>
        <w:t xml:space="preserve"> tiene a bien trasladar los siguientes comentarios:</w:t>
      </w:r>
    </w:p>
    <w:p w14:paraId="01E5625F" w14:textId="77777777" w:rsidR="00B732C9" w:rsidRDefault="00B732C9" w:rsidP="00B732C9">
      <w:pPr>
        <w:spacing w:before="240" w:after="240" w:line="360" w:lineRule="auto"/>
        <w:ind w:firstLine="850"/>
        <w:jc w:val="both"/>
        <w:rPr>
          <w:rFonts w:ascii="Arial" w:eastAsia="Times New Roman" w:hAnsi="Arial" w:cs="Arial"/>
          <w:sz w:val="24"/>
          <w:szCs w:val="24"/>
          <w:lang w:val="es-ES_tradnl" w:eastAsia="es-ES"/>
        </w:rPr>
      </w:pPr>
      <w:r w:rsidRPr="000565DE">
        <w:rPr>
          <w:rFonts w:ascii="Arial" w:eastAsia="Times New Roman" w:hAnsi="Arial" w:cs="Arial"/>
          <w:sz w:val="24"/>
          <w:szCs w:val="24"/>
          <w:lang w:val="es-ES_tradnl" w:eastAsia="es-ES"/>
        </w:rPr>
        <w:t xml:space="preserve">Para el Estado cubano resulta esencial la atención de las personas con discapacidad, por lo que ha llevado adelante una estrategia de desarrollo e inclusión social fundada en los principios de libertad, equidad, justicia social e inclusión, que ha colocado en el centro de atención al ser humano, potenciando su desarrollo integral, autorrealización y plena integración. </w:t>
      </w:r>
      <w:r>
        <w:rPr>
          <w:rFonts w:ascii="Arial" w:eastAsia="Times New Roman" w:hAnsi="Arial" w:cs="Arial"/>
          <w:sz w:val="24"/>
          <w:szCs w:val="24"/>
          <w:lang w:val="es-ES_tradnl" w:eastAsia="es-ES"/>
        </w:rPr>
        <w:t xml:space="preserve">Estos principios </w:t>
      </w:r>
      <w:r w:rsidR="004F4D0C">
        <w:rPr>
          <w:rFonts w:ascii="Arial" w:eastAsia="Times New Roman" w:hAnsi="Arial" w:cs="Arial"/>
          <w:sz w:val="24"/>
          <w:szCs w:val="24"/>
          <w:lang w:val="es-ES_tradnl" w:eastAsia="es-ES"/>
        </w:rPr>
        <w:t>h</w:t>
      </w:r>
      <w:r>
        <w:rPr>
          <w:rFonts w:ascii="Arial" w:eastAsia="Times New Roman" w:hAnsi="Arial" w:cs="Arial"/>
          <w:sz w:val="24"/>
          <w:szCs w:val="24"/>
          <w:lang w:val="es-ES_tradnl" w:eastAsia="es-ES"/>
        </w:rPr>
        <w:t xml:space="preserve">an propiciado que las personas con discapacidad disfruten plenamente del derecho al trabajo y puedan contribuir al desarrollo económico y social de la nación. </w:t>
      </w:r>
    </w:p>
    <w:p w14:paraId="57FB74DB" w14:textId="77777777" w:rsidR="00B732C9" w:rsidRDefault="00B732C9" w:rsidP="00B732C9">
      <w:pPr>
        <w:spacing w:before="240" w:after="240" w:line="360" w:lineRule="auto"/>
        <w:ind w:firstLine="850"/>
        <w:jc w:val="both"/>
        <w:rPr>
          <w:rFonts w:ascii="Arial" w:hAnsi="Arial" w:cs="Arial"/>
          <w:sz w:val="24"/>
          <w:szCs w:val="24"/>
        </w:rPr>
      </w:pPr>
      <w:r>
        <w:rPr>
          <w:rFonts w:ascii="Arial" w:hAnsi="Arial" w:cs="Arial"/>
          <w:sz w:val="24"/>
          <w:szCs w:val="24"/>
        </w:rPr>
        <w:t>El artículo 89 de la C</w:t>
      </w:r>
      <w:r w:rsidRPr="00FF0B38">
        <w:rPr>
          <w:rFonts w:ascii="Arial" w:hAnsi="Arial" w:cs="Arial"/>
          <w:sz w:val="24"/>
          <w:szCs w:val="24"/>
        </w:rPr>
        <w:t>onstitución de la República</w:t>
      </w:r>
      <w:r>
        <w:rPr>
          <w:rFonts w:ascii="Arial" w:hAnsi="Arial" w:cs="Arial"/>
          <w:sz w:val="24"/>
          <w:szCs w:val="24"/>
        </w:rPr>
        <w:t xml:space="preserve"> </w:t>
      </w:r>
      <w:r w:rsidRPr="00FF0B38">
        <w:rPr>
          <w:rFonts w:ascii="Arial" w:hAnsi="Arial" w:cs="Arial"/>
          <w:sz w:val="24"/>
          <w:szCs w:val="24"/>
        </w:rPr>
        <w:t xml:space="preserve">establece que </w:t>
      </w:r>
      <w:r>
        <w:rPr>
          <w:rFonts w:ascii="Arial" w:hAnsi="Arial" w:cs="Arial"/>
          <w:sz w:val="24"/>
          <w:szCs w:val="24"/>
        </w:rPr>
        <w:t xml:space="preserve">el Estado tiene la obligación de asegurar el pleno ejercicio de los derechos de las personas con discapacidad, así como crear las condiciones requeridas para el mejoramiento de su calidad de vida, autonomía personal, inclusión y participación social. </w:t>
      </w:r>
    </w:p>
    <w:p w14:paraId="64BEE50D" w14:textId="77777777" w:rsidR="00882CBE" w:rsidRDefault="00882CBE" w:rsidP="00B732C9">
      <w:pPr>
        <w:spacing w:after="0" w:line="240" w:lineRule="auto"/>
        <w:ind w:left="-709"/>
        <w:jc w:val="both"/>
        <w:rPr>
          <w:rFonts w:ascii="Arial" w:eastAsia="Times New Roman" w:hAnsi="Arial" w:cs="Arial"/>
          <w:b/>
          <w:i/>
          <w:lang w:val="es-ES_tradnl" w:eastAsia="es-ES"/>
        </w:rPr>
      </w:pPr>
    </w:p>
    <w:p w14:paraId="0A661F5C" w14:textId="77777777" w:rsidR="00882CBE" w:rsidRDefault="00B732C9" w:rsidP="00B732C9">
      <w:pPr>
        <w:spacing w:after="0" w:line="240" w:lineRule="auto"/>
        <w:ind w:left="-709"/>
        <w:jc w:val="both"/>
        <w:rPr>
          <w:rFonts w:ascii="Arial" w:eastAsia="Times New Roman" w:hAnsi="Arial" w:cs="Arial"/>
          <w:b/>
          <w:i/>
          <w:lang w:val="es-ES_tradnl" w:eastAsia="es-ES"/>
        </w:rPr>
      </w:pPr>
      <w:r w:rsidRPr="00882CBE">
        <w:rPr>
          <w:rFonts w:ascii="Arial" w:eastAsia="Times New Roman" w:hAnsi="Arial" w:cs="Arial"/>
          <w:b/>
          <w:i/>
          <w:lang w:val="es-ES_tradnl" w:eastAsia="es-ES"/>
        </w:rPr>
        <w:t xml:space="preserve">Oficina de la Alta Comisionada </w:t>
      </w:r>
    </w:p>
    <w:p w14:paraId="0ACDB4A9" w14:textId="77777777" w:rsidR="00B732C9" w:rsidRPr="00882CBE" w:rsidRDefault="00B732C9" w:rsidP="00B732C9">
      <w:pPr>
        <w:spacing w:after="0" w:line="240" w:lineRule="auto"/>
        <w:ind w:left="-709"/>
        <w:jc w:val="both"/>
        <w:rPr>
          <w:rFonts w:ascii="Arial" w:eastAsia="Times New Roman" w:hAnsi="Arial" w:cs="Arial"/>
          <w:b/>
          <w:i/>
          <w:lang w:val="es-ES_tradnl" w:eastAsia="es-ES"/>
        </w:rPr>
      </w:pPr>
      <w:r w:rsidRPr="00882CBE">
        <w:rPr>
          <w:rFonts w:ascii="Arial" w:eastAsia="Times New Roman" w:hAnsi="Arial" w:cs="Arial"/>
          <w:b/>
          <w:i/>
          <w:lang w:val="es-ES_tradnl" w:eastAsia="es-ES"/>
        </w:rPr>
        <w:t>de las Naciones Unidas</w:t>
      </w:r>
    </w:p>
    <w:p w14:paraId="10987FA1" w14:textId="77777777" w:rsidR="00B732C9" w:rsidRPr="00882CBE" w:rsidRDefault="00B732C9" w:rsidP="00B732C9">
      <w:pPr>
        <w:spacing w:after="0" w:line="240" w:lineRule="auto"/>
        <w:ind w:left="-709"/>
        <w:jc w:val="both"/>
        <w:rPr>
          <w:rFonts w:ascii="Arial" w:eastAsia="Times New Roman" w:hAnsi="Arial" w:cs="Arial"/>
          <w:b/>
          <w:i/>
          <w:lang w:val="es-ES_tradnl" w:eastAsia="es-ES"/>
        </w:rPr>
      </w:pPr>
      <w:r w:rsidRPr="00882CBE">
        <w:rPr>
          <w:rFonts w:ascii="Arial" w:eastAsia="Times New Roman" w:hAnsi="Arial" w:cs="Arial"/>
          <w:b/>
          <w:i/>
          <w:lang w:val="es-ES_tradnl" w:eastAsia="es-ES"/>
        </w:rPr>
        <w:t>para los Derechos Humanos</w:t>
      </w:r>
    </w:p>
    <w:p w14:paraId="4564FADC" w14:textId="77777777" w:rsidR="00B732C9" w:rsidRPr="00882CBE" w:rsidRDefault="00B732C9" w:rsidP="00B732C9">
      <w:pPr>
        <w:spacing w:after="0" w:line="240" w:lineRule="auto"/>
        <w:ind w:left="-709"/>
        <w:jc w:val="both"/>
        <w:rPr>
          <w:rFonts w:ascii="Arial" w:eastAsia="Times New Roman" w:hAnsi="Arial" w:cs="Arial"/>
          <w:b/>
          <w:i/>
          <w:lang w:val="es-ES_tradnl" w:eastAsia="es-ES"/>
        </w:rPr>
      </w:pPr>
      <w:r w:rsidRPr="00882CBE">
        <w:rPr>
          <w:rFonts w:ascii="Arial" w:eastAsia="Times New Roman" w:hAnsi="Arial" w:cs="Arial"/>
          <w:b/>
          <w:i/>
          <w:lang w:val="es-ES_tradnl" w:eastAsia="es-ES"/>
        </w:rPr>
        <w:t>Ginebra</w:t>
      </w:r>
    </w:p>
    <w:p w14:paraId="4DF8ACAD" w14:textId="77777777" w:rsidR="00B732C9" w:rsidRDefault="00B732C9" w:rsidP="00B732C9">
      <w:pPr>
        <w:spacing w:before="240" w:after="240" w:line="360" w:lineRule="auto"/>
        <w:ind w:firstLine="850"/>
        <w:jc w:val="both"/>
        <w:rPr>
          <w:rFonts w:ascii="Arial" w:hAnsi="Arial" w:cs="Arial"/>
          <w:sz w:val="24"/>
          <w:szCs w:val="24"/>
        </w:rPr>
      </w:pPr>
      <w:r>
        <w:rPr>
          <w:rFonts w:ascii="Arial" w:hAnsi="Arial" w:cs="Arial"/>
          <w:sz w:val="24"/>
          <w:szCs w:val="24"/>
        </w:rPr>
        <w:lastRenderedPageBreak/>
        <w:t xml:space="preserve">Por otra parte, la política </w:t>
      </w:r>
      <w:r w:rsidR="008B2ACC" w:rsidRPr="002E0BC9">
        <w:rPr>
          <w:rFonts w:ascii="Arial" w:hAnsi="Arial" w:cs="Arial"/>
          <w:sz w:val="24"/>
          <w:szCs w:val="24"/>
        </w:rPr>
        <w:t>laboral</w:t>
      </w:r>
      <w:r w:rsidR="008B2ACC">
        <w:rPr>
          <w:rFonts w:ascii="Arial" w:hAnsi="Arial" w:cs="Arial"/>
          <w:sz w:val="24"/>
          <w:szCs w:val="24"/>
        </w:rPr>
        <w:t xml:space="preserve"> </w:t>
      </w:r>
      <w:r>
        <w:rPr>
          <w:rFonts w:ascii="Arial" w:hAnsi="Arial" w:cs="Arial"/>
          <w:sz w:val="24"/>
          <w:szCs w:val="24"/>
        </w:rPr>
        <w:t xml:space="preserve">en Cuba protege el acceso al empleo de las personas con discapacidad, con acciones que garantizan el tratamiento no discriminatorio, la exclusión de actitudes paternalistas hacia las personas con discapacidad, y la igualdad del salario y remuneración en correspondencia con los productos y servicios que genere, su calidad y el tiempo real trabajado. </w:t>
      </w:r>
    </w:p>
    <w:p w14:paraId="5805521F" w14:textId="77777777" w:rsidR="00B732C9" w:rsidRDefault="00B732C9" w:rsidP="00B732C9">
      <w:pPr>
        <w:spacing w:before="240" w:after="240" w:line="360" w:lineRule="auto"/>
        <w:ind w:firstLine="850"/>
        <w:jc w:val="both"/>
        <w:rPr>
          <w:rFonts w:ascii="Arial" w:hAnsi="Arial" w:cs="Arial"/>
          <w:sz w:val="24"/>
          <w:szCs w:val="24"/>
        </w:rPr>
      </w:pPr>
      <w:r>
        <w:rPr>
          <w:rFonts w:ascii="Arial" w:hAnsi="Arial" w:cs="Arial"/>
          <w:sz w:val="24"/>
          <w:szCs w:val="24"/>
        </w:rPr>
        <w:t>Los artículos 13</w:t>
      </w:r>
      <w:r w:rsidRPr="004B7295">
        <w:rPr>
          <w:rFonts w:ascii="Arial" w:hAnsi="Arial" w:cs="Arial"/>
          <w:sz w:val="24"/>
          <w:szCs w:val="24"/>
        </w:rPr>
        <w:t xml:space="preserve">, 14 y </w:t>
      </w:r>
      <w:r>
        <w:rPr>
          <w:rFonts w:ascii="Arial" w:hAnsi="Arial" w:cs="Arial"/>
          <w:sz w:val="24"/>
          <w:szCs w:val="24"/>
        </w:rPr>
        <w:t>15 del Código del Trabajo disponen que las personas con discapacidad que manifiesten el interés de incorporarse al empleo puedan trabajar de acuerdo a sus capacidades funcionales, habilidades adaptativas y preparación. Además, de ser necesario y posible, las entidades empleadoras deben adecuar los puestos de trabajo para que estas personas puedan desempeñar los cargos en los que están preparados en un ambiente seguro y saludable.</w:t>
      </w:r>
    </w:p>
    <w:p w14:paraId="5F2C50F7" w14:textId="77777777" w:rsidR="00B732C9" w:rsidRDefault="00B732C9" w:rsidP="00B732C9">
      <w:pPr>
        <w:spacing w:before="240" w:after="240" w:line="360" w:lineRule="auto"/>
        <w:ind w:firstLine="850"/>
        <w:jc w:val="both"/>
        <w:rPr>
          <w:rFonts w:ascii="Arial" w:hAnsi="Arial" w:cs="Arial"/>
          <w:sz w:val="24"/>
          <w:szCs w:val="24"/>
        </w:rPr>
      </w:pPr>
      <w:r>
        <w:rPr>
          <w:rFonts w:ascii="Arial" w:hAnsi="Arial" w:cs="Arial"/>
          <w:sz w:val="24"/>
          <w:szCs w:val="24"/>
        </w:rPr>
        <w:t xml:space="preserve">Ambas normas jurídicas garantizan el acceso de </w:t>
      </w:r>
      <w:r w:rsidR="004F4D0C">
        <w:rPr>
          <w:rFonts w:ascii="Arial" w:hAnsi="Arial" w:cs="Arial"/>
          <w:sz w:val="24"/>
          <w:szCs w:val="24"/>
        </w:rPr>
        <w:t>estas</w:t>
      </w:r>
      <w:r>
        <w:rPr>
          <w:rFonts w:ascii="Arial" w:hAnsi="Arial" w:cs="Arial"/>
          <w:sz w:val="24"/>
          <w:szCs w:val="24"/>
        </w:rPr>
        <w:t xml:space="preserve"> personas al empleo con un enfoque de derechos humanos e inclusión social como regula la Convención sobre los Derechos de las Personas con Discapacidad.</w:t>
      </w:r>
    </w:p>
    <w:p w14:paraId="422B0E8A" w14:textId="77777777" w:rsidR="00B732C9" w:rsidRDefault="00B732C9" w:rsidP="00B732C9">
      <w:pPr>
        <w:spacing w:before="240" w:after="240" w:line="360" w:lineRule="auto"/>
        <w:ind w:firstLine="850"/>
        <w:jc w:val="both"/>
        <w:rPr>
          <w:rFonts w:ascii="Arial" w:hAnsi="Arial" w:cs="Arial"/>
          <w:sz w:val="24"/>
          <w:szCs w:val="24"/>
        </w:rPr>
      </w:pPr>
      <w:r>
        <w:rPr>
          <w:rFonts w:ascii="Arial" w:hAnsi="Arial" w:cs="Arial"/>
          <w:sz w:val="24"/>
          <w:szCs w:val="24"/>
        </w:rPr>
        <w:t xml:space="preserve">El </w:t>
      </w:r>
      <w:r w:rsidRPr="00206E53">
        <w:rPr>
          <w:rFonts w:ascii="Arial" w:hAnsi="Arial" w:cs="Arial"/>
          <w:sz w:val="24"/>
          <w:szCs w:val="24"/>
        </w:rPr>
        <w:t>Plan de Acción Nacional para la Atención a las Personas con Discapacidad tiene un papel muy importante en materia de empleo. El Consejo de Atención a las Personas con Discapacidad (CONAPED), de conjunto con los Ministerios de Educación y de Trabajo y Seguridad Social, garantizan a las personas con discapacidad visual, auditiva, mental y físico-motora, un adiestramiento en habilidades requeridas para desempeñar diversos oficios.</w:t>
      </w:r>
      <w:r>
        <w:rPr>
          <w:rFonts w:ascii="Arial" w:hAnsi="Arial" w:cs="Arial"/>
          <w:sz w:val="24"/>
          <w:szCs w:val="24"/>
        </w:rPr>
        <w:t xml:space="preserve"> Uno de los ejemplos asociados al cumplimiento del referido Plan es la participación de las personas con discapacidad </w:t>
      </w:r>
      <w:r w:rsidR="0035794A">
        <w:rPr>
          <w:rFonts w:ascii="Arial" w:hAnsi="Arial" w:cs="Arial"/>
          <w:sz w:val="24"/>
          <w:szCs w:val="24"/>
        </w:rPr>
        <w:t xml:space="preserve">de forma transitoria </w:t>
      </w:r>
      <w:r>
        <w:rPr>
          <w:rFonts w:ascii="Arial" w:hAnsi="Arial" w:cs="Arial"/>
          <w:sz w:val="24"/>
          <w:szCs w:val="24"/>
        </w:rPr>
        <w:t xml:space="preserve">en los Talleres Especiales de las Empresas de Industria Locales. Su objetivo es que puedan desarrollar habilidades laborales y sociales, así como prepararse para su inserción en diversas modalidades de empleo. Esta </w:t>
      </w:r>
      <w:r w:rsidR="00A02D85" w:rsidRPr="002E0BC9">
        <w:rPr>
          <w:rFonts w:ascii="Arial" w:hAnsi="Arial" w:cs="Arial"/>
          <w:sz w:val="24"/>
          <w:szCs w:val="24"/>
        </w:rPr>
        <w:t>es una</w:t>
      </w:r>
      <w:r w:rsidR="00A02D85">
        <w:rPr>
          <w:rFonts w:ascii="Arial" w:hAnsi="Arial" w:cs="Arial"/>
          <w:sz w:val="24"/>
          <w:szCs w:val="24"/>
        </w:rPr>
        <w:t xml:space="preserve"> </w:t>
      </w:r>
      <w:r>
        <w:rPr>
          <w:rFonts w:ascii="Arial" w:hAnsi="Arial" w:cs="Arial"/>
          <w:sz w:val="24"/>
          <w:szCs w:val="24"/>
        </w:rPr>
        <w:t xml:space="preserve">actividad </w:t>
      </w:r>
      <w:r w:rsidR="00A02D85">
        <w:rPr>
          <w:rFonts w:ascii="Arial" w:hAnsi="Arial" w:cs="Arial"/>
          <w:sz w:val="24"/>
          <w:szCs w:val="24"/>
        </w:rPr>
        <w:t>productiva</w:t>
      </w:r>
      <w:r>
        <w:rPr>
          <w:rFonts w:ascii="Arial" w:hAnsi="Arial" w:cs="Arial"/>
          <w:sz w:val="24"/>
          <w:szCs w:val="24"/>
        </w:rPr>
        <w:t xml:space="preserve"> donde la persona con discapacidad recibe un ingreso en dependencia de la labor que realiza y obedece al principio de no dejar a nadie desamparado y brindar protección y atención a quienes lo necesiten.</w:t>
      </w:r>
    </w:p>
    <w:p w14:paraId="08D992D0" w14:textId="77777777" w:rsidR="00882CBE" w:rsidRDefault="00882CBE" w:rsidP="00B732C9">
      <w:pPr>
        <w:spacing w:before="240" w:after="240" w:line="360" w:lineRule="auto"/>
        <w:ind w:firstLine="850"/>
        <w:jc w:val="both"/>
        <w:rPr>
          <w:rFonts w:ascii="Arial" w:hAnsi="Arial" w:cs="Arial"/>
          <w:sz w:val="24"/>
          <w:szCs w:val="24"/>
        </w:rPr>
      </w:pPr>
    </w:p>
    <w:p w14:paraId="1DE1DE67" w14:textId="77777777" w:rsidR="00B732C9" w:rsidRDefault="00B732C9" w:rsidP="00B732C9">
      <w:pPr>
        <w:spacing w:before="240" w:after="240" w:line="360" w:lineRule="auto"/>
        <w:ind w:firstLine="850"/>
        <w:jc w:val="both"/>
        <w:rPr>
          <w:rFonts w:ascii="Arial" w:hAnsi="Arial" w:cs="Arial"/>
          <w:sz w:val="24"/>
          <w:szCs w:val="24"/>
        </w:rPr>
      </w:pPr>
      <w:r>
        <w:rPr>
          <w:rFonts w:ascii="Arial" w:hAnsi="Arial" w:cs="Arial"/>
          <w:sz w:val="24"/>
          <w:szCs w:val="24"/>
        </w:rPr>
        <w:lastRenderedPageBreak/>
        <w:t>En los últimos quince años 46</w:t>
      </w:r>
      <w:r w:rsidR="00A02D85">
        <w:rPr>
          <w:rFonts w:ascii="Arial" w:hAnsi="Arial" w:cs="Arial"/>
          <w:sz w:val="24"/>
          <w:szCs w:val="24"/>
        </w:rPr>
        <w:t xml:space="preserve"> </w:t>
      </w:r>
      <w:r w:rsidRPr="00211745">
        <w:rPr>
          <w:rFonts w:ascii="Arial" w:hAnsi="Arial" w:cs="Arial"/>
          <w:sz w:val="24"/>
          <w:szCs w:val="24"/>
        </w:rPr>
        <w:t>669 personas con discap</w:t>
      </w:r>
      <w:r w:rsidR="00A02D85">
        <w:rPr>
          <w:rFonts w:ascii="Arial" w:hAnsi="Arial" w:cs="Arial"/>
          <w:sz w:val="24"/>
          <w:szCs w:val="24"/>
        </w:rPr>
        <w:t>acidad se han presentado a las D</w:t>
      </w:r>
      <w:r w:rsidRPr="00211745">
        <w:rPr>
          <w:rFonts w:ascii="Arial" w:hAnsi="Arial" w:cs="Arial"/>
          <w:sz w:val="24"/>
          <w:szCs w:val="24"/>
        </w:rPr>
        <w:t xml:space="preserve">irecciones </w:t>
      </w:r>
      <w:r w:rsidR="00A02D85">
        <w:rPr>
          <w:rFonts w:ascii="Arial" w:hAnsi="Arial" w:cs="Arial"/>
          <w:sz w:val="24"/>
          <w:szCs w:val="24"/>
        </w:rPr>
        <w:t>Municipales de T</w:t>
      </w:r>
      <w:r w:rsidRPr="00211745">
        <w:rPr>
          <w:rFonts w:ascii="Arial" w:hAnsi="Arial" w:cs="Arial"/>
          <w:sz w:val="24"/>
          <w:szCs w:val="24"/>
        </w:rPr>
        <w:t>rabajo en busca de empleo el 95% de ellas han sido empleadas. En este mismo período han egresado de</w:t>
      </w:r>
      <w:r>
        <w:rPr>
          <w:rFonts w:ascii="Arial" w:hAnsi="Arial" w:cs="Arial"/>
          <w:sz w:val="24"/>
          <w:szCs w:val="24"/>
        </w:rPr>
        <w:t xml:space="preserve"> las escuelas especiales 13</w:t>
      </w:r>
      <w:r w:rsidR="002E0BC9">
        <w:rPr>
          <w:rFonts w:ascii="Arial" w:hAnsi="Arial" w:cs="Arial"/>
          <w:sz w:val="24"/>
          <w:szCs w:val="24"/>
        </w:rPr>
        <w:t xml:space="preserve"> </w:t>
      </w:r>
      <w:r w:rsidRPr="00211745">
        <w:rPr>
          <w:rFonts w:ascii="Arial" w:hAnsi="Arial" w:cs="Arial"/>
          <w:sz w:val="24"/>
          <w:szCs w:val="24"/>
        </w:rPr>
        <w:t xml:space="preserve">918, </w:t>
      </w:r>
      <w:r w:rsidR="002E0BC9" w:rsidRPr="002E0BC9">
        <w:rPr>
          <w:rFonts w:ascii="Arial" w:hAnsi="Arial" w:cs="Arial"/>
          <w:sz w:val="24"/>
          <w:szCs w:val="24"/>
        </w:rPr>
        <w:t>de ellos</w:t>
      </w:r>
      <w:r w:rsidR="002E0BC9">
        <w:rPr>
          <w:rFonts w:ascii="Arial" w:hAnsi="Arial" w:cs="Arial"/>
          <w:sz w:val="24"/>
          <w:szCs w:val="24"/>
        </w:rPr>
        <w:t xml:space="preserve"> el</w:t>
      </w:r>
      <w:r w:rsidRPr="00211745">
        <w:rPr>
          <w:rFonts w:ascii="Arial" w:hAnsi="Arial" w:cs="Arial"/>
          <w:sz w:val="24"/>
          <w:szCs w:val="24"/>
        </w:rPr>
        <w:t xml:space="preserve"> 95% se ha vinculado a un empleo.</w:t>
      </w:r>
    </w:p>
    <w:p w14:paraId="7D1DC8AA" w14:textId="77777777" w:rsidR="00B732C9" w:rsidRDefault="00B732C9" w:rsidP="00B732C9">
      <w:pPr>
        <w:spacing w:before="240" w:after="240" w:line="360" w:lineRule="auto"/>
        <w:ind w:firstLine="850"/>
        <w:jc w:val="both"/>
        <w:rPr>
          <w:rFonts w:ascii="Arial" w:hAnsi="Arial" w:cs="Arial"/>
          <w:sz w:val="24"/>
          <w:szCs w:val="24"/>
        </w:rPr>
      </w:pPr>
      <w:r w:rsidRPr="00770F9D">
        <w:rPr>
          <w:rFonts w:ascii="Arial" w:hAnsi="Arial" w:cs="Arial"/>
          <w:sz w:val="24"/>
          <w:szCs w:val="24"/>
        </w:rPr>
        <w:t xml:space="preserve">Se han desarrollado proyectos </w:t>
      </w:r>
      <w:r>
        <w:rPr>
          <w:rFonts w:ascii="Arial" w:hAnsi="Arial" w:cs="Arial"/>
          <w:sz w:val="24"/>
          <w:szCs w:val="24"/>
        </w:rPr>
        <w:t xml:space="preserve">con resultados muy positivos en materia de inserción laboral como </w:t>
      </w:r>
      <w:r w:rsidRPr="00770F9D">
        <w:rPr>
          <w:rFonts w:ascii="Arial" w:hAnsi="Arial" w:cs="Arial"/>
          <w:sz w:val="24"/>
          <w:szCs w:val="24"/>
        </w:rPr>
        <w:t>el Programa de Empleo para las Perso</w:t>
      </w:r>
      <w:r>
        <w:rPr>
          <w:rFonts w:ascii="Arial" w:hAnsi="Arial" w:cs="Arial"/>
          <w:sz w:val="24"/>
          <w:szCs w:val="24"/>
        </w:rPr>
        <w:t xml:space="preserve">nas con Discapacidad (PROEMDIS), el Programa de Inserción Socio Laboral de los Graduados de Enseñanza Especial, y el Programa de Perfeccionamiento de los Talleres Especiales de las Empresas de Industria Locales. </w:t>
      </w:r>
    </w:p>
    <w:p w14:paraId="7AA82B3F" w14:textId="77777777" w:rsidR="00B732C9" w:rsidRDefault="00B732C9" w:rsidP="00B732C9">
      <w:pPr>
        <w:spacing w:before="240" w:after="240" w:line="360" w:lineRule="auto"/>
        <w:ind w:firstLine="850"/>
        <w:jc w:val="both"/>
        <w:rPr>
          <w:rFonts w:ascii="Arial" w:hAnsi="Arial" w:cs="Arial"/>
          <w:sz w:val="24"/>
          <w:szCs w:val="24"/>
        </w:rPr>
      </w:pPr>
      <w:r>
        <w:rPr>
          <w:rFonts w:ascii="Arial" w:hAnsi="Arial" w:cs="Arial"/>
          <w:sz w:val="24"/>
          <w:szCs w:val="24"/>
        </w:rPr>
        <w:t>También se destaca el Proyecto de desarrollo “</w:t>
      </w:r>
      <w:r w:rsidRPr="00573299">
        <w:rPr>
          <w:rFonts w:ascii="Arial" w:hAnsi="Arial" w:cs="Arial"/>
          <w:sz w:val="24"/>
          <w:szCs w:val="24"/>
        </w:rPr>
        <w:t>Experiencia piloto de apoyo a la inserción laboral de las personas con discapacidad a través del fortalecimiento de las asociaciones en dos municipios de la provincia Granma, Cuba</w:t>
      </w:r>
      <w:r>
        <w:rPr>
          <w:rFonts w:ascii="Arial" w:hAnsi="Arial" w:cs="Arial"/>
          <w:sz w:val="24"/>
          <w:szCs w:val="24"/>
        </w:rPr>
        <w:t xml:space="preserve">”, que ha beneficiado 390 personas con discapacidad entre los 16 y 55 años de edad. El proyecto ofreció empleos a 240 personas, 22 en el sector estatal y 218 en el sector no estatal. Además, se favorecieron 108 activistas y 74 trabajadores sociales que fueron capacitados en temas de empleo y discapacidad. </w:t>
      </w:r>
    </w:p>
    <w:p w14:paraId="20901C14" w14:textId="77777777" w:rsidR="00B732C9" w:rsidRDefault="00B732C9" w:rsidP="00B732C9">
      <w:pPr>
        <w:spacing w:before="240" w:after="240" w:line="360" w:lineRule="auto"/>
        <w:ind w:firstLine="850"/>
        <w:jc w:val="both"/>
        <w:rPr>
          <w:rFonts w:ascii="Arial" w:hAnsi="Arial" w:cs="Arial"/>
          <w:sz w:val="24"/>
          <w:szCs w:val="24"/>
        </w:rPr>
      </w:pPr>
      <w:r w:rsidRPr="00467D75">
        <w:rPr>
          <w:rFonts w:ascii="Arial" w:hAnsi="Arial" w:cs="Arial"/>
          <w:sz w:val="24"/>
          <w:szCs w:val="24"/>
        </w:rPr>
        <w:t>Para el control de la observancia de lo establecido, la Oficina Nacional de Inspección del Trabajo (ONIT), impl</w:t>
      </w:r>
      <w:r w:rsidR="002E0BC9">
        <w:rPr>
          <w:rFonts w:ascii="Arial" w:hAnsi="Arial" w:cs="Arial"/>
          <w:sz w:val="24"/>
          <w:szCs w:val="24"/>
        </w:rPr>
        <w:t xml:space="preserve">ementa programas de inspección </w:t>
      </w:r>
      <w:r w:rsidRPr="00467D75">
        <w:rPr>
          <w:rFonts w:ascii="Arial" w:hAnsi="Arial" w:cs="Arial"/>
          <w:sz w:val="24"/>
          <w:szCs w:val="24"/>
        </w:rPr>
        <w:t>orientados a verificar el cumplimiento de las normas de accesibilidad en los puestos de trabajo y entornos</w:t>
      </w:r>
      <w:r w:rsidR="002E0BC9">
        <w:rPr>
          <w:rFonts w:ascii="Arial" w:hAnsi="Arial" w:cs="Arial"/>
          <w:sz w:val="24"/>
          <w:szCs w:val="24"/>
        </w:rPr>
        <w:t xml:space="preserve"> </w:t>
      </w:r>
      <w:r w:rsidR="002E0BC9" w:rsidRPr="002E0BC9">
        <w:rPr>
          <w:rFonts w:ascii="Arial" w:hAnsi="Arial" w:cs="Arial"/>
          <w:sz w:val="24"/>
          <w:szCs w:val="24"/>
        </w:rPr>
        <w:t>laborales</w:t>
      </w:r>
      <w:r w:rsidRPr="002E0BC9">
        <w:rPr>
          <w:rFonts w:ascii="Arial" w:hAnsi="Arial" w:cs="Arial"/>
          <w:sz w:val="24"/>
          <w:szCs w:val="24"/>
        </w:rPr>
        <w:t xml:space="preserve">, </w:t>
      </w:r>
      <w:r w:rsidR="002E0BC9" w:rsidRPr="002E0BC9">
        <w:rPr>
          <w:rFonts w:ascii="Arial" w:hAnsi="Arial" w:cs="Arial"/>
          <w:sz w:val="24"/>
          <w:szCs w:val="24"/>
        </w:rPr>
        <w:t>su ubicación</w:t>
      </w:r>
      <w:r w:rsidR="002E0BC9">
        <w:rPr>
          <w:rFonts w:ascii="Arial" w:hAnsi="Arial" w:cs="Arial"/>
          <w:sz w:val="24"/>
          <w:szCs w:val="24"/>
        </w:rPr>
        <w:t xml:space="preserve"> </w:t>
      </w:r>
      <w:r w:rsidRPr="00467D75">
        <w:rPr>
          <w:rFonts w:ascii="Arial" w:hAnsi="Arial" w:cs="Arial"/>
          <w:sz w:val="24"/>
          <w:szCs w:val="24"/>
        </w:rPr>
        <w:t>en los oficios para los cuales se les</w:t>
      </w:r>
      <w:r>
        <w:rPr>
          <w:rFonts w:ascii="Arial" w:hAnsi="Arial" w:cs="Arial"/>
          <w:sz w:val="24"/>
          <w:szCs w:val="24"/>
        </w:rPr>
        <w:t xml:space="preserve"> </w:t>
      </w:r>
      <w:r w:rsidRPr="00467D75">
        <w:rPr>
          <w:rFonts w:ascii="Arial" w:hAnsi="Arial" w:cs="Arial"/>
          <w:sz w:val="24"/>
          <w:szCs w:val="24"/>
        </w:rPr>
        <w:t xml:space="preserve">preparó, acorde a sus posibilidades, en actividades de formación y cercanos a su localidad, así como conocer el nivel de satisfacción de estas personas. </w:t>
      </w:r>
    </w:p>
    <w:p w14:paraId="5391FF69" w14:textId="77777777" w:rsidR="00B732C9" w:rsidRPr="009537AE" w:rsidRDefault="00B732C9" w:rsidP="00B732C9">
      <w:pPr>
        <w:spacing w:before="240" w:after="240" w:line="360" w:lineRule="auto"/>
        <w:ind w:firstLine="850"/>
        <w:jc w:val="both"/>
        <w:rPr>
          <w:rFonts w:ascii="Arial" w:eastAsia="Times New Roman" w:hAnsi="Arial" w:cs="Arial"/>
          <w:sz w:val="24"/>
          <w:szCs w:val="24"/>
          <w:lang w:val="es-ES_tradnl" w:eastAsia="es-ES"/>
        </w:rPr>
      </w:pPr>
      <w:r w:rsidRPr="00866C7D">
        <w:rPr>
          <w:rFonts w:ascii="Arial" w:eastAsia="Times New Roman" w:hAnsi="Arial" w:cs="Arial"/>
          <w:sz w:val="24"/>
          <w:szCs w:val="24"/>
          <w:lang w:eastAsia="es-ES"/>
        </w:rPr>
        <w:t>La Misión Permanente de Cuba ante la Oficina de las Naciones Unidas en Ginebra y los Organismos Internacionales en Suiza</w:t>
      </w:r>
      <w:r w:rsidRPr="00866C7D">
        <w:rPr>
          <w:rFonts w:ascii="Arial" w:eastAsia="Times New Roman" w:hAnsi="Arial" w:cs="Arial"/>
          <w:sz w:val="24"/>
          <w:szCs w:val="24"/>
          <w:lang w:val="es-ES_tradnl" w:eastAsia="es-ES"/>
        </w:rPr>
        <w:t>, aprovecha la ocasión para reiterar a la Oficina de</w:t>
      </w:r>
      <w:r w:rsidR="004F4D0C">
        <w:rPr>
          <w:rFonts w:ascii="Arial" w:eastAsia="Times New Roman" w:hAnsi="Arial" w:cs="Arial"/>
          <w:sz w:val="24"/>
          <w:szCs w:val="24"/>
          <w:lang w:val="es-ES_tradnl" w:eastAsia="es-ES"/>
        </w:rPr>
        <w:t xml:space="preserve"> </w:t>
      </w:r>
      <w:r w:rsidRPr="00866C7D">
        <w:rPr>
          <w:rFonts w:ascii="Arial" w:eastAsia="Times New Roman" w:hAnsi="Arial" w:cs="Arial"/>
          <w:sz w:val="24"/>
          <w:szCs w:val="24"/>
          <w:lang w:val="es-ES_tradnl" w:eastAsia="es-ES"/>
        </w:rPr>
        <w:t>l</w:t>
      </w:r>
      <w:r w:rsidR="004F4D0C">
        <w:rPr>
          <w:rFonts w:ascii="Arial" w:eastAsia="Times New Roman" w:hAnsi="Arial" w:cs="Arial"/>
          <w:sz w:val="24"/>
          <w:szCs w:val="24"/>
          <w:lang w:val="es-ES_tradnl" w:eastAsia="es-ES"/>
        </w:rPr>
        <w:t>a</w:t>
      </w:r>
      <w:r w:rsidRPr="00866C7D">
        <w:rPr>
          <w:rFonts w:ascii="Arial" w:eastAsia="Times New Roman" w:hAnsi="Arial" w:cs="Arial"/>
          <w:sz w:val="24"/>
          <w:szCs w:val="24"/>
          <w:lang w:val="es-ES_tradnl" w:eastAsia="es-ES"/>
        </w:rPr>
        <w:t xml:space="preserve"> Alt</w:t>
      </w:r>
      <w:r w:rsidR="004F4D0C">
        <w:rPr>
          <w:rFonts w:ascii="Arial" w:eastAsia="Times New Roman" w:hAnsi="Arial" w:cs="Arial"/>
          <w:sz w:val="24"/>
          <w:szCs w:val="24"/>
          <w:lang w:val="es-ES_tradnl" w:eastAsia="es-ES"/>
        </w:rPr>
        <w:t>a</w:t>
      </w:r>
      <w:r w:rsidRPr="00866C7D">
        <w:rPr>
          <w:rFonts w:ascii="Arial" w:eastAsia="Times New Roman" w:hAnsi="Arial" w:cs="Arial"/>
          <w:sz w:val="24"/>
          <w:szCs w:val="24"/>
          <w:lang w:val="es-ES_tradnl" w:eastAsia="es-ES"/>
        </w:rPr>
        <w:t xml:space="preserve"> Comisionad</w:t>
      </w:r>
      <w:r w:rsidR="004F4D0C">
        <w:rPr>
          <w:rFonts w:ascii="Arial" w:eastAsia="Times New Roman" w:hAnsi="Arial" w:cs="Arial"/>
          <w:sz w:val="24"/>
          <w:szCs w:val="24"/>
          <w:lang w:val="es-ES_tradnl" w:eastAsia="es-ES"/>
        </w:rPr>
        <w:t>a</w:t>
      </w:r>
      <w:r w:rsidRPr="00866C7D">
        <w:rPr>
          <w:rFonts w:ascii="Arial" w:eastAsia="Times New Roman" w:hAnsi="Arial" w:cs="Arial"/>
          <w:sz w:val="24"/>
          <w:szCs w:val="24"/>
          <w:lang w:val="es-ES_tradnl" w:eastAsia="es-ES"/>
        </w:rPr>
        <w:t xml:space="preserve"> de las Naciones Unidas para los Derechos Humanos el testimonio de su consideración.</w:t>
      </w:r>
    </w:p>
    <w:p w14:paraId="23003850" w14:textId="77777777" w:rsidR="00882CBE" w:rsidRDefault="00882CBE" w:rsidP="00B732C9">
      <w:pPr>
        <w:jc w:val="right"/>
        <w:rPr>
          <w:rFonts w:ascii="Arial" w:hAnsi="Arial" w:cs="Arial"/>
          <w:sz w:val="24"/>
          <w:szCs w:val="24"/>
        </w:rPr>
      </w:pPr>
    </w:p>
    <w:p w14:paraId="5A7D0E62" w14:textId="77777777" w:rsidR="00496A37" w:rsidRDefault="00B732C9" w:rsidP="00882CBE">
      <w:pPr>
        <w:jc w:val="right"/>
      </w:pPr>
      <w:r w:rsidRPr="009537AE">
        <w:rPr>
          <w:rFonts w:ascii="Arial" w:hAnsi="Arial" w:cs="Arial"/>
          <w:sz w:val="24"/>
          <w:szCs w:val="24"/>
        </w:rPr>
        <w:t>Ginebra,</w:t>
      </w:r>
      <w:r>
        <w:rPr>
          <w:rFonts w:ascii="Arial" w:hAnsi="Arial" w:cs="Arial"/>
          <w:sz w:val="24"/>
          <w:szCs w:val="24"/>
        </w:rPr>
        <w:t xml:space="preserve"> </w:t>
      </w:r>
      <w:r w:rsidR="00A321CF">
        <w:rPr>
          <w:rFonts w:ascii="Arial" w:hAnsi="Arial" w:cs="Arial"/>
          <w:sz w:val="24"/>
          <w:szCs w:val="24"/>
        </w:rPr>
        <w:t>22</w:t>
      </w:r>
      <w:r>
        <w:rPr>
          <w:rFonts w:ascii="Arial" w:hAnsi="Arial" w:cs="Arial"/>
          <w:sz w:val="24"/>
          <w:szCs w:val="24"/>
        </w:rPr>
        <w:t xml:space="preserve"> de </w:t>
      </w:r>
      <w:r w:rsidR="004F4D0C">
        <w:rPr>
          <w:rFonts w:ascii="Arial" w:hAnsi="Arial" w:cs="Arial"/>
          <w:sz w:val="24"/>
          <w:szCs w:val="24"/>
        </w:rPr>
        <w:t>diciembre</w:t>
      </w:r>
      <w:r>
        <w:rPr>
          <w:rFonts w:ascii="Arial" w:hAnsi="Arial" w:cs="Arial"/>
          <w:sz w:val="24"/>
          <w:szCs w:val="24"/>
        </w:rPr>
        <w:t xml:space="preserve"> de 2020</w:t>
      </w:r>
    </w:p>
    <w:sectPr w:rsidR="00496A37" w:rsidSect="00672F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43"/>
    <w:rsid w:val="001F262A"/>
    <w:rsid w:val="00296A88"/>
    <w:rsid w:val="002E0BC9"/>
    <w:rsid w:val="0035794A"/>
    <w:rsid w:val="004F4D0C"/>
    <w:rsid w:val="005500FD"/>
    <w:rsid w:val="00672F1B"/>
    <w:rsid w:val="00882CBE"/>
    <w:rsid w:val="008847F5"/>
    <w:rsid w:val="008B2ACC"/>
    <w:rsid w:val="008B7843"/>
    <w:rsid w:val="00A02D85"/>
    <w:rsid w:val="00A321CF"/>
    <w:rsid w:val="00B732C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B559"/>
  <w15:docId w15:val="{738406B6-528E-411F-8705-ECBA2F7E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DAC3E-E020-4847-9A03-F52084BDE7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EF4C2EA-EB09-460E-A017-8C29A2D29123}"/>
</file>

<file path=customXml/itemProps3.xml><?xml version="1.0" encoding="utf-8"?>
<ds:datastoreItem xmlns:ds="http://schemas.openxmlformats.org/officeDocument/2006/customXml" ds:itemID="{D3AB7004-6484-4812-AD1D-9B67C690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Nourelys Elaine Serrano Sánchez</dc:creator>
  <cp:lastModifiedBy>TRIPODI Stefania</cp:lastModifiedBy>
  <cp:revision>2</cp:revision>
  <dcterms:created xsi:type="dcterms:W3CDTF">2020-12-22T15:52:00Z</dcterms:created>
  <dcterms:modified xsi:type="dcterms:W3CDTF">2020-12-22T15:52:00Z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