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9DBC" w14:textId="77777777" w:rsidR="00EA607A" w:rsidRPr="00EA607A" w:rsidRDefault="00EA607A" w:rsidP="00EA6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26932BD6" w14:textId="77777777" w:rsidR="00EA607A" w:rsidRPr="00EA607A" w:rsidRDefault="00EA607A" w:rsidP="00EA607A">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成员国和观察员国调查问卷，</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770571DA" w14:textId="77777777" w:rsidR="00EA607A" w:rsidRPr="00EA607A" w:rsidRDefault="00EA607A" w:rsidP="00EA607A">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联合国人权维护者处境问题特别报告员</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26EDB27B" w14:textId="77777777" w:rsidR="00EA607A" w:rsidRPr="00EA607A" w:rsidRDefault="00EA607A" w:rsidP="00EA607A">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Mary Lawlor</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2021 </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年</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9 </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月</w:t>
      </w:r>
    </w:p>
    <w:p w14:paraId="07E4DCF2" w14:textId="77777777" w:rsidR="00EA607A" w:rsidRPr="00EA607A" w:rsidRDefault="00EA607A" w:rsidP="00EA607A">
      <w:pPr>
        <w:jc w:val="center"/>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br/>
      </w:r>
    </w:p>
    <w:p w14:paraId="71FCF598" w14:textId="77777777" w:rsidR="00EA607A" w:rsidRPr="00EA607A" w:rsidRDefault="00EA607A" w:rsidP="00EA607A">
      <w:pPr>
        <w:spacing w:line="240" w:lineRule="atLeast"/>
        <w:ind w:firstLine="567"/>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联合国人权维护者处境问题特别报告员</w:t>
      </w: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Mary Lawlor </w:t>
      </w:r>
      <w:r w:rsidRPr="00EA607A">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女士邀请成员国和观察员国填写如下调查问卷。收到妥填的调查问卷将用于为从事腐败工作的人权维护者问题特别报告员的专题报告提供信息来源，该报告将于</w:t>
      </w: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2022 </w:t>
      </w:r>
      <w:r w:rsidRPr="00EA607A">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年</w:t>
      </w: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3 </w:t>
      </w:r>
      <w:r w:rsidRPr="00EA607A">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月提交予联合国人权理事会。</w:t>
      </w: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w:t>
      </w:r>
    </w:p>
    <w:p w14:paraId="1066C594" w14:textId="77777777" w:rsidR="00EA607A" w:rsidRPr="00EA607A" w:rsidRDefault="00EA607A" w:rsidP="00EA607A">
      <w:pPr>
        <w:spacing w:line="240" w:lineRule="atLeast"/>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51B66DE5" w14:textId="77777777" w:rsidR="00EA607A" w:rsidRPr="00EA607A" w:rsidRDefault="00EA607A" w:rsidP="00EA607A">
      <w:pPr>
        <w:spacing w:line="240" w:lineRule="atLeast"/>
        <w:ind w:firstLine="567"/>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pPr>
      <w:r w:rsidRPr="00EA607A">
        <w:rPr>
          <w:rFonts w:ascii="Helvetica Neue" w:eastAsia="SimSun" w:hAnsi="Helvetica Neue" w:cs="Arial Unicode MS" w:hint="eastAsia"/>
          <w:color w:val="000000"/>
          <w:sz w:val="22"/>
          <w:szCs w:val="22"/>
          <w:u w:color="000000"/>
          <w:lang w:val="en-US"/>
          <w14:textOutline w14:w="12700" w14:cap="flat" w14:cmpd="sng" w14:algn="ctr">
            <w14:noFill/>
            <w14:prstDash w14:val="solid"/>
            <w14:miter w14:lim="100000"/>
          </w14:textOutline>
        </w:rPr>
        <w:t>您可访问人权高专办网站查阅关于本调查问卷及相关报告的概念说明，网站提供英文版（原文）、法文版和西班牙文版（以及俄文和阿拉伯文版非正式译文）：</w:t>
      </w:r>
      <w:r w:rsidRPr="00EA607A">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t xml:space="preserve"> </w:t>
      </w:r>
      <w:hyperlink r:id="rId5" w:history="1">
        <w:r w:rsidRPr="00EA607A">
          <w:rPr>
            <w:rFonts w:ascii="Times New Roman" w:eastAsia="SimSun" w:hAnsi="Times New Roman" w:cs="Arial Unicode MS"/>
            <w:bCs/>
            <w:color w:val="000000"/>
            <w:u w:val="single" w:color="000000"/>
            <w:lang w:val="en-US"/>
            <w14:textOutline w14:w="12700" w14:cap="flat" w14:cmpd="sng" w14:algn="ctr">
              <w14:noFill/>
              <w14:prstDash w14:val="solid"/>
              <w14:miter w14:lim="100000"/>
            </w14:textOutline>
          </w:rPr>
          <w:t>https://www.ohchr.org/EN/Issues/SRHRDefenders/Pages/SRHRDefendersIndex.aspx</w:t>
        </w:r>
      </w:hyperlink>
      <w:r w:rsidRPr="00EA607A">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t xml:space="preserve"> </w:t>
      </w:r>
    </w:p>
    <w:p w14:paraId="5EA2CDB2" w14:textId="77777777" w:rsidR="00EA607A" w:rsidRPr="00EA607A" w:rsidRDefault="00EA607A" w:rsidP="00EA607A">
      <w:pPr>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26BA07E6" w14:textId="77777777" w:rsidR="00EA607A" w:rsidRPr="00EA607A" w:rsidRDefault="00EA607A" w:rsidP="00EA607A">
      <w:pPr>
        <w:ind w:firstLine="567"/>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Helvetica Neue" w:hint="eastAsia"/>
          <w:color w:val="000000"/>
          <w:u w:color="000000"/>
          <w:lang w:val="en-US"/>
          <w14:textOutline w14:w="12700" w14:cap="flat" w14:cmpd="sng" w14:algn="ctr">
            <w14:noFill/>
            <w14:prstDash w14:val="solid"/>
            <w14:miter w14:lim="100000"/>
          </w14:textOutline>
        </w:rPr>
        <w:t>除非问卷提交人在提交答复时明确表示不希望公开，否则所有返回的问卷均将在上述网站上公布。</w:t>
      </w:r>
      <w:r w:rsidRPr="00EA607A">
        <w:rPr>
          <w:rFonts w:ascii="Times New Roman" w:eastAsia="SimSun" w:hAnsi="Times New Roman" w:cs="Helvetica Neue"/>
          <w:color w:val="000000"/>
          <w:u w:color="000000"/>
          <w:lang w:val="en-US"/>
          <w14:textOutline w14:w="12700" w14:cap="flat" w14:cmpd="sng" w14:algn="ctr">
            <w14:noFill/>
            <w14:prstDash w14:val="solid"/>
            <w14:miter w14:lim="100000"/>
          </w14:textOutline>
        </w:rPr>
        <w:t xml:space="preserve"> </w:t>
      </w:r>
    </w:p>
    <w:p w14:paraId="49CDBB0D" w14:textId="77777777" w:rsidR="00EA607A" w:rsidRPr="00EA607A" w:rsidRDefault="00EA607A" w:rsidP="00EA607A">
      <w:pPr>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w:t>
      </w:r>
    </w:p>
    <w:p w14:paraId="748DB9E9" w14:textId="77777777" w:rsidR="00EA607A" w:rsidRPr="00EA607A" w:rsidRDefault="00EA607A" w:rsidP="00EA607A">
      <w:pPr>
        <w:ind w:firstLine="567"/>
        <w:rPr>
          <w:rFonts w:ascii="Helvetica Neue" w:eastAsia="SimSun" w:hAnsi="Helvetica Neue" w:cs="Arial Unicode MS"/>
          <w:color w:val="000000"/>
          <w:sz w:val="22"/>
          <w:szCs w:val="22"/>
          <w:u w:color="000000"/>
          <w:lang w:val="en-US"/>
          <w14:textOutline w14:w="12700" w14:cap="flat" w14:cmpd="sng" w14:algn="ctr">
            <w14:noFill/>
            <w14:prstDash w14:val="solid"/>
            <w14:miter w14:lim="100000"/>
          </w14:textOutline>
        </w:rPr>
      </w:pPr>
      <w:r w:rsidRPr="00EA607A">
        <w:rPr>
          <w:rFonts w:ascii="Cambria" w:eastAsia="SimSun" w:hAnsi="Cambria" w:cs="Arial Unicode MS" w:hint="eastAsia"/>
          <w:color w:val="000000"/>
          <w:u w:color="000000"/>
          <w:lang w:val="en-US"/>
          <w14:textOutline w14:w="12700" w14:cap="flat" w14:cmpd="sng" w14:algn="ctr">
            <w14:noFill/>
            <w14:prstDash w14:val="solid"/>
            <w14:miter w14:lim="100000"/>
          </w14:textOutline>
        </w:rPr>
        <w:t>每份调查问卷的字数限制为</w:t>
      </w:r>
      <w:r w:rsidRPr="00EA607A">
        <w:rPr>
          <w:rFonts w:ascii="Cambria" w:eastAsia="SimSun" w:hAnsi="Cambria" w:cs="Arial Unicode MS"/>
          <w:color w:val="000000"/>
          <w:u w:color="000000"/>
          <w:lang w:val="en-US"/>
          <w14:textOutline w14:w="12700" w14:cap="flat" w14:cmpd="sng" w14:algn="ctr">
            <w14:noFill/>
            <w14:prstDash w14:val="solid"/>
            <w14:miter w14:lim="100000"/>
          </w14:textOutline>
        </w:rPr>
        <w:t xml:space="preserve"> 2500 </w:t>
      </w:r>
      <w:r w:rsidRPr="00EA607A">
        <w:rPr>
          <w:rFonts w:ascii="Cambria" w:eastAsia="SimSun" w:hAnsi="Cambria" w:cs="Arial Unicode MS" w:hint="eastAsia"/>
          <w:color w:val="000000"/>
          <w:u w:color="000000"/>
          <w:lang w:val="en-US"/>
          <w14:textOutline w14:w="12700" w14:cap="flat" w14:cmpd="sng" w14:algn="ctr">
            <w14:noFill/>
            <w14:prstDash w14:val="solid"/>
            <w14:miter w14:lim="100000"/>
          </w14:textOutline>
        </w:rPr>
        <w:t>字。</w:t>
      </w:r>
      <w:r w:rsidRPr="00EA607A">
        <w:rPr>
          <w:rFonts w:ascii="Cambria" w:eastAsia="SimSun" w:hAnsi="Cambria" w:cs="Arial Unicode MS"/>
          <w:color w:val="000000"/>
          <w:u w:color="000000"/>
          <w:lang w:val="en-US"/>
          <w14:textOutline w14:w="12700" w14:cap="flat" w14:cmpd="sng" w14:algn="ctr">
            <w14:noFill/>
            <w14:prstDash w14:val="solid"/>
            <w14:miter w14:lim="100000"/>
          </w14:textOutline>
        </w:rPr>
        <w:t xml:space="preserve">  </w:t>
      </w:r>
      <w:r w:rsidRPr="00EA607A">
        <w:rPr>
          <w:rFonts w:ascii="Helvetica Neue" w:eastAsia="SimSun" w:hAnsi="Helvetica Neue" w:cs="Arial Unicode MS" w:hint="eastAsia"/>
          <w:color w:val="000000"/>
          <w:sz w:val="22"/>
          <w:szCs w:val="22"/>
          <w:u w:color="000000"/>
          <w:lang w:val="en-US"/>
          <w14:textOutline w14:w="12700" w14:cap="flat" w14:cmpd="sng" w14:algn="ctr">
            <w14:noFill/>
            <w14:prstDash w14:val="solid"/>
            <w14:miter w14:lim="100000"/>
          </w14:textOutline>
        </w:rPr>
        <w:t>请将填妥的调查表发送至</w:t>
      </w:r>
      <w:hyperlink r:id="rId6" w:history="1">
        <w:r w:rsidRPr="00EA607A">
          <w:rPr>
            <w:rFonts w:ascii="Helvetica Neue" w:eastAsia="SimSun" w:hAnsi="Helvetica Neue" w:cs="Arial Unicode MS"/>
            <w:color w:val="000000"/>
            <w:sz w:val="22"/>
            <w:szCs w:val="22"/>
            <w:u w:val="single" w:color="000000"/>
            <w:lang w:val="en-US"/>
            <w14:textOutline w14:w="12700" w14:cap="flat" w14:cmpd="sng" w14:algn="ctr">
              <w14:noFill/>
              <w14:prstDash w14:val="solid"/>
              <w14:miter w14:lim="100000"/>
            </w14:textOutline>
          </w:rPr>
          <w:t>OHCHR-defenders@un.org</w:t>
        </w:r>
      </w:hyperlink>
      <w:r w:rsidRPr="00EA607A">
        <w:rPr>
          <w:rFonts w:ascii="Helvetica Neue" w:eastAsia="SimSun" w:hAnsi="Helvetica Neue" w:cs="Arial Unicode MS"/>
          <w:color w:val="000000"/>
          <w:sz w:val="22"/>
          <w:szCs w:val="22"/>
          <w:u w:color="000000"/>
          <w:lang w:val="en-US"/>
          <w14:textOutline w14:w="12700" w14:cap="flat" w14:cmpd="sng" w14:algn="ctr">
            <w14:noFill/>
            <w14:prstDash w14:val="solid"/>
            <w14:miter w14:lim="100000"/>
          </w14:textOutline>
        </w:rPr>
        <w:t xml:space="preserve"> </w:t>
      </w:r>
    </w:p>
    <w:p w14:paraId="7C2217D3" w14:textId="77777777" w:rsidR="00EA607A" w:rsidRPr="00EA607A" w:rsidRDefault="00EA607A" w:rsidP="00EA607A">
      <w:pPr>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42F90758" w14:textId="77777777" w:rsidR="00EA607A" w:rsidRPr="00EA607A" w:rsidRDefault="00EA607A" w:rsidP="00EA607A">
      <w:pPr>
        <w:ind w:firstLine="567"/>
        <w:rPr>
          <w:rFonts w:ascii="Times New Roman" w:eastAsia="SimSun" w:hAnsi="Times New Roman" w:cs="Times New Roman"/>
          <w:b/>
          <w:bCs/>
          <w:color w:val="000000"/>
          <w:sz w:val="28"/>
          <w:szCs w:val="28"/>
          <w:u w:color="000000"/>
          <w:lang w:val="en-US"/>
          <w14:textOutline w14:w="12700" w14:cap="flat" w14:cmpd="sng" w14:algn="ctr">
            <w14:noFill/>
            <w14:prstDash w14:val="solid"/>
            <w14:miter w14:lim="100000"/>
          </w14:textOutline>
        </w:rPr>
      </w:pPr>
      <w:r w:rsidRPr="00EA607A">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问卷提交截止日期：</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2021 </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年</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10 </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月</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15 </w:t>
      </w:r>
      <w:r w:rsidRPr="00EA607A">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日</w:t>
      </w:r>
      <w:r w:rsidRPr="00EA607A">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669B8106" w14:textId="77777777" w:rsidR="00EA607A" w:rsidRPr="00EA607A" w:rsidRDefault="00EA607A" w:rsidP="00EA607A">
      <w:pPr>
        <w:pBdr>
          <w:bottom w:val="single" w:sz="2" w:space="0" w:color="000000" w:shadow="1"/>
        </w:pBdr>
        <w:outlineLvl w:val="0"/>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76B1BD03" w14:textId="77777777" w:rsidR="00EA607A" w:rsidRPr="00EA607A" w:rsidRDefault="00EA607A" w:rsidP="00EA607A">
      <w:pPr>
        <w:outlineLvl w:val="0"/>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775EEA01" w14:textId="793566E3" w:rsidR="001823DC" w:rsidRPr="00EA607A" w:rsidRDefault="001823DC">
      <w:pPr>
        <w:rPr>
          <w:lang w:val="en-US"/>
        </w:rPr>
      </w:pPr>
    </w:p>
    <w:p w14:paraId="25E5E91E" w14:textId="77777777" w:rsidR="001823DC" w:rsidRDefault="001823DC" w:rsidP="001823DC">
      <w:pPr>
        <w:pStyle w:val="BodyA"/>
        <w:outlineLvl w:val="0"/>
        <w:rPr>
          <w:rStyle w:val="None"/>
          <w:rFonts w:ascii="Times New Roman" w:hAnsi="Times New Roman" w:cs="Times New Roman"/>
          <w:b/>
          <w:bCs/>
          <w:sz w:val="24"/>
          <w:szCs w:val="24"/>
        </w:rPr>
      </w:pPr>
      <w:r>
        <w:rPr>
          <w:rStyle w:val="None"/>
          <w:rFonts w:ascii="Times New Roman" w:hAnsi="Times New Roman" w:hint="eastAsia"/>
          <w:b/>
          <w:bCs/>
          <w:sz w:val="24"/>
          <w:szCs w:val="24"/>
        </w:rPr>
        <w:t>向国家人权机构（</w:t>
      </w:r>
      <w:r>
        <w:rPr>
          <w:rStyle w:val="None"/>
          <w:rFonts w:ascii="Times New Roman" w:hAnsi="Times New Roman" w:hint="eastAsia"/>
          <w:b/>
          <w:bCs/>
          <w:sz w:val="24"/>
          <w:szCs w:val="24"/>
        </w:rPr>
        <w:t>NHRI</w:t>
      </w:r>
      <w:r>
        <w:rPr>
          <w:rStyle w:val="None"/>
          <w:rFonts w:ascii="Times New Roman" w:hAnsi="Times New Roman" w:hint="eastAsia"/>
          <w:b/>
          <w:bCs/>
          <w:sz w:val="24"/>
          <w:szCs w:val="24"/>
        </w:rPr>
        <w:t>）的提问</w:t>
      </w:r>
    </w:p>
    <w:p w14:paraId="002CD967" w14:textId="77777777" w:rsidR="001823DC" w:rsidRDefault="001823DC" w:rsidP="001823DC">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539CEC0E" w14:textId="77777777" w:rsidR="001823DC" w:rsidRDefault="001823DC" w:rsidP="001823DC">
      <w:pPr>
        <w:pStyle w:val="Default"/>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人权维护者是指致力于根据联合国《人权维护者宣言》，单独或与他人联合以和平方式促进和保护经普遍公认的人权和基本自由的人士。</w:t>
      </w:r>
    </w:p>
    <w:p w14:paraId="4618B24C" w14:textId="77777777" w:rsidR="001823DC" w:rsidRDefault="001823DC" w:rsidP="001823DC">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3C7CF456"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贵国政府是否认为腐败属于人权问题？</w:t>
      </w:r>
    </w:p>
    <w:p w14:paraId="20B66235"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0FE2525D"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贵国政府和国家人权机构如何支持和保护致力于反腐败的人权维护者？</w:t>
      </w:r>
    </w:p>
    <w:p w14:paraId="787E7BB8" w14:textId="77777777" w:rsidR="001823DC" w:rsidRPr="006A188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275D3C0E" w14:textId="4CA17E5A" w:rsidR="001823DC" w:rsidRPr="006A188D"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贵国政府是否批准《联合国反腐败公约》？若已批准</w:t>
      </w:r>
      <w:r w:rsidR="006E0504">
        <w:rPr>
          <w:rStyle w:val="None"/>
          <w:rFonts w:ascii="Times New Roman" w:hAnsi="Times New Roman" w:hint="eastAsia"/>
          <w:color w:val="222222"/>
          <w:u w:color="222222"/>
          <w:shd w:val="clear" w:color="auto" w:fill="FFFFFF"/>
        </w:rPr>
        <w:t>，</w:t>
      </w:r>
      <w:r>
        <w:rPr>
          <w:rStyle w:val="None"/>
          <w:rFonts w:ascii="Times New Roman" w:hAnsi="Times New Roman" w:hint="eastAsia"/>
          <w:color w:val="222222"/>
          <w:u w:color="222222"/>
          <w:shd w:val="clear" w:color="auto" w:fill="FFFFFF"/>
        </w:rPr>
        <w:t>贵国国家人权机构为执行其中第</w:t>
      </w:r>
      <w:r>
        <w:rPr>
          <w:rStyle w:val="None"/>
          <w:rFonts w:ascii="Times New Roman" w:hAnsi="Times New Roman" w:hint="eastAsia"/>
          <w:color w:val="222222"/>
          <w:u w:color="222222"/>
          <w:shd w:val="clear" w:color="auto" w:fill="FFFFFF"/>
        </w:rPr>
        <w:t xml:space="preserve"> 13 </w:t>
      </w:r>
      <w:r>
        <w:rPr>
          <w:rStyle w:val="None"/>
          <w:rFonts w:ascii="Times New Roman" w:hAnsi="Times New Roman" w:hint="eastAsia"/>
          <w:color w:val="222222"/>
          <w:u w:color="222222"/>
          <w:shd w:val="clear" w:color="auto" w:fill="FFFFFF"/>
        </w:rPr>
        <w:t>条，其中包括“……促进公共部门以外个人和团体，如民间社会、非政府组织和社区组织等积极参与预防和打击腐败……”作出哪些努力？若贵国政府尚未批准《公约》，您是否正在开展支持批准《公约》的宣传活动？</w:t>
      </w:r>
    </w:p>
    <w:p w14:paraId="3ED5A274" w14:textId="77777777" w:rsidR="001823DC" w:rsidRPr="006A188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24C60CEA" w14:textId="44EC328F"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 xml:space="preserve">2020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日至</w:t>
      </w:r>
      <w:r>
        <w:rPr>
          <w:rStyle w:val="None"/>
          <w:rFonts w:ascii="Times New Roman" w:hAnsi="Times New Roman" w:hint="eastAsia"/>
          <w:color w:val="222222"/>
          <w:u w:color="222222"/>
          <w:shd w:val="clear" w:color="auto" w:fill="FFFFFF"/>
        </w:rPr>
        <w:t xml:space="preserve"> 2021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6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30 </w:t>
      </w:r>
      <w:r>
        <w:rPr>
          <w:rStyle w:val="None"/>
          <w:rFonts w:ascii="Times New Roman" w:hAnsi="Times New Roman" w:hint="eastAsia"/>
          <w:color w:val="222222"/>
          <w:u w:color="222222"/>
          <w:shd w:val="clear" w:color="auto" w:fill="FFFFFF"/>
        </w:rPr>
        <w:t>日期间，贵国是否曾发生从事反腐败工作的人权维护者受到人身攻击，包括被杀害的案件？为了将肇事者绳之以法，采取了哪些行动？</w:t>
      </w:r>
      <w:r>
        <w:rPr>
          <w:rStyle w:val="None"/>
          <w:rFonts w:ascii="Times New Roman" w:hAnsi="Times New Roman" w:hint="eastAsia"/>
          <w:color w:val="222222"/>
          <w:u w:color="222222"/>
          <w:shd w:val="clear" w:color="auto" w:fill="FFFFFF"/>
        </w:rPr>
        <w:t xml:space="preserve"> </w:t>
      </w:r>
    </w:p>
    <w:p w14:paraId="5CEA3F81" w14:textId="77777777" w:rsidR="001823DC" w:rsidRPr="004976BD" w:rsidRDefault="001823DC" w:rsidP="001823DC">
      <w:pPr>
        <w:pStyle w:val="Default"/>
        <w:spacing w:before="0" w:line="240" w:lineRule="auto"/>
        <w:ind w:left="360"/>
        <w:rPr>
          <w:rStyle w:val="None"/>
          <w:rFonts w:ascii="Times New Roman" w:hAnsi="Times New Roman"/>
          <w:color w:val="222222"/>
          <w:u w:color="222222"/>
          <w:shd w:val="clear" w:color="auto" w:fill="FFFFFF"/>
        </w:rPr>
      </w:pPr>
    </w:p>
    <w:p w14:paraId="2193112E" w14:textId="5B468FE1"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是否已对袭击、恐吓和骚扰反腐败活动人士的案件展开调查并提起诉讼？请提供相关案件详情。</w:t>
      </w:r>
      <w:r>
        <w:rPr>
          <w:rStyle w:val="None"/>
          <w:rFonts w:ascii="Times New Roman" w:hAnsi="Times New Roman" w:hint="eastAsia"/>
          <w:color w:val="222222"/>
          <w:u w:color="222222"/>
          <w:shd w:val="clear" w:color="auto" w:fill="FFFFFF"/>
        </w:rPr>
        <w:t xml:space="preserve"> </w:t>
      </w:r>
    </w:p>
    <w:p w14:paraId="2206D8F8"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7BBE71F7"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lastRenderedPageBreak/>
        <w:t>请分享经证实在保护从事反腐败问题工作的人权维护者方面的有效良好做法（基于证据）？</w:t>
      </w:r>
    </w:p>
    <w:p w14:paraId="542702B2"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779F4B24"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贵国政府和国家人权机构是如何宣传和赞扬贵国从事反腐工作的人权维护者所开展的工作的？</w:t>
      </w:r>
      <w:r>
        <w:rPr>
          <w:rStyle w:val="None"/>
          <w:rFonts w:ascii="Times New Roman" w:hAnsi="Times New Roman" w:hint="eastAsia"/>
          <w:color w:val="222222"/>
          <w:u w:color="222222"/>
          <w:shd w:val="clear" w:color="auto" w:fill="FFFFFF"/>
        </w:rPr>
        <w:t xml:space="preserve"> </w:t>
      </w:r>
    </w:p>
    <w:p w14:paraId="10B90AF4" w14:textId="77777777" w:rsidR="001823DC" w:rsidRDefault="001823DC"/>
    <w:sectPr w:rsidR="00182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126"/>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DC"/>
    <w:rsid w:val="001823DC"/>
    <w:rsid w:val="002F66CC"/>
    <w:rsid w:val="0052526A"/>
    <w:rsid w:val="006E0504"/>
    <w:rsid w:val="00997224"/>
    <w:rsid w:val="00EA6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603"/>
  <w15:chartTrackingRefBased/>
  <w15:docId w15:val="{71F1928E-6B10-304C-8FE0-F811683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DC"/>
    <w:rPr>
      <w:u w:val="single"/>
    </w:rPr>
  </w:style>
  <w:style w:type="paragraph" w:customStyle="1" w:styleId="BodyA">
    <w:name w:val="Body A"/>
    <w:rsid w:val="001823DC"/>
    <w:pPr>
      <w:pBdr>
        <w:top w:val="nil"/>
        <w:left w:val="nil"/>
        <w:bottom w:val="nil"/>
        <w:right w:val="nil"/>
        <w:between w:val="nil"/>
        <w:bar w:val="nil"/>
      </w:pBdr>
    </w:pPr>
    <w:rPr>
      <w:rFonts w:ascii="Helvetica Neue" w:eastAsia="SimSun"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rsid w:val="001823DC"/>
    <w:rPr>
      <w:rFonts w:ascii="Times New Roman" w:eastAsia="SimSu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823DC"/>
    <w:pPr>
      <w:pBdr>
        <w:top w:val="nil"/>
        <w:left w:val="nil"/>
        <w:bottom w:val="nil"/>
        <w:right w:val="nil"/>
        <w:between w:val="nil"/>
        <w:bar w:val="nil"/>
      </w:pBdr>
      <w:spacing w:before="160" w:line="288" w:lineRule="auto"/>
    </w:pPr>
    <w:rPr>
      <w:rFonts w:ascii="Helvetica Neue" w:eastAsia="SimSun" w:hAnsi="Helvetica Neue" w:cs="Helvetica Neue"/>
      <w:color w:val="000000"/>
      <w:u w:color="000000"/>
      <w:bdr w:val="nil"/>
      <w:lang w:val="en-US"/>
      <w14:textOutline w14:w="12700" w14:cap="flat" w14:cmpd="sng" w14:algn="ctr">
        <w14:noFill/>
        <w14:prstDash w14:val="solid"/>
        <w14:miter w14:lim="400000"/>
      </w14:textOutline>
    </w:rPr>
  </w:style>
  <w:style w:type="character" w:customStyle="1" w:styleId="None">
    <w:name w:val="None"/>
    <w:rsid w:val="001823DC"/>
  </w:style>
  <w:style w:type="character" w:customStyle="1" w:styleId="Hyperlink1">
    <w:name w:val="Hyperlink.1"/>
    <w:basedOn w:val="None"/>
    <w:rsid w:val="001823DC"/>
    <w:rPr>
      <w:rFonts w:ascii="Times New Roman" w:eastAsia="SimSu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EA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34476">
      <w:bodyDiv w:val="1"/>
      <w:marLeft w:val="0"/>
      <w:marRight w:val="0"/>
      <w:marTop w:val="0"/>
      <w:marBottom w:val="0"/>
      <w:divBdr>
        <w:top w:val="none" w:sz="0" w:space="0" w:color="auto"/>
        <w:left w:val="none" w:sz="0" w:space="0" w:color="auto"/>
        <w:bottom w:val="none" w:sz="0" w:space="0" w:color="auto"/>
        <w:right w:val="none" w:sz="0" w:space="0" w:color="auto"/>
      </w:divBdr>
    </w:div>
    <w:div w:id="1203708702">
      <w:bodyDiv w:val="1"/>
      <w:marLeft w:val="0"/>
      <w:marRight w:val="0"/>
      <w:marTop w:val="0"/>
      <w:marBottom w:val="0"/>
      <w:divBdr>
        <w:top w:val="none" w:sz="0" w:space="0" w:color="auto"/>
        <w:left w:val="none" w:sz="0" w:space="0" w:color="auto"/>
        <w:bottom w:val="none" w:sz="0" w:space="0" w:color="auto"/>
        <w:right w:val="none" w:sz="0" w:space="0" w:color="auto"/>
      </w:divBdr>
    </w:div>
    <w:div w:id="12849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defenders@un.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799EA-5D34-4491-9E76-E5A3B7550BC6}"/>
</file>

<file path=customXml/itemProps2.xml><?xml version="1.0" encoding="utf-8"?>
<ds:datastoreItem xmlns:ds="http://schemas.openxmlformats.org/officeDocument/2006/customXml" ds:itemID="{B8E418C1-BC29-4B9A-93DB-26D01A2DEE61}"/>
</file>

<file path=customXml/itemProps3.xml><?xml version="1.0" encoding="utf-8"?>
<ds:datastoreItem xmlns:ds="http://schemas.openxmlformats.org/officeDocument/2006/customXml" ds:itemID="{810E98E7-5930-45B6-85D5-3C831643D80A}"/>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6</cp:revision>
  <dcterms:created xsi:type="dcterms:W3CDTF">2021-09-21T10:36:00Z</dcterms:created>
  <dcterms:modified xsi:type="dcterms:W3CDTF">2021-09-28T16:10:00Z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