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312E" w:rsidR="00B17897" w:rsidP="00236373" w:rsidRDefault="006D24BA" w14:paraId="14F7B5AB" w14:textId="49860581">
      <w:pPr>
        <w:jc w:val="center"/>
        <w:outlineLvl w:val="0"/>
        <w:rPr>
          <w:rFonts w:ascii="Times New Roman" w:hAnsi="Times New Roman" w:cs="Times New Roman"/>
          <w:b/>
        </w:rPr>
      </w:pPr>
      <w:r w:rsidRPr="002540B0">
        <w:rPr>
          <w:rFonts w:ascii="Times New Roman" w:hAnsi="Times New Roman" w:cs="Times New Roman"/>
          <w:b/>
        </w:rPr>
        <w:t xml:space="preserve">Questionnaire </w:t>
      </w:r>
      <w:r w:rsidRPr="0000312E">
        <w:rPr>
          <w:rFonts w:ascii="Times New Roman" w:hAnsi="Times New Roman" w:cs="Times New Roman"/>
          <w:b/>
        </w:rPr>
        <w:t xml:space="preserve">for </w:t>
      </w:r>
      <w:r w:rsidRPr="0000312E" w:rsidR="00F2124E">
        <w:rPr>
          <w:rFonts w:ascii="Times New Roman" w:hAnsi="Times New Roman" w:cs="Times New Roman"/>
          <w:b/>
        </w:rPr>
        <w:t>N</w:t>
      </w:r>
      <w:r w:rsidRPr="0000312E" w:rsidR="00B17897">
        <w:rPr>
          <w:rFonts w:ascii="Times New Roman" w:hAnsi="Times New Roman" w:cs="Times New Roman"/>
          <w:b/>
        </w:rPr>
        <w:t xml:space="preserve">ational </w:t>
      </w:r>
      <w:r w:rsidRPr="0000312E" w:rsidR="00F2124E">
        <w:rPr>
          <w:rFonts w:ascii="Times New Roman" w:hAnsi="Times New Roman" w:cs="Times New Roman"/>
          <w:b/>
        </w:rPr>
        <w:t>H</w:t>
      </w:r>
      <w:r w:rsidRPr="0000312E" w:rsidR="00B17897">
        <w:rPr>
          <w:rFonts w:ascii="Times New Roman" w:hAnsi="Times New Roman" w:cs="Times New Roman"/>
          <w:b/>
        </w:rPr>
        <w:t xml:space="preserve">uman </w:t>
      </w:r>
      <w:r w:rsidRPr="0000312E" w:rsidR="00F2124E">
        <w:rPr>
          <w:rFonts w:ascii="Times New Roman" w:hAnsi="Times New Roman" w:cs="Times New Roman"/>
          <w:b/>
        </w:rPr>
        <w:t>R</w:t>
      </w:r>
      <w:r w:rsidRPr="0000312E" w:rsidR="00B17897">
        <w:rPr>
          <w:rFonts w:ascii="Times New Roman" w:hAnsi="Times New Roman" w:cs="Times New Roman"/>
          <w:b/>
        </w:rPr>
        <w:t>ights Institutions</w:t>
      </w:r>
      <w:r w:rsidRPr="0000312E" w:rsidR="00CE37ED">
        <w:rPr>
          <w:rFonts w:ascii="Times New Roman" w:hAnsi="Times New Roman" w:cs="Times New Roman"/>
          <w:b/>
        </w:rPr>
        <w:t xml:space="preserve"> </w:t>
      </w:r>
      <w:r w:rsidRPr="0000312E" w:rsidR="00F2124E">
        <w:rPr>
          <w:rFonts w:ascii="Times New Roman" w:hAnsi="Times New Roman" w:cs="Times New Roman"/>
          <w:b/>
        </w:rPr>
        <w:t>and I</w:t>
      </w:r>
      <w:r w:rsidRPr="0000312E" w:rsidR="00B17897">
        <w:rPr>
          <w:rFonts w:ascii="Times New Roman" w:hAnsi="Times New Roman" w:cs="Times New Roman"/>
          <w:b/>
        </w:rPr>
        <w:t>nternational or Inter</w:t>
      </w:r>
      <w:r w:rsidR="007F5415">
        <w:rPr>
          <w:rFonts w:ascii="Times New Roman" w:hAnsi="Times New Roman" w:cs="Times New Roman"/>
          <w:b/>
        </w:rPr>
        <w:t>-</w:t>
      </w:r>
      <w:r w:rsidRPr="0000312E" w:rsidR="00B17897">
        <w:rPr>
          <w:rFonts w:ascii="Times New Roman" w:hAnsi="Times New Roman" w:cs="Times New Roman"/>
          <w:b/>
        </w:rPr>
        <w:t>governmental Organizations</w:t>
      </w:r>
      <w:r w:rsidRPr="0000312E">
        <w:rPr>
          <w:rFonts w:ascii="Times New Roman" w:hAnsi="Times New Roman" w:cs="Times New Roman"/>
          <w:b/>
        </w:rPr>
        <w:t xml:space="preserve"> by the</w:t>
      </w:r>
      <w:r w:rsidRPr="0000312E" w:rsidR="00F2124E">
        <w:rPr>
          <w:rFonts w:ascii="Times New Roman" w:hAnsi="Times New Roman" w:cs="Times New Roman"/>
          <w:b/>
        </w:rPr>
        <w:t xml:space="preserve"> </w:t>
      </w:r>
    </w:p>
    <w:p w:rsidRPr="0000312E" w:rsidR="006B6D2F" w:rsidP="00236373" w:rsidRDefault="00D83C8B" w14:paraId="017F1BF9" w14:textId="4E5E561F">
      <w:pPr>
        <w:jc w:val="center"/>
        <w:outlineLvl w:val="0"/>
        <w:rPr>
          <w:rFonts w:ascii="Times New Roman" w:hAnsi="Times New Roman" w:cs="Times New Roman"/>
          <w:b/>
        </w:rPr>
      </w:pPr>
      <w:r>
        <w:rPr>
          <w:rFonts w:ascii="Times New Roman" w:hAnsi="Times New Roman" w:cs="Times New Roman"/>
          <w:b/>
        </w:rPr>
        <w:t>UN Special Rapporteur on the s</w:t>
      </w:r>
      <w:r w:rsidRPr="0000312E" w:rsidR="006D24BA">
        <w:rPr>
          <w:rFonts w:ascii="Times New Roman" w:hAnsi="Times New Roman" w:cs="Times New Roman"/>
          <w:b/>
        </w:rPr>
        <w:t>ituation of</w:t>
      </w:r>
      <w:r>
        <w:rPr>
          <w:rFonts w:ascii="Times New Roman" w:hAnsi="Times New Roman" w:cs="Times New Roman"/>
          <w:b/>
        </w:rPr>
        <w:t xml:space="preserve"> human rights d</w:t>
      </w:r>
      <w:r w:rsidRPr="0000312E" w:rsidR="00C572C3">
        <w:rPr>
          <w:rFonts w:ascii="Times New Roman" w:hAnsi="Times New Roman" w:cs="Times New Roman"/>
          <w:b/>
        </w:rPr>
        <w:t>efenders</w:t>
      </w:r>
    </w:p>
    <w:p w:rsidRPr="002540B0" w:rsidR="006D24BA" w:rsidP="00236373" w:rsidRDefault="006D24BA" w14:paraId="465C7F58" w14:textId="5E87AF76">
      <w:pPr>
        <w:jc w:val="center"/>
        <w:outlineLvl w:val="0"/>
        <w:rPr>
          <w:rFonts w:ascii="Times New Roman" w:hAnsi="Times New Roman" w:cs="Times New Roman"/>
          <w:b/>
        </w:rPr>
      </w:pPr>
      <w:r w:rsidRPr="0000312E">
        <w:rPr>
          <w:rFonts w:ascii="Times New Roman" w:hAnsi="Times New Roman" w:cs="Times New Roman"/>
          <w:b/>
        </w:rPr>
        <w:t>Mary Lawlor</w:t>
      </w:r>
      <w:r w:rsidRPr="0000312E" w:rsidR="005D5B11">
        <w:rPr>
          <w:rFonts w:ascii="Times New Roman" w:hAnsi="Times New Roman" w:cs="Times New Roman"/>
          <w:b/>
        </w:rPr>
        <w:t xml:space="preserve">, </w:t>
      </w:r>
      <w:r w:rsidR="005E0B4E">
        <w:rPr>
          <w:rFonts w:ascii="Times New Roman" w:hAnsi="Times New Roman" w:cs="Times New Roman"/>
          <w:b/>
        </w:rPr>
        <w:t>August</w:t>
      </w:r>
      <w:r w:rsidRPr="0000312E">
        <w:rPr>
          <w:rFonts w:ascii="Times New Roman" w:hAnsi="Times New Roman" w:cs="Times New Roman"/>
          <w:b/>
        </w:rPr>
        <w:t xml:space="preserve"> 2020</w:t>
      </w:r>
    </w:p>
    <w:p w:rsidRPr="002540B0" w:rsidR="006B6D2F" w:rsidP="006D24BA" w:rsidRDefault="006B6D2F" w14:paraId="0E97075D" w14:textId="41F67C94">
      <w:pPr>
        <w:jc w:val="center"/>
        <w:rPr>
          <w:rFonts w:ascii="Times New Roman" w:hAnsi="Times New Roman" w:cs="Times New Roman"/>
        </w:rPr>
      </w:pPr>
      <w:r w:rsidRPr="002540B0">
        <w:rPr>
          <w:rFonts w:ascii="Times New Roman" w:hAnsi="Times New Roman" w:cs="Times New Roman"/>
        </w:rPr>
        <w:br/>
      </w:r>
    </w:p>
    <w:p w:rsidR="009306CB" w:rsidRDefault="000F0020" w14:paraId="290E1BE8" w14:textId="6DC434C9">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sidR="006B6D2F">
        <w:rPr>
          <w:rFonts w:ascii="Times New Roman" w:hAnsi="Times New Roman" w:cs="Times New Roman"/>
        </w:rPr>
        <w:t xml:space="preserve"> </w:t>
      </w:r>
      <w:r w:rsidRPr="002540B0">
        <w:rPr>
          <w:rFonts w:ascii="Times New Roman" w:hAnsi="Times New Roman" w:cs="Times New Roman"/>
        </w:rPr>
        <w:t xml:space="preserve">invites </w:t>
      </w:r>
      <w:r w:rsidR="00CA7DF1">
        <w:rPr>
          <w:rFonts w:ascii="Times New Roman" w:hAnsi="Times New Roman" w:cs="Times New Roman"/>
        </w:rPr>
        <w:t>National Human Rights Institutions (NHRIs) and International or Inter-Governmental Organizations (IIOOs)</w:t>
      </w:r>
      <w:r w:rsidRPr="002540B0" w:rsidR="00CA7DF1">
        <w:rPr>
          <w:rFonts w:ascii="Times New Roman" w:hAnsi="Times New Roman" w:cs="Times New Roman"/>
        </w:rPr>
        <w:t xml:space="preserve"> </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D051B3">
        <w:rPr>
          <w:rFonts w:ascii="Times New Roman" w:hAnsi="Times New Roman" w:cs="Times New Roman"/>
        </w:rPr>
        <w:t xml:space="preserve"> </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Pr="002540B0" w:rsidR="00CA7DF1">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RDefault="009306CB" w14:paraId="7E1D7B46" w14:textId="77777777">
      <w:pPr>
        <w:autoSpaceDE w:val="0"/>
        <w:autoSpaceDN w:val="0"/>
        <w:adjustRightInd w:val="0"/>
        <w:spacing w:line="240" w:lineRule="atLeast"/>
        <w:ind w:firstLine="567"/>
        <w:rPr>
          <w:rFonts w:ascii="Times New Roman" w:hAnsi="Times New Roman" w:cs="Times New Roman"/>
        </w:rPr>
      </w:pPr>
    </w:p>
    <w:p w:rsidRPr="004F6BCB" w:rsidR="0000312E" w:rsidP="0000312E" w:rsidRDefault="0000312E" w14:paraId="2956AAFD" w14:textId="24FD9573">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 xml:space="preserve">The questionnaire and related concept </w:t>
      </w:r>
      <w:r w:rsidR="00F05B81">
        <w:rPr>
          <w:rFonts w:ascii="Times New Roman" w:hAnsi="Times New Roman" w:cs="Times New Roman"/>
        </w:rPr>
        <w:t>n</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in English (original language) as well as in French,</w:t>
      </w:r>
      <w:r w:rsidR="004619B1">
        <w:rPr>
          <w:rFonts w:ascii="Times New Roman" w:hAnsi="Times New Roman" w:cs="Times New Roman"/>
        </w:rPr>
        <w:t xml:space="preserve"> Spanish,</w:t>
      </w:r>
      <w:r w:rsidRPr="004F6BCB">
        <w:rPr>
          <w:rFonts w:ascii="Times New Roman" w:hAnsi="Times New Roman" w:cs="Times New Roman"/>
        </w:rPr>
        <w:t xml:space="preserve"> Russian and </w:t>
      </w:r>
      <w:r w:rsidR="004619B1">
        <w:rPr>
          <w:rFonts w:ascii="Times New Roman" w:hAnsi="Times New Roman" w:cs="Times New Roman"/>
        </w:rPr>
        <w:t>Arabic</w:t>
      </w:r>
      <w:r w:rsidRPr="004F6BCB">
        <w:rPr>
          <w:rFonts w:ascii="Times New Roman" w:hAnsi="Times New Roman" w:cs="Times New Roman"/>
        </w:rPr>
        <w:t xml:space="preserve"> (unofficial translations): </w:t>
      </w:r>
      <w:r w:rsidRPr="004F6BCB">
        <w:rPr>
          <w:rFonts w:ascii="Times New Roman" w:hAnsi="Times New Roman" w:cs="Times New Roman"/>
          <w:color w:val="000000" w:themeColor="text1"/>
          <w:sz w:val="23"/>
          <w:szCs w:val="23"/>
        </w:rPr>
        <w:t>(</w:t>
      </w:r>
      <w:hyperlink w:history="1" r:id="rId1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9306CB" w:rsidP="0000312E" w:rsidRDefault="0000312E" w14:paraId="48D778CF" w14:textId="1FE96CC2">
      <w:pPr>
        <w:autoSpaceDE w:val="0"/>
        <w:autoSpaceDN w:val="0"/>
        <w:adjustRightInd w:val="0"/>
        <w:spacing w:line="240" w:lineRule="atLeast"/>
        <w:ind w:firstLine="567"/>
        <w:rPr>
          <w:highlight w:val="yellow"/>
        </w:rPr>
      </w:pPr>
      <w:r w:rsidRPr="007C01C1">
        <w:rPr>
          <w:rFonts w:ascii="Times New Roman" w:hAnsi="Times New Roman" w:cs="Times New Roman"/>
          <w:color w:val="000000" w:themeColor="text1"/>
          <w:sz w:val="23"/>
          <w:szCs w:val="23"/>
        </w:rPr>
        <w:t xml:space="preserve"> </w:t>
      </w:r>
    </w:p>
    <w:p w:rsidRPr="0000312E" w:rsidR="005D5B11" w:rsidP="00D051B3" w:rsidRDefault="005D5B11" w14:paraId="6D5CFAA8" w14:textId="10D4A555">
      <w:pPr>
        <w:pStyle w:val="Default"/>
        <w:ind w:firstLine="567"/>
        <w:rPr>
          <w:color w:val="auto"/>
        </w:rPr>
      </w:pPr>
      <w:r w:rsidRPr="0000312E">
        <w:rPr>
          <w:color w:val="auto"/>
        </w:rPr>
        <w:t xml:space="preserve">All submissions received will be published in the aforementioned website, unless the submitter clearly indicated that they did not wish to have their input be made publicly available when submitting their response. </w:t>
      </w:r>
    </w:p>
    <w:p w:rsidRPr="002540B0" w:rsidR="006B6D2F" w:rsidP="006B6D2F" w:rsidRDefault="006B6D2F" w14:paraId="2A4751A4" w14:textId="77777777">
      <w:pPr>
        <w:rPr>
          <w:rFonts w:ascii="Times New Roman" w:hAnsi="Times New Roman" w:cs="Times New Roman"/>
        </w:rPr>
      </w:pPr>
      <w:r w:rsidRPr="002540B0">
        <w:rPr>
          <w:rFonts w:ascii="Times New Roman" w:hAnsi="Times New Roman" w:cs="Times New Roman"/>
        </w:rPr>
        <w:t> </w:t>
      </w:r>
    </w:p>
    <w:p w:rsidRPr="002540B0" w:rsidR="00D051B3" w:rsidP="00FF27DF" w:rsidRDefault="00FF27DF" w14:paraId="1F19D5F6" w14:textId="2AAFD10C">
      <w:pPr>
        <w:pStyle w:val="Default"/>
        <w:ind w:firstLine="567"/>
      </w:pPr>
      <w:r>
        <w:rPr>
          <w:lang w:val="en-US"/>
        </w:rPr>
        <w:t>There is a word limit of 2500 words per questionnaire.</w:t>
      </w:r>
      <w:r w:rsidR="00C47006">
        <w:rPr>
          <w:lang w:val="en-US"/>
        </w:rPr>
        <w:t xml:space="preserve"> </w:t>
      </w:r>
      <w:r w:rsidRPr="002540B0" w:rsidR="00D051B3">
        <w:t xml:space="preserve">Please submit the completed questionnaire to </w:t>
      </w:r>
      <w:hyperlink w:history="1" r:id="rId12">
        <w:r w:rsidRPr="002540B0" w:rsidR="00D051B3">
          <w:rPr>
            <w:rStyle w:val="Hyperlink"/>
          </w:rPr>
          <w:t>defenders@ohchr.org</w:t>
        </w:r>
      </w:hyperlink>
    </w:p>
    <w:p w:rsidRPr="002540B0" w:rsidR="00D051B3" w:rsidP="00D051B3" w:rsidRDefault="00D051B3" w14:paraId="71A826F1" w14:textId="0FC069B4">
      <w:pPr>
        <w:ind w:firstLine="567"/>
        <w:rPr>
          <w:rFonts w:ascii="Times New Roman" w:hAnsi="Times New Roman" w:cs="Times New Roman"/>
        </w:rPr>
      </w:pPr>
    </w:p>
    <w:p w:rsidRPr="002540B0" w:rsidR="00D051B3" w:rsidP="00D051B3" w:rsidRDefault="00D051B3" w14:paraId="63A3E80B" w14:textId="28A535EE">
      <w:pPr>
        <w:ind w:firstLine="567"/>
        <w:rPr>
          <w:rFonts w:ascii="Times New Roman" w:hAnsi="Times New Roman" w:cs="Times New Roman"/>
        </w:rPr>
      </w:pPr>
      <w:r w:rsidRPr="002540B0">
        <w:rPr>
          <w:rFonts w:ascii="Times New Roman" w:hAnsi="Times New Roman" w:cs="Times New Roman"/>
        </w:rPr>
        <w:t xml:space="preserve">Deadline for </w:t>
      </w:r>
      <w:r w:rsidRPr="007F5415">
        <w:rPr>
          <w:rFonts w:ascii="Times New Roman" w:hAnsi="Times New Roman" w:cs="Times New Roman"/>
        </w:rPr>
        <w:t xml:space="preserve">submissions: </w:t>
      </w:r>
      <w:r w:rsidRPr="00E745FB">
        <w:rPr>
          <w:rFonts w:ascii="Times New Roman" w:hAnsi="Times New Roman" w:cs="Times New Roman"/>
          <w:b/>
        </w:rPr>
        <w:t>5</w:t>
      </w:r>
      <w:r w:rsidRPr="007F5415">
        <w:rPr>
          <w:rFonts w:ascii="Times New Roman" w:hAnsi="Times New Roman" w:cs="Times New Roman"/>
        </w:rPr>
        <w:t xml:space="preserve"> </w:t>
      </w:r>
      <w:r w:rsidRPr="007F5415">
        <w:rPr>
          <w:rFonts w:ascii="Times New Roman" w:hAnsi="Times New Roman" w:cs="Times New Roman"/>
          <w:b/>
        </w:rPr>
        <w:t>October 2020</w:t>
      </w:r>
    </w:p>
    <w:p w:rsidRPr="002540B0" w:rsidR="00F240B1" w:rsidP="00F240B1" w:rsidRDefault="00F240B1" w14:paraId="408A01D9" w14:textId="74034746">
      <w:pPr>
        <w:pBdr>
          <w:bottom w:val="single" w:color="auto" w:sz="4" w:space="1"/>
        </w:pBdr>
        <w:outlineLvl w:val="0"/>
        <w:rPr>
          <w:rFonts w:ascii="Times New Roman" w:hAnsi="Times New Roman" w:cs="Times New Roman"/>
        </w:rPr>
      </w:pPr>
    </w:p>
    <w:p w:rsidRPr="002540B0" w:rsidR="00F240B1" w:rsidP="00236373" w:rsidRDefault="00F240B1" w14:paraId="3CD2414A" w14:textId="77777777">
      <w:pPr>
        <w:outlineLvl w:val="0"/>
        <w:rPr>
          <w:rFonts w:ascii="Times New Roman" w:hAnsi="Times New Roman" w:cs="Times New Roman"/>
        </w:rPr>
      </w:pPr>
    </w:p>
    <w:p w:rsidRPr="002540B0" w:rsidR="006B6D2F" w:rsidP="00236373"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529512F9" w14:textId="77777777">
      <w:pPr>
        <w:rPr>
          <w:rFonts w:ascii="Times New Roman" w:hAnsi="Times New Roman" w:cs="Times New Roman"/>
        </w:rPr>
      </w:pPr>
    </w:p>
    <w:p w:rsidRPr="002540B0" w:rsidR="006B6D2F" w:rsidRDefault="006B6D2F" w14:paraId="3C05BE90" w14:noSpellErr="1" w14:textId="49E87BA2">
      <w:pPr>
        <w:rPr>
          <w:rFonts w:ascii="Times New Roman" w:hAnsi="Times New Roman" w:cs="Times New Roman"/>
        </w:rPr>
      </w:pPr>
      <w:r w:rsidRPr="002540B0">
        <w:rPr>
          <w:rFonts w:ascii="Times New Roman" w:hAnsi="Times New Roman" w:cs="Times New Roman"/>
        </w:rPr>
        <w:lastRenderedPageBreak/>
        <w:t>Please provide your contact details in case we need to contact you in connection with this survey</w:t>
      </w:r>
      <w:r w:rsidRPr="49E87BA2" w:rsidR="00C623C9">
        <w:rPr>
          <w:rFonts w:ascii="Times New Roman" w:hAnsi="Times New Roman" w:eastAsia="Times New Roman" w:cs="Times New Roman"/>
        </w:rPr>
        <w:t>. Note that this is optional.</w:t>
      </w:r>
      <w:r w:rsidRPr="49E87BA2" w:rsidR="49E87BA2">
        <w:rPr>
          <w:rFonts w:ascii="Times New Roman" w:hAnsi="Times New Roman" w:eastAsia="Times New Roman" w:cs="Times New Roman"/>
        </w:rPr>
        <w:t xml:space="preserve"> </w:t>
      </w:r>
      <w:r w:rsidRPr="49E87BA2" w:rsidR="49E87BA2">
        <w:rPr>
          <w:rFonts w:ascii="Times New Roman" w:hAnsi="Times New Roman" w:eastAsia="Times New Roman" w:cs="Times New Roman"/>
          <w:color w:val="FF0000"/>
        </w:rPr>
        <w:t>(edited for public release</w:t>
      </w:r>
      <w:r w:rsidRPr="49E87BA2" w:rsidR="49E87BA2">
        <w:rPr>
          <w:rFonts w:ascii="Times New Roman" w:hAnsi="Times New Roman" w:eastAsia="Times New Roman" w:cs="Times New Roman"/>
          <w:color w:val="FF0000"/>
        </w:rPr>
        <w:t>)</w:t>
      </w:r>
    </w:p>
    <w:p w:rsidRPr="002540B0" w:rsidR="006B6D2F"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49E87BA2" w14:paraId="2601FAA7" w14:textId="77777777">
        <w:tc>
          <w:tcPr>
            <w:tcW w:w="2897" w:type="dxa"/>
          </w:tcPr>
          <w:p w:rsidRPr="002540B0" w:rsidR="007C576D" w:rsidP="004A74A5" w:rsidRDefault="007C576D" w14:paraId="1A75D247" w14:textId="77777777">
            <w:pPr>
              <w:rPr>
                <w:rFonts w:ascii="Times New Roman" w:hAnsi="Times New Roman" w:cs="Times New Roman"/>
              </w:rPr>
            </w:pPr>
          </w:p>
          <w:p w:rsidRPr="002540B0" w:rsidR="007C576D" w:rsidP="004A74A5"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5E7FB244" w14:textId="77777777">
            <w:pPr>
              <w:rPr>
                <w:rFonts w:ascii="Times New Roman" w:hAnsi="Times New Roman" w:cs="Times New Roman"/>
              </w:rPr>
            </w:pPr>
          </w:p>
        </w:tc>
        <w:tc>
          <w:tcPr>
            <w:tcW w:w="5393" w:type="dxa"/>
          </w:tcPr>
          <w:p w:rsidRPr="002540B0" w:rsidR="007C576D" w:rsidP="004A74A5" w:rsidRDefault="007C576D" w14:paraId="599E2D1E" w14:textId="77777777">
            <w:pPr>
              <w:rPr>
                <w:rFonts w:ascii="Times New Roman" w:hAnsi="Times New Roman" w:cs="Times New Roman"/>
              </w:rPr>
            </w:pPr>
          </w:p>
          <w:p w:rsidRPr="002540B0" w:rsidR="00A67BFB" w:rsidP="004A74A5" w:rsidRDefault="00C623C9" w14:paraId="66979D77" w14:textId="4A12B68F">
            <w:pPr>
              <w:rPr>
                <w:rFonts w:ascii="Times New Roman" w:hAnsi="Times New Roman" w:cs="Times New Roman"/>
              </w:rPr>
            </w:pPr>
            <w:r w:rsidRPr="002540B0">
              <w:rPr>
                <w:rFonts w:ascii="Times New Roman" w:hAnsi="Times New Roman" w:cs="Times New Roman"/>
              </w:rPr>
              <w:fldChar w:fldCharType="begin">
                <w:ffData>
                  <w:name w:val="Check2"/>
                  <w:enabled/>
                  <w:calcOnExit w:val="0"/>
                  <w:checkBox>
                    <w:sizeAuto/>
                    <w:default w:val="0"/>
                  </w:checkBox>
                </w:ffData>
              </w:fldChar>
            </w:r>
            <w:bookmarkStart w:name="Check2" w:id="0"/>
            <w:r w:rsidRPr="002540B0">
              <w:rPr>
                <w:rFonts w:ascii="Times New Roman" w:hAnsi="Times New Roman" w:cs="Times New Roman"/>
              </w:rPr>
              <w:instrText xml:space="preserve"> FORMCHECKBOX </w:instrText>
            </w:r>
            <w:r w:rsidR="002C4930">
              <w:rPr>
                <w:rFonts w:ascii="Times New Roman" w:hAnsi="Times New Roman" w:cs="Times New Roman"/>
              </w:rPr>
            </w:r>
            <w:r w:rsidR="002C4930">
              <w:rPr>
                <w:rFonts w:ascii="Times New Roman" w:hAnsi="Times New Roman" w:cs="Times New Roman"/>
              </w:rPr>
              <w:fldChar w:fldCharType="separate"/>
            </w:r>
            <w:r w:rsidRPr="002540B0">
              <w:rPr>
                <w:rFonts w:ascii="Times New Roman" w:hAnsi="Times New Roman" w:cs="Times New Roman"/>
              </w:rPr>
              <w:fldChar w:fldCharType="end"/>
            </w:r>
            <w:bookmarkEnd w:id="0"/>
            <w:r w:rsidRPr="002540B0">
              <w:rPr>
                <w:rFonts w:ascii="Times New Roman" w:hAnsi="Times New Roman" w:cs="Times New Roman"/>
              </w:rPr>
              <w:t xml:space="preserve">  </w:t>
            </w:r>
            <w:r w:rsidRPr="002540B0" w:rsidR="00A67BFB">
              <w:rPr>
                <w:rFonts w:ascii="Times New Roman" w:hAnsi="Times New Roman" w:cs="Times New Roman"/>
              </w:rPr>
              <w:t>National Human Rights Institution</w:t>
            </w:r>
            <w:r w:rsidRPr="002540B0">
              <w:rPr>
                <w:rFonts w:ascii="Times New Roman" w:hAnsi="Times New Roman" w:cs="Times New Roman"/>
              </w:rPr>
              <w:t xml:space="preserve"> (NHRI)</w:t>
            </w:r>
          </w:p>
          <w:p w:rsidR="00332A96" w:rsidP="00CE37ED" w:rsidRDefault="00B10106" w14:paraId="14795D9E" w14:textId="1913B8C6">
            <w:pPr>
              <w:ind w:left="394" w:hanging="394"/>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1"/>
                  </w:checkBox>
                </w:ffData>
              </w:fldChar>
            </w:r>
            <w:bookmarkStart w:name="Check3" w:id="1"/>
            <w:r>
              <w:rPr>
                <w:rFonts w:ascii="Times New Roman" w:hAnsi="Times New Roman" w:cs="Times New Roman"/>
              </w:rPr>
              <w:instrText xml:space="preserve"> FORMCHECKBOX </w:instrText>
            </w:r>
            <w:r w:rsidR="002C4930">
              <w:rPr>
                <w:rFonts w:ascii="Times New Roman" w:hAnsi="Times New Roman" w:cs="Times New Roman"/>
              </w:rPr>
            </w:r>
            <w:r w:rsidR="002C4930">
              <w:rPr>
                <w:rFonts w:ascii="Times New Roman" w:hAnsi="Times New Roman" w:cs="Times New Roman"/>
              </w:rPr>
              <w:fldChar w:fldCharType="separate"/>
            </w:r>
            <w:r>
              <w:rPr>
                <w:rFonts w:ascii="Times New Roman" w:hAnsi="Times New Roman" w:cs="Times New Roman"/>
              </w:rPr>
              <w:fldChar w:fldCharType="end"/>
            </w:r>
            <w:bookmarkEnd w:id="1"/>
            <w:r w:rsidRPr="002540B0" w:rsidR="00C623C9">
              <w:rPr>
                <w:rFonts w:ascii="Times New Roman" w:hAnsi="Times New Roman" w:cs="Times New Roman"/>
              </w:rPr>
              <w:t xml:space="preserve">  </w:t>
            </w:r>
            <w:r w:rsidRPr="002540B0" w:rsidR="00A67BFB">
              <w:rPr>
                <w:rFonts w:ascii="Times New Roman" w:hAnsi="Times New Roman" w:cs="Times New Roman"/>
              </w:rPr>
              <w:t>International</w:t>
            </w:r>
            <w:r w:rsidR="00CE37ED">
              <w:rPr>
                <w:rFonts w:ascii="Times New Roman" w:hAnsi="Times New Roman" w:cs="Times New Roman"/>
              </w:rPr>
              <w:t xml:space="preserve"> or </w:t>
            </w:r>
            <w:r w:rsidRPr="002540B0" w:rsidR="00A67BFB">
              <w:rPr>
                <w:rFonts w:ascii="Times New Roman" w:hAnsi="Times New Roman" w:cs="Times New Roman"/>
              </w:rPr>
              <w:t>Inter-governmental Organisation</w:t>
            </w:r>
            <w:r w:rsidR="00CE37ED">
              <w:rPr>
                <w:rFonts w:ascii="Times New Roman" w:hAnsi="Times New Roman" w:cs="Times New Roman"/>
              </w:rPr>
              <w:t xml:space="preserve">     (IIOO)</w:t>
            </w:r>
          </w:p>
          <w:p w:rsidR="00FA3D29" w:rsidP="00CE37ED" w:rsidRDefault="00FA3D29" w14:paraId="304E2A7A" w14:textId="77777777">
            <w:pPr>
              <w:ind w:left="394" w:hanging="394"/>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2"/>
            <w:r w:rsidRPr="007D73A0">
              <w:rPr>
                <w:rFonts w:ascii="Times New Roman" w:hAnsi="Times New Roman" w:cs="Times New Roman"/>
                <w:sz w:val="22"/>
                <w:szCs w:val="22"/>
              </w:rPr>
              <w:instrText xml:space="preserve"> FORMCHECKBOX </w:instrText>
            </w:r>
            <w:r w:rsidR="002C4930">
              <w:rPr>
                <w:rFonts w:ascii="Times New Roman" w:hAnsi="Times New Roman" w:cs="Times New Roman"/>
                <w:sz w:val="22"/>
                <w:szCs w:val="22"/>
              </w:rPr>
            </w:r>
            <w:r w:rsidR="002C493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Other (please specify):</w:t>
            </w:r>
          </w:p>
          <w:p w:rsidRPr="002540B0" w:rsidR="00FA3D29" w:rsidP="00CE37ED" w:rsidRDefault="00FA3D29" w14:paraId="63E6BD88" w14:textId="39F9696C">
            <w:pPr>
              <w:ind w:left="394" w:hanging="394"/>
              <w:rPr>
                <w:rFonts w:ascii="Times New Roman" w:hAnsi="Times New Roman" w:cs="Times New Roman"/>
              </w:rPr>
            </w:pPr>
          </w:p>
        </w:tc>
      </w:tr>
      <w:tr w:rsidRPr="002540B0" w:rsidR="006B6D2F" w:rsidTr="49E87BA2" w14:paraId="14D58AF4" w14:textId="77777777">
        <w:tc>
          <w:tcPr>
            <w:tcW w:w="2897" w:type="dxa"/>
          </w:tcPr>
          <w:p w:rsidRPr="002540B0" w:rsidR="0003147E" w:rsidRDefault="007C576D" w14:paraId="4CE4085A" w14:textId="79F2DEF6">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007C01C1">
              <w:rPr>
                <w:rFonts w:ascii="Times New Roman" w:hAnsi="Times New Roman" w:cs="Times New Roman"/>
              </w:rPr>
              <w:t xml:space="preserve"> </w:t>
            </w:r>
            <w:r w:rsidRPr="002540B0" w:rsidR="00FE678F">
              <w:rPr>
                <w:rFonts w:ascii="Times New Roman" w:hAnsi="Times New Roman" w:cs="Times New Roman"/>
              </w:rPr>
              <w:t>Organization (if applicable)</w:t>
            </w:r>
          </w:p>
          <w:p w:rsidR="007C01C1" w:rsidP="00332A96" w:rsidRDefault="007C01C1" w14:paraId="4823773B" w14:textId="77777777">
            <w:pPr>
              <w:rPr>
                <w:rFonts w:ascii="Times New Roman" w:hAnsi="Times New Roman" w:cs="Times New Roman"/>
              </w:rPr>
            </w:pPr>
          </w:p>
          <w:p w:rsidRPr="002540B0" w:rsidR="006B6D2F" w:rsidRDefault="00332A96" w14:paraId="74D8EAEA" w14:textId="7D484161">
            <w:pPr>
              <w:rPr>
                <w:rFonts w:ascii="Times New Roman" w:hAnsi="Times New Roman" w:cs="Times New Roman"/>
              </w:rPr>
            </w:pPr>
            <w:r w:rsidRPr="002540B0">
              <w:rPr>
                <w:rFonts w:ascii="Times New Roman" w:hAnsi="Times New Roman" w:cs="Times New Roman"/>
              </w:rPr>
              <w:t>Name of Survey Respondent</w:t>
            </w:r>
          </w:p>
        </w:tc>
        <w:tc>
          <w:tcPr>
            <w:tcW w:w="5393" w:type="dxa"/>
          </w:tcPr>
          <w:p w:rsidRPr="002540B0" w:rsidR="006B6D2F" w:rsidRDefault="006965E1" w14:paraId="51EABF8C" w14:textId="11E0579C">
            <w:pPr>
              <w:rPr>
                <w:rFonts w:ascii="Times New Roman" w:hAnsi="Times New Roman" w:cs="Times New Roman"/>
              </w:rPr>
            </w:pPr>
            <w:bookmarkStart w:name="_GoBack" w:id="3"/>
            <w:r>
              <w:rPr>
                <w:rFonts w:ascii="Times New Roman" w:hAnsi="Times New Roman" w:cs="Times New Roman"/>
              </w:rPr>
              <w:t>Network in Solidarity with the People of Guatemala</w:t>
            </w:r>
          </w:p>
          <w:bookmarkEnd w:id="3"/>
          <w:p w:rsidRPr="002540B0" w:rsidR="00332A96" w:rsidRDefault="00332A96" w14:paraId="7714E9A1" w14:textId="77777777">
            <w:pPr>
              <w:rPr>
                <w:rFonts w:ascii="Times New Roman" w:hAnsi="Times New Roman" w:cs="Times New Roman"/>
              </w:rPr>
            </w:pPr>
          </w:p>
          <w:p w:rsidRPr="002540B0" w:rsidR="00332A96" w:rsidRDefault="00332A96" w14:paraId="7F881402" w14:textId="77777777">
            <w:pPr>
              <w:rPr>
                <w:rFonts w:ascii="Times New Roman" w:hAnsi="Times New Roman" w:cs="Times New Roman"/>
              </w:rPr>
            </w:pPr>
          </w:p>
          <w:p w:rsidRPr="002540B0" w:rsidR="00332A96" w:rsidRDefault="006965E1" w14:paraId="40B903DA" w14:textId="53651424">
            <w:pPr>
              <w:rPr>
                <w:rFonts w:ascii="Times New Roman" w:hAnsi="Times New Roman" w:cs="Times New Roman"/>
              </w:rPr>
            </w:pPr>
          </w:p>
        </w:tc>
      </w:tr>
      <w:tr w:rsidRPr="002540B0" w:rsidR="006B6D2F" w:rsidTr="49E87BA2" w14:paraId="61BE6EAB" w14:textId="77777777">
        <w:tc>
          <w:tcPr>
            <w:tcW w:w="2897" w:type="dxa"/>
          </w:tcPr>
          <w:p w:rsidRPr="002540B0" w:rsidR="006B6D2F" w:rsidRDefault="006B6D2F" w14:paraId="5F40746D" w14:textId="77777777">
            <w:pPr>
              <w:rPr>
                <w:rFonts w:ascii="Times New Roman" w:hAnsi="Times New Roman" w:cs="Times New Roman"/>
              </w:rPr>
            </w:pPr>
          </w:p>
          <w:p w:rsidRPr="002540B0" w:rsidR="006B6D2F" w:rsidRDefault="006B6D2F" w14:paraId="46BF65DE" w14:textId="77777777">
            <w:pPr>
              <w:rPr>
                <w:rFonts w:ascii="Times New Roman" w:hAnsi="Times New Roman" w:cs="Times New Roman"/>
              </w:rPr>
            </w:pPr>
            <w:r w:rsidRPr="002540B0">
              <w:rPr>
                <w:rFonts w:ascii="Times New Roman" w:hAnsi="Times New Roman" w:cs="Times New Roman"/>
              </w:rPr>
              <w:t>Email</w:t>
            </w:r>
          </w:p>
          <w:p w:rsidRPr="002540B0" w:rsidR="006B6D2F" w:rsidRDefault="006B6D2F" w14:paraId="37B3E18C" w14:textId="77777777">
            <w:pPr>
              <w:rPr>
                <w:rFonts w:ascii="Times New Roman" w:hAnsi="Times New Roman" w:cs="Times New Roman"/>
              </w:rPr>
            </w:pPr>
          </w:p>
        </w:tc>
        <w:tc>
          <w:tcPr>
            <w:tcW w:w="5393" w:type="dxa"/>
          </w:tcPr>
          <w:p w:rsidR="0015526F" w:rsidRDefault="0015526F" w14:paraId="48B9A73A" w14:textId="77777777">
            <w:pPr>
              <w:rPr>
                <w:rFonts w:ascii="Times New Roman" w:hAnsi="Times New Roman" w:cs="Times New Roman"/>
              </w:rPr>
            </w:pPr>
          </w:p>
          <w:p w:rsidRPr="002540B0" w:rsidR="006B6D2F" w:rsidRDefault="006965E1" w14:paraId="0AE080EB" w14:textId="42977D95">
            <w:pPr>
              <w:rPr>
                <w:rFonts w:ascii="Times New Roman" w:hAnsi="Times New Roman" w:cs="Times New Roman"/>
              </w:rPr>
            </w:pPr>
          </w:p>
        </w:tc>
      </w:tr>
      <w:tr w:rsidRPr="002540B0" w:rsidR="006B6D2F" w:rsidTr="49E87BA2" w14:paraId="55F99020" w14:textId="77777777">
        <w:tc>
          <w:tcPr>
            <w:tcW w:w="2897" w:type="dxa"/>
          </w:tcPr>
          <w:p w:rsidRPr="002540B0" w:rsidR="006B6D2F" w:rsidRDefault="006B6D2F" w14:paraId="61A871E8" w14:textId="77777777">
            <w:pPr>
              <w:rPr>
                <w:rFonts w:ascii="Times New Roman" w:hAnsi="Times New Roman" w:cs="Times New Roman"/>
              </w:rPr>
            </w:pPr>
          </w:p>
          <w:p w:rsidRPr="002540B0" w:rsidR="006B6D2F"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RDefault="006B6D2F" w14:paraId="676DD42D" w14:textId="77777777">
            <w:pPr>
              <w:rPr>
                <w:rFonts w:ascii="Times New Roman" w:hAnsi="Times New Roman" w:cs="Times New Roman"/>
              </w:rPr>
            </w:pPr>
          </w:p>
        </w:tc>
        <w:tc>
          <w:tcPr>
            <w:tcW w:w="5393" w:type="dxa"/>
          </w:tcPr>
          <w:p w:rsidR="006965E1" w:rsidRDefault="006965E1" w14:paraId="420040C7" w14:textId="77777777">
            <w:pPr>
              <w:rPr>
                <w:rFonts w:ascii="Verdana" w:hAnsi="Verdana"/>
                <w:color w:val="8C8989"/>
                <w:shd w:val="clear" w:color="auto" w:fill="363839"/>
              </w:rPr>
            </w:pPr>
          </w:p>
          <w:p w:rsidRPr="002540B0" w:rsidR="006B6D2F" w:rsidRDefault="006965E1" w14:paraId="7B71C0AC" w14:textId="5F90685A">
            <w:pPr>
              <w:rPr>
                <w:rFonts w:ascii="Times New Roman" w:hAnsi="Times New Roman" w:cs="Times New Roman"/>
              </w:rPr>
            </w:pPr>
          </w:p>
        </w:tc>
      </w:tr>
      <w:tr w:rsidRPr="002540B0" w:rsidR="006B6D2F" w:rsidTr="49E87BA2" w14:paraId="7595C08F" w14:textId="77777777">
        <w:trPr>
          <w:trHeight w:val="472"/>
        </w:trPr>
        <w:tc>
          <w:tcPr>
            <w:tcW w:w="2897" w:type="dxa"/>
          </w:tcPr>
          <w:p w:rsidR="00612DCA" w:rsidRDefault="00612DCA" w14:paraId="355E1FD2" w14:textId="77777777">
            <w:pPr>
              <w:rPr>
                <w:rFonts w:ascii="Times New Roman" w:hAnsi="Times New Roman" w:cs="Times New Roman"/>
              </w:rPr>
            </w:pPr>
          </w:p>
          <w:p w:rsidRPr="002540B0" w:rsidR="006B6D2F" w:rsidRDefault="006B6D2F" w14:paraId="432A3B28" w14:textId="147A5D68">
            <w:pPr>
              <w:rPr>
                <w:rFonts w:ascii="Times New Roman" w:hAnsi="Times New Roman" w:cs="Times New Roman"/>
              </w:rPr>
            </w:pPr>
            <w:r w:rsidRPr="002540B0">
              <w:rPr>
                <w:rFonts w:ascii="Times New Roman" w:hAnsi="Times New Roman" w:cs="Times New Roman"/>
              </w:rPr>
              <w:t>Address</w:t>
            </w:r>
          </w:p>
          <w:p w:rsidRPr="002540B0" w:rsidR="006B6D2F" w:rsidRDefault="006B6D2F" w14:paraId="462C407A" w14:textId="77777777">
            <w:pPr>
              <w:rPr>
                <w:rFonts w:ascii="Times New Roman" w:hAnsi="Times New Roman" w:cs="Times New Roman"/>
              </w:rPr>
            </w:pPr>
          </w:p>
        </w:tc>
        <w:tc>
          <w:tcPr>
            <w:tcW w:w="5393" w:type="dxa"/>
          </w:tcPr>
          <w:p w:rsidR="006B6D2F" w:rsidRDefault="006B6D2F" w14:paraId="68B8EFDD" w14:textId="77777777">
            <w:pPr>
              <w:rPr>
                <w:rFonts w:ascii="Times New Roman" w:hAnsi="Times New Roman" w:cs="Times New Roman"/>
              </w:rPr>
            </w:pPr>
          </w:p>
          <w:p w:rsidRPr="002540B0" w:rsidR="0015526F" w:rsidRDefault="0015526F" w14:paraId="5CC4664F" w14:textId="4F279E61">
            <w:pPr>
              <w:rPr>
                <w:rFonts w:ascii="Times New Roman" w:hAnsi="Times New Roman" w:cs="Times New Roman"/>
              </w:rPr>
            </w:pPr>
          </w:p>
        </w:tc>
      </w:tr>
      <w:tr w:rsidRPr="002540B0" w:rsidR="000C7E8A" w:rsidTr="49E87BA2" w14:paraId="59FF036F" w14:textId="77777777">
        <w:trPr>
          <w:trHeight w:val="838"/>
        </w:trPr>
        <w:tc>
          <w:tcPr>
            <w:tcW w:w="2897" w:type="dxa"/>
          </w:tcPr>
          <w:p w:rsidRPr="002540B0" w:rsidR="00332A96" w:rsidP="003F7D22" w:rsidRDefault="00332A96" w14:paraId="26717B43" w14:textId="77777777">
            <w:pPr>
              <w:rPr>
                <w:rFonts w:ascii="Times New Roman" w:hAnsi="Times New Roman" w:cs="Times New Roman"/>
              </w:rPr>
            </w:pPr>
          </w:p>
          <w:p w:rsidRPr="002540B0" w:rsidR="000C7E8A" w:rsidP="003F7D22" w:rsidRDefault="00F2124E" w14:paraId="7DD05196" w14:textId="747B1CEB">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this questionnaire to you</w:t>
            </w:r>
            <w:r w:rsidRPr="002540B0" w:rsidR="00332A96">
              <w:rPr>
                <w:rFonts w:ascii="Times New Roman" w:hAnsi="Times New Roman" w:cs="Times New Roman"/>
              </w:rPr>
              <w:t xml:space="preserve">r </w:t>
            </w:r>
            <w:r w:rsidR="00915B98">
              <w:rPr>
                <w:color w:val="222222"/>
                <w:shd w:val="clear" w:color="auto" w:fill="FFFFFF"/>
              </w:rPr>
              <w:t>Institution or Organization</w:t>
            </w:r>
            <w:r w:rsidRPr="002540B0" w:rsidR="00915B98">
              <w:rPr>
                <w:color w:val="222222"/>
                <w:shd w:val="clear" w:color="auto" w:fill="FFFFFF"/>
              </w:rPr>
              <w:t xml:space="preserve"> </w:t>
            </w:r>
            <w:r w:rsidRPr="002540B0" w:rsidR="00C623C9">
              <w:rPr>
                <w:rFonts w:ascii="Times New Roman" w:hAnsi="Times New Roman" w:cs="Times New Roman"/>
              </w:rPr>
              <w:t>publicly?</w:t>
            </w:r>
          </w:p>
          <w:p w:rsidRPr="002540B0" w:rsidR="007C576D" w:rsidP="003F7D22" w:rsidRDefault="007C576D" w14:paraId="5B706B27" w14:textId="44A4B569">
            <w:pPr>
              <w:rPr>
                <w:rFonts w:ascii="Times New Roman" w:hAnsi="Times New Roman" w:cs="Times New Roman"/>
              </w:rPr>
            </w:pPr>
          </w:p>
        </w:tc>
        <w:tc>
          <w:tcPr>
            <w:tcW w:w="5393" w:type="dxa"/>
          </w:tcPr>
          <w:p w:rsidRPr="002540B0" w:rsidR="00C623C9" w:rsidRDefault="00C623C9" w14:paraId="2DBF5CF8" w14:textId="77777777">
            <w:pPr>
              <w:rPr>
                <w:rFonts w:ascii="Times New Roman" w:hAnsi="Times New Roman" w:cs="Times New Roman"/>
              </w:rPr>
            </w:pPr>
          </w:p>
          <w:p w:rsidRPr="007C01C1" w:rsidR="004F52FB" w:rsidP="004F52FB" w:rsidRDefault="0015526F" w14:paraId="691F7A21" w14:textId="1066F488">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name="Check1" w:id="4"/>
            <w:r>
              <w:rPr>
                <w:rFonts w:ascii="Times New Roman" w:hAnsi="Times New Roman" w:cs="Times New Roman"/>
              </w:rPr>
              <w:instrText xml:space="preserve"> FORMCHECKBOX </w:instrText>
            </w:r>
            <w:r w:rsidR="002C4930">
              <w:rPr>
                <w:rFonts w:ascii="Times New Roman" w:hAnsi="Times New Roman" w:cs="Times New Roman"/>
              </w:rPr>
            </w:r>
            <w:r w:rsidR="002C4930">
              <w:rPr>
                <w:rFonts w:ascii="Times New Roman" w:hAnsi="Times New Roman" w:cs="Times New Roman"/>
              </w:rPr>
              <w:fldChar w:fldCharType="separate"/>
            </w:r>
            <w:r>
              <w:rPr>
                <w:rFonts w:ascii="Times New Roman" w:hAnsi="Times New Roman" w:cs="Times New Roman"/>
              </w:rPr>
              <w:fldChar w:fldCharType="end"/>
            </w:r>
            <w:bookmarkEnd w:id="4"/>
            <w:r w:rsidRPr="007C01C1" w:rsidR="004F52FB">
              <w:rPr>
                <w:rFonts w:ascii="Times New Roman" w:hAnsi="Times New Roman" w:cs="Times New Roman"/>
              </w:rPr>
              <w:t xml:space="preserve"> Yes          </w:t>
            </w:r>
            <w:r w:rsidRPr="007C01C1" w:rsidR="004F52FB">
              <w:rPr>
                <w:rFonts w:ascii="Times New Roman" w:hAnsi="Times New Roman" w:cs="Times New Roman"/>
              </w:rPr>
              <w:fldChar w:fldCharType="begin">
                <w:ffData>
                  <w:name w:val="Check1"/>
                  <w:enabled/>
                  <w:calcOnExit w:val="0"/>
                  <w:checkBox>
                    <w:sizeAuto/>
                    <w:default w:val="0"/>
                  </w:checkBox>
                </w:ffData>
              </w:fldChar>
            </w:r>
            <w:r w:rsidRPr="007C01C1" w:rsidR="004F52FB">
              <w:rPr>
                <w:rFonts w:ascii="Times New Roman" w:hAnsi="Times New Roman" w:cs="Times New Roman"/>
              </w:rPr>
              <w:instrText xml:space="preserve"> FORMCHECKBOX </w:instrText>
            </w:r>
            <w:r w:rsidR="002C4930">
              <w:rPr>
                <w:rFonts w:ascii="Times New Roman" w:hAnsi="Times New Roman" w:cs="Times New Roman"/>
              </w:rPr>
            </w:r>
            <w:r w:rsidR="002C4930">
              <w:rPr>
                <w:rFonts w:ascii="Times New Roman" w:hAnsi="Times New Roman" w:cs="Times New Roman"/>
              </w:rPr>
              <w:fldChar w:fldCharType="separate"/>
            </w:r>
            <w:r w:rsidRPr="007C01C1" w:rsidR="004F52FB">
              <w:rPr>
                <w:rFonts w:ascii="Times New Roman" w:hAnsi="Times New Roman" w:cs="Times New Roman"/>
              </w:rPr>
              <w:fldChar w:fldCharType="end"/>
            </w:r>
            <w:r w:rsidRPr="007C01C1" w:rsidR="004F52FB">
              <w:rPr>
                <w:rFonts w:ascii="Times New Roman" w:hAnsi="Times New Roman" w:cs="Times New Roman"/>
              </w:rPr>
              <w:t xml:space="preserve"> No</w:t>
            </w:r>
          </w:p>
          <w:p w:rsidRPr="002540B0" w:rsidR="007C576D" w:rsidRDefault="007C576D" w14:paraId="2C3B13E2" w14:textId="77777777">
            <w:pPr>
              <w:rPr>
                <w:rFonts w:ascii="Times New Roman" w:hAnsi="Times New Roman" w:cs="Times New Roman"/>
              </w:rPr>
            </w:pPr>
          </w:p>
          <w:p w:rsidRPr="002540B0" w:rsidR="007C576D" w:rsidRDefault="00C623C9" w14:paraId="02CBA82A" w14:textId="3F69B413">
            <w:pPr>
              <w:rPr>
                <w:rFonts w:ascii="Times New Roman" w:hAnsi="Times New Roman" w:cs="Times New Roman"/>
              </w:rPr>
            </w:pPr>
            <w:r w:rsidRPr="002540B0">
              <w:rPr>
                <w:rFonts w:ascii="Times New Roman" w:hAnsi="Times New Roman" w:cs="Times New Roman"/>
              </w:rPr>
              <w:t>Comments (if any):</w:t>
            </w:r>
          </w:p>
        </w:tc>
      </w:tr>
    </w:tbl>
    <w:p w:rsidRPr="002540B0" w:rsidR="006B6D2F" w:rsidRDefault="006B6D2F" w14:paraId="0D092251" w14:textId="351AF7C6">
      <w:pPr>
        <w:rPr>
          <w:rFonts w:ascii="Times New Roman" w:hAnsi="Times New Roman" w:cs="Times New Roman"/>
        </w:rPr>
      </w:pPr>
    </w:p>
    <w:p w:rsidRPr="002540B0" w:rsidR="00E83D62" w:rsidRDefault="00E83D62" w14:paraId="3E23561D" w14:textId="77777777">
      <w:pPr>
        <w:rPr>
          <w:rFonts w:ascii="Times New Roman" w:hAnsi="Times New Roman" w:cs="Times New Roman"/>
        </w:rPr>
      </w:pPr>
    </w:p>
    <w:p w:rsidRPr="002540B0" w:rsidR="006B6D2F" w:rsidP="00236373" w:rsidRDefault="006B6D2F" w14:paraId="6CAB632F" w14:textId="77777777">
      <w:pPr>
        <w:outlineLvl w:val="0"/>
        <w:rPr>
          <w:rFonts w:ascii="Times New Roman" w:hAnsi="Times New Roman" w:cs="Times New Roman"/>
          <w:b/>
        </w:rPr>
      </w:pPr>
      <w:r w:rsidRPr="002540B0">
        <w:rPr>
          <w:rFonts w:ascii="Times New Roman" w:hAnsi="Times New Roman" w:cs="Times New Roman"/>
          <w:b/>
        </w:rPr>
        <w:t>Questions</w:t>
      </w:r>
    </w:p>
    <w:p w:rsidR="006B6D2F" w:rsidP="002540B0" w:rsidRDefault="006B6D2F" w14:paraId="0608FB50" w14:textId="16A974EA">
      <w:pPr>
        <w:pStyle w:val="Default"/>
      </w:pPr>
    </w:p>
    <w:p w:rsidRPr="002540B0" w:rsidR="002540B0" w:rsidP="002540B0" w:rsidRDefault="002540B0" w14:paraId="423C2B1C" w14:textId="3FF9E467">
      <w:pPr>
        <w:pStyle w:val="Default"/>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Pr="002540B0">
        <w:rPr>
          <w:color w:val="222222"/>
          <w:shd w:val="clear" w:color="auto" w:fill="FFFFFF"/>
        </w:rPr>
        <w:t xml:space="preserve"> </w:t>
      </w:r>
      <w:r w:rsidR="004619B1">
        <w:rPr>
          <w:color w:val="222222"/>
          <w:shd w:val="clear" w:color="auto" w:fill="FFFFFF"/>
        </w:rPr>
        <w:t xml:space="preserve">universally recognized </w:t>
      </w:r>
      <w:r w:rsidRPr="00EB4908" w:rsidR="004619B1">
        <w:rPr>
          <w:color w:val="222222"/>
          <w:shd w:val="clear" w:color="auto" w:fill="FFFFFF"/>
        </w:rPr>
        <w:t xml:space="preserve">human rights </w:t>
      </w:r>
      <w:r w:rsidR="004619B1">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rsidRPr="002540B0" w:rsidR="002540B0" w:rsidP="002540B0" w:rsidRDefault="002540B0" w14:paraId="194EB654" w14:textId="77777777">
      <w:pPr>
        <w:pStyle w:val="Default"/>
        <w:rPr>
          <w:rFonts w:eastAsia="Arial"/>
          <w:color w:val="222222"/>
          <w:shd w:val="clear" w:color="auto" w:fill="FFFFFF"/>
        </w:rPr>
      </w:pPr>
    </w:p>
    <w:p w:rsidR="002540B0" w:rsidRDefault="002540B0" w14:paraId="7A9F7EB7" w14:textId="58BFB788">
      <w:pPr>
        <w:pStyle w:val="Default"/>
        <w:rPr>
          <w:color w:val="222222"/>
          <w:shd w:val="clear" w:color="auto" w:fill="FFFFFF"/>
        </w:rPr>
      </w:pPr>
      <w:r w:rsidRPr="002540B0">
        <w:rPr>
          <w:color w:val="222222"/>
          <w:shd w:val="clear" w:color="auto" w:fill="FFFFFF"/>
        </w:rPr>
        <w:lastRenderedPageBreak/>
        <w:t>1) Do</w:t>
      </w:r>
      <w:r w:rsidR="0049284D">
        <w:rPr>
          <w:color w:val="222222"/>
          <w:shd w:val="clear" w:color="auto" w:fill="FFFFFF"/>
        </w:rPr>
        <w:t xml:space="preserve">es your </w:t>
      </w:r>
      <w:r w:rsidR="00915B98">
        <w:rPr>
          <w:color w:val="222222"/>
          <w:shd w:val="clear" w:color="auto" w:fill="FFFFFF"/>
        </w:rPr>
        <w:t>Institution/Organization</w:t>
      </w:r>
      <w:r w:rsidRPr="002540B0">
        <w:rPr>
          <w:color w:val="222222"/>
          <w:shd w:val="clear" w:color="auto" w:fill="FFFFFF"/>
        </w:rPr>
        <w:t xml:space="preserve"> accept the legitimate right to defend human rights and if a</w:t>
      </w:r>
      <w:r w:rsidR="0049284D">
        <w:rPr>
          <w:color w:val="222222"/>
          <w:shd w:val="clear" w:color="auto" w:fill="FFFFFF"/>
        </w:rPr>
        <w:t xml:space="preserve"> </w:t>
      </w:r>
      <w:r w:rsidR="00032808">
        <w:rPr>
          <w:color w:val="222222"/>
          <w:shd w:val="clear" w:color="auto" w:fill="FFFFFF"/>
        </w:rPr>
        <w:t>defender</w:t>
      </w:r>
      <w:r w:rsidRPr="002540B0">
        <w:rPr>
          <w:color w:val="222222"/>
          <w:shd w:val="clear" w:color="auto" w:fill="FFFFFF"/>
        </w:rPr>
        <w:t xml:space="preserve"> is killed in the course of their work, do you publicly condemn it?</w:t>
      </w:r>
    </w:p>
    <w:p w:rsidRPr="002540B0" w:rsidR="0015526F" w:rsidRDefault="0015526F" w14:paraId="4DF0CA1A" w14:textId="77777777">
      <w:pPr>
        <w:pStyle w:val="Default"/>
        <w:rPr>
          <w:rFonts w:eastAsia="Arial"/>
          <w:color w:val="222222"/>
          <w:shd w:val="clear" w:color="auto" w:fill="FFFFFF"/>
        </w:rPr>
      </w:pPr>
    </w:p>
    <w:p w:rsidRPr="0015526F" w:rsidR="002540B0" w:rsidP="002540B0" w:rsidRDefault="0015526F" w14:paraId="53CD3947" w14:textId="7593C691">
      <w:pPr>
        <w:pStyle w:val="Default"/>
        <w:rPr>
          <w:rFonts w:eastAsia="Arial"/>
          <w:color w:val="7030A0"/>
          <w:shd w:val="clear" w:color="auto" w:fill="FFFFFF"/>
        </w:rPr>
      </w:pPr>
      <w:r w:rsidRPr="0015526F">
        <w:rPr>
          <w:rFonts w:eastAsia="Arial"/>
          <w:color w:val="7030A0"/>
          <w:shd w:val="clear" w:color="auto" w:fill="FFFFFF"/>
        </w:rPr>
        <w:t xml:space="preserve">Yes. </w:t>
      </w:r>
    </w:p>
    <w:p w:rsidRPr="002540B0" w:rsidR="0015526F" w:rsidP="002540B0" w:rsidRDefault="0015526F" w14:paraId="520608E2" w14:textId="77777777">
      <w:pPr>
        <w:pStyle w:val="Default"/>
        <w:rPr>
          <w:rFonts w:eastAsia="Arial"/>
          <w:color w:val="222222"/>
          <w:shd w:val="clear" w:color="auto" w:fill="FFFFFF"/>
        </w:rPr>
      </w:pPr>
    </w:p>
    <w:p w:rsidRPr="002540B0" w:rsidR="002540B0" w:rsidP="002540B0" w:rsidRDefault="002540B0" w14:paraId="031B29F2" w14:textId="4C3E1E2F">
      <w:pPr>
        <w:pStyle w:val="Default"/>
        <w:rPr>
          <w:rFonts w:eastAsia="Arial"/>
          <w:color w:val="222222"/>
          <w:shd w:val="clear" w:color="auto" w:fill="FFFFFF"/>
        </w:rPr>
      </w:pPr>
      <w:r w:rsidRPr="002540B0">
        <w:rPr>
          <w:color w:val="222222"/>
          <w:shd w:val="clear" w:color="auto" w:fill="FFFFFF"/>
        </w:rPr>
        <w:t xml:space="preserve">2) Have there been any cases of </w:t>
      </w:r>
      <w:r w:rsidR="00032808">
        <w:rPr>
          <w:color w:val="222222"/>
          <w:shd w:val="clear" w:color="auto" w:fill="FFFFFF"/>
        </w:rPr>
        <w:t xml:space="preserve">human rights defenders </w:t>
      </w:r>
      <w:r w:rsidRPr="002540B0">
        <w:rPr>
          <w:color w:val="222222"/>
          <w:shd w:val="clear" w:color="auto" w:fill="FFFFFF"/>
        </w:rPr>
        <w:t>killed in your country</w:t>
      </w:r>
      <w:r w:rsidR="0049284D">
        <w:rPr>
          <w:color w:val="222222"/>
          <w:shd w:val="clear" w:color="auto" w:fill="FFFFFF"/>
        </w:rPr>
        <w:t xml:space="preserve"> (or in the geographic area of responsibility of your </w:t>
      </w:r>
      <w:r w:rsidR="00915B98">
        <w:rPr>
          <w:color w:val="222222"/>
          <w:shd w:val="clear" w:color="auto" w:fill="FFFFFF"/>
        </w:rPr>
        <w:t>organization</w:t>
      </w:r>
      <w:r w:rsidR="0049284D">
        <w:rPr>
          <w:color w:val="222222"/>
          <w:shd w:val="clear" w:color="auto" w:fill="FFFFFF"/>
        </w:rPr>
        <w:t>)</w:t>
      </w:r>
      <w:r w:rsidR="0011587C">
        <w:rPr>
          <w:color w:val="222222"/>
          <w:shd w:val="clear" w:color="auto" w:fill="FFFFFF"/>
        </w:rPr>
        <w:t xml:space="preserve"> since</w:t>
      </w:r>
      <w:r w:rsidR="00A56CC1">
        <w:rPr>
          <w:color w:val="222222"/>
          <w:shd w:val="clear" w:color="auto" w:fill="FFFFFF"/>
        </w:rPr>
        <w:t xml:space="preserve"> </w:t>
      </w:r>
      <w:r w:rsidR="00915B98">
        <w:rPr>
          <w:color w:val="222222"/>
          <w:shd w:val="clear" w:color="auto" w:fill="FFFFFF"/>
        </w:rPr>
        <w:t>1 June</w:t>
      </w:r>
      <w:r w:rsidR="0011587C">
        <w:rPr>
          <w:color w:val="222222"/>
          <w:shd w:val="clear" w:color="auto" w:fill="FFFFFF"/>
        </w:rPr>
        <w:t xml:space="preserve"> 2019 up to 30 June 2020</w:t>
      </w:r>
      <w:r w:rsidRPr="002540B0">
        <w:rPr>
          <w:color w:val="222222"/>
          <w:shd w:val="clear" w:color="auto" w:fill="FFFFFF"/>
        </w:rPr>
        <w:t>?</w:t>
      </w:r>
    </w:p>
    <w:p w:rsidR="002540B0" w:rsidP="002540B0" w:rsidRDefault="002540B0" w14:paraId="4424D186" w14:textId="3E3E91A2">
      <w:pPr>
        <w:pStyle w:val="Default"/>
        <w:rPr>
          <w:rFonts w:eastAsia="Arial"/>
          <w:color w:val="222222"/>
          <w:shd w:val="clear" w:color="auto" w:fill="FFFFFF"/>
        </w:rPr>
      </w:pPr>
    </w:p>
    <w:p w:rsidRPr="0015526F" w:rsidR="0015526F" w:rsidP="002540B0" w:rsidRDefault="0015526F" w14:paraId="0165BBB6" w14:textId="2AB245D7">
      <w:pPr>
        <w:pStyle w:val="Default"/>
        <w:rPr>
          <w:rFonts w:eastAsia="Arial"/>
          <w:color w:val="7030A0"/>
          <w:shd w:val="clear" w:color="auto" w:fill="FFFFFF"/>
        </w:rPr>
      </w:pPr>
      <w:r w:rsidRPr="0015526F">
        <w:rPr>
          <w:rFonts w:eastAsia="Arial"/>
          <w:color w:val="7030A0"/>
          <w:shd w:val="clear" w:color="auto" w:fill="FFFFFF"/>
        </w:rPr>
        <w:t xml:space="preserve">Yes. </w:t>
      </w:r>
    </w:p>
    <w:p w:rsidRPr="002540B0" w:rsidR="0015526F" w:rsidP="002540B0" w:rsidRDefault="0015526F" w14:paraId="21AA7417" w14:textId="77777777">
      <w:pPr>
        <w:pStyle w:val="Default"/>
        <w:rPr>
          <w:rFonts w:eastAsia="Arial"/>
          <w:color w:val="222222"/>
          <w:shd w:val="clear" w:color="auto" w:fill="FFFFFF"/>
        </w:rPr>
      </w:pPr>
    </w:p>
    <w:p w:rsidRPr="002540B0" w:rsidR="002540B0" w:rsidP="002540B0" w:rsidRDefault="002540B0" w14:paraId="5386ECC1" w14:textId="19E9524E">
      <w:pPr>
        <w:pStyle w:val="Default"/>
        <w:rPr>
          <w:rFonts w:eastAsia="Arial"/>
          <w:color w:val="222222"/>
          <w:shd w:val="clear" w:color="auto" w:fill="FFFFFF"/>
        </w:rPr>
      </w:pPr>
      <w:r w:rsidRPr="002540B0">
        <w:rPr>
          <w:color w:val="222222"/>
          <w:shd w:val="clear" w:color="auto" w:fill="FFFFFF"/>
        </w:rPr>
        <w:t xml:space="preserve">3) </w:t>
      </w:r>
      <w:r w:rsidR="0049284D">
        <w:rPr>
          <w:color w:val="222222"/>
          <w:shd w:val="clear" w:color="auto" w:fill="FFFFFF"/>
        </w:rPr>
        <w:t>H</w:t>
      </w:r>
      <w:r w:rsidRPr="002540B0">
        <w:rPr>
          <w:color w:val="222222"/>
          <w:shd w:val="clear" w:color="auto" w:fill="FFFFFF"/>
        </w:rPr>
        <w:t>ow many convictions of perpetrators of killings of human rights defenders were there in your country</w:t>
      </w:r>
      <w:r w:rsidR="0049284D">
        <w:rPr>
          <w:color w:val="222222"/>
          <w:shd w:val="clear" w:color="auto" w:fill="FFFFFF"/>
        </w:rPr>
        <w:t>/geographic area of responsibility</w:t>
      </w:r>
      <w:r w:rsidRPr="002540B0">
        <w:rPr>
          <w:color w:val="222222"/>
          <w:shd w:val="clear" w:color="auto" w:fill="FFFFFF"/>
        </w:rPr>
        <w:t xml:space="preserve"> </w:t>
      </w:r>
      <w:r w:rsidR="0049284D">
        <w:rPr>
          <w:color w:val="222222"/>
          <w:shd w:val="clear" w:color="auto" w:fill="FFFFFF"/>
        </w:rPr>
        <w:t>since</w:t>
      </w:r>
      <w:r w:rsidR="00915B98">
        <w:rPr>
          <w:color w:val="222222"/>
          <w:shd w:val="clear" w:color="auto" w:fill="FFFFFF"/>
        </w:rPr>
        <w:t xml:space="preserve"> 1 June</w:t>
      </w:r>
      <w:r w:rsidR="0049284D">
        <w:rPr>
          <w:color w:val="222222"/>
          <w:shd w:val="clear" w:color="auto" w:fill="FFFFFF"/>
        </w:rPr>
        <w:t xml:space="preserve"> 2019 up to </w:t>
      </w:r>
      <w:r w:rsidR="0011587C">
        <w:rPr>
          <w:color w:val="222222"/>
          <w:shd w:val="clear" w:color="auto" w:fill="FFFFFF"/>
        </w:rPr>
        <w:t xml:space="preserve">30 </w:t>
      </w:r>
      <w:r w:rsidR="0049284D">
        <w:rPr>
          <w:color w:val="222222"/>
          <w:shd w:val="clear" w:color="auto" w:fill="FFFFFF"/>
        </w:rPr>
        <w:t>June 2020</w:t>
      </w:r>
      <w:r w:rsidRPr="002540B0">
        <w:rPr>
          <w:color w:val="222222"/>
          <w:shd w:val="clear" w:color="auto" w:fill="FFFFFF"/>
        </w:rPr>
        <w:t>?</w:t>
      </w:r>
    </w:p>
    <w:p w:rsidR="002540B0" w:rsidP="002540B0" w:rsidRDefault="002540B0" w14:paraId="7A35883E" w14:textId="2230033F">
      <w:pPr>
        <w:pStyle w:val="Default"/>
        <w:rPr>
          <w:rFonts w:eastAsia="Arial"/>
          <w:color w:val="222222"/>
          <w:shd w:val="clear" w:color="auto" w:fill="FFFFFF"/>
        </w:rPr>
      </w:pPr>
    </w:p>
    <w:p w:rsidRPr="002A3973" w:rsidR="002A3973" w:rsidP="002540B0" w:rsidRDefault="002A3973" w14:paraId="26F95E6E" w14:textId="46651DD8">
      <w:pPr>
        <w:pStyle w:val="Default"/>
        <w:rPr>
          <w:rFonts w:eastAsia="Arial"/>
          <w:color w:val="7030A0"/>
          <w:shd w:val="clear" w:color="auto" w:fill="FFFFFF"/>
        </w:rPr>
      </w:pPr>
      <w:r w:rsidRPr="002A3973">
        <w:rPr>
          <w:rFonts w:eastAsia="Arial"/>
          <w:color w:val="7030A0"/>
          <w:shd w:val="clear" w:color="auto" w:fill="FFFFFF"/>
        </w:rPr>
        <w:t>Zero</w:t>
      </w:r>
      <w:r w:rsidR="003537AE">
        <w:rPr>
          <w:rFonts w:eastAsia="Arial"/>
          <w:color w:val="7030A0"/>
          <w:shd w:val="clear" w:color="auto" w:fill="FFFFFF"/>
        </w:rPr>
        <w:t>.</w:t>
      </w:r>
      <w:r w:rsidRPr="002A3973">
        <w:rPr>
          <w:rFonts w:eastAsia="Arial"/>
          <w:color w:val="7030A0"/>
          <w:shd w:val="clear" w:color="auto" w:fill="FFFFFF"/>
        </w:rPr>
        <w:t xml:space="preserve"> </w:t>
      </w:r>
    </w:p>
    <w:p w:rsidRPr="002540B0" w:rsidR="002A3973" w:rsidP="002540B0" w:rsidRDefault="002A3973" w14:paraId="247466BA" w14:textId="77777777">
      <w:pPr>
        <w:pStyle w:val="Default"/>
        <w:rPr>
          <w:rFonts w:eastAsia="Arial"/>
          <w:color w:val="222222"/>
          <w:shd w:val="clear" w:color="auto" w:fill="FFFFFF"/>
        </w:rPr>
      </w:pPr>
    </w:p>
    <w:p w:rsidRPr="002540B0" w:rsidR="002540B0" w:rsidP="002540B0" w:rsidRDefault="002540B0" w14:paraId="72B8B472" w14:textId="0F90BC43">
      <w:pPr>
        <w:pStyle w:val="Default"/>
        <w:rPr>
          <w:rFonts w:eastAsia="Arial"/>
          <w:color w:val="222222"/>
          <w:shd w:val="clear" w:color="auto" w:fill="FFFFFF"/>
        </w:rPr>
      </w:pPr>
      <w:r w:rsidRPr="002540B0">
        <w:rPr>
          <w:color w:val="222222"/>
          <w:shd w:val="clear" w:color="auto" w:fill="FFFFFF"/>
        </w:rPr>
        <w:t xml:space="preserve">4) Does your </w:t>
      </w:r>
      <w:r w:rsidR="00915B98">
        <w:rPr>
          <w:color w:val="222222"/>
          <w:shd w:val="clear" w:color="auto" w:fill="FFFFFF"/>
        </w:rPr>
        <w:t>Institution/Organization</w:t>
      </w:r>
      <w:r w:rsidRPr="002540B0" w:rsidR="00915B98">
        <w:rPr>
          <w:color w:val="222222"/>
          <w:shd w:val="clear" w:color="auto" w:fill="FFFFFF"/>
        </w:rPr>
        <w:t xml:space="preserve"> </w:t>
      </w:r>
      <w:r w:rsidRPr="002540B0">
        <w:rPr>
          <w:color w:val="222222"/>
          <w:shd w:val="clear" w:color="auto" w:fill="FFFFFF"/>
        </w:rPr>
        <w:t xml:space="preserve">have a procedure to respond to death threats to </w:t>
      </w:r>
      <w:r w:rsidR="00915B98">
        <w:rPr>
          <w:color w:val="222222"/>
          <w:shd w:val="clear" w:color="auto" w:fill="FFFFFF"/>
        </w:rPr>
        <w:t>human rights defender</w:t>
      </w:r>
      <w:r w:rsidRPr="002540B0">
        <w:rPr>
          <w:color w:val="222222"/>
          <w:shd w:val="clear" w:color="auto" w:fill="FFFFFF"/>
        </w:rPr>
        <w:t>s?</w:t>
      </w:r>
    </w:p>
    <w:p w:rsidR="002540B0" w:rsidP="002540B0" w:rsidRDefault="002540B0" w14:paraId="32EF786B" w14:textId="112CE390">
      <w:pPr>
        <w:pStyle w:val="Default"/>
        <w:rPr>
          <w:rFonts w:eastAsia="Arial"/>
          <w:color w:val="222222"/>
          <w:shd w:val="clear" w:color="auto" w:fill="FFFFFF"/>
        </w:rPr>
      </w:pPr>
    </w:p>
    <w:p w:rsidRPr="00E847E6" w:rsidR="00715C17" w:rsidP="00715C17" w:rsidRDefault="00715C17" w14:paraId="363685A8" w14:textId="77777777">
      <w:pPr>
        <w:pStyle w:val="Default"/>
        <w:rPr>
          <w:rFonts w:eastAsia="Arial"/>
          <w:color w:val="7030A0"/>
          <w:shd w:val="clear" w:color="auto" w:fill="FFFFFF"/>
        </w:rPr>
      </w:pPr>
      <w:r>
        <w:rPr>
          <w:rFonts w:eastAsia="Arial"/>
          <w:color w:val="7030A0"/>
          <w:shd w:val="clear" w:color="auto" w:fill="FFFFFF"/>
        </w:rPr>
        <w:t>Yes. Our i</w:t>
      </w:r>
      <w:r w:rsidRPr="00E847E6">
        <w:rPr>
          <w:rFonts w:eastAsia="Arial"/>
          <w:color w:val="7030A0"/>
          <w:shd w:val="clear" w:color="auto" w:fill="FFFFFF"/>
        </w:rPr>
        <w:t xml:space="preserve">nternational accompaniment </w:t>
      </w:r>
      <w:r>
        <w:rPr>
          <w:rFonts w:eastAsia="Arial"/>
          <w:color w:val="7030A0"/>
          <w:shd w:val="clear" w:color="auto" w:fill="FFFFFF"/>
        </w:rPr>
        <w:t>of</w:t>
      </w:r>
      <w:r w:rsidRPr="00E847E6">
        <w:rPr>
          <w:rFonts w:eastAsia="Arial"/>
          <w:color w:val="7030A0"/>
          <w:shd w:val="clear" w:color="auto" w:fill="FFFFFF"/>
        </w:rPr>
        <w:t xml:space="preserve"> human rights defenders</w:t>
      </w:r>
      <w:r>
        <w:rPr>
          <w:rFonts w:eastAsia="Arial"/>
          <w:color w:val="7030A0"/>
          <w:shd w:val="clear" w:color="auto" w:fill="FFFFFF"/>
        </w:rPr>
        <w:t xml:space="preserve"> is poised to support HRDs</w:t>
      </w:r>
      <w:r w:rsidRPr="00E847E6">
        <w:rPr>
          <w:rFonts w:eastAsia="Arial"/>
          <w:color w:val="7030A0"/>
          <w:shd w:val="clear" w:color="auto" w:fill="FFFFFF"/>
        </w:rPr>
        <w:t xml:space="preserve"> facing death threats</w:t>
      </w:r>
      <w:r>
        <w:rPr>
          <w:rFonts w:eastAsia="Arial"/>
          <w:color w:val="7030A0"/>
          <w:shd w:val="clear" w:color="auto" w:fill="FFFFFF"/>
        </w:rPr>
        <w:t>. Response protocols vary according to case and include urgent actions and petitions, advocacy with national and international actors as appropriate (such as the Guatemala Human Rights Ombudsman’s office, Human Rights Prosecutor’s Office, U.S. Embassy in Guatemala, etc), and varied communications strategies designed to alert the international community to physical or other threats to HRDs (such as issuing organizational or joint statements, social media, etc)</w:t>
      </w:r>
      <w:r w:rsidRPr="00E847E6">
        <w:rPr>
          <w:rFonts w:eastAsia="Arial"/>
          <w:color w:val="7030A0"/>
          <w:shd w:val="clear" w:color="auto" w:fill="FFFFFF"/>
        </w:rPr>
        <w:t xml:space="preserve">. </w:t>
      </w:r>
    </w:p>
    <w:p w:rsidR="00715C17" w:rsidP="002540B0" w:rsidRDefault="00715C17" w14:paraId="6DF540F4" w14:textId="77777777">
      <w:pPr>
        <w:pStyle w:val="Default"/>
        <w:rPr>
          <w:rFonts w:eastAsia="Arial"/>
          <w:color w:val="222222"/>
          <w:shd w:val="clear" w:color="auto" w:fill="FFFFFF"/>
        </w:rPr>
      </w:pPr>
    </w:p>
    <w:p w:rsidR="002540B0" w:rsidP="002540B0" w:rsidRDefault="002540B0" w14:paraId="4A997255" w14:textId="54B63AA9">
      <w:pPr>
        <w:pStyle w:val="Default"/>
        <w:rPr>
          <w:color w:val="222222"/>
          <w:shd w:val="clear" w:color="auto" w:fill="FFFFFF"/>
        </w:rPr>
      </w:pPr>
      <w:r w:rsidRPr="002540B0">
        <w:rPr>
          <w:color w:val="222222"/>
          <w:shd w:val="clear" w:color="auto" w:fill="FFFFFF"/>
        </w:rPr>
        <w:lastRenderedPageBreak/>
        <w:t>5) Do</w:t>
      </w:r>
      <w:r w:rsidR="0049284D">
        <w:rPr>
          <w:color w:val="222222"/>
          <w:shd w:val="clear" w:color="auto" w:fill="FFFFFF"/>
        </w:rPr>
        <w:t>es</w:t>
      </w:r>
      <w:r w:rsidRPr="002540B0">
        <w:rPr>
          <w:color w:val="222222"/>
          <w:shd w:val="clear" w:color="auto" w:fill="FFFFFF"/>
        </w:rPr>
        <w:t xml:space="preserve"> you</w:t>
      </w:r>
      <w:r w:rsidR="0049284D">
        <w:rPr>
          <w:color w:val="222222"/>
          <w:shd w:val="clear" w:color="auto" w:fill="FFFFFF"/>
        </w:rPr>
        <w:t xml:space="preserve">r </w:t>
      </w:r>
      <w:r w:rsidR="00915B98">
        <w:rPr>
          <w:color w:val="222222"/>
          <w:shd w:val="clear" w:color="auto" w:fill="FFFFFF"/>
        </w:rPr>
        <w:t>Institution/Organization</w:t>
      </w:r>
      <w:r w:rsidRPr="002540B0" w:rsidR="00915B98">
        <w:rPr>
          <w:color w:val="222222"/>
          <w:shd w:val="clear" w:color="auto" w:fill="FFFFFF"/>
        </w:rPr>
        <w:t xml:space="preserve"> </w:t>
      </w:r>
      <w:r w:rsidRPr="002540B0">
        <w:rPr>
          <w:color w:val="222222"/>
          <w:shd w:val="clear" w:color="auto" w:fill="FFFFFF"/>
        </w:rPr>
        <w:t>have or would be willing to put in place legal guarantees</w:t>
      </w:r>
      <w:r w:rsidR="0049284D">
        <w:rPr>
          <w:color w:val="222222"/>
          <w:shd w:val="clear" w:color="auto" w:fill="FFFFFF"/>
        </w:rPr>
        <w:t xml:space="preserve"> </w:t>
      </w:r>
      <w:r w:rsidRPr="002540B0">
        <w:rPr>
          <w:color w:val="222222"/>
          <w:shd w:val="clear" w:color="auto" w:fill="FFFFFF"/>
        </w:rPr>
        <w:t xml:space="preserve">and other protection measures to allow </w:t>
      </w:r>
      <w:r w:rsidR="00032808">
        <w:rPr>
          <w:color w:val="222222"/>
          <w:shd w:val="clear" w:color="auto" w:fill="FFFFFF"/>
        </w:rPr>
        <w:t>human rights defenders</w:t>
      </w:r>
      <w:r w:rsidRPr="002540B0" w:rsidR="00032808">
        <w:rPr>
          <w:color w:val="222222"/>
          <w:shd w:val="clear" w:color="auto" w:fill="FFFFFF"/>
        </w:rPr>
        <w:t xml:space="preserve"> </w:t>
      </w:r>
      <w:r w:rsidRPr="002540B0">
        <w:rPr>
          <w:color w:val="222222"/>
          <w:shd w:val="clear" w:color="auto" w:fill="FFFFFF"/>
        </w:rPr>
        <w:t>to do their wo</w:t>
      </w:r>
      <w:r w:rsidR="00032808">
        <w:rPr>
          <w:color w:val="222222"/>
          <w:shd w:val="clear" w:color="auto" w:fill="FFFFFF"/>
        </w:rPr>
        <w:t>r</w:t>
      </w:r>
      <w:r w:rsidRPr="002540B0">
        <w:rPr>
          <w:color w:val="222222"/>
          <w:shd w:val="clear" w:color="auto" w:fill="FFFFFF"/>
        </w:rPr>
        <w:t>k without</w:t>
      </w:r>
      <w:r w:rsidR="0049284D">
        <w:rPr>
          <w:color w:val="222222"/>
          <w:shd w:val="clear" w:color="auto" w:fill="FFFFFF"/>
        </w:rPr>
        <w:t xml:space="preserve"> </w:t>
      </w:r>
      <w:r w:rsidRPr="002540B0">
        <w:rPr>
          <w:color w:val="222222"/>
          <w:shd w:val="clear" w:color="auto" w:fill="FFFFFF"/>
        </w:rPr>
        <w:t>persecution?</w:t>
      </w:r>
      <w:r w:rsidR="00576FBA">
        <w:rPr>
          <w:color w:val="222222"/>
          <w:shd w:val="clear" w:color="auto" w:fill="FFFFFF"/>
        </w:rPr>
        <w:t xml:space="preserve"> </w:t>
      </w:r>
    </w:p>
    <w:p w:rsidR="007C01C1" w:rsidP="002540B0" w:rsidRDefault="007C01C1" w14:paraId="7EC9D0E9" w14:textId="11D3A6C5">
      <w:pPr>
        <w:pStyle w:val="Default"/>
        <w:rPr>
          <w:color w:val="222222"/>
          <w:shd w:val="clear" w:color="auto" w:fill="FFFFFF"/>
        </w:rPr>
      </w:pPr>
    </w:p>
    <w:p w:rsidR="004277C5" w:rsidP="002540B0" w:rsidRDefault="004277C5" w14:paraId="7FB19A12" w14:textId="64B25911">
      <w:pPr>
        <w:pStyle w:val="Default"/>
        <w:rPr>
          <w:color w:val="7030A0"/>
          <w:shd w:val="clear" w:color="auto" w:fill="FFFFFF"/>
        </w:rPr>
      </w:pPr>
      <w:r w:rsidRPr="004277C5">
        <w:rPr>
          <w:color w:val="7030A0"/>
          <w:shd w:val="clear" w:color="auto" w:fill="FFFFFF"/>
        </w:rPr>
        <w:t>No</w:t>
      </w:r>
      <w:r w:rsidR="00173AE6">
        <w:rPr>
          <w:color w:val="7030A0"/>
          <w:shd w:val="clear" w:color="auto" w:fill="FFFFFF"/>
        </w:rPr>
        <w:t>,</w:t>
      </w:r>
      <w:r w:rsidRPr="004277C5">
        <w:rPr>
          <w:color w:val="7030A0"/>
          <w:shd w:val="clear" w:color="auto" w:fill="FFFFFF"/>
        </w:rPr>
        <w:t xml:space="preserve"> as we are a U.S.-based NGO and cannot provide legal guarantees inside the country of Guatemala </w:t>
      </w:r>
      <w:r w:rsidR="00266714">
        <w:rPr>
          <w:color w:val="7030A0"/>
          <w:shd w:val="clear" w:color="auto" w:fill="FFFFFF"/>
        </w:rPr>
        <w:t>or</w:t>
      </w:r>
      <w:r w:rsidRPr="004277C5">
        <w:rPr>
          <w:color w:val="7030A0"/>
          <w:shd w:val="clear" w:color="auto" w:fill="FFFFFF"/>
        </w:rPr>
        <w:t xml:space="preserve"> </w:t>
      </w:r>
      <w:r w:rsidR="00173AE6">
        <w:rPr>
          <w:color w:val="7030A0"/>
          <w:shd w:val="clear" w:color="auto" w:fill="FFFFFF"/>
        </w:rPr>
        <w:t xml:space="preserve">to </w:t>
      </w:r>
      <w:r w:rsidRPr="004277C5">
        <w:rPr>
          <w:color w:val="7030A0"/>
          <w:shd w:val="clear" w:color="auto" w:fill="FFFFFF"/>
        </w:rPr>
        <w:t xml:space="preserve">Guatemalan citizens. </w:t>
      </w:r>
    </w:p>
    <w:p w:rsidRPr="004277C5" w:rsidR="00715C17" w:rsidP="002540B0" w:rsidRDefault="00715C17" w14:paraId="290FD59E" w14:textId="77777777">
      <w:pPr>
        <w:pStyle w:val="Default"/>
        <w:rPr>
          <w:color w:val="7030A0"/>
          <w:shd w:val="clear" w:color="auto" w:fill="FFFFFF"/>
        </w:rPr>
      </w:pPr>
    </w:p>
    <w:p w:rsidR="0072248D" w:rsidP="007C01C1" w:rsidRDefault="007C01C1" w14:paraId="1B0F130C" w14:textId="5D00108E">
      <w:pPr>
        <w:pStyle w:val="Default"/>
        <w:rPr>
          <w:color w:val="222222"/>
          <w:shd w:val="clear" w:color="auto" w:fill="FFFFFF"/>
        </w:rPr>
      </w:pPr>
      <w:r>
        <w:rPr>
          <w:color w:val="222222"/>
          <w:shd w:val="clear" w:color="auto" w:fill="FFFFFF"/>
        </w:rPr>
        <w:t xml:space="preserve">6) </w:t>
      </w:r>
      <w:r w:rsidR="0040251E">
        <w:rPr>
          <w:color w:val="222222"/>
          <w:shd w:val="clear" w:color="auto" w:fill="FFFFFF"/>
        </w:rPr>
        <w:t>Could you please share</w:t>
      </w:r>
      <w:r>
        <w:rPr>
          <w:color w:val="222222"/>
          <w:shd w:val="clear" w:color="auto" w:fill="FFFFFF"/>
        </w:rPr>
        <w:t xml:space="preserve"> good practices (evidence-based)</w:t>
      </w:r>
      <w:r w:rsidR="0040251E">
        <w:rPr>
          <w:color w:val="222222"/>
          <w:shd w:val="clear" w:color="auto" w:fill="FFFFFF"/>
        </w:rPr>
        <w:t xml:space="preserve"> that have proofed</w:t>
      </w:r>
      <w:r>
        <w:rPr>
          <w:color w:val="222222"/>
          <w:shd w:val="clear" w:color="auto" w:fill="FFFFFF"/>
        </w:rPr>
        <w:t xml:space="preserve"> effective to </w:t>
      </w:r>
      <w:r w:rsidR="00612DCA">
        <w:rPr>
          <w:color w:val="222222"/>
          <w:shd w:val="clear" w:color="auto" w:fill="FFFFFF"/>
        </w:rPr>
        <w:t xml:space="preserve">respond to </w:t>
      </w:r>
      <w:r>
        <w:rPr>
          <w:color w:val="222222"/>
          <w:shd w:val="clear" w:color="auto" w:fill="FFFFFF"/>
        </w:rPr>
        <w:t>death threats</w:t>
      </w:r>
      <w:r w:rsidR="00612DCA">
        <w:rPr>
          <w:color w:val="222222"/>
          <w:shd w:val="clear" w:color="auto" w:fill="FFFFFF"/>
        </w:rPr>
        <w:t>? And to prevent them</w:t>
      </w:r>
      <w:r>
        <w:rPr>
          <w:color w:val="222222"/>
          <w:shd w:val="clear" w:color="auto" w:fill="FFFFFF"/>
        </w:rPr>
        <w:t xml:space="preserve"> from escalating into the killing(s) of human rights defenders?</w:t>
      </w:r>
    </w:p>
    <w:p w:rsidR="00CA6E90" w:rsidP="007C01C1" w:rsidRDefault="00CA6E90" w14:paraId="66880667" w14:textId="0B6A9010">
      <w:pPr>
        <w:pStyle w:val="Default"/>
        <w:rPr>
          <w:color w:val="3366FF"/>
        </w:rPr>
      </w:pPr>
    </w:p>
    <w:p w:rsidR="00173AE6" w:rsidP="007C01C1" w:rsidRDefault="00CA6E90" w14:paraId="790BFC0B" w14:textId="7D2A028A">
      <w:pPr>
        <w:pStyle w:val="Default"/>
        <w:rPr>
          <w:color w:val="7030A0"/>
        </w:rPr>
      </w:pPr>
      <w:r>
        <w:rPr>
          <w:color w:val="7030A0"/>
        </w:rPr>
        <w:t xml:space="preserve">Our main security-based strategy for human rights defenders is physical and remote international accompaniment. </w:t>
      </w:r>
      <w:r w:rsidR="00173AE6">
        <w:rPr>
          <w:color w:val="7030A0"/>
        </w:rPr>
        <w:t>We understand international accompaniment as a tool that can dissuade threa</w:t>
      </w:r>
      <w:r w:rsidR="00715C17">
        <w:rPr>
          <w:color w:val="7030A0"/>
        </w:rPr>
        <w:t>t</w:t>
      </w:r>
      <w:r w:rsidR="00173AE6">
        <w:rPr>
          <w:color w:val="7030A0"/>
        </w:rPr>
        <w:t xml:space="preserve">s and decrease the level of risk </w:t>
      </w:r>
      <w:r w:rsidR="003537AE">
        <w:rPr>
          <w:color w:val="7030A0"/>
        </w:rPr>
        <w:t>to</w:t>
      </w:r>
      <w:r w:rsidR="00173AE6">
        <w:rPr>
          <w:color w:val="7030A0"/>
        </w:rPr>
        <w:t xml:space="preserve"> human rights defenders. </w:t>
      </w:r>
    </w:p>
    <w:p w:rsidR="00173AE6" w:rsidP="007C01C1" w:rsidRDefault="00173AE6" w14:paraId="051D8DA8" w14:textId="77777777">
      <w:pPr>
        <w:pStyle w:val="Default"/>
        <w:rPr>
          <w:color w:val="7030A0"/>
        </w:rPr>
      </w:pPr>
    </w:p>
    <w:p w:rsidR="00CA6E90" w:rsidP="007C01C1" w:rsidRDefault="00173AE6" w14:paraId="122565D8" w14:textId="65112816">
      <w:pPr>
        <w:pStyle w:val="Default"/>
        <w:rPr>
          <w:color w:val="7030A0"/>
        </w:rPr>
      </w:pPr>
      <w:r>
        <w:rPr>
          <w:color w:val="7030A0"/>
        </w:rPr>
        <w:t xml:space="preserve">With the tool of international </w:t>
      </w:r>
      <w:r w:rsidR="0078647B">
        <w:rPr>
          <w:color w:val="7030A0"/>
        </w:rPr>
        <w:t>accompaniment,</w:t>
      </w:r>
      <w:r>
        <w:rPr>
          <w:color w:val="7030A0"/>
        </w:rPr>
        <w:t xml:space="preserve"> we are also able to observe and document threa</w:t>
      </w:r>
      <w:r w:rsidR="003537AE">
        <w:rPr>
          <w:color w:val="7030A0"/>
        </w:rPr>
        <w:t>t</w:t>
      </w:r>
      <w:r>
        <w:rPr>
          <w:color w:val="7030A0"/>
        </w:rPr>
        <w:t>s and incidents, as well as produce and share information internationally</w:t>
      </w:r>
      <w:r w:rsidR="0078647B">
        <w:rPr>
          <w:color w:val="7030A0"/>
        </w:rPr>
        <w:t xml:space="preserve"> via social media </w:t>
      </w:r>
      <w:r w:rsidR="003537AE">
        <w:rPr>
          <w:color w:val="7030A0"/>
        </w:rPr>
        <w:t>as well as</w:t>
      </w:r>
      <w:r w:rsidR="0078647B">
        <w:rPr>
          <w:color w:val="7030A0"/>
        </w:rPr>
        <w:t xml:space="preserve"> periodically </w:t>
      </w:r>
      <w:r w:rsidR="003537AE">
        <w:rPr>
          <w:color w:val="7030A0"/>
        </w:rPr>
        <w:t xml:space="preserve">share </w:t>
      </w:r>
      <w:r w:rsidR="0078647B">
        <w:rPr>
          <w:color w:val="7030A0"/>
        </w:rPr>
        <w:t>reports.</w:t>
      </w:r>
    </w:p>
    <w:p w:rsidR="00173AE6" w:rsidP="007C01C1" w:rsidRDefault="00173AE6" w14:paraId="5090BEA8" w14:textId="5BEF1902">
      <w:pPr>
        <w:pStyle w:val="Default"/>
        <w:rPr>
          <w:color w:val="7030A0"/>
        </w:rPr>
      </w:pPr>
    </w:p>
    <w:p w:rsidR="000A3E9B" w:rsidP="000A3E9B" w:rsidRDefault="000A3E9B" w14:paraId="45B686B2" w14:textId="7F4BC969">
      <w:pPr>
        <w:pStyle w:val="Default"/>
        <w:rPr>
          <w:color w:val="7030A0"/>
        </w:rPr>
      </w:pPr>
      <w:r>
        <w:rPr>
          <w:color w:val="7030A0"/>
        </w:rPr>
        <w:t xml:space="preserve">We have narrative evidence to illustrate that when international accompaniment is part of a holistic strategy to accompany HRDs, death and overall threats do decrease over time. One example is the accompaniment of plaintiffs in cases seeking justice for genocide against the Guatemalan military. From 2000 to 2005 plaintiffs experienced direct death threats in their rural communities – with the support of international and national accompaniment these death threats declined and plaintiffs were able to successfully participate in a highly publicized trial in 2013 without explicit death threats. </w:t>
      </w:r>
      <w:r w:rsidRPr="00B47DFC">
        <w:rPr>
          <w:color w:val="7030A0"/>
        </w:rPr>
        <w:t>Subsequent trials against high military commands ha</w:t>
      </w:r>
      <w:r w:rsidRPr="00B47DFC" w:rsidR="00B92E39">
        <w:rPr>
          <w:color w:val="7030A0"/>
        </w:rPr>
        <w:t>ve</w:t>
      </w:r>
      <w:r w:rsidRPr="00B47DFC">
        <w:rPr>
          <w:color w:val="7030A0"/>
        </w:rPr>
        <w:t xml:space="preserve"> taken place without death threats or physical aggression.</w:t>
      </w:r>
      <w:r>
        <w:rPr>
          <w:color w:val="7030A0"/>
        </w:rPr>
        <w:t xml:space="preserve">   </w:t>
      </w:r>
    </w:p>
    <w:p w:rsidR="00D94BA7" w:rsidP="007C01C1" w:rsidRDefault="00D94BA7" w14:paraId="5980F030" w14:textId="17A28ED8">
      <w:pPr>
        <w:pStyle w:val="Default"/>
        <w:rPr>
          <w:color w:val="7030A0"/>
        </w:rPr>
      </w:pPr>
    </w:p>
    <w:p w:rsidR="000A3E9B" w:rsidP="000A3E9B" w:rsidRDefault="000A3E9B" w14:paraId="2E26453E" w14:textId="77777777">
      <w:pPr>
        <w:pStyle w:val="Default"/>
        <w:rPr>
          <w:color w:val="7030A0"/>
        </w:rPr>
      </w:pPr>
      <w:r>
        <w:rPr>
          <w:color w:val="7030A0"/>
        </w:rPr>
        <w:lastRenderedPageBreak/>
        <w:t>We also launch initiatives and campaigns, which look very different depending on the case, but their main objective is to raise awareness and educate U.S citizens about the human rights situation in Guatemala and the role that the U.S plays in the current context. This strategy allows for an educated base of people to take action should a threat occur.</w:t>
      </w:r>
    </w:p>
    <w:p w:rsidR="000A3E9B" w:rsidP="007C01C1" w:rsidRDefault="000A3E9B" w14:paraId="524EA53F" w14:textId="77777777">
      <w:pPr>
        <w:pStyle w:val="Default"/>
        <w:rPr>
          <w:color w:val="7030A0"/>
        </w:rPr>
      </w:pPr>
    </w:p>
    <w:p w:rsidRPr="00CA6E90" w:rsidR="00D94BA7" w:rsidP="007C01C1" w:rsidRDefault="00D94BA7" w14:paraId="739E96C1" w14:textId="39B9EF38">
      <w:pPr>
        <w:pStyle w:val="Default"/>
        <w:rPr>
          <w:color w:val="7030A0"/>
        </w:rPr>
      </w:pPr>
    </w:p>
    <w:sectPr w:rsidRPr="00CA6E90" w:rsidR="00D94BA7" w:rsidSect="00897FBF">
      <w:footerReference w:type="even" r:id="rId13"/>
      <w:footerReference w:type="default" r:id="rId14"/>
      <w:headerReference w:type="first" r:id="rId15"/>
      <w:pgSz w:w="11900" w:h="16840"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A9" w:rsidP="006B6D2F" w:rsidRDefault="00ED4CA9" w14:paraId="15ED8CB4" w14:textId="77777777">
      <w:r>
        <w:separator/>
      </w:r>
    </w:p>
  </w:endnote>
  <w:endnote w:type="continuationSeparator" w:id="0">
    <w:p w:rsidR="00ED4CA9" w:rsidP="006B6D2F" w:rsidRDefault="00ED4CA9" w14:paraId="6BF810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notTrueType/>
    <w:pitch w:val="variable"/>
    <w:sig w:usb0="E00002FF" w:usb1="5000205A" w:usb2="00000000" w:usb3="00000000" w:csb0="0000019F" w:csb1="00000000"/>
  </w:font>
  <w:font w:name="Lucida Grande">
    <w:altName w:val="Yu Gothic"/>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398F2F2D"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930">
      <w:rPr>
        <w:rStyle w:val="PageNumber"/>
        <w:noProof/>
      </w:rPr>
      <w:t>3</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A9" w:rsidP="006B6D2F" w:rsidRDefault="00ED4CA9" w14:paraId="2B83DBF9" w14:textId="77777777">
      <w:r>
        <w:separator/>
      </w:r>
    </w:p>
  </w:footnote>
  <w:footnote w:type="continuationSeparator" w:id="0">
    <w:p w:rsidR="00ED4CA9" w:rsidP="006B6D2F" w:rsidRDefault="00ED4CA9" w14:paraId="5605B2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1A17" w14:textId="77777777" w:rsidR="00897FBF" w:rsidRDefault="00897FBF" w:rsidP="00897FBF">
    <w:pPr>
      <w:pStyle w:val="Header"/>
      <w:tabs>
        <w:tab w:val="right" w:pos="3686"/>
        <w:tab w:val="left" w:pos="5812"/>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12E"/>
    <w:rsid w:val="00003B80"/>
    <w:rsid w:val="00007185"/>
    <w:rsid w:val="000260FE"/>
    <w:rsid w:val="0003147E"/>
    <w:rsid w:val="00032808"/>
    <w:rsid w:val="00036FD8"/>
    <w:rsid w:val="0005237A"/>
    <w:rsid w:val="0005708E"/>
    <w:rsid w:val="00065350"/>
    <w:rsid w:val="000A3E9B"/>
    <w:rsid w:val="000A6309"/>
    <w:rsid w:val="000C7E8A"/>
    <w:rsid w:val="000D490A"/>
    <w:rsid w:val="000E76FE"/>
    <w:rsid w:val="000F0020"/>
    <w:rsid w:val="000F0BD9"/>
    <w:rsid w:val="000F3EDA"/>
    <w:rsid w:val="0011587C"/>
    <w:rsid w:val="0015526F"/>
    <w:rsid w:val="00160441"/>
    <w:rsid w:val="0016053E"/>
    <w:rsid w:val="00173AE6"/>
    <w:rsid w:val="00181253"/>
    <w:rsid w:val="0018547F"/>
    <w:rsid w:val="00192240"/>
    <w:rsid w:val="001A189C"/>
    <w:rsid w:val="001A4D02"/>
    <w:rsid w:val="001A6D54"/>
    <w:rsid w:val="002152DF"/>
    <w:rsid w:val="00236373"/>
    <w:rsid w:val="002379A7"/>
    <w:rsid w:val="002540B0"/>
    <w:rsid w:val="00266714"/>
    <w:rsid w:val="00281092"/>
    <w:rsid w:val="00296978"/>
    <w:rsid w:val="00296A88"/>
    <w:rsid w:val="002A284C"/>
    <w:rsid w:val="002A3973"/>
    <w:rsid w:val="002C4930"/>
    <w:rsid w:val="002E0BA4"/>
    <w:rsid w:val="003036AD"/>
    <w:rsid w:val="00315540"/>
    <w:rsid w:val="00332A96"/>
    <w:rsid w:val="00336D05"/>
    <w:rsid w:val="003537AE"/>
    <w:rsid w:val="003634CF"/>
    <w:rsid w:val="003C791D"/>
    <w:rsid w:val="003E2F00"/>
    <w:rsid w:val="003F7D22"/>
    <w:rsid w:val="0040251E"/>
    <w:rsid w:val="004064F7"/>
    <w:rsid w:val="004101E1"/>
    <w:rsid w:val="00414CB5"/>
    <w:rsid w:val="00420F0C"/>
    <w:rsid w:val="004277C5"/>
    <w:rsid w:val="004549B2"/>
    <w:rsid w:val="00455715"/>
    <w:rsid w:val="004619B1"/>
    <w:rsid w:val="00480289"/>
    <w:rsid w:val="0049284D"/>
    <w:rsid w:val="004A2D78"/>
    <w:rsid w:val="004A74A5"/>
    <w:rsid w:val="004A7B2A"/>
    <w:rsid w:val="004B4C91"/>
    <w:rsid w:val="004F0EA5"/>
    <w:rsid w:val="004F39B6"/>
    <w:rsid w:val="004F52FB"/>
    <w:rsid w:val="005171FD"/>
    <w:rsid w:val="00546F53"/>
    <w:rsid w:val="00576FBA"/>
    <w:rsid w:val="00580E04"/>
    <w:rsid w:val="0058148D"/>
    <w:rsid w:val="005B1371"/>
    <w:rsid w:val="005D5B11"/>
    <w:rsid w:val="005E0B4E"/>
    <w:rsid w:val="005E12DC"/>
    <w:rsid w:val="006066DC"/>
    <w:rsid w:val="00612DCA"/>
    <w:rsid w:val="00650B26"/>
    <w:rsid w:val="0067436F"/>
    <w:rsid w:val="00693EFA"/>
    <w:rsid w:val="006965E1"/>
    <w:rsid w:val="006968D6"/>
    <w:rsid w:val="00696B3E"/>
    <w:rsid w:val="006B6D2F"/>
    <w:rsid w:val="006D24BA"/>
    <w:rsid w:val="006F0602"/>
    <w:rsid w:val="00715C17"/>
    <w:rsid w:val="0072248D"/>
    <w:rsid w:val="00724849"/>
    <w:rsid w:val="0078647B"/>
    <w:rsid w:val="007B6C89"/>
    <w:rsid w:val="007C01C1"/>
    <w:rsid w:val="007C576D"/>
    <w:rsid w:val="007F40C6"/>
    <w:rsid w:val="007F5415"/>
    <w:rsid w:val="00820522"/>
    <w:rsid w:val="00853B7D"/>
    <w:rsid w:val="00863A12"/>
    <w:rsid w:val="00882844"/>
    <w:rsid w:val="00897FBF"/>
    <w:rsid w:val="008C1CCF"/>
    <w:rsid w:val="008C5657"/>
    <w:rsid w:val="00904A01"/>
    <w:rsid w:val="009130D7"/>
    <w:rsid w:val="00915B98"/>
    <w:rsid w:val="00917903"/>
    <w:rsid w:val="009306CB"/>
    <w:rsid w:val="009630ED"/>
    <w:rsid w:val="0097362B"/>
    <w:rsid w:val="009760C8"/>
    <w:rsid w:val="00984D23"/>
    <w:rsid w:val="009C7AD9"/>
    <w:rsid w:val="009E198D"/>
    <w:rsid w:val="009E41F3"/>
    <w:rsid w:val="00A32ABB"/>
    <w:rsid w:val="00A56CC1"/>
    <w:rsid w:val="00A67BFB"/>
    <w:rsid w:val="00A761CE"/>
    <w:rsid w:val="00AB7EC6"/>
    <w:rsid w:val="00AC2F74"/>
    <w:rsid w:val="00AE005C"/>
    <w:rsid w:val="00AE73CD"/>
    <w:rsid w:val="00B10106"/>
    <w:rsid w:val="00B15041"/>
    <w:rsid w:val="00B17897"/>
    <w:rsid w:val="00B47DFC"/>
    <w:rsid w:val="00B92E39"/>
    <w:rsid w:val="00BB23BF"/>
    <w:rsid w:val="00BB2A31"/>
    <w:rsid w:val="00BC703E"/>
    <w:rsid w:val="00BD15FD"/>
    <w:rsid w:val="00BE4572"/>
    <w:rsid w:val="00BF6E81"/>
    <w:rsid w:val="00C47006"/>
    <w:rsid w:val="00C572C3"/>
    <w:rsid w:val="00C623C9"/>
    <w:rsid w:val="00C81356"/>
    <w:rsid w:val="00CA6E90"/>
    <w:rsid w:val="00CA7DF1"/>
    <w:rsid w:val="00CC52AD"/>
    <w:rsid w:val="00CD0203"/>
    <w:rsid w:val="00CD703F"/>
    <w:rsid w:val="00CE37ED"/>
    <w:rsid w:val="00D051B3"/>
    <w:rsid w:val="00D83C8B"/>
    <w:rsid w:val="00D94BA7"/>
    <w:rsid w:val="00D96224"/>
    <w:rsid w:val="00DA7BA9"/>
    <w:rsid w:val="00DF50B1"/>
    <w:rsid w:val="00E13D75"/>
    <w:rsid w:val="00E60CA1"/>
    <w:rsid w:val="00E745FB"/>
    <w:rsid w:val="00E83D62"/>
    <w:rsid w:val="00E847E6"/>
    <w:rsid w:val="00E94A9F"/>
    <w:rsid w:val="00EA2C54"/>
    <w:rsid w:val="00EB2A09"/>
    <w:rsid w:val="00EB7A49"/>
    <w:rsid w:val="00EC58E7"/>
    <w:rsid w:val="00ED4CA9"/>
    <w:rsid w:val="00EF27FC"/>
    <w:rsid w:val="00F05B81"/>
    <w:rsid w:val="00F15CD8"/>
    <w:rsid w:val="00F2124E"/>
    <w:rsid w:val="00F240B1"/>
    <w:rsid w:val="00F326BE"/>
    <w:rsid w:val="00FA3D29"/>
    <w:rsid w:val="00FE678F"/>
    <w:rsid w:val="00FF27DF"/>
    <w:rsid w:val="49E8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478959378">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58ED4297-87A1-44FE-B31D-9BB9E46E452E}"/>
</file>

<file path=customXml/itemProps4.xml><?xml version="1.0" encoding="utf-8"?>
<ds:datastoreItem xmlns:ds="http://schemas.openxmlformats.org/officeDocument/2006/customXml" ds:itemID="{1F479C64-8E8D-425E-9158-B1682B919A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2020-10-02T16:16:00Z</dcterms:created>
  <dcterms:modified xsi:type="dcterms:W3CDTF">2020-10-27T11:33:11Z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