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BA" w:rsidRPr="0092116C" w:rsidRDefault="00835004" w:rsidP="00806BC3">
      <w:pPr>
        <w:pStyle w:val="NoSpacing"/>
        <w:jc w:val="center"/>
        <w:rPr>
          <w:rFonts w:ascii="Phetsarath OT" w:hAnsi="Phetsarath OT" w:cs="Phetsarath OT"/>
          <w:b/>
          <w:sz w:val="32"/>
          <w:szCs w:val="32"/>
        </w:rPr>
      </w:pPr>
      <w:r>
        <w:rPr>
          <w:rFonts w:ascii="Phetsarath OT" w:hAnsi="Phetsarath OT" w:cs="Phetsarath OT" w:hint="cs"/>
          <w:b/>
          <w:sz w:val="32"/>
          <w:szCs w:val="32"/>
          <w:cs/>
          <w:lang w:bidi="lo-LA"/>
        </w:rPr>
        <w:t xml:space="preserve">ຊ່ຽວຊານ ສປຊ ກ່າວວ່າ: </w:t>
      </w:r>
      <w:r w:rsidR="00986A7F">
        <w:rPr>
          <w:rFonts w:ascii="Phetsarath OT" w:hAnsi="Phetsarath OT" w:cs="Phetsarath OT" w:hint="cs"/>
          <w:b/>
          <w:sz w:val="32"/>
          <w:szCs w:val="32"/>
          <w:cs/>
          <w:lang w:bidi="lo-LA"/>
        </w:rPr>
        <w:t xml:space="preserve">ສປປ ລາວ </w:t>
      </w:r>
      <w:r w:rsidR="000810B8">
        <w:rPr>
          <w:rFonts w:ascii="Phetsarath OT" w:hAnsi="Phetsarath OT" w:cs="Phetsarath OT" w:hint="cs"/>
          <w:b/>
          <w:sz w:val="32"/>
          <w:szCs w:val="32"/>
          <w:cs/>
          <w:lang w:bidi="lo-LA"/>
        </w:rPr>
        <w:t>ຖືກຊຸກຍູ້ໃຫ້</w:t>
      </w:r>
      <w:r w:rsidR="00725963">
        <w:rPr>
          <w:rFonts w:ascii="Phetsarath OT" w:hAnsi="Phetsarath OT" w:cs="Phetsarath OT" w:hint="cs"/>
          <w:b/>
          <w:sz w:val="32"/>
          <w:szCs w:val="32"/>
          <w:cs/>
          <w:lang w:bidi="lo-LA"/>
        </w:rPr>
        <w:t>ຖື</w:t>
      </w:r>
      <w:r w:rsidR="00CB1BFF">
        <w:rPr>
          <w:rFonts w:ascii="Phetsarath OT" w:hAnsi="Phetsarath OT" w:cs="Phetsarath OT" w:hint="cs"/>
          <w:b/>
          <w:sz w:val="32"/>
          <w:szCs w:val="32"/>
          <w:cs/>
          <w:lang w:bidi="lo-LA"/>
        </w:rPr>
        <w:t>ການປົກປ້ອງເດັກ</w:t>
      </w:r>
      <w:r>
        <w:rPr>
          <w:rFonts w:ascii="Phetsarath OT" w:hAnsi="Phetsarath OT" w:cs="Phetsarath OT" w:hint="cs"/>
          <w:b/>
          <w:sz w:val="32"/>
          <w:szCs w:val="32"/>
          <w:cs/>
          <w:lang w:bidi="lo-LA"/>
        </w:rPr>
        <w:t xml:space="preserve"> ເປັນບັນຫາຫຼັກໃນການຕໍ່</w:t>
      </w:r>
      <w:r w:rsidR="00725963">
        <w:rPr>
          <w:rFonts w:ascii="Phetsarath OT" w:hAnsi="Phetsarath OT" w:cs="Phetsarath OT" w:hint="cs"/>
          <w:b/>
          <w:sz w:val="32"/>
          <w:szCs w:val="32"/>
          <w:cs/>
          <w:lang w:bidi="lo-LA"/>
        </w:rPr>
        <w:t>ສູ້ກັບການ</w:t>
      </w:r>
      <w:r w:rsidR="00CB1BFF">
        <w:rPr>
          <w:rFonts w:ascii="Phetsarath OT" w:hAnsi="Phetsarath OT" w:cs="Phetsarath OT" w:hint="cs"/>
          <w:b/>
          <w:sz w:val="32"/>
          <w:szCs w:val="32"/>
          <w:cs/>
          <w:lang w:bidi="lo-LA"/>
        </w:rPr>
        <w:t>ກົດຂີ່</w:t>
      </w:r>
      <w:r w:rsidR="00725963">
        <w:rPr>
          <w:rFonts w:ascii="Phetsarath OT" w:hAnsi="Phetsarath OT" w:cs="Phetsarath OT" w:hint="cs"/>
          <w:b/>
          <w:sz w:val="32"/>
          <w:szCs w:val="32"/>
          <w:cs/>
          <w:lang w:bidi="lo-LA"/>
        </w:rPr>
        <w:t>ຂູດຮີດທາງເພດ</w:t>
      </w:r>
    </w:p>
    <w:p w:rsidR="00915CBA" w:rsidRPr="0092116C" w:rsidRDefault="00915CBA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2D5A7B" w:rsidRPr="0092116C" w:rsidRDefault="0097300B" w:rsidP="00806BC3">
      <w:pPr>
        <w:pStyle w:val="NoSpacing"/>
        <w:jc w:val="both"/>
        <w:rPr>
          <w:rStyle w:val="lblnewsfulltext"/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ທີ່ເຈນີ</w:t>
      </w:r>
      <w:r w:rsidR="00835004">
        <w:rPr>
          <w:rFonts w:ascii="Phetsarath OT" w:hAnsi="Phetsarath OT" w:cs="Phetsarath OT" w:hint="cs"/>
          <w:sz w:val="24"/>
          <w:szCs w:val="24"/>
          <w:cs/>
          <w:lang w:bidi="lo-LA"/>
        </w:rPr>
        <w:t>ວາ</w:t>
      </w:r>
      <w:r w:rsidR="000D4C09" w:rsidRPr="0092116C">
        <w:rPr>
          <w:rFonts w:ascii="Phetsarath OT" w:hAnsi="Phetsarath OT" w:cs="Phetsarath OT"/>
          <w:sz w:val="24"/>
          <w:szCs w:val="24"/>
        </w:rPr>
        <w:t xml:space="preserve"> (</w:t>
      </w:r>
      <w:r w:rsidR="00964CF7" w:rsidRPr="0092116C">
        <w:rPr>
          <w:rFonts w:ascii="Phetsarath OT" w:hAnsi="Phetsarath OT" w:cs="Phetsarath OT"/>
          <w:sz w:val="24"/>
          <w:szCs w:val="24"/>
        </w:rPr>
        <w:t>20</w:t>
      </w:r>
      <w:r w:rsidR="000D4C09" w:rsidRPr="0092116C">
        <w:rPr>
          <w:rFonts w:ascii="Phetsarath OT" w:hAnsi="Phetsarath OT" w:cs="Phetsarath OT"/>
          <w:sz w:val="24"/>
          <w:szCs w:val="24"/>
        </w:rPr>
        <w:t xml:space="preserve"> </w:t>
      </w:r>
      <w:r w:rsidR="00835004">
        <w:rPr>
          <w:rFonts w:ascii="Phetsarath OT" w:hAnsi="Phetsarath OT" w:cs="Phetsarath OT" w:hint="cs"/>
          <w:sz w:val="24"/>
          <w:szCs w:val="24"/>
          <w:cs/>
          <w:lang w:bidi="lo-LA"/>
        </w:rPr>
        <w:t>ພະຈິກ</w:t>
      </w:r>
      <w:r w:rsidR="000D4C09" w:rsidRPr="0092116C">
        <w:rPr>
          <w:rFonts w:ascii="Phetsarath OT" w:hAnsi="Phetsarath OT" w:cs="Phetsarath OT"/>
          <w:sz w:val="24"/>
          <w:szCs w:val="24"/>
        </w:rPr>
        <w:t xml:space="preserve"> 2017) - </w:t>
      </w:r>
      <w:r w:rsidR="00725963">
        <w:rPr>
          <w:rFonts w:ascii="Phetsarath OT" w:hAnsi="Phetsarath OT" w:cs="Phetsarath OT" w:hint="cs"/>
          <w:sz w:val="24"/>
          <w:szCs w:val="24"/>
          <w:cs/>
          <w:lang w:bidi="lo-LA"/>
        </w:rPr>
        <w:t>ສປປ ລາວ ມີຄວາ</w:t>
      </w:r>
      <w:r w:rsidR="00CB1BFF">
        <w:rPr>
          <w:rFonts w:ascii="Phetsarath OT" w:hAnsi="Phetsarath OT" w:cs="Phetsarath OT" w:hint="cs"/>
          <w:sz w:val="24"/>
          <w:szCs w:val="24"/>
          <w:cs/>
          <w:lang w:bidi="lo-LA"/>
        </w:rPr>
        <w:t>ມຄືບໜ້າ</w:t>
      </w:r>
      <w:r w:rsidR="003408CE">
        <w:rPr>
          <w:rFonts w:ascii="Phetsarath OT" w:hAnsi="Phetsarath OT" w:cs="Phetsarath OT" w:hint="cs"/>
          <w:sz w:val="24"/>
          <w:szCs w:val="24"/>
          <w:cs/>
          <w:lang w:bidi="lo-LA"/>
        </w:rPr>
        <w:t>ເປັນ</w:t>
      </w:r>
      <w:r w:rsidR="00CB1BFF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="003408CE">
        <w:rPr>
          <w:rFonts w:ascii="Phetsarath OT" w:hAnsi="Phetsarath OT" w:cs="Phetsarath OT" w:hint="cs"/>
          <w:sz w:val="24"/>
          <w:szCs w:val="24"/>
          <w:cs/>
          <w:lang w:bidi="lo-LA"/>
        </w:rPr>
        <w:t>ໜ້າເພິ່ງພໍໃຈ</w:t>
      </w:r>
      <w:r w:rsidR="00CB1BFF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ໃນການປົກປ້ອງເດັກ</w:t>
      </w:r>
      <w:r w:rsidR="007259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ແຕ່</w:t>
      </w:r>
      <w:r w:rsidR="003408CE">
        <w:rPr>
          <w:rFonts w:ascii="Phetsarath OT" w:hAnsi="Phetsarath OT" w:cs="Phetsarath OT" w:hint="cs"/>
          <w:sz w:val="24"/>
          <w:szCs w:val="24"/>
          <w:cs/>
          <w:lang w:bidi="lo-LA"/>
        </w:rPr>
        <w:t>ຍັງ</w:t>
      </w:r>
      <w:r w:rsidR="00725963">
        <w:rPr>
          <w:rFonts w:ascii="Phetsarath OT" w:hAnsi="Phetsarath OT" w:cs="Phetsarath OT" w:hint="cs"/>
          <w:sz w:val="24"/>
          <w:szCs w:val="24"/>
          <w:cs/>
          <w:lang w:bidi="lo-LA"/>
        </w:rPr>
        <w:t>ຕ້ອງໄດ້ພະຍາຍາມຕື່ມ ເພ</w:t>
      </w:r>
      <w:r w:rsidR="00986A7F">
        <w:rPr>
          <w:rFonts w:ascii="Phetsarath OT" w:hAnsi="Phetsarath OT" w:cs="Phetsarath OT" w:hint="cs"/>
          <w:sz w:val="24"/>
          <w:szCs w:val="24"/>
          <w:cs/>
          <w:lang w:bidi="lo-LA"/>
        </w:rPr>
        <w:t>ື່ອຕໍ່ສູ້ກັບບັນຫາຫຼາຍຢ່າງ ລວມມີການຄ້າ</w:t>
      </w:r>
      <w:r w:rsidR="003408CE">
        <w:rPr>
          <w:rFonts w:ascii="Phetsarath OT" w:hAnsi="Phetsarath OT" w:cs="Phetsarath OT" w:hint="cs"/>
          <w:sz w:val="24"/>
          <w:szCs w:val="24"/>
          <w:cs/>
          <w:lang w:bidi="lo-LA"/>
        </w:rPr>
        <w:t>ຂາຍເດັກ</w:t>
      </w:r>
      <w:r w:rsidR="00986A7F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CB1B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ການແຕ່ງງານແບບຖືກບັງຄັບ, </w:t>
      </w:r>
      <w:r w:rsidR="00986A7F">
        <w:rPr>
          <w:rFonts w:ascii="Phetsarath OT" w:hAnsi="Phetsarath OT" w:cs="Phetsarath OT" w:hint="cs"/>
          <w:sz w:val="24"/>
          <w:szCs w:val="24"/>
          <w:cs/>
          <w:lang w:bidi="lo-LA"/>
        </w:rPr>
        <w:t>ໂສເພນີ, ການລ່ວງລະເມີດທາງເພດທາງອອນລາຍ ແລະ ການ</w:t>
      </w:r>
      <w:r w:rsidR="00AA279B">
        <w:rPr>
          <w:rFonts w:ascii="Phetsarath OT" w:hAnsi="Phetsarath OT" w:cs="Phetsarath OT" w:hint="cs"/>
          <w:sz w:val="24"/>
          <w:szCs w:val="24"/>
          <w:cs/>
          <w:lang w:bidi="lo-LA"/>
        </w:rPr>
        <w:t>ກົດຂີ່</w:t>
      </w:r>
      <w:r w:rsidR="00986A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ຂູດຮີດທາງເພດໂດຍນັກທ່ອງທ່ຽວ, ນີ້ແມ່ນການສະຫຼຸບຂອງຊ່ຽວຊານສິດທິມະນຸດ ສປຊ ຫຼັງຈາກການຢ້ຽມຢາມ ສປປ ລາວ. </w:t>
      </w:r>
    </w:p>
    <w:p w:rsidR="00692B95" w:rsidRPr="0092116C" w:rsidRDefault="00692B95" w:rsidP="00806BC3">
      <w:pPr>
        <w:pStyle w:val="NoSpacing"/>
        <w:jc w:val="both"/>
        <w:rPr>
          <w:rStyle w:val="lblnewsfulltext"/>
          <w:rFonts w:ascii="Phetsarath OT" w:hAnsi="Phetsarath OT" w:cs="Phetsarath OT"/>
          <w:sz w:val="24"/>
          <w:szCs w:val="24"/>
        </w:rPr>
      </w:pPr>
    </w:p>
    <w:p w:rsidR="00CA2735" w:rsidRPr="0092116C" w:rsidRDefault="00CB1BFF" w:rsidP="00806BC3">
      <w:pPr>
        <w:pStyle w:val="NoSpacing"/>
        <w:jc w:val="both"/>
        <w:rPr>
          <w:rStyle w:val="lblnewsfulltext"/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ຜູ້ລາຍງານພິເສດ ສປຊ ກ່ຽວກັບການຄ້າ</w:t>
      </w:r>
      <w:r w:rsidR="00AA279B">
        <w:rPr>
          <w:rFonts w:ascii="Phetsarath OT" w:hAnsi="Phetsarath OT" w:cs="Phetsarath OT" w:hint="cs"/>
          <w:sz w:val="24"/>
          <w:szCs w:val="24"/>
          <w:cs/>
          <w:lang w:bidi="lo-LA"/>
        </w:rPr>
        <w:t>ຂາຍ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ການ</w:t>
      </w:r>
      <w:r w:rsidR="00AA279B">
        <w:rPr>
          <w:rFonts w:ascii="Phetsarath OT" w:hAnsi="Phetsarath OT" w:cs="Phetsarath OT" w:hint="cs"/>
          <w:sz w:val="24"/>
          <w:szCs w:val="24"/>
          <w:cs/>
          <w:lang w:bidi="lo-LA"/>
        </w:rPr>
        <w:t>ກົດຂີ່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ຂູດຮີດທາງເພດເດັກ, ທ່ານນາງ </w:t>
      </w:r>
      <w:r w:rsidRPr="00CB1BFF">
        <w:rPr>
          <w:rFonts w:ascii="Phetsarath OT" w:hAnsi="Phetsarath OT" w:cs="Phetsarath OT" w:hint="cs"/>
          <w:color w:val="000000"/>
          <w:sz w:val="24"/>
          <w:szCs w:val="24"/>
          <w:cs/>
          <w:lang w:eastAsia="en-GB" w:bidi="lo-LA"/>
        </w:rPr>
        <w:t>ມາອຸດ ເດິ ໂບແອ໋-ບຸຄິກຊິໂອ໋</w:t>
      </w:r>
      <w:r>
        <w:rPr>
          <w:rStyle w:val="lblnewsfulltext"/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ໄດ້ກ່າວວ່າ: </w:t>
      </w:r>
      <w:r w:rsidR="00227DC4" w:rsidRPr="0092116C">
        <w:rPr>
          <w:rFonts w:ascii="Times New Roman" w:hAnsi="Times New Roman" w:cs="Times New Roman"/>
          <w:sz w:val="24"/>
          <w:szCs w:val="24"/>
        </w:rPr>
        <w:t>“</w:t>
      </w:r>
      <w:r w:rsidR="00986A7F">
        <w:rPr>
          <w:rFonts w:ascii="Phetsarath OT" w:hAnsi="Phetsarath OT" w:cs="Phetsarath OT" w:hint="cs"/>
          <w:sz w:val="24"/>
          <w:szCs w:val="24"/>
          <w:cs/>
          <w:lang w:bidi="lo-LA"/>
        </w:rPr>
        <w:t>ຂ້າພະເຈົ້າ</w:t>
      </w:r>
      <w:r w:rsidR="005D0604">
        <w:rPr>
          <w:rFonts w:ascii="Phetsarath OT" w:hAnsi="Phetsarath OT" w:cs="Phetsarath OT" w:hint="cs"/>
          <w:sz w:val="24"/>
          <w:szCs w:val="24"/>
          <w:cs/>
          <w:lang w:bidi="lo-LA"/>
        </w:rPr>
        <w:t>ຮູ້ສຶກຍິນດີເປ</w:t>
      </w:r>
      <w:r w:rsidR="000810B8">
        <w:rPr>
          <w:rFonts w:ascii="Phetsarath OT" w:hAnsi="Phetsarath OT" w:cs="Phetsarath OT" w:hint="cs"/>
          <w:sz w:val="24"/>
          <w:szCs w:val="24"/>
          <w:cs/>
          <w:lang w:bidi="lo-LA"/>
        </w:rPr>
        <w:t>ັນຢ່າງຍິ່ງທີ່ເຫັນວ່າ ສປປ ລາວ ມີຄວາມກ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້າວໜ້າໃນທາງບວກຫຼາຍດ້ານ ເຊັ່ນ ການ</w:t>
      </w:r>
      <w:r w:rsidR="000810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ລວມເອົາມາດຕະຖານສາກົນເຂົ້າສູ່ກົດໝາຍ ແລະ ນະໂຍບາຍຂອງຕົນ,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0810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ຮ່ວມມືກັບ ສປຊ,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0810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ຕໍ່ສູ້ກັບການຄ້າເດັກໂດຍຜ່ານກົດໝາຍໃໝ່,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0810B8">
        <w:rPr>
          <w:rFonts w:ascii="Phetsarath OT" w:hAnsi="Phetsarath OT" w:cs="Phetsarath OT" w:hint="cs"/>
          <w:sz w:val="24"/>
          <w:szCs w:val="24"/>
          <w:cs/>
          <w:lang w:bidi="lo-LA"/>
        </w:rPr>
        <w:t>ເຊັນຂໍ້ຕົກລົງກັບ</w:t>
      </w:r>
      <w:r w:rsidR="00DE4E4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ປະເທດໄທ ແລະ ຈີນ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DE4E47">
        <w:rPr>
          <w:rFonts w:ascii="Phetsarath OT" w:hAnsi="Phetsarath OT" w:cs="Phetsarath OT" w:hint="cs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ສະຖານທີ່ພັກເຊົາສຳລັບຜູ້ຖືກເຄາະຮ້າຍ</w:t>
      </w:r>
      <w:r w:rsidR="00227DC4" w:rsidRPr="0092116C">
        <w:rPr>
          <w:rFonts w:ascii="Phetsarath OT" w:hAnsi="Phetsarath OT" w:cs="Phetsarath OT"/>
          <w:sz w:val="24"/>
          <w:szCs w:val="24"/>
        </w:rPr>
        <w:t>,</w:t>
      </w:r>
      <w:r w:rsidR="00227DC4" w:rsidRPr="0092116C">
        <w:rPr>
          <w:rFonts w:ascii="Times New Roman" w:hAnsi="Times New Roman" w:cs="Times New Roman"/>
          <w:sz w:val="24"/>
          <w:szCs w:val="24"/>
        </w:rPr>
        <w:t>”</w:t>
      </w:r>
      <w:r w:rsidR="00692B95" w:rsidRPr="0092116C">
        <w:rPr>
          <w:rFonts w:ascii="Phetsarath OT" w:hAnsi="Phetsarath OT" w:cs="Phetsarath OT"/>
          <w:sz w:val="24"/>
          <w:szCs w:val="24"/>
        </w:rPr>
        <w:t xml:space="preserve"> </w:t>
      </w:r>
    </w:p>
    <w:p w:rsidR="00CA2735" w:rsidRPr="0092116C" w:rsidRDefault="00CA2735" w:rsidP="00806BC3">
      <w:pPr>
        <w:pStyle w:val="NoSpacing"/>
        <w:jc w:val="both"/>
        <w:rPr>
          <w:rStyle w:val="lblnewsfulltext"/>
          <w:rFonts w:ascii="Phetsarath OT" w:hAnsi="Phetsarath OT" w:cs="Phetsarath OT"/>
          <w:sz w:val="24"/>
          <w:szCs w:val="24"/>
        </w:rPr>
      </w:pPr>
    </w:p>
    <w:p w:rsidR="00915CBA" w:rsidRPr="0092116C" w:rsidRDefault="00DF28F9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 w:rsidRPr="0092116C">
        <w:rPr>
          <w:rFonts w:ascii="Times New Roman" w:hAnsi="Times New Roman" w:cs="Times New Roman"/>
          <w:sz w:val="24"/>
          <w:szCs w:val="24"/>
        </w:rPr>
        <w:t>“</w:t>
      </w:r>
      <w:r w:rsidR="00CB1BFF">
        <w:rPr>
          <w:rFonts w:ascii="Phetsarath OT" w:hAnsi="Phetsarath OT" w:cs="Phetsarath OT" w:hint="cs"/>
          <w:sz w:val="24"/>
          <w:szCs w:val="24"/>
          <w:cs/>
          <w:lang w:bidi="lo-LA"/>
        </w:rPr>
        <w:t>ເຖິງຢ່າງໃດກໍ່ຕາມ, ຂ້າພະເຈົ້າຂໍຊຸກຊູ້ໃຫ້ອຳນາດການປົກຄອງຂອງ</w:t>
      </w:r>
      <w:r w:rsidR="00E76E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ສປປ </w:t>
      </w:r>
      <w:r w:rsidR="00CB1BFF">
        <w:rPr>
          <w:rFonts w:ascii="Phetsarath OT" w:hAnsi="Phetsarath OT" w:cs="Phetsarath OT" w:hint="cs"/>
          <w:sz w:val="24"/>
          <w:szCs w:val="24"/>
          <w:cs/>
          <w:lang w:bidi="lo-LA"/>
        </w:rPr>
        <w:t>ລາວ ບໍ່ເບິ່ງຂ້າມຮູບແບບການ</w:t>
      </w:r>
      <w:r w:rsidR="00AA279B">
        <w:rPr>
          <w:rFonts w:ascii="Phetsarath OT" w:hAnsi="Phetsarath OT" w:cs="Phetsarath OT" w:hint="cs"/>
          <w:sz w:val="24"/>
          <w:szCs w:val="24"/>
          <w:cs/>
          <w:lang w:bidi="lo-LA"/>
        </w:rPr>
        <w:t>ກົດຂີ່</w:t>
      </w:r>
      <w:r w:rsidR="00CB1BFF">
        <w:rPr>
          <w:rFonts w:ascii="Phetsarath OT" w:hAnsi="Phetsarath OT" w:cs="Phetsarath OT" w:hint="cs"/>
          <w:sz w:val="24"/>
          <w:szCs w:val="24"/>
          <w:cs/>
          <w:lang w:bidi="lo-LA"/>
        </w:rPr>
        <w:t>ຂູດຮີດອື່ນໆ ເຊັ່ນ ໂສເພນີ ແລະ ການລ່ວງລະເມີດທາງເພດທາງອອນລາຍ</w:t>
      </w:r>
      <w:r w:rsidR="00915CBA" w:rsidRPr="0092116C">
        <w:rPr>
          <w:rFonts w:ascii="Phetsarath OT" w:hAnsi="Phetsarath OT" w:cs="Phetsarath OT"/>
          <w:sz w:val="24"/>
          <w:szCs w:val="24"/>
        </w:rPr>
        <w:t>.</w:t>
      </w:r>
      <w:r w:rsidR="00227DC4" w:rsidRPr="0092116C">
        <w:rPr>
          <w:rFonts w:ascii="Times New Roman" w:hAnsi="Times New Roman" w:cs="Times New Roman"/>
          <w:sz w:val="24"/>
          <w:szCs w:val="24"/>
        </w:rPr>
        <w:t>”</w:t>
      </w:r>
      <w:r w:rsidR="00915CBA" w:rsidRPr="0092116C">
        <w:rPr>
          <w:rFonts w:ascii="Phetsarath OT" w:hAnsi="Phetsarath OT" w:cs="Phetsarath OT"/>
          <w:sz w:val="24"/>
          <w:szCs w:val="24"/>
        </w:rPr>
        <w:t xml:space="preserve"> </w:t>
      </w:r>
    </w:p>
    <w:p w:rsidR="00915CBA" w:rsidRPr="0092116C" w:rsidRDefault="00915CBA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CD2DFE" w:rsidRPr="0092116C" w:rsidRDefault="00CB1BFF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ຄວາມພະຍາຍາມໃນການຕໍ່ສູ້ກັບການຄ້າຂາຍ</w:t>
      </w:r>
      <w:r w:rsidR="00AA27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ການກົດຂີ່ຂູດຮີດທາງເພດເດັກ ແມ່ນຍັງຈຳກັດ ເນື່ອງຈາກວ່າຂາດທຶນຮອນ, ຊັບພະຍາກອນ ແລະ ຂໍ້ມູນ, ຜູ້ລາຍງານພິເສດກ່າວ. ມາດຕະການອັນຮີບດ່ວນຕ້ອງໄດ້ຮັບການຈັດຕັ້ງປະຕິບັດ ເພື່ອຕໍ່ສູ້ກັບການຂາດລະບົບການປົກປ້ອງເດັກແບບເຊື່ອມສານ ແລະ ຢຸດຕິການບໍ່ມີໂທດສຳລັບຜູ້ທີຄ້າຂາຍ ຫຼື ກົດຂີ່ຂູດຮີດເດັກ.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CD2DFE" w:rsidRPr="0092116C" w:rsidRDefault="00CD2DFE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915CBA" w:rsidRPr="0092116C" w:rsidRDefault="00AA279B" w:rsidP="00806BC3">
      <w:pPr>
        <w:pStyle w:val="NoSpacing"/>
        <w:jc w:val="both"/>
        <w:rPr>
          <w:rStyle w:val="lblnewsfulltext"/>
          <w:rFonts w:ascii="Phetsarath OT" w:hAnsi="Phetsarath OT" w:cs="Phetsarath OT"/>
          <w:sz w:val="24"/>
          <w:szCs w:val="24"/>
          <w:lang w:bidi="lo-LA"/>
        </w:rPr>
      </w:pPr>
      <w:r>
        <w:rPr>
          <w:rStyle w:val="lblnewsfulltext"/>
          <w:rFonts w:ascii="Phetsarath OT" w:hAnsi="Phetsarath OT" w:cs="Phetsarath OT" w:hint="cs"/>
          <w:sz w:val="24"/>
          <w:szCs w:val="24"/>
          <w:cs/>
          <w:lang w:bidi="lo-LA"/>
        </w:rPr>
        <w:t xml:space="preserve">ໃນຖະແຫຼງການຂອງທ່ານໃນຕອນທ້າຍຂອງການຢ້ຽມຢາມເປັນເວລາ 9 ວັນ, ທ່ານໄດ້ກ່າວວ່າ: </w:t>
      </w:r>
      <w:r w:rsidR="00915CBA" w:rsidRPr="009211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ບໍ່ມີກົນໄກທີ່ເປັນມິດກັບເດ</w:t>
      </w:r>
      <w:r w:rsidR="00B90349">
        <w:rPr>
          <w:rFonts w:ascii="Phetsarath OT" w:hAnsi="Phetsarath OT" w:cs="Phetsarath OT" w:hint="cs"/>
          <w:sz w:val="24"/>
          <w:szCs w:val="24"/>
          <w:cs/>
          <w:lang w:bidi="lo-LA"/>
        </w:rPr>
        <w:t>ັກ ເພື່ອລາຍງານການ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ລ່ວງລະເມີດທາງເພດ ແລະ ການກົດຂີ່ຂູດຮີດ</w:t>
      </w:r>
      <w:r w:rsidR="00B9034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ບໍ່ມີລະບົບການນຳສົ່</w:t>
      </w:r>
      <w:r w:rsidR="00E76E44">
        <w:rPr>
          <w:rFonts w:ascii="Phetsarath OT" w:hAnsi="Phetsarath OT" w:cs="Phetsarath OT" w:hint="cs"/>
          <w:sz w:val="24"/>
          <w:szCs w:val="24"/>
          <w:cs/>
          <w:lang w:bidi="lo-LA"/>
        </w:rPr>
        <w:t>ງເດັກທີ່ຖືກເຄາະຮ້າຍໄປຮັບການ</w:t>
      </w:r>
      <w:r w:rsidR="00B90349">
        <w:rPr>
          <w:rFonts w:ascii="Phetsarath OT" w:hAnsi="Phetsarath OT" w:cs="Phetsarath OT" w:hint="cs"/>
          <w:sz w:val="24"/>
          <w:szCs w:val="24"/>
          <w:cs/>
          <w:lang w:bidi="lo-LA"/>
        </w:rPr>
        <w:t>ຊ່ວຍເຫຼືອ. ນອກຈາກນີ້, ໃນຂະນະທີ່ເດັກທີ່ຖືກເຄາະຮ້າຍຖືກຕຳນິຕໍ່ກັບສິ່ງທີ່ເກີດຂຶ້ນກັບພວກເຂົາ, ຜູ້ທີ່ກົດຂີ່ຂູດຮີດພວກເຂົາຊໍ້າພັດບໍ່ໄດ້ຮັບການລົງໂທດ ບາງຄັ້ງກໍເປັນລະດັບເຈົ້າໜ້າທີ່</w:t>
      </w:r>
      <w:r w:rsidR="00CD2DFE" w:rsidRPr="0092116C">
        <w:rPr>
          <w:rFonts w:ascii="Phetsarath OT" w:hAnsi="Phetsarath OT" w:cs="Phetsarath OT"/>
          <w:sz w:val="24"/>
          <w:szCs w:val="24"/>
        </w:rPr>
        <w:t>,</w:t>
      </w:r>
      <w:r w:rsidR="00915CBA" w:rsidRPr="0092116C">
        <w:rPr>
          <w:rFonts w:ascii="Times New Roman" w:hAnsi="Times New Roman" w:cs="Times New Roman"/>
          <w:sz w:val="24"/>
          <w:szCs w:val="24"/>
        </w:rPr>
        <w:t>”</w:t>
      </w:r>
      <w:r w:rsidR="00B9034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915CBA" w:rsidRPr="0092116C" w:rsidRDefault="00915CBA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CD2DFE" w:rsidRPr="0092116C" w:rsidRDefault="00B90349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ຜູ້ລາຍງານພິເສດໄດ້ຍ້ອງຍໍຂໍ້ລິເລີ່ມຕ່າງໆຂອງກະຊວງແຮງງານ ແລະ ສະຫວັດດີການສັງຄົມ ໂດຍໄດ້ຮັບການສະໜັບສະໜຸນຈາກອົງການ</w:t>
      </w:r>
      <w:r>
        <w:rPr>
          <w:rFonts w:ascii="Phetsarath OT" w:hAnsi="Phetsarath OT" w:cs="Phetsarath OT"/>
          <w:sz w:val="24"/>
          <w:szCs w:val="24"/>
        </w:rPr>
        <w:t xml:space="preserve"> UNICEF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915CBA" w:rsidRPr="0092116C">
        <w:rPr>
          <w:rFonts w:ascii="Phetsarath OT" w:hAnsi="Phetsarath OT" w:cs="Phetsarath OT"/>
          <w:sz w:val="24"/>
          <w:szCs w:val="24"/>
        </w:rPr>
        <w:t xml:space="preserve"> NGOs,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ເປັນຕົ້ນແມ່ນ ການພັດທະນາເຄືອຂ່າຍປົກປ້ອງເດັກ ໃນຂັ້ນບ້ານ ແລະ ຂັ້ນເມືອງ ແຕ່ວ່າຍັງເປັນແບບກະແຈກກະຈາຍ ແລະ ເປັນແບບອາສາສະໝັກ</w:t>
      </w:r>
      <w:r w:rsidR="00DF28F9" w:rsidRPr="0092116C">
        <w:rPr>
          <w:rFonts w:ascii="Phetsarath OT" w:hAnsi="Phetsarath OT" w:cs="Phetsarath OT"/>
          <w:sz w:val="24"/>
          <w:szCs w:val="24"/>
        </w:rPr>
        <w:t>.</w:t>
      </w:r>
      <w:r w:rsidR="00CD2DFE" w:rsidRPr="0092116C">
        <w:rPr>
          <w:rFonts w:ascii="Phetsarath OT" w:hAnsi="Phetsarath OT" w:cs="Phetsarath OT"/>
          <w:sz w:val="24"/>
          <w:szCs w:val="24"/>
        </w:rPr>
        <w:t xml:space="preserve"> </w:t>
      </w:r>
    </w:p>
    <w:p w:rsidR="00CD2DFE" w:rsidRPr="0092116C" w:rsidRDefault="00CD2DFE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8B1ED5" w:rsidRPr="0092116C" w:rsidRDefault="00F24A70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ທ່ານໄດ້ຮຽກຮ້ອງໃຫ້ມີມາດຕະການໃໝ່ ລວມມີການປຸກຈິດສຳນຶກຂອງປະຊາຊົນກ່ຽວກັບບັນຫາດັ່ງກ່າວ, ການກວດສອບທີ່ດີກວ່າເກົ່າ, ການບໍລິການໃຫ້ການຊ່ວຍເຫຼືອທີ່ລວມມີການຊ່ວຍເຫຼືອດ້ານກົດໝາຍ ແລະ ການຈັດບູລິມະສິດດ້ານງົບປະມານ. ທ່ານໄດ້ຊຸກຍູ້ໃຫ້ລັດຖະບານຮັບໂອກາດທີ່ສະເໜີໂດຍອົງການຈັດຕັ້ງທາງສັງຄົມ ແລະ ຄູ່ຮ່ວມພັດທະນາ ເພື່ອໃຫ້ການສະໜັບສະໜຸນ </w:t>
      </w:r>
      <w:r w:rsidR="00EC32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ອຳນາດການປົກຄອງຂອງ ສປປ ລາວ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ໃນຄວາມພະຍາຍາມປົກປ້ອງສິດທິເດັກ ແລະ ເພີ່ມການເປັນຄູ່ຮ່ວມມືໃນບັນຫາເຫຼົ່ານີ້. </w:t>
      </w:r>
    </w:p>
    <w:p w:rsidR="008B1ED5" w:rsidRPr="0092116C" w:rsidRDefault="008B1ED5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CD2DFE" w:rsidRPr="0092116C" w:rsidRDefault="00607EA7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ນອກຈາກນັ້ນ, ທ່ານຜູ້ລາຍງານພິເສດຍັງແນະນຳໃຫ້ມີການຮ່ວມມືລະຫວ່າງພາກລັດ ແລະ ເອກະຊົນ, ຕົວຢ່າງ</w:t>
      </w:r>
      <w:r w:rsidR="00353F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ການເຮັດວຽກຮ່ວມກັບຜູ້ສະໜອງໃຫ້ບໍລິການອິນເທີເນັດ ເພື່ອແກ້ໄຂການລ່ວງລະເມີດທາງເພດທາງອອນລາຍ ແລະ ຮ່ວມກັບໂຮງແຮມຕ່າງໆ ເພື່ອປ້ອງກັນ ແລະ ລາຍງານກ່ຽວກັບການທ່ອງທ່ຽວທາງເພດກັບເດັກ. </w:t>
      </w:r>
      <w:r w:rsidR="00CA2735" w:rsidRPr="0092116C">
        <w:rPr>
          <w:rFonts w:ascii="Phetsarath OT" w:hAnsi="Phetsarath OT" w:cs="Phetsarath OT"/>
          <w:sz w:val="24"/>
          <w:szCs w:val="24"/>
        </w:rPr>
        <w:t xml:space="preserve"> </w:t>
      </w:r>
    </w:p>
    <w:p w:rsidR="00CA2735" w:rsidRPr="0092116C" w:rsidRDefault="00CA2735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CA2735" w:rsidRPr="0092116C" w:rsidRDefault="00CA2735" w:rsidP="00806BC3">
      <w:pPr>
        <w:pStyle w:val="NoSpacing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2116C">
        <w:rPr>
          <w:rFonts w:ascii="Times New Roman" w:hAnsi="Times New Roman" w:cs="Times New Roman"/>
          <w:sz w:val="24"/>
          <w:szCs w:val="24"/>
        </w:rPr>
        <w:t>“</w:t>
      </w:r>
      <w:r w:rsidR="00353F38">
        <w:rPr>
          <w:rFonts w:ascii="Phetsarath OT" w:hAnsi="Phetsarath OT" w:cs="Phetsarath OT" w:hint="cs"/>
          <w:sz w:val="24"/>
          <w:szCs w:val="24"/>
          <w:cs/>
          <w:lang w:bidi="lo-LA"/>
        </w:rPr>
        <w:t>ສປປ ລາວ ກຳລັງລົງທຶນ</w:t>
      </w:r>
      <w:r w:rsidR="00A627E9">
        <w:rPr>
          <w:rFonts w:ascii="Phetsarath OT" w:hAnsi="Phetsarath OT" w:cs="Phetsarath OT" w:hint="cs"/>
          <w:sz w:val="24"/>
          <w:szCs w:val="24"/>
          <w:cs/>
          <w:lang w:bidi="lo-LA"/>
        </w:rPr>
        <w:t>ໃສ່ການພັດທະນາເສດຖະກິດ-ສັງຄົມ ລວມໄປເ</w:t>
      </w:r>
      <w:r w:rsidR="009E7D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ຖິງການຮັບປະກັນການເຂົ້າເຖິງການສຶກສາຂອງເດັກໝົດທຸກຄົນ. ເຖິງຢ່າງໃດກໍ່ຕາມ, </w:t>
      </w:r>
      <w:r w:rsidR="00D83C2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ຄວາມພະຍາຍາມໃນການ</w:t>
      </w:r>
      <w:r w:rsidR="009E7D1F">
        <w:rPr>
          <w:rFonts w:ascii="Phetsarath OT" w:hAnsi="Phetsarath OT" w:cs="Phetsarath OT" w:hint="cs"/>
          <w:sz w:val="24"/>
          <w:szCs w:val="24"/>
          <w:cs/>
          <w:lang w:bidi="lo-LA"/>
        </w:rPr>
        <w:t>ໃຫ້ສິດທິເດັ</w:t>
      </w:r>
      <w:r w:rsidR="009200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 ແລະ ການປົກປ້ອງເດັກຢ່າງຈິງຈັງ </w:t>
      </w:r>
      <w:r w:rsidR="009E7D1F">
        <w:rPr>
          <w:rFonts w:ascii="Phetsarath OT" w:hAnsi="Phetsarath OT" w:cs="Phetsarath OT" w:hint="cs"/>
          <w:sz w:val="24"/>
          <w:szCs w:val="24"/>
          <w:cs/>
          <w:lang w:bidi="lo-LA"/>
        </w:rPr>
        <w:t>ຈະເປັນ</w:t>
      </w:r>
      <w:r w:rsidR="00D83C24">
        <w:rPr>
          <w:rFonts w:ascii="Phetsarath OT" w:hAnsi="Phetsarath OT" w:cs="Phetsarath OT" w:hint="cs"/>
          <w:sz w:val="24"/>
          <w:szCs w:val="24"/>
          <w:cs/>
          <w:lang w:bidi="lo-LA"/>
        </w:rPr>
        <w:t>ກົນໄກການແກ້ໄຂ</w:t>
      </w:r>
      <w:r w:rsidR="00920037">
        <w:rPr>
          <w:rFonts w:ascii="Phetsarath OT" w:hAnsi="Phetsarath OT" w:cs="Phetsarath OT" w:hint="cs"/>
          <w:sz w:val="24"/>
          <w:szCs w:val="24"/>
          <w:cs/>
          <w:lang w:bidi="lo-LA"/>
        </w:rPr>
        <w:t>ຢ່າງໜຶ່ງ</w:t>
      </w:r>
      <w:r w:rsidR="00D83C24">
        <w:rPr>
          <w:rFonts w:ascii="Phetsarath OT" w:hAnsi="Phetsarath OT" w:cs="Phetsarath OT" w:hint="cs"/>
          <w:sz w:val="24"/>
          <w:szCs w:val="24"/>
          <w:cs/>
          <w:lang w:bidi="lo-LA"/>
        </w:rPr>
        <w:t>ສຳລັບເ</w:t>
      </w:r>
      <w:r w:rsidR="00920037">
        <w:rPr>
          <w:rFonts w:ascii="Phetsarath OT" w:hAnsi="Phetsarath OT" w:cs="Phetsarath OT" w:hint="cs"/>
          <w:sz w:val="24"/>
          <w:szCs w:val="24"/>
          <w:cs/>
          <w:lang w:bidi="lo-LA"/>
        </w:rPr>
        <w:t>ດັກ</w:t>
      </w:r>
      <w:r w:rsidRPr="0092116C">
        <w:rPr>
          <w:rFonts w:ascii="Phetsarath OT" w:hAnsi="Phetsarath OT" w:cs="Phetsarath OT"/>
          <w:sz w:val="24"/>
          <w:szCs w:val="24"/>
        </w:rPr>
        <w:t>,</w:t>
      </w:r>
      <w:r w:rsidRPr="0092116C">
        <w:rPr>
          <w:rFonts w:ascii="Times New Roman" w:hAnsi="Times New Roman" w:cs="Times New Roman"/>
          <w:sz w:val="24"/>
          <w:szCs w:val="24"/>
        </w:rPr>
        <w:t>”</w:t>
      </w:r>
      <w:r w:rsidRPr="0092116C">
        <w:rPr>
          <w:rFonts w:ascii="Phetsarath OT" w:hAnsi="Phetsarath OT" w:cs="Phetsarath OT"/>
          <w:sz w:val="24"/>
          <w:szCs w:val="24"/>
        </w:rPr>
        <w:t xml:space="preserve"> </w:t>
      </w:r>
      <w:r w:rsidR="00920037">
        <w:rPr>
          <w:rFonts w:ascii="Phetsarath OT" w:hAnsi="Phetsarath OT" w:cs="Phetsarath OT" w:hint="cs"/>
          <w:sz w:val="24"/>
          <w:szCs w:val="24"/>
          <w:cs/>
          <w:lang w:bidi="lo-LA"/>
        </w:rPr>
        <w:t>ທ່ານໄດ້ກ່າວຕື່ມ</w:t>
      </w:r>
      <w:r w:rsidRPr="0092116C">
        <w:rPr>
          <w:rFonts w:ascii="Phetsarath OT" w:hAnsi="Phetsarath OT" w:cs="Phetsarath OT"/>
          <w:sz w:val="24"/>
          <w:szCs w:val="24"/>
        </w:rPr>
        <w:t xml:space="preserve">. </w:t>
      </w:r>
      <w:r w:rsidRPr="0092116C">
        <w:rPr>
          <w:rFonts w:ascii="Times New Roman" w:hAnsi="Times New Roman" w:cs="Times New Roman"/>
          <w:sz w:val="24"/>
          <w:szCs w:val="24"/>
        </w:rPr>
        <w:t>“</w:t>
      </w:r>
      <w:r w:rsidR="00920037">
        <w:rPr>
          <w:rFonts w:ascii="Phetsarath OT" w:hAnsi="Phetsarath OT" w:cs="Phetsarath OT" w:hint="cs"/>
          <w:sz w:val="24"/>
          <w:szCs w:val="24"/>
          <w:cs/>
          <w:lang w:bidi="lo-LA"/>
        </w:rPr>
        <w:t>ຖ້າ</w:t>
      </w:r>
      <w:r w:rsidR="00EC32F3">
        <w:rPr>
          <w:rFonts w:ascii="Phetsarath OT" w:hAnsi="Phetsarath OT" w:cs="Phetsarath OT" w:hint="cs"/>
          <w:sz w:val="24"/>
          <w:szCs w:val="24"/>
          <w:cs/>
          <w:lang w:bidi="lo-LA"/>
        </w:rPr>
        <w:t>ຫາກ</w:t>
      </w:r>
      <w:r w:rsidR="009200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ສປປ ລາວ ບໍ່ເອົາໃຈໃສ່ຕໍ່ເດັກຂອງຕົນເອງແລ້ວ, </w:t>
      </w:r>
      <w:r w:rsidR="00EC32F3">
        <w:rPr>
          <w:rFonts w:ascii="Phetsarath OT" w:hAnsi="Phetsarath OT" w:cs="Phetsarath OT" w:hint="cs"/>
          <w:sz w:val="24"/>
          <w:szCs w:val="24"/>
          <w:cs/>
          <w:lang w:bidi="lo-LA"/>
        </w:rPr>
        <w:t>ແມ່ນ</w:t>
      </w:r>
      <w:r w:rsidR="00920037">
        <w:rPr>
          <w:rFonts w:ascii="Phetsarath OT" w:hAnsi="Phetsarath OT" w:cs="Phetsarath OT" w:hint="cs"/>
          <w:sz w:val="24"/>
          <w:szCs w:val="24"/>
          <w:cs/>
          <w:lang w:bidi="lo-LA"/>
        </w:rPr>
        <w:t>ໃຜຈະເອົາໃຈໃສ່</w:t>
      </w:r>
      <w:r w:rsidRPr="0092116C">
        <w:rPr>
          <w:rFonts w:ascii="Phetsarath OT" w:hAnsi="Phetsarath OT" w:cs="Phetsarath OT"/>
          <w:sz w:val="24"/>
          <w:szCs w:val="24"/>
        </w:rPr>
        <w:t>?</w:t>
      </w:r>
      <w:r w:rsidRPr="0092116C">
        <w:rPr>
          <w:rFonts w:ascii="Times New Roman" w:hAnsi="Times New Roman" w:cs="Times New Roman"/>
          <w:sz w:val="24"/>
          <w:szCs w:val="24"/>
        </w:rPr>
        <w:t>”</w:t>
      </w:r>
    </w:p>
    <w:p w:rsidR="00692B95" w:rsidRPr="0092116C" w:rsidRDefault="00692B95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915CBA" w:rsidRPr="0092116C" w:rsidRDefault="00920037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ທ່ານຜູ້ລາຍງານພິເສດໄດ້ເວົ້າວ່າ ເດັກທີ່ຖືກເຄາະຮ້າຍໄດ້ກ່າວຕໍ່ທ່ານວ່າ ພວກເຂົາບໍ່ຮູ້ວ່າຈະໄປຂໍຄວາມຊ່ວຍເຫຼືອຢູ່ໃສ ແລະ ບໍ່ຮູ້ອີກວ່າຄວາມສ່ຽງທີ່ຈະໄດ້ພົບພໍ້ແມ່ນຫຍັງໃນເວລາທີ່ພວກເຂົາພະຍາຍາມຊອກວຽກເຮັດຢູ່ຕ່າງປະເທດ</w:t>
      </w:r>
      <w:r w:rsidR="00CD2DFE" w:rsidRPr="0092116C">
        <w:rPr>
          <w:rFonts w:ascii="Phetsarath OT" w:hAnsi="Phetsarath OT" w:cs="Phetsarath OT"/>
          <w:sz w:val="24"/>
          <w:szCs w:val="24"/>
        </w:rPr>
        <w:t>.</w:t>
      </w:r>
    </w:p>
    <w:p w:rsidR="00915CBA" w:rsidRPr="0092116C" w:rsidRDefault="00915CBA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915CBA" w:rsidRPr="0092116C" w:rsidRDefault="00920037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ທ່ານໄດ້ເນັ້ນ</w:t>
      </w:r>
      <w:r w:rsidR="00D6250F">
        <w:rPr>
          <w:rFonts w:ascii="Phetsarath OT" w:hAnsi="Phetsarath OT" w:cs="Phetsarath OT" w:hint="cs"/>
          <w:sz w:val="24"/>
          <w:szCs w:val="24"/>
          <w:cs/>
          <w:lang w:bidi="lo-LA"/>
        </w:rPr>
        <w:t>ຄວາມຈິງທີ່ວ່າ ຍ້ອນຄວາມທຸກຍາກ ຈິ່ງເຮັດໃຫ້ເດັກຫຼາຍຄົນເຄື່ອນຍ້າຍໄປປະເທດໃກ້ຄຽງ ໂດຍສະເພາະປະເທດໄທ, ເຮັດໃຫ້ເດັກຍິງຕົກໃນຄວາມສ່ຽງຖືກກົດຂີ່ຂູດຮີດທາງເພດ ແລະ ເດັກຊາຍກໍຕົກຢູ່ໃນສະພາບທີ່ສ່ຽງຖືກກົດຂີ່ຂູດຮີດແຮງງານ. ເດັກຍິງລາວຈຳນວນໜຶ່ງຖືກບັງຄັບໃຫ້ເປັນໂສເພນີໃນປະເທດຂອ</w:t>
      </w:r>
      <w:r w:rsidR="00EC32F3">
        <w:rPr>
          <w:rFonts w:ascii="Phetsarath OT" w:hAnsi="Phetsarath OT" w:cs="Phetsarath OT" w:hint="cs"/>
          <w:sz w:val="24"/>
          <w:szCs w:val="24"/>
          <w:cs/>
          <w:lang w:bidi="lo-LA"/>
        </w:rPr>
        <w:t>ງຕົນເອງ ເຊັ່ນໃນ</w:t>
      </w:r>
      <w:r w:rsidR="00D6250F">
        <w:rPr>
          <w:rFonts w:ascii="Phetsarath OT" w:hAnsi="Phetsarath OT" w:cs="Phetsarath OT" w:hint="cs"/>
          <w:sz w:val="24"/>
          <w:szCs w:val="24"/>
          <w:cs/>
          <w:lang w:bidi="lo-LA"/>
        </w:rPr>
        <w:t>ບາຣຄາຣາໂອເກະໃນຕົວເມືອງ ແລະ ຄາຊິໂນໃນເຂດເສດຖະກິດພິເສດ ເຊິ່ງເປັນບັນຫາທີ່ຖືກຮັບຮູ້</w:t>
      </w:r>
      <w:r w:rsidR="00EC32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625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ໜ້ອຍ ແຕ່ເປັນບັນຫາທີ່ຕ້ອງໄດ້ຮັບຄວາມເອົາໃຈໃສ່ຢ່າງຮີບດ່ວນ, ທ່ານໄດ້ກ່າວຕື່ມ. </w:t>
      </w:r>
    </w:p>
    <w:p w:rsidR="00915CBA" w:rsidRPr="0092116C" w:rsidRDefault="00915CBA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915CBA" w:rsidRPr="0092116C" w:rsidRDefault="00D6250F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ການແຕ່ງງານໃນໄວເດັກ ແລະ ແບບຖືກບັງຄັບ ເປັນບັນຫາທີ່ເກີດຂຶ້ນໃນກຸ່ມຊົນເຜົ່າຈຳນວນໜຶ່ງໃນແຂວງພາກ</w:t>
      </w:r>
      <w:r w:rsidR="00EC32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ເໜືອທີ່ມີຊາຍແດນຕິດກັບປະເທດຈີນ ເຊິ່ງເດັກຍິງຈະຖືກຂາຍ</w:t>
      </w:r>
      <w:r w:rsidR="00112A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ຖືກໂນ້ມນ້າວໃຫ້ແຕ່ງງານກັບຄົນຕ່າງປະເທດ.</w:t>
      </w:r>
    </w:p>
    <w:p w:rsidR="00692B95" w:rsidRPr="0092116C" w:rsidRDefault="00692B95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692B95" w:rsidRPr="0092116C" w:rsidRDefault="00112ABF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ເພື່ອຊ່ວຍແກ້ໄຂບັນຫາໃຫຍ່ຂອງເດັກທີ່ມີຂໍ້ຂັດແຍ່ງທາງກົດໝາຍ ເຊິ່ງຕົກເປັນຜູ້ຖືກເຄາະຮ້າຍຈາກຢາເສບຕິດ, ທ່ານຜູ້ລາຍງານພິເສດໄດ້ຍຸກຍູ້ໃຫ້ມີການໃຊ້ຍຸດທະສາດການປ້ອງກັນສິ່ງດັ່ງກ່າວ ເຊັ່ນ ການຊ່ວຍເຫຼືອທາງດ້ານສັງຄົມ, ການສຶກສາ ແລະ ການຝຶກອົບຮົມວິຊາຊີບ. ນອກຈາກນີ້, ທ່ານໄດ້ຮຽກຮ້ອງໃຫ້ອຳນາດການປົກຄອງສຸມໃສ່ໃຫ້ການຊ່ວຍເຫຼືອເດັກທີ່ເປັນຜູ້ຖືກເຄາະຮ້າຍ ແລະ ເປັນພະຍານໃນຂະບວນການຍຸຕິທຳໃນກໍລະນີເກີດມີການຄ້າຂາຍ ແລະ ການກົດຂີ່ຂູດຮີດເດັກ.</w:t>
      </w:r>
      <w:r w:rsidR="00692B95" w:rsidRPr="0092116C">
        <w:rPr>
          <w:rFonts w:ascii="Phetsarath OT" w:hAnsi="Phetsarath OT" w:cs="Phetsarath OT"/>
          <w:sz w:val="24"/>
          <w:szCs w:val="24"/>
        </w:rPr>
        <w:t xml:space="preserve"> </w:t>
      </w:r>
    </w:p>
    <w:p w:rsidR="00692B95" w:rsidRPr="0092116C" w:rsidRDefault="00692B95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692B95" w:rsidRPr="0092116C" w:rsidRDefault="00692B95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  <w:r w:rsidRPr="0092116C">
        <w:rPr>
          <w:rFonts w:ascii="Times New Roman" w:hAnsi="Times New Roman" w:cs="Times New Roman"/>
          <w:sz w:val="24"/>
          <w:szCs w:val="24"/>
        </w:rPr>
        <w:t>“</w:t>
      </w:r>
      <w:r w:rsidR="00E76E44">
        <w:rPr>
          <w:rFonts w:ascii="Phetsarath OT" w:hAnsi="Phetsarath OT" w:cs="Phetsarath OT" w:hint="cs"/>
          <w:sz w:val="24"/>
          <w:szCs w:val="24"/>
          <w:cs/>
          <w:lang w:bidi="lo-LA"/>
        </w:rPr>
        <w:t>ເດັກເຫຼົ່ານີ້ເປັນຜູ້ຖືກເຄາະຮ້າຍ ແລະ ສົມຄວນທີ່ຈະໄດ້ຮັບຄວາມຍຸຕິທຳຢ່າງພຽງພໍໃນຂະບວນການຍຸຕິທຳ</w:t>
      </w:r>
      <w:r w:rsidRPr="0092116C">
        <w:rPr>
          <w:rFonts w:ascii="Times New Roman" w:hAnsi="Times New Roman" w:cs="Times New Roman"/>
          <w:sz w:val="24"/>
          <w:szCs w:val="24"/>
        </w:rPr>
        <w:t>”</w:t>
      </w:r>
      <w:r w:rsidRPr="0092116C">
        <w:rPr>
          <w:rFonts w:ascii="Phetsarath OT" w:hAnsi="Phetsarath OT" w:cs="Phetsarath OT"/>
          <w:sz w:val="24"/>
          <w:szCs w:val="24"/>
        </w:rPr>
        <w:t xml:space="preserve"> </w:t>
      </w:r>
      <w:r w:rsidR="00E76E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ທ່ານກ່າວ ແລະ ຂອບໃຈລັດຖະບານທີ່ໃຫ້ຜູ້ຊ່ຽວຊານອິດສະຫຼະ ສປຊ ມາຢ້ຽມຢາມໃນປີ </w:t>
      </w:r>
      <w:r w:rsidRPr="0092116C">
        <w:rPr>
          <w:rFonts w:ascii="Phetsarath OT" w:hAnsi="Phetsarath OT" w:cs="Phetsarath OT"/>
          <w:sz w:val="24"/>
          <w:szCs w:val="24"/>
        </w:rPr>
        <w:t>2008.</w:t>
      </w:r>
    </w:p>
    <w:p w:rsidR="002D5A7B" w:rsidRPr="0092116C" w:rsidRDefault="002D5A7B" w:rsidP="00806BC3">
      <w:pPr>
        <w:pStyle w:val="NoSpacing"/>
        <w:jc w:val="both"/>
        <w:rPr>
          <w:rFonts w:ascii="Phetsarath OT" w:hAnsi="Phetsarath OT" w:cs="Phetsarath OT"/>
          <w:sz w:val="24"/>
          <w:szCs w:val="24"/>
        </w:rPr>
      </w:pPr>
    </w:p>
    <w:p w:rsidR="002D5A7B" w:rsidRPr="0092116C" w:rsidRDefault="00E76E44" w:rsidP="00806BC3">
      <w:pPr>
        <w:pStyle w:val="NoSpacing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Style w:val="lblnewsfulltext"/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ທ່ານຜູ້ລາຍງານພິເສດຈະນຳສະເໜີບົດລາຍງານກ່ຽວກັບການຢ້ຽມຢາມຂອງທ່ານໃນກອງປະຊຸມສະພາສິດທິມະນຸດແຫ່ງ ສປຊ. </w:t>
      </w:r>
    </w:p>
    <w:p w:rsidR="00915CBA" w:rsidRPr="0092116C" w:rsidRDefault="00915CBA" w:rsidP="00806BC3">
      <w:pPr>
        <w:pStyle w:val="NoSpacing"/>
        <w:jc w:val="both"/>
        <w:rPr>
          <w:rFonts w:ascii="Phetsarath OT" w:eastAsia="Times New Roman" w:hAnsi="Phetsarath OT" w:cs="Phetsarath OT"/>
          <w:i/>
          <w:color w:val="000000"/>
          <w:sz w:val="24"/>
          <w:szCs w:val="24"/>
          <w:lang w:val="en-US" w:eastAsia="en-GB"/>
        </w:rPr>
      </w:pPr>
    </w:p>
    <w:p w:rsidR="00915CBA" w:rsidRPr="0092116C" w:rsidRDefault="00E76E44" w:rsidP="00806BC3">
      <w:pPr>
        <w:pStyle w:val="NoSpacing"/>
        <w:jc w:val="both"/>
        <w:rPr>
          <w:rFonts w:ascii="Phetsarath OT" w:eastAsia="Times New Roman" w:hAnsi="Phetsarath OT" w:cs="Phetsarath OT"/>
          <w:color w:val="000000"/>
          <w:sz w:val="24"/>
          <w:szCs w:val="24"/>
          <w:lang w:eastAsia="en-GB" w:bidi="lo-LA"/>
        </w:rPr>
      </w:pP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eastAsia="en-GB" w:bidi="lo-LA"/>
        </w:rPr>
        <w:t>ຈົບ</w:t>
      </w:r>
    </w:p>
    <w:p w:rsidR="00A468FB" w:rsidRPr="0092116C" w:rsidRDefault="00A468FB" w:rsidP="00806BC3">
      <w:pPr>
        <w:pStyle w:val="NoSpacing"/>
        <w:jc w:val="both"/>
        <w:rPr>
          <w:rFonts w:ascii="Phetsarath OT" w:hAnsi="Phetsarath OT" w:cs="Phetsarath OT"/>
          <w:lang w:eastAsia="en-GB"/>
        </w:rPr>
      </w:pPr>
    </w:p>
    <w:p w:rsidR="00E76E44" w:rsidRPr="00E76E44" w:rsidRDefault="00E76E44" w:rsidP="00806BC3">
      <w:pPr>
        <w:autoSpaceDE w:val="0"/>
        <w:autoSpaceDN w:val="0"/>
        <w:adjustRightInd w:val="0"/>
        <w:jc w:val="both"/>
        <w:rPr>
          <w:rFonts w:ascii="Phetsarath OT" w:hAnsi="Phetsarath OT" w:cs="Phetsarath OT"/>
          <w:i/>
          <w:iCs/>
          <w:color w:val="000000"/>
          <w:lang w:val="fr-CH" w:eastAsia="en-GB" w:bidi="lo-LA"/>
        </w:rPr>
      </w:pPr>
      <w:r w:rsidRPr="00EF2AE3">
        <w:rPr>
          <w:rFonts w:ascii="Phetsarath OT" w:hAnsi="Phetsarath OT" w:cs="Phetsarath OT" w:hint="cs"/>
          <w:b/>
          <w:bCs/>
          <w:i/>
          <w:iCs/>
          <w:color w:val="000000"/>
          <w:cs/>
          <w:lang w:eastAsia="en-GB" w:bidi="lo-LA"/>
        </w:rPr>
        <w:t>ທ່ານ</w:t>
      </w:r>
      <w:r w:rsidRPr="00EF2AE3">
        <w:rPr>
          <w:rFonts w:ascii="Phetsarath OT" w:hAnsi="Phetsarath OT" w:cs="Phetsarath OT"/>
          <w:b/>
          <w:bCs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b/>
          <w:bCs/>
          <w:i/>
          <w:iCs/>
          <w:color w:val="000000"/>
          <w:cs/>
          <w:lang w:eastAsia="en-GB" w:bidi="lo-LA"/>
        </w:rPr>
        <w:t>ນາງ</w:t>
      </w:r>
      <w:r w:rsidRPr="00EF2AE3">
        <w:rPr>
          <w:rFonts w:ascii="Phetsarath OT" w:hAnsi="Phetsarath OT" w:cs="Phetsarath OT"/>
          <w:b/>
          <w:bCs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b/>
          <w:bCs/>
          <w:i/>
          <w:iCs/>
          <w:color w:val="000000"/>
          <w:cs/>
          <w:lang w:eastAsia="en-GB" w:bidi="lo-LA"/>
        </w:rPr>
        <w:t>ມາອຸດ</w:t>
      </w:r>
      <w:r w:rsidRPr="00EF2AE3">
        <w:rPr>
          <w:rFonts w:ascii="Phetsarath OT" w:hAnsi="Phetsarath OT" w:cs="Phetsarath OT"/>
          <w:b/>
          <w:bCs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b/>
          <w:bCs/>
          <w:i/>
          <w:iCs/>
          <w:color w:val="000000"/>
          <w:cs/>
          <w:lang w:eastAsia="en-GB" w:bidi="lo-LA"/>
        </w:rPr>
        <w:t>ເດິ</w:t>
      </w:r>
      <w:r w:rsidRPr="00EF2AE3">
        <w:rPr>
          <w:rFonts w:ascii="Phetsarath OT" w:hAnsi="Phetsarath OT" w:cs="Phetsarath OT"/>
          <w:b/>
          <w:bCs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b/>
          <w:bCs/>
          <w:i/>
          <w:iCs/>
          <w:color w:val="000000"/>
          <w:cs/>
          <w:lang w:eastAsia="en-GB" w:bidi="lo-LA"/>
        </w:rPr>
        <w:t>ໂບແອ໋</w:t>
      </w:r>
      <w:r w:rsidRPr="00EF2AE3">
        <w:rPr>
          <w:rFonts w:ascii="Phetsarath OT" w:hAnsi="Phetsarath OT" w:cs="Phetsarath OT"/>
          <w:b/>
          <w:bCs/>
          <w:i/>
          <w:iCs/>
          <w:color w:val="000000"/>
          <w:cs/>
          <w:lang w:eastAsia="en-GB" w:bidi="lo-LA"/>
        </w:rPr>
        <w:t>-</w:t>
      </w:r>
      <w:r w:rsidRPr="00EF2AE3">
        <w:rPr>
          <w:rFonts w:ascii="Phetsarath OT" w:hAnsi="Phetsarath OT" w:cs="Phetsarath OT" w:hint="cs"/>
          <w:b/>
          <w:bCs/>
          <w:i/>
          <w:iCs/>
          <w:color w:val="000000"/>
          <w:cs/>
          <w:lang w:eastAsia="en-GB" w:bidi="lo-LA"/>
        </w:rPr>
        <w:t>ບຸຄິກຊິໂອ໋</w:t>
      </w:r>
      <w:r w:rsidRPr="00EF2AE3">
        <w:rPr>
          <w:rFonts w:ascii="Phetsarath OT" w:hAnsi="Phetsarath OT" w:cs="Phetsarath OT"/>
          <w:b/>
          <w:bCs/>
          <w:i/>
          <w:iCs/>
          <w:color w:val="000000"/>
          <w:cs/>
          <w:lang w:eastAsia="en-GB" w:bidi="lo-LA"/>
        </w:rPr>
        <w:t xml:space="preserve"> (</w:t>
      </w:r>
      <w:r w:rsidRPr="00FF4E0B">
        <w:rPr>
          <w:rFonts w:ascii="Phetsarath OT" w:hAnsi="Phetsarath OT" w:cs="Phetsarath OT"/>
          <w:b/>
          <w:bCs/>
          <w:i/>
          <w:iCs/>
          <w:color w:val="000000"/>
          <w:lang w:val="fr-CH" w:eastAsia="en-GB"/>
        </w:rPr>
        <w:t>Maud de Boer-</w:t>
      </w:r>
      <w:proofErr w:type="spellStart"/>
      <w:r w:rsidRPr="00FF4E0B">
        <w:rPr>
          <w:rFonts w:ascii="Phetsarath OT" w:hAnsi="Phetsarath OT" w:cs="Phetsarath OT"/>
          <w:b/>
          <w:bCs/>
          <w:i/>
          <w:iCs/>
          <w:color w:val="000000"/>
          <w:lang w:val="fr-CH" w:eastAsia="en-GB"/>
        </w:rPr>
        <w:t>Buquicchio</w:t>
      </w:r>
      <w:proofErr w:type="spellEnd"/>
      <w:r w:rsidRPr="00FF4E0B">
        <w:rPr>
          <w:rFonts w:ascii="Phetsarath OT" w:hAnsi="Phetsarath OT" w:cs="Phetsarath OT"/>
          <w:b/>
          <w:bCs/>
          <w:i/>
          <w:iCs/>
          <w:color w:val="000000"/>
          <w:lang w:val="fr-CH" w:eastAsia="en-GB"/>
        </w:rPr>
        <w:t>)</w:t>
      </w:r>
      <w:r w:rsidRPr="00EF2AE3">
        <w:rPr>
          <w:rFonts w:ascii="Phetsarath OT" w:hAnsi="Phetsarath OT" w:cs="Phetsarath OT" w:hint="cs"/>
          <w:b/>
          <w:bCs/>
          <w:i/>
          <w:iCs/>
          <w:color w:val="000000"/>
          <w:cs/>
          <w:lang w:eastAsia="en-GB" w:bidi="lo-LA"/>
        </w:rPr>
        <w:t xml:space="preserve"> </w:t>
      </w:r>
      <w:r w:rsidRPr="00FF4E0B">
        <w:rPr>
          <w:rFonts w:ascii="Phetsarath OT" w:hAnsi="Phetsarath OT" w:cs="Phetsarath OT"/>
          <w:i/>
          <w:iCs/>
          <w:color w:val="000000"/>
          <w:lang w:val="fr-CH" w:eastAsia="en-GB"/>
        </w:rPr>
        <w:t>(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ສັນຊາດເນເທີແລນ</w:t>
      </w:r>
      <w:r w:rsidRPr="00FF4E0B">
        <w:rPr>
          <w:rFonts w:ascii="Phetsarath OT" w:hAnsi="Phetsarath OT" w:cs="Phetsarath OT"/>
          <w:i/>
          <w:iCs/>
          <w:color w:val="000000"/>
          <w:lang w:val="fr-CH" w:eastAsia="en-GB"/>
        </w:rPr>
        <w:t xml:space="preserve">)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ໄດ້ຮັບການແຕ່ງຕັ້ງເປັນ</w:t>
      </w:r>
      <w:r w:rsidRPr="00EF2AE3">
        <w:rPr>
          <w:rStyle w:val="Hyperlink"/>
          <w:rFonts w:ascii="Phetsarath OT" w:hAnsi="Phetsarath OT" w:cs="Phetsarath OT"/>
          <w:i/>
          <w:iCs/>
          <w:cs/>
          <w:lang w:bidi="lo-LA"/>
        </w:rPr>
        <w:t>ຜູ້</w:t>
      </w:r>
      <w:r w:rsidRPr="00EF2AE3">
        <w:rPr>
          <w:rStyle w:val="Hyperlink"/>
          <w:rFonts w:ascii="Phetsarath OT" w:hAnsi="Phetsarath OT" w:cs="Phetsarath OT" w:hint="cs"/>
          <w:i/>
          <w:iCs/>
          <w:cs/>
          <w:lang w:bidi="lo-LA"/>
        </w:rPr>
        <w:t>ລາຍງານ</w:t>
      </w:r>
      <w:r w:rsidRPr="00EF2AE3">
        <w:rPr>
          <w:rStyle w:val="Hyperlink"/>
          <w:rFonts w:ascii="Phetsarath OT" w:hAnsi="Phetsarath OT" w:cs="Phetsarath OT"/>
          <w:i/>
          <w:iCs/>
          <w:cs/>
          <w:lang w:bidi="lo-LA"/>
        </w:rPr>
        <w:t>ພິເສດ ກ່ຽວກັບການຂາຍ ແລະ ການກົດຂີ່ຂູດຮີດເດັກ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 xml:space="preserve"> ໂດຍສະພາສິດທິມະນຸດຂອງອົງ</w:t>
      </w:r>
      <w:r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ກ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 xml:space="preserve">ານ ສປຊ ໃນເດືອນເມສາ 2014 ແລະ ໄດ້ຮັບການແຕ່ງຕັ້ງໃໝ່ໃນເດືອນມີນາ </w:t>
      </w:r>
      <w:r w:rsidRPr="00FF4E0B">
        <w:rPr>
          <w:rFonts w:ascii="Phetsarath OT" w:hAnsi="Phetsarath OT" w:cs="Phetsarath OT"/>
          <w:i/>
          <w:iCs/>
          <w:color w:val="000000"/>
          <w:lang w:val="fr-CH" w:eastAsia="en-GB"/>
        </w:rPr>
        <w:t xml:space="preserve"> 2017.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ທ່ານ ນາງ ເດິ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ໂບແອ໋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>-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ບຸຄິກຊິໂອ໋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ເຄີຍເປັນຮອງເລຂາທິການໃຫຍ່ຂອງສະພາເອີຣົບ ໃນລະຫວ່າງປີ</w:t>
      </w:r>
      <w:r w:rsidRPr="00FF4E0B">
        <w:rPr>
          <w:rFonts w:ascii="Phetsarath OT" w:hAnsi="Phetsarath OT" w:cs="Phetsarath OT"/>
          <w:i/>
          <w:iCs/>
          <w:color w:val="000000"/>
          <w:lang w:val="fr-CH" w:eastAsia="en-GB"/>
        </w:rPr>
        <w:t xml:space="preserve"> 2002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ແລະ</w:t>
      </w:r>
      <w:r w:rsidRPr="00FF4E0B">
        <w:rPr>
          <w:rFonts w:ascii="Phetsarath OT" w:hAnsi="Phetsarath OT" w:cs="Phetsarath OT"/>
          <w:i/>
          <w:iCs/>
          <w:color w:val="000000"/>
          <w:lang w:val="fr-CH" w:eastAsia="en-GB"/>
        </w:rPr>
        <w:t xml:space="preserve"> 2012.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ທ່ານ ນາງ ເດິ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ໂບແອ໋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>-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ບຸຄິກຊິໂອ໋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 xml:space="preserve"> </w:t>
      </w:r>
      <w:r w:rsidRPr="00FF4E0B">
        <w:rPr>
          <w:rFonts w:ascii="Phetsarath OT" w:hAnsi="Phetsarath OT" w:cs="Phetsarath OT"/>
          <w:i/>
          <w:iCs/>
          <w:color w:val="000000"/>
          <w:lang w:val="fr-CH" w:eastAsia="en-GB"/>
        </w:rPr>
        <w:t xml:space="preserve">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ເປັນ</w:t>
      </w:r>
      <w:r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ແກນນໍາ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ໃນການຮັບຮອງເອົາສົນທິສັນຍາວ່າດ້ວຍການ ປົກປ້ອງເດັກຈາກການຂູດຮີດທາງເພດ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ແລະ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ການທາລຸນທາງເພດ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ຂອງສະພາເອີຣົບ</w:t>
      </w:r>
      <w:r w:rsidRPr="00FF4E0B">
        <w:rPr>
          <w:rFonts w:ascii="Phetsarath OT" w:hAnsi="Phetsarath OT" w:cs="Phetsarath OT"/>
          <w:i/>
          <w:iCs/>
          <w:color w:val="000000"/>
          <w:lang w:val="fr-CH" w:eastAsia="en-GB"/>
        </w:rPr>
        <w:t xml:space="preserve">.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ທ່ານ ນາງ ທ່ານ ເດິ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ໂບແອ໋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>-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ບຸຄິກຊິໂອ໋</w:t>
      </w:r>
      <w:r w:rsidRPr="00EF2AE3">
        <w:rPr>
          <w:rFonts w:ascii="Phetsarath OT" w:hAnsi="Phetsarath OT" w:cs="Phetsarath OT"/>
          <w:i/>
          <w:iCs/>
          <w:color w:val="000000"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/>
          <w:iCs/>
          <w:color w:val="000000"/>
          <w:cs/>
          <w:lang w:eastAsia="en-GB" w:bidi="lo-LA"/>
        </w:rPr>
        <w:t>ເປັນປະທານສະຫະພັນເອີຣົບເພື່ອເດັກທີ່ສູນຫາຍ ແລະ ເດັກທີ່ຖືກກົດຂີ່ຂູດຮີດ</w:t>
      </w:r>
      <w:r w:rsidRPr="00FF4E0B">
        <w:rPr>
          <w:rFonts w:ascii="Phetsarath OT" w:hAnsi="Phetsarath OT" w:cs="Phetsarath OT"/>
          <w:i/>
          <w:iCs/>
          <w:color w:val="000000"/>
          <w:lang w:val="fr-CH" w:eastAsia="en-GB"/>
        </w:rPr>
        <w:t xml:space="preserve">. </w:t>
      </w:r>
    </w:p>
    <w:p w:rsidR="00E76E44" w:rsidRPr="00FF4E0B" w:rsidRDefault="00E76E44" w:rsidP="00806BC3">
      <w:pPr>
        <w:jc w:val="both"/>
        <w:rPr>
          <w:rFonts w:ascii="Phetsarath OT" w:hAnsi="Phetsarath OT" w:cs="Phetsarath OT"/>
          <w:i/>
          <w:lang w:val="fr-CH" w:eastAsia="en-GB"/>
        </w:rPr>
      </w:pPr>
      <w:r w:rsidRPr="00EF2AE3">
        <w:rPr>
          <w:rFonts w:ascii="Phetsarath OT" w:hAnsi="Phetsarath OT" w:cs="Phetsarath OT" w:hint="cs"/>
          <w:iCs/>
          <w:cs/>
          <w:lang w:eastAsia="en-GB" w:bidi="lo-LA"/>
        </w:rPr>
        <w:t>ບັນດາທ່ານຜູ້ລາຍງານພິເສດ ໄດ້ຖືກຮັບຮູ້ວ່າເປັນ</w:t>
      </w:r>
      <w:r>
        <w:rPr>
          <w:rFonts w:ascii="Phetsarath OT" w:hAnsi="Phetsarath OT" w:cs="Phetsarath OT" w:hint="cs"/>
          <w:iCs/>
          <w:cs/>
          <w:lang w:eastAsia="en-GB" w:bidi="lo-LA"/>
        </w:rPr>
        <w:t>ສ່ວນ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ໜຶ່່ງໃນວິທີການເຮັດວຽກພິເສດຂອງສະພາສິດທິມະນຸດ</w:t>
      </w:r>
      <w:r w:rsidRPr="00FF4E0B">
        <w:rPr>
          <w:rFonts w:ascii="Phetsarath OT" w:hAnsi="Phetsarath OT" w:cs="Phetsarath OT"/>
          <w:i/>
          <w:lang w:val="fr-CH" w:eastAsia="en-GB"/>
        </w:rPr>
        <w:t xml:space="preserve">. 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ວິທີການເຮັດວຽກພິເສດນີ້</w:t>
      </w:r>
      <w:r>
        <w:rPr>
          <w:rFonts w:ascii="Phetsarath OT" w:hAnsi="Phetsarath OT" w:cs="Phetsarath OT" w:hint="cs"/>
          <w:iCs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ມີ</w:t>
      </w:r>
      <w:r>
        <w:rPr>
          <w:rFonts w:ascii="Phetsarath OT" w:hAnsi="Phetsarath OT" w:cs="Phetsarath OT" w:hint="cs"/>
          <w:iCs/>
          <w:cs/>
          <w:lang w:eastAsia="en-GB" w:bidi="lo-LA"/>
        </w:rPr>
        <w:t>ບັນດາ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ຜູ້ຊ່ຽວຊານອິດສະຫຼະຫຼາຍກວ່າໝູ່ໃນລະບົບສິດທິມະນຸດຂອງອົງການ ສປຊ</w:t>
      </w:r>
      <w:r w:rsidRPr="00FF4E0B">
        <w:rPr>
          <w:rFonts w:ascii="Phetsarath OT" w:hAnsi="Phetsarath OT" w:cs="Phetsarath OT"/>
          <w:i/>
          <w:lang w:val="fr-CH" w:eastAsia="en-GB"/>
        </w:rPr>
        <w:t xml:space="preserve">, </w:t>
      </w:r>
      <w:r w:rsidRPr="0061244A">
        <w:rPr>
          <w:rFonts w:ascii="Phetsarath OT" w:hAnsi="Phetsarath OT" w:cs="Phetsarath OT" w:hint="cs"/>
          <w:iCs/>
          <w:cs/>
          <w:lang w:eastAsia="en-GB" w:bidi="lo-LA"/>
        </w:rPr>
        <w:t>ໂດຍທົ່ວໄປ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ຮຽກ</w:t>
      </w:r>
      <w:r>
        <w:rPr>
          <w:rFonts w:ascii="Phetsarath OT" w:hAnsi="Phetsarath OT" w:cs="Phetsarath OT" w:hint="cs"/>
          <w:iCs/>
          <w:cs/>
          <w:lang w:eastAsia="en-GB" w:bidi="lo-LA"/>
        </w:rPr>
        <w:t xml:space="preserve">ຊື່ວ່າ 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 xml:space="preserve">ສະພາອິດສະຫຼະທີ່ມີກົນໄກໃນການຊອກຄົ້ນຫາຄວາມເປັນຈິງທີ່ເກີດຂື້ນ ແລະ ການຕິດຕາມຊຸກຍູ້ ເພື່ອຊ່ວຍແກ້ໄຂສະພາບການສະເພາະໃດໜຶ່ງຂອງປະເທດ </w:t>
      </w:r>
      <w:r>
        <w:rPr>
          <w:rFonts w:ascii="Phetsarath OT" w:hAnsi="Phetsarath OT" w:cs="Phetsarath OT" w:hint="cs"/>
          <w:iCs/>
          <w:cs/>
          <w:lang w:eastAsia="en-GB" w:bidi="lo-LA"/>
        </w:rPr>
        <w:t>ຫຼື ບັນຫາສໍາຄັນຕ່າງໆ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ໃນທົ່ວ</w:t>
      </w:r>
      <w:r>
        <w:rPr>
          <w:rFonts w:ascii="Phetsarath OT" w:hAnsi="Phetsarath OT" w:cs="Phetsarath OT" w:hint="cs"/>
          <w:iCs/>
          <w:cs/>
          <w:lang w:eastAsia="en-GB" w:bidi="lo-LA"/>
        </w:rPr>
        <w:t>ທຸກພາກ ຂອງ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ໂລກ</w:t>
      </w:r>
      <w:r w:rsidRPr="00FF4E0B">
        <w:rPr>
          <w:rFonts w:ascii="Phetsarath OT" w:hAnsi="Phetsarath OT" w:cs="Phetsarath OT"/>
          <w:i/>
          <w:lang w:val="fr-CH" w:eastAsia="en-GB"/>
        </w:rPr>
        <w:t xml:space="preserve">. </w:t>
      </w:r>
      <w:r>
        <w:rPr>
          <w:rFonts w:ascii="Phetsarath OT" w:hAnsi="Phetsarath OT" w:cs="Phetsarath OT" w:hint="cs"/>
          <w:iCs/>
          <w:cs/>
          <w:lang w:eastAsia="en-GB" w:bidi="lo-LA"/>
        </w:rPr>
        <w:t>ບັນດາ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ຜູ້</w:t>
      </w:r>
      <w:r>
        <w:rPr>
          <w:rFonts w:ascii="Phetsarath OT" w:hAnsi="Phetsarath OT" w:cs="Phetsarath OT" w:hint="cs"/>
          <w:iCs/>
          <w:cs/>
          <w:lang w:eastAsia="en-GB" w:bidi="lo-LA"/>
        </w:rPr>
        <w:t>ຊ່ຽວຊານທີ່ເຮັດວຽກໃຫ້ແກ່ວິທີການເຮັດວຽກ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ພິເສດ</w:t>
      </w:r>
      <w:r>
        <w:rPr>
          <w:rFonts w:ascii="Phetsarath OT" w:hAnsi="Phetsarath OT" w:cs="Phetsarath OT" w:hint="cs"/>
          <w:iCs/>
          <w:cs/>
          <w:lang w:eastAsia="en-GB" w:bidi="lo-LA"/>
        </w:rPr>
        <w:t>ນີ້ ຈະ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ປະຕິບັດໜ້າທີ່ບົນພື້ນຖານຄວາມ</w:t>
      </w:r>
      <w:r>
        <w:rPr>
          <w:rFonts w:ascii="Phetsarath OT" w:hAnsi="Phetsarath OT" w:cs="Phetsarath OT" w:hint="cs"/>
          <w:iCs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 xml:space="preserve">ສະໝັກໃຈຂອງຕົນ; </w:t>
      </w:r>
      <w:r>
        <w:rPr>
          <w:rFonts w:ascii="Phetsarath OT" w:hAnsi="Phetsarath OT" w:cs="Phetsarath OT" w:hint="cs"/>
          <w:iCs/>
          <w:cs/>
          <w:lang w:eastAsia="en-GB" w:bidi="lo-LA"/>
        </w:rPr>
        <w:t>ເຂົາເຈົ້າ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ບໍ່ແມ່ນພະນັກງານຂອງ ສປຊ ແລະ</w:t>
      </w:r>
      <w:r w:rsidRPr="00EF2AE3">
        <w:rPr>
          <w:rFonts w:ascii="Phetsarath OT" w:hAnsi="Phetsarath OT" w:cs="Phetsarath OT"/>
          <w:i/>
          <w:rtl/>
          <w:cs/>
          <w:lang w:eastAsia="en-GB"/>
        </w:rPr>
        <w:t xml:space="preserve"> 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ບໍ່ໄດ້ຮັບເງິນເດືອນ</w:t>
      </w:r>
      <w:r w:rsidRPr="00FF4E0B">
        <w:rPr>
          <w:rFonts w:ascii="Phetsarath OT" w:hAnsi="Phetsarath OT" w:cs="Phetsarath OT"/>
          <w:i/>
          <w:lang w:val="fr-CH" w:eastAsia="en-GB"/>
        </w:rPr>
        <w:t xml:space="preserve">. 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ເຂົາເຈົ້າມີຄວາມເປັນອິດສະຫຼະ</w:t>
      </w:r>
      <w:r>
        <w:rPr>
          <w:rFonts w:ascii="Phetsarath OT" w:hAnsi="Phetsarath OT" w:cs="Phetsarath OT" w:hint="cs"/>
          <w:iCs/>
          <w:cs/>
          <w:lang w:eastAsia="en-GB" w:bidi="lo-LA"/>
        </w:rPr>
        <w:t xml:space="preserve"> 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ຈາກລັດຖະບານ ຫຼື ອົງການຈັດຕັ້ງ ແລະ ປະຕິບັດ</w:t>
      </w:r>
      <w:r>
        <w:rPr>
          <w:rFonts w:ascii="Phetsarath OT" w:hAnsi="Phetsarath OT" w:cs="Phetsarath OT" w:hint="cs"/>
          <w:iCs/>
          <w:cs/>
          <w:lang w:eastAsia="en-GB" w:bidi="lo-LA"/>
        </w:rPr>
        <w:t>ໜ້າທີ່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 xml:space="preserve">ຕາມຄວາມອາດສາມາດຂອງແຕ່ລະທ່ານ.  </w:t>
      </w:r>
    </w:p>
    <w:p w:rsidR="00E76E44" w:rsidRPr="00FF4E0B" w:rsidRDefault="00E76E44" w:rsidP="00806BC3">
      <w:pPr>
        <w:jc w:val="both"/>
        <w:rPr>
          <w:rFonts w:ascii="Phetsarath OT" w:hAnsi="Phetsarath OT" w:cs="Phetsarath OT"/>
          <w:i/>
          <w:lang w:val="fr-CH" w:eastAsia="en-GB" w:bidi="lo-LA"/>
        </w:rPr>
      </w:pPr>
      <w:r w:rsidRPr="00EF2AE3">
        <w:rPr>
          <w:rFonts w:ascii="Phetsarath OT" w:hAnsi="Phetsarath OT" w:cs="Phetsarath OT" w:hint="cs"/>
          <w:iCs/>
          <w:cs/>
          <w:lang w:eastAsia="en-GB" w:bidi="lo-LA"/>
        </w:rPr>
        <w:t>ສິດທິມະນຸດ ສປຊ</w:t>
      </w:r>
      <w:r w:rsidRPr="00FF4E0B">
        <w:rPr>
          <w:rFonts w:ascii="Phetsarath OT" w:hAnsi="Phetsarath OT" w:cs="Phetsarath OT"/>
          <w:i/>
          <w:lang w:val="fr-CH" w:eastAsia="en-GB"/>
        </w:rPr>
        <w:t>,</w:t>
      </w:r>
      <w:r w:rsidRPr="00FF4E0B">
        <w:rPr>
          <w:rFonts w:ascii="Phetsarath OT" w:hAnsi="Phetsarath OT" w:cs="Phetsarath OT"/>
          <w:iCs/>
          <w:lang w:val="fr-CH" w:eastAsia="en-GB"/>
        </w:rPr>
        <w:t xml:space="preserve"> 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ໜ້າຂ່າວກ່ຽວກັບປະເທດ</w:t>
      </w:r>
      <w:r w:rsidRPr="00EF2AE3">
        <w:rPr>
          <w:rFonts w:ascii="Phetsarath OT" w:hAnsi="Phetsarath OT" w:cs="Phetsarath OT" w:hint="cs"/>
          <w:i/>
          <w:cs/>
          <w:lang w:eastAsia="en-GB" w:bidi="lo-LA"/>
        </w:rPr>
        <w:t xml:space="preserve"> </w:t>
      </w:r>
      <w:r w:rsidRPr="00FF4E0B">
        <w:rPr>
          <w:rFonts w:ascii="Phetsarath OT" w:hAnsi="Phetsarath OT" w:cs="Phetsarath OT"/>
          <w:i/>
          <w:lang w:val="fr-CH" w:eastAsia="en-GB"/>
        </w:rPr>
        <w:t xml:space="preserve">- </w:t>
      </w:r>
      <w:r w:rsidRPr="00EF2AE3">
        <w:rPr>
          <w:rStyle w:val="Hyperlink"/>
          <w:rFonts w:ascii="Phetsarath OT" w:hAnsi="Phetsarath OT" w:cs="Phetsarath OT"/>
          <w:i/>
          <w:iCs/>
          <w:cs/>
          <w:lang w:bidi="lo-LA"/>
        </w:rPr>
        <w:t>ລາວ</w:t>
      </w:r>
    </w:p>
    <w:p w:rsidR="00E76E44" w:rsidRPr="00FF4E0B" w:rsidRDefault="00E76E44" w:rsidP="00806BC3">
      <w:pPr>
        <w:rPr>
          <w:rFonts w:ascii="Phetsarath OT" w:hAnsi="Phetsarath OT" w:cs="Phetsarath OT"/>
          <w:i/>
          <w:lang w:val="fr-CH" w:eastAsia="en-GB"/>
        </w:rPr>
      </w:pPr>
      <w:r w:rsidRPr="00EF2AE3">
        <w:rPr>
          <w:rFonts w:ascii="Phetsarath OT" w:hAnsi="Phetsarath OT" w:cs="Phetsarath OT" w:hint="cs"/>
          <w:iCs/>
          <w:cs/>
          <w:lang w:eastAsia="en-GB" w:bidi="lo-LA"/>
        </w:rPr>
        <w:t>ສໍາລັບ</w:t>
      </w:r>
      <w:r w:rsidRPr="006D4897">
        <w:rPr>
          <w:rFonts w:ascii="Phetsarath OT" w:hAnsi="Phetsarath OT" w:cs="Phetsarath OT" w:hint="cs"/>
          <w:b/>
          <w:bCs/>
          <w:iCs/>
          <w:cs/>
          <w:lang w:eastAsia="en-GB" w:bidi="lo-LA"/>
        </w:rPr>
        <w:t>ຂໍ້ມູນເພີ້ມເຕີມ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 xml:space="preserve"> ຂໍໃຫ້ຕິດຕໍ່ຫາ</w:t>
      </w:r>
      <w:r w:rsidRPr="00FF4E0B">
        <w:rPr>
          <w:rFonts w:ascii="Phetsarath OT" w:hAnsi="Phetsarath OT" w:cs="Phetsarath OT"/>
          <w:i/>
          <w:lang w:val="fr-CH" w:eastAsia="en-GB"/>
        </w:rPr>
        <w:t xml:space="preserve">: </w:t>
      </w:r>
      <w:r w:rsidRPr="00EF2AE3">
        <w:rPr>
          <w:rFonts w:ascii="Phetsarath OT" w:hAnsi="Phetsarath OT" w:cs="Phetsarath OT" w:hint="cs"/>
          <w:iCs/>
          <w:cs/>
          <w:lang w:eastAsia="en-GB" w:bidi="lo-LA"/>
        </w:rPr>
        <w:t>ເນກາເນ ລາວິນ (</w:t>
      </w:r>
      <w:r w:rsidRPr="00FF4E0B">
        <w:rPr>
          <w:rFonts w:ascii="Phetsarath OT" w:hAnsi="Phetsarath OT" w:cs="Phetsarath OT"/>
          <w:i/>
          <w:lang w:val="fr-CH"/>
        </w:rPr>
        <w:t xml:space="preserve">Nekane </w:t>
      </w:r>
      <w:proofErr w:type="spellStart"/>
      <w:r w:rsidRPr="00FF4E0B">
        <w:rPr>
          <w:rFonts w:ascii="Phetsarath OT" w:hAnsi="Phetsarath OT" w:cs="Phetsarath OT"/>
          <w:i/>
          <w:lang w:val="fr-CH"/>
        </w:rPr>
        <w:t>Lavín</w:t>
      </w:r>
      <w:proofErr w:type="spellEnd"/>
      <w:r w:rsidRPr="00EF2AE3">
        <w:rPr>
          <w:rFonts w:ascii="Phetsarath OT" w:hAnsi="Phetsarath OT" w:cs="Phetsarath OT" w:hint="cs"/>
          <w:iCs/>
          <w:cs/>
          <w:lang w:bidi="lo-LA"/>
        </w:rPr>
        <w:t>)</w:t>
      </w:r>
      <w:r w:rsidRPr="00FF4E0B">
        <w:rPr>
          <w:rFonts w:ascii="Phetsarath OT" w:hAnsi="Phetsarath OT" w:cs="Phetsarath OT"/>
          <w:i/>
          <w:lang w:val="fr-CH"/>
        </w:rPr>
        <w:t xml:space="preserve"> (+41 22 917 9402 / </w:t>
      </w:r>
      <w:hyperlink r:id="rId8" w:history="1">
        <w:r w:rsidRPr="00FF4E0B">
          <w:rPr>
            <w:rStyle w:val="Hyperlink"/>
            <w:rFonts w:ascii="Phetsarath OT" w:hAnsi="Phetsarath OT" w:cs="Phetsarath OT"/>
            <w:i/>
            <w:lang w:val="fr-CH"/>
          </w:rPr>
          <w:t>nlavin@ohchr.org</w:t>
        </w:r>
      </w:hyperlink>
      <w:r w:rsidRPr="00FF4E0B">
        <w:rPr>
          <w:rFonts w:ascii="Phetsarath OT" w:hAnsi="Phetsarath OT" w:cs="Phetsarath OT"/>
          <w:i/>
          <w:lang w:val="fr-CH"/>
        </w:rPr>
        <w:t xml:space="preserve">) </w:t>
      </w:r>
      <w:r w:rsidRPr="00EF2AE3">
        <w:rPr>
          <w:rFonts w:ascii="Phetsarath OT" w:hAnsi="Phetsarath OT" w:cs="Phetsarath OT" w:hint="cs"/>
          <w:iCs/>
          <w:cs/>
          <w:lang w:bidi="lo-LA"/>
        </w:rPr>
        <w:t>ຫຼື ສົ່ງຂໍ້ຄວາມຫາອີເມວ:</w:t>
      </w:r>
      <w:r w:rsidRPr="00FF4E0B">
        <w:rPr>
          <w:rFonts w:ascii="Phetsarath OT" w:hAnsi="Phetsarath OT" w:cs="Phetsarath OT"/>
          <w:i/>
          <w:lang w:val="fr-CH"/>
        </w:rPr>
        <w:t xml:space="preserve"> </w:t>
      </w:r>
      <w:hyperlink r:id="rId9" w:history="1">
        <w:r w:rsidRPr="00FF4E0B">
          <w:rPr>
            <w:rStyle w:val="Hyperlink"/>
            <w:rFonts w:ascii="Phetsarath OT" w:hAnsi="Phetsarath OT" w:cs="Phetsarath OT"/>
            <w:i/>
            <w:lang w:val="fr-CH"/>
          </w:rPr>
          <w:t>srsaleofchildren@ohchr.org</w:t>
        </w:r>
      </w:hyperlink>
      <w:r w:rsidRPr="00FF4E0B">
        <w:rPr>
          <w:rFonts w:ascii="Phetsarath OT" w:hAnsi="Phetsarath OT" w:cs="Phetsarath OT"/>
          <w:i/>
          <w:lang w:val="fr-CH" w:eastAsia="en-GB"/>
        </w:rPr>
        <w:t xml:space="preserve"> </w:t>
      </w:r>
    </w:p>
    <w:p w:rsidR="00E76E44" w:rsidRPr="00EF2AE3" w:rsidRDefault="00E76E44" w:rsidP="00806BC3">
      <w:pPr>
        <w:rPr>
          <w:rFonts w:ascii="Phetsarath OT" w:hAnsi="Phetsarath OT" w:cs="Phetsarath OT"/>
          <w:i/>
          <w:color w:val="000000"/>
          <w:lang w:eastAsia="en-GB"/>
        </w:rPr>
      </w:pPr>
      <w:r w:rsidRPr="00EF2AE3">
        <w:rPr>
          <w:rFonts w:ascii="Phetsarath OT" w:hAnsi="Phetsarath OT" w:cs="Phetsarath OT" w:hint="cs"/>
          <w:iCs/>
          <w:color w:val="000000"/>
          <w:cs/>
          <w:lang w:eastAsia="en-GB" w:bidi="lo-LA"/>
        </w:rPr>
        <w:t>ສໍາລັບ</w:t>
      </w:r>
      <w:r w:rsidRPr="00806BC3">
        <w:rPr>
          <w:rFonts w:ascii="Phetsarath OT" w:hAnsi="Phetsarath OT" w:cs="Phetsarath OT" w:hint="cs"/>
          <w:b/>
          <w:bCs/>
          <w:iCs/>
          <w:color w:val="000000"/>
          <w:cs/>
          <w:lang w:eastAsia="en-GB" w:bidi="lo-LA"/>
        </w:rPr>
        <w:t>ຂໍ້ຂ້ອງໃຈຂອງສື່ມວນຊົນ</w:t>
      </w:r>
      <w:r w:rsidRPr="00EF2AE3">
        <w:rPr>
          <w:rFonts w:ascii="Phetsarath OT" w:hAnsi="Phetsarath OT" w:cs="Phetsarath OT" w:hint="cs"/>
          <w:iCs/>
          <w:color w:val="000000"/>
          <w:cs/>
          <w:lang w:eastAsia="en-GB" w:bidi="lo-LA"/>
        </w:rPr>
        <w:t>ກ່ຽວຂ້ອງກັບຜູ້ຊ່ຽວຊານ</w:t>
      </w:r>
      <w:r>
        <w:rPr>
          <w:rFonts w:ascii="Phetsarath OT" w:hAnsi="Phetsarath OT" w:cs="Phetsarath OT" w:hint="cs"/>
          <w:iCs/>
          <w:color w:val="000000"/>
          <w:cs/>
          <w:lang w:eastAsia="en-GB" w:bidi="lo-LA"/>
        </w:rPr>
        <w:t>ອິດສະຫຼະອື່ນໆ</w:t>
      </w:r>
      <w:r w:rsidRPr="00EF2AE3">
        <w:rPr>
          <w:rFonts w:ascii="Phetsarath OT" w:hAnsi="Phetsarath OT" w:cs="Phetsarath OT" w:hint="cs"/>
          <w:iCs/>
          <w:color w:val="000000"/>
          <w:cs/>
          <w:lang w:eastAsia="en-GB" w:bidi="lo-LA"/>
        </w:rPr>
        <w:t>ຂອງອົງການ ສປຊ ຂໍໃຫ້ຕິດຕໍ່ຫາ</w:t>
      </w:r>
      <w:r w:rsidRPr="00EF2AE3">
        <w:rPr>
          <w:rFonts w:ascii="Phetsarath OT" w:hAnsi="Phetsarath OT" w:cs="Phetsarath OT"/>
          <w:i/>
          <w:color w:val="000000"/>
          <w:lang w:eastAsia="en-GB"/>
        </w:rPr>
        <w:t>:</w:t>
      </w:r>
      <w:r w:rsidRPr="00EF2AE3">
        <w:rPr>
          <w:rFonts w:ascii="Phetsarath OT" w:hAnsi="Phetsarath OT" w:cs="Phetsarath OT"/>
          <w:i/>
          <w:color w:val="000000"/>
          <w:lang w:eastAsia="en-GB"/>
        </w:rPr>
        <w:br/>
      </w:r>
      <w:r w:rsidRPr="00EF2AE3">
        <w:rPr>
          <w:rFonts w:ascii="Phetsarath OT" w:hAnsi="Phetsarath OT" w:cs="Phetsarath OT" w:hint="cs"/>
          <w:iCs/>
          <w:color w:val="000000"/>
          <w:cs/>
          <w:lang w:eastAsia="en-GB" w:bidi="lo-LA"/>
        </w:rPr>
        <w:t>ບຣາຍອັນ ວິວຊັນ (</w:t>
      </w:r>
      <w:r w:rsidRPr="00EF2AE3">
        <w:rPr>
          <w:rFonts w:ascii="Phetsarath OT" w:hAnsi="Phetsarath OT" w:cs="Phetsarath OT"/>
          <w:i/>
          <w:color w:val="000000"/>
          <w:lang w:eastAsia="en-GB"/>
        </w:rPr>
        <w:t>Bryan Wilson</w:t>
      </w:r>
      <w:r w:rsidRPr="00EF2AE3">
        <w:rPr>
          <w:rFonts w:ascii="Phetsarath OT" w:hAnsi="Phetsarath OT" w:cs="Phetsarath OT" w:hint="cs"/>
          <w:iCs/>
          <w:color w:val="000000"/>
          <w:cs/>
          <w:lang w:eastAsia="en-GB" w:bidi="lo-LA"/>
        </w:rPr>
        <w:t>)</w:t>
      </w:r>
      <w:r w:rsidRPr="00EF2AE3">
        <w:rPr>
          <w:rFonts w:ascii="Phetsarath OT" w:hAnsi="Phetsarath OT" w:cs="Phetsarath OT"/>
          <w:i/>
          <w:color w:val="000000"/>
          <w:lang w:eastAsia="en-GB"/>
        </w:rPr>
        <w:t xml:space="preserve"> – </w:t>
      </w:r>
      <w:r w:rsidRPr="00EF2AE3">
        <w:rPr>
          <w:rFonts w:ascii="Phetsarath OT" w:hAnsi="Phetsarath OT" w:cs="Phetsarath OT" w:hint="cs"/>
          <w:iCs/>
          <w:color w:val="000000"/>
          <w:cs/>
          <w:lang w:eastAsia="en-GB" w:bidi="lo-LA"/>
        </w:rPr>
        <w:t>ໜ່ວຍງານຂໍ້ມູນຂ່າວສານ</w:t>
      </w:r>
      <w:r w:rsidRPr="00EF2AE3">
        <w:rPr>
          <w:rFonts w:ascii="Phetsarath OT" w:hAnsi="Phetsarath OT" w:cs="Phetsarath OT"/>
          <w:i/>
          <w:color w:val="000000"/>
          <w:lang w:eastAsia="en-GB"/>
        </w:rPr>
        <w:t xml:space="preserve"> (+ 41 22 917 9826 / </w:t>
      </w:r>
      <w:hyperlink r:id="rId10" w:history="1">
        <w:r w:rsidRPr="00EF2AE3">
          <w:rPr>
            <w:rStyle w:val="Hyperlink"/>
            <w:rFonts w:ascii="Phetsarath OT" w:hAnsi="Phetsarath OT" w:cs="Phetsarath OT"/>
            <w:i/>
            <w:lang w:eastAsia="en-GB"/>
          </w:rPr>
          <w:t>mediaconsultant2@ohchr.org</w:t>
        </w:r>
      </w:hyperlink>
      <w:r>
        <w:rPr>
          <w:rFonts w:ascii="Phetsarath OT" w:hAnsi="Phetsarath OT" w:cs="Phetsarath OT"/>
          <w:i/>
          <w:color w:val="000000"/>
          <w:lang w:eastAsia="en-GB"/>
        </w:rPr>
        <w:t>)  </w:t>
      </w:r>
    </w:p>
    <w:p w:rsidR="00E76E44" w:rsidRPr="009836B0" w:rsidRDefault="00E76E44" w:rsidP="00806BC3">
      <w:pPr>
        <w:jc w:val="both"/>
        <w:rPr>
          <w:rFonts w:ascii="Phetsarath OT" w:hAnsi="Phetsarath OT" w:cs="Phetsarath OT"/>
          <w:i/>
        </w:rPr>
      </w:pPr>
      <w:r w:rsidRPr="00EF2AE3">
        <w:rPr>
          <w:rFonts w:ascii="Phetsarath OT" w:hAnsi="Phetsarath OT" w:cs="Phetsarath OT" w:hint="cs"/>
          <w:iCs/>
          <w:color w:val="000000"/>
          <w:cs/>
          <w:lang w:bidi="lo-LA"/>
        </w:rPr>
        <w:t>ທ່ານມີຄວາມກັງວົນກ່ຽວກັບໂລກທີ່ພວກເຮົາດໍາລົງຊິວິດຢູ່ນີ້ບໍ່</w:t>
      </w:r>
      <w:r w:rsidRPr="00EF2AE3">
        <w:rPr>
          <w:rFonts w:ascii="Phetsarath OT" w:hAnsi="Phetsarath OT" w:cs="Phetsarath OT"/>
          <w:i/>
          <w:color w:val="000000"/>
        </w:rPr>
        <w:t xml:space="preserve">? </w:t>
      </w:r>
      <w:r w:rsidRPr="00EF2AE3">
        <w:rPr>
          <w:rFonts w:ascii="Phetsarath OT" w:hAnsi="Phetsarath OT" w:cs="Phetsarath OT" w:hint="cs"/>
          <w:iCs/>
          <w:color w:val="000000"/>
          <w:cs/>
          <w:lang w:bidi="lo-LA"/>
        </w:rPr>
        <w:t>ຖ້າມີ ມື້ນີ້ຂໍໃຫ້ທ່ານຢືນຂຶ້ນເພື່ອສິດທິຂອງໃຜຜູ້ໜຶ່ງ</w:t>
      </w:r>
      <w:r w:rsidRPr="00EF2AE3">
        <w:rPr>
          <w:rFonts w:ascii="Phetsarath OT" w:hAnsi="Phetsarath OT" w:cs="Phetsarath OT"/>
          <w:bCs/>
          <w:i/>
          <w:color w:val="000000"/>
        </w:rPr>
        <w:t xml:space="preserve">. </w:t>
      </w:r>
      <w:r w:rsidRPr="00EF2AE3">
        <w:rPr>
          <w:rFonts w:ascii="Phetsarath OT" w:hAnsi="Phetsarath OT" w:cs="Phetsarath OT"/>
          <w:i/>
          <w:color w:val="000000"/>
        </w:rPr>
        <w:t>#Standup4humanrights and visit the web page at </w:t>
      </w:r>
      <w:hyperlink r:id="rId11" w:history="1">
        <w:r w:rsidRPr="00EF2AE3">
          <w:rPr>
            <w:rFonts w:ascii="Phetsarath OT" w:hAnsi="Phetsarath OT" w:cs="Phetsarath OT"/>
            <w:i/>
            <w:color w:val="0000FF"/>
            <w:u w:val="single"/>
          </w:rPr>
          <w:t>http://www.standup4humanrights.org</w:t>
        </w:r>
      </w:hyperlink>
    </w:p>
    <w:p w:rsidR="004817F8" w:rsidRPr="0092116C" w:rsidRDefault="004817F8" w:rsidP="00806BC3">
      <w:pPr>
        <w:pStyle w:val="NoSpacing"/>
        <w:jc w:val="both"/>
        <w:rPr>
          <w:rFonts w:ascii="Phetsarath OT" w:eastAsia="Times New Roman" w:hAnsi="Phetsarath OT" w:cs="Phetsarath OT"/>
          <w:lang w:val="en-US"/>
        </w:rPr>
      </w:pPr>
    </w:p>
    <w:sectPr w:rsidR="004817F8" w:rsidRPr="0092116C" w:rsidSect="00B90BFA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EA" w:rsidRDefault="00E55EEA" w:rsidP="00B90BFA">
      <w:pPr>
        <w:spacing w:after="0" w:line="240" w:lineRule="auto"/>
      </w:pPr>
      <w:r>
        <w:separator/>
      </w:r>
    </w:p>
  </w:endnote>
  <w:endnote w:type="continuationSeparator" w:id="0">
    <w:p w:rsidR="00E55EEA" w:rsidRDefault="00E55EEA" w:rsidP="00B9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EA" w:rsidRDefault="00E55EEA" w:rsidP="00B90BFA">
      <w:pPr>
        <w:spacing w:after="0" w:line="240" w:lineRule="auto"/>
      </w:pPr>
      <w:r>
        <w:separator/>
      </w:r>
    </w:p>
  </w:footnote>
  <w:footnote w:type="continuationSeparator" w:id="0">
    <w:p w:rsidR="00E55EEA" w:rsidRDefault="00E55EEA" w:rsidP="00B9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E1" w:rsidRDefault="00C967E1" w:rsidP="00B90BFA">
    <w:pPr>
      <w:pStyle w:val="Header"/>
      <w:ind w:left="-284" w:right="135"/>
    </w:pPr>
    <w:r>
      <w:tab/>
    </w:r>
    <w:r>
      <w:rPr>
        <w:noProof/>
        <w:lang w:eastAsia="en-GB"/>
      </w:rPr>
      <w:drawing>
        <wp:inline distT="0" distB="0" distL="0" distR="0" wp14:anchorId="165703FB" wp14:editId="23407AFE">
          <wp:extent cx="5886450" cy="647700"/>
          <wp:effectExtent l="0" t="0" r="0" b="0"/>
          <wp:docPr id="1" name="Picture 1" descr="::Headers_PNGs:News_release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:Headers_PNGs:News_release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967E1" w:rsidRDefault="00C967E1" w:rsidP="00B90BFA">
    <w:pPr>
      <w:pStyle w:val="Header"/>
      <w:tabs>
        <w:tab w:val="clear" w:pos="4513"/>
        <w:tab w:val="clear" w:pos="9026"/>
        <w:tab w:val="left" w:pos="3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22"/>
    <w:multiLevelType w:val="hybridMultilevel"/>
    <w:tmpl w:val="B23E6EA6"/>
    <w:lvl w:ilvl="0" w:tplc="193C5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8D7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375C88"/>
    <w:multiLevelType w:val="hybridMultilevel"/>
    <w:tmpl w:val="3D22B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50308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A8159C"/>
    <w:multiLevelType w:val="hybridMultilevel"/>
    <w:tmpl w:val="F72E6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5419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AB"/>
    <w:rsid w:val="00010A7C"/>
    <w:rsid w:val="0001397B"/>
    <w:rsid w:val="000417C6"/>
    <w:rsid w:val="0004244A"/>
    <w:rsid w:val="00042C42"/>
    <w:rsid w:val="0005485A"/>
    <w:rsid w:val="00056332"/>
    <w:rsid w:val="00063E09"/>
    <w:rsid w:val="00066071"/>
    <w:rsid w:val="000669CE"/>
    <w:rsid w:val="00075821"/>
    <w:rsid w:val="000810B8"/>
    <w:rsid w:val="00083A18"/>
    <w:rsid w:val="0008788B"/>
    <w:rsid w:val="00093078"/>
    <w:rsid w:val="0009570C"/>
    <w:rsid w:val="00097E9C"/>
    <w:rsid w:val="000A3624"/>
    <w:rsid w:val="000A6D74"/>
    <w:rsid w:val="000A710E"/>
    <w:rsid w:val="000B5DE5"/>
    <w:rsid w:val="000D4C09"/>
    <w:rsid w:val="00100725"/>
    <w:rsid w:val="00101405"/>
    <w:rsid w:val="00104666"/>
    <w:rsid w:val="00112ABF"/>
    <w:rsid w:val="00114AE2"/>
    <w:rsid w:val="0011721D"/>
    <w:rsid w:val="00132540"/>
    <w:rsid w:val="001350B2"/>
    <w:rsid w:val="0014558C"/>
    <w:rsid w:val="001508DB"/>
    <w:rsid w:val="00151241"/>
    <w:rsid w:val="001535BB"/>
    <w:rsid w:val="00173265"/>
    <w:rsid w:val="00175840"/>
    <w:rsid w:val="00192F74"/>
    <w:rsid w:val="001A7B5F"/>
    <w:rsid w:val="001B7BE6"/>
    <w:rsid w:val="001C083F"/>
    <w:rsid w:val="001C6121"/>
    <w:rsid w:val="001E13D4"/>
    <w:rsid w:val="001F0A57"/>
    <w:rsid w:val="001F18BF"/>
    <w:rsid w:val="001F2BDF"/>
    <w:rsid w:val="00200973"/>
    <w:rsid w:val="00204577"/>
    <w:rsid w:val="00214605"/>
    <w:rsid w:val="00216F0B"/>
    <w:rsid w:val="002247C8"/>
    <w:rsid w:val="00226C45"/>
    <w:rsid w:val="00227DC4"/>
    <w:rsid w:val="00251571"/>
    <w:rsid w:val="00254EA9"/>
    <w:rsid w:val="002652B3"/>
    <w:rsid w:val="002819AD"/>
    <w:rsid w:val="00284B4A"/>
    <w:rsid w:val="00287A46"/>
    <w:rsid w:val="00290EE5"/>
    <w:rsid w:val="00291400"/>
    <w:rsid w:val="002A683A"/>
    <w:rsid w:val="002B3F32"/>
    <w:rsid w:val="002C51B6"/>
    <w:rsid w:val="002C6F07"/>
    <w:rsid w:val="002D5A7B"/>
    <w:rsid w:val="002D7FF4"/>
    <w:rsid w:val="002F5D19"/>
    <w:rsid w:val="00304803"/>
    <w:rsid w:val="00306D13"/>
    <w:rsid w:val="0031402D"/>
    <w:rsid w:val="00317890"/>
    <w:rsid w:val="00320FAC"/>
    <w:rsid w:val="003247A8"/>
    <w:rsid w:val="00325673"/>
    <w:rsid w:val="003267E6"/>
    <w:rsid w:val="003404AA"/>
    <w:rsid w:val="003408CE"/>
    <w:rsid w:val="003423CB"/>
    <w:rsid w:val="00352029"/>
    <w:rsid w:val="00353F38"/>
    <w:rsid w:val="003541EA"/>
    <w:rsid w:val="00370E86"/>
    <w:rsid w:val="00391110"/>
    <w:rsid w:val="00397BFA"/>
    <w:rsid w:val="003A49E5"/>
    <w:rsid w:val="003C1B0A"/>
    <w:rsid w:val="003C504C"/>
    <w:rsid w:val="003D38E3"/>
    <w:rsid w:val="003D5823"/>
    <w:rsid w:val="003D634C"/>
    <w:rsid w:val="003E3A99"/>
    <w:rsid w:val="003F0558"/>
    <w:rsid w:val="003F4C88"/>
    <w:rsid w:val="004122A7"/>
    <w:rsid w:val="004353F6"/>
    <w:rsid w:val="00443760"/>
    <w:rsid w:val="00456D69"/>
    <w:rsid w:val="0046301D"/>
    <w:rsid w:val="00470E1A"/>
    <w:rsid w:val="00471F5E"/>
    <w:rsid w:val="00474B27"/>
    <w:rsid w:val="00476246"/>
    <w:rsid w:val="0047796E"/>
    <w:rsid w:val="004817F8"/>
    <w:rsid w:val="004955EB"/>
    <w:rsid w:val="004A45D0"/>
    <w:rsid w:val="004B24B4"/>
    <w:rsid w:val="004B5D49"/>
    <w:rsid w:val="004C1541"/>
    <w:rsid w:val="004C384B"/>
    <w:rsid w:val="004C3B28"/>
    <w:rsid w:val="004C5809"/>
    <w:rsid w:val="004C67B6"/>
    <w:rsid w:val="004E6A88"/>
    <w:rsid w:val="00503DCD"/>
    <w:rsid w:val="00510132"/>
    <w:rsid w:val="0053649F"/>
    <w:rsid w:val="00540318"/>
    <w:rsid w:val="0054339C"/>
    <w:rsid w:val="0054354A"/>
    <w:rsid w:val="00547526"/>
    <w:rsid w:val="00551466"/>
    <w:rsid w:val="005644EC"/>
    <w:rsid w:val="00585A87"/>
    <w:rsid w:val="00594778"/>
    <w:rsid w:val="00595D63"/>
    <w:rsid w:val="005A2599"/>
    <w:rsid w:val="005B281E"/>
    <w:rsid w:val="005D0604"/>
    <w:rsid w:val="005D269F"/>
    <w:rsid w:val="005D738C"/>
    <w:rsid w:val="005E29CA"/>
    <w:rsid w:val="005E2FE5"/>
    <w:rsid w:val="005E7BCA"/>
    <w:rsid w:val="0060298D"/>
    <w:rsid w:val="00603E3B"/>
    <w:rsid w:val="00607EA7"/>
    <w:rsid w:val="00622822"/>
    <w:rsid w:val="00622FDA"/>
    <w:rsid w:val="00627C09"/>
    <w:rsid w:val="006349AD"/>
    <w:rsid w:val="00636745"/>
    <w:rsid w:val="00650D31"/>
    <w:rsid w:val="00652574"/>
    <w:rsid w:val="00672ECF"/>
    <w:rsid w:val="0067486D"/>
    <w:rsid w:val="00680C68"/>
    <w:rsid w:val="00683C53"/>
    <w:rsid w:val="006853D7"/>
    <w:rsid w:val="00692B95"/>
    <w:rsid w:val="00697773"/>
    <w:rsid w:val="006A086E"/>
    <w:rsid w:val="006A0E6F"/>
    <w:rsid w:val="006A23BD"/>
    <w:rsid w:val="006A797B"/>
    <w:rsid w:val="006B7C02"/>
    <w:rsid w:val="006C4785"/>
    <w:rsid w:val="006D4897"/>
    <w:rsid w:val="006D5FF2"/>
    <w:rsid w:val="006E4BC9"/>
    <w:rsid w:val="006F12CF"/>
    <w:rsid w:val="006F2193"/>
    <w:rsid w:val="00706823"/>
    <w:rsid w:val="00720E17"/>
    <w:rsid w:val="00725963"/>
    <w:rsid w:val="00731789"/>
    <w:rsid w:val="00732A31"/>
    <w:rsid w:val="00737CF1"/>
    <w:rsid w:val="0078446E"/>
    <w:rsid w:val="00792F12"/>
    <w:rsid w:val="007A41CB"/>
    <w:rsid w:val="007A54E7"/>
    <w:rsid w:val="007B5B05"/>
    <w:rsid w:val="007C108F"/>
    <w:rsid w:val="007C5A08"/>
    <w:rsid w:val="007E6932"/>
    <w:rsid w:val="007F4A20"/>
    <w:rsid w:val="007F5B87"/>
    <w:rsid w:val="00802ADB"/>
    <w:rsid w:val="0080395F"/>
    <w:rsid w:val="00806BC3"/>
    <w:rsid w:val="00821077"/>
    <w:rsid w:val="008268B6"/>
    <w:rsid w:val="008269AA"/>
    <w:rsid w:val="0083357D"/>
    <w:rsid w:val="00835004"/>
    <w:rsid w:val="0087630E"/>
    <w:rsid w:val="00884E64"/>
    <w:rsid w:val="008A24FB"/>
    <w:rsid w:val="008A4E71"/>
    <w:rsid w:val="008A5129"/>
    <w:rsid w:val="008B1ED5"/>
    <w:rsid w:val="008B2F78"/>
    <w:rsid w:val="008B3587"/>
    <w:rsid w:val="008B3828"/>
    <w:rsid w:val="008B7F05"/>
    <w:rsid w:val="008D72B4"/>
    <w:rsid w:val="008E3967"/>
    <w:rsid w:val="008F7613"/>
    <w:rsid w:val="0090013D"/>
    <w:rsid w:val="00915CBA"/>
    <w:rsid w:val="00920037"/>
    <w:rsid w:val="0092116C"/>
    <w:rsid w:val="009239AE"/>
    <w:rsid w:val="009240A1"/>
    <w:rsid w:val="00935EBE"/>
    <w:rsid w:val="00936EAB"/>
    <w:rsid w:val="0094692C"/>
    <w:rsid w:val="00950200"/>
    <w:rsid w:val="009617C2"/>
    <w:rsid w:val="00964CF7"/>
    <w:rsid w:val="0097300B"/>
    <w:rsid w:val="00983BD0"/>
    <w:rsid w:val="009844EC"/>
    <w:rsid w:val="00986A7F"/>
    <w:rsid w:val="00992DCB"/>
    <w:rsid w:val="009A3757"/>
    <w:rsid w:val="009A71F0"/>
    <w:rsid w:val="009B47CF"/>
    <w:rsid w:val="009C5E0F"/>
    <w:rsid w:val="009D1763"/>
    <w:rsid w:val="009D552E"/>
    <w:rsid w:val="009E7D1F"/>
    <w:rsid w:val="009F29F4"/>
    <w:rsid w:val="009F3B87"/>
    <w:rsid w:val="009F6209"/>
    <w:rsid w:val="00A03278"/>
    <w:rsid w:val="00A04203"/>
    <w:rsid w:val="00A042BB"/>
    <w:rsid w:val="00A06E55"/>
    <w:rsid w:val="00A26897"/>
    <w:rsid w:val="00A30D3F"/>
    <w:rsid w:val="00A31A3F"/>
    <w:rsid w:val="00A32ADF"/>
    <w:rsid w:val="00A468FB"/>
    <w:rsid w:val="00A5206A"/>
    <w:rsid w:val="00A62763"/>
    <w:rsid w:val="00A627E9"/>
    <w:rsid w:val="00A80EED"/>
    <w:rsid w:val="00A87555"/>
    <w:rsid w:val="00A9572F"/>
    <w:rsid w:val="00AA279B"/>
    <w:rsid w:val="00AB4379"/>
    <w:rsid w:val="00AC5947"/>
    <w:rsid w:val="00AD16B8"/>
    <w:rsid w:val="00AE1602"/>
    <w:rsid w:val="00AE4CFD"/>
    <w:rsid w:val="00AE62F5"/>
    <w:rsid w:val="00AF1CF7"/>
    <w:rsid w:val="00AF629B"/>
    <w:rsid w:val="00B10DC5"/>
    <w:rsid w:val="00B13F5B"/>
    <w:rsid w:val="00B27B1A"/>
    <w:rsid w:val="00B3596C"/>
    <w:rsid w:val="00B4704E"/>
    <w:rsid w:val="00B47FA9"/>
    <w:rsid w:val="00B81936"/>
    <w:rsid w:val="00B87CA0"/>
    <w:rsid w:val="00B90349"/>
    <w:rsid w:val="00B90BFA"/>
    <w:rsid w:val="00BA0693"/>
    <w:rsid w:val="00BE2779"/>
    <w:rsid w:val="00BE3156"/>
    <w:rsid w:val="00BE6A42"/>
    <w:rsid w:val="00BF5B8E"/>
    <w:rsid w:val="00C1467F"/>
    <w:rsid w:val="00C216B1"/>
    <w:rsid w:val="00C220A5"/>
    <w:rsid w:val="00C3042F"/>
    <w:rsid w:val="00C41F3A"/>
    <w:rsid w:val="00C426F2"/>
    <w:rsid w:val="00C428F5"/>
    <w:rsid w:val="00C42A38"/>
    <w:rsid w:val="00C6394C"/>
    <w:rsid w:val="00C67A05"/>
    <w:rsid w:val="00C73C64"/>
    <w:rsid w:val="00C82770"/>
    <w:rsid w:val="00C8356C"/>
    <w:rsid w:val="00C93BCF"/>
    <w:rsid w:val="00C967E1"/>
    <w:rsid w:val="00CA2735"/>
    <w:rsid w:val="00CA5619"/>
    <w:rsid w:val="00CA6B52"/>
    <w:rsid w:val="00CB1BFF"/>
    <w:rsid w:val="00CC5D18"/>
    <w:rsid w:val="00CD2DFE"/>
    <w:rsid w:val="00CE612F"/>
    <w:rsid w:val="00CF36C7"/>
    <w:rsid w:val="00CF610D"/>
    <w:rsid w:val="00D01678"/>
    <w:rsid w:val="00D01C78"/>
    <w:rsid w:val="00D16F43"/>
    <w:rsid w:val="00D210AC"/>
    <w:rsid w:val="00D3724C"/>
    <w:rsid w:val="00D43214"/>
    <w:rsid w:val="00D437F8"/>
    <w:rsid w:val="00D446A5"/>
    <w:rsid w:val="00D50AD6"/>
    <w:rsid w:val="00D5675B"/>
    <w:rsid w:val="00D6250F"/>
    <w:rsid w:val="00D81819"/>
    <w:rsid w:val="00D83C24"/>
    <w:rsid w:val="00DB2963"/>
    <w:rsid w:val="00DB5EE1"/>
    <w:rsid w:val="00DC5A23"/>
    <w:rsid w:val="00DD1F31"/>
    <w:rsid w:val="00DD26B8"/>
    <w:rsid w:val="00DE4E47"/>
    <w:rsid w:val="00DF28F9"/>
    <w:rsid w:val="00E1054D"/>
    <w:rsid w:val="00E324CD"/>
    <w:rsid w:val="00E36003"/>
    <w:rsid w:val="00E36DA5"/>
    <w:rsid w:val="00E46724"/>
    <w:rsid w:val="00E55EEA"/>
    <w:rsid w:val="00E631A9"/>
    <w:rsid w:val="00E65FBE"/>
    <w:rsid w:val="00E70F76"/>
    <w:rsid w:val="00E76E44"/>
    <w:rsid w:val="00E7741E"/>
    <w:rsid w:val="00E800DC"/>
    <w:rsid w:val="00E83406"/>
    <w:rsid w:val="00E924AE"/>
    <w:rsid w:val="00EA4795"/>
    <w:rsid w:val="00EA60E9"/>
    <w:rsid w:val="00EB405C"/>
    <w:rsid w:val="00EC32F3"/>
    <w:rsid w:val="00EC34DC"/>
    <w:rsid w:val="00ED73D9"/>
    <w:rsid w:val="00EE145C"/>
    <w:rsid w:val="00EE1B27"/>
    <w:rsid w:val="00EE2BD6"/>
    <w:rsid w:val="00EF0DF9"/>
    <w:rsid w:val="00F02514"/>
    <w:rsid w:val="00F06B7E"/>
    <w:rsid w:val="00F11BCD"/>
    <w:rsid w:val="00F20BA6"/>
    <w:rsid w:val="00F24A70"/>
    <w:rsid w:val="00F3794B"/>
    <w:rsid w:val="00F41313"/>
    <w:rsid w:val="00F44D97"/>
    <w:rsid w:val="00F479D0"/>
    <w:rsid w:val="00F50AB6"/>
    <w:rsid w:val="00F55A25"/>
    <w:rsid w:val="00F61CC8"/>
    <w:rsid w:val="00F86C6A"/>
    <w:rsid w:val="00F912D3"/>
    <w:rsid w:val="00F974D4"/>
    <w:rsid w:val="00FA4E19"/>
    <w:rsid w:val="00FD52B3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B6D5B"/>
  <w15:docId w15:val="{7DC14F30-DA63-471D-9914-5B9B720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278"/>
    <w:rPr>
      <w:rFonts w:eastAsia="Batan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0BFA"/>
  </w:style>
  <w:style w:type="paragraph" w:styleId="Footer">
    <w:name w:val="footer"/>
    <w:basedOn w:val="Normal"/>
    <w:link w:val="Foot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0BFA"/>
  </w:style>
  <w:style w:type="paragraph" w:styleId="BalloonText">
    <w:name w:val="Balloon Text"/>
    <w:basedOn w:val="Normal"/>
    <w:link w:val="BalloonTextChar"/>
    <w:uiPriority w:val="99"/>
    <w:semiHidden/>
    <w:unhideWhenUsed/>
    <w:rsid w:val="00B90B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F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27C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B87C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7CA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49AD"/>
    <w:rPr>
      <w:b/>
      <w:bCs/>
    </w:rPr>
  </w:style>
  <w:style w:type="character" w:customStyle="1" w:styleId="Hyperlink2">
    <w:name w:val="Hyperlink.2"/>
    <w:rsid w:val="004955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14"/>
    <w:rPr>
      <w:color w:val="808080"/>
      <w:shd w:val="clear" w:color="auto" w:fill="E6E6E6"/>
    </w:rPr>
  </w:style>
  <w:style w:type="character" w:customStyle="1" w:styleId="lblnewsfulltext">
    <w:name w:val="lblnewsfulltext"/>
    <w:basedOn w:val="DefaultParagraphFont"/>
    <w:rsid w:val="002D7FF4"/>
  </w:style>
  <w:style w:type="character" w:customStyle="1" w:styleId="NoSpacingChar">
    <w:name w:val="No Spacing Char"/>
    <w:link w:val="NoSpacing"/>
    <w:uiPriority w:val="1"/>
    <w:locked/>
    <w:rsid w:val="00636745"/>
  </w:style>
  <w:style w:type="character" w:styleId="FollowedHyperlink">
    <w:name w:val="FollowedHyperlink"/>
    <w:basedOn w:val="DefaultParagraphFont"/>
    <w:uiPriority w:val="99"/>
    <w:semiHidden/>
    <w:unhideWhenUsed/>
    <w:rsid w:val="0069777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2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7A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3042F"/>
  </w:style>
  <w:style w:type="paragraph" w:styleId="ListParagraph">
    <w:name w:val="List Paragraph"/>
    <w:basedOn w:val="Normal"/>
    <w:uiPriority w:val="34"/>
    <w:qFormat/>
    <w:rsid w:val="00C3042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C3042F"/>
    <w:pPr>
      <w:spacing w:after="0" w:line="240" w:lineRule="auto"/>
    </w:pPr>
    <w:rPr>
      <w:rFonts w:ascii="Helvetica" w:eastAsiaTheme="minorHAnsi" w:hAnsi="Helvetica" w:cs="Times New Roman"/>
      <w:color w:val="454545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42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vin@ohch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up4humanrights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ediaconsultant2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saleofchildren@ohch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08C85A-6AB5-4D46-BC24-D04386E29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8CBA6-526D-4738-A6DC-9CFBFB4A1312}"/>
</file>

<file path=customXml/itemProps3.xml><?xml version="1.0" encoding="utf-8"?>
<ds:datastoreItem xmlns:ds="http://schemas.openxmlformats.org/officeDocument/2006/customXml" ds:itemID="{39F33713-C26B-49BD-B063-47180B471044}"/>
</file>

<file path=customXml/itemProps4.xml><?xml version="1.0" encoding="utf-8"?>
<ds:datastoreItem xmlns:ds="http://schemas.openxmlformats.org/officeDocument/2006/customXml" ds:itemID="{62BFD234-1057-421A-8C31-757994734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SR on Sale of children_Laos</dc:title>
  <dc:creator>Xabier Celaya</dc:creator>
  <cp:lastModifiedBy>Somlith Khounpaseuth</cp:lastModifiedBy>
  <cp:revision>17</cp:revision>
  <cp:lastPrinted>2017-12-04T04:41:00Z</cp:lastPrinted>
  <dcterms:created xsi:type="dcterms:W3CDTF">2017-12-03T05:49:00Z</dcterms:created>
  <dcterms:modified xsi:type="dcterms:W3CDTF">2017-12-04T08:17:00Z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