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bookmarkStart w:id="0" w:name="_GoBack"/>
      <w:bookmarkEnd w:id="0"/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ECPAT prépare un rapport et recherche des contributions du réseau. </w:t>
      </w:r>
    </w:p>
    <w:p w:rsidR="00986094" w:rsidRPr="00986094" w:rsidRDefault="00986094" w:rsidP="00986094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986094" w:rsidRPr="00986094" w:rsidRDefault="00626FF5" w:rsidP="009A0BAF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Réponses </w:t>
      </w:r>
      <w:r w:rsidR="00986094"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aux questions pertinentes </w:t>
      </w:r>
      <w:r w:rsidR="009A0BA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Dar Al Amal </w:t>
      </w:r>
      <w:r w:rsidR="00986094"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.</w:t>
      </w: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986094" w:rsidRDefault="00986094" w:rsidP="00626FF5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626F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Selon votre expérience, quels sont les éléments nécessaires à un système complet et fondé sur le droit de soins et de rétablissement des enfants victimes de vente et d’exploitation, y compris d’exploitation sexuelle? </w:t>
      </w:r>
    </w:p>
    <w:p w:rsid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 w:rsidRP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Dar Al Amal 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(DAA)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est une Ong libanaise , fondé</w:t>
      </w:r>
      <w:r w:rsidRP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 en 1970 . Sa mission est d’aider sans aucune discrimination ,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des enfants à</w:t>
      </w:r>
      <w:r w:rsidRP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risque de toutes sortes de violence et surtout de l’exploitation sexuelle , et des jeunes filles et femmes en situation de violence,d’exploitation , de prostitution , et des femmes en conflit avec la loi , en vue de les soutenir ,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les prévenir et les proté</w:t>
      </w:r>
      <w:r w:rsidRP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ger de tous ces risques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et de reintégrer la societé</w:t>
      </w:r>
      <w:r w:rsidRP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.</w:t>
      </w:r>
    </w:p>
    <w:p w:rsidR="00B5747F" w:rsidRDefault="00661836" w:rsidP="00B5747F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DAA gère par des é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quipes multidisciplinaires deux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centres de prévention et de protection adressé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s aux enfants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à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risque ,e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 un centre adressé à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des jeunes filles et femmes victimes de l’exploitation sexuelle comme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rciale, et aussi un projet de ré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abilitation et de réinsertion sociale adressé à des femmes incarcérees dans la prison et aprè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 leur sortie de prison .</w:t>
      </w:r>
    </w:p>
    <w:p w:rsidR="00B5747F" w:rsidRDefault="00661836" w:rsidP="00B5747F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Selon notre expérience, les élements nécessaires à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un système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complet et fondé sur le droit de soins et de ré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tablissement des enfants victimes de vente et d’exploitation, y compris d’exploitation sexuelle,d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oit se baser sur une Straté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gie Nationale dans chaque pays pour 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assurer </w:t>
      </w:r>
      <w:r w:rsidR="00B5747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ces  droits aux  enfants. </w:t>
      </w:r>
    </w:p>
    <w:p w:rsidR="002B281F" w:rsidRDefault="00661836" w:rsidP="00B5747F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Cette straté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gie doit impliq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uer les secteurs public et privé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 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les strutures 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tatiques </w:t>
      </w:r>
    </w:p>
    <w:p w:rsidR="002B281F" w:rsidRDefault="002B281F" w:rsidP="00B5747F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(Ministeres : de Sante , d’Interieure , Education,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Justice 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Affaires sociales ,Travail …..) , </w:t>
      </w:r>
    </w:p>
    <w:p w:rsidR="002B281F" w:rsidRDefault="002B281F" w:rsidP="00B5747F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les Organisations internationales et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locales , et les strutures privé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es qui doivent aussi assurer le droit des enfants victimes de vente et d’exploitation .</w:t>
      </w:r>
    </w:p>
    <w:p w:rsidR="002B281F" w:rsidRDefault="00661836" w:rsidP="00B5747F">
      <w:pPr>
        <w:pStyle w:val="ListParagraph"/>
        <w:shd w:val="clear" w:color="auto" w:fill="FFFFFF"/>
        <w:spacing w:after="2" w:line="240" w:lineRule="auto"/>
        <w:ind w:right="465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Il faut que la societé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civile fasse pression pour que cette Strat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gie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ne soit pas seulement signé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 par les differents acteurs mais aussi res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pectée et bien implementé</w:t>
      </w:r>
      <w:r w:rsidR="002B28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e </w:t>
      </w:r>
    </w:p>
    <w:p w:rsidR="00626FF5" w:rsidRPr="00626FF5" w:rsidRDefault="00626FF5" w:rsidP="00626FF5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986094" w:rsidRPr="00626FF5" w:rsidRDefault="00986094" w:rsidP="00626FF5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626F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Fournissez des exemples de bonnes pratiques et initiatives réussies de programmes d’assistance et de réhabilitation, facilitant le rétablissement et la réintégration des enfants victimes de vente et d’exploitation, y compris d’exploitation sexuelle.  </w:t>
      </w:r>
    </w:p>
    <w:p w:rsid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2B281F" w:rsidRDefault="002B281F" w:rsidP="002B281F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Au Moyen Orient , il y a des pratiques et initiatives de programmes d’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assistance et de ré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habilitation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,facilitant le rétablissement et la ré</w:t>
      </w:r>
      <w:r w:rsidR="00E837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integration des enfants victimes de vente et d’exploitation , y compris l’exploitation sexuelle . Ces initiatives sont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surtout du secteur associatif </w:t>
      </w:r>
      <w:r w:rsidR="00661836" w:rsidRP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mais sont insuffisantes.</w:t>
      </w:r>
      <w:r w:rsidR="00E8371F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</w:t>
      </w:r>
    </w:p>
    <w:p w:rsidR="00E8371F" w:rsidRDefault="00E8371F" w:rsidP="002B281F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Au Liban,les Ongs qui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gè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rent des programmes d’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assistance et de réhabilitation adressé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s a ces enfants ,sont assez rares . </w:t>
      </w:r>
    </w:p>
    <w:p w:rsidR="00661836" w:rsidRPr="00661836" w:rsidRDefault="00661836" w:rsidP="00661836">
      <w:pPr>
        <w:pStyle w:val="ListParagraph"/>
        <w:shd w:val="clear" w:color="auto" w:fill="FFFFFF"/>
        <w:spacing w:after="2" w:line="240" w:lineRule="auto"/>
        <w:ind w:right="465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 w:rsidRP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1</w:t>
      </w:r>
    </w:p>
    <w:p w:rsidR="00E8371F" w:rsidRDefault="00E8371F" w:rsidP="002B281F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lastRenderedPageBreak/>
        <w:t>DAA est l’une de ces Ongs .Ell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 travaille beaucoup pour la création de ré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seaux avec d’autres Ongs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qui sont dans la meme communauté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. Les ce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ntres de DAA sont dans des communautés trè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s pauvres , qui sont un grand risque pour les enfants de vente et </w:t>
      </w:r>
    </w:p>
    <w:p w:rsidR="00661836" w:rsidRDefault="00E8371F" w:rsidP="00F310C4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d’exploittaion, y compris l’exploittaion sexuelle. L’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expé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rien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ce de DAA aide les autres Ongs à amé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liorer leurs capacites , surtout que DAA </w:t>
      </w:r>
      <w:r w:rsidR="00F310C4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utilise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des outils qui peuvent aider les acteurs qui travaillent directement avec les enfants </w:t>
      </w:r>
      <w:r w:rsidR="00F310C4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pour les aider </w:t>
      </w:r>
    </w:p>
    <w:p w:rsidR="00F310C4" w:rsidRDefault="00661836" w:rsidP="00F310C4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à</w:t>
      </w:r>
      <w:r w:rsidR="00F310C4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se pro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té</w:t>
      </w:r>
      <w:r w:rsidR="00F310C4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ger . Exemple :  Programme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elaboré</w:t>
      </w:r>
      <w:r w:rsidR="00F310C4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par Amane au Maroc , en partenariat avec :  Ecpat,Acting For Life, Union Europeenne, Afd, Air France.</w:t>
      </w:r>
    </w:p>
    <w:p w:rsidR="00E8371F" w:rsidRDefault="00F310C4" w:rsidP="00F310C4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Ce programme de renforcement des conduites d’autoprotection des enfants face aux violences sexuelles est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formé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d’une boite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à outils 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l’intention des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animateurs .Elle comprend des séances adressé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 aux enfan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et d’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autres séances adressé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 aux pare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nts qui apprennent aux enfants à se proté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ge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 des violences sexuelles et aux parents 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apprendre comment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proté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ger leurs enfants des violences sexuelles .</w:t>
      </w:r>
    </w:p>
    <w:p w:rsidR="00F310C4" w:rsidRDefault="00F310C4" w:rsidP="00F310C4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Selon l’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expé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rience de DAA et les bonne pratiques , l’equipe adapte les programmes selon les besoins et le contexte libanais . </w:t>
      </w:r>
    </w:p>
    <w:p w:rsidR="002B281F" w:rsidRPr="00F310C4" w:rsidRDefault="00F310C4" w:rsidP="00F310C4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Il 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st essentiel de travailler en ré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seaux afin d’aider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et de proté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ger  le plus grand nombre d’enfants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, et améliorer la qualité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des services rendus . </w:t>
      </w:r>
    </w:p>
    <w:p w:rsidR="002B281F" w:rsidRPr="002B281F" w:rsidRDefault="002B281F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626FF5" w:rsidRPr="00626FF5" w:rsidRDefault="00986094" w:rsidP="00626FF5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626F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Décrivez les obstacles que votre organisation a identifiés dans la création et la gestion de programmes d’assistance et de réhabilitation pour des enfants victimes de vente et d’exploitation, y compris d’exploitation sexuelle. </w:t>
      </w:r>
    </w:p>
    <w:p w:rsidR="00986094" w:rsidRDefault="00986094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325EEF" w:rsidRDefault="00724DA1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DAA fait face a des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obstacles continuels dans la cré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ation et gestion de programmes adresses a ces enfants :</w:t>
      </w:r>
    </w:p>
    <w:p w:rsidR="00724DA1" w:rsidRDefault="00724DA1" w:rsidP="00724DA1">
      <w:pPr>
        <w:pStyle w:val="ListParagraph"/>
        <w:numPr>
          <w:ilvl w:val="0"/>
          <w:numId w:val="2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Manque de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ressources humaines et financiè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res pour couvrir les besoins </w:t>
      </w:r>
    </w:p>
    <w:p w:rsidR="00724DA1" w:rsidRDefault="00724DA1" w:rsidP="00724DA1">
      <w:pPr>
        <w:pStyle w:val="ListParagraph"/>
        <w:numPr>
          <w:ilvl w:val="0"/>
          <w:numId w:val="2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L’afflux au Liban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de refugiés syriens depuis le dé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but de la guerre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en Syrie (presque depuis 5 anné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es ) , environ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un million et demi , a augmenté la pauvreté et la misè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re et le risque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des enfants 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l’exploitation sexuelle , au trafic……</w:t>
      </w:r>
    </w:p>
    <w:p w:rsidR="00724DA1" w:rsidRDefault="00661836" w:rsidP="00724DA1">
      <w:pPr>
        <w:pStyle w:val="ListParagraph"/>
        <w:numPr>
          <w:ilvl w:val="0"/>
          <w:numId w:val="2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Manque de structures pour ré</w:t>
      </w:r>
      <w:r w:rsidR="00724DA1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ferer les cas qui ont besoi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 de suivre des programmes de ré</w:t>
      </w:r>
      <w:r w:rsidR="00724DA1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habilitation que nous ne pouvons pas assurer . </w:t>
      </w:r>
    </w:p>
    <w:p w:rsidR="00724DA1" w:rsidRDefault="00724DA1" w:rsidP="00724DA1">
      <w:pPr>
        <w:pStyle w:val="ListParagraph"/>
        <w:numPr>
          <w:ilvl w:val="0"/>
          <w:numId w:val="2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Les aides et donations des Etats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trangers et du Gouvernemnet Libanais et des Ongs internationales ,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aux refugié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 syriens ,</w:t>
      </w:r>
      <w:r w:rsidRPr="00724DA1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ne vont souvent pas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la bonne place, et ne couvrent pas ces be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oins cruciaux d’a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ssistance 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tous les niveaux </w:t>
      </w:r>
      <w:r w:rsidR="00661836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et la ré</w:t>
      </w:r>
      <w:r w:rsidR="0042469D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habilitation pour des enfants victimes de vente et d’exploitation , y compris </w:t>
      </w:r>
    </w:p>
    <w:p w:rsidR="0042469D" w:rsidRPr="00724DA1" w:rsidRDefault="0042469D" w:rsidP="0042469D">
      <w:pPr>
        <w:pStyle w:val="ListParagraph"/>
        <w:shd w:val="clear" w:color="auto" w:fill="FFFFFF"/>
        <w:spacing w:after="2" w:line="240" w:lineRule="auto"/>
        <w:ind w:left="1080"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l’exploitation sexuelle .</w:t>
      </w: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986094" w:rsidRDefault="00986094" w:rsidP="00626FF5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626F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Comment vous assurez-vous que les avis et besoins des enfants sont dûment pris en compte dans la conception et la provision de services de soin et de rétablissement? </w:t>
      </w: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La politique de DAA est que les 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enfants et jeunes et femmes , béné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fici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aires des programmes et activités , sont des partenaires ré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els.</w:t>
      </w: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Des Brainstormings sont faites avec eux , elles, et les membres de l’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quipe 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avant la dé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cision du genre d’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activités 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programmer .</w:t>
      </w:r>
    </w:p>
    <w:p w:rsidR="00661836" w:rsidRPr="005B5038" w:rsidRDefault="00661836" w:rsidP="00661836">
      <w:pPr>
        <w:pStyle w:val="ListParagraph"/>
        <w:shd w:val="clear" w:color="auto" w:fill="FFFFFF"/>
        <w:spacing w:after="2" w:line="240" w:lineRule="auto"/>
        <w:ind w:right="465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 w:rsidRP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2</w:t>
      </w: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lastRenderedPageBreak/>
        <w:t>Leurs beso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ins et avis sont pris en considé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ra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tion dans la conception et la décision des services de soins à ré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aliser . </w:t>
      </w:r>
    </w:p>
    <w:p w:rsidR="0042469D" w:rsidRPr="0042469D" w:rsidRDefault="009715F8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Les béné</w:t>
      </w:r>
      <w:r w:rsidR="0042469D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ficiaires (Right Holders)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, ont un role dans toutes les é</w:t>
      </w:r>
      <w:r w:rsidR="0042469D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tapes 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décision des activités, évaluation , ré</w:t>
      </w:r>
      <w:r w:rsidR="0042469D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-adaptati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on , couvrir besoins impré</w:t>
      </w:r>
      <w:r w:rsidR="0042469D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vus ……)</w:t>
      </w:r>
    </w:p>
    <w:p w:rsidR="00626FF5" w:rsidRP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986094" w:rsidRDefault="00986094" w:rsidP="00626FF5">
      <w:pPr>
        <w:pStyle w:val="ListParagraph"/>
        <w:numPr>
          <w:ilvl w:val="0"/>
          <w:numId w:val="1"/>
        </w:num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626F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 xml:space="preserve">Comment assurez-vous l’accès des enfants victimes aux services de soutien? </w:t>
      </w: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Nous assurons l’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accè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 des enfants victimes aux services de soutien par le suivi qui se fait par l’equipe .</w:t>
      </w:r>
    </w:p>
    <w:p w:rsidR="0042469D" w:rsidRDefault="0042469D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Au Liban </w:t>
      </w:r>
      <w:r w:rsidR="003C1D47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, si l’enfant,est victime d’exploitation sexuelle , il , elle,  devrait e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tre retiré</w:t>
      </w:r>
      <w:r w:rsidR="003C1D47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de la famille et de la communaute ou il(elle) vit , pour les proteger , L’Union pour la protection de l’enfance libanaise , est la seule Ong Liba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naise qui peut faire cette procédure lé</w:t>
      </w:r>
      <w:r w:rsidR="003C1D47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gale avec les juges pour mineurs. </w:t>
      </w:r>
    </w:p>
    <w:p w:rsidR="003C1D47" w:rsidRDefault="009715F8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Donc ,nous nous adressons à</w:t>
      </w:r>
      <w:r w:rsidR="003C1D47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l’Upel , qui doit prendre en charge ce dossier . Et l’assi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stante sociale de DAA continue à</w:t>
      </w:r>
      <w:r w:rsidR="003C1D47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faire le suivi de cet enfant meme si l’enfant ne vient plus au centre .</w:t>
      </w:r>
    </w:p>
    <w:p w:rsidR="003C1D47" w:rsidRDefault="003C1D47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DAA s’assure de l’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accè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s des enfants victimes aux services de soutien en collaborant avec les strutures existant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es de professionnels ( Psychothé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rapeutes , medecins ……)</w:t>
      </w:r>
    </w:p>
    <w:p w:rsidR="009A0BAF" w:rsidRDefault="009A0BAF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et 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fait le suivi né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cessaire. </w:t>
      </w:r>
    </w:p>
    <w:p w:rsidR="009A0BAF" w:rsidRDefault="009A0BAF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DAA travaille aussi directement avec les familles et les pare</w:t>
      </w:r>
      <w:r w:rsidR="009715F8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nts des enfants et la communauté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.</w:t>
      </w:r>
    </w:p>
    <w:p w:rsidR="009A0BAF" w:rsidRDefault="009A0BAF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</w:p>
    <w:p w:rsidR="009A0BAF" w:rsidRDefault="009A0BAF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>Hoda Kara</w:t>
      </w:r>
      <w:r w:rsidR="00E62549"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                                                                                               12/05/2015</w:t>
      </w:r>
    </w:p>
    <w:p w:rsidR="009A0BAF" w:rsidRPr="0042469D" w:rsidRDefault="009A0BAF" w:rsidP="0042469D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fr-FR"/>
        </w:rPr>
        <w:t xml:space="preserve">Directrice de Dar Al Amal </w:t>
      </w:r>
    </w:p>
    <w:p w:rsid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626FF5" w:rsidRPr="00626FF5" w:rsidRDefault="00626FF5" w:rsidP="00626FF5">
      <w:pPr>
        <w:pStyle w:val="ListParagraph"/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</w:p>
    <w:p w:rsidR="00986094" w:rsidRPr="00986094" w:rsidRDefault="00986094" w:rsidP="00986094">
      <w:pPr>
        <w:shd w:val="clear" w:color="auto" w:fill="FFFFFF"/>
        <w:spacing w:after="2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</w:pPr>
      <w:r w:rsidRPr="009860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fr-FR"/>
        </w:rPr>
        <w:t> </w:t>
      </w:r>
    </w:p>
    <w:p w:rsidR="00CE0B71" w:rsidRPr="009715F8" w:rsidRDefault="009715F8" w:rsidP="009715F8">
      <w:pPr>
        <w:jc w:val="center"/>
      </w:pPr>
      <w:r>
        <w:t>3</w:t>
      </w:r>
    </w:p>
    <w:sectPr w:rsidR="00CE0B71" w:rsidRPr="009715F8" w:rsidSect="00CE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372"/>
    <w:multiLevelType w:val="hybridMultilevel"/>
    <w:tmpl w:val="CDA01DFE"/>
    <w:lvl w:ilvl="0" w:tplc="2400699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3E1BCE"/>
    <w:multiLevelType w:val="hybridMultilevel"/>
    <w:tmpl w:val="1AEE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4"/>
    <w:rsid w:val="002B281F"/>
    <w:rsid w:val="00325EEF"/>
    <w:rsid w:val="003C1D47"/>
    <w:rsid w:val="0042469D"/>
    <w:rsid w:val="005B5038"/>
    <w:rsid w:val="00626FF5"/>
    <w:rsid w:val="00661836"/>
    <w:rsid w:val="00724DA1"/>
    <w:rsid w:val="008D0599"/>
    <w:rsid w:val="009715F8"/>
    <w:rsid w:val="00986094"/>
    <w:rsid w:val="009A0BAF"/>
    <w:rsid w:val="00B5747F"/>
    <w:rsid w:val="00CE0B71"/>
    <w:rsid w:val="00E62549"/>
    <w:rsid w:val="00E8371F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494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5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7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06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886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4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652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7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254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7101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718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2827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530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B9CDE-28DF-4046-95C8-A2B5DF2EADC8}"/>
</file>

<file path=customXml/itemProps2.xml><?xml version="1.0" encoding="utf-8"?>
<ds:datastoreItem xmlns:ds="http://schemas.openxmlformats.org/officeDocument/2006/customXml" ds:itemID="{C440937A-FC48-4890-8F80-D5DCB1DA1304}"/>
</file>

<file path=customXml/itemProps3.xml><?xml version="1.0" encoding="utf-8"?>
<ds:datastoreItem xmlns:ds="http://schemas.openxmlformats.org/officeDocument/2006/customXml" ds:itemID="{4F7E50AC-E7C5-41E8-9753-132B286B6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OHCHR SPB Consultant9</cp:lastModifiedBy>
  <cp:revision>2</cp:revision>
  <dcterms:created xsi:type="dcterms:W3CDTF">2015-06-16T16:17:00Z</dcterms:created>
  <dcterms:modified xsi:type="dcterms:W3CDTF">2015-06-16T16:17:00Z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2896600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