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D3" w:rsidRPr="00C24728" w:rsidRDefault="006573C5" w:rsidP="009715D3">
      <w:pPr>
        <w:spacing w:after="0"/>
        <w:rPr>
          <w:rFonts w:ascii="Arial" w:hAnsi="Arial" w:cs="Arial"/>
          <w:b/>
          <w:bCs/>
          <w:color w:val="0066CC"/>
          <w:sz w:val="48"/>
          <w:szCs w:val="48"/>
          <w:lang w:val="ro-MD" w:eastAsia="en-GB"/>
        </w:rPr>
      </w:pPr>
      <w:r w:rsidRPr="00C24728">
        <w:rPr>
          <w:rFonts w:ascii="Tms Rmn" w:hAnsi="Tms Rmn"/>
          <w:noProof/>
          <w:color w:val="0066CC"/>
          <w:sz w:val="24"/>
          <w:szCs w:val="24"/>
          <w:lang w:eastAsia="en-GB"/>
        </w:rPr>
        <w:drawing>
          <wp:inline distT="0" distB="0" distL="0" distR="0" wp14:anchorId="61C3FACE" wp14:editId="3679A460">
            <wp:extent cx="1068070" cy="9728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972820"/>
                    </a:xfrm>
                    <a:prstGeom prst="rect">
                      <a:avLst/>
                    </a:prstGeom>
                    <a:solidFill>
                      <a:srgbClr val="0066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4728" w:rsidRPr="00C24728">
        <w:rPr>
          <w:rFonts w:ascii="Arial" w:hAnsi="Arial" w:cs="Arial"/>
          <w:b/>
          <w:bCs/>
          <w:color w:val="000000"/>
          <w:sz w:val="48"/>
          <w:szCs w:val="48"/>
          <w:lang w:val="ro-MD" w:eastAsia="en-GB"/>
        </w:rPr>
        <w:t>Comunicat de presă</w:t>
      </w:r>
    </w:p>
    <w:p w:rsidR="00C0542D" w:rsidRPr="005C0DC3" w:rsidRDefault="00C0542D" w:rsidP="006C6DC2">
      <w:pPr>
        <w:spacing w:after="0"/>
        <w:rPr>
          <w:rFonts w:ascii="Arial" w:hAnsi="Arial" w:cs="Arial"/>
          <w:b/>
          <w:bCs/>
          <w:sz w:val="28"/>
          <w:szCs w:val="28"/>
          <w:highlight w:val="yellow"/>
          <w:lang w:val="ro-MD"/>
        </w:rPr>
      </w:pPr>
    </w:p>
    <w:p w:rsidR="006C6DC2" w:rsidRPr="005C0DC3" w:rsidRDefault="005C0DC3" w:rsidP="00B06461">
      <w:pPr>
        <w:spacing w:after="0"/>
        <w:rPr>
          <w:rFonts w:ascii="Arial" w:hAnsi="Arial" w:cs="Arial"/>
          <w:b/>
          <w:bCs/>
          <w:sz w:val="28"/>
          <w:szCs w:val="28"/>
          <w:highlight w:val="yellow"/>
          <w:lang w:val="ro-MD"/>
        </w:rPr>
      </w:pPr>
      <w:r w:rsidRPr="005C0DC3">
        <w:rPr>
          <w:rFonts w:ascii="Arial" w:hAnsi="Arial" w:cs="Arial"/>
          <w:b/>
          <w:bCs/>
          <w:sz w:val="28"/>
          <w:szCs w:val="28"/>
          <w:lang w:val="ro-MD"/>
        </w:rPr>
        <w:t>Situația</w:t>
      </w:r>
      <w:r>
        <w:rPr>
          <w:rFonts w:ascii="Arial" w:hAnsi="Arial" w:cs="Arial"/>
          <w:b/>
          <w:bCs/>
          <w:sz w:val="28"/>
          <w:szCs w:val="28"/>
          <w:lang w:val="ro-MD"/>
        </w:rPr>
        <w:t xml:space="preserve"> drepturilor omului din </w:t>
      </w:r>
      <w:r w:rsidR="00D84DCE">
        <w:rPr>
          <w:rFonts w:ascii="Arial" w:hAnsi="Arial" w:cs="Arial"/>
          <w:b/>
          <w:bCs/>
          <w:sz w:val="28"/>
          <w:szCs w:val="28"/>
          <w:lang w:val="ro-MD"/>
        </w:rPr>
        <w:t xml:space="preserve">România </w:t>
      </w:r>
      <w:r>
        <w:rPr>
          <w:rFonts w:ascii="Arial" w:hAnsi="Arial" w:cs="Arial"/>
          <w:b/>
          <w:bCs/>
          <w:sz w:val="28"/>
          <w:szCs w:val="28"/>
          <w:lang w:val="ro-MD"/>
        </w:rPr>
        <w:t>va fi examinat</w:t>
      </w:r>
      <w:r w:rsidR="00C24728" w:rsidRPr="00C24728">
        <w:rPr>
          <w:rFonts w:ascii="Arial" w:hAnsi="Arial" w:cs="Arial"/>
          <w:b/>
          <w:bCs/>
          <w:sz w:val="28"/>
          <w:szCs w:val="28"/>
          <w:lang w:val="ro-MD"/>
        </w:rPr>
        <w:t>ă</w:t>
      </w:r>
      <w:r w:rsidR="00D84DCE">
        <w:rPr>
          <w:rFonts w:ascii="Arial" w:hAnsi="Arial" w:cs="Arial"/>
          <w:b/>
          <w:bCs/>
          <w:sz w:val="28"/>
          <w:szCs w:val="28"/>
          <w:lang w:val="ro-MD"/>
        </w:rPr>
        <w:t xml:space="preserve"> </w:t>
      </w:r>
      <w:r w:rsidR="00D84DCE" w:rsidRPr="00D84DCE">
        <w:rPr>
          <w:rFonts w:ascii="Arial" w:hAnsi="Arial" w:cs="Arial"/>
          <w:b/>
          <w:bCs/>
          <w:sz w:val="28"/>
          <w:szCs w:val="28"/>
          <w:lang w:val="ro-MD"/>
        </w:rPr>
        <w:t>î</w:t>
      </w:r>
      <w:r>
        <w:rPr>
          <w:rFonts w:ascii="Arial" w:hAnsi="Arial" w:cs="Arial"/>
          <w:b/>
          <w:bCs/>
          <w:sz w:val="28"/>
          <w:szCs w:val="28"/>
          <w:lang w:val="ro-MD"/>
        </w:rPr>
        <w:t xml:space="preserve">n cadrul </w:t>
      </w:r>
      <w:r w:rsidR="00D84DCE" w:rsidRPr="00D84DCE">
        <w:rPr>
          <w:rFonts w:ascii="Arial" w:hAnsi="Arial" w:cs="Arial"/>
          <w:b/>
          <w:bCs/>
          <w:sz w:val="28"/>
          <w:szCs w:val="28"/>
          <w:lang w:val="ro-MD"/>
        </w:rPr>
        <w:t>Mecanismul</w:t>
      </w:r>
      <w:r w:rsidR="00D84DCE">
        <w:rPr>
          <w:rFonts w:ascii="Arial" w:hAnsi="Arial" w:cs="Arial"/>
          <w:b/>
          <w:bCs/>
          <w:sz w:val="28"/>
          <w:szCs w:val="28"/>
          <w:lang w:val="ro-MD"/>
        </w:rPr>
        <w:t>ui</w:t>
      </w:r>
      <w:r w:rsidR="00D84DCE" w:rsidRPr="00D84DCE">
        <w:rPr>
          <w:rFonts w:ascii="Arial" w:hAnsi="Arial" w:cs="Arial"/>
          <w:b/>
          <w:bCs/>
          <w:sz w:val="28"/>
          <w:szCs w:val="28"/>
          <w:lang w:val="ro-MD"/>
        </w:rPr>
        <w:t xml:space="preserve"> de evaluare periodică universală</w:t>
      </w:r>
      <w:r>
        <w:rPr>
          <w:rFonts w:ascii="Arial" w:hAnsi="Arial" w:cs="Arial"/>
          <w:b/>
          <w:bCs/>
          <w:sz w:val="28"/>
          <w:szCs w:val="28"/>
          <w:lang w:val="ro-MD"/>
        </w:rPr>
        <w:t xml:space="preserve"> </w:t>
      </w:r>
    </w:p>
    <w:p w:rsidR="006C6DC2" w:rsidRPr="005C0DC3" w:rsidRDefault="006C6DC2" w:rsidP="006C6DC2">
      <w:pPr>
        <w:spacing w:after="0"/>
        <w:jc w:val="center"/>
        <w:rPr>
          <w:rFonts w:ascii="Arial" w:hAnsi="Arial" w:cs="Arial"/>
          <w:highlight w:val="yellow"/>
          <w:lang w:val="ro-MD"/>
        </w:rPr>
      </w:pPr>
    </w:p>
    <w:p w:rsidR="00C24728" w:rsidRDefault="006C6DC2" w:rsidP="006C6DC2">
      <w:pPr>
        <w:spacing w:after="0"/>
        <w:rPr>
          <w:rFonts w:ascii="Arial" w:hAnsi="Arial" w:cs="Arial"/>
          <w:lang w:val="ro-MD"/>
        </w:rPr>
      </w:pPr>
      <w:r w:rsidRPr="00C24728">
        <w:rPr>
          <w:rFonts w:ascii="Arial" w:hAnsi="Arial" w:cs="Arial"/>
          <w:b/>
          <w:lang w:val="ro-MD"/>
        </w:rPr>
        <w:t>GENEVA (</w:t>
      </w:r>
      <w:r w:rsidR="001D327E" w:rsidRPr="00C24728">
        <w:rPr>
          <w:rFonts w:ascii="Arial" w:hAnsi="Arial" w:cs="Arial"/>
          <w:b/>
          <w:lang w:val="ro-MD"/>
        </w:rPr>
        <w:t>1</w:t>
      </w:r>
      <w:r w:rsidR="00D84DCE">
        <w:rPr>
          <w:rFonts w:ascii="Arial" w:hAnsi="Arial" w:cs="Arial"/>
          <w:b/>
          <w:lang w:val="ro-MD"/>
        </w:rPr>
        <w:t>1</w:t>
      </w:r>
      <w:r w:rsidRPr="00C24728">
        <w:rPr>
          <w:rFonts w:ascii="Arial" w:hAnsi="Arial" w:cs="Arial"/>
          <w:b/>
          <w:lang w:val="ro-MD"/>
        </w:rPr>
        <w:t xml:space="preserve"> </w:t>
      </w:r>
      <w:r w:rsidR="00D84DCE">
        <w:rPr>
          <w:rFonts w:ascii="Arial" w:hAnsi="Arial" w:cs="Arial"/>
          <w:b/>
          <w:lang w:val="ro-MD"/>
        </w:rPr>
        <w:t>ianuarie</w:t>
      </w:r>
      <w:r w:rsidRPr="00C24728">
        <w:rPr>
          <w:rFonts w:ascii="Arial" w:hAnsi="Arial" w:cs="Arial"/>
          <w:b/>
          <w:lang w:val="ro-MD"/>
        </w:rPr>
        <w:t xml:space="preserve"> 201</w:t>
      </w:r>
      <w:r w:rsidR="00D84DCE">
        <w:rPr>
          <w:rFonts w:ascii="Arial" w:hAnsi="Arial" w:cs="Arial"/>
          <w:b/>
          <w:lang w:val="ro-MD"/>
        </w:rPr>
        <w:t>8</w:t>
      </w:r>
      <w:r w:rsidRPr="00C24728">
        <w:rPr>
          <w:rFonts w:ascii="Arial" w:hAnsi="Arial" w:cs="Arial"/>
          <w:b/>
          <w:lang w:val="ro-MD"/>
        </w:rPr>
        <w:t>)</w:t>
      </w:r>
      <w:r w:rsidRPr="00C24728">
        <w:rPr>
          <w:rFonts w:ascii="Arial" w:hAnsi="Arial" w:cs="Arial"/>
          <w:lang w:val="ro-MD"/>
        </w:rPr>
        <w:t xml:space="preserve"> – </w:t>
      </w:r>
      <w:r w:rsidR="00C24728" w:rsidRPr="00C24728">
        <w:rPr>
          <w:rFonts w:ascii="Arial" w:hAnsi="Arial" w:cs="Arial"/>
          <w:lang w:val="ro-MD"/>
        </w:rPr>
        <w:t xml:space="preserve">Situația drepturilor omului din </w:t>
      </w:r>
      <w:r w:rsidR="00D84DCE" w:rsidRPr="00D84DCE">
        <w:rPr>
          <w:rFonts w:ascii="Arial" w:hAnsi="Arial" w:cs="Arial"/>
          <w:lang w:val="ro-MD"/>
        </w:rPr>
        <w:t>România</w:t>
      </w:r>
      <w:r w:rsidR="00C24728">
        <w:rPr>
          <w:rFonts w:ascii="Arial" w:hAnsi="Arial" w:cs="Arial"/>
          <w:lang w:val="ro-MD"/>
        </w:rPr>
        <w:t xml:space="preserve"> va fi supus</w:t>
      </w:r>
      <w:r w:rsidR="003D534D" w:rsidRPr="003D534D">
        <w:rPr>
          <w:rFonts w:ascii="Arial" w:hAnsi="Arial" w:cs="Arial"/>
          <w:lang w:val="ro-MD"/>
        </w:rPr>
        <w:t>ă</w:t>
      </w:r>
      <w:r w:rsidR="003D534D">
        <w:rPr>
          <w:rFonts w:ascii="Arial" w:hAnsi="Arial" w:cs="Arial"/>
          <w:lang w:val="ro-MD"/>
        </w:rPr>
        <w:t xml:space="preserve"> examin</w:t>
      </w:r>
      <w:r w:rsidR="00DC4DCA" w:rsidRPr="00DC4DCA">
        <w:rPr>
          <w:rFonts w:ascii="Arial" w:hAnsi="Arial" w:cs="Arial"/>
          <w:lang w:val="ro-MD"/>
        </w:rPr>
        <w:t>ă</w:t>
      </w:r>
      <w:r w:rsidR="00D84DCE">
        <w:rPr>
          <w:rFonts w:ascii="Arial" w:hAnsi="Arial" w:cs="Arial"/>
          <w:lang w:val="ro-MD"/>
        </w:rPr>
        <w:t>rii pentru a treia</w:t>
      </w:r>
      <w:r w:rsidR="003D534D">
        <w:rPr>
          <w:rFonts w:ascii="Arial" w:hAnsi="Arial" w:cs="Arial"/>
          <w:lang w:val="ro-MD"/>
        </w:rPr>
        <w:t xml:space="preserve"> oar</w:t>
      </w:r>
      <w:r w:rsidR="003D534D" w:rsidRPr="003D534D">
        <w:rPr>
          <w:rFonts w:ascii="Arial" w:hAnsi="Arial" w:cs="Arial"/>
          <w:lang w:val="ro-MD"/>
        </w:rPr>
        <w:t>ă</w:t>
      </w:r>
      <w:r w:rsidR="003D534D">
        <w:rPr>
          <w:rFonts w:ascii="Arial" w:hAnsi="Arial" w:cs="Arial"/>
          <w:lang w:val="ro-MD"/>
        </w:rPr>
        <w:t xml:space="preserve"> </w:t>
      </w:r>
      <w:r w:rsidR="00D84DCE" w:rsidRPr="00D84DCE">
        <w:rPr>
          <w:rFonts w:ascii="Arial" w:hAnsi="Arial" w:cs="Arial"/>
          <w:lang w:val="ro-MD"/>
        </w:rPr>
        <w:t>î</w:t>
      </w:r>
      <w:r w:rsidR="003D534D">
        <w:rPr>
          <w:rFonts w:ascii="Arial" w:hAnsi="Arial" w:cs="Arial"/>
          <w:lang w:val="ro-MD"/>
        </w:rPr>
        <w:t>n cadrul Grupului de lucru</w:t>
      </w:r>
      <w:r w:rsidR="00D84DCE">
        <w:rPr>
          <w:rFonts w:ascii="Arial" w:hAnsi="Arial" w:cs="Arial"/>
          <w:lang w:val="ro-MD"/>
        </w:rPr>
        <w:t xml:space="preserve"> al </w:t>
      </w:r>
      <w:r w:rsidR="00D84DCE" w:rsidRPr="00D84DCE">
        <w:rPr>
          <w:rFonts w:ascii="Arial" w:hAnsi="Arial" w:cs="Arial"/>
          <w:lang w:val="ro-MD"/>
        </w:rPr>
        <w:t>Mecanismul</w:t>
      </w:r>
      <w:r w:rsidR="00D84DCE">
        <w:rPr>
          <w:rFonts w:ascii="Arial" w:hAnsi="Arial" w:cs="Arial"/>
          <w:lang w:val="ro-MD"/>
        </w:rPr>
        <w:t>ui</w:t>
      </w:r>
      <w:r w:rsidR="00D84DCE" w:rsidRPr="00D84DCE">
        <w:rPr>
          <w:rFonts w:ascii="Arial" w:hAnsi="Arial" w:cs="Arial"/>
          <w:lang w:val="ro-MD"/>
        </w:rPr>
        <w:t xml:space="preserve"> de evaluare periodică universală</w:t>
      </w:r>
      <w:r w:rsidR="00386E34">
        <w:rPr>
          <w:rFonts w:ascii="Arial" w:hAnsi="Arial" w:cs="Arial"/>
          <w:lang w:val="ro-MD"/>
        </w:rPr>
        <w:t xml:space="preserve"> (EPU)</w:t>
      </w:r>
      <w:r w:rsidR="003D534D">
        <w:rPr>
          <w:rFonts w:ascii="Arial" w:hAnsi="Arial" w:cs="Arial"/>
          <w:lang w:val="ro-MD"/>
        </w:rPr>
        <w:t xml:space="preserve"> </w:t>
      </w:r>
      <w:r w:rsidR="00D84DCE">
        <w:rPr>
          <w:rFonts w:ascii="Arial" w:hAnsi="Arial" w:cs="Arial"/>
          <w:lang w:val="ro-MD"/>
        </w:rPr>
        <w:t>al Consiliului ONU pentru Drepturile O</w:t>
      </w:r>
      <w:r w:rsidR="00DC4DCA">
        <w:rPr>
          <w:rFonts w:ascii="Arial" w:hAnsi="Arial" w:cs="Arial"/>
          <w:lang w:val="ro-MD"/>
        </w:rPr>
        <w:t xml:space="preserve">mului. Examinarea va avea loc </w:t>
      </w:r>
      <w:r w:rsidR="0072713A">
        <w:rPr>
          <w:rFonts w:ascii="Arial" w:hAnsi="Arial" w:cs="Arial"/>
          <w:lang w:val="ro-MD"/>
        </w:rPr>
        <w:t>mar</w:t>
      </w:r>
      <w:r w:rsidR="0072713A" w:rsidRPr="0072713A">
        <w:rPr>
          <w:rFonts w:ascii="Arial" w:hAnsi="Arial" w:cs="Arial"/>
          <w:lang w:val="ro-MD"/>
        </w:rPr>
        <w:t>ț</w:t>
      </w:r>
      <w:r w:rsidR="00D84DCE">
        <w:rPr>
          <w:rFonts w:ascii="Arial" w:hAnsi="Arial" w:cs="Arial"/>
          <w:lang w:val="ro-MD"/>
        </w:rPr>
        <w:t>i</w:t>
      </w:r>
      <w:r w:rsidR="00DC4DCA">
        <w:rPr>
          <w:rFonts w:ascii="Arial" w:hAnsi="Arial" w:cs="Arial"/>
          <w:lang w:val="ro-MD"/>
        </w:rPr>
        <w:t xml:space="preserve">, </w:t>
      </w:r>
      <w:r w:rsidR="00D84DCE">
        <w:rPr>
          <w:rFonts w:ascii="Arial" w:hAnsi="Arial" w:cs="Arial"/>
          <w:lang w:val="ro-MD"/>
        </w:rPr>
        <w:t>16</w:t>
      </w:r>
      <w:r w:rsidR="00DC4DCA">
        <w:rPr>
          <w:rFonts w:ascii="Arial" w:hAnsi="Arial" w:cs="Arial"/>
          <w:lang w:val="ro-MD"/>
        </w:rPr>
        <w:t xml:space="preserve"> </w:t>
      </w:r>
      <w:r w:rsidR="00D84DCE">
        <w:rPr>
          <w:rFonts w:ascii="Arial" w:hAnsi="Arial" w:cs="Arial"/>
          <w:lang w:val="ro-MD"/>
        </w:rPr>
        <w:t>ianuarie 2018</w:t>
      </w:r>
      <w:r w:rsidR="0072713A">
        <w:rPr>
          <w:rFonts w:ascii="Arial" w:hAnsi="Arial" w:cs="Arial"/>
          <w:lang w:val="ro-MD"/>
        </w:rPr>
        <w:t xml:space="preserve"> </w:t>
      </w:r>
      <w:r w:rsidR="0072713A" w:rsidRPr="0072713A">
        <w:rPr>
          <w:rFonts w:ascii="Arial" w:hAnsi="Arial" w:cs="Arial"/>
          <w:lang w:val="ro-MD"/>
        </w:rPr>
        <w:t>î</w:t>
      </w:r>
      <w:r w:rsidR="00DC4DCA">
        <w:rPr>
          <w:rFonts w:ascii="Arial" w:hAnsi="Arial" w:cs="Arial"/>
          <w:lang w:val="ro-MD"/>
        </w:rPr>
        <w:t xml:space="preserve">n cadrul </w:t>
      </w:r>
      <w:r w:rsidR="00DC4DCA" w:rsidRPr="00DC4DCA">
        <w:rPr>
          <w:rFonts w:ascii="Arial" w:hAnsi="Arial" w:cs="Arial"/>
          <w:lang w:val="ro-MD"/>
        </w:rPr>
        <w:t>ș</w:t>
      </w:r>
      <w:r w:rsidR="00DC4DCA">
        <w:rPr>
          <w:rFonts w:ascii="Arial" w:hAnsi="Arial" w:cs="Arial"/>
          <w:lang w:val="ro-MD"/>
        </w:rPr>
        <w:t>edin</w:t>
      </w:r>
      <w:r w:rsidR="00DC4DCA" w:rsidRPr="00DC4DCA">
        <w:rPr>
          <w:rFonts w:ascii="Arial" w:hAnsi="Arial" w:cs="Arial"/>
          <w:lang w:val="ro-MD"/>
        </w:rPr>
        <w:t>ț</w:t>
      </w:r>
      <w:r w:rsidR="00DC4DCA">
        <w:rPr>
          <w:rFonts w:ascii="Arial" w:hAnsi="Arial" w:cs="Arial"/>
          <w:lang w:val="ro-MD"/>
        </w:rPr>
        <w:t xml:space="preserve">ei Grupului de lucru, ce va putea fi </w:t>
      </w:r>
      <w:hyperlink r:id="rId6" w:history="1">
        <w:r w:rsidR="0072713A">
          <w:rPr>
            <w:rStyle w:val="Hyperlink"/>
            <w:rFonts w:ascii="Arial" w:hAnsi="Arial" w:cs="Arial"/>
            <w:lang w:val="ro-MD"/>
          </w:rPr>
          <w:t xml:space="preserve">urmărită </w:t>
        </w:r>
        <w:r w:rsidR="0072713A" w:rsidRPr="0072713A">
          <w:rPr>
            <w:rStyle w:val="Hyperlink"/>
            <w:rFonts w:ascii="Arial" w:hAnsi="Arial" w:cs="Arial"/>
            <w:lang w:val="ro-MD"/>
          </w:rPr>
          <w:t>î</w:t>
        </w:r>
        <w:r w:rsidR="00DC4DCA" w:rsidRPr="000B2586">
          <w:rPr>
            <w:rStyle w:val="Hyperlink"/>
            <w:rFonts w:ascii="Arial" w:hAnsi="Arial" w:cs="Arial"/>
            <w:lang w:val="ro-MD"/>
          </w:rPr>
          <w:t>n direct</w:t>
        </w:r>
      </w:hyperlink>
      <w:r w:rsidR="00DC4DCA">
        <w:rPr>
          <w:rFonts w:ascii="Arial" w:hAnsi="Arial" w:cs="Arial"/>
          <w:lang w:val="ro-MD"/>
        </w:rPr>
        <w:t>.</w:t>
      </w:r>
    </w:p>
    <w:p w:rsidR="006C6DC2" w:rsidRPr="005C0DC3" w:rsidRDefault="006C6DC2" w:rsidP="006C6DC2">
      <w:pPr>
        <w:spacing w:after="0"/>
        <w:rPr>
          <w:rFonts w:ascii="Arial" w:hAnsi="Arial" w:cs="Arial"/>
          <w:highlight w:val="yellow"/>
          <w:lang w:val="ro-MD"/>
        </w:rPr>
      </w:pPr>
    </w:p>
    <w:p w:rsidR="00386E34" w:rsidRPr="006D7191" w:rsidRDefault="0072713A" w:rsidP="006C6DC2">
      <w:pPr>
        <w:spacing w:after="0"/>
        <w:rPr>
          <w:rFonts w:ascii="Arial" w:hAnsi="Arial" w:cs="Arial"/>
          <w:lang w:val="ro-MD"/>
        </w:rPr>
      </w:pPr>
      <w:r w:rsidRPr="0072713A">
        <w:rPr>
          <w:rFonts w:ascii="Arial" w:hAnsi="Arial" w:cs="Arial"/>
          <w:lang w:val="ro-MD"/>
        </w:rPr>
        <w:t xml:space="preserve">România </w:t>
      </w:r>
      <w:r>
        <w:rPr>
          <w:rFonts w:ascii="Arial" w:hAnsi="Arial" w:cs="Arial"/>
          <w:lang w:val="ro-MD"/>
        </w:rPr>
        <w:t xml:space="preserve">este unul din cele 14 state care vor fi examinate </w:t>
      </w:r>
      <w:r w:rsidRPr="0072713A">
        <w:rPr>
          <w:rFonts w:ascii="Arial" w:hAnsi="Arial" w:cs="Arial"/>
          <w:lang w:val="ro-MD"/>
        </w:rPr>
        <w:t>î</w:t>
      </w:r>
      <w:r w:rsidR="00386E34" w:rsidRPr="006D7191">
        <w:rPr>
          <w:rFonts w:ascii="Arial" w:hAnsi="Arial" w:cs="Arial"/>
          <w:lang w:val="ro-MD"/>
        </w:rPr>
        <w:t>n cadrul sesiunii actuale a Grupului de lucru pentru EPU, care se va desfăș</w:t>
      </w:r>
      <w:r>
        <w:rPr>
          <w:rFonts w:ascii="Arial" w:hAnsi="Arial" w:cs="Arial"/>
          <w:lang w:val="ro-MD"/>
        </w:rPr>
        <w:t xml:space="preserve">ura în perioada </w:t>
      </w:r>
      <w:r w:rsidR="006D7191" w:rsidRPr="006D7191">
        <w:rPr>
          <w:rFonts w:ascii="Arial" w:hAnsi="Arial" w:cs="Arial"/>
          <w:lang w:val="ro-MD"/>
        </w:rPr>
        <w:t>1</w:t>
      </w:r>
      <w:r>
        <w:rPr>
          <w:rFonts w:ascii="Arial" w:hAnsi="Arial" w:cs="Arial"/>
          <w:lang w:val="ro-MD"/>
        </w:rPr>
        <w:t>5</w:t>
      </w:r>
      <w:r w:rsidR="006D7191" w:rsidRPr="006D7191">
        <w:rPr>
          <w:rFonts w:ascii="Arial" w:hAnsi="Arial" w:cs="Arial"/>
          <w:lang w:val="ro-MD"/>
        </w:rPr>
        <w:t xml:space="preserve"> – </w:t>
      </w:r>
      <w:r>
        <w:rPr>
          <w:rFonts w:ascii="Arial" w:hAnsi="Arial" w:cs="Arial"/>
          <w:lang w:val="ro-MD"/>
        </w:rPr>
        <w:t>26</w:t>
      </w:r>
      <w:r w:rsidR="006D7191" w:rsidRPr="006D7191">
        <w:rPr>
          <w:rFonts w:ascii="Arial" w:hAnsi="Arial" w:cs="Arial"/>
          <w:lang w:val="ro-MD"/>
        </w:rPr>
        <w:t xml:space="preserve"> </w:t>
      </w:r>
      <w:r>
        <w:rPr>
          <w:rFonts w:ascii="Arial" w:hAnsi="Arial" w:cs="Arial"/>
          <w:lang w:val="ro-MD"/>
        </w:rPr>
        <w:t>ianuar</w:t>
      </w:r>
      <w:r w:rsidR="006D7191" w:rsidRPr="006D7191">
        <w:rPr>
          <w:rFonts w:ascii="Arial" w:hAnsi="Arial" w:cs="Arial"/>
          <w:lang w:val="ro-MD"/>
        </w:rPr>
        <w:t>ie.</w:t>
      </w:r>
      <w:r w:rsidR="006D7191">
        <w:rPr>
          <w:rFonts w:ascii="Arial" w:hAnsi="Arial" w:cs="Arial"/>
          <w:lang w:val="ro-MD"/>
        </w:rPr>
        <w:t xml:space="preserve"> </w:t>
      </w:r>
      <w:hyperlink r:id="rId7" w:history="1">
        <w:r w:rsidR="006D7191" w:rsidRPr="000B2586">
          <w:rPr>
            <w:rStyle w:val="Hyperlink"/>
            <w:rFonts w:ascii="Arial" w:hAnsi="Arial" w:cs="Arial"/>
            <w:lang w:val="ro-MD"/>
          </w:rPr>
          <w:t xml:space="preserve">Prima </w:t>
        </w:r>
        <w:r w:rsidRPr="0072713A">
          <w:rPr>
            <w:rStyle w:val="Hyperlink"/>
            <w:rFonts w:ascii="Arial" w:hAnsi="Arial" w:cs="Arial"/>
            <w:lang w:val="ro-MD"/>
          </w:rPr>
          <w:t xml:space="preserve">și </w:t>
        </w:r>
        <w:r>
          <w:rPr>
            <w:rStyle w:val="Hyperlink"/>
            <w:rFonts w:ascii="Arial" w:hAnsi="Arial" w:cs="Arial"/>
            <w:lang w:val="ro-MD"/>
          </w:rPr>
          <w:t>a doua examinare a României</w:t>
        </w:r>
        <w:r w:rsidR="006D7191" w:rsidRPr="000B2586">
          <w:rPr>
            <w:rStyle w:val="Hyperlink"/>
            <w:rFonts w:ascii="Arial" w:hAnsi="Arial" w:cs="Arial"/>
            <w:lang w:val="ro-MD"/>
          </w:rPr>
          <w:t xml:space="preserve"> </w:t>
        </w:r>
        <w:r w:rsidRPr="0072713A">
          <w:rPr>
            <w:rStyle w:val="Hyperlink"/>
            <w:rFonts w:ascii="Arial" w:hAnsi="Arial" w:cs="Arial"/>
            <w:lang w:val="ro-MD"/>
          </w:rPr>
          <w:t>î</w:t>
        </w:r>
        <w:r w:rsidR="006D7191" w:rsidRPr="000B2586">
          <w:rPr>
            <w:rStyle w:val="Hyperlink"/>
            <w:rFonts w:ascii="Arial" w:hAnsi="Arial" w:cs="Arial"/>
            <w:lang w:val="ro-MD"/>
          </w:rPr>
          <w:t>n cadrul mecanismului EPU</w:t>
        </w:r>
      </w:hyperlink>
      <w:r w:rsidR="006D7191">
        <w:rPr>
          <w:rFonts w:ascii="Arial" w:hAnsi="Arial" w:cs="Arial"/>
          <w:lang w:val="ro-MD"/>
        </w:rPr>
        <w:t xml:space="preserve"> a avut loc </w:t>
      </w:r>
      <w:r w:rsidR="006D7191" w:rsidRPr="006D7191">
        <w:rPr>
          <w:rFonts w:ascii="Arial" w:hAnsi="Arial" w:cs="Arial"/>
          <w:lang w:val="ro-MD"/>
        </w:rPr>
        <w:t>în</w:t>
      </w:r>
      <w:r>
        <w:rPr>
          <w:rFonts w:ascii="Arial" w:hAnsi="Arial" w:cs="Arial"/>
          <w:lang w:val="ro-MD"/>
        </w:rPr>
        <w:t xml:space="preserve"> mai 2008, respectiv </w:t>
      </w:r>
      <w:r w:rsidRPr="0072713A">
        <w:rPr>
          <w:rFonts w:ascii="Arial" w:hAnsi="Arial" w:cs="Arial"/>
          <w:lang w:val="ro-MD"/>
        </w:rPr>
        <w:t>î</w:t>
      </w:r>
      <w:r>
        <w:rPr>
          <w:rFonts w:ascii="Arial" w:hAnsi="Arial" w:cs="Arial"/>
          <w:lang w:val="ro-MD"/>
        </w:rPr>
        <w:t>n ianuarie 2013</w:t>
      </w:r>
      <w:r w:rsidR="006D7191">
        <w:rPr>
          <w:rFonts w:ascii="Arial" w:hAnsi="Arial" w:cs="Arial"/>
          <w:lang w:val="ro-MD"/>
        </w:rPr>
        <w:t>.</w:t>
      </w:r>
    </w:p>
    <w:p w:rsidR="006C6DC2" w:rsidRPr="005C0DC3" w:rsidRDefault="006C6DC2" w:rsidP="006C6DC2">
      <w:pPr>
        <w:spacing w:after="0"/>
        <w:rPr>
          <w:rFonts w:ascii="Arial" w:hAnsi="Arial" w:cs="Arial"/>
          <w:highlight w:val="yellow"/>
          <w:lang w:val="ro-MD"/>
        </w:rPr>
      </w:pPr>
    </w:p>
    <w:p w:rsidR="006D7191" w:rsidRDefault="006D7191" w:rsidP="004C58F6">
      <w:pPr>
        <w:spacing w:after="0"/>
        <w:rPr>
          <w:rFonts w:ascii="Arial" w:hAnsi="Arial" w:cs="Arial"/>
          <w:lang w:val="ro-MD"/>
        </w:rPr>
      </w:pPr>
      <w:r w:rsidRPr="006D7191">
        <w:rPr>
          <w:rFonts w:ascii="Arial" w:hAnsi="Arial" w:cs="Arial"/>
          <w:lang w:val="ro-MD"/>
        </w:rPr>
        <w:t>Examinarea are loc în baza a trei documente</w:t>
      </w:r>
      <w:r>
        <w:rPr>
          <w:rFonts w:ascii="Arial" w:hAnsi="Arial" w:cs="Arial"/>
          <w:lang w:val="ro-MD"/>
        </w:rPr>
        <w:t>: 1) raportul na</w:t>
      </w:r>
      <w:r w:rsidRPr="006D7191">
        <w:rPr>
          <w:rFonts w:ascii="Arial" w:hAnsi="Arial" w:cs="Arial"/>
          <w:lang w:val="ro-MD"/>
        </w:rPr>
        <w:t>ț</w:t>
      </w:r>
      <w:r>
        <w:rPr>
          <w:rFonts w:ascii="Arial" w:hAnsi="Arial" w:cs="Arial"/>
          <w:lang w:val="ro-MD"/>
        </w:rPr>
        <w:t>ional – informa</w:t>
      </w:r>
      <w:r w:rsidRPr="006D7191">
        <w:rPr>
          <w:rFonts w:ascii="Arial" w:hAnsi="Arial" w:cs="Arial"/>
          <w:lang w:val="ro-MD"/>
        </w:rPr>
        <w:t>ț</w:t>
      </w:r>
      <w:r w:rsidR="0072713A">
        <w:rPr>
          <w:rFonts w:ascii="Arial" w:hAnsi="Arial" w:cs="Arial"/>
          <w:lang w:val="ro-MD"/>
        </w:rPr>
        <w:t>ii</w:t>
      </w:r>
      <w:r>
        <w:rPr>
          <w:rFonts w:ascii="Arial" w:hAnsi="Arial" w:cs="Arial"/>
          <w:lang w:val="ro-MD"/>
        </w:rPr>
        <w:t xml:space="preserve"> prezentat</w:t>
      </w:r>
      <w:r w:rsidR="0072713A">
        <w:rPr>
          <w:rFonts w:ascii="Arial" w:hAnsi="Arial" w:cs="Arial"/>
          <w:lang w:val="ro-MD"/>
        </w:rPr>
        <w:t>e</w:t>
      </w:r>
      <w:r>
        <w:rPr>
          <w:rFonts w:ascii="Arial" w:hAnsi="Arial" w:cs="Arial"/>
          <w:lang w:val="ro-MD"/>
        </w:rPr>
        <w:t xml:space="preserve"> de c</w:t>
      </w:r>
      <w:r w:rsidRPr="006D7191">
        <w:rPr>
          <w:rFonts w:ascii="Arial" w:hAnsi="Arial" w:cs="Arial"/>
          <w:lang w:val="ro-MD"/>
        </w:rPr>
        <w:t>ă</w:t>
      </w:r>
      <w:r>
        <w:rPr>
          <w:rFonts w:ascii="Arial" w:hAnsi="Arial" w:cs="Arial"/>
          <w:lang w:val="ro-MD"/>
        </w:rPr>
        <w:t>tre Statul supus examin</w:t>
      </w:r>
      <w:r w:rsidRPr="006D7191">
        <w:rPr>
          <w:rFonts w:ascii="Arial" w:hAnsi="Arial" w:cs="Arial"/>
          <w:lang w:val="ro-MD"/>
        </w:rPr>
        <w:t>ă</w:t>
      </w:r>
      <w:r>
        <w:rPr>
          <w:rFonts w:ascii="Arial" w:hAnsi="Arial" w:cs="Arial"/>
          <w:lang w:val="ro-MD"/>
        </w:rPr>
        <w:t>rii; 2) informa</w:t>
      </w:r>
      <w:r w:rsidRPr="006D7191">
        <w:rPr>
          <w:rFonts w:ascii="Arial" w:hAnsi="Arial" w:cs="Arial"/>
          <w:lang w:val="ro-MD"/>
        </w:rPr>
        <w:t>ț</w:t>
      </w:r>
      <w:r w:rsidR="0072713A">
        <w:rPr>
          <w:rFonts w:ascii="Arial" w:hAnsi="Arial" w:cs="Arial"/>
          <w:lang w:val="ro-MD"/>
        </w:rPr>
        <w:t>ii</w:t>
      </w:r>
      <w:r>
        <w:rPr>
          <w:rFonts w:ascii="Arial" w:hAnsi="Arial" w:cs="Arial"/>
          <w:lang w:val="ro-MD"/>
        </w:rPr>
        <w:t xml:space="preserve"> con</w:t>
      </w:r>
      <w:r w:rsidRPr="006D7191">
        <w:rPr>
          <w:rFonts w:ascii="Arial" w:hAnsi="Arial" w:cs="Arial"/>
          <w:lang w:val="ro-MD"/>
        </w:rPr>
        <w:t>ț</w:t>
      </w:r>
      <w:r>
        <w:rPr>
          <w:rFonts w:ascii="Arial" w:hAnsi="Arial" w:cs="Arial"/>
          <w:lang w:val="ro-MD"/>
        </w:rPr>
        <w:t>inut</w:t>
      </w:r>
      <w:r w:rsidR="0072713A">
        <w:rPr>
          <w:rFonts w:ascii="Arial" w:hAnsi="Arial" w:cs="Arial"/>
          <w:lang w:val="ro-MD"/>
        </w:rPr>
        <w:t>e</w:t>
      </w:r>
      <w:r>
        <w:rPr>
          <w:rFonts w:ascii="Arial" w:hAnsi="Arial" w:cs="Arial"/>
          <w:lang w:val="ro-MD"/>
        </w:rPr>
        <w:t xml:space="preserve"> </w:t>
      </w:r>
      <w:r w:rsidRPr="006D7191">
        <w:rPr>
          <w:rFonts w:ascii="Arial" w:hAnsi="Arial" w:cs="Arial"/>
          <w:lang w:val="ro-MD"/>
        </w:rPr>
        <w:t>în</w:t>
      </w:r>
      <w:r>
        <w:rPr>
          <w:rFonts w:ascii="Arial" w:hAnsi="Arial" w:cs="Arial"/>
          <w:lang w:val="ro-MD"/>
        </w:rPr>
        <w:t xml:space="preserve"> rapoartele exper</w:t>
      </w:r>
      <w:r w:rsidRPr="006D7191">
        <w:rPr>
          <w:rFonts w:ascii="Arial" w:hAnsi="Arial" w:cs="Arial"/>
          <w:lang w:val="ro-MD"/>
        </w:rPr>
        <w:t>ț</w:t>
      </w:r>
      <w:r>
        <w:rPr>
          <w:rFonts w:ascii="Arial" w:hAnsi="Arial" w:cs="Arial"/>
          <w:lang w:val="ro-MD"/>
        </w:rPr>
        <w:t xml:space="preserve">ilor </w:t>
      </w:r>
      <w:r w:rsidRPr="006D7191">
        <w:rPr>
          <w:rFonts w:ascii="Arial" w:hAnsi="Arial" w:cs="Arial"/>
          <w:lang w:val="ro-MD"/>
        </w:rPr>
        <w:t>și</w:t>
      </w:r>
      <w:r>
        <w:rPr>
          <w:rFonts w:ascii="Arial" w:hAnsi="Arial" w:cs="Arial"/>
          <w:lang w:val="ro-MD"/>
        </w:rPr>
        <w:t xml:space="preserve"> grupurilor independente </w:t>
      </w:r>
      <w:r w:rsidRPr="006D7191">
        <w:rPr>
          <w:rFonts w:ascii="Arial" w:hAnsi="Arial" w:cs="Arial"/>
          <w:lang w:val="ro-MD"/>
        </w:rPr>
        <w:t>în</w:t>
      </w:r>
      <w:r>
        <w:rPr>
          <w:rFonts w:ascii="Arial" w:hAnsi="Arial" w:cs="Arial"/>
          <w:lang w:val="ro-MD"/>
        </w:rPr>
        <w:t xml:space="preserve"> domeniul drepturilor omului, cu</w:t>
      </w:r>
      <w:r w:rsidR="00C66DD3">
        <w:rPr>
          <w:rFonts w:ascii="Arial" w:hAnsi="Arial" w:cs="Arial"/>
          <w:lang w:val="ro-MD"/>
        </w:rPr>
        <w:t>noscute ca Proceduri Speciale, O</w:t>
      </w:r>
      <w:r>
        <w:rPr>
          <w:rFonts w:ascii="Arial" w:hAnsi="Arial" w:cs="Arial"/>
          <w:lang w:val="ro-MD"/>
        </w:rPr>
        <w:t xml:space="preserve">rganele </w:t>
      </w:r>
      <w:r w:rsidR="00C66DD3">
        <w:rPr>
          <w:rFonts w:ascii="Arial" w:hAnsi="Arial" w:cs="Arial"/>
          <w:lang w:val="ro-MD"/>
        </w:rPr>
        <w:t>T</w:t>
      </w:r>
      <w:r>
        <w:rPr>
          <w:rFonts w:ascii="Arial" w:hAnsi="Arial" w:cs="Arial"/>
          <w:lang w:val="ro-MD"/>
        </w:rPr>
        <w:t>ratate</w:t>
      </w:r>
      <w:r w:rsidR="00C66DD3">
        <w:rPr>
          <w:rFonts w:ascii="Arial" w:hAnsi="Arial" w:cs="Arial"/>
          <w:lang w:val="ro-MD"/>
        </w:rPr>
        <w:t>lor</w:t>
      </w:r>
      <w:r>
        <w:rPr>
          <w:rFonts w:ascii="Arial" w:hAnsi="Arial" w:cs="Arial"/>
          <w:lang w:val="ro-MD"/>
        </w:rPr>
        <w:t xml:space="preserve"> </w:t>
      </w:r>
      <w:r w:rsidRPr="006D7191">
        <w:rPr>
          <w:rFonts w:ascii="Arial" w:hAnsi="Arial" w:cs="Arial"/>
          <w:lang w:val="ro-MD"/>
        </w:rPr>
        <w:t>în domeniul drepturilor omului</w:t>
      </w:r>
      <w:r w:rsidR="00991DC2">
        <w:rPr>
          <w:rFonts w:ascii="Arial" w:hAnsi="Arial" w:cs="Arial"/>
          <w:lang w:val="ro-MD"/>
        </w:rPr>
        <w:t xml:space="preserve"> sau alte mecanisme ONU; 3) </w:t>
      </w:r>
      <w:r w:rsidR="00C66DD3">
        <w:rPr>
          <w:rFonts w:ascii="Arial" w:hAnsi="Arial" w:cs="Arial"/>
          <w:lang w:val="ro-MD"/>
        </w:rPr>
        <w:t>informații</w:t>
      </w:r>
      <w:r w:rsidR="00991DC2">
        <w:rPr>
          <w:rFonts w:ascii="Arial" w:hAnsi="Arial" w:cs="Arial"/>
          <w:lang w:val="ro-MD"/>
        </w:rPr>
        <w:t xml:space="preserve"> prezentat</w:t>
      </w:r>
      <w:r w:rsidR="00C66DD3">
        <w:rPr>
          <w:rFonts w:ascii="Arial" w:hAnsi="Arial" w:cs="Arial"/>
          <w:lang w:val="ro-MD"/>
        </w:rPr>
        <w:t>e</w:t>
      </w:r>
      <w:r w:rsidR="00991DC2">
        <w:rPr>
          <w:rFonts w:ascii="Arial" w:hAnsi="Arial" w:cs="Arial"/>
          <w:lang w:val="ro-MD"/>
        </w:rPr>
        <w:t xml:space="preserve"> de </w:t>
      </w:r>
      <w:r w:rsidR="00991DC2" w:rsidRPr="00991DC2">
        <w:rPr>
          <w:rFonts w:ascii="Arial" w:hAnsi="Arial" w:cs="Arial"/>
          <w:lang w:val="ro-MD"/>
        </w:rPr>
        <w:t>către</w:t>
      </w:r>
      <w:r w:rsidR="00991DC2">
        <w:rPr>
          <w:rFonts w:ascii="Arial" w:hAnsi="Arial" w:cs="Arial"/>
          <w:lang w:val="ro-MD"/>
        </w:rPr>
        <w:t xml:space="preserve"> alte p</w:t>
      </w:r>
      <w:r w:rsidR="00991DC2" w:rsidRPr="00991DC2">
        <w:rPr>
          <w:rFonts w:ascii="Arial" w:hAnsi="Arial" w:cs="Arial"/>
          <w:lang w:val="ro-MD"/>
        </w:rPr>
        <w:t>ă</w:t>
      </w:r>
      <w:r w:rsidR="00991DC2">
        <w:rPr>
          <w:rFonts w:ascii="Arial" w:hAnsi="Arial" w:cs="Arial"/>
          <w:lang w:val="ro-MD"/>
        </w:rPr>
        <w:t>r</w:t>
      </w:r>
      <w:r w:rsidR="00991DC2" w:rsidRPr="00991DC2">
        <w:rPr>
          <w:rFonts w:ascii="Arial" w:hAnsi="Arial" w:cs="Arial"/>
          <w:lang w:val="ro-MD"/>
        </w:rPr>
        <w:t>ți</w:t>
      </w:r>
      <w:r w:rsidR="00C66DD3">
        <w:rPr>
          <w:rFonts w:ascii="Arial" w:hAnsi="Arial" w:cs="Arial"/>
          <w:lang w:val="ro-MD"/>
        </w:rPr>
        <w:t xml:space="preserve"> interesate</w:t>
      </w:r>
      <w:r w:rsidR="00991DC2">
        <w:rPr>
          <w:rFonts w:ascii="Arial" w:hAnsi="Arial" w:cs="Arial"/>
          <w:lang w:val="ro-MD"/>
        </w:rPr>
        <w:t>, inclusiv institu</w:t>
      </w:r>
      <w:r w:rsidR="00991DC2" w:rsidRPr="00991DC2">
        <w:rPr>
          <w:rFonts w:ascii="Arial" w:hAnsi="Arial" w:cs="Arial"/>
          <w:lang w:val="ro-MD"/>
        </w:rPr>
        <w:t>ți</w:t>
      </w:r>
      <w:r w:rsidR="00991DC2">
        <w:rPr>
          <w:rFonts w:ascii="Arial" w:hAnsi="Arial" w:cs="Arial"/>
          <w:lang w:val="ro-MD"/>
        </w:rPr>
        <w:t>i na</w:t>
      </w:r>
      <w:r w:rsidR="00991DC2" w:rsidRPr="00991DC2">
        <w:rPr>
          <w:rFonts w:ascii="Arial" w:hAnsi="Arial" w:cs="Arial"/>
          <w:lang w:val="ro-MD"/>
        </w:rPr>
        <w:t>ți</w:t>
      </w:r>
      <w:r w:rsidR="00991DC2">
        <w:rPr>
          <w:rFonts w:ascii="Arial" w:hAnsi="Arial" w:cs="Arial"/>
          <w:lang w:val="ro-MD"/>
        </w:rPr>
        <w:t>onale pentru drepturile omului, organiza</w:t>
      </w:r>
      <w:r w:rsidR="00991DC2" w:rsidRPr="00991DC2">
        <w:rPr>
          <w:rFonts w:ascii="Arial" w:hAnsi="Arial" w:cs="Arial"/>
          <w:lang w:val="ro-MD"/>
        </w:rPr>
        <w:t>ți</w:t>
      </w:r>
      <w:r w:rsidR="00991DC2">
        <w:rPr>
          <w:rFonts w:ascii="Arial" w:hAnsi="Arial" w:cs="Arial"/>
          <w:lang w:val="ro-MD"/>
        </w:rPr>
        <w:t>i regionale sau reprezentan</w:t>
      </w:r>
      <w:r w:rsidR="00991DC2" w:rsidRPr="00991DC2">
        <w:rPr>
          <w:rFonts w:ascii="Arial" w:hAnsi="Arial" w:cs="Arial"/>
          <w:lang w:val="ro-MD"/>
        </w:rPr>
        <w:t>ți</w:t>
      </w:r>
      <w:r w:rsidR="00991DC2">
        <w:rPr>
          <w:rFonts w:ascii="Arial" w:hAnsi="Arial" w:cs="Arial"/>
          <w:lang w:val="ro-MD"/>
        </w:rPr>
        <w:t xml:space="preserve"> ai societ</w:t>
      </w:r>
      <w:r w:rsidR="00991DC2" w:rsidRPr="00991DC2">
        <w:rPr>
          <w:rFonts w:ascii="Arial" w:hAnsi="Arial" w:cs="Arial"/>
          <w:lang w:val="ro-MD"/>
        </w:rPr>
        <w:t>ăți</w:t>
      </w:r>
      <w:r w:rsidR="00991DC2">
        <w:rPr>
          <w:rFonts w:ascii="Arial" w:hAnsi="Arial" w:cs="Arial"/>
          <w:lang w:val="ro-MD"/>
        </w:rPr>
        <w:t>i civile.</w:t>
      </w:r>
    </w:p>
    <w:p w:rsidR="00991DC2" w:rsidRDefault="00991DC2" w:rsidP="004C58F6">
      <w:pPr>
        <w:spacing w:after="0"/>
        <w:rPr>
          <w:rFonts w:ascii="Arial" w:hAnsi="Arial" w:cs="Arial"/>
          <w:lang w:val="ro-MD"/>
        </w:rPr>
      </w:pPr>
    </w:p>
    <w:p w:rsidR="001E2971" w:rsidRPr="00826DEC" w:rsidRDefault="00826DEC" w:rsidP="006C6DC2">
      <w:pPr>
        <w:spacing w:after="0"/>
        <w:rPr>
          <w:rFonts w:ascii="Arial" w:hAnsi="Arial" w:cs="Arial"/>
          <w:lang w:val="ro-MD"/>
        </w:rPr>
      </w:pPr>
      <w:r>
        <w:rPr>
          <w:rFonts w:ascii="Arial" w:hAnsi="Arial" w:cs="Arial"/>
          <w:lang w:val="ro-MD"/>
        </w:rPr>
        <w:t xml:space="preserve">Cele trei rapoarte </w:t>
      </w:r>
      <w:r w:rsidRPr="00826DEC">
        <w:rPr>
          <w:rFonts w:ascii="Arial" w:hAnsi="Arial" w:cs="Arial"/>
          <w:lang w:val="ro-MD"/>
        </w:rPr>
        <w:t>în</w:t>
      </w:r>
      <w:r>
        <w:rPr>
          <w:rFonts w:ascii="Arial" w:hAnsi="Arial" w:cs="Arial"/>
          <w:lang w:val="ro-MD"/>
        </w:rPr>
        <w:t xml:space="preserve"> baza c</w:t>
      </w:r>
      <w:r w:rsidRPr="00826DEC">
        <w:rPr>
          <w:rFonts w:ascii="Arial" w:hAnsi="Arial" w:cs="Arial"/>
          <w:lang w:val="ro-MD"/>
        </w:rPr>
        <w:t>ă</w:t>
      </w:r>
      <w:r>
        <w:rPr>
          <w:rFonts w:ascii="Arial" w:hAnsi="Arial" w:cs="Arial"/>
          <w:lang w:val="ro-MD"/>
        </w:rPr>
        <w:t>rora va fi examinat</w:t>
      </w:r>
      <w:r w:rsidRPr="00826DEC">
        <w:rPr>
          <w:rFonts w:ascii="Arial" w:hAnsi="Arial" w:cs="Arial"/>
          <w:lang w:val="ro-MD"/>
        </w:rPr>
        <w:t>ă</w:t>
      </w:r>
      <w:r>
        <w:rPr>
          <w:rFonts w:ascii="Arial" w:hAnsi="Arial" w:cs="Arial"/>
          <w:lang w:val="ro-MD"/>
        </w:rPr>
        <w:t xml:space="preserve"> </w:t>
      </w:r>
      <w:r w:rsidR="00C66DD3" w:rsidRPr="00C66DD3">
        <w:rPr>
          <w:rFonts w:ascii="Arial" w:hAnsi="Arial" w:cs="Arial"/>
          <w:lang w:val="ro-MD"/>
        </w:rPr>
        <w:t>România</w:t>
      </w:r>
      <w:r>
        <w:rPr>
          <w:rFonts w:ascii="Arial" w:hAnsi="Arial" w:cs="Arial"/>
          <w:lang w:val="ro-MD"/>
        </w:rPr>
        <w:t xml:space="preserve"> </w:t>
      </w:r>
      <w:r w:rsidRPr="00826DEC">
        <w:rPr>
          <w:rFonts w:ascii="Arial" w:hAnsi="Arial" w:cs="Arial"/>
          <w:lang w:val="ro-MD"/>
        </w:rPr>
        <w:t>în</w:t>
      </w:r>
      <w:r w:rsidR="00C66DD3">
        <w:rPr>
          <w:rFonts w:ascii="Arial" w:hAnsi="Arial" w:cs="Arial"/>
          <w:lang w:val="ro-MD"/>
        </w:rPr>
        <w:t xml:space="preserve"> data de 16</w:t>
      </w:r>
      <w:r>
        <w:rPr>
          <w:rFonts w:ascii="Arial" w:hAnsi="Arial" w:cs="Arial"/>
          <w:lang w:val="ro-MD"/>
        </w:rPr>
        <w:t xml:space="preserve"> </w:t>
      </w:r>
      <w:r w:rsidR="00C66DD3">
        <w:rPr>
          <w:rFonts w:ascii="Arial" w:hAnsi="Arial" w:cs="Arial"/>
          <w:lang w:val="ro-MD"/>
        </w:rPr>
        <w:t>ianuari</w:t>
      </w:r>
      <w:r>
        <w:rPr>
          <w:rFonts w:ascii="Arial" w:hAnsi="Arial" w:cs="Arial"/>
          <w:lang w:val="ro-MD"/>
        </w:rPr>
        <w:t>e pot fi accesate la urm</w:t>
      </w:r>
      <w:r w:rsidRPr="00826DEC">
        <w:rPr>
          <w:rFonts w:ascii="Arial" w:hAnsi="Arial" w:cs="Arial"/>
          <w:lang w:val="ro-MD"/>
        </w:rPr>
        <w:t>ă</w:t>
      </w:r>
      <w:r>
        <w:rPr>
          <w:rFonts w:ascii="Arial" w:hAnsi="Arial" w:cs="Arial"/>
          <w:lang w:val="ro-MD"/>
        </w:rPr>
        <w:t>toarea adres</w:t>
      </w:r>
      <w:r w:rsidRPr="00826DEC">
        <w:rPr>
          <w:rFonts w:ascii="Arial" w:hAnsi="Arial" w:cs="Arial"/>
          <w:lang w:val="ro-MD"/>
        </w:rPr>
        <w:t>ă</w:t>
      </w:r>
      <w:r w:rsidR="00C66DD3">
        <w:rPr>
          <w:rFonts w:ascii="Arial" w:hAnsi="Arial" w:cs="Arial"/>
          <w:lang w:val="ro-MD"/>
        </w:rPr>
        <w:t xml:space="preserve">: </w:t>
      </w:r>
      <w:hyperlink r:id="rId8" w:history="1">
        <w:r w:rsidR="00C66DD3" w:rsidRPr="00BB7F81">
          <w:rPr>
            <w:rStyle w:val="Hyperlink"/>
            <w:rFonts w:ascii="Arial" w:hAnsi="Arial" w:cs="Arial"/>
            <w:lang w:val="ro-MD"/>
          </w:rPr>
          <w:t>http://www.ohchr.org/EN/HRBodies/UPR/Pages/ROindex.aspx</w:t>
        </w:r>
      </w:hyperlink>
    </w:p>
    <w:p w:rsidR="00C23DED" w:rsidRPr="005C0DC3" w:rsidRDefault="00C23DED" w:rsidP="006C6DC2">
      <w:pPr>
        <w:spacing w:after="0"/>
        <w:rPr>
          <w:rFonts w:ascii="Arial" w:hAnsi="Arial" w:cs="Arial"/>
          <w:color w:val="000000"/>
          <w:highlight w:val="yellow"/>
          <w:lang w:val="ro-MD"/>
        </w:rPr>
      </w:pPr>
    </w:p>
    <w:p w:rsidR="00107B65" w:rsidRPr="00940284" w:rsidRDefault="00826DEC" w:rsidP="00107B65">
      <w:pPr>
        <w:spacing w:after="0"/>
        <w:rPr>
          <w:rFonts w:ascii="Arial" w:hAnsi="Arial" w:cs="Arial"/>
          <w:lang w:val="ro-MD"/>
        </w:rPr>
      </w:pPr>
      <w:r w:rsidRPr="00940284">
        <w:rPr>
          <w:rFonts w:ascii="Arial" w:hAnsi="Arial" w:cs="Arial"/>
          <w:b/>
          <w:u w:val="single"/>
          <w:lang w:val="ro-MD"/>
        </w:rPr>
        <w:t>Locație</w:t>
      </w:r>
      <w:r w:rsidR="00107B65" w:rsidRPr="00940284">
        <w:rPr>
          <w:rFonts w:ascii="Arial" w:hAnsi="Arial" w:cs="Arial"/>
          <w:lang w:val="ro-MD"/>
        </w:rPr>
        <w:t xml:space="preserve">: </w:t>
      </w:r>
      <w:r w:rsidR="00940284" w:rsidRPr="00940284">
        <w:rPr>
          <w:rFonts w:ascii="Arial" w:hAnsi="Arial" w:cs="Arial"/>
          <w:lang w:val="ro-MD"/>
        </w:rPr>
        <w:t>Sala</w:t>
      </w:r>
      <w:r w:rsidR="00940284">
        <w:rPr>
          <w:rFonts w:ascii="Arial" w:hAnsi="Arial" w:cs="Arial"/>
          <w:lang w:val="ro-MD"/>
        </w:rPr>
        <w:t xml:space="preserve"> 20, Palatul</w:t>
      </w:r>
      <w:r w:rsidR="00107B65" w:rsidRPr="00940284">
        <w:rPr>
          <w:rFonts w:ascii="Arial" w:hAnsi="Arial" w:cs="Arial"/>
          <w:lang w:val="ro-MD"/>
        </w:rPr>
        <w:t xml:space="preserve"> Na</w:t>
      </w:r>
      <w:r w:rsidR="00940284" w:rsidRPr="00940284">
        <w:rPr>
          <w:rFonts w:ascii="Arial" w:hAnsi="Arial" w:cs="Arial"/>
          <w:lang w:val="ro-MD"/>
        </w:rPr>
        <w:t>ț</w:t>
      </w:r>
      <w:r w:rsidR="00940284">
        <w:rPr>
          <w:rFonts w:ascii="Arial" w:hAnsi="Arial" w:cs="Arial"/>
          <w:lang w:val="ro-MD"/>
        </w:rPr>
        <w:t>iunilor</w:t>
      </w:r>
      <w:r w:rsidR="00107B65" w:rsidRPr="00940284">
        <w:rPr>
          <w:rFonts w:ascii="Arial" w:hAnsi="Arial" w:cs="Arial"/>
          <w:lang w:val="ro-MD"/>
        </w:rPr>
        <w:t xml:space="preserve">, Geneva </w:t>
      </w:r>
    </w:p>
    <w:p w:rsidR="00107B65" w:rsidRPr="009218EF" w:rsidRDefault="00940284" w:rsidP="00107B65">
      <w:pPr>
        <w:spacing w:after="0"/>
        <w:rPr>
          <w:rFonts w:ascii="Arial" w:hAnsi="Arial" w:cs="Arial"/>
          <w:lang w:val="ro-MD"/>
        </w:rPr>
      </w:pPr>
      <w:r w:rsidRPr="009218EF">
        <w:rPr>
          <w:rFonts w:ascii="Arial" w:hAnsi="Arial" w:cs="Arial"/>
          <w:b/>
          <w:u w:val="single"/>
          <w:lang w:val="ro-MD"/>
        </w:rPr>
        <w:t>Data</w:t>
      </w:r>
      <w:r w:rsidRPr="000B2586">
        <w:rPr>
          <w:u w:val="single"/>
          <w:lang w:val="ro-MD"/>
        </w:rPr>
        <w:t xml:space="preserve"> </w:t>
      </w:r>
      <w:r w:rsidRPr="009218EF">
        <w:rPr>
          <w:rFonts w:ascii="Arial" w:hAnsi="Arial" w:cs="Arial"/>
          <w:b/>
          <w:u w:val="single"/>
          <w:lang w:val="ro-MD"/>
        </w:rPr>
        <w:t xml:space="preserve">și ora </w:t>
      </w:r>
      <w:r w:rsidR="00107B65" w:rsidRPr="009218EF">
        <w:rPr>
          <w:rFonts w:ascii="Arial" w:hAnsi="Arial" w:cs="Arial"/>
          <w:lang w:val="ro-MD"/>
        </w:rPr>
        <w:t xml:space="preserve">: </w:t>
      </w:r>
      <w:r w:rsidR="001F50FA" w:rsidRPr="009218EF">
        <w:rPr>
          <w:rFonts w:ascii="Arial" w:hAnsi="Arial" w:cs="Arial"/>
          <w:lang w:val="ro-MD"/>
        </w:rPr>
        <w:t>9</w:t>
      </w:r>
      <w:r w:rsidR="00107B65" w:rsidRPr="009218EF">
        <w:rPr>
          <w:rFonts w:ascii="Arial" w:hAnsi="Arial" w:cs="Arial"/>
          <w:lang w:val="ro-MD"/>
        </w:rPr>
        <w:t>.</w:t>
      </w:r>
      <w:r w:rsidR="001F50FA" w:rsidRPr="009218EF">
        <w:rPr>
          <w:rFonts w:ascii="Arial" w:hAnsi="Arial" w:cs="Arial"/>
          <w:lang w:val="ro-MD"/>
        </w:rPr>
        <w:t>0</w:t>
      </w:r>
      <w:r w:rsidR="00107B65" w:rsidRPr="009218EF">
        <w:rPr>
          <w:rFonts w:ascii="Arial" w:hAnsi="Arial" w:cs="Arial"/>
          <w:lang w:val="ro-MD"/>
        </w:rPr>
        <w:t>0 – 1</w:t>
      </w:r>
      <w:r w:rsidR="001F50FA" w:rsidRPr="009218EF">
        <w:rPr>
          <w:rFonts w:ascii="Arial" w:hAnsi="Arial" w:cs="Arial"/>
          <w:lang w:val="ro-MD"/>
        </w:rPr>
        <w:t>2</w:t>
      </w:r>
      <w:r w:rsidR="00107B65" w:rsidRPr="009218EF">
        <w:rPr>
          <w:rFonts w:ascii="Arial" w:hAnsi="Arial" w:cs="Arial"/>
          <w:lang w:val="ro-MD"/>
        </w:rPr>
        <w:t>.</w:t>
      </w:r>
      <w:r w:rsidR="001F50FA" w:rsidRPr="009218EF">
        <w:rPr>
          <w:rFonts w:ascii="Arial" w:hAnsi="Arial" w:cs="Arial"/>
          <w:lang w:val="ro-MD"/>
        </w:rPr>
        <w:t xml:space="preserve">30, </w:t>
      </w:r>
      <w:r w:rsidR="00C66DD3">
        <w:rPr>
          <w:rFonts w:ascii="Arial" w:hAnsi="Arial" w:cs="Arial"/>
          <w:lang w:val="ro-MD"/>
        </w:rPr>
        <w:t>M</w:t>
      </w:r>
      <w:r w:rsidR="00C66DD3" w:rsidRPr="00C66DD3">
        <w:rPr>
          <w:rFonts w:ascii="Arial" w:hAnsi="Arial" w:cs="Arial"/>
          <w:lang w:val="ro-MD"/>
        </w:rPr>
        <w:t>arți, 16 ianuarie</w:t>
      </w:r>
      <w:r w:rsidR="00C448CF" w:rsidRPr="00C66DD3">
        <w:rPr>
          <w:rFonts w:ascii="Arial" w:hAnsi="Arial" w:cs="Arial"/>
          <w:lang w:val="ro-MD"/>
        </w:rPr>
        <w:t xml:space="preserve"> </w:t>
      </w:r>
      <w:r w:rsidR="00C448CF" w:rsidRPr="009218EF">
        <w:rPr>
          <w:rFonts w:ascii="Arial" w:hAnsi="Arial" w:cs="Arial"/>
          <w:lang w:val="ro-MD"/>
        </w:rPr>
        <w:t>(</w:t>
      </w:r>
      <w:r w:rsidR="009218EF" w:rsidRPr="009218EF">
        <w:rPr>
          <w:rFonts w:ascii="Arial" w:hAnsi="Arial" w:cs="Arial"/>
          <w:lang w:val="ro-MD"/>
        </w:rPr>
        <w:t xml:space="preserve">ora locală din </w:t>
      </w:r>
      <w:r w:rsidR="00C448CF" w:rsidRPr="009218EF">
        <w:rPr>
          <w:rFonts w:ascii="Arial" w:hAnsi="Arial" w:cs="Arial"/>
          <w:lang w:val="ro-MD"/>
        </w:rPr>
        <w:t xml:space="preserve">Geneva, GMT +1 </w:t>
      </w:r>
      <w:r w:rsidR="009218EF" w:rsidRPr="009218EF">
        <w:rPr>
          <w:rFonts w:ascii="Arial" w:hAnsi="Arial" w:cs="Arial"/>
          <w:lang w:val="ro-MD"/>
        </w:rPr>
        <w:t>oră</w:t>
      </w:r>
      <w:r w:rsidR="00C448CF" w:rsidRPr="009218EF">
        <w:rPr>
          <w:rFonts w:ascii="Arial" w:hAnsi="Arial" w:cs="Arial"/>
          <w:lang w:val="ro-MD"/>
        </w:rPr>
        <w:t>)</w:t>
      </w:r>
    </w:p>
    <w:p w:rsidR="00107B65" w:rsidRPr="005C0DC3" w:rsidRDefault="00107B65" w:rsidP="006C6DC2">
      <w:pPr>
        <w:spacing w:after="0"/>
        <w:rPr>
          <w:rFonts w:ascii="Arial" w:hAnsi="Arial" w:cs="Arial"/>
          <w:color w:val="000000"/>
          <w:highlight w:val="yellow"/>
          <w:lang w:val="ro-MD"/>
        </w:rPr>
      </w:pPr>
    </w:p>
    <w:p w:rsidR="00872D21" w:rsidRDefault="00872D21" w:rsidP="006C6DC2">
      <w:pPr>
        <w:spacing w:after="0"/>
        <w:rPr>
          <w:rFonts w:ascii="Arial" w:hAnsi="Arial" w:cs="Arial"/>
          <w:color w:val="000000"/>
          <w:lang w:val="ro-MD"/>
        </w:rPr>
      </w:pPr>
      <w:r w:rsidRPr="0099362E">
        <w:rPr>
          <w:rFonts w:ascii="Arial" w:hAnsi="Arial" w:cs="Arial"/>
          <w:color w:val="000000"/>
          <w:lang w:val="ro-MD"/>
        </w:rPr>
        <w:t xml:space="preserve">EPU constituie o procedură unică, ce include examinarea periodică a </w:t>
      </w:r>
      <w:r w:rsidR="0099362E" w:rsidRPr="0099362E">
        <w:rPr>
          <w:rFonts w:ascii="Arial" w:hAnsi="Arial" w:cs="Arial"/>
          <w:color w:val="000000"/>
          <w:lang w:val="ro-MD"/>
        </w:rPr>
        <w:t>situației</w:t>
      </w:r>
      <w:r w:rsidRPr="0099362E">
        <w:rPr>
          <w:rFonts w:ascii="Arial" w:hAnsi="Arial" w:cs="Arial"/>
          <w:color w:val="000000"/>
          <w:lang w:val="ro-MD"/>
        </w:rPr>
        <w:t xml:space="preserve"> drepturilor omului</w:t>
      </w:r>
      <w:r w:rsidR="0099362E" w:rsidRPr="0099362E">
        <w:rPr>
          <w:rFonts w:ascii="Arial" w:hAnsi="Arial" w:cs="Arial"/>
          <w:color w:val="000000"/>
          <w:lang w:val="ro-MD"/>
        </w:rPr>
        <w:t xml:space="preserve"> în</w:t>
      </w:r>
      <w:r w:rsidR="0099362E">
        <w:rPr>
          <w:rFonts w:ascii="Arial" w:hAnsi="Arial" w:cs="Arial"/>
          <w:color w:val="000000"/>
          <w:lang w:val="ro-MD"/>
        </w:rPr>
        <w:t xml:space="preserve"> toate cele 193 de state membre ale ONU. Din momentul primei </w:t>
      </w:r>
      <w:r w:rsidR="0099362E" w:rsidRPr="0099362E">
        <w:rPr>
          <w:rFonts w:ascii="Arial" w:hAnsi="Arial" w:cs="Arial"/>
          <w:color w:val="000000"/>
          <w:lang w:val="ro-MD"/>
        </w:rPr>
        <w:t>ș</w:t>
      </w:r>
      <w:r w:rsidR="0099362E">
        <w:rPr>
          <w:rFonts w:ascii="Arial" w:hAnsi="Arial" w:cs="Arial"/>
          <w:color w:val="000000"/>
          <w:lang w:val="ro-MD"/>
        </w:rPr>
        <w:t xml:space="preserve">edințe care a avut loc </w:t>
      </w:r>
      <w:r w:rsidR="0099362E" w:rsidRPr="0099362E">
        <w:rPr>
          <w:rFonts w:ascii="Arial" w:hAnsi="Arial" w:cs="Arial"/>
          <w:color w:val="000000"/>
          <w:lang w:val="ro-MD"/>
        </w:rPr>
        <w:t>în</w:t>
      </w:r>
      <w:r w:rsidR="0099362E">
        <w:rPr>
          <w:rFonts w:ascii="Arial" w:hAnsi="Arial" w:cs="Arial"/>
          <w:color w:val="000000"/>
          <w:lang w:val="ro-MD"/>
        </w:rPr>
        <w:t xml:space="preserve"> aprilie 2008, </w:t>
      </w:r>
      <w:r w:rsidR="0099362E" w:rsidRPr="0099362E">
        <w:rPr>
          <w:rFonts w:ascii="Arial" w:hAnsi="Arial" w:cs="Arial"/>
          <w:color w:val="000000"/>
          <w:lang w:val="ro-MD"/>
        </w:rPr>
        <w:t>toate cele 193 de state membre ale ONU</w:t>
      </w:r>
      <w:r w:rsidR="0099362E">
        <w:rPr>
          <w:rFonts w:ascii="Arial" w:hAnsi="Arial" w:cs="Arial"/>
          <w:color w:val="000000"/>
          <w:lang w:val="ro-MD"/>
        </w:rPr>
        <w:t xml:space="preserve"> au fost examinate </w:t>
      </w:r>
      <w:r w:rsidR="00C66DD3">
        <w:rPr>
          <w:rFonts w:ascii="Arial" w:hAnsi="Arial" w:cs="Arial"/>
          <w:color w:val="000000"/>
          <w:lang w:val="ro-MD"/>
        </w:rPr>
        <w:t>de dou</w:t>
      </w:r>
      <w:r w:rsidR="00C66DD3" w:rsidRPr="00C66DD3">
        <w:rPr>
          <w:rFonts w:ascii="Arial" w:hAnsi="Arial" w:cs="Arial"/>
          <w:color w:val="000000"/>
          <w:lang w:val="ro-MD"/>
        </w:rPr>
        <w:t>ă</w:t>
      </w:r>
      <w:r w:rsidR="00C66DD3">
        <w:rPr>
          <w:rFonts w:ascii="Arial" w:hAnsi="Arial" w:cs="Arial"/>
          <w:color w:val="000000"/>
          <w:lang w:val="ro-MD"/>
        </w:rPr>
        <w:t xml:space="preserve"> ori </w:t>
      </w:r>
      <w:r w:rsidR="0099362E" w:rsidRPr="0099362E">
        <w:rPr>
          <w:rFonts w:ascii="Arial" w:hAnsi="Arial" w:cs="Arial"/>
          <w:color w:val="000000"/>
          <w:lang w:val="ro-MD"/>
        </w:rPr>
        <w:t>în</w:t>
      </w:r>
      <w:r w:rsidR="0099362E">
        <w:rPr>
          <w:rFonts w:ascii="Arial" w:hAnsi="Arial" w:cs="Arial"/>
          <w:color w:val="000000"/>
          <w:lang w:val="ro-MD"/>
        </w:rPr>
        <w:t xml:space="preserve"> cadrul primului </w:t>
      </w:r>
      <w:r w:rsidR="0099362E" w:rsidRPr="0099362E">
        <w:rPr>
          <w:rFonts w:ascii="Arial" w:hAnsi="Arial" w:cs="Arial"/>
          <w:color w:val="000000"/>
          <w:lang w:val="ro-MD"/>
        </w:rPr>
        <w:t>și</w:t>
      </w:r>
      <w:r w:rsidR="0099362E">
        <w:rPr>
          <w:rFonts w:ascii="Arial" w:hAnsi="Arial" w:cs="Arial"/>
          <w:color w:val="000000"/>
          <w:lang w:val="ro-MD"/>
        </w:rPr>
        <w:t xml:space="preserve"> celui de-al doilea ciclu</w:t>
      </w:r>
      <w:r w:rsidR="00C66DD3">
        <w:rPr>
          <w:rFonts w:ascii="Arial" w:hAnsi="Arial" w:cs="Arial"/>
          <w:color w:val="000000"/>
          <w:lang w:val="ro-MD"/>
        </w:rPr>
        <w:t xml:space="preserve"> EPU</w:t>
      </w:r>
      <w:r w:rsidR="0099362E">
        <w:rPr>
          <w:rFonts w:ascii="Arial" w:hAnsi="Arial" w:cs="Arial"/>
          <w:color w:val="000000"/>
          <w:lang w:val="ro-MD"/>
        </w:rPr>
        <w:t xml:space="preserve">. Examinarea din </w:t>
      </w:r>
      <w:r w:rsidR="00C66DD3">
        <w:rPr>
          <w:rFonts w:ascii="Arial" w:hAnsi="Arial" w:cs="Arial"/>
          <w:color w:val="000000"/>
          <w:lang w:val="ro-MD"/>
        </w:rPr>
        <w:t>cadrul celui de-al treilea</w:t>
      </w:r>
      <w:r w:rsidR="0099362E" w:rsidRPr="0099362E">
        <w:rPr>
          <w:rFonts w:ascii="Arial" w:hAnsi="Arial" w:cs="Arial"/>
          <w:color w:val="000000"/>
          <w:lang w:val="ro-MD"/>
        </w:rPr>
        <w:t xml:space="preserve"> ciclu</w:t>
      </w:r>
      <w:r w:rsidR="0099362E">
        <w:rPr>
          <w:rFonts w:ascii="Arial" w:hAnsi="Arial" w:cs="Arial"/>
          <w:color w:val="000000"/>
          <w:lang w:val="ro-MD"/>
        </w:rPr>
        <w:t xml:space="preserve"> are ca scop </w:t>
      </w:r>
      <w:r w:rsidR="00C66DD3">
        <w:rPr>
          <w:rFonts w:ascii="Arial" w:hAnsi="Arial" w:cs="Arial"/>
          <w:color w:val="000000"/>
          <w:lang w:val="ro-MD"/>
        </w:rPr>
        <w:t xml:space="preserve">din nou </w:t>
      </w:r>
      <w:r w:rsidR="0099362E">
        <w:rPr>
          <w:rFonts w:ascii="Arial" w:hAnsi="Arial" w:cs="Arial"/>
          <w:color w:val="000000"/>
          <w:lang w:val="ro-MD"/>
        </w:rPr>
        <w:t>eviden</w:t>
      </w:r>
      <w:r w:rsidR="0099362E" w:rsidRPr="0099362E">
        <w:rPr>
          <w:rFonts w:ascii="Arial" w:hAnsi="Arial" w:cs="Arial"/>
          <w:color w:val="000000"/>
          <w:lang w:val="ro-MD"/>
        </w:rPr>
        <w:t>ț</w:t>
      </w:r>
      <w:r w:rsidR="0099362E">
        <w:rPr>
          <w:rFonts w:ascii="Arial" w:hAnsi="Arial" w:cs="Arial"/>
          <w:color w:val="000000"/>
          <w:lang w:val="ro-MD"/>
        </w:rPr>
        <w:t xml:space="preserve">ierea </w:t>
      </w:r>
      <w:r w:rsidR="00C66DD3">
        <w:rPr>
          <w:rFonts w:ascii="Arial" w:hAnsi="Arial" w:cs="Arial"/>
          <w:color w:val="000000"/>
          <w:lang w:val="ro-MD"/>
        </w:rPr>
        <w:t>pa</w:t>
      </w:r>
      <w:r w:rsidR="00C66DD3" w:rsidRPr="00C66DD3">
        <w:rPr>
          <w:rFonts w:ascii="Arial" w:hAnsi="Arial" w:cs="Arial"/>
          <w:color w:val="000000"/>
          <w:lang w:val="ro-MD"/>
        </w:rPr>
        <w:t>ș</w:t>
      </w:r>
      <w:r w:rsidR="00C66DD3">
        <w:rPr>
          <w:rFonts w:ascii="Arial" w:hAnsi="Arial" w:cs="Arial"/>
          <w:color w:val="000000"/>
          <w:lang w:val="ro-MD"/>
        </w:rPr>
        <w:t>ilor urma</w:t>
      </w:r>
      <w:r w:rsidR="00C66DD3" w:rsidRPr="00C66DD3">
        <w:rPr>
          <w:rFonts w:ascii="Arial" w:hAnsi="Arial" w:cs="Arial"/>
          <w:color w:val="000000"/>
          <w:lang w:val="ro-MD"/>
        </w:rPr>
        <w:t>ț</w:t>
      </w:r>
      <w:r w:rsidR="00C66DD3">
        <w:rPr>
          <w:rFonts w:ascii="Arial" w:hAnsi="Arial" w:cs="Arial"/>
          <w:color w:val="000000"/>
          <w:lang w:val="ro-MD"/>
        </w:rPr>
        <w:t>i de c</w:t>
      </w:r>
      <w:r w:rsidR="00C66DD3" w:rsidRPr="0099362E">
        <w:rPr>
          <w:rFonts w:ascii="Arial" w:hAnsi="Arial" w:cs="Arial"/>
          <w:color w:val="000000"/>
          <w:lang w:val="ro-MD"/>
        </w:rPr>
        <w:t>ă</w:t>
      </w:r>
      <w:r w:rsidR="00C66DD3">
        <w:rPr>
          <w:rFonts w:ascii="Arial" w:hAnsi="Arial" w:cs="Arial"/>
          <w:color w:val="000000"/>
          <w:lang w:val="ro-MD"/>
        </w:rPr>
        <w:t xml:space="preserve">tre state </w:t>
      </w:r>
      <w:r w:rsidR="00EC197C">
        <w:rPr>
          <w:rFonts w:ascii="Arial" w:hAnsi="Arial" w:cs="Arial"/>
          <w:color w:val="000000"/>
          <w:lang w:val="ro-MD"/>
        </w:rPr>
        <w:t>pentru implementarea recomand</w:t>
      </w:r>
      <w:r w:rsidR="00EC197C" w:rsidRPr="00EC197C">
        <w:rPr>
          <w:rFonts w:ascii="Arial" w:hAnsi="Arial" w:cs="Arial"/>
          <w:color w:val="000000"/>
          <w:lang w:val="ro-MD"/>
        </w:rPr>
        <w:t>ări</w:t>
      </w:r>
      <w:r w:rsidR="00EC197C">
        <w:rPr>
          <w:rFonts w:ascii="Arial" w:hAnsi="Arial" w:cs="Arial"/>
          <w:color w:val="000000"/>
          <w:lang w:val="ro-MD"/>
        </w:rPr>
        <w:t>lor primite</w:t>
      </w:r>
      <w:r w:rsidR="00C66DD3">
        <w:rPr>
          <w:rFonts w:ascii="Arial" w:hAnsi="Arial" w:cs="Arial"/>
          <w:color w:val="000000"/>
          <w:lang w:val="ro-MD"/>
        </w:rPr>
        <w:t xml:space="preserve"> </w:t>
      </w:r>
      <w:r w:rsidR="00C66DD3" w:rsidRPr="00C66DD3">
        <w:rPr>
          <w:rFonts w:ascii="Arial" w:hAnsi="Arial" w:cs="Arial"/>
          <w:color w:val="000000"/>
          <w:lang w:val="ro-MD"/>
        </w:rPr>
        <w:t>ș</w:t>
      </w:r>
      <w:r w:rsidR="00C66DD3">
        <w:rPr>
          <w:rFonts w:ascii="Arial" w:hAnsi="Arial" w:cs="Arial"/>
          <w:color w:val="000000"/>
          <w:lang w:val="ro-MD"/>
        </w:rPr>
        <w:t>i asumate</w:t>
      </w:r>
      <w:r w:rsidR="00EC197C">
        <w:rPr>
          <w:rFonts w:ascii="Arial" w:hAnsi="Arial" w:cs="Arial"/>
          <w:color w:val="000000"/>
          <w:lang w:val="ro-MD"/>
        </w:rPr>
        <w:t xml:space="preserve"> </w:t>
      </w:r>
      <w:r w:rsidR="00EC197C" w:rsidRPr="00EC197C">
        <w:rPr>
          <w:rFonts w:ascii="Arial" w:hAnsi="Arial" w:cs="Arial"/>
          <w:color w:val="000000"/>
          <w:lang w:val="ro-MD"/>
        </w:rPr>
        <w:t>î</w:t>
      </w:r>
      <w:r w:rsidR="00EC197C">
        <w:rPr>
          <w:rFonts w:ascii="Arial" w:hAnsi="Arial" w:cs="Arial"/>
          <w:color w:val="000000"/>
          <w:lang w:val="ro-MD"/>
        </w:rPr>
        <w:t xml:space="preserve">n cadrul </w:t>
      </w:r>
      <w:r w:rsidR="00C66DD3">
        <w:rPr>
          <w:rFonts w:ascii="Arial" w:hAnsi="Arial" w:cs="Arial"/>
          <w:color w:val="000000"/>
          <w:lang w:val="ro-MD"/>
        </w:rPr>
        <w:t>examin</w:t>
      </w:r>
      <w:r w:rsidR="00C66DD3" w:rsidRPr="00C66DD3">
        <w:rPr>
          <w:rFonts w:ascii="Arial" w:hAnsi="Arial" w:cs="Arial"/>
          <w:color w:val="000000"/>
          <w:lang w:val="ro-MD"/>
        </w:rPr>
        <w:t>ă</w:t>
      </w:r>
      <w:r w:rsidR="00C66DD3">
        <w:rPr>
          <w:rFonts w:ascii="Arial" w:hAnsi="Arial" w:cs="Arial"/>
          <w:color w:val="000000"/>
          <w:lang w:val="ro-MD"/>
        </w:rPr>
        <w:t>rilor anterioare</w:t>
      </w:r>
      <w:r w:rsidR="00F26CC9">
        <w:rPr>
          <w:rFonts w:ascii="Arial" w:hAnsi="Arial" w:cs="Arial"/>
          <w:color w:val="000000"/>
          <w:lang w:val="ro-MD"/>
        </w:rPr>
        <w:t xml:space="preserve">, precum </w:t>
      </w:r>
      <w:r w:rsidR="00F26CC9" w:rsidRPr="00F26CC9">
        <w:rPr>
          <w:rFonts w:ascii="Arial" w:hAnsi="Arial" w:cs="Arial"/>
          <w:color w:val="000000"/>
          <w:lang w:val="ro-MD"/>
        </w:rPr>
        <w:t>ș</w:t>
      </w:r>
      <w:r w:rsidR="00F26CC9">
        <w:rPr>
          <w:rFonts w:ascii="Arial" w:hAnsi="Arial" w:cs="Arial"/>
          <w:color w:val="000000"/>
          <w:lang w:val="ro-MD"/>
        </w:rPr>
        <w:t>i eviden</w:t>
      </w:r>
      <w:r w:rsidR="00F26CC9" w:rsidRPr="00F26CC9">
        <w:rPr>
          <w:rFonts w:ascii="Arial" w:hAnsi="Arial" w:cs="Arial"/>
          <w:color w:val="000000"/>
          <w:lang w:val="ro-MD"/>
        </w:rPr>
        <w:t>ț</w:t>
      </w:r>
      <w:r w:rsidR="00F26CC9">
        <w:rPr>
          <w:rFonts w:ascii="Arial" w:hAnsi="Arial" w:cs="Arial"/>
          <w:color w:val="000000"/>
          <w:lang w:val="ro-MD"/>
        </w:rPr>
        <w:t>ierea evolu</w:t>
      </w:r>
      <w:r w:rsidR="00F26CC9" w:rsidRPr="00F26CC9">
        <w:rPr>
          <w:rFonts w:ascii="Arial" w:hAnsi="Arial" w:cs="Arial"/>
          <w:color w:val="000000"/>
          <w:lang w:val="ro-MD"/>
        </w:rPr>
        <w:t>ț</w:t>
      </w:r>
      <w:r w:rsidR="00F26CC9">
        <w:rPr>
          <w:rFonts w:ascii="Arial" w:hAnsi="Arial" w:cs="Arial"/>
          <w:color w:val="000000"/>
          <w:lang w:val="ro-MD"/>
        </w:rPr>
        <w:t>iei recente a drepturilor omului la nivel na</w:t>
      </w:r>
      <w:r w:rsidR="00F26CC9" w:rsidRPr="0099362E">
        <w:rPr>
          <w:rFonts w:ascii="Arial" w:hAnsi="Arial" w:cs="Arial"/>
          <w:color w:val="000000"/>
          <w:lang w:val="ro-MD"/>
        </w:rPr>
        <w:t>ț</w:t>
      </w:r>
      <w:r w:rsidR="00F26CC9">
        <w:rPr>
          <w:rFonts w:ascii="Arial" w:hAnsi="Arial" w:cs="Arial"/>
          <w:color w:val="000000"/>
          <w:lang w:val="ro-MD"/>
        </w:rPr>
        <w:t>ional</w:t>
      </w:r>
      <w:r w:rsidR="00EC197C">
        <w:rPr>
          <w:rFonts w:ascii="Arial" w:hAnsi="Arial" w:cs="Arial"/>
          <w:color w:val="000000"/>
          <w:lang w:val="ro-MD"/>
        </w:rPr>
        <w:t>.</w:t>
      </w:r>
    </w:p>
    <w:p w:rsidR="00667D22" w:rsidRDefault="00667D22" w:rsidP="006C6DC2">
      <w:pPr>
        <w:spacing w:after="0"/>
        <w:rPr>
          <w:rFonts w:ascii="Arial" w:hAnsi="Arial" w:cs="Arial"/>
          <w:color w:val="000000"/>
          <w:lang w:val="ro-MD"/>
        </w:rPr>
      </w:pPr>
    </w:p>
    <w:p w:rsidR="00667D22" w:rsidRDefault="00667D22" w:rsidP="006C6DC2">
      <w:pPr>
        <w:spacing w:after="0"/>
        <w:rPr>
          <w:rFonts w:ascii="Arial" w:hAnsi="Arial" w:cs="Arial"/>
          <w:color w:val="000000"/>
          <w:lang w:val="ro-MD"/>
        </w:rPr>
      </w:pPr>
      <w:r w:rsidRPr="00667D22">
        <w:rPr>
          <w:rFonts w:ascii="Arial" w:hAnsi="Arial" w:cs="Arial"/>
          <w:color w:val="000000"/>
          <w:lang w:val="ro-MD"/>
        </w:rPr>
        <w:t>Şeful delegaţiei</w:t>
      </w:r>
      <w:r>
        <w:rPr>
          <w:rFonts w:ascii="Arial" w:hAnsi="Arial" w:cs="Arial"/>
          <w:color w:val="000000"/>
          <w:lang w:val="ro-MD"/>
        </w:rPr>
        <w:t xml:space="preserve"> </w:t>
      </w:r>
      <w:r w:rsidR="009F75B5" w:rsidRPr="009F75B5">
        <w:rPr>
          <w:rFonts w:ascii="Arial" w:hAnsi="Arial" w:cs="Arial"/>
          <w:color w:val="000000"/>
          <w:lang w:val="ro-MD"/>
        </w:rPr>
        <w:t>România</w:t>
      </w:r>
      <w:r>
        <w:rPr>
          <w:rFonts w:ascii="Arial" w:hAnsi="Arial" w:cs="Arial"/>
          <w:color w:val="000000"/>
          <w:lang w:val="ro-MD"/>
        </w:rPr>
        <w:t xml:space="preserve"> va fi domnul </w:t>
      </w:r>
      <w:r w:rsidR="00572CAC" w:rsidRPr="000425EE">
        <w:rPr>
          <w:rFonts w:ascii="Arial" w:hAnsi="Arial" w:cs="Arial"/>
          <w:color w:val="000000"/>
          <w:lang w:val="ro-MD"/>
        </w:rPr>
        <w:t>Alexandru Victor Micula, S</w:t>
      </w:r>
      <w:r w:rsidR="0098673C" w:rsidRPr="000425EE">
        <w:rPr>
          <w:rFonts w:ascii="Arial" w:hAnsi="Arial" w:cs="Arial"/>
          <w:color w:val="000000"/>
          <w:lang w:val="ro-MD"/>
        </w:rPr>
        <w:t>ecretar de Stat</w:t>
      </w:r>
      <w:r w:rsidR="00572CAC" w:rsidRPr="000425EE">
        <w:rPr>
          <w:rFonts w:ascii="Arial" w:hAnsi="Arial" w:cs="Arial"/>
          <w:color w:val="000000"/>
          <w:lang w:val="ro-MD"/>
        </w:rPr>
        <w:t xml:space="preserve">, </w:t>
      </w:r>
      <w:r w:rsidR="0098673C" w:rsidRPr="000425EE">
        <w:rPr>
          <w:rFonts w:ascii="Arial" w:hAnsi="Arial" w:cs="Arial"/>
          <w:color w:val="000000"/>
          <w:lang w:val="ro-MD"/>
        </w:rPr>
        <w:t>Ministerul Afacerilor Externe</w:t>
      </w:r>
      <w:r w:rsidR="00572CAC" w:rsidRPr="000425EE">
        <w:rPr>
          <w:rFonts w:ascii="Arial" w:hAnsi="Arial" w:cs="Arial"/>
          <w:color w:val="000000"/>
          <w:lang w:val="ro-MD"/>
        </w:rPr>
        <w:t>.</w:t>
      </w:r>
    </w:p>
    <w:p w:rsidR="00B14634" w:rsidRDefault="00B14634" w:rsidP="006C6DC2">
      <w:pPr>
        <w:spacing w:after="0"/>
        <w:rPr>
          <w:rFonts w:ascii="Arial" w:hAnsi="Arial" w:cs="Arial"/>
          <w:color w:val="000000"/>
          <w:lang w:val="ro-MD"/>
        </w:rPr>
      </w:pPr>
    </w:p>
    <w:p w:rsidR="000E1D75" w:rsidRPr="00B14634" w:rsidRDefault="00F26CC9" w:rsidP="00EF39E9">
      <w:pPr>
        <w:spacing w:after="0"/>
        <w:rPr>
          <w:rFonts w:ascii="Arial" w:hAnsi="Arial" w:cs="Arial"/>
          <w:lang w:val="ro-MD"/>
        </w:rPr>
      </w:pPr>
      <w:r>
        <w:rPr>
          <w:rFonts w:ascii="Arial" w:hAnsi="Arial" w:cs="Arial"/>
          <w:color w:val="000000"/>
          <w:lang w:val="ro-MD"/>
        </w:rPr>
        <w:lastRenderedPageBreak/>
        <w:t>Cele trei state care</w:t>
      </w:r>
      <w:r w:rsidR="00B14634" w:rsidRPr="00B14634">
        <w:rPr>
          <w:rFonts w:ascii="Arial" w:hAnsi="Arial" w:cs="Arial"/>
          <w:color w:val="000000"/>
          <w:lang w:val="ro-MD"/>
        </w:rPr>
        <w:t xml:space="preserve"> vor exercita funcția de raportori („troika”) cu privire la examinarea </w:t>
      </w:r>
      <w:r>
        <w:rPr>
          <w:rFonts w:ascii="Arial" w:hAnsi="Arial" w:cs="Arial"/>
          <w:color w:val="000000"/>
          <w:lang w:val="ro-MD"/>
        </w:rPr>
        <w:t>României</w:t>
      </w:r>
      <w:r w:rsidR="00B14634" w:rsidRPr="00B14634">
        <w:rPr>
          <w:rFonts w:ascii="Arial" w:hAnsi="Arial" w:cs="Arial"/>
          <w:color w:val="000000"/>
          <w:lang w:val="ro-MD"/>
        </w:rPr>
        <w:t xml:space="preserve"> sunt: </w:t>
      </w:r>
      <w:r w:rsidR="0098673C" w:rsidRPr="000425EE">
        <w:rPr>
          <w:rFonts w:ascii="Arial" w:hAnsi="Arial" w:cs="Arial"/>
          <w:color w:val="000000"/>
          <w:lang w:val="ro-MD"/>
        </w:rPr>
        <w:t>Nigeria, Irak si</w:t>
      </w:r>
      <w:r w:rsidR="00175AA1">
        <w:rPr>
          <w:rFonts w:ascii="Arial" w:hAnsi="Arial" w:cs="Arial"/>
          <w:color w:val="000000"/>
          <w:lang w:val="ro-MD"/>
        </w:rPr>
        <w:t xml:space="preserve"> Uc</w:t>
      </w:r>
      <w:r w:rsidR="0089598B" w:rsidRPr="000425EE">
        <w:rPr>
          <w:rFonts w:ascii="Arial" w:hAnsi="Arial" w:cs="Arial"/>
          <w:color w:val="000000"/>
          <w:lang w:val="ro-MD"/>
        </w:rPr>
        <w:t>rain</w:t>
      </w:r>
      <w:r w:rsidR="00780860" w:rsidRPr="000425EE">
        <w:rPr>
          <w:rFonts w:ascii="Arial" w:hAnsi="Arial" w:cs="Arial"/>
          <w:color w:val="000000"/>
          <w:lang w:val="ro-MD"/>
        </w:rPr>
        <w:t>a</w:t>
      </w:r>
      <w:r w:rsidR="0089598B" w:rsidRPr="000425EE">
        <w:rPr>
          <w:rFonts w:ascii="Arial" w:hAnsi="Arial" w:cs="Arial"/>
          <w:color w:val="000000"/>
          <w:lang w:val="ro-MD"/>
        </w:rPr>
        <w:t>.</w:t>
      </w:r>
    </w:p>
    <w:p w:rsidR="00972831" w:rsidRPr="005C0DC3" w:rsidRDefault="00972831" w:rsidP="00EF39E9">
      <w:pPr>
        <w:spacing w:after="0"/>
        <w:rPr>
          <w:rFonts w:ascii="Arial" w:hAnsi="Arial" w:cs="Arial"/>
          <w:highlight w:val="yellow"/>
          <w:lang w:val="ro-MD"/>
        </w:rPr>
      </w:pPr>
    </w:p>
    <w:p w:rsidR="006C6DC2" w:rsidRPr="00B14634" w:rsidRDefault="00B14634" w:rsidP="006C6DC2">
      <w:pPr>
        <w:pStyle w:val="Default"/>
        <w:rPr>
          <w:rFonts w:ascii="Arial" w:hAnsi="Arial" w:cs="Arial"/>
          <w:sz w:val="22"/>
          <w:szCs w:val="22"/>
          <w:lang w:val="ro-MD"/>
        </w:rPr>
      </w:pPr>
      <w:r w:rsidRPr="00B14634">
        <w:rPr>
          <w:rFonts w:ascii="Arial" w:hAnsi="Arial" w:cs="Arial"/>
          <w:sz w:val="22"/>
          <w:szCs w:val="22"/>
          <w:lang w:val="ro-MD"/>
        </w:rPr>
        <w:t xml:space="preserve">Sesiunea va fi </w:t>
      </w:r>
      <w:r w:rsidRPr="00DA36AB">
        <w:rPr>
          <w:rFonts w:ascii="Arial" w:hAnsi="Arial" w:cs="Arial"/>
          <w:b/>
          <w:sz w:val="22"/>
          <w:szCs w:val="22"/>
          <w:lang w:val="ro-MD"/>
        </w:rPr>
        <w:t>transmisă în direct</w:t>
      </w:r>
      <w:r w:rsidRPr="00B14634">
        <w:rPr>
          <w:rFonts w:ascii="Arial" w:hAnsi="Arial" w:cs="Arial"/>
          <w:sz w:val="22"/>
          <w:szCs w:val="22"/>
          <w:lang w:val="ro-MD"/>
        </w:rPr>
        <w:t xml:space="preserve"> la următoarea adresă:</w:t>
      </w:r>
      <w:r w:rsidR="006C6DC2" w:rsidRPr="00B14634">
        <w:rPr>
          <w:rFonts w:ascii="Arial" w:hAnsi="Arial" w:cs="Arial"/>
          <w:sz w:val="22"/>
          <w:szCs w:val="22"/>
          <w:lang w:val="ro-MD"/>
        </w:rPr>
        <w:t xml:space="preserve"> </w:t>
      </w:r>
      <w:hyperlink r:id="rId9" w:history="1">
        <w:r w:rsidR="006C6DC2" w:rsidRPr="00B14634">
          <w:rPr>
            <w:rStyle w:val="Hyperlink"/>
            <w:rFonts w:ascii="Arial" w:hAnsi="Arial" w:cs="Arial"/>
            <w:sz w:val="22"/>
            <w:szCs w:val="22"/>
            <w:lang w:val="ro-MD"/>
          </w:rPr>
          <w:t>http://webtv.un.org</w:t>
        </w:r>
      </w:hyperlink>
    </w:p>
    <w:p w:rsidR="006C6DC2" w:rsidRPr="00DA36AB" w:rsidRDefault="006C6DC2" w:rsidP="006C6DC2">
      <w:pPr>
        <w:spacing w:after="0"/>
        <w:rPr>
          <w:rFonts w:ascii="Arial" w:hAnsi="Arial" w:cs="Arial"/>
          <w:lang w:val="ro-MD"/>
        </w:rPr>
      </w:pPr>
    </w:p>
    <w:p w:rsidR="00F26CC9" w:rsidRDefault="00B14634" w:rsidP="002032BE">
      <w:pPr>
        <w:spacing w:after="0"/>
        <w:rPr>
          <w:rFonts w:ascii="Arial" w:hAnsi="Arial" w:cs="Arial"/>
          <w:lang w:val="ro-MD"/>
        </w:rPr>
      </w:pPr>
      <w:r w:rsidRPr="00DA36AB">
        <w:rPr>
          <w:rFonts w:ascii="Arial" w:hAnsi="Arial" w:cs="Arial"/>
          <w:lang w:val="ro-MD"/>
        </w:rPr>
        <w:t xml:space="preserve">Lista oratorilor </w:t>
      </w:r>
      <w:r w:rsidR="00DA36AB" w:rsidRPr="00DA36AB">
        <w:rPr>
          <w:rFonts w:ascii="Arial" w:hAnsi="Arial" w:cs="Arial"/>
          <w:lang w:val="ro-MD"/>
        </w:rPr>
        <w:t>și</w:t>
      </w:r>
      <w:r w:rsidRPr="00DA36AB">
        <w:rPr>
          <w:rFonts w:ascii="Arial" w:hAnsi="Arial" w:cs="Arial"/>
          <w:lang w:val="ro-MD"/>
        </w:rPr>
        <w:t xml:space="preserve"> discursurile ce vor fi pronun</w:t>
      </w:r>
      <w:r w:rsidR="00DA36AB" w:rsidRPr="00DA36AB">
        <w:rPr>
          <w:rFonts w:ascii="Arial" w:hAnsi="Arial" w:cs="Arial"/>
          <w:lang w:val="ro-MD"/>
        </w:rPr>
        <w:t>ț</w:t>
      </w:r>
      <w:r w:rsidRPr="00DA36AB">
        <w:rPr>
          <w:rFonts w:ascii="Arial" w:hAnsi="Arial" w:cs="Arial"/>
          <w:lang w:val="ro-MD"/>
        </w:rPr>
        <w:t>ate</w:t>
      </w:r>
      <w:r w:rsidR="00DA36AB" w:rsidRPr="000B2586">
        <w:rPr>
          <w:rFonts w:ascii="Arial" w:hAnsi="Arial" w:cs="Arial"/>
          <w:lang w:val="ro-MD"/>
        </w:rPr>
        <w:t xml:space="preserve"> în cadrul </w:t>
      </w:r>
      <w:r w:rsidR="00DA36AB" w:rsidRPr="00DA36AB">
        <w:rPr>
          <w:rFonts w:ascii="Arial" w:hAnsi="Arial" w:cs="Arial"/>
          <w:lang w:val="ro-MD"/>
        </w:rPr>
        <w:t xml:space="preserve">examinării </w:t>
      </w:r>
      <w:r w:rsidR="00F26CC9">
        <w:rPr>
          <w:rFonts w:ascii="Arial" w:hAnsi="Arial" w:cs="Arial"/>
          <w:lang w:val="ro-MD"/>
        </w:rPr>
        <w:t>României</w:t>
      </w:r>
      <w:r w:rsidR="00DA36AB" w:rsidRPr="00DA36AB">
        <w:rPr>
          <w:rFonts w:ascii="Arial" w:hAnsi="Arial" w:cs="Arial"/>
          <w:lang w:val="ro-MD"/>
        </w:rPr>
        <w:t xml:space="preserve"> vor fi disponibile pe pagina Extranet a mecani</w:t>
      </w:r>
      <w:r w:rsidR="002032BE">
        <w:rPr>
          <w:rFonts w:ascii="Arial" w:hAnsi="Arial" w:cs="Arial"/>
          <w:lang w:val="ro-MD"/>
        </w:rPr>
        <w:t>smului EPU la următoarea adresă</w:t>
      </w:r>
      <w:bookmarkStart w:id="0" w:name="_GoBack"/>
      <w:bookmarkEnd w:id="0"/>
      <w:r w:rsidR="006C6DC2" w:rsidRPr="00DA36AB">
        <w:rPr>
          <w:rFonts w:ascii="Arial" w:hAnsi="Arial" w:cs="Arial"/>
          <w:lang w:val="ro-MD"/>
        </w:rPr>
        <w:t xml:space="preserve">:  </w:t>
      </w:r>
      <w:hyperlink r:id="rId10" w:history="1">
        <w:r w:rsidR="00F26CC9" w:rsidRPr="00F26CC9">
          <w:rPr>
            <w:rStyle w:val="Hyperlink"/>
            <w:rFonts w:ascii="Arial" w:hAnsi="Arial" w:cs="Arial"/>
            <w:lang w:val="ro-MD"/>
          </w:rPr>
          <w:t>https://extranet.ohchr.org/sites/upr/Sessions/29session/Romania/Pages/default.aspx</w:t>
        </w:r>
      </w:hyperlink>
      <w:r w:rsidR="00F26CC9" w:rsidRPr="00F26CC9">
        <w:rPr>
          <w:rFonts w:ascii="Arial" w:hAnsi="Arial" w:cs="Arial"/>
          <w:lang w:val="ro-MD"/>
        </w:rPr>
        <w:t xml:space="preserve"> </w:t>
      </w:r>
    </w:p>
    <w:p w:rsidR="00F26CC9" w:rsidRDefault="00F26CC9" w:rsidP="006C6DC2">
      <w:pPr>
        <w:spacing w:after="0"/>
        <w:rPr>
          <w:rFonts w:ascii="Arial" w:hAnsi="Arial" w:cs="Arial"/>
          <w:lang w:val="ro-MD"/>
        </w:rPr>
      </w:pPr>
    </w:p>
    <w:p w:rsidR="007E0CBB" w:rsidRPr="007E0CBB" w:rsidRDefault="007E0CBB" w:rsidP="006C6DC2">
      <w:pPr>
        <w:spacing w:after="0"/>
        <w:rPr>
          <w:rFonts w:ascii="Arial" w:hAnsi="Arial" w:cs="Arial"/>
          <w:lang w:val="ro-MD"/>
        </w:rPr>
      </w:pPr>
      <w:r w:rsidRPr="007E0CBB">
        <w:rPr>
          <w:rFonts w:ascii="Arial" w:hAnsi="Arial" w:cs="Arial"/>
          <w:lang w:val="ro-MD"/>
        </w:rPr>
        <w:t xml:space="preserve">Conform programului Grupului de lucru EPU, recomandările formulate </w:t>
      </w:r>
      <w:r w:rsidR="00F26CC9">
        <w:rPr>
          <w:rFonts w:ascii="Arial" w:hAnsi="Arial" w:cs="Arial"/>
          <w:lang w:val="ro-MD"/>
        </w:rPr>
        <w:t xml:space="preserve">la adresa </w:t>
      </w:r>
      <w:r w:rsidR="00F26CC9" w:rsidRPr="00F26CC9">
        <w:rPr>
          <w:rFonts w:ascii="Arial" w:hAnsi="Arial" w:cs="Arial"/>
          <w:lang w:val="ro-MD"/>
        </w:rPr>
        <w:t xml:space="preserve">României </w:t>
      </w:r>
      <w:r w:rsidR="00F26CC9">
        <w:rPr>
          <w:rFonts w:ascii="Arial" w:hAnsi="Arial" w:cs="Arial"/>
          <w:lang w:val="ro-MD"/>
        </w:rPr>
        <w:t>vor fi adoptate la ora 16</w:t>
      </w:r>
      <w:r w:rsidR="002C751C">
        <w:rPr>
          <w:rFonts w:ascii="Arial" w:hAnsi="Arial" w:cs="Arial"/>
          <w:lang w:val="ro-MD"/>
        </w:rPr>
        <w:t>.</w:t>
      </w:r>
      <w:r w:rsidR="00F26CC9">
        <w:rPr>
          <w:rFonts w:ascii="Arial" w:hAnsi="Arial" w:cs="Arial"/>
          <w:lang w:val="ro-MD"/>
        </w:rPr>
        <w:t>0</w:t>
      </w:r>
      <w:r w:rsidR="002C751C">
        <w:rPr>
          <w:rFonts w:ascii="Arial" w:hAnsi="Arial" w:cs="Arial"/>
          <w:lang w:val="ro-MD"/>
        </w:rPr>
        <w:t xml:space="preserve">0 </w:t>
      </w:r>
      <w:r w:rsidR="002C751C" w:rsidRPr="002C751C">
        <w:rPr>
          <w:rFonts w:ascii="Arial" w:hAnsi="Arial" w:cs="Arial"/>
          <w:lang w:val="ro-MD"/>
        </w:rPr>
        <w:t>în</w:t>
      </w:r>
      <w:r w:rsidR="00F26CC9">
        <w:rPr>
          <w:rFonts w:ascii="Arial" w:hAnsi="Arial" w:cs="Arial"/>
          <w:lang w:val="ro-MD"/>
        </w:rPr>
        <w:t xml:space="preserve"> data de 19 ianuarie</w:t>
      </w:r>
      <w:r w:rsidR="002C751C">
        <w:rPr>
          <w:rFonts w:ascii="Arial" w:hAnsi="Arial" w:cs="Arial"/>
          <w:lang w:val="ro-MD"/>
        </w:rPr>
        <w:t xml:space="preserve">. Statul supus </w:t>
      </w:r>
      <w:r w:rsidR="002C751C" w:rsidRPr="002C751C">
        <w:rPr>
          <w:rFonts w:ascii="Arial" w:hAnsi="Arial" w:cs="Arial"/>
          <w:lang w:val="ro-MD"/>
        </w:rPr>
        <w:t>examinării</w:t>
      </w:r>
      <w:r w:rsidR="002C751C">
        <w:rPr>
          <w:rFonts w:ascii="Arial" w:hAnsi="Arial" w:cs="Arial"/>
          <w:lang w:val="ro-MD"/>
        </w:rPr>
        <w:t xml:space="preserve"> are posibilitatea</w:t>
      </w:r>
      <w:r w:rsidR="00F26CC9">
        <w:rPr>
          <w:rFonts w:ascii="Arial" w:hAnsi="Arial" w:cs="Arial"/>
          <w:lang w:val="ro-MD"/>
        </w:rPr>
        <w:t xml:space="preserve"> de</w:t>
      </w:r>
      <w:r w:rsidR="002C751C">
        <w:rPr>
          <w:rFonts w:ascii="Arial" w:hAnsi="Arial" w:cs="Arial"/>
          <w:lang w:val="ro-MD"/>
        </w:rPr>
        <w:t xml:space="preserve"> a-</w:t>
      </w:r>
      <w:r w:rsidR="002C751C" w:rsidRPr="002C751C">
        <w:rPr>
          <w:rFonts w:ascii="Arial" w:hAnsi="Arial" w:cs="Arial"/>
          <w:lang w:val="ro-MD"/>
        </w:rPr>
        <w:t>și</w:t>
      </w:r>
      <w:r w:rsidR="002C751C">
        <w:rPr>
          <w:rFonts w:ascii="Arial" w:hAnsi="Arial" w:cs="Arial"/>
          <w:lang w:val="ro-MD"/>
        </w:rPr>
        <w:t xml:space="preserve"> face cunoscut</w:t>
      </w:r>
      <w:r w:rsidR="002C751C" w:rsidRPr="002C751C">
        <w:rPr>
          <w:rFonts w:ascii="Arial" w:hAnsi="Arial" w:cs="Arial"/>
          <w:lang w:val="ro-MD"/>
        </w:rPr>
        <w:t>ă</w:t>
      </w:r>
      <w:r w:rsidR="002C751C">
        <w:rPr>
          <w:rFonts w:ascii="Arial" w:hAnsi="Arial" w:cs="Arial"/>
          <w:lang w:val="ro-MD"/>
        </w:rPr>
        <w:t xml:space="preserve"> pozi</w:t>
      </w:r>
      <w:r w:rsidR="002C751C" w:rsidRPr="002C751C">
        <w:rPr>
          <w:rFonts w:ascii="Arial" w:hAnsi="Arial" w:cs="Arial"/>
          <w:lang w:val="ro-MD"/>
        </w:rPr>
        <w:t>ț</w:t>
      </w:r>
      <w:r w:rsidR="002C751C">
        <w:rPr>
          <w:rFonts w:ascii="Arial" w:hAnsi="Arial" w:cs="Arial"/>
          <w:lang w:val="ro-MD"/>
        </w:rPr>
        <w:t xml:space="preserve">ia cu privire la </w:t>
      </w:r>
      <w:r w:rsidR="002C751C" w:rsidRPr="002C751C">
        <w:rPr>
          <w:rFonts w:ascii="Arial" w:hAnsi="Arial" w:cs="Arial"/>
          <w:lang w:val="ro-MD"/>
        </w:rPr>
        <w:t>recomandările</w:t>
      </w:r>
      <w:r w:rsidR="002C751C">
        <w:rPr>
          <w:rFonts w:ascii="Arial" w:hAnsi="Arial" w:cs="Arial"/>
          <w:lang w:val="ro-MD"/>
        </w:rPr>
        <w:t xml:space="preserve"> primite </w:t>
      </w:r>
      <w:r w:rsidR="002C751C" w:rsidRPr="002C751C">
        <w:rPr>
          <w:rFonts w:ascii="Arial" w:hAnsi="Arial" w:cs="Arial"/>
          <w:lang w:val="ro-MD"/>
        </w:rPr>
        <w:t xml:space="preserve">în cadrul </w:t>
      </w:r>
      <w:r w:rsidR="002C751C">
        <w:rPr>
          <w:rFonts w:ascii="Arial" w:hAnsi="Arial" w:cs="Arial"/>
          <w:lang w:val="ro-MD"/>
        </w:rPr>
        <w:t>acestei examinări. R</w:t>
      </w:r>
      <w:r w:rsidR="002C751C" w:rsidRPr="002C751C">
        <w:rPr>
          <w:rFonts w:ascii="Arial" w:hAnsi="Arial" w:cs="Arial"/>
          <w:lang w:val="ro-MD"/>
        </w:rPr>
        <w:t>ecomandările</w:t>
      </w:r>
      <w:r w:rsidR="002C751C">
        <w:rPr>
          <w:rFonts w:ascii="Arial" w:hAnsi="Arial" w:cs="Arial"/>
          <w:lang w:val="ro-MD"/>
        </w:rPr>
        <w:t xml:space="preserve"> vor fi publicate anticipat pe parcursul </w:t>
      </w:r>
      <w:r w:rsidR="00F26CC9">
        <w:rPr>
          <w:rFonts w:ascii="Arial" w:hAnsi="Arial" w:cs="Arial"/>
          <w:lang w:val="ro-MD"/>
        </w:rPr>
        <w:t>aceleia</w:t>
      </w:r>
      <w:r w:rsidR="00F26CC9" w:rsidRPr="00F26CC9">
        <w:rPr>
          <w:rFonts w:ascii="Arial" w:hAnsi="Arial" w:cs="Arial"/>
          <w:lang w:val="ro-MD"/>
        </w:rPr>
        <w:t>ș</w:t>
      </w:r>
      <w:r w:rsidR="002C751C" w:rsidRPr="002C751C">
        <w:rPr>
          <w:rFonts w:ascii="Arial" w:hAnsi="Arial" w:cs="Arial"/>
          <w:lang w:val="ro-MD"/>
        </w:rPr>
        <w:t>i zile</w:t>
      </w:r>
      <w:r w:rsidR="002C751C">
        <w:rPr>
          <w:rFonts w:ascii="Arial" w:hAnsi="Arial" w:cs="Arial"/>
          <w:lang w:val="ro-MD"/>
        </w:rPr>
        <w:t>.</w:t>
      </w:r>
    </w:p>
    <w:p w:rsidR="006C6DC2" w:rsidRPr="005C0DC3" w:rsidRDefault="006C6DC2" w:rsidP="006C6DC2">
      <w:pPr>
        <w:spacing w:after="0"/>
        <w:rPr>
          <w:rFonts w:ascii="Arial" w:hAnsi="Arial" w:cs="Arial"/>
          <w:highlight w:val="yellow"/>
          <w:lang w:val="ro-MD"/>
        </w:rPr>
      </w:pPr>
    </w:p>
    <w:p w:rsidR="006C6DC2" w:rsidRPr="002C751C" w:rsidRDefault="002C751C" w:rsidP="006C6DC2">
      <w:pPr>
        <w:spacing w:after="0"/>
        <w:rPr>
          <w:rFonts w:ascii="Arial" w:hAnsi="Arial" w:cs="Arial"/>
          <w:lang w:val="ro-MD"/>
        </w:rPr>
      </w:pPr>
      <w:r w:rsidRPr="002C751C">
        <w:rPr>
          <w:rFonts w:ascii="Arial" w:hAnsi="Arial" w:cs="Arial"/>
          <w:lang w:val="ro-MD"/>
        </w:rPr>
        <w:t>SFARSIT</w:t>
      </w:r>
    </w:p>
    <w:p w:rsidR="006C6DC2" w:rsidRPr="005C0DC3" w:rsidRDefault="006C6DC2" w:rsidP="006C6DC2">
      <w:pPr>
        <w:spacing w:after="0"/>
        <w:rPr>
          <w:rFonts w:ascii="Arial" w:hAnsi="Arial" w:cs="Arial"/>
          <w:highlight w:val="yellow"/>
          <w:lang w:val="ro-MD"/>
        </w:rPr>
      </w:pPr>
    </w:p>
    <w:p w:rsidR="006C6DC2" w:rsidRPr="00B15412" w:rsidRDefault="00B15412" w:rsidP="006C6DC2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lang w:val="ro-MD" w:eastAsia="en-GB"/>
        </w:rPr>
      </w:pPr>
      <w:r w:rsidRPr="00B15412">
        <w:rPr>
          <w:rFonts w:ascii="Arial" w:hAnsi="Arial" w:cs="Arial"/>
          <w:i/>
          <w:lang w:val="ro-MD" w:eastAsia="en-GB"/>
        </w:rPr>
        <w:t xml:space="preserve">Pentru mai multe informații și solicitări mass-media, vă rugăm să contactați : </w:t>
      </w:r>
      <w:r w:rsidR="006C6DC2" w:rsidRPr="00B15412">
        <w:rPr>
          <w:rFonts w:ascii="Arial" w:hAnsi="Arial" w:cs="Arial"/>
          <w:i/>
          <w:lang w:val="ro-MD" w:eastAsia="en-GB"/>
        </w:rPr>
        <w:t>Rolando G</w:t>
      </w:r>
      <w:r w:rsidR="002C7B18" w:rsidRPr="00B15412">
        <w:rPr>
          <w:rFonts w:ascii="Arial" w:hAnsi="Arial" w:cs="Arial"/>
          <w:i/>
          <w:lang w:val="ro-MD" w:eastAsia="en-GB"/>
        </w:rPr>
        <w:t>ó</w:t>
      </w:r>
      <w:r w:rsidR="006C6DC2" w:rsidRPr="00B15412">
        <w:rPr>
          <w:rFonts w:ascii="Arial" w:hAnsi="Arial" w:cs="Arial"/>
          <w:i/>
          <w:lang w:val="ro-MD" w:eastAsia="en-GB"/>
        </w:rPr>
        <w:t>m</w:t>
      </w:r>
      <w:r w:rsidRPr="00B15412">
        <w:rPr>
          <w:rFonts w:ascii="Arial" w:hAnsi="Arial" w:cs="Arial"/>
          <w:i/>
          <w:lang w:val="ro-MD" w:eastAsia="en-GB"/>
        </w:rPr>
        <w:t>ez (</w:t>
      </w:r>
      <w:r w:rsidR="006C6DC2" w:rsidRPr="00B15412">
        <w:rPr>
          <w:rFonts w:ascii="Arial" w:hAnsi="Arial" w:cs="Arial"/>
          <w:i/>
          <w:lang w:val="ro-MD" w:eastAsia="en-GB"/>
        </w:rPr>
        <w:t xml:space="preserve"> +41 (0) 22 917 9711 /</w:t>
      </w:r>
      <w:r w:rsidR="006C6DC2" w:rsidRPr="00B15412">
        <w:rPr>
          <w:rFonts w:ascii="Arial" w:hAnsi="Arial" w:cs="Arial"/>
          <w:i/>
          <w:color w:val="2F2F2F"/>
          <w:lang w:val="ro-MD" w:eastAsia="en-GB"/>
        </w:rPr>
        <w:t xml:space="preserve"> </w:t>
      </w:r>
      <w:hyperlink r:id="rId11" w:history="1"/>
      <w:r w:rsidR="006C6DC2" w:rsidRPr="00B15412">
        <w:rPr>
          <w:rFonts w:ascii="Arial" w:hAnsi="Arial" w:cs="Arial"/>
          <w:i/>
          <w:color w:val="2F2F2F"/>
          <w:lang w:val="ro-MD" w:eastAsia="en-GB"/>
        </w:rPr>
        <w:t xml:space="preserve"> </w:t>
      </w:r>
      <w:hyperlink r:id="rId12" w:history="1">
        <w:r w:rsidR="006C6DC2" w:rsidRPr="00B15412">
          <w:rPr>
            <w:rStyle w:val="Hyperlink"/>
            <w:rFonts w:ascii="Arial" w:hAnsi="Arial" w:cs="Arial"/>
            <w:i/>
            <w:lang w:val="ro-MD" w:eastAsia="en-GB"/>
          </w:rPr>
          <w:t>rgomez@ohchr.org</w:t>
        </w:r>
      </w:hyperlink>
      <w:r w:rsidRPr="00B15412">
        <w:rPr>
          <w:rFonts w:ascii="Arial" w:hAnsi="Arial" w:cs="Arial"/>
          <w:i/>
          <w:color w:val="2F2F2F"/>
          <w:lang w:val="ro-MD" w:eastAsia="en-GB"/>
        </w:rPr>
        <w:t>)</w:t>
      </w:r>
      <w:r w:rsidR="00F26CC9">
        <w:rPr>
          <w:rFonts w:ascii="Arial" w:hAnsi="Arial" w:cs="Arial"/>
          <w:i/>
          <w:color w:val="2F2F2F"/>
          <w:lang w:val="ro-MD" w:eastAsia="en-GB"/>
        </w:rPr>
        <w:t>,</w:t>
      </w:r>
      <w:r w:rsidR="006C6DC2" w:rsidRPr="00B15412">
        <w:rPr>
          <w:rFonts w:ascii="Arial" w:hAnsi="Arial" w:cs="Arial"/>
          <w:i/>
          <w:color w:val="2F2F2F"/>
          <w:lang w:val="ro-MD" w:eastAsia="en-GB"/>
        </w:rPr>
        <w:t xml:space="preserve"> </w:t>
      </w:r>
      <w:r w:rsidR="00F26CC9" w:rsidRPr="00F26CC9">
        <w:rPr>
          <w:rFonts w:ascii="Arial" w:hAnsi="Arial" w:cs="Arial"/>
          <w:i/>
          <w:color w:val="000000"/>
          <w:lang w:val="ro-MD" w:eastAsia="en-GB"/>
        </w:rPr>
        <w:t xml:space="preserve">Sarah Lubbersen </w:t>
      </w:r>
      <w:r w:rsidR="00F26CC9">
        <w:rPr>
          <w:rFonts w:ascii="Arial" w:hAnsi="Arial" w:cs="Arial"/>
          <w:i/>
          <w:color w:val="000000"/>
          <w:lang w:val="ro-MD" w:eastAsia="en-GB"/>
        </w:rPr>
        <w:t xml:space="preserve">( </w:t>
      </w:r>
      <w:r w:rsidR="00F26CC9" w:rsidRPr="00F26CC9">
        <w:rPr>
          <w:rFonts w:ascii="Arial" w:hAnsi="Arial" w:cs="Arial"/>
          <w:i/>
          <w:color w:val="000000"/>
          <w:lang w:val="ro-MD" w:eastAsia="en-GB"/>
        </w:rPr>
        <w:t>+41 (0) 22 917 9689 /</w:t>
      </w:r>
      <w:r w:rsidR="00F26CC9" w:rsidRPr="00F26CC9">
        <w:rPr>
          <w:rFonts w:ascii="Arial" w:hAnsi="Arial" w:cs="Arial"/>
          <w:i/>
          <w:color w:val="2F2F2F"/>
          <w:lang w:val="ro-MD" w:eastAsia="en-GB"/>
        </w:rPr>
        <w:t xml:space="preserve"> </w:t>
      </w:r>
      <w:hyperlink r:id="rId13" w:history="1">
        <w:r w:rsidR="00F26CC9" w:rsidRPr="00F26CC9">
          <w:rPr>
            <w:rStyle w:val="Hyperlink"/>
            <w:rFonts w:ascii="Arial" w:hAnsi="Arial" w:cs="Arial"/>
            <w:i/>
            <w:lang w:val="ro-MD" w:eastAsia="en-GB"/>
          </w:rPr>
          <w:t>slubbersen@ohchr.org</w:t>
        </w:r>
      </w:hyperlink>
      <w:r w:rsidR="00F26CC9">
        <w:rPr>
          <w:rFonts w:ascii="Arial" w:hAnsi="Arial" w:cs="Arial"/>
          <w:i/>
          <w:color w:val="2F2F2F"/>
          <w:lang w:val="ro-MD" w:eastAsia="en-GB"/>
        </w:rPr>
        <w:t>)</w:t>
      </w:r>
      <w:r w:rsidR="002C7B18" w:rsidRPr="00B15412">
        <w:rPr>
          <w:rFonts w:ascii="Arial" w:hAnsi="Arial" w:cs="Arial"/>
          <w:i/>
          <w:color w:val="2F2F2F"/>
          <w:lang w:val="ro-MD" w:eastAsia="en-GB"/>
        </w:rPr>
        <w:t xml:space="preserve"> </w:t>
      </w:r>
      <w:r w:rsidRPr="00B15412">
        <w:rPr>
          <w:rFonts w:ascii="Arial" w:hAnsi="Arial" w:cs="Arial"/>
          <w:i/>
          <w:color w:val="000000"/>
          <w:lang w:val="ro-MD" w:eastAsia="en-GB"/>
        </w:rPr>
        <w:t>sau</w:t>
      </w:r>
      <w:r w:rsidR="002C7B18" w:rsidRPr="00B15412">
        <w:rPr>
          <w:rFonts w:ascii="Arial" w:hAnsi="Arial" w:cs="Arial"/>
          <w:i/>
          <w:color w:val="000000"/>
          <w:lang w:val="ro-MD" w:eastAsia="en-GB"/>
        </w:rPr>
        <w:t xml:space="preserve"> Cédric Sapey </w:t>
      </w:r>
      <w:r w:rsidRPr="00B15412">
        <w:rPr>
          <w:rFonts w:ascii="Arial" w:hAnsi="Arial" w:cs="Arial"/>
          <w:i/>
          <w:color w:val="000000"/>
          <w:lang w:val="ro-MD" w:eastAsia="en-GB"/>
        </w:rPr>
        <w:t>(</w:t>
      </w:r>
      <w:r w:rsidR="002C7B18" w:rsidRPr="00B15412">
        <w:rPr>
          <w:rFonts w:ascii="Arial" w:hAnsi="Arial" w:cs="Arial"/>
          <w:i/>
          <w:color w:val="000000"/>
          <w:lang w:val="ro-MD" w:eastAsia="en-GB"/>
        </w:rPr>
        <w:t xml:space="preserve"> +41 (0) 22 917 9</w:t>
      </w:r>
      <w:r w:rsidR="005E112B" w:rsidRPr="00B15412">
        <w:rPr>
          <w:rFonts w:ascii="Arial" w:hAnsi="Arial" w:cs="Arial"/>
          <w:i/>
          <w:color w:val="000000"/>
          <w:lang w:val="ro-MD" w:eastAsia="en-GB"/>
        </w:rPr>
        <w:t>751</w:t>
      </w:r>
      <w:r w:rsidR="002C7B18" w:rsidRPr="00B15412">
        <w:rPr>
          <w:rFonts w:ascii="Arial" w:hAnsi="Arial" w:cs="Arial"/>
          <w:i/>
          <w:color w:val="000000"/>
          <w:lang w:val="ro-MD" w:eastAsia="en-GB"/>
        </w:rPr>
        <w:t xml:space="preserve"> /</w:t>
      </w:r>
      <w:r w:rsidR="002C7B18" w:rsidRPr="00B15412">
        <w:rPr>
          <w:rFonts w:ascii="Arial" w:hAnsi="Arial" w:cs="Arial"/>
          <w:i/>
          <w:color w:val="2F2F2F"/>
          <w:lang w:val="ro-MD" w:eastAsia="en-GB"/>
        </w:rPr>
        <w:t xml:space="preserve"> </w:t>
      </w:r>
      <w:hyperlink r:id="rId14" w:history="1">
        <w:r w:rsidR="002C7B18" w:rsidRPr="00B15412">
          <w:rPr>
            <w:rStyle w:val="Hyperlink"/>
            <w:rFonts w:ascii="Arial" w:hAnsi="Arial" w:cs="Arial"/>
            <w:i/>
            <w:lang w:val="ro-MD" w:eastAsia="en-GB"/>
          </w:rPr>
          <w:t>csapey@ohchr.org</w:t>
        </w:r>
      </w:hyperlink>
      <w:r w:rsidRPr="00B15412">
        <w:rPr>
          <w:rFonts w:ascii="Arial" w:hAnsi="Arial" w:cs="Arial"/>
          <w:i/>
          <w:color w:val="2F2F2F"/>
          <w:lang w:val="ro-MD" w:eastAsia="en-GB"/>
        </w:rPr>
        <w:t>)</w:t>
      </w:r>
    </w:p>
    <w:p w:rsidR="002C7B18" w:rsidRPr="005C0DC3" w:rsidRDefault="002C7B18" w:rsidP="006C6DC2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2F2F2F"/>
          <w:highlight w:val="yellow"/>
          <w:lang w:val="ro-MD" w:eastAsia="en-GB"/>
        </w:rPr>
      </w:pPr>
    </w:p>
    <w:p w:rsidR="006C6DC2" w:rsidRPr="00B15412" w:rsidRDefault="00B15412" w:rsidP="006C6DC2">
      <w:pPr>
        <w:spacing w:after="0"/>
        <w:rPr>
          <w:rFonts w:ascii="Arial" w:hAnsi="Arial" w:cs="Arial"/>
          <w:i/>
          <w:iCs/>
          <w:lang w:val="ro-MD"/>
        </w:rPr>
      </w:pPr>
      <w:r w:rsidRPr="00B15412">
        <w:rPr>
          <w:rFonts w:ascii="Arial" w:hAnsi="Arial" w:cs="Arial"/>
          <w:i/>
          <w:iCs/>
          <w:lang w:val="ro-MD"/>
        </w:rPr>
        <w:t>Pentru</w:t>
      </w:r>
      <w:r w:rsidRPr="00D84DCE">
        <w:rPr>
          <w:rFonts w:ascii="Arial" w:hAnsi="Arial" w:cs="Arial"/>
          <w:i/>
          <w:lang w:val="ro-MD"/>
        </w:rPr>
        <w:t xml:space="preserve"> </w:t>
      </w:r>
      <w:r w:rsidRPr="00B15412">
        <w:rPr>
          <w:rFonts w:ascii="Arial" w:hAnsi="Arial" w:cs="Arial"/>
          <w:i/>
          <w:iCs/>
          <w:lang w:val="ro-MD"/>
        </w:rPr>
        <w:t>mai multe informații</w:t>
      </w:r>
      <w:r w:rsidRPr="00D84DCE">
        <w:rPr>
          <w:rFonts w:ascii="Arial" w:hAnsi="Arial" w:cs="Arial"/>
          <w:i/>
          <w:lang w:val="ro-MD"/>
        </w:rPr>
        <w:t xml:space="preserve"> despre </w:t>
      </w:r>
      <w:r w:rsidRPr="00B15412">
        <w:rPr>
          <w:rFonts w:ascii="Arial" w:hAnsi="Arial" w:cs="Arial"/>
          <w:i/>
          <w:iCs/>
          <w:lang w:val="ro-MD"/>
        </w:rPr>
        <w:t>examinarea pe</w:t>
      </w:r>
      <w:r w:rsidR="00F26CC9">
        <w:rPr>
          <w:rFonts w:ascii="Arial" w:hAnsi="Arial" w:cs="Arial"/>
          <w:i/>
          <w:iCs/>
          <w:lang w:val="ro-MD"/>
        </w:rPr>
        <w:t>r</w:t>
      </w:r>
      <w:r w:rsidRPr="00B15412">
        <w:rPr>
          <w:rFonts w:ascii="Arial" w:hAnsi="Arial" w:cs="Arial"/>
          <w:i/>
          <w:iCs/>
          <w:lang w:val="ro-MD"/>
        </w:rPr>
        <w:t>iodică universală</w:t>
      </w:r>
      <w:r w:rsidR="006C6DC2" w:rsidRPr="00B15412">
        <w:rPr>
          <w:rFonts w:ascii="Arial" w:hAnsi="Arial" w:cs="Arial"/>
          <w:i/>
          <w:iCs/>
          <w:lang w:val="ro-MD"/>
        </w:rPr>
        <w:t>,</w:t>
      </w:r>
      <w:r w:rsidRPr="00D84DCE">
        <w:rPr>
          <w:lang w:val="ro-MD"/>
        </w:rPr>
        <w:t xml:space="preserve"> </w:t>
      </w:r>
      <w:r>
        <w:rPr>
          <w:rFonts w:ascii="Arial" w:hAnsi="Arial" w:cs="Arial"/>
          <w:i/>
          <w:iCs/>
          <w:lang w:val="ro-MD"/>
        </w:rPr>
        <w:t>vă rugăm să vizi</w:t>
      </w:r>
      <w:r w:rsidRPr="00B15412">
        <w:rPr>
          <w:rFonts w:ascii="Arial" w:hAnsi="Arial" w:cs="Arial"/>
          <w:i/>
          <w:iCs/>
          <w:lang w:val="ro-MD"/>
        </w:rPr>
        <w:t>tați</w:t>
      </w:r>
      <w:r w:rsidR="006C6DC2" w:rsidRPr="00B15412">
        <w:rPr>
          <w:rFonts w:ascii="Arial" w:hAnsi="Arial" w:cs="Arial"/>
          <w:i/>
          <w:iCs/>
          <w:lang w:val="ro-MD"/>
        </w:rPr>
        <w:t xml:space="preserve">: </w:t>
      </w:r>
      <w:hyperlink r:id="rId15" w:history="1">
        <w:r w:rsidR="00F26CC9" w:rsidRPr="009F75B5">
          <w:rPr>
            <w:rStyle w:val="Hyperlink"/>
            <w:lang w:val="fr-CH"/>
          </w:rPr>
          <w:t>www.ohchr.org/hrc/upr</w:t>
        </w:r>
      </w:hyperlink>
    </w:p>
    <w:p w:rsidR="006C6DC2" w:rsidRPr="005C0DC3" w:rsidRDefault="006C6DC2" w:rsidP="006C6DC2">
      <w:pPr>
        <w:spacing w:after="0"/>
        <w:rPr>
          <w:rFonts w:ascii="Arial" w:hAnsi="Arial" w:cs="Arial"/>
          <w:highlight w:val="yellow"/>
          <w:lang w:val="ro-MD" w:eastAsia="en-GB"/>
        </w:rPr>
      </w:pPr>
    </w:p>
    <w:p w:rsidR="00672EE4" w:rsidRPr="00672EE4" w:rsidRDefault="00672EE4" w:rsidP="006C6D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color w:val="000000"/>
          <w:highlight w:val="yellow"/>
          <w:lang w:val="ro-MD" w:eastAsia="en-GB"/>
        </w:rPr>
      </w:pPr>
      <w:r w:rsidRPr="00A34072">
        <w:rPr>
          <w:rFonts w:ascii="Arial" w:hAnsi="Arial" w:cs="Arial"/>
          <w:b/>
          <w:bCs/>
          <w:i/>
          <w:color w:val="000000"/>
          <w:lang w:val="ro-MD" w:eastAsia="fr-FR"/>
        </w:rPr>
        <w:t xml:space="preserve">Pentru site-urile dvs. de știri și social media: </w:t>
      </w:r>
      <w:r w:rsidRPr="00A34072">
        <w:rPr>
          <w:rFonts w:ascii="Arial" w:hAnsi="Arial" w:cs="Arial"/>
          <w:i/>
          <w:color w:val="000000"/>
          <w:lang w:val="ro-MD" w:eastAsia="fr-FR"/>
        </w:rPr>
        <w:t xml:space="preserve">Conținutul multimedia și mesajele-cheie referitoare la comunicatele noastre de știri sunt disponibile pe UN Human Rights, canalele media sociale, enumerate mai jos. </w:t>
      </w:r>
      <w:r w:rsidRPr="000B2586">
        <w:rPr>
          <w:rFonts w:ascii="Arial" w:hAnsi="Arial" w:cs="Arial"/>
          <w:i/>
          <w:color w:val="000000"/>
          <w:lang w:val="ro-MD" w:eastAsia="fr-FR"/>
        </w:rPr>
        <w:t>Vă rugăm să ne etichetați folosind:</w:t>
      </w:r>
      <w:r w:rsidRPr="00672EE4">
        <w:rPr>
          <w:rFonts w:ascii="Arial" w:hAnsi="Arial" w:cs="Arial"/>
          <w:b/>
          <w:bCs/>
          <w:i/>
          <w:color w:val="000000"/>
          <w:highlight w:val="yellow"/>
          <w:lang w:val="ro-MD" w:eastAsia="en-GB"/>
        </w:rPr>
        <w:t xml:space="preserve"> </w:t>
      </w:r>
    </w:p>
    <w:p w:rsidR="006C6DC2" w:rsidRPr="00672EE4" w:rsidRDefault="006C6DC2" w:rsidP="006C6D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ro-MD" w:eastAsia="en-GB"/>
        </w:rPr>
      </w:pPr>
      <w:r w:rsidRPr="00672EE4">
        <w:rPr>
          <w:rFonts w:ascii="Arial" w:hAnsi="Arial" w:cs="Arial"/>
          <w:b/>
          <w:bCs/>
          <w:color w:val="000000"/>
          <w:lang w:val="ro-MD" w:eastAsia="en-GB"/>
        </w:rPr>
        <w:t>Facebook:</w:t>
      </w:r>
      <w:r w:rsidRPr="00672EE4">
        <w:rPr>
          <w:rFonts w:ascii="Arial" w:hAnsi="Arial" w:cs="Arial"/>
          <w:color w:val="000000"/>
          <w:lang w:val="ro-MD" w:eastAsia="en-GB"/>
        </w:rPr>
        <w:t xml:space="preserve"> </w:t>
      </w:r>
      <w:hyperlink r:id="rId16" w:history="1">
        <w:r w:rsidRPr="00672EE4">
          <w:rPr>
            <w:rStyle w:val="Hyperlink"/>
            <w:rFonts w:ascii="Arial" w:hAnsi="Arial" w:cs="Arial"/>
            <w:lang w:val="ro-MD" w:eastAsia="en-GB"/>
          </w:rPr>
          <w:t>https://www.facebook.com/UNHRC</w:t>
        </w:r>
      </w:hyperlink>
    </w:p>
    <w:p w:rsidR="006C6DC2" w:rsidRPr="00672EE4" w:rsidRDefault="006C6DC2" w:rsidP="006C6DC2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lang w:val="ro-MD" w:eastAsia="en-GB"/>
        </w:rPr>
      </w:pPr>
      <w:r w:rsidRPr="00672EE4">
        <w:rPr>
          <w:rFonts w:ascii="Arial" w:hAnsi="Arial" w:cs="Arial"/>
          <w:b/>
          <w:bCs/>
          <w:color w:val="000000"/>
          <w:lang w:val="ro-MD" w:eastAsia="en-GB"/>
        </w:rPr>
        <w:t>Twitter:</w:t>
      </w:r>
      <w:r w:rsidRPr="00672EE4">
        <w:rPr>
          <w:rFonts w:ascii="Arial" w:hAnsi="Arial" w:cs="Arial"/>
          <w:color w:val="000000"/>
          <w:lang w:val="ro-MD" w:eastAsia="en-GB"/>
        </w:rPr>
        <w:t xml:space="preserve"> </w:t>
      </w:r>
      <w:hyperlink r:id="rId17" w:history="1">
        <w:r w:rsidR="00F26CC9" w:rsidRPr="009F75B5">
          <w:rPr>
            <w:rStyle w:val="Hyperlink"/>
            <w:lang w:val="ro-MD"/>
          </w:rPr>
          <w:t>https://twitter.com/UN_HRC</w:t>
        </w:r>
      </w:hyperlink>
    </w:p>
    <w:p w:rsidR="003C1442" w:rsidRPr="00C34C21" w:rsidRDefault="006C6DC2" w:rsidP="00C34C21">
      <w:pPr>
        <w:autoSpaceDE w:val="0"/>
        <w:autoSpaceDN w:val="0"/>
        <w:adjustRightInd w:val="0"/>
        <w:spacing w:after="0"/>
        <w:rPr>
          <w:lang w:val="ro-MD"/>
        </w:rPr>
      </w:pPr>
      <w:r w:rsidRPr="00672EE4">
        <w:rPr>
          <w:rFonts w:ascii="Arial" w:hAnsi="Arial" w:cs="Arial"/>
          <w:b/>
          <w:bCs/>
          <w:color w:val="000000"/>
          <w:lang w:val="ro-MD" w:eastAsia="en-GB"/>
        </w:rPr>
        <w:t>YouTube:</w:t>
      </w:r>
      <w:r w:rsidRPr="00672EE4">
        <w:rPr>
          <w:rFonts w:ascii="Arial" w:hAnsi="Arial" w:cs="Arial"/>
          <w:color w:val="000000"/>
          <w:lang w:val="ro-MD" w:eastAsia="en-GB"/>
        </w:rPr>
        <w:t xml:space="preserve"> </w:t>
      </w:r>
      <w:hyperlink r:id="rId18" w:history="1">
        <w:r w:rsidRPr="00672EE4">
          <w:rPr>
            <w:rFonts w:ascii="Arial" w:hAnsi="Arial" w:cs="Arial"/>
            <w:lang w:val="ro-MD"/>
          </w:rPr>
          <w:t xml:space="preserve"> </w:t>
        </w:r>
      </w:hyperlink>
      <w:r w:rsidR="00943228" w:rsidRPr="00672EE4">
        <w:rPr>
          <w:lang w:val="ro-MD"/>
        </w:rPr>
        <w:t xml:space="preserve"> </w:t>
      </w:r>
      <w:hyperlink r:id="rId19" w:history="1">
        <w:r w:rsidR="00C34C21" w:rsidRPr="009F75B5">
          <w:rPr>
            <w:rStyle w:val="Hyperlink"/>
            <w:lang w:val="ro-MD"/>
          </w:rPr>
          <w:t>https://www.youtube.com/c/UNHumanRightsCouncil</w:t>
        </w:r>
      </w:hyperlink>
    </w:p>
    <w:sectPr w:rsidR="003C1442" w:rsidRPr="00C34C21" w:rsidSect="00BE7D59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C2"/>
    <w:rsid w:val="0000326C"/>
    <w:rsid w:val="00005FA5"/>
    <w:rsid w:val="0003219C"/>
    <w:rsid w:val="0003620D"/>
    <w:rsid w:val="000425EE"/>
    <w:rsid w:val="000673F4"/>
    <w:rsid w:val="0008267C"/>
    <w:rsid w:val="000B2586"/>
    <w:rsid w:val="000C1E2C"/>
    <w:rsid w:val="000C28BC"/>
    <w:rsid w:val="000D1BB8"/>
    <w:rsid w:val="000E05E9"/>
    <w:rsid w:val="000E0E18"/>
    <w:rsid w:val="000E1D75"/>
    <w:rsid w:val="000E4926"/>
    <w:rsid w:val="000F1DBA"/>
    <w:rsid w:val="0010500F"/>
    <w:rsid w:val="00105E25"/>
    <w:rsid w:val="00107B65"/>
    <w:rsid w:val="0013001A"/>
    <w:rsid w:val="00132AA1"/>
    <w:rsid w:val="00146BE1"/>
    <w:rsid w:val="00152880"/>
    <w:rsid w:val="00167391"/>
    <w:rsid w:val="00170433"/>
    <w:rsid w:val="00175AA1"/>
    <w:rsid w:val="00193D4D"/>
    <w:rsid w:val="001A7349"/>
    <w:rsid w:val="001C2B35"/>
    <w:rsid w:val="001C3DEF"/>
    <w:rsid w:val="001C649F"/>
    <w:rsid w:val="001D1031"/>
    <w:rsid w:val="001D327E"/>
    <w:rsid w:val="001E2971"/>
    <w:rsid w:val="001F50FA"/>
    <w:rsid w:val="001F6EDB"/>
    <w:rsid w:val="002032BE"/>
    <w:rsid w:val="00205CCC"/>
    <w:rsid w:val="002067E1"/>
    <w:rsid w:val="00211558"/>
    <w:rsid w:val="00217441"/>
    <w:rsid w:val="00224492"/>
    <w:rsid w:val="002273FC"/>
    <w:rsid w:val="00236A14"/>
    <w:rsid w:val="00241F76"/>
    <w:rsid w:val="00250B51"/>
    <w:rsid w:val="002548C0"/>
    <w:rsid w:val="00255F44"/>
    <w:rsid w:val="00283603"/>
    <w:rsid w:val="002871B8"/>
    <w:rsid w:val="002A7338"/>
    <w:rsid w:val="002C3143"/>
    <w:rsid w:val="002C3B78"/>
    <w:rsid w:val="002C3BCB"/>
    <w:rsid w:val="002C4768"/>
    <w:rsid w:val="002C751C"/>
    <w:rsid w:val="002C7B18"/>
    <w:rsid w:val="002E17F5"/>
    <w:rsid w:val="002E47E5"/>
    <w:rsid w:val="00301286"/>
    <w:rsid w:val="0030703A"/>
    <w:rsid w:val="003125B7"/>
    <w:rsid w:val="0032344F"/>
    <w:rsid w:val="00330E28"/>
    <w:rsid w:val="00350109"/>
    <w:rsid w:val="00354F7E"/>
    <w:rsid w:val="00370693"/>
    <w:rsid w:val="003767FC"/>
    <w:rsid w:val="00381F5D"/>
    <w:rsid w:val="00386E34"/>
    <w:rsid w:val="00392A90"/>
    <w:rsid w:val="003A7B36"/>
    <w:rsid w:val="003B4645"/>
    <w:rsid w:val="003C1442"/>
    <w:rsid w:val="003D3633"/>
    <w:rsid w:val="003D534D"/>
    <w:rsid w:val="003D7DE0"/>
    <w:rsid w:val="003E4380"/>
    <w:rsid w:val="003E5B9B"/>
    <w:rsid w:val="003E6339"/>
    <w:rsid w:val="003F474A"/>
    <w:rsid w:val="003F7B4F"/>
    <w:rsid w:val="00403535"/>
    <w:rsid w:val="00412D8B"/>
    <w:rsid w:val="00432595"/>
    <w:rsid w:val="00441A42"/>
    <w:rsid w:val="004460BE"/>
    <w:rsid w:val="00456C31"/>
    <w:rsid w:val="00464605"/>
    <w:rsid w:val="004659D1"/>
    <w:rsid w:val="00470281"/>
    <w:rsid w:val="004C378B"/>
    <w:rsid w:val="004C58F6"/>
    <w:rsid w:val="004D3ABB"/>
    <w:rsid w:val="004E4624"/>
    <w:rsid w:val="004F5F1B"/>
    <w:rsid w:val="00510501"/>
    <w:rsid w:val="0051204F"/>
    <w:rsid w:val="005273FC"/>
    <w:rsid w:val="00527BF3"/>
    <w:rsid w:val="0053749F"/>
    <w:rsid w:val="0056547A"/>
    <w:rsid w:val="00565868"/>
    <w:rsid w:val="00567B46"/>
    <w:rsid w:val="005709A7"/>
    <w:rsid w:val="00572CAC"/>
    <w:rsid w:val="00591AD4"/>
    <w:rsid w:val="00597317"/>
    <w:rsid w:val="005C0DC3"/>
    <w:rsid w:val="005C2AC8"/>
    <w:rsid w:val="005C7AA2"/>
    <w:rsid w:val="005D3364"/>
    <w:rsid w:val="005D4EAF"/>
    <w:rsid w:val="005D6320"/>
    <w:rsid w:val="005E112B"/>
    <w:rsid w:val="005E5B03"/>
    <w:rsid w:val="00604AFB"/>
    <w:rsid w:val="0063496C"/>
    <w:rsid w:val="00651207"/>
    <w:rsid w:val="006573C5"/>
    <w:rsid w:val="00662532"/>
    <w:rsid w:val="00667D22"/>
    <w:rsid w:val="00667FAA"/>
    <w:rsid w:val="00670343"/>
    <w:rsid w:val="006705BC"/>
    <w:rsid w:val="0067094E"/>
    <w:rsid w:val="00672EE4"/>
    <w:rsid w:val="006806E8"/>
    <w:rsid w:val="0068213F"/>
    <w:rsid w:val="00685EBD"/>
    <w:rsid w:val="00687C8A"/>
    <w:rsid w:val="0069430E"/>
    <w:rsid w:val="0069435D"/>
    <w:rsid w:val="00697108"/>
    <w:rsid w:val="006B0B0E"/>
    <w:rsid w:val="006C0F6B"/>
    <w:rsid w:val="006C6DC2"/>
    <w:rsid w:val="006D7191"/>
    <w:rsid w:val="006D770A"/>
    <w:rsid w:val="006D7B4F"/>
    <w:rsid w:val="006E0B85"/>
    <w:rsid w:val="006F0E42"/>
    <w:rsid w:val="007210C1"/>
    <w:rsid w:val="0072713A"/>
    <w:rsid w:val="00737B9D"/>
    <w:rsid w:val="00740F53"/>
    <w:rsid w:val="007436F6"/>
    <w:rsid w:val="00752D22"/>
    <w:rsid w:val="00752DDA"/>
    <w:rsid w:val="00755AA1"/>
    <w:rsid w:val="0076052A"/>
    <w:rsid w:val="00760DA3"/>
    <w:rsid w:val="007752CA"/>
    <w:rsid w:val="00780860"/>
    <w:rsid w:val="00785C3B"/>
    <w:rsid w:val="00791002"/>
    <w:rsid w:val="0079322C"/>
    <w:rsid w:val="007A3AB9"/>
    <w:rsid w:val="007B556D"/>
    <w:rsid w:val="007B7C66"/>
    <w:rsid w:val="007D3CFA"/>
    <w:rsid w:val="007D6B24"/>
    <w:rsid w:val="007E0CBB"/>
    <w:rsid w:val="007E69DF"/>
    <w:rsid w:val="007F59EC"/>
    <w:rsid w:val="00814EEE"/>
    <w:rsid w:val="00826DEC"/>
    <w:rsid w:val="0083180D"/>
    <w:rsid w:val="00845C81"/>
    <w:rsid w:val="00847332"/>
    <w:rsid w:val="00851062"/>
    <w:rsid w:val="00851ECE"/>
    <w:rsid w:val="00872D21"/>
    <w:rsid w:val="008769BB"/>
    <w:rsid w:val="008774D6"/>
    <w:rsid w:val="00877FF4"/>
    <w:rsid w:val="00890E18"/>
    <w:rsid w:val="0089598B"/>
    <w:rsid w:val="00896486"/>
    <w:rsid w:val="008B09EC"/>
    <w:rsid w:val="008C1541"/>
    <w:rsid w:val="008C60FC"/>
    <w:rsid w:val="008D34D1"/>
    <w:rsid w:val="008E1FD6"/>
    <w:rsid w:val="008F2AA5"/>
    <w:rsid w:val="009033C3"/>
    <w:rsid w:val="009045E6"/>
    <w:rsid w:val="009218EF"/>
    <w:rsid w:val="00926BFE"/>
    <w:rsid w:val="00940284"/>
    <w:rsid w:val="00943228"/>
    <w:rsid w:val="009479F5"/>
    <w:rsid w:val="0097003D"/>
    <w:rsid w:val="009715D3"/>
    <w:rsid w:val="00972831"/>
    <w:rsid w:val="00982330"/>
    <w:rsid w:val="0098673C"/>
    <w:rsid w:val="00986D3C"/>
    <w:rsid w:val="00991DC2"/>
    <w:rsid w:val="0099362E"/>
    <w:rsid w:val="009A1475"/>
    <w:rsid w:val="009A5792"/>
    <w:rsid w:val="009B7CAB"/>
    <w:rsid w:val="009D7FB6"/>
    <w:rsid w:val="009E0157"/>
    <w:rsid w:val="009E2ABB"/>
    <w:rsid w:val="009E5949"/>
    <w:rsid w:val="009F1A44"/>
    <w:rsid w:val="009F42BA"/>
    <w:rsid w:val="009F75B5"/>
    <w:rsid w:val="00A06488"/>
    <w:rsid w:val="00A30D38"/>
    <w:rsid w:val="00A34072"/>
    <w:rsid w:val="00A44453"/>
    <w:rsid w:val="00A527FA"/>
    <w:rsid w:val="00A540F8"/>
    <w:rsid w:val="00A5695D"/>
    <w:rsid w:val="00A72269"/>
    <w:rsid w:val="00A74456"/>
    <w:rsid w:val="00A91F55"/>
    <w:rsid w:val="00AA0C2E"/>
    <w:rsid w:val="00AB1A40"/>
    <w:rsid w:val="00AC2DEA"/>
    <w:rsid w:val="00AD0A10"/>
    <w:rsid w:val="00AD18CC"/>
    <w:rsid w:val="00AE266D"/>
    <w:rsid w:val="00AE2D78"/>
    <w:rsid w:val="00AF02DB"/>
    <w:rsid w:val="00AF5A7E"/>
    <w:rsid w:val="00B05013"/>
    <w:rsid w:val="00B06461"/>
    <w:rsid w:val="00B06AB3"/>
    <w:rsid w:val="00B14634"/>
    <w:rsid w:val="00B15412"/>
    <w:rsid w:val="00B24AEF"/>
    <w:rsid w:val="00B3226C"/>
    <w:rsid w:val="00B51E6B"/>
    <w:rsid w:val="00B94916"/>
    <w:rsid w:val="00BC7D4D"/>
    <w:rsid w:val="00BD0D7C"/>
    <w:rsid w:val="00BE7D59"/>
    <w:rsid w:val="00BF576A"/>
    <w:rsid w:val="00BF635B"/>
    <w:rsid w:val="00C0542D"/>
    <w:rsid w:val="00C23DED"/>
    <w:rsid w:val="00C24728"/>
    <w:rsid w:val="00C27E97"/>
    <w:rsid w:val="00C34C21"/>
    <w:rsid w:val="00C448CF"/>
    <w:rsid w:val="00C473E4"/>
    <w:rsid w:val="00C63488"/>
    <w:rsid w:val="00C66DD3"/>
    <w:rsid w:val="00C725DE"/>
    <w:rsid w:val="00C73B02"/>
    <w:rsid w:val="00C854E0"/>
    <w:rsid w:val="00CA1331"/>
    <w:rsid w:val="00CB174B"/>
    <w:rsid w:val="00CB1C95"/>
    <w:rsid w:val="00CF70EA"/>
    <w:rsid w:val="00D0303D"/>
    <w:rsid w:val="00D07761"/>
    <w:rsid w:val="00D15493"/>
    <w:rsid w:val="00D31F76"/>
    <w:rsid w:val="00D607F5"/>
    <w:rsid w:val="00D66C65"/>
    <w:rsid w:val="00D84DCE"/>
    <w:rsid w:val="00DA01C8"/>
    <w:rsid w:val="00DA36AB"/>
    <w:rsid w:val="00DB0B6E"/>
    <w:rsid w:val="00DB6B42"/>
    <w:rsid w:val="00DC17B1"/>
    <w:rsid w:val="00DC4DCA"/>
    <w:rsid w:val="00DD3120"/>
    <w:rsid w:val="00DD56B5"/>
    <w:rsid w:val="00DD7507"/>
    <w:rsid w:val="00DF0A7C"/>
    <w:rsid w:val="00DF7C37"/>
    <w:rsid w:val="00E0652E"/>
    <w:rsid w:val="00E06868"/>
    <w:rsid w:val="00E1183E"/>
    <w:rsid w:val="00E13717"/>
    <w:rsid w:val="00E2150A"/>
    <w:rsid w:val="00E3324F"/>
    <w:rsid w:val="00E35332"/>
    <w:rsid w:val="00E46EED"/>
    <w:rsid w:val="00E5540B"/>
    <w:rsid w:val="00E91429"/>
    <w:rsid w:val="00E964B2"/>
    <w:rsid w:val="00E9764E"/>
    <w:rsid w:val="00EA04B0"/>
    <w:rsid w:val="00EC16E7"/>
    <w:rsid w:val="00EC197C"/>
    <w:rsid w:val="00ED04FD"/>
    <w:rsid w:val="00EE642F"/>
    <w:rsid w:val="00EF39E9"/>
    <w:rsid w:val="00EF5B2A"/>
    <w:rsid w:val="00F034C1"/>
    <w:rsid w:val="00F05512"/>
    <w:rsid w:val="00F10FED"/>
    <w:rsid w:val="00F2150E"/>
    <w:rsid w:val="00F26CC9"/>
    <w:rsid w:val="00F3059A"/>
    <w:rsid w:val="00F445FD"/>
    <w:rsid w:val="00F45E8F"/>
    <w:rsid w:val="00F65B1C"/>
    <w:rsid w:val="00F96F17"/>
    <w:rsid w:val="00FA680F"/>
    <w:rsid w:val="00FB328C"/>
    <w:rsid w:val="00FD16A7"/>
    <w:rsid w:val="00FD4445"/>
    <w:rsid w:val="00FD7EBB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801DA2-C003-4E8B-968C-CC242A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6DC2"/>
    <w:rPr>
      <w:color w:val="0000FF"/>
      <w:u w:val="single"/>
    </w:rPr>
  </w:style>
  <w:style w:type="paragraph" w:customStyle="1" w:styleId="Default">
    <w:name w:val="Default"/>
    <w:rsid w:val="006C6DC2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8C154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322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chr.org/EN/HRBodies/UPR/Pages/ROindex.aspx" TargetMode="External"/><Relationship Id="rId13" Type="http://schemas.openxmlformats.org/officeDocument/2006/relationships/hyperlink" Target="mailto:slubbersen@ohchr.org" TargetMode="External"/><Relationship Id="rId18" Type="http://schemas.openxmlformats.org/officeDocument/2006/relationships/hyperlink" Target="http://www.youtube.com/UNOHC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ohchr.org/EN/HRBodies/UPR/Pages/ROindex.aspx" TargetMode="External"/><Relationship Id="rId12" Type="http://schemas.openxmlformats.org/officeDocument/2006/relationships/hyperlink" Target="mailto:rgomez@ohchr.org" TargetMode="External"/><Relationship Id="rId17" Type="http://schemas.openxmlformats.org/officeDocument/2006/relationships/hyperlink" Target="https://twitter.com/UN_HR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UNHR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ebtv.un.org/" TargetMode="External"/><Relationship Id="rId11" Type="http://schemas.openxmlformats.org/officeDocument/2006/relationships/hyperlink" Target="mailto:" TargetMode="External"/><Relationship Id="rId24" Type="http://schemas.openxmlformats.org/officeDocument/2006/relationships/customXml" Target="../customXml/item4.xml"/><Relationship Id="rId5" Type="http://schemas.openxmlformats.org/officeDocument/2006/relationships/image" Target="media/image1.wmf"/><Relationship Id="rId15" Type="http://schemas.openxmlformats.org/officeDocument/2006/relationships/hyperlink" Target="http://www.ohchr.org/hrc/upr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extranet.ohchr.org/sites/upr/Sessions/29session/Romania/Pages/default.aspx" TargetMode="External"/><Relationship Id="rId19" Type="http://schemas.openxmlformats.org/officeDocument/2006/relationships/hyperlink" Target="https://www.youtube.com/c/UNHumanRigh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tv.un.org" TargetMode="External"/><Relationship Id="rId14" Type="http://schemas.openxmlformats.org/officeDocument/2006/relationships/hyperlink" Target="mailto:csapey@ohchr.or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56E3C-08A3-4F79-AA2B-ABB675D07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C5FD56-DA0C-4233-AD77-F4C5B27804F4}"/>
</file>

<file path=customXml/itemProps3.xml><?xml version="1.0" encoding="utf-8"?>
<ds:datastoreItem xmlns:ds="http://schemas.openxmlformats.org/officeDocument/2006/customXml" ds:itemID="{23CDF32B-4DF5-4A53-B9B2-180CF5DED2C4}"/>
</file>

<file path=customXml/itemProps4.xml><?xml version="1.0" encoding="utf-8"?>
<ds:datastoreItem xmlns:ds="http://schemas.openxmlformats.org/officeDocument/2006/customXml" ds:itemID="{7DA749EF-3AC2-45F5-9BD4-0452AF1B2C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4596</CharactersWithSpaces>
  <SharedDoc>false</SharedDoc>
  <HLinks>
    <vt:vector size="78" baseType="variant">
      <vt:variant>
        <vt:i4>1572884</vt:i4>
      </vt:variant>
      <vt:variant>
        <vt:i4>35</vt:i4>
      </vt:variant>
      <vt:variant>
        <vt:i4>0</vt:i4>
      </vt:variant>
      <vt:variant>
        <vt:i4>5</vt:i4>
      </vt:variant>
      <vt:variant>
        <vt:lpwstr>https://www.youtube.com/channel/UCokQuTYVvkwQb-A3TsSUm-g</vt:lpwstr>
      </vt:variant>
      <vt:variant>
        <vt:lpwstr/>
      </vt:variant>
      <vt:variant>
        <vt:i4>3276841</vt:i4>
      </vt:variant>
      <vt:variant>
        <vt:i4>32</vt:i4>
      </vt:variant>
      <vt:variant>
        <vt:i4>0</vt:i4>
      </vt:variant>
      <vt:variant>
        <vt:i4>5</vt:i4>
      </vt:variant>
      <vt:variant>
        <vt:lpwstr>http://www.youtube.com/UNOHCHR</vt:lpwstr>
      </vt:variant>
      <vt:variant>
        <vt:lpwstr/>
      </vt:variant>
      <vt:variant>
        <vt:i4>8126477</vt:i4>
      </vt:variant>
      <vt:variant>
        <vt:i4>29</vt:i4>
      </vt:variant>
      <vt:variant>
        <vt:i4>0</vt:i4>
      </vt:variant>
      <vt:variant>
        <vt:i4>5</vt:i4>
      </vt:variant>
      <vt:variant>
        <vt:lpwstr>https://twitter.com/UN_HRC</vt:lpwstr>
      </vt:variant>
      <vt:variant>
        <vt:lpwstr/>
      </vt:variant>
      <vt:variant>
        <vt:i4>3670074</vt:i4>
      </vt:variant>
      <vt:variant>
        <vt:i4>26</vt:i4>
      </vt:variant>
      <vt:variant>
        <vt:i4>0</vt:i4>
      </vt:variant>
      <vt:variant>
        <vt:i4>5</vt:i4>
      </vt:variant>
      <vt:variant>
        <vt:lpwstr>https://www.facebook.com/UNHRC</vt:lpwstr>
      </vt:variant>
      <vt:variant>
        <vt:lpwstr/>
      </vt:variant>
      <vt:variant>
        <vt:i4>6946868</vt:i4>
      </vt:variant>
      <vt:variant>
        <vt:i4>23</vt:i4>
      </vt:variant>
      <vt:variant>
        <vt:i4>0</vt:i4>
      </vt:variant>
      <vt:variant>
        <vt:i4>5</vt:i4>
      </vt:variant>
      <vt:variant>
        <vt:lpwstr>http://www.ohchr.org/EN/HRBodies/UPR/Pages/UPRMain.aspx</vt:lpwstr>
      </vt:variant>
      <vt:variant>
        <vt:lpwstr/>
      </vt:variant>
      <vt:variant>
        <vt:i4>1638433</vt:i4>
      </vt:variant>
      <vt:variant>
        <vt:i4>20</vt:i4>
      </vt:variant>
      <vt:variant>
        <vt:i4>0</vt:i4>
      </vt:variant>
      <vt:variant>
        <vt:i4>5</vt:i4>
      </vt:variant>
      <vt:variant>
        <vt:lpwstr>mailto:csapey@ohchr.org</vt:lpwstr>
      </vt:variant>
      <vt:variant>
        <vt:lpwstr/>
      </vt:variant>
      <vt:variant>
        <vt:i4>393259</vt:i4>
      </vt:variant>
      <vt:variant>
        <vt:i4>17</vt:i4>
      </vt:variant>
      <vt:variant>
        <vt:i4>0</vt:i4>
      </vt:variant>
      <vt:variant>
        <vt:i4>5</vt:i4>
      </vt:variant>
      <vt:variant>
        <vt:lpwstr>mailto:rgomez@ohchr.org</vt:lpwstr>
      </vt:variant>
      <vt:variant>
        <vt:lpwstr/>
      </vt:variant>
      <vt:variant>
        <vt:i4>6422640</vt:i4>
      </vt:variant>
      <vt:variant>
        <vt:i4>15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6750267</vt:i4>
      </vt:variant>
      <vt:variant>
        <vt:i4>12</vt:i4>
      </vt:variant>
      <vt:variant>
        <vt:i4>0</vt:i4>
      </vt:variant>
      <vt:variant>
        <vt:i4>5</vt:i4>
      </vt:variant>
      <vt:variant>
        <vt:lpwstr>https://extranet.ohchr.org/sites/upr/Sessions/26session/RepublicMoldova/Pages/default.aspx</vt:lpwstr>
      </vt:variant>
      <vt:variant>
        <vt:lpwstr/>
      </vt:variant>
      <vt:variant>
        <vt:i4>5111888</vt:i4>
      </vt:variant>
      <vt:variant>
        <vt:i4>9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  <vt:variant>
        <vt:i4>4063343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http://www.ohchr.org/EN/HRBodies/UPR/Pages/MDSession26.aspx</vt:lpwstr>
      </vt:variant>
      <vt:variant>
        <vt:lpwstr/>
      </vt:variant>
      <vt:variant>
        <vt:i4>3801196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http://www.ohchr.org/EN/HRBodies/UPR/Pages/MDSession12.aspx</vt:lpwstr>
      </vt:variant>
      <vt:variant>
        <vt:lpwstr/>
      </vt:variant>
      <vt:variant>
        <vt:i4>5111888</vt:i4>
      </vt:variant>
      <vt:variant>
        <vt:i4>0</vt:i4>
      </vt:variant>
      <vt:variant>
        <vt:i4>0</vt:i4>
      </vt:variant>
      <vt:variant>
        <vt:i4>5</vt:i4>
      </vt:variant>
      <vt:variant>
        <vt:lpwstr>http://webtv.un.org/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MediaAdvisoryRomania29thSession_Romanian</dc:title>
  <dc:creator>Rolando Gomez</dc:creator>
  <cp:lastModifiedBy>SAPEY Cedric</cp:lastModifiedBy>
  <cp:revision>4</cp:revision>
  <cp:lastPrinted>2018-01-11T07:48:00Z</cp:lastPrinted>
  <dcterms:created xsi:type="dcterms:W3CDTF">2018-01-11T11:09:00Z</dcterms:created>
  <dcterms:modified xsi:type="dcterms:W3CDTF">2018-07-11T15:05:00Z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