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51" w:rsidRDefault="00402A80" w:rsidP="00402A80">
      <w:pPr>
        <w:pStyle w:val="NormalWeb"/>
        <w:tabs>
          <w:tab w:val="left" w:pos="7958"/>
        </w:tabs>
        <w:rPr>
          <w:rFonts w:ascii="Verdana" w:hAnsi="Verdana" w:cs="Arial"/>
          <w:color w:val="000000"/>
        </w:rPr>
      </w:pPr>
      <w:r>
        <w:rPr>
          <w:rFonts w:ascii="Verdana" w:hAnsi="Verdana" w:cs="Arial"/>
          <w:color w:val="000000"/>
        </w:rPr>
        <w:tab/>
      </w:r>
    </w:p>
    <w:p w:rsidR="008012A7" w:rsidRPr="008012A7" w:rsidRDefault="008012A7" w:rsidP="00402A80">
      <w:pPr>
        <w:pStyle w:val="NormalWeb"/>
        <w:tabs>
          <w:tab w:val="left" w:pos="8504"/>
        </w:tabs>
        <w:rPr>
          <w:rFonts w:ascii="Verdana" w:hAnsi="Verdana" w:cs="Arial"/>
          <w:color w:val="000000"/>
        </w:rPr>
      </w:pPr>
      <w:r w:rsidRPr="008012A7">
        <w:rPr>
          <w:rFonts w:ascii="Verdana" w:hAnsi="Verdana" w:cs="Arial"/>
          <w:color w:val="000000"/>
        </w:rPr>
        <w:t xml:space="preserve">How to start the application process: </w:t>
      </w:r>
      <w:r w:rsidR="00402A80">
        <w:rPr>
          <w:rFonts w:ascii="Verdana" w:hAnsi="Verdana" w:cs="Arial"/>
          <w:color w:val="000000"/>
        </w:rPr>
        <w:tab/>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3" w:history="1">
        <w:r w:rsidRPr="00C52C61">
          <w:rPr>
            <w:rStyle w:val="Hyperlink"/>
            <w:rFonts w:ascii="Verdana" w:hAnsi="Verdana" w:cs="Arial"/>
          </w:rPr>
          <w:t xml:space="preserve">Web-based </w:t>
        </w:r>
        <w:r w:rsidR="00F14E16" w:rsidRPr="00C52C61">
          <w:rPr>
            <w:rStyle w:val="Hyperlink"/>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w:t>
      </w:r>
      <w:proofErr w:type="gramStart"/>
      <w:r w:rsidRPr="008012A7">
        <w:rPr>
          <w:rFonts w:ascii="Verdana" w:hAnsi="Verdana" w:cs="Arial"/>
          <w:color w:val="000000"/>
        </w:rPr>
        <w:t>nationality</w:t>
      </w:r>
      <w:proofErr w:type="gramEnd"/>
      <w:r w:rsidRPr="008012A7">
        <w:rPr>
          <w:rFonts w:ascii="Verdana" w:hAnsi="Verdana" w:cs="Arial"/>
          <w:color w:val="000000"/>
        </w:rPr>
        <w:t xml:space="preserve">),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00F14E16" w:rsidRPr="00CA12D6">
        <w:rPr>
          <w:rFonts w:ascii="Verdana" w:hAnsi="Verdana" w:cs="Arial"/>
          <w:b/>
          <w:color w:val="000000"/>
        </w:rPr>
        <w:t xml:space="preserve"> </w:t>
      </w:r>
      <w:r w:rsidRPr="00CA12D6">
        <w:rPr>
          <w:rFonts w:ascii="Verdana" w:hAnsi="Verdana" w:cs="Arial"/>
          <w:b/>
          <w:color w:val="000000"/>
        </w:rPr>
        <w:t>should only be completed once</w:t>
      </w:r>
      <w:r w:rsidRPr="008012A7">
        <w:rPr>
          <w:rFonts w:ascii="Verdana" w:hAnsi="Verdana" w:cs="Arial"/>
          <w:color w:val="000000"/>
        </w:rPr>
        <w:t xml:space="preserve">, i.e. multiple </w:t>
      </w:r>
      <w:proofErr w:type="gramStart"/>
      <w:r w:rsidRPr="008012A7">
        <w:rPr>
          <w:rFonts w:ascii="Verdana" w:hAnsi="Verdana" w:cs="Arial"/>
          <w:color w:val="000000"/>
        </w:rPr>
        <w:t>selection</w:t>
      </w:r>
      <w:proofErr w:type="gramEnd"/>
      <w:r w:rsidRPr="008012A7">
        <w:rPr>
          <w:rFonts w:ascii="Verdana" w:hAnsi="Verdana" w:cs="Arial"/>
          <w:color w:val="000000"/>
        </w:rPr>
        <w:t xml:space="preserve"> allowed to indicate if the candidate is applying for more than one mandates. </w:t>
      </w:r>
    </w:p>
    <w:p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w:t>
      </w:r>
      <w:proofErr w:type="gramStart"/>
      <w:r w:rsidRPr="008012A7">
        <w:rPr>
          <w:rFonts w:ascii="Verdana" w:hAnsi="Verdana" w:cs="Arial"/>
          <w:color w:val="000000"/>
        </w:rPr>
        <w:t>concerned</w:t>
      </w:r>
      <w:proofErr w:type="gramEnd"/>
      <w:r w:rsidRPr="008012A7">
        <w:rPr>
          <w:rFonts w:ascii="Verdana" w:hAnsi="Verdana" w:cs="Arial"/>
          <w:color w:val="000000"/>
        </w:rPr>
        <w:t xml:space="preserve"> parties, including through the </w:t>
      </w:r>
      <w:r w:rsidR="00BE4AC7">
        <w:rPr>
          <w:rFonts w:ascii="Verdana" w:hAnsi="Verdana" w:cs="Arial"/>
          <w:color w:val="000000"/>
        </w:rPr>
        <w:t>OHCHR Internet</w:t>
      </w:r>
      <w:r w:rsidRPr="008012A7">
        <w:rPr>
          <w:rFonts w:ascii="Verdana" w:hAnsi="Verdana" w:cs="Arial"/>
          <w:color w:val="000000"/>
        </w:rPr>
        <w:t xml:space="preserve">.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Once completed the application form in Word should be submitted by email to </w:t>
      </w:r>
      <w:hyperlink r:id="rId14" w:history="1">
        <w:r w:rsidR="006D05AF" w:rsidRPr="006D05AF">
          <w:rPr>
            <w:rStyle w:val="Hyperlink"/>
            <w:rFonts w:ascii="Verdana" w:hAnsi="Verdana" w:cs="Arial"/>
          </w:rPr>
          <w:t>hrcspecialprocedures@ohchr.org</w:t>
        </w:r>
      </w:hyperlink>
      <w:hyperlink r:id="rId15" w:history="1"/>
      <w:r w:rsidRPr="008012A7">
        <w:rPr>
          <w:rFonts w:ascii="Verdana" w:hAnsi="Verdana" w:cs="Arial"/>
          <w:color w:val="000000"/>
        </w:rPr>
        <w:t xml:space="preserve"> </w:t>
      </w:r>
    </w:p>
    <w:p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rsidR="00C171E3" w:rsidRDefault="00474203" w:rsidP="00C171E3">
      <w:pPr>
        <w:pStyle w:val="NormalWeb"/>
        <w:numPr>
          <w:ilvl w:val="0"/>
          <w:numId w:val="4"/>
        </w:numPr>
        <w:rPr>
          <w:rFonts w:ascii="Verdana" w:hAnsi="Verdana" w:cs="Arial"/>
          <w:color w:val="000000"/>
        </w:rPr>
      </w:pPr>
      <w:r>
        <w:rPr>
          <w:rFonts w:ascii="Verdana" w:hAnsi="Verdana" w:cs="Arial"/>
          <w:b/>
          <w:color w:val="000000"/>
        </w:rPr>
        <w:t>Application Deadline: 31</w:t>
      </w:r>
      <w:r w:rsidR="00C171E3">
        <w:rPr>
          <w:rFonts w:ascii="Verdana" w:hAnsi="Verdana" w:cs="Arial"/>
          <w:b/>
          <w:color w:val="000000"/>
        </w:rPr>
        <w:t xml:space="preserve"> </w:t>
      </w:r>
      <w:r w:rsidR="00412751">
        <w:rPr>
          <w:rFonts w:ascii="Verdana" w:hAnsi="Verdana" w:cs="Arial"/>
          <w:b/>
          <w:color w:val="000000"/>
        </w:rPr>
        <w:t>OCTOBER</w:t>
      </w:r>
      <w:r w:rsidR="00C171E3">
        <w:rPr>
          <w:rFonts w:ascii="Verdana" w:hAnsi="Verdana" w:cs="Arial"/>
          <w:b/>
          <w:color w:val="000000"/>
        </w:rPr>
        <w:t xml:space="preserve"> 2013</w:t>
      </w:r>
      <w:r w:rsidR="00C171E3" w:rsidRPr="008012A7">
        <w:rPr>
          <w:rFonts w:ascii="Verdana" w:hAnsi="Verdana" w:cs="Arial"/>
          <w:b/>
          <w:color w:val="000000"/>
        </w:rPr>
        <w:t xml:space="preserve"> (midnight, GMT)</w:t>
      </w:r>
      <w:r w:rsidR="00C171E3" w:rsidRPr="008012A7">
        <w:rPr>
          <w:rFonts w:ascii="Verdana" w:hAnsi="Verdana" w:cs="Arial"/>
          <w:color w:val="000000"/>
        </w:rPr>
        <w:t xml:space="preserve">. </w:t>
      </w:r>
    </w:p>
    <w:p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rsidR="006816BD" w:rsidRDefault="000B51D0" w:rsidP="00C127ED">
      <w:pPr>
        <w:spacing w:afterLines="50" w:after="12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r w:rsidR="006816BD">
        <w:rPr>
          <w:rFonts w:ascii="Verdana" w:eastAsia="Times New Roman" w:hAnsi="Verdana" w:cs="Arial"/>
          <w:color w:val="000000"/>
          <w:lang w:eastAsia="en-US"/>
        </w:rPr>
        <w:t xml:space="preserve"> </w:t>
      </w:r>
      <w:hyperlink r:id="rId16" w:history="1">
        <w:r w:rsidR="00C171E3" w:rsidRPr="00FC3E27">
          <w:rPr>
            <w:rStyle w:val="Hyperlink"/>
            <w:rFonts w:ascii="Verdana" w:eastAsia="Times New Roman" w:hAnsi="Verdana" w:cs="Arial"/>
            <w:lang w:val="en-GB" w:eastAsia="en-US"/>
          </w:rPr>
          <w:t xml:space="preserve">hrcspecialprocedures@ohchr.org </w:t>
        </w:r>
      </w:hyperlink>
      <w:r w:rsidR="00C171E3">
        <w:rPr>
          <w:rFonts w:ascii="Verdana" w:eastAsia="Times New Roman" w:hAnsi="Verdana" w:cs="Arial"/>
          <w:color w:val="000000"/>
          <w:lang w:eastAsia="en-US"/>
        </w:rPr>
        <w:t xml:space="preserve"> </w:t>
      </w:r>
      <w:hyperlink r:id="rId17"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rsidR="00E87B06" w:rsidRDefault="00E87B06" w:rsidP="00C127ED">
      <w:pPr>
        <w:spacing w:afterLines="50" w:after="120"/>
        <w:rPr>
          <w:rFonts w:ascii="Verdana" w:hAnsi="Verdana"/>
          <w:b/>
          <w:bCs/>
          <w:szCs w:val="22"/>
        </w:rPr>
      </w:pPr>
    </w:p>
    <w:p w:rsidR="008012A7" w:rsidRPr="000B51D0" w:rsidRDefault="00E87B06" w:rsidP="00C127ED">
      <w:pPr>
        <w:spacing w:afterLines="50" w:after="12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rsidR="008012A7" w:rsidRPr="0017175B" w:rsidRDefault="00402A80" w:rsidP="007C1B3A">
      <w:pPr>
        <w:pBdr>
          <w:top w:val="single" w:sz="4" w:space="1" w:color="auto"/>
          <w:left w:val="single" w:sz="4" w:space="4" w:color="auto"/>
          <w:bottom w:val="single" w:sz="4" w:space="0" w:color="auto"/>
          <w:right w:val="single" w:sz="4" w:space="4" w:color="auto"/>
        </w:pBdr>
        <w:shd w:val="clear" w:color="auto" w:fill="E6E6E6"/>
        <w:outlineLvl w:val="0"/>
        <w:rPr>
          <w:rFonts w:ascii="Verdana" w:hAnsi="Verdana"/>
          <w:b/>
          <w:bCs/>
          <w:szCs w:val="22"/>
          <w:lang w:val="en-GB"/>
        </w:rPr>
      </w:pPr>
      <w:r>
        <w:rPr>
          <w:rFonts w:ascii="Verdana" w:hAnsi="Verdana"/>
          <w:b/>
          <w:bCs/>
          <w:szCs w:val="22"/>
          <w:lang w:val="en-GB"/>
        </w:rPr>
        <w:lastRenderedPageBreak/>
        <w:t xml:space="preserve">I. </w:t>
      </w:r>
      <w:r w:rsidR="008012A7" w:rsidRPr="00567779">
        <w:rPr>
          <w:rFonts w:ascii="Verdana" w:hAnsi="Verdana"/>
          <w:b/>
          <w:bCs/>
          <w:szCs w:val="22"/>
          <w:lang w:val="en-GB"/>
        </w:rPr>
        <w:t xml:space="preserve">PERSONAL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8012A7" w:rsidRPr="00567779" w:rsidTr="008012A7">
        <w:trPr>
          <w:trHeight w:val="284"/>
        </w:trPr>
        <w:tc>
          <w:tcPr>
            <w:tcW w:w="4915" w:type="dxa"/>
            <w:shd w:val="clear" w:color="auto" w:fill="auto"/>
          </w:tcPr>
          <w:p w:rsidR="008012A7" w:rsidRPr="00567779" w:rsidRDefault="008012A7" w:rsidP="007C1B3A">
            <w:pPr>
              <w:rPr>
                <w:rFonts w:ascii="Verdana" w:hAnsi="Verdana"/>
                <w:szCs w:val="22"/>
              </w:rPr>
            </w:pPr>
            <w:r>
              <w:rPr>
                <w:rFonts w:ascii="Verdana" w:hAnsi="Verdana"/>
                <w:szCs w:val="22"/>
              </w:rPr>
              <w:t>Family N</w:t>
            </w:r>
            <w:r w:rsidRPr="00567779">
              <w:rPr>
                <w:rFonts w:ascii="Verdana" w:hAnsi="Verdana"/>
                <w:szCs w:val="22"/>
              </w:rPr>
              <w:t xml:space="preserve">ame:      </w:t>
            </w:r>
            <w:r w:rsidR="00DA6992" w:rsidRPr="00567779">
              <w:rPr>
                <w:rFonts w:ascii="Verdana" w:hAnsi="Verdana"/>
                <w:szCs w:val="22"/>
              </w:rPr>
              <w:fldChar w:fldCharType="begin">
                <w:ffData>
                  <w:name w:val="Text1"/>
                  <w:enabled/>
                  <w:calcOnExit w:val="0"/>
                  <w:textInput/>
                </w:ffData>
              </w:fldChar>
            </w:r>
            <w:bookmarkStart w:id="0" w:name="Text1"/>
            <w:r w:rsidRPr="00567779">
              <w:rPr>
                <w:rFonts w:ascii="Verdana" w:hAnsi="Verdana"/>
                <w:szCs w:val="22"/>
              </w:rPr>
              <w:instrText xml:space="preserve"> FORMTEXT </w:instrText>
            </w:r>
            <w:r w:rsidR="00DA6992" w:rsidRPr="00567779">
              <w:rPr>
                <w:rFonts w:ascii="Verdana" w:hAnsi="Verdana"/>
                <w:szCs w:val="22"/>
              </w:rPr>
            </w:r>
            <w:r w:rsidR="00DA6992" w:rsidRPr="00567779">
              <w:rPr>
                <w:rFonts w:ascii="Verdana" w:hAnsi="Verdana"/>
                <w:szCs w:val="22"/>
              </w:rPr>
              <w:fldChar w:fldCharType="separate"/>
            </w:r>
            <w:bookmarkStart w:id="1" w:name="_GoBack"/>
            <w:r w:rsidR="007C1B3A">
              <w:t>Ahmed</w:t>
            </w:r>
            <w:bookmarkEnd w:id="1"/>
            <w:r w:rsidR="00DA6992" w:rsidRPr="00567779">
              <w:rPr>
                <w:rFonts w:ascii="Verdana" w:hAnsi="Verdana"/>
                <w:szCs w:val="22"/>
              </w:rPr>
              <w:fldChar w:fldCharType="end"/>
            </w:r>
            <w:bookmarkEnd w:id="0"/>
            <w:r w:rsidRPr="00567779">
              <w:rPr>
                <w:rFonts w:ascii="Verdana" w:hAnsi="Verdana"/>
                <w:szCs w:val="22"/>
              </w:rPr>
              <w:t xml:space="preserve">                                                                       </w:t>
            </w:r>
          </w:p>
        </w:tc>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Sex:  </w:t>
            </w:r>
            <w:r w:rsidR="00DA6992">
              <w:rPr>
                <w:rFonts w:ascii="Verdana" w:hAnsi="Verdana"/>
                <w:szCs w:val="22"/>
              </w:rPr>
              <w:fldChar w:fldCharType="begin">
                <w:ffData>
                  <w:name w:val="Check39"/>
                  <w:enabled/>
                  <w:calcOnExit w:val="0"/>
                  <w:checkBox>
                    <w:sizeAuto/>
                    <w:default w:val="0"/>
                    <w:checked/>
                  </w:checkBox>
                </w:ffData>
              </w:fldChar>
            </w:r>
            <w:bookmarkStart w:id="2" w:name="Check39"/>
            <w:r>
              <w:rPr>
                <w:rFonts w:ascii="Verdana" w:hAnsi="Verdana"/>
                <w:szCs w:val="22"/>
              </w:rPr>
              <w:instrText xml:space="preserve"> FORMCHECKBOX </w:instrText>
            </w:r>
            <w:r w:rsidR="00C127ED">
              <w:rPr>
                <w:rFonts w:ascii="Verdana" w:hAnsi="Verdana"/>
                <w:szCs w:val="22"/>
              </w:rPr>
            </w:r>
            <w:r w:rsidR="00C127ED">
              <w:rPr>
                <w:rFonts w:ascii="Verdana" w:hAnsi="Verdana"/>
                <w:szCs w:val="22"/>
              </w:rPr>
              <w:fldChar w:fldCharType="separate"/>
            </w:r>
            <w:r w:rsidR="00DA6992">
              <w:rPr>
                <w:rFonts w:ascii="Verdana" w:hAnsi="Verdana"/>
                <w:szCs w:val="22"/>
              </w:rPr>
              <w:fldChar w:fldCharType="end"/>
            </w:r>
            <w:bookmarkEnd w:id="2"/>
            <w:r>
              <w:rPr>
                <w:rFonts w:ascii="Verdana" w:hAnsi="Verdana"/>
                <w:szCs w:val="22"/>
              </w:rPr>
              <w:t xml:space="preserve"> Male  </w:t>
            </w:r>
            <w:r w:rsidR="00DA6992">
              <w:rPr>
                <w:rFonts w:ascii="Verdana" w:hAnsi="Verdana"/>
                <w:szCs w:val="22"/>
              </w:rPr>
              <w:fldChar w:fldCharType="begin">
                <w:ffData>
                  <w:name w:val="Check40"/>
                  <w:enabled/>
                  <w:calcOnExit w:val="0"/>
                  <w:checkBox>
                    <w:sizeAuto/>
                    <w:default w:val="0"/>
                    <w:checked w:val="0"/>
                  </w:checkBox>
                </w:ffData>
              </w:fldChar>
            </w:r>
            <w:bookmarkStart w:id="3" w:name="Check40"/>
            <w:r>
              <w:rPr>
                <w:rFonts w:ascii="Verdana" w:hAnsi="Verdana"/>
                <w:szCs w:val="22"/>
              </w:rPr>
              <w:instrText xml:space="preserve"> FORMCHECKBOX </w:instrText>
            </w:r>
            <w:r w:rsidR="00C127ED">
              <w:rPr>
                <w:rFonts w:ascii="Verdana" w:hAnsi="Verdana"/>
                <w:szCs w:val="22"/>
              </w:rPr>
            </w:r>
            <w:r w:rsidR="00C127ED">
              <w:rPr>
                <w:rFonts w:ascii="Verdana" w:hAnsi="Verdana"/>
                <w:szCs w:val="22"/>
              </w:rPr>
              <w:fldChar w:fldCharType="separate"/>
            </w:r>
            <w:r w:rsidR="00DA6992">
              <w:rPr>
                <w:rFonts w:ascii="Verdana" w:hAnsi="Verdana"/>
                <w:szCs w:val="22"/>
              </w:rPr>
              <w:fldChar w:fldCharType="end"/>
            </w:r>
            <w:bookmarkEnd w:id="3"/>
            <w:r>
              <w:rPr>
                <w:rFonts w:ascii="Verdana" w:hAnsi="Verdana"/>
                <w:szCs w:val="22"/>
              </w:rPr>
              <w:t xml:space="preserve"> Female</w:t>
            </w:r>
          </w:p>
        </w:tc>
      </w:tr>
      <w:tr w:rsidR="008012A7" w:rsidRPr="00567779" w:rsidTr="008012A7">
        <w:trPr>
          <w:trHeight w:val="305"/>
        </w:trPr>
        <w:tc>
          <w:tcPr>
            <w:tcW w:w="4915" w:type="dxa"/>
            <w:shd w:val="clear" w:color="auto" w:fill="auto"/>
          </w:tcPr>
          <w:p w:rsidR="008012A7" w:rsidRPr="00567779" w:rsidRDefault="008012A7" w:rsidP="007C1B3A">
            <w:pPr>
              <w:rPr>
                <w:rFonts w:ascii="Verdana" w:hAnsi="Verdana"/>
                <w:szCs w:val="22"/>
              </w:rPr>
            </w:pPr>
            <w:r w:rsidRPr="00567779">
              <w:rPr>
                <w:rFonts w:ascii="Verdana" w:hAnsi="Verdana"/>
                <w:szCs w:val="22"/>
              </w:rPr>
              <w:t xml:space="preserve">First Name:           </w:t>
            </w:r>
            <w:r w:rsidR="00DA6992">
              <w:rPr>
                <w:rFonts w:ascii="Verdana" w:hAnsi="Verdana"/>
                <w:szCs w:val="22"/>
              </w:rPr>
              <w:fldChar w:fldCharType="begin">
                <w:ffData>
                  <w:name w:val="Text2"/>
                  <w:enabled/>
                  <w:calcOnExit w:val="0"/>
                  <w:textInput/>
                </w:ffData>
              </w:fldChar>
            </w:r>
            <w:bookmarkStart w:id="4" w:name="Text2"/>
            <w:r>
              <w:rPr>
                <w:rFonts w:ascii="Verdana" w:hAnsi="Verdana"/>
                <w:szCs w:val="22"/>
              </w:rPr>
              <w:instrText xml:space="preserve"> FORMTEXT </w:instrText>
            </w:r>
            <w:r w:rsidR="00DA6992">
              <w:rPr>
                <w:rFonts w:ascii="Verdana" w:hAnsi="Verdana"/>
                <w:szCs w:val="22"/>
              </w:rPr>
            </w:r>
            <w:r w:rsidR="00DA6992">
              <w:rPr>
                <w:rFonts w:ascii="Verdana" w:hAnsi="Verdana"/>
                <w:szCs w:val="22"/>
              </w:rPr>
              <w:fldChar w:fldCharType="separate"/>
            </w:r>
            <w:r w:rsidR="007C1B3A">
              <w:t>Anees</w:t>
            </w:r>
            <w:r w:rsidR="00DA6992">
              <w:rPr>
                <w:rFonts w:ascii="Verdana" w:hAnsi="Verdana"/>
                <w:szCs w:val="22"/>
              </w:rPr>
              <w:fldChar w:fldCharType="end"/>
            </w:r>
            <w:bookmarkEnd w:id="4"/>
            <w:r w:rsidRPr="00567779">
              <w:rPr>
                <w:rFonts w:ascii="Verdana" w:hAnsi="Verdana"/>
                <w:szCs w:val="22"/>
              </w:rPr>
              <w:t xml:space="preserve">                                                                     </w:t>
            </w:r>
          </w:p>
        </w:tc>
        <w:tc>
          <w:tcPr>
            <w:tcW w:w="4915" w:type="dxa"/>
            <w:shd w:val="clear" w:color="auto" w:fill="auto"/>
          </w:tcPr>
          <w:p w:rsidR="008012A7" w:rsidRPr="00567779" w:rsidRDefault="008012A7" w:rsidP="007C1B3A">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t xml:space="preserve"> </w:t>
            </w:r>
            <w:r w:rsidRPr="00855005">
              <w:rPr>
                <w:rFonts w:ascii="Verdana" w:hAnsi="Verdana"/>
                <w:szCs w:val="22"/>
              </w:rPr>
              <w:t>d-MMM-yy</w:t>
            </w:r>
            <w:r>
              <w:rPr>
                <w:rFonts w:ascii="Verdana" w:hAnsi="Verdana"/>
                <w:szCs w:val="22"/>
              </w:rPr>
              <w:t>)</w:t>
            </w:r>
            <w:r w:rsidRPr="00567779">
              <w:rPr>
                <w:rFonts w:ascii="Verdana" w:hAnsi="Verdana"/>
                <w:szCs w:val="22"/>
              </w:rPr>
              <w:t>:</w:t>
            </w:r>
            <w:r>
              <w:rPr>
                <w:rFonts w:ascii="Verdana" w:hAnsi="Verdana"/>
                <w:szCs w:val="22"/>
              </w:rPr>
              <w:t xml:space="preserve"> </w:t>
            </w:r>
            <w:bookmarkStart w:id="5" w:name="Text5"/>
            <w:r w:rsidR="00DA6992">
              <w:rPr>
                <w:rFonts w:ascii="Verdana" w:hAnsi="Verdana"/>
                <w:szCs w:val="22"/>
              </w:rPr>
              <w:fldChar w:fldCharType="begin">
                <w:ffData>
                  <w:name w:val="Text5"/>
                  <w:enabled/>
                  <w:calcOnExit w:val="0"/>
                  <w:textInput>
                    <w:type w:val="date"/>
                    <w:format w:val="d-MMM-yy"/>
                  </w:textInput>
                </w:ffData>
              </w:fldChar>
            </w:r>
            <w:r>
              <w:rPr>
                <w:rFonts w:ascii="Verdana" w:hAnsi="Verdana"/>
                <w:szCs w:val="22"/>
              </w:rPr>
              <w:instrText xml:space="preserve"> FORMTEXT </w:instrText>
            </w:r>
            <w:r w:rsidR="00DA6992">
              <w:rPr>
                <w:rFonts w:ascii="Verdana" w:hAnsi="Verdana"/>
                <w:szCs w:val="22"/>
              </w:rPr>
            </w:r>
            <w:r w:rsidR="00DA6992">
              <w:rPr>
                <w:rFonts w:ascii="Verdana" w:hAnsi="Verdana"/>
                <w:szCs w:val="22"/>
              </w:rPr>
              <w:fldChar w:fldCharType="separate"/>
            </w:r>
            <w:r w:rsidR="007C1B3A" w:rsidRPr="007C1B3A">
              <w:t>3-Nov-69</w:t>
            </w:r>
            <w:r w:rsidR="00DA6992">
              <w:rPr>
                <w:rFonts w:ascii="Verdana" w:hAnsi="Verdana"/>
                <w:szCs w:val="22"/>
              </w:rPr>
              <w:fldChar w:fldCharType="end"/>
            </w:r>
            <w:bookmarkEnd w:id="5"/>
          </w:p>
        </w:tc>
      </w:tr>
      <w:tr w:rsidR="008012A7" w:rsidRPr="00567779" w:rsidTr="008012A7">
        <w:trPr>
          <w:trHeight w:val="284"/>
        </w:trPr>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Maiden name (if any)</w:t>
            </w:r>
            <w:r>
              <w:rPr>
                <w:rFonts w:ascii="Verdana" w:hAnsi="Verdana"/>
                <w:szCs w:val="22"/>
              </w:rPr>
              <w:t xml:space="preserve">: </w:t>
            </w:r>
            <w:r w:rsidR="00DA6992">
              <w:rPr>
                <w:rFonts w:ascii="Verdana" w:hAnsi="Verdana"/>
                <w:szCs w:val="22"/>
              </w:rPr>
              <w:fldChar w:fldCharType="begin">
                <w:ffData>
                  <w:name w:val="Text3"/>
                  <w:enabled/>
                  <w:calcOnExit w:val="0"/>
                  <w:textInput/>
                </w:ffData>
              </w:fldChar>
            </w:r>
            <w:bookmarkStart w:id="6" w:name="Text3"/>
            <w:r>
              <w:rPr>
                <w:rFonts w:ascii="Verdana" w:hAnsi="Verdana"/>
                <w:szCs w:val="22"/>
              </w:rPr>
              <w:instrText xml:space="preserve"> FORMTEXT </w:instrText>
            </w:r>
            <w:r w:rsidR="00DA6992">
              <w:rPr>
                <w:rFonts w:ascii="Verdana" w:hAnsi="Verdana"/>
                <w:szCs w:val="22"/>
              </w:rPr>
            </w:r>
            <w:r w:rsidR="00DA6992">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DA6992">
              <w:rPr>
                <w:rFonts w:ascii="Verdana" w:hAnsi="Verdana"/>
                <w:szCs w:val="22"/>
              </w:rPr>
              <w:fldChar w:fldCharType="end"/>
            </w:r>
            <w:bookmarkEnd w:id="6"/>
            <w:r w:rsidRPr="00567779">
              <w:rPr>
                <w:rFonts w:ascii="Verdana" w:hAnsi="Verdana"/>
                <w:szCs w:val="22"/>
              </w:rPr>
              <w:t xml:space="preserve">                                                               </w:t>
            </w:r>
          </w:p>
        </w:tc>
        <w:tc>
          <w:tcPr>
            <w:tcW w:w="4915" w:type="dxa"/>
            <w:shd w:val="clear" w:color="auto" w:fill="auto"/>
          </w:tcPr>
          <w:p w:rsidR="008012A7" w:rsidRPr="00567779" w:rsidRDefault="008012A7" w:rsidP="007C1B3A">
            <w:pPr>
              <w:rPr>
                <w:rFonts w:ascii="Verdana" w:hAnsi="Verdana"/>
                <w:szCs w:val="22"/>
              </w:rPr>
            </w:pPr>
            <w:r w:rsidRPr="00567779">
              <w:rPr>
                <w:rFonts w:ascii="Verdana" w:hAnsi="Verdana"/>
                <w:szCs w:val="22"/>
              </w:rPr>
              <w:t>Place of birth:</w:t>
            </w:r>
            <w:r>
              <w:rPr>
                <w:rFonts w:ascii="Verdana" w:hAnsi="Verdana"/>
                <w:szCs w:val="22"/>
              </w:rPr>
              <w:t xml:space="preserve"> </w:t>
            </w:r>
            <w:r w:rsidR="00DA6992">
              <w:rPr>
                <w:rFonts w:ascii="Verdana" w:hAnsi="Verdana"/>
                <w:szCs w:val="22"/>
              </w:rPr>
              <w:fldChar w:fldCharType="begin">
                <w:ffData>
                  <w:name w:val="Text6"/>
                  <w:enabled/>
                  <w:calcOnExit w:val="0"/>
                  <w:textInput/>
                </w:ffData>
              </w:fldChar>
            </w:r>
            <w:bookmarkStart w:id="7" w:name="Text6"/>
            <w:r>
              <w:rPr>
                <w:rFonts w:ascii="Verdana" w:hAnsi="Verdana"/>
                <w:szCs w:val="22"/>
              </w:rPr>
              <w:instrText xml:space="preserve"> FORMTEXT </w:instrText>
            </w:r>
            <w:r w:rsidR="00DA6992">
              <w:rPr>
                <w:rFonts w:ascii="Verdana" w:hAnsi="Verdana"/>
                <w:szCs w:val="22"/>
              </w:rPr>
            </w:r>
            <w:r w:rsidR="00DA6992">
              <w:rPr>
                <w:rFonts w:ascii="Verdana" w:hAnsi="Verdana"/>
                <w:szCs w:val="22"/>
              </w:rPr>
              <w:fldChar w:fldCharType="separate"/>
            </w:r>
            <w:r w:rsidR="007C1B3A">
              <w:t>Bhopal, India</w:t>
            </w:r>
            <w:r w:rsidR="00DA6992">
              <w:rPr>
                <w:rFonts w:ascii="Verdana" w:hAnsi="Verdana"/>
                <w:szCs w:val="22"/>
              </w:rPr>
              <w:fldChar w:fldCharType="end"/>
            </w:r>
            <w:bookmarkEnd w:id="7"/>
          </w:p>
        </w:tc>
      </w:tr>
      <w:tr w:rsidR="008012A7" w:rsidRPr="00567779" w:rsidTr="008012A7">
        <w:trPr>
          <w:trHeight w:val="305"/>
        </w:trPr>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Middle name: </w:t>
            </w:r>
            <w:r w:rsidR="00DA6992">
              <w:rPr>
                <w:rFonts w:ascii="Verdana" w:hAnsi="Verdana"/>
                <w:szCs w:val="22"/>
              </w:rPr>
              <w:fldChar w:fldCharType="begin">
                <w:ffData>
                  <w:name w:val="Text4"/>
                  <w:enabled/>
                  <w:calcOnExit w:val="0"/>
                  <w:textInput/>
                </w:ffData>
              </w:fldChar>
            </w:r>
            <w:bookmarkStart w:id="8" w:name="Text4"/>
            <w:r>
              <w:rPr>
                <w:rFonts w:ascii="Verdana" w:hAnsi="Verdana"/>
                <w:szCs w:val="22"/>
              </w:rPr>
              <w:instrText xml:space="preserve"> FORMTEXT </w:instrText>
            </w:r>
            <w:r w:rsidR="00DA6992">
              <w:rPr>
                <w:rFonts w:ascii="Verdana" w:hAnsi="Verdana"/>
                <w:szCs w:val="22"/>
              </w:rPr>
            </w:r>
            <w:r w:rsidR="00DA6992">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DA6992">
              <w:rPr>
                <w:rFonts w:ascii="Verdana" w:hAnsi="Verdana"/>
                <w:szCs w:val="22"/>
              </w:rPr>
              <w:fldChar w:fldCharType="end"/>
            </w:r>
            <w:bookmarkEnd w:id="8"/>
            <w:r w:rsidRPr="00567779">
              <w:rPr>
                <w:rFonts w:ascii="Verdana" w:hAnsi="Verdana"/>
                <w:szCs w:val="22"/>
              </w:rPr>
              <w:t xml:space="preserve">                                                                            </w:t>
            </w:r>
          </w:p>
        </w:tc>
        <w:tc>
          <w:tcPr>
            <w:tcW w:w="4915" w:type="dxa"/>
            <w:shd w:val="clear" w:color="auto" w:fill="auto"/>
          </w:tcPr>
          <w:p w:rsidR="008012A7" w:rsidRPr="00567779" w:rsidRDefault="00E4000F" w:rsidP="007C1B3A">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8012A7">
              <w:rPr>
                <w:rFonts w:ascii="Verdana" w:hAnsi="Verdana"/>
                <w:szCs w:val="22"/>
              </w:rPr>
              <w:t xml:space="preserve"> </w:t>
            </w:r>
            <w:r w:rsidR="00DA6992">
              <w:rPr>
                <w:rFonts w:ascii="Verdana" w:hAnsi="Verdana"/>
                <w:szCs w:val="22"/>
              </w:rPr>
              <w:fldChar w:fldCharType="begin">
                <w:ffData>
                  <w:name w:val="Text7"/>
                  <w:enabled/>
                  <w:calcOnExit w:val="0"/>
                  <w:textInput/>
                </w:ffData>
              </w:fldChar>
            </w:r>
            <w:bookmarkStart w:id="9" w:name="Text7"/>
            <w:r w:rsidR="008012A7">
              <w:rPr>
                <w:rFonts w:ascii="Verdana" w:hAnsi="Verdana"/>
                <w:szCs w:val="22"/>
              </w:rPr>
              <w:instrText xml:space="preserve"> FORMTEXT </w:instrText>
            </w:r>
            <w:r w:rsidR="00DA6992">
              <w:rPr>
                <w:rFonts w:ascii="Verdana" w:hAnsi="Verdana"/>
                <w:szCs w:val="22"/>
              </w:rPr>
            </w:r>
            <w:r w:rsidR="00DA6992">
              <w:rPr>
                <w:rFonts w:ascii="Verdana" w:hAnsi="Verdana"/>
                <w:szCs w:val="22"/>
              </w:rPr>
              <w:fldChar w:fldCharType="separate"/>
            </w:r>
            <w:r w:rsidR="007C1B3A">
              <w:t>Indian</w:t>
            </w:r>
            <w:r w:rsidR="00DA6992">
              <w:rPr>
                <w:rFonts w:ascii="Verdana" w:hAnsi="Verdana"/>
                <w:szCs w:val="22"/>
              </w:rPr>
              <w:fldChar w:fldCharType="end"/>
            </w:r>
            <w:bookmarkEnd w:id="9"/>
          </w:p>
        </w:tc>
      </w:tr>
      <w:tr w:rsidR="00E4000F" w:rsidRPr="00567779" w:rsidTr="008012A7">
        <w:trPr>
          <w:trHeight w:val="305"/>
        </w:trPr>
        <w:tc>
          <w:tcPr>
            <w:tcW w:w="4915" w:type="dxa"/>
            <w:shd w:val="clear" w:color="auto" w:fill="auto"/>
          </w:tcPr>
          <w:p w:rsidR="00E4000F" w:rsidRPr="00567779" w:rsidRDefault="00E4000F" w:rsidP="008012A7">
            <w:pPr>
              <w:rPr>
                <w:rFonts w:ascii="Verdana" w:hAnsi="Verdana"/>
                <w:szCs w:val="22"/>
              </w:rPr>
            </w:pPr>
          </w:p>
        </w:tc>
        <w:tc>
          <w:tcPr>
            <w:tcW w:w="4915" w:type="dxa"/>
            <w:shd w:val="clear" w:color="auto" w:fill="auto"/>
          </w:tcPr>
          <w:p w:rsidR="00E4000F" w:rsidRPr="00567779" w:rsidRDefault="00E4000F" w:rsidP="008012A7">
            <w:pPr>
              <w:rPr>
                <w:rFonts w:ascii="Verdana" w:hAnsi="Verdana"/>
                <w:szCs w:val="22"/>
              </w:rPr>
            </w:pPr>
            <w:r>
              <w:rPr>
                <w:rFonts w:ascii="Verdana" w:hAnsi="Verdana"/>
                <w:szCs w:val="22"/>
              </w:rPr>
              <w:t xml:space="preserve">Any other nationality: </w:t>
            </w:r>
            <w:r w:rsidR="00DA6992">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sidR="00DA6992">
              <w:rPr>
                <w:rFonts w:ascii="Verdana" w:hAnsi="Verdana"/>
                <w:szCs w:val="22"/>
              </w:rPr>
            </w:r>
            <w:r w:rsidR="00DA6992">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DA6992">
              <w:rPr>
                <w:rFonts w:ascii="Verdana" w:hAnsi="Verdana"/>
                <w:szCs w:val="22"/>
              </w:rPr>
              <w:fldChar w:fldCharType="end"/>
            </w:r>
          </w:p>
        </w:tc>
      </w:tr>
    </w:tbl>
    <w:p w:rsidR="008012A7" w:rsidRPr="00567779" w:rsidRDefault="008012A7" w:rsidP="00C127ED">
      <w:pPr>
        <w:spacing w:afterLines="50" w:after="120"/>
        <w:ind w:firstLine="225"/>
        <w:jc w:val="both"/>
        <w:rPr>
          <w:rFonts w:ascii="Verdana" w:hAnsi="Verdana"/>
          <w:b/>
          <w:bCs/>
          <w:szCs w:val="22"/>
          <w:lang w:val="en-GB"/>
        </w:rPr>
      </w:pPr>
    </w:p>
    <w:p w:rsidR="0025366F" w:rsidRPr="00567779" w:rsidRDefault="00402A80" w:rsidP="007C1B3A">
      <w:pPr>
        <w:pBdr>
          <w:top w:val="single" w:sz="4" w:space="1" w:color="auto"/>
          <w:left w:val="single" w:sz="4" w:space="4" w:color="auto"/>
          <w:bottom w:val="single" w:sz="4" w:space="0" w:color="auto"/>
          <w:right w:val="single" w:sz="4" w:space="4" w:color="auto"/>
        </w:pBdr>
        <w:shd w:val="clear" w:color="auto" w:fill="E6E6E6"/>
        <w:outlineLvl w:val="0"/>
        <w:rPr>
          <w:rFonts w:ascii="Verdana" w:hAnsi="Verdana"/>
          <w:b/>
          <w:bCs/>
          <w:sz w:val="22"/>
          <w:szCs w:val="22"/>
          <w:lang w:val="en-GB"/>
        </w:rPr>
      </w:pPr>
      <w:r>
        <w:rPr>
          <w:rFonts w:ascii="Verdana" w:hAnsi="Verdana"/>
          <w:b/>
          <w:bCs/>
          <w:szCs w:val="22"/>
          <w:lang w:val="en-GB"/>
        </w:rPr>
        <w:t>I</w:t>
      </w:r>
      <w:r w:rsidR="00AE4671" w:rsidRPr="00567779">
        <w:rPr>
          <w:rFonts w:ascii="Verdana" w:hAnsi="Verdana"/>
          <w:b/>
          <w:bCs/>
          <w:szCs w:val="22"/>
          <w:lang w:val="en-GB"/>
        </w:rPr>
        <w:t>I</w:t>
      </w:r>
      <w:r w:rsidR="0025366F" w:rsidRPr="00567779">
        <w:rPr>
          <w:rFonts w:ascii="Verdana" w:hAnsi="Verdana"/>
          <w:b/>
          <w:bCs/>
          <w:szCs w:val="22"/>
          <w:lang w:val="en-GB"/>
        </w:rPr>
        <w:t>. MANDATE</w:t>
      </w:r>
      <w:r w:rsidR="00C824A8" w:rsidRPr="00567779">
        <w:rPr>
          <w:rFonts w:ascii="Verdana" w:hAnsi="Verdana"/>
          <w:b/>
          <w:bCs/>
          <w:szCs w:val="22"/>
          <w:lang w:val="en-GB"/>
        </w:rPr>
        <w:t xml:space="preserve"> -</w:t>
      </w:r>
      <w:r w:rsidR="0025366F" w:rsidRPr="00567779">
        <w:rPr>
          <w:rFonts w:ascii="Verdana" w:hAnsi="Verdana"/>
          <w:b/>
          <w:bCs/>
          <w:szCs w:val="22"/>
          <w:lang w:val="en-GB"/>
        </w:rPr>
        <w:t xml:space="preserve"> </w:t>
      </w:r>
      <w:r w:rsidR="0025366F" w:rsidRPr="00567779">
        <w:rPr>
          <w:rFonts w:ascii="Verdana" w:hAnsi="Verdana"/>
          <w:b/>
          <w:bCs/>
          <w:sz w:val="22"/>
          <w:szCs w:val="22"/>
          <w:lang w:val="en-GB"/>
        </w:rPr>
        <w:t>SPECIFIC</w:t>
      </w:r>
      <w:r w:rsidR="003F4C31" w:rsidRPr="00567779">
        <w:rPr>
          <w:rFonts w:ascii="Verdana" w:hAnsi="Verdana"/>
          <w:b/>
          <w:bCs/>
          <w:sz w:val="22"/>
          <w:szCs w:val="22"/>
          <w:lang w:val="en-GB"/>
        </w:rPr>
        <w:t xml:space="preserve"> </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rsidR="00C824A8" w:rsidRPr="00567779" w:rsidRDefault="00C824A8" w:rsidP="00C824A8">
      <w:pPr>
        <w:rPr>
          <w:rStyle w:val="Strong"/>
          <w:rFonts w:ascii="Verdana" w:hAnsi="Verdana"/>
          <w:szCs w:val="22"/>
        </w:rPr>
      </w:pPr>
    </w:p>
    <w:p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00313626" w:rsidRPr="00567779">
              <w:rPr>
                <w:rFonts w:ascii="Verdana" w:hAnsi="Verdana"/>
                <w:szCs w:val="22"/>
              </w:rPr>
              <w:t xml:space="preserve"> </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Pr="00567779">
              <w:rPr>
                <w:rFonts w:ascii="Verdana" w:hAnsi="Verdana"/>
                <w:szCs w:val="22"/>
              </w:rPr>
              <w:t xml:space="preserve"> </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rsidR="00FF5143" w:rsidRPr="00567779" w:rsidRDefault="00FF5143" w:rsidP="00FF5143">
            <w:pPr>
              <w:rPr>
                <w:rFonts w:ascii="Verdana" w:hAnsi="Verdana"/>
                <w:szCs w:val="16"/>
              </w:rPr>
            </w:pPr>
          </w:p>
        </w:tc>
        <w:bookmarkStart w:id="10" w:name="Text9"/>
        <w:tc>
          <w:tcPr>
            <w:tcW w:w="5528" w:type="dxa"/>
            <w:shd w:val="clear" w:color="auto" w:fill="auto"/>
          </w:tcPr>
          <w:p w:rsidR="007C1B3A" w:rsidRPr="007C1B3A" w:rsidRDefault="00DA6992" w:rsidP="007C1B3A">
            <w:r>
              <w:rPr>
                <w:rFonts w:ascii="Verdana" w:hAnsi="Verdana"/>
                <w:szCs w:val="22"/>
              </w:rPr>
              <w:fldChar w:fldCharType="begin">
                <w:ffData>
                  <w:name w:val="Text9"/>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7C1B3A" w:rsidRPr="007C1B3A">
              <w:t>I am an attorney with more than 16 years of experience in international human rights, international humanitarian / criminal law and public international law, both internationally (at the ICTR, UNAKRT and ICTY) and domestically (in India, Cambodia and East Africa). I am admitted to the bar in India and England &amp; Wales.</w:t>
            </w:r>
          </w:p>
          <w:p w:rsidR="007C1B3A" w:rsidRPr="007C1B3A" w:rsidRDefault="007C1B3A" w:rsidP="007C1B3A"/>
          <w:p w:rsidR="007C1B3A" w:rsidRPr="007C1B3A" w:rsidRDefault="007C1B3A" w:rsidP="007C1B3A">
            <w:r w:rsidRPr="007C1B3A">
              <w:t>I hold an LLB from the University of Delhi and an LLM (Merit) from the London School of Economics, with a focus in international humanitarian law, international human rights law and public international law. I speak English natively and have an intermediate understanding of French and Arabic.</w:t>
            </w:r>
          </w:p>
          <w:p w:rsidR="007C1B3A" w:rsidRPr="007C1B3A" w:rsidRDefault="007C1B3A" w:rsidP="007C1B3A"/>
          <w:p w:rsidR="007C1B3A" w:rsidRPr="007C1B3A" w:rsidRDefault="007C1B3A" w:rsidP="007C1B3A">
            <w:r w:rsidRPr="007C1B3A">
              <w:t>Beyond my international and domestic judicial experience, I have researched and lectured extensively in international human rights law, international humanitarian / criminal law and public international law. In addition, I have visited more than 80 countries in all the major regions of the world, including most post-conflict states.</w:t>
            </w:r>
          </w:p>
          <w:p w:rsidR="007C1B3A" w:rsidRPr="007C1B3A" w:rsidRDefault="007C1B3A" w:rsidP="007C1B3A"/>
          <w:p w:rsidR="00DE4358" w:rsidRPr="00567779" w:rsidRDefault="007C1B3A" w:rsidP="00220250">
            <w:pPr>
              <w:rPr>
                <w:rFonts w:ascii="Verdana" w:hAnsi="Verdana"/>
                <w:szCs w:val="22"/>
              </w:rPr>
            </w:pPr>
            <w:r w:rsidRPr="007C1B3A">
              <w:t xml:space="preserve">I posses strong oral and written communication skills, having drafted and edited hundreds of  submissions as an advocate before the ICTY, Khmer Rouge Tribunal and Supreme Court of India, and decisions and judgments on behalf of judges of the ICTR.     </w:t>
            </w:r>
            <w:r w:rsidR="00DA6992">
              <w:rPr>
                <w:rFonts w:ascii="Verdana" w:hAnsi="Verdana"/>
                <w:szCs w:val="22"/>
              </w:rPr>
              <w:fldChar w:fldCharType="end"/>
            </w:r>
            <w:bookmarkEnd w:id="10"/>
          </w:p>
        </w:tc>
      </w:tr>
      <w:tr w:rsidR="00DE4358" w:rsidRPr="00567779" w:rsidTr="00651256">
        <w:trPr>
          <w:trHeight w:val="799"/>
        </w:trPr>
        <w:tc>
          <w:tcPr>
            <w:tcW w:w="4253" w:type="dxa"/>
            <w:shd w:val="clear" w:color="auto" w:fill="auto"/>
          </w:tcPr>
          <w:p w:rsidR="00DE4358" w:rsidRPr="00567779" w:rsidRDefault="002561A9">
            <w:pPr>
              <w:rPr>
                <w:rFonts w:ascii="Verdana" w:hAnsi="Verdana"/>
                <w:szCs w:val="22"/>
              </w:rPr>
            </w:pPr>
            <w:r w:rsidRPr="00567779">
              <w:rPr>
                <w:rFonts w:ascii="Verdana" w:hAnsi="Verdana"/>
                <w:szCs w:val="22"/>
              </w:rPr>
              <w:lastRenderedPageBreak/>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9C6C3A" w:rsidRPr="00567779">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467F06" w:rsidRPr="00567779">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bookmarkStart w:id="11" w:name="Text10"/>
        <w:tc>
          <w:tcPr>
            <w:tcW w:w="5528" w:type="dxa"/>
            <w:shd w:val="clear" w:color="auto" w:fill="auto"/>
          </w:tcPr>
          <w:p w:rsidR="00970A8D" w:rsidRPr="00970A8D" w:rsidRDefault="00DA6992" w:rsidP="00970A8D">
            <w:r>
              <w:rPr>
                <w:rFonts w:ascii="Verdana" w:hAnsi="Verdana"/>
                <w:szCs w:val="22"/>
              </w:rPr>
              <w:fldChar w:fldCharType="begin">
                <w:ffData>
                  <w:name w:val="Text10"/>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70A8D" w:rsidRPr="00970A8D">
              <w:t>I have extensive knowledge of human rights law, international humanitarian / criminal law, public international law, and the various UN and regional mechanisms and regimes. In particular, through my professional and academic background, I am intimately familiar with the UDHR and the ICCPR, and the importance of human rights defenders in protecting society and preventing the worst excesses.</w:t>
            </w:r>
          </w:p>
          <w:p w:rsidR="00970A8D" w:rsidRPr="00970A8D" w:rsidRDefault="00970A8D" w:rsidP="00970A8D"/>
          <w:p w:rsidR="00970A8D" w:rsidRPr="00970A8D" w:rsidRDefault="00970A8D" w:rsidP="00970A8D">
            <w:r w:rsidRPr="00970A8D">
              <w:t>At present, I am the Chief of Judicial and Legal Affairs at the ICTR, and was acting Deputy Registrar and Chief of Chambers. I was previously Senior Prosecutor at UNAKRT and Prosecuting Attorney at the ICTY. I am a rostered Coordinator for Investigative Bodies with the OHCHR and an International Justice Expert with Justice Rapid Response</w:t>
            </w:r>
            <w:r w:rsidR="00220250">
              <w:t>.</w:t>
            </w:r>
          </w:p>
          <w:p w:rsidR="00970A8D" w:rsidRPr="00970A8D" w:rsidRDefault="00970A8D" w:rsidP="00970A8D"/>
          <w:p w:rsidR="00970A8D" w:rsidRPr="00970A8D" w:rsidRDefault="00970A8D" w:rsidP="00970A8D">
            <w:r w:rsidRPr="00970A8D">
              <w:t xml:space="preserve">I was also an advocate before the Supreme Court of India, where I represented national and international human rights groups on various issues. In addition, I was senior adviser to the National Commission for Women, attorney adviser to the National Human Rights Commission, consultant to the UNHCR, and capacity building trainer with the justice and security sectors. </w:t>
            </w:r>
          </w:p>
          <w:p w:rsidR="00970A8D" w:rsidRPr="00970A8D" w:rsidRDefault="00970A8D" w:rsidP="00970A8D"/>
          <w:p w:rsidR="00DE4358" w:rsidRPr="00567779" w:rsidRDefault="00970A8D" w:rsidP="00970A8D">
            <w:pPr>
              <w:rPr>
                <w:rFonts w:ascii="Verdana" w:hAnsi="Verdana"/>
                <w:szCs w:val="22"/>
              </w:rPr>
            </w:pPr>
            <w:r w:rsidRPr="00970A8D">
              <w:t>In all of these capacities I worked with government officials and stakeholders to ensure adherence to human rights, developed strategies for the implementation of programs, interviewed and received information from individuals and groups, and drafted reports and recommendations.</w:t>
            </w:r>
            <w:r w:rsidR="00DA6992">
              <w:rPr>
                <w:rFonts w:ascii="Verdana" w:hAnsi="Verdana"/>
                <w:szCs w:val="22"/>
              </w:rPr>
              <w:fldChar w:fldCharType="end"/>
            </w:r>
            <w:bookmarkEnd w:id="11"/>
          </w:p>
        </w:tc>
      </w:tr>
    </w:tbl>
    <w:p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bookmarkStart w:id="12" w:name="Text11"/>
        <w:tc>
          <w:tcPr>
            <w:tcW w:w="5528" w:type="dxa"/>
            <w:shd w:val="clear" w:color="auto" w:fill="auto"/>
          </w:tcPr>
          <w:p w:rsidR="00A04966" w:rsidRPr="00A04966" w:rsidRDefault="00DA6992" w:rsidP="00A04966">
            <w:r>
              <w:rPr>
                <w:rFonts w:ascii="Verdana" w:hAnsi="Verdana"/>
                <w:szCs w:val="22"/>
              </w:rPr>
              <w:fldChar w:fldCharType="begin">
                <w:ffData>
                  <w:name w:val="Text11"/>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A04966" w:rsidRPr="00A04966">
              <w:t>I am a re</w:t>
            </w:r>
            <w:r w:rsidR="0037118B">
              <w:t>c</w:t>
            </w:r>
            <w:r w:rsidR="00A04966" w:rsidRPr="00A04966">
              <w:t>o</w:t>
            </w:r>
            <w:r w:rsidR="0037118B">
              <w:t>g</w:t>
            </w:r>
            <w:r w:rsidR="00A04966" w:rsidRPr="00A04966">
              <w:t>nised human rights / criminal law practitioner with more than ten years of international experience, and six years of domestic experience in India.</w:t>
            </w:r>
          </w:p>
          <w:p w:rsidR="00A04966" w:rsidRPr="00A04966" w:rsidRDefault="00A04966" w:rsidP="00A04966"/>
          <w:p w:rsidR="00A04966" w:rsidRPr="00A04966" w:rsidRDefault="00A04966" w:rsidP="00A04966">
            <w:r w:rsidRPr="00A04966">
              <w:t>Internationally I litigated the senior-most living members of the Khmer Rouge at UNAKRT and various actors in the conflict in the former Yugoslavia, and assisted in the disposition of numerous cases while Chief of Chambers at the ICTR.</w:t>
            </w:r>
          </w:p>
          <w:p w:rsidR="00A04966" w:rsidRPr="00A04966" w:rsidRDefault="00A04966" w:rsidP="00A04966"/>
          <w:p w:rsidR="00A04966" w:rsidRPr="00A04966" w:rsidRDefault="00A04966" w:rsidP="00A04966">
            <w:r w:rsidRPr="00A04966">
              <w:t xml:space="preserve">In India I litigated human rights issues as a human </w:t>
            </w:r>
            <w:r w:rsidRPr="00A04966">
              <w:lastRenderedPageBreak/>
              <w:t>rights defender in the context of a developing nation in which lawyers were often at the forefront of the protection of rights. In particular, I litigated women’s rights, minorities, indigenous persons, refugees, and terrorism cases, and worked on due process and fair trial issues. In addition, I advised international and domestic human rights bodies, gender sensitive legislative reforms and participated in a mission to Gujarat to investigate human rights violations and communal violence as a local human rights defender.</w:t>
            </w:r>
          </w:p>
          <w:p w:rsidR="00A04966" w:rsidRPr="00A04966" w:rsidRDefault="00A04966" w:rsidP="00A04966"/>
          <w:p w:rsidR="002B5E3A" w:rsidRPr="00567779" w:rsidRDefault="00A04966" w:rsidP="00A04966">
            <w:pPr>
              <w:rPr>
                <w:rFonts w:ascii="Verdana" w:hAnsi="Verdana"/>
                <w:szCs w:val="22"/>
              </w:rPr>
            </w:pPr>
            <w:r w:rsidRPr="00A04966">
              <w:t>Finally, I am a Member of the Advisory Council of the Crimes Against Humanity Initiative, and have been Visiting Professor at universities in China, India and Japan, and Visiting Fellow at the Institute of Advanced Legal Studies (UK). I was Adjunct Professor of International Human Rights Law at the Royal University of Law and Economics (Cambodia) from 2008-2010.</w:t>
            </w:r>
            <w:r w:rsidR="00DA6992">
              <w:rPr>
                <w:rFonts w:ascii="Verdana" w:hAnsi="Verdana"/>
                <w:szCs w:val="22"/>
              </w:rPr>
              <w:fldChar w:fldCharType="end"/>
            </w:r>
            <w:bookmarkEnd w:id="12"/>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tc>
      </w:tr>
      <w:tr w:rsidR="00DE4358" w:rsidRPr="00567779" w:rsidTr="005F254D">
        <w:trPr>
          <w:trHeight w:val="2826"/>
        </w:trPr>
        <w:tc>
          <w:tcPr>
            <w:tcW w:w="4253" w:type="dxa"/>
            <w:shd w:val="clear" w:color="auto" w:fill="auto"/>
          </w:tcPr>
          <w:p w:rsidR="00DE4358" w:rsidRPr="00567779" w:rsidRDefault="00313626">
            <w:pPr>
              <w:rPr>
                <w:rFonts w:ascii="Verdana" w:hAnsi="Verdana"/>
                <w:szCs w:val="22"/>
              </w:rPr>
            </w:pPr>
            <w:r w:rsidRPr="00567779">
              <w:rPr>
                <w:rFonts w:ascii="Verdana" w:hAnsi="Verdana"/>
                <w:caps/>
                <w:szCs w:val="22"/>
              </w:rPr>
              <w:lastRenderedPageBreak/>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2561A9" w:rsidRPr="00567779">
              <w:rPr>
                <w:rFonts w:ascii="Verdana" w:hAnsi="Verdana"/>
                <w:caps/>
                <w:szCs w:val="22"/>
              </w:rPr>
              <w:t xml:space="preserve"> </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rsidR="00467F06" w:rsidRPr="00567779"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467F06" w:rsidRPr="00567779">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tc>
        <w:bookmarkStart w:id="13" w:name="Text43"/>
        <w:tc>
          <w:tcPr>
            <w:tcW w:w="5528" w:type="dxa"/>
            <w:shd w:val="clear" w:color="auto" w:fill="auto"/>
          </w:tcPr>
          <w:p w:rsidR="00DE4358" w:rsidRPr="00567779" w:rsidRDefault="00DA6992" w:rsidP="00A04966">
            <w:pPr>
              <w:rPr>
                <w:rFonts w:ascii="Verdana" w:hAnsi="Verdana"/>
                <w:szCs w:val="22"/>
              </w:rPr>
            </w:pPr>
            <w:r>
              <w:rPr>
                <w:rFonts w:ascii="Verdana" w:hAnsi="Verdana"/>
                <w:szCs w:val="22"/>
              </w:rPr>
              <w:fldChar w:fldCharType="begin">
                <w:ffData>
                  <w:name w:val="Text43"/>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A04966" w:rsidRPr="00A04966">
              <w:t>At present I am the Chief of Judicial &amp; Legal Affairs at the ICTR. However, my work does permit me, with advance notice and approval of my office, to</w:t>
            </w:r>
            <w:r w:rsidR="00A04966">
              <w:t xml:space="preserve"> take special leave</w:t>
            </w:r>
            <w:r w:rsidR="00A04966" w:rsidRPr="00A04966">
              <w:t xml:space="preserve"> </w:t>
            </w:r>
            <w:r w:rsidR="00A04966">
              <w:t xml:space="preserve">in order to </w:t>
            </w:r>
            <w:r w:rsidR="00A04966" w:rsidRPr="00A04966">
              <w:t xml:space="preserve">serve in other capacities, including at present as Tribunal Monitor to Rwanda. My position will not present an impediment to my work as Special Rapporteur. I will be able to travel as much as needed </w:t>
            </w:r>
            <w:r w:rsidR="00A04966">
              <w:t>to investigate issues and interface with government officials and individuals, or to meet with</w:t>
            </w:r>
            <w:r w:rsidR="00A04966" w:rsidRPr="00A04966">
              <w:t xml:space="preserve"> regional and international stakeholders, as well as participate in Human Rights Council sessions in Geneva and General Assembly sessions in New York. I am able to commit the three months per year required of the Special Rapporteur. Having travelled to many of the post-conflict countries of the world, I am familiar with the conditions in these states and am flexible and able to move about as needed. Finally, I am able to commit the time necessary to draft reports and </w:t>
            </w:r>
            <w:r w:rsidR="00A04966" w:rsidRPr="00A04966">
              <w:lastRenderedPageBreak/>
              <w:t>interface with relevant stakeholders, as required.</w:t>
            </w:r>
            <w:r>
              <w:rPr>
                <w:rFonts w:ascii="Verdana" w:hAnsi="Verdana"/>
                <w:szCs w:val="22"/>
              </w:rPr>
              <w:fldChar w:fldCharType="end"/>
            </w:r>
            <w:bookmarkEnd w:id="13"/>
            <w:r w:rsidR="009C6C3A" w:rsidRPr="00567779">
              <w:rPr>
                <w:rFonts w:ascii="Verdana" w:hAnsi="Verdana"/>
                <w:szCs w:val="22"/>
              </w:rPr>
              <w:t xml:space="preserve"> </w:t>
            </w: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tc>
      </w:tr>
    </w:tbl>
    <w:p w:rsidR="00C9658A" w:rsidRDefault="00C9658A">
      <w:pPr>
        <w:rPr>
          <w:rFonts w:ascii="Verdana" w:hAnsi="Verdana"/>
          <w:szCs w:val="22"/>
        </w:rPr>
      </w:pPr>
    </w:p>
    <w:p w:rsidR="00797F37" w:rsidRPr="00567779" w:rsidRDefault="00C9658A">
      <w:pPr>
        <w:rPr>
          <w:rFonts w:ascii="Verdana" w:hAnsi="Verdana"/>
          <w:szCs w:val="22"/>
        </w:rPr>
      </w:pPr>
      <w:r>
        <w:rPr>
          <w:rFonts w:ascii="Verdana" w:hAnsi="Verdana"/>
          <w:szCs w:val="22"/>
        </w:rPr>
        <w:br w:type="page"/>
      </w:r>
    </w:p>
    <w:p w:rsidR="00C824A8" w:rsidRPr="00567779" w:rsidRDefault="00AE4671" w:rsidP="007C1B3A">
      <w:pPr>
        <w:pBdr>
          <w:top w:val="single" w:sz="4" w:space="1" w:color="auto"/>
          <w:left w:val="single" w:sz="4" w:space="4" w:color="auto"/>
          <w:bottom w:val="single" w:sz="4" w:space="0" w:color="auto"/>
          <w:right w:val="single" w:sz="4" w:space="4" w:color="auto"/>
        </w:pBdr>
        <w:shd w:val="clear" w:color="auto" w:fill="E6E6E6"/>
        <w:outlineLvl w:val="0"/>
        <w:rPr>
          <w:rFonts w:ascii="Verdana" w:hAnsi="Verdana"/>
          <w:szCs w:val="22"/>
        </w:rPr>
      </w:pPr>
      <w:r w:rsidRPr="00567779">
        <w:rPr>
          <w:rFonts w:ascii="Verdana" w:hAnsi="Verdana"/>
          <w:b/>
          <w:bCs/>
          <w:szCs w:val="22"/>
          <w:lang w:val="en-GB"/>
        </w:rPr>
        <w:lastRenderedPageBreak/>
        <w:t>I</w:t>
      </w:r>
      <w:r w:rsidR="00402A80">
        <w:rPr>
          <w:rFonts w:ascii="Verdana" w:hAnsi="Verdana"/>
          <w:b/>
          <w:bCs/>
          <w:szCs w:val="22"/>
          <w:lang w:val="en-GB"/>
        </w:rPr>
        <w:t>I</w:t>
      </w:r>
      <w:r w:rsidRPr="00567779">
        <w:rPr>
          <w:rFonts w:ascii="Verdana" w:hAnsi="Verdana"/>
          <w:b/>
          <w:bCs/>
          <w:szCs w:val="22"/>
          <w:lang w:val="en-GB"/>
        </w:rPr>
        <w:t>I</w:t>
      </w:r>
      <w:r w:rsidR="00C824A8" w:rsidRPr="00567779">
        <w:rPr>
          <w:rFonts w:ascii="Verdana" w:hAnsi="Verdana"/>
          <w:b/>
          <w:bCs/>
          <w:szCs w:val="22"/>
          <w:lang w:val="en-GB"/>
        </w:rPr>
        <w:t>. LANGUAGES (READ / WRITTEN / SPOKEN)</w:t>
      </w:r>
    </w:p>
    <w:p w:rsidR="00C824A8" w:rsidRPr="00567779" w:rsidRDefault="00C824A8">
      <w:pPr>
        <w:rPr>
          <w:rFonts w:ascii="Verdana" w:hAnsi="Verdana"/>
          <w:szCs w:val="22"/>
        </w:rPr>
      </w:pPr>
    </w:p>
    <w:p w:rsidR="00C824A8" w:rsidRPr="00567779" w:rsidRDefault="00C824A8" w:rsidP="007C1B3A">
      <w:pPr>
        <w:outlineLvl w:val="0"/>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r w:rsidRPr="00567779">
        <w:rPr>
          <w:rFonts w:ascii="Verdana" w:hAnsi="Verdana"/>
          <w:b/>
          <w:bCs/>
          <w:szCs w:val="22"/>
        </w:rPr>
        <w:t xml:space="preserve">  </w:t>
      </w:r>
    </w:p>
    <w:p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134"/>
        <w:gridCol w:w="1276"/>
        <w:gridCol w:w="1279"/>
        <w:gridCol w:w="1194"/>
        <w:gridCol w:w="1210"/>
        <w:gridCol w:w="1278"/>
      </w:tblGrid>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3"/>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0"/>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Box>
                </w:ffData>
              </w:fldChar>
            </w:r>
            <w:bookmarkStart w:id="14" w:name="Check9"/>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14"/>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15" w:name="Check20"/>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15"/>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Box>
                </w:ffData>
              </w:fldChar>
            </w:r>
            <w:bookmarkStart w:id="16" w:name="Check26"/>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16"/>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7" w:name="Check27"/>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17"/>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Box>
                </w:ffData>
              </w:fldChar>
            </w:r>
            <w:bookmarkStart w:id="18" w:name="Check28"/>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18"/>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19" w:name="Check29"/>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19"/>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Box>
                </w:ffData>
              </w:fldChar>
            </w:r>
            <w:bookmarkStart w:id="20" w:name="Check30"/>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0"/>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21" w:name="Check31"/>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1"/>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Box>
                </w:ffData>
              </w:fldChar>
            </w:r>
            <w:bookmarkStart w:id="22" w:name="Check32"/>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2"/>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bookmarkStart w:id="23" w:name="Check33"/>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bookmarkStart w:id="24" w:name="Check34"/>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4"/>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bookmarkStart w:id="25" w:name="Check35"/>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5"/>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bookmarkStart w:id="26" w:name="Check36"/>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6"/>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bookmarkStart w:id="27" w:name="Check37"/>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7"/>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bookmarkStart w:id="28" w:name="Check38"/>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bookmarkEnd w:id="28"/>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rsidR="00A86388" w:rsidRPr="00567779" w:rsidRDefault="00DA6992" w:rsidP="00A04966">
            <w:pPr>
              <w:rPr>
                <w:rFonts w:ascii="Verdana" w:hAnsi="Verdana"/>
                <w:b/>
                <w:bCs/>
                <w:szCs w:val="22"/>
                <w:u w:val="single"/>
                <w:lang w:val="en-GB"/>
              </w:rPr>
            </w:pPr>
            <w:r>
              <w:rPr>
                <w:rFonts w:ascii="Verdana" w:hAnsi="Verdana"/>
                <w:b/>
                <w:bCs/>
                <w:szCs w:val="22"/>
                <w:u w:val="single"/>
                <w:lang w:val="en-GB"/>
              </w:rPr>
              <w:fldChar w:fldCharType="begin">
                <w:ffData>
                  <w:name w:val="Text8"/>
                  <w:enabled/>
                  <w:calcOnExit w:val="0"/>
                  <w:textInput/>
                </w:ffData>
              </w:fldChar>
            </w:r>
            <w:bookmarkStart w:id="29" w:name="Text8"/>
            <w:r w:rsidR="00A86388">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sidR="00A04966">
              <w:t>Hindi/Urdu</w:t>
            </w:r>
            <w:r>
              <w:rPr>
                <w:rFonts w:ascii="Verdana" w:hAnsi="Verdana"/>
                <w:b/>
                <w:bCs/>
                <w:szCs w:val="22"/>
                <w:u w:val="single"/>
                <w:lang w:val="en-GB"/>
              </w:rPr>
              <w:fldChar w:fldCharType="end"/>
            </w:r>
            <w:bookmarkEnd w:id="2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DA6992"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00651256" w:rsidRPr="00567779">
              <w:rPr>
                <w:rFonts w:ascii="Verdana" w:hAnsi="Verdana"/>
                <w:b/>
                <w:bCs/>
                <w:szCs w:val="22"/>
                <w:lang w:val="en-GB"/>
              </w:rPr>
              <w:instrText xml:space="preserve"> FORMCHECKBOX </w:instrText>
            </w:r>
            <w:r w:rsidR="00C127ED">
              <w:rPr>
                <w:rFonts w:ascii="Verdana" w:hAnsi="Verdana"/>
                <w:b/>
                <w:bCs/>
                <w:szCs w:val="22"/>
                <w:lang w:val="en-GB"/>
              </w:rPr>
            </w:r>
            <w:r w:rsidR="00C127ED">
              <w:rPr>
                <w:rFonts w:ascii="Verdana" w:hAnsi="Verdana"/>
                <w:b/>
                <w:bCs/>
                <w:szCs w:val="22"/>
                <w:lang w:val="en-GB"/>
              </w:rPr>
              <w:fldChar w:fldCharType="separate"/>
            </w:r>
            <w:r w:rsidRPr="00567779">
              <w:rPr>
                <w:rFonts w:ascii="Verdana" w:hAnsi="Verdana"/>
              </w:rPr>
              <w:fldChar w:fldCharType="end"/>
            </w:r>
          </w:p>
        </w:tc>
      </w:tr>
    </w:tbl>
    <w:p w:rsidR="00C9658A" w:rsidRDefault="00C9658A">
      <w:pPr>
        <w:rPr>
          <w:rFonts w:ascii="Verdana" w:hAnsi="Verdana"/>
          <w:szCs w:val="22"/>
        </w:rPr>
      </w:pPr>
    </w:p>
    <w:p w:rsidR="00DE4EAC" w:rsidRPr="00567779" w:rsidRDefault="00C9658A">
      <w:pPr>
        <w:rPr>
          <w:rFonts w:ascii="Verdana" w:hAnsi="Verdana"/>
          <w:szCs w:val="22"/>
        </w:rPr>
      </w:pPr>
      <w:r>
        <w:rPr>
          <w:rFonts w:ascii="Verdana" w:hAnsi="Verdana"/>
          <w:szCs w:val="22"/>
        </w:rPr>
        <w:br w:type="page"/>
      </w:r>
    </w:p>
    <w:p w:rsidR="003F4C31" w:rsidRPr="00567779" w:rsidRDefault="00402A80" w:rsidP="007C1B3A">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outlineLvl w:val="0"/>
        <w:rPr>
          <w:rFonts w:ascii="Verdana" w:hAnsi="Verdana"/>
          <w:b/>
          <w:bCs/>
          <w:szCs w:val="22"/>
          <w:lang w:val="en-GB"/>
        </w:rPr>
      </w:pPr>
      <w:r>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C9658A" w:rsidRPr="00E61AE6" w:rsidTr="00E61AE6">
        <w:tc>
          <w:tcPr>
            <w:tcW w:w="9791" w:type="dxa"/>
            <w:shd w:val="clear" w:color="auto" w:fill="auto"/>
          </w:tcPr>
          <w:p w:rsidR="008061CA" w:rsidRDefault="008061CA" w:rsidP="00D2004C">
            <w:pPr>
              <w:rPr>
                <w:rFonts w:ascii="Verdana" w:hAnsi="Verdana"/>
                <w:szCs w:val="22"/>
              </w:rPr>
            </w:pPr>
            <w:bookmarkStart w:id="30" w:name="Text13"/>
          </w:p>
          <w:p w:rsidR="005B172E" w:rsidRPr="005B172E" w:rsidRDefault="00DA6992" w:rsidP="005B172E">
            <w:r w:rsidRPr="00E61AE6">
              <w:rPr>
                <w:rFonts w:ascii="Verdana" w:hAnsi="Verdana"/>
                <w:szCs w:val="22"/>
              </w:rPr>
              <w:fldChar w:fldCharType="begin">
                <w:ffData>
                  <w:name w:val=""/>
                  <w:enabled/>
                  <w:calcOnExit w:val="0"/>
                  <w:textInput>
                    <w:maxLength w:val="4100"/>
                  </w:textInput>
                </w:ffData>
              </w:fldChar>
            </w:r>
            <w:r w:rsidR="00D2004C"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5B172E" w:rsidRPr="005B172E">
              <w:t xml:space="preserve">I submit my application for the position of Special Rapporteur on the Situation of Human Rights Defenders. I believe I am well-suited for this position owing to my experience as a human rights lawyer in India, and from investigating human rights and humanitarian law violations in armed conflict situations in which the role of human rights defenders in the protection of society and the prevention of excesses was easily apparent, and from interviewing and collecting evidence and statements from victims, witnesses and stakeholders. </w:t>
            </w:r>
          </w:p>
          <w:p w:rsidR="005B172E" w:rsidRPr="005B172E" w:rsidRDefault="005B172E" w:rsidP="005B172E"/>
          <w:p w:rsidR="005B172E" w:rsidRPr="005B172E" w:rsidRDefault="005B172E" w:rsidP="005B172E">
            <w:r w:rsidRPr="005B172E">
              <w:t xml:space="preserve">I am a human rights and criminal lawyer with sixteen years of experience before international, hybrid and domestic courts. I have substantial experience in designing and implementing human rights and criminal investigations in transitional states, drafting reports and submissions, and running large operations with lawyers, investigators and support staff (at one point nearly 200 in number). </w:t>
            </w:r>
          </w:p>
          <w:p w:rsidR="005B172E" w:rsidRPr="005B172E" w:rsidRDefault="005B172E" w:rsidP="005B172E"/>
          <w:p w:rsidR="005B172E" w:rsidRPr="005B172E" w:rsidRDefault="005B172E" w:rsidP="005B172E">
            <w:r w:rsidRPr="005B172E">
              <w:t xml:space="preserve">At present, I am the Chief of Judicial and Legal Affairs at the International Criminal Tribunal for Rwanda, and previously served as its Chief of Chambers and acting Deputy Registrar. As such, I am the principal legal advisor to the Judges (UN USGs) and the Registrar (UN ASG), and am responsible for all legal issues arising within the Registry and Chambers. </w:t>
            </w:r>
          </w:p>
          <w:p w:rsidR="005B172E" w:rsidRPr="005B172E" w:rsidRDefault="005B172E" w:rsidP="005B172E"/>
          <w:p w:rsidR="005B172E" w:rsidRPr="005B172E" w:rsidRDefault="005B172E" w:rsidP="005B172E">
            <w:r w:rsidRPr="005B172E">
              <w:t>Prior to joining the ICTR I served as Senior Prosecutor at the Khmer Rouge Tribunal, Prosecuting Attorney of the International Criminal Tribunal for the former Yugoslavia, and International Fellow at the International Court of Justice. At the Khmer Rouge Tribunal and ICTY I was responsible for receiving statements from victims and advocacy groups, conducting interviews with victims, witnesses and stakeholders, and preparing reports and planning proceedings.</w:t>
            </w:r>
          </w:p>
          <w:p w:rsidR="005B172E" w:rsidRPr="005B172E" w:rsidRDefault="005B172E" w:rsidP="005B172E"/>
          <w:p w:rsidR="005B172E" w:rsidRPr="005B172E" w:rsidRDefault="005B172E" w:rsidP="005B172E">
            <w:r w:rsidRPr="005B172E">
              <w:t>For six year</w:t>
            </w:r>
            <w:r w:rsidR="0098150E">
              <w:t>s</w:t>
            </w:r>
            <w:r w:rsidRPr="005B172E">
              <w:t xml:space="preserve"> prior to this I practiced law before the Supreme Court, High Courts and Trial Courts of India. There I litigated a large number of human rights cases, and represented individuals and groups on women’s, refugees, minorities and indigenous peoples issues. In this context I gained direct experience as a human rights defender working on the front lines of human rights issues in a developing country where lawyers played a significant role in promoting the rights of individuals and groups. Outside of the judicial context, I was senior adviser to the National Commission for Women</w:t>
            </w:r>
            <w:r>
              <w:t xml:space="preserve"> and worked on campaigns to introduct gender sensitive legislation</w:t>
            </w:r>
            <w:r w:rsidRPr="005B172E">
              <w:t xml:space="preserve">, consultant to the United Nations High Commissioner for Refugees, routinely gave legal advice to international and domestic human rights and civil society organizations, and led capacity building trainings for members of the justice sector and other investigative agencies. </w:t>
            </w:r>
          </w:p>
          <w:p w:rsidR="005B172E" w:rsidRPr="005B172E" w:rsidRDefault="005B172E" w:rsidP="005B172E"/>
          <w:p w:rsidR="005B172E" w:rsidRPr="005B172E" w:rsidRDefault="005B172E" w:rsidP="005B172E">
            <w:r w:rsidRPr="005B172E">
              <w:t>I have lead missions to investigate human rights situations in various countries and regions, including in Rwanda, where I am the ICTR monitor responsible for observing and documenting judicial and detention conditions, in the Balkans, where I made numerous trips to interview victims and officials, and in Gujarat in 2002, where I documented human rights violations.</w:t>
            </w:r>
          </w:p>
          <w:p w:rsidR="005B172E" w:rsidRPr="005B172E" w:rsidRDefault="005B172E" w:rsidP="005B172E"/>
          <w:p w:rsidR="005B172E" w:rsidRPr="005B172E" w:rsidRDefault="005B172E" w:rsidP="005B172E">
            <w:r w:rsidRPr="005B172E">
              <w:t xml:space="preserve">In addition to my judicial and legal experience, I have significant experience researching and </w:t>
            </w:r>
            <w:r w:rsidRPr="005B172E">
              <w:lastRenderedPageBreak/>
              <w:t>lecturing on human rights and humanitarian law issues. I am a member of the Advisory Council of the Crimes Against Humanity Initiative at the Whitney Harris World Law Institute (USA), and have been Visiting Professor in international humanitarian law, international human rights law or public international law at universities in China, India and Japan. I was also senior visiting fellow at the Institute of Advanced Legal Studies (UK) and Adjunct Professor of International Human Rights Law at the Royal University of Law and Economics (Cambodia).</w:t>
            </w:r>
          </w:p>
          <w:p w:rsidR="005B172E" w:rsidRPr="005B172E" w:rsidRDefault="005B172E" w:rsidP="005B172E"/>
          <w:p w:rsidR="005B172E" w:rsidRPr="005B172E" w:rsidRDefault="005B172E" w:rsidP="005B172E">
            <w:r w:rsidRPr="005B172E">
              <w:t>I am, at heart, a practitioner who brings an analytic yet pragmatic approach to his work, an approach that mixes rigorous analysis with implementation. I look forward to having the opportunity to work with the Human Rights Council</w:t>
            </w:r>
            <w:r>
              <w:t xml:space="preserve"> and human rights defenders across the world</w:t>
            </w:r>
            <w:r w:rsidRPr="005B172E">
              <w:t xml:space="preserve"> </w:t>
            </w:r>
            <w:r>
              <w:t>in our ongoing efforts to ensure the respect of rights and equal consideration for all individuals and groups.</w:t>
            </w:r>
          </w:p>
          <w:p w:rsidR="00C9658A" w:rsidRPr="00E61AE6" w:rsidRDefault="00D2004C" w:rsidP="00D2004C">
            <w:pPr>
              <w:rPr>
                <w:rFonts w:ascii="Verdana" w:hAnsi="Verdana"/>
                <w:szCs w:val="22"/>
              </w:rPr>
            </w:pPr>
            <w:r w:rsidRPr="00E61AE6">
              <w:rPr>
                <w:rFonts w:ascii="Verdana" w:hAnsi="Verdana"/>
                <w:noProof/>
                <w:szCs w:val="22"/>
              </w:rPr>
              <w:t> </w:t>
            </w:r>
            <w:r w:rsidRPr="00E61AE6">
              <w:rPr>
                <w:rFonts w:ascii="Verdana" w:hAnsi="Verdana"/>
                <w:noProof/>
                <w:szCs w:val="22"/>
              </w:rPr>
              <w:t> </w:t>
            </w:r>
            <w:r w:rsidRPr="00E61AE6">
              <w:rPr>
                <w:rFonts w:ascii="Verdana" w:hAnsi="Verdana"/>
                <w:noProof/>
                <w:szCs w:val="22"/>
              </w:rPr>
              <w:t> </w:t>
            </w:r>
            <w:r w:rsidRPr="00E61AE6">
              <w:rPr>
                <w:rFonts w:ascii="Verdana" w:hAnsi="Verdana"/>
                <w:noProof/>
                <w:szCs w:val="22"/>
              </w:rPr>
              <w:t> </w:t>
            </w:r>
            <w:r w:rsidRPr="00E61AE6">
              <w:rPr>
                <w:rFonts w:ascii="Verdana" w:hAnsi="Verdana"/>
                <w:noProof/>
                <w:szCs w:val="22"/>
              </w:rPr>
              <w:t> </w:t>
            </w:r>
            <w:r w:rsidR="00DA6992" w:rsidRPr="00E61AE6">
              <w:rPr>
                <w:rFonts w:ascii="Verdana" w:hAnsi="Verdana"/>
                <w:szCs w:val="22"/>
              </w:rPr>
              <w:fldChar w:fldCharType="end"/>
            </w:r>
            <w:bookmarkEnd w:id="30"/>
          </w:p>
        </w:tc>
      </w:tr>
    </w:tbl>
    <w:p w:rsidR="008A423A" w:rsidRPr="00567779" w:rsidRDefault="00C9658A">
      <w:pPr>
        <w:rPr>
          <w:rFonts w:ascii="Verdana" w:hAnsi="Verdana"/>
          <w:szCs w:val="22"/>
        </w:rPr>
      </w:pPr>
      <w:r>
        <w:rPr>
          <w:rFonts w:ascii="Verdana" w:hAnsi="Verdana"/>
          <w:szCs w:val="22"/>
        </w:rPr>
        <w:lastRenderedPageBreak/>
        <w:br w:type="page"/>
      </w:r>
    </w:p>
    <w:p w:rsidR="00B94A80" w:rsidRPr="00567779" w:rsidRDefault="00AE4671" w:rsidP="007C1B3A">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outlineLvl w:val="0"/>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rsidR="008A423A" w:rsidRPr="00567779" w:rsidRDefault="008A423A" w:rsidP="00A72E9F">
      <w:pPr>
        <w:rPr>
          <w:rFonts w:ascii="Verdana" w:hAnsi="Verdana"/>
          <w:b/>
          <w:bCs/>
          <w:szCs w:val="22"/>
          <w:lang w:val="en-GB"/>
        </w:rPr>
      </w:pPr>
    </w:p>
    <w:p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Pr="00567779">
        <w:rPr>
          <w:rFonts w:ascii="Verdana" w:hAnsi="Verdana"/>
          <w:b/>
          <w:bCs/>
          <w:szCs w:val="22"/>
          <w:lang w:val="en-GB"/>
        </w:rPr>
        <w:t xml:space="preserve"> </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C10617" w:rsidRPr="00567779" w:rsidTr="006D28D4">
        <w:trPr>
          <w:trHeight w:val="405"/>
        </w:trPr>
        <w:tc>
          <w:tcPr>
            <w:tcW w:w="5778" w:type="dxa"/>
            <w:shd w:val="clear" w:color="auto" w:fill="auto"/>
          </w:tcPr>
          <w:p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rsidTr="00D2004C">
        <w:trPr>
          <w:trHeight w:val="377"/>
        </w:trPr>
        <w:tc>
          <w:tcPr>
            <w:tcW w:w="5778" w:type="dxa"/>
            <w:shd w:val="clear" w:color="auto" w:fill="auto"/>
          </w:tcPr>
          <w:p w:rsidR="00C10617" w:rsidRPr="00567779" w:rsidRDefault="00C10617">
            <w:pPr>
              <w:rPr>
                <w:rFonts w:ascii="Verdana" w:hAnsi="Verdana"/>
                <w:szCs w:val="22"/>
                <w:lang w:val="en-GB"/>
              </w:rPr>
            </w:pPr>
          </w:p>
          <w:bookmarkStart w:id="31" w:name="Text44"/>
          <w:p w:rsidR="006D28D4" w:rsidRPr="00567779" w:rsidRDefault="00DA6992" w:rsidP="00242391">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rsidRPr="00242391">
              <w:rPr>
                <w:lang w:val="en-GB"/>
              </w:rPr>
              <w:t xml:space="preserve">Bachelor of Technology, National Institute of Technology Warangal    </w:t>
            </w:r>
            <w:r>
              <w:rPr>
                <w:rFonts w:ascii="Verdana" w:hAnsi="Verdana"/>
                <w:szCs w:val="22"/>
                <w:lang w:val="en-GB"/>
              </w:rPr>
              <w:fldChar w:fldCharType="end"/>
            </w:r>
            <w:bookmarkEnd w:id="31"/>
          </w:p>
        </w:tc>
        <w:tc>
          <w:tcPr>
            <w:tcW w:w="1843" w:type="dxa"/>
            <w:shd w:val="clear" w:color="auto" w:fill="auto"/>
          </w:tcPr>
          <w:p w:rsidR="006D28D4" w:rsidRPr="00567779" w:rsidRDefault="006D28D4" w:rsidP="00D61A9B">
            <w:pPr>
              <w:jc w:val="center"/>
              <w:rPr>
                <w:rFonts w:ascii="Verdana" w:hAnsi="Verdana"/>
                <w:szCs w:val="22"/>
                <w:lang w:val="en-GB"/>
              </w:rPr>
            </w:pPr>
          </w:p>
          <w:bookmarkStart w:id="32" w:name="Text45"/>
          <w:p w:rsidR="00C10617" w:rsidRPr="00567779" w:rsidRDefault="00DA6992" w:rsidP="00242391">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rsidRPr="00242391">
              <w:rPr>
                <w:lang w:val="en-GB"/>
              </w:rPr>
              <w:t>1987-1991</w:t>
            </w:r>
            <w:r>
              <w:rPr>
                <w:rFonts w:ascii="Verdana" w:hAnsi="Verdana"/>
                <w:szCs w:val="22"/>
                <w:lang w:val="en-GB"/>
              </w:rPr>
              <w:fldChar w:fldCharType="end"/>
            </w:r>
            <w:bookmarkEnd w:id="32"/>
          </w:p>
        </w:tc>
        <w:tc>
          <w:tcPr>
            <w:tcW w:w="2209" w:type="dxa"/>
            <w:shd w:val="clear" w:color="auto" w:fill="auto"/>
          </w:tcPr>
          <w:p w:rsidR="00C10617" w:rsidRDefault="00C10617">
            <w:pPr>
              <w:rPr>
                <w:rFonts w:ascii="Verdana" w:hAnsi="Verdana"/>
                <w:szCs w:val="22"/>
                <w:lang w:val="en-GB"/>
              </w:rPr>
            </w:pPr>
          </w:p>
          <w:bookmarkStart w:id="33" w:name="Text22"/>
          <w:p w:rsidR="00D2004C" w:rsidRPr="00567779" w:rsidRDefault="00DA6992" w:rsidP="00242391">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rsidRPr="00242391">
              <w:rPr>
                <w:lang w:val="en-GB"/>
              </w:rPr>
              <w:t>Warangal, India</w:t>
            </w:r>
            <w:r>
              <w:rPr>
                <w:rFonts w:ascii="Verdana" w:hAnsi="Verdana"/>
                <w:szCs w:val="22"/>
                <w:lang w:val="en-GB"/>
              </w:rPr>
              <w:fldChar w:fldCharType="end"/>
            </w:r>
            <w:bookmarkEnd w:id="33"/>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4" w:name="Text15"/>
          <w:p w:rsidR="00242391" w:rsidRDefault="00DA6992" w:rsidP="00242391">
            <w:r>
              <w:rPr>
                <w:rFonts w:ascii="Verdana" w:hAnsi="Verdana"/>
                <w:szCs w:val="22"/>
                <w:lang w:val="en-GB"/>
              </w:rPr>
              <w:fldChar w:fldCharType="begin">
                <w:ffData>
                  <w:name w:val="Text15"/>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rsidRPr="00242391">
              <w:rPr>
                <w:lang w:val="en-GB"/>
              </w:rPr>
              <w:t>Bachelor of Laws, University of Delhi</w:t>
            </w:r>
          </w:p>
          <w:p w:rsidR="006D28D4" w:rsidRPr="00567779" w:rsidRDefault="00DA6992" w:rsidP="00242391">
            <w:pPr>
              <w:rPr>
                <w:rFonts w:ascii="Verdana" w:hAnsi="Verdana"/>
                <w:szCs w:val="22"/>
                <w:lang w:val="en-GB"/>
              </w:rPr>
            </w:pPr>
            <w:r>
              <w:rPr>
                <w:rFonts w:ascii="Verdana" w:hAnsi="Verdana"/>
                <w:szCs w:val="22"/>
                <w:lang w:val="en-GB"/>
              </w:rPr>
              <w:fldChar w:fldCharType="end"/>
            </w:r>
            <w:bookmarkEnd w:id="34"/>
          </w:p>
        </w:tc>
        <w:tc>
          <w:tcPr>
            <w:tcW w:w="1843" w:type="dxa"/>
            <w:shd w:val="clear" w:color="auto" w:fill="auto"/>
          </w:tcPr>
          <w:p w:rsidR="00C10617" w:rsidRDefault="00C10617" w:rsidP="00D61A9B">
            <w:pPr>
              <w:jc w:val="center"/>
              <w:rPr>
                <w:rFonts w:ascii="Verdana" w:hAnsi="Verdana"/>
                <w:szCs w:val="22"/>
                <w:lang w:val="en-GB"/>
              </w:rPr>
            </w:pPr>
          </w:p>
          <w:bookmarkStart w:id="35" w:name="Text19"/>
          <w:p w:rsidR="00D2004C" w:rsidRPr="00567779" w:rsidRDefault="00DA6992" w:rsidP="00242391">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rsidRPr="00242391">
              <w:rPr>
                <w:lang w:val="en-GB"/>
              </w:rPr>
              <w:t>1992-1995</w:t>
            </w:r>
            <w:r>
              <w:rPr>
                <w:rFonts w:ascii="Verdana" w:hAnsi="Verdana"/>
                <w:szCs w:val="22"/>
                <w:lang w:val="en-GB"/>
              </w:rPr>
              <w:fldChar w:fldCharType="end"/>
            </w:r>
            <w:bookmarkEnd w:id="35"/>
          </w:p>
        </w:tc>
        <w:tc>
          <w:tcPr>
            <w:tcW w:w="2209" w:type="dxa"/>
            <w:shd w:val="clear" w:color="auto" w:fill="auto"/>
          </w:tcPr>
          <w:p w:rsidR="00C10617" w:rsidRDefault="00C10617">
            <w:pPr>
              <w:rPr>
                <w:rFonts w:ascii="Verdana" w:hAnsi="Verdana"/>
                <w:szCs w:val="22"/>
                <w:lang w:val="en-GB"/>
              </w:rPr>
            </w:pPr>
          </w:p>
          <w:bookmarkStart w:id="36" w:name="Text23"/>
          <w:p w:rsidR="00D2004C" w:rsidRPr="00567779" w:rsidRDefault="00DA6992" w:rsidP="00242391">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t>Delhi, India</w:t>
            </w:r>
            <w:r>
              <w:rPr>
                <w:rFonts w:ascii="Verdana" w:hAnsi="Verdana"/>
                <w:szCs w:val="22"/>
                <w:lang w:val="en-GB"/>
              </w:rPr>
              <w:fldChar w:fldCharType="end"/>
            </w:r>
            <w:bookmarkEnd w:id="36"/>
          </w:p>
        </w:tc>
      </w:tr>
      <w:tr w:rsidR="00C10617" w:rsidRPr="00567779" w:rsidTr="0039102D">
        <w:trPr>
          <w:trHeight w:val="377"/>
        </w:trPr>
        <w:tc>
          <w:tcPr>
            <w:tcW w:w="5778" w:type="dxa"/>
            <w:shd w:val="clear" w:color="auto" w:fill="auto"/>
          </w:tcPr>
          <w:p w:rsidR="00D2004C" w:rsidRDefault="00D2004C">
            <w:pPr>
              <w:rPr>
                <w:rFonts w:ascii="Verdana" w:hAnsi="Verdana"/>
                <w:szCs w:val="22"/>
                <w:lang w:val="en-GB"/>
              </w:rPr>
            </w:pPr>
          </w:p>
          <w:bookmarkStart w:id="37" w:name="Text16"/>
          <w:p w:rsidR="00242391" w:rsidRDefault="00DA6992" w:rsidP="00242391">
            <w:r>
              <w:rPr>
                <w:rFonts w:ascii="Verdana" w:hAnsi="Verdana"/>
                <w:szCs w:val="22"/>
                <w:lang w:val="en-GB"/>
              </w:rPr>
              <w:fldChar w:fldCharType="begin">
                <w:ffData>
                  <w:name w:val="Text16"/>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rsidRPr="00242391">
              <w:rPr>
                <w:lang w:val="en-GB"/>
              </w:rPr>
              <w:t>Master of Laws, University of London, London School of Economics and Political Science</w:t>
            </w:r>
          </w:p>
          <w:p w:rsidR="006D28D4" w:rsidRPr="00567779" w:rsidRDefault="00DA6992" w:rsidP="00242391">
            <w:pPr>
              <w:rPr>
                <w:rFonts w:ascii="Verdana" w:hAnsi="Verdana"/>
                <w:szCs w:val="22"/>
                <w:lang w:val="en-GB"/>
              </w:rPr>
            </w:pPr>
            <w:r>
              <w:rPr>
                <w:rFonts w:ascii="Verdana" w:hAnsi="Verdana"/>
                <w:szCs w:val="22"/>
                <w:lang w:val="en-GB"/>
              </w:rPr>
              <w:fldChar w:fldCharType="end"/>
            </w:r>
            <w:bookmarkEnd w:id="37"/>
          </w:p>
        </w:tc>
        <w:tc>
          <w:tcPr>
            <w:tcW w:w="1843" w:type="dxa"/>
            <w:shd w:val="clear" w:color="auto" w:fill="auto"/>
          </w:tcPr>
          <w:p w:rsidR="00C10617" w:rsidRDefault="00C10617" w:rsidP="00D61A9B">
            <w:pPr>
              <w:jc w:val="center"/>
              <w:rPr>
                <w:rFonts w:ascii="Verdana" w:hAnsi="Verdana"/>
                <w:szCs w:val="22"/>
                <w:lang w:val="en-GB"/>
              </w:rPr>
            </w:pPr>
          </w:p>
          <w:bookmarkStart w:id="38" w:name="Text20"/>
          <w:p w:rsidR="00D2004C" w:rsidRPr="00567779" w:rsidRDefault="00DA6992" w:rsidP="00242391">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rsidRPr="00242391">
              <w:rPr>
                <w:lang w:val="en-GB"/>
              </w:rPr>
              <w:t>1995-1996</w:t>
            </w:r>
            <w:r>
              <w:rPr>
                <w:rFonts w:ascii="Verdana" w:hAnsi="Verdana"/>
                <w:szCs w:val="22"/>
                <w:lang w:val="en-GB"/>
              </w:rPr>
              <w:fldChar w:fldCharType="end"/>
            </w:r>
            <w:bookmarkEnd w:id="38"/>
          </w:p>
        </w:tc>
        <w:tc>
          <w:tcPr>
            <w:tcW w:w="2209" w:type="dxa"/>
            <w:shd w:val="clear" w:color="auto" w:fill="auto"/>
          </w:tcPr>
          <w:p w:rsidR="00C10617" w:rsidRDefault="00C10617">
            <w:pPr>
              <w:rPr>
                <w:rFonts w:ascii="Verdana" w:hAnsi="Verdana"/>
                <w:szCs w:val="22"/>
                <w:lang w:val="en-GB"/>
              </w:rPr>
            </w:pPr>
          </w:p>
          <w:bookmarkStart w:id="39" w:name="Text24"/>
          <w:p w:rsidR="00D2004C" w:rsidRPr="00567779" w:rsidRDefault="00DA6992" w:rsidP="00242391">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42391">
              <w:t>London, UK</w:t>
            </w:r>
            <w:r>
              <w:rPr>
                <w:rFonts w:ascii="Verdana" w:hAnsi="Verdana"/>
                <w:szCs w:val="22"/>
                <w:lang w:val="en-GB"/>
              </w:rPr>
              <w:fldChar w:fldCharType="end"/>
            </w:r>
            <w:bookmarkEnd w:id="39"/>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40" w:name="Text17"/>
          <w:p w:rsidR="006D28D4" w:rsidRPr="00567779" w:rsidRDefault="00DA6992">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40"/>
          </w:p>
        </w:tc>
        <w:tc>
          <w:tcPr>
            <w:tcW w:w="1843" w:type="dxa"/>
            <w:shd w:val="clear" w:color="auto" w:fill="auto"/>
          </w:tcPr>
          <w:p w:rsidR="00C10617" w:rsidRDefault="00C10617" w:rsidP="00D61A9B">
            <w:pPr>
              <w:jc w:val="center"/>
              <w:rPr>
                <w:rFonts w:ascii="Verdana" w:hAnsi="Verdana"/>
                <w:szCs w:val="22"/>
                <w:lang w:val="en-GB"/>
              </w:rPr>
            </w:pPr>
          </w:p>
          <w:bookmarkStart w:id="41" w:name="Text21"/>
          <w:p w:rsidR="00D2004C" w:rsidRPr="00567779" w:rsidRDefault="00DA6992" w:rsidP="00D61A9B">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1"/>
          </w:p>
        </w:tc>
        <w:tc>
          <w:tcPr>
            <w:tcW w:w="2209" w:type="dxa"/>
            <w:shd w:val="clear" w:color="auto" w:fill="auto"/>
          </w:tcPr>
          <w:p w:rsidR="00C10617" w:rsidRDefault="00C10617">
            <w:pPr>
              <w:rPr>
                <w:rFonts w:ascii="Verdana" w:hAnsi="Verdana"/>
                <w:szCs w:val="22"/>
                <w:lang w:val="en-GB"/>
              </w:rPr>
            </w:pPr>
          </w:p>
          <w:bookmarkStart w:id="42" w:name="Text25"/>
          <w:p w:rsidR="00D2004C" w:rsidRPr="00567779" w:rsidRDefault="00DA6992">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2"/>
          </w:p>
        </w:tc>
      </w:tr>
    </w:tbl>
    <w:p w:rsidR="000A65A5" w:rsidRDefault="000A65A5" w:rsidP="00DE4EAC">
      <w:pPr>
        <w:rPr>
          <w:rFonts w:ascii="Verdana" w:hAnsi="Verdana"/>
          <w:b/>
          <w:bCs/>
          <w:szCs w:val="22"/>
          <w:lang w:val="en-GB"/>
        </w:rPr>
      </w:pPr>
    </w:p>
    <w:p w:rsidR="000A65A5" w:rsidRDefault="000A65A5" w:rsidP="00DE4EAC">
      <w:pPr>
        <w:rPr>
          <w:rFonts w:ascii="Verdana" w:hAnsi="Verdana"/>
          <w:b/>
          <w:bCs/>
          <w:szCs w:val="22"/>
          <w:lang w:val="en-GB"/>
        </w:rPr>
      </w:pPr>
      <w:r>
        <w:rPr>
          <w:rFonts w:ascii="Verdana" w:hAnsi="Verdana"/>
          <w:b/>
          <w:bCs/>
          <w:szCs w:val="22"/>
          <w:lang w:val="en-GB"/>
        </w:rPr>
        <w:br w:type="page"/>
      </w:r>
    </w:p>
    <w:p w:rsidR="000A65A5" w:rsidRPr="00567779" w:rsidRDefault="000A65A5" w:rsidP="007C1B3A">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outlineLvl w:val="0"/>
        <w:rPr>
          <w:rFonts w:ascii="Verdana" w:hAnsi="Verdana"/>
          <w:b/>
          <w:bCs/>
          <w:szCs w:val="22"/>
          <w:lang w:val="en-GB"/>
        </w:rPr>
      </w:pPr>
      <w:r w:rsidRPr="00567779">
        <w:rPr>
          <w:rFonts w:ascii="Verdana" w:hAnsi="Verdana"/>
          <w:b/>
          <w:bCs/>
          <w:szCs w:val="22"/>
          <w:lang w:val="en-GB"/>
        </w:rPr>
        <w:lastRenderedPageBreak/>
        <w:t>V</w:t>
      </w:r>
      <w:r w:rsidR="00402A80">
        <w:rPr>
          <w:rFonts w:ascii="Verdana" w:hAnsi="Verdana"/>
          <w:b/>
          <w:bCs/>
          <w:szCs w:val="22"/>
          <w:lang w:val="en-GB"/>
        </w:rPr>
        <w:t>I</w:t>
      </w:r>
      <w:r w:rsidRPr="00567779">
        <w:rPr>
          <w:rFonts w:ascii="Verdana" w:hAnsi="Verdana"/>
          <w:b/>
          <w:bCs/>
          <w:szCs w:val="22"/>
          <w:lang w:val="en-GB"/>
        </w:rPr>
        <w:t>. EMPLOYMENT RECORD</w:t>
      </w:r>
    </w:p>
    <w:p w:rsidR="000A65A5" w:rsidRPr="00567779" w:rsidRDefault="000A65A5" w:rsidP="00DE4EAC">
      <w:pPr>
        <w:rPr>
          <w:rFonts w:ascii="Verdana" w:hAnsi="Verdana"/>
          <w:b/>
          <w:bCs/>
          <w:szCs w:val="22"/>
          <w:lang w:val="en-GB"/>
        </w:rPr>
      </w:pPr>
    </w:p>
    <w:p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r w:rsidRPr="00567779">
        <w:rPr>
          <w:rFonts w:ascii="Verdana" w:hAnsi="Verdana"/>
          <w:szCs w:val="22"/>
          <w:lang w:val="en-GB"/>
        </w:rPr>
        <w:t xml:space="preserve"> </w:t>
      </w:r>
    </w:p>
    <w:p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C10617" w:rsidRPr="00567779" w:rsidTr="00D2004C">
        <w:trPr>
          <w:trHeight w:val="433"/>
        </w:trPr>
        <w:tc>
          <w:tcPr>
            <w:tcW w:w="6771" w:type="dxa"/>
            <w:shd w:val="clear" w:color="auto" w:fill="auto"/>
          </w:tcPr>
          <w:p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rsidTr="00D2004C">
        <w:trPr>
          <w:trHeight w:val="465"/>
        </w:trPr>
        <w:tc>
          <w:tcPr>
            <w:tcW w:w="6771" w:type="dxa"/>
            <w:shd w:val="clear" w:color="auto" w:fill="auto"/>
          </w:tcPr>
          <w:p w:rsidR="000047D4" w:rsidRPr="00567779" w:rsidRDefault="000047D4" w:rsidP="000047D4">
            <w:pPr>
              <w:rPr>
                <w:rFonts w:ascii="Verdana" w:hAnsi="Verdana"/>
                <w:szCs w:val="22"/>
                <w:lang w:val="en-GB"/>
              </w:rPr>
            </w:pPr>
          </w:p>
          <w:p w:rsidR="00074E76" w:rsidRPr="00074E76" w:rsidRDefault="00DA6992" w:rsidP="00074E76">
            <w:pPr>
              <w:rPr>
                <w:lang w:val="en-GB"/>
              </w:rPr>
            </w:pPr>
            <w:r>
              <w:rPr>
                <w:rFonts w:ascii="Verdana" w:hAnsi="Verdana"/>
                <w:szCs w:val="22"/>
                <w:lang w:val="en-GB"/>
              </w:rPr>
              <w:fldChar w:fldCharType="begin">
                <w:ffData>
                  <w:name w:val="Text26"/>
                  <w:enabled/>
                  <w:calcOnExit w:val="0"/>
                  <w:textInput/>
                </w:ffData>
              </w:fldChar>
            </w:r>
            <w:bookmarkStart w:id="43" w:name="Text2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International Criminal Tribunal for Rwanda, Chief of Judicial and Legal Affairs</w:t>
            </w:r>
          </w:p>
          <w:p w:rsidR="00074E76" w:rsidRPr="00074E76" w:rsidRDefault="00074E76" w:rsidP="00074E76">
            <w:pPr>
              <w:rPr>
                <w:lang w:val="en-GB"/>
              </w:rPr>
            </w:pPr>
          </w:p>
          <w:p w:rsidR="00074E76" w:rsidRDefault="00074E76" w:rsidP="00074E76">
            <w:r w:rsidRPr="00074E76">
              <w:rPr>
                <w:lang w:val="en-GB"/>
              </w:rPr>
              <w:t>I advise the President and Registrar of the Tribunal on all judicial and legal questions that come before the court. In addition, I supervise the work of the Court Management Section, the Defence Counsel Section, the United Nations Detention Facility, the Witness and Victims Support Section, and the Judicial Records and Archives Section. I am also the Tribunal Monitor to Rwanda, in which capacity I observe and report on the judicial and detention conditions of two individuals  Formerly I was also Chief of Chambers, in which capacity I advised the President and 17 judges of the Tribunal on all matters arising in the course of trials pertaining to the Rwandan genocide.</w:t>
            </w:r>
          </w:p>
          <w:p w:rsidR="00C10617" w:rsidRPr="00567779" w:rsidRDefault="00DA6992" w:rsidP="00074E76">
            <w:pPr>
              <w:rPr>
                <w:rFonts w:ascii="Verdana" w:hAnsi="Verdana"/>
                <w:szCs w:val="22"/>
                <w:lang w:val="en-GB"/>
              </w:rPr>
            </w:pPr>
            <w:r>
              <w:rPr>
                <w:rFonts w:ascii="Verdana" w:hAnsi="Verdana"/>
                <w:szCs w:val="22"/>
                <w:lang w:val="en-GB"/>
              </w:rPr>
              <w:fldChar w:fldCharType="end"/>
            </w:r>
            <w:bookmarkEnd w:id="43"/>
          </w:p>
        </w:tc>
        <w:tc>
          <w:tcPr>
            <w:tcW w:w="1701" w:type="dxa"/>
            <w:shd w:val="clear" w:color="auto" w:fill="auto"/>
          </w:tcPr>
          <w:p w:rsidR="00C10617" w:rsidRDefault="00C10617">
            <w:pPr>
              <w:rPr>
                <w:rFonts w:ascii="Verdana" w:hAnsi="Verdana"/>
                <w:szCs w:val="22"/>
                <w:lang w:val="en-GB"/>
              </w:rPr>
            </w:pPr>
          </w:p>
          <w:p w:rsidR="00D2004C" w:rsidRPr="00567779" w:rsidRDefault="00DA6992" w:rsidP="00074E76">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4" w:name="Text3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2010-present</w:t>
            </w:r>
            <w:r>
              <w:rPr>
                <w:rFonts w:ascii="Verdana" w:hAnsi="Verdana"/>
                <w:szCs w:val="22"/>
                <w:lang w:val="en-GB"/>
              </w:rPr>
              <w:fldChar w:fldCharType="end"/>
            </w:r>
            <w:bookmarkEnd w:id="44"/>
          </w:p>
        </w:tc>
        <w:tc>
          <w:tcPr>
            <w:tcW w:w="1358" w:type="dxa"/>
            <w:shd w:val="clear" w:color="auto" w:fill="auto"/>
          </w:tcPr>
          <w:p w:rsidR="00C10617" w:rsidRDefault="00C10617">
            <w:pPr>
              <w:rPr>
                <w:rFonts w:ascii="Verdana" w:hAnsi="Verdana"/>
                <w:szCs w:val="22"/>
                <w:lang w:val="en-GB"/>
              </w:rPr>
            </w:pPr>
          </w:p>
          <w:p w:rsidR="00D2004C" w:rsidRPr="00567779" w:rsidRDefault="00DA6992" w:rsidP="00074E76">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5" w:name="Text34"/>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Arusha, Tanzania</w:t>
            </w:r>
            <w:r>
              <w:rPr>
                <w:rFonts w:ascii="Verdana" w:hAnsi="Verdana"/>
                <w:szCs w:val="22"/>
                <w:lang w:val="en-GB"/>
              </w:rPr>
              <w:fldChar w:fldCharType="end"/>
            </w:r>
            <w:bookmarkEnd w:id="45"/>
          </w:p>
        </w:tc>
      </w:tr>
      <w:tr w:rsidR="00C10617" w:rsidRPr="00567779" w:rsidTr="00D2004C">
        <w:trPr>
          <w:trHeight w:val="433"/>
        </w:trPr>
        <w:tc>
          <w:tcPr>
            <w:tcW w:w="6771" w:type="dxa"/>
            <w:shd w:val="clear" w:color="auto" w:fill="auto"/>
          </w:tcPr>
          <w:p w:rsidR="00C10617" w:rsidRPr="00567779" w:rsidRDefault="00C10617">
            <w:pPr>
              <w:rPr>
                <w:rFonts w:ascii="Verdana" w:hAnsi="Verdana"/>
                <w:szCs w:val="22"/>
                <w:lang w:val="en-GB"/>
              </w:rPr>
            </w:pPr>
          </w:p>
          <w:p w:rsidR="00074E76" w:rsidRPr="00074E76" w:rsidRDefault="00DA6992" w:rsidP="00074E76">
            <w:pPr>
              <w:rPr>
                <w:lang w:val="en-GB"/>
              </w:rPr>
            </w:pPr>
            <w:r>
              <w:rPr>
                <w:rFonts w:ascii="Verdana" w:hAnsi="Verdana"/>
                <w:szCs w:val="22"/>
                <w:lang w:val="en-GB"/>
              </w:rPr>
              <w:fldChar w:fldCharType="begin">
                <w:ffData>
                  <w:name w:val="Text27"/>
                  <w:enabled/>
                  <w:calcOnExit w:val="0"/>
                  <w:textInput/>
                </w:ffData>
              </w:fldChar>
            </w:r>
            <w:bookmarkStart w:id="46" w:name="Text2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United Nations Assistance to the Khmer Rouge Trials, Senior Prosecutor (Office of the Prosecutors)</w:t>
            </w:r>
          </w:p>
          <w:p w:rsidR="00074E76" w:rsidRPr="00074E76" w:rsidRDefault="00074E76" w:rsidP="00074E76">
            <w:pPr>
              <w:rPr>
                <w:lang w:val="en-GB"/>
              </w:rPr>
            </w:pPr>
          </w:p>
          <w:p w:rsidR="00074E76" w:rsidRDefault="00074E76" w:rsidP="00074E76">
            <w:r w:rsidRPr="00074E76">
              <w:rPr>
                <w:lang w:val="en-GB"/>
              </w:rPr>
              <w:t>I assisted the International Prosecutor in the prosecution of the senior leaders of the Khmer Rouge and those most responsible for violations of international humanitarian / criminal law and international human rights law. I was solely responsible for designing and carrying out the prosecutions of Nuon Chea and Ieng Sary, the two seniormost living members of the Khmer Rouge.</w:t>
            </w:r>
          </w:p>
          <w:p w:rsidR="000047D4" w:rsidRPr="00567779" w:rsidRDefault="00DA6992" w:rsidP="00074E76">
            <w:pPr>
              <w:rPr>
                <w:rFonts w:ascii="Verdana" w:hAnsi="Verdana"/>
                <w:szCs w:val="22"/>
                <w:lang w:val="en-GB"/>
              </w:rPr>
            </w:pPr>
            <w:r>
              <w:rPr>
                <w:rFonts w:ascii="Verdana" w:hAnsi="Verdana"/>
                <w:szCs w:val="22"/>
                <w:lang w:val="en-GB"/>
              </w:rPr>
              <w:fldChar w:fldCharType="end"/>
            </w:r>
            <w:bookmarkEnd w:id="46"/>
          </w:p>
        </w:tc>
        <w:tc>
          <w:tcPr>
            <w:tcW w:w="1701" w:type="dxa"/>
            <w:shd w:val="clear" w:color="auto" w:fill="auto"/>
          </w:tcPr>
          <w:p w:rsidR="00C10617" w:rsidRDefault="00C10617">
            <w:pPr>
              <w:rPr>
                <w:rFonts w:ascii="Verdana" w:hAnsi="Verdana"/>
                <w:szCs w:val="22"/>
                <w:lang w:val="en-GB"/>
              </w:rPr>
            </w:pPr>
          </w:p>
          <w:p w:rsidR="00D2004C" w:rsidRPr="00567779" w:rsidRDefault="00DA6992" w:rsidP="00074E76">
            <w:pPr>
              <w:rPr>
                <w:rFonts w:ascii="Verdana" w:hAnsi="Verdana"/>
                <w:szCs w:val="22"/>
                <w:lang w:val="en-GB"/>
              </w:rPr>
            </w:pPr>
            <w:r>
              <w:rPr>
                <w:rFonts w:ascii="Verdana" w:hAnsi="Verdana"/>
                <w:szCs w:val="22"/>
                <w:lang w:val="en-GB"/>
              </w:rPr>
              <w:fldChar w:fldCharType="begin">
                <w:ffData>
                  <w:name w:val="Text31"/>
                  <w:enabled/>
                  <w:calcOnExit w:val="0"/>
                  <w:textInput/>
                </w:ffData>
              </w:fldChar>
            </w:r>
            <w:bookmarkStart w:id="47" w:name="Text3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2007-2010</w:t>
            </w:r>
            <w:r>
              <w:rPr>
                <w:rFonts w:ascii="Verdana" w:hAnsi="Verdana"/>
                <w:szCs w:val="22"/>
                <w:lang w:val="en-GB"/>
              </w:rPr>
              <w:fldChar w:fldCharType="end"/>
            </w:r>
            <w:bookmarkEnd w:id="47"/>
          </w:p>
        </w:tc>
        <w:tc>
          <w:tcPr>
            <w:tcW w:w="1358" w:type="dxa"/>
            <w:shd w:val="clear" w:color="auto" w:fill="auto"/>
          </w:tcPr>
          <w:p w:rsidR="00C10617" w:rsidRDefault="00C10617">
            <w:pPr>
              <w:rPr>
                <w:rFonts w:ascii="Verdana" w:hAnsi="Verdana"/>
                <w:szCs w:val="22"/>
                <w:lang w:val="en-GB"/>
              </w:rPr>
            </w:pPr>
          </w:p>
          <w:p w:rsidR="00D2004C" w:rsidRPr="00567779" w:rsidRDefault="00DA6992" w:rsidP="00074E76">
            <w:pPr>
              <w:rPr>
                <w:rFonts w:ascii="Verdana" w:hAnsi="Verdana"/>
                <w:szCs w:val="22"/>
                <w:lang w:val="en-GB"/>
              </w:rPr>
            </w:pPr>
            <w:r>
              <w:rPr>
                <w:rFonts w:ascii="Verdana" w:hAnsi="Verdana"/>
                <w:szCs w:val="22"/>
                <w:lang w:val="en-GB"/>
              </w:rPr>
              <w:fldChar w:fldCharType="begin">
                <w:ffData>
                  <w:name w:val="Text35"/>
                  <w:enabled/>
                  <w:calcOnExit w:val="0"/>
                  <w:textInput/>
                </w:ffData>
              </w:fldChar>
            </w:r>
            <w:bookmarkStart w:id="48" w:name="Text35"/>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Phnom Penh, Cambodia</w:t>
            </w:r>
            <w:r>
              <w:rPr>
                <w:rFonts w:ascii="Verdana" w:hAnsi="Verdana"/>
                <w:szCs w:val="22"/>
                <w:lang w:val="en-GB"/>
              </w:rPr>
              <w:fldChar w:fldCharType="end"/>
            </w:r>
            <w:bookmarkEnd w:id="48"/>
          </w:p>
        </w:tc>
      </w:tr>
      <w:tr w:rsidR="00C10617" w:rsidRPr="00567779" w:rsidTr="00D2004C">
        <w:trPr>
          <w:trHeight w:val="465"/>
        </w:trPr>
        <w:tc>
          <w:tcPr>
            <w:tcW w:w="6771" w:type="dxa"/>
            <w:shd w:val="clear" w:color="auto" w:fill="auto"/>
          </w:tcPr>
          <w:p w:rsidR="00C10617" w:rsidRPr="00567779" w:rsidRDefault="00C10617">
            <w:pPr>
              <w:rPr>
                <w:rFonts w:ascii="Verdana" w:hAnsi="Verdana"/>
                <w:szCs w:val="22"/>
                <w:lang w:val="en-GB"/>
              </w:rPr>
            </w:pPr>
          </w:p>
          <w:p w:rsidR="00074E76" w:rsidRPr="00074E76" w:rsidRDefault="00DA6992" w:rsidP="00074E76">
            <w:pPr>
              <w:rPr>
                <w:lang w:val="en-GB"/>
              </w:rPr>
            </w:pPr>
            <w:r>
              <w:rPr>
                <w:rFonts w:ascii="Verdana" w:hAnsi="Verdana"/>
                <w:szCs w:val="22"/>
                <w:lang w:val="en-GB"/>
              </w:rPr>
              <w:fldChar w:fldCharType="begin">
                <w:ffData>
                  <w:name w:val="Text28"/>
                  <w:enabled/>
                  <w:calcOnExit w:val="0"/>
                  <w:textInput/>
                </w:ffData>
              </w:fldChar>
            </w:r>
            <w:bookmarkStart w:id="49" w:name="Text2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International Criminal Tribunal for the former Yugoslavia, Legal Officer (Office of the Prosecutor)</w:t>
            </w:r>
          </w:p>
          <w:p w:rsidR="00074E76" w:rsidRPr="00074E76" w:rsidRDefault="00074E76" w:rsidP="00074E76">
            <w:pPr>
              <w:rPr>
                <w:lang w:val="en-GB"/>
              </w:rPr>
            </w:pPr>
          </w:p>
          <w:p w:rsidR="00074E76" w:rsidRDefault="00074E76" w:rsidP="00074E76">
            <w:r w:rsidRPr="00074E76">
              <w:rPr>
                <w:lang w:val="en-GB"/>
              </w:rPr>
              <w:t>I participated in all aspects of the running of four separate cases, and represented the prosecution before various judicial organs of the Tribunal. In addition, I carried out field missions across the Balkans to collect evidence and interview victims and witnesses.</w:t>
            </w:r>
          </w:p>
          <w:p w:rsidR="000047D4" w:rsidRPr="00567779" w:rsidRDefault="00DA6992" w:rsidP="00074E76">
            <w:pPr>
              <w:rPr>
                <w:rFonts w:ascii="Verdana" w:hAnsi="Verdana"/>
                <w:szCs w:val="22"/>
                <w:lang w:val="en-GB"/>
              </w:rPr>
            </w:pPr>
            <w:r>
              <w:rPr>
                <w:rFonts w:ascii="Verdana" w:hAnsi="Verdana"/>
                <w:szCs w:val="22"/>
                <w:lang w:val="en-GB"/>
              </w:rPr>
              <w:fldChar w:fldCharType="end"/>
            </w:r>
            <w:bookmarkEnd w:id="49"/>
          </w:p>
        </w:tc>
        <w:tc>
          <w:tcPr>
            <w:tcW w:w="1701" w:type="dxa"/>
            <w:shd w:val="clear" w:color="auto" w:fill="auto"/>
          </w:tcPr>
          <w:p w:rsidR="00C10617" w:rsidRDefault="00C10617">
            <w:pPr>
              <w:rPr>
                <w:rFonts w:ascii="Verdana" w:hAnsi="Verdana"/>
                <w:szCs w:val="22"/>
                <w:lang w:val="en-GB"/>
              </w:rPr>
            </w:pPr>
          </w:p>
          <w:p w:rsidR="00D2004C" w:rsidRPr="00567779" w:rsidRDefault="00DA6992" w:rsidP="00074E76">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50" w:name="Text3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2003-2007</w:t>
            </w:r>
            <w:r>
              <w:rPr>
                <w:rFonts w:ascii="Verdana" w:hAnsi="Verdana"/>
                <w:szCs w:val="22"/>
                <w:lang w:val="en-GB"/>
              </w:rPr>
              <w:fldChar w:fldCharType="end"/>
            </w:r>
            <w:bookmarkEnd w:id="50"/>
          </w:p>
        </w:tc>
        <w:tc>
          <w:tcPr>
            <w:tcW w:w="1358" w:type="dxa"/>
            <w:shd w:val="clear" w:color="auto" w:fill="auto"/>
          </w:tcPr>
          <w:p w:rsidR="00C10617" w:rsidRDefault="00C10617">
            <w:pPr>
              <w:rPr>
                <w:rFonts w:ascii="Verdana" w:hAnsi="Verdana"/>
                <w:szCs w:val="22"/>
                <w:lang w:val="en-GB"/>
              </w:rPr>
            </w:pPr>
          </w:p>
          <w:p w:rsidR="00D2004C" w:rsidRPr="00567779" w:rsidRDefault="00DA6992" w:rsidP="00074E76">
            <w:pPr>
              <w:rPr>
                <w:rFonts w:ascii="Verdana" w:hAnsi="Verdana"/>
                <w:szCs w:val="22"/>
                <w:lang w:val="en-GB"/>
              </w:rPr>
            </w:pPr>
            <w:r>
              <w:rPr>
                <w:rFonts w:ascii="Verdana" w:hAnsi="Verdana"/>
                <w:szCs w:val="22"/>
                <w:lang w:val="en-GB"/>
              </w:rPr>
              <w:fldChar w:fldCharType="begin">
                <w:ffData>
                  <w:name w:val="Text36"/>
                  <w:enabled/>
                  <w:calcOnExit w:val="0"/>
                  <w:textInput/>
                </w:ffData>
              </w:fldChar>
            </w:r>
            <w:bookmarkStart w:id="51" w:name="Text3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The Hague, The Netherlands</w:t>
            </w:r>
            <w:r>
              <w:rPr>
                <w:rFonts w:ascii="Verdana" w:hAnsi="Verdana"/>
                <w:szCs w:val="22"/>
                <w:lang w:val="en-GB"/>
              </w:rPr>
              <w:fldChar w:fldCharType="end"/>
            </w:r>
            <w:bookmarkEnd w:id="51"/>
          </w:p>
        </w:tc>
      </w:tr>
      <w:tr w:rsidR="00C10617" w:rsidRPr="00567779" w:rsidTr="00D2004C">
        <w:trPr>
          <w:trHeight w:val="433"/>
        </w:trPr>
        <w:tc>
          <w:tcPr>
            <w:tcW w:w="6771" w:type="dxa"/>
            <w:shd w:val="clear" w:color="auto" w:fill="auto"/>
          </w:tcPr>
          <w:p w:rsidR="00C10617" w:rsidRDefault="00C10617">
            <w:pPr>
              <w:rPr>
                <w:rFonts w:ascii="Verdana" w:hAnsi="Verdana"/>
                <w:szCs w:val="22"/>
                <w:lang w:val="en-GB"/>
              </w:rPr>
            </w:pPr>
          </w:p>
          <w:p w:rsidR="00F73FF7" w:rsidRPr="00F73FF7" w:rsidRDefault="00DA6992" w:rsidP="00F73FF7">
            <w:pPr>
              <w:rPr>
                <w:lang w:val="en-GB"/>
              </w:rPr>
            </w:pPr>
            <w:r>
              <w:rPr>
                <w:rFonts w:ascii="Verdana" w:hAnsi="Verdana"/>
                <w:szCs w:val="22"/>
                <w:lang w:val="en-GB"/>
              </w:rPr>
              <w:fldChar w:fldCharType="begin">
                <w:ffData>
                  <w:name w:val="Text29"/>
                  <w:enabled/>
                  <w:calcOnExit w:val="0"/>
                  <w:textInput/>
                </w:ffData>
              </w:fldChar>
            </w:r>
            <w:bookmarkStart w:id="52" w:name="Text2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73FF7" w:rsidRPr="00F73FF7">
              <w:rPr>
                <w:lang w:val="en-GB"/>
              </w:rPr>
              <w:t>Supreme Court of India, Advocate</w:t>
            </w:r>
          </w:p>
          <w:p w:rsidR="00F73FF7" w:rsidRPr="00F73FF7" w:rsidRDefault="00F73FF7" w:rsidP="00F73FF7">
            <w:pPr>
              <w:rPr>
                <w:lang w:val="en-GB"/>
              </w:rPr>
            </w:pPr>
          </w:p>
          <w:p w:rsidR="00F73FF7" w:rsidRDefault="00F73FF7" w:rsidP="00F73FF7">
            <w:r w:rsidRPr="00F73FF7">
              <w:rPr>
                <w:lang w:val="en-GB"/>
              </w:rPr>
              <w:t>Appeared in civil, criminal and constitutional courts on the trial and appellate levels in cases representing women's rights, refugees, minorities and indigenous peoples, as well as in terrorism cases and cases before military courts martial.</w:t>
            </w:r>
          </w:p>
          <w:p w:rsidR="000047D4" w:rsidRPr="00567779" w:rsidRDefault="00DA6992" w:rsidP="00F73FF7">
            <w:pPr>
              <w:rPr>
                <w:rFonts w:ascii="Verdana" w:hAnsi="Verdana"/>
                <w:szCs w:val="22"/>
                <w:lang w:val="en-GB"/>
              </w:rPr>
            </w:pPr>
            <w:r>
              <w:rPr>
                <w:rFonts w:ascii="Verdana" w:hAnsi="Verdana"/>
                <w:szCs w:val="22"/>
                <w:lang w:val="en-GB"/>
              </w:rPr>
              <w:fldChar w:fldCharType="end"/>
            </w:r>
            <w:bookmarkEnd w:id="52"/>
          </w:p>
        </w:tc>
        <w:tc>
          <w:tcPr>
            <w:tcW w:w="1701" w:type="dxa"/>
            <w:shd w:val="clear" w:color="auto" w:fill="auto"/>
          </w:tcPr>
          <w:p w:rsidR="00C10617" w:rsidRDefault="00C10617">
            <w:pPr>
              <w:rPr>
                <w:rFonts w:ascii="Verdana" w:hAnsi="Verdana"/>
                <w:szCs w:val="22"/>
                <w:lang w:val="en-GB"/>
              </w:rPr>
            </w:pPr>
          </w:p>
          <w:p w:rsidR="00D2004C" w:rsidRPr="00567779" w:rsidRDefault="00DA6992" w:rsidP="00F73FF7">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3" w:name="Text33"/>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73FF7" w:rsidRPr="00F73FF7">
              <w:rPr>
                <w:lang w:val="en-GB"/>
              </w:rPr>
              <w:t>1996-2003</w:t>
            </w:r>
            <w:r>
              <w:rPr>
                <w:rFonts w:ascii="Verdana" w:hAnsi="Verdana"/>
                <w:szCs w:val="22"/>
                <w:lang w:val="en-GB"/>
              </w:rPr>
              <w:fldChar w:fldCharType="end"/>
            </w:r>
            <w:bookmarkEnd w:id="53"/>
          </w:p>
        </w:tc>
        <w:tc>
          <w:tcPr>
            <w:tcW w:w="1358" w:type="dxa"/>
            <w:shd w:val="clear" w:color="auto" w:fill="auto"/>
          </w:tcPr>
          <w:p w:rsidR="00C10617" w:rsidRDefault="00C10617">
            <w:pPr>
              <w:rPr>
                <w:rFonts w:ascii="Verdana" w:hAnsi="Verdana"/>
                <w:szCs w:val="22"/>
                <w:lang w:val="en-GB"/>
              </w:rPr>
            </w:pPr>
          </w:p>
          <w:p w:rsidR="00D2004C" w:rsidRPr="00567779" w:rsidRDefault="00DA6992" w:rsidP="00F73FF7">
            <w:pPr>
              <w:rPr>
                <w:rFonts w:ascii="Verdana" w:hAnsi="Verdana"/>
                <w:szCs w:val="22"/>
                <w:lang w:val="en-GB"/>
              </w:rPr>
            </w:pPr>
            <w:r>
              <w:rPr>
                <w:rFonts w:ascii="Verdana" w:hAnsi="Verdana"/>
                <w:szCs w:val="22"/>
                <w:lang w:val="en-GB"/>
              </w:rPr>
              <w:fldChar w:fldCharType="begin">
                <w:ffData>
                  <w:name w:val="Text37"/>
                  <w:enabled/>
                  <w:calcOnExit w:val="0"/>
                  <w:textInput/>
                </w:ffData>
              </w:fldChar>
            </w:r>
            <w:bookmarkStart w:id="54" w:name="Text3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73FF7" w:rsidRPr="00F73FF7">
              <w:rPr>
                <w:lang w:val="en-GB"/>
              </w:rPr>
              <w:t>Delhi, India</w:t>
            </w:r>
            <w:r>
              <w:rPr>
                <w:rFonts w:ascii="Verdana" w:hAnsi="Verdana"/>
                <w:szCs w:val="22"/>
                <w:lang w:val="en-GB"/>
              </w:rPr>
              <w:fldChar w:fldCharType="end"/>
            </w:r>
            <w:bookmarkEnd w:id="54"/>
          </w:p>
        </w:tc>
      </w:tr>
    </w:tbl>
    <w:p w:rsidR="000A65A5" w:rsidRDefault="000A65A5" w:rsidP="006D28D4">
      <w:pPr>
        <w:rPr>
          <w:rFonts w:ascii="Verdana" w:hAnsi="Verdana"/>
          <w:szCs w:val="22"/>
          <w:lang w:val="en-GB"/>
        </w:rPr>
      </w:pPr>
    </w:p>
    <w:p w:rsidR="000A65A5" w:rsidRDefault="000A65A5" w:rsidP="006D28D4">
      <w:pPr>
        <w:rPr>
          <w:rFonts w:ascii="Verdana" w:hAnsi="Verdana"/>
          <w:szCs w:val="22"/>
          <w:lang w:val="en-GB"/>
        </w:rPr>
      </w:pPr>
      <w:r>
        <w:rPr>
          <w:rFonts w:ascii="Verdana" w:hAnsi="Verdana"/>
          <w:szCs w:val="22"/>
          <w:lang w:val="en-GB"/>
        </w:rPr>
        <w:br w:type="page"/>
      </w:r>
    </w:p>
    <w:p w:rsidR="000A65A5" w:rsidRPr="00567779" w:rsidRDefault="00412751" w:rsidP="007C1B3A">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outlineLvl w:val="0"/>
        <w:rPr>
          <w:rFonts w:ascii="Verdana" w:hAnsi="Verdana"/>
          <w:b/>
          <w:bCs/>
          <w:szCs w:val="22"/>
          <w:lang w:val="en-GB"/>
        </w:rPr>
      </w:pPr>
      <w:r>
        <w:rPr>
          <w:rFonts w:ascii="Verdana" w:hAnsi="Verdana"/>
          <w:b/>
          <w:bCs/>
          <w:szCs w:val="22"/>
          <w:lang w:val="en-GB"/>
        </w:rPr>
        <w:lastRenderedPageBreak/>
        <w:t>V</w:t>
      </w:r>
      <w:r w:rsidR="00402A80">
        <w:rPr>
          <w:rFonts w:ascii="Verdana" w:hAnsi="Verdana"/>
          <w:b/>
          <w:bCs/>
          <w:szCs w:val="22"/>
          <w:lang w:val="en-GB"/>
        </w:rPr>
        <w:t>I</w:t>
      </w:r>
      <w:r w:rsidR="000A65A5" w:rsidRPr="00567779">
        <w:rPr>
          <w:rFonts w:ascii="Verdana" w:hAnsi="Verdana"/>
          <w:b/>
          <w:bCs/>
          <w:szCs w:val="22"/>
          <w:lang w:val="en-GB"/>
        </w:rPr>
        <w:t>I. COMPLIANCE WITH ETHICS AND INTEGRITY PROVISIONS (of Council Resolution 5/1)</w:t>
      </w:r>
    </w:p>
    <w:p w:rsidR="000A65A5" w:rsidRDefault="000A65A5" w:rsidP="000A65A5">
      <w:pPr>
        <w:rPr>
          <w:rFonts w:ascii="Verdana" w:hAnsi="Verdana"/>
          <w:szCs w:val="22"/>
          <w:lang w:val="en-GB"/>
        </w:rPr>
      </w:pPr>
    </w:p>
    <w:p w:rsidR="000A65A5" w:rsidRPr="00567779" w:rsidRDefault="000A65A5" w:rsidP="006D28D4">
      <w:pPr>
        <w:rPr>
          <w:rFonts w:ascii="Verdana" w:hAnsi="Verdana"/>
          <w:szCs w:val="22"/>
          <w:lang w:val="en-GB"/>
        </w:rPr>
      </w:pPr>
    </w:p>
    <w:p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0047D4" w:rsidRPr="00567779" w:rsidTr="006D28D4">
        <w:trPr>
          <w:trHeight w:val="405"/>
        </w:trPr>
        <w:tc>
          <w:tcPr>
            <w:tcW w:w="9830" w:type="dxa"/>
            <w:shd w:val="clear" w:color="auto" w:fill="auto"/>
          </w:tcPr>
          <w:p w:rsidR="006D28D4" w:rsidRDefault="006D28D4" w:rsidP="000047D4">
            <w:pPr>
              <w:rPr>
                <w:rFonts w:ascii="Verdana" w:hAnsi="Verdana"/>
                <w:szCs w:val="22"/>
                <w:lang w:val="en-GB"/>
              </w:rPr>
            </w:pPr>
          </w:p>
          <w:p w:rsidR="006D28D4" w:rsidRPr="00567779" w:rsidRDefault="00DA6992" w:rsidP="00074E76">
            <w:pPr>
              <w:rPr>
                <w:rFonts w:ascii="Verdana" w:hAnsi="Verdana"/>
                <w:szCs w:val="22"/>
                <w:lang w:val="en-GB"/>
              </w:rPr>
            </w:pPr>
            <w:r>
              <w:rPr>
                <w:rFonts w:ascii="Verdana" w:hAnsi="Verdana"/>
                <w:szCs w:val="22"/>
                <w:lang w:val="en-GB"/>
              </w:rPr>
              <w:fldChar w:fldCharType="begin">
                <w:ffData>
                  <w:name w:val="Text38"/>
                  <w:enabled/>
                  <w:calcOnExit w:val="0"/>
                  <w:textInput/>
                </w:ffData>
              </w:fldChar>
            </w:r>
            <w:bookmarkStart w:id="55" w:name="Text3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t>NO.</w:t>
            </w:r>
            <w:r>
              <w:rPr>
                <w:rFonts w:ascii="Verdana" w:hAnsi="Verdana"/>
                <w:szCs w:val="22"/>
                <w:lang w:val="en-GB"/>
              </w:rPr>
              <w:fldChar w:fldCharType="end"/>
            </w:r>
            <w:bookmarkEnd w:id="55"/>
          </w:p>
        </w:tc>
      </w:tr>
    </w:tbl>
    <w:p w:rsidR="00180F6A" w:rsidRPr="00567779" w:rsidRDefault="00180F6A">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 xml:space="preserve">Are there any factors that could either directly or indirectly </w:t>
      </w:r>
      <w:proofErr w:type="gramStart"/>
      <w:r w:rsidR="00A1658C" w:rsidRPr="00567779">
        <w:rPr>
          <w:rFonts w:ascii="Verdana" w:hAnsi="Verdana"/>
          <w:szCs w:val="22"/>
          <w:lang w:val="en-GB"/>
        </w:rPr>
        <w:t>influence,</w:t>
      </w:r>
      <w:proofErr w:type="gramEnd"/>
      <w:r w:rsidR="00A1658C" w:rsidRPr="00567779">
        <w:rPr>
          <w:rFonts w:ascii="Verdana" w:hAnsi="Verdana"/>
          <w:szCs w:val="22"/>
          <w:lang w:val="en-GB"/>
        </w:rPr>
        <w:t xml:space="preserve"> pressure, threaten, or otherwise affect the candidate’s ability to act independently in discharging his/her mandate? If yes, please explain:</w:t>
      </w:r>
    </w:p>
    <w:p w:rsidR="006D28D4" w:rsidRPr="00567779" w:rsidRDefault="006D28D4" w:rsidP="006D28D4">
      <w:pPr>
        <w:rPr>
          <w:rFonts w:ascii="Verdana" w:hAnsi="Verdana"/>
          <w:szCs w:val="22"/>
          <w:lang w:val="en-GB"/>
        </w:rPr>
      </w:pPr>
    </w:p>
    <w:p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DA6992"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bookmarkStart w:id="56" w:name="Text3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t>NO.</w:t>
      </w:r>
      <w:r>
        <w:rPr>
          <w:rFonts w:ascii="Verdana" w:hAnsi="Verdana"/>
          <w:szCs w:val="22"/>
          <w:lang w:val="en-GB"/>
        </w:rPr>
        <w:fldChar w:fldCharType="end"/>
      </w:r>
      <w:bookmarkEnd w:id="56"/>
    </w:p>
    <w:p w:rsidR="00A1658C" w:rsidRPr="00567779" w:rsidRDefault="00A1658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A1658C" w:rsidRPr="00567779" w:rsidRDefault="00A1658C">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DA6992"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bookmarkStart w:id="57" w:name="Text4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t>NO.</w:t>
      </w:r>
      <w:r>
        <w:rPr>
          <w:rFonts w:ascii="Verdana" w:hAnsi="Verdana"/>
          <w:szCs w:val="22"/>
          <w:lang w:val="en-GB"/>
        </w:rPr>
        <w:fldChar w:fldCharType="end"/>
      </w:r>
      <w:bookmarkEnd w:id="57"/>
    </w:p>
    <w:p w:rsidR="00D2004C" w:rsidRDefault="00D2004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rsidR="00A72E9F" w:rsidRPr="00567779" w:rsidRDefault="00A72E9F">
      <w:pPr>
        <w:rPr>
          <w:rFonts w:ascii="Verdana" w:hAnsi="Verdana"/>
          <w:szCs w:val="22"/>
          <w:lang w:val="en-GB"/>
        </w:rPr>
      </w:pPr>
      <w:r w:rsidRPr="00567779">
        <w:rPr>
          <w:rFonts w:ascii="Verdana" w:hAnsi="Verdana"/>
          <w:szCs w:val="22"/>
          <w:lang w:val="en-GB"/>
        </w:rPr>
        <w:tab/>
      </w:r>
    </w:p>
    <w:p w:rsidR="00A72E9F" w:rsidRPr="00567779" w:rsidRDefault="00A72E9F">
      <w:pPr>
        <w:rPr>
          <w:rFonts w:ascii="Verdana" w:hAnsi="Verdana"/>
          <w:i/>
          <w:iCs/>
          <w:szCs w:val="22"/>
          <w:lang w:val="en-GB"/>
        </w:rPr>
      </w:pPr>
      <w:r w:rsidRPr="00567779">
        <w:rPr>
          <w:rFonts w:ascii="Verdana" w:hAnsi="Verdana"/>
          <w:szCs w:val="22"/>
          <w:lang w:val="en-GB"/>
        </w:rPr>
        <w:tab/>
      </w:r>
      <w:proofErr w:type="gramStart"/>
      <w:r w:rsidRPr="00567779">
        <w:rPr>
          <w:rFonts w:ascii="Verdana" w:hAnsi="Verdana"/>
          <w:i/>
          <w:iCs/>
          <w:szCs w:val="22"/>
          <w:lang w:val="en-GB"/>
        </w:rPr>
        <w:t>Para</w:t>
      </w:r>
      <w:r w:rsidR="00DE4EAC" w:rsidRPr="00567779">
        <w:rPr>
          <w:rFonts w:ascii="Verdana" w:hAnsi="Verdana"/>
          <w:i/>
          <w:iCs/>
          <w:szCs w:val="22"/>
          <w:lang w:val="en-GB"/>
        </w:rPr>
        <w:t>.</w:t>
      </w:r>
      <w:proofErr w:type="gramEnd"/>
      <w:r w:rsidRPr="00567779">
        <w:rPr>
          <w:rFonts w:ascii="Verdana" w:hAnsi="Verdana"/>
          <w:i/>
          <w:iCs/>
          <w:szCs w:val="22"/>
          <w:lang w:val="en-GB"/>
        </w:rPr>
        <w:t xml:space="preserve"> </w:t>
      </w:r>
      <w:r w:rsidR="00DE4EAC" w:rsidRPr="00567779">
        <w:rPr>
          <w:rFonts w:ascii="Verdana" w:hAnsi="Verdana"/>
          <w:i/>
          <w:iCs/>
          <w:szCs w:val="22"/>
          <w:lang w:val="en-GB"/>
        </w:rPr>
        <w:t>44: The principle of non-accumulation of human rights functions at a time shall be respected.</w:t>
      </w:r>
    </w:p>
    <w:p w:rsidR="00DE4EAC" w:rsidRPr="00567779" w:rsidRDefault="00DE4EAC" w:rsidP="00DE4EAC">
      <w:pPr>
        <w:ind w:left="720"/>
        <w:rPr>
          <w:rFonts w:ascii="Verdana" w:hAnsi="Verdana"/>
          <w:i/>
          <w:iCs/>
          <w:szCs w:val="22"/>
          <w:lang w:val="en-GB"/>
        </w:rPr>
      </w:pPr>
    </w:p>
    <w:p w:rsidR="00DE4EAC" w:rsidRPr="00567779" w:rsidRDefault="00DE4EAC" w:rsidP="00DE4EAC">
      <w:pPr>
        <w:ind w:left="720"/>
        <w:rPr>
          <w:rFonts w:ascii="Verdana" w:hAnsi="Verdana"/>
          <w:i/>
          <w:iCs/>
          <w:szCs w:val="22"/>
          <w:lang w:val="en-GB"/>
        </w:rPr>
      </w:pPr>
      <w:proofErr w:type="gramStart"/>
      <w:r w:rsidRPr="00567779">
        <w:rPr>
          <w:rFonts w:ascii="Verdana" w:hAnsi="Verdana"/>
          <w:i/>
          <w:iCs/>
          <w:szCs w:val="22"/>
          <w:lang w:val="en-GB"/>
        </w:rPr>
        <w:t>Para.</w:t>
      </w:r>
      <w:proofErr w:type="gramEnd"/>
      <w:r w:rsidRPr="00567779">
        <w:rPr>
          <w:rFonts w:ascii="Verdana" w:hAnsi="Verdana"/>
          <w:i/>
          <w:iCs/>
          <w:szCs w:val="22"/>
          <w:lang w:val="en-GB"/>
        </w:rPr>
        <w:t xml:space="preserve">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DA6992"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bookmarkStart w:id="58" w:name="Text4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t>NO.</w:t>
      </w:r>
      <w:r>
        <w:rPr>
          <w:rFonts w:ascii="Verdana" w:hAnsi="Verdana"/>
          <w:szCs w:val="22"/>
          <w:lang w:val="en-GB"/>
        </w:rPr>
        <w:fldChar w:fldCharType="end"/>
      </w:r>
      <w:bookmarkEnd w:id="58"/>
    </w:p>
    <w:p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 xml:space="preserve">hould the candidate be appointed as a mandate holder,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074E76" w:rsidRDefault="00DA6992" w:rsidP="006D28D4">
      <w:pPr>
        <w:pBdr>
          <w:top w:val="single" w:sz="4" w:space="1" w:color="auto"/>
          <w:left w:val="single" w:sz="4" w:space="4" w:color="auto"/>
          <w:bottom w:val="single" w:sz="4" w:space="1" w:color="auto"/>
          <w:right w:val="single" w:sz="4" w:space="4" w:color="auto"/>
        </w:pBdr>
      </w:pPr>
      <w:r>
        <w:rPr>
          <w:rFonts w:ascii="Verdana" w:hAnsi="Verdana"/>
          <w:szCs w:val="22"/>
          <w:lang w:val="en-GB"/>
        </w:rPr>
        <w:fldChar w:fldCharType="begin">
          <w:ffData>
            <w:name w:val="Text42"/>
            <w:enabled/>
            <w:calcOnExit w:val="0"/>
            <w:textInput/>
          </w:ffData>
        </w:fldChar>
      </w:r>
      <w:bookmarkStart w:id="59" w:name="Text4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74E76" w:rsidRPr="00074E76">
        <w:rPr>
          <w:lang w:val="en-GB"/>
        </w:rPr>
        <w:t>I am currently a senior official of the United Nations and work for the International Criminal Tribunal for Rwanda. The remit of the Special Rapporteur does not overlap in any way with the functions of the Tribunal. Should any difficulties arise I will raise the issue with the Tribunal and remove myself from the conflict in that way.</w:t>
      </w:r>
    </w:p>
    <w:p w:rsidR="006D28D4" w:rsidRPr="00567779" w:rsidRDefault="00DA6992"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end"/>
      </w:r>
      <w:bookmarkEnd w:id="59"/>
    </w:p>
    <w:p w:rsidR="00F63F29" w:rsidRPr="00567779" w:rsidRDefault="00F63F29" w:rsidP="00F63F29">
      <w:pPr>
        <w:pBdr>
          <w:bottom w:val="single" w:sz="6" w:space="1" w:color="auto"/>
        </w:pBdr>
        <w:rPr>
          <w:rFonts w:ascii="Verdana" w:hAnsi="Verdana"/>
          <w:iCs/>
          <w:szCs w:val="22"/>
          <w:lang w:val="en-GB"/>
        </w:rPr>
      </w:pPr>
    </w:p>
    <w:p w:rsidR="0084654D" w:rsidRDefault="0084654D" w:rsidP="004710FD">
      <w:pPr>
        <w:rPr>
          <w:rStyle w:val="Hyperlink"/>
          <w:rFonts w:ascii="Arial" w:hAnsi="Arial" w:cs="Arial"/>
          <w:color w:val="000000"/>
          <w:sz w:val="27"/>
          <w:szCs w:val="27"/>
          <w:u w:val="none"/>
        </w:rPr>
      </w:pPr>
    </w:p>
    <w:p w:rsidR="004710FD" w:rsidRPr="00412751" w:rsidRDefault="004710FD" w:rsidP="004710FD">
      <w:pPr>
        <w:rPr>
          <w:rFonts w:ascii="Verdana" w:hAnsi="Verdana"/>
          <w:iCs/>
          <w:lang w:val="en-GB"/>
        </w:rPr>
      </w:pPr>
      <w:r w:rsidRPr="00412751">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412751">
        <w:rPr>
          <w:rFonts w:ascii="Verdana" w:hAnsi="Verdana" w:cs="Arial"/>
          <w:color w:val="000000"/>
        </w:rPr>
        <w:br/>
      </w:r>
      <w:r w:rsidRPr="00412751">
        <w:rPr>
          <w:rFonts w:ascii="Verdana" w:hAnsi="Verdana" w:cs="Arial"/>
          <w:color w:val="000000"/>
        </w:rPr>
        <w:br/>
      </w:r>
      <w:r w:rsidRPr="00412751">
        <w:rPr>
          <w:rStyle w:val="Hyperlink"/>
          <w:rFonts w:ascii="Verdana" w:hAnsi="Verdana" w:cs="Arial"/>
          <w:color w:val="000000"/>
          <w:u w:val="none"/>
        </w:rPr>
        <w:t>Thank you for your interest.</w:t>
      </w:r>
    </w:p>
    <w:sectPr w:rsidR="004710FD" w:rsidRPr="00412751" w:rsidSect="008012A7">
      <w:headerReference w:type="default" r:id="rId18"/>
      <w:footerReference w:type="default" r:id="rId19"/>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F9" w:rsidRDefault="00A31FF9" w:rsidP="00A027D4">
      <w:r>
        <w:separator/>
      </w:r>
    </w:p>
  </w:endnote>
  <w:endnote w:type="continuationSeparator" w:id="0">
    <w:p w:rsidR="00A31FF9" w:rsidRDefault="00A31FF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4D" w:rsidRDefault="00C127ED" w:rsidP="00A027D4">
    <w:pPr>
      <w:pStyle w:val="Footer"/>
      <w:pBdr>
        <w:top w:val="single" w:sz="4" w:space="1" w:color="D9D9D9"/>
      </w:pBdr>
      <w:rPr>
        <w:b/>
        <w:bCs/>
      </w:rPr>
    </w:pPr>
    <w:r>
      <w:fldChar w:fldCharType="begin"/>
    </w:r>
    <w:r>
      <w:instrText xml:space="preserve"> PAGE   \* MERGEFORMAT </w:instrText>
    </w:r>
    <w:r>
      <w:fldChar w:fldCharType="separate"/>
    </w:r>
    <w:r w:rsidRPr="00C127ED">
      <w:rPr>
        <w:b/>
        <w:bCs/>
        <w:noProof/>
      </w:rPr>
      <w:t>1</w:t>
    </w:r>
    <w:r>
      <w:rPr>
        <w:b/>
        <w:bCs/>
        <w:noProof/>
      </w:rPr>
      <w:fldChar w:fldCharType="end"/>
    </w:r>
    <w:r w:rsidR="00AB3E4D">
      <w:rPr>
        <w:b/>
        <w:bCs/>
      </w:rPr>
      <w:t xml:space="preserve"> | </w:t>
    </w:r>
    <w:r w:rsidR="00AB3E4D" w:rsidRPr="00A027D4">
      <w:rPr>
        <w:color w:val="808080"/>
        <w:spacing w:val="60"/>
      </w:rPr>
      <w:t>Page</w:t>
    </w:r>
  </w:p>
  <w:p w:rsidR="00AB3E4D" w:rsidRDefault="00AB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F9" w:rsidRDefault="00A31FF9" w:rsidP="00A027D4">
      <w:r>
        <w:separator/>
      </w:r>
    </w:p>
  </w:footnote>
  <w:footnote w:type="continuationSeparator" w:id="0">
    <w:p w:rsidR="00A31FF9" w:rsidRDefault="00A31FF9"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51" w:rsidRDefault="00412751" w:rsidP="00412751">
    <w:pPr>
      <w:shd w:val="clear" w:color="auto" w:fill="6699CC"/>
      <w:jc w:val="center"/>
      <w:outlineLvl w:val="2"/>
      <w:rPr>
        <w:rFonts w:ascii="Verdana" w:hAnsi="Verdana" w:cs="Arial"/>
        <w:b/>
        <w:bCs/>
        <w:color w:val="333333"/>
      </w:rPr>
    </w:pPr>
    <w:r>
      <w:rPr>
        <w:rFonts w:ascii="Verdana" w:hAnsi="Verdana" w:cs="Arial"/>
        <w:b/>
        <w:bCs/>
        <w:color w:val="333333"/>
      </w:rPr>
      <w:t>Second Part</w:t>
    </w:r>
    <w:r w:rsidRPr="008012A7">
      <w:rPr>
        <w:rFonts w:ascii="Verdana" w:hAnsi="Verdana" w:cs="Arial"/>
        <w:b/>
        <w:bCs/>
        <w:color w:val="333333"/>
      </w:rPr>
      <w:t xml:space="preserve">: </w:t>
    </w:r>
    <w:r>
      <w:rPr>
        <w:rFonts w:ascii="Verdana" w:hAnsi="Verdana" w:cs="Arial"/>
        <w:b/>
        <w:bCs/>
        <w:color w:val="333333"/>
      </w:rPr>
      <w:t xml:space="preserve"> </w:t>
    </w:r>
    <w:r w:rsidRPr="008012A7">
      <w:rPr>
        <w:rFonts w:ascii="Verdana" w:hAnsi="Verdana" w:cs="Arial"/>
        <w:b/>
        <w:bCs/>
        <w:color w:val="333333"/>
      </w:rPr>
      <w:t xml:space="preserve">Word APPLICATION </w:t>
    </w:r>
    <w:r>
      <w:rPr>
        <w:rFonts w:ascii="Verdana" w:hAnsi="Verdana" w:cs="Arial"/>
        <w:b/>
        <w:bCs/>
        <w:color w:val="333333"/>
      </w:rPr>
      <w:t xml:space="preserve">FORM </w:t>
    </w:r>
    <w:r w:rsidRPr="008012A7">
      <w:rPr>
        <w:rFonts w:ascii="Verdana" w:hAnsi="Verdana" w:cs="Arial"/>
        <w:b/>
        <w:bCs/>
        <w:color w:val="333333"/>
      </w:rPr>
      <w:t>FOR SP</w:t>
    </w:r>
    <w:r>
      <w:rPr>
        <w:rFonts w:ascii="Verdana" w:hAnsi="Verdana" w:cs="Arial"/>
        <w:b/>
        <w:bCs/>
        <w:color w:val="333333"/>
      </w:rPr>
      <w:t>ECIAL PROCEDURES MANDATE HOLDERS</w:t>
    </w:r>
  </w:p>
  <w:p w:rsidR="00474203" w:rsidRDefault="00474203" w:rsidP="00412751">
    <w:pPr>
      <w:shd w:val="clear" w:color="auto" w:fill="6699CC"/>
      <w:jc w:val="center"/>
      <w:outlineLvl w:val="2"/>
      <w:rPr>
        <w:rFonts w:ascii="Verdana" w:hAnsi="Verdana" w:cs="Arial"/>
        <w:b/>
        <w:bCs/>
        <w:color w:val="333333"/>
      </w:rPr>
    </w:pPr>
  </w:p>
  <w:p w:rsidR="00474203" w:rsidRPr="008012A7" w:rsidDel="006816BD" w:rsidRDefault="00474203" w:rsidP="00412751">
    <w:pPr>
      <w:shd w:val="clear" w:color="auto" w:fill="6699CC"/>
      <w:jc w:val="center"/>
      <w:outlineLvl w:val="2"/>
      <w:rPr>
        <w:rFonts w:ascii="Verdana" w:hAnsi="Verdana" w:cs="Arial"/>
        <w:b/>
        <w:bCs/>
        <w:color w:val="333333"/>
      </w:rPr>
    </w:pPr>
    <w:r w:rsidRPr="00474203">
      <w:rPr>
        <w:rFonts w:ascii="Verdana" w:hAnsi="Verdana" w:cs="Arial"/>
        <w:b/>
        <w:bCs/>
        <w:color w:val="333333"/>
      </w:rPr>
      <w:t>Special Rapporteur on the situation on human rights defenders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47D4"/>
    <w:rsid w:val="00005F76"/>
    <w:rsid w:val="00032287"/>
    <w:rsid w:val="0005186C"/>
    <w:rsid w:val="00051BB1"/>
    <w:rsid w:val="00053424"/>
    <w:rsid w:val="00067B66"/>
    <w:rsid w:val="0007206A"/>
    <w:rsid w:val="00074E76"/>
    <w:rsid w:val="00092905"/>
    <w:rsid w:val="000A4BDF"/>
    <w:rsid w:val="000A65A5"/>
    <w:rsid w:val="000B51D0"/>
    <w:rsid w:val="000B79F7"/>
    <w:rsid w:val="001133BA"/>
    <w:rsid w:val="0012246C"/>
    <w:rsid w:val="0017175B"/>
    <w:rsid w:val="00180F6A"/>
    <w:rsid w:val="001A4E27"/>
    <w:rsid w:val="001C61BD"/>
    <w:rsid w:val="001D139A"/>
    <w:rsid w:val="001E24BC"/>
    <w:rsid w:val="001F7C4F"/>
    <w:rsid w:val="00220250"/>
    <w:rsid w:val="00242391"/>
    <w:rsid w:val="002534C7"/>
    <w:rsid w:val="0025366F"/>
    <w:rsid w:val="002561A9"/>
    <w:rsid w:val="00264662"/>
    <w:rsid w:val="002A3621"/>
    <w:rsid w:val="002A48CD"/>
    <w:rsid w:val="002B5E3A"/>
    <w:rsid w:val="002E49EE"/>
    <w:rsid w:val="002E5F54"/>
    <w:rsid w:val="002F24F9"/>
    <w:rsid w:val="00310DAB"/>
    <w:rsid w:val="00313626"/>
    <w:rsid w:val="00320981"/>
    <w:rsid w:val="003446BF"/>
    <w:rsid w:val="003550AC"/>
    <w:rsid w:val="00365A5F"/>
    <w:rsid w:val="0037118B"/>
    <w:rsid w:val="00377753"/>
    <w:rsid w:val="0038710A"/>
    <w:rsid w:val="0039102D"/>
    <w:rsid w:val="00395F54"/>
    <w:rsid w:val="003B4EE0"/>
    <w:rsid w:val="003B5835"/>
    <w:rsid w:val="003E1E71"/>
    <w:rsid w:val="003E7383"/>
    <w:rsid w:val="003F4C31"/>
    <w:rsid w:val="004028A8"/>
    <w:rsid w:val="00402A80"/>
    <w:rsid w:val="00412751"/>
    <w:rsid w:val="004151E2"/>
    <w:rsid w:val="00425EDA"/>
    <w:rsid w:val="004303D6"/>
    <w:rsid w:val="0044058C"/>
    <w:rsid w:val="004428E9"/>
    <w:rsid w:val="00442C13"/>
    <w:rsid w:val="00445CFF"/>
    <w:rsid w:val="00454571"/>
    <w:rsid w:val="004654E5"/>
    <w:rsid w:val="00467F06"/>
    <w:rsid w:val="004710FD"/>
    <w:rsid w:val="00474203"/>
    <w:rsid w:val="00483063"/>
    <w:rsid w:val="00486AC0"/>
    <w:rsid w:val="004958E2"/>
    <w:rsid w:val="004A4889"/>
    <w:rsid w:val="004A492D"/>
    <w:rsid w:val="004B05EC"/>
    <w:rsid w:val="004D7157"/>
    <w:rsid w:val="00517EC2"/>
    <w:rsid w:val="005532A0"/>
    <w:rsid w:val="00567779"/>
    <w:rsid w:val="00582CEF"/>
    <w:rsid w:val="00585FE9"/>
    <w:rsid w:val="0059602C"/>
    <w:rsid w:val="005B172E"/>
    <w:rsid w:val="005E0CD3"/>
    <w:rsid w:val="005F254D"/>
    <w:rsid w:val="005F7D09"/>
    <w:rsid w:val="00602D1D"/>
    <w:rsid w:val="0061779E"/>
    <w:rsid w:val="00651256"/>
    <w:rsid w:val="006816BD"/>
    <w:rsid w:val="0068484A"/>
    <w:rsid w:val="006C1708"/>
    <w:rsid w:val="006D05AF"/>
    <w:rsid w:val="006D28D4"/>
    <w:rsid w:val="007046F6"/>
    <w:rsid w:val="00734AD8"/>
    <w:rsid w:val="00750133"/>
    <w:rsid w:val="0077583F"/>
    <w:rsid w:val="00776B6D"/>
    <w:rsid w:val="00797F37"/>
    <w:rsid w:val="007B12A8"/>
    <w:rsid w:val="007C0E7A"/>
    <w:rsid w:val="007C1B3A"/>
    <w:rsid w:val="007C3EF4"/>
    <w:rsid w:val="007D581C"/>
    <w:rsid w:val="007F0B54"/>
    <w:rsid w:val="007F6A57"/>
    <w:rsid w:val="007F75F0"/>
    <w:rsid w:val="008012A7"/>
    <w:rsid w:val="0080331E"/>
    <w:rsid w:val="00803D9C"/>
    <w:rsid w:val="008061CA"/>
    <w:rsid w:val="008103A9"/>
    <w:rsid w:val="00810991"/>
    <w:rsid w:val="0084654D"/>
    <w:rsid w:val="00854BF5"/>
    <w:rsid w:val="00855005"/>
    <w:rsid w:val="00861E1D"/>
    <w:rsid w:val="008A1A1F"/>
    <w:rsid w:val="008A423A"/>
    <w:rsid w:val="008B279D"/>
    <w:rsid w:val="008D7E1F"/>
    <w:rsid w:val="008E45BE"/>
    <w:rsid w:val="008E65B3"/>
    <w:rsid w:val="0090757D"/>
    <w:rsid w:val="009075FF"/>
    <w:rsid w:val="00951968"/>
    <w:rsid w:val="00964E16"/>
    <w:rsid w:val="00970A8D"/>
    <w:rsid w:val="0098150E"/>
    <w:rsid w:val="009B7F60"/>
    <w:rsid w:val="009C5419"/>
    <w:rsid w:val="009C6C3A"/>
    <w:rsid w:val="009D118C"/>
    <w:rsid w:val="009D6D74"/>
    <w:rsid w:val="009F3ED9"/>
    <w:rsid w:val="009F6871"/>
    <w:rsid w:val="00A027D4"/>
    <w:rsid w:val="00A04966"/>
    <w:rsid w:val="00A119A7"/>
    <w:rsid w:val="00A1658C"/>
    <w:rsid w:val="00A233B9"/>
    <w:rsid w:val="00A31FF9"/>
    <w:rsid w:val="00A66602"/>
    <w:rsid w:val="00A72E9F"/>
    <w:rsid w:val="00A83729"/>
    <w:rsid w:val="00A84CFD"/>
    <w:rsid w:val="00A86388"/>
    <w:rsid w:val="00AA3D84"/>
    <w:rsid w:val="00AA5163"/>
    <w:rsid w:val="00AB3E4D"/>
    <w:rsid w:val="00AC7950"/>
    <w:rsid w:val="00AD00F3"/>
    <w:rsid w:val="00AE4671"/>
    <w:rsid w:val="00B009E7"/>
    <w:rsid w:val="00B14E8F"/>
    <w:rsid w:val="00B156EB"/>
    <w:rsid w:val="00B15AD0"/>
    <w:rsid w:val="00B17342"/>
    <w:rsid w:val="00B22EE9"/>
    <w:rsid w:val="00B3277E"/>
    <w:rsid w:val="00B42700"/>
    <w:rsid w:val="00B42CEC"/>
    <w:rsid w:val="00B94A80"/>
    <w:rsid w:val="00B966BA"/>
    <w:rsid w:val="00B9739C"/>
    <w:rsid w:val="00BA38C5"/>
    <w:rsid w:val="00BE4AC7"/>
    <w:rsid w:val="00BF7228"/>
    <w:rsid w:val="00C069D5"/>
    <w:rsid w:val="00C10617"/>
    <w:rsid w:val="00C127ED"/>
    <w:rsid w:val="00C171E3"/>
    <w:rsid w:val="00C21F72"/>
    <w:rsid w:val="00C2492B"/>
    <w:rsid w:val="00C46797"/>
    <w:rsid w:val="00C52C61"/>
    <w:rsid w:val="00C72A36"/>
    <w:rsid w:val="00C824A8"/>
    <w:rsid w:val="00C87081"/>
    <w:rsid w:val="00C9658A"/>
    <w:rsid w:val="00CA12D6"/>
    <w:rsid w:val="00CE3B1F"/>
    <w:rsid w:val="00CE4821"/>
    <w:rsid w:val="00CE4873"/>
    <w:rsid w:val="00CE56B3"/>
    <w:rsid w:val="00CF3F18"/>
    <w:rsid w:val="00D1206F"/>
    <w:rsid w:val="00D2004C"/>
    <w:rsid w:val="00D61A9B"/>
    <w:rsid w:val="00D64783"/>
    <w:rsid w:val="00D75639"/>
    <w:rsid w:val="00D77C20"/>
    <w:rsid w:val="00D85A42"/>
    <w:rsid w:val="00D94919"/>
    <w:rsid w:val="00DA4FCA"/>
    <w:rsid w:val="00DA6992"/>
    <w:rsid w:val="00DC42F0"/>
    <w:rsid w:val="00DE4358"/>
    <w:rsid w:val="00DE4EAC"/>
    <w:rsid w:val="00DE6193"/>
    <w:rsid w:val="00E33072"/>
    <w:rsid w:val="00E36C16"/>
    <w:rsid w:val="00E4000F"/>
    <w:rsid w:val="00E61AE6"/>
    <w:rsid w:val="00E775F6"/>
    <w:rsid w:val="00E85A25"/>
    <w:rsid w:val="00E87B06"/>
    <w:rsid w:val="00EA12F4"/>
    <w:rsid w:val="00EA13B5"/>
    <w:rsid w:val="00EA5CCC"/>
    <w:rsid w:val="00EE7F9F"/>
    <w:rsid w:val="00F14E16"/>
    <w:rsid w:val="00F1682F"/>
    <w:rsid w:val="00F51F7F"/>
    <w:rsid w:val="00F61375"/>
    <w:rsid w:val="00F61495"/>
    <w:rsid w:val="00F63F29"/>
    <w:rsid w:val="00F649AF"/>
    <w:rsid w:val="00F736AC"/>
    <w:rsid w:val="00F73FF7"/>
    <w:rsid w:val="00F81DD6"/>
    <w:rsid w:val="00F82994"/>
    <w:rsid w:val="00F8618A"/>
    <w:rsid w:val="00F93FC5"/>
    <w:rsid w:val="00FD56C9"/>
    <w:rsid w:val="00FF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DocumentMap">
    <w:name w:val="Document Map"/>
    <w:basedOn w:val="Normal"/>
    <w:link w:val="DocumentMapChar"/>
    <w:rsid w:val="007C1B3A"/>
    <w:rPr>
      <w:rFonts w:ascii="Tahoma" w:hAnsi="Tahoma" w:cs="Tahoma"/>
      <w:sz w:val="16"/>
      <w:szCs w:val="16"/>
    </w:rPr>
  </w:style>
  <w:style w:type="character" w:customStyle="1" w:styleId="DocumentMapChar">
    <w:name w:val="Document Map Char"/>
    <w:basedOn w:val="DefaultParagraphFont"/>
    <w:link w:val="DocumentMap"/>
    <w:rsid w:val="007C1B3A"/>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DocumentMap">
    <w:name w:val="Document Map"/>
    <w:basedOn w:val="Normal"/>
    <w:link w:val="DocumentMapChar"/>
    <w:rsid w:val="007C1B3A"/>
    <w:rPr>
      <w:rFonts w:ascii="Tahoma" w:hAnsi="Tahoma" w:cs="Tahoma"/>
      <w:sz w:val="16"/>
      <w:szCs w:val="16"/>
    </w:rPr>
  </w:style>
  <w:style w:type="character" w:customStyle="1" w:styleId="DocumentMapChar">
    <w:name w:val="Document Map Char"/>
    <w:basedOn w:val="DefaultParagraphFont"/>
    <w:link w:val="DocumentMap"/>
    <w:rsid w:val="007C1B3A"/>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surveymonkey.com/s/HRC25_SPmandateholders_EMRIPexper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hrcspecialprocedures@ohchr.org%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hchr.org/Documents/HRBodies/SP/CallApplications/IEMali_Haiti/hrcspecialprocedures@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C73FCA-492C-4E87-B5C7-A540D832ABB2}"/>
</file>

<file path=customXml/itemProps2.xml><?xml version="1.0" encoding="utf-8"?>
<ds:datastoreItem xmlns:ds="http://schemas.openxmlformats.org/officeDocument/2006/customXml" ds:itemID="{C3A1C90D-0F02-404C-A4E7-932BB426F03F}"/>
</file>

<file path=customXml/itemProps3.xml><?xml version="1.0" encoding="utf-8"?>
<ds:datastoreItem xmlns:ds="http://schemas.openxmlformats.org/officeDocument/2006/customXml" ds:itemID="{664777EB-2934-4E58-9393-A11D620C47E7}"/>
</file>

<file path=customXml/itemProps4.xml><?xml version="1.0" encoding="utf-8"?>
<ds:datastoreItem xmlns:ds="http://schemas.openxmlformats.org/officeDocument/2006/customXml" ds:itemID="{661E64CB-B4D0-4F7A-B2BB-98A5047A4BD2}"/>
</file>

<file path=customXml/itemProps5.xml><?xml version="1.0" encoding="utf-8"?>
<ds:datastoreItem xmlns:ds="http://schemas.openxmlformats.org/officeDocument/2006/customXml" ds:itemID="{AFEFC908-E956-48E9-B927-54343E93B515}"/>
</file>

<file path=docProps/app.xml><?xml version="1.0" encoding="utf-8"?>
<Properties xmlns="http://schemas.openxmlformats.org/officeDocument/2006/extended-properties" xmlns:vt="http://schemas.openxmlformats.org/officeDocument/2006/docPropsVTypes">
  <Template>Normal</Template>
  <TotalTime>1</TotalTime>
  <Pages>13</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20572</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7143502</vt:i4>
      </vt:variant>
      <vt:variant>
        <vt:i4>9</vt:i4>
      </vt:variant>
      <vt:variant>
        <vt:i4>0</vt:i4>
      </vt:variant>
      <vt:variant>
        <vt:i4>5</vt:i4>
      </vt:variant>
      <vt:variant>
        <vt:lpwstr>mailto:hrcspecialprocedures@ohchr.org</vt:lpwstr>
      </vt:variant>
      <vt:variant>
        <vt:lpwstr/>
      </vt:variant>
      <vt:variant>
        <vt:i4>6422640</vt:i4>
      </vt:variant>
      <vt:variant>
        <vt:i4>6</vt:i4>
      </vt:variant>
      <vt:variant>
        <vt:i4>0</vt:i4>
      </vt:variant>
      <vt:variant>
        <vt:i4>5</vt:i4>
      </vt:variant>
      <vt:variant>
        <vt:lpwstr>mailto:</vt:lpwstr>
      </vt:variant>
      <vt:variant>
        <vt:lpwstr/>
      </vt:variant>
      <vt:variant>
        <vt:i4>4849743</vt:i4>
      </vt:variant>
      <vt:variant>
        <vt:i4>3</vt:i4>
      </vt:variant>
      <vt:variant>
        <vt:i4>0</vt:i4>
      </vt:variant>
      <vt:variant>
        <vt:i4>5</vt:i4>
      </vt:variant>
      <vt:variant>
        <vt:lpwstr>http://www.ohchr.org/Documents/HRBodies/SP/CallApplications/IEMali_Haiti/hrcspecialprocedures@ohchr.org</vt:lpwstr>
      </vt:variant>
      <vt:variant>
        <vt:lpwstr/>
      </vt:variant>
      <vt:variant>
        <vt:i4>5111809</vt:i4>
      </vt:variant>
      <vt:variant>
        <vt:i4>0</vt:i4>
      </vt:variant>
      <vt:variant>
        <vt:i4>0</vt:i4>
      </vt:variant>
      <vt:variant>
        <vt:i4>5</vt:i4>
      </vt:variant>
      <vt:variant>
        <vt:lpwstr>https://www.surveymonkey.com/s/HRC25_SPmandateholders_EMRIPexperts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Sandra Atchekpe</cp:lastModifiedBy>
  <cp:revision>2</cp:revision>
  <cp:lastPrinted>2012-11-30T07:00:00Z</cp:lastPrinted>
  <dcterms:created xsi:type="dcterms:W3CDTF">2013-10-28T09:01:00Z</dcterms:created>
  <dcterms:modified xsi:type="dcterms:W3CDTF">2013-10-28T09:01:00Z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2096100</vt:r8>
  </property>
  <property fmtid="{D5CDD505-2E9C-101B-9397-08002B2CF9AE}" pid="12" name="_SharedFileIndex">
    <vt:lpwstr/>
  </property>
</Properties>
</file>