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A6" w:rsidRPr="001B59ED" w:rsidRDefault="002E3AF0" w:rsidP="002E3AF0">
      <w:pPr>
        <w:spacing w:after="0" w:line="240" w:lineRule="auto"/>
        <w:ind w:firstLine="709"/>
        <w:rPr>
          <w:rFonts w:ascii="Arial" w:hAnsi="Arial" w:cs="Arial"/>
          <w:b/>
          <w:sz w:val="24"/>
          <w:szCs w:val="24"/>
        </w:rPr>
      </w:pPr>
      <w:r w:rsidRPr="001B59ED">
        <w:rPr>
          <w:rFonts w:ascii="Arial" w:hAnsi="Arial" w:cs="Arial"/>
          <w:b/>
          <w:sz w:val="24"/>
          <w:szCs w:val="24"/>
          <w:lang w:val="en-US"/>
        </w:rPr>
        <w:t xml:space="preserve">I. </w:t>
      </w:r>
      <w:r w:rsidR="009274E7" w:rsidRPr="001B59ED">
        <w:rPr>
          <w:rFonts w:ascii="Arial" w:hAnsi="Arial" w:cs="Arial"/>
          <w:b/>
          <w:sz w:val="24"/>
          <w:szCs w:val="24"/>
          <w:lang w:val="en-US"/>
        </w:rPr>
        <w:t>PERSONAL DATA</w:t>
      </w:r>
    </w:p>
    <w:p w:rsidR="002E3AF0" w:rsidRPr="001B59ED" w:rsidRDefault="002E3AF0" w:rsidP="002E3AF0">
      <w:pPr>
        <w:spacing w:after="0" w:line="240" w:lineRule="auto"/>
        <w:ind w:firstLine="709"/>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03DEA" w:rsidRPr="001B59ED" w:rsidTr="00903DEA">
        <w:tc>
          <w:tcPr>
            <w:tcW w:w="4785" w:type="dxa"/>
            <w:shd w:val="clear" w:color="auto" w:fill="auto"/>
          </w:tcPr>
          <w:p w:rsidR="005A4C7D" w:rsidRPr="001B59ED" w:rsidRDefault="005A4C7D" w:rsidP="00903DEA">
            <w:pPr>
              <w:spacing w:after="0" w:line="240" w:lineRule="auto"/>
              <w:jc w:val="both"/>
              <w:rPr>
                <w:rFonts w:ascii="Arial" w:hAnsi="Arial" w:cs="Arial"/>
                <w:sz w:val="24"/>
                <w:szCs w:val="24"/>
                <w:lang w:val="en-US"/>
              </w:rPr>
            </w:pPr>
            <w:r w:rsidRPr="001B59ED">
              <w:rPr>
                <w:rFonts w:ascii="Arial" w:hAnsi="Arial" w:cs="Arial"/>
                <w:b/>
                <w:sz w:val="24"/>
                <w:szCs w:val="24"/>
                <w:lang w:val="en-US"/>
              </w:rPr>
              <w:t>1. Family name</w:t>
            </w:r>
            <w:r w:rsidR="00903DEA" w:rsidRPr="001B59ED">
              <w:rPr>
                <w:rFonts w:ascii="Arial" w:hAnsi="Arial" w:cs="Arial"/>
                <w:b/>
                <w:sz w:val="24"/>
                <w:szCs w:val="24"/>
              </w:rPr>
              <w:t>:</w:t>
            </w:r>
            <w:r w:rsidRPr="001B59ED">
              <w:rPr>
                <w:rFonts w:ascii="Arial" w:hAnsi="Arial" w:cs="Arial"/>
                <w:sz w:val="24"/>
                <w:szCs w:val="24"/>
                <w:lang w:val="en-US"/>
              </w:rPr>
              <w:t xml:space="preserve"> </w:t>
            </w:r>
            <w:proofErr w:type="spellStart"/>
            <w:r w:rsidRPr="001B59ED">
              <w:rPr>
                <w:rFonts w:ascii="Arial" w:hAnsi="Arial" w:cs="Arial"/>
                <w:sz w:val="24"/>
                <w:szCs w:val="24"/>
                <w:lang w:val="en-US"/>
              </w:rPr>
              <w:t>Zhakayeva</w:t>
            </w:r>
            <w:proofErr w:type="spellEnd"/>
          </w:p>
          <w:p w:rsidR="005A4C7D" w:rsidRPr="001B59ED" w:rsidRDefault="005A4C7D" w:rsidP="00903DEA">
            <w:pPr>
              <w:spacing w:after="0" w:line="240" w:lineRule="auto"/>
              <w:rPr>
                <w:rFonts w:ascii="Arial" w:hAnsi="Arial" w:cs="Arial"/>
                <w:sz w:val="24"/>
                <w:szCs w:val="24"/>
              </w:rPr>
            </w:pPr>
          </w:p>
        </w:tc>
        <w:tc>
          <w:tcPr>
            <w:tcW w:w="4786" w:type="dxa"/>
            <w:shd w:val="clear" w:color="auto" w:fill="auto"/>
          </w:tcPr>
          <w:p w:rsidR="005A4C7D" w:rsidRPr="001B59ED" w:rsidRDefault="005A4C7D" w:rsidP="00903DEA">
            <w:pPr>
              <w:spacing w:after="0" w:line="240" w:lineRule="auto"/>
              <w:rPr>
                <w:rFonts w:ascii="Arial" w:hAnsi="Arial" w:cs="Arial"/>
                <w:sz w:val="24"/>
                <w:szCs w:val="24"/>
                <w:lang w:val="en-US"/>
              </w:rPr>
            </w:pPr>
            <w:r w:rsidRPr="001B59ED">
              <w:rPr>
                <w:rFonts w:ascii="Arial" w:hAnsi="Arial" w:cs="Arial"/>
                <w:b/>
                <w:sz w:val="24"/>
                <w:szCs w:val="24"/>
                <w:lang w:val="en-US"/>
              </w:rPr>
              <w:t>5. Sex</w:t>
            </w:r>
            <w:r w:rsidR="00903DEA" w:rsidRPr="001B59ED">
              <w:rPr>
                <w:rFonts w:ascii="Arial" w:hAnsi="Arial" w:cs="Arial"/>
                <w:b/>
                <w:sz w:val="24"/>
                <w:szCs w:val="24"/>
              </w:rPr>
              <w:t>:</w:t>
            </w:r>
            <w:r w:rsidRPr="001B59ED">
              <w:rPr>
                <w:rFonts w:ascii="Arial" w:hAnsi="Arial" w:cs="Arial"/>
                <w:sz w:val="24"/>
                <w:szCs w:val="24"/>
                <w:lang w:val="en-US"/>
              </w:rPr>
              <w:t xml:space="preserve"> Female</w:t>
            </w:r>
          </w:p>
        </w:tc>
      </w:tr>
      <w:tr w:rsidR="00903DEA" w:rsidRPr="001B59ED" w:rsidTr="00903DEA">
        <w:tc>
          <w:tcPr>
            <w:tcW w:w="4785" w:type="dxa"/>
            <w:shd w:val="clear" w:color="auto" w:fill="auto"/>
          </w:tcPr>
          <w:p w:rsidR="005A4C7D" w:rsidRPr="001B59ED" w:rsidRDefault="005A4C7D" w:rsidP="00903DEA">
            <w:pPr>
              <w:spacing w:after="0" w:line="240" w:lineRule="auto"/>
              <w:rPr>
                <w:rFonts w:ascii="Arial" w:hAnsi="Arial" w:cs="Arial"/>
                <w:sz w:val="24"/>
                <w:szCs w:val="24"/>
              </w:rPr>
            </w:pPr>
            <w:r w:rsidRPr="001B59ED">
              <w:rPr>
                <w:rFonts w:ascii="Arial" w:hAnsi="Arial" w:cs="Arial"/>
                <w:b/>
                <w:sz w:val="24"/>
                <w:szCs w:val="24"/>
                <w:lang w:val="en-US"/>
              </w:rPr>
              <w:t>2. First name</w:t>
            </w:r>
            <w:r w:rsidR="00903DEA" w:rsidRPr="001B59ED">
              <w:rPr>
                <w:rFonts w:ascii="Arial" w:hAnsi="Arial" w:cs="Arial"/>
                <w:b/>
                <w:sz w:val="24"/>
                <w:szCs w:val="24"/>
              </w:rPr>
              <w:t>:</w:t>
            </w:r>
            <w:r w:rsidR="00903DEA" w:rsidRPr="001B59ED">
              <w:rPr>
                <w:rFonts w:ascii="Arial" w:hAnsi="Arial" w:cs="Arial"/>
                <w:b/>
                <w:sz w:val="24"/>
                <w:szCs w:val="24"/>
                <w:lang w:val="en-US"/>
              </w:rPr>
              <w:t xml:space="preserve"> </w:t>
            </w:r>
            <w:r w:rsidR="00903DEA" w:rsidRPr="001B59ED">
              <w:rPr>
                <w:rFonts w:ascii="Arial" w:hAnsi="Arial" w:cs="Arial"/>
                <w:sz w:val="24"/>
                <w:szCs w:val="24"/>
                <w:lang w:val="en-US"/>
              </w:rPr>
              <w:t>Leila</w:t>
            </w:r>
          </w:p>
          <w:p w:rsidR="00903DEA" w:rsidRPr="001B59ED" w:rsidRDefault="00903DEA" w:rsidP="00903DEA">
            <w:pPr>
              <w:spacing w:after="0" w:line="240" w:lineRule="auto"/>
              <w:rPr>
                <w:rFonts w:ascii="Arial" w:hAnsi="Arial" w:cs="Arial"/>
                <w:sz w:val="24"/>
                <w:szCs w:val="24"/>
              </w:rPr>
            </w:pPr>
          </w:p>
        </w:tc>
        <w:tc>
          <w:tcPr>
            <w:tcW w:w="4786" w:type="dxa"/>
            <w:shd w:val="clear" w:color="auto" w:fill="auto"/>
          </w:tcPr>
          <w:p w:rsidR="005A4C7D" w:rsidRPr="001B59ED" w:rsidRDefault="005A4C7D" w:rsidP="00903DEA">
            <w:pPr>
              <w:spacing w:after="0" w:line="240" w:lineRule="auto"/>
              <w:rPr>
                <w:rFonts w:ascii="Arial" w:hAnsi="Arial" w:cs="Arial"/>
                <w:b/>
                <w:sz w:val="24"/>
                <w:szCs w:val="24"/>
                <w:lang w:val="en-US"/>
              </w:rPr>
            </w:pPr>
            <w:r w:rsidRPr="001B59ED">
              <w:rPr>
                <w:rFonts w:ascii="Arial" w:hAnsi="Arial" w:cs="Arial"/>
                <w:b/>
                <w:sz w:val="24"/>
                <w:szCs w:val="24"/>
                <w:lang w:val="en-US"/>
              </w:rPr>
              <w:t>6. Date of birth</w:t>
            </w:r>
            <w:r w:rsidR="00903DEA" w:rsidRPr="001B59ED">
              <w:rPr>
                <w:rFonts w:ascii="Arial" w:hAnsi="Arial" w:cs="Arial"/>
                <w:b/>
                <w:sz w:val="24"/>
                <w:szCs w:val="24"/>
              </w:rPr>
              <w:t>:</w:t>
            </w:r>
            <w:r w:rsidRPr="001B59ED">
              <w:rPr>
                <w:rFonts w:ascii="Arial" w:hAnsi="Arial" w:cs="Arial"/>
                <w:b/>
                <w:sz w:val="24"/>
                <w:szCs w:val="24"/>
                <w:lang w:val="en-US"/>
              </w:rPr>
              <w:t xml:space="preserve"> </w:t>
            </w:r>
            <w:r w:rsidR="00903DEA" w:rsidRPr="001B59ED">
              <w:rPr>
                <w:rFonts w:ascii="Arial" w:hAnsi="Arial" w:cs="Arial"/>
                <w:sz w:val="24"/>
                <w:szCs w:val="24"/>
                <w:lang w:val="en-US"/>
              </w:rPr>
              <w:t>03-03-1960</w:t>
            </w:r>
          </w:p>
        </w:tc>
      </w:tr>
      <w:tr w:rsidR="00903DEA" w:rsidRPr="001B59ED" w:rsidTr="00903DEA">
        <w:tc>
          <w:tcPr>
            <w:tcW w:w="4785" w:type="dxa"/>
            <w:shd w:val="clear" w:color="auto" w:fill="auto"/>
          </w:tcPr>
          <w:p w:rsidR="005A4C7D" w:rsidRPr="001B59ED" w:rsidRDefault="00B65B17" w:rsidP="00903DEA">
            <w:pPr>
              <w:spacing w:after="0" w:line="240" w:lineRule="auto"/>
              <w:rPr>
                <w:rFonts w:ascii="Arial" w:hAnsi="Arial" w:cs="Arial"/>
                <w:sz w:val="24"/>
                <w:szCs w:val="24"/>
                <w:lang w:val="en-US"/>
              </w:rPr>
            </w:pPr>
            <w:r w:rsidRPr="001B59ED">
              <w:rPr>
                <w:rFonts w:ascii="Arial" w:hAnsi="Arial" w:cs="Arial"/>
                <w:b/>
                <w:sz w:val="24"/>
                <w:szCs w:val="24"/>
                <w:lang w:val="en-US"/>
              </w:rPr>
              <w:t>3. Maiden name</w:t>
            </w:r>
            <w:r w:rsidR="00903DEA" w:rsidRPr="001B59ED">
              <w:rPr>
                <w:rFonts w:ascii="Arial" w:hAnsi="Arial" w:cs="Arial"/>
                <w:b/>
                <w:sz w:val="24"/>
                <w:szCs w:val="24"/>
              </w:rPr>
              <w:t>:</w:t>
            </w:r>
            <w:r w:rsidR="00113937" w:rsidRPr="001B59ED">
              <w:rPr>
                <w:rFonts w:ascii="Arial" w:hAnsi="Arial" w:cs="Arial"/>
                <w:b/>
                <w:sz w:val="24"/>
                <w:szCs w:val="24"/>
              </w:rPr>
              <w:t xml:space="preserve"> </w:t>
            </w:r>
            <w:r w:rsidR="00113937" w:rsidRPr="001B59ED">
              <w:rPr>
                <w:rFonts w:ascii="Arial" w:hAnsi="Arial" w:cs="Arial"/>
                <w:sz w:val="24"/>
                <w:szCs w:val="24"/>
              </w:rPr>
              <w:t>--------</w:t>
            </w:r>
          </w:p>
        </w:tc>
        <w:tc>
          <w:tcPr>
            <w:tcW w:w="4786" w:type="dxa"/>
            <w:shd w:val="clear" w:color="auto" w:fill="auto"/>
          </w:tcPr>
          <w:p w:rsidR="00903DEA" w:rsidRPr="001B59ED" w:rsidRDefault="00B65B17" w:rsidP="00903DEA">
            <w:pPr>
              <w:spacing w:after="0" w:line="240" w:lineRule="auto"/>
              <w:rPr>
                <w:rFonts w:ascii="Arial" w:hAnsi="Arial" w:cs="Arial"/>
                <w:sz w:val="24"/>
                <w:szCs w:val="24"/>
                <w:lang w:val="en-US"/>
              </w:rPr>
            </w:pPr>
            <w:r w:rsidRPr="001B59ED">
              <w:rPr>
                <w:rFonts w:ascii="Arial" w:hAnsi="Arial" w:cs="Arial"/>
                <w:b/>
                <w:sz w:val="24"/>
                <w:szCs w:val="24"/>
                <w:lang w:val="en-US"/>
              </w:rPr>
              <w:t>7. Place of birth</w:t>
            </w:r>
            <w:r w:rsidR="00903DEA" w:rsidRPr="001B59ED">
              <w:rPr>
                <w:rFonts w:ascii="Arial" w:hAnsi="Arial" w:cs="Arial"/>
                <w:b/>
                <w:sz w:val="24"/>
                <w:szCs w:val="24"/>
                <w:lang w:val="en-US"/>
              </w:rPr>
              <w:t xml:space="preserve">: </w:t>
            </w:r>
            <w:r w:rsidR="00903DEA" w:rsidRPr="001B59ED">
              <w:rPr>
                <w:rFonts w:ascii="Arial" w:hAnsi="Arial" w:cs="Arial"/>
                <w:sz w:val="24"/>
                <w:szCs w:val="24"/>
                <w:lang w:val="en-US"/>
              </w:rPr>
              <w:t>Karaganda (Republic of Kazakhstan)</w:t>
            </w:r>
          </w:p>
          <w:p w:rsidR="005A4C7D" w:rsidRPr="001B59ED" w:rsidRDefault="005A4C7D" w:rsidP="00903DEA">
            <w:pPr>
              <w:spacing w:after="0" w:line="240" w:lineRule="auto"/>
              <w:rPr>
                <w:rFonts w:ascii="Arial" w:hAnsi="Arial" w:cs="Arial"/>
                <w:b/>
                <w:sz w:val="24"/>
                <w:szCs w:val="24"/>
                <w:lang w:val="en-US"/>
              </w:rPr>
            </w:pPr>
          </w:p>
        </w:tc>
      </w:tr>
      <w:tr w:rsidR="00903DEA" w:rsidRPr="001B59ED" w:rsidTr="00903DEA">
        <w:tc>
          <w:tcPr>
            <w:tcW w:w="4785" w:type="dxa"/>
            <w:shd w:val="clear" w:color="auto" w:fill="auto"/>
          </w:tcPr>
          <w:p w:rsidR="005A4C7D" w:rsidRPr="001B59ED" w:rsidRDefault="00B65B17" w:rsidP="00113937">
            <w:pPr>
              <w:spacing w:after="0" w:line="240" w:lineRule="auto"/>
              <w:rPr>
                <w:rFonts w:ascii="Arial" w:hAnsi="Arial" w:cs="Arial"/>
                <w:sz w:val="24"/>
                <w:szCs w:val="24"/>
                <w:lang w:val="en-US"/>
              </w:rPr>
            </w:pPr>
            <w:r w:rsidRPr="001B59ED">
              <w:rPr>
                <w:rFonts w:ascii="Arial" w:hAnsi="Arial" w:cs="Arial"/>
                <w:b/>
                <w:sz w:val="24"/>
                <w:szCs w:val="24"/>
                <w:lang w:val="en-US"/>
              </w:rPr>
              <w:t>4. Middle name</w:t>
            </w:r>
            <w:r w:rsidR="00903DEA" w:rsidRPr="001B59ED">
              <w:rPr>
                <w:rFonts w:ascii="Arial" w:hAnsi="Arial" w:cs="Arial"/>
                <w:b/>
                <w:sz w:val="24"/>
                <w:szCs w:val="24"/>
              </w:rPr>
              <w:t>:</w:t>
            </w:r>
            <w:r w:rsidR="00113937" w:rsidRPr="001B59ED">
              <w:rPr>
                <w:rFonts w:ascii="Arial" w:hAnsi="Arial" w:cs="Arial"/>
                <w:b/>
                <w:sz w:val="24"/>
                <w:szCs w:val="24"/>
              </w:rPr>
              <w:t xml:space="preserve"> </w:t>
            </w:r>
            <w:r w:rsidR="00113937" w:rsidRPr="001B59ED">
              <w:rPr>
                <w:rFonts w:ascii="Arial" w:hAnsi="Arial" w:cs="Arial"/>
                <w:sz w:val="24"/>
                <w:szCs w:val="24"/>
              </w:rPr>
              <w:t>--------</w:t>
            </w:r>
          </w:p>
        </w:tc>
        <w:tc>
          <w:tcPr>
            <w:tcW w:w="4786" w:type="dxa"/>
            <w:shd w:val="clear" w:color="auto" w:fill="auto"/>
          </w:tcPr>
          <w:p w:rsidR="00903DEA" w:rsidRPr="001B59ED" w:rsidRDefault="00B65B17" w:rsidP="00903DEA">
            <w:pPr>
              <w:spacing w:after="0" w:line="240" w:lineRule="auto"/>
              <w:rPr>
                <w:rFonts w:ascii="Arial" w:hAnsi="Arial" w:cs="Arial"/>
                <w:sz w:val="24"/>
                <w:szCs w:val="24"/>
                <w:lang w:val="en-US"/>
              </w:rPr>
            </w:pPr>
            <w:r w:rsidRPr="001B59ED">
              <w:rPr>
                <w:rFonts w:ascii="Arial" w:hAnsi="Arial" w:cs="Arial"/>
                <w:b/>
                <w:sz w:val="24"/>
                <w:szCs w:val="24"/>
                <w:lang w:val="en-US"/>
              </w:rPr>
              <w:t>8. Nationality</w:t>
            </w:r>
            <w:r w:rsidR="00903DEA" w:rsidRPr="001B59ED">
              <w:rPr>
                <w:rFonts w:ascii="Arial" w:hAnsi="Arial" w:cs="Arial"/>
                <w:b/>
                <w:sz w:val="24"/>
                <w:szCs w:val="24"/>
              </w:rPr>
              <w:t>:</w:t>
            </w:r>
            <w:r w:rsidR="00903DEA" w:rsidRPr="001B59ED">
              <w:rPr>
                <w:rFonts w:ascii="Arial" w:hAnsi="Arial" w:cs="Arial"/>
                <w:b/>
                <w:sz w:val="24"/>
                <w:szCs w:val="24"/>
                <w:lang w:val="en-US"/>
              </w:rPr>
              <w:t xml:space="preserve"> </w:t>
            </w:r>
            <w:r w:rsidR="00903DEA" w:rsidRPr="001B59ED">
              <w:rPr>
                <w:rFonts w:ascii="Arial" w:hAnsi="Arial" w:cs="Arial"/>
                <w:sz w:val="24"/>
                <w:szCs w:val="24"/>
                <w:lang w:val="en-US"/>
              </w:rPr>
              <w:t>Kazakh</w:t>
            </w:r>
          </w:p>
          <w:p w:rsidR="005A4C7D" w:rsidRPr="001B59ED" w:rsidRDefault="005A4C7D" w:rsidP="00903DEA">
            <w:pPr>
              <w:spacing w:after="0" w:line="240" w:lineRule="auto"/>
              <w:rPr>
                <w:rFonts w:ascii="Arial" w:hAnsi="Arial" w:cs="Arial"/>
                <w:b/>
                <w:sz w:val="24"/>
                <w:szCs w:val="24"/>
                <w:lang w:val="en-US"/>
              </w:rPr>
            </w:pPr>
          </w:p>
        </w:tc>
      </w:tr>
      <w:tr w:rsidR="00903DEA" w:rsidRPr="001B59ED" w:rsidTr="00903DEA">
        <w:tc>
          <w:tcPr>
            <w:tcW w:w="4785" w:type="dxa"/>
            <w:shd w:val="clear" w:color="auto" w:fill="auto"/>
          </w:tcPr>
          <w:p w:rsidR="005A4C7D" w:rsidRPr="001B59ED" w:rsidRDefault="005A4C7D" w:rsidP="00903DEA">
            <w:pPr>
              <w:spacing w:after="0" w:line="240" w:lineRule="auto"/>
              <w:rPr>
                <w:rFonts w:ascii="Arial" w:hAnsi="Arial" w:cs="Arial"/>
                <w:sz w:val="24"/>
                <w:szCs w:val="24"/>
              </w:rPr>
            </w:pPr>
          </w:p>
          <w:p w:rsidR="00113937" w:rsidRPr="001B59ED" w:rsidRDefault="00113937" w:rsidP="00903DEA">
            <w:pPr>
              <w:spacing w:after="0" w:line="240" w:lineRule="auto"/>
              <w:rPr>
                <w:rFonts w:ascii="Arial" w:hAnsi="Arial" w:cs="Arial"/>
                <w:sz w:val="24"/>
                <w:szCs w:val="24"/>
              </w:rPr>
            </w:pPr>
          </w:p>
        </w:tc>
        <w:tc>
          <w:tcPr>
            <w:tcW w:w="4786" w:type="dxa"/>
            <w:shd w:val="clear" w:color="auto" w:fill="auto"/>
          </w:tcPr>
          <w:p w:rsidR="005A4C7D" w:rsidRPr="001B59ED" w:rsidRDefault="00B65B17" w:rsidP="00903DEA">
            <w:pPr>
              <w:spacing w:after="0" w:line="240" w:lineRule="auto"/>
              <w:rPr>
                <w:rFonts w:ascii="Arial" w:hAnsi="Arial" w:cs="Arial"/>
                <w:b/>
                <w:sz w:val="24"/>
                <w:szCs w:val="24"/>
              </w:rPr>
            </w:pPr>
            <w:r w:rsidRPr="001B59ED">
              <w:rPr>
                <w:rFonts w:ascii="Arial" w:hAnsi="Arial" w:cs="Arial"/>
                <w:b/>
                <w:sz w:val="24"/>
                <w:szCs w:val="24"/>
                <w:lang w:val="en-US"/>
              </w:rPr>
              <w:t>9.</w:t>
            </w:r>
            <w:r w:rsidR="00903DEA" w:rsidRPr="001B59ED">
              <w:rPr>
                <w:rFonts w:ascii="Arial" w:hAnsi="Arial" w:cs="Arial"/>
                <w:b/>
                <w:sz w:val="24"/>
                <w:szCs w:val="24"/>
                <w:lang w:val="en-US"/>
              </w:rPr>
              <w:t xml:space="preserve"> </w:t>
            </w:r>
            <w:r w:rsidRPr="001B59ED">
              <w:rPr>
                <w:rFonts w:ascii="Arial" w:hAnsi="Arial" w:cs="Arial"/>
                <w:b/>
                <w:sz w:val="24"/>
                <w:szCs w:val="24"/>
                <w:lang w:val="en-US"/>
              </w:rPr>
              <w:t>Any other nationality</w:t>
            </w:r>
            <w:r w:rsidR="00903DEA" w:rsidRPr="001B59ED">
              <w:rPr>
                <w:rFonts w:ascii="Arial" w:hAnsi="Arial" w:cs="Arial"/>
                <w:b/>
                <w:sz w:val="24"/>
                <w:szCs w:val="24"/>
              </w:rPr>
              <w:t>:</w:t>
            </w:r>
            <w:r w:rsidR="00113937" w:rsidRPr="001B59ED">
              <w:rPr>
                <w:rFonts w:ascii="Arial" w:hAnsi="Arial" w:cs="Arial"/>
                <w:b/>
                <w:sz w:val="24"/>
                <w:szCs w:val="24"/>
              </w:rPr>
              <w:t xml:space="preserve"> </w:t>
            </w:r>
            <w:r w:rsidR="00113937" w:rsidRPr="001B59ED">
              <w:rPr>
                <w:rFonts w:ascii="Arial" w:hAnsi="Arial" w:cs="Arial"/>
                <w:sz w:val="24"/>
                <w:szCs w:val="24"/>
              </w:rPr>
              <w:t xml:space="preserve">------- </w:t>
            </w:r>
          </w:p>
        </w:tc>
      </w:tr>
    </w:tbl>
    <w:p w:rsidR="00BE41A6" w:rsidRDefault="00BE41A6" w:rsidP="004458CD">
      <w:pPr>
        <w:spacing w:after="0" w:line="240" w:lineRule="auto"/>
        <w:ind w:firstLine="709"/>
        <w:jc w:val="both"/>
        <w:rPr>
          <w:rFonts w:ascii="Arial" w:hAnsi="Arial" w:cs="Arial"/>
          <w:sz w:val="24"/>
          <w:szCs w:val="24"/>
          <w:lang w:val="en-US"/>
        </w:rPr>
      </w:pPr>
    </w:p>
    <w:p w:rsidR="001B59ED" w:rsidRPr="001B59ED" w:rsidRDefault="001B59ED" w:rsidP="004458CD">
      <w:pPr>
        <w:spacing w:after="0" w:line="240" w:lineRule="auto"/>
        <w:ind w:firstLine="709"/>
        <w:jc w:val="both"/>
        <w:rPr>
          <w:rFonts w:ascii="Arial" w:hAnsi="Arial" w:cs="Arial"/>
          <w:sz w:val="24"/>
          <w:szCs w:val="24"/>
          <w:lang w:val="en-US"/>
        </w:rPr>
      </w:pPr>
    </w:p>
    <w:p w:rsidR="00BE41A6" w:rsidRPr="001B59ED" w:rsidRDefault="00BE41A6" w:rsidP="004458CD">
      <w:pPr>
        <w:spacing w:after="0" w:line="240" w:lineRule="auto"/>
        <w:ind w:firstLine="709"/>
        <w:jc w:val="both"/>
        <w:rPr>
          <w:rFonts w:ascii="Arial" w:hAnsi="Arial" w:cs="Arial"/>
          <w:b/>
          <w:sz w:val="24"/>
          <w:szCs w:val="24"/>
          <w:lang w:val="en-US"/>
        </w:rPr>
      </w:pPr>
      <w:r w:rsidRPr="001B59ED">
        <w:rPr>
          <w:rFonts w:ascii="Arial" w:hAnsi="Arial" w:cs="Arial"/>
          <w:b/>
          <w:sz w:val="24"/>
          <w:szCs w:val="24"/>
          <w:lang w:val="en-US"/>
        </w:rPr>
        <w:t>II</w:t>
      </w:r>
      <w:r w:rsidR="00923D5F" w:rsidRPr="001B59ED">
        <w:rPr>
          <w:rFonts w:ascii="Arial" w:hAnsi="Arial" w:cs="Arial"/>
          <w:b/>
          <w:sz w:val="24"/>
          <w:szCs w:val="24"/>
          <w:lang w:val="en-US"/>
        </w:rPr>
        <w:t>.</w:t>
      </w:r>
      <w:r w:rsidR="009274E7" w:rsidRPr="001B59ED">
        <w:rPr>
          <w:rFonts w:ascii="Arial" w:hAnsi="Arial" w:cs="Arial"/>
          <w:b/>
          <w:sz w:val="24"/>
          <w:szCs w:val="24"/>
          <w:lang w:val="en-US"/>
        </w:rPr>
        <w:t xml:space="preserve"> MANDATE - SPECIFIC COMPETENCE</w:t>
      </w:r>
    </w:p>
    <w:p w:rsidR="001B59ED" w:rsidRDefault="001B59ED" w:rsidP="004458CD">
      <w:pPr>
        <w:spacing w:after="0" w:line="240" w:lineRule="auto"/>
        <w:ind w:firstLine="709"/>
        <w:jc w:val="both"/>
        <w:rPr>
          <w:rFonts w:ascii="Arial" w:hAnsi="Arial" w:cs="Arial"/>
          <w:b/>
          <w:sz w:val="24"/>
          <w:szCs w:val="24"/>
          <w:lang w:val="en-US"/>
        </w:rPr>
      </w:pPr>
    </w:p>
    <w:p w:rsidR="00BE41A6" w:rsidRPr="001B59ED" w:rsidRDefault="00BE41A6" w:rsidP="004458CD">
      <w:pPr>
        <w:spacing w:after="0" w:line="240" w:lineRule="auto"/>
        <w:ind w:firstLine="709"/>
        <w:jc w:val="both"/>
        <w:rPr>
          <w:rFonts w:ascii="Arial" w:hAnsi="Arial" w:cs="Arial"/>
          <w:b/>
          <w:sz w:val="24"/>
          <w:szCs w:val="24"/>
          <w:lang w:val="en-US"/>
        </w:rPr>
      </w:pPr>
      <w:r w:rsidRPr="001B59ED">
        <w:rPr>
          <w:rFonts w:ascii="Arial" w:hAnsi="Arial" w:cs="Arial"/>
          <w:b/>
          <w:sz w:val="24"/>
          <w:szCs w:val="24"/>
          <w:lang w:val="en-US"/>
        </w:rPr>
        <w:t xml:space="preserve">1. </w:t>
      </w:r>
      <w:r w:rsidR="00523845" w:rsidRPr="001B59ED">
        <w:rPr>
          <w:rFonts w:ascii="Arial" w:hAnsi="Arial" w:cs="Arial"/>
          <w:b/>
          <w:sz w:val="24"/>
          <w:szCs w:val="24"/>
          <w:lang w:val="en-US"/>
        </w:rPr>
        <w:t>QUALIFICATIONS</w:t>
      </w:r>
    </w:p>
    <w:p w:rsidR="00BE41A6" w:rsidRPr="001B59ED" w:rsidRDefault="00BE41A6" w:rsidP="004458CD">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xml:space="preserve">- Doctor of Law by specialty “Constitutional and municipal law”. I defended my doctoral thesis on "The constitutional process in the Republic of Kazakhstan: theoretical and legal issues" in </w:t>
      </w:r>
      <w:smartTag w:uri="urn:schemas-microsoft-com:office:smarttags" w:element="metricconverter">
        <w:smartTagPr>
          <w:attr w:name="ProductID" w:val="2008 in"/>
        </w:smartTagPr>
        <w:r w:rsidRPr="001B59ED">
          <w:rPr>
            <w:rFonts w:ascii="Arial" w:hAnsi="Arial" w:cs="Arial"/>
            <w:sz w:val="24"/>
            <w:szCs w:val="24"/>
            <w:lang w:val="en-US"/>
          </w:rPr>
          <w:t>2008 in</w:t>
        </w:r>
      </w:smartTag>
      <w:r w:rsidRPr="001B59ED">
        <w:rPr>
          <w:rFonts w:ascii="Arial" w:hAnsi="Arial" w:cs="Arial"/>
          <w:sz w:val="24"/>
          <w:szCs w:val="24"/>
          <w:lang w:val="en-US"/>
        </w:rPr>
        <w:t xml:space="preserve"> the Dissertation Council of the Moscow State University (Moscow, Russia).</w:t>
      </w:r>
    </w:p>
    <w:p w:rsidR="00BE41A6" w:rsidRPr="001B59ED" w:rsidRDefault="00BE41A6" w:rsidP="00553127">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In the thesis, monographs and other publications I consider theoretical and applied problems of constitutional rights’ implementation.</w:t>
      </w:r>
    </w:p>
    <w:p w:rsidR="00BE41A6" w:rsidRPr="001B59ED" w:rsidRDefault="00BE41A6" w:rsidP="004458CD">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I possess high communicative skills in Russian (oral and written).</w:t>
      </w:r>
    </w:p>
    <w:p w:rsidR="00BE41A6" w:rsidRPr="001B59ED" w:rsidRDefault="00BE41A6" w:rsidP="004458CD">
      <w:pPr>
        <w:spacing w:after="0" w:line="240" w:lineRule="auto"/>
        <w:ind w:firstLine="709"/>
        <w:jc w:val="both"/>
        <w:rPr>
          <w:rFonts w:ascii="Arial" w:hAnsi="Arial" w:cs="Arial"/>
          <w:sz w:val="24"/>
          <w:szCs w:val="24"/>
          <w:lang w:val="en-US"/>
        </w:rPr>
      </w:pPr>
    </w:p>
    <w:p w:rsidR="00BE41A6" w:rsidRPr="001B59ED" w:rsidRDefault="00BE41A6" w:rsidP="004458CD">
      <w:pPr>
        <w:spacing w:after="0" w:line="240" w:lineRule="auto"/>
        <w:ind w:firstLine="709"/>
        <w:jc w:val="both"/>
        <w:rPr>
          <w:rFonts w:ascii="Arial" w:hAnsi="Arial" w:cs="Arial"/>
          <w:b/>
          <w:bCs/>
          <w:sz w:val="24"/>
          <w:szCs w:val="24"/>
          <w:lang w:val="en-US"/>
        </w:rPr>
      </w:pPr>
      <w:r w:rsidRPr="001B59ED">
        <w:rPr>
          <w:rFonts w:ascii="Arial" w:hAnsi="Arial" w:cs="Arial"/>
          <w:b/>
          <w:bCs/>
          <w:sz w:val="24"/>
          <w:szCs w:val="24"/>
          <w:lang w:val="en-US"/>
        </w:rPr>
        <w:t xml:space="preserve">2. </w:t>
      </w:r>
      <w:r w:rsidR="00523845" w:rsidRPr="001B59ED">
        <w:rPr>
          <w:rFonts w:ascii="Arial" w:hAnsi="Arial" w:cs="Arial"/>
          <w:b/>
          <w:bCs/>
          <w:sz w:val="24"/>
          <w:szCs w:val="24"/>
          <w:lang w:val="en-US"/>
        </w:rPr>
        <w:t>RELEVANT EXPERTISE</w:t>
      </w:r>
    </w:p>
    <w:p w:rsidR="00BE41A6" w:rsidRPr="001B59ED" w:rsidRDefault="00BE41A6" w:rsidP="004458CD">
      <w:pPr>
        <w:spacing w:after="0" w:line="240" w:lineRule="auto"/>
        <w:ind w:firstLine="709"/>
        <w:jc w:val="both"/>
        <w:rPr>
          <w:rFonts w:ascii="Arial" w:hAnsi="Arial" w:cs="Arial"/>
          <w:bCs/>
          <w:sz w:val="24"/>
          <w:szCs w:val="24"/>
          <w:lang w:val="en-US"/>
        </w:rPr>
      </w:pPr>
      <w:r w:rsidRPr="001B59ED">
        <w:rPr>
          <w:rFonts w:ascii="Arial" w:hAnsi="Arial" w:cs="Arial"/>
          <w:bCs/>
          <w:sz w:val="24"/>
          <w:szCs w:val="24"/>
          <w:lang w:val="en-US"/>
        </w:rPr>
        <w:t>- At present, I work as a deputy of analytical department’s head of the Supreme Court of the Republic of Kazakhstan.</w:t>
      </w:r>
    </w:p>
    <w:p w:rsidR="00BE41A6" w:rsidRPr="001B59ED" w:rsidRDefault="00BE41A6" w:rsidP="004458CD">
      <w:pPr>
        <w:spacing w:after="0" w:line="240" w:lineRule="auto"/>
        <w:ind w:firstLine="709"/>
        <w:jc w:val="both"/>
        <w:rPr>
          <w:rFonts w:ascii="Arial" w:hAnsi="Arial" w:cs="Arial"/>
          <w:bCs/>
          <w:sz w:val="24"/>
          <w:szCs w:val="24"/>
          <w:lang w:val="en-US"/>
        </w:rPr>
      </w:pPr>
      <w:r w:rsidRPr="001B59ED">
        <w:rPr>
          <w:rFonts w:ascii="Arial" w:hAnsi="Arial" w:cs="Arial"/>
          <w:bCs/>
          <w:sz w:val="24"/>
          <w:szCs w:val="24"/>
          <w:lang w:val="en-US"/>
        </w:rPr>
        <w:t>- Participate in the drafting of normative resolutions of the Supreme Court and scientific research in the field of judicial activities.</w:t>
      </w:r>
    </w:p>
    <w:p w:rsidR="00BE41A6" w:rsidRPr="001B59ED" w:rsidRDefault="00BE41A6" w:rsidP="004458CD">
      <w:pPr>
        <w:spacing w:after="0" w:line="240" w:lineRule="auto"/>
        <w:ind w:firstLine="709"/>
        <w:jc w:val="both"/>
        <w:rPr>
          <w:rFonts w:ascii="Arial" w:hAnsi="Arial" w:cs="Arial"/>
          <w:bCs/>
          <w:sz w:val="24"/>
          <w:szCs w:val="24"/>
          <w:lang w:val="en-US"/>
        </w:rPr>
      </w:pPr>
      <w:r w:rsidRPr="001B59ED">
        <w:rPr>
          <w:rFonts w:ascii="Arial" w:hAnsi="Arial" w:cs="Arial"/>
          <w:bCs/>
          <w:sz w:val="24"/>
          <w:szCs w:val="24"/>
          <w:lang w:val="en-US"/>
        </w:rPr>
        <w:t>- In the work I use the international legal acts that define the principles and international standards of justice and materials of international organizations as well.</w:t>
      </w:r>
    </w:p>
    <w:p w:rsidR="00BE41A6" w:rsidRPr="001B59ED" w:rsidRDefault="00BE41A6" w:rsidP="004458CD">
      <w:pPr>
        <w:spacing w:after="0" w:line="240" w:lineRule="auto"/>
        <w:ind w:firstLine="709"/>
        <w:jc w:val="both"/>
        <w:rPr>
          <w:rFonts w:ascii="Arial" w:hAnsi="Arial" w:cs="Arial"/>
          <w:bCs/>
          <w:sz w:val="24"/>
          <w:szCs w:val="24"/>
          <w:lang w:val="en-US"/>
        </w:rPr>
      </w:pPr>
      <w:r w:rsidRPr="001B59ED">
        <w:rPr>
          <w:rFonts w:ascii="Arial" w:hAnsi="Arial" w:cs="Arial"/>
          <w:bCs/>
          <w:sz w:val="24"/>
          <w:szCs w:val="24"/>
          <w:lang w:val="en-US"/>
        </w:rPr>
        <w:t>- Give lectures on the course "The constitutional foundations of justice" at the Institute for Justice of Academy of State Administration under the President of the Republic of Kazakhstan (in refresher courses of judges).</w:t>
      </w:r>
    </w:p>
    <w:p w:rsidR="00BE41A6" w:rsidRPr="001B59ED" w:rsidRDefault="00BE41A6" w:rsidP="004458CD">
      <w:pPr>
        <w:spacing w:after="0" w:line="240" w:lineRule="auto"/>
        <w:ind w:firstLine="709"/>
        <w:jc w:val="both"/>
        <w:rPr>
          <w:rFonts w:ascii="Arial" w:hAnsi="Arial" w:cs="Arial"/>
          <w:bCs/>
          <w:sz w:val="24"/>
          <w:szCs w:val="24"/>
          <w:lang w:val="en-US"/>
        </w:rPr>
      </w:pPr>
      <w:r w:rsidRPr="001B59ED">
        <w:rPr>
          <w:rFonts w:ascii="Arial" w:hAnsi="Arial" w:cs="Arial"/>
          <w:bCs/>
          <w:sz w:val="24"/>
          <w:szCs w:val="24"/>
          <w:lang w:val="en-US"/>
        </w:rPr>
        <w:t>- Has published two monographs and more than 80 articles on the implementation of the constitutional legislation, including the publications in the field of human rights.</w:t>
      </w:r>
    </w:p>
    <w:p w:rsidR="00BE41A6" w:rsidRPr="001B59ED" w:rsidRDefault="00BE41A6" w:rsidP="004458CD">
      <w:pPr>
        <w:spacing w:after="0" w:line="240" w:lineRule="auto"/>
        <w:ind w:firstLine="709"/>
        <w:jc w:val="both"/>
        <w:rPr>
          <w:rFonts w:ascii="Arial" w:hAnsi="Arial" w:cs="Arial"/>
          <w:bCs/>
          <w:sz w:val="24"/>
          <w:szCs w:val="24"/>
          <w:lang w:val="en-US"/>
        </w:rPr>
      </w:pPr>
    </w:p>
    <w:p w:rsidR="00BE41A6" w:rsidRPr="001B59ED" w:rsidRDefault="00BE41A6" w:rsidP="004458CD">
      <w:pPr>
        <w:spacing w:after="0" w:line="240" w:lineRule="auto"/>
        <w:ind w:firstLine="709"/>
        <w:rPr>
          <w:rFonts w:ascii="Arial" w:hAnsi="Arial" w:cs="Arial"/>
          <w:b/>
          <w:sz w:val="24"/>
          <w:szCs w:val="24"/>
          <w:lang w:val="en-US"/>
        </w:rPr>
      </w:pPr>
      <w:r w:rsidRPr="001B59ED">
        <w:rPr>
          <w:rFonts w:ascii="Arial" w:hAnsi="Arial" w:cs="Arial"/>
          <w:b/>
          <w:sz w:val="24"/>
          <w:szCs w:val="24"/>
          <w:lang w:val="en-US"/>
        </w:rPr>
        <w:t>3.</w:t>
      </w:r>
      <w:r w:rsidR="00231FB8" w:rsidRPr="001B59ED">
        <w:rPr>
          <w:rFonts w:ascii="Arial" w:hAnsi="Arial" w:cs="Arial"/>
          <w:b/>
          <w:sz w:val="24"/>
          <w:szCs w:val="24"/>
          <w:lang w:val="en-US"/>
        </w:rPr>
        <w:t xml:space="preserve"> ESTABLISHED COMPETENCE</w:t>
      </w:r>
    </w:p>
    <w:p w:rsidR="00BE41A6" w:rsidRPr="001B59ED" w:rsidRDefault="00BE41A6" w:rsidP="00597256">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Has carried out monitoring of legislation, expertise of laws’ drafts (including on the ratification of treaties and humanitarian human rights). This competence has been gained by working as a senior research associate at the Institute of Legislation of the Ministry of Justice, a senior assistant of Attorney General, and as an advisor to the Chairman of the Senate (2009-2013).</w:t>
      </w:r>
    </w:p>
    <w:p w:rsidR="00BE41A6" w:rsidRPr="001B59ED" w:rsidRDefault="00BE41A6" w:rsidP="00597256">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On behalf of these government bodies I wrote expert conclusions on applications to the Constitutional Council.</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Worked as an expert on regulatory resolutions of the Constitutional Council of the Republic of Kazakhstan on April 13, 2012 № 2 "About official interpretation of Constitution norms of the Republic of Kazakhstan on the calculus of the constitutional deadline."</w:t>
      </w:r>
    </w:p>
    <w:p w:rsidR="00BE41A6" w:rsidRPr="001B59ED" w:rsidRDefault="00BE41A6" w:rsidP="006C6E03">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lastRenderedPageBreak/>
        <w:t>- Has participated in many scientific and practical conferences. One of the recent: "Judicial Reform in Russia: Past, Present and Future" (Moscow State University. Moscow, December 2, 2014).</w:t>
      </w:r>
    </w:p>
    <w:p w:rsidR="00BE41A6" w:rsidRPr="001B59ED" w:rsidRDefault="00BE41A6" w:rsidP="006C6E03">
      <w:pPr>
        <w:autoSpaceDE w:val="0"/>
        <w:autoSpaceDN w:val="0"/>
        <w:adjustRightInd w:val="0"/>
        <w:spacing w:after="0" w:line="240" w:lineRule="auto"/>
        <w:ind w:firstLine="709"/>
        <w:jc w:val="both"/>
        <w:rPr>
          <w:rFonts w:ascii="Arial" w:hAnsi="Arial" w:cs="Arial"/>
          <w:bCs/>
          <w:sz w:val="24"/>
          <w:szCs w:val="24"/>
          <w:lang w:val="en-US"/>
        </w:rPr>
      </w:pPr>
    </w:p>
    <w:p w:rsidR="00BE41A6" w:rsidRPr="001B59ED" w:rsidRDefault="00BE41A6" w:rsidP="004458CD">
      <w:pPr>
        <w:autoSpaceDE w:val="0"/>
        <w:autoSpaceDN w:val="0"/>
        <w:adjustRightInd w:val="0"/>
        <w:spacing w:after="0" w:line="240" w:lineRule="auto"/>
        <w:ind w:firstLine="709"/>
        <w:jc w:val="both"/>
        <w:rPr>
          <w:rFonts w:ascii="Arial" w:hAnsi="Arial" w:cs="Arial"/>
          <w:b/>
          <w:sz w:val="24"/>
          <w:szCs w:val="24"/>
          <w:lang w:val="en-US"/>
        </w:rPr>
      </w:pPr>
      <w:r w:rsidRPr="001B59ED">
        <w:rPr>
          <w:rFonts w:ascii="Arial" w:hAnsi="Arial" w:cs="Arial"/>
          <w:b/>
          <w:sz w:val="24"/>
          <w:szCs w:val="24"/>
          <w:lang w:val="en-US"/>
        </w:rPr>
        <w:t>4.</w:t>
      </w:r>
      <w:r w:rsidR="00DD01BE" w:rsidRPr="001B59ED">
        <w:rPr>
          <w:rFonts w:ascii="Arial" w:hAnsi="Arial" w:cs="Arial"/>
          <w:b/>
          <w:sz w:val="24"/>
          <w:szCs w:val="24"/>
          <w:lang w:val="en-US"/>
        </w:rPr>
        <w:t xml:space="preserve"> FLEXIBILITY</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xml:space="preserve">- Ready to carry out effectively stipulated functions, including participation in the sessions of the Human Rights Council and the General Assembly, business trips, preparation of reports, interaction with stakeholders.  </w:t>
      </w:r>
    </w:p>
    <w:p w:rsidR="00BE41A6" w:rsidRDefault="00BE41A6" w:rsidP="004458CD">
      <w:pPr>
        <w:autoSpaceDE w:val="0"/>
        <w:autoSpaceDN w:val="0"/>
        <w:adjustRightInd w:val="0"/>
        <w:spacing w:after="0" w:line="240" w:lineRule="auto"/>
        <w:ind w:firstLine="709"/>
        <w:jc w:val="both"/>
        <w:rPr>
          <w:rFonts w:ascii="Arial" w:hAnsi="Arial" w:cs="Arial"/>
          <w:sz w:val="24"/>
          <w:szCs w:val="24"/>
          <w:lang w:val="en-US"/>
        </w:rPr>
      </w:pPr>
    </w:p>
    <w:p w:rsidR="001B59ED" w:rsidRPr="001B59ED" w:rsidRDefault="001B59ED" w:rsidP="004458CD">
      <w:pPr>
        <w:autoSpaceDE w:val="0"/>
        <w:autoSpaceDN w:val="0"/>
        <w:adjustRightInd w:val="0"/>
        <w:spacing w:after="0" w:line="240" w:lineRule="auto"/>
        <w:ind w:firstLine="709"/>
        <w:jc w:val="both"/>
        <w:rPr>
          <w:rFonts w:ascii="Arial" w:hAnsi="Arial" w:cs="Arial"/>
          <w:sz w:val="24"/>
          <w:szCs w:val="24"/>
          <w:lang w:val="en-US"/>
        </w:rPr>
      </w:pPr>
    </w:p>
    <w:p w:rsidR="00BE41A6" w:rsidRPr="001B59ED" w:rsidRDefault="00BE41A6" w:rsidP="004458CD">
      <w:pPr>
        <w:autoSpaceDE w:val="0"/>
        <w:autoSpaceDN w:val="0"/>
        <w:adjustRightInd w:val="0"/>
        <w:spacing w:after="0" w:line="240" w:lineRule="auto"/>
        <w:ind w:firstLine="709"/>
        <w:jc w:val="both"/>
        <w:rPr>
          <w:rFonts w:ascii="Arial" w:hAnsi="Arial" w:cs="Arial"/>
          <w:b/>
          <w:sz w:val="24"/>
          <w:szCs w:val="24"/>
          <w:lang w:val="en-US"/>
        </w:rPr>
      </w:pPr>
      <w:r w:rsidRPr="001B59ED">
        <w:rPr>
          <w:rFonts w:ascii="Arial" w:hAnsi="Arial" w:cs="Arial"/>
          <w:b/>
          <w:sz w:val="24"/>
          <w:szCs w:val="24"/>
          <w:lang w:val="en-US"/>
        </w:rPr>
        <w:t>III</w:t>
      </w:r>
      <w:r w:rsidR="00923D5F" w:rsidRPr="001B59ED">
        <w:rPr>
          <w:rFonts w:ascii="Arial" w:hAnsi="Arial" w:cs="Arial"/>
          <w:b/>
          <w:sz w:val="24"/>
          <w:szCs w:val="24"/>
          <w:lang w:val="en-US"/>
        </w:rPr>
        <w:t>.</w:t>
      </w:r>
      <w:r w:rsidRPr="001B59ED">
        <w:rPr>
          <w:rFonts w:ascii="Arial" w:hAnsi="Arial" w:cs="Arial"/>
          <w:b/>
          <w:sz w:val="24"/>
          <w:szCs w:val="24"/>
          <w:lang w:val="en-US"/>
        </w:rPr>
        <w:t xml:space="preserve"> </w:t>
      </w:r>
      <w:r w:rsidR="005402D8" w:rsidRPr="001B59ED">
        <w:rPr>
          <w:rFonts w:ascii="Arial" w:hAnsi="Arial" w:cs="Arial"/>
          <w:b/>
          <w:sz w:val="24"/>
          <w:szCs w:val="24"/>
          <w:lang w:val="en-US"/>
        </w:rPr>
        <w:t>MOTIVATION LETTER</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graduated from the Faculty of Law and a postgraduate study of Moscow State University named after M.V.</w:t>
      </w:r>
      <w:r w:rsidR="00BA41AF" w:rsidRPr="001B59ED">
        <w:rPr>
          <w:rFonts w:ascii="Arial" w:hAnsi="Arial" w:cs="Arial"/>
          <w:sz w:val="24"/>
          <w:szCs w:val="24"/>
          <w:lang w:val="en-US"/>
        </w:rPr>
        <w:t xml:space="preserve"> </w:t>
      </w:r>
      <w:proofErr w:type="spellStart"/>
      <w:r w:rsidRPr="001B59ED">
        <w:rPr>
          <w:rFonts w:ascii="Arial" w:hAnsi="Arial" w:cs="Arial"/>
          <w:sz w:val="24"/>
          <w:szCs w:val="24"/>
          <w:lang w:val="en-US"/>
        </w:rPr>
        <w:t>Lomonosov</w:t>
      </w:r>
      <w:proofErr w:type="spellEnd"/>
      <w:r w:rsidRPr="001B59ED">
        <w:rPr>
          <w:rFonts w:ascii="Arial" w:hAnsi="Arial" w:cs="Arial"/>
          <w:sz w:val="24"/>
          <w:szCs w:val="24"/>
          <w:lang w:val="en-US"/>
        </w:rPr>
        <w:t xml:space="preserve"> (1982, 1987).</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proofErr w:type="gramStart"/>
      <w:r w:rsidRPr="001B59ED">
        <w:rPr>
          <w:rFonts w:ascii="Arial" w:hAnsi="Arial" w:cs="Arial"/>
          <w:sz w:val="24"/>
          <w:szCs w:val="24"/>
          <w:lang w:val="en-US"/>
        </w:rPr>
        <w:t>Scientific degree - Doctor of Law; an expert in constitutional, administrative and municipal law.</w:t>
      </w:r>
      <w:proofErr w:type="gramEnd"/>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xml:space="preserve">I defended PhD thesis (1988) and doctoral dissertation (2008) in Dissertation Councils of Moscow State University under the guidance of Doctor of Law, professor </w:t>
      </w:r>
      <w:proofErr w:type="spellStart"/>
      <w:r w:rsidRPr="001B59ED">
        <w:rPr>
          <w:rFonts w:ascii="Arial" w:hAnsi="Arial" w:cs="Arial"/>
          <w:sz w:val="24"/>
          <w:szCs w:val="24"/>
          <w:lang w:val="en-US"/>
        </w:rPr>
        <w:t>S.A.Avakyan</w:t>
      </w:r>
      <w:proofErr w:type="spellEnd"/>
      <w:r w:rsidRPr="001B59ED">
        <w:rPr>
          <w:rFonts w:ascii="Arial" w:hAnsi="Arial" w:cs="Arial"/>
          <w:sz w:val="24"/>
          <w:szCs w:val="24"/>
          <w:lang w:val="en-US"/>
        </w:rPr>
        <w:t xml:space="preserve">. </w:t>
      </w:r>
    </w:p>
    <w:p w:rsidR="00BE41A6" w:rsidRPr="001B59ED" w:rsidRDefault="00BE41A6" w:rsidP="005D3724">
      <w:pPr>
        <w:spacing w:after="0" w:line="240" w:lineRule="auto"/>
        <w:ind w:firstLine="709"/>
        <w:jc w:val="both"/>
        <w:rPr>
          <w:rFonts w:ascii="Arial" w:hAnsi="Arial" w:cs="Arial"/>
          <w:bCs/>
          <w:sz w:val="24"/>
          <w:szCs w:val="24"/>
          <w:lang w:val="en-US"/>
        </w:rPr>
      </w:pPr>
      <w:r w:rsidRPr="001B59ED">
        <w:rPr>
          <w:rFonts w:ascii="Arial" w:hAnsi="Arial" w:cs="Arial"/>
          <w:bCs/>
          <w:sz w:val="24"/>
          <w:szCs w:val="24"/>
          <w:lang w:val="en-US"/>
        </w:rPr>
        <w:t>At present, I work as a deputy of analytical department’s head of the Supreme Court of the Republic of Kazakhstan.</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proofErr w:type="spellStart"/>
      <w:r w:rsidRPr="001B59ED">
        <w:rPr>
          <w:rFonts w:ascii="Arial" w:hAnsi="Arial" w:cs="Arial"/>
          <w:sz w:val="24"/>
          <w:szCs w:val="24"/>
          <w:lang w:val="en-US"/>
        </w:rPr>
        <w:t>Labour</w:t>
      </w:r>
      <w:proofErr w:type="spellEnd"/>
      <w:r w:rsidRPr="001B59ED">
        <w:rPr>
          <w:rFonts w:ascii="Arial" w:hAnsi="Arial" w:cs="Arial"/>
          <w:sz w:val="24"/>
          <w:szCs w:val="24"/>
          <w:lang w:val="en-US"/>
        </w:rPr>
        <w:t xml:space="preserve"> activity since 1982: </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Associate Professor, Head of a chair, a senior researcher of the Karaganda State University;</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Chief scientist of the Institute of Legislation / Ministry of Justice of RK;</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Senior Assistant of Attorney General of RK;</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Advisor to the Chairman of the Senate of RK.</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have more than 80 scientific publications in Kazakhstan and foreign editions, including works on humanitarian human rights.</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The author of 2 monographs: 1) "The constitutional process in the Republic of Kazakhstan: theoretical and legal issues" (Karaganda, 2006), 2) "Procedural forms in the constitutional law of Kazakhstan" (Moscow, 2008); the author of the scientific and practical Commentary to the Constitution of the Republic of Kazakhstan (Almaty, 2010), Commentary to the Constitutional Law "On elections in the Republic" (Astana, 2015).</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possess the knowledge in the legal framework of the UN, Human Rights Council, international legal acts on human rights and international standards of justice.</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apply in practice the knowledge of the norms and principles of international law, including in the field of human rights:</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In the expertise process of drafts of laws, codes and other normative legal acts;</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During the preparation of expert conclusions on applications to the Constitutional Council;</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During the preparation of drafts of the Supreme Court’s normative resolutions.</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have experience of analytical work obtained in the course of scientific research on constitutional law and related fields of law, as well as in monitoring of legislation and the development of draft legislation.</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have the skills in writing the draft laws, normative regulations, information, reports and other written documents on the basis of the study of the legal framework and practice of its implementation.</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I have considerable experience of performing on human rights, international law principles (standards) of justice:</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Conducting lectures and special courses on constitutional law at the Law Faculty of Karaganda State University, Kazakh Humanitarian Law University;</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lastRenderedPageBreak/>
        <w:t xml:space="preserve">- Lecturing on international law and the constitutional foundations of justice in the Institute of Justice / the Academy of </w:t>
      </w:r>
      <w:r w:rsidRPr="001B59ED">
        <w:rPr>
          <w:rFonts w:ascii="Arial" w:hAnsi="Arial" w:cs="Arial"/>
          <w:bCs/>
          <w:sz w:val="24"/>
          <w:szCs w:val="24"/>
          <w:lang w:val="en-US"/>
        </w:rPr>
        <w:t xml:space="preserve">State </w:t>
      </w:r>
      <w:r w:rsidRPr="001B59ED">
        <w:rPr>
          <w:rFonts w:ascii="Arial" w:hAnsi="Arial" w:cs="Arial"/>
          <w:sz w:val="24"/>
          <w:szCs w:val="24"/>
          <w:lang w:val="en-US"/>
        </w:rPr>
        <w:t xml:space="preserve">Administration under the President of the Republic of Kazakhstan; </w:t>
      </w:r>
    </w:p>
    <w:p w:rsidR="00BE41A6" w:rsidRPr="001B59ED" w:rsidRDefault="00BE41A6" w:rsidP="00FC32D5">
      <w:pPr>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Making presentations at more than 40 conferences, including 25 international, organized with the participation of international organizations.</w:t>
      </w:r>
    </w:p>
    <w:p w:rsidR="00BE41A6" w:rsidRDefault="00BE41A6" w:rsidP="00FC32D5">
      <w:pPr>
        <w:autoSpaceDE w:val="0"/>
        <w:autoSpaceDN w:val="0"/>
        <w:adjustRightInd w:val="0"/>
        <w:spacing w:after="0" w:line="240" w:lineRule="auto"/>
        <w:ind w:firstLine="709"/>
        <w:jc w:val="both"/>
        <w:rPr>
          <w:rFonts w:ascii="Arial" w:hAnsi="Arial" w:cs="Arial"/>
          <w:b/>
          <w:sz w:val="24"/>
          <w:szCs w:val="24"/>
          <w:lang w:val="en-US"/>
        </w:rPr>
      </w:pPr>
    </w:p>
    <w:p w:rsidR="001B59ED" w:rsidRPr="001B59ED" w:rsidRDefault="001B59ED" w:rsidP="00FC32D5">
      <w:pPr>
        <w:autoSpaceDE w:val="0"/>
        <w:autoSpaceDN w:val="0"/>
        <w:adjustRightInd w:val="0"/>
        <w:spacing w:after="0" w:line="240" w:lineRule="auto"/>
        <w:ind w:firstLine="709"/>
        <w:jc w:val="both"/>
        <w:rPr>
          <w:rFonts w:ascii="Arial" w:hAnsi="Arial" w:cs="Arial"/>
          <w:b/>
          <w:sz w:val="24"/>
          <w:szCs w:val="24"/>
          <w:lang w:val="en-US"/>
        </w:rPr>
      </w:pPr>
    </w:p>
    <w:p w:rsidR="00BE41A6" w:rsidRPr="001B59ED" w:rsidRDefault="00BE41A6" w:rsidP="00E56A23">
      <w:pPr>
        <w:autoSpaceDE w:val="0"/>
        <w:autoSpaceDN w:val="0"/>
        <w:adjustRightInd w:val="0"/>
        <w:spacing w:after="0" w:line="240" w:lineRule="auto"/>
        <w:ind w:firstLine="709"/>
        <w:jc w:val="both"/>
        <w:rPr>
          <w:rFonts w:ascii="Arial" w:hAnsi="Arial" w:cs="Arial"/>
          <w:b/>
          <w:sz w:val="24"/>
          <w:szCs w:val="24"/>
          <w:lang w:val="en-US"/>
        </w:rPr>
      </w:pPr>
      <w:r w:rsidRPr="001B59ED">
        <w:rPr>
          <w:rFonts w:ascii="Arial" w:hAnsi="Arial" w:cs="Arial"/>
          <w:b/>
          <w:sz w:val="24"/>
          <w:szCs w:val="24"/>
          <w:lang w:val="en-US"/>
        </w:rPr>
        <w:t>IV</w:t>
      </w:r>
      <w:r w:rsidR="00923D5F" w:rsidRPr="001B59ED">
        <w:rPr>
          <w:rFonts w:ascii="Arial" w:hAnsi="Arial" w:cs="Arial"/>
          <w:b/>
          <w:sz w:val="24"/>
          <w:szCs w:val="24"/>
          <w:lang w:val="en-US"/>
        </w:rPr>
        <w:t>. LANGUAGES</w:t>
      </w:r>
    </w:p>
    <w:p w:rsidR="001B59ED" w:rsidRDefault="001B59ED" w:rsidP="00E56A23">
      <w:pPr>
        <w:autoSpaceDE w:val="0"/>
        <w:autoSpaceDN w:val="0"/>
        <w:adjustRightInd w:val="0"/>
        <w:spacing w:after="0" w:line="240" w:lineRule="auto"/>
        <w:jc w:val="both"/>
        <w:rPr>
          <w:rFonts w:ascii="Arial" w:hAnsi="Arial" w:cs="Arial"/>
          <w:b/>
          <w:sz w:val="24"/>
          <w:szCs w:val="24"/>
          <w:u w:val="single"/>
          <w:lang w:val="en-US"/>
        </w:rPr>
      </w:pPr>
    </w:p>
    <w:p w:rsidR="00DB6B45" w:rsidRPr="001B59ED" w:rsidRDefault="00DB6B45" w:rsidP="00E56A23">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b/>
          <w:sz w:val="24"/>
          <w:szCs w:val="24"/>
          <w:u w:val="single"/>
          <w:lang w:val="en-US"/>
        </w:rPr>
        <w:t>Arabic</w:t>
      </w:r>
      <w:r w:rsidRPr="001B59ED">
        <w:rPr>
          <w:rFonts w:ascii="Arial" w:hAnsi="Arial" w:cs="Arial"/>
          <w:b/>
          <w:sz w:val="24"/>
          <w:szCs w:val="24"/>
          <w:lang w:val="en-US"/>
        </w:rPr>
        <w:t xml:space="preserve">: </w:t>
      </w:r>
      <w:r w:rsidRPr="001B59ED">
        <w:rPr>
          <w:rFonts w:ascii="Arial" w:hAnsi="Arial" w:cs="Arial"/>
          <w:sz w:val="24"/>
          <w:szCs w:val="24"/>
          <w:lang w:val="en-US"/>
        </w:rPr>
        <w:t>No</w:t>
      </w:r>
    </w:p>
    <w:p w:rsidR="001B59ED" w:rsidRDefault="001B59ED" w:rsidP="00E56A23">
      <w:pPr>
        <w:autoSpaceDE w:val="0"/>
        <w:autoSpaceDN w:val="0"/>
        <w:adjustRightInd w:val="0"/>
        <w:spacing w:after="0" w:line="240" w:lineRule="auto"/>
        <w:jc w:val="both"/>
        <w:rPr>
          <w:rFonts w:ascii="Arial" w:hAnsi="Arial" w:cs="Arial"/>
          <w:b/>
          <w:sz w:val="24"/>
          <w:szCs w:val="24"/>
          <w:u w:val="single"/>
          <w:lang w:val="en-US"/>
        </w:rPr>
      </w:pPr>
    </w:p>
    <w:p w:rsidR="00DB6B45" w:rsidRPr="001B59ED" w:rsidRDefault="00DB6B45" w:rsidP="00E56A23">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b/>
          <w:sz w:val="24"/>
          <w:szCs w:val="24"/>
          <w:u w:val="single"/>
          <w:lang w:val="en-US"/>
        </w:rPr>
        <w:t>Chinese</w:t>
      </w:r>
      <w:r w:rsidRPr="001B59ED">
        <w:rPr>
          <w:rFonts w:ascii="Arial" w:hAnsi="Arial" w:cs="Arial"/>
          <w:b/>
          <w:sz w:val="24"/>
          <w:szCs w:val="24"/>
          <w:lang w:val="en-US"/>
        </w:rPr>
        <w:t xml:space="preserve">: </w:t>
      </w:r>
      <w:r w:rsidRPr="001B59ED">
        <w:rPr>
          <w:rFonts w:ascii="Arial" w:hAnsi="Arial" w:cs="Arial"/>
          <w:sz w:val="24"/>
          <w:szCs w:val="24"/>
          <w:lang w:val="en-US"/>
        </w:rPr>
        <w:t>No</w:t>
      </w:r>
    </w:p>
    <w:p w:rsidR="00153F3B" w:rsidRPr="001B59ED" w:rsidRDefault="00153F3B" w:rsidP="00F33180">
      <w:pPr>
        <w:autoSpaceDE w:val="0"/>
        <w:autoSpaceDN w:val="0"/>
        <w:adjustRightInd w:val="0"/>
        <w:spacing w:after="0" w:line="240" w:lineRule="auto"/>
        <w:jc w:val="both"/>
        <w:rPr>
          <w:rFonts w:ascii="Arial" w:hAnsi="Arial" w:cs="Arial"/>
          <w:b/>
          <w:sz w:val="24"/>
          <w:szCs w:val="24"/>
          <w:u w:val="single"/>
          <w:lang w:val="en-US"/>
        </w:rPr>
      </w:pPr>
    </w:p>
    <w:p w:rsidR="00F33180" w:rsidRPr="001B59ED" w:rsidRDefault="00BE41A6" w:rsidP="00F33180">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b/>
          <w:sz w:val="24"/>
          <w:szCs w:val="24"/>
          <w:u w:val="single"/>
          <w:lang w:val="en-US"/>
        </w:rPr>
        <w:t xml:space="preserve">English </w:t>
      </w:r>
      <w:r w:rsidRPr="001B59ED">
        <w:rPr>
          <w:rFonts w:ascii="Arial" w:hAnsi="Arial" w:cs="Arial"/>
          <w:sz w:val="24"/>
          <w:szCs w:val="24"/>
          <w:lang w:val="en-US"/>
        </w:rPr>
        <w:t xml:space="preserve">– </w:t>
      </w:r>
      <w:r w:rsidR="00F33180" w:rsidRPr="001B59ED">
        <w:rPr>
          <w:rFonts w:ascii="Arial" w:hAnsi="Arial" w:cs="Arial"/>
          <w:sz w:val="24"/>
          <w:szCs w:val="24"/>
          <w:lang w:val="en-US"/>
        </w:rPr>
        <w:t>Yes</w:t>
      </w:r>
    </w:p>
    <w:p w:rsidR="00BE41A6" w:rsidRPr="001B59ED" w:rsidRDefault="00F33180"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b/>
          <w:sz w:val="24"/>
          <w:szCs w:val="24"/>
          <w:lang w:val="en-US"/>
        </w:rPr>
        <w:t>Read:</w:t>
      </w:r>
      <w:r w:rsidRPr="001B59ED">
        <w:rPr>
          <w:rFonts w:ascii="Arial" w:hAnsi="Arial" w:cs="Arial"/>
          <w:sz w:val="24"/>
          <w:szCs w:val="24"/>
          <w:lang w:val="en-US"/>
        </w:rPr>
        <w:t xml:space="preserve"> N</w:t>
      </w:r>
      <w:r w:rsidR="00BE41A6" w:rsidRPr="001B59ED">
        <w:rPr>
          <w:rFonts w:ascii="Arial" w:hAnsi="Arial" w:cs="Arial"/>
          <w:sz w:val="24"/>
          <w:szCs w:val="24"/>
          <w:lang w:val="en-US"/>
        </w:rPr>
        <w:t>ot easily</w:t>
      </w:r>
    </w:p>
    <w:p w:rsidR="00F33180" w:rsidRPr="001B59ED" w:rsidRDefault="00F33180" w:rsidP="00F33180">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b/>
          <w:sz w:val="24"/>
          <w:szCs w:val="24"/>
          <w:lang w:val="en-US"/>
        </w:rPr>
        <w:t>Write:</w:t>
      </w:r>
      <w:r w:rsidRPr="001B59ED">
        <w:rPr>
          <w:rFonts w:ascii="Arial" w:hAnsi="Arial" w:cs="Arial"/>
          <w:sz w:val="24"/>
          <w:szCs w:val="24"/>
          <w:lang w:val="en-US"/>
        </w:rPr>
        <w:t xml:space="preserve"> Not easily</w:t>
      </w:r>
    </w:p>
    <w:p w:rsidR="00F33180" w:rsidRPr="001B59ED" w:rsidRDefault="00F33180" w:rsidP="00F33180">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b/>
          <w:sz w:val="24"/>
          <w:szCs w:val="24"/>
          <w:lang w:val="en-US"/>
        </w:rPr>
        <w:t>Speak:</w:t>
      </w:r>
      <w:r w:rsidRPr="001B59ED">
        <w:rPr>
          <w:rFonts w:ascii="Arial" w:hAnsi="Arial" w:cs="Arial"/>
          <w:sz w:val="24"/>
          <w:szCs w:val="24"/>
          <w:lang w:val="en-US"/>
        </w:rPr>
        <w:t xml:space="preserve"> Not easily</w:t>
      </w:r>
    </w:p>
    <w:p w:rsidR="00166547" w:rsidRPr="001B59ED" w:rsidRDefault="00166547" w:rsidP="00F33180">
      <w:pPr>
        <w:autoSpaceDE w:val="0"/>
        <w:autoSpaceDN w:val="0"/>
        <w:adjustRightInd w:val="0"/>
        <w:spacing w:after="0" w:line="240" w:lineRule="auto"/>
        <w:ind w:firstLine="709"/>
        <w:jc w:val="both"/>
        <w:rPr>
          <w:rFonts w:ascii="Arial" w:hAnsi="Arial" w:cs="Arial"/>
          <w:sz w:val="24"/>
          <w:szCs w:val="24"/>
          <w:lang w:val="en-US"/>
        </w:rPr>
      </w:pPr>
    </w:p>
    <w:p w:rsidR="00D44377" w:rsidRPr="001B59ED" w:rsidRDefault="00D44377" w:rsidP="00D44377">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b/>
          <w:sz w:val="24"/>
          <w:szCs w:val="24"/>
          <w:u w:val="single"/>
          <w:lang w:val="en-US"/>
        </w:rPr>
        <w:t>French</w:t>
      </w:r>
      <w:r w:rsidRPr="001B59ED">
        <w:rPr>
          <w:rFonts w:ascii="Arial" w:hAnsi="Arial" w:cs="Arial"/>
          <w:b/>
          <w:sz w:val="24"/>
          <w:szCs w:val="24"/>
        </w:rPr>
        <w:t>:</w:t>
      </w:r>
      <w:r w:rsidRPr="001B59ED">
        <w:rPr>
          <w:rFonts w:ascii="Arial" w:hAnsi="Arial" w:cs="Arial"/>
          <w:b/>
          <w:sz w:val="24"/>
          <w:szCs w:val="24"/>
          <w:lang w:val="en-US"/>
        </w:rPr>
        <w:t xml:space="preserve"> </w:t>
      </w:r>
      <w:r w:rsidRPr="001B59ED">
        <w:rPr>
          <w:rFonts w:ascii="Arial" w:hAnsi="Arial" w:cs="Arial"/>
          <w:sz w:val="24"/>
          <w:szCs w:val="24"/>
          <w:lang w:val="en-US"/>
        </w:rPr>
        <w:t>No</w:t>
      </w:r>
    </w:p>
    <w:p w:rsidR="00166547" w:rsidRPr="001B59ED" w:rsidRDefault="00166547" w:rsidP="00D44377">
      <w:pPr>
        <w:autoSpaceDE w:val="0"/>
        <w:autoSpaceDN w:val="0"/>
        <w:adjustRightInd w:val="0"/>
        <w:spacing w:after="0" w:line="240" w:lineRule="auto"/>
        <w:jc w:val="both"/>
        <w:rPr>
          <w:rFonts w:ascii="Arial" w:hAnsi="Arial" w:cs="Arial"/>
          <w:sz w:val="24"/>
          <w:szCs w:val="24"/>
        </w:rPr>
      </w:pPr>
    </w:p>
    <w:p w:rsidR="00483F95" w:rsidRPr="001B59ED" w:rsidRDefault="00BE41A6" w:rsidP="00483F95">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b/>
          <w:sz w:val="24"/>
          <w:szCs w:val="24"/>
          <w:u w:val="single"/>
          <w:lang w:val="en-US"/>
        </w:rPr>
        <w:t xml:space="preserve">Russian </w:t>
      </w:r>
      <w:r w:rsidRPr="001B59ED">
        <w:rPr>
          <w:rFonts w:ascii="Arial" w:hAnsi="Arial" w:cs="Arial"/>
          <w:sz w:val="24"/>
          <w:szCs w:val="24"/>
          <w:lang w:val="en-US"/>
        </w:rPr>
        <w:t xml:space="preserve">- </w:t>
      </w:r>
      <w:r w:rsidR="00483F95" w:rsidRPr="001B59ED">
        <w:rPr>
          <w:rFonts w:ascii="Arial" w:hAnsi="Arial" w:cs="Arial"/>
          <w:sz w:val="24"/>
          <w:szCs w:val="24"/>
          <w:lang w:val="en-US"/>
        </w:rPr>
        <w:t>Yes</w:t>
      </w:r>
    </w:p>
    <w:p w:rsidR="00483F95" w:rsidRPr="001B59ED" w:rsidRDefault="00483F95" w:rsidP="00483F95">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b/>
          <w:sz w:val="24"/>
          <w:szCs w:val="24"/>
          <w:lang w:val="en-US"/>
        </w:rPr>
        <w:t>Read:</w:t>
      </w:r>
      <w:r w:rsidRPr="001B59ED">
        <w:rPr>
          <w:rFonts w:ascii="Arial" w:hAnsi="Arial" w:cs="Arial"/>
          <w:sz w:val="24"/>
          <w:szCs w:val="24"/>
          <w:lang w:val="en-US"/>
        </w:rPr>
        <w:t xml:space="preserve"> Easily</w:t>
      </w:r>
    </w:p>
    <w:p w:rsidR="00483F95" w:rsidRPr="001B59ED" w:rsidRDefault="00483F95" w:rsidP="00483F95">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b/>
          <w:sz w:val="24"/>
          <w:szCs w:val="24"/>
          <w:lang w:val="en-US"/>
        </w:rPr>
        <w:t>Write:</w:t>
      </w:r>
      <w:r w:rsidRPr="001B59ED">
        <w:rPr>
          <w:rFonts w:ascii="Arial" w:hAnsi="Arial" w:cs="Arial"/>
          <w:sz w:val="24"/>
          <w:szCs w:val="24"/>
          <w:lang w:val="en-US"/>
        </w:rPr>
        <w:t xml:space="preserve"> Easily</w:t>
      </w:r>
    </w:p>
    <w:p w:rsidR="00483F95" w:rsidRPr="001B59ED" w:rsidRDefault="00483F95" w:rsidP="00483F95">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b/>
          <w:sz w:val="24"/>
          <w:szCs w:val="24"/>
          <w:lang w:val="en-US"/>
        </w:rPr>
        <w:t>Speak:</w:t>
      </w:r>
      <w:r w:rsidRPr="001B59ED">
        <w:rPr>
          <w:rFonts w:ascii="Arial" w:hAnsi="Arial" w:cs="Arial"/>
          <w:sz w:val="24"/>
          <w:szCs w:val="24"/>
          <w:lang w:val="en-US"/>
        </w:rPr>
        <w:t xml:space="preserve"> Easily</w:t>
      </w:r>
    </w:p>
    <w:p w:rsidR="001B59ED" w:rsidRDefault="001B59ED" w:rsidP="00D44377">
      <w:pPr>
        <w:autoSpaceDE w:val="0"/>
        <w:autoSpaceDN w:val="0"/>
        <w:adjustRightInd w:val="0"/>
        <w:spacing w:after="0" w:line="240" w:lineRule="auto"/>
        <w:jc w:val="both"/>
        <w:rPr>
          <w:rFonts w:ascii="Arial" w:hAnsi="Arial" w:cs="Arial"/>
          <w:b/>
          <w:sz w:val="24"/>
          <w:szCs w:val="24"/>
          <w:u w:val="single"/>
          <w:lang w:val="en-US"/>
        </w:rPr>
      </w:pPr>
    </w:p>
    <w:p w:rsidR="00D44377" w:rsidRPr="001B59ED" w:rsidRDefault="00D44377" w:rsidP="00D44377">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b/>
          <w:sz w:val="24"/>
          <w:szCs w:val="24"/>
          <w:u w:val="single"/>
          <w:lang w:val="en-US"/>
        </w:rPr>
        <w:t>Spanish</w:t>
      </w:r>
      <w:r w:rsidRPr="001B59ED">
        <w:rPr>
          <w:rFonts w:ascii="Arial" w:hAnsi="Arial" w:cs="Arial"/>
          <w:b/>
          <w:sz w:val="24"/>
          <w:szCs w:val="24"/>
          <w:lang w:val="en-US"/>
        </w:rPr>
        <w:t xml:space="preserve">: </w:t>
      </w:r>
      <w:r w:rsidRPr="001B59ED">
        <w:rPr>
          <w:rFonts w:ascii="Arial" w:hAnsi="Arial" w:cs="Arial"/>
          <w:sz w:val="24"/>
          <w:szCs w:val="24"/>
          <w:lang w:val="en-US"/>
        </w:rPr>
        <w:t>No</w:t>
      </w:r>
    </w:p>
    <w:p w:rsidR="001B59ED" w:rsidRDefault="001B59ED" w:rsidP="004458CD">
      <w:pPr>
        <w:autoSpaceDE w:val="0"/>
        <w:autoSpaceDN w:val="0"/>
        <w:adjustRightInd w:val="0"/>
        <w:spacing w:after="0" w:line="240" w:lineRule="auto"/>
        <w:ind w:firstLine="709"/>
        <w:jc w:val="both"/>
        <w:rPr>
          <w:rFonts w:ascii="Arial" w:hAnsi="Arial" w:cs="Arial"/>
          <w:b/>
          <w:sz w:val="24"/>
          <w:szCs w:val="24"/>
          <w:lang w:val="en-US"/>
        </w:rPr>
      </w:pPr>
    </w:p>
    <w:p w:rsidR="001B59ED" w:rsidRDefault="001B59ED" w:rsidP="00912214">
      <w:pPr>
        <w:autoSpaceDE w:val="0"/>
        <w:autoSpaceDN w:val="0"/>
        <w:adjustRightInd w:val="0"/>
        <w:spacing w:after="0" w:line="240" w:lineRule="auto"/>
        <w:jc w:val="both"/>
        <w:rPr>
          <w:rFonts w:ascii="Arial" w:hAnsi="Arial" w:cs="Arial"/>
          <w:b/>
          <w:sz w:val="24"/>
          <w:szCs w:val="24"/>
          <w:lang w:val="en-US"/>
        </w:rPr>
      </w:pPr>
    </w:p>
    <w:p w:rsidR="00BE41A6" w:rsidRPr="001B59ED" w:rsidRDefault="00BE41A6" w:rsidP="00912214">
      <w:pPr>
        <w:autoSpaceDE w:val="0"/>
        <w:autoSpaceDN w:val="0"/>
        <w:adjustRightInd w:val="0"/>
        <w:spacing w:after="0" w:line="240" w:lineRule="auto"/>
        <w:jc w:val="both"/>
        <w:rPr>
          <w:rFonts w:ascii="Arial" w:hAnsi="Arial" w:cs="Arial"/>
          <w:b/>
          <w:sz w:val="24"/>
          <w:szCs w:val="24"/>
          <w:lang w:val="en-US"/>
        </w:rPr>
      </w:pPr>
      <w:r w:rsidRPr="001B59ED">
        <w:rPr>
          <w:rFonts w:ascii="Arial" w:hAnsi="Arial" w:cs="Arial"/>
          <w:b/>
          <w:sz w:val="24"/>
          <w:szCs w:val="24"/>
          <w:lang w:val="en-US"/>
        </w:rPr>
        <w:t>V</w:t>
      </w:r>
      <w:r w:rsidR="00090755" w:rsidRPr="001B59ED">
        <w:rPr>
          <w:rFonts w:ascii="Arial" w:hAnsi="Arial" w:cs="Arial"/>
          <w:b/>
          <w:sz w:val="24"/>
          <w:szCs w:val="24"/>
          <w:lang w:val="en-US"/>
        </w:rPr>
        <w:t>. EDUCATIONAL RECORD</w:t>
      </w:r>
    </w:p>
    <w:p w:rsidR="00302AAF" w:rsidRPr="001B59ED" w:rsidRDefault="00302AAF" w:rsidP="00912214">
      <w:pPr>
        <w:spacing w:after="0" w:line="240" w:lineRule="auto"/>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788"/>
        <w:gridCol w:w="1516"/>
      </w:tblGrid>
      <w:tr w:rsidR="00302AAF" w:rsidRPr="001B59ED" w:rsidTr="00302AAF">
        <w:tc>
          <w:tcPr>
            <w:tcW w:w="6267" w:type="dxa"/>
            <w:shd w:val="clear" w:color="auto" w:fill="auto"/>
          </w:tcPr>
          <w:p w:rsidR="00302AAF" w:rsidRPr="001B59ED" w:rsidRDefault="00302AAF" w:rsidP="00912214">
            <w:pPr>
              <w:spacing w:after="0" w:line="240" w:lineRule="auto"/>
              <w:jc w:val="both"/>
              <w:rPr>
                <w:rFonts w:ascii="Arial" w:hAnsi="Arial" w:cs="Arial"/>
                <w:b/>
                <w:sz w:val="24"/>
                <w:szCs w:val="24"/>
                <w:lang w:val="en-US"/>
              </w:rPr>
            </w:pPr>
            <w:r w:rsidRPr="001B59ED">
              <w:rPr>
                <w:rFonts w:ascii="Arial" w:hAnsi="Arial" w:cs="Arial"/>
                <w:b/>
                <w:sz w:val="24"/>
                <w:szCs w:val="24"/>
                <w:lang w:val="en-US"/>
              </w:rPr>
              <w:t>Name of degree and name of academic institution:</w:t>
            </w:r>
          </w:p>
        </w:tc>
        <w:tc>
          <w:tcPr>
            <w:tcW w:w="1788" w:type="dxa"/>
            <w:shd w:val="clear" w:color="auto" w:fill="auto"/>
          </w:tcPr>
          <w:p w:rsidR="00302AAF" w:rsidRPr="001B59ED" w:rsidRDefault="00302AAF" w:rsidP="00912214">
            <w:pPr>
              <w:spacing w:after="0" w:line="240" w:lineRule="auto"/>
              <w:jc w:val="both"/>
              <w:rPr>
                <w:rFonts w:ascii="Arial" w:hAnsi="Arial" w:cs="Arial"/>
                <w:b/>
                <w:sz w:val="24"/>
                <w:szCs w:val="24"/>
              </w:rPr>
            </w:pPr>
            <w:r w:rsidRPr="001B59ED">
              <w:rPr>
                <w:rFonts w:ascii="Arial" w:hAnsi="Arial" w:cs="Arial"/>
                <w:b/>
                <w:sz w:val="24"/>
                <w:szCs w:val="24"/>
                <w:lang w:val="en-US"/>
              </w:rPr>
              <w:t>Years of attendance</w:t>
            </w:r>
            <w:r w:rsidRPr="001B59ED">
              <w:rPr>
                <w:rFonts w:ascii="Arial" w:hAnsi="Arial" w:cs="Arial"/>
                <w:b/>
                <w:sz w:val="24"/>
                <w:szCs w:val="24"/>
              </w:rPr>
              <w:t>:</w:t>
            </w:r>
          </w:p>
        </w:tc>
        <w:tc>
          <w:tcPr>
            <w:tcW w:w="1516" w:type="dxa"/>
            <w:shd w:val="clear" w:color="auto" w:fill="auto"/>
          </w:tcPr>
          <w:p w:rsidR="00302AAF" w:rsidRPr="001B59ED" w:rsidRDefault="00302AAF" w:rsidP="00912214">
            <w:pPr>
              <w:spacing w:after="0" w:line="240" w:lineRule="auto"/>
              <w:jc w:val="both"/>
              <w:rPr>
                <w:rFonts w:ascii="Arial" w:hAnsi="Arial" w:cs="Arial"/>
                <w:b/>
                <w:sz w:val="24"/>
                <w:szCs w:val="24"/>
              </w:rPr>
            </w:pPr>
            <w:r w:rsidRPr="001B59ED">
              <w:rPr>
                <w:rFonts w:ascii="Arial" w:hAnsi="Arial" w:cs="Arial"/>
                <w:b/>
                <w:sz w:val="24"/>
                <w:szCs w:val="24"/>
                <w:lang w:val="en-US"/>
              </w:rPr>
              <w:t>Place and country</w:t>
            </w:r>
            <w:r w:rsidRPr="001B59ED">
              <w:rPr>
                <w:rFonts w:ascii="Arial" w:hAnsi="Arial" w:cs="Arial"/>
                <w:b/>
                <w:sz w:val="24"/>
                <w:szCs w:val="24"/>
              </w:rPr>
              <w:t>:</w:t>
            </w:r>
          </w:p>
        </w:tc>
      </w:tr>
      <w:tr w:rsidR="00302AAF" w:rsidRPr="001B59ED" w:rsidTr="00302AAF">
        <w:tc>
          <w:tcPr>
            <w:tcW w:w="6267" w:type="dxa"/>
            <w:shd w:val="clear" w:color="auto" w:fill="auto"/>
          </w:tcPr>
          <w:p w:rsidR="00302AAF" w:rsidRPr="001B59ED" w:rsidRDefault="00302AAF" w:rsidP="00302AAF">
            <w:pPr>
              <w:rPr>
                <w:rFonts w:ascii="Arial" w:hAnsi="Arial" w:cs="Arial"/>
                <w:sz w:val="24"/>
                <w:szCs w:val="24"/>
                <w:lang w:val="en-US"/>
              </w:rPr>
            </w:pPr>
            <w:r w:rsidRPr="001B59ED">
              <w:rPr>
                <w:rFonts w:ascii="Arial" w:hAnsi="Arial" w:cs="Arial"/>
                <w:sz w:val="24"/>
                <w:szCs w:val="24"/>
                <w:lang w:val="en-US"/>
              </w:rPr>
              <w:t xml:space="preserve">Lawyer, Moscow State University named after M.V. </w:t>
            </w:r>
            <w:proofErr w:type="spellStart"/>
            <w:r w:rsidRPr="001B59ED">
              <w:rPr>
                <w:rFonts w:ascii="Arial" w:hAnsi="Arial" w:cs="Arial"/>
                <w:sz w:val="24"/>
                <w:szCs w:val="24"/>
                <w:lang w:val="en-US"/>
              </w:rPr>
              <w:t>Lomonosov</w:t>
            </w:r>
            <w:proofErr w:type="spellEnd"/>
          </w:p>
        </w:tc>
        <w:tc>
          <w:tcPr>
            <w:tcW w:w="1788" w:type="dxa"/>
            <w:shd w:val="clear" w:color="auto" w:fill="auto"/>
          </w:tcPr>
          <w:p w:rsidR="00302AAF" w:rsidRPr="001B59ED" w:rsidRDefault="00302AAF" w:rsidP="00B61A8E">
            <w:pPr>
              <w:rPr>
                <w:rFonts w:ascii="Arial" w:hAnsi="Arial" w:cs="Arial"/>
                <w:sz w:val="24"/>
                <w:szCs w:val="24"/>
                <w:lang w:val="en-US"/>
              </w:rPr>
            </w:pPr>
            <w:r w:rsidRPr="001B59ED">
              <w:rPr>
                <w:rFonts w:ascii="Arial" w:hAnsi="Arial" w:cs="Arial"/>
                <w:sz w:val="24"/>
                <w:szCs w:val="24"/>
                <w:lang w:val="en-US"/>
              </w:rPr>
              <w:t>(1977-1982)</w:t>
            </w:r>
          </w:p>
        </w:tc>
        <w:tc>
          <w:tcPr>
            <w:tcW w:w="1516" w:type="dxa"/>
            <w:shd w:val="clear" w:color="auto" w:fill="auto"/>
          </w:tcPr>
          <w:p w:rsidR="00302AAF" w:rsidRPr="001B59ED" w:rsidRDefault="00302AAF" w:rsidP="00B61A8E">
            <w:pPr>
              <w:rPr>
                <w:rFonts w:ascii="Arial" w:hAnsi="Arial" w:cs="Arial"/>
                <w:sz w:val="24"/>
                <w:szCs w:val="24"/>
                <w:lang w:val="en-US"/>
              </w:rPr>
            </w:pPr>
            <w:r w:rsidRPr="001B59ED">
              <w:rPr>
                <w:rFonts w:ascii="Arial" w:hAnsi="Arial" w:cs="Arial"/>
                <w:sz w:val="24"/>
                <w:szCs w:val="24"/>
                <w:lang w:val="en-US"/>
              </w:rPr>
              <w:t>Moscow (Russia)</w:t>
            </w:r>
          </w:p>
        </w:tc>
      </w:tr>
      <w:tr w:rsidR="00302AAF" w:rsidRPr="001B59ED" w:rsidTr="00302AAF">
        <w:tc>
          <w:tcPr>
            <w:tcW w:w="6267" w:type="dxa"/>
            <w:shd w:val="clear" w:color="auto" w:fill="auto"/>
          </w:tcPr>
          <w:p w:rsidR="00302AAF" w:rsidRPr="001B59ED" w:rsidRDefault="00302AAF" w:rsidP="00302AAF">
            <w:pPr>
              <w:rPr>
                <w:rFonts w:ascii="Arial" w:hAnsi="Arial" w:cs="Arial"/>
                <w:sz w:val="24"/>
                <w:szCs w:val="24"/>
                <w:lang w:val="en-US"/>
              </w:rPr>
            </w:pPr>
            <w:r w:rsidRPr="001B59ED">
              <w:rPr>
                <w:rFonts w:ascii="Arial" w:hAnsi="Arial" w:cs="Arial"/>
                <w:sz w:val="24"/>
                <w:szCs w:val="24"/>
                <w:lang w:val="en-US"/>
              </w:rPr>
              <w:t>Candidate of Legal Sciences, postgraduate study in Moscow State University</w:t>
            </w:r>
            <w:r w:rsidR="00B61A8E" w:rsidRPr="001B59ED">
              <w:rPr>
                <w:rFonts w:ascii="Arial" w:hAnsi="Arial" w:cs="Arial"/>
                <w:sz w:val="24"/>
                <w:szCs w:val="24"/>
                <w:lang w:val="en-US"/>
              </w:rPr>
              <w:t xml:space="preserve"> </w:t>
            </w:r>
            <w:r w:rsidR="00B61A8E" w:rsidRPr="001B59ED">
              <w:rPr>
                <w:rFonts w:ascii="Arial" w:hAnsi="Arial" w:cs="Arial"/>
                <w:sz w:val="24"/>
                <w:szCs w:val="24"/>
                <w:lang w:val="en-US"/>
              </w:rPr>
              <w:t xml:space="preserve">named after M.V. </w:t>
            </w:r>
            <w:proofErr w:type="spellStart"/>
            <w:r w:rsidR="00B61A8E" w:rsidRPr="001B59ED">
              <w:rPr>
                <w:rFonts w:ascii="Arial" w:hAnsi="Arial" w:cs="Arial"/>
                <w:sz w:val="24"/>
                <w:szCs w:val="24"/>
                <w:lang w:val="en-US"/>
              </w:rPr>
              <w:t>Lomonosov</w:t>
            </w:r>
            <w:proofErr w:type="spellEnd"/>
          </w:p>
        </w:tc>
        <w:tc>
          <w:tcPr>
            <w:tcW w:w="1788" w:type="dxa"/>
            <w:shd w:val="clear" w:color="auto" w:fill="auto"/>
          </w:tcPr>
          <w:p w:rsidR="00302AAF" w:rsidRPr="001B59ED" w:rsidRDefault="00302AAF" w:rsidP="00D64580">
            <w:pPr>
              <w:rPr>
                <w:rFonts w:ascii="Arial" w:hAnsi="Arial" w:cs="Arial"/>
                <w:sz w:val="24"/>
                <w:szCs w:val="24"/>
                <w:lang w:val="en-US"/>
              </w:rPr>
            </w:pPr>
            <w:r w:rsidRPr="001B59ED">
              <w:rPr>
                <w:rFonts w:ascii="Arial" w:hAnsi="Arial" w:cs="Arial"/>
                <w:sz w:val="24"/>
                <w:szCs w:val="24"/>
                <w:lang w:val="en-US"/>
              </w:rPr>
              <w:t>(1984-1987)</w:t>
            </w:r>
          </w:p>
        </w:tc>
        <w:tc>
          <w:tcPr>
            <w:tcW w:w="1516" w:type="dxa"/>
            <w:shd w:val="clear" w:color="auto" w:fill="auto"/>
          </w:tcPr>
          <w:p w:rsidR="00302AAF" w:rsidRPr="001B59ED" w:rsidRDefault="00302AAF" w:rsidP="00B61A8E">
            <w:pPr>
              <w:rPr>
                <w:rFonts w:ascii="Arial" w:hAnsi="Arial" w:cs="Arial"/>
                <w:sz w:val="24"/>
                <w:szCs w:val="24"/>
                <w:lang w:val="en-US"/>
              </w:rPr>
            </w:pPr>
            <w:r w:rsidRPr="001B59ED">
              <w:rPr>
                <w:rFonts w:ascii="Arial" w:hAnsi="Arial" w:cs="Arial"/>
                <w:sz w:val="24"/>
                <w:szCs w:val="24"/>
                <w:lang w:val="en-US"/>
              </w:rPr>
              <w:t>Moscow (Russia)</w:t>
            </w:r>
          </w:p>
        </w:tc>
      </w:tr>
    </w:tbl>
    <w:p w:rsidR="00302AAF" w:rsidRDefault="00302AAF" w:rsidP="004458CD">
      <w:pPr>
        <w:autoSpaceDE w:val="0"/>
        <w:autoSpaceDN w:val="0"/>
        <w:adjustRightInd w:val="0"/>
        <w:spacing w:after="0" w:line="240" w:lineRule="auto"/>
        <w:ind w:firstLine="709"/>
        <w:jc w:val="both"/>
        <w:rPr>
          <w:rFonts w:ascii="Arial" w:hAnsi="Arial" w:cs="Arial"/>
          <w:sz w:val="24"/>
          <w:szCs w:val="24"/>
          <w:lang w:val="en-US"/>
        </w:rPr>
      </w:pPr>
    </w:p>
    <w:p w:rsidR="00DA1C80" w:rsidRPr="00DA1C80" w:rsidRDefault="00DA1C80" w:rsidP="004458CD">
      <w:pPr>
        <w:autoSpaceDE w:val="0"/>
        <w:autoSpaceDN w:val="0"/>
        <w:adjustRightInd w:val="0"/>
        <w:spacing w:after="0" w:line="240" w:lineRule="auto"/>
        <w:ind w:firstLine="709"/>
        <w:jc w:val="both"/>
        <w:rPr>
          <w:rFonts w:ascii="Arial" w:hAnsi="Arial" w:cs="Arial"/>
          <w:sz w:val="24"/>
          <w:szCs w:val="24"/>
          <w:lang w:val="en-US"/>
        </w:rPr>
      </w:pPr>
    </w:p>
    <w:p w:rsidR="00BE41A6" w:rsidRPr="001B59ED" w:rsidRDefault="00BE41A6" w:rsidP="00912214">
      <w:pPr>
        <w:autoSpaceDE w:val="0"/>
        <w:autoSpaceDN w:val="0"/>
        <w:adjustRightInd w:val="0"/>
        <w:spacing w:after="0" w:line="240" w:lineRule="auto"/>
        <w:jc w:val="both"/>
        <w:rPr>
          <w:rFonts w:ascii="Arial" w:hAnsi="Arial" w:cs="Arial"/>
          <w:b/>
          <w:sz w:val="24"/>
          <w:szCs w:val="24"/>
          <w:lang w:val="en-US"/>
        </w:rPr>
      </w:pPr>
      <w:r w:rsidRPr="001B59ED">
        <w:rPr>
          <w:rFonts w:ascii="Arial" w:hAnsi="Arial" w:cs="Arial"/>
          <w:b/>
          <w:sz w:val="24"/>
          <w:szCs w:val="24"/>
          <w:lang w:val="en-US"/>
        </w:rPr>
        <w:t>VI</w:t>
      </w:r>
      <w:r w:rsidR="00090755" w:rsidRPr="001B59ED">
        <w:rPr>
          <w:rFonts w:ascii="Arial" w:hAnsi="Arial" w:cs="Arial"/>
          <w:b/>
          <w:sz w:val="24"/>
          <w:szCs w:val="24"/>
          <w:lang w:val="en-US"/>
        </w:rPr>
        <w:t>. EMPLOYMENT RECORD</w:t>
      </w:r>
    </w:p>
    <w:p w:rsidR="00FF29FD" w:rsidRPr="001B59ED" w:rsidRDefault="00FF29FD" w:rsidP="00912214">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25"/>
      </w:tblGrid>
      <w:tr w:rsidR="00FF29FD" w:rsidRPr="001B59ED" w:rsidTr="00D64580">
        <w:tc>
          <w:tcPr>
            <w:tcW w:w="6487" w:type="dxa"/>
            <w:shd w:val="clear" w:color="auto" w:fill="auto"/>
          </w:tcPr>
          <w:p w:rsidR="00FF29FD" w:rsidRPr="001B59ED" w:rsidRDefault="00BF65BD" w:rsidP="00912214">
            <w:pPr>
              <w:spacing w:after="0" w:line="240" w:lineRule="auto"/>
              <w:rPr>
                <w:rFonts w:ascii="Arial" w:hAnsi="Arial" w:cs="Arial"/>
                <w:b/>
                <w:sz w:val="24"/>
                <w:szCs w:val="24"/>
                <w:lang w:val="en-US"/>
              </w:rPr>
            </w:pPr>
            <w:r w:rsidRPr="001B59ED">
              <w:rPr>
                <w:rFonts w:ascii="Arial" w:hAnsi="Arial" w:cs="Arial"/>
                <w:b/>
                <w:sz w:val="24"/>
                <w:szCs w:val="24"/>
                <w:lang w:val="en-US"/>
              </w:rPr>
              <w:t>Name of employer, functional title, main functions of position:</w:t>
            </w:r>
          </w:p>
        </w:tc>
        <w:tc>
          <w:tcPr>
            <w:tcW w:w="1559" w:type="dxa"/>
            <w:shd w:val="clear" w:color="auto" w:fill="auto"/>
          </w:tcPr>
          <w:p w:rsidR="00FF29FD" w:rsidRPr="001B59ED" w:rsidRDefault="00752358" w:rsidP="00912214">
            <w:pPr>
              <w:spacing w:after="0" w:line="240" w:lineRule="auto"/>
              <w:rPr>
                <w:rFonts w:ascii="Arial" w:hAnsi="Arial" w:cs="Arial"/>
                <w:b/>
                <w:sz w:val="24"/>
                <w:szCs w:val="24"/>
              </w:rPr>
            </w:pPr>
            <w:r w:rsidRPr="001B59ED">
              <w:rPr>
                <w:rFonts w:ascii="Arial" w:hAnsi="Arial" w:cs="Arial"/>
                <w:b/>
                <w:sz w:val="24"/>
                <w:szCs w:val="24"/>
                <w:lang w:val="en-US"/>
              </w:rPr>
              <w:t>Years of work</w:t>
            </w:r>
            <w:r w:rsidRPr="001B59ED">
              <w:rPr>
                <w:rFonts w:ascii="Arial" w:hAnsi="Arial" w:cs="Arial"/>
                <w:b/>
                <w:sz w:val="24"/>
                <w:szCs w:val="24"/>
              </w:rPr>
              <w:t>:</w:t>
            </w:r>
          </w:p>
        </w:tc>
        <w:tc>
          <w:tcPr>
            <w:tcW w:w="1525" w:type="dxa"/>
            <w:shd w:val="clear" w:color="auto" w:fill="auto"/>
          </w:tcPr>
          <w:p w:rsidR="00FF29FD" w:rsidRPr="001B59ED" w:rsidRDefault="00752358" w:rsidP="00912214">
            <w:pPr>
              <w:spacing w:after="0" w:line="240" w:lineRule="auto"/>
              <w:rPr>
                <w:rFonts w:ascii="Arial" w:hAnsi="Arial" w:cs="Arial"/>
                <w:b/>
                <w:sz w:val="24"/>
                <w:szCs w:val="24"/>
              </w:rPr>
            </w:pPr>
            <w:r w:rsidRPr="001B59ED">
              <w:rPr>
                <w:rFonts w:ascii="Arial" w:hAnsi="Arial" w:cs="Arial"/>
                <w:b/>
                <w:sz w:val="24"/>
                <w:szCs w:val="24"/>
                <w:lang w:val="en-US"/>
              </w:rPr>
              <w:t>Place and country</w:t>
            </w:r>
            <w:r w:rsidRPr="001B59ED">
              <w:rPr>
                <w:rFonts w:ascii="Arial" w:hAnsi="Arial" w:cs="Arial"/>
                <w:b/>
                <w:sz w:val="24"/>
                <w:szCs w:val="24"/>
              </w:rPr>
              <w:t>:</w:t>
            </w:r>
          </w:p>
        </w:tc>
      </w:tr>
      <w:tr w:rsidR="00FF29FD" w:rsidRPr="001B59ED" w:rsidTr="00D64580">
        <w:tc>
          <w:tcPr>
            <w:tcW w:w="6487" w:type="dxa"/>
            <w:shd w:val="clear" w:color="auto" w:fill="auto"/>
          </w:tcPr>
          <w:p w:rsidR="00FF29FD" w:rsidRPr="001B59ED" w:rsidRDefault="00C10968" w:rsidP="003223B0">
            <w:pPr>
              <w:spacing w:after="0" w:line="240" w:lineRule="auto"/>
              <w:jc w:val="both"/>
              <w:rPr>
                <w:rFonts w:ascii="Arial" w:hAnsi="Arial" w:cs="Arial"/>
                <w:sz w:val="24"/>
                <w:szCs w:val="24"/>
                <w:lang w:val="en-US"/>
              </w:rPr>
            </w:pPr>
            <w:r w:rsidRPr="001B59ED">
              <w:rPr>
                <w:rFonts w:ascii="Arial" w:hAnsi="Arial" w:cs="Arial"/>
                <w:sz w:val="24"/>
                <w:szCs w:val="24"/>
                <w:lang w:val="en-US"/>
              </w:rPr>
              <w:t>Associate Professor, Senior Researcher, Head of a chair of Karaganda State University</w:t>
            </w:r>
          </w:p>
        </w:tc>
        <w:tc>
          <w:tcPr>
            <w:tcW w:w="1559" w:type="dxa"/>
            <w:shd w:val="clear" w:color="auto" w:fill="auto"/>
          </w:tcPr>
          <w:p w:rsidR="00FF29FD" w:rsidRPr="001B59ED" w:rsidRDefault="00C10968" w:rsidP="003223B0">
            <w:pPr>
              <w:spacing w:after="0" w:line="240" w:lineRule="auto"/>
              <w:jc w:val="both"/>
              <w:rPr>
                <w:rFonts w:ascii="Arial" w:hAnsi="Arial" w:cs="Arial"/>
                <w:sz w:val="24"/>
                <w:szCs w:val="24"/>
                <w:lang w:val="en-US"/>
              </w:rPr>
            </w:pPr>
            <w:r w:rsidRPr="001B59ED">
              <w:rPr>
                <w:rFonts w:ascii="Arial" w:hAnsi="Arial" w:cs="Arial"/>
                <w:sz w:val="24"/>
                <w:szCs w:val="24"/>
                <w:lang w:val="en-US"/>
              </w:rPr>
              <w:t>(1982-1997</w:t>
            </w:r>
            <w:r w:rsidR="003223B0" w:rsidRPr="001B59ED">
              <w:rPr>
                <w:rFonts w:ascii="Arial" w:hAnsi="Arial" w:cs="Arial"/>
                <w:sz w:val="24"/>
                <w:szCs w:val="24"/>
              </w:rPr>
              <w:t>;</w:t>
            </w:r>
            <w:r w:rsidRPr="001B59ED">
              <w:rPr>
                <w:rFonts w:ascii="Arial" w:hAnsi="Arial" w:cs="Arial"/>
                <w:sz w:val="24"/>
                <w:szCs w:val="24"/>
                <w:lang w:val="en-US"/>
              </w:rPr>
              <w:t xml:space="preserve"> 2000-2009)</w:t>
            </w:r>
          </w:p>
        </w:tc>
        <w:tc>
          <w:tcPr>
            <w:tcW w:w="1525" w:type="dxa"/>
            <w:shd w:val="clear" w:color="auto" w:fill="auto"/>
          </w:tcPr>
          <w:p w:rsidR="00C10968" w:rsidRPr="001B59ED" w:rsidRDefault="00C10968" w:rsidP="00C10968">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sz w:val="24"/>
                <w:szCs w:val="24"/>
                <w:lang w:val="en-US"/>
              </w:rPr>
              <w:t xml:space="preserve">Karaganda, Kazakhstan </w:t>
            </w:r>
          </w:p>
          <w:p w:rsidR="00FF29FD" w:rsidRPr="001B59ED" w:rsidRDefault="00FF29FD" w:rsidP="00C10968">
            <w:pPr>
              <w:spacing w:after="0" w:line="240" w:lineRule="auto"/>
              <w:jc w:val="both"/>
              <w:rPr>
                <w:rFonts w:ascii="Arial" w:hAnsi="Arial" w:cs="Arial"/>
                <w:sz w:val="24"/>
                <w:szCs w:val="24"/>
                <w:lang w:val="en-US"/>
              </w:rPr>
            </w:pPr>
          </w:p>
        </w:tc>
      </w:tr>
      <w:tr w:rsidR="00FF29FD" w:rsidRPr="001B59ED" w:rsidTr="00D64580">
        <w:tc>
          <w:tcPr>
            <w:tcW w:w="6487" w:type="dxa"/>
            <w:shd w:val="clear" w:color="auto" w:fill="auto"/>
          </w:tcPr>
          <w:p w:rsidR="00FF29FD" w:rsidRPr="001B59ED" w:rsidRDefault="00C10968" w:rsidP="00C10968">
            <w:pPr>
              <w:spacing w:after="0" w:line="240" w:lineRule="auto"/>
              <w:jc w:val="both"/>
              <w:rPr>
                <w:rFonts w:ascii="Arial" w:hAnsi="Arial" w:cs="Arial"/>
                <w:sz w:val="24"/>
                <w:szCs w:val="24"/>
                <w:lang w:val="en-US"/>
              </w:rPr>
            </w:pPr>
            <w:r w:rsidRPr="001B59ED">
              <w:rPr>
                <w:rFonts w:ascii="Arial" w:hAnsi="Arial" w:cs="Arial"/>
                <w:sz w:val="24"/>
                <w:szCs w:val="24"/>
                <w:lang w:val="en-US"/>
              </w:rPr>
              <w:t>Senior Assistant of a district prosecutor</w:t>
            </w:r>
          </w:p>
          <w:p w:rsidR="00FF29FD" w:rsidRPr="001B59ED" w:rsidRDefault="00FF29FD" w:rsidP="00C10968">
            <w:pPr>
              <w:spacing w:after="0" w:line="240" w:lineRule="auto"/>
              <w:jc w:val="both"/>
              <w:rPr>
                <w:rFonts w:ascii="Arial" w:hAnsi="Arial" w:cs="Arial"/>
                <w:sz w:val="24"/>
                <w:szCs w:val="24"/>
                <w:lang w:val="en-US"/>
              </w:rPr>
            </w:pPr>
          </w:p>
        </w:tc>
        <w:tc>
          <w:tcPr>
            <w:tcW w:w="1559" w:type="dxa"/>
            <w:shd w:val="clear" w:color="auto" w:fill="auto"/>
          </w:tcPr>
          <w:p w:rsidR="00FF29FD" w:rsidRPr="001B59ED" w:rsidRDefault="00C10968" w:rsidP="00C10968">
            <w:pPr>
              <w:spacing w:after="0" w:line="240" w:lineRule="auto"/>
              <w:jc w:val="both"/>
              <w:rPr>
                <w:rFonts w:ascii="Arial" w:hAnsi="Arial" w:cs="Arial"/>
                <w:sz w:val="24"/>
                <w:szCs w:val="24"/>
                <w:lang w:val="en-US"/>
              </w:rPr>
            </w:pPr>
            <w:r w:rsidRPr="001B59ED">
              <w:rPr>
                <w:rFonts w:ascii="Arial" w:hAnsi="Arial" w:cs="Arial"/>
                <w:sz w:val="24"/>
                <w:szCs w:val="24"/>
                <w:lang w:val="en-US"/>
              </w:rPr>
              <w:t>(1997-2000)</w:t>
            </w:r>
          </w:p>
        </w:tc>
        <w:tc>
          <w:tcPr>
            <w:tcW w:w="1525" w:type="dxa"/>
            <w:shd w:val="clear" w:color="auto" w:fill="auto"/>
          </w:tcPr>
          <w:p w:rsidR="00FF29FD" w:rsidRPr="001B59ED" w:rsidRDefault="00C10968" w:rsidP="003223B0">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sz w:val="24"/>
                <w:szCs w:val="24"/>
                <w:lang w:val="en-US"/>
              </w:rPr>
              <w:t>Karaganda region, Kazakhstan</w:t>
            </w:r>
          </w:p>
        </w:tc>
      </w:tr>
      <w:tr w:rsidR="00FF29FD" w:rsidRPr="001B59ED" w:rsidTr="00D64580">
        <w:tc>
          <w:tcPr>
            <w:tcW w:w="6487" w:type="dxa"/>
            <w:shd w:val="clear" w:color="auto" w:fill="auto"/>
          </w:tcPr>
          <w:p w:rsidR="00FF29FD" w:rsidRPr="001B59ED" w:rsidRDefault="007B7DF0" w:rsidP="00DA1C80">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sz w:val="24"/>
                <w:szCs w:val="24"/>
                <w:lang w:val="en-US"/>
              </w:rPr>
              <w:t>Chief Researcher of the Institute of Legislation / Ministry of Justice</w:t>
            </w:r>
            <w:r w:rsidR="00935E8F" w:rsidRPr="001B59ED">
              <w:rPr>
                <w:rFonts w:ascii="Arial" w:hAnsi="Arial" w:cs="Arial"/>
                <w:sz w:val="24"/>
                <w:szCs w:val="24"/>
                <w:lang w:val="en-US"/>
              </w:rPr>
              <w:t xml:space="preserve"> </w:t>
            </w:r>
            <w:r w:rsidR="00166547" w:rsidRPr="001B59ED">
              <w:rPr>
                <w:rFonts w:ascii="Arial" w:hAnsi="Arial" w:cs="Arial"/>
                <w:sz w:val="24"/>
                <w:szCs w:val="24"/>
                <w:lang w:val="en-US"/>
              </w:rPr>
              <w:t>of RK</w:t>
            </w:r>
          </w:p>
        </w:tc>
        <w:tc>
          <w:tcPr>
            <w:tcW w:w="1559" w:type="dxa"/>
            <w:shd w:val="clear" w:color="auto" w:fill="auto"/>
          </w:tcPr>
          <w:p w:rsidR="00FF29FD" w:rsidRPr="001B59ED" w:rsidRDefault="007B7DF0" w:rsidP="00166547">
            <w:pPr>
              <w:spacing w:after="0" w:line="240" w:lineRule="auto"/>
              <w:jc w:val="both"/>
              <w:rPr>
                <w:rFonts w:ascii="Arial" w:hAnsi="Arial" w:cs="Arial"/>
                <w:sz w:val="24"/>
                <w:szCs w:val="24"/>
                <w:lang w:val="en-US"/>
              </w:rPr>
            </w:pPr>
            <w:r w:rsidRPr="001B59ED">
              <w:rPr>
                <w:rFonts w:ascii="Arial" w:hAnsi="Arial" w:cs="Arial"/>
                <w:sz w:val="24"/>
                <w:szCs w:val="24"/>
                <w:lang w:val="en-US"/>
              </w:rPr>
              <w:t>(2009)</w:t>
            </w:r>
          </w:p>
        </w:tc>
        <w:tc>
          <w:tcPr>
            <w:tcW w:w="1525" w:type="dxa"/>
            <w:shd w:val="clear" w:color="auto" w:fill="auto"/>
          </w:tcPr>
          <w:p w:rsidR="00FF29FD" w:rsidRPr="001B59ED" w:rsidRDefault="007B7DF0" w:rsidP="00C10968">
            <w:pPr>
              <w:spacing w:after="0" w:line="240" w:lineRule="auto"/>
              <w:jc w:val="both"/>
              <w:rPr>
                <w:rFonts w:ascii="Arial" w:hAnsi="Arial" w:cs="Arial"/>
                <w:sz w:val="24"/>
                <w:szCs w:val="24"/>
                <w:lang w:val="en-US"/>
              </w:rPr>
            </w:pPr>
            <w:r w:rsidRPr="001B59ED">
              <w:rPr>
                <w:rFonts w:ascii="Arial" w:hAnsi="Arial" w:cs="Arial"/>
                <w:sz w:val="24"/>
                <w:szCs w:val="24"/>
                <w:lang w:val="en-US"/>
              </w:rPr>
              <w:t>Astana, Kazakhstan</w:t>
            </w:r>
          </w:p>
        </w:tc>
      </w:tr>
      <w:tr w:rsidR="00FF29FD" w:rsidRPr="001B59ED" w:rsidTr="00D64580">
        <w:tc>
          <w:tcPr>
            <w:tcW w:w="6487" w:type="dxa"/>
            <w:shd w:val="clear" w:color="auto" w:fill="auto"/>
          </w:tcPr>
          <w:p w:rsidR="00FF29FD" w:rsidRPr="001B59ED" w:rsidRDefault="007B7DF0" w:rsidP="00C10968">
            <w:pPr>
              <w:spacing w:after="0" w:line="240" w:lineRule="auto"/>
              <w:jc w:val="both"/>
              <w:rPr>
                <w:rFonts w:ascii="Arial" w:hAnsi="Arial" w:cs="Arial"/>
                <w:sz w:val="24"/>
                <w:szCs w:val="24"/>
                <w:lang w:val="en-US"/>
              </w:rPr>
            </w:pPr>
            <w:r w:rsidRPr="001B59ED">
              <w:rPr>
                <w:rFonts w:ascii="Arial" w:hAnsi="Arial" w:cs="Arial"/>
                <w:sz w:val="24"/>
                <w:szCs w:val="24"/>
                <w:lang w:val="en-US"/>
              </w:rPr>
              <w:lastRenderedPageBreak/>
              <w:t>Senior Assistant of Attorney General of RK</w:t>
            </w:r>
          </w:p>
          <w:p w:rsidR="00FF29FD" w:rsidRPr="001B59ED" w:rsidRDefault="00FF29FD" w:rsidP="00C10968">
            <w:pPr>
              <w:spacing w:after="0" w:line="240" w:lineRule="auto"/>
              <w:jc w:val="both"/>
              <w:rPr>
                <w:rFonts w:ascii="Arial" w:hAnsi="Arial" w:cs="Arial"/>
                <w:sz w:val="24"/>
                <w:szCs w:val="24"/>
                <w:lang w:val="en-US"/>
              </w:rPr>
            </w:pPr>
          </w:p>
        </w:tc>
        <w:tc>
          <w:tcPr>
            <w:tcW w:w="1559" w:type="dxa"/>
            <w:shd w:val="clear" w:color="auto" w:fill="auto"/>
          </w:tcPr>
          <w:p w:rsidR="00FF29FD" w:rsidRPr="001B59ED" w:rsidRDefault="007B7DF0" w:rsidP="00C10968">
            <w:pPr>
              <w:spacing w:after="0" w:line="240" w:lineRule="auto"/>
              <w:jc w:val="both"/>
              <w:rPr>
                <w:rFonts w:ascii="Arial" w:hAnsi="Arial" w:cs="Arial"/>
                <w:sz w:val="24"/>
                <w:szCs w:val="24"/>
                <w:lang w:val="en-US"/>
              </w:rPr>
            </w:pPr>
            <w:r w:rsidRPr="001B59ED">
              <w:rPr>
                <w:rFonts w:ascii="Arial" w:hAnsi="Arial" w:cs="Arial"/>
                <w:sz w:val="24"/>
                <w:szCs w:val="24"/>
                <w:lang w:val="en-US"/>
              </w:rPr>
              <w:t>(2009-2011)</w:t>
            </w:r>
          </w:p>
        </w:tc>
        <w:tc>
          <w:tcPr>
            <w:tcW w:w="1525" w:type="dxa"/>
            <w:shd w:val="clear" w:color="auto" w:fill="auto"/>
          </w:tcPr>
          <w:p w:rsidR="00FF29FD" w:rsidRPr="001B59ED" w:rsidRDefault="007B7DF0" w:rsidP="003223B0">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sz w:val="24"/>
                <w:szCs w:val="24"/>
                <w:lang w:val="en-US"/>
              </w:rPr>
              <w:t>Astana, Kazakhstan</w:t>
            </w:r>
          </w:p>
        </w:tc>
      </w:tr>
      <w:tr w:rsidR="002C0228" w:rsidRPr="001B59ED" w:rsidTr="00D64580">
        <w:tc>
          <w:tcPr>
            <w:tcW w:w="6487" w:type="dxa"/>
            <w:shd w:val="clear" w:color="auto" w:fill="auto"/>
          </w:tcPr>
          <w:p w:rsidR="002C0228" w:rsidRPr="001B59ED" w:rsidRDefault="002C0228" w:rsidP="00E56A23">
            <w:pPr>
              <w:spacing w:after="0" w:line="240" w:lineRule="auto"/>
              <w:jc w:val="both"/>
              <w:rPr>
                <w:rFonts w:ascii="Arial" w:hAnsi="Arial" w:cs="Arial"/>
                <w:sz w:val="24"/>
                <w:szCs w:val="24"/>
                <w:lang w:val="en-US"/>
              </w:rPr>
            </w:pPr>
            <w:r w:rsidRPr="001B59ED">
              <w:rPr>
                <w:rFonts w:ascii="Arial" w:hAnsi="Arial" w:cs="Arial"/>
                <w:sz w:val="24"/>
                <w:szCs w:val="24"/>
                <w:lang w:val="en-US"/>
              </w:rPr>
              <w:t xml:space="preserve">Advisor to the Chairman of the Senate of </w:t>
            </w:r>
            <w:bookmarkStart w:id="0" w:name="_GoBack"/>
            <w:bookmarkEnd w:id="0"/>
            <w:r w:rsidRPr="001B59ED">
              <w:rPr>
                <w:rFonts w:ascii="Arial" w:hAnsi="Arial" w:cs="Arial"/>
                <w:sz w:val="24"/>
                <w:szCs w:val="24"/>
                <w:lang w:val="en-US"/>
              </w:rPr>
              <w:t>Parliament</w:t>
            </w:r>
          </w:p>
        </w:tc>
        <w:tc>
          <w:tcPr>
            <w:tcW w:w="1559" w:type="dxa"/>
            <w:shd w:val="clear" w:color="auto" w:fill="auto"/>
          </w:tcPr>
          <w:p w:rsidR="002C0228" w:rsidRPr="001B59ED" w:rsidRDefault="002C0228" w:rsidP="003223B0">
            <w:pPr>
              <w:spacing w:after="0" w:line="240" w:lineRule="auto"/>
              <w:jc w:val="both"/>
              <w:rPr>
                <w:rFonts w:ascii="Arial" w:hAnsi="Arial" w:cs="Arial"/>
                <w:sz w:val="24"/>
                <w:szCs w:val="24"/>
                <w:lang w:val="en-US"/>
              </w:rPr>
            </w:pPr>
            <w:r w:rsidRPr="001B59ED">
              <w:rPr>
                <w:rFonts w:ascii="Arial" w:hAnsi="Arial" w:cs="Arial"/>
                <w:sz w:val="24"/>
                <w:szCs w:val="24"/>
                <w:lang w:val="en-US"/>
              </w:rPr>
              <w:t>(2011-2013)</w:t>
            </w:r>
          </w:p>
        </w:tc>
        <w:tc>
          <w:tcPr>
            <w:tcW w:w="1525" w:type="dxa"/>
            <w:shd w:val="clear" w:color="auto" w:fill="auto"/>
          </w:tcPr>
          <w:p w:rsidR="002C0228" w:rsidRPr="001B59ED" w:rsidRDefault="002C0228" w:rsidP="003223B0">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sz w:val="24"/>
                <w:szCs w:val="24"/>
                <w:lang w:val="en-US"/>
              </w:rPr>
              <w:t>Astana, Kazakhstan</w:t>
            </w:r>
          </w:p>
        </w:tc>
      </w:tr>
      <w:tr w:rsidR="003223B0" w:rsidRPr="001B59ED" w:rsidTr="00D64580">
        <w:tc>
          <w:tcPr>
            <w:tcW w:w="6487" w:type="dxa"/>
            <w:shd w:val="clear" w:color="auto" w:fill="auto"/>
          </w:tcPr>
          <w:p w:rsidR="003223B0" w:rsidRPr="001B59ED" w:rsidRDefault="003223B0" w:rsidP="00C10968">
            <w:pPr>
              <w:spacing w:after="0" w:line="240" w:lineRule="auto"/>
              <w:jc w:val="both"/>
              <w:rPr>
                <w:rFonts w:ascii="Arial" w:hAnsi="Arial" w:cs="Arial"/>
                <w:sz w:val="24"/>
                <w:szCs w:val="24"/>
                <w:lang w:val="en-US"/>
              </w:rPr>
            </w:pPr>
            <w:r w:rsidRPr="001B59ED">
              <w:rPr>
                <w:rFonts w:ascii="Arial" w:hAnsi="Arial" w:cs="Arial"/>
                <w:sz w:val="24"/>
                <w:szCs w:val="24"/>
                <w:lang w:val="en-US"/>
              </w:rPr>
              <w:t>Deputy Head of the analytical department of the Supreme Court of the RK</w:t>
            </w:r>
          </w:p>
        </w:tc>
        <w:tc>
          <w:tcPr>
            <w:tcW w:w="1559" w:type="dxa"/>
            <w:shd w:val="clear" w:color="auto" w:fill="auto"/>
          </w:tcPr>
          <w:p w:rsidR="003223B0" w:rsidRPr="001B59ED" w:rsidRDefault="003223B0" w:rsidP="003223B0">
            <w:pPr>
              <w:spacing w:after="0" w:line="240" w:lineRule="auto"/>
              <w:jc w:val="both"/>
              <w:rPr>
                <w:rFonts w:ascii="Arial" w:hAnsi="Arial" w:cs="Arial"/>
                <w:sz w:val="24"/>
                <w:szCs w:val="24"/>
                <w:lang w:val="en-US"/>
              </w:rPr>
            </w:pPr>
            <w:r w:rsidRPr="001B59ED">
              <w:rPr>
                <w:rFonts w:ascii="Arial" w:hAnsi="Arial" w:cs="Arial"/>
                <w:sz w:val="24"/>
                <w:szCs w:val="24"/>
                <w:lang w:val="en-US"/>
              </w:rPr>
              <w:t>(2013- ...)</w:t>
            </w:r>
          </w:p>
        </w:tc>
        <w:tc>
          <w:tcPr>
            <w:tcW w:w="1525" w:type="dxa"/>
            <w:shd w:val="clear" w:color="auto" w:fill="auto"/>
          </w:tcPr>
          <w:p w:rsidR="003223B0" w:rsidRPr="001B59ED" w:rsidRDefault="003223B0" w:rsidP="003223B0">
            <w:pPr>
              <w:autoSpaceDE w:val="0"/>
              <w:autoSpaceDN w:val="0"/>
              <w:adjustRightInd w:val="0"/>
              <w:spacing w:after="0" w:line="240" w:lineRule="auto"/>
              <w:jc w:val="both"/>
              <w:rPr>
                <w:rFonts w:ascii="Arial" w:hAnsi="Arial" w:cs="Arial"/>
                <w:sz w:val="24"/>
                <w:szCs w:val="24"/>
                <w:lang w:val="en-US"/>
              </w:rPr>
            </w:pPr>
            <w:r w:rsidRPr="001B59ED">
              <w:rPr>
                <w:rFonts w:ascii="Arial" w:hAnsi="Arial" w:cs="Arial"/>
                <w:sz w:val="24"/>
                <w:szCs w:val="24"/>
                <w:lang w:val="en-US"/>
              </w:rPr>
              <w:t>Astana, Kazakhstan</w:t>
            </w:r>
          </w:p>
        </w:tc>
      </w:tr>
    </w:tbl>
    <w:p w:rsidR="00935E8F" w:rsidRDefault="00935E8F" w:rsidP="004458CD">
      <w:pPr>
        <w:autoSpaceDE w:val="0"/>
        <w:autoSpaceDN w:val="0"/>
        <w:adjustRightInd w:val="0"/>
        <w:spacing w:after="0" w:line="240" w:lineRule="auto"/>
        <w:ind w:firstLine="709"/>
        <w:jc w:val="both"/>
        <w:rPr>
          <w:rFonts w:ascii="Arial" w:hAnsi="Arial" w:cs="Arial"/>
          <w:sz w:val="24"/>
          <w:szCs w:val="24"/>
          <w:lang w:val="en-US"/>
        </w:rPr>
      </w:pPr>
    </w:p>
    <w:p w:rsidR="001B59ED" w:rsidRPr="001B59ED" w:rsidRDefault="001B59ED" w:rsidP="004458CD">
      <w:pPr>
        <w:autoSpaceDE w:val="0"/>
        <w:autoSpaceDN w:val="0"/>
        <w:adjustRightInd w:val="0"/>
        <w:spacing w:after="0" w:line="240" w:lineRule="auto"/>
        <w:ind w:firstLine="709"/>
        <w:jc w:val="both"/>
        <w:rPr>
          <w:rFonts w:ascii="Arial" w:hAnsi="Arial" w:cs="Arial"/>
          <w:sz w:val="24"/>
          <w:szCs w:val="24"/>
          <w:lang w:val="en-US"/>
        </w:rPr>
      </w:pPr>
    </w:p>
    <w:p w:rsidR="00BE41A6" w:rsidRDefault="00BE41A6" w:rsidP="004458CD">
      <w:pPr>
        <w:autoSpaceDE w:val="0"/>
        <w:autoSpaceDN w:val="0"/>
        <w:adjustRightInd w:val="0"/>
        <w:spacing w:after="0" w:line="240" w:lineRule="auto"/>
        <w:ind w:firstLine="709"/>
        <w:jc w:val="both"/>
        <w:rPr>
          <w:rFonts w:ascii="Arial" w:hAnsi="Arial" w:cs="Arial"/>
          <w:b/>
          <w:sz w:val="24"/>
          <w:szCs w:val="24"/>
          <w:lang w:val="en-US"/>
        </w:rPr>
      </w:pPr>
      <w:r w:rsidRPr="001B59ED">
        <w:rPr>
          <w:rFonts w:ascii="Arial" w:hAnsi="Arial" w:cs="Arial"/>
          <w:b/>
          <w:sz w:val="24"/>
          <w:szCs w:val="24"/>
          <w:lang w:val="en-US"/>
        </w:rPr>
        <w:t>VII</w:t>
      </w:r>
      <w:r w:rsidR="00D32319" w:rsidRPr="001B59ED">
        <w:rPr>
          <w:rFonts w:ascii="Arial" w:hAnsi="Arial" w:cs="Arial"/>
          <w:b/>
          <w:sz w:val="24"/>
          <w:szCs w:val="24"/>
          <w:lang w:val="en-US"/>
        </w:rPr>
        <w:t>.COMPLIANCE WITH ETHICS AND</w:t>
      </w:r>
      <w:r w:rsidR="00991ADB" w:rsidRPr="001B59ED">
        <w:rPr>
          <w:rFonts w:ascii="Arial" w:hAnsi="Arial" w:cs="Arial"/>
          <w:b/>
          <w:sz w:val="24"/>
          <w:szCs w:val="24"/>
          <w:lang w:val="en-US"/>
        </w:rPr>
        <w:t xml:space="preserve"> INTEGRITY PROVISIONS</w:t>
      </w:r>
    </w:p>
    <w:p w:rsidR="00C8435F" w:rsidRPr="001B59ED" w:rsidRDefault="00C8435F" w:rsidP="004458CD">
      <w:pPr>
        <w:autoSpaceDE w:val="0"/>
        <w:autoSpaceDN w:val="0"/>
        <w:adjustRightInd w:val="0"/>
        <w:spacing w:after="0" w:line="240" w:lineRule="auto"/>
        <w:ind w:firstLine="709"/>
        <w:jc w:val="both"/>
        <w:rPr>
          <w:rFonts w:ascii="Arial" w:hAnsi="Arial" w:cs="Arial"/>
          <w:b/>
          <w:sz w:val="24"/>
          <w:szCs w:val="24"/>
          <w:lang w:val="en-US"/>
        </w:rPr>
      </w:pPr>
    </w:p>
    <w:p w:rsidR="00BE41A6" w:rsidRPr="001B59ED" w:rsidRDefault="00BE41A6" w:rsidP="0018687A">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xml:space="preserve">1. No obstacles that could affect the objective and complete view of the information received. </w:t>
      </w:r>
    </w:p>
    <w:p w:rsidR="00BE41A6" w:rsidRPr="001B59ED" w:rsidRDefault="00BE41A6" w:rsidP="0018687A">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2. No factors that have a direct or indirect impact on the independent exercise of duties.</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3. No reasons and circumstances that may affect the honest performance of the duties.</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4. No obstacles (inconsistencies) on the specified criteria.</w:t>
      </w:r>
    </w:p>
    <w:p w:rsidR="00BE41A6" w:rsidRPr="001B59ED" w:rsidRDefault="00BE41A6" w:rsidP="004458CD">
      <w:pPr>
        <w:autoSpaceDE w:val="0"/>
        <w:autoSpaceDN w:val="0"/>
        <w:adjustRightInd w:val="0"/>
        <w:spacing w:after="0" w:line="240" w:lineRule="auto"/>
        <w:ind w:firstLine="709"/>
        <w:jc w:val="both"/>
        <w:rPr>
          <w:rFonts w:ascii="Arial" w:hAnsi="Arial" w:cs="Arial"/>
          <w:sz w:val="24"/>
          <w:szCs w:val="24"/>
          <w:lang w:val="en-US"/>
        </w:rPr>
      </w:pPr>
      <w:r w:rsidRPr="001B59ED">
        <w:rPr>
          <w:rFonts w:ascii="Arial" w:hAnsi="Arial" w:cs="Arial"/>
          <w:sz w:val="24"/>
          <w:szCs w:val="24"/>
          <w:lang w:val="en-US"/>
        </w:rPr>
        <w:t xml:space="preserve">5. No obstacles. In case of conflict of interest it is necessary to leave the job. </w:t>
      </w:r>
    </w:p>
    <w:p w:rsidR="005A4C7D" w:rsidRPr="001B59ED" w:rsidRDefault="005A4C7D" w:rsidP="004458CD">
      <w:pPr>
        <w:autoSpaceDE w:val="0"/>
        <w:autoSpaceDN w:val="0"/>
        <w:adjustRightInd w:val="0"/>
        <w:spacing w:after="0" w:line="240" w:lineRule="auto"/>
        <w:ind w:firstLine="709"/>
        <w:jc w:val="both"/>
        <w:rPr>
          <w:rFonts w:ascii="Arial" w:hAnsi="Arial" w:cs="Arial"/>
          <w:sz w:val="24"/>
          <w:szCs w:val="24"/>
        </w:rPr>
      </w:pPr>
    </w:p>
    <w:sectPr w:rsidR="005A4C7D" w:rsidRPr="001B59ED" w:rsidSect="0051288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B3" w:rsidRDefault="00F927B3" w:rsidP="00153F3B">
      <w:pPr>
        <w:spacing w:after="0" w:line="240" w:lineRule="auto"/>
      </w:pPr>
      <w:r>
        <w:separator/>
      </w:r>
    </w:p>
  </w:endnote>
  <w:endnote w:type="continuationSeparator" w:id="0">
    <w:p w:rsidR="00F927B3" w:rsidRDefault="00F927B3" w:rsidP="0015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29038"/>
      <w:docPartObj>
        <w:docPartGallery w:val="Page Numbers (Bottom of Page)"/>
        <w:docPartUnique/>
      </w:docPartObj>
    </w:sdtPr>
    <w:sdtContent>
      <w:p w:rsidR="00153F3B" w:rsidRDefault="00153F3B">
        <w:pPr>
          <w:pStyle w:val="a7"/>
          <w:jc w:val="right"/>
        </w:pPr>
        <w:r>
          <w:fldChar w:fldCharType="begin"/>
        </w:r>
        <w:r>
          <w:instrText>PAGE   \* MERGEFORMAT</w:instrText>
        </w:r>
        <w:r>
          <w:fldChar w:fldCharType="separate"/>
        </w:r>
        <w:r w:rsidR="00E56A23">
          <w:rPr>
            <w:noProof/>
          </w:rPr>
          <w:t>4</w:t>
        </w:r>
        <w:r>
          <w:fldChar w:fldCharType="end"/>
        </w:r>
      </w:p>
    </w:sdtContent>
  </w:sdt>
  <w:p w:rsidR="00153F3B" w:rsidRDefault="00153F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B3" w:rsidRDefault="00F927B3" w:rsidP="00153F3B">
      <w:pPr>
        <w:spacing w:after="0" w:line="240" w:lineRule="auto"/>
      </w:pPr>
      <w:r>
        <w:separator/>
      </w:r>
    </w:p>
  </w:footnote>
  <w:footnote w:type="continuationSeparator" w:id="0">
    <w:p w:rsidR="00F927B3" w:rsidRDefault="00F927B3" w:rsidP="00153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6A57"/>
    <w:multiLevelType w:val="hybridMultilevel"/>
    <w:tmpl w:val="2BE68040"/>
    <w:lvl w:ilvl="0" w:tplc="1C4A9B3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E30CC9"/>
    <w:multiLevelType w:val="hybridMultilevel"/>
    <w:tmpl w:val="5DC83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A0C7B"/>
    <w:multiLevelType w:val="hybridMultilevel"/>
    <w:tmpl w:val="305EEB74"/>
    <w:lvl w:ilvl="0" w:tplc="2ECA7F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D2B6214"/>
    <w:multiLevelType w:val="hybridMultilevel"/>
    <w:tmpl w:val="A85EB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CC"/>
    <w:rsid w:val="00010D4E"/>
    <w:rsid w:val="000803F9"/>
    <w:rsid w:val="00090755"/>
    <w:rsid w:val="000A6F3A"/>
    <w:rsid w:val="000B6B03"/>
    <w:rsid w:val="000D220D"/>
    <w:rsid w:val="000E2939"/>
    <w:rsid w:val="00104181"/>
    <w:rsid w:val="00113937"/>
    <w:rsid w:val="00153F3B"/>
    <w:rsid w:val="001576AF"/>
    <w:rsid w:val="00166547"/>
    <w:rsid w:val="0018687A"/>
    <w:rsid w:val="001A5FD7"/>
    <w:rsid w:val="001B59ED"/>
    <w:rsid w:val="001C1C9D"/>
    <w:rsid w:val="001C3974"/>
    <w:rsid w:val="001C580B"/>
    <w:rsid w:val="001D3545"/>
    <w:rsid w:val="001D5D97"/>
    <w:rsid w:val="002067BA"/>
    <w:rsid w:val="00206C71"/>
    <w:rsid w:val="00212E7E"/>
    <w:rsid w:val="0021394C"/>
    <w:rsid w:val="002239BD"/>
    <w:rsid w:val="00231FB8"/>
    <w:rsid w:val="00262855"/>
    <w:rsid w:val="00267270"/>
    <w:rsid w:val="002730EE"/>
    <w:rsid w:val="002A0B14"/>
    <w:rsid w:val="002C0228"/>
    <w:rsid w:val="002D21A5"/>
    <w:rsid w:val="002E3AF0"/>
    <w:rsid w:val="00302AAF"/>
    <w:rsid w:val="003223B0"/>
    <w:rsid w:val="0034367A"/>
    <w:rsid w:val="00356B54"/>
    <w:rsid w:val="00365309"/>
    <w:rsid w:val="003B5AD2"/>
    <w:rsid w:val="003D114C"/>
    <w:rsid w:val="00417641"/>
    <w:rsid w:val="00431809"/>
    <w:rsid w:val="004440E5"/>
    <w:rsid w:val="004458CD"/>
    <w:rsid w:val="00461FC5"/>
    <w:rsid w:val="00483F95"/>
    <w:rsid w:val="004D6526"/>
    <w:rsid w:val="004E405D"/>
    <w:rsid w:val="00505C97"/>
    <w:rsid w:val="00512884"/>
    <w:rsid w:val="005233A4"/>
    <w:rsid w:val="00523845"/>
    <w:rsid w:val="005402D8"/>
    <w:rsid w:val="00553127"/>
    <w:rsid w:val="00560AE7"/>
    <w:rsid w:val="00566010"/>
    <w:rsid w:val="00597256"/>
    <w:rsid w:val="005A4C7D"/>
    <w:rsid w:val="005B443E"/>
    <w:rsid w:val="005B4C68"/>
    <w:rsid w:val="005D3724"/>
    <w:rsid w:val="005D5343"/>
    <w:rsid w:val="005E3467"/>
    <w:rsid w:val="005E737D"/>
    <w:rsid w:val="005F724D"/>
    <w:rsid w:val="00666AD9"/>
    <w:rsid w:val="006A1009"/>
    <w:rsid w:val="006B2A40"/>
    <w:rsid w:val="006C6E03"/>
    <w:rsid w:val="007240C3"/>
    <w:rsid w:val="00733759"/>
    <w:rsid w:val="00752358"/>
    <w:rsid w:val="00752966"/>
    <w:rsid w:val="0075588C"/>
    <w:rsid w:val="00762D3B"/>
    <w:rsid w:val="00770684"/>
    <w:rsid w:val="007A1B8A"/>
    <w:rsid w:val="007A1DDE"/>
    <w:rsid w:val="007A6E29"/>
    <w:rsid w:val="007B7DF0"/>
    <w:rsid w:val="007D547F"/>
    <w:rsid w:val="00850ECD"/>
    <w:rsid w:val="00871F37"/>
    <w:rsid w:val="008B3532"/>
    <w:rsid w:val="00903DEA"/>
    <w:rsid w:val="009046A4"/>
    <w:rsid w:val="00912214"/>
    <w:rsid w:val="00923D5F"/>
    <w:rsid w:val="009274E7"/>
    <w:rsid w:val="00931598"/>
    <w:rsid w:val="00935B07"/>
    <w:rsid w:val="00935E8F"/>
    <w:rsid w:val="00991ADB"/>
    <w:rsid w:val="009C5E7D"/>
    <w:rsid w:val="009D343A"/>
    <w:rsid w:val="009E746B"/>
    <w:rsid w:val="00A177CC"/>
    <w:rsid w:val="00A207B7"/>
    <w:rsid w:val="00B1368F"/>
    <w:rsid w:val="00B22905"/>
    <w:rsid w:val="00B30BDC"/>
    <w:rsid w:val="00B36D7F"/>
    <w:rsid w:val="00B5609E"/>
    <w:rsid w:val="00B60428"/>
    <w:rsid w:val="00B61A8E"/>
    <w:rsid w:val="00B64225"/>
    <w:rsid w:val="00B65B17"/>
    <w:rsid w:val="00B67A55"/>
    <w:rsid w:val="00BA41AF"/>
    <w:rsid w:val="00BA4A5F"/>
    <w:rsid w:val="00BB2174"/>
    <w:rsid w:val="00BC08C0"/>
    <w:rsid w:val="00BE41A6"/>
    <w:rsid w:val="00BF65BD"/>
    <w:rsid w:val="00BF7FA7"/>
    <w:rsid w:val="00C10968"/>
    <w:rsid w:val="00C35E14"/>
    <w:rsid w:val="00C56844"/>
    <w:rsid w:val="00C8435F"/>
    <w:rsid w:val="00C87A8F"/>
    <w:rsid w:val="00C90BC3"/>
    <w:rsid w:val="00D32319"/>
    <w:rsid w:val="00D362D6"/>
    <w:rsid w:val="00D40942"/>
    <w:rsid w:val="00D44377"/>
    <w:rsid w:val="00D640D5"/>
    <w:rsid w:val="00D87F81"/>
    <w:rsid w:val="00D91251"/>
    <w:rsid w:val="00DA1C80"/>
    <w:rsid w:val="00DA2EB6"/>
    <w:rsid w:val="00DA45B9"/>
    <w:rsid w:val="00DB6B45"/>
    <w:rsid w:val="00DD01BE"/>
    <w:rsid w:val="00DF39CC"/>
    <w:rsid w:val="00DF5689"/>
    <w:rsid w:val="00E36BC6"/>
    <w:rsid w:val="00E4785A"/>
    <w:rsid w:val="00E56A23"/>
    <w:rsid w:val="00E77DF3"/>
    <w:rsid w:val="00E86FA7"/>
    <w:rsid w:val="00EC1A44"/>
    <w:rsid w:val="00EC2687"/>
    <w:rsid w:val="00EE6456"/>
    <w:rsid w:val="00F25FD1"/>
    <w:rsid w:val="00F27E59"/>
    <w:rsid w:val="00F33180"/>
    <w:rsid w:val="00F44AAE"/>
    <w:rsid w:val="00F61637"/>
    <w:rsid w:val="00F927B3"/>
    <w:rsid w:val="00FA054D"/>
    <w:rsid w:val="00FA0C0C"/>
    <w:rsid w:val="00FB4629"/>
    <w:rsid w:val="00FC32D5"/>
    <w:rsid w:val="00FE1A94"/>
    <w:rsid w:val="00FE271A"/>
    <w:rsid w:val="00FF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0684"/>
    <w:pPr>
      <w:ind w:left="720"/>
      <w:contextualSpacing/>
    </w:pPr>
  </w:style>
  <w:style w:type="table" w:styleId="a4">
    <w:name w:val="Table Grid"/>
    <w:basedOn w:val="a1"/>
    <w:uiPriority w:val="59"/>
    <w:locked/>
    <w:rsid w:val="005A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3F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3F3B"/>
    <w:rPr>
      <w:sz w:val="22"/>
      <w:szCs w:val="22"/>
      <w:lang w:eastAsia="en-US"/>
    </w:rPr>
  </w:style>
  <w:style w:type="paragraph" w:styleId="a7">
    <w:name w:val="footer"/>
    <w:basedOn w:val="a"/>
    <w:link w:val="a8"/>
    <w:uiPriority w:val="99"/>
    <w:unhideWhenUsed/>
    <w:rsid w:val="00153F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3F3B"/>
    <w:rPr>
      <w:sz w:val="22"/>
      <w:szCs w:val="22"/>
      <w:lang w:eastAsia="en-US"/>
    </w:rPr>
  </w:style>
  <w:style w:type="paragraph" w:styleId="a9">
    <w:name w:val="Balloon Text"/>
    <w:basedOn w:val="a"/>
    <w:link w:val="aa"/>
    <w:uiPriority w:val="99"/>
    <w:semiHidden/>
    <w:unhideWhenUsed/>
    <w:rsid w:val="000D22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20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0684"/>
    <w:pPr>
      <w:ind w:left="720"/>
      <w:contextualSpacing/>
    </w:pPr>
  </w:style>
  <w:style w:type="table" w:styleId="a4">
    <w:name w:val="Table Grid"/>
    <w:basedOn w:val="a1"/>
    <w:uiPriority w:val="59"/>
    <w:locked/>
    <w:rsid w:val="005A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3F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3F3B"/>
    <w:rPr>
      <w:sz w:val="22"/>
      <w:szCs w:val="22"/>
      <w:lang w:eastAsia="en-US"/>
    </w:rPr>
  </w:style>
  <w:style w:type="paragraph" w:styleId="a7">
    <w:name w:val="footer"/>
    <w:basedOn w:val="a"/>
    <w:link w:val="a8"/>
    <w:uiPriority w:val="99"/>
    <w:unhideWhenUsed/>
    <w:rsid w:val="00153F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3F3B"/>
    <w:rPr>
      <w:sz w:val="22"/>
      <w:szCs w:val="22"/>
      <w:lang w:eastAsia="en-US"/>
    </w:rPr>
  </w:style>
  <w:style w:type="paragraph" w:styleId="a9">
    <w:name w:val="Balloon Text"/>
    <w:basedOn w:val="a"/>
    <w:link w:val="aa"/>
    <w:uiPriority w:val="99"/>
    <w:semiHidden/>
    <w:unhideWhenUsed/>
    <w:rsid w:val="000D22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2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B47E12-C323-425C-BE56-1540613BF3F5}"/>
</file>

<file path=customXml/itemProps2.xml><?xml version="1.0" encoding="utf-8"?>
<ds:datastoreItem xmlns:ds="http://schemas.openxmlformats.org/officeDocument/2006/customXml" ds:itemID="{94030818-65D3-4D55-9CC1-F881A5A4F0C0}"/>
</file>

<file path=customXml/itemProps3.xml><?xml version="1.0" encoding="utf-8"?>
<ds:datastoreItem xmlns:ds="http://schemas.openxmlformats.org/officeDocument/2006/customXml" ds:itemID="{54BA0F29-73C4-42A4-8933-09B020CE0763}"/>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ВАКАНСИЯ</dc:creator>
  <cp:lastModifiedBy>ВАКАНСИЯ</cp:lastModifiedBy>
  <cp:revision>9</cp:revision>
  <cp:lastPrinted>2015-04-28T06:36:00Z</cp:lastPrinted>
  <dcterms:created xsi:type="dcterms:W3CDTF">2015-04-28T06:35:00Z</dcterms:created>
  <dcterms:modified xsi:type="dcterms:W3CDTF">2015-04-28T06:41:00Z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2817200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