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0A" w:rsidRDefault="00D6600A" w:rsidP="00D6600A">
      <w:pPr>
        <w:jc w:val="center"/>
        <w:rPr>
          <w:b/>
          <w:sz w:val="28"/>
          <w:szCs w:val="24"/>
        </w:rPr>
      </w:pPr>
      <w:bookmarkStart w:id="0" w:name="_GoBack"/>
      <w:bookmarkEnd w:id="0"/>
      <w:r>
        <w:rPr>
          <w:b/>
          <w:sz w:val="28"/>
          <w:szCs w:val="24"/>
        </w:rPr>
        <w:t xml:space="preserve">Protecting human rights during and after the COVID-19 </w:t>
      </w:r>
    </w:p>
    <w:p w:rsidR="00D6600A" w:rsidRPr="00ED5DC4" w:rsidRDefault="00D6600A" w:rsidP="00D6600A">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rsidR="00D6600A" w:rsidRPr="00ED5DC4" w:rsidRDefault="00D6600A" w:rsidP="00D6600A">
      <w:pPr>
        <w:pStyle w:val="NoSpacing"/>
        <w:rPr>
          <w:rFonts w:ascii="Times New Roman" w:hAnsi="Times New Roman" w:cs="Times New Roman"/>
          <w:b/>
          <w:sz w:val="24"/>
          <w:szCs w:val="24"/>
          <w:lang w:val="en-US"/>
        </w:rPr>
      </w:pPr>
    </w:p>
    <w:p w:rsidR="00D6600A" w:rsidRPr="00FD6875" w:rsidRDefault="00D6600A" w:rsidP="00D6600A">
      <w:pPr>
        <w:jc w:val="both"/>
        <w:rPr>
          <w:sz w:val="22"/>
          <w:szCs w:val="22"/>
        </w:rPr>
      </w:pPr>
      <w:r w:rsidRPr="00FD6875">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w:t>
      </w:r>
      <w:r w:rsidR="009E2351">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sidR="003B0526">
        <w:rPr>
          <w:sz w:val="22"/>
          <w:szCs w:val="22"/>
        </w:rPr>
        <w:t xml:space="preserve"> persons</w:t>
      </w:r>
      <w:r w:rsidRPr="00FD6875">
        <w:rPr>
          <w:sz w:val="22"/>
          <w:szCs w:val="22"/>
        </w:rPr>
        <w:t>, persons subjected to contemporary forms of slavery, and people living in poverty or experiencing poverty as a consequence of the crisis</w:t>
      </w:r>
      <w:r w:rsidR="009E2351">
        <w:rPr>
          <w:sz w:val="22"/>
          <w:szCs w:val="22"/>
        </w:rPr>
        <w:t>,</w:t>
      </w:r>
      <w:r>
        <w:rPr>
          <w:sz w:val="22"/>
          <w:szCs w:val="22"/>
        </w:rPr>
        <w:t xml:space="preserve"> as well as indigenous peoples</w:t>
      </w:r>
      <w:r w:rsidRPr="00FD6875">
        <w:rPr>
          <w:sz w:val="22"/>
          <w:szCs w:val="22"/>
        </w:rPr>
        <w:t>.</w:t>
      </w:r>
      <w:r w:rsidRPr="00921564">
        <w:rPr>
          <w:rStyle w:val="FootnoteReference"/>
          <w:sz w:val="22"/>
          <w:szCs w:val="22"/>
        </w:rPr>
        <w:footnoteReference w:id="1"/>
      </w:r>
    </w:p>
    <w:p w:rsidR="00D6600A" w:rsidRPr="00FD6875" w:rsidRDefault="00D6600A" w:rsidP="00D6600A">
      <w:pPr>
        <w:jc w:val="both"/>
        <w:rPr>
          <w:sz w:val="22"/>
          <w:szCs w:val="22"/>
        </w:rPr>
      </w:pPr>
    </w:p>
    <w:p w:rsidR="00D6600A" w:rsidRPr="00FD6875" w:rsidRDefault="00D6600A" w:rsidP="00D6600A">
      <w:pPr>
        <w:jc w:val="both"/>
        <w:rPr>
          <w:sz w:val="22"/>
          <w:szCs w:val="22"/>
        </w:rPr>
      </w:pPr>
      <w:r w:rsidRPr="00FD6875">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rsidR="00D6600A" w:rsidRPr="00FD6875" w:rsidRDefault="00D6600A" w:rsidP="00D6600A">
      <w:pPr>
        <w:jc w:val="both"/>
        <w:rPr>
          <w:b/>
          <w:sz w:val="22"/>
          <w:szCs w:val="22"/>
        </w:rPr>
      </w:pPr>
    </w:p>
    <w:p w:rsidR="00D6600A" w:rsidRPr="00A66386" w:rsidRDefault="00D6600A" w:rsidP="002659B2">
      <w:pPr>
        <w:spacing w:after="120"/>
        <w:jc w:val="both"/>
        <w:rPr>
          <w:b/>
          <w:color w:val="244061" w:themeColor="accent1" w:themeShade="80"/>
          <w:sz w:val="22"/>
          <w:szCs w:val="22"/>
        </w:rPr>
      </w:pPr>
      <w:r w:rsidRPr="00A66386">
        <w:rPr>
          <w:b/>
          <w:color w:val="244061" w:themeColor="accent1" w:themeShade="80"/>
          <w:sz w:val="22"/>
          <w:szCs w:val="22"/>
        </w:rPr>
        <w:t>Who should respond to the questionnaire/call for contributions?</w:t>
      </w:r>
    </w:p>
    <w:p w:rsidR="00D6600A" w:rsidRPr="00FD6875" w:rsidRDefault="00D6600A" w:rsidP="00D6600A">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rsidR="00D6600A" w:rsidRPr="00FD6875" w:rsidRDefault="00D6600A" w:rsidP="00D6600A">
      <w:pPr>
        <w:jc w:val="both"/>
        <w:rPr>
          <w:sz w:val="22"/>
          <w:szCs w:val="22"/>
        </w:rPr>
      </w:pPr>
    </w:p>
    <w:p w:rsidR="00D6600A" w:rsidRPr="00A66386" w:rsidRDefault="00D6600A" w:rsidP="002659B2">
      <w:pPr>
        <w:spacing w:after="120"/>
        <w:jc w:val="both"/>
        <w:rPr>
          <w:b/>
          <w:color w:val="244061" w:themeColor="accent1" w:themeShade="80"/>
          <w:sz w:val="22"/>
          <w:szCs w:val="22"/>
        </w:rPr>
      </w:pPr>
      <w:r w:rsidRPr="00A66386">
        <w:rPr>
          <w:b/>
          <w:color w:val="244061" w:themeColor="accent1" w:themeShade="80"/>
          <w:sz w:val="22"/>
          <w:szCs w:val="22"/>
        </w:rPr>
        <w:t>What can be sent?</w:t>
      </w:r>
    </w:p>
    <w:p w:rsidR="00D6600A" w:rsidRPr="00FD6875" w:rsidRDefault="00D6600A" w:rsidP="00D6600A">
      <w:pPr>
        <w:jc w:val="both"/>
        <w:rPr>
          <w:sz w:val="22"/>
          <w:szCs w:val="22"/>
        </w:rPr>
      </w:pPr>
      <w:r w:rsidRPr="00FD6875">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rsidR="00D6600A" w:rsidRPr="00FD6875" w:rsidRDefault="00D6600A" w:rsidP="00D6600A">
      <w:pPr>
        <w:jc w:val="both"/>
        <w:rPr>
          <w:sz w:val="22"/>
          <w:szCs w:val="22"/>
        </w:rPr>
      </w:pPr>
    </w:p>
    <w:p w:rsidR="00D6600A" w:rsidRPr="00A66386" w:rsidRDefault="00D6600A" w:rsidP="002659B2">
      <w:pPr>
        <w:spacing w:after="120"/>
        <w:jc w:val="both"/>
        <w:rPr>
          <w:b/>
          <w:color w:val="244061" w:themeColor="accent1" w:themeShade="80"/>
          <w:sz w:val="22"/>
          <w:szCs w:val="22"/>
        </w:rPr>
      </w:pPr>
      <w:r w:rsidRPr="00A66386">
        <w:rPr>
          <w:b/>
          <w:color w:val="244061" w:themeColor="accent1" w:themeShade="80"/>
          <w:sz w:val="22"/>
          <w:szCs w:val="22"/>
        </w:rPr>
        <w:t>When and Where to send submissions?</w:t>
      </w:r>
    </w:p>
    <w:p w:rsidR="00D6600A" w:rsidRDefault="00D6600A" w:rsidP="00D6600A">
      <w:pPr>
        <w:jc w:val="both"/>
        <w:rPr>
          <w:sz w:val="22"/>
          <w:szCs w:val="22"/>
        </w:rPr>
      </w:pPr>
      <w:r w:rsidRPr="00FD6875">
        <w:rPr>
          <w:sz w:val="22"/>
          <w:szCs w:val="22"/>
        </w:rPr>
        <w:t>Responses and submissions should be sen</w:t>
      </w:r>
      <w:r w:rsidR="008A3B7D">
        <w:rPr>
          <w:sz w:val="22"/>
          <w:szCs w:val="22"/>
        </w:rPr>
        <w:t>t</w:t>
      </w:r>
      <w:r w:rsidRPr="00FD6875">
        <w:rPr>
          <w:sz w:val="22"/>
          <w:szCs w:val="22"/>
        </w:rPr>
        <w:t xml:space="preserve"> to </w:t>
      </w:r>
      <w:hyperlink r:id="rId11"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sidR="00CD4806">
        <w:rPr>
          <w:b/>
          <w:sz w:val="22"/>
          <w:szCs w:val="22"/>
        </w:rPr>
        <w:t>9</w:t>
      </w:r>
      <w:r w:rsidRPr="00FD6875">
        <w:rPr>
          <w:b/>
          <w:sz w:val="22"/>
          <w:szCs w:val="22"/>
        </w:rPr>
        <w:t xml:space="preserve"> June 2020</w:t>
      </w:r>
      <w:r w:rsidRPr="00FD6875">
        <w:rPr>
          <w:sz w:val="22"/>
          <w:szCs w:val="22"/>
        </w:rPr>
        <w:t xml:space="preserve">. </w:t>
      </w:r>
      <w:r w:rsidR="008A3B7D">
        <w:rPr>
          <w:sz w:val="22"/>
          <w:szCs w:val="22"/>
        </w:rPr>
        <w:t xml:space="preserve">When </w:t>
      </w:r>
      <w:r w:rsidR="008A3B7D" w:rsidRPr="00FD6875">
        <w:rPr>
          <w:sz w:val="22"/>
          <w:szCs w:val="22"/>
        </w:rPr>
        <w:t xml:space="preserve">responding </w:t>
      </w:r>
      <w:r w:rsidR="008A3B7D">
        <w:rPr>
          <w:sz w:val="22"/>
          <w:szCs w:val="22"/>
        </w:rPr>
        <w:t>p</w:t>
      </w:r>
      <w:r w:rsidRPr="00FD6875">
        <w:rPr>
          <w:sz w:val="22"/>
          <w:szCs w:val="22"/>
        </w:rPr>
        <w:t>lease use the heading: Response to joint questionnaire of special procedures.</w:t>
      </w:r>
    </w:p>
    <w:p w:rsidR="00D6600A" w:rsidRPr="00FD6875" w:rsidRDefault="00D6600A" w:rsidP="00D6600A">
      <w:pPr>
        <w:jc w:val="both"/>
        <w:rPr>
          <w:sz w:val="22"/>
          <w:szCs w:val="22"/>
        </w:rPr>
      </w:pPr>
    </w:p>
    <w:p w:rsidR="00D6600A" w:rsidRPr="00FD6875" w:rsidRDefault="00D6600A" w:rsidP="00D6600A">
      <w:pPr>
        <w:jc w:val="both"/>
        <w:rPr>
          <w:sz w:val="22"/>
          <w:szCs w:val="22"/>
        </w:rPr>
      </w:pPr>
      <w:r w:rsidRPr="00FD6875">
        <w:rPr>
          <w:sz w:val="22"/>
          <w:szCs w:val="22"/>
        </w:rPr>
        <w:t>In order to facilitate processing</w:t>
      </w:r>
      <w:r w:rsidR="00B259BD">
        <w:rPr>
          <w:sz w:val="22"/>
          <w:szCs w:val="22"/>
        </w:rPr>
        <w:t xml:space="preserve"> </w:t>
      </w:r>
      <w:r w:rsidR="00B259BD"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English, French or Spanish are appreciated. It is kindly requested to limit responses and submissions to 4,500 words and to include hyperlinks to relevant documents, statistical data, public regulations and legislation providing more detailed information.</w:t>
      </w:r>
    </w:p>
    <w:p w:rsidR="00D6600A" w:rsidRPr="00FD6875" w:rsidRDefault="00D6600A" w:rsidP="00D6600A">
      <w:pPr>
        <w:jc w:val="both"/>
        <w:rPr>
          <w:sz w:val="22"/>
          <w:szCs w:val="22"/>
        </w:rPr>
      </w:pPr>
    </w:p>
    <w:p w:rsidR="00CD4806" w:rsidRDefault="008226B4" w:rsidP="00D6600A">
      <w:pPr>
        <w:jc w:val="both"/>
        <w:rPr>
          <w:b/>
          <w:sz w:val="24"/>
          <w:szCs w:val="24"/>
        </w:rPr>
      </w:pPr>
      <w:r w:rsidRPr="00B259BD">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sidR="00CD4806">
        <w:rPr>
          <w:b/>
          <w:sz w:val="22"/>
          <w:szCs w:val="22"/>
        </w:rPr>
        <w:t xml:space="preserve">non-accessible </w:t>
      </w:r>
      <w:r w:rsidRPr="00B259BD">
        <w:rPr>
          <w:b/>
          <w:sz w:val="22"/>
          <w:szCs w:val="22"/>
        </w:rPr>
        <w:t>PDF format will not be published, but will be made available upon</w:t>
      </w:r>
      <w:r>
        <w:rPr>
          <w:b/>
          <w:sz w:val="22"/>
          <w:szCs w:val="22"/>
        </w:rPr>
        <w:t xml:space="preserve"> request</w:t>
      </w:r>
      <w:r w:rsidR="00944000">
        <w:rPr>
          <w:b/>
          <w:sz w:val="22"/>
          <w:szCs w:val="22"/>
        </w:rPr>
        <w:t>.</w:t>
      </w:r>
    </w:p>
    <w:p w:rsidR="00CD4806" w:rsidRDefault="00CD4806">
      <w:pPr>
        <w:rPr>
          <w:b/>
          <w:sz w:val="24"/>
          <w:szCs w:val="24"/>
        </w:rPr>
      </w:pPr>
      <w:r>
        <w:rPr>
          <w:b/>
          <w:sz w:val="24"/>
          <w:szCs w:val="24"/>
        </w:rPr>
        <w:br w:type="page"/>
      </w:r>
    </w:p>
    <w:p w:rsidR="00D6600A" w:rsidRPr="007A7AAA" w:rsidRDefault="00CD4806" w:rsidP="007A7AAA">
      <w:pPr>
        <w:pStyle w:val="ListParagraph"/>
        <w:numPr>
          <w:ilvl w:val="0"/>
          <w:numId w:val="17"/>
        </w:numPr>
        <w:jc w:val="both"/>
        <w:rPr>
          <w:b/>
          <w:sz w:val="24"/>
          <w:szCs w:val="24"/>
        </w:rPr>
      </w:pPr>
      <w:r w:rsidRPr="007A7AAA">
        <w:rPr>
          <w:b/>
          <w:sz w:val="24"/>
          <w:szCs w:val="24"/>
        </w:rPr>
        <w:lastRenderedPageBreak/>
        <w:t>C</w:t>
      </w:r>
      <w:r w:rsidR="00D6600A" w:rsidRPr="007A7AAA">
        <w:rPr>
          <w:b/>
          <w:sz w:val="24"/>
          <w:szCs w:val="24"/>
        </w:rPr>
        <w:t>ommon questions</w:t>
      </w:r>
    </w:p>
    <w:p w:rsidR="00D6600A" w:rsidRDefault="00D6600A" w:rsidP="00D6600A">
      <w:pPr>
        <w:jc w:val="both"/>
        <w:rPr>
          <w:b/>
          <w:sz w:val="24"/>
          <w:szCs w:val="24"/>
        </w:rPr>
      </w:pPr>
    </w:p>
    <w:p w:rsidR="00D6600A" w:rsidRPr="007A7AAA" w:rsidRDefault="00D6600A" w:rsidP="007A7AAA">
      <w:pPr>
        <w:pStyle w:val="ListParagraph"/>
        <w:numPr>
          <w:ilvl w:val="0"/>
          <w:numId w:val="18"/>
        </w:numPr>
        <w:jc w:val="both"/>
        <w:rPr>
          <w:b/>
          <w:color w:val="244061" w:themeColor="accent1" w:themeShade="80"/>
          <w:sz w:val="24"/>
          <w:szCs w:val="24"/>
        </w:rPr>
      </w:pPr>
      <w:r w:rsidRPr="007A7AAA">
        <w:rPr>
          <w:b/>
          <w:color w:val="244061" w:themeColor="accent1" w:themeShade="80"/>
          <w:sz w:val="24"/>
          <w:szCs w:val="24"/>
        </w:rPr>
        <w:t>Impact on human rights</w:t>
      </w:r>
      <w:r w:rsidR="00C94BC2" w:rsidRPr="007A7AAA">
        <w:rPr>
          <w:b/>
          <w:color w:val="244061" w:themeColor="accent1" w:themeShade="80"/>
          <w:sz w:val="24"/>
          <w:szCs w:val="24"/>
        </w:rPr>
        <w:t xml:space="preserve"> </w:t>
      </w:r>
    </w:p>
    <w:p w:rsidR="00D6600A" w:rsidRPr="00173434" w:rsidRDefault="00D6600A" w:rsidP="00D6600A">
      <w:pPr>
        <w:pStyle w:val="ListParagraph"/>
        <w:ind w:left="426"/>
        <w:jc w:val="both"/>
        <w:rPr>
          <w:b/>
          <w:color w:val="244061" w:themeColor="accent1" w:themeShade="80"/>
          <w:sz w:val="24"/>
          <w:szCs w:val="24"/>
        </w:rPr>
      </w:pPr>
    </w:p>
    <w:p w:rsidR="00D6600A" w:rsidRDefault="00F268C0" w:rsidP="007A7AAA">
      <w:pPr>
        <w:pStyle w:val="ListParagraph"/>
        <w:numPr>
          <w:ilvl w:val="0"/>
          <w:numId w:val="1"/>
        </w:numPr>
        <w:spacing w:after="120" w:line="259" w:lineRule="auto"/>
        <w:ind w:left="1077" w:hanging="357"/>
        <w:contextualSpacing w:val="0"/>
        <w:jc w:val="both"/>
        <w:rPr>
          <w:sz w:val="22"/>
          <w:szCs w:val="22"/>
        </w:rPr>
      </w:pPr>
      <w:r>
        <w:rPr>
          <w:sz w:val="22"/>
          <w:szCs w:val="22"/>
        </w:rPr>
        <w:t>Please</w:t>
      </w:r>
      <w:r w:rsidR="00D6600A" w:rsidRPr="00E83B27">
        <w:rPr>
          <w:sz w:val="22"/>
          <w:szCs w:val="22"/>
        </w:rPr>
        <w:t xml:space="preserve"> explain </w:t>
      </w:r>
      <w:r w:rsidR="00D6600A">
        <w:rPr>
          <w:sz w:val="22"/>
          <w:szCs w:val="22"/>
        </w:rPr>
        <w:t xml:space="preserve">the </w:t>
      </w:r>
      <w:r w:rsidR="00D6600A" w:rsidRPr="00E83B27">
        <w:rPr>
          <w:sz w:val="22"/>
          <w:szCs w:val="22"/>
        </w:rPr>
        <w:t xml:space="preserve">impact of the pandemic </w:t>
      </w:r>
      <w:r w:rsidR="00D6600A">
        <w:rPr>
          <w:sz w:val="22"/>
          <w:szCs w:val="22"/>
        </w:rPr>
        <w:t xml:space="preserve">on the enjoyment of human rights </w:t>
      </w:r>
      <w:r w:rsidR="00D6600A" w:rsidRPr="00E83B27">
        <w:rPr>
          <w:sz w:val="22"/>
          <w:szCs w:val="22"/>
        </w:rPr>
        <w:t xml:space="preserve">and what actions have been taken </w:t>
      </w:r>
      <w:r w:rsidR="00D6600A">
        <w:rPr>
          <w:sz w:val="22"/>
          <w:szCs w:val="22"/>
        </w:rPr>
        <w:t xml:space="preserve">by the State </w:t>
      </w:r>
      <w:r w:rsidR="00D6600A" w:rsidRPr="00E83B27">
        <w:rPr>
          <w:sz w:val="22"/>
          <w:szCs w:val="22"/>
        </w:rPr>
        <w:t>to respect, protect and fulfil human rights</w:t>
      </w:r>
      <w:r w:rsidR="00D6600A" w:rsidRPr="00760878">
        <w:rPr>
          <w:sz w:val="22"/>
          <w:szCs w:val="22"/>
        </w:rPr>
        <w:t>?</w:t>
      </w:r>
      <w:r w:rsidR="002E6241">
        <w:rPr>
          <w:sz w:val="22"/>
          <w:szCs w:val="22"/>
        </w:rPr>
        <w:t xml:space="preserve"> </w:t>
      </w:r>
    </w:p>
    <w:p w:rsidR="00ED5A79" w:rsidRDefault="00ED5A79" w:rsidP="00ED5A79">
      <w:pPr>
        <w:pStyle w:val="ListParagraph"/>
        <w:spacing w:after="120" w:line="259" w:lineRule="auto"/>
        <w:ind w:left="1077"/>
        <w:jc w:val="both"/>
        <w:rPr>
          <w:sz w:val="22"/>
          <w:szCs w:val="22"/>
        </w:rPr>
      </w:pPr>
    </w:p>
    <w:p w:rsidR="00ED5A79" w:rsidRDefault="00ED5A79" w:rsidP="00ED5A79">
      <w:pPr>
        <w:pStyle w:val="ListParagraph"/>
        <w:spacing w:after="120" w:line="259" w:lineRule="auto"/>
        <w:ind w:left="1077"/>
        <w:jc w:val="both"/>
        <w:rPr>
          <w:sz w:val="22"/>
          <w:szCs w:val="22"/>
        </w:rPr>
      </w:pPr>
    </w:p>
    <w:p w:rsidR="00212F0D" w:rsidRDefault="004E0641" w:rsidP="00ED5A79">
      <w:pPr>
        <w:pStyle w:val="ListParagraph"/>
        <w:spacing w:after="120" w:line="259" w:lineRule="auto"/>
        <w:ind w:left="1077"/>
        <w:jc w:val="both"/>
        <w:rPr>
          <w:sz w:val="22"/>
          <w:szCs w:val="22"/>
        </w:rPr>
      </w:pPr>
      <w:r>
        <w:rPr>
          <w:sz w:val="22"/>
          <w:szCs w:val="22"/>
        </w:rPr>
        <w:t>The</w:t>
      </w:r>
      <w:r w:rsidRPr="004E0641">
        <w:rPr>
          <w:sz w:val="22"/>
          <w:szCs w:val="22"/>
        </w:rPr>
        <w:t xml:space="preserve"> COVID-19</w:t>
      </w:r>
      <w:r w:rsidR="00212F0D">
        <w:rPr>
          <w:sz w:val="22"/>
          <w:szCs w:val="22"/>
        </w:rPr>
        <w:t xml:space="preserve"> pandemic</w:t>
      </w:r>
      <w:r w:rsidRPr="004E0641">
        <w:rPr>
          <w:sz w:val="22"/>
          <w:szCs w:val="22"/>
        </w:rPr>
        <w:t xml:space="preserve"> </w:t>
      </w:r>
      <w:r>
        <w:rPr>
          <w:sz w:val="22"/>
          <w:szCs w:val="22"/>
        </w:rPr>
        <w:t xml:space="preserve">has negative implications on a whole range of human rights. First of all, the rights to life and health are endangered and need to be protected. Protecting the right to health depends not only on access to medical treatment and institutions, but also </w:t>
      </w:r>
      <w:r w:rsidR="00D33CFA">
        <w:rPr>
          <w:sz w:val="22"/>
          <w:szCs w:val="22"/>
        </w:rPr>
        <w:t xml:space="preserve">on </w:t>
      </w:r>
      <w:r w:rsidR="00212F0D">
        <w:rPr>
          <w:sz w:val="22"/>
          <w:szCs w:val="22"/>
        </w:rPr>
        <w:t xml:space="preserve">the </w:t>
      </w:r>
      <w:r w:rsidR="00D33CFA">
        <w:rPr>
          <w:sz w:val="22"/>
          <w:szCs w:val="22"/>
        </w:rPr>
        <w:t xml:space="preserve">rights to safe drinking water and sanitation, </w:t>
      </w:r>
      <w:r w:rsidR="00212F0D">
        <w:rPr>
          <w:sz w:val="22"/>
          <w:szCs w:val="22"/>
        </w:rPr>
        <w:t xml:space="preserve">the right to </w:t>
      </w:r>
      <w:r w:rsidR="00D33CFA">
        <w:rPr>
          <w:sz w:val="22"/>
          <w:szCs w:val="22"/>
        </w:rPr>
        <w:t xml:space="preserve">adequate housing </w:t>
      </w:r>
      <w:r w:rsidR="00212F0D">
        <w:rPr>
          <w:sz w:val="22"/>
          <w:szCs w:val="22"/>
        </w:rPr>
        <w:t>and on access to reliable, fact-based information. At the same time,</w:t>
      </w:r>
    </w:p>
    <w:p w:rsidR="00212F0D" w:rsidRDefault="00212F0D" w:rsidP="00ED5A79">
      <w:pPr>
        <w:pStyle w:val="ListParagraph"/>
        <w:spacing w:after="120" w:line="259" w:lineRule="auto"/>
        <w:ind w:left="1077"/>
        <w:jc w:val="both"/>
        <w:rPr>
          <w:sz w:val="22"/>
          <w:szCs w:val="22"/>
        </w:rPr>
      </w:pPr>
      <w:r w:rsidRPr="00212F0D">
        <w:rPr>
          <w:sz w:val="22"/>
          <w:szCs w:val="22"/>
        </w:rPr>
        <w:t>incidents of xenophobic and racist discr</w:t>
      </w:r>
      <w:r>
        <w:rPr>
          <w:sz w:val="22"/>
          <w:szCs w:val="22"/>
        </w:rPr>
        <w:t>imination, including hate crime are being reported and the spread of disinformation concerning the outbreak fuel</w:t>
      </w:r>
      <w:r w:rsidR="00911F43">
        <w:rPr>
          <w:sz w:val="22"/>
          <w:szCs w:val="22"/>
        </w:rPr>
        <w:t>s</w:t>
      </w:r>
      <w:r>
        <w:rPr>
          <w:sz w:val="22"/>
          <w:szCs w:val="22"/>
        </w:rPr>
        <w:t xml:space="preserve"> </w:t>
      </w:r>
      <w:r w:rsidR="00911F43">
        <w:rPr>
          <w:sz w:val="22"/>
          <w:szCs w:val="22"/>
        </w:rPr>
        <w:t>uncertainty</w:t>
      </w:r>
      <w:r>
        <w:rPr>
          <w:sz w:val="22"/>
          <w:szCs w:val="22"/>
        </w:rPr>
        <w:t xml:space="preserve"> and </w:t>
      </w:r>
      <w:r w:rsidR="00911F43">
        <w:rPr>
          <w:sz w:val="22"/>
          <w:szCs w:val="22"/>
        </w:rPr>
        <w:t xml:space="preserve">weakens the resilience of society. The </w:t>
      </w:r>
      <w:r w:rsidR="00911F43" w:rsidRPr="00911F43">
        <w:rPr>
          <w:sz w:val="22"/>
          <w:szCs w:val="22"/>
        </w:rPr>
        <w:t>pandemic perpetuates and exacerbates existing inequalities and those most at risk are persons in vulnerable and marginalized situations, including older persons, migrants, refugees, internally displaced persons, persons with disabilities, persons belonging to minorities, indigenous peoples, persons deprived of their liberty, homeless persons and persons living in poverty</w:t>
      </w:r>
      <w:r w:rsidR="00911F43">
        <w:rPr>
          <w:sz w:val="22"/>
          <w:szCs w:val="22"/>
        </w:rPr>
        <w:t xml:space="preserve">. </w:t>
      </w:r>
    </w:p>
    <w:p w:rsidR="00911F43" w:rsidRPr="00911F43" w:rsidRDefault="00911F43" w:rsidP="00911F43">
      <w:pPr>
        <w:pStyle w:val="ListParagraph"/>
        <w:ind w:left="1077"/>
        <w:rPr>
          <w:sz w:val="22"/>
          <w:szCs w:val="22"/>
        </w:rPr>
      </w:pPr>
      <w:r>
        <w:rPr>
          <w:sz w:val="22"/>
          <w:szCs w:val="22"/>
        </w:rPr>
        <w:t xml:space="preserve">Moreover, </w:t>
      </w:r>
      <w:r w:rsidRPr="00911F43">
        <w:rPr>
          <w:sz w:val="22"/>
          <w:szCs w:val="22"/>
        </w:rPr>
        <w:t xml:space="preserve"> the wide-ranging measures put in place to contain Covid-19 and to protect the rights to life and health have adverse effects on other human rights as well: </w:t>
      </w:r>
      <w:r>
        <w:rPr>
          <w:sz w:val="22"/>
          <w:szCs w:val="22"/>
        </w:rPr>
        <w:t>children are kept from school, gender-based violence and violence against children has increased due to lockdowns</w:t>
      </w:r>
      <w:r w:rsidR="006F263D">
        <w:rPr>
          <w:sz w:val="22"/>
          <w:szCs w:val="22"/>
        </w:rPr>
        <w:t>. N</w:t>
      </w:r>
      <w:r>
        <w:rPr>
          <w:sz w:val="22"/>
          <w:szCs w:val="22"/>
        </w:rPr>
        <w:t>on-</w:t>
      </w:r>
      <w:proofErr w:type="spellStart"/>
      <w:r>
        <w:rPr>
          <w:sz w:val="22"/>
          <w:szCs w:val="22"/>
        </w:rPr>
        <w:t>Covid</w:t>
      </w:r>
      <w:proofErr w:type="spellEnd"/>
      <w:r>
        <w:rPr>
          <w:sz w:val="22"/>
          <w:szCs w:val="22"/>
        </w:rPr>
        <w:t xml:space="preserve"> health services</w:t>
      </w:r>
      <w:r w:rsidRPr="00911F43">
        <w:rPr>
          <w:sz w:val="22"/>
          <w:szCs w:val="22"/>
        </w:rPr>
        <w:t>, including sexual and reproductive health care, anti-retrovirals for people living with HIV, immunization campaigns, and community-based care and suppor</w:t>
      </w:r>
      <w:r>
        <w:rPr>
          <w:sz w:val="22"/>
          <w:szCs w:val="22"/>
        </w:rPr>
        <w:t xml:space="preserve">t, including mental health care, are in some places less available during the pandemic. </w:t>
      </w:r>
    </w:p>
    <w:p w:rsidR="00C8342F" w:rsidRPr="008D429C" w:rsidRDefault="00C8342F" w:rsidP="00C8342F">
      <w:pPr>
        <w:pStyle w:val="ListParagraph"/>
        <w:spacing w:after="120" w:line="259" w:lineRule="auto"/>
        <w:ind w:left="1077"/>
        <w:jc w:val="both"/>
        <w:rPr>
          <w:sz w:val="22"/>
          <w:szCs w:val="22"/>
          <w:lang w:val="en-US"/>
        </w:rPr>
      </w:pPr>
    </w:p>
    <w:p w:rsidR="004E0641" w:rsidRPr="00F578AC" w:rsidRDefault="00C8342F" w:rsidP="00C8342F">
      <w:pPr>
        <w:pStyle w:val="ListParagraph"/>
        <w:spacing w:after="120" w:line="259" w:lineRule="auto"/>
        <w:ind w:left="1077"/>
        <w:jc w:val="both"/>
        <w:rPr>
          <w:sz w:val="22"/>
          <w:szCs w:val="22"/>
        </w:rPr>
      </w:pPr>
      <w:r w:rsidRPr="008D429C">
        <w:rPr>
          <w:sz w:val="22"/>
          <w:szCs w:val="22"/>
          <w:lang w:val="en-US"/>
        </w:rPr>
        <w:t xml:space="preserve">Both within the EU and by international comparison, Germany is considered to be one of the countries which, thanks to its good healthcare system, was </w:t>
      </w:r>
      <w:r w:rsidR="006F263D">
        <w:rPr>
          <w:sz w:val="22"/>
          <w:szCs w:val="22"/>
          <w:lang w:val="en-US"/>
        </w:rPr>
        <w:t xml:space="preserve">relatively </w:t>
      </w:r>
      <w:r w:rsidRPr="008D429C">
        <w:rPr>
          <w:sz w:val="22"/>
          <w:szCs w:val="22"/>
          <w:lang w:val="en-US"/>
        </w:rPr>
        <w:t xml:space="preserve">well-prepared for </w:t>
      </w:r>
      <w:r w:rsidR="006F263D">
        <w:rPr>
          <w:sz w:val="22"/>
          <w:szCs w:val="22"/>
          <w:lang w:val="en-US"/>
        </w:rPr>
        <w:t xml:space="preserve">dealing with </w:t>
      </w:r>
      <w:r w:rsidRPr="008D429C">
        <w:rPr>
          <w:sz w:val="22"/>
          <w:szCs w:val="22"/>
          <w:lang w:val="en-US"/>
        </w:rPr>
        <w:t>the pandemic and re</w:t>
      </w:r>
      <w:r w:rsidRPr="008D429C">
        <w:rPr>
          <w:sz w:val="22"/>
          <w:szCs w:val="22"/>
          <w:lang w:val="en-US"/>
        </w:rPr>
        <w:softHyphen/>
        <w:t xml:space="preserve">acted quickly. </w:t>
      </w:r>
      <w:r w:rsidR="00F8762F" w:rsidRPr="008D429C">
        <w:rPr>
          <w:sz w:val="22"/>
          <w:szCs w:val="22"/>
          <w:lang w:val="en-US"/>
        </w:rPr>
        <w:t>The promotion of the research, development, production and worldwide distribution of vaccines, therapies and diagnostics in connection with COVID-19 are key prerequisites for overcoming the crisis. There are a wide range of national, European and in</w:t>
      </w:r>
      <w:r w:rsidR="00F8762F" w:rsidRPr="008D429C">
        <w:rPr>
          <w:sz w:val="22"/>
          <w:szCs w:val="22"/>
          <w:lang w:val="en-US"/>
        </w:rPr>
        <w:softHyphen/>
        <w:t>ternational focuses for research cooperation. In addition to swift development, an adequate level of production as well as fair in</w:t>
      </w:r>
      <w:r w:rsidR="00F8762F" w:rsidRPr="008D429C">
        <w:rPr>
          <w:sz w:val="22"/>
          <w:szCs w:val="22"/>
          <w:lang w:val="en-US"/>
        </w:rPr>
        <w:softHyphen/>
        <w:t>ternational access for all states to the products developed must be ensured. The main focus is on the ACT Platform with its key play</w:t>
      </w:r>
      <w:r w:rsidR="00F8762F" w:rsidRPr="008D429C">
        <w:rPr>
          <w:sz w:val="22"/>
          <w:szCs w:val="22"/>
          <w:lang w:val="en-US"/>
        </w:rPr>
        <w:softHyphen/>
        <w:t>ers the WHO, CEPI, Gavi and GFATM. Only globally coordinated research efforts and a distribution of vaccines and drugs which is global, fair and based on epidemiological and other relevant crite</w:t>
      </w:r>
      <w:r w:rsidR="00F8762F" w:rsidRPr="008D429C">
        <w:rPr>
          <w:sz w:val="22"/>
          <w:szCs w:val="22"/>
          <w:lang w:val="en-US"/>
        </w:rPr>
        <w:softHyphen/>
        <w:t>ria can make a significant contribution towards ending the pande</w:t>
      </w:r>
      <w:r w:rsidR="00F8762F" w:rsidRPr="008D429C">
        <w:rPr>
          <w:sz w:val="22"/>
          <w:szCs w:val="22"/>
          <w:lang w:val="en-US"/>
        </w:rPr>
        <w:softHyphen/>
        <w:t xml:space="preserve">mic. At the same time, research into preventing zoonotic diseases, also to avert further pandemics, must be strengthened (one health approach). </w:t>
      </w:r>
      <w:r w:rsidR="00911F43">
        <w:rPr>
          <w:sz w:val="22"/>
          <w:szCs w:val="22"/>
        </w:rPr>
        <w:t xml:space="preserve">The German Government is committed to ensuring a human rights based approach </w:t>
      </w:r>
      <w:r w:rsidR="00911F43" w:rsidRPr="00911F43">
        <w:rPr>
          <w:sz w:val="22"/>
          <w:szCs w:val="22"/>
          <w:lang w:val="en-US"/>
        </w:rPr>
        <w:t xml:space="preserve">while combatting the pandemic and that </w:t>
      </w:r>
      <w:r w:rsidR="00911F43">
        <w:rPr>
          <w:sz w:val="22"/>
          <w:szCs w:val="22"/>
          <w:lang w:val="en-US"/>
        </w:rPr>
        <w:t>the</w:t>
      </w:r>
      <w:r w:rsidR="00911F43" w:rsidRPr="00911F43">
        <w:rPr>
          <w:sz w:val="22"/>
          <w:szCs w:val="22"/>
          <w:lang w:val="en-US"/>
        </w:rPr>
        <w:t xml:space="preserve"> </w:t>
      </w:r>
      <w:r w:rsidR="00911F43">
        <w:rPr>
          <w:sz w:val="22"/>
          <w:szCs w:val="22"/>
          <w:lang w:val="en-US"/>
        </w:rPr>
        <w:t>measures</w:t>
      </w:r>
      <w:r w:rsidR="00911F43" w:rsidRPr="00911F43">
        <w:rPr>
          <w:sz w:val="22"/>
          <w:szCs w:val="22"/>
          <w:lang w:val="en-US"/>
        </w:rPr>
        <w:t xml:space="preserve"> to </w:t>
      </w:r>
      <w:r w:rsidR="00911F43">
        <w:rPr>
          <w:sz w:val="22"/>
          <w:szCs w:val="22"/>
          <w:lang w:val="en-US"/>
        </w:rPr>
        <w:t>contain the</w:t>
      </w:r>
      <w:r w:rsidR="00911F43" w:rsidRPr="00911F43">
        <w:rPr>
          <w:sz w:val="22"/>
          <w:szCs w:val="22"/>
          <w:lang w:val="en-US"/>
        </w:rPr>
        <w:t xml:space="preserve"> pandemic are in full compliance with human rights obligations and commitments</w:t>
      </w:r>
      <w:r w:rsidR="00911F43">
        <w:rPr>
          <w:sz w:val="22"/>
          <w:szCs w:val="22"/>
          <w:lang w:val="en-US"/>
        </w:rPr>
        <w:t xml:space="preserve">. </w:t>
      </w:r>
    </w:p>
    <w:p w:rsidR="004E0641" w:rsidRDefault="004E0641" w:rsidP="004E0641">
      <w:pPr>
        <w:pStyle w:val="ListParagraph"/>
        <w:spacing w:after="120" w:line="259" w:lineRule="auto"/>
        <w:ind w:left="1077"/>
        <w:contextualSpacing w:val="0"/>
        <w:jc w:val="both"/>
        <w:rPr>
          <w:sz w:val="22"/>
          <w:szCs w:val="22"/>
        </w:rPr>
      </w:pPr>
    </w:p>
    <w:p w:rsidR="00382BF5" w:rsidRDefault="00F268C0" w:rsidP="007A7AAA">
      <w:pPr>
        <w:pStyle w:val="ListParagraph"/>
        <w:numPr>
          <w:ilvl w:val="0"/>
          <w:numId w:val="1"/>
        </w:numPr>
        <w:spacing w:after="120" w:line="259" w:lineRule="auto"/>
        <w:contextualSpacing w:val="0"/>
        <w:jc w:val="both"/>
        <w:rPr>
          <w:sz w:val="22"/>
          <w:szCs w:val="22"/>
        </w:rPr>
      </w:pPr>
      <w:r>
        <w:rPr>
          <w:sz w:val="22"/>
          <w:szCs w:val="22"/>
        </w:rPr>
        <w:t>Are there</w:t>
      </w:r>
      <w:r w:rsidR="00382BF5">
        <w:rPr>
          <w:sz w:val="22"/>
          <w:szCs w:val="22"/>
        </w:rPr>
        <w:t xml:space="preserve"> </w:t>
      </w:r>
      <w:r w:rsidR="00382BF5" w:rsidRPr="003C023E">
        <w:rPr>
          <w:sz w:val="22"/>
          <w:szCs w:val="22"/>
        </w:rPr>
        <w:t xml:space="preserve">any measures </w:t>
      </w:r>
      <w:r w:rsidR="008A3B7D" w:rsidRPr="003C023E">
        <w:rPr>
          <w:sz w:val="22"/>
          <w:szCs w:val="22"/>
        </w:rPr>
        <w:t xml:space="preserve">put in place in your country </w:t>
      </w:r>
      <w:r w:rsidR="008A3B7D">
        <w:rPr>
          <w:sz w:val="22"/>
          <w:szCs w:val="22"/>
        </w:rPr>
        <w:t>following</w:t>
      </w:r>
      <w:r w:rsidR="008A3B7D" w:rsidRPr="003C023E">
        <w:rPr>
          <w:sz w:val="22"/>
          <w:szCs w:val="22"/>
        </w:rPr>
        <w:t xml:space="preserve"> </w:t>
      </w:r>
      <w:r w:rsidR="00382BF5" w:rsidRPr="003C023E">
        <w:rPr>
          <w:sz w:val="22"/>
          <w:szCs w:val="22"/>
        </w:rPr>
        <w:t xml:space="preserve">the pandemic </w:t>
      </w:r>
      <w:r>
        <w:rPr>
          <w:sz w:val="22"/>
          <w:szCs w:val="22"/>
        </w:rPr>
        <w:t xml:space="preserve">which </w:t>
      </w:r>
      <w:r w:rsidR="008A3B7D">
        <w:rPr>
          <w:sz w:val="22"/>
          <w:szCs w:val="22"/>
        </w:rPr>
        <w:t xml:space="preserve">have </w:t>
      </w:r>
      <w:r w:rsidR="00100FCF">
        <w:rPr>
          <w:sz w:val="22"/>
          <w:szCs w:val="22"/>
        </w:rPr>
        <w:t xml:space="preserve">had </w:t>
      </w:r>
      <w:r w:rsidR="008A3B7D">
        <w:rPr>
          <w:sz w:val="22"/>
          <w:szCs w:val="22"/>
        </w:rPr>
        <w:t>a</w:t>
      </w:r>
      <w:r w:rsidR="00382BF5">
        <w:rPr>
          <w:sz w:val="22"/>
          <w:szCs w:val="22"/>
        </w:rPr>
        <w:t xml:space="preserve"> limiti</w:t>
      </w:r>
      <w:r>
        <w:rPr>
          <w:sz w:val="22"/>
          <w:szCs w:val="22"/>
        </w:rPr>
        <w:t xml:space="preserve">ng effect on </w:t>
      </w:r>
      <w:r w:rsidR="00382BF5" w:rsidRPr="003C023E">
        <w:rPr>
          <w:sz w:val="22"/>
          <w:szCs w:val="22"/>
        </w:rPr>
        <w:t xml:space="preserve">human rights? If </w:t>
      </w:r>
      <w:r>
        <w:rPr>
          <w:sz w:val="22"/>
          <w:szCs w:val="22"/>
        </w:rPr>
        <w:t>so</w:t>
      </w:r>
      <w:r w:rsidR="00382BF5" w:rsidRPr="003C023E">
        <w:rPr>
          <w:sz w:val="22"/>
          <w:szCs w:val="22"/>
        </w:rPr>
        <w:t xml:space="preserve">, please </w:t>
      </w:r>
      <w:r>
        <w:rPr>
          <w:sz w:val="22"/>
          <w:szCs w:val="22"/>
        </w:rPr>
        <w:t>list</w:t>
      </w:r>
      <w:r w:rsidRPr="003C023E">
        <w:rPr>
          <w:sz w:val="22"/>
          <w:szCs w:val="22"/>
        </w:rPr>
        <w:t xml:space="preserve"> </w:t>
      </w:r>
      <w:r w:rsidR="00382BF5" w:rsidRPr="003C023E">
        <w:rPr>
          <w:sz w:val="22"/>
          <w:szCs w:val="22"/>
        </w:rPr>
        <w:t xml:space="preserve">them, </w:t>
      </w:r>
      <w:r>
        <w:rPr>
          <w:sz w:val="22"/>
          <w:szCs w:val="22"/>
        </w:rPr>
        <w:t xml:space="preserve">provide </w:t>
      </w:r>
      <w:r w:rsidR="00100FCF">
        <w:rPr>
          <w:sz w:val="22"/>
          <w:szCs w:val="22"/>
        </w:rPr>
        <w:t>an explanation</w:t>
      </w:r>
      <w:r>
        <w:rPr>
          <w:sz w:val="22"/>
          <w:szCs w:val="22"/>
        </w:rPr>
        <w:t xml:space="preserve"> for their</w:t>
      </w:r>
      <w:r w:rsidR="00382BF5" w:rsidRPr="003C023E">
        <w:rPr>
          <w:sz w:val="22"/>
          <w:szCs w:val="22"/>
        </w:rPr>
        <w:t xml:space="preserve"> </w:t>
      </w:r>
      <w:r w:rsidR="00100FCF">
        <w:rPr>
          <w:sz w:val="22"/>
          <w:szCs w:val="22"/>
        </w:rPr>
        <w:t>adoption</w:t>
      </w:r>
      <w:r w:rsidR="00100FCF" w:rsidRPr="003C023E">
        <w:rPr>
          <w:sz w:val="22"/>
          <w:szCs w:val="22"/>
        </w:rPr>
        <w:t xml:space="preserve"> </w:t>
      </w:r>
      <w:r w:rsidR="00382BF5" w:rsidRPr="003C023E">
        <w:rPr>
          <w:sz w:val="22"/>
          <w:szCs w:val="22"/>
        </w:rPr>
        <w:t xml:space="preserve">and </w:t>
      </w:r>
      <w:r>
        <w:rPr>
          <w:sz w:val="22"/>
          <w:szCs w:val="22"/>
        </w:rPr>
        <w:t>indicate the</w:t>
      </w:r>
      <w:r w:rsidRPr="003C023E">
        <w:rPr>
          <w:sz w:val="22"/>
          <w:szCs w:val="22"/>
        </w:rPr>
        <w:t xml:space="preserve"> </w:t>
      </w:r>
      <w:r w:rsidR="00382BF5" w:rsidRPr="003C023E">
        <w:rPr>
          <w:sz w:val="22"/>
          <w:szCs w:val="22"/>
        </w:rPr>
        <w:t xml:space="preserve">time-frame </w:t>
      </w:r>
      <w:r w:rsidR="00100FCF">
        <w:rPr>
          <w:sz w:val="22"/>
          <w:szCs w:val="22"/>
        </w:rPr>
        <w:t>by which they will be lifted</w:t>
      </w:r>
      <w:r w:rsidR="00382BF5">
        <w:rPr>
          <w:sz w:val="22"/>
          <w:szCs w:val="22"/>
        </w:rPr>
        <w:t>?</w:t>
      </w:r>
      <w:r w:rsidR="00382BF5" w:rsidRPr="003C023E">
        <w:rPr>
          <w:sz w:val="22"/>
          <w:szCs w:val="22"/>
        </w:rPr>
        <w:t xml:space="preserve"> </w:t>
      </w:r>
    </w:p>
    <w:p w:rsidR="00533093" w:rsidRPr="00533093" w:rsidRDefault="00533093" w:rsidP="00533093">
      <w:pPr>
        <w:pStyle w:val="ListParagraph"/>
        <w:spacing w:after="120" w:line="259" w:lineRule="auto"/>
        <w:ind w:left="1080"/>
        <w:jc w:val="both"/>
        <w:rPr>
          <w:sz w:val="22"/>
          <w:szCs w:val="22"/>
        </w:rPr>
      </w:pPr>
      <w:r w:rsidRPr="00533093">
        <w:rPr>
          <w:sz w:val="22"/>
          <w:szCs w:val="22"/>
        </w:rPr>
        <w:t xml:space="preserve">To ensure the right to life and health for everyone, the German government agreed on wide-ranging measures to contain the spread of the pandemic.  </w:t>
      </w:r>
    </w:p>
    <w:p w:rsidR="00533093" w:rsidRPr="00533093" w:rsidRDefault="00533093" w:rsidP="00533093">
      <w:pPr>
        <w:pStyle w:val="ListParagraph"/>
        <w:spacing w:after="120" w:line="259" w:lineRule="auto"/>
        <w:ind w:left="1080"/>
        <w:jc w:val="both"/>
        <w:rPr>
          <w:sz w:val="22"/>
          <w:szCs w:val="22"/>
        </w:rPr>
      </w:pPr>
      <w:r w:rsidRPr="00533093">
        <w:rPr>
          <w:sz w:val="22"/>
          <w:szCs w:val="22"/>
        </w:rPr>
        <w:lastRenderedPageBreak/>
        <w:t xml:space="preserve">These include(d) restrictions on public gatherings, travelling, requirements to stay at home except for limited essential activities and orders to close businesses, sports facilities, restaurants, bars and cultural and educational institutions. All measures have a clearly indicated time frame, are reviewed regularly and are subject to judiciary review. </w:t>
      </w:r>
    </w:p>
    <w:p w:rsidR="00F96FC0" w:rsidRDefault="00533093" w:rsidP="00F96FC0">
      <w:pPr>
        <w:pStyle w:val="ListParagraph"/>
        <w:spacing w:after="120" w:line="259" w:lineRule="auto"/>
        <w:ind w:left="1080"/>
        <w:contextualSpacing w:val="0"/>
        <w:jc w:val="both"/>
        <w:rPr>
          <w:sz w:val="22"/>
          <w:szCs w:val="22"/>
        </w:rPr>
      </w:pPr>
      <w:r w:rsidRPr="00533093">
        <w:rPr>
          <w:sz w:val="22"/>
          <w:szCs w:val="22"/>
        </w:rPr>
        <w:t xml:space="preserve">The German Government did not regard a derogation from Human Rights treaties necessary and believes, that efficient measures to contain the pandemic can be put in place within the limits of permissible and justified restrictions of international human rights obligations. </w:t>
      </w:r>
    </w:p>
    <w:p w:rsidR="00382BF5" w:rsidRDefault="00382BF5" w:rsidP="007A7AAA">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w:t>
      </w:r>
      <w:r>
        <w:rPr>
          <w:sz w:val="22"/>
          <w:szCs w:val="22"/>
        </w:rPr>
        <w:t xml:space="preserve">determined </w:t>
      </w:r>
      <w:r w:rsidRPr="003C023E">
        <w:rPr>
          <w:sz w:val="22"/>
          <w:szCs w:val="22"/>
        </w:rPr>
        <w:t>by</w:t>
      </w:r>
      <w:r>
        <w:rPr>
          <w:sz w:val="22"/>
          <w:szCs w:val="22"/>
        </w:rPr>
        <w:t xml:space="preserve"> </w:t>
      </w:r>
      <w:r w:rsidRPr="003C023E">
        <w:rPr>
          <w:sz w:val="22"/>
          <w:szCs w:val="22"/>
        </w:rPr>
        <w:t xml:space="preserve">law? If yes, please indicate </w:t>
      </w:r>
      <w:r>
        <w:rPr>
          <w:sz w:val="22"/>
          <w:szCs w:val="22"/>
        </w:rPr>
        <w:t xml:space="preserve">the </w:t>
      </w:r>
      <w:r w:rsidR="00F268C0">
        <w:rPr>
          <w:sz w:val="22"/>
          <w:szCs w:val="22"/>
        </w:rPr>
        <w:t>relevant legislation</w:t>
      </w:r>
      <w:r w:rsidRPr="003C023E">
        <w:rPr>
          <w:sz w:val="22"/>
          <w:szCs w:val="22"/>
        </w:rPr>
        <w:t xml:space="preserve">. </w:t>
      </w:r>
    </w:p>
    <w:p w:rsidR="00CB62ED" w:rsidRPr="003C023E" w:rsidRDefault="00CB62ED" w:rsidP="007A7AAA">
      <w:pPr>
        <w:pStyle w:val="ListParagraph"/>
        <w:numPr>
          <w:ilvl w:val="1"/>
          <w:numId w:val="1"/>
        </w:numPr>
        <w:spacing w:after="120" w:line="259" w:lineRule="auto"/>
        <w:contextualSpacing w:val="0"/>
        <w:jc w:val="both"/>
        <w:rPr>
          <w:sz w:val="22"/>
          <w:szCs w:val="22"/>
        </w:rPr>
      </w:pPr>
      <w:r>
        <w:rPr>
          <w:sz w:val="22"/>
          <w:szCs w:val="22"/>
        </w:rPr>
        <w:t xml:space="preserve">Yes. </w:t>
      </w:r>
      <w:r w:rsidR="004716AE">
        <w:rPr>
          <w:sz w:val="22"/>
          <w:szCs w:val="22"/>
        </w:rPr>
        <w:t xml:space="preserve">Measures are based on domestic law, in particular the infection protection law (Infektionsschutzgesetz). </w:t>
      </w:r>
    </w:p>
    <w:p w:rsidR="00382BF5" w:rsidRDefault="003B0526" w:rsidP="007A7AAA">
      <w:pPr>
        <w:pStyle w:val="ListParagraph"/>
        <w:numPr>
          <w:ilvl w:val="1"/>
          <w:numId w:val="1"/>
        </w:numPr>
        <w:spacing w:after="120" w:line="259" w:lineRule="auto"/>
        <w:contextualSpacing w:val="0"/>
        <w:jc w:val="both"/>
        <w:rPr>
          <w:sz w:val="22"/>
          <w:szCs w:val="22"/>
        </w:rPr>
      </w:pPr>
      <w:r>
        <w:rPr>
          <w:sz w:val="22"/>
          <w:szCs w:val="22"/>
        </w:rPr>
        <w:t>Why</w:t>
      </w:r>
      <w:r w:rsidR="00F268C0">
        <w:rPr>
          <w:sz w:val="22"/>
          <w:szCs w:val="22"/>
        </w:rPr>
        <w:t xml:space="preserve"> were</w:t>
      </w:r>
      <w:r w:rsidR="00F268C0" w:rsidRPr="003C023E">
        <w:rPr>
          <w:sz w:val="22"/>
          <w:szCs w:val="22"/>
        </w:rPr>
        <w:t xml:space="preserve"> </w:t>
      </w:r>
      <w:r w:rsidR="00382BF5" w:rsidRPr="003C023E">
        <w:rPr>
          <w:sz w:val="22"/>
          <w:szCs w:val="22"/>
        </w:rPr>
        <w:t>these measures necessary to respond to the COVID-19 situation?</w:t>
      </w:r>
    </w:p>
    <w:p w:rsidR="00C03293" w:rsidRPr="003C023E" w:rsidRDefault="003D688B" w:rsidP="00C03293">
      <w:pPr>
        <w:pStyle w:val="ListParagraph"/>
        <w:spacing w:after="120" w:line="259" w:lineRule="auto"/>
        <w:ind w:left="1440"/>
        <w:contextualSpacing w:val="0"/>
        <w:jc w:val="both"/>
        <w:rPr>
          <w:sz w:val="22"/>
          <w:szCs w:val="22"/>
        </w:rPr>
      </w:pPr>
      <w:r>
        <w:rPr>
          <w:sz w:val="22"/>
          <w:szCs w:val="22"/>
        </w:rPr>
        <w:t xml:space="preserve">Measures put in place </w:t>
      </w:r>
      <w:r w:rsidR="00FA21CE">
        <w:rPr>
          <w:sz w:val="22"/>
          <w:szCs w:val="22"/>
        </w:rPr>
        <w:t>aim</w:t>
      </w:r>
      <w:r w:rsidR="00FA21CE" w:rsidRPr="00FA21CE">
        <w:rPr>
          <w:sz w:val="22"/>
          <w:szCs w:val="22"/>
        </w:rPr>
        <w:t xml:space="preserve"> to contain the spread of the virus in Germany and to break infection chains </w:t>
      </w:r>
      <w:r w:rsidR="00FA21CE">
        <w:rPr>
          <w:sz w:val="22"/>
          <w:szCs w:val="22"/>
        </w:rPr>
        <w:t>when and where they occur</w:t>
      </w:r>
      <w:r w:rsidR="00FA21CE" w:rsidRPr="00FA21CE">
        <w:rPr>
          <w:sz w:val="22"/>
          <w:szCs w:val="22"/>
        </w:rPr>
        <w:t>.</w:t>
      </w:r>
      <w:r w:rsidR="00FA21CE">
        <w:rPr>
          <w:sz w:val="22"/>
          <w:szCs w:val="22"/>
        </w:rPr>
        <w:t xml:space="preserve"> These measures were necessary</w:t>
      </w:r>
      <w:r w:rsidR="00FA21CE" w:rsidRPr="00FA21CE">
        <w:rPr>
          <w:sz w:val="22"/>
          <w:szCs w:val="22"/>
        </w:rPr>
        <w:t xml:space="preserve"> t</w:t>
      </w:r>
      <w:r w:rsidR="00FA21CE">
        <w:rPr>
          <w:sz w:val="22"/>
          <w:szCs w:val="22"/>
        </w:rPr>
        <w:t xml:space="preserve">o slow the spread of the virus, which is vital for a </w:t>
      </w:r>
      <w:r w:rsidR="00FA21CE" w:rsidRPr="00FA21CE">
        <w:rPr>
          <w:sz w:val="22"/>
          <w:szCs w:val="22"/>
        </w:rPr>
        <w:t xml:space="preserve">The fewer people become infected at the same time, the better seriously ill patients can be treated. </w:t>
      </w:r>
      <w:r w:rsidR="00253F8E">
        <w:rPr>
          <w:sz w:val="22"/>
          <w:szCs w:val="22"/>
        </w:rPr>
        <w:t xml:space="preserve">It is reviewed regularly if measures are still </w:t>
      </w:r>
      <w:r w:rsidR="00253F8E" w:rsidRPr="00253F8E">
        <w:rPr>
          <w:sz w:val="22"/>
          <w:szCs w:val="22"/>
        </w:rPr>
        <w:t>appropriate, proportionate and necessary</w:t>
      </w:r>
      <w:r w:rsidR="00253F8E">
        <w:rPr>
          <w:sz w:val="22"/>
          <w:szCs w:val="22"/>
        </w:rPr>
        <w:t xml:space="preserve"> to respond to the Covid-19 situation. </w:t>
      </w:r>
    </w:p>
    <w:p w:rsidR="00382BF5" w:rsidRDefault="00382BF5" w:rsidP="007A7AAA">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proportional in view of </w:t>
      </w:r>
      <w:r w:rsidR="003B0526">
        <w:rPr>
          <w:sz w:val="22"/>
          <w:szCs w:val="22"/>
        </w:rPr>
        <w:t>their expected results</w:t>
      </w:r>
      <w:r w:rsidRPr="003C023E">
        <w:rPr>
          <w:sz w:val="22"/>
          <w:szCs w:val="22"/>
        </w:rPr>
        <w:t xml:space="preserve"> to counter the pandemic?</w:t>
      </w:r>
    </w:p>
    <w:p w:rsidR="00253F8E" w:rsidRPr="003C023E" w:rsidRDefault="00253F8E" w:rsidP="00253F8E">
      <w:pPr>
        <w:pStyle w:val="ListParagraph"/>
        <w:spacing w:after="120" w:line="259" w:lineRule="auto"/>
        <w:ind w:left="1440"/>
        <w:contextualSpacing w:val="0"/>
        <w:jc w:val="both"/>
        <w:rPr>
          <w:sz w:val="22"/>
          <w:szCs w:val="22"/>
        </w:rPr>
      </w:pPr>
      <w:r>
        <w:rPr>
          <w:sz w:val="22"/>
          <w:szCs w:val="22"/>
        </w:rPr>
        <w:t xml:space="preserve">Yes. </w:t>
      </w:r>
      <w:r w:rsidR="008D429C" w:rsidRPr="008D429C">
        <w:rPr>
          <w:sz w:val="22"/>
          <w:szCs w:val="22"/>
        </w:rPr>
        <w:t xml:space="preserve">Without the measures, the health care system would </w:t>
      </w:r>
      <w:r w:rsidR="008D429C">
        <w:rPr>
          <w:sz w:val="22"/>
          <w:szCs w:val="22"/>
        </w:rPr>
        <w:t xml:space="preserve">most likely </w:t>
      </w:r>
      <w:r w:rsidR="008D429C" w:rsidRPr="008D429C">
        <w:rPr>
          <w:sz w:val="22"/>
          <w:szCs w:val="22"/>
        </w:rPr>
        <w:t>have been overburdened, which could have led to significantly higher numbers of victims.</w:t>
      </w:r>
    </w:p>
    <w:p w:rsidR="00382BF5" w:rsidRDefault="00382BF5" w:rsidP="007A7AAA">
      <w:pPr>
        <w:pStyle w:val="ListParagraph"/>
        <w:numPr>
          <w:ilvl w:val="1"/>
          <w:numId w:val="1"/>
        </w:numPr>
        <w:spacing w:after="120" w:line="259" w:lineRule="auto"/>
        <w:contextualSpacing w:val="0"/>
        <w:jc w:val="both"/>
        <w:rPr>
          <w:sz w:val="22"/>
          <w:szCs w:val="22"/>
        </w:rPr>
      </w:pPr>
      <w:r w:rsidRPr="003C023E">
        <w:rPr>
          <w:sz w:val="22"/>
          <w:szCs w:val="22"/>
        </w:rPr>
        <w:t xml:space="preserve">Did these measures have </w:t>
      </w:r>
      <w:r w:rsidR="003B0526">
        <w:rPr>
          <w:sz w:val="22"/>
          <w:szCs w:val="22"/>
        </w:rPr>
        <w:t xml:space="preserve">any </w:t>
      </w:r>
      <w:r w:rsidRPr="003C023E">
        <w:rPr>
          <w:sz w:val="22"/>
          <w:szCs w:val="22"/>
        </w:rPr>
        <w:t xml:space="preserve">discriminatory effects on various groups of the population? If </w:t>
      </w:r>
      <w:r w:rsidR="00F268C0">
        <w:rPr>
          <w:sz w:val="22"/>
          <w:szCs w:val="22"/>
        </w:rPr>
        <w:t>so</w:t>
      </w:r>
      <w:r w:rsidRPr="003C023E">
        <w:rPr>
          <w:sz w:val="22"/>
          <w:szCs w:val="22"/>
        </w:rPr>
        <w:t xml:space="preserve">, please indicate which ones and why. </w:t>
      </w:r>
    </w:p>
    <w:p w:rsidR="00D6600A" w:rsidRPr="00257F94" w:rsidRDefault="003B0526" w:rsidP="007A7AAA">
      <w:pPr>
        <w:pStyle w:val="ListParagraph"/>
        <w:numPr>
          <w:ilvl w:val="0"/>
          <w:numId w:val="1"/>
        </w:numPr>
        <w:spacing w:after="120" w:line="259" w:lineRule="auto"/>
        <w:ind w:left="1077" w:hanging="357"/>
        <w:contextualSpacing w:val="0"/>
        <w:jc w:val="both"/>
        <w:rPr>
          <w:sz w:val="22"/>
          <w:szCs w:val="22"/>
        </w:rPr>
      </w:pPr>
      <w:r>
        <w:rPr>
          <w:sz w:val="22"/>
          <w:szCs w:val="22"/>
        </w:rPr>
        <w:t>Please</w:t>
      </w:r>
      <w:r w:rsidR="00D6600A">
        <w:rPr>
          <w:sz w:val="22"/>
          <w:szCs w:val="22"/>
        </w:rPr>
        <w:t xml:space="preserve"> describe whether responses to the pandemic by </w:t>
      </w:r>
      <w:r w:rsidR="00D6600A" w:rsidRPr="00760878">
        <w:rPr>
          <w:sz w:val="22"/>
          <w:szCs w:val="22"/>
        </w:rPr>
        <w:t xml:space="preserve">States, businesses, </w:t>
      </w:r>
      <w:r w:rsidR="00D6600A" w:rsidRPr="008F3444">
        <w:rPr>
          <w:sz w:val="22"/>
          <w:szCs w:val="22"/>
        </w:rPr>
        <w:t>faith-based organizations</w:t>
      </w:r>
      <w:r w:rsidR="00D6600A">
        <w:rPr>
          <w:sz w:val="22"/>
          <w:szCs w:val="22"/>
        </w:rPr>
        <w:t xml:space="preserve"> or </w:t>
      </w:r>
      <w:r w:rsidR="00D6600A" w:rsidRPr="00760878">
        <w:rPr>
          <w:sz w:val="22"/>
          <w:szCs w:val="22"/>
        </w:rPr>
        <w:t xml:space="preserve">others actors </w:t>
      </w:r>
      <w:r w:rsidR="00D6600A">
        <w:rPr>
          <w:sz w:val="22"/>
          <w:szCs w:val="22"/>
        </w:rPr>
        <w:t xml:space="preserve">have resulted in a rollback of </w:t>
      </w:r>
      <w:r w:rsidR="00D6600A" w:rsidRPr="00760878">
        <w:rPr>
          <w:sz w:val="22"/>
          <w:szCs w:val="22"/>
        </w:rPr>
        <w:t>human rights, including in relation to affirmative action, gender-equality, inclusion of persons with disabilities</w:t>
      </w:r>
      <w:r w:rsidR="00D6600A">
        <w:rPr>
          <w:sz w:val="22"/>
          <w:szCs w:val="22"/>
        </w:rPr>
        <w:t xml:space="preserve"> and LGBT persons</w:t>
      </w:r>
      <w:r w:rsidR="00D6600A" w:rsidRPr="00760878">
        <w:rPr>
          <w:sz w:val="22"/>
          <w:szCs w:val="22"/>
        </w:rPr>
        <w:t>,</w:t>
      </w:r>
      <w:r w:rsidR="00D6600A" w:rsidRPr="007B0CF9">
        <w:rPr>
          <w:sz w:val="22"/>
          <w:szCs w:val="22"/>
        </w:rPr>
        <w:t xml:space="preserve"> </w:t>
      </w:r>
      <w:r w:rsidR="00D6600A">
        <w:rPr>
          <w:sz w:val="22"/>
          <w:szCs w:val="22"/>
        </w:rPr>
        <w:t>land rights of indigenous peoples’ or access to sexual and reproductive health services?</w:t>
      </w:r>
      <w:r w:rsidR="00D6600A" w:rsidRPr="00760878">
        <w:rPr>
          <w:sz w:val="22"/>
          <w:szCs w:val="22"/>
        </w:rPr>
        <w:t xml:space="preserve"> </w:t>
      </w:r>
    </w:p>
    <w:p w:rsidR="009319C4" w:rsidRPr="009319C4" w:rsidRDefault="009319C4" w:rsidP="009319C4">
      <w:pPr>
        <w:pStyle w:val="ListParagraph"/>
        <w:spacing w:after="120" w:line="259" w:lineRule="auto"/>
        <w:ind w:left="1077"/>
        <w:jc w:val="both"/>
        <w:rPr>
          <w:sz w:val="22"/>
          <w:szCs w:val="22"/>
        </w:rPr>
      </w:pPr>
      <w:r w:rsidRPr="009319C4">
        <w:rPr>
          <w:sz w:val="22"/>
          <w:szCs w:val="22"/>
        </w:rPr>
        <w:tab/>
        <w:t xml:space="preserve">The effects of the corona crisis also on LGBTI persons and thus also on rainbow families are already being researched. For example, the University Medical Center Hamburg-Eppendorf, the Federal Association Trans* and other community associations are conducting an online survey on the effects of the corona pandemic on the health and health care of Trans* people. The Münster University of Applied Sciences and the </w:t>
      </w:r>
      <w:r w:rsidR="000230B0">
        <w:rPr>
          <w:sz w:val="22"/>
          <w:szCs w:val="22"/>
        </w:rPr>
        <w:t xml:space="preserve">Hospital </w:t>
      </w:r>
      <w:proofErr w:type="spellStart"/>
      <w:r w:rsidRPr="009319C4">
        <w:rPr>
          <w:sz w:val="22"/>
          <w:szCs w:val="22"/>
        </w:rPr>
        <w:t>Charité</w:t>
      </w:r>
      <w:proofErr w:type="spellEnd"/>
      <w:r w:rsidRPr="009319C4">
        <w:rPr>
          <w:sz w:val="22"/>
          <w:szCs w:val="22"/>
        </w:rPr>
        <w:t xml:space="preserve"> </w:t>
      </w:r>
      <w:proofErr w:type="spellStart"/>
      <w:r w:rsidR="000230B0">
        <w:rPr>
          <w:sz w:val="22"/>
          <w:szCs w:val="22"/>
        </w:rPr>
        <w:t>Universitätsmedizin</w:t>
      </w:r>
      <w:proofErr w:type="spellEnd"/>
      <w:r w:rsidR="000230B0">
        <w:rPr>
          <w:sz w:val="22"/>
          <w:szCs w:val="22"/>
        </w:rPr>
        <w:t xml:space="preserve"> </w:t>
      </w:r>
      <w:r w:rsidRPr="009319C4">
        <w:rPr>
          <w:sz w:val="22"/>
          <w:szCs w:val="22"/>
        </w:rPr>
        <w:t>in Berlin have presented the first results of a survey. They had evaluated a questionnaire that focused on lesbian, gay, bisexual and trans people.</w:t>
      </w:r>
    </w:p>
    <w:p w:rsidR="009319C4" w:rsidRDefault="009319C4" w:rsidP="009319C4">
      <w:pPr>
        <w:pStyle w:val="ListParagraph"/>
        <w:spacing w:after="120" w:line="259" w:lineRule="auto"/>
        <w:ind w:left="1077"/>
        <w:contextualSpacing w:val="0"/>
        <w:jc w:val="both"/>
        <w:rPr>
          <w:sz w:val="22"/>
          <w:szCs w:val="22"/>
        </w:rPr>
      </w:pPr>
      <w:r w:rsidRPr="009319C4">
        <w:rPr>
          <w:sz w:val="22"/>
          <w:szCs w:val="22"/>
        </w:rPr>
        <w:tab/>
        <w:t>According to the survey, asexuals and trans people are particularly lonely during the Corona crisis. The consequences of the Corona pandemic affect some groups harder than others</w:t>
      </w:r>
      <w:r w:rsidR="00D9053C">
        <w:rPr>
          <w:sz w:val="22"/>
          <w:szCs w:val="22"/>
        </w:rPr>
        <w:t xml:space="preserve">. </w:t>
      </w:r>
      <w:r w:rsidR="00D838B7" w:rsidRPr="00D838B7">
        <w:rPr>
          <w:sz w:val="22"/>
          <w:szCs w:val="22"/>
        </w:rPr>
        <w:t xml:space="preserve">One finding was that people </w:t>
      </w:r>
      <w:r w:rsidRPr="009319C4">
        <w:rPr>
          <w:sz w:val="22"/>
          <w:szCs w:val="22"/>
        </w:rPr>
        <w:t>without a partner suffer more than people in a relationship - asexual and trans people also feel particularly lonely.</w:t>
      </w:r>
    </w:p>
    <w:p w:rsidR="009319C4" w:rsidRPr="00760878" w:rsidRDefault="009319C4" w:rsidP="009319C4">
      <w:pPr>
        <w:pStyle w:val="ListParagraph"/>
        <w:spacing w:after="120" w:line="259" w:lineRule="auto"/>
        <w:ind w:left="1077"/>
        <w:contextualSpacing w:val="0"/>
        <w:jc w:val="both"/>
        <w:rPr>
          <w:sz w:val="22"/>
          <w:szCs w:val="22"/>
        </w:rPr>
      </w:pPr>
    </w:p>
    <w:p w:rsidR="002E0EEC" w:rsidRPr="00760878" w:rsidRDefault="002E0EEC" w:rsidP="007A7AAA">
      <w:pPr>
        <w:pStyle w:val="ListParagraph"/>
        <w:numPr>
          <w:ilvl w:val="0"/>
          <w:numId w:val="1"/>
        </w:numPr>
        <w:spacing w:after="120" w:line="259" w:lineRule="auto"/>
        <w:ind w:left="1077" w:hanging="357"/>
        <w:contextualSpacing w:val="0"/>
        <w:jc w:val="both"/>
        <w:rPr>
          <w:sz w:val="22"/>
          <w:szCs w:val="22"/>
        </w:rPr>
      </w:pPr>
      <w:r w:rsidRPr="00760878">
        <w:rPr>
          <w:sz w:val="22"/>
          <w:szCs w:val="22"/>
        </w:rPr>
        <w:t xml:space="preserve">What long-term impacts </w:t>
      </w:r>
      <w:r>
        <w:rPr>
          <w:sz w:val="22"/>
          <w:szCs w:val="22"/>
        </w:rPr>
        <w:t xml:space="preserve">of the pandemic and its response measures are expected </w:t>
      </w:r>
      <w:r w:rsidRPr="00760878">
        <w:rPr>
          <w:sz w:val="22"/>
          <w:szCs w:val="22"/>
        </w:rPr>
        <w:t xml:space="preserve">on the enjoyment of human rights? </w:t>
      </w:r>
    </w:p>
    <w:p w:rsidR="00D6600A" w:rsidRDefault="003B0526" w:rsidP="007A7AAA">
      <w:pPr>
        <w:pStyle w:val="ListParagraph"/>
        <w:numPr>
          <w:ilvl w:val="0"/>
          <w:numId w:val="1"/>
        </w:numPr>
        <w:spacing w:after="120" w:line="259" w:lineRule="auto"/>
        <w:ind w:left="1077" w:hanging="357"/>
        <w:contextualSpacing w:val="0"/>
        <w:jc w:val="both"/>
        <w:rPr>
          <w:sz w:val="22"/>
          <w:szCs w:val="22"/>
        </w:rPr>
      </w:pPr>
      <w:r>
        <w:rPr>
          <w:sz w:val="22"/>
          <w:szCs w:val="22"/>
        </w:rPr>
        <w:lastRenderedPageBreak/>
        <w:t>Please</w:t>
      </w:r>
      <w:r w:rsidR="00D6600A" w:rsidRPr="00760878">
        <w:rPr>
          <w:sz w:val="22"/>
          <w:szCs w:val="22"/>
        </w:rPr>
        <w:t xml:space="preserve"> explain </w:t>
      </w:r>
      <w:r w:rsidR="00D6600A">
        <w:rPr>
          <w:sz w:val="22"/>
          <w:szCs w:val="22"/>
        </w:rPr>
        <w:t xml:space="preserve">if </w:t>
      </w:r>
      <w:r w:rsidR="00D6600A" w:rsidRPr="00760878">
        <w:rPr>
          <w:sz w:val="22"/>
          <w:szCs w:val="22"/>
        </w:rPr>
        <w:t xml:space="preserve">economic recovery and financial assistance </w:t>
      </w:r>
      <w:r w:rsidR="00D6600A">
        <w:rPr>
          <w:sz w:val="22"/>
          <w:szCs w:val="22"/>
        </w:rPr>
        <w:t>mechanisms</w:t>
      </w:r>
      <w:r w:rsidR="00D6600A" w:rsidRPr="00760878">
        <w:rPr>
          <w:sz w:val="22"/>
          <w:szCs w:val="22"/>
        </w:rPr>
        <w:t xml:space="preserve"> to reduce the social economic impact</w:t>
      </w:r>
      <w:r w:rsidR="00F85DCD">
        <w:rPr>
          <w:sz w:val="22"/>
          <w:szCs w:val="22"/>
        </w:rPr>
        <w:t xml:space="preserve"> of the </w:t>
      </w:r>
      <w:r w:rsidR="002E0EEC">
        <w:rPr>
          <w:sz w:val="22"/>
          <w:szCs w:val="22"/>
        </w:rPr>
        <w:t>measures</w:t>
      </w:r>
      <w:r w:rsidR="00F85DCD">
        <w:rPr>
          <w:sz w:val="22"/>
          <w:szCs w:val="22"/>
        </w:rPr>
        <w:t xml:space="preserve"> adopted</w:t>
      </w:r>
      <w:r w:rsidR="00D6600A" w:rsidRPr="00760878">
        <w:rPr>
          <w:sz w:val="22"/>
          <w:szCs w:val="22"/>
        </w:rPr>
        <w:t xml:space="preserve"> have been subjected to prior </w:t>
      </w:r>
      <w:r w:rsidR="002E0EEC">
        <w:rPr>
          <w:sz w:val="22"/>
          <w:szCs w:val="22"/>
        </w:rPr>
        <w:t xml:space="preserve">human rights impact </w:t>
      </w:r>
      <w:r w:rsidR="00D6600A" w:rsidRPr="00760878">
        <w:rPr>
          <w:sz w:val="22"/>
          <w:szCs w:val="22"/>
        </w:rPr>
        <w:t>assessmen</w:t>
      </w:r>
      <w:r w:rsidR="002E0EEC">
        <w:rPr>
          <w:sz w:val="22"/>
          <w:szCs w:val="22"/>
        </w:rPr>
        <w:t>ts</w:t>
      </w:r>
      <w:r w:rsidR="00D6600A" w:rsidRPr="00760878">
        <w:rPr>
          <w:sz w:val="22"/>
          <w:szCs w:val="22"/>
        </w:rPr>
        <w:t xml:space="preserve">? </w:t>
      </w:r>
    </w:p>
    <w:p w:rsidR="00FA21CE" w:rsidRPr="00760878" w:rsidRDefault="00FA21CE" w:rsidP="00FA21CE">
      <w:pPr>
        <w:pStyle w:val="ListParagraph"/>
        <w:spacing w:after="120" w:line="259" w:lineRule="auto"/>
        <w:ind w:left="1077"/>
        <w:contextualSpacing w:val="0"/>
        <w:jc w:val="both"/>
        <w:rPr>
          <w:sz w:val="22"/>
          <w:szCs w:val="22"/>
        </w:rPr>
      </w:pPr>
    </w:p>
    <w:p w:rsidR="00D6600A" w:rsidRDefault="00D6600A" w:rsidP="00D6600A">
      <w:pPr>
        <w:jc w:val="both"/>
        <w:rPr>
          <w:sz w:val="24"/>
          <w:szCs w:val="24"/>
        </w:rPr>
      </w:pPr>
    </w:p>
    <w:p w:rsidR="00D6600A" w:rsidRPr="00CA3307" w:rsidRDefault="00D6600A" w:rsidP="00D6600A">
      <w:pPr>
        <w:pStyle w:val="ListParagraph"/>
        <w:numPr>
          <w:ilvl w:val="0"/>
          <w:numId w:val="18"/>
        </w:numPr>
        <w:jc w:val="both"/>
        <w:rPr>
          <w:b/>
          <w:color w:val="1F497D"/>
        </w:rPr>
      </w:pPr>
      <w:r w:rsidRPr="00CA3307">
        <w:rPr>
          <w:b/>
          <w:color w:val="244061" w:themeColor="accent1" w:themeShade="80"/>
          <w:sz w:val="24"/>
          <w:szCs w:val="24"/>
        </w:rPr>
        <w:t>Statistical information</w:t>
      </w:r>
      <w:r w:rsidR="00C94BC2" w:rsidRPr="00CA3307">
        <w:rPr>
          <w:b/>
          <w:color w:val="244061" w:themeColor="accent1" w:themeShade="80"/>
          <w:sz w:val="24"/>
          <w:szCs w:val="24"/>
        </w:rPr>
        <w:t xml:space="preserve"> </w:t>
      </w: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sidRPr="00EF2AB3">
        <w:rPr>
          <w:sz w:val="22"/>
          <w:szCs w:val="22"/>
        </w:rPr>
        <w:t>Please provide epidemiological data on COVID-19 infections, recovery and mortality rates in your country, region or locality, disaggregated by nationality, race, ethnicity,</w:t>
      </w:r>
      <w:r>
        <w:rPr>
          <w:sz w:val="22"/>
          <w:szCs w:val="22"/>
        </w:rPr>
        <w:t xml:space="preserve"> </w:t>
      </w:r>
      <w:r w:rsidRPr="00EF2AB3">
        <w:rPr>
          <w:sz w:val="22"/>
          <w:szCs w:val="22"/>
        </w:rPr>
        <w:t>religion</w:t>
      </w:r>
      <w:r>
        <w:rPr>
          <w:sz w:val="22"/>
          <w:szCs w:val="22"/>
        </w:rPr>
        <w:t>,</w:t>
      </w:r>
      <w:r w:rsidDel="00FA6FAF">
        <w:rPr>
          <w:sz w:val="22"/>
          <w:szCs w:val="22"/>
        </w:rPr>
        <w:t xml:space="preserve"> </w:t>
      </w:r>
      <w:r>
        <w:rPr>
          <w:sz w:val="22"/>
          <w:szCs w:val="22"/>
        </w:rPr>
        <w:t>membership of indigenous peoples,</w:t>
      </w:r>
      <w:r w:rsidRPr="00EF2AB3">
        <w:rPr>
          <w:sz w:val="22"/>
          <w:szCs w:val="22"/>
        </w:rPr>
        <w:t xml:space="preserve"> age, gender, </w:t>
      </w:r>
      <w:r>
        <w:rPr>
          <w:sz w:val="22"/>
          <w:szCs w:val="22"/>
        </w:rPr>
        <w:t xml:space="preserve">sexual orientation and gender identity, </w:t>
      </w:r>
      <w:r w:rsidRPr="00EF2AB3">
        <w:rPr>
          <w:sz w:val="22"/>
          <w:szCs w:val="22"/>
        </w:rPr>
        <w:t>income</w:t>
      </w:r>
      <w:r>
        <w:rPr>
          <w:sz w:val="22"/>
          <w:szCs w:val="22"/>
        </w:rPr>
        <w:t>/</w:t>
      </w:r>
      <w:r w:rsidRPr="00EF2AB3">
        <w:rPr>
          <w:sz w:val="22"/>
          <w:szCs w:val="22"/>
        </w:rPr>
        <w:t>poverty levels, disability, immigration</w:t>
      </w:r>
      <w:r>
        <w:rPr>
          <w:sz w:val="22"/>
          <w:szCs w:val="22"/>
        </w:rPr>
        <w:t xml:space="preserve"> status or </w:t>
      </w:r>
      <w:r w:rsidRPr="00EF2AB3">
        <w:rPr>
          <w:sz w:val="22"/>
          <w:szCs w:val="22"/>
        </w:rPr>
        <w:t>housing s</w:t>
      </w:r>
      <w:r>
        <w:rPr>
          <w:sz w:val="22"/>
          <w:szCs w:val="22"/>
        </w:rPr>
        <w:t xml:space="preserve">ituation. Which groups in your country have been disproportionately affected by COVID-19 and how can this be explained? </w:t>
      </w:r>
    </w:p>
    <w:p w:rsidR="00DF12B1" w:rsidRDefault="00DF12B1" w:rsidP="00DF12B1">
      <w:pPr>
        <w:spacing w:after="120" w:line="259" w:lineRule="auto"/>
        <w:ind w:left="720"/>
        <w:jc w:val="both"/>
        <w:rPr>
          <w:sz w:val="22"/>
          <w:szCs w:val="22"/>
        </w:rPr>
      </w:pPr>
      <w:r>
        <w:rPr>
          <w:sz w:val="22"/>
          <w:szCs w:val="22"/>
        </w:rPr>
        <w:t xml:space="preserve">Following link provides epidemiological data of the current Covid-19 Pandemic (age, gender). </w:t>
      </w:r>
      <w:r w:rsidRPr="00DF12B1">
        <w:rPr>
          <w:sz w:val="22"/>
          <w:szCs w:val="22"/>
        </w:rPr>
        <w:t>This section also contains estimates of the overall burden on the health care system and information on intensive care (divi). Every Wednesday, the situation report also contains information on the number of tests performed</w:t>
      </w:r>
      <w:r>
        <w:rPr>
          <w:sz w:val="22"/>
          <w:szCs w:val="22"/>
        </w:rPr>
        <w:t xml:space="preserve">: </w:t>
      </w:r>
    </w:p>
    <w:p w:rsidR="00DF12B1" w:rsidRDefault="00DF12B1" w:rsidP="00DF12B1">
      <w:pPr>
        <w:spacing w:after="120" w:line="259" w:lineRule="auto"/>
        <w:ind w:left="720"/>
        <w:jc w:val="both"/>
        <w:rPr>
          <w:sz w:val="22"/>
          <w:szCs w:val="22"/>
        </w:rPr>
      </w:pPr>
      <w:r>
        <w:rPr>
          <w:sz w:val="22"/>
          <w:szCs w:val="22"/>
        </w:rPr>
        <w:t xml:space="preserve"> </w:t>
      </w:r>
      <w:hyperlink r:id="rId12" w:history="1">
        <w:r w:rsidRPr="00250250">
          <w:rPr>
            <w:rStyle w:val="Hyperlink"/>
          </w:rPr>
          <w:t>https://www.rki.de/DE/Content/InfAZ/N/Neuartiges_Coronavirus/Situationsberichte/Gesamt.html</w:t>
        </w:r>
      </w:hyperlink>
      <w:r>
        <w:rPr>
          <w:sz w:val="22"/>
          <w:szCs w:val="22"/>
        </w:rPr>
        <w:t xml:space="preserve"> </w:t>
      </w:r>
    </w:p>
    <w:p w:rsidR="00DF12B1" w:rsidRPr="00DF12B1" w:rsidRDefault="00DF12B1" w:rsidP="00DF12B1">
      <w:pPr>
        <w:spacing w:after="120" w:line="259" w:lineRule="auto"/>
        <w:ind w:left="720"/>
        <w:jc w:val="both"/>
        <w:rPr>
          <w:sz w:val="22"/>
          <w:szCs w:val="22"/>
        </w:rPr>
      </w:pPr>
      <w:r>
        <w:t>Dashboard RKI: https://experience.arcgis.com/experience/478220a4c454480e823b17327b2bf1d4</w:t>
      </w:r>
    </w:p>
    <w:p w:rsidR="00D6600A" w:rsidRPr="00FA6FAF" w:rsidRDefault="00D6600A" w:rsidP="007A7AAA">
      <w:pPr>
        <w:pStyle w:val="ListParagraph"/>
        <w:numPr>
          <w:ilvl w:val="0"/>
          <w:numId w:val="1"/>
        </w:numPr>
        <w:spacing w:after="120" w:line="259" w:lineRule="auto"/>
        <w:ind w:left="1077" w:hanging="357"/>
        <w:contextualSpacing w:val="0"/>
        <w:jc w:val="both"/>
        <w:rPr>
          <w:sz w:val="22"/>
          <w:szCs w:val="22"/>
        </w:rPr>
      </w:pPr>
      <w:r w:rsidRPr="00FA6FAF">
        <w:rPr>
          <w:sz w:val="22"/>
          <w:szCs w:val="22"/>
        </w:rPr>
        <w:t xml:space="preserve">Please provide age disaggregated data on persons </w:t>
      </w:r>
      <w:r>
        <w:rPr>
          <w:sz w:val="22"/>
          <w:szCs w:val="22"/>
        </w:rPr>
        <w:t>infected</w:t>
      </w:r>
      <w:r w:rsidRPr="00FA6FAF">
        <w:rPr>
          <w:sz w:val="22"/>
          <w:szCs w:val="22"/>
        </w:rPr>
        <w:t xml:space="preserve"> by COVID 19 and </w:t>
      </w:r>
      <w:r>
        <w:rPr>
          <w:sz w:val="22"/>
          <w:szCs w:val="22"/>
        </w:rPr>
        <w:t>the</w:t>
      </w:r>
      <w:r w:rsidRPr="00FA6FAF">
        <w:rPr>
          <w:sz w:val="22"/>
          <w:szCs w:val="22"/>
        </w:rPr>
        <w:t xml:space="preserve"> percentage of them </w:t>
      </w:r>
      <w:r>
        <w:rPr>
          <w:sz w:val="22"/>
          <w:szCs w:val="22"/>
        </w:rPr>
        <w:t xml:space="preserve">living </w:t>
      </w:r>
      <w:r w:rsidRPr="00FA6FAF">
        <w:rPr>
          <w:sz w:val="22"/>
          <w:szCs w:val="22"/>
        </w:rPr>
        <w:t>in care institutions for older persons</w:t>
      </w:r>
      <w:r w:rsidRPr="006A2924">
        <w:rPr>
          <w:sz w:val="22"/>
          <w:szCs w:val="22"/>
        </w:rPr>
        <w:t>.</w:t>
      </w:r>
      <w:r w:rsidRPr="00FA6FAF">
        <w:rPr>
          <w:sz w:val="22"/>
          <w:szCs w:val="22"/>
        </w:rPr>
        <w:t xml:space="preserve"> Please provide age disaggregated data on deaths caused by COVID-19 and the percentage of them who were in care institutions. </w:t>
      </w: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w:t>
      </w:r>
      <w:r w:rsidRPr="00F64087">
        <w:rPr>
          <w:sz w:val="22"/>
          <w:szCs w:val="22"/>
        </w:rPr>
        <w:t>disabilit</w:t>
      </w:r>
      <w:r>
        <w:rPr>
          <w:sz w:val="22"/>
          <w:szCs w:val="22"/>
        </w:rPr>
        <w:t>ies, LGBT persons, persons living in poverty or in situation of homelessness, migrant workers, or persons without legal residency status.</w:t>
      </w:r>
      <w:r w:rsidRPr="00F64087">
        <w:rPr>
          <w:sz w:val="22"/>
          <w:szCs w:val="22"/>
        </w:rPr>
        <w:t xml:space="preserve">  </w:t>
      </w:r>
    </w:p>
    <w:p w:rsidR="00DF12B1" w:rsidRPr="00DF12B1" w:rsidRDefault="00DF12B1" w:rsidP="00DF12B1">
      <w:pPr>
        <w:spacing w:after="120" w:line="259" w:lineRule="auto"/>
        <w:ind w:left="1077"/>
        <w:jc w:val="both"/>
        <w:rPr>
          <w:sz w:val="22"/>
          <w:szCs w:val="22"/>
        </w:rPr>
      </w:pPr>
      <w:r w:rsidRPr="00DF12B1">
        <w:rPr>
          <w:sz w:val="22"/>
          <w:szCs w:val="22"/>
        </w:rPr>
        <w:t xml:space="preserve">An overview of research activities that also and in particular address the issues raised in the survey can be found on the following website https://covid19primer.com/papers. The search term "Germany" currently leads to 81 hits on topics such as mental health, health personnel, nursing etc. </w:t>
      </w:r>
    </w:p>
    <w:p w:rsidR="00D6600A" w:rsidRPr="001C005C" w:rsidRDefault="00DF12B1" w:rsidP="007A7AAA">
      <w:pPr>
        <w:pStyle w:val="ListParagraph"/>
        <w:numPr>
          <w:ilvl w:val="0"/>
          <w:numId w:val="2"/>
        </w:numPr>
        <w:spacing w:after="120"/>
        <w:ind w:left="1077" w:hanging="357"/>
        <w:contextualSpacing w:val="0"/>
        <w:jc w:val="both"/>
        <w:rPr>
          <w:sz w:val="24"/>
          <w:szCs w:val="24"/>
        </w:rPr>
      </w:pPr>
      <w:r w:rsidRPr="00DF12B1">
        <w:rPr>
          <w:sz w:val="22"/>
          <w:szCs w:val="22"/>
        </w:rPr>
        <w:t xml:space="preserve">An overview of social science studies can be found here </w:t>
      </w:r>
      <w:hyperlink r:id="rId13" w:history="1">
        <w:r w:rsidRPr="00250250">
          <w:rPr>
            <w:rStyle w:val="Hyperlink"/>
            <w:sz w:val="22"/>
            <w:szCs w:val="22"/>
          </w:rPr>
          <w:t>https://www.ratswd.de/studies</w:t>
        </w:r>
      </w:hyperlink>
      <w:r w:rsidRPr="00DF12B1">
        <w:rPr>
          <w:sz w:val="22"/>
          <w:szCs w:val="22"/>
        </w:rPr>
        <w:t xml:space="preserve">. The Competence Network Public Health (https://www.public-health-covid19.de/) also addresses topics such as migration, indirect consequences of infection control measures, health aspects of social isolation, vulnerability, </w:t>
      </w:r>
      <w:proofErr w:type="spellStart"/>
      <w:r w:rsidRPr="00DF12B1">
        <w:rPr>
          <w:sz w:val="22"/>
          <w:szCs w:val="22"/>
        </w:rPr>
        <w:t>etc.</w:t>
      </w:r>
      <w:r w:rsidR="00D6600A" w:rsidRPr="00F64087">
        <w:rPr>
          <w:sz w:val="22"/>
          <w:szCs w:val="22"/>
        </w:rPr>
        <w:t>Please</w:t>
      </w:r>
      <w:proofErr w:type="spellEnd"/>
      <w:r w:rsidR="00D6600A" w:rsidRPr="00F64087">
        <w:rPr>
          <w:sz w:val="22"/>
          <w:szCs w:val="22"/>
        </w:rPr>
        <w:t xml:space="preserve"> provide us with data indicating the social</w:t>
      </w:r>
      <w:r w:rsidR="00D6600A">
        <w:rPr>
          <w:sz w:val="22"/>
          <w:szCs w:val="22"/>
        </w:rPr>
        <w:t>-economic</w:t>
      </w:r>
      <w:r w:rsidR="00D6600A" w:rsidRPr="00F64087">
        <w:rPr>
          <w:sz w:val="22"/>
          <w:szCs w:val="22"/>
        </w:rPr>
        <w:t xml:space="preserve"> impact of the economic </w:t>
      </w:r>
      <w:r w:rsidR="00D6600A">
        <w:rPr>
          <w:sz w:val="22"/>
          <w:szCs w:val="22"/>
        </w:rPr>
        <w:t xml:space="preserve">downturn </w:t>
      </w:r>
      <w:r w:rsidR="00D6600A" w:rsidRPr="00F64087">
        <w:rPr>
          <w:sz w:val="22"/>
          <w:szCs w:val="22"/>
        </w:rPr>
        <w:t>triggered by COVID-19 such as changes to household income, increase of unemployment</w:t>
      </w:r>
      <w:r w:rsidR="00D6600A">
        <w:rPr>
          <w:sz w:val="22"/>
          <w:szCs w:val="22"/>
        </w:rPr>
        <w:t xml:space="preserve">, access to food and traditional livelihoods, </w:t>
      </w:r>
      <w:r w:rsidR="00D6600A" w:rsidRPr="00F64087">
        <w:rPr>
          <w:sz w:val="22"/>
          <w:szCs w:val="22"/>
        </w:rPr>
        <w:t xml:space="preserve">poverty </w:t>
      </w:r>
      <w:r w:rsidR="00D6600A">
        <w:rPr>
          <w:sz w:val="22"/>
          <w:szCs w:val="22"/>
        </w:rPr>
        <w:t>or homelessness</w:t>
      </w:r>
      <w:r w:rsidR="00D6600A" w:rsidRPr="00F64087">
        <w:rPr>
          <w:sz w:val="22"/>
          <w:szCs w:val="22"/>
        </w:rPr>
        <w:t xml:space="preserve"> in your country, region or locality, disaggregated by nationality, race, ethnicity, age, gender, </w:t>
      </w:r>
      <w:r w:rsidR="00D6600A">
        <w:rPr>
          <w:sz w:val="22"/>
          <w:szCs w:val="22"/>
        </w:rPr>
        <w:t>sexual orientation and gender identity,</w:t>
      </w:r>
      <w:r w:rsidR="00D6600A" w:rsidRPr="00F64087">
        <w:rPr>
          <w:sz w:val="22"/>
          <w:szCs w:val="22"/>
        </w:rPr>
        <w:t xml:space="preserve"> disability, r</w:t>
      </w:r>
      <w:r w:rsidR="00D6600A">
        <w:rPr>
          <w:sz w:val="22"/>
          <w:szCs w:val="22"/>
        </w:rPr>
        <w:t xml:space="preserve">eligion or immigration status. </w:t>
      </w:r>
    </w:p>
    <w:p w:rsidR="00D6600A" w:rsidRDefault="00D6600A" w:rsidP="007A7AAA">
      <w:pPr>
        <w:pStyle w:val="ListParagraph"/>
        <w:numPr>
          <w:ilvl w:val="0"/>
          <w:numId w:val="2"/>
        </w:numPr>
        <w:spacing w:after="120"/>
        <w:ind w:left="1077" w:hanging="357"/>
        <w:contextualSpacing w:val="0"/>
        <w:jc w:val="both"/>
        <w:rPr>
          <w:sz w:val="24"/>
          <w:szCs w:val="24"/>
        </w:rPr>
      </w:pPr>
      <w:r w:rsidRPr="00444656">
        <w:rPr>
          <w:sz w:val="22"/>
          <w:szCs w:val="22"/>
        </w:rPr>
        <w:t xml:space="preserve">Which groups have been identified as particularly vulnerable </w:t>
      </w:r>
      <w:r>
        <w:rPr>
          <w:sz w:val="22"/>
          <w:szCs w:val="22"/>
        </w:rPr>
        <w:t xml:space="preserve">to socio-economic hardship </w:t>
      </w:r>
      <w:r w:rsidRPr="00444656">
        <w:rPr>
          <w:sz w:val="22"/>
          <w:szCs w:val="22"/>
        </w:rPr>
        <w:t>in the context of the COVID-19 crisis?</w:t>
      </w:r>
      <w:r w:rsidRPr="00692CA4">
        <w:rPr>
          <w:sz w:val="24"/>
          <w:szCs w:val="24"/>
        </w:rPr>
        <w:t xml:space="preserve"> </w:t>
      </w:r>
    </w:p>
    <w:p w:rsidR="00D6600A" w:rsidRPr="00196D86" w:rsidRDefault="00D6600A" w:rsidP="007A7AAA">
      <w:pPr>
        <w:pStyle w:val="ListParagraph"/>
        <w:numPr>
          <w:ilvl w:val="0"/>
          <w:numId w:val="2"/>
        </w:numPr>
        <w:spacing w:after="120"/>
        <w:ind w:left="1077" w:hanging="357"/>
        <w:contextualSpacing w:val="0"/>
        <w:jc w:val="both"/>
        <w:rPr>
          <w:sz w:val="22"/>
          <w:szCs w:val="22"/>
        </w:rPr>
      </w:pPr>
      <w:r w:rsidRPr="000D120C">
        <w:rPr>
          <w:sz w:val="22"/>
          <w:szCs w:val="22"/>
        </w:rPr>
        <w:t>Please provide data</w:t>
      </w:r>
      <w:r>
        <w:rPr>
          <w:sz w:val="22"/>
          <w:szCs w:val="22"/>
        </w:rPr>
        <w:t xml:space="preserve"> on the </w:t>
      </w:r>
      <w:r w:rsidRPr="00196D86">
        <w:rPr>
          <w:sz w:val="22"/>
          <w:szCs w:val="22"/>
        </w:rPr>
        <w:t xml:space="preserve">number of older persons who live in residential care institutions </w:t>
      </w:r>
      <w:r>
        <w:rPr>
          <w:sz w:val="22"/>
          <w:szCs w:val="22"/>
        </w:rPr>
        <w:t>or alternative setting; the number of older persons</w:t>
      </w:r>
      <w:r w:rsidRPr="006A2924" w:rsidDel="006A2924">
        <w:rPr>
          <w:sz w:val="22"/>
          <w:szCs w:val="22"/>
        </w:rPr>
        <w:t xml:space="preserve"> </w:t>
      </w:r>
      <w:r>
        <w:rPr>
          <w:sz w:val="22"/>
          <w:szCs w:val="22"/>
        </w:rPr>
        <w:t xml:space="preserve">in situation of </w:t>
      </w:r>
      <w:r w:rsidRPr="000D120C">
        <w:rPr>
          <w:sz w:val="22"/>
          <w:szCs w:val="22"/>
        </w:rPr>
        <w:t>homeless</w:t>
      </w:r>
      <w:r>
        <w:rPr>
          <w:sz w:val="22"/>
          <w:szCs w:val="22"/>
        </w:rPr>
        <w:t xml:space="preserve">ness </w:t>
      </w:r>
      <w:r w:rsidRPr="000D120C">
        <w:rPr>
          <w:sz w:val="22"/>
          <w:szCs w:val="22"/>
        </w:rPr>
        <w:t>and</w:t>
      </w:r>
      <w:r>
        <w:rPr>
          <w:sz w:val="22"/>
          <w:szCs w:val="22"/>
        </w:rPr>
        <w:t>/</w:t>
      </w:r>
      <w:r w:rsidRPr="000D120C">
        <w:rPr>
          <w:sz w:val="22"/>
          <w:szCs w:val="22"/>
        </w:rPr>
        <w:t>or without adequate housing</w:t>
      </w:r>
      <w:r>
        <w:rPr>
          <w:sz w:val="22"/>
          <w:szCs w:val="22"/>
        </w:rPr>
        <w:t>; and the</w:t>
      </w:r>
      <w:r w:rsidRPr="00196D86">
        <w:rPr>
          <w:sz w:val="22"/>
          <w:szCs w:val="22"/>
        </w:rPr>
        <w:t xml:space="preserve"> number of older persons who are in prisons, refugee camps and informal settlements. </w:t>
      </w:r>
    </w:p>
    <w:p w:rsidR="00D6600A" w:rsidRPr="006A2924" w:rsidRDefault="00D6600A" w:rsidP="007A7AAA">
      <w:pPr>
        <w:pStyle w:val="ListParagraph"/>
        <w:numPr>
          <w:ilvl w:val="0"/>
          <w:numId w:val="2"/>
        </w:numPr>
        <w:spacing w:after="120"/>
        <w:ind w:left="1077" w:hanging="357"/>
        <w:contextualSpacing w:val="0"/>
        <w:jc w:val="both"/>
        <w:rPr>
          <w:sz w:val="22"/>
          <w:szCs w:val="22"/>
        </w:rPr>
      </w:pPr>
      <w:r>
        <w:rPr>
          <w:sz w:val="22"/>
          <w:szCs w:val="22"/>
        </w:rPr>
        <w:lastRenderedPageBreak/>
        <w:t>Please provide data on abuse and neglect of older persons, in and outside care institutions brought to the attention of public authorities or complaint mechanisms.</w:t>
      </w:r>
    </w:p>
    <w:p w:rsidR="00D6600A" w:rsidRPr="000D120C" w:rsidRDefault="00D6600A" w:rsidP="007A7AAA">
      <w:pPr>
        <w:pStyle w:val="ListParagraph"/>
        <w:numPr>
          <w:ilvl w:val="0"/>
          <w:numId w:val="2"/>
        </w:numPr>
        <w:spacing w:after="120"/>
        <w:ind w:left="1077" w:hanging="357"/>
        <w:contextualSpacing w:val="0"/>
        <w:jc w:val="both"/>
        <w:rPr>
          <w:sz w:val="22"/>
          <w:szCs w:val="22"/>
        </w:rPr>
      </w:pPr>
      <w:r w:rsidRPr="000D120C">
        <w:rPr>
          <w:sz w:val="22"/>
          <w:szCs w:val="22"/>
        </w:rPr>
        <w:t>Please provide data on incidents of domestic violence, including</w:t>
      </w:r>
      <w:r w:rsidR="00473543">
        <w:rPr>
          <w:sz w:val="22"/>
          <w:szCs w:val="22"/>
        </w:rPr>
        <w:t xml:space="preserve"> femicides disaggregated by a</w:t>
      </w:r>
      <w:r w:rsidRPr="000D120C">
        <w:rPr>
          <w:sz w:val="22"/>
          <w:szCs w:val="22"/>
        </w:rPr>
        <w:t>) intimate partner femicide</w:t>
      </w:r>
      <w:r w:rsidR="00473543">
        <w:rPr>
          <w:sz w:val="22"/>
          <w:szCs w:val="22"/>
        </w:rPr>
        <w:t xml:space="preserve"> b</w:t>
      </w:r>
      <w:r w:rsidRPr="000D120C">
        <w:rPr>
          <w:sz w:val="22"/>
          <w:szCs w:val="22"/>
        </w:rPr>
        <w:t>) family related femicide based on the relationship between the perpetrator and the victim/s and</w:t>
      </w:r>
      <w:r w:rsidR="00473543">
        <w:rPr>
          <w:sz w:val="22"/>
          <w:szCs w:val="22"/>
        </w:rPr>
        <w:t xml:space="preserve"> c</w:t>
      </w:r>
      <w:r w:rsidRPr="000D120C">
        <w:rPr>
          <w:sz w:val="22"/>
          <w:szCs w:val="22"/>
        </w:rPr>
        <w:t>) all other femicides based on the country context.</w:t>
      </w:r>
    </w:p>
    <w:p w:rsidR="00D6600A" w:rsidRDefault="00D6600A" w:rsidP="00D6600A">
      <w:pPr>
        <w:pStyle w:val="ListParagraph"/>
        <w:spacing w:after="160" w:line="259" w:lineRule="auto"/>
        <w:ind w:left="1080"/>
        <w:jc w:val="both"/>
        <w:rPr>
          <w:sz w:val="22"/>
          <w:szCs w:val="22"/>
        </w:rPr>
      </w:pPr>
    </w:p>
    <w:p w:rsidR="00D6600A" w:rsidRPr="007A7AAA" w:rsidRDefault="00D6600A" w:rsidP="007A7AAA">
      <w:pPr>
        <w:pStyle w:val="ListParagraph"/>
        <w:numPr>
          <w:ilvl w:val="0"/>
          <w:numId w:val="18"/>
        </w:numPr>
        <w:jc w:val="both"/>
        <w:rPr>
          <w:b/>
          <w:color w:val="244061" w:themeColor="accent1" w:themeShade="80"/>
          <w:sz w:val="24"/>
          <w:szCs w:val="24"/>
        </w:rPr>
      </w:pPr>
      <w:r w:rsidRPr="007A7AAA">
        <w:rPr>
          <w:b/>
          <w:color w:val="244061" w:themeColor="accent1" w:themeShade="80"/>
          <w:sz w:val="24"/>
          <w:szCs w:val="24"/>
        </w:rPr>
        <w:t xml:space="preserve">Protection of various groups at risk and indigenous peoples </w:t>
      </w:r>
    </w:p>
    <w:p w:rsidR="00D6600A" w:rsidRPr="00EF2AB3" w:rsidRDefault="00D6600A" w:rsidP="00D6600A">
      <w:pPr>
        <w:pStyle w:val="ListParagraph"/>
        <w:ind w:left="426"/>
        <w:jc w:val="both"/>
        <w:rPr>
          <w:b/>
          <w:color w:val="244061" w:themeColor="accent1" w:themeShade="80"/>
          <w:sz w:val="24"/>
          <w:szCs w:val="24"/>
        </w:rPr>
      </w:pP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sidRPr="00F362CB">
        <w:rPr>
          <w:sz w:val="22"/>
          <w:szCs w:val="22"/>
        </w:rPr>
        <w:t>What measures have public authorities taken to protect high-risk populations from COVID-19, including: a) health care</w:t>
      </w:r>
      <w:r>
        <w:rPr>
          <w:sz w:val="22"/>
          <w:szCs w:val="22"/>
        </w:rPr>
        <w:t xml:space="preserve"> and </w:t>
      </w:r>
      <w:r w:rsidRPr="00F362CB">
        <w:rPr>
          <w:sz w:val="22"/>
          <w:szCs w:val="22"/>
        </w:rPr>
        <w:t>social workers, b) older persons,</w:t>
      </w:r>
      <w:r>
        <w:rPr>
          <w:sz w:val="22"/>
          <w:szCs w:val="22"/>
        </w:rPr>
        <w:t xml:space="preserve"> c) other persons with a possibly reduced immune system such as indigenous peoples, or persons living with HIV,</w:t>
      </w:r>
      <w:r w:rsidRPr="00F362CB">
        <w:rPr>
          <w:sz w:val="22"/>
          <w:szCs w:val="22"/>
        </w:rPr>
        <w:t xml:space="preserve"> </w:t>
      </w:r>
      <w:r>
        <w:rPr>
          <w:sz w:val="22"/>
          <w:szCs w:val="22"/>
        </w:rPr>
        <w:t xml:space="preserve">d) </w:t>
      </w:r>
      <w:r w:rsidR="00382BF5">
        <w:rPr>
          <w:sz w:val="22"/>
          <w:szCs w:val="22"/>
        </w:rPr>
        <w:t xml:space="preserve">detained and  </w:t>
      </w:r>
      <w:r w:rsidRPr="00F362CB">
        <w:rPr>
          <w:sz w:val="22"/>
          <w:szCs w:val="22"/>
        </w:rPr>
        <w:t>incarcerated pe</w:t>
      </w:r>
      <w:r w:rsidR="00382BF5">
        <w:rPr>
          <w:sz w:val="22"/>
          <w:szCs w:val="22"/>
        </w:rPr>
        <w:t>rsons</w:t>
      </w:r>
      <w:r w:rsidRPr="00F362CB">
        <w:rPr>
          <w:sz w:val="22"/>
          <w:szCs w:val="22"/>
        </w:rPr>
        <w:t xml:space="preserve">, </w:t>
      </w:r>
      <w:r w:rsidR="00382BF5">
        <w:rPr>
          <w:sz w:val="22"/>
          <w:szCs w:val="22"/>
        </w:rPr>
        <w:t xml:space="preserve">including persons under state custody; </w:t>
      </w:r>
      <w:r>
        <w:rPr>
          <w:sz w:val="22"/>
          <w:szCs w:val="22"/>
        </w:rPr>
        <w:t xml:space="preserve">e) persons living in care homes, f) </w:t>
      </w:r>
      <w:r w:rsidR="00005064">
        <w:rPr>
          <w:sz w:val="22"/>
          <w:szCs w:val="22"/>
        </w:rPr>
        <w:t xml:space="preserve">children and adults </w:t>
      </w:r>
      <w:r w:rsidRPr="00F362CB">
        <w:rPr>
          <w:sz w:val="22"/>
          <w:szCs w:val="22"/>
        </w:rPr>
        <w:t>living in</w:t>
      </w:r>
      <w:r>
        <w:rPr>
          <w:sz w:val="22"/>
          <w:szCs w:val="22"/>
        </w:rPr>
        <w:t xml:space="preserve"> institutions, camps, shelters </w:t>
      </w:r>
      <w:r w:rsidRPr="00F362CB">
        <w:rPr>
          <w:sz w:val="22"/>
          <w:szCs w:val="22"/>
        </w:rPr>
        <w:t xml:space="preserve">or collective accommodation, </w:t>
      </w:r>
      <w:r>
        <w:rPr>
          <w:sz w:val="22"/>
          <w:szCs w:val="22"/>
        </w:rPr>
        <w:t xml:space="preserve">g) </w:t>
      </w:r>
      <w:r w:rsidRPr="00F362CB">
        <w:rPr>
          <w:sz w:val="22"/>
          <w:szCs w:val="22"/>
        </w:rPr>
        <w:t xml:space="preserve">persons with disabilities, </w:t>
      </w:r>
      <w:r>
        <w:rPr>
          <w:sz w:val="22"/>
          <w:szCs w:val="22"/>
        </w:rPr>
        <w:t xml:space="preserve">h) </w:t>
      </w:r>
      <w:r w:rsidRPr="00F362CB">
        <w:rPr>
          <w:sz w:val="22"/>
          <w:szCs w:val="22"/>
        </w:rPr>
        <w:t>homeless persons</w:t>
      </w:r>
      <w:r w:rsidR="00382BF5">
        <w:rPr>
          <w:sz w:val="22"/>
          <w:szCs w:val="22"/>
        </w:rPr>
        <w:t>; i) persons living in informal settlements</w:t>
      </w:r>
      <w:r w:rsidR="00935A07">
        <w:rPr>
          <w:sz w:val="22"/>
          <w:szCs w:val="22"/>
        </w:rPr>
        <w:t xml:space="preserve"> or overcrowded homes</w:t>
      </w:r>
      <w:r w:rsidR="00382BF5">
        <w:rPr>
          <w:sz w:val="22"/>
          <w:szCs w:val="22"/>
        </w:rPr>
        <w:t>;</w:t>
      </w:r>
      <w:r>
        <w:rPr>
          <w:sz w:val="22"/>
          <w:szCs w:val="22"/>
        </w:rPr>
        <w:t xml:space="preserve"> </w:t>
      </w:r>
      <w:r w:rsidR="00382BF5">
        <w:rPr>
          <w:sz w:val="22"/>
          <w:szCs w:val="22"/>
        </w:rPr>
        <w:t>j</w:t>
      </w:r>
      <w:r>
        <w:rPr>
          <w:sz w:val="22"/>
          <w:szCs w:val="22"/>
        </w:rPr>
        <w:t xml:space="preserve">) </w:t>
      </w:r>
      <w:r w:rsidRPr="00F362CB">
        <w:rPr>
          <w:sz w:val="22"/>
          <w:szCs w:val="22"/>
        </w:rPr>
        <w:t>refugees, IDPs</w:t>
      </w:r>
      <w:r>
        <w:rPr>
          <w:sz w:val="22"/>
          <w:szCs w:val="22"/>
        </w:rPr>
        <w:t xml:space="preserve"> and</w:t>
      </w:r>
      <w:r w:rsidRPr="00F362CB">
        <w:rPr>
          <w:sz w:val="22"/>
          <w:szCs w:val="22"/>
        </w:rPr>
        <w:t xml:space="preserve"> </w:t>
      </w:r>
      <w:r w:rsidR="00382BF5">
        <w:rPr>
          <w:sz w:val="22"/>
          <w:szCs w:val="22"/>
        </w:rPr>
        <w:t>k</w:t>
      </w:r>
      <w:r>
        <w:rPr>
          <w:sz w:val="22"/>
          <w:szCs w:val="22"/>
        </w:rPr>
        <w:t>)</w:t>
      </w:r>
      <w:r w:rsidRPr="00F362CB">
        <w:rPr>
          <w:sz w:val="22"/>
          <w:szCs w:val="22"/>
        </w:rPr>
        <w:t xml:space="preserve"> migrant workers</w:t>
      </w:r>
      <w:r>
        <w:rPr>
          <w:sz w:val="22"/>
          <w:szCs w:val="22"/>
        </w:rPr>
        <w:t>.</w:t>
      </w:r>
      <w:r w:rsidRPr="00F362CB">
        <w:rPr>
          <w:sz w:val="22"/>
          <w:szCs w:val="22"/>
        </w:rPr>
        <w:t xml:space="preserve"> </w:t>
      </w:r>
    </w:p>
    <w:p w:rsidR="00072996" w:rsidRPr="00072996" w:rsidRDefault="00072996" w:rsidP="00072996">
      <w:pPr>
        <w:pStyle w:val="ListParagraph"/>
        <w:spacing w:after="120" w:line="259" w:lineRule="auto"/>
        <w:ind w:left="1134"/>
        <w:jc w:val="both"/>
        <w:rPr>
          <w:sz w:val="22"/>
          <w:szCs w:val="22"/>
        </w:rPr>
      </w:pPr>
      <w:r w:rsidRPr="00072996">
        <w:rPr>
          <w:sz w:val="22"/>
          <w:szCs w:val="22"/>
        </w:rPr>
        <w:t xml:space="preserve">The general policy measures taken to contain the COVID-19 pandemic benefit groups </w:t>
      </w:r>
      <w:r w:rsidR="00F72B7C">
        <w:rPr>
          <w:sz w:val="22"/>
          <w:szCs w:val="22"/>
        </w:rPr>
        <w:t>at risk</w:t>
      </w:r>
      <w:r w:rsidRPr="00072996">
        <w:rPr>
          <w:sz w:val="22"/>
          <w:szCs w:val="22"/>
        </w:rPr>
        <w:t xml:space="preserve"> as well. General information on the coronavirus and government measures is available in </w:t>
      </w:r>
      <w:r w:rsidR="006F263D">
        <w:rPr>
          <w:sz w:val="22"/>
          <w:szCs w:val="22"/>
        </w:rPr>
        <w:t>several</w:t>
      </w:r>
      <w:r w:rsidRPr="00072996">
        <w:rPr>
          <w:sz w:val="22"/>
          <w:szCs w:val="22"/>
        </w:rPr>
        <w:t xml:space="preserve"> languages</w:t>
      </w:r>
      <w:r w:rsidR="00773459">
        <w:rPr>
          <w:sz w:val="22"/>
          <w:szCs w:val="22"/>
        </w:rPr>
        <w:t xml:space="preserve"> to ensure that access to information does not depend on German language skills</w:t>
      </w:r>
      <w:r w:rsidR="004F6C05">
        <w:rPr>
          <w:sz w:val="22"/>
          <w:szCs w:val="22"/>
        </w:rPr>
        <w:t xml:space="preserve">, see </w:t>
      </w:r>
      <w:hyperlink r:id="rId14" w:history="1">
        <w:r w:rsidR="004F6C05" w:rsidRPr="004F6C05">
          <w:rPr>
            <w:rStyle w:val="Hyperlink"/>
            <w:lang w:val="en-US"/>
          </w:rPr>
          <w:t>https://www.bundesgesundheitsministerium.de/service/publikationen/gesundheit/details.html?bmg%5Bpubid%5D=3387</w:t>
        </w:r>
      </w:hyperlink>
      <w:r w:rsidR="004F6C05">
        <w:rPr>
          <w:rStyle w:val="Hyperlink"/>
        </w:rPr>
        <w:t xml:space="preserve">. </w:t>
      </w:r>
      <w:r w:rsidRPr="00072996">
        <w:rPr>
          <w:sz w:val="22"/>
          <w:szCs w:val="22"/>
        </w:rPr>
        <w:t xml:space="preserve"> </w:t>
      </w:r>
    </w:p>
    <w:p w:rsidR="00072996" w:rsidRDefault="00072996" w:rsidP="00072996">
      <w:pPr>
        <w:pStyle w:val="ListParagraph"/>
        <w:spacing w:after="120" w:line="259" w:lineRule="auto"/>
        <w:ind w:left="1134"/>
        <w:contextualSpacing w:val="0"/>
        <w:jc w:val="both"/>
        <w:rPr>
          <w:sz w:val="22"/>
          <w:szCs w:val="22"/>
        </w:rPr>
      </w:pPr>
      <w:r w:rsidRPr="00072996">
        <w:rPr>
          <w:sz w:val="22"/>
          <w:szCs w:val="22"/>
        </w:rPr>
        <w:t>Furthermore, an information platform for the public is provided (scientific information about the virus, risks, hygiene, information for employees, companies, self-employed entrepreneurs, artists, cultural institutions, travel restrictions, etc.).</w:t>
      </w:r>
      <w:r>
        <w:rPr>
          <w:sz w:val="22"/>
          <w:szCs w:val="22"/>
        </w:rPr>
        <w:t xml:space="preserve"> </w:t>
      </w:r>
    </w:p>
    <w:p w:rsidR="00FA21CE" w:rsidRDefault="00FA21CE" w:rsidP="00072996">
      <w:pPr>
        <w:pStyle w:val="ListParagraph"/>
        <w:spacing w:after="120" w:line="259" w:lineRule="auto"/>
        <w:ind w:left="1134"/>
        <w:contextualSpacing w:val="0"/>
        <w:jc w:val="both"/>
        <w:rPr>
          <w:sz w:val="22"/>
          <w:szCs w:val="22"/>
        </w:rPr>
      </w:pPr>
      <w:r>
        <w:rPr>
          <w:sz w:val="22"/>
          <w:szCs w:val="22"/>
        </w:rPr>
        <w:t xml:space="preserve">In any work-related context, thus also applying to the persons mentioned under a), the </w:t>
      </w:r>
      <w:r w:rsidRPr="00FA21CE">
        <w:rPr>
          <w:sz w:val="22"/>
          <w:szCs w:val="22"/>
        </w:rPr>
        <w:t xml:space="preserve">the </w:t>
      </w:r>
      <w:r>
        <w:rPr>
          <w:sz w:val="22"/>
          <w:szCs w:val="22"/>
        </w:rPr>
        <w:t>“</w:t>
      </w:r>
      <w:r w:rsidRPr="00FA21CE">
        <w:rPr>
          <w:sz w:val="22"/>
          <w:szCs w:val="22"/>
        </w:rPr>
        <w:t>Safety and Health at Work Act (Arbeitsschutzgesetz)</w:t>
      </w:r>
      <w:r>
        <w:rPr>
          <w:sz w:val="22"/>
          <w:szCs w:val="22"/>
        </w:rPr>
        <w:t xml:space="preserve">” applies. It stipulates </w:t>
      </w:r>
      <w:r w:rsidRPr="00FA21CE">
        <w:rPr>
          <w:sz w:val="22"/>
          <w:szCs w:val="22"/>
        </w:rPr>
        <w:t xml:space="preserve">a fundamental obligation </w:t>
      </w:r>
      <w:r>
        <w:rPr>
          <w:sz w:val="22"/>
          <w:szCs w:val="22"/>
        </w:rPr>
        <w:t xml:space="preserve">for </w:t>
      </w:r>
      <w:r w:rsidRPr="00FA21CE">
        <w:rPr>
          <w:sz w:val="22"/>
          <w:szCs w:val="22"/>
        </w:rPr>
        <w:t>employers to assess the risks to the safety and health of their employees in the workplace (risk assessment) and take measures based on this assessment. In the framework of pandemic preparedness (civil protection), employers have to identify and take additional measures where necessary. Specific information on this can be found, for example, in the National Pandemic Preparedness Plan (Nationaler Pandemieplan) on the Robert Koch Institute’s website.</w:t>
      </w:r>
    </w:p>
    <w:p w:rsidR="004F6C05" w:rsidRDefault="004F6C05" w:rsidP="00072996">
      <w:pPr>
        <w:pStyle w:val="ListParagraph"/>
        <w:spacing w:after="120" w:line="259" w:lineRule="auto"/>
        <w:ind w:left="1134"/>
        <w:contextualSpacing w:val="0"/>
        <w:jc w:val="both"/>
        <w:rPr>
          <w:sz w:val="22"/>
          <w:szCs w:val="22"/>
        </w:rPr>
      </w:pPr>
      <w:r w:rsidRPr="004F6C05">
        <w:rPr>
          <w:sz w:val="22"/>
          <w:szCs w:val="22"/>
        </w:rPr>
        <w:t>As far as occupational safety and health is concerned, the Biological Agents Ordinance (Biostoffverordnung) applies when employees deal with biological agents as part of their work (Section 4 of the Ordinance). Biological agents such as viruses, bacteria, etc. have to be included in the risk assessment. Employers are required to identify and implement measures to protect their employees in view of these risks. These can be technical and organisational measures, such as separation of work areas or limits on the number of staff. Where a risk exists, employers must also make personal protective equipment available, such as protective gloves or respiratory protective equipment. Employees must be advised about the risks, both generally, via instruction, and on an individual basis, via preventive occupational health care. Further details are contained in, for example, the Technical Rules on "Biological Agents in Health Care and Welfare Facilities" (TRBA 250) or Resolution 609, "Safety and health at work in the context of a human influenza which is not sufficiently vaccine-preventable", which is currently being applied, with suitable modifications, in the efforts to prevent COVID-19.</w:t>
      </w:r>
    </w:p>
    <w:p w:rsidR="001960DA" w:rsidRDefault="00072996" w:rsidP="00072996">
      <w:pPr>
        <w:pStyle w:val="ListParagraph"/>
        <w:spacing w:after="120" w:line="259" w:lineRule="auto"/>
        <w:ind w:left="1134"/>
        <w:contextualSpacing w:val="0"/>
        <w:jc w:val="both"/>
        <w:rPr>
          <w:sz w:val="22"/>
          <w:szCs w:val="22"/>
        </w:rPr>
      </w:pPr>
      <w:r>
        <w:rPr>
          <w:sz w:val="22"/>
          <w:szCs w:val="22"/>
        </w:rPr>
        <w:t xml:space="preserve">Apart from that, there are several examples for measures designed to protect and support high-risk populations: </w:t>
      </w:r>
    </w:p>
    <w:p w:rsidR="001960DA" w:rsidRDefault="001960DA" w:rsidP="00D47156">
      <w:pPr>
        <w:ind w:left="1134" w:right="288"/>
        <w:jc w:val="both"/>
        <w:rPr>
          <w:sz w:val="22"/>
          <w:szCs w:val="22"/>
        </w:rPr>
      </w:pPr>
      <w:r>
        <w:rPr>
          <w:sz w:val="22"/>
          <w:szCs w:val="22"/>
        </w:rPr>
        <w:lastRenderedPageBreak/>
        <w:t xml:space="preserve">On c: </w:t>
      </w:r>
      <w:r w:rsidRPr="001960DA">
        <w:rPr>
          <w:sz w:val="22"/>
          <w:szCs w:val="22"/>
        </w:rPr>
        <w:t>The Deutsche Aidshilfe has answered questions about Corona and sex, HIV and sex work. The CSD Germany e.V. publishe</w:t>
      </w:r>
      <w:r w:rsidR="003A5F9E">
        <w:rPr>
          <w:sz w:val="22"/>
          <w:szCs w:val="22"/>
        </w:rPr>
        <w:t>d</w:t>
      </w:r>
      <w:r w:rsidRPr="001960DA">
        <w:rPr>
          <w:sz w:val="22"/>
          <w:szCs w:val="22"/>
        </w:rPr>
        <w:t xml:space="preserve"> a press release on the Corona crisis and its effects on the CSD season 2020</w:t>
      </w:r>
      <w:r w:rsidR="003A5F9E">
        <w:rPr>
          <w:sz w:val="22"/>
          <w:szCs w:val="22"/>
        </w:rPr>
        <w:t>.</w:t>
      </w:r>
      <w:r w:rsidRPr="001960DA">
        <w:rPr>
          <w:sz w:val="22"/>
          <w:szCs w:val="22"/>
        </w:rPr>
        <w:t xml:space="preserve"> It also provides first points of contact and contact addresses in aid and emergency situations as well as information on developments in planning the nationwide CSD dates in 2020, which are updated weekly.</w:t>
      </w:r>
    </w:p>
    <w:p w:rsidR="001960DA" w:rsidRDefault="001960DA" w:rsidP="00D47156">
      <w:pPr>
        <w:ind w:left="1134" w:right="288"/>
        <w:jc w:val="both"/>
        <w:rPr>
          <w:sz w:val="22"/>
          <w:szCs w:val="22"/>
        </w:rPr>
      </w:pPr>
    </w:p>
    <w:p w:rsidR="005E57F2" w:rsidRPr="00BB51EC" w:rsidRDefault="005E57F2" w:rsidP="00D47156">
      <w:pPr>
        <w:ind w:left="1134" w:right="288"/>
        <w:jc w:val="both"/>
        <w:rPr>
          <w:sz w:val="22"/>
          <w:szCs w:val="22"/>
          <w:lang w:val="en-US"/>
        </w:rPr>
      </w:pPr>
      <w:r>
        <w:rPr>
          <w:sz w:val="22"/>
          <w:szCs w:val="22"/>
        </w:rPr>
        <w:t xml:space="preserve">On d: </w:t>
      </w:r>
      <w:r w:rsidRPr="00BB51EC">
        <w:rPr>
          <w:sz w:val="22"/>
          <w:szCs w:val="22"/>
          <w:lang w:val="en-US"/>
        </w:rPr>
        <w:t>The Federal Government does not have information on the number of cases of prisoners infected with the corona virus. However, due to the close</w:t>
      </w:r>
      <w:r w:rsidR="007813EF">
        <w:rPr>
          <w:sz w:val="22"/>
          <w:szCs w:val="22"/>
          <w:lang w:val="en-US"/>
        </w:rPr>
        <w:t>d</w:t>
      </w:r>
      <w:r w:rsidRPr="00BB51EC">
        <w:rPr>
          <w:sz w:val="22"/>
          <w:szCs w:val="22"/>
          <w:lang w:val="en-US"/>
        </w:rPr>
        <w:t xml:space="preserve"> environment, prisons in general are ideal settings for the spread of pathogens such as the coronavirus. Additionally, a significant number of at-risk patients can be found among the prison population. For this reason, isolation and quarantine units were set up at an early stage in German prisons in order to be able to treat any prisoners who test positive for the virus.</w:t>
      </w:r>
    </w:p>
    <w:p w:rsidR="005E57F2" w:rsidRPr="00BB51EC" w:rsidRDefault="005E57F2" w:rsidP="00D47156">
      <w:pPr>
        <w:ind w:left="1134" w:right="288"/>
        <w:jc w:val="both"/>
        <w:rPr>
          <w:sz w:val="22"/>
          <w:szCs w:val="22"/>
          <w:lang w:val="en-US"/>
        </w:rPr>
      </w:pPr>
    </w:p>
    <w:p w:rsidR="005E57F2" w:rsidRPr="00BB51EC" w:rsidRDefault="005E57F2" w:rsidP="00D47156">
      <w:pPr>
        <w:ind w:left="1134" w:right="288"/>
        <w:jc w:val="both"/>
        <w:rPr>
          <w:sz w:val="22"/>
          <w:szCs w:val="22"/>
          <w:lang w:val="en-US"/>
        </w:rPr>
      </w:pPr>
      <w:r w:rsidRPr="00BB51EC">
        <w:rPr>
          <w:sz w:val="22"/>
          <w:szCs w:val="22"/>
          <w:lang w:val="en-US"/>
        </w:rPr>
        <w:t xml:space="preserve">In order to </w:t>
      </w:r>
      <w:r w:rsidR="00971742" w:rsidRPr="00971742">
        <w:rPr>
          <w:sz w:val="22"/>
          <w:szCs w:val="22"/>
          <w:lang w:val="en-US"/>
        </w:rPr>
        <w:t>minimize</w:t>
      </w:r>
      <w:r w:rsidRPr="00BB51EC">
        <w:rPr>
          <w:sz w:val="22"/>
          <w:szCs w:val="22"/>
          <w:lang w:val="en-US"/>
        </w:rPr>
        <w:t xml:space="preserve"> the health risk for prisoners, and to prevent any risk to the routine functioning of prisons, the Länder - which are responsible for the prison system in Germany - have take</w:t>
      </w:r>
      <w:r w:rsidR="007813EF">
        <w:rPr>
          <w:sz w:val="22"/>
          <w:szCs w:val="22"/>
          <w:lang w:val="en-US"/>
        </w:rPr>
        <w:t>n</w:t>
      </w:r>
      <w:r w:rsidRPr="00BB51EC">
        <w:rPr>
          <w:sz w:val="22"/>
          <w:szCs w:val="22"/>
          <w:lang w:val="en-US"/>
        </w:rPr>
        <w:t xml:space="preserve"> further specific preventive measures, the impact of which can now be felt in everyday prison life. In deciding upon the suitability of such measures, the rights of prisoners and the concept of social (re)integration as the underlying principle of prison life in Germany must always </w:t>
      </w:r>
      <w:r w:rsidR="00AC6396">
        <w:rPr>
          <w:sz w:val="22"/>
          <w:szCs w:val="22"/>
          <w:lang w:val="en-US"/>
        </w:rPr>
        <w:t xml:space="preserve">be </w:t>
      </w:r>
      <w:r w:rsidRPr="00BB51EC">
        <w:rPr>
          <w:sz w:val="22"/>
          <w:szCs w:val="22"/>
          <w:lang w:val="en-US"/>
        </w:rPr>
        <w:t>weighed up against the state's duty to afford protection in the field of healthcare.</w:t>
      </w:r>
    </w:p>
    <w:p w:rsidR="005E57F2" w:rsidRPr="00BB51EC" w:rsidRDefault="005E57F2" w:rsidP="00D47156">
      <w:pPr>
        <w:ind w:left="1134" w:right="288"/>
        <w:jc w:val="both"/>
        <w:rPr>
          <w:sz w:val="22"/>
          <w:szCs w:val="22"/>
          <w:lang w:val="en-US"/>
        </w:rPr>
      </w:pPr>
    </w:p>
    <w:p w:rsidR="005E57F2" w:rsidRPr="00BB51EC" w:rsidRDefault="005E57F2" w:rsidP="00D47156">
      <w:pPr>
        <w:ind w:left="1134" w:right="288"/>
        <w:jc w:val="both"/>
        <w:rPr>
          <w:sz w:val="22"/>
          <w:szCs w:val="22"/>
          <w:lang w:val="en-US"/>
        </w:rPr>
      </w:pPr>
      <w:r w:rsidRPr="00BB51EC">
        <w:rPr>
          <w:sz w:val="22"/>
          <w:szCs w:val="22"/>
          <w:lang w:val="en-US"/>
        </w:rPr>
        <w:t>Accordingly, in several Länder, visitation rights for prisoners have been restricted by reducing the number of visitors or - as is now even the case - temporarily suspending visits altogether. Visits by defence counsel are of course exempt from these restrictions and continue to take place. In some cases, protective partitions are now in place for such visits. In return, prisoners are allowed to make more phone calls - where applicable even in the form of video calls via platforms such as Skype. Where necessary, financial support is provided for prisoners to make calls. Prisoners must still be permitted to spend at least one hour per day outdoors.</w:t>
      </w:r>
    </w:p>
    <w:p w:rsidR="005E57F2" w:rsidRPr="00BB51EC" w:rsidRDefault="005E57F2" w:rsidP="00D47156">
      <w:pPr>
        <w:ind w:left="1134" w:right="288"/>
        <w:jc w:val="both"/>
        <w:rPr>
          <w:sz w:val="22"/>
          <w:szCs w:val="22"/>
          <w:lang w:val="en-US"/>
        </w:rPr>
      </w:pPr>
    </w:p>
    <w:p w:rsidR="005E57F2" w:rsidRPr="00BB51EC" w:rsidRDefault="005E57F2" w:rsidP="00D47156">
      <w:pPr>
        <w:ind w:left="1134" w:right="288"/>
        <w:jc w:val="both"/>
        <w:rPr>
          <w:sz w:val="22"/>
          <w:szCs w:val="22"/>
          <w:lang w:val="en-US"/>
        </w:rPr>
      </w:pPr>
      <w:r w:rsidRPr="00BB51EC">
        <w:rPr>
          <w:sz w:val="22"/>
          <w:szCs w:val="22"/>
          <w:lang w:val="en-US"/>
        </w:rPr>
        <w:t>In addition, certain Länder have suspended the execution of certain short custodial sentences and youth detention for several months. Some youth detention facilities have been closed for safety reasons.</w:t>
      </w:r>
    </w:p>
    <w:p w:rsidR="005E57F2" w:rsidRPr="00BB51EC" w:rsidRDefault="005E57F2" w:rsidP="005E57F2">
      <w:pPr>
        <w:spacing w:line="360" w:lineRule="auto"/>
        <w:ind w:left="-5" w:right="288"/>
        <w:rPr>
          <w:sz w:val="22"/>
          <w:szCs w:val="22"/>
          <w:lang w:val="en-US"/>
        </w:rPr>
      </w:pPr>
    </w:p>
    <w:p w:rsidR="005E57F2" w:rsidRPr="004228BC" w:rsidRDefault="005E57F2" w:rsidP="004228BC">
      <w:pPr>
        <w:pStyle w:val="ListParagraph"/>
        <w:spacing w:after="120" w:line="259" w:lineRule="auto"/>
        <w:ind w:left="1077"/>
        <w:contextualSpacing w:val="0"/>
        <w:jc w:val="both"/>
        <w:rPr>
          <w:sz w:val="22"/>
          <w:szCs w:val="22"/>
        </w:rPr>
      </w:pP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Can you inform us about particular measures </w:t>
      </w:r>
      <w:r>
        <w:rPr>
          <w:sz w:val="22"/>
          <w:szCs w:val="22"/>
        </w:rPr>
        <w:t xml:space="preserve">taken to mitigate the impact of the COVID-19 pandemic for communities and groups subject to structural discrimination and disadvantage? </w:t>
      </w:r>
    </w:p>
    <w:p w:rsidR="00204170" w:rsidRPr="00D6197D" w:rsidRDefault="00434D84" w:rsidP="00E93D5C">
      <w:pPr>
        <w:ind w:left="1080"/>
        <w:jc w:val="both"/>
        <w:rPr>
          <w:sz w:val="22"/>
          <w:szCs w:val="22"/>
          <w:lang w:val="en-US"/>
        </w:rPr>
      </w:pPr>
      <w:r w:rsidRPr="00434D84">
        <w:rPr>
          <w:sz w:val="22"/>
          <w:szCs w:val="22"/>
          <w:lang w:val="en-US"/>
        </w:rPr>
        <w:t xml:space="preserve">We currently have no information indicating a specific impact on national minorities in Germany. </w:t>
      </w:r>
      <w:r w:rsidR="00204170" w:rsidRPr="00D6197D">
        <w:rPr>
          <w:sz w:val="22"/>
          <w:szCs w:val="22"/>
          <w:lang w:val="en-US"/>
        </w:rPr>
        <w:t xml:space="preserve">The general policy measures taken to contain the COVID-19 pandemic benefit </w:t>
      </w:r>
      <w:r w:rsidR="00E93D5C" w:rsidRPr="00E93D5C">
        <w:rPr>
          <w:sz w:val="22"/>
          <w:szCs w:val="22"/>
        </w:rPr>
        <w:t xml:space="preserve">communities and groups subject to structural discrimination </w:t>
      </w:r>
      <w:r w:rsidR="00204170" w:rsidRPr="00D6197D">
        <w:rPr>
          <w:sz w:val="22"/>
          <w:szCs w:val="22"/>
          <w:lang w:val="en-US"/>
        </w:rPr>
        <w:t xml:space="preserve">as well. </w:t>
      </w:r>
      <w:r w:rsidR="00E93D5C">
        <w:rPr>
          <w:sz w:val="22"/>
          <w:szCs w:val="22"/>
        </w:rPr>
        <w:t>G</w:t>
      </w:r>
      <w:r w:rsidR="00204170" w:rsidRPr="00D6197D">
        <w:rPr>
          <w:sz w:val="22"/>
          <w:szCs w:val="22"/>
          <w:lang w:val="en-US"/>
        </w:rPr>
        <w:t xml:space="preserve">eneral information on the coronavirus and government measures is available in different languages. </w:t>
      </w:r>
    </w:p>
    <w:p w:rsidR="00204170" w:rsidRPr="00D6197D" w:rsidRDefault="00204170" w:rsidP="00D6197D">
      <w:pPr>
        <w:ind w:left="1080"/>
        <w:jc w:val="both"/>
        <w:rPr>
          <w:sz w:val="22"/>
          <w:szCs w:val="22"/>
          <w:lang w:val="en-US"/>
        </w:rPr>
      </w:pPr>
      <w:r w:rsidRPr="00D6197D">
        <w:rPr>
          <w:sz w:val="22"/>
          <w:szCs w:val="22"/>
          <w:lang w:val="en-US"/>
        </w:rPr>
        <w:t>Furthermore, an information platform for the public is provided (scientific information about the virus, risks, hygiene, information for employees, companies, self-employed entrepreneurs, artists, cultural institutions, travel restrictions, etc.).</w:t>
      </w:r>
    </w:p>
    <w:p w:rsidR="001960DA" w:rsidRDefault="001960DA" w:rsidP="001960DA">
      <w:pPr>
        <w:pStyle w:val="ListParagraph"/>
        <w:spacing w:after="120" w:line="259" w:lineRule="auto"/>
        <w:ind w:left="1077"/>
        <w:contextualSpacing w:val="0"/>
        <w:jc w:val="both"/>
        <w:rPr>
          <w:sz w:val="22"/>
          <w:szCs w:val="22"/>
        </w:rPr>
      </w:pP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by public authorities to ensure </w:t>
      </w:r>
      <w:r>
        <w:rPr>
          <w:sz w:val="22"/>
          <w:szCs w:val="22"/>
        </w:rPr>
        <w:t>continued</w:t>
      </w:r>
      <w:r w:rsidRPr="00770A5D">
        <w:rPr>
          <w:sz w:val="22"/>
          <w:szCs w:val="22"/>
        </w:rPr>
        <w:t xml:space="preserve"> provision of services</w:t>
      </w:r>
      <w:r>
        <w:rPr>
          <w:sz w:val="22"/>
          <w:szCs w:val="22"/>
        </w:rPr>
        <w:t>, including food, healthcare, education, psycho-social assistance</w:t>
      </w:r>
      <w:r w:rsidRPr="00770A5D">
        <w:rPr>
          <w:sz w:val="22"/>
          <w:szCs w:val="22"/>
        </w:rPr>
        <w:t xml:space="preserve"> to </w:t>
      </w:r>
      <w:r w:rsidR="00473543">
        <w:rPr>
          <w:sz w:val="22"/>
          <w:szCs w:val="22"/>
        </w:rPr>
        <w:t>persons in vulnerable situation</w:t>
      </w:r>
      <w:r w:rsidRPr="00770A5D">
        <w:rPr>
          <w:sz w:val="22"/>
          <w:szCs w:val="22"/>
        </w:rPr>
        <w:t xml:space="preserve">, including </w:t>
      </w:r>
      <w:r>
        <w:rPr>
          <w:sz w:val="22"/>
          <w:szCs w:val="22"/>
        </w:rPr>
        <w:t xml:space="preserve">a) </w:t>
      </w:r>
      <w:r w:rsidRPr="00770A5D">
        <w:rPr>
          <w:sz w:val="22"/>
          <w:szCs w:val="22"/>
        </w:rPr>
        <w:t xml:space="preserve">older persons, </w:t>
      </w:r>
      <w:r>
        <w:rPr>
          <w:sz w:val="22"/>
          <w:szCs w:val="22"/>
        </w:rPr>
        <w:t xml:space="preserve">b) </w:t>
      </w:r>
      <w:r w:rsidRPr="00770A5D">
        <w:rPr>
          <w:sz w:val="22"/>
          <w:szCs w:val="22"/>
        </w:rPr>
        <w:t xml:space="preserve">persons with disabilities, </w:t>
      </w:r>
      <w:r>
        <w:rPr>
          <w:sz w:val="22"/>
          <w:szCs w:val="22"/>
        </w:rPr>
        <w:t xml:space="preserve">c) LGBT persons, d) </w:t>
      </w:r>
      <w:r w:rsidRPr="00770A5D">
        <w:rPr>
          <w:sz w:val="22"/>
          <w:szCs w:val="22"/>
        </w:rPr>
        <w:t>persons in situation</w:t>
      </w:r>
      <w:r>
        <w:rPr>
          <w:sz w:val="22"/>
          <w:szCs w:val="22"/>
        </w:rPr>
        <w:t>s</w:t>
      </w:r>
      <w:r w:rsidRPr="00770A5D">
        <w:rPr>
          <w:sz w:val="22"/>
          <w:szCs w:val="22"/>
        </w:rPr>
        <w:t xml:space="preserve"> of homelessness,</w:t>
      </w:r>
      <w:r>
        <w:rPr>
          <w:sz w:val="22"/>
          <w:szCs w:val="22"/>
        </w:rPr>
        <w:t xml:space="preserve"> e) indigenous peoples,</w:t>
      </w:r>
      <w:r w:rsidRPr="00770A5D">
        <w:rPr>
          <w:sz w:val="22"/>
          <w:szCs w:val="22"/>
        </w:rPr>
        <w:t xml:space="preserve"> </w:t>
      </w:r>
      <w:r>
        <w:rPr>
          <w:sz w:val="22"/>
          <w:szCs w:val="22"/>
        </w:rPr>
        <w:t xml:space="preserve">f) </w:t>
      </w:r>
      <w:r w:rsidRPr="00770A5D">
        <w:rPr>
          <w:sz w:val="22"/>
          <w:szCs w:val="22"/>
        </w:rPr>
        <w:t xml:space="preserve">victims and survivors of domestic, sexual and gender-based violence, </w:t>
      </w:r>
      <w:r>
        <w:rPr>
          <w:sz w:val="22"/>
          <w:szCs w:val="22"/>
        </w:rPr>
        <w:t xml:space="preserve">g) </w:t>
      </w:r>
      <w:r w:rsidRPr="00770A5D">
        <w:rPr>
          <w:sz w:val="22"/>
          <w:szCs w:val="22"/>
        </w:rPr>
        <w:t xml:space="preserve">human trafficking, </w:t>
      </w:r>
      <w:r>
        <w:rPr>
          <w:sz w:val="22"/>
          <w:szCs w:val="22"/>
        </w:rPr>
        <w:t xml:space="preserve">h) </w:t>
      </w:r>
      <w:r w:rsidRPr="00770A5D">
        <w:rPr>
          <w:sz w:val="22"/>
          <w:szCs w:val="22"/>
        </w:rPr>
        <w:lastRenderedPageBreak/>
        <w:t xml:space="preserve">discrimination, </w:t>
      </w:r>
      <w:r>
        <w:rPr>
          <w:sz w:val="22"/>
          <w:szCs w:val="22"/>
        </w:rPr>
        <w:t xml:space="preserve">i) victims of </w:t>
      </w:r>
      <w:r w:rsidRPr="00770A5D">
        <w:rPr>
          <w:sz w:val="22"/>
          <w:szCs w:val="22"/>
        </w:rPr>
        <w:t xml:space="preserve">contemporary forms of slavery, including forced labour, as well as </w:t>
      </w:r>
      <w:r>
        <w:rPr>
          <w:sz w:val="22"/>
          <w:szCs w:val="22"/>
        </w:rPr>
        <w:t xml:space="preserve">h) child victims of </w:t>
      </w:r>
      <w:r w:rsidRPr="00770A5D">
        <w:rPr>
          <w:sz w:val="22"/>
          <w:szCs w:val="22"/>
        </w:rPr>
        <w:t xml:space="preserve">sale and sexual exploitation?  </w:t>
      </w:r>
    </w:p>
    <w:p w:rsidR="001960DA" w:rsidRDefault="00E745AF" w:rsidP="001960DA">
      <w:pPr>
        <w:pStyle w:val="ListParagraph"/>
        <w:spacing w:after="120" w:line="259" w:lineRule="auto"/>
        <w:ind w:left="1077"/>
        <w:contextualSpacing w:val="0"/>
        <w:jc w:val="both"/>
        <w:rPr>
          <w:sz w:val="22"/>
          <w:szCs w:val="22"/>
        </w:rPr>
      </w:pPr>
      <w:r>
        <w:rPr>
          <w:sz w:val="22"/>
          <w:szCs w:val="22"/>
        </w:rPr>
        <w:t xml:space="preserve">On c): </w:t>
      </w:r>
      <w:r w:rsidR="001960DA" w:rsidRPr="001960DA">
        <w:rPr>
          <w:sz w:val="22"/>
          <w:szCs w:val="22"/>
        </w:rPr>
        <w:t xml:space="preserve">The </w:t>
      </w:r>
      <w:r w:rsidR="006F263D">
        <w:rPr>
          <w:sz w:val="22"/>
          <w:szCs w:val="22"/>
        </w:rPr>
        <w:t>L</w:t>
      </w:r>
      <w:r w:rsidR="001960DA" w:rsidRPr="001960DA">
        <w:rPr>
          <w:sz w:val="22"/>
          <w:szCs w:val="22"/>
        </w:rPr>
        <w:t xml:space="preserve">esbian and </w:t>
      </w:r>
      <w:r w:rsidR="006F263D">
        <w:rPr>
          <w:sz w:val="22"/>
          <w:szCs w:val="22"/>
        </w:rPr>
        <w:t>G</w:t>
      </w:r>
      <w:r w:rsidR="001960DA" w:rsidRPr="001960DA">
        <w:rPr>
          <w:sz w:val="22"/>
          <w:szCs w:val="22"/>
        </w:rPr>
        <w:t xml:space="preserve">ay </w:t>
      </w:r>
      <w:r w:rsidR="006F263D">
        <w:rPr>
          <w:sz w:val="22"/>
          <w:szCs w:val="22"/>
        </w:rPr>
        <w:t>F</w:t>
      </w:r>
      <w:r w:rsidR="001960DA" w:rsidRPr="001960DA">
        <w:rPr>
          <w:sz w:val="22"/>
          <w:szCs w:val="22"/>
        </w:rPr>
        <w:t>ederation Germany (LSVD) arranged detailed information and left to consulting and support offers for LSBTI - humans. The overview page of the German Trans* Association provides information, resources and links to counselling services as well as tips for Trans* organisations on the effects on trans* people and ideas for community and counselling work in times of Corona. The news portal "Queer.de" collects nationwide counselling services for LGBTI people as well as appeals for donations, neighbourhood help, virtual youth groups and cultural and fitness streams. News about Corona with relevance for queer communities is also recorded.</w:t>
      </w: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Pr>
          <w:sz w:val="22"/>
          <w:szCs w:val="22"/>
        </w:rPr>
        <w:t>Has there been any interruption of services, such as the closure of emergency shelters, food banks, or the disruption of health care or psycho-social services that has been of concern?</w:t>
      </w:r>
    </w:p>
    <w:p w:rsidR="00101B27" w:rsidRDefault="003A7BE2" w:rsidP="003A7BE2">
      <w:pPr>
        <w:spacing w:after="120" w:line="259" w:lineRule="auto"/>
        <w:ind w:left="720"/>
        <w:jc w:val="both"/>
        <w:rPr>
          <w:sz w:val="22"/>
          <w:szCs w:val="22"/>
        </w:rPr>
      </w:pPr>
      <w:r w:rsidRPr="003A7BE2">
        <w:rPr>
          <w:sz w:val="22"/>
          <w:szCs w:val="22"/>
        </w:rPr>
        <w:t>In Germany, health care services have been provided without interruption since the beginning of the Covid 19 pandemic. Under the corona-related restrictions and the new corona-related challenges, a number of legal and sub-legal regulations were introduced in a timely and practical manner to maintain a high level of medical care. Also the self-government has adopted practical regulations in extremely rapid procedures in order to maintain the necessary medical care, especially for people with existing chronic and more serious health disorders. The GKV-SV has made a list of the sub-legal measures available on its website (</w:t>
      </w:r>
      <w:hyperlink r:id="rId15" w:history="1">
        <w:r w:rsidR="00101B27" w:rsidRPr="00250250">
          <w:rPr>
            <w:rStyle w:val="Hyperlink"/>
            <w:sz w:val="22"/>
            <w:szCs w:val="22"/>
          </w:rPr>
          <w:t>https://www.gkv-spitzenverband.de/gkv_spitzenverband/presse/fokus/fokus_corona.jsp)</w:t>
        </w:r>
      </w:hyperlink>
      <w:r w:rsidRPr="003A7BE2">
        <w:rPr>
          <w:sz w:val="22"/>
          <w:szCs w:val="22"/>
        </w:rPr>
        <w:t>."</w:t>
      </w:r>
    </w:p>
    <w:p w:rsidR="00101B27" w:rsidRDefault="00101B27" w:rsidP="00101B27">
      <w:pPr>
        <w:spacing w:after="120" w:line="259" w:lineRule="auto"/>
        <w:jc w:val="both"/>
        <w:rPr>
          <w:sz w:val="22"/>
          <w:szCs w:val="22"/>
        </w:rPr>
      </w:pPr>
      <w:r>
        <w:rPr>
          <w:sz w:val="22"/>
          <w:szCs w:val="22"/>
        </w:rPr>
        <w:tab/>
      </w:r>
      <w:r w:rsidR="00E745AF">
        <w:rPr>
          <w:sz w:val="22"/>
          <w:szCs w:val="22"/>
        </w:rPr>
        <w:t>P</w:t>
      </w:r>
      <w:r>
        <w:rPr>
          <w:sz w:val="22"/>
          <w:szCs w:val="22"/>
        </w:rPr>
        <w:t>sycho-social services</w:t>
      </w:r>
      <w:r w:rsidR="00E745AF">
        <w:rPr>
          <w:sz w:val="22"/>
          <w:szCs w:val="22"/>
        </w:rPr>
        <w:t xml:space="preserve"> provide an important example</w:t>
      </w:r>
      <w:r>
        <w:rPr>
          <w:sz w:val="22"/>
          <w:szCs w:val="22"/>
        </w:rPr>
        <w:t>:</w:t>
      </w:r>
    </w:p>
    <w:p w:rsidR="00101B27" w:rsidRPr="00101B27" w:rsidRDefault="00101B27" w:rsidP="00101B27">
      <w:pPr>
        <w:spacing w:after="120" w:line="259" w:lineRule="auto"/>
        <w:ind w:left="720"/>
        <w:jc w:val="both"/>
        <w:rPr>
          <w:sz w:val="22"/>
          <w:szCs w:val="22"/>
        </w:rPr>
      </w:pPr>
      <w:r w:rsidRPr="00101B27">
        <w:rPr>
          <w:sz w:val="22"/>
          <w:szCs w:val="22"/>
        </w:rPr>
        <w:t>Due to the corona pandemic, patients and staff in psychiatric outpatient departments of psychiatric institutions are also facing special challenges and limitations. In the current situation, personal direct patient contact is only possible to a very limited extent. Patients and therapeutic teams are equally obliged to avoid direct patient contact, which makes the treatment of mentally ill people considerably more difficult. In order to ensure that the care of mentally ill persons can be maintained as far as possible by outpatient departments of psychiatric institutions, temporary alternative treatment modalities are necessary. For this purpose, the GKV-Spitzenverband has developed procedural proposals for the period</w:t>
      </w:r>
      <w:r>
        <w:rPr>
          <w:sz w:val="22"/>
          <w:szCs w:val="22"/>
        </w:rPr>
        <w:t xml:space="preserve"> from 01.04.2020 to 30.06.2020. </w:t>
      </w:r>
      <w:r w:rsidRPr="00101B27">
        <w:rPr>
          <w:sz w:val="22"/>
          <w:szCs w:val="22"/>
        </w:rPr>
        <w:t>Due to the continuing restrictions caused by the COVID 19 pandemic, especially in regions with an increased incidence of infection, the proposed procedure (treatment by telephone/video) will be extended until 30.09.2020.</w:t>
      </w:r>
    </w:p>
    <w:p w:rsidR="00101B27" w:rsidRPr="00101B27" w:rsidRDefault="00101B27" w:rsidP="00101B27">
      <w:pPr>
        <w:spacing w:after="120" w:line="259" w:lineRule="auto"/>
        <w:ind w:left="720"/>
        <w:jc w:val="both"/>
        <w:rPr>
          <w:sz w:val="22"/>
          <w:szCs w:val="22"/>
        </w:rPr>
      </w:pPr>
      <w:r w:rsidRPr="00101B27">
        <w:rPr>
          <w:sz w:val="22"/>
          <w:szCs w:val="22"/>
        </w:rPr>
        <w:t>In order to keep the risk of infection from the corona pandemic as low as possible when visiting a doctor, the GKV-Spitzenverband and the Kassenärztliche Bundesvereinigung have lifted the restriction on video consultation hours from 1 April to 30 September 2020. Up to now, a maximum of 20 percent of treatment cases per contract physician were to be offered as video consultation hours in order to continue to focus on direct doctor-patient contact as a standard. Similar openings until the end of September 2020 are also available for video consultation in psychotherapy. During this period, the video consultation hour can be used not only during the psychotherapeutic consultation hour, but also already during probationary sessions. Online conversations are also possible during this limited period of time, if no personal doctor-patient contact has preceded the initial diagnosis, indication and clarification.</w:t>
      </w:r>
    </w:p>
    <w:p w:rsidR="00101B27" w:rsidRPr="00101B27" w:rsidRDefault="00101B27" w:rsidP="00101B27">
      <w:pPr>
        <w:spacing w:after="120" w:line="259" w:lineRule="auto"/>
        <w:ind w:left="720"/>
        <w:jc w:val="both"/>
        <w:rPr>
          <w:sz w:val="22"/>
          <w:szCs w:val="22"/>
        </w:rPr>
      </w:pPr>
    </w:p>
    <w:p w:rsidR="00101B27" w:rsidRPr="00101B27" w:rsidRDefault="00101B27" w:rsidP="00101B27">
      <w:pPr>
        <w:spacing w:after="120" w:line="259" w:lineRule="auto"/>
        <w:ind w:left="720"/>
        <w:jc w:val="both"/>
        <w:rPr>
          <w:sz w:val="22"/>
          <w:szCs w:val="22"/>
        </w:rPr>
      </w:pPr>
    </w:p>
    <w:p w:rsidR="003A7BE2" w:rsidRPr="003A7BE2" w:rsidRDefault="003A7BE2" w:rsidP="003A7BE2">
      <w:pPr>
        <w:spacing w:after="120" w:line="259" w:lineRule="auto"/>
        <w:ind w:left="720"/>
        <w:jc w:val="both"/>
        <w:rPr>
          <w:sz w:val="22"/>
          <w:szCs w:val="22"/>
        </w:rPr>
      </w:pPr>
    </w:p>
    <w:p w:rsidR="00D6600A" w:rsidRPr="00E361DD" w:rsidRDefault="00D6600A" w:rsidP="007A7AAA">
      <w:pPr>
        <w:pStyle w:val="ListParagraph"/>
        <w:numPr>
          <w:ilvl w:val="0"/>
          <w:numId w:val="1"/>
        </w:numPr>
        <w:spacing w:after="120" w:line="259" w:lineRule="auto"/>
        <w:ind w:left="1077" w:hanging="357"/>
        <w:contextualSpacing w:val="0"/>
        <w:jc w:val="both"/>
        <w:rPr>
          <w:sz w:val="22"/>
          <w:szCs w:val="22"/>
        </w:rPr>
      </w:pPr>
      <w:r w:rsidRPr="00E361DD">
        <w:rPr>
          <w:sz w:val="22"/>
          <w:szCs w:val="22"/>
        </w:rPr>
        <w:t>Have particular measures been taken to address the situation of single parent households?</w:t>
      </w: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sidRPr="00770A5D">
        <w:rPr>
          <w:sz w:val="22"/>
          <w:szCs w:val="22"/>
        </w:rPr>
        <w:lastRenderedPageBreak/>
        <w:t xml:space="preserve">What measures have been taken to address racial disparities, prevent racial discrimination and protect victims of racism, racial discrimination, xenophobia, and related intolerance during the pandemic?  </w:t>
      </w:r>
    </w:p>
    <w:p w:rsidR="00C26109" w:rsidRDefault="00C26109" w:rsidP="00C26109">
      <w:pPr>
        <w:pStyle w:val="ListParagraph"/>
        <w:spacing w:after="120" w:line="259" w:lineRule="auto"/>
        <w:ind w:left="1077"/>
        <w:contextualSpacing w:val="0"/>
        <w:jc w:val="both"/>
        <w:rPr>
          <w:sz w:val="22"/>
          <w:szCs w:val="22"/>
        </w:rPr>
      </w:pPr>
      <w:r>
        <w:rPr>
          <w:sz w:val="22"/>
          <w:szCs w:val="22"/>
        </w:rPr>
        <w:t xml:space="preserve">See </w:t>
      </w:r>
      <w:r w:rsidR="00524B89">
        <w:rPr>
          <w:sz w:val="22"/>
          <w:szCs w:val="22"/>
        </w:rPr>
        <w:t xml:space="preserve">answer to </w:t>
      </w:r>
      <w:r>
        <w:rPr>
          <w:sz w:val="22"/>
          <w:szCs w:val="22"/>
        </w:rPr>
        <w:t xml:space="preserve">question </w:t>
      </w:r>
      <w:r w:rsidR="00524B89">
        <w:rPr>
          <w:sz w:val="22"/>
          <w:szCs w:val="22"/>
        </w:rPr>
        <w:t xml:space="preserve">VIII. </w:t>
      </w:r>
    </w:p>
    <w:p w:rsidR="00C079AA" w:rsidRPr="009319C4" w:rsidRDefault="00C079AA" w:rsidP="00C079AA">
      <w:pPr>
        <w:pStyle w:val="ListParagraph"/>
        <w:spacing w:after="120" w:line="259" w:lineRule="auto"/>
        <w:ind w:left="1077"/>
        <w:rPr>
          <w:sz w:val="22"/>
          <w:szCs w:val="22"/>
        </w:rPr>
      </w:pPr>
    </w:p>
    <w:p w:rsidR="00C079AA" w:rsidRDefault="00C079AA" w:rsidP="00E33DDB">
      <w:pPr>
        <w:pStyle w:val="ListParagraph"/>
        <w:spacing w:after="120" w:line="259" w:lineRule="auto"/>
        <w:ind w:left="1077"/>
        <w:contextualSpacing w:val="0"/>
        <w:jc w:val="both"/>
        <w:rPr>
          <w:sz w:val="22"/>
          <w:szCs w:val="22"/>
        </w:rPr>
      </w:pPr>
    </w:p>
    <w:p w:rsidR="00C079AA" w:rsidRPr="00E33DDB" w:rsidRDefault="00C079AA" w:rsidP="00204170">
      <w:pPr>
        <w:spacing w:after="120" w:line="259" w:lineRule="auto"/>
        <w:jc w:val="both"/>
        <w:rPr>
          <w:sz w:val="22"/>
          <w:szCs w:val="22"/>
        </w:rPr>
      </w:pPr>
    </w:p>
    <w:p w:rsidR="00D6600A" w:rsidRPr="007A7AAA" w:rsidRDefault="00D6600A" w:rsidP="007A7AAA">
      <w:pPr>
        <w:pStyle w:val="ListParagraph"/>
        <w:numPr>
          <w:ilvl w:val="0"/>
          <w:numId w:val="18"/>
        </w:numPr>
        <w:spacing w:after="240"/>
        <w:jc w:val="both"/>
        <w:rPr>
          <w:b/>
          <w:color w:val="244061" w:themeColor="accent1" w:themeShade="80"/>
          <w:sz w:val="24"/>
          <w:szCs w:val="24"/>
        </w:rPr>
      </w:pPr>
      <w:r w:rsidRPr="007A7AAA">
        <w:rPr>
          <w:b/>
          <w:color w:val="244061" w:themeColor="accent1" w:themeShade="80"/>
          <w:sz w:val="24"/>
          <w:szCs w:val="24"/>
        </w:rPr>
        <w:t xml:space="preserve">Social Protection </w:t>
      </w: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sidRPr="00D158F1">
        <w:rPr>
          <w:sz w:val="22"/>
          <w:szCs w:val="22"/>
        </w:rPr>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w:t>
      </w:r>
      <w:r>
        <w:rPr>
          <w:sz w:val="22"/>
          <w:szCs w:val="22"/>
        </w:rPr>
        <w:t xml:space="preserve">sexual orientation and </w:t>
      </w:r>
      <w:r w:rsidRPr="00D158F1">
        <w:rPr>
          <w:sz w:val="22"/>
          <w:szCs w:val="22"/>
        </w:rPr>
        <w:t xml:space="preserve">gender identity, </w:t>
      </w:r>
      <w:r>
        <w:rPr>
          <w:sz w:val="22"/>
          <w:szCs w:val="22"/>
        </w:rPr>
        <w:t xml:space="preserve">membership of indigenous peoples, </w:t>
      </w:r>
      <w:r w:rsidRPr="00D158F1">
        <w:rPr>
          <w:sz w:val="22"/>
          <w:szCs w:val="22"/>
        </w:rPr>
        <w:t>and others?</w:t>
      </w:r>
    </w:p>
    <w:p w:rsidR="009462D8" w:rsidRDefault="009462D8" w:rsidP="009462D8">
      <w:pPr>
        <w:pStyle w:val="ListParagraph"/>
        <w:spacing w:after="120" w:line="259" w:lineRule="auto"/>
        <w:ind w:left="1077"/>
        <w:contextualSpacing w:val="0"/>
        <w:jc w:val="both"/>
        <w:rPr>
          <w:sz w:val="22"/>
          <w:szCs w:val="22"/>
        </w:rPr>
      </w:pPr>
      <w:r w:rsidRPr="009462D8">
        <w:rPr>
          <w:sz w:val="22"/>
          <w:szCs w:val="22"/>
        </w:rPr>
        <w:t>To support employees, short-time work allowances have been considerably expanded, which also unburdens many tenants and homeowners. The Federal Government is preparing an economic stimulus package, including VAT-reductions and bonuses for families with children, which will further unburden tenants and homeowners. Overall we are observing a very moderate increase in back rents. Given the current situation the social benefits in housing offer an effective protection for tenants and homeowners. The Federal Government will continue to closely observe further developments and to consult relevant associations.</w:t>
      </w:r>
      <w:r w:rsidRPr="009462D8">
        <w:rPr>
          <w:sz w:val="24"/>
          <w:szCs w:val="24"/>
        </w:rPr>
        <w:t xml:space="preserve"> </w:t>
      </w:r>
      <w:r w:rsidRPr="009462D8">
        <w:rPr>
          <w:sz w:val="22"/>
          <w:szCs w:val="22"/>
        </w:rPr>
        <w:t xml:space="preserve">To prevent financial difficulties for tenants and homeowners in light of the Covid-19 pandemic, the access to well-established social benefits, such as basic security benefits and housing allowances, has been facilitated and temporary abandonments of mortgage payments have been declared. Additionally, the supply with essential services (water, gas, electricity) was ensured independently of a person’s ability to pay the bill as long as Corona measures were in place. </w:t>
      </w:r>
    </w:p>
    <w:p w:rsidR="00D03D0F" w:rsidRPr="00D03D0F" w:rsidRDefault="00D03D0F" w:rsidP="00D03D0F">
      <w:pPr>
        <w:pStyle w:val="ListParagraph"/>
        <w:ind w:left="1077"/>
        <w:rPr>
          <w:sz w:val="22"/>
          <w:szCs w:val="22"/>
        </w:rPr>
      </w:pPr>
      <w:r w:rsidRPr="00D03D0F">
        <w:rPr>
          <w:sz w:val="22"/>
          <w:szCs w:val="22"/>
        </w:rPr>
        <w:t xml:space="preserve">For renters, which disproportionately include persons on lower incomes, the German Government has proposed additional restrictions on evictions. The additional protection was granted from April to July. </w:t>
      </w:r>
    </w:p>
    <w:p w:rsidR="00D03D0F" w:rsidRPr="009462D8" w:rsidRDefault="00D03D0F" w:rsidP="009462D8">
      <w:pPr>
        <w:pStyle w:val="ListParagraph"/>
        <w:spacing w:after="120" w:line="259" w:lineRule="auto"/>
        <w:ind w:left="1077"/>
        <w:contextualSpacing w:val="0"/>
        <w:jc w:val="both"/>
        <w:rPr>
          <w:sz w:val="22"/>
          <w:szCs w:val="22"/>
        </w:rPr>
      </w:pPr>
    </w:p>
    <w:p w:rsidR="009462D8" w:rsidRDefault="009462D8" w:rsidP="009462D8">
      <w:pPr>
        <w:pStyle w:val="ListParagraph"/>
        <w:spacing w:after="120" w:line="259" w:lineRule="auto"/>
        <w:ind w:left="1077"/>
        <w:contextualSpacing w:val="0"/>
        <w:jc w:val="both"/>
        <w:rPr>
          <w:sz w:val="22"/>
          <w:szCs w:val="22"/>
        </w:rPr>
      </w:pP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sidRPr="00D158F1">
        <w:rPr>
          <w:sz w:val="22"/>
          <w:szCs w:val="22"/>
        </w:rPr>
        <w:t>How has the State approached social protection of small entrepreneurs and for people whose livelihoods are based in informal economies, in particular persons working often informally, in agriculture</w:t>
      </w:r>
      <w:r>
        <w:rPr>
          <w:sz w:val="22"/>
          <w:szCs w:val="22"/>
        </w:rPr>
        <w:t xml:space="preserve"> and other traditional livelihoods</w:t>
      </w:r>
      <w:r w:rsidRPr="00D158F1">
        <w:rPr>
          <w:sz w:val="22"/>
          <w:szCs w:val="22"/>
        </w:rPr>
        <w:t>, child</w:t>
      </w:r>
      <w:r>
        <w:rPr>
          <w:sz w:val="22"/>
          <w:szCs w:val="22"/>
        </w:rPr>
        <w:t xml:space="preserve"> and health care</w:t>
      </w:r>
      <w:r w:rsidRPr="00D158F1">
        <w:rPr>
          <w:sz w:val="22"/>
          <w:szCs w:val="22"/>
        </w:rPr>
        <w:t>, domestic work</w:t>
      </w:r>
      <w:r>
        <w:rPr>
          <w:sz w:val="22"/>
          <w:szCs w:val="22"/>
        </w:rPr>
        <w:t>,</w:t>
      </w:r>
      <w:r w:rsidRPr="00D158F1">
        <w:rPr>
          <w:sz w:val="22"/>
          <w:szCs w:val="22"/>
        </w:rPr>
        <w:t xml:space="preserve"> construction,</w:t>
      </w:r>
      <w:r>
        <w:rPr>
          <w:sz w:val="22"/>
          <w:szCs w:val="22"/>
        </w:rPr>
        <w:t xml:space="preserve"> </w:t>
      </w:r>
      <w:r w:rsidRPr="00D158F1">
        <w:rPr>
          <w:sz w:val="22"/>
          <w:szCs w:val="22"/>
        </w:rPr>
        <w:t xml:space="preserve"> restaurants, street vending, tourism or as sex-workers? What specific efforts have been made to assess and mitigate the relevant </w:t>
      </w:r>
      <w:r w:rsidR="00935A07">
        <w:rPr>
          <w:sz w:val="22"/>
          <w:szCs w:val="22"/>
        </w:rPr>
        <w:t xml:space="preserve">health and social-economic </w:t>
      </w:r>
      <w:r w:rsidRPr="00D158F1">
        <w:rPr>
          <w:sz w:val="22"/>
          <w:szCs w:val="22"/>
        </w:rPr>
        <w:t>risk</w:t>
      </w:r>
      <w:r w:rsidR="00935A07">
        <w:rPr>
          <w:sz w:val="22"/>
          <w:szCs w:val="22"/>
        </w:rPr>
        <w:t>s</w:t>
      </w:r>
      <w:r w:rsidRPr="00D158F1">
        <w:rPr>
          <w:sz w:val="22"/>
          <w:szCs w:val="22"/>
        </w:rPr>
        <w:t xml:space="preserve"> to these populations?</w:t>
      </w:r>
    </w:p>
    <w:p w:rsidR="009462D8" w:rsidRPr="00D158F1" w:rsidRDefault="009462D8" w:rsidP="00ED046D">
      <w:pPr>
        <w:pStyle w:val="ListParagraph"/>
        <w:spacing w:after="120" w:line="259" w:lineRule="auto"/>
        <w:ind w:left="1077"/>
        <w:contextualSpacing w:val="0"/>
        <w:jc w:val="both"/>
        <w:rPr>
          <w:sz w:val="22"/>
          <w:szCs w:val="22"/>
        </w:rPr>
      </w:pPr>
    </w:p>
    <w:p w:rsidR="00D6600A" w:rsidRDefault="00D6600A" w:rsidP="00D6600A">
      <w:pPr>
        <w:jc w:val="both"/>
        <w:rPr>
          <w:rFonts w:asciiTheme="minorHAnsi" w:eastAsiaTheme="minorHAnsi" w:hAnsiTheme="minorHAnsi" w:cstheme="minorBidi"/>
          <w:sz w:val="18"/>
          <w:szCs w:val="18"/>
        </w:rPr>
      </w:pPr>
    </w:p>
    <w:p w:rsidR="00D6600A" w:rsidRPr="007A7AAA" w:rsidRDefault="00D6600A" w:rsidP="007A7AAA">
      <w:pPr>
        <w:pStyle w:val="ListParagraph"/>
        <w:numPr>
          <w:ilvl w:val="0"/>
          <w:numId w:val="18"/>
        </w:numPr>
        <w:jc w:val="both"/>
        <w:rPr>
          <w:b/>
          <w:color w:val="244061" w:themeColor="accent1" w:themeShade="80"/>
          <w:sz w:val="24"/>
          <w:szCs w:val="24"/>
        </w:rPr>
      </w:pPr>
      <w:r w:rsidRPr="007A7AAA">
        <w:rPr>
          <w:b/>
          <w:color w:val="244061" w:themeColor="accent1" w:themeShade="80"/>
          <w:sz w:val="24"/>
          <w:szCs w:val="24"/>
        </w:rPr>
        <w:t>Participation and consultation</w:t>
      </w:r>
    </w:p>
    <w:p w:rsidR="00D6600A" w:rsidRPr="00EF2AB3" w:rsidRDefault="00D6600A" w:rsidP="00D6600A">
      <w:pPr>
        <w:pStyle w:val="ListParagraph"/>
        <w:ind w:left="426"/>
        <w:jc w:val="both"/>
        <w:rPr>
          <w:b/>
          <w:color w:val="244061" w:themeColor="accent1" w:themeShade="80"/>
          <w:sz w:val="24"/>
          <w:szCs w:val="24"/>
        </w:rPr>
      </w:pP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Pr>
          <w:sz w:val="22"/>
          <w:szCs w:val="22"/>
        </w:rPr>
        <w:t>What</w:t>
      </w:r>
      <w:r w:rsidRPr="006C6BD1">
        <w:rPr>
          <w:sz w:val="22"/>
          <w:szCs w:val="22"/>
        </w:rPr>
        <w:t xml:space="preserve"> decision-making processes were </w:t>
      </w:r>
      <w:r>
        <w:rPr>
          <w:sz w:val="22"/>
          <w:szCs w:val="22"/>
        </w:rPr>
        <w:t>used to adopt</w:t>
      </w:r>
      <w:r w:rsidRPr="006C6BD1">
        <w:rPr>
          <w:sz w:val="22"/>
          <w:szCs w:val="22"/>
        </w:rPr>
        <w:t xml:space="preserve"> measures to </w:t>
      </w:r>
      <w:r>
        <w:rPr>
          <w:sz w:val="22"/>
          <w:szCs w:val="22"/>
        </w:rPr>
        <w:t>respond</w:t>
      </w:r>
      <w:r w:rsidRPr="006C6BD1">
        <w:rPr>
          <w:sz w:val="22"/>
          <w:szCs w:val="22"/>
        </w:rPr>
        <w:t xml:space="preserve"> to the pandemic? Did </w:t>
      </w:r>
      <w:r w:rsidR="00B4462A">
        <w:rPr>
          <w:sz w:val="22"/>
          <w:szCs w:val="22"/>
        </w:rPr>
        <w:t>they</w:t>
      </w:r>
      <w:r w:rsidR="00B4462A" w:rsidRPr="006C6BD1">
        <w:rPr>
          <w:sz w:val="22"/>
          <w:szCs w:val="22"/>
        </w:rPr>
        <w:t xml:space="preserve"> </w:t>
      </w:r>
      <w:r w:rsidRPr="006C6BD1">
        <w:rPr>
          <w:sz w:val="22"/>
          <w:szCs w:val="22"/>
        </w:rPr>
        <w:t xml:space="preserve">include participation of local and decentralized authorities, </w:t>
      </w:r>
      <w:r>
        <w:rPr>
          <w:sz w:val="22"/>
          <w:szCs w:val="22"/>
        </w:rPr>
        <w:t xml:space="preserve">including indigenous authorities, </w:t>
      </w:r>
      <w:r w:rsidRPr="006C6BD1">
        <w:rPr>
          <w:sz w:val="22"/>
          <w:szCs w:val="22"/>
        </w:rPr>
        <w:t>scientific experts</w:t>
      </w:r>
      <w:r>
        <w:rPr>
          <w:sz w:val="22"/>
          <w:szCs w:val="22"/>
        </w:rPr>
        <w:t>,</w:t>
      </w:r>
      <w:r w:rsidRPr="006C6BD1">
        <w:rPr>
          <w:sz w:val="22"/>
          <w:szCs w:val="22"/>
        </w:rPr>
        <w:t xml:space="preserve"> and civil society organizations?</w:t>
      </w:r>
    </w:p>
    <w:p w:rsidR="00D6600A" w:rsidRDefault="00D6600A" w:rsidP="007A7AAA">
      <w:pPr>
        <w:pStyle w:val="ListParagraph"/>
        <w:numPr>
          <w:ilvl w:val="0"/>
          <w:numId w:val="1"/>
        </w:numPr>
        <w:spacing w:after="120" w:line="259" w:lineRule="auto"/>
        <w:ind w:left="1077" w:hanging="357"/>
        <w:contextualSpacing w:val="0"/>
        <w:jc w:val="both"/>
        <w:rPr>
          <w:sz w:val="22"/>
          <w:szCs w:val="22"/>
        </w:rPr>
      </w:pPr>
      <w:r w:rsidRPr="006C6BD1">
        <w:rPr>
          <w:sz w:val="22"/>
          <w:szCs w:val="22"/>
        </w:rPr>
        <w:lastRenderedPageBreak/>
        <w:t xml:space="preserve">If emergency regulations </w:t>
      </w:r>
      <w:r>
        <w:rPr>
          <w:sz w:val="22"/>
          <w:szCs w:val="22"/>
        </w:rPr>
        <w:t xml:space="preserve">have </w:t>
      </w:r>
      <w:r w:rsidRPr="006C6BD1">
        <w:rPr>
          <w:sz w:val="22"/>
          <w:szCs w:val="22"/>
        </w:rPr>
        <w:t>been imposed, to what exten</w:t>
      </w:r>
      <w:r>
        <w:rPr>
          <w:sz w:val="22"/>
          <w:szCs w:val="22"/>
        </w:rPr>
        <w:t>t</w:t>
      </w:r>
      <w:r w:rsidRPr="006C6BD1">
        <w:rPr>
          <w:sz w:val="22"/>
          <w:szCs w:val="22"/>
        </w:rPr>
        <w:t xml:space="preserve"> have they affected official processes ensuring public participation and consultation</w:t>
      </w:r>
      <w:r>
        <w:rPr>
          <w:sz w:val="22"/>
          <w:szCs w:val="22"/>
        </w:rPr>
        <w:t xml:space="preserve">? </w:t>
      </w:r>
      <w:r w:rsidRPr="006C6BD1">
        <w:rPr>
          <w:sz w:val="22"/>
          <w:szCs w:val="22"/>
        </w:rPr>
        <w:t xml:space="preserve">Have </w:t>
      </w:r>
      <w:r w:rsidR="00FB410E">
        <w:rPr>
          <w:sz w:val="22"/>
          <w:szCs w:val="22"/>
        </w:rPr>
        <w:t xml:space="preserve">women and </w:t>
      </w:r>
      <w:r w:rsidR="005C233E">
        <w:rPr>
          <w:sz w:val="22"/>
          <w:szCs w:val="22"/>
        </w:rPr>
        <w:t>groups</w:t>
      </w:r>
      <w:r w:rsidRPr="006C6BD1">
        <w:rPr>
          <w:sz w:val="22"/>
          <w:szCs w:val="22"/>
        </w:rPr>
        <w:t xml:space="preserve"> </w:t>
      </w:r>
      <w:r w:rsidR="005C233E">
        <w:rPr>
          <w:sz w:val="22"/>
          <w:szCs w:val="22"/>
        </w:rPr>
        <w:t xml:space="preserve">particularly affected by the </w:t>
      </w:r>
      <w:r>
        <w:rPr>
          <w:sz w:val="22"/>
          <w:szCs w:val="22"/>
        </w:rPr>
        <w:t xml:space="preserve">pandemic </w:t>
      </w:r>
      <w:r w:rsidR="00FB410E">
        <w:rPr>
          <w:sz w:val="22"/>
          <w:szCs w:val="22"/>
        </w:rPr>
        <w:t xml:space="preserve">and </w:t>
      </w:r>
      <w:r>
        <w:rPr>
          <w:sz w:val="22"/>
          <w:szCs w:val="22"/>
        </w:rPr>
        <w:t xml:space="preserve">the </w:t>
      </w:r>
      <w:r w:rsidR="00FB410E">
        <w:rPr>
          <w:sz w:val="22"/>
          <w:szCs w:val="22"/>
        </w:rPr>
        <w:t xml:space="preserve">response </w:t>
      </w:r>
      <w:r>
        <w:rPr>
          <w:sz w:val="22"/>
          <w:szCs w:val="22"/>
        </w:rPr>
        <w:t xml:space="preserve">measures </w:t>
      </w:r>
      <w:r w:rsidRPr="006C6BD1">
        <w:rPr>
          <w:sz w:val="22"/>
          <w:szCs w:val="22"/>
        </w:rPr>
        <w:t>participate</w:t>
      </w:r>
      <w:r>
        <w:rPr>
          <w:sz w:val="22"/>
          <w:szCs w:val="22"/>
        </w:rPr>
        <w:t>d</w:t>
      </w:r>
      <w:r w:rsidRPr="006C6BD1">
        <w:rPr>
          <w:sz w:val="22"/>
          <w:szCs w:val="22"/>
        </w:rPr>
        <w:t xml:space="preserve"> in such decision-making processes?</w:t>
      </w:r>
      <w:r>
        <w:rPr>
          <w:sz w:val="22"/>
          <w:szCs w:val="22"/>
        </w:rPr>
        <w:t xml:space="preserve"> </w:t>
      </w:r>
    </w:p>
    <w:p w:rsidR="00D6600A" w:rsidRDefault="00D6600A" w:rsidP="007A7AAA">
      <w:pPr>
        <w:pStyle w:val="ListParagraph"/>
        <w:numPr>
          <w:ilvl w:val="0"/>
          <w:numId w:val="1"/>
        </w:numPr>
        <w:spacing w:after="160" w:line="259" w:lineRule="auto"/>
        <w:jc w:val="both"/>
        <w:rPr>
          <w:sz w:val="22"/>
          <w:szCs w:val="22"/>
        </w:rPr>
      </w:pPr>
      <w:r w:rsidRPr="006C6BD1">
        <w:rPr>
          <w:sz w:val="22"/>
          <w:szCs w:val="22"/>
        </w:rPr>
        <w:t xml:space="preserve">What participation and consultation methods have </w:t>
      </w:r>
      <w:r>
        <w:rPr>
          <w:sz w:val="22"/>
          <w:szCs w:val="22"/>
        </w:rPr>
        <w:t>been employed</w:t>
      </w:r>
      <w:r w:rsidRPr="006C6BD1">
        <w:rPr>
          <w:sz w:val="22"/>
          <w:szCs w:val="22"/>
        </w:rPr>
        <w:t xml:space="preserve"> in preparing </w:t>
      </w:r>
      <w:r>
        <w:rPr>
          <w:sz w:val="22"/>
          <w:szCs w:val="22"/>
        </w:rPr>
        <w:t xml:space="preserve">and implementing </w:t>
      </w:r>
      <w:r w:rsidRPr="006C6BD1">
        <w:rPr>
          <w:sz w:val="22"/>
          <w:szCs w:val="22"/>
        </w:rPr>
        <w:t>re-opening strateg</w:t>
      </w:r>
      <w:r>
        <w:rPr>
          <w:sz w:val="22"/>
          <w:szCs w:val="22"/>
        </w:rPr>
        <w:t>ies or after emergency regulations have been lifted</w:t>
      </w:r>
      <w:r w:rsidRPr="006C6BD1">
        <w:rPr>
          <w:sz w:val="22"/>
          <w:szCs w:val="22"/>
        </w:rPr>
        <w:t xml:space="preserve">? </w:t>
      </w:r>
    </w:p>
    <w:p w:rsidR="00D6600A" w:rsidRDefault="00D6600A" w:rsidP="00D6600A">
      <w:pPr>
        <w:pStyle w:val="ListParagraph"/>
        <w:spacing w:after="160" w:line="259" w:lineRule="auto"/>
        <w:ind w:left="1080"/>
        <w:jc w:val="both"/>
        <w:rPr>
          <w:sz w:val="22"/>
          <w:szCs w:val="22"/>
        </w:rPr>
      </w:pPr>
    </w:p>
    <w:p w:rsidR="00D6600A" w:rsidRPr="007A7AAA" w:rsidRDefault="00D6600A" w:rsidP="007A7AAA">
      <w:pPr>
        <w:pStyle w:val="ListParagraph"/>
        <w:numPr>
          <w:ilvl w:val="0"/>
          <w:numId w:val="18"/>
        </w:numPr>
        <w:jc w:val="both"/>
        <w:rPr>
          <w:sz w:val="22"/>
          <w:szCs w:val="22"/>
        </w:rPr>
      </w:pPr>
      <w:r w:rsidRPr="007A7AAA">
        <w:rPr>
          <w:b/>
          <w:color w:val="244061" w:themeColor="accent1" w:themeShade="80"/>
          <w:sz w:val="24"/>
          <w:szCs w:val="24"/>
        </w:rPr>
        <w:t>Awareness raising and technology</w:t>
      </w:r>
    </w:p>
    <w:p w:rsidR="00D6600A" w:rsidRPr="00760878" w:rsidRDefault="00D6600A" w:rsidP="00D6600A">
      <w:pPr>
        <w:pStyle w:val="ListParagraph"/>
        <w:ind w:left="426"/>
        <w:jc w:val="both"/>
        <w:rPr>
          <w:b/>
          <w:color w:val="244061" w:themeColor="accent1" w:themeShade="80"/>
          <w:sz w:val="24"/>
          <w:szCs w:val="24"/>
        </w:rPr>
      </w:pPr>
    </w:p>
    <w:p w:rsidR="00D6600A" w:rsidRDefault="00D6600A" w:rsidP="007A7AAA">
      <w:pPr>
        <w:pStyle w:val="ListParagraph"/>
        <w:numPr>
          <w:ilvl w:val="0"/>
          <w:numId w:val="13"/>
        </w:numPr>
        <w:spacing w:after="120" w:line="259" w:lineRule="auto"/>
        <w:contextualSpacing w:val="0"/>
        <w:jc w:val="both"/>
        <w:rPr>
          <w:sz w:val="22"/>
          <w:szCs w:val="22"/>
        </w:rPr>
      </w:pPr>
      <w:r w:rsidRPr="00760878">
        <w:rPr>
          <w:sz w:val="22"/>
          <w:szCs w:val="22"/>
        </w:rPr>
        <w:t xml:space="preserve">What awareness-raising activities have been undertaken by the State to </w:t>
      </w:r>
      <w:r>
        <w:rPr>
          <w:sz w:val="22"/>
          <w:szCs w:val="22"/>
        </w:rPr>
        <w:t>inform</w:t>
      </w:r>
      <w:r w:rsidRPr="00760878">
        <w:rPr>
          <w:sz w:val="22"/>
          <w:szCs w:val="22"/>
        </w:rPr>
        <w:t xml:space="preserve"> </w:t>
      </w:r>
      <w:r w:rsidR="00473543">
        <w:rPr>
          <w:sz w:val="22"/>
          <w:szCs w:val="22"/>
        </w:rPr>
        <w:t xml:space="preserve">groups in </w:t>
      </w:r>
      <w:r w:rsidRPr="00760878">
        <w:rPr>
          <w:sz w:val="22"/>
          <w:szCs w:val="22"/>
        </w:rPr>
        <w:t xml:space="preserve">vulnerable </w:t>
      </w:r>
      <w:r w:rsidR="00473543">
        <w:rPr>
          <w:sz w:val="22"/>
          <w:szCs w:val="22"/>
        </w:rPr>
        <w:t xml:space="preserve">situation, </w:t>
      </w:r>
      <w:r>
        <w:rPr>
          <w:sz w:val="22"/>
          <w:szCs w:val="22"/>
        </w:rPr>
        <w:t>indigenous people and other populations living in remote or conflict-affected areas</w:t>
      </w:r>
      <w:r w:rsidRPr="00760878">
        <w:rPr>
          <w:sz w:val="22"/>
          <w:szCs w:val="22"/>
        </w:rPr>
        <w:t xml:space="preserve"> </w:t>
      </w:r>
      <w:r>
        <w:rPr>
          <w:sz w:val="22"/>
          <w:szCs w:val="22"/>
        </w:rPr>
        <w:t>of</w:t>
      </w:r>
      <w:r w:rsidRPr="00760878">
        <w:rPr>
          <w:sz w:val="22"/>
          <w:szCs w:val="22"/>
        </w:rPr>
        <w:t xml:space="preserve"> health risks associated with COVID-19</w:t>
      </w:r>
      <w:r>
        <w:rPr>
          <w:sz w:val="22"/>
          <w:szCs w:val="22"/>
        </w:rPr>
        <w:t>?</w:t>
      </w:r>
    </w:p>
    <w:p w:rsidR="00D6600A" w:rsidRDefault="00D6600A" w:rsidP="007A7AAA">
      <w:pPr>
        <w:pStyle w:val="ListParagraph"/>
        <w:numPr>
          <w:ilvl w:val="0"/>
          <w:numId w:val="13"/>
        </w:numPr>
        <w:spacing w:after="120" w:line="259" w:lineRule="auto"/>
        <w:contextualSpacing w:val="0"/>
        <w:jc w:val="both"/>
        <w:rPr>
          <w:sz w:val="22"/>
          <w:szCs w:val="22"/>
        </w:rPr>
      </w:pPr>
      <w:r w:rsidRPr="00372AED">
        <w:rPr>
          <w:sz w:val="22"/>
          <w:szCs w:val="22"/>
        </w:rPr>
        <w:t xml:space="preserve">Have public officials and law enforcement officials been trained and </w:t>
      </w:r>
      <w:r>
        <w:rPr>
          <w:sz w:val="22"/>
          <w:szCs w:val="22"/>
        </w:rPr>
        <w:t>briefed</w:t>
      </w:r>
      <w:r w:rsidRPr="00372AED">
        <w:rPr>
          <w:sz w:val="22"/>
          <w:szCs w:val="22"/>
        </w:rPr>
        <w:t xml:space="preserve"> with regards to</w:t>
      </w:r>
      <w:r>
        <w:rPr>
          <w:sz w:val="22"/>
          <w:szCs w:val="22"/>
        </w:rPr>
        <w:t xml:space="preserve"> the overall</w:t>
      </w:r>
      <w:r w:rsidRPr="00372AED">
        <w:rPr>
          <w:sz w:val="22"/>
          <w:szCs w:val="22"/>
        </w:rPr>
        <w:t xml:space="preserve"> human rights impact </w:t>
      </w:r>
      <w:r>
        <w:rPr>
          <w:sz w:val="22"/>
          <w:szCs w:val="22"/>
        </w:rPr>
        <w:t xml:space="preserve">of the pandemic, </w:t>
      </w:r>
      <w:r w:rsidRPr="00372AED">
        <w:rPr>
          <w:sz w:val="22"/>
          <w:szCs w:val="22"/>
        </w:rPr>
        <w:t xml:space="preserve">and </w:t>
      </w:r>
      <w:r>
        <w:rPr>
          <w:sz w:val="22"/>
          <w:szCs w:val="22"/>
        </w:rPr>
        <w:t xml:space="preserve">the </w:t>
      </w:r>
      <w:r w:rsidRPr="00372AED">
        <w:rPr>
          <w:sz w:val="22"/>
          <w:szCs w:val="22"/>
        </w:rPr>
        <w:t xml:space="preserve">situation of groups </w:t>
      </w:r>
      <w:r w:rsidR="00473543">
        <w:rPr>
          <w:sz w:val="22"/>
          <w:szCs w:val="22"/>
        </w:rPr>
        <w:t xml:space="preserve">in vulnerable situation </w:t>
      </w:r>
      <w:r w:rsidRPr="00372AED">
        <w:rPr>
          <w:sz w:val="22"/>
          <w:szCs w:val="22"/>
        </w:rPr>
        <w:t xml:space="preserve">during and </w:t>
      </w:r>
      <w:r>
        <w:rPr>
          <w:sz w:val="22"/>
          <w:szCs w:val="22"/>
        </w:rPr>
        <w:t>after</w:t>
      </w:r>
      <w:r w:rsidRPr="00372AED">
        <w:rPr>
          <w:sz w:val="22"/>
          <w:szCs w:val="22"/>
        </w:rPr>
        <w:t xml:space="preserve"> the crisis?</w:t>
      </w:r>
    </w:p>
    <w:p w:rsidR="00D6600A" w:rsidRPr="007A7AAA" w:rsidRDefault="00D6600A" w:rsidP="007A7AAA">
      <w:pPr>
        <w:pStyle w:val="ListParagraph"/>
        <w:numPr>
          <w:ilvl w:val="0"/>
          <w:numId w:val="18"/>
        </w:numPr>
        <w:jc w:val="both"/>
        <w:rPr>
          <w:b/>
          <w:color w:val="244061" w:themeColor="accent1" w:themeShade="80"/>
          <w:sz w:val="24"/>
          <w:szCs w:val="24"/>
        </w:rPr>
      </w:pPr>
      <w:r w:rsidRPr="007A7AAA">
        <w:rPr>
          <w:b/>
          <w:color w:val="244061" w:themeColor="accent1" w:themeShade="80"/>
          <w:sz w:val="24"/>
          <w:szCs w:val="24"/>
        </w:rPr>
        <w:t>Internet</w:t>
      </w:r>
    </w:p>
    <w:p w:rsidR="00D6600A" w:rsidRPr="00A66386" w:rsidRDefault="00D6600A" w:rsidP="00D6600A">
      <w:pPr>
        <w:ind w:left="66"/>
        <w:jc w:val="both"/>
        <w:rPr>
          <w:b/>
          <w:color w:val="244061" w:themeColor="accent1" w:themeShade="80"/>
          <w:sz w:val="24"/>
          <w:szCs w:val="24"/>
        </w:rPr>
      </w:pPr>
    </w:p>
    <w:p w:rsidR="00D6600A" w:rsidRDefault="00D6600A" w:rsidP="007A7AAA">
      <w:pPr>
        <w:pStyle w:val="ListParagraph"/>
        <w:numPr>
          <w:ilvl w:val="0"/>
          <w:numId w:val="13"/>
        </w:numPr>
        <w:spacing w:after="120" w:line="259" w:lineRule="auto"/>
        <w:contextualSpacing w:val="0"/>
        <w:jc w:val="both"/>
        <w:rPr>
          <w:sz w:val="22"/>
          <w:szCs w:val="22"/>
        </w:rPr>
      </w:pPr>
      <w:r w:rsidRPr="00372AED">
        <w:rPr>
          <w:sz w:val="22"/>
          <w:szCs w:val="22"/>
        </w:rPr>
        <w:t>The internet and social media w</w:t>
      </w:r>
      <w:r>
        <w:rPr>
          <w:sz w:val="22"/>
          <w:szCs w:val="22"/>
        </w:rPr>
        <w:t>ere</w:t>
      </w:r>
      <w:r w:rsidRPr="00372AED">
        <w:rPr>
          <w:sz w:val="22"/>
          <w:szCs w:val="22"/>
        </w:rPr>
        <w:t xml:space="preserv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w:t>
      </w:r>
      <w:r w:rsidR="00B4462A">
        <w:rPr>
          <w:sz w:val="22"/>
          <w:szCs w:val="22"/>
        </w:rPr>
        <w:t xml:space="preserve"> If so, how was this addressed?</w:t>
      </w:r>
    </w:p>
    <w:p w:rsidR="005F140B" w:rsidRPr="009462D8" w:rsidRDefault="005F140B" w:rsidP="005F140B">
      <w:pPr>
        <w:pStyle w:val="ListParagraph"/>
        <w:spacing w:after="120" w:line="259" w:lineRule="auto"/>
        <w:ind w:left="1080"/>
        <w:rPr>
          <w:sz w:val="22"/>
          <w:szCs w:val="22"/>
          <w:lang w:val="en-US"/>
        </w:rPr>
      </w:pPr>
      <w:r>
        <w:rPr>
          <w:sz w:val="22"/>
          <w:szCs w:val="22"/>
        </w:rPr>
        <w:t xml:space="preserve">The Covid-19 pandemic has given rise to </w:t>
      </w:r>
      <w:r w:rsidRPr="005F140B">
        <w:rPr>
          <w:sz w:val="22"/>
          <w:szCs w:val="22"/>
        </w:rPr>
        <w:t>Disinformation/hate speech</w:t>
      </w:r>
      <w:r w:rsidRPr="009462D8">
        <w:rPr>
          <w:color w:val="000000"/>
          <w:sz w:val="24"/>
          <w:szCs w:val="24"/>
          <w:lang w:val="en-US" w:eastAsia="en-GB"/>
        </w:rPr>
        <w:t xml:space="preserve"> </w:t>
      </w:r>
      <w:r w:rsidR="00E72361" w:rsidRPr="009462D8">
        <w:rPr>
          <w:color w:val="000000"/>
          <w:sz w:val="24"/>
          <w:szCs w:val="24"/>
          <w:lang w:val="en-US" w:eastAsia="en-GB"/>
        </w:rPr>
        <w:t xml:space="preserve">and </w:t>
      </w:r>
      <w:r w:rsidR="00E72361" w:rsidRPr="00C00151">
        <w:rPr>
          <w:color w:val="000000"/>
          <w:sz w:val="22"/>
          <w:szCs w:val="22"/>
          <w:lang w:val="en-US" w:eastAsia="en-GB"/>
        </w:rPr>
        <w:t>scapegoating.</w:t>
      </w:r>
      <w:r w:rsidR="00E72361" w:rsidRPr="009462D8">
        <w:rPr>
          <w:color w:val="000000"/>
          <w:sz w:val="24"/>
          <w:szCs w:val="24"/>
          <w:lang w:val="en-US" w:eastAsia="en-GB"/>
        </w:rPr>
        <w:t xml:space="preserve"> </w:t>
      </w:r>
    </w:p>
    <w:p w:rsidR="005F140B" w:rsidRPr="005F140B" w:rsidRDefault="005F140B" w:rsidP="005F140B">
      <w:pPr>
        <w:pStyle w:val="ListParagraph"/>
        <w:spacing w:after="120" w:line="259" w:lineRule="auto"/>
        <w:ind w:left="1080"/>
        <w:rPr>
          <w:sz w:val="22"/>
          <w:szCs w:val="22"/>
        </w:rPr>
      </w:pPr>
      <w:r w:rsidRPr="005F140B">
        <w:rPr>
          <w:sz w:val="22"/>
          <w:szCs w:val="22"/>
        </w:rPr>
        <w:t xml:space="preserve">According to information from the domestic intelligence agencies and to internet monitoring of right-wing extremist politically motivated </w:t>
      </w:r>
      <w:r w:rsidR="008B7274">
        <w:rPr>
          <w:sz w:val="22"/>
          <w:szCs w:val="22"/>
        </w:rPr>
        <w:t>groups</w:t>
      </w:r>
      <w:r w:rsidRPr="005F140B">
        <w:rPr>
          <w:sz w:val="22"/>
          <w:szCs w:val="22"/>
        </w:rPr>
        <w:t xml:space="preserve">, there is a wide variety of conspiracy theories which purport to identify those responsible for the coronavirus pandemic. Like other crises, the pandemic is often blamed on a “Jewish world conspiracy” which is supposedly seeking to profit financially from the crisis, reduce the global population and establish a “Jewish world government”. There are overlaps between right-wing extremists, opponents of vaccination, people who deny that the coronavirus exists, critics of 5G technology, opponents of a “shadow world government” and QA non followers. </w:t>
      </w:r>
    </w:p>
    <w:p w:rsidR="005F140B" w:rsidRPr="005F140B" w:rsidRDefault="005F140B" w:rsidP="005F140B">
      <w:pPr>
        <w:pStyle w:val="ListParagraph"/>
        <w:spacing w:after="120" w:line="259" w:lineRule="auto"/>
        <w:ind w:left="1080"/>
        <w:rPr>
          <w:sz w:val="22"/>
          <w:szCs w:val="22"/>
        </w:rPr>
      </w:pPr>
      <w:r w:rsidRPr="005F140B">
        <w:rPr>
          <w:sz w:val="22"/>
          <w:szCs w:val="22"/>
        </w:rPr>
        <w:t xml:space="preserve">Reports from the news media, from representatives of social networks and from NGOs which address the issue of hate speech and/or those affected by it indicate that certain groups, in particular people of Asian background, Jews, asylum seekers and migrants are being attacked on social media and accused of spreading the coronavirus. In this context, the Federal Government is criticised for not restricting the right to asylum and for allowing asylum seekers to enter the country despite the COVID-19 pandemic. </w:t>
      </w:r>
    </w:p>
    <w:p w:rsidR="005F140B" w:rsidRPr="005F140B" w:rsidRDefault="005F140B" w:rsidP="005F140B">
      <w:pPr>
        <w:pStyle w:val="ListParagraph"/>
        <w:spacing w:after="120" w:line="259" w:lineRule="auto"/>
        <w:ind w:left="1080"/>
        <w:rPr>
          <w:sz w:val="22"/>
          <w:szCs w:val="22"/>
        </w:rPr>
      </w:pPr>
      <w:r w:rsidRPr="005F140B">
        <w:rPr>
          <w:sz w:val="22"/>
          <w:szCs w:val="22"/>
        </w:rPr>
        <w:t xml:space="preserve">The Central Council of German Sinti and Roma has further documented a number of stigmatising and racist media articles, as well as fake news about Sinti and Roma in connection with COVID-19, in particular on the right-wing extremist platforms </w:t>
      </w:r>
      <w:r w:rsidRPr="005F140B">
        <w:rPr>
          <w:i/>
          <w:sz w:val="22"/>
          <w:szCs w:val="22"/>
        </w:rPr>
        <w:t>Anonymousnews</w:t>
      </w:r>
      <w:r w:rsidRPr="005F140B">
        <w:rPr>
          <w:sz w:val="22"/>
          <w:szCs w:val="22"/>
        </w:rPr>
        <w:t xml:space="preserve"> and </w:t>
      </w:r>
      <w:r w:rsidRPr="005F140B">
        <w:rPr>
          <w:i/>
          <w:sz w:val="22"/>
          <w:szCs w:val="22"/>
        </w:rPr>
        <w:t>Kriegsberichterstatter</w:t>
      </w:r>
      <w:r w:rsidRPr="005F140B">
        <w:rPr>
          <w:sz w:val="22"/>
          <w:szCs w:val="22"/>
        </w:rPr>
        <w:t>.</w:t>
      </w:r>
    </w:p>
    <w:p w:rsidR="005F140B" w:rsidRPr="005F140B" w:rsidRDefault="005F140B" w:rsidP="005F140B">
      <w:pPr>
        <w:pStyle w:val="ListParagraph"/>
        <w:spacing w:after="120" w:line="259" w:lineRule="auto"/>
        <w:ind w:left="1080"/>
        <w:rPr>
          <w:sz w:val="22"/>
          <w:szCs w:val="22"/>
        </w:rPr>
      </w:pPr>
      <w:r w:rsidRPr="005F140B">
        <w:rPr>
          <w:sz w:val="22"/>
          <w:szCs w:val="22"/>
        </w:rPr>
        <w:t>The Federal Government, the governments of the federal states and government officials are accused of using the pandemic as a pretext for curtailing civil rights and establishing a dictatorship. The need for measures to contain the coronavirus and the threat posed by COVID-19 are questioned.</w:t>
      </w:r>
    </w:p>
    <w:p w:rsidR="005F140B" w:rsidRDefault="005F140B" w:rsidP="005F140B">
      <w:pPr>
        <w:pStyle w:val="ListParagraph"/>
        <w:spacing w:after="120" w:line="259" w:lineRule="auto"/>
        <w:ind w:left="1080"/>
        <w:contextualSpacing w:val="0"/>
        <w:jc w:val="both"/>
        <w:rPr>
          <w:sz w:val="22"/>
          <w:szCs w:val="22"/>
        </w:rPr>
      </w:pPr>
    </w:p>
    <w:p w:rsidR="00D6600A" w:rsidRPr="00372AED" w:rsidRDefault="00D6600A" w:rsidP="007A7AAA">
      <w:pPr>
        <w:pStyle w:val="ListParagraph"/>
        <w:numPr>
          <w:ilvl w:val="0"/>
          <w:numId w:val="13"/>
        </w:numPr>
        <w:spacing w:after="120" w:line="259" w:lineRule="auto"/>
        <w:contextualSpacing w:val="0"/>
        <w:jc w:val="both"/>
        <w:rPr>
          <w:sz w:val="22"/>
          <w:szCs w:val="22"/>
        </w:rPr>
      </w:pPr>
      <w:r>
        <w:rPr>
          <w:sz w:val="22"/>
          <w:szCs w:val="22"/>
        </w:rPr>
        <w:lastRenderedPageBreak/>
        <w:t>What approach have the relevant authorities taken to monitor online information related to the pandemic? Have some contents been</w:t>
      </w:r>
      <w:r w:rsidR="001D08C8">
        <w:rPr>
          <w:sz w:val="22"/>
          <w:szCs w:val="22"/>
        </w:rPr>
        <w:t xml:space="preserve"> </w:t>
      </w:r>
      <w:r w:rsidR="00B4462A">
        <w:rPr>
          <w:sz w:val="22"/>
          <w:szCs w:val="22"/>
        </w:rPr>
        <w:t xml:space="preserve">removed from </w:t>
      </w:r>
      <w:r>
        <w:rPr>
          <w:sz w:val="22"/>
          <w:szCs w:val="22"/>
        </w:rPr>
        <w:t xml:space="preserve">the internet? If so, what criteria were applied to decide that the specific contents should be erased? Have specific measures been implemented against hate speech </w:t>
      </w:r>
      <w:r w:rsidRPr="009F6750">
        <w:rPr>
          <w:sz w:val="22"/>
          <w:szCs w:val="22"/>
        </w:rPr>
        <w:t>in cyber-space</w:t>
      </w:r>
      <w:r>
        <w:rPr>
          <w:sz w:val="22"/>
          <w:szCs w:val="22"/>
        </w:rPr>
        <w:t>?</w:t>
      </w:r>
      <w:r w:rsidRPr="00372AED">
        <w:rPr>
          <w:sz w:val="22"/>
          <w:szCs w:val="22"/>
        </w:rPr>
        <w:t xml:space="preserve"> </w:t>
      </w:r>
    </w:p>
    <w:p w:rsidR="005D5649" w:rsidRPr="00CE7FD8" w:rsidRDefault="005D5649" w:rsidP="005F140B">
      <w:pPr>
        <w:ind w:left="1418"/>
        <w:jc w:val="both"/>
        <w:rPr>
          <w:rFonts w:asciiTheme="minorHAnsi" w:hAnsiTheme="minorHAnsi" w:cstheme="minorHAnsi"/>
          <w:noProof/>
          <w:sz w:val="22"/>
          <w:szCs w:val="22"/>
        </w:rPr>
      </w:pPr>
    </w:p>
    <w:p w:rsidR="005D5649" w:rsidRPr="008D429C" w:rsidRDefault="005D5649" w:rsidP="00916922">
      <w:pPr>
        <w:ind w:left="1134"/>
        <w:jc w:val="both"/>
        <w:rPr>
          <w:sz w:val="22"/>
          <w:szCs w:val="22"/>
        </w:rPr>
      </w:pPr>
      <w:r w:rsidRPr="008D429C">
        <w:rPr>
          <w:sz w:val="22"/>
          <w:szCs w:val="22"/>
        </w:rPr>
        <w:t xml:space="preserve">Disinformation about the pandemic is spread primarily via social networks. YouTube and Facebook </w:t>
      </w:r>
      <w:r w:rsidR="008B7274">
        <w:rPr>
          <w:sz w:val="22"/>
          <w:szCs w:val="22"/>
        </w:rPr>
        <w:t>maintain</w:t>
      </w:r>
      <w:r w:rsidRPr="008D429C">
        <w:rPr>
          <w:sz w:val="22"/>
          <w:szCs w:val="22"/>
        </w:rPr>
        <w:t xml:space="preserve"> that they are taking steps to counter disinformation, for example by displaying information from fact-checkers and from the Federal Centre for Health Education. However, content with conspiracy theories and false information on COVID-19 can still be found on all the social networks. Some of this content constitutes a criminal offence, in particular incitement, insults, defamation or false incrimination. The Network Enforcement Act, among others, applies to such content and requires providers of social networks having at least two million registered users in Germany to accept complaints about punishable content, to review this content and to remove or block it if it constitutes a criminal offence. If social network providers do not have a proper procedure for managing complaints, the Federal Office of Justice can order them to pay a fine of up to 50 million euro. If in the course of monitoring the internet or of its other tasks, the Federal Criminal Police Office (BKA) becomes aware of published material containing indications that it constitutes a crime, the matter is processed further in line with police jurisdiction.</w:t>
      </w:r>
      <w:r w:rsidR="00C00151">
        <w:rPr>
          <w:sz w:val="22"/>
          <w:szCs w:val="22"/>
        </w:rPr>
        <w:t xml:space="preserve"> </w:t>
      </w:r>
      <w:r w:rsidRPr="008D429C">
        <w:rPr>
          <w:sz w:val="22"/>
          <w:szCs w:val="22"/>
        </w:rPr>
        <w:t xml:space="preserve">So far, the German media authorities have not observed a significant increase in discrimination and stigmatisation of marginal groups in connection with COVID-19, which would have required a regulatory intervention. Thus, the German media authorities have not initiated specific or general preventive measures so far. </w:t>
      </w:r>
    </w:p>
    <w:p w:rsidR="00D6600A" w:rsidRDefault="00D6600A" w:rsidP="00D6600A">
      <w:pPr>
        <w:jc w:val="both"/>
        <w:rPr>
          <w:color w:val="1F497D"/>
        </w:rPr>
      </w:pPr>
    </w:p>
    <w:p w:rsidR="00032D0E" w:rsidRDefault="00032D0E">
      <w:pPr>
        <w:rPr>
          <w:b/>
          <w:color w:val="244061" w:themeColor="accent1" w:themeShade="80"/>
          <w:sz w:val="24"/>
          <w:szCs w:val="24"/>
        </w:rPr>
      </w:pPr>
      <w:r>
        <w:rPr>
          <w:b/>
          <w:color w:val="244061" w:themeColor="accent1" w:themeShade="80"/>
          <w:sz w:val="24"/>
          <w:szCs w:val="24"/>
        </w:rPr>
        <w:br w:type="page"/>
      </w:r>
    </w:p>
    <w:p w:rsidR="00D6600A" w:rsidRPr="007A7AAA" w:rsidRDefault="00D6600A" w:rsidP="007A7AAA">
      <w:pPr>
        <w:pStyle w:val="ListParagraph"/>
        <w:numPr>
          <w:ilvl w:val="0"/>
          <w:numId w:val="18"/>
        </w:numPr>
        <w:jc w:val="both"/>
        <w:rPr>
          <w:b/>
          <w:color w:val="244061" w:themeColor="accent1" w:themeShade="80"/>
          <w:sz w:val="24"/>
          <w:szCs w:val="24"/>
        </w:rPr>
      </w:pPr>
      <w:r w:rsidRPr="007A7AAA">
        <w:rPr>
          <w:b/>
          <w:color w:val="244061" w:themeColor="accent1" w:themeShade="80"/>
          <w:sz w:val="24"/>
          <w:szCs w:val="24"/>
        </w:rPr>
        <w:lastRenderedPageBreak/>
        <w:t>A</w:t>
      </w:r>
      <w:r w:rsidR="00513F83" w:rsidRPr="007A7AAA">
        <w:rPr>
          <w:b/>
          <w:color w:val="244061" w:themeColor="accent1" w:themeShade="80"/>
          <w:sz w:val="24"/>
          <w:szCs w:val="24"/>
        </w:rPr>
        <w:t>ccountability and justice</w:t>
      </w:r>
      <w:r w:rsidRPr="007A7AAA">
        <w:rPr>
          <w:b/>
          <w:color w:val="244061" w:themeColor="accent1" w:themeShade="80"/>
          <w:sz w:val="24"/>
          <w:szCs w:val="24"/>
        </w:rPr>
        <w:t xml:space="preserve">  </w:t>
      </w:r>
    </w:p>
    <w:p w:rsidR="00D6600A" w:rsidRPr="007471D9" w:rsidRDefault="00D6600A" w:rsidP="00D6600A">
      <w:pPr>
        <w:ind w:left="66"/>
        <w:jc w:val="both"/>
        <w:rPr>
          <w:b/>
          <w:color w:val="244061" w:themeColor="accent1" w:themeShade="80"/>
          <w:sz w:val="24"/>
          <w:szCs w:val="24"/>
        </w:rPr>
      </w:pPr>
    </w:p>
    <w:p w:rsidR="00D6600A" w:rsidRDefault="00D6600A" w:rsidP="007A7AAA">
      <w:pPr>
        <w:pStyle w:val="ListParagraph"/>
        <w:numPr>
          <w:ilvl w:val="0"/>
          <w:numId w:val="13"/>
        </w:numPr>
        <w:spacing w:after="120" w:line="259" w:lineRule="auto"/>
        <w:contextualSpacing w:val="0"/>
        <w:jc w:val="both"/>
        <w:rPr>
          <w:sz w:val="22"/>
          <w:szCs w:val="22"/>
        </w:rPr>
      </w:pPr>
      <w:r w:rsidRPr="00372AED">
        <w:rPr>
          <w:sz w:val="22"/>
          <w:szCs w:val="22"/>
        </w:rPr>
        <w:t>Could you kindly highlight key concerns in complaints received by national human rights institutions, ombudspersons, anti-discrimination bodies in relation to the COVID-19 crises and how they have been addressed?</w:t>
      </w:r>
      <w:r w:rsidRPr="0036767E">
        <w:rPr>
          <w:sz w:val="22"/>
          <w:szCs w:val="22"/>
        </w:rPr>
        <w:t xml:space="preserve"> </w:t>
      </w:r>
    </w:p>
    <w:p w:rsidR="00C079AA" w:rsidRPr="00975E14" w:rsidRDefault="00C079AA" w:rsidP="00975E14">
      <w:pPr>
        <w:pStyle w:val="ListParagraph"/>
        <w:spacing w:after="120" w:line="259" w:lineRule="auto"/>
        <w:ind w:left="1080"/>
        <w:jc w:val="both"/>
        <w:rPr>
          <w:sz w:val="22"/>
          <w:szCs w:val="22"/>
        </w:rPr>
      </w:pPr>
      <w:r w:rsidRPr="00C079AA">
        <w:rPr>
          <w:sz w:val="22"/>
          <w:szCs w:val="22"/>
        </w:rPr>
        <w:t xml:space="preserve">As Germany’s national equality body, the Federal Anti-Discrimination Agency (FADA) has compiled a report on COVID-19 related complaints about discrimination. At the time of the publication deadline (20th of April) the agency had received 100 such complaints (58 of which regarding discrimination on grounds of ethnic origin). This number has since climbed to over 300. </w:t>
      </w:r>
    </w:p>
    <w:p w:rsidR="00C079AA" w:rsidRPr="00C079AA" w:rsidRDefault="002650E0" w:rsidP="00C079AA">
      <w:pPr>
        <w:pStyle w:val="ListParagraph"/>
        <w:spacing w:after="120" w:line="259" w:lineRule="auto"/>
        <w:ind w:left="1080"/>
        <w:jc w:val="both"/>
        <w:rPr>
          <w:sz w:val="22"/>
          <w:szCs w:val="22"/>
        </w:rPr>
      </w:pPr>
      <w:r w:rsidRPr="00C079AA">
        <w:rPr>
          <w:sz w:val="22"/>
          <w:szCs w:val="22"/>
        </w:rPr>
        <w:t>Initially</w:t>
      </w:r>
      <w:r w:rsidR="00C079AA" w:rsidRPr="00C079AA">
        <w:rPr>
          <w:sz w:val="22"/>
          <w:szCs w:val="22"/>
        </w:rPr>
        <w:t xml:space="preserve">, FADA mostly received complaints from people with a perceived Asian background. Incidents ranged from racist slurs uttered in the street to severe forms of harassment. Multiple complainants have reported being denied service or experiencing discriminatory treatment in retail shops, doctors’ offices and by police. A high number of early complaints concerned media coverage that was perceived as racist. </w:t>
      </w:r>
    </w:p>
    <w:p w:rsidR="00C079AA" w:rsidRPr="00C079AA" w:rsidRDefault="00C079AA" w:rsidP="00C079AA">
      <w:pPr>
        <w:pStyle w:val="ListParagraph"/>
        <w:spacing w:after="120" w:line="259" w:lineRule="auto"/>
        <w:ind w:left="1080"/>
        <w:jc w:val="both"/>
        <w:rPr>
          <w:sz w:val="22"/>
          <w:szCs w:val="22"/>
        </w:rPr>
      </w:pPr>
      <w:r w:rsidRPr="00C079AA">
        <w:rPr>
          <w:sz w:val="22"/>
          <w:szCs w:val="22"/>
        </w:rPr>
        <w:t>In recent weeks, there has been an increase in complaints from people with disabilities or chronical diseases who are unable to follow mandatory protective measures such as mask-wearing or use of a shopping cart.</w:t>
      </w:r>
    </w:p>
    <w:p w:rsidR="00C079AA" w:rsidRPr="00C079AA" w:rsidRDefault="00C079AA" w:rsidP="00C079AA">
      <w:pPr>
        <w:pStyle w:val="ListParagraph"/>
        <w:spacing w:after="120" w:line="259" w:lineRule="auto"/>
        <w:ind w:left="1080"/>
        <w:jc w:val="both"/>
        <w:rPr>
          <w:sz w:val="22"/>
          <w:szCs w:val="22"/>
        </w:rPr>
      </w:pPr>
      <w:r w:rsidRPr="00C079AA">
        <w:rPr>
          <w:sz w:val="22"/>
          <w:szCs w:val="22"/>
        </w:rPr>
        <w:t>FADA has received a number of complaints pointing out that the official application forms for government support in the context of the Covid-19 crisis do not include the legally recognised third gender option “diverse”. The Agency has also received repeated complaints about a lack of sign language interpretation for government press conferences and news broadcasts.</w:t>
      </w:r>
    </w:p>
    <w:p w:rsidR="00C079AA" w:rsidRDefault="00C079AA" w:rsidP="00C079AA">
      <w:pPr>
        <w:pStyle w:val="ListParagraph"/>
        <w:spacing w:after="120" w:line="259" w:lineRule="auto"/>
        <w:ind w:left="1080"/>
        <w:jc w:val="both"/>
        <w:rPr>
          <w:sz w:val="22"/>
          <w:szCs w:val="22"/>
        </w:rPr>
      </w:pPr>
      <w:r w:rsidRPr="00C079AA">
        <w:rPr>
          <w:sz w:val="22"/>
          <w:szCs w:val="22"/>
        </w:rPr>
        <w:t>Other complaints concern perceived ageism in the public discourse around COVID-19.</w:t>
      </w:r>
    </w:p>
    <w:p w:rsidR="00C079AA" w:rsidRPr="008D429C" w:rsidRDefault="00C079AA" w:rsidP="00C079AA">
      <w:pPr>
        <w:spacing w:after="120" w:line="259" w:lineRule="auto"/>
        <w:jc w:val="both"/>
        <w:rPr>
          <w:sz w:val="22"/>
          <w:szCs w:val="22"/>
        </w:rPr>
      </w:pPr>
    </w:p>
    <w:p w:rsidR="006D72DE" w:rsidRDefault="00D6600A" w:rsidP="007A7AAA">
      <w:pPr>
        <w:pStyle w:val="ListParagraph"/>
        <w:numPr>
          <w:ilvl w:val="0"/>
          <w:numId w:val="13"/>
        </w:numPr>
        <w:spacing w:after="120" w:line="259" w:lineRule="auto"/>
        <w:contextualSpacing w:val="0"/>
        <w:jc w:val="both"/>
        <w:rPr>
          <w:sz w:val="22"/>
          <w:szCs w:val="22"/>
        </w:rPr>
      </w:pPr>
      <w:r w:rsidRPr="007A7AAA">
        <w:rPr>
          <w:sz w:val="22"/>
          <w:szCs w:val="22"/>
        </w:rPr>
        <w:t>Could you provide any account and statistics on the impact of the COVID-19 pandemic on the operation of the justice system, including law enforcement, the provision of legal assistance and the operation of courts? Which activities were temporarily suspended?</w:t>
      </w:r>
    </w:p>
    <w:p w:rsidR="006D72DE" w:rsidRPr="006D72DE" w:rsidRDefault="00D6600A" w:rsidP="006D72DE">
      <w:pPr>
        <w:pStyle w:val="ListParagraph"/>
        <w:spacing w:after="120" w:line="259" w:lineRule="auto"/>
        <w:ind w:left="1080"/>
        <w:contextualSpacing w:val="0"/>
        <w:jc w:val="both"/>
        <w:rPr>
          <w:sz w:val="22"/>
          <w:szCs w:val="22"/>
        </w:rPr>
      </w:pPr>
      <w:r w:rsidRPr="007A7AAA">
        <w:rPr>
          <w:sz w:val="22"/>
          <w:szCs w:val="22"/>
        </w:rPr>
        <w:t xml:space="preserve">  </w:t>
      </w:r>
      <w:r w:rsidR="006D72DE" w:rsidRPr="006D72DE">
        <w:rPr>
          <w:sz w:val="22"/>
          <w:szCs w:val="22"/>
        </w:rPr>
        <w:t xml:space="preserve">Germany’s judiciary has proven its ability to act also </w:t>
      </w:r>
      <w:r w:rsidR="002650E0">
        <w:rPr>
          <w:sz w:val="22"/>
          <w:szCs w:val="22"/>
        </w:rPr>
        <w:t>during</w:t>
      </w:r>
      <w:r w:rsidR="006D72DE" w:rsidRPr="006D72DE">
        <w:rPr>
          <w:sz w:val="22"/>
          <w:szCs w:val="22"/>
        </w:rPr>
        <w:t xml:space="preserve"> the crisis. Legal protection was guaranteed particularly in the case of urgent proceedings (such as in custody, family and criminal cases). It was possible to maintain court operations with a reasonable amount of effort with appropriate organisational measures and with existing instruments, including the scope offered by electronic legal communications. This applies both to the approach to deadlines and to the feasibility of involving individual persons such as the parties, authorities, witnesses and experts in court proceedings (outside the remit of criminal procedural law) in the court room with video-conferencing technology. The courts have been gradually returning to normal operations since May 2020.</w:t>
      </w:r>
    </w:p>
    <w:p w:rsidR="00D6600A" w:rsidRPr="007A7AAA" w:rsidRDefault="00D6600A" w:rsidP="006D72DE">
      <w:pPr>
        <w:pStyle w:val="ListParagraph"/>
        <w:spacing w:after="120" w:line="259" w:lineRule="auto"/>
        <w:ind w:left="1080"/>
        <w:contextualSpacing w:val="0"/>
        <w:jc w:val="both"/>
        <w:rPr>
          <w:sz w:val="22"/>
          <w:szCs w:val="22"/>
        </w:rPr>
      </w:pPr>
    </w:p>
    <w:p w:rsidR="00D6600A" w:rsidRDefault="00D6600A" w:rsidP="007A7AAA">
      <w:pPr>
        <w:pStyle w:val="ListParagraph"/>
        <w:numPr>
          <w:ilvl w:val="0"/>
          <w:numId w:val="13"/>
        </w:numPr>
        <w:spacing w:after="120" w:line="259" w:lineRule="auto"/>
        <w:contextualSpacing w:val="0"/>
        <w:jc w:val="both"/>
        <w:rPr>
          <w:sz w:val="22"/>
          <w:szCs w:val="22"/>
        </w:rPr>
      </w:pPr>
      <w:r w:rsidRPr="00372AED">
        <w:rPr>
          <w:sz w:val="22"/>
          <w:szCs w:val="22"/>
        </w:rPr>
        <w:t xml:space="preserve">Please describe </w:t>
      </w:r>
      <w:r>
        <w:rPr>
          <w:sz w:val="22"/>
          <w:szCs w:val="22"/>
        </w:rPr>
        <w:t xml:space="preserve">measures taken by </w:t>
      </w:r>
      <w:r w:rsidRPr="00372AED">
        <w:rPr>
          <w:sz w:val="22"/>
          <w:szCs w:val="22"/>
        </w:rPr>
        <w:t>the justice system in your country in protecting individuals from human rights violations and abuse</w:t>
      </w:r>
      <w:r w:rsidRPr="005151B8">
        <w:rPr>
          <w:sz w:val="22"/>
          <w:szCs w:val="22"/>
        </w:rPr>
        <w:t xml:space="preserve"> </w:t>
      </w:r>
      <w:r w:rsidRPr="00372AED">
        <w:rPr>
          <w:sz w:val="22"/>
          <w:szCs w:val="22"/>
        </w:rPr>
        <w:t>during or after the COVID-19 pandemic</w:t>
      </w:r>
      <w:r>
        <w:rPr>
          <w:sz w:val="22"/>
          <w:szCs w:val="22"/>
        </w:rPr>
        <w:t xml:space="preserve">. What measures have been taken to </w:t>
      </w:r>
      <w:r w:rsidRPr="00372AED">
        <w:rPr>
          <w:sz w:val="22"/>
          <w:szCs w:val="22"/>
        </w:rPr>
        <w:t>prevent</w:t>
      </w:r>
      <w:r>
        <w:rPr>
          <w:sz w:val="22"/>
          <w:szCs w:val="22"/>
        </w:rPr>
        <w:t xml:space="preserve">, investigate or </w:t>
      </w:r>
      <w:r w:rsidRPr="00372AED">
        <w:rPr>
          <w:sz w:val="22"/>
          <w:szCs w:val="22"/>
        </w:rPr>
        <w:t>prosecut</w:t>
      </w:r>
      <w:r>
        <w:rPr>
          <w:sz w:val="22"/>
          <w:szCs w:val="22"/>
        </w:rPr>
        <w:t>e</w:t>
      </w:r>
      <w:r w:rsidRPr="00372AED">
        <w:rPr>
          <w:sz w:val="22"/>
          <w:szCs w:val="22"/>
        </w:rPr>
        <w:t xml:space="preserve"> </w:t>
      </w:r>
      <w:r>
        <w:rPr>
          <w:sz w:val="22"/>
          <w:szCs w:val="22"/>
        </w:rPr>
        <w:t>a) arbitrary arrest and detention,</w:t>
      </w:r>
      <w:r w:rsidRPr="00372AED">
        <w:rPr>
          <w:sz w:val="22"/>
          <w:szCs w:val="22"/>
        </w:rPr>
        <w:t xml:space="preserve"> </w:t>
      </w:r>
      <w:r>
        <w:rPr>
          <w:sz w:val="22"/>
          <w:szCs w:val="22"/>
        </w:rPr>
        <w:t>b</w:t>
      </w:r>
      <w:r w:rsidRPr="00372AED">
        <w:rPr>
          <w:sz w:val="22"/>
          <w:szCs w:val="22"/>
        </w:rPr>
        <w:t xml:space="preserve">) gender-based violence, </w:t>
      </w:r>
      <w:r>
        <w:rPr>
          <w:sz w:val="22"/>
          <w:szCs w:val="22"/>
        </w:rPr>
        <w:t>c</w:t>
      </w:r>
      <w:r w:rsidRPr="00372AED">
        <w:rPr>
          <w:sz w:val="22"/>
          <w:szCs w:val="22"/>
        </w:rPr>
        <w:t>) sale and sexual exploitation of children,</w:t>
      </w:r>
      <w:r w:rsidRPr="00372AED" w:rsidDel="00A13DDE">
        <w:rPr>
          <w:sz w:val="22"/>
          <w:szCs w:val="22"/>
        </w:rPr>
        <w:t xml:space="preserve"> </w:t>
      </w:r>
      <w:r>
        <w:rPr>
          <w:sz w:val="22"/>
          <w:szCs w:val="22"/>
        </w:rPr>
        <w:t>d</w:t>
      </w:r>
      <w:r w:rsidRPr="00372AED">
        <w:rPr>
          <w:sz w:val="22"/>
          <w:szCs w:val="22"/>
        </w:rPr>
        <w:t xml:space="preserve">) contemporary forms of slavery, </w:t>
      </w:r>
      <w:r>
        <w:rPr>
          <w:sz w:val="22"/>
          <w:szCs w:val="22"/>
        </w:rPr>
        <w:t>e</w:t>
      </w:r>
      <w:r w:rsidRPr="00372AED">
        <w:rPr>
          <w:sz w:val="22"/>
          <w:szCs w:val="22"/>
        </w:rPr>
        <w:t xml:space="preserve">) racial discrimination, or </w:t>
      </w:r>
      <w:r>
        <w:rPr>
          <w:sz w:val="22"/>
          <w:szCs w:val="22"/>
        </w:rPr>
        <w:t>f</w:t>
      </w:r>
      <w:r w:rsidRPr="00372AED">
        <w:rPr>
          <w:sz w:val="22"/>
          <w:szCs w:val="22"/>
        </w:rPr>
        <w:t xml:space="preserve">) illegal evictions?  </w:t>
      </w:r>
    </w:p>
    <w:p w:rsidR="00D6600A" w:rsidRDefault="00D6600A" w:rsidP="007A7AAA">
      <w:pPr>
        <w:pStyle w:val="ListParagraph"/>
        <w:numPr>
          <w:ilvl w:val="0"/>
          <w:numId w:val="13"/>
        </w:numPr>
        <w:spacing w:after="120"/>
        <w:ind w:left="1077" w:hanging="357"/>
        <w:contextualSpacing w:val="0"/>
        <w:jc w:val="both"/>
        <w:rPr>
          <w:sz w:val="22"/>
          <w:szCs w:val="22"/>
        </w:rPr>
      </w:pPr>
      <w:r w:rsidRPr="00372AED">
        <w:rPr>
          <w:sz w:val="22"/>
          <w:szCs w:val="22"/>
        </w:rPr>
        <w:t xml:space="preserve">What measures have been taken to ensure access to justice, and provide accountability and redress for victims of hate-speech, racism, racial discrimination, xenophobia, and related intolerance during the pandemic? </w:t>
      </w:r>
    </w:p>
    <w:p w:rsidR="001F3096" w:rsidRDefault="001F3096" w:rsidP="006D72DE">
      <w:pPr>
        <w:pStyle w:val="ListParagraph"/>
        <w:spacing w:after="120"/>
        <w:ind w:left="1077"/>
        <w:contextualSpacing w:val="0"/>
        <w:jc w:val="both"/>
        <w:rPr>
          <w:sz w:val="22"/>
          <w:szCs w:val="22"/>
        </w:rPr>
      </w:pPr>
    </w:p>
    <w:p w:rsidR="001F3096" w:rsidRPr="00975E14" w:rsidRDefault="001F3096" w:rsidP="006D72DE">
      <w:pPr>
        <w:pStyle w:val="ListParagraph"/>
        <w:spacing w:after="120"/>
        <w:ind w:left="1077"/>
        <w:contextualSpacing w:val="0"/>
        <w:jc w:val="both"/>
        <w:rPr>
          <w:sz w:val="22"/>
          <w:szCs w:val="22"/>
          <w:lang w:val="en-US"/>
        </w:rPr>
      </w:pPr>
    </w:p>
    <w:p w:rsidR="00D6600A" w:rsidRPr="00A66386" w:rsidRDefault="00D6600A" w:rsidP="007A7AAA">
      <w:pPr>
        <w:pStyle w:val="ListParagraph"/>
        <w:numPr>
          <w:ilvl w:val="0"/>
          <w:numId w:val="13"/>
        </w:numPr>
        <w:spacing w:after="120"/>
        <w:ind w:left="1077" w:hanging="357"/>
        <w:contextualSpacing w:val="0"/>
        <w:jc w:val="both"/>
        <w:rPr>
          <w:sz w:val="22"/>
          <w:szCs w:val="22"/>
        </w:rPr>
      </w:pPr>
      <w:r w:rsidRPr="00A66386">
        <w:rPr>
          <w:sz w:val="22"/>
          <w:szCs w:val="22"/>
        </w:rPr>
        <w:t xml:space="preserve">What has been the impact </w:t>
      </w:r>
      <w:r w:rsidR="001D08C8">
        <w:rPr>
          <w:sz w:val="22"/>
          <w:szCs w:val="22"/>
        </w:rPr>
        <w:t xml:space="preserve">of this situation </w:t>
      </w:r>
      <w:r w:rsidRPr="00A66386">
        <w:rPr>
          <w:sz w:val="22"/>
          <w:szCs w:val="22"/>
        </w:rPr>
        <w:t>on women's access to justice? Are courts open and providing protection and decisions in cases of domestic violence, and are protection orders accessible?</w:t>
      </w:r>
    </w:p>
    <w:p w:rsidR="00D6600A" w:rsidRDefault="00D6600A" w:rsidP="007A7AAA">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Have persons in situation of homelessness been fined, detained or prosecuted for non-respect of confinement or stay at home orders? How was this issue addressed in your country? </w:t>
      </w:r>
    </w:p>
    <w:p w:rsidR="00D6600A" w:rsidRPr="007A7AAA" w:rsidRDefault="00D6600A" w:rsidP="007A7AAA">
      <w:pPr>
        <w:pStyle w:val="ListParagraph"/>
        <w:numPr>
          <w:ilvl w:val="0"/>
          <w:numId w:val="13"/>
        </w:numPr>
        <w:spacing w:after="120" w:line="259" w:lineRule="auto"/>
        <w:contextualSpacing w:val="0"/>
        <w:jc w:val="both"/>
        <w:rPr>
          <w:sz w:val="22"/>
          <w:szCs w:val="22"/>
        </w:rPr>
      </w:pPr>
      <w:r w:rsidRPr="007A7AAA">
        <w:rPr>
          <w:sz w:val="22"/>
          <w:szCs w:val="22"/>
        </w:rPr>
        <w:t>In which way have restrictions for public or private meetings impacted on the freedom of expression and assembly? Have person</w:t>
      </w:r>
      <w:r w:rsidR="001D08C8" w:rsidRPr="007A7AAA">
        <w:rPr>
          <w:sz w:val="22"/>
          <w:szCs w:val="22"/>
        </w:rPr>
        <w:t>s</w:t>
      </w:r>
      <w:r w:rsidRPr="007A7AAA">
        <w:rPr>
          <w:sz w:val="22"/>
          <w:szCs w:val="22"/>
        </w:rPr>
        <w:t xml:space="preserve"> taking part in peaceful protest been fined, detained, or prosecuted for breaking national restrictions imposed for public or private meetings?</w:t>
      </w:r>
    </w:p>
    <w:p w:rsidR="00D6600A" w:rsidRDefault="001D08C8" w:rsidP="007A7AAA">
      <w:pPr>
        <w:pStyle w:val="ListParagraph"/>
        <w:numPr>
          <w:ilvl w:val="0"/>
          <w:numId w:val="13"/>
        </w:numPr>
        <w:spacing w:after="120" w:line="259" w:lineRule="auto"/>
        <w:ind w:left="1077" w:hanging="357"/>
        <w:contextualSpacing w:val="0"/>
        <w:jc w:val="both"/>
        <w:rPr>
          <w:sz w:val="22"/>
          <w:szCs w:val="22"/>
        </w:rPr>
      </w:pPr>
      <w:r>
        <w:rPr>
          <w:sz w:val="22"/>
          <w:szCs w:val="22"/>
        </w:rPr>
        <w:t>Are there</w:t>
      </w:r>
      <w:r w:rsidR="00D6600A" w:rsidRPr="00372AED">
        <w:rPr>
          <w:sz w:val="22"/>
          <w:szCs w:val="22"/>
        </w:rPr>
        <w:t xml:space="preserve"> public or parliamentary investigations </w:t>
      </w:r>
      <w:r>
        <w:rPr>
          <w:sz w:val="22"/>
          <w:szCs w:val="22"/>
        </w:rPr>
        <w:t>under way</w:t>
      </w:r>
      <w:r w:rsidR="00D6600A" w:rsidRPr="00372AED">
        <w:rPr>
          <w:sz w:val="22"/>
          <w:szCs w:val="22"/>
        </w:rPr>
        <w:t xml:space="preserve"> in relation to the response of public authorities to contain the spread of the pandemic?</w:t>
      </w:r>
    </w:p>
    <w:p w:rsidR="00D6600A" w:rsidRPr="00A66386" w:rsidRDefault="00D6600A" w:rsidP="007A7AAA">
      <w:pPr>
        <w:pStyle w:val="ListParagraph"/>
        <w:numPr>
          <w:ilvl w:val="0"/>
          <w:numId w:val="1"/>
        </w:numPr>
        <w:spacing w:after="120"/>
        <w:ind w:left="1077" w:hanging="357"/>
        <w:contextualSpacing w:val="0"/>
        <w:rPr>
          <w:sz w:val="24"/>
          <w:szCs w:val="24"/>
        </w:rPr>
      </w:pPr>
      <w:r w:rsidRPr="00372AED">
        <w:rPr>
          <w:sz w:val="22"/>
          <w:szCs w:val="22"/>
        </w:rPr>
        <w:t xml:space="preserve">Please provide information on any alleged neglect, abuse, or serious </w:t>
      </w:r>
      <w:r>
        <w:rPr>
          <w:sz w:val="22"/>
          <w:szCs w:val="22"/>
        </w:rPr>
        <w:t xml:space="preserve">violation </w:t>
      </w:r>
      <w:r w:rsidRPr="00372AED">
        <w:rPr>
          <w:sz w:val="22"/>
          <w:szCs w:val="22"/>
        </w:rPr>
        <w:t xml:space="preserve">of health regulations in health care institutions and institutions caring for older persons and persons with disabilities during the COVID-19 epidemic in your country? </w:t>
      </w:r>
    </w:p>
    <w:p w:rsidR="00D6600A" w:rsidRPr="00372AED" w:rsidRDefault="00D6600A" w:rsidP="007A7AAA">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What measures have been taken by public and judicial authorities to address such </w:t>
      </w:r>
      <w:r>
        <w:rPr>
          <w:sz w:val="22"/>
          <w:szCs w:val="22"/>
        </w:rPr>
        <w:t xml:space="preserve">allegations </w:t>
      </w:r>
      <w:r w:rsidRPr="00372AED">
        <w:rPr>
          <w:sz w:val="22"/>
          <w:szCs w:val="22"/>
        </w:rPr>
        <w:t>and to establish accountability</w:t>
      </w:r>
      <w:r w:rsidR="001D08C8">
        <w:rPr>
          <w:sz w:val="22"/>
          <w:szCs w:val="22"/>
        </w:rPr>
        <w:t>, if applicable</w:t>
      </w:r>
      <w:r w:rsidRPr="00372AED">
        <w:rPr>
          <w:sz w:val="22"/>
          <w:szCs w:val="22"/>
        </w:rPr>
        <w:t>?  Have any disciplinary, public inquiries or court cases been initiated, including against managers of the institutions</w:t>
      </w:r>
      <w:r w:rsidR="001D08C8">
        <w:rPr>
          <w:sz w:val="22"/>
          <w:szCs w:val="22"/>
        </w:rPr>
        <w:t xml:space="preserve"> concerned</w:t>
      </w:r>
      <w:r w:rsidRPr="00372AED">
        <w:rPr>
          <w:sz w:val="22"/>
          <w:szCs w:val="22"/>
        </w:rPr>
        <w:t xml:space="preserve">? </w:t>
      </w:r>
    </w:p>
    <w:p w:rsidR="00D6600A" w:rsidRPr="007A7AAA" w:rsidRDefault="00D6600A" w:rsidP="007A7AAA">
      <w:pPr>
        <w:pStyle w:val="ListParagraph"/>
        <w:numPr>
          <w:ilvl w:val="0"/>
          <w:numId w:val="13"/>
        </w:numPr>
        <w:spacing w:after="120" w:line="259" w:lineRule="auto"/>
        <w:contextualSpacing w:val="0"/>
        <w:jc w:val="both"/>
        <w:rPr>
          <w:sz w:val="22"/>
          <w:szCs w:val="22"/>
        </w:rPr>
      </w:pPr>
      <w:r w:rsidRPr="007A7AAA">
        <w:rPr>
          <w:sz w:val="22"/>
          <w:szCs w:val="22"/>
        </w:rPr>
        <w:t>Could you kindly share information on emergency regulations and COVID-19 response measures that may have been reviewed or suspended by national or constitutional courts in your country?</w:t>
      </w:r>
    </w:p>
    <w:p w:rsidR="00D6600A" w:rsidRPr="00ED046D" w:rsidRDefault="00D6600A" w:rsidP="00ED046D">
      <w:pPr>
        <w:jc w:val="both"/>
        <w:rPr>
          <w:b/>
          <w:sz w:val="24"/>
          <w:szCs w:val="24"/>
        </w:rPr>
      </w:pPr>
    </w:p>
    <w:p w:rsidR="00D6600A" w:rsidRPr="00922EEC" w:rsidRDefault="00D6600A" w:rsidP="00D6600A">
      <w:pPr>
        <w:spacing w:after="60"/>
        <w:rPr>
          <w:b/>
          <w:sz w:val="24"/>
          <w:szCs w:val="24"/>
        </w:rPr>
      </w:pPr>
    </w:p>
    <w:p w:rsidR="00D6600A" w:rsidRPr="007C551C" w:rsidRDefault="00D6600A" w:rsidP="00D6600A">
      <w:pPr>
        <w:jc w:val="both"/>
        <w:rPr>
          <w:sz w:val="24"/>
          <w:szCs w:val="24"/>
        </w:rPr>
      </w:pPr>
    </w:p>
    <w:p w:rsidR="00D6600A" w:rsidRDefault="00D6600A" w:rsidP="00D6600A">
      <w:pPr>
        <w:jc w:val="both"/>
      </w:pPr>
    </w:p>
    <w:p w:rsidR="00471E39" w:rsidRPr="00C968E1" w:rsidRDefault="00471E39" w:rsidP="00C968E1">
      <w:pPr>
        <w:suppressAutoHyphens/>
        <w:spacing w:before="240" w:line="240" w:lineRule="atLeast"/>
        <w:ind w:left="1134" w:right="1134"/>
        <w:jc w:val="center"/>
        <w:rPr>
          <w:sz w:val="24"/>
          <w:szCs w:val="24"/>
          <w:u w:val="single"/>
        </w:rPr>
      </w:pPr>
    </w:p>
    <w:sectPr w:rsidR="00471E39" w:rsidRPr="00C968E1" w:rsidSect="00145CB3">
      <w:headerReference w:type="default" r:id="rId16"/>
      <w:footerReference w:type="default" r:id="rId17"/>
      <w:headerReference w:type="first" r:id="rId18"/>
      <w:footerReference w:type="first" r:id="rId19"/>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6B" w:rsidRDefault="0018506B">
      <w:r>
        <w:separator/>
      </w:r>
    </w:p>
  </w:endnote>
  <w:endnote w:type="continuationSeparator" w:id="0">
    <w:p w:rsidR="0018506B" w:rsidRDefault="0018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67494"/>
      <w:docPartObj>
        <w:docPartGallery w:val="Page Numbers (Bottom of Page)"/>
        <w:docPartUnique/>
      </w:docPartObj>
    </w:sdtPr>
    <w:sdtEndPr>
      <w:rPr>
        <w:noProof/>
      </w:rPr>
    </w:sdtEndPr>
    <w:sdtContent>
      <w:p w:rsidR="00DF12B1" w:rsidRDefault="00DF12B1">
        <w:pPr>
          <w:pStyle w:val="Footer"/>
          <w:jc w:val="center"/>
        </w:pPr>
        <w:r>
          <w:fldChar w:fldCharType="begin"/>
        </w:r>
        <w:r>
          <w:instrText xml:space="preserve"> PAGE   \* MERGEFORMAT </w:instrText>
        </w:r>
        <w:r>
          <w:fldChar w:fldCharType="separate"/>
        </w:r>
        <w:r w:rsidR="00D94190">
          <w:rPr>
            <w:noProof/>
          </w:rPr>
          <w:t>12</w:t>
        </w:r>
        <w:r>
          <w:rPr>
            <w:noProof/>
          </w:rPr>
          <w:fldChar w:fldCharType="end"/>
        </w:r>
      </w:p>
    </w:sdtContent>
  </w:sdt>
  <w:p w:rsidR="00DF12B1" w:rsidRDefault="00DF1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876"/>
      <w:docPartObj>
        <w:docPartGallery w:val="Page Numbers (Bottom of Page)"/>
        <w:docPartUnique/>
      </w:docPartObj>
    </w:sdtPr>
    <w:sdtEndPr>
      <w:rPr>
        <w:noProof/>
      </w:rPr>
    </w:sdtEndPr>
    <w:sdtContent>
      <w:p w:rsidR="00DF12B1" w:rsidRDefault="00DF12B1">
        <w:pPr>
          <w:pStyle w:val="Footer"/>
          <w:jc w:val="right"/>
        </w:pPr>
        <w:r>
          <w:fldChar w:fldCharType="begin"/>
        </w:r>
        <w:r>
          <w:instrText xml:space="preserve"> PAGE   \* MERGEFORMAT </w:instrText>
        </w:r>
        <w:r>
          <w:fldChar w:fldCharType="separate"/>
        </w:r>
        <w:r w:rsidR="00D94190">
          <w:rPr>
            <w:noProof/>
          </w:rPr>
          <w:t>1</w:t>
        </w:r>
        <w:r>
          <w:rPr>
            <w:noProof/>
          </w:rPr>
          <w:fldChar w:fldCharType="end"/>
        </w:r>
      </w:p>
    </w:sdtContent>
  </w:sdt>
  <w:p w:rsidR="00DF12B1" w:rsidRDefault="00DF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6B" w:rsidRDefault="0018506B">
      <w:r>
        <w:separator/>
      </w:r>
    </w:p>
  </w:footnote>
  <w:footnote w:type="continuationSeparator" w:id="0">
    <w:p w:rsidR="0018506B" w:rsidRDefault="0018506B">
      <w:r>
        <w:continuationSeparator/>
      </w:r>
    </w:p>
  </w:footnote>
  <w:footnote w:id="1">
    <w:p w:rsidR="00DF12B1" w:rsidRPr="00145CB3" w:rsidRDefault="00DF12B1" w:rsidP="00D6600A">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Mr. Baskut Tuncak; Independent Expert on foreign debt and human rights, Ms. Yuefen 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B1" w:rsidRDefault="00DF12B1" w:rsidP="00D6600A">
    <w:pPr>
      <w:pStyle w:val="Header"/>
      <w:tabs>
        <w:tab w:val="clear" w:pos="4153"/>
        <w:tab w:val="clear" w:pos="8306"/>
        <w:tab w:val="right" w:pos="3686"/>
        <w:tab w:val="left" w:pos="5812"/>
      </w:tabs>
      <w:spacing w:before="80" w:after="360"/>
      <w:jc w:val="center"/>
      <w:rPr>
        <w:sz w:val="14"/>
        <w:szCs w:val="14"/>
        <w:lang w:val="fr-CH"/>
      </w:rPr>
    </w:pPr>
  </w:p>
  <w:p w:rsidR="00DF12B1" w:rsidRPr="00D6600A" w:rsidRDefault="00DF12B1"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B1" w:rsidRPr="00925A9D" w:rsidRDefault="00DF12B1"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CA5"/>
    <w:multiLevelType w:val="hybridMultilevel"/>
    <w:tmpl w:val="B9CE944C"/>
    <w:lvl w:ilvl="0" w:tplc="8E8867B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18F5FD6"/>
    <w:multiLevelType w:val="hybridMultilevel"/>
    <w:tmpl w:val="16D695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8F22D64"/>
    <w:multiLevelType w:val="hybridMultilevel"/>
    <w:tmpl w:val="8BA24CBA"/>
    <w:lvl w:ilvl="0" w:tplc="6D90A82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EB24EA"/>
    <w:multiLevelType w:val="hybridMultilevel"/>
    <w:tmpl w:val="E904F416"/>
    <w:lvl w:ilvl="0" w:tplc="24C64D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48A07807"/>
    <w:multiLevelType w:val="hybridMultilevel"/>
    <w:tmpl w:val="AE8E0B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3C0535F"/>
    <w:multiLevelType w:val="hybridMultilevel"/>
    <w:tmpl w:val="3078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6"/>
  </w:num>
  <w:num w:numId="5">
    <w:abstractNumId w:val="14"/>
  </w:num>
  <w:num w:numId="6">
    <w:abstractNumId w:val="19"/>
  </w:num>
  <w:num w:numId="7">
    <w:abstractNumId w:val="11"/>
  </w:num>
  <w:num w:numId="8">
    <w:abstractNumId w:val="21"/>
  </w:num>
  <w:num w:numId="9">
    <w:abstractNumId w:val="18"/>
  </w:num>
  <w:num w:numId="10">
    <w:abstractNumId w:val="5"/>
  </w:num>
  <w:num w:numId="11">
    <w:abstractNumId w:val="3"/>
  </w:num>
  <w:num w:numId="12">
    <w:abstractNumId w:val="16"/>
  </w:num>
  <w:num w:numId="13">
    <w:abstractNumId w:val="20"/>
  </w:num>
  <w:num w:numId="14">
    <w:abstractNumId w:val="13"/>
  </w:num>
  <w:num w:numId="15">
    <w:abstractNumId w:val="9"/>
  </w:num>
  <w:num w:numId="16">
    <w:abstractNumId w:val="1"/>
  </w:num>
  <w:num w:numId="17">
    <w:abstractNumId w:val="0"/>
  </w:num>
  <w:num w:numId="18">
    <w:abstractNumId w:val="7"/>
  </w:num>
  <w:num w:numId="19">
    <w:abstractNumId w:val="4"/>
  </w:num>
  <w:num w:numId="20">
    <w:abstractNumId w:val="2"/>
  </w:num>
  <w:num w:numId="21">
    <w:abstractNumId w:val="12"/>
  </w:num>
  <w:num w:numId="2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30B0"/>
    <w:rsid w:val="00026D1F"/>
    <w:rsid w:val="00026D52"/>
    <w:rsid w:val="00031377"/>
    <w:rsid w:val="00032D0E"/>
    <w:rsid w:val="0003674D"/>
    <w:rsid w:val="0005390B"/>
    <w:rsid w:val="00063BFD"/>
    <w:rsid w:val="00072996"/>
    <w:rsid w:val="00072E19"/>
    <w:rsid w:val="00077294"/>
    <w:rsid w:val="00077AE5"/>
    <w:rsid w:val="000875C6"/>
    <w:rsid w:val="000902CC"/>
    <w:rsid w:val="00091BF0"/>
    <w:rsid w:val="00097430"/>
    <w:rsid w:val="000A2B89"/>
    <w:rsid w:val="000A6F03"/>
    <w:rsid w:val="000A7577"/>
    <w:rsid w:val="000B38AF"/>
    <w:rsid w:val="000D210E"/>
    <w:rsid w:val="000D34F2"/>
    <w:rsid w:val="000D634A"/>
    <w:rsid w:val="000E1E28"/>
    <w:rsid w:val="000E42EE"/>
    <w:rsid w:val="000F0425"/>
    <w:rsid w:val="000F183C"/>
    <w:rsid w:val="00100FCF"/>
    <w:rsid w:val="00101B27"/>
    <w:rsid w:val="00105153"/>
    <w:rsid w:val="00106F64"/>
    <w:rsid w:val="001146DA"/>
    <w:rsid w:val="00115798"/>
    <w:rsid w:val="001205D6"/>
    <w:rsid w:val="00124668"/>
    <w:rsid w:val="00131DFA"/>
    <w:rsid w:val="001456CB"/>
    <w:rsid w:val="00145CB3"/>
    <w:rsid w:val="001537CC"/>
    <w:rsid w:val="0015615C"/>
    <w:rsid w:val="00166A78"/>
    <w:rsid w:val="001676BA"/>
    <w:rsid w:val="00170D0C"/>
    <w:rsid w:val="00171DC8"/>
    <w:rsid w:val="0018506B"/>
    <w:rsid w:val="00194332"/>
    <w:rsid w:val="001960DA"/>
    <w:rsid w:val="00197CE5"/>
    <w:rsid w:val="001B0DD5"/>
    <w:rsid w:val="001B7B09"/>
    <w:rsid w:val="001C4360"/>
    <w:rsid w:val="001C7637"/>
    <w:rsid w:val="001D08C8"/>
    <w:rsid w:val="001D3313"/>
    <w:rsid w:val="001E18E3"/>
    <w:rsid w:val="001E3384"/>
    <w:rsid w:val="001E5478"/>
    <w:rsid w:val="001E7515"/>
    <w:rsid w:val="001F00CA"/>
    <w:rsid w:val="001F3096"/>
    <w:rsid w:val="002028A9"/>
    <w:rsid w:val="00204170"/>
    <w:rsid w:val="00204C31"/>
    <w:rsid w:val="0021296A"/>
    <w:rsid w:val="002129D5"/>
    <w:rsid w:val="00212DC2"/>
    <w:rsid w:val="00212F0D"/>
    <w:rsid w:val="00221893"/>
    <w:rsid w:val="00224386"/>
    <w:rsid w:val="00227E2F"/>
    <w:rsid w:val="00230775"/>
    <w:rsid w:val="00235A1A"/>
    <w:rsid w:val="002431DB"/>
    <w:rsid w:val="00244860"/>
    <w:rsid w:val="0024583B"/>
    <w:rsid w:val="0025174E"/>
    <w:rsid w:val="00253F8E"/>
    <w:rsid w:val="002571C7"/>
    <w:rsid w:val="00257F94"/>
    <w:rsid w:val="002650E0"/>
    <w:rsid w:val="002659B2"/>
    <w:rsid w:val="00266D70"/>
    <w:rsid w:val="002675EB"/>
    <w:rsid w:val="00273554"/>
    <w:rsid w:val="00282E14"/>
    <w:rsid w:val="0028624E"/>
    <w:rsid w:val="002863A2"/>
    <w:rsid w:val="002906B5"/>
    <w:rsid w:val="00293243"/>
    <w:rsid w:val="002966DB"/>
    <w:rsid w:val="002969BF"/>
    <w:rsid w:val="002B2448"/>
    <w:rsid w:val="002C2C0E"/>
    <w:rsid w:val="002D7106"/>
    <w:rsid w:val="002E0EEC"/>
    <w:rsid w:val="002E456F"/>
    <w:rsid w:val="002E6241"/>
    <w:rsid w:val="002E65F4"/>
    <w:rsid w:val="00305B08"/>
    <w:rsid w:val="003207A5"/>
    <w:rsid w:val="00323DEC"/>
    <w:rsid w:val="0033375D"/>
    <w:rsid w:val="00335FB9"/>
    <w:rsid w:val="00336C3F"/>
    <w:rsid w:val="0034011C"/>
    <w:rsid w:val="00350908"/>
    <w:rsid w:val="00353D51"/>
    <w:rsid w:val="00356299"/>
    <w:rsid w:val="003577DB"/>
    <w:rsid w:val="003658E5"/>
    <w:rsid w:val="00380489"/>
    <w:rsid w:val="00382BF5"/>
    <w:rsid w:val="00396E4C"/>
    <w:rsid w:val="003A3957"/>
    <w:rsid w:val="003A5F9E"/>
    <w:rsid w:val="003A7BE2"/>
    <w:rsid w:val="003B0526"/>
    <w:rsid w:val="003B4835"/>
    <w:rsid w:val="003B563B"/>
    <w:rsid w:val="003C37C3"/>
    <w:rsid w:val="003C4D32"/>
    <w:rsid w:val="003D0C10"/>
    <w:rsid w:val="003D3D66"/>
    <w:rsid w:val="003D6889"/>
    <w:rsid w:val="003D688B"/>
    <w:rsid w:val="003E0166"/>
    <w:rsid w:val="003E18F1"/>
    <w:rsid w:val="003E552B"/>
    <w:rsid w:val="00401FD2"/>
    <w:rsid w:val="004045F8"/>
    <w:rsid w:val="00410560"/>
    <w:rsid w:val="00413A21"/>
    <w:rsid w:val="004153DE"/>
    <w:rsid w:val="00415EFC"/>
    <w:rsid w:val="004228BC"/>
    <w:rsid w:val="004249D7"/>
    <w:rsid w:val="00425551"/>
    <w:rsid w:val="00427CEF"/>
    <w:rsid w:val="00433548"/>
    <w:rsid w:val="00434D84"/>
    <w:rsid w:val="00440385"/>
    <w:rsid w:val="00440E30"/>
    <w:rsid w:val="00440ED0"/>
    <w:rsid w:val="00443DF5"/>
    <w:rsid w:val="00447412"/>
    <w:rsid w:val="00451444"/>
    <w:rsid w:val="004556DC"/>
    <w:rsid w:val="00455C6D"/>
    <w:rsid w:val="00456419"/>
    <w:rsid w:val="00460258"/>
    <w:rsid w:val="0046183B"/>
    <w:rsid w:val="00463E14"/>
    <w:rsid w:val="004715DD"/>
    <w:rsid w:val="004716AE"/>
    <w:rsid w:val="00471E39"/>
    <w:rsid w:val="0047346F"/>
    <w:rsid w:val="00473543"/>
    <w:rsid w:val="00481E38"/>
    <w:rsid w:val="00490B6F"/>
    <w:rsid w:val="00491BE6"/>
    <w:rsid w:val="004948BD"/>
    <w:rsid w:val="004B4CAC"/>
    <w:rsid w:val="004C044F"/>
    <w:rsid w:val="004C6665"/>
    <w:rsid w:val="004D21C9"/>
    <w:rsid w:val="004D48CA"/>
    <w:rsid w:val="004D5D19"/>
    <w:rsid w:val="004E0641"/>
    <w:rsid w:val="004E0AB6"/>
    <w:rsid w:val="004E109C"/>
    <w:rsid w:val="004E49EC"/>
    <w:rsid w:val="004E4D86"/>
    <w:rsid w:val="004F4DB0"/>
    <w:rsid w:val="004F54F5"/>
    <w:rsid w:val="004F6C05"/>
    <w:rsid w:val="005019C9"/>
    <w:rsid w:val="005042B6"/>
    <w:rsid w:val="005127FE"/>
    <w:rsid w:val="00513F83"/>
    <w:rsid w:val="00520DCB"/>
    <w:rsid w:val="00524B89"/>
    <w:rsid w:val="00530EF5"/>
    <w:rsid w:val="00533093"/>
    <w:rsid w:val="005417E4"/>
    <w:rsid w:val="005455F8"/>
    <w:rsid w:val="005528A3"/>
    <w:rsid w:val="0055573E"/>
    <w:rsid w:val="00562D63"/>
    <w:rsid w:val="00570A1B"/>
    <w:rsid w:val="00570E41"/>
    <w:rsid w:val="005720FF"/>
    <w:rsid w:val="00576638"/>
    <w:rsid w:val="005849E6"/>
    <w:rsid w:val="00585F8E"/>
    <w:rsid w:val="00587199"/>
    <w:rsid w:val="005871D9"/>
    <w:rsid w:val="00591F62"/>
    <w:rsid w:val="005957ED"/>
    <w:rsid w:val="005A0F25"/>
    <w:rsid w:val="005A25B7"/>
    <w:rsid w:val="005C17A6"/>
    <w:rsid w:val="005C233E"/>
    <w:rsid w:val="005D4F9E"/>
    <w:rsid w:val="005D5649"/>
    <w:rsid w:val="005E2983"/>
    <w:rsid w:val="005E57F2"/>
    <w:rsid w:val="005E59C1"/>
    <w:rsid w:val="005E7C37"/>
    <w:rsid w:val="005F0A9F"/>
    <w:rsid w:val="005F140B"/>
    <w:rsid w:val="005F283E"/>
    <w:rsid w:val="0060068B"/>
    <w:rsid w:val="006013D5"/>
    <w:rsid w:val="0060630F"/>
    <w:rsid w:val="0060785C"/>
    <w:rsid w:val="00610FDB"/>
    <w:rsid w:val="00614FFD"/>
    <w:rsid w:val="00627A52"/>
    <w:rsid w:val="006304C5"/>
    <w:rsid w:val="0063240F"/>
    <w:rsid w:val="00633686"/>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268F"/>
    <w:rsid w:val="006749F6"/>
    <w:rsid w:val="00682D26"/>
    <w:rsid w:val="00682DDB"/>
    <w:rsid w:val="006834E4"/>
    <w:rsid w:val="00687E4F"/>
    <w:rsid w:val="00695D3E"/>
    <w:rsid w:val="006A7352"/>
    <w:rsid w:val="006B5A71"/>
    <w:rsid w:val="006C7917"/>
    <w:rsid w:val="006D72DE"/>
    <w:rsid w:val="006E1BC6"/>
    <w:rsid w:val="006E6CC3"/>
    <w:rsid w:val="006F0D4E"/>
    <w:rsid w:val="006F2255"/>
    <w:rsid w:val="006F263D"/>
    <w:rsid w:val="006F790C"/>
    <w:rsid w:val="00710A78"/>
    <w:rsid w:val="00712363"/>
    <w:rsid w:val="00712EFD"/>
    <w:rsid w:val="00716D30"/>
    <w:rsid w:val="007210F6"/>
    <w:rsid w:val="00723438"/>
    <w:rsid w:val="00726ED1"/>
    <w:rsid w:val="00733660"/>
    <w:rsid w:val="00740B2E"/>
    <w:rsid w:val="00741EBC"/>
    <w:rsid w:val="007432E5"/>
    <w:rsid w:val="007450E8"/>
    <w:rsid w:val="00746BE7"/>
    <w:rsid w:val="00754462"/>
    <w:rsid w:val="00755F62"/>
    <w:rsid w:val="007560FD"/>
    <w:rsid w:val="007610CD"/>
    <w:rsid w:val="007625BA"/>
    <w:rsid w:val="00773459"/>
    <w:rsid w:val="00776BDB"/>
    <w:rsid w:val="007813EF"/>
    <w:rsid w:val="007838D5"/>
    <w:rsid w:val="00790C76"/>
    <w:rsid w:val="00790CBE"/>
    <w:rsid w:val="00792410"/>
    <w:rsid w:val="0079503A"/>
    <w:rsid w:val="00795469"/>
    <w:rsid w:val="00796729"/>
    <w:rsid w:val="0079720D"/>
    <w:rsid w:val="00797214"/>
    <w:rsid w:val="007A375D"/>
    <w:rsid w:val="007A7AAA"/>
    <w:rsid w:val="007B01A6"/>
    <w:rsid w:val="007B5929"/>
    <w:rsid w:val="007B60AC"/>
    <w:rsid w:val="007C4483"/>
    <w:rsid w:val="007C4A8E"/>
    <w:rsid w:val="007C5369"/>
    <w:rsid w:val="007D1657"/>
    <w:rsid w:val="007D3BAC"/>
    <w:rsid w:val="007D47FE"/>
    <w:rsid w:val="007E1460"/>
    <w:rsid w:val="007E39E1"/>
    <w:rsid w:val="007F4648"/>
    <w:rsid w:val="007F6846"/>
    <w:rsid w:val="007F7DA3"/>
    <w:rsid w:val="0081788D"/>
    <w:rsid w:val="008226B4"/>
    <w:rsid w:val="00827A9A"/>
    <w:rsid w:val="00832165"/>
    <w:rsid w:val="00833FF3"/>
    <w:rsid w:val="00840318"/>
    <w:rsid w:val="00842120"/>
    <w:rsid w:val="00842220"/>
    <w:rsid w:val="008427AA"/>
    <w:rsid w:val="00846B4A"/>
    <w:rsid w:val="00850B3F"/>
    <w:rsid w:val="00851702"/>
    <w:rsid w:val="00854A55"/>
    <w:rsid w:val="008553DE"/>
    <w:rsid w:val="008568EA"/>
    <w:rsid w:val="008656FA"/>
    <w:rsid w:val="00874280"/>
    <w:rsid w:val="00876367"/>
    <w:rsid w:val="008774E3"/>
    <w:rsid w:val="00893220"/>
    <w:rsid w:val="00894E27"/>
    <w:rsid w:val="008977DF"/>
    <w:rsid w:val="008A2957"/>
    <w:rsid w:val="008A3B7D"/>
    <w:rsid w:val="008A5301"/>
    <w:rsid w:val="008B12FD"/>
    <w:rsid w:val="008B33E8"/>
    <w:rsid w:val="008B4DD7"/>
    <w:rsid w:val="008B4F3E"/>
    <w:rsid w:val="008B7274"/>
    <w:rsid w:val="008C2924"/>
    <w:rsid w:val="008C60C0"/>
    <w:rsid w:val="008D1A3C"/>
    <w:rsid w:val="008D3B8A"/>
    <w:rsid w:val="008D429C"/>
    <w:rsid w:val="008D7EE6"/>
    <w:rsid w:val="008E161D"/>
    <w:rsid w:val="008E21A2"/>
    <w:rsid w:val="008E4052"/>
    <w:rsid w:val="008E46C1"/>
    <w:rsid w:val="008F41CC"/>
    <w:rsid w:val="00911F43"/>
    <w:rsid w:val="00916922"/>
    <w:rsid w:val="009240B2"/>
    <w:rsid w:val="009245B7"/>
    <w:rsid w:val="00925A9D"/>
    <w:rsid w:val="009319C4"/>
    <w:rsid w:val="009337F5"/>
    <w:rsid w:val="009358CD"/>
    <w:rsid w:val="00935A07"/>
    <w:rsid w:val="00944000"/>
    <w:rsid w:val="00944040"/>
    <w:rsid w:val="00944E25"/>
    <w:rsid w:val="00945265"/>
    <w:rsid w:val="009462D8"/>
    <w:rsid w:val="0094635D"/>
    <w:rsid w:val="009469B5"/>
    <w:rsid w:val="00951601"/>
    <w:rsid w:val="009530AC"/>
    <w:rsid w:val="00964D74"/>
    <w:rsid w:val="00971742"/>
    <w:rsid w:val="00975E14"/>
    <w:rsid w:val="00977C96"/>
    <w:rsid w:val="009818C9"/>
    <w:rsid w:val="00982FCF"/>
    <w:rsid w:val="0098565E"/>
    <w:rsid w:val="00986237"/>
    <w:rsid w:val="00993C39"/>
    <w:rsid w:val="00997618"/>
    <w:rsid w:val="009A2849"/>
    <w:rsid w:val="009A2BBD"/>
    <w:rsid w:val="009A4B5F"/>
    <w:rsid w:val="009B459A"/>
    <w:rsid w:val="009B5226"/>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4BB4"/>
    <w:rsid w:val="00AA3895"/>
    <w:rsid w:val="00AA6359"/>
    <w:rsid w:val="00AA75B3"/>
    <w:rsid w:val="00AC4BC6"/>
    <w:rsid w:val="00AC50E4"/>
    <w:rsid w:val="00AC6396"/>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3367A"/>
    <w:rsid w:val="00B42B30"/>
    <w:rsid w:val="00B43D96"/>
    <w:rsid w:val="00B4462A"/>
    <w:rsid w:val="00B458F6"/>
    <w:rsid w:val="00B54DD5"/>
    <w:rsid w:val="00B61545"/>
    <w:rsid w:val="00B7425B"/>
    <w:rsid w:val="00B84F46"/>
    <w:rsid w:val="00B86057"/>
    <w:rsid w:val="00B97E56"/>
    <w:rsid w:val="00BA768D"/>
    <w:rsid w:val="00BB51EC"/>
    <w:rsid w:val="00BD2C78"/>
    <w:rsid w:val="00BD6119"/>
    <w:rsid w:val="00BD6AAC"/>
    <w:rsid w:val="00BE079C"/>
    <w:rsid w:val="00BE21B8"/>
    <w:rsid w:val="00BE7A33"/>
    <w:rsid w:val="00BF69D2"/>
    <w:rsid w:val="00C00151"/>
    <w:rsid w:val="00C0101A"/>
    <w:rsid w:val="00C03293"/>
    <w:rsid w:val="00C079AA"/>
    <w:rsid w:val="00C07B5F"/>
    <w:rsid w:val="00C12BED"/>
    <w:rsid w:val="00C1564B"/>
    <w:rsid w:val="00C234D8"/>
    <w:rsid w:val="00C23DDD"/>
    <w:rsid w:val="00C26109"/>
    <w:rsid w:val="00C26B48"/>
    <w:rsid w:val="00C35851"/>
    <w:rsid w:val="00C46E49"/>
    <w:rsid w:val="00C50A62"/>
    <w:rsid w:val="00C54F1C"/>
    <w:rsid w:val="00C559A6"/>
    <w:rsid w:val="00C5603A"/>
    <w:rsid w:val="00C61333"/>
    <w:rsid w:val="00C6141D"/>
    <w:rsid w:val="00C63A46"/>
    <w:rsid w:val="00C64254"/>
    <w:rsid w:val="00C7031A"/>
    <w:rsid w:val="00C73CD7"/>
    <w:rsid w:val="00C74811"/>
    <w:rsid w:val="00C754C3"/>
    <w:rsid w:val="00C76256"/>
    <w:rsid w:val="00C772EF"/>
    <w:rsid w:val="00C82039"/>
    <w:rsid w:val="00C82CCE"/>
    <w:rsid w:val="00C82FB1"/>
    <w:rsid w:val="00C8342F"/>
    <w:rsid w:val="00C840A9"/>
    <w:rsid w:val="00C94BC2"/>
    <w:rsid w:val="00C968E1"/>
    <w:rsid w:val="00CA3307"/>
    <w:rsid w:val="00CA65D2"/>
    <w:rsid w:val="00CB0B76"/>
    <w:rsid w:val="00CB1C6E"/>
    <w:rsid w:val="00CB32C4"/>
    <w:rsid w:val="00CB62ED"/>
    <w:rsid w:val="00CC5BEF"/>
    <w:rsid w:val="00CC779C"/>
    <w:rsid w:val="00CD4806"/>
    <w:rsid w:val="00CE6A0E"/>
    <w:rsid w:val="00CF4F71"/>
    <w:rsid w:val="00D00DDC"/>
    <w:rsid w:val="00D02F61"/>
    <w:rsid w:val="00D03D0F"/>
    <w:rsid w:val="00D1125E"/>
    <w:rsid w:val="00D115F7"/>
    <w:rsid w:val="00D1525D"/>
    <w:rsid w:val="00D226E4"/>
    <w:rsid w:val="00D230B7"/>
    <w:rsid w:val="00D27563"/>
    <w:rsid w:val="00D32E5B"/>
    <w:rsid w:val="00D33CFA"/>
    <w:rsid w:val="00D35B0E"/>
    <w:rsid w:val="00D3608E"/>
    <w:rsid w:val="00D36435"/>
    <w:rsid w:val="00D36635"/>
    <w:rsid w:val="00D3698C"/>
    <w:rsid w:val="00D43E54"/>
    <w:rsid w:val="00D462CE"/>
    <w:rsid w:val="00D47156"/>
    <w:rsid w:val="00D5082F"/>
    <w:rsid w:val="00D50EB9"/>
    <w:rsid w:val="00D548D5"/>
    <w:rsid w:val="00D6197D"/>
    <w:rsid w:val="00D641EF"/>
    <w:rsid w:val="00D6600A"/>
    <w:rsid w:val="00D67524"/>
    <w:rsid w:val="00D70178"/>
    <w:rsid w:val="00D759B6"/>
    <w:rsid w:val="00D838B7"/>
    <w:rsid w:val="00D84C7E"/>
    <w:rsid w:val="00D852F5"/>
    <w:rsid w:val="00D869AE"/>
    <w:rsid w:val="00D9053C"/>
    <w:rsid w:val="00D94190"/>
    <w:rsid w:val="00D941F2"/>
    <w:rsid w:val="00D94E49"/>
    <w:rsid w:val="00D968C8"/>
    <w:rsid w:val="00DA38D4"/>
    <w:rsid w:val="00DA5A2A"/>
    <w:rsid w:val="00DA5FC2"/>
    <w:rsid w:val="00DB5055"/>
    <w:rsid w:val="00DB5616"/>
    <w:rsid w:val="00DC0CA6"/>
    <w:rsid w:val="00DC6253"/>
    <w:rsid w:val="00DD0358"/>
    <w:rsid w:val="00DD4909"/>
    <w:rsid w:val="00DE3FD8"/>
    <w:rsid w:val="00DE67AF"/>
    <w:rsid w:val="00DE7E3D"/>
    <w:rsid w:val="00DE7E62"/>
    <w:rsid w:val="00DF0FB6"/>
    <w:rsid w:val="00DF12B1"/>
    <w:rsid w:val="00DF1809"/>
    <w:rsid w:val="00DF208E"/>
    <w:rsid w:val="00DF558E"/>
    <w:rsid w:val="00DF6C40"/>
    <w:rsid w:val="00E15347"/>
    <w:rsid w:val="00E22392"/>
    <w:rsid w:val="00E262FF"/>
    <w:rsid w:val="00E30296"/>
    <w:rsid w:val="00E31842"/>
    <w:rsid w:val="00E33DDB"/>
    <w:rsid w:val="00E4367D"/>
    <w:rsid w:val="00E50A4C"/>
    <w:rsid w:val="00E56BA2"/>
    <w:rsid w:val="00E60057"/>
    <w:rsid w:val="00E65B25"/>
    <w:rsid w:val="00E679E8"/>
    <w:rsid w:val="00E72361"/>
    <w:rsid w:val="00E745AF"/>
    <w:rsid w:val="00E80226"/>
    <w:rsid w:val="00E84288"/>
    <w:rsid w:val="00E84769"/>
    <w:rsid w:val="00E93D5C"/>
    <w:rsid w:val="00EA6B3E"/>
    <w:rsid w:val="00EA7F03"/>
    <w:rsid w:val="00EC123F"/>
    <w:rsid w:val="00EC3079"/>
    <w:rsid w:val="00EC3E83"/>
    <w:rsid w:val="00ED046D"/>
    <w:rsid w:val="00ED5A79"/>
    <w:rsid w:val="00EE0A7C"/>
    <w:rsid w:val="00EE156C"/>
    <w:rsid w:val="00EE5BA8"/>
    <w:rsid w:val="00EE5FB1"/>
    <w:rsid w:val="00EE6765"/>
    <w:rsid w:val="00EF0B0D"/>
    <w:rsid w:val="00EF3556"/>
    <w:rsid w:val="00F006B5"/>
    <w:rsid w:val="00F046B0"/>
    <w:rsid w:val="00F268C0"/>
    <w:rsid w:val="00F47087"/>
    <w:rsid w:val="00F47B11"/>
    <w:rsid w:val="00F47B64"/>
    <w:rsid w:val="00F578AC"/>
    <w:rsid w:val="00F611C6"/>
    <w:rsid w:val="00F62027"/>
    <w:rsid w:val="00F655AE"/>
    <w:rsid w:val="00F67561"/>
    <w:rsid w:val="00F7101E"/>
    <w:rsid w:val="00F72B7C"/>
    <w:rsid w:val="00F80A14"/>
    <w:rsid w:val="00F80D28"/>
    <w:rsid w:val="00F85DCD"/>
    <w:rsid w:val="00F8725B"/>
    <w:rsid w:val="00F8762F"/>
    <w:rsid w:val="00F96FC0"/>
    <w:rsid w:val="00F97221"/>
    <w:rsid w:val="00FA21CE"/>
    <w:rsid w:val="00FA3EB0"/>
    <w:rsid w:val="00FA61F7"/>
    <w:rsid w:val="00FA71AE"/>
    <w:rsid w:val="00FB1650"/>
    <w:rsid w:val="00FB365F"/>
    <w:rsid w:val="00FB410E"/>
    <w:rsid w:val="00FB41B6"/>
    <w:rsid w:val="00FB60F8"/>
    <w:rsid w:val="00FC0B84"/>
    <w:rsid w:val="00FC1DDB"/>
    <w:rsid w:val="00FD41D3"/>
    <w:rsid w:val="00FD659F"/>
    <w:rsid w:val="00FE1C35"/>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PlainText">
    <w:name w:val="Plain Text"/>
    <w:basedOn w:val="Normal"/>
    <w:link w:val="PlainTextChar"/>
    <w:semiHidden/>
    <w:unhideWhenUsed/>
    <w:rsid w:val="005E57F2"/>
    <w:rPr>
      <w:rFonts w:ascii="Consolas" w:hAnsi="Consolas" w:cs="Consolas"/>
      <w:sz w:val="21"/>
      <w:szCs w:val="21"/>
    </w:rPr>
  </w:style>
  <w:style w:type="character" w:customStyle="1" w:styleId="PlainTextChar">
    <w:name w:val="Plain Text Char"/>
    <w:basedOn w:val="DefaultParagraphFont"/>
    <w:link w:val="PlainText"/>
    <w:semiHidden/>
    <w:rsid w:val="005E57F2"/>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4504">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07149866">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9601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tswd.de/stud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ki.de/DE/Content/InfAZ/N/Neuartiges_Coronavirus/Situationsberichte/Gesam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hyperlink" Target="https://www.gkv-spitzenverband.de/gkv_spitzenverband/presse/fokus/fokus_corona.js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ndesgesundheitsministerium.de/service/publikationen/gesundheit/details.html?bmg%5Bpubid%5D=3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100E-5036-4E2A-A0DC-39B57F43BE2A}"/>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purl.org/dc/terms/"/>
    <ds:schemaRef ds:uri="c6dba373-5722-4c9c-915a-b35ecc6dedf9"/>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919781-9C43-4D0C-9C81-7F169908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5576</Words>
  <Characters>31788</Characters>
  <Application>Microsoft Office Word</Application>
  <DocSecurity>0</DocSecurity>
  <Lines>264</Lines>
  <Paragraphs>74</Paragraphs>
  <ScaleCrop>false</ScaleCrop>
  <HeadingPairs>
    <vt:vector size="6" baseType="variant">
      <vt:variant>
        <vt:lpstr>Title</vt:lpstr>
      </vt:variant>
      <vt:variant>
        <vt:i4>1</vt:i4>
      </vt:variant>
      <vt:variant>
        <vt:lpstr>Titel</vt:lpstr>
      </vt:variant>
      <vt:variant>
        <vt:i4>1</vt:i4>
      </vt:variant>
      <vt:variant>
        <vt:lpstr/>
      </vt:variant>
      <vt:variant>
        <vt:i4>1</vt:i4>
      </vt:variant>
    </vt:vector>
  </HeadingPairs>
  <TitlesOfParts>
    <vt:vector size="3" baseType="lpstr">
      <vt:lpstr/>
      <vt:lpstr/>
      <vt:lpstr/>
    </vt:vector>
  </TitlesOfParts>
  <LinksUpToDate>false</LinksUpToDate>
  <CharactersWithSpaces>37290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2020-08-24T10:43:00Z</dcterms:created>
  <dcterms:modified xsi:type="dcterms:W3CDTF">2020-08-24T10:43:00Z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