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F119F" w14:textId="77777777" w:rsidR="00133864" w:rsidRPr="00287197" w:rsidRDefault="00133864" w:rsidP="00133864">
      <w:pPr>
        <w:jc w:val="center"/>
        <w:rPr>
          <w:rFonts w:ascii="Arial" w:hAnsi="Arial" w:cs="Times New Roman"/>
          <w:b/>
          <w:sz w:val="32"/>
          <w:szCs w:val="28"/>
        </w:rPr>
      </w:pPr>
      <w:r w:rsidRPr="00287197">
        <w:rPr>
          <w:rFonts w:ascii="Arial" w:hAnsi="Arial" w:cs="Times New Roman"/>
          <w:b/>
          <w:sz w:val="32"/>
          <w:szCs w:val="28"/>
        </w:rPr>
        <w:t>The OPCAT as a cooperative triangular relationship: challenges and ways forward</w:t>
      </w:r>
    </w:p>
    <w:p w14:paraId="0663C22E" w14:textId="77777777" w:rsidR="00980066" w:rsidRPr="00287197" w:rsidRDefault="00133864" w:rsidP="00287197">
      <w:pPr>
        <w:jc w:val="center"/>
        <w:rPr>
          <w:rFonts w:ascii="Arial" w:hAnsi="Arial" w:cs="Times New Roman"/>
          <w:b/>
          <w:i/>
          <w:sz w:val="28"/>
          <w:szCs w:val="28"/>
        </w:rPr>
      </w:pPr>
      <w:r w:rsidRPr="00287197">
        <w:rPr>
          <w:rFonts w:ascii="Arial" w:hAnsi="Arial" w:cs="Times New Roman"/>
          <w:b/>
          <w:i/>
          <w:sz w:val="28"/>
          <w:szCs w:val="28"/>
        </w:rPr>
        <w:t>H</w:t>
      </w:r>
      <w:r w:rsidR="00287197">
        <w:rPr>
          <w:rFonts w:ascii="Arial" w:hAnsi="Arial" w:cs="Times New Roman"/>
          <w:b/>
          <w:i/>
          <w:sz w:val="28"/>
          <w:szCs w:val="28"/>
        </w:rPr>
        <w:t xml:space="preserve">ow can the SRT </w:t>
      </w:r>
      <w:r w:rsidR="00980066" w:rsidRPr="00287197">
        <w:rPr>
          <w:rFonts w:ascii="Arial" w:hAnsi="Arial" w:cs="Times New Roman"/>
          <w:b/>
          <w:i/>
          <w:sz w:val="28"/>
          <w:szCs w:val="28"/>
        </w:rPr>
        <w:t>mandate benefit from and cooperate with NPMs?</w:t>
      </w:r>
    </w:p>
    <w:p w14:paraId="3C1D01C7" w14:textId="77777777" w:rsidR="006B5541" w:rsidRDefault="006B5541" w:rsidP="006B5541">
      <w:pPr>
        <w:pStyle w:val="NoSpacing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Ladies and Gentlemen, dear colleagues and friends, </w:t>
      </w:r>
    </w:p>
    <w:p w14:paraId="3FDA096F" w14:textId="77777777" w:rsidR="006B5541" w:rsidRDefault="006B5541" w:rsidP="006B5541">
      <w:pPr>
        <w:pStyle w:val="NoSpacing"/>
        <w:rPr>
          <w:rFonts w:ascii="Arial" w:hAnsi="Arial"/>
          <w:sz w:val="28"/>
        </w:rPr>
      </w:pPr>
    </w:p>
    <w:p w14:paraId="2AA8AE82" w14:textId="77777777" w:rsidR="00001A51" w:rsidRPr="00D93590" w:rsidRDefault="00D32C37" w:rsidP="00D93590">
      <w:pPr>
        <w:pStyle w:val="NoSpacing"/>
        <w:numPr>
          <w:ilvl w:val="0"/>
          <w:numId w:val="3"/>
        </w:numPr>
        <w:ind w:left="567" w:hanging="567"/>
        <w:rPr>
          <w:rFonts w:ascii="Arial" w:hAnsi="Arial"/>
          <w:sz w:val="28"/>
        </w:rPr>
      </w:pPr>
      <w:r w:rsidRPr="00D93590">
        <w:rPr>
          <w:rFonts w:ascii="Arial" w:hAnsi="Arial"/>
          <w:sz w:val="28"/>
        </w:rPr>
        <w:t>It</w:t>
      </w:r>
      <w:r w:rsidR="003B57BC" w:rsidRPr="00D93590">
        <w:rPr>
          <w:rFonts w:ascii="Arial" w:hAnsi="Arial"/>
          <w:sz w:val="28"/>
        </w:rPr>
        <w:t xml:space="preserve"> is </w:t>
      </w:r>
      <w:r w:rsidR="00D93590">
        <w:rPr>
          <w:rFonts w:ascii="Arial" w:hAnsi="Arial"/>
          <w:sz w:val="28"/>
        </w:rPr>
        <w:t>a privilege and a</w:t>
      </w:r>
      <w:r w:rsidR="003B57BC" w:rsidRPr="00D93590">
        <w:rPr>
          <w:rFonts w:ascii="Arial" w:hAnsi="Arial"/>
          <w:sz w:val="28"/>
        </w:rPr>
        <w:t xml:space="preserve"> pleasure </w:t>
      </w:r>
      <w:r w:rsidR="00D93590">
        <w:rPr>
          <w:rFonts w:ascii="Arial" w:hAnsi="Arial"/>
          <w:sz w:val="28"/>
        </w:rPr>
        <w:t xml:space="preserve">for me </w:t>
      </w:r>
      <w:r w:rsidR="003B57BC" w:rsidRPr="00D93590">
        <w:rPr>
          <w:rFonts w:ascii="Arial" w:hAnsi="Arial"/>
          <w:sz w:val="28"/>
        </w:rPr>
        <w:t>to be here today</w:t>
      </w:r>
      <w:r w:rsidR="006B5541">
        <w:rPr>
          <w:rFonts w:ascii="Arial" w:hAnsi="Arial"/>
          <w:sz w:val="28"/>
        </w:rPr>
        <w:t xml:space="preserve"> (</w:t>
      </w:r>
      <w:r w:rsidR="006B5541" w:rsidRPr="00D93590">
        <w:rPr>
          <w:rFonts w:ascii="Arial" w:hAnsi="Arial"/>
          <w:sz w:val="28"/>
        </w:rPr>
        <w:t>less than tree weeks after taking over the SRT Mandate</w:t>
      </w:r>
      <w:r w:rsidR="006B5541">
        <w:rPr>
          <w:rFonts w:ascii="Arial" w:hAnsi="Arial"/>
          <w:sz w:val="28"/>
        </w:rPr>
        <w:t>)</w:t>
      </w:r>
      <w:r w:rsidR="003B57BC" w:rsidRPr="00D93590">
        <w:rPr>
          <w:rFonts w:ascii="Arial" w:hAnsi="Arial"/>
          <w:sz w:val="28"/>
        </w:rPr>
        <w:t xml:space="preserve"> to celebrate the 10</w:t>
      </w:r>
      <w:r w:rsidR="003B57BC" w:rsidRPr="00D93590">
        <w:rPr>
          <w:rFonts w:ascii="Arial" w:hAnsi="Arial"/>
          <w:sz w:val="28"/>
          <w:vertAlign w:val="superscript"/>
        </w:rPr>
        <w:t>th</w:t>
      </w:r>
      <w:r w:rsidR="00287197" w:rsidRPr="00D93590">
        <w:rPr>
          <w:rFonts w:ascii="Arial" w:hAnsi="Arial"/>
          <w:sz w:val="28"/>
        </w:rPr>
        <w:t xml:space="preserve"> anniversary of</w:t>
      </w:r>
      <w:r w:rsidR="006B5541">
        <w:rPr>
          <w:rFonts w:ascii="Arial" w:hAnsi="Arial"/>
          <w:sz w:val="28"/>
        </w:rPr>
        <w:t xml:space="preserve"> an instrument as important as the </w:t>
      </w:r>
      <w:r w:rsidR="006B5541" w:rsidRPr="006B5541">
        <w:rPr>
          <w:rFonts w:ascii="Arial" w:hAnsi="Arial"/>
          <w:sz w:val="28"/>
          <w:u w:val="single"/>
        </w:rPr>
        <w:t>Optional Protocol to the Convention against Torture</w:t>
      </w:r>
      <w:r w:rsidR="006B5541">
        <w:rPr>
          <w:rFonts w:ascii="Arial" w:hAnsi="Arial"/>
          <w:sz w:val="28"/>
        </w:rPr>
        <w:t xml:space="preserve"> (</w:t>
      </w:r>
      <w:r w:rsidR="00287197" w:rsidRPr="00D93590">
        <w:rPr>
          <w:rFonts w:ascii="Arial" w:hAnsi="Arial"/>
          <w:sz w:val="28"/>
        </w:rPr>
        <w:t>OPCAT</w:t>
      </w:r>
      <w:r w:rsidR="006B5541">
        <w:rPr>
          <w:rFonts w:ascii="Arial" w:hAnsi="Arial"/>
          <w:sz w:val="28"/>
        </w:rPr>
        <w:t>)</w:t>
      </w:r>
      <w:r w:rsidR="00287197" w:rsidRPr="00D93590">
        <w:rPr>
          <w:rFonts w:ascii="Arial" w:hAnsi="Arial"/>
          <w:sz w:val="28"/>
        </w:rPr>
        <w:t xml:space="preserve">. </w:t>
      </w:r>
    </w:p>
    <w:p w14:paraId="243B7A22" w14:textId="77777777" w:rsidR="00001A51" w:rsidRPr="00D93590" w:rsidRDefault="00001A51" w:rsidP="00D93590">
      <w:pPr>
        <w:pStyle w:val="NoSpacing"/>
        <w:ind w:left="567" w:hanging="567"/>
        <w:rPr>
          <w:rFonts w:ascii="Arial" w:hAnsi="Arial"/>
          <w:sz w:val="28"/>
        </w:rPr>
      </w:pPr>
    </w:p>
    <w:p w14:paraId="18C93A14" w14:textId="77777777" w:rsidR="00001A51" w:rsidRPr="00D93590" w:rsidRDefault="00287197" w:rsidP="00D93590">
      <w:pPr>
        <w:pStyle w:val="NoSpacing"/>
        <w:numPr>
          <w:ilvl w:val="0"/>
          <w:numId w:val="3"/>
        </w:numPr>
        <w:ind w:left="567" w:hanging="567"/>
        <w:rPr>
          <w:rFonts w:ascii="Arial" w:hAnsi="Arial"/>
          <w:sz w:val="28"/>
        </w:rPr>
      </w:pPr>
      <w:r w:rsidRPr="00D93590">
        <w:rPr>
          <w:rFonts w:ascii="Arial" w:hAnsi="Arial"/>
          <w:sz w:val="28"/>
        </w:rPr>
        <w:t>Experience</w:t>
      </w:r>
      <w:r w:rsidR="00001A51" w:rsidRPr="00D93590">
        <w:rPr>
          <w:rFonts w:ascii="Arial" w:hAnsi="Arial"/>
          <w:sz w:val="28"/>
        </w:rPr>
        <w:t xml:space="preserve"> shows that torture and other forms of </w:t>
      </w:r>
      <w:proofErr w:type="gramStart"/>
      <w:r w:rsidR="00001A51" w:rsidRPr="00D93590">
        <w:rPr>
          <w:rFonts w:ascii="Arial" w:hAnsi="Arial"/>
          <w:sz w:val="28"/>
        </w:rPr>
        <w:t>ill-treatment</w:t>
      </w:r>
      <w:proofErr w:type="gramEnd"/>
      <w:r w:rsidR="00001A51" w:rsidRPr="00D93590">
        <w:rPr>
          <w:rFonts w:ascii="Arial" w:hAnsi="Arial"/>
          <w:sz w:val="28"/>
        </w:rPr>
        <w:t xml:space="preserve"> are most likely to take place in isolated, secret and unmonitored places of detention.</w:t>
      </w:r>
      <w:r w:rsidRPr="00D93590">
        <w:rPr>
          <w:rFonts w:ascii="Arial" w:hAnsi="Arial"/>
          <w:sz w:val="28"/>
        </w:rPr>
        <w:t xml:space="preserve"> </w:t>
      </w:r>
      <w:r w:rsidR="00001A51" w:rsidRPr="00D93590">
        <w:rPr>
          <w:rFonts w:ascii="Arial" w:hAnsi="Arial"/>
          <w:sz w:val="28"/>
        </w:rPr>
        <w:t xml:space="preserve">In practice, therefore, </w:t>
      </w:r>
      <w:r w:rsidR="00980066" w:rsidRPr="00D93590">
        <w:rPr>
          <w:rFonts w:ascii="Arial" w:hAnsi="Arial"/>
          <w:sz w:val="28"/>
        </w:rPr>
        <w:t>regular inspection</w:t>
      </w:r>
      <w:r w:rsidR="00001A51" w:rsidRPr="00D93590">
        <w:rPr>
          <w:rFonts w:ascii="Arial" w:hAnsi="Arial"/>
          <w:sz w:val="28"/>
        </w:rPr>
        <w:t xml:space="preserve"> of </w:t>
      </w:r>
      <w:r w:rsidR="00980066" w:rsidRPr="00D93590">
        <w:rPr>
          <w:rFonts w:ascii="Arial" w:hAnsi="Arial"/>
          <w:sz w:val="28"/>
        </w:rPr>
        <w:t xml:space="preserve">places </w:t>
      </w:r>
      <w:r w:rsidR="00001A51" w:rsidRPr="00D93590">
        <w:rPr>
          <w:rFonts w:ascii="Arial" w:hAnsi="Arial"/>
          <w:sz w:val="28"/>
        </w:rPr>
        <w:t>of detention remains</w:t>
      </w:r>
      <w:r w:rsidR="00980066" w:rsidRPr="00D93590">
        <w:rPr>
          <w:rFonts w:ascii="Arial" w:hAnsi="Arial"/>
          <w:sz w:val="28"/>
        </w:rPr>
        <w:t xml:space="preserve"> the most effective measure</w:t>
      </w:r>
      <w:r w:rsidR="00001A51" w:rsidRPr="00D93590">
        <w:rPr>
          <w:rFonts w:ascii="Arial" w:hAnsi="Arial"/>
          <w:sz w:val="28"/>
        </w:rPr>
        <w:t xml:space="preserve"> to prevent</w:t>
      </w:r>
      <w:r w:rsidR="00980066" w:rsidRPr="00D93590">
        <w:rPr>
          <w:rFonts w:ascii="Arial" w:hAnsi="Arial"/>
          <w:sz w:val="28"/>
        </w:rPr>
        <w:t xml:space="preserve"> torture and </w:t>
      </w:r>
      <w:proofErr w:type="gramStart"/>
      <w:r w:rsidR="00980066" w:rsidRPr="00D93590">
        <w:rPr>
          <w:rFonts w:ascii="Arial" w:hAnsi="Arial"/>
          <w:sz w:val="28"/>
        </w:rPr>
        <w:t>ill-treatment</w:t>
      </w:r>
      <w:proofErr w:type="gramEnd"/>
      <w:r w:rsidR="00980066" w:rsidRPr="00D93590">
        <w:rPr>
          <w:rFonts w:ascii="Arial" w:hAnsi="Arial"/>
          <w:sz w:val="28"/>
        </w:rPr>
        <w:t xml:space="preserve">. </w:t>
      </w:r>
    </w:p>
    <w:p w14:paraId="7AC5CEEE" w14:textId="77777777" w:rsidR="00001A51" w:rsidRPr="00D93590" w:rsidRDefault="00001A51" w:rsidP="00D93590">
      <w:pPr>
        <w:pStyle w:val="NoSpacing"/>
        <w:ind w:left="567" w:hanging="567"/>
        <w:rPr>
          <w:rFonts w:ascii="Arial" w:hAnsi="Arial"/>
          <w:sz w:val="28"/>
        </w:rPr>
      </w:pPr>
    </w:p>
    <w:p w14:paraId="11A06D1C" w14:textId="77777777" w:rsidR="00287197" w:rsidRPr="00D93590" w:rsidRDefault="00001A51" w:rsidP="00D93590">
      <w:pPr>
        <w:pStyle w:val="NoSpacing"/>
        <w:numPr>
          <w:ilvl w:val="0"/>
          <w:numId w:val="3"/>
        </w:numPr>
        <w:ind w:left="567" w:hanging="567"/>
        <w:rPr>
          <w:rFonts w:ascii="Arial" w:hAnsi="Arial"/>
          <w:sz w:val="28"/>
        </w:rPr>
      </w:pPr>
      <w:r w:rsidRPr="00D93590">
        <w:rPr>
          <w:rFonts w:ascii="Arial" w:hAnsi="Arial"/>
          <w:sz w:val="28"/>
        </w:rPr>
        <w:t>So, t</w:t>
      </w:r>
      <w:r w:rsidR="00287197" w:rsidRPr="00D93590">
        <w:rPr>
          <w:rFonts w:ascii="Arial" w:hAnsi="Arial"/>
          <w:sz w:val="28"/>
        </w:rPr>
        <w:t>here can be no doubt that the adoption</w:t>
      </w:r>
      <w:r w:rsidR="006B5541">
        <w:rPr>
          <w:rFonts w:ascii="Arial" w:hAnsi="Arial"/>
          <w:sz w:val="28"/>
        </w:rPr>
        <w:t>, in 2006,</w:t>
      </w:r>
      <w:r w:rsidR="00287197" w:rsidRPr="00D93590">
        <w:rPr>
          <w:rFonts w:ascii="Arial" w:hAnsi="Arial"/>
          <w:sz w:val="28"/>
        </w:rPr>
        <w:t xml:space="preserve"> of OPCAT and its provisions establishing the </w:t>
      </w:r>
      <w:r w:rsidRPr="00D93590">
        <w:rPr>
          <w:rFonts w:ascii="Arial" w:hAnsi="Arial"/>
          <w:sz w:val="28"/>
        </w:rPr>
        <w:t xml:space="preserve">visiting mechanisms of the </w:t>
      </w:r>
      <w:r w:rsidR="006B5541" w:rsidRPr="00D93590">
        <w:rPr>
          <w:rFonts w:ascii="Arial" w:hAnsi="Arial"/>
          <w:sz w:val="28"/>
        </w:rPr>
        <w:t xml:space="preserve">Subcommittee </w:t>
      </w:r>
      <w:r w:rsidR="006B5541">
        <w:rPr>
          <w:rFonts w:ascii="Arial" w:hAnsi="Arial"/>
          <w:sz w:val="28"/>
        </w:rPr>
        <w:t>on the Prevention of Torture (</w:t>
      </w:r>
      <w:r w:rsidRPr="00D93590">
        <w:rPr>
          <w:rFonts w:ascii="Arial" w:hAnsi="Arial"/>
          <w:sz w:val="28"/>
        </w:rPr>
        <w:t>SPT</w:t>
      </w:r>
      <w:r w:rsidR="006B5541">
        <w:rPr>
          <w:rFonts w:ascii="Arial" w:hAnsi="Arial"/>
          <w:sz w:val="28"/>
        </w:rPr>
        <w:t>)</w:t>
      </w:r>
      <w:r w:rsidRPr="00D93590">
        <w:rPr>
          <w:rFonts w:ascii="Arial" w:hAnsi="Arial"/>
          <w:sz w:val="28"/>
        </w:rPr>
        <w:t xml:space="preserve"> </w:t>
      </w:r>
      <w:r w:rsidR="00287197" w:rsidRPr="00D93590">
        <w:rPr>
          <w:rFonts w:ascii="Arial" w:hAnsi="Arial"/>
          <w:sz w:val="28"/>
        </w:rPr>
        <w:t xml:space="preserve">and </w:t>
      </w:r>
      <w:r w:rsidR="006B5541">
        <w:rPr>
          <w:rFonts w:ascii="Arial" w:hAnsi="Arial"/>
          <w:sz w:val="28"/>
        </w:rPr>
        <w:t xml:space="preserve">of </w:t>
      </w:r>
      <w:r w:rsidR="00287197" w:rsidRPr="00D93590">
        <w:rPr>
          <w:rFonts w:ascii="Arial" w:hAnsi="Arial"/>
          <w:sz w:val="28"/>
        </w:rPr>
        <w:t xml:space="preserve">the </w:t>
      </w:r>
      <w:r w:rsidR="006B5541" w:rsidRPr="00D93590">
        <w:rPr>
          <w:rFonts w:ascii="Arial" w:hAnsi="Arial"/>
          <w:sz w:val="28"/>
        </w:rPr>
        <w:t xml:space="preserve">National Preventive Mechanisms </w:t>
      </w:r>
      <w:r w:rsidR="006B5541">
        <w:rPr>
          <w:rFonts w:ascii="Arial" w:hAnsi="Arial"/>
          <w:sz w:val="28"/>
        </w:rPr>
        <w:t>(NPM)</w:t>
      </w:r>
      <w:r w:rsidRPr="00D93590">
        <w:rPr>
          <w:rFonts w:ascii="Arial" w:hAnsi="Arial"/>
          <w:sz w:val="28"/>
        </w:rPr>
        <w:t xml:space="preserve"> </w:t>
      </w:r>
      <w:r w:rsidR="00287197" w:rsidRPr="00D93590">
        <w:rPr>
          <w:rFonts w:ascii="Arial" w:hAnsi="Arial"/>
          <w:sz w:val="28"/>
        </w:rPr>
        <w:t xml:space="preserve">represented a historical step forward in the </w:t>
      </w:r>
      <w:r w:rsidR="006B5541">
        <w:rPr>
          <w:rFonts w:ascii="Arial" w:hAnsi="Arial"/>
          <w:sz w:val="28"/>
        </w:rPr>
        <w:t xml:space="preserve">universal </w:t>
      </w:r>
      <w:r w:rsidR="00287197" w:rsidRPr="00D93590">
        <w:rPr>
          <w:rFonts w:ascii="Arial" w:hAnsi="Arial"/>
          <w:sz w:val="28"/>
        </w:rPr>
        <w:t>fight against torture.</w:t>
      </w:r>
    </w:p>
    <w:p w14:paraId="52868D55" w14:textId="77777777" w:rsidR="006103A8" w:rsidRPr="00D93590" w:rsidRDefault="006103A8" w:rsidP="00D93590">
      <w:pPr>
        <w:pStyle w:val="NoSpacing"/>
        <w:ind w:left="567" w:hanging="567"/>
        <w:rPr>
          <w:rFonts w:ascii="Arial" w:hAnsi="Arial"/>
          <w:sz w:val="28"/>
        </w:rPr>
      </w:pPr>
    </w:p>
    <w:p w14:paraId="0EE8DEA2" w14:textId="77777777" w:rsidR="00D93590" w:rsidRPr="00D93590" w:rsidRDefault="005B0FE3" w:rsidP="00D93590">
      <w:pPr>
        <w:pStyle w:val="NoSpacing"/>
        <w:numPr>
          <w:ilvl w:val="0"/>
          <w:numId w:val="3"/>
        </w:numPr>
        <w:ind w:left="567" w:hanging="567"/>
        <w:rPr>
          <w:rFonts w:ascii="Arial" w:hAnsi="Arial"/>
          <w:sz w:val="28"/>
        </w:rPr>
      </w:pPr>
      <w:r w:rsidRPr="00D93590">
        <w:rPr>
          <w:rFonts w:ascii="Arial" w:hAnsi="Arial"/>
          <w:sz w:val="28"/>
        </w:rPr>
        <w:t>While</w:t>
      </w:r>
      <w:r w:rsidR="006B5541">
        <w:rPr>
          <w:rFonts w:ascii="Arial" w:hAnsi="Arial"/>
          <w:sz w:val="28"/>
        </w:rPr>
        <w:t xml:space="preserve"> </w:t>
      </w:r>
      <w:r w:rsidR="00D93590" w:rsidRPr="006B5541">
        <w:rPr>
          <w:rFonts w:ascii="Arial" w:hAnsi="Arial"/>
          <w:sz w:val="28"/>
          <w:u w:val="single"/>
        </w:rPr>
        <w:t>international</w:t>
      </w:r>
      <w:r w:rsidRPr="00D93590">
        <w:rPr>
          <w:rFonts w:ascii="Arial" w:hAnsi="Arial"/>
          <w:sz w:val="28"/>
        </w:rPr>
        <w:t xml:space="preserve"> inspections </w:t>
      </w:r>
      <w:r w:rsidR="00D93590" w:rsidRPr="00D93590">
        <w:rPr>
          <w:rFonts w:ascii="Arial" w:hAnsi="Arial"/>
          <w:sz w:val="28"/>
        </w:rPr>
        <w:t xml:space="preserve">are </w:t>
      </w:r>
      <w:r w:rsidR="00001A51" w:rsidRPr="00D93590">
        <w:rPr>
          <w:rFonts w:ascii="Arial" w:hAnsi="Arial"/>
          <w:sz w:val="28"/>
        </w:rPr>
        <w:t xml:space="preserve">carried out </w:t>
      </w:r>
      <w:r w:rsidR="00D93590" w:rsidRPr="00D93590">
        <w:rPr>
          <w:rFonts w:ascii="Arial" w:hAnsi="Arial"/>
          <w:sz w:val="28"/>
        </w:rPr>
        <w:t xml:space="preserve">not only </w:t>
      </w:r>
      <w:r w:rsidR="00001A51" w:rsidRPr="00D93590">
        <w:rPr>
          <w:rFonts w:ascii="Arial" w:hAnsi="Arial"/>
          <w:sz w:val="28"/>
        </w:rPr>
        <w:t xml:space="preserve">by the </w:t>
      </w:r>
      <w:r w:rsidR="006103A8" w:rsidRPr="00D93590">
        <w:rPr>
          <w:rFonts w:ascii="Arial" w:hAnsi="Arial"/>
          <w:sz w:val="28"/>
        </w:rPr>
        <w:t>S</w:t>
      </w:r>
      <w:r w:rsidR="006B5541">
        <w:rPr>
          <w:rFonts w:ascii="Arial" w:hAnsi="Arial"/>
          <w:sz w:val="28"/>
        </w:rPr>
        <w:t>PT</w:t>
      </w:r>
      <w:r w:rsidR="006103A8" w:rsidRPr="00D93590">
        <w:rPr>
          <w:rFonts w:ascii="Arial" w:hAnsi="Arial"/>
          <w:sz w:val="28"/>
        </w:rPr>
        <w:t xml:space="preserve">, </w:t>
      </w:r>
      <w:r w:rsidR="00D93590" w:rsidRPr="00D93590">
        <w:rPr>
          <w:rFonts w:ascii="Arial" w:hAnsi="Arial"/>
          <w:sz w:val="28"/>
        </w:rPr>
        <w:t xml:space="preserve">but also by </w:t>
      </w:r>
      <w:r w:rsidR="00001A51" w:rsidRPr="00D93590">
        <w:rPr>
          <w:rFonts w:ascii="Arial" w:hAnsi="Arial"/>
          <w:sz w:val="28"/>
        </w:rPr>
        <w:t>the Working Group on Arbitrary D</w:t>
      </w:r>
      <w:r w:rsidRPr="00D93590">
        <w:rPr>
          <w:rFonts w:ascii="Arial" w:hAnsi="Arial"/>
          <w:sz w:val="28"/>
        </w:rPr>
        <w:t>etention</w:t>
      </w:r>
      <w:r w:rsidR="00D93590" w:rsidRPr="00D93590">
        <w:rPr>
          <w:rFonts w:ascii="Arial" w:hAnsi="Arial"/>
          <w:sz w:val="28"/>
        </w:rPr>
        <w:t xml:space="preserve">, </w:t>
      </w:r>
      <w:r w:rsidR="006B5541">
        <w:rPr>
          <w:rFonts w:ascii="Arial" w:hAnsi="Arial"/>
          <w:sz w:val="28"/>
        </w:rPr>
        <w:t xml:space="preserve">by </w:t>
      </w:r>
      <w:r w:rsidR="00D93590" w:rsidRPr="00D93590">
        <w:rPr>
          <w:rFonts w:ascii="Arial" w:hAnsi="Arial"/>
          <w:sz w:val="28"/>
        </w:rPr>
        <w:t>my own M</w:t>
      </w:r>
      <w:r w:rsidR="006103A8" w:rsidRPr="00D93590">
        <w:rPr>
          <w:rFonts w:ascii="Arial" w:hAnsi="Arial"/>
          <w:sz w:val="28"/>
        </w:rPr>
        <w:t>andate</w:t>
      </w:r>
      <w:r w:rsidR="006B5541">
        <w:rPr>
          <w:rFonts w:ascii="Arial" w:hAnsi="Arial"/>
          <w:sz w:val="28"/>
        </w:rPr>
        <w:t xml:space="preserve"> and</w:t>
      </w:r>
      <w:r w:rsidRPr="00D93590">
        <w:rPr>
          <w:rFonts w:ascii="Arial" w:hAnsi="Arial"/>
          <w:sz w:val="28"/>
        </w:rPr>
        <w:t>,</w:t>
      </w:r>
      <w:r w:rsidR="006B5541">
        <w:rPr>
          <w:rFonts w:ascii="Arial" w:hAnsi="Arial"/>
          <w:sz w:val="28"/>
        </w:rPr>
        <w:t xml:space="preserve"> very importantly of course, also by the ICRC,</w:t>
      </w:r>
      <w:r w:rsidR="006103A8" w:rsidRPr="00D93590">
        <w:rPr>
          <w:rFonts w:ascii="Arial" w:hAnsi="Arial"/>
          <w:sz w:val="28"/>
        </w:rPr>
        <w:t xml:space="preserve"> t</w:t>
      </w:r>
      <w:r w:rsidR="00980066" w:rsidRPr="00D93590">
        <w:rPr>
          <w:rFonts w:ascii="Arial" w:hAnsi="Arial"/>
          <w:sz w:val="28"/>
        </w:rPr>
        <w:t xml:space="preserve">he </w:t>
      </w:r>
      <w:r w:rsidR="006B5541">
        <w:rPr>
          <w:rFonts w:ascii="Arial" w:hAnsi="Arial"/>
          <w:sz w:val="28"/>
        </w:rPr>
        <w:t>resources of these institution</w:t>
      </w:r>
      <w:r w:rsidR="00D93590" w:rsidRPr="00D93590">
        <w:rPr>
          <w:rFonts w:ascii="Arial" w:hAnsi="Arial"/>
          <w:sz w:val="28"/>
        </w:rPr>
        <w:t>s are limited and their monitoring tends to be selective.</w:t>
      </w:r>
    </w:p>
    <w:p w14:paraId="16B19DC8" w14:textId="77777777" w:rsidR="00D93590" w:rsidRPr="00D93590" w:rsidRDefault="00D93590" w:rsidP="00D93590">
      <w:pPr>
        <w:pStyle w:val="NoSpacing"/>
        <w:ind w:left="567" w:hanging="567"/>
        <w:rPr>
          <w:rFonts w:ascii="Arial" w:hAnsi="Arial"/>
          <w:sz w:val="28"/>
        </w:rPr>
      </w:pPr>
    </w:p>
    <w:p w14:paraId="36FECC96" w14:textId="77777777" w:rsidR="005B0FE3" w:rsidRPr="00D93590" w:rsidRDefault="00D93590" w:rsidP="00D93590">
      <w:pPr>
        <w:pStyle w:val="NoSpacing"/>
        <w:numPr>
          <w:ilvl w:val="0"/>
          <w:numId w:val="3"/>
        </w:numPr>
        <w:ind w:left="567" w:hanging="567"/>
        <w:rPr>
          <w:rFonts w:ascii="Arial" w:hAnsi="Arial"/>
          <w:sz w:val="28"/>
        </w:rPr>
      </w:pPr>
      <w:r w:rsidRPr="00D93590">
        <w:rPr>
          <w:rFonts w:ascii="Arial" w:hAnsi="Arial"/>
          <w:sz w:val="28"/>
        </w:rPr>
        <w:t xml:space="preserve">In practice, only the National Preventive Mechanisms can ensure </w:t>
      </w:r>
      <w:r w:rsidR="002E6FA3" w:rsidRPr="00D93590">
        <w:rPr>
          <w:rFonts w:ascii="Arial" w:hAnsi="Arial"/>
          <w:sz w:val="28"/>
        </w:rPr>
        <w:t xml:space="preserve">a </w:t>
      </w:r>
      <w:r w:rsidR="00980066" w:rsidRPr="00D93590">
        <w:rPr>
          <w:rFonts w:ascii="Arial" w:hAnsi="Arial"/>
          <w:sz w:val="28"/>
        </w:rPr>
        <w:t xml:space="preserve">systematic </w:t>
      </w:r>
      <w:r w:rsidRPr="00D93590">
        <w:rPr>
          <w:rFonts w:ascii="Arial" w:hAnsi="Arial"/>
          <w:sz w:val="28"/>
        </w:rPr>
        <w:t xml:space="preserve">and comprehensive </w:t>
      </w:r>
      <w:r w:rsidR="00980066" w:rsidRPr="00D93590">
        <w:rPr>
          <w:rFonts w:ascii="Arial" w:hAnsi="Arial"/>
          <w:sz w:val="28"/>
        </w:rPr>
        <w:t xml:space="preserve">monitoring </w:t>
      </w:r>
      <w:r w:rsidR="002E6FA3" w:rsidRPr="00D93590">
        <w:rPr>
          <w:rFonts w:ascii="Arial" w:hAnsi="Arial"/>
          <w:sz w:val="28"/>
        </w:rPr>
        <w:t xml:space="preserve">of places of detention </w:t>
      </w:r>
      <w:r w:rsidRPr="00D93590">
        <w:rPr>
          <w:rFonts w:ascii="Arial" w:hAnsi="Arial"/>
          <w:sz w:val="28"/>
        </w:rPr>
        <w:t>in the</w:t>
      </w:r>
      <w:r w:rsidR="003D7BD8">
        <w:rPr>
          <w:rFonts w:ascii="Arial" w:hAnsi="Arial"/>
          <w:sz w:val="28"/>
        </w:rPr>
        <w:t>ir</w:t>
      </w:r>
      <w:r w:rsidRPr="00D93590">
        <w:rPr>
          <w:rFonts w:ascii="Arial" w:hAnsi="Arial"/>
          <w:sz w:val="28"/>
        </w:rPr>
        <w:t xml:space="preserve"> respective countries. It is to the NPMs, therefore, that the ultimate responsibility for national prevention activities will fall.</w:t>
      </w:r>
    </w:p>
    <w:p w14:paraId="67FB628B" w14:textId="77777777" w:rsidR="005B0FE3" w:rsidRPr="00D93590" w:rsidRDefault="005B0FE3" w:rsidP="00D93590">
      <w:pPr>
        <w:pStyle w:val="NoSpacing"/>
        <w:ind w:left="567" w:hanging="567"/>
        <w:rPr>
          <w:rFonts w:ascii="Arial" w:hAnsi="Arial"/>
          <w:sz w:val="28"/>
        </w:rPr>
      </w:pPr>
    </w:p>
    <w:p w14:paraId="32005659" w14:textId="77777777" w:rsidR="00090242" w:rsidRPr="00D93590" w:rsidRDefault="002E6FA3" w:rsidP="00D93590">
      <w:pPr>
        <w:pStyle w:val="NoSpacing"/>
        <w:numPr>
          <w:ilvl w:val="0"/>
          <w:numId w:val="3"/>
        </w:numPr>
        <w:ind w:left="567" w:hanging="567"/>
        <w:rPr>
          <w:rFonts w:ascii="Arial" w:hAnsi="Arial"/>
          <w:sz w:val="28"/>
        </w:rPr>
      </w:pPr>
      <w:r w:rsidRPr="00D93590">
        <w:rPr>
          <w:rFonts w:ascii="Arial" w:hAnsi="Arial"/>
          <w:sz w:val="28"/>
        </w:rPr>
        <w:t xml:space="preserve">My </w:t>
      </w:r>
      <w:r w:rsidR="003D7BD8">
        <w:rPr>
          <w:rFonts w:ascii="Arial" w:hAnsi="Arial"/>
          <w:sz w:val="28"/>
        </w:rPr>
        <w:t xml:space="preserve">own </w:t>
      </w:r>
      <w:r w:rsidRPr="00D93590">
        <w:rPr>
          <w:rFonts w:ascii="Arial" w:hAnsi="Arial"/>
          <w:sz w:val="28"/>
        </w:rPr>
        <w:t xml:space="preserve">approach to </w:t>
      </w:r>
      <w:r w:rsidR="003D7BD8">
        <w:rPr>
          <w:rFonts w:ascii="Arial" w:hAnsi="Arial"/>
          <w:sz w:val="28"/>
        </w:rPr>
        <w:t>the SRT M</w:t>
      </w:r>
      <w:r w:rsidRPr="00D93590">
        <w:rPr>
          <w:rFonts w:ascii="Arial" w:hAnsi="Arial"/>
          <w:sz w:val="28"/>
        </w:rPr>
        <w:t xml:space="preserve">andate </w:t>
      </w:r>
      <w:r w:rsidR="003D7BD8">
        <w:rPr>
          <w:rFonts w:ascii="Arial" w:hAnsi="Arial"/>
          <w:sz w:val="28"/>
        </w:rPr>
        <w:t xml:space="preserve">will be </w:t>
      </w:r>
      <w:r w:rsidRPr="00D93590">
        <w:rPr>
          <w:rFonts w:ascii="Arial" w:hAnsi="Arial"/>
          <w:sz w:val="28"/>
        </w:rPr>
        <w:t xml:space="preserve">that of </w:t>
      </w:r>
      <w:r w:rsidR="005B0FE3" w:rsidRPr="00D93590">
        <w:rPr>
          <w:rFonts w:ascii="Arial" w:hAnsi="Arial"/>
          <w:sz w:val="28"/>
        </w:rPr>
        <w:t xml:space="preserve">an </w:t>
      </w:r>
      <w:r w:rsidRPr="00D93590">
        <w:rPr>
          <w:rFonts w:ascii="Arial" w:hAnsi="Arial"/>
          <w:sz w:val="28"/>
        </w:rPr>
        <w:t xml:space="preserve">open and constructive engagement with </w:t>
      </w:r>
      <w:r w:rsidR="006103A8" w:rsidRPr="00D93590">
        <w:rPr>
          <w:rFonts w:ascii="Arial" w:hAnsi="Arial"/>
          <w:sz w:val="28"/>
        </w:rPr>
        <w:t xml:space="preserve">national </w:t>
      </w:r>
      <w:r w:rsidRPr="00D93590">
        <w:rPr>
          <w:rFonts w:ascii="Arial" w:hAnsi="Arial"/>
          <w:sz w:val="28"/>
        </w:rPr>
        <w:t>authorities</w:t>
      </w:r>
      <w:r w:rsidR="00214024" w:rsidRPr="00D93590">
        <w:rPr>
          <w:rFonts w:ascii="Arial" w:hAnsi="Arial"/>
          <w:sz w:val="28"/>
        </w:rPr>
        <w:t xml:space="preserve">, </w:t>
      </w:r>
      <w:r w:rsidR="003D7BD8">
        <w:rPr>
          <w:rFonts w:ascii="Arial" w:hAnsi="Arial"/>
          <w:sz w:val="28"/>
        </w:rPr>
        <w:t xml:space="preserve">with </w:t>
      </w:r>
      <w:r w:rsidR="005B0FE3" w:rsidRPr="00D93590">
        <w:rPr>
          <w:rFonts w:ascii="Arial" w:hAnsi="Arial"/>
          <w:sz w:val="28"/>
        </w:rPr>
        <w:t>victims of torture,</w:t>
      </w:r>
      <w:r w:rsidR="003D7BD8">
        <w:rPr>
          <w:rFonts w:ascii="Arial" w:hAnsi="Arial"/>
          <w:sz w:val="28"/>
        </w:rPr>
        <w:t xml:space="preserve"> with</w:t>
      </w:r>
      <w:r w:rsidR="005B0FE3" w:rsidRPr="00D93590">
        <w:rPr>
          <w:rFonts w:ascii="Arial" w:hAnsi="Arial"/>
          <w:sz w:val="28"/>
        </w:rPr>
        <w:t xml:space="preserve"> </w:t>
      </w:r>
      <w:r w:rsidR="00214024" w:rsidRPr="00D93590">
        <w:rPr>
          <w:rFonts w:ascii="Arial" w:hAnsi="Arial"/>
          <w:sz w:val="28"/>
        </w:rPr>
        <w:t>civil society organisations as well as</w:t>
      </w:r>
      <w:r w:rsidR="003D7BD8">
        <w:rPr>
          <w:rFonts w:ascii="Arial" w:hAnsi="Arial"/>
          <w:sz w:val="28"/>
        </w:rPr>
        <w:t xml:space="preserve"> with</w:t>
      </w:r>
      <w:r w:rsidR="005B0FE3" w:rsidRPr="00D93590">
        <w:rPr>
          <w:rFonts w:ascii="Arial" w:hAnsi="Arial"/>
          <w:sz w:val="28"/>
        </w:rPr>
        <w:t xml:space="preserve"> other international mechanisms, including </w:t>
      </w:r>
      <w:r w:rsidR="00214024" w:rsidRPr="00D93590">
        <w:rPr>
          <w:rFonts w:ascii="Arial" w:hAnsi="Arial"/>
          <w:sz w:val="28"/>
        </w:rPr>
        <w:t>the SPT</w:t>
      </w:r>
      <w:r w:rsidRPr="00D93590">
        <w:rPr>
          <w:rFonts w:ascii="Arial" w:hAnsi="Arial"/>
          <w:sz w:val="28"/>
        </w:rPr>
        <w:t>.</w:t>
      </w:r>
      <w:r w:rsidR="00090242" w:rsidRPr="00D93590">
        <w:rPr>
          <w:rFonts w:ascii="Arial" w:hAnsi="Arial"/>
          <w:sz w:val="28"/>
        </w:rPr>
        <w:t xml:space="preserve"> In addition to visiting places of detention,</w:t>
      </w:r>
      <w:r w:rsidRPr="00D93590">
        <w:rPr>
          <w:rFonts w:ascii="Arial" w:hAnsi="Arial"/>
          <w:sz w:val="28"/>
        </w:rPr>
        <w:t xml:space="preserve"> I will use </w:t>
      </w:r>
      <w:r w:rsidR="005B0FE3" w:rsidRPr="00D93590">
        <w:rPr>
          <w:rFonts w:ascii="Arial" w:hAnsi="Arial"/>
          <w:sz w:val="28"/>
        </w:rPr>
        <w:t xml:space="preserve">the opportunity of </w:t>
      </w:r>
      <w:r w:rsidRPr="00D93590">
        <w:rPr>
          <w:rFonts w:ascii="Arial" w:hAnsi="Arial"/>
          <w:sz w:val="28"/>
        </w:rPr>
        <w:t xml:space="preserve">fact-finding </w:t>
      </w:r>
      <w:r w:rsidR="006103A8" w:rsidRPr="00D93590">
        <w:rPr>
          <w:rFonts w:ascii="Arial" w:hAnsi="Arial"/>
          <w:sz w:val="28"/>
        </w:rPr>
        <w:t xml:space="preserve">visits </w:t>
      </w:r>
      <w:r w:rsidRPr="00D93590">
        <w:rPr>
          <w:rFonts w:ascii="Arial" w:hAnsi="Arial"/>
          <w:sz w:val="28"/>
        </w:rPr>
        <w:t>to encourage States to take effective legislative, administrative and judicial measures to prevent torture.</w:t>
      </w:r>
      <w:r w:rsidR="00D32C37" w:rsidRPr="00D93590">
        <w:rPr>
          <w:rFonts w:ascii="Arial" w:hAnsi="Arial"/>
          <w:sz w:val="28"/>
        </w:rPr>
        <w:t xml:space="preserve"> </w:t>
      </w:r>
    </w:p>
    <w:p w14:paraId="51FD64BB" w14:textId="77777777" w:rsidR="00090242" w:rsidRPr="00D93590" w:rsidRDefault="00090242" w:rsidP="00D93590">
      <w:pPr>
        <w:pStyle w:val="NoSpacing"/>
        <w:ind w:left="567" w:hanging="567"/>
        <w:rPr>
          <w:rFonts w:ascii="Arial" w:hAnsi="Arial"/>
          <w:sz w:val="28"/>
        </w:rPr>
      </w:pPr>
    </w:p>
    <w:p w14:paraId="010E2FF5" w14:textId="77777777" w:rsidR="00090242" w:rsidRPr="00287197" w:rsidRDefault="00D32C37" w:rsidP="003D7BD8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hAnsi="Arial" w:cs="Times New Roman"/>
          <w:sz w:val="28"/>
          <w:szCs w:val="28"/>
        </w:rPr>
      </w:pPr>
      <w:r w:rsidRPr="00287197">
        <w:rPr>
          <w:rFonts w:ascii="Arial" w:hAnsi="Arial" w:cs="Times New Roman"/>
          <w:sz w:val="28"/>
          <w:szCs w:val="28"/>
        </w:rPr>
        <w:t xml:space="preserve">In particular, </w:t>
      </w:r>
      <w:r w:rsidR="003D7BD8">
        <w:rPr>
          <w:rFonts w:ascii="Arial" w:hAnsi="Arial" w:cs="Times New Roman"/>
          <w:sz w:val="28"/>
          <w:szCs w:val="28"/>
        </w:rPr>
        <w:t xml:space="preserve">wherever necessary, I </w:t>
      </w:r>
      <w:r w:rsidR="00143B10" w:rsidRPr="00287197">
        <w:rPr>
          <w:rFonts w:ascii="Arial" w:hAnsi="Arial" w:cs="Times New Roman"/>
          <w:sz w:val="28"/>
          <w:szCs w:val="28"/>
        </w:rPr>
        <w:t>will</w:t>
      </w:r>
      <w:r w:rsidRPr="00287197">
        <w:rPr>
          <w:rFonts w:ascii="Arial" w:hAnsi="Arial" w:cs="Times New Roman"/>
          <w:sz w:val="28"/>
          <w:szCs w:val="28"/>
        </w:rPr>
        <w:t xml:space="preserve"> call upon States to ratify the Convention against Torture and its Optional Protocol and to establi</w:t>
      </w:r>
      <w:r w:rsidR="003B57BC" w:rsidRPr="00287197">
        <w:rPr>
          <w:rFonts w:ascii="Arial" w:hAnsi="Arial" w:cs="Times New Roman"/>
          <w:sz w:val="28"/>
          <w:szCs w:val="28"/>
        </w:rPr>
        <w:t>sh</w:t>
      </w:r>
      <w:r w:rsidR="003D7BD8">
        <w:rPr>
          <w:rFonts w:ascii="Arial" w:hAnsi="Arial" w:cs="Times New Roman"/>
          <w:sz w:val="28"/>
          <w:szCs w:val="28"/>
        </w:rPr>
        <w:t xml:space="preserve"> independent and professional National Preventive Mechanisms</w:t>
      </w:r>
      <w:r w:rsidR="003B57BC" w:rsidRPr="00287197">
        <w:rPr>
          <w:rFonts w:ascii="Arial" w:hAnsi="Arial" w:cs="Times New Roman"/>
          <w:sz w:val="28"/>
          <w:szCs w:val="28"/>
        </w:rPr>
        <w:t xml:space="preserve"> through legislative action and o</w:t>
      </w:r>
      <w:r w:rsidRPr="00287197">
        <w:rPr>
          <w:rFonts w:ascii="Arial" w:hAnsi="Arial" w:cs="Times New Roman"/>
          <w:sz w:val="28"/>
          <w:szCs w:val="28"/>
        </w:rPr>
        <w:t>n the basis of an inclusive and transparent process</w:t>
      </w:r>
      <w:r w:rsidR="003D7BD8">
        <w:rPr>
          <w:rFonts w:ascii="Arial" w:hAnsi="Arial" w:cs="Times New Roman"/>
          <w:sz w:val="28"/>
          <w:szCs w:val="28"/>
        </w:rPr>
        <w:t xml:space="preserve">, </w:t>
      </w:r>
      <w:r w:rsidRPr="00287197">
        <w:rPr>
          <w:rFonts w:ascii="Arial" w:hAnsi="Arial" w:cs="Times New Roman"/>
          <w:sz w:val="28"/>
          <w:szCs w:val="28"/>
        </w:rPr>
        <w:t xml:space="preserve">in full compliance with the Paris Principles. </w:t>
      </w:r>
    </w:p>
    <w:p w14:paraId="18526B33" w14:textId="77777777" w:rsidR="005B0FE3" w:rsidRPr="00287197" w:rsidRDefault="005B0FE3" w:rsidP="005B0FE3">
      <w:pPr>
        <w:pStyle w:val="ListParagraph"/>
        <w:spacing w:line="240" w:lineRule="auto"/>
        <w:ind w:left="1440"/>
        <w:jc w:val="both"/>
        <w:rPr>
          <w:rFonts w:ascii="Arial" w:hAnsi="Arial" w:cs="Times New Roman"/>
          <w:sz w:val="28"/>
          <w:szCs w:val="28"/>
        </w:rPr>
      </w:pPr>
    </w:p>
    <w:p w14:paraId="2CE748EA" w14:textId="77777777" w:rsidR="00090242" w:rsidRPr="00287197" w:rsidRDefault="00090242" w:rsidP="003D7BD8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hAnsi="Arial" w:cs="Times New Roman"/>
          <w:sz w:val="28"/>
          <w:szCs w:val="28"/>
        </w:rPr>
      </w:pPr>
      <w:r w:rsidRPr="00287197">
        <w:rPr>
          <w:rFonts w:ascii="Arial" w:hAnsi="Arial" w:cs="Times New Roman"/>
          <w:sz w:val="28"/>
          <w:szCs w:val="28"/>
        </w:rPr>
        <w:t>When</w:t>
      </w:r>
      <w:r w:rsidR="003D7BD8">
        <w:rPr>
          <w:rFonts w:ascii="Arial" w:hAnsi="Arial" w:cs="Times New Roman"/>
          <w:sz w:val="28"/>
          <w:szCs w:val="28"/>
        </w:rPr>
        <w:t>ever</w:t>
      </w:r>
      <w:r w:rsidRPr="00287197">
        <w:rPr>
          <w:rFonts w:ascii="Arial" w:hAnsi="Arial" w:cs="Times New Roman"/>
          <w:sz w:val="28"/>
          <w:szCs w:val="28"/>
        </w:rPr>
        <w:t xml:space="preserve"> </w:t>
      </w:r>
      <w:r w:rsidR="005B0FE3" w:rsidRPr="00287197">
        <w:rPr>
          <w:rFonts w:ascii="Arial" w:hAnsi="Arial" w:cs="Times New Roman"/>
          <w:sz w:val="28"/>
          <w:szCs w:val="28"/>
        </w:rPr>
        <w:t>possible</w:t>
      </w:r>
      <w:r w:rsidRPr="00287197">
        <w:rPr>
          <w:rFonts w:ascii="Arial" w:hAnsi="Arial" w:cs="Times New Roman"/>
          <w:sz w:val="28"/>
          <w:szCs w:val="28"/>
        </w:rPr>
        <w:t>, I will mee</w:t>
      </w:r>
      <w:r w:rsidR="00143B10" w:rsidRPr="00287197">
        <w:rPr>
          <w:rFonts w:ascii="Arial" w:hAnsi="Arial" w:cs="Times New Roman"/>
          <w:sz w:val="28"/>
          <w:szCs w:val="28"/>
        </w:rPr>
        <w:t xml:space="preserve">t </w:t>
      </w:r>
      <w:r w:rsidR="003D7BD8">
        <w:rPr>
          <w:rFonts w:ascii="Arial" w:hAnsi="Arial" w:cs="Times New Roman"/>
          <w:sz w:val="28"/>
          <w:szCs w:val="28"/>
        </w:rPr>
        <w:t xml:space="preserve">with </w:t>
      </w:r>
      <w:r w:rsidR="00143B10" w:rsidRPr="00287197">
        <w:rPr>
          <w:rFonts w:ascii="Arial" w:hAnsi="Arial" w:cs="Times New Roman"/>
          <w:sz w:val="28"/>
          <w:szCs w:val="28"/>
        </w:rPr>
        <w:t>the designated NPMs during</w:t>
      </w:r>
      <w:r w:rsidRPr="00287197">
        <w:rPr>
          <w:rFonts w:ascii="Arial" w:hAnsi="Arial" w:cs="Times New Roman"/>
          <w:sz w:val="28"/>
          <w:szCs w:val="28"/>
        </w:rPr>
        <w:t xml:space="preserve"> </w:t>
      </w:r>
      <w:r w:rsidR="002361C9" w:rsidRPr="00287197">
        <w:rPr>
          <w:rFonts w:ascii="Arial" w:hAnsi="Arial" w:cs="Times New Roman"/>
          <w:sz w:val="28"/>
          <w:szCs w:val="28"/>
        </w:rPr>
        <w:t>country visits</w:t>
      </w:r>
      <w:r w:rsidRPr="00287197">
        <w:rPr>
          <w:rFonts w:ascii="Arial" w:hAnsi="Arial" w:cs="Times New Roman"/>
          <w:sz w:val="28"/>
          <w:szCs w:val="28"/>
        </w:rPr>
        <w:t xml:space="preserve"> and </w:t>
      </w:r>
      <w:r w:rsidR="002361C9" w:rsidRPr="00287197">
        <w:rPr>
          <w:rFonts w:ascii="Arial" w:hAnsi="Arial" w:cs="Times New Roman"/>
          <w:sz w:val="28"/>
          <w:szCs w:val="28"/>
        </w:rPr>
        <w:t xml:space="preserve">discuss potential areas of </w:t>
      </w:r>
      <w:proofErr w:type="spellStart"/>
      <w:r w:rsidR="002361C9" w:rsidRPr="00287197">
        <w:rPr>
          <w:rFonts w:ascii="Arial" w:hAnsi="Arial" w:cs="Times New Roman"/>
          <w:sz w:val="28"/>
          <w:szCs w:val="28"/>
        </w:rPr>
        <w:t>coope</w:t>
      </w:r>
      <w:proofErr w:type="spellEnd"/>
      <w:r w:rsidR="003D7BD8">
        <w:rPr>
          <w:rFonts w:ascii="Arial" w:hAnsi="Arial" w:cs="Times New Roman"/>
          <w:sz w:val="28"/>
          <w:szCs w:val="28"/>
        </w:rPr>
        <w:t>-</w:t>
      </w:r>
      <w:r w:rsidR="002361C9" w:rsidRPr="00287197">
        <w:rPr>
          <w:rFonts w:ascii="Arial" w:hAnsi="Arial" w:cs="Times New Roman"/>
          <w:sz w:val="28"/>
          <w:szCs w:val="28"/>
        </w:rPr>
        <w:t>ration, reflect on our respective</w:t>
      </w:r>
      <w:r w:rsidR="003D7BD8">
        <w:rPr>
          <w:rFonts w:ascii="Arial" w:hAnsi="Arial" w:cs="Times New Roman"/>
          <w:sz w:val="28"/>
          <w:szCs w:val="28"/>
        </w:rPr>
        <w:t xml:space="preserve"> roles and</w:t>
      </w:r>
      <w:r w:rsidR="002361C9" w:rsidRPr="00287197">
        <w:rPr>
          <w:rFonts w:ascii="Arial" w:hAnsi="Arial" w:cs="Times New Roman"/>
          <w:sz w:val="28"/>
          <w:szCs w:val="28"/>
        </w:rPr>
        <w:t xml:space="preserve"> methods of work, </w:t>
      </w:r>
      <w:r w:rsidRPr="00287197">
        <w:rPr>
          <w:rFonts w:ascii="Arial" w:hAnsi="Arial" w:cs="Times New Roman"/>
          <w:sz w:val="28"/>
          <w:szCs w:val="28"/>
        </w:rPr>
        <w:t>a</w:t>
      </w:r>
      <w:r w:rsidR="003D7BD8">
        <w:rPr>
          <w:rFonts w:ascii="Arial" w:hAnsi="Arial" w:cs="Times New Roman"/>
          <w:sz w:val="28"/>
          <w:szCs w:val="28"/>
        </w:rPr>
        <w:t xml:space="preserve">nd will also share </w:t>
      </w:r>
      <w:r w:rsidR="002361C9" w:rsidRPr="00287197">
        <w:rPr>
          <w:rFonts w:ascii="Arial" w:hAnsi="Arial" w:cs="Times New Roman"/>
          <w:sz w:val="28"/>
          <w:szCs w:val="28"/>
        </w:rPr>
        <w:t>lessons learnt during th</w:t>
      </w:r>
      <w:r w:rsidR="003D7BD8">
        <w:rPr>
          <w:rFonts w:ascii="Arial" w:hAnsi="Arial" w:cs="Times New Roman"/>
          <w:sz w:val="28"/>
          <w:szCs w:val="28"/>
        </w:rPr>
        <w:t>is important work of ours</w:t>
      </w:r>
      <w:r w:rsidRPr="00287197">
        <w:rPr>
          <w:rFonts w:ascii="Arial" w:hAnsi="Arial" w:cs="Times New Roman"/>
          <w:sz w:val="28"/>
          <w:szCs w:val="28"/>
        </w:rPr>
        <w:t>.</w:t>
      </w:r>
      <w:r w:rsidR="00143B10" w:rsidRPr="00287197">
        <w:rPr>
          <w:rFonts w:ascii="Arial" w:hAnsi="Arial" w:cs="Times New Roman"/>
          <w:sz w:val="28"/>
          <w:szCs w:val="28"/>
        </w:rPr>
        <w:t xml:space="preserve"> </w:t>
      </w:r>
      <w:r w:rsidR="003D7BD8">
        <w:rPr>
          <w:rFonts w:ascii="Arial" w:hAnsi="Arial" w:cs="Times New Roman"/>
          <w:sz w:val="28"/>
          <w:szCs w:val="28"/>
        </w:rPr>
        <w:t xml:space="preserve">Information collected by NPMs and made available to me can also </w:t>
      </w:r>
      <w:r w:rsidR="002361C9" w:rsidRPr="00287197">
        <w:rPr>
          <w:rFonts w:ascii="Arial" w:hAnsi="Arial" w:cs="Times New Roman"/>
          <w:sz w:val="28"/>
          <w:szCs w:val="28"/>
        </w:rPr>
        <w:t xml:space="preserve">contribute to my </w:t>
      </w:r>
      <w:r w:rsidR="00143B10" w:rsidRPr="00287197">
        <w:rPr>
          <w:rFonts w:ascii="Arial" w:hAnsi="Arial" w:cs="Times New Roman"/>
          <w:sz w:val="28"/>
          <w:szCs w:val="28"/>
        </w:rPr>
        <w:t>own recommendations and guide my assessment of the ability and willingness of authorities to prevent and prohibit torture.</w:t>
      </w:r>
    </w:p>
    <w:p w14:paraId="3FE4FFA1" w14:textId="77777777" w:rsidR="005628DC" w:rsidRPr="00287197" w:rsidRDefault="005628DC" w:rsidP="005628DC">
      <w:pPr>
        <w:pStyle w:val="ListParagraph"/>
        <w:rPr>
          <w:rFonts w:ascii="Arial" w:hAnsi="Arial" w:cs="Times New Roman"/>
          <w:sz w:val="28"/>
          <w:szCs w:val="28"/>
        </w:rPr>
      </w:pPr>
    </w:p>
    <w:p w14:paraId="4F2F91AD" w14:textId="77777777" w:rsidR="00090242" w:rsidRPr="00EF7867" w:rsidRDefault="002361C9" w:rsidP="003D7BD8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hAnsi="Arial" w:cs="Times New Roman"/>
          <w:sz w:val="28"/>
          <w:szCs w:val="28"/>
          <w:u w:val="single"/>
        </w:rPr>
      </w:pPr>
      <w:r w:rsidRPr="00287197">
        <w:rPr>
          <w:rFonts w:ascii="Arial" w:hAnsi="Arial" w:cs="Times New Roman"/>
          <w:sz w:val="28"/>
          <w:szCs w:val="28"/>
        </w:rPr>
        <w:t xml:space="preserve">As a matter of principle, </w:t>
      </w:r>
      <w:r w:rsidR="00D32C37" w:rsidRPr="00287197">
        <w:rPr>
          <w:rFonts w:ascii="Arial" w:hAnsi="Arial" w:cs="Times New Roman"/>
          <w:sz w:val="28"/>
          <w:szCs w:val="28"/>
        </w:rPr>
        <w:t xml:space="preserve">I will encourage </w:t>
      </w:r>
      <w:r w:rsidRPr="00287197">
        <w:rPr>
          <w:rFonts w:ascii="Arial" w:hAnsi="Arial" w:cs="Times New Roman"/>
          <w:sz w:val="28"/>
          <w:szCs w:val="28"/>
        </w:rPr>
        <w:t xml:space="preserve">national authorities </w:t>
      </w:r>
      <w:r w:rsidR="002E6FA3" w:rsidRPr="00287197">
        <w:rPr>
          <w:rFonts w:ascii="Arial" w:hAnsi="Arial" w:cs="Times New Roman"/>
          <w:sz w:val="28"/>
          <w:szCs w:val="28"/>
        </w:rPr>
        <w:t xml:space="preserve">to grant </w:t>
      </w:r>
      <w:r w:rsidR="00D32C37" w:rsidRPr="00287197">
        <w:rPr>
          <w:rFonts w:ascii="Arial" w:hAnsi="Arial" w:cs="Times New Roman"/>
          <w:sz w:val="28"/>
          <w:szCs w:val="28"/>
        </w:rPr>
        <w:t>NPM</w:t>
      </w:r>
      <w:r w:rsidR="002E6FA3" w:rsidRPr="00287197">
        <w:rPr>
          <w:rFonts w:ascii="Arial" w:hAnsi="Arial" w:cs="Times New Roman"/>
          <w:sz w:val="28"/>
          <w:szCs w:val="28"/>
        </w:rPr>
        <w:t xml:space="preserve">s </w:t>
      </w:r>
      <w:r w:rsidR="003D7BD8">
        <w:rPr>
          <w:rFonts w:ascii="Arial" w:hAnsi="Arial" w:cs="Times New Roman"/>
          <w:sz w:val="28"/>
          <w:szCs w:val="28"/>
        </w:rPr>
        <w:t xml:space="preserve">the </w:t>
      </w:r>
      <w:r w:rsidR="003D7BD8" w:rsidRPr="003D7BD8">
        <w:rPr>
          <w:rFonts w:ascii="Arial" w:hAnsi="Arial" w:cs="Times New Roman"/>
          <w:sz w:val="28"/>
          <w:szCs w:val="28"/>
          <w:u w:val="single"/>
        </w:rPr>
        <w:t>necessary independence</w:t>
      </w:r>
      <w:r w:rsidR="003D7BD8">
        <w:rPr>
          <w:rFonts w:ascii="Arial" w:hAnsi="Arial" w:cs="Times New Roman"/>
          <w:sz w:val="28"/>
          <w:szCs w:val="28"/>
        </w:rPr>
        <w:t xml:space="preserve"> and </w:t>
      </w:r>
      <w:r w:rsidR="002E6FA3" w:rsidRPr="003D7BD8">
        <w:rPr>
          <w:rFonts w:ascii="Arial" w:hAnsi="Arial" w:cs="Times New Roman"/>
          <w:sz w:val="28"/>
          <w:szCs w:val="28"/>
          <w:u w:val="single"/>
        </w:rPr>
        <w:t>unrestricted access</w:t>
      </w:r>
      <w:r w:rsidR="003D7BD8">
        <w:rPr>
          <w:rFonts w:ascii="Arial" w:hAnsi="Arial" w:cs="Times New Roman"/>
          <w:sz w:val="28"/>
          <w:szCs w:val="28"/>
        </w:rPr>
        <w:t xml:space="preserve"> to all places where persons may be deprived of their liberty. </w:t>
      </w:r>
      <w:r w:rsidR="00EF7867">
        <w:rPr>
          <w:rFonts w:ascii="Arial" w:hAnsi="Arial" w:cs="Times New Roman"/>
          <w:sz w:val="28"/>
          <w:szCs w:val="28"/>
          <w:u w:val="single"/>
        </w:rPr>
        <w:t>F</w:t>
      </w:r>
      <w:r w:rsidR="00D32C37" w:rsidRPr="00EF7867">
        <w:rPr>
          <w:rFonts w:ascii="Arial" w:hAnsi="Arial" w:cs="Times New Roman"/>
          <w:sz w:val="28"/>
          <w:szCs w:val="28"/>
          <w:u w:val="single"/>
        </w:rPr>
        <w:t xml:space="preserve">or there </w:t>
      </w:r>
      <w:r w:rsidR="00EF7867">
        <w:rPr>
          <w:rFonts w:ascii="Arial" w:hAnsi="Arial" w:cs="Times New Roman"/>
          <w:sz w:val="28"/>
          <w:szCs w:val="28"/>
          <w:u w:val="single"/>
        </w:rPr>
        <w:t xml:space="preserve">really </w:t>
      </w:r>
      <w:r w:rsidR="00D32C37" w:rsidRPr="00EF7867">
        <w:rPr>
          <w:rFonts w:ascii="Arial" w:hAnsi="Arial" w:cs="Times New Roman"/>
          <w:sz w:val="28"/>
          <w:szCs w:val="28"/>
          <w:u w:val="single"/>
        </w:rPr>
        <w:t xml:space="preserve">is no better deterrent </w:t>
      </w:r>
      <w:r w:rsidR="00EF7867">
        <w:rPr>
          <w:rFonts w:ascii="Arial" w:hAnsi="Arial" w:cs="Times New Roman"/>
          <w:sz w:val="28"/>
          <w:szCs w:val="28"/>
          <w:u w:val="single"/>
        </w:rPr>
        <w:t xml:space="preserve">to torture </w:t>
      </w:r>
      <w:r w:rsidR="00D32C37" w:rsidRPr="00EF7867">
        <w:rPr>
          <w:rFonts w:ascii="Arial" w:hAnsi="Arial" w:cs="Times New Roman"/>
          <w:sz w:val="28"/>
          <w:szCs w:val="28"/>
          <w:u w:val="single"/>
        </w:rPr>
        <w:t>than a strong national wi</w:t>
      </w:r>
      <w:r w:rsidR="00EF7867">
        <w:rPr>
          <w:rFonts w:ascii="Arial" w:hAnsi="Arial" w:cs="Times New Roman"/>
          <w:sz w:val="28"/>
          <w:szCs w:val="28"/>
          <w:u w:val="single"/>
        </w:rPr>
        <w:t>ll to combat and prevent such abhorrent abuse</w:t>
      </w:r>
      <w:r w:rsidR="00D32C37" w:rsidRPr="00EF7867">
        <w:rPr>
          <w:rFonts w:ascii="Arial" w:hAnsi="Arial" w:cs="Times New Roman"/>
          <w:sz w:val="28"/>
          <w:szCs w:val="28"/>
          <w:u w:val="single"/>
        </w:rPr>
        <w:t>.</w:t>
      </w:r>
      <w:r w:rsidR="002E6FA3" w:rsidRPr="00EF7867">
        <w:rPr>
          <w:rFonts w:ascii="Arial" w:hAnsi="Arial" w:cs="Times New Roman"/>
          <w:sz w:val="28"/>
          <w:szCs w:val="28"/>
          <w:u w:val="single"/>
        </w:rPr>
        <w:t xml:space="preserve"> </w:t>
      </w:r>
    </w:p>
    <w:p w14:paraId="6EF47542" w14:textId="77777777" w:rsidR="00556ACA" w:rsidRPr="00287197" w:rsidRDefault="00556ACA" w:rsidP="00556ACA">
      <w:pPr>
        <w:pStyle w:val="ListParagraph"/>
        <w:spacing w:line="240" w:lineRule="auto"/>
        <w:ind w:left="1440"/>
        <w:jc w:val="both"/>
        <w:rPr>
          <w:rFonts w:ascii="Arial" w:hAnsi="Arial" w:cs="Times New Roman"/>
          <w:sz w:val="28"/>
          <w:szCs w:val="28"/>
          <w:u w:val="single"/>
        </w:rPr>
      </w:pPr>
    </w:p>
    <w:p w14:paraId="334355E5" w14:textId="257E5A5A" w:rsidR="00556ACA" w:rsidRPr="00287197" w:rsidRDefault="00556ACA" w:rsidP="005628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Times New Roman"/>
          <w:sz w:val="28"/>
          <w:szCs w:val="28"/>
        </w:rPr>
      </w:pPr>
      <w:r w:rsidRPr="00287197">
        <w:rPr>
          <w:rFonts w:ascii="Arial" w:hAnsi="Arial" w:cs="Times New Roman"/>
          <w:sz w:val="28"/>
          <w:szCs w:val="28"/>
        </w:rPr>
        <w:t xml:space="preserve">The </w:t>
      </w:r>
      <w:r w:rsidR="005F7A46">
        <w:rPr>
          <w:rFonts w:ascii="Arial" w:hAnsi="Arial" w:cs="Times New Roman"/>
          <w:sz w:val="28"/>
          <w:szCs w:val="28"/>
        </w:rPr>
        <w:t>Committee Against T</w:t>
      </w:r>
      <w:r w:rsidR="005F7A46" w:rsidRPr="00287197">
        <w:rPr>
          <w:rFonts w:ascii="Arial" w:hAnsi="Arial" w:cs="Times New Roman"/>
          <w:sz w:val="28"/>
          <w:szCs w:val="28"/>
        </w:rPr>
        <w:t>orture</w:t>
      </w:r>
      <w:r w:rsidR="005F7A46">
        <w:rPr>
          <w:rFonts w:ascii="Arial" w:hAnsi="Arial" w:cs="Times New Roman"/>
          <w:sz w:val="28"/>
          <w:szCs w:val="28"/>
        </w:rPr>
        <w:t xml:space="preserve">, the </w:t>
      </w:r>
      <w:r w:rsidRPr="00287197">
        <w:rPr>
          <w:rFonts w:ascii="Arial" w:hAnsi="Arial" w:cs="Times New Roman"/>
          <w:sz w:val="28"/>
          <w:szCs w:val="28"/>
        </w:rPr>
        <w:t>SPT</w:t>
      </w:r>
      <w:r w:rsidR="005F7A46">
        <w:rPr>
          <w:rFonts w:ascii="Arial" w:hAnsi="Arial" w:cs="Times New Roman"/>
          <w:sz w:val="28"/>
          <w:szCs w:val="28"/>
        </w:rPr>
        <w:t xml:space="preserve">, the </w:t>
      </w:r>
      <w:r w:rsidR="00EF7867">
        <w:rPr>
          <w:rFonts w:ascii="Arial" w:hAnsi="Arial" w:cs="Times New Roman"/>
          <w:sz w:val="28"/>
          <w:szCs w:val="28"/>
        </w:rPr>
        <w:t>NPMs</w:t>
      </w:r>
      <w:r w:rsidRPr="00287197">
        <w:rPr>
          <w:rFonts w:ascii="Arial" w:hAnsi="Arial" w:cs="Times New Roman"/>
          <w:sz w:val="28"/>
          <w:szCs w:val="28"/>
        </w:rPr>
        <w:t xml:space="preserve"> </w:t>
      </w:r>
      <w:r w:rsidR="005F7A46">
        <w:rPr>
          <w:rFonts w:ascii="Arial" w:hAnsi="Arial" w:cs="Times New Roman"/>
          <w:sz w:val="28"/>
          <w:szCs w:val="28"/>
        </w:rPr>
        <w:t xml:space="preserve">and the </w:t>
      </w:r>
      <w:r w:rsidR="005F7A46" w:rsidRPr="00287197">
        <w:rPr>
          <w:rFonts w:ascii="Arial" w:hAnsi="Arial" w:cs="Times New Roman"/>
          <w:sz w:val="28"/>
          <w:szCs w:val="28"/>
        </w:rPr>
        <w:t>Voluntary Fund for Victims of Torture</w:t>
      </w:r>
      <w:r w:rsidR="005F7A46" w:rsidRPr="00287197">
        <w:rPr>
          <w:rFonts w:ascii="Arial" w:hAnsi="Arial" w:cs="Times New Roman"/>
          <w:sz w:val="28"/>
          <w:szCs w:val="28"/>
        </w:rPr>
        <w:t xml:space="preserve"> </w:t>
      </w:r>
      <w:r w:rsidRPr="00287197">
        <w:rPr>
          <w:rFonts w:ascii="Arial" w:hAnsi="Arial" w:cs="Times New Roman"/>
          <w:sz w:val="28"/>
          <w:szCs w:val="28"/>
        </w:rPr>
        <w:t>are part of a wider system</w:t>
      </w:r>
      <w:r w:rsidR="005F7A46">
        <w:rPr>
          <w:rFonts w:ascii="Arial" w:hAnsi="Arial" w:cs="Times New Roman"/>
          <w:sz w:val="28"/>
          <w:szCs w:val="28"/>
        </w:rPr>
        <w:t xml:space="preserve"> complemented not only by the SRT Mandate, but by countless other stakeholders throughout the world</w:t>
      </w:r>
      <w:r w:rsidRPr="00287197">
        <w:rPr>
          <w:rFonts w:ascii="Arial" w:hAnsi="Arial" w:cs="Times New Roman"/>
          <w:sz w:val="28"/>
          <w:szCs w:val="28"/>
        </w:rPr>
        <w:t xml:space="preserve">. My predecessor worked in close coordination with </w:t>
      </w:r>
      <w:r w:rsidR="005F7A46">
        <w:rPr>
          <w:rFonts w:ascii="Arial" w:hAnsi="Arial" w:cs="Times New Roman"/>
          <w:sz w:val="28"/>
          <w:szCs w:val="28"/>
        </w:rPr>
        <w:t xml:space="preserve">all of them, and </w:t>
      </w:r>
      <w:r w:rsidRPr="00287197">
        <w:rPr>
          <w:rFonts w:ascii="Arial" w:hAnsi="Arial" w:cs="Times New Roman"/>
          <w:sz w:val="28"/>
          <w:szCs w:val="28"/>
        </w:rPr>
        <w:t>I will ensure that the synergies between the guardians of the protection against tort</w:t>
      </w:r>
      <w:r w:rsidR="005F7A46">
        <w:rPr>
          <w:rFonts w:ascii="Arial" w:hAnsi="Arial" w:cs="Times New Roman"/>
          <w:sz w:val="28"/>
          <w:szCs w:val="28"/>
        </w:rPr>
        <w:t>ure are not only preserved</w:t>
      </w:r>
      <w:r w:rsidR="00287197">
        <w:rPr>
          <w:rFonts w:ascii="Arial" w:hAnsi="Arial" w:cs="Times New Roman"/>
          <w:sz w:val="28"/>
          <w:szCs w:val="28"/>
        </w:rPr>
        <w:t xml:space="preserve"> but</w:t>
      </w:r>
      <w:proofErr w:type="gramStart"/>
      <w:r w:rsidR="00287197">
        <w:rPr>
          <w:rFonts w:ascii="Arial" w:hAnsi="Arial" w:cs="Times New Roman"/>
          <w:sz w:val="28"/>
          <w:szCs w:val="28"/>
        </w:rPr>
        <w:t>,</w:t>
      </w:r>
      <w:proofErr w:type="gramEnd"/>
      <w:r w:rsidR="00287197">
        <w:rPr>
          <w:rFonts w:ascii="Arial" w:hAnsi="Arial" w:cs="Times New Roman"/>
          <w:sz w:val="28"/>
          <w:szCs w:val="28"/>
        </w:rPr>
        <w:t xml:space="preserve"> if possible, even </w:t>
      </w:r>
      <w:r w:rsidRPr="00287197">
        <w:rPr>
          <w:rFonts w:ascii="Arial" w:hAnsi="Arial" w:cs="Times New Roman"/>
          <w:sz w:val="28"/>
          <w:szCs w:val="28"/>
        </w:rPr>
        <w:t>further</w:t>
      </w:r>
      <w:r w:rsidR="00287197">
        <w:rPr>
          <w:rFonts w:ascii="Arial" w:hAnsi="Arial" w:cs="Times New Roman"/>
          <w:sz w:val="28"/>
          <w:szCs w:val="28"/>
        </w:rPr>
        <w:t xml:space="preserve"> develop</w:t>
      </w:r>
      <w:r w:rsidRPr="00287197">
        <w:rPr>
          <w:rFonts w:ascii="Arial" w:hAnsi="Arial" w:cs="Times New Roman"/>
          <w:sz w:val="28"/>
          <w:szCs w:val="28"/>
        </w:rPr>
        <w:t xml:space="preserve">ed. </w:t>
      </w:r>
    </w:p>
    <w:p w14:paraId="35EA5D52" w14:textId="77777777" w:rsidR="005F7A46" w:rsidRDefault="005F7A46" w:rsidP="00556ACA">
      <w:pPr>
        <w:pStyle w:val="ListParagraph"/>
        <w:spacing w:line="240" w:lineRule="auto"/>
        <w:jc w:val="both"/>
        <w:rPr>
          <w:rFonts w:ascii="Arial" w:hAnsi="Arial" w:cs="Times New Roman"/>
          <w:sz w:val="28"/>
          <w:szCs w:val="28"/>
          <w:u w:val="single"/>
        </w:rPr>
      </w:pPr>
    </w:p>
    <w:p w14:paraId="7B0AE223" w14:textId="3B8DC3C7" w:rsidR="005F7A46" w:rsidRDefault="005F7A46" w:rsidP="005F7A46">
      <w:pPr>
        <w:pStyle w:val="NoSpacing"/>
        <w:rPr>
          <w:rFonts w:ascii="Arial" w:hAnsi="Arial"/>
          <w:sz w:val="28"/>
        </w:rPr>
      </w:pPr>
      <w:r>
        <w:rPr>
          <w:rFonts w:ascii="Arial" w:hAnsi="Arial"/>
          <w:sz w:val="28"/>
        </w:rPr>
        <w:t>I look forward to working with all of you towards our common goal of eradicating torture and other cruel, inhuman or degrading treatment once and for all!</w:t>
      </w:r>
    </w:p>
    <w:p w14:paraId="489C89F3" w14:textId="77777777" w:rsidR="005F7A46" w:rsidRDefault="005F7A46" w:rsidP="005F7A46">
      <w:pPr>
        <w:pStyle w:val="NoSpacing"/>
        <w:rPr>
          <w:rFonts w:ascii="Arial" w:hAnsi="Arial"/>
          <w:sz w:val="28"/>
        </w:rPr>
      </w:pPr>
    </w:p>
    <w:p w14:paraId="38651541" w14:textId="614A9A08" w:rsidR="005F7A46" w:rsidRPr="005F7A46" w:rsidRDefault="005F7A46" w:rsidP="005F7A46">
      <w:pPr>
        <w:pStyle w:val="NoSpacing"/>
        <w:rPr>
          <w:rFonts w:ascii="Arial" w:hAnsi="Arial"/>
          <w:sz w:val="28"/>
        </w:rPr>
      </w:pPr>
      <w:r>
        <w:rPr>
          <w:rFonts w:ascii="Arial" w:hAnsi="Arial"/>
          <w:sz w:val="28"/>
        </w:rPr>
        <w:t>Thank you!</w:t>
      </w:r>
      <w:bookmarkStart w:id="0" w:name="_GoBack"/>
      <w:bookmarkEnd w:id="0"/>
    </w:p>
    <w:sectPr w:rsidR="005F7A46" w:rsidRPr="005F7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6315"/>
    <w:multiLevelType w:val="hybridMultilevel"/>
    <w:tmpl w:val="DDA6B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17BF1"/>
    <w:multiLevelType w:val="hybridMultilevel"/>
    <w:tmpl w:val="3E9E9B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729EF"/>
    <w:multiLevelType w:val="hybridMultilevel"/>
    <w:tmpl w:val="8770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E20"/>
    <w:multiLevelType w:val="hybridMultilevel"/>
    <w:tmpl w:val="7F043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D55DF"/>
    <w:multiLevelType w:val="hybridMultilevel"/>
    <w:tmpl w:val="4BB0EE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66"/>
    <w:rsid w:val="00001A51"/>
    <w:rsid w:val="00047643"/>
    <w:rsid w:val="00090242"/>
    <w:rsid w:val="00092BC6"/>
    <w:rsid w:val="000D11E3"/>
    <w:rsid w:val="00133864"/>
    <w:rsid w:val="00143B10"/>
    <w:rsid w:val="001B6BC2"/>
    <w:rsid w:val="001C4422"/>
    <w:rsid w:val="00214024"/>
    <w:rsid w:val="002361C9"/>
    <w:rsid w:val="00287197"/>
    <w:rsid w:val="002E6FA3"/>
    <w:rsid w:val="002F07FF"/>
    <w:rsid w:val="003B57BC"/>
    <w:rsid w:val="003D7BD8"/>
    <w:rsid w:val="00556ACA"/>
    <w:rsid w:val="005628DC"/>
    <w:rsid w:val="00574C1F"/>
    <w:rsid w:val="005B0FE3"/>
    <w:rsid w:val="005F7A46"/>
    <w:rsid w:val="006103A8"/>
    <w:rsid w:val="006B5541"/>
    <w:rsid w:val="007B594E"/>
    <w:rsid w:val="008058E9"/>
    <w:rsid w:val="008447A4"/>
    <w:rsid w:val="00980066"/>
    <w:rsid w:val="00A42A5A"/>
    <w:rsid w:val="00A9346C"/>
    <w:rsid w:val="00D32C37"/>
    <w:rsid w:val="00D93590"/>
    <w:rsid w:val="00DC5F0C"/>
    <w:rsid w:val="00E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EA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0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3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0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3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E17111-4CE5-FE4C-9FC3-338375A49911}"/>
</file>

<file path=customXml/itemProps2.xml><?xml version="1.0" encoding="utf-8"?>
<ds:datastoreItem xmlns:ds="http://schemas.openxmlformats.org/officeDocument/2006/customXml" ds:itemID="{F11985DD-D5A5-4E2B-81D6-BD645011C16B}"/>
</file>

<file path=customXml/itemProps3.xml><?xml version="1.0" encoding="utf-8"?>
<ds:datastoreItem xmlns:ds="http://schemas.openxmlformats.org/officeDocument/2006/customXml" ds:itemID="{0F18BED6-23D8-4E68-959A-2729CEEBE3CC}"/>
</file>

<file path=customXml/itemProps4.xml><?xml version="1.0" encoding="utf-8"?>
<ds:datastoreItem xmlns:ds="http://schemas.openxmlformats.org/officeDocument/2006/customXml" ds:itemID="{08E33F96-2075-4D62-8DDB-93CD68C7E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 El-Khatib</dc:creator>
  <cp:lastModifiedBy>Nils Melzer</cp:lastModifiedBy>
  <cp:revision>2</cp:revision>
  <cp:lastPrinted>2016-11-14T12:20:00Z</cp:lastPrinted>
  <dcterms:created xsi:type="dcterms:W3CDTF">2016-11-14T16:40:00Z</dcterms:created>
  <dcterms:modified xsi:type="dcterms:W3CDTF">2016-11-14T16:40:00Z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3877200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