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B2" w:rsidRPr="00D00DC9" w:rsidRDefault="00D00DC9">
      <w:pPr>
        <w:rPr>
          <w:rFonts w:ascii="Times New Roman" w:hAnsi="Times New Roman" w:cs="Times New Roman"/>
          <w:sz w:val="24"/>
          <w:szCs w:val="24"/>
        </w:rPr>
      </w:pPr>
      <w:proofErr w:type="spellStart"/>
      <w:r w:rsidRPr="00D00DC9">
        <w:rPr>
          <w:rFonts w:ascii="Times New Roman" w:hAnsi="Times New Roman" w:cs="Times New Roman"/>
          <w:sz w:val="24"/>
          <w:szCs w:val="24"/>
        </w:rPr>
        <w:t>Thank</w:t>
      </w:r>
      <w:proofErr w:type="spellEnd"/>
      <w:r w:rsidRPr="00D00DC9">
        <w:rPr>
          <w:rFonts w:ascii="Times New Roman" w:hAnsi="Times New Roman" w:cs="Times New Roman"/>
          <w:sz w:val="24"/>
          <w:szCs w:val="24"/>
        </w:rPr>
        <w:t xml:space="preserve"> </w:t>
      </w:r>
      <w:proofErr w:type="spellStart"/>
      <w:r w:rsidRPr="00D00DC9">
        <w:rPr>
          <w:rFonts w:ascii="Times New Roman" w:hAnsi="Times New Roman" w:cs="Times New Roman"/>
          <w:sz w:val="24"/>
          <w:szCs w:val="24"/>
        </w:rPr>
        <w:t>you</w:t>
      </w:r>
      <w:proofErr w:type="spellEnd"/>
      <w:r w:rsidRPr="00D00DC9">
        <w:rPr>
          <w:rFonts w:ascii="Times New Roman" w:hAnsi="Times New Roman" w:cs="Times New Roman"/>
          <w:sz w:val="24"/>
          <w:szCs w:val="24"/>
        </w:rPr>
        <w:t xml:space="preserve"> Mr. </w:t>
      </w:r>
      <w:proofErr w:type="spellStart"/>
      <w:r w:rsidRPr="00D00DC9">
        <w:rPr>
          <w:rFonts w:ascii="Times New Roman" w:hAnsi="Times New Roman" w:cs="Times New Roman"/>
          <w:sz w:val="24"/>
          <w:szCs w:val="24"/>
        </w:rPr>
        <w:t>Chairperson</w:t>
      </w:r>
      <w:proofErr w:type="spellEnd"/>
      <w:r w:rsidRPr="00D00DC9">
        <w:rPr>
          <w:rFonts w:ascii="Times New Roman" w:hAnsi="Times New Roman" w:cs="Times New Roman"/>
          <w:sz w:val="24"/>
          <w:szCs w:val="24"/>
        </w:rPr>
        <w:t xml:space="preserve">. </w:t>
      </w:r>
    </w:p>
    <w:p w:rsidR="00D00DC9" w:rsidRDefault="00D00DC9" w:rsidP="00D00DC9">
      <w:pPr>
        <w:rPr>
          <w:rFonts w:ascii="Times New Roman" w:hAnsi="Times New Roman" w:cs="Times New Roman"/>
          <w:sz w:val="24"/>
          <w:szCs w:val="24"/>
          <w:lang w:val="en-US"/>
        </w:rPr>
      </w:pPr>
      <w:r w:rsidRPr="00D00DC9">
        <w:rPr>
          <w:rFonts w:ascii="Times New Roman" w:hAnsi="Times New Roman" w:cs="Times New Roman"/>
          <w:sz w:val="24"/>
          <w:szCs w:val="24"/>
          <w:lang w:val="en-US"/>
        </w:rPr>
        <w:t>My nam</w:t>
      </w:r>
      <w:r>
        <w:rPr>
          <w:rFonts w:ascii="Times New Roman" w:hAnsi="Times New Roman" w:cs="Times New Roman"/>
          <w:sz w:val="24"/>
          <w:szCs w:val="24"/>
          <w:lang w:val="en-US"/>
        </w:rPr>
        <w:t xml:space="preserve">e is Raphaela </w:t>
      </w:r>
      <w:proofErr w:type="gramStart"/>
      <w:r>
        <w:rPr>
          <w:rFonts w:ascii="Times New Roman" w:hAnsi="Times New Roman" w:cs="Times New Roman"/>
          <w:sz w:val="24"/>
          <w:szCs w:val="24"/>
          <w:lang w:val="en-US"/>
        </w:rPr>
        <w:t>Lopes,</w:t>
      </w:r>
      <w:proofErr w:type="gramEnd"/>
      <w:r>
        <w:rPr>
          <w:rFonts w:ascii="Times New Roman" w:hAnsi="Times New Roman" w:cs="Times New Roman"/>
          <w:sz w:val="24"/>
          <w:szCs w:val="24"/>
          <w:lang w:val="en-US"/>
        </w:rPr>
        <w:t xml:space="preserve"> I</w:t>
      </w:r>
      <w:r w:rsidRPr="00831275">
        <w:rPr>
          <w:rFonts w:ascii="Times New Roman" w:hAnsi="Times New Roman" w:cs="Times New Roman"/>
          <w:sz w:val="24"/>
          <w:szCs w:val="24"/>
          <w:lang w:val="en-US"/>
        </w:rPr>
        <w:t xml:space="preserve"> am a</w:t>
      </w:r>
      <w:r>
        <w:rPr>
          <w:rFonts w:ascii="Times New Roman" w:hAnsi="Times New Roman" w:cs="Times New Roman"/>
          <w:sz w:val="24"/>
          <w:szCs w:val="24"/>
          <w:lang w:val="en-US"/>
        </w:rPr>
        <w:t xml:space="preserve">n attorney </w:t>
      </w:r>
      <w:r w:rsidRPr="00831275">
        <w:rPr>
          <w:rFonts w:ascii="Times New Roman" w:hAnsi="Times New Roman" w:cs="Times New Roman"/>
          <w:sz w:val="24"/>
          <w:szCs w:val="24"/>
          <w:lang w:val="en-US"/>
        </w:rPr>
        <w:t xml:space="preserve">working </w:t>
      </w:r>
      <w:r>
        <w:rPr>
          <w:rFonts w:ascii="Times New Roman" w:hAnsi="Times New Roman" w:cs="Times New Roman"/>
          <w:sz w:val="24"/>
          <w:szCs w:val="24"/>
          <w:lang w:val="en-US"/>
        </w:rPr>
        <w:t xml:space="preserve">for the </w:t>
      </w:r>
      <w:r w:rsidRPr="00831275">
        <w:rPr>
          <w:rFonts w:ascii="Times New Roman" w:hAnsi="Times New Roman" w:cs="Times New Roman"/>
          <w:sz w:val="24"/>
          <w:szCs w:val="24"/>
          <w:lang w:val="en-US"/>
        </w:rPr>
        <w:t xml:space="preserve">Brazilian Human Rights Organization </w:t>
      </w:r>
      <w:proofErr w:type="spellStart"/>
      <w:r w:rsidRPr="00831275">
        <w:rPr>
          <w:rFonts w:ascii="Times New Roman" w:hAnsi="Times New Roman" w:cs="Times New Roman"/>
          <w:sz w:val="24"/>
          <w:szCs w:val="24"/>
          <w:lang w:val="en-US"/>
        </w:rPr>
        <w:t>Justiça</w:t>
      </w:r>
      <w:proofErr w:type="spellEnd"/>
      <w:r w:rsidRPr="00831275">
        <w:rPr>
          <w:rFonts w:ascii="Times New Roman" w:hAnsi="Times New Roman" w:cs="Times New Roman"/>
          <w:sz w:val="24"/>
          <w:szCs w:val="24"/>
          <w:lang w:val="en-US"/>
        </w:rPr>
        <w:t xml:space="preserve"> Global. I am grateful </w:t>
      </w:r>
      <w:r>
        <w:rPr>
          <w:rFonts w:ascii="Times New Roman" w:hAnsi="Times New Roman" w:cs="Times New Roman"/>
          <w:sz w:val="24"/>
          <w:szCs w:val="24"/>
          <w:lang w:val="en-US"/>
        </w:rPr>
        <w:t>to</w:t>
      </w:r>
      <w:r w:rsidRPr="00831275">
        <w:rPr>
          <w:rFonts w:ascii="Times New Roman" w:hAnsi="Times New Roman" w:cs="Times New Roman"/>
          <w:sz w:val="24"/>
          <w:szCs w:val="24"/>
          <w:lang w:val="en-US"/>
        </w:rPr>
        <w:t xml:space="preserve"> the </w:t>
      </w:r>
      <w:r>
        <w:rPr>
          <w:rFonts w:ascii="Times New Roman" w:hAnsi="Times New Roman" w:cs="Times New Roman"/>
          <w:sz w:val="24"/>
          <w:szCs w:val="24"/>
          <w:lang w:val="en-US"/>
        </w:rPr>
        <w:t>Corporate Accountability International for giving</w:t>
      </w:r>
      <w:r w:rsidRPr="00831275">
        <w:rPr>
          <w:rFonts w:ascii="Times New Roman" w:hAnsi="Times New Roman" w:cs="Times New Roman"/>
          <w:sz w:val="24"/>
          <w:szCs w:val="24"/>
          <w:lang w:val="en-US"/>
        </w:rPr>
        <w:t xml:space="preserve"> me the floor</w:t>
      </w:r>
      <w:r>
        <w:rPr>
          <w:rFonts w:ascii="Times New Roman" w:hAnsi="Times New Roman" w:cs="Times New Roman"/>
          <w:sz w:val="24"/>
          <w:szCs w:val="24"/>
          <w:lang w:val="en-US"/>
        </w:rPr>
        <w:t>,</w:t>
      </w:r>
      <w:r w:rsidRPr="00831275">
        <w:rPr>
          <w:rFonts w:ascii="Times New Roman" w:hAnsi="Times New Roman" w:cs="Times New Roman"/>
          <w:sz w:val="24"/>
          <w:szCs w:val="24"/>
          <w:lang w:val="en-US"/>
        </w:rPr>
        <w:t xml:space="preserve"> so I can make this is statement on behalf of my organization, and the Global Campai</w:t>
      </w:r>
      <w:r>
        <w:rPr>
          <w:rFonts w:ascii="Times New Roman" w:hAnsi="Times New Roman" w:cs="Times New Roman"/>
          <w:sz w:val="24"/>
          <w:szCs w:val="24"/>
          <w:lang w:val="en-US"/>
        </w:rPr>
        <w:t>gn to Dismantle Corporate Power.</w:t>
      </w:r>
    </w:p>
    <w:p w:rsidR="00D00DC9" w:rsidRDefault="00BE43B1" w:rsidP="00D00DC9">
      <w:pPr>
        <w:rPr>
          <w:rFonts w:ascii="Times New Roman" w:hAnsi="Times New Roman" w:cs="Times New Roman"/>
          <w:sz w:val="24"/>
          <w:szCs w:val="24"/>
          <w:lang w:val="en-US"/>
        </w:rPr>
      </w:pPr>
      <w:r>
        <w:rPr>
          <w:rFonts w:ascii="Times New Roman" w:hAnsi="Times New Roman" w:cs="Times New Roman"/>
          <w:sz w:val="24"/>
          <w:szCs w:val="24"/>
          <w:lang w:val="en-US"/>
        </w:rPr>
        <w:t xml:space="preserve">We would like to stress the importance of a treaty focused on </w:t>
      </w:r>
      <w:r w:rsidR="008205D2">
        <w:rPr>
          <w:rFonts w:ascii="Times New Roman" w:hAnsi="Times New Roman" w:cs="Times New Roman"/>
          <w:sz w:val="24"/>
          <w:szCs w:val="24"/>
          <w:lang w:val="en-US"/>
        </w:rPr>
        <w:t>business activities with a transnational character</w:t>
      </w:r>
      <w:r w:rsidR="00776D5E">
        <w:rPr>
          <w:rFonts w:ascii="Times New Roman" w:hAnsi="Times New Roman" w:cs="Times New Roman"/>
          <w:sz w:val="24"/>
          <w:szCs w:val="24"/>
          <w:lang w:val="en-US"/>
        </w:rPr>
        <w:t>, as well as the establishment of direct obligations to them</w:t>
      </w:r>
      <w:r w:rsidR="008205D2">
        <w:rPr>
          <w:rFonts w:ascii="Times New Roman" w:hAnsi="Times New Roman" w:cs="Times New Roman"/>
          <w:sz w:val="24"/>
          <w:szCs w:val="24"/>
          <w:lang w:val="en-US"/>
        </w:rPr>
        <w:t xml:space="preserve">. There is a </w:t>
      </w:r>
      <w:r w:rsidR="00B240F2">
        <w:rPr>
          <w:rFonts w:ascii="Times New Roman" w:hAnsi="Times New Roman" w:cs="Times New Roman"/>
          <w:sz w:val="24"/>
          <w:szCs w:val="24"/>
          <w:lang w:val="en-US"/>
        </w:rPr>
        <w:t>legal vacuum in regards to corporate accountability in cases of human rights violations committed by transnational entities, due to a State ce</w:t>
      </w:r>
      <w:r w:rsidR="008A196F">
        <w:rPr>
          <w:rFonts w:ascii="Times New Roman" w:hAnsi="Times New Roman" w:cs="Times New Roman"/>
          <w:sz w:val="24"/>
          <w:szCs w:val="24"/>
          <w:lang w:val="en-US"/>
        </w:rPr>
        <w:t xml:space="preserve">ntered paradigm established in the 1940s, when the international system of human rights became </w:t>
      </w:r>
      <w:r w:rsidR="001B6067">
        <w:rPr>
          <w:rFonts w:ascii="Times New Roman" w:hAnsi="Times New Roman" w:cs="Times New Roman"/>
          <w:sz w:val="24"/>
          <w:szCs w:val="24"/>
          <w:lang w:val="en-US"/>
        </w:rPr>
        <w:t>to take shape</w:t>
      </w:r>
      <w:r w:rsidR="008A196F">
        <w:rPr>
          <w:rFonts w:ascii="Times New Roman" w:hAnsi="Times New Roman" w:cs="Times New Roman"/>
          <w:sz w:val="24"/>
          <w:szCs w:val="24"/>
          <w:lang w:val="en-US"/>
        </w:rPr>
        <w:t>.</w:t>
      </w:r>
      <w:r w:rsidR="00D80B1E">
        <w:rPr>
          <w:rFonts w:ascii="Times New Roman" w:hAnsi="Times New Roman" w:cs="Times New Roman"/>
          <w:sz w:val="24"/>
          <w:szCs w:val="24"/>
          <w:lang w:val="en-US"/>
        </w:rPr>
        <w:t xml:space="preserve"> </w:t>
      </w:r>
    </w:p>
    <w:p w:rsidR="008A196F" w:rsidRDefault="008A196F" w:rsidP="00D00DC9">
      <w:pPr>
        <w:rPr>
          <w:rFonts w:ascii="Times New Roman" w:hAnsi="Times New Roman" w:cs="Times New Roman"/>
          <w:sz w:val="24"/>
          <w:szCs w:val="24"/>
          <w:lang w:val="en-US"/>
        </w:rPr>
      </w:pPr>
      <w:r>
        <w:rPr>
          <w:rFonts w:ascii="Times New Roman" w:hAnsi="Times New Roman" w:cs="Times New Roman"/>
          <w:sz w:val="24"/>
          <w:szCs w:val="24"/>
          <w:lang w:val="en-US"/>
        </w:rPr>
        <w:t>One of the great benefits</w:t>
      </w:r>
      <w:r w:rsidR="00D80B1E">
        <w:rPr>
          <w:rFonts w:ascii="Times New Roman" w:hAnsi="Times New Roman" w:cs="Times New Roman"/>
          <w:sz w:val="24"/>
          <w:szCs w:val="24"/>
          <w:lang w:val="en-US"/>
        </w:rPr>
        <w:t xml:space="preserve"> that will be</w:t>
      </w:r>
      <w:r>
        <w:rPr>
          <w:rFonts w:ascii="Times New Roman" w:hAnsi="Times New Roman" w:cs="Times New Roman"/>
          <w:sz w:val="24"/>
          <w:szCs w:val="24"/>
          <w:lang w:val="en-US"/>
        </w:rPr>
        <w:t xml:space="preserve"> brought by the</w:t>
      </w:r>
      <w:r w:rsidR="00D80B1E">
        <w:rPr>
          <w:rFonts w:ascii="Times New Roman" w:hAnsi="Times New Roman" w:cs="Times New Roman"/>
          <w:sz w:val="24"/>
          <w:szCs w:val="24"/>
          <w:lang w:val="en-US"/>
        </w:rPr>
        <w:t xml:space="preserve"> future</w:t>
      </w:r>
      <w:r>
        <w:rPr>
          <w:rFonts w:ascii="Times New Roman" w:hAnsi="Times New Roman" w:cs="Times New Roman"/>
          <w:sz w:val="24"/>
          <w:szCs w:val="24"/>
          <w:lang w:val="en-US"/>
        </w:rPr>
        <w:t xml:space="preserve"> treaty will be to expand the existing venues for victims to seek redress for human rights violations caused by transnational corporations. That can only by accomplished with the focus on bu</w:t>
      </w:r>
      <w:r w:rsidR="00D80B1E">
        <w:rPr>
          <w:rFonts w:ascii="Times New Roman" w:hAnsi="Times New Roman" w:cs="Times New Roman"/>
          <w:sz w:val="24"/>
          <w:szCs w:val="24"/>
          <w:lang w:val="en-US"/>
        </w:rPr>
        <w:t>siness activities</w:t>
      </w:r>
      <w:r>
        <w:rPr>
          <w:rFonts w:ascii="Times New Roman" w:hAnsi="Times New Roman" w:cs="Times New Roman"/>
          <w:sz w:val="24"/>
          <w:szCs w:val="24"/>
          <w:lang w:val="en-US"/>
        </w:rPr>
        <w:t xml:space="preserve"> </w:t>
      </w:r>
      <w:r w:rsidR="00D80B1E">
        <w:rPr>
          <w:rFonts w:ascii="Times New Roman" w:hAnsi="Times New Roman" w:cs="Times New Roman"/>
          <w:sz w:val="24"/>
          <w:szCs w:val="24"/>
          <w:lang w:val="en-US"/>
        </w:rPr>
        <w:t xml:space="preserve">of transnational character, </w:t>
      </w:r>
      <w:r>
        <w:rPr>
          <w:rFonts w:ascii="Times New Roman" w:hAnsi="Times New Roman" w:cs="Times New Roman"/>
          <w:sz w:val="24"/>
          <w:szCs w:val="24"/>
          <w:lang w:val="en-US"/>
        </w:rPr>
        <w:t xml:space="preserve">as well as by </w:t>
      </w:r>
      <w:r w:rsidR="00D80B1E">
        <w:rPr>
          <w:rFonts w:ascii="Times New Roman" w:hAnsi="Times New Roman" w:cs="Times New Roman"/>
          <w:sz w:val="24"/>
          <w:szCs w:val="24"/>
          <w:lang w:val="en-US"/>
        </w:rPr>
        <w:t>establishing di</w:t>
      </w:r>
      <w:r w:rsidR="001B6067">
        <w:rPr>
          <w:rFonts w:ascii="Times New Roman" w:hAnsi="Times New Roman" w:cs="Times New Roman"/>
          <w:sz w:val="24"/>
          <w:szCs w:val="24"/>
          <w:lang w:val="en-US"/>
        </w:rPr>
        <w:t>rect obligations to them</w:t>
      </w:r>
      <w:r w:rsidR="00D80B1E">
        <w:rPr>
          <w:rFonts w:ascii="Times New Roman" w:hAnsi="Times New Roman" w:cs="Times New Roman"/>
          <w:sz w:val="24"/>
          <w:szCs w:val="24"/>
          <w:lang w:val="en-US"/>
        </w:rPr>
        <w:t xml:space="preserve">. </w:t>
      </w:r>
    </w:p>
    <w:p w:rsidR="00776D5E" w:rsidRDefault="009D42C5" w:rsidP="00D00DC9">
      <w:pPr>
        <w:rPr>
          <w:rFonts w:ascii="Times New Roman" w:hAnsi="Times New Roman" w:cs="Times New Roman"/>
          <w:sz w:val="24"/>
          <w:szCs w:val="24"/>
          <w:lang w:val="en-US"/>
        </w:rPr>
      </w:pPr>
      <w:r>
        <w:rPr>
          <w:rFonts w:ascii="Times New Roman" w:hAnsi="Times New Roman" w:cs="Times New Roman"/>
          <w:sz w:val="24"/>
          <w:szCs w:val="24"/>
          <w:lang w:val="en-US"/>
        </w:rPr>
        <w:t xml:space="preserve">These changes in the legal </w:t>
      </w:r>
      <w:proofErr w:type="spellStart"/>
      <w:r>
        <w:rPr>
          <w:rFonts w:ascii="Times New Roman" w:hAnsi="Times New Roman" w:cs="Times New Roman"/>
          <w:sz w:val="24"/>
          <w:szCs w:val="24"/>
          <w:lang w:val="en-US"/>
        </w:rPr>
        <w:t>framawork</w:t>
      </w:r>
      <w:proofErr w:type="spellEnd"/>
      <w:r w:rsidR="00EE0C1A">
        <w:rPr>
          <w:rFonts w:ascii="Times New Roman" w:hAnsi="Times New Roman" w:cs="Times New Roman"/>
          <w:sz w:val="24"/>
          <w:szCs w:val="24"/>
          <w:lang w:val="en-US"/>
        </w:rPr>
        <w:t xml:space="preserve"> </w:t>
      </w:r>
      <w:proofErr w:type="gramStart"/>
      <w:r w:rsidR="001B6067">
        <w:rPr>
          <w:rFonts w:ascii="Times New Roman" w:hAnsi="Times New Roman" w:cs="Times New Roman"/>
          <w:sz w:val="24"/>
          <w:szCs w:val="24"/>
          <w:lang w:val="en-US"/>
        </w:rPr>
        <w:t>are</w:t>
      </w:r>
      <w:r w:rsidR="005C0415">
        <w:rPr>
          <w:rFonts w:ascii="Times New Roman" w:hAnsi="Times New Roman" w:cs="Times New Roman"/>
          <w:sz w:val="24"/>
          <w:szCs w:val="24"/>
          <w:lang w:val="en-US"/>
        </w:rPr>
        <w:t xml:space="preserve"> </w:t>
      </w:r>
      <w:r w:rsidR="005C0415">
        <w:rPr>
          <w:rFonts w:ascii="Times New Roman" w:hAnsi="Times New Roman" w:cs="Times New Roman"/>
          <w:sz w:val="24"/>
          <w:szCs w:val="24"/>
          <w:lang w:val="en-US"/>
        </w:rPr>
        <w:t>by no means</w:t>
      </w:r>
      <w:r w:rsidR="001B6067">
        <w:rPr>
          <w:rFonts w:ascii="Times New Roman" w:hAnsi="Times New Roman" w:cs="Times New Roman"/>
          <w:sz w:val="24"/>
          <w:szCs w:val="24"/>
          <w:lang w:val="en-US"/>
        </w:rPr>
        <w:t xml:space="preserve"> </w:t>
      </w:r>
      <w:r w:rsidR="00F4481A">
        <w:rPr>
          <w:rFonts w:ascii="Times New Roman" w:hAnsi="Times New Roman" w:cs="Times New Roman"/>
          <w:sz w:val="24"/>
          <w:szCs w:val="24"/>
          <w:lang w:val="en-US"/>
        </w:rPr>
        <w:t>aimed</w:t>
      </w:r>
      <w:proofErr w:type="gramEnd"/>
      <w:r w:rsidR="005C0415">
        <w:rPr>
          <w:rFonts w:ascii="Times New Roman" w:hAnsi="Times New Roman" w:cs="Times New Roman"/>
          <w:sz w:val="24"/>
          <w:szCs w:val="24"/>
          <w:lang w:val="en-US"/>
        </w:rPr>
        <w:t xml:space="preserve"> </w:t>
      </w:r>
      <w:r w:rsidR="00F4481A">
        <w:rPr>
          <w:rFonts w:ascii="Times New Roman" w:hAnsi="Times New Roman" w:cs="Times New Roman"/>
          <w:sz w:val="24"/>
          <w:szCs w:val="24"/>
          <w:lang w:val="en-US"/>
        </w:rPr>
        <w:t>at</w:t>
      </w:r>
      <w:r w:rsidR="00EE0C1A">
        <w:rPr>
          <w:rFonts w:ascii="Times New Roman" w:hAnsi="Times New Roman" w:cs="Times New Roman"/>
          <w:sz w:val="24"/>
          <w:szCs w:val="24"/>
          <w:lang w:val="en-US"/>
        </w:rPr>
        <w:t xml:space="preserve"> </w:t>
      </w:r>
      <w:r w:rsidR="00F4481A">
        <w:rPr>
          <w:rFonts w:ascii="Times New Roman" w:hAnsi="Times New Roman" w:cs="Times New Roman"/>
          <w:sz w:val="24"/>
          <w:szCs w:val="24"/>
          <w:lang w:val="en-US"/>
        </w:rPr>
        <w:t>weakening</w:t>
      </w:r>
      <w:r w:rsidR="00EE0C1A">
        <w:rPr>
          <w:rFonts w:ascii="Times New Roman" w:hAnsi="Times New Roman" w:cs="Times New Roman"/>
          <w:sz w:val="24"/>
          <w:szCs w:val="24"/>
          <w:lang w:val="en-US"/>
        </w:rPr>
        <w:t xml:space="preserve"> </w:t>
      </w:r>
      <w:r w:rsidR="00EF17C8">
        <w:rPr>
          <w:rFonts w:ascii="Times New Roman" w:hAnsi="Times New Roman" w:cs="Times New Roman"/>
          <w:sz w:val="24"/>
          <w:szCs w:val="24"/>
          <w:lang w:val="en-US"/>
        </w:rPr>
        <w:t xml:space="preserve">the role of States as primary </w:t>
      </w:r>
      <w:r w:rsidR="00F4481A">
        <w:rPr>
          <w:rFonts w:ascii="Times New Roman" w:hAnsi="Times New Roman" w:cs="Times New Roman"/>
          <w:sz w:val="24"/>
          <w:szCs w:val="24"/>
          <w:lang w:val="en-US"/>
        </w:rPr>
        <w:t>responsible</w:t>
      </w:r>
      <w:r w:rsidR="00EF17C8">
        <w:rPr>
          <w:rFonts w:ascii="Times New Roman" w:hAnsi="Times New Roman" w:cs="Times New Roman"/>
          <w:sz w:val="24"/>
          <w:szCs w:val="24"/>
          <w:lang w:val="en-US"/>
        </w:rPr>
        <w:t xml:space="preserve"> for </w:t>
      </w:r>
      <w:r w:rsidR="00F4481A">
        <w:rPr>
          <w:rFonts w:ascii="Times New Roman" w:hAnsi="Times New Roman" w:cs="Times New Roman"/>
          <w:sz w:val="24"/>
          <w:szCs w:val="24"/>
          <w:lang w:val="en-US"/>
        </w:rPr>
        <w:t>ensuring</w:t>
      </w:r>
      <w:r w:rsidR="00776D5E">
        <w:rPr>
          <w:rFonts w:ascii="Times New Roman" w:hAnsi="Times New Roman" w:cs="Times New Roman"/>
          <w:sz w:val="24"/>
          <w:szCs w:val="24"/>
          <w:lang w:val="en-US"/>
        </w:rPr>
        <w:t xml:space="preserve"> human rights.</w:t>
      </w:r>
      <w:r w:rsidR="00EF17C8">
        <w:rPr>
          <w:rFonts w:ascii="Times New Roman" w:hAnsi="Times New Roman" w:cs="Times New Roman"/>
          <w:sz w:val="24"/>
          <w:szCs w:val="24"/>
          <w:lang w:val="en-US"/>
        </w:rPr>
        <w:t xml:space="preserve"> </w:t>
      </w:r>
      <w:r w:rsidR="00776D5E">
        <w:rPr>
          <w:rFonts w:ascii="Times New Roman" w:hAnsi="Times New Roman" w:cs="Times New Roman"/>
          <w:sz w:val="24"/>
          <w:szCs w:val="24"/>
          <w:lang w:val="en-US"/>
        </w:rPr>
        <w:t>Rather, the goal is to</w:t>
      </w:r>
      <w:r w:rsidR="00EF17C8">
        <w:rPr>
          <w:rFonts w:ascii="Times New Roman" w:hAnsi="Times New Roman" w:cs="Times New Roman"/>
          <w:sz w:val="24"/>
          <w:szCs w:val="24"/>
          <w:lang w:val="en-US"/>
        </w:rPr>
        <w:t xml:space="preserve"> strengthen this role </w:t>
      </w:r>
      <w:r w:rsidR="003E5D55">
        <w:rPr>
          <w:rFonts w:ascii="Times New Roman" w:hAnsi="Times New Roman" w:cs="Times New Roman"/>
          <w:sz w:val="24"/>
          <w:szCs w:val="24"/>
          <w:lang w:val="en-US"/>
        </w:rPr>
        <w:t>by</w:t>
      </w:r>
      <w:r w:rsidR="00EF17C8">
        <w:rPr>
          <w:rFonts w:ascii="Times New Roman" w:hAnsi="Times New Roman" w:cs="Times New Roman"/>
          <w:sz w:val="24"/>
          <w:szCs w:val="24"/>
          <w:lang w:val="en-US"/>
        </w:rPr>
        <w:t xml:space="preserve"> fix</w:t>
      </w:r>
      <w:r w:rsidR="003E5D55">
        <w:rPr>
          <w:rFonts w:ascii="Times New Roman" w:hAnsi="Times New Roman" w:cs="Times New Roman"/>
          <w:sz w:val="24"/>
          <w:szCs w:val="24"/>
          <w:lang w:val="en-US"/>
        </w:rPr>
        <w:t>ing</w:t>
      </w:r>
      <w:r w:rsidR="00EF17C8">
        <w:rPr>
          <w:rFonts w:ascii="Times New Roman" w:hAnsi="Times New Roman" w:cs="Times New Roman"/>
          <w:sz w:val="24"/>
          <w:szCs w:val="24"/>
          <w:lang w:val="en-US"/>
        </w:rPr>
        <w:t xml:space="preserve"> a structural unfairness, as transnational corporations effectively have rights </w:t>
      </w:r>
      <w:r w:rsidR="002E6DB1">
        <w:rPr>
          <w:rFonts w:ascii="Times New Roman" w:hAnsi="Times New Roman" w:cs="Times New Roman"/>
          <w:sz w:val="24"/>
          <w:szCs w:val="24"/>
          <w:lang w:val="en-US"/>
        </w:rPr>
        <w:t>arising from investment and trade agreements</w:t>
      </w:r>
      <w:r w:rsidR="00EF17C8">
        <w:rPr>
          <w:rFonts w:ascii="Times New Roman" w:hAnsi="Times New Roman" w:cs="Times New Roman"/>
          <w:sz w:val="24"/>
          <w:szCs w:val="24"/>
          <w:lang w:val="en-US"/>
        </w:rPr>
        <w:t xml:space="preserve"> that do not </w:t>
      </w:r>
      <w:r w:rsidR="00776D5E">
        <w:rPr>
          <w:rFonts w:ascii="Times New Roman" w:hAnsi="Times New Roman" w:cs="Times New Roman"/>
          <w:sz w:val="24"/>
          <w:szCs w:val="24"/>
          <w:lang w:val="en-US"/>
        </w:rPr>
        <w:t xml:space="preserve">correspond equally to </w:t>
      </w:r>
      <w:r w:rsidR="002E6DB1">
        <w:rPr>
          <w:rFonts w:ascii="Times New Roman" w:hAnsi="Times New Roman" w:cs="Times New Roman"/>
          <w:sz w:val="24"/>
          <w:szCs w:val="24"/>
          <w:lang w:val="en-US"/>
        </w:rPr>
        <w:t>accountability for human rights violations</w:t>
      </w:r>
      <w:r w:rsidR="00776D5E">
        <w:rPr>
          <w:rFonts w:ascii="Times New Roman" w:hAnsi="Times New Roman" w:cs="Times New Roman"/>
          <w:sz w:val="24"/>
          <w:szCs w:val="24"/>
          <w:lang w:val="en-US"/>
        </w:rPr>
        <w:t>.</w:t>
      </w:r>
      <w:r w:rsidR="002E6DB1">
        <w:rPr>
          <w:rFonts w:ascii="Times New Roman" w:hAnsi="Times New Roman" w:cs="Times New Roman"/>
          <w:sz w:val="24"/>
          <w:szCs w:val="24"/>
          <w:lang w:val="en-US"/>
        </w:rPr>
        <w:t xml:space="preserve"> </w:t>
      </w:r>
      <w:r w:rsidR="00776D5E">
        <w:rPr>
          <w:rFonts w:ascii="Times New Roman" w:hAnsi="Times New Roman" w:cs="Times New Roman"/>
          <w:sz w:val="24"/>
          <w:szCs w:val="24"/>
          <w:lang w:val="en-US"/>
        </w:rPr>
        <w:t>This situation gives corporations a great deal of power that challenges the States’ both regulatory and enforceability power.</w:t>
      </w:r>
    </w:p>
    <w:p w:rsidR="00EE0C1A" w:rsidRDefault="00776D5E" w:rsidP="00D00DC9">
      <w:pPr>
        <w:rPr>
          <w:rFonts w:ascii="Times New Roman" w:hAnsi="Times New Roman" w:cs="Times New Roman"/>
          <w:sz w:val="24"/>
          <w:szCs w:val="24"/>
          <w:lang w:val="en-US"/>
        </w:rPr>
      </w:pPr>
      <w:r>
        <w:rPr>
          <w:rFonts w:ascii="Times New Roman" w:hAnsi="Times New Roman" w:cs="Times New Roman"/>
          <w:sz w:val="24"/>
          <w:szCs w:val="24"/>
          <w:lang w:val="en-US"/>
        </w:rPr>
        <w:t xml:space="preserve">The existing legal framework to hold transnational corporations </w:t>
      </w:r>
      <w:r w:rsidR="00E25C98">
        <w:rPr>
          <w:rFonts w:ascii="Times New Roman" w:hAnsi="Times New Roman" w:cs="Times New Roman"/>
          <w:sz w:val="24"/>
          <w:szCs w:val="24"/>
          <w:lang w:val="en-US"/>
        </w:rPr>
        <w:t>accountable for human rights violations is insufficient.</w:t>
      </w:r>
      <w:r w:rsidR="00B65FD5">
        <w:rPr>
          <w:rFonts w:ascii="Times New Roman" w:hAnsi="Times New Roman" w:cs="Times New Roman"/>
          <w:sz w:val="24"/>
          <w:szCs w:val="24"/>
          <w:lang w:val="en-US"/>
        </w:rPr>
        <w:t xml:space="preserve"> In Brazil, </w:t>
      </w:r>
      <w:r w:rsidR="00F4481A">
        <w:rPr>
          <w:rFonts w:ascii="Times New Roman" w:hAnsi="Times New Roman" w:cs="Times New Roman"/>
          <w:sz w:val="24"/>
          <w:szCs w:val="24"/>
          <w:lang w:val="en-US"/>
        </w:rPr>
        <w:t>there are many examples of violations committed by transnational corporations in which the victims had no or insufficient access to justice</w:t>
      </w:r>
      <w:r w:rsidR="003E5D55">
        <w:rPr>
          <w:rFonts w:ascii="Times New Roman" w:hAnsi="Times New Roman" w:cs="Times New Roman"/>
          <w:sz w:val="24"/>
          <w:szCs w:val="24"/>
          <w:lang w:val="en-US"/>
        </w:rPr>
        <w:t xml:space="preserve">. It is the case of affected communities in the </w:t>
      </w:r>
      <w:proofErr w:type="spellStart"/>
      <w:r w:rsidR="003E5D55">
        <w:rPr>
          <w:rFonts w:ascii="Times New Roman" w:hAnsi="Times New Roman" w:cs="Times New Roman"/>
          <w:sz w:val="24"/>
          <w:szCs w:val="24"/>
          <w:lang w:val="en-US"/>
        </w:rPr>
        <w:t>Doce</w:t>
      </w:r>
      <w:proofErr w:type="spellEnd"/>
      <w:r w:rsidR="003E5D55">
        <w:rPr>
          <w:rFonts w:ascii="Times New Roman" w:hAnsi="Times New Roman" w:cs="Times New Roman"/>
          <w:sz w:val="24"/>
          <w:szCs w:val="24"/>
          <w:lang w:val="en-US"/>
        </w:rPr>
        <w:t xml:space="preserve"> river tailings dam disaster, the victims in the Belo Monte dam construction, as well as the communities affected by the </w:t>
      </w:r>
      <w:proofErr w:type="spellStart"/>
      <w:r w:rsidR="003E5D55">
        <w:rPr>
          <w:rFonts w:ascii="Times New Roman" w:hAnsi="Times New Roman" w:cs="Times New Roman"/>
          <w:sz w:val="24"/>
          <w:szCs w:val="24"/>
          <w:lang w:val="en-US"/>
        </w:rPr>
        <w:t>Carajás</w:t>
      </w:r>
      <w:proofErr w:type="spellEnd"/>
      <w:r w:rsidR="003E5D55">
        <w:rPr>
          <w:rFonts w:ascii="Times New Roman" w:hAnsi="Times New Roman" w:cs="Times New Roman"/>
          <w:sz w:val="24"/>
          <w:szCs w:val="24"/>
          <w:lang w:val="en-US"/>
        </w:rPr>
        <w:t xml:space="preserve"> project in </w:t>
      </w:r>
      <w:proofErr w:type="spellStart"/>
      <w:r w:rsidR="003E5D55">
        <w:rPr>
          <w:rFonts w:ascii="Times New Roman" w:hAnsi="Times New Roman" w:cs="Times New Roman"/>
          <w:sz w:val="24"/>
          <w:szCs w:val="24"/>
          <w:lang w:val="en-US"/>
        </w:rPr>
        <w:t>Pará</w:t>
      </w:r>
      <w:proofErr w:type="spellEnd"/>
      <w:r w:rsidR="003E5D55">
        <w:rPr>
          <w:rFonts w:ascii="Times New Roman" w:hAnsi="Times New Roman" w:cs="Times New Roman"/>
          <w:sz w:val="24"/>
          <w:szCs w:val="24"/>
          <w:lang w:val="en-US"/>
        </w:rPr>
        <w:t xml:space="preserve"> and </w:t>
      </w:r>
      <w:proofErr w:type="spellStart"/>
      <w:r w:rsidR="003E5D55">
        <w:rPr>
          <w:rFonts w:ascii="Times New Roman" w:hAnsi="Times New Roman" w:cs="Times New Roman"/>
          <w:sz w:val="24"/>
          <w:szCs w:val="24"/>
          <w:lang w:val="en-US"/>
        </w:rPr>
        <w:t>Maranhão</w:t>
      </w:r>
      <w:proofErr w:type="spellEnd"/>
      <w:r w:rsidR="003E5D55">
        <w:rPr>
          <w:rFonts w:ascii="Times New Roman" w:hAnsi="Times New Roman" w:cs="Times New Roman"/>
          <w:sz w:val="24"/>
          <w:szCs w:val="24"/>
          <w:lang w:val="en-US"/>
        </w:rPr>
        <w:t xml:space="preserve">. </w:t>
      </w:r>
    </w:p>
    <w:p w:rsidR="002E2947" w:rsidRDefault="00385DB3" w:rsidP="005C0415">
      <w:pPr>
        <w:rPr>
          <w:rFonts w:ascii="Times New Roman" w:hAnsi="Times New Roman" w:cs="Times New Roman"/>
          <w:sz w:val="24"/>
          <w:szCs w:val="24"/>
          <w:lang w:val="en-US"/>
        </w:rPr>
      </w:pPr>
      <w:r>
        <w:rPr>
          <w:rFonts w:ascii="Times New Roman" w:hAnsi="Times New Roman" w:cs="Times New Roman"/>
          <w:sz w:val="24"/>
          <w:szCs w:val="24"/>
          <w:lang w:val="en-US"/>
        </w:rPr>
        <w:t xml:space="preserve">Victims of such cases as well as others will be able to access justice if the current legal framework </w:t>
      </w:r>
      <w:proofErr w:type="gramStart"/>
      <w:r>
        <w:rPr>
          <w:rFonts w:ascii="Times New Roman" w:hAnsi="Times New Roman" w:cs="Times New Roman"/>
          <w:sz w:val="24"/>
          <w:szCs w:val="24"/>
          <w:lang w:val="en-US"/>
        </w:rPr>
        <w:t>is changed</w:t>
      </w:r>
      <w:proofErr w:type="gramEnd"/>
      <w:r>
        <w:rPr>
          <w:rFonts w:ascii="Times New Roman" w:hAnsi="Times New Roman" w:cs="Times New Roman"/>
          <w:sz w:val="24"/>
          <w:szCs w:val="24"/>
          <w:lang w:val="en-US"/>
        </w:rPr>
        <w:t xml:space="preserve"> to address the challenges represented by </w:t>
      </w:r>
      <w:r w:rsidR="005C0415">
        <w:rPr>
          <w:rFonts w:ascii="Times New Roman" w:hAnsi="Times New Roman" w:cs="Times New Roman"/>
          <w:sz w:val="24"/>
          <w:szCs w:val="24"/>
          <w:lang w:val="en-US"/>
        </w:rPr>
        <w:t>corporate power</w:t>
      </w:r>
      <w:r w:rsidR="00424A00">
        <w:rPr>
          <w:rFonts w:ascii="Times New Roman" w:hAnsi="Times New Roman" w:cs="Times New Roman"/>
          <w:sz w:val="24"/>
          <w:szCs w:val="24"/>
          <w:lang w:val="en-US"/>
        </w:rPr>
        <w:t>. It will</w:t>
      </w:r>
      <w:r w:rsidR="005C0415">
        <w:rPr>
          <w:rFonts w:ascii="Times New Roman" w:hAnsi="Times New Roman" w:cs="Times New Roman"/>
          <w:sz w:val="24"/>
          <w:szCs w:val="24"/>
          <w:lang w:val="en-US"/>
        </w:rPr>
        <w:t xml:space="preserve"> thus</w:t>
      </w:r>
      <w:r w:rsidR="00424A00">
        <w:rPr>
          <w:rFonts w:ascii="Times New Roman" w:hAnsi="Times New Roman" w:cs="Times New Roman"/>
          <w:sz w:val="24"/>
          <w:szCs w:val="24"/>
          <w:lang w:val="en-US"/>
        </w:rPr>
        <w:t xml:space="preserve"> contribute to prevent similar violations to happen. </w:t>
      </w:r>
    </w:p>
    <w:p w:rsidR="009D42C5" w:rsidRPr="00831275" w:rsidRDefault="009D42C5" w:rsidP="005C0415">
      <w:pPr>
        <w:rPr>
          <w:rFonts w:ascii="Times New Roman" w:hAnsi="Times New Roman" w:cs="Times New Roman"/>
          <w:sz w:val="24"/>
          <w:szCs w:val="24"/>
          <w:lang w:val="en-US"/>
        </w:rPr>
      </w:pPr>
      <w:r>
        <w:rPr>
          <w:rFonts w:ascii="Times New Roman" w:hAnsi="Times New Roman" w:cs="Times New Roman"/>
          <w:sz w:val="24"/>
          <w:szCs w:val="24"/>
          <w:lang w:val="en-US"/>
        </w:rPr>
        <w:t>Thank</w:t>
      </w:r>
      <w:r w:rsidR="00415B69">
        <w:rPr>
          <w:rFonts w:ascii="Times New Roman" w:hAnsi="Times New Roman" w:cs="Times New Roman"/>
          <w:sz w:val="24"/>
          <w:szCs w:val="24"/>
          <w:lang w:val="en-US"/>
        </w:rPr>
        <w:t xml:space="preserve"> you, Ms. Chair</w:t>
      </w:r>
      <w:bookmarkStart w:id="0" w:name="_GoBack"/>
      <w:bookmarkEnd w:id="0"/>
      <w:r w:rsidR="00415B69">
        <w:rPr>
          <w:rFonts w:ascii="Times New Roman" w:hAnsi="Times New Roman" w:cs="Times New Roman"/>
          <w:sz w:val="24"/>
          <w:szCs w:val="24"/>
          <w:lang w:val="en-US"/>
        </w:rPr>
        <w:t>!</w:t>
      </w:r>
    </w:p>
    <w:sectPr w:rsidR="009D42C5" w:rsidRPr="00831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C9"/>
    <w:rsid w:val="001B6067"/>
    <w:rsid w:val="002E2947"/>
    <w:rsid w:val="002E6DB1"/>
    <w:rsid w:val="00385DB3"/>
    <w:rsid w:val="003E5D55"/>
    <w:rsid w:val="00415B69"/>
    <w:rsid w:val="00424A00"/>
    <w:rsid w:val="00522EB2"/>
    <w:rsid w:val="005C0415"/>
    <w:rsid w:val="00776D5E"/>
    <w:rsid w:val="007D4CB3"/>
    <w:rsid w:val="007D5812"/>
    <w:rsid w:val="008205D2"/>
    <w:rsid w:val="008A196F"/>
    <w:rsid w:val="008B2420"/>
    <w:rsid w:val="00975834"/>
    <w:rsid w:val="009D42C5"/>
    <w:rsid w:val="00B240F2"/>
    <w:rsid w:val="00B65FD5"/>
    <w:rsid w:val="00BE43B1"/>
    <w:rsid w:val="00D00DC9"/>
    <w:rsid w:val="00D80B1E"/>
    <w:rsid w:val="00E25C98"/>
    <w:rsid w:val="00EE0C1A"/>
    <w:rsid w:val="00EF17C8"/>
    <w:rsid w:val="00F4481A"/>
    <w:rsid w:val="00FC7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79F47-C6AD-4DC4-BDC5-AE111207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E208E-BF8F-4FF8-BC42-CEAC65A5240C}">
  <ds:schemaRefs>
    <ds:schemaRef ds:uri="http://schemas.openxmlformats.org/officeDocument/2006/bibliography"/>
  </ds:schemaRefs>
</ds:datastoreItem>
</file>

<file path=customXml/itemProps2.xml><?xml version="1.0" encoding="utf-8"?>
<ds:datastoreItem xmlns:ds="http://schemas.openxmlformats.org/officeDocument/2006/customXml" ds:itemID="{DDFCF008-F20E-4218-ABC4-51D8F50A0AC6}"/>
</file>

<file path=customXml/itemProps3.xml><?xml version="1.0" encoding="utf-8"?>
<ds:datastoreItem xmlns:ds="http://schemas.openxmlformats.org/officeDocument/2006/customXml" ds:itemID="{EF27EEED-D0A1-460B-AE3A-4E5A65FC0A8B}"/>
</file>

<file path=customXml/itemProps4.xml><?xml version="1.0" encoding="utf-8"?>
<ds:datastoreItem xmlns:ds="http://schemas.openxmlformats.org/officeDocument/2006/customXml" ds:itemID="{587E0CF2-A87A-47FD-AC80-5C7DE2CE2F94}"/>
</file>

<file path=docProps/app.xml><?xml version="1.0" encoding="utf-8"?>
<Properties xmlns="http://schemas.openxmlformats.org/officeDocument/2006/extended-properties" xmlns:vt="http://schemas.openxmlformats.org/officeDocument/2006/docPropsVTypes">
  <Template>Normal</Template>
  <TotalTime>286</TotalTime>
  <Pages>1</Pages>
  <Words>374</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Lopes</dc:creator>
  <cp:keywords/>
  <dc:description/>
  <cp:lastModifiedBy>Raphaela Lopes</cp:lastModifiedBy>
  <cp:revision>10</cp:revision>
  <dcterms:created xsi:type="dcterms:W3CDTF">2018-10-15T09:07:00Z</dcterms:created>
  <dcterms:modified xsi:type="dcterms:W3CDTF">2018-10-15T14:03:00Z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