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1021" w:rsidRPr="001D7313" w:rsidRDefault="00FC1BD4" w:rsidP="00C864F3">
      <w:pPr>
        <w:pStyle w:val="Normal1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Mr</w:t>
      </w:r>
      <w:r w:rsidR="00C864F3">
        <w:rPr>
          <w:rFonts w:asciiTheme="majorBidi" w:hAnsiTheme="majorBidi" w:cstheme="majorBidi"/>
          <w:sz w:val="24"/>
          <w:szCs w:val="24"/>
        </w:rPr>
        <w:t>. Chairperson,</w:t>
      </w:r>
    </w:p>
    <w:p w:rsidR="001D7313" w:rsidRPr="001D7313" w:rsidRDefault="003165D6">
      <w:pPr>
        <w:pStyle w:val="Normal1"/>
        <w:rPr>
          <w:rFonts w:asciiTheme="majorBidi" w:hAnsiTheme="majorBidi" w:cstheme="majorBidi"/>
          <w:sz w:val="24"/>
          <w:szCs w:val="24"/>
        </w:rPr>
      </w:pPr>
      <w:r w:rsidRPr="001D7313">
        <w:rPr>
          <w:rFonts w:asciiTheme="majorBidi" w:hAnsiTheme="majorBidi" w:cstheme="majorBidi"/>
          <w:sz w:val="24"/>
          <w:szCs w:val="24"/>
        </w:rPr>
        <w:t>Distinguished delegates and colleagues,</w:t>
      </w:r>
    </w:p>
    <w:p w:rsidR="00E425CE" w:rsidRDefault="00E425CE">
      <w:pPr>
        <w:pStyle w:val="Normal1"/>
        <w:rPr>
          <w:rFonts w:asciiTheme="majorBidi" w:hAnsiTheme="majorBidi" w:cstheme="majorBidi"/>
          <w:sz w:val="24"/>
          <w:szCs w:val="24"/>
        </w:rPr>
      </w:pPr>
    </w:p>
    <w:p w:rsidR="001D7313" w:rsidRPr="001D7313" w:rsidRDefault="00FC1BD4">
      <w:pPr>
        <w:pStyle w:val="Normal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am speaking here on behalf of Armenian </w:t>
      </w:r>
      <w:proofErr w:type="spellStart"/>
      <w:r>
        <w:rPr>
          <w:rFonts w:asciiTheme="majorBidi" w:hAnsiTheme="majorBidi" w:cstheme="majorBidi"/>
          <w:sz w:val="24"/>
          <w:szCs w:val="24"/>
        </w:rPr>
        <w:t>Catholicosate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Great House of Cilicia.</w:t>
      </w:r>
    </w:p>
    <w:p w:rsidR="001D7313" w:rsidRPr="001D7313" w:rsidRDefault="003165D6" w:rsidP="00A35CFD">
      <w:pPr>
        <w:rPr>
          <w:rFonts w:asciiTheme="majorBidi" w:hAnsiTheme="majorBidi" w:cstheme="majorBidi"/>
          <w:sz w:val="24"/>
          <w:szCs w:val="24"/>
          <w:shd w:val="clear" w:color="auto" w:fill="FAFAFA"/>
        </w:rPr>
      </w:pPr>
      <w:r w:rsidRPr="001D7313">
        <w:rPr>
          <w:rFonts w:asciiTheme="majorBidi" w:hAnsiTheme="majorBidi" w:cstheme="majorBidi"/>
          <w:sz w:val="24"/>
          <w:szCs w:val="24"/>
        </w:rPr>
        <w:br/>
      </w:r>
      <w:r w:rsidR="001A0449">
        <w:rPr>
          <w:rFonts w:asciiTheme="majorBidi" w:hAnsiTheme="majorBidi" w:cstheme="majorBidi"/>
          <w:sz w:val="24"/>
          <w:szCs w:val="24"/>
          <w:shd w:val="clear" w:color="auto" w:fill="FAFAFA"/>
        </w:rPr>
        <w:t>Armenians have been living in Middle East for centuries</w:t>
      </w:r>
      <w:r w:rsidR="00A35CFD">
        <w:rPr>
          <w:rFonts w:asciiTheme="majorBidi" w:hAnsiTheme="majorBidi" w:cstheme="majorBidi"/>
          <w:sz w:val="24"/>
          <w:szCs w:val="24"/>
          <w:shd w:val="clear" w:color="auto" w:fill="FAFAFA"/>
        </w:rPr>
        <w:t xml:space="preserve">. </w:t>
      </w:r>
      <w:r w:rsidR="001D7313" w:rsidRPr="001D7313">
        <w:rPr>
          <w:rFonts w:asciiTheme="majorBidi" w:hAnsiTheme="majorBidi" w:cstheme="majorBidi"/>
          <w:sz w:val="24"/>
          <w:szCs w:val="24"/>
          <w:shd w:val="clear" w:color="auto" w:fill="FAFAFA"/>
        </w:rPr>
        <w:t>I am Syrian Armenian and now you might recall the current images of my wounded country, instead of what used to be a peaceful nation with diverse but harmonized minorities.</w:t>
      </w:r>
      <w:r w:rsidR="00FC1BD4">
        <w:rPr>
          <w:rFonts w:asciiTheme="majorBidi" w:hAnsiTheme="majorBidi" w:cstheme="majorBidi"/>
          <w:sz w:val="24"/>
          <w:szCs w:val="24"/>
          <w:shd w:val="clear" w:color="auto" w:fill="FAFAFA"/>
        </w:rPr>
        <w:t xml:space="preserve"> </w:t>
      </w:r>
    </w:p>
    <w:p w:rsidR="00DD1021" w:rsidRPr="001D7313" w:rsidRDefault="00DD1021" w:rsidP="001D7313">
      <w:pPr>
        <w:pStyle w:val="Normal1"/>
        <w:rPr>
          <w:rFonts w:asciiTheme="majorBidi" w:hAnsiTheme="majorBidi" w:cstheme="majorBidi"/>
          <w:sz w:val="24"/>
          <w:szCs w:val="24"/>
        </w:rPr>
      </w:pPr>
    </w:p>
    <w:p w:rsidR="00DD1021" w:rsidRPr="001D7313" w:rsidRDefault="003165D6" w:rsidP="00134FEC">
      <w:pPr>
        <w:pStyle w:val="Normal1"/>
        <w:rPr>
          <w:rFonts w:asciiTheme="majorBidi" w:hAnsiTheme="majorBidi" w:cstheme="majorBidi"/>
          <w:sz w:val="24"/>
          <w:szCs w:val="24"/>
        </w:rPr>
      </w:pPr>
      <w:r w:rsidRPr="001D7313">
        <w:rPr>
          <w:rFonts w:asciiTheme="majorBidi" w:hAnsiTheme="majorBidi" w:cstheme="majorBidi"/>
          <w:sz w:val="24"/>
          <w:szCs w:val="24"/>
        </w:rPr>
        <w:t>Indeed, just like the Syrian people, minorities, including the Armenians, are suffering on a daily basis from crimes against humanity and severe violations of international</w:t>
      </w:r>
      <w:r w:rsidR="008049F7">
        <w:rPr>
          <w:rFonts w:asciiTheme="majorBidi" w:hAnsiTheme="majorBidi" w:cstheme="majorBidi"/>
          <w:sz w:val="24"/>
          <w:szCs w:val="24"/>
        </w:rPr>
        <w:t xml:space="preserve"> human rights</w:t>
      </w:r>
      <w:r w:rsidR="00FC1BD4">
        <w:rPr>
          <w:rFonts w:asciiTheme="majorBidi" w:hAnsiTheme="majorBidi" w:cstheme="majorBidi"/>
          <w:sz w:val="24"/>
          <w:szCs w:val="24"/>
        </w:rPr>
        <w:t xml:space="preserve"> law</w:t>
      </w:r>
      <w:r w:rsidR="008049F7">
        <w:rPr>
          <w:rFonts w:asciiTheme="majorBidi" w:hAnsiTheme="majorBidi" w:cstheme="majorBidi"/>
          <w:sz w:val="24"/>
          <w:szCs w:val="24"/>
        </w:rPr>
        <w:t xml:space="preserve"> and</w:t>
      </w:r>
      <w:r w:rsidR="00FC1BD4">
        <w:rPr>
          <w:rFonts w:asciiTheme="majorBidi" w:hAnsiTheme="majorBidi" w:cstheme="majorBidi"/>
          <w:sz w:val="24"/>
          <w:szCs w:val="24"/>
        </w:rPr>
        <w:t xml:space="preserve"> humanitarian law</w:t>
      </w:r>
      <w:r w:rsidRPr="001D7313">
        <w:rPr>
          <w:rFonts w:asciiTheme="majorBidi" w:hAnsiTheme="majorBidi" w:cstheme="majorBidi"/>
          <w:sz w:val="24"/>
          <w:szCs w:val="24"/>
        </w:rPr>
        <w:t xml:space="preserve">. The atrocities have reached unprecedented levels, where, for instance, even the remains of the Armenian Genocide victims, which were resting beneath the Armenian Church in Der </w:t>
      </w:r>
      <w:proofErr w:type="spellStart"/>
      <w:r w:rsidRPr="001D7313">
        <w:rPr>
          <w:rFonts w:asciiTheme="majorBidi" w:hAnsiTheme="majorBidi" w:cstheme="majorBidi"/>
          <w:sz w:val="24"/>
          <w:szCs w:val="24"/>
        </w:rPr>
        <w:t>Zor</w:t>
      </w:r>
      <w:proofErr w:type="spellEnd"/>
      <w:r w:rsidRPr="001D7313">
        <w:rPr>
          <w:rFonts w:asciiTheme="majorBidi" w:hAnsiTheme="majorBidi" w:cstheme="majorBidi"/>
          <w:sz w:val="24"/>
          <w:szCs w:val="24"/>
        </w:rPr>
        <w:t>, were targeted when this church was blown up a few months ago. To be more</w:t>
      </w:r>
      <w:r w:rsidR="00FC1BD4">
        <w:rPr>
          <w:rFonts w:asciiTheme="majorBidi" w:hAnsiTheme="majorBidi" w:cstheme="majorBidi"/>
          <w:sz w:val="24"/>
          <w:szCs w:val="24"/>
        </w:rPr>
        <w:t xml:space="preserve"> specific</w:t>
      </w:r>
      <w:proofErr w:type="gramStart"/>
      <w:r w:rsidR="00FC1BD4">
        <w:rPr>
          <w:rFonts w:asciiTheme="majorBidi" w:hAnsiTheme="majorBidi" w:cstheme="majorBidi"/>
          <w:sz w:val="24"/>
          <w:szCs w:val="24"/>
        </w:rPr>
        <w:t xml:space="preserve">, </w:t>
      </w:r>
      <w:r w:rsidRPr="001D7313">
        <w:rPr>
          <w:rFonts w:asciiTheme="majorBidi" w:hAnsiTheme="majorBidi" w:cstheme="majorBidi"/>
          <w:sz w:val="24"/>
          <w:szCs w:val="24"/>
        </w:rPr>
        <w:t xml:space="preserve"> these</w:t>
      </w:r>
      <w:proofErr w:type="gramEnd"/>
      <w:r w:rsidRPr="001D7313">
        <w:rPr>
          <w:rFonts w:asciiTheme="majorBidi" w:hAnsiTheme="majorBidi" w:cstheme="majorBidi"/>
          <w:sz w:val="24"/>
          <w:szCs w:val="24"/>
        </w:rPr>
        <w:t xml:space="preserve"> atrocity crimes, committed </w:t>
      </w:r>
      <w:r w:rsidR="00EB3962">
        <w:rPr>
          <w:rFonts w:asciiTheme="majorBidi" w:hAnsiTheme="majorBidi" w:cstheme="majorBidi"/>
          <w:sz w:val="24"/>
          <w:szCs w:val="24"/>
        </w:rPr>
        <w:t xml:space="preserve">mainly </w:t>
      </w:r>
      <w:r w:rsidRPr="001D7313">
        <w:rPr>
          <w:rFonts w:asciiTheme="majorBidi" w:hAnsiTheme="majorBidi" w:cstheme="majorBidi"/>
          <w:sz w:val="24"/>
          <w:szCs w:val="24"/>
        </w:rPr>
        <w:t xml:space="preserve">by cross-border foreign jihadists, are threatening the physical existence of </w:t>
      </w:r>
      <w:r w:rsidR="00FC1BD4">
        <w:rPr>
          <w:rFonts w:asciiTheme="majorBidi" w:hAnsiTheme="majorBidi" w:cstheme="majorBidi"/>
          <w:sz w:val="24"/>
          <w:szCs w:val="24"/>
        </w:rPr>
        <w:t xml:space="preserve">Syria’s </w:t>
      </w:r>
      <w:r w:rsidRPr="001D7313">
        <w:rPr>
          <w:rFonts w:asciiTheme="majorBidi" w:hAnsiTheme="majorBidi" w:cstheme="majorBidi"/>
          <w:sz w:val="24"/>
          <w:szCs w:val="24"/>
        </w:rPr>
        <w:t>minorities.</w:t>
      </w:r>
    </w:p>
    <w:p w:rsidR="001D7313" w:rsidRPr="001D7313" w:rsidRDefault="001D7313" w:rsidP="001D7313">
      <w:pPr>
        <w:pStyle w:val="Normal1"/>
        <w:rPr>
          <w:rFonts w:asciiTheme="majorBidi" w:hAnsiTheme="majorBidi" w:cstheme="majorBidi"/>
          <w:sz w:val="24"/>
          <w:szCs w:val="24"/>
        </w:rPr>
      </w:pPr>
    </w:p>
    <w:p w:rsidR="001D7313" w:rsidRPr="001D7313" w:rsidRDefault="003165D6" w:rsidP="001D7313">
      <w:pPr>
        <w:pStyle w:val="Normal1"/>
        <w:rPr>
          <w:rFonts w:asciiTheme="majorBidi" w:hAnsiTheme="majorBidi" w:cstheme="majorBidi"/>
          <w:sz w:val="24"/>
          <w:szCs w:val="24"/>
        </w:rPr>
      </w:pPr>
      <w:r w:rsidRPr="001D7313">
        <w:rPr>
          <w:rFonts w:asciiTheme="majorBidi" w:hAnsiTheme="majorBidi" w:cstheme="majorBidi"/>
          <w:sz w:val="24"/>
          <w:szCs w:val="24"/>
        </w:rPr>
        <w:t>In this context, despite the current existence of an international coalition to combat terrorism in Syria and Iraq, there still are regional for</w:t>
      </w:r>
      <w:r w:rsidR="00FC1BD4">
        <w:rPr>
          <w:rFonts w:asciiTheme="majorBidi" w:hAnsiTheme="majorBidi" w:cstheme="majorBidi"/>
          <w:sz w:val="24"/>
          <w:szCs w:val="24"/>
        </w:rPr>
        <w:t>ces violating the international law</w:t>
      </w:r>
      <w:r w:rsidRPr="001D7313">
        <w:rPr>
          <w:rFonts w:asciiTheme="majorBidi" w:hAnsiTheme="majorBidi" w:cstheme="majorBidi"/>
          <w:sz w:val="24"/>
          <w:szCs w:val="24"/>
        </w:rPr>
        <w:t xml:space="preserve"> by funding and supporting </w:t>
      </w:r>
      <w:r w:rsidR="001D7313" w:rsidRPr="001D7313">
        <w:rPr>
          <w:rFonts w:asciiTheme="majorBidi" w:hAnsiTheme="majorBidi" w:cstheme="majorBidi"/>
          <w:sz w:val="24"/>
          <w:szCs w:val="24"/>
        </w:rPr>
        <w:t xml:space="preserve">extremist </w:t>
      </w:r>
      <w:r w:rsidRPr="001D7313">
        <w:rPr>
          <w:rFonts w:asciiTheme="majorBidi" w:hAnsiTheme="majorBidi" w:cstheme="majorBidi"/>
          <w:sz w:val="24"/>
          <w:szCs w:val="24"/>
        </w:rPr>
        <w:t>armed groups, hence weakening the possibility of ending the crisis.</w:t>
      </w:r>
    </w:p>
    <w:p w:rsidR="00634492" w:rsidRDefault="003165D6" w:rsidP="001D7313">
      <w:pPr>
        <w:pStyle w:val="Normal1"/>
        <w:rPr>
          <w:rFonts w:asciiTheme="majorBidi" w:hAnsiTheme="majorBidi" w:cstheme="majorBidi"/>
          <w:sz w:val="24"/>
          <w:szCs w:val="24"/>
        </w:rPr>
      </w:pPr>
      <w:r w:rsidRPr="001D7313">
        <w:rPr>
          <w:rFonts w:asciiTheme="majorBidi" w:hAnsiTheme="majorBidi" w:cstheme="majorBidi"/>
          <w:sz w:val="24"/>
          <w:szCs w:val="24"/>
        </w:rPr>
        <w:br/>
        <w:t xml:space="preserve">Subsequently, taking into account that all minorities have the </w:t>
      </w:r>
      <w:r w:rsidR="00FC1BD4">
        <w:rPr>
          <w:rFonts w:asciiTheme="majorBidi" w:hAnsiTheme="majorBidi" w:cstheme="majorBidi"/>
          <w:sz w:val="24"/>
          <w:szCs w:val="24"/>
        </w:rPr>
        <w:t xml:space="preserve">basic right to existence and </w:t>
      </w:r>
      <w:r w:rsidRPr="001D7313">
        <w:rPr>
          <w:rFonts w:asciiTheme="majorBidi" w:hAnsiTheme="majorBidi" w:cstheme="majorBidi"/>
          <w:sz w:val="24"/>
          <w:szCs w:val="24"/>
        </w:rPr>
        <w:t>live in peace and securit</w:t>
      </w:r>
      <w:r w:rsidR="00FC1BD4">
        <w:rPr>
          <w:rFonts w:asciiTheme="majorBidi" w:hAnsiTheme="majorBidi" w:cstheme="majorBidi"/>
          <w:sz w:val="24"/>
          <w:szCs w:val="24"/>
        </w:rPr>
        <w:t>y, we would like to emphasize</w:t>
      </w:r>
      <w:r w:rsidRPr="001D7313">
        <w:rPr>
          <w:rFonts w:asciiTheme="majorBidi" w:hAnsiTheme="majorBidi" w:cstheme="majorBidi"/>
          <w:sz w:val="24"/>
          <w:szCs w:val="24"/>
        </w:rPr>
        <w:t xml:space="preserve"> the following </w:t>
      </w:r>
      <w:r w:rsidR="00FC1BD4">
        <w:rPr>
          <w:rFonts w:asciiTheme="majorBidi" w:hAnsiTheme="majorBidi" w:cstheme="majorBidi"/>
          <w:sz w:val="24"/>
          <w:szCs w:val="24"/>
        </w:rPr>
        <w:t xml:space="preserve">draft </w:t>
      </w:r>
      <w:r w:rsidRPr="001D7313">
        <w:rPr>
          <w:rFonts w:asciiTheme="majorBidi" w:hAnsiTheme="majorBidi" w:cstheme="majorBidi"/>
          <w:sz w:val="24"/>
          <w:szCs w:val="24"/>
        </w:rPr>
        <w:t>recommendations</w:t>
      </w:r>
      <w:r w:rsidR="001D7313" w:rsidRPr="001D7313">
        <w:rPr>
          <w:rFonts w:asciiTheme="majorBidi" w:hAnsiTheme="majorBidi" w:cstheme="majorBidi"/>
          <w:sz w:val="24"/>
          <w:szCs w:val="24"/>
        </w:rPr>
        <w:t xml:space="preserve">: </w:t>
      </w:r>
    </w:p>
    <w:p w:rsidR="00015354" w:rsidRDefault="00015354" w:rsidP="001D7313">
      <w:pPr>
        <w:pStyle w:val="Normal1"/>
        <w:rPr>
          <w:rFonts w:asciiTheme="majorBidi" w:hAnsiTheme="majorBidi" w:cstheme="majorBidi"/>
          <w:sz w:val="24"/>
          <w:szCs w:val="24"/>
        </w:rPr>
      </w:pPr>
    </w:p>
    <w:p w:rsidR="00C864F3" w:rsidRDefault="00FC1BD4" w:rsidP="00207861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endorse draft recommendations no. 41 and 51 </w:t>
      </w:r>
      <w:r w:rsidR="003B08EF">
        <w:rPr>
          <w:rFonts w:asciiTheme="majorBidi" w:hAnsiTheme="majorBidi" w:cstheme="majorBidi"/>
          <w:sz w:val="24"/>
          <w:szCs w:val="24"/>
        </w:rPr>
        <w:t xml:space="preserve">on the responsibility of </w:t>
      </w:r>
      <w:r w:rsidR="003165D6" w:rsidRPr="001D7313">
        <w:rPr>
          <w:rFonts w:asciiTheme="majorBidi" w:hAnsiTheme="majorBidi" w:cstheme="majorBidi"/>
          <w:sz w:val="24"/>
          <w:szCs w:val="24"/>
        </w:rPr>
        <w:t xml:space="preserve">States and non-state armed groups </w:t>
      </w:r>
      <w:r w:rsidR="003B08EF">
        <w:rPr>
          <w:rFonts w:asciiTheme="majorBidi" w:hAnsiTheme="majorBidi" w:cstheme="majorBidi"/>
          <w:sz w:val="24"/>
          <w:szCs w:val="24"/>
        </w:rPr>
        <w:t>d</w:t>
      </w:r>
      <w:r w:rsidR="003B08EF" w:rsidRPr="001D7313">
        <w:rPr>
          <w:rFonts w:asciiTheme="majorBidi" w:hAnsiTheme="majorBidi" w:cstheme="majorBidi"/>
          <w:sz w:val="24"/>
          <w:szCs w:val="24"/>
        </w:rPr>
        <w:t xml:space="preserve">uring armed conflicts </w:t>
      </w:r>
      <w:r w:rsidR="003B08EF">
        <w:rPr>
          <w:rFonts w:asciiTheme="majorBidi" w:hAnsiTheme="majorBidi" w:cstheme="majorBidi"/>
          <w:sz w:val="24"/>
          <w:szCs w:val="24"/>
        </w:rPr>
        <w:t>to</w:t>
      </w:r>
      <w:r w:rsidR="003165D6" w:rsidRPr="001D7313">
        <w:rPr>
          <w:rFonts w:asciiTheme="majorBidi" w:hAnsiTheme="majorBidi" w:cstheme="majorBidi"/>
          <w:sz w:val="24"/>
          <w:szCs w:val="24"/>
        </w:rPr>
        <w:t xml:space="preserve"> comply with international humanitarian and human rights law</w:t>
      </w:r>
      <w:r w:rsidR="00D21D46">
        <w:rPr>
          <w:rFonts w:asciiTheme="majorBidi" w:hAnsiTheme="majorBidi" w:cstheme="majorBidi"/>
          <w:sz w:val="24"/>
          <w:szCs w:val="24"/>
        </w:rPr>
        <w:t>s</w:t>
      </w:r>
      <w:r w:rsidR="003B08EF">
        <w:rPr>
          <w:rFonts w:asciiTheme="majorBidi" w:hAnsiTheme="majorBidi" w:cstheme="majorBidi"/>
          <w:sz w:val="24"/>
          <w:szCs w:val="24"/>
        </w:rPr>
        <w:t xml:space="preserve"> and to</w:t>
      </w:r>
      <w:r w:rsidR="003165D6" w:rsidRPr="001D7313">
        <w:rPr>
          <w:rFonts w:asciiTheme="majorBidi" w:hAnsiTheme="majorBidi" w:cstheme="majorBidi"/>
          <w:sz w:val="24"/>
          <w:szCs w:val="24"/>
        </w:rPr>
        <w:t xml:space="preserve"> </w:t>
      </w:r>
      <w:r w:rsidR="00D21D46">
        <w:rPr>
          <w:rFonts w:asciiTheme="majorBidi" w:hAnsiTheme="majorBidi" w:cstheme="majorBidi"/>
          <w:sz w:val="24"/>
          <w:szCs w:val="24"/>
        </w:rPr>
        <w:t>ensure that</w:t>
      </w:r>
      <w:r w:rsidR="00FB50B6">
        <w:rPr>
          <w:rFonts w:asciiTheme="majorBidi" w:hAnsiTheme="majorBidi" w:cstheme="majorBidi"/>
          <w:sz w:val="24"/>
          <w:szCs w:val="24"/>
        </w:rPr>
        <w:t xml:space="preserve"> the</w:t>
      </w:r>
      <w:r w:rsidR="00D21D46">
        <w:rPr>
          <w:rFonts w:asciiTheme="majorBidi" w:hAnsiTheme="majorBidi" w:cstheme="majorBidi"/>
          <w:sz w:val="24"/>
          <w:szCs w:val="24"/>
        </w:rPr>
        <w:t xml:space="preserve"> rights,</w:t>
      </w:r>
      <w:r w:rsidR="003165D6" w:rsidRPr="001D7313">
        <w:rPr>
          <w:rFonts w:asciiTheme="majorBidi" w:hAnsiTheme="majorBidi" w:cstheme="majorBidi"/>
          <w:sz w:val="24"/>
          <w:szCs w:val="24"/>
        </w:rPr>
        <w:t xml:space="preserve"> security</w:t>
      </w:r>
      <w:r w:rsidR="00D21D46">
        <w:rPr>
          <w:rFonts w:asciiTheme="majorBidi" w:hAnsiTheme="majorBidi" w:cstheme="majorBidi"/>
          <w:sz w:val="24"/>
          <w:szCs w:val="24"/>
        </w:rPr>
        <w:t xml:space="preserve"> and basic needs </w:t>
      </w:r>
      <w:r w:rsidR="003165D6" w:rsidRPr="001D7313">
        <w:rPr>
          <w:rFonts w:asciiTheme="majorBidi" w:hAnsiTheme="majorBidi" w:cstheme="majorBidi"/>
          <w:sz w:val="24"/>
          <w:szCs w:val="24"/>
        </w:rPr>
        <w:t xml:space="preserve">of minorities are adequately protected. In this regard, the international community </w:t>
      </w:r>
      <w:r w:rsidR="00FB50B6">
        <w:rPr>
          <w:rFonts w:asciiTheme="majorBidi" w:hAnsiTheme="majorBidi" w:cstheme="majorBidi"/>
          <w:sz w:val="24"/>
          <w:szCs w:val="24"/>
        </w:rPr>
        <w:t xml:space="preserve">based on </w:t>
      </w:r>
      <w:r w:rsidR="003B08EF">
        <w:rPr>
          <w:rFonts w:asciiTheme="majorBidi" w:hAnsiTheme="majorBidi" w:cstheme="majorBidi"/>
          <w:sz w:val="24"/>
          <w:szCs w:val="24"/>
        </w:rPr>
        <w:t xml:space="preserve">the principle of </w:t>
      </w:r>
      <w:r w:rsidR="00FB50B6">
        <w:rPr>
          <w:rFonts w:asciiTheme="majorBidi" w:hAnsiTheme="majorBidi" w:cstheme="majorBidi"/>
          <w:sz w:val="24"/>
          <w:szCs w:val="24"/>
        </w:rPr>
        <w:t xml:space="preserve">Responsibility to </w:t>
      </w:r>
      <w:r w:rsidR="00A35CFD">
        <w:rPr>
          <w:rFonts w:asciiTheme="majorBidi" w:hAnsiTheme="majorBidi" w:cstheme="majorBidi"/>
          <w:sz w:val="24"/>
          <w:szCs w:val="24"/>
        </w:rPr>
        <w:t>P</w:t>
      </w:r>
      <w:r w:rsidR="00FB50B6">
        <w:rPr>
          <w:rFonts w:asciiTheme="majorBidi" w:hAnsiTheme="majorBidi" w:cstheme="majorBidi"/>
          <w:sz w:val="24"/>
          <w:szCs w:val="24"/>
        </w:rPr>
        <w:t>rotect has the duty</w:t>
      </w:r>
      <w:r w:rsidR="003165D6" w:rsidRPr="001D7313">
        <w:rPr>
          <w:rFonts w:asciiTheme="majorBidi" w:hAnsiTheme="majorBidi" w:cstheme="majorBidi"/>
          <w:sz w:val="24"/>
          <w:szCs w:val="24"/>
        </w:rPr>
        <w:t xml:space="preserve"> not only to condemn the crimes committed by </w:t>
      </w:r>
      <w:r w:rsidR="001D7313" w:rsidRPr="001D7313">
        <w:rPr>
          <w:rFonts w:asciiTheme="majorBidi" w:hAnsiTheme="majorBidi" w:cstheme="majorBidi"/>
          <w:sz w:val="24"/>
          <w:szCs w:val="24"/>
        </w:rPr>
        <w:t xml:space="preserve">extremist </w:t>
      </w:r>
      <w:r w:rsidR="003165D6" w:rsidRPr="001D7313">
        <w:rPr>
          <w:rFonts w:asciiTheme="majorBidi" w:hAnsiTheme="majorBidi" w:cstheme="majorBidi"/>
          <w:sz w:val="24"/>
          <w:szCs w:val="24"/>
        </w:rPr>
        <w:t>groups but also to stop them</w:t>
      </w:r>
      <w:r w:rsidR="003B08EF">
        <w:rPr>
          <w:rFonts w:asciiTheme="majorBidi" w:hAnsiTheme="majorBidi" w:cstheme="majorBidi"/>
          <w:sz w:val="24"/>
          <w:szCs w:val="24"/>
        </w:rPr>
        <w:t>, which is appropriately reflected in the Draft Recommendation no. 60</w:t>
      </w:r>
      <w:r w:rsidR="003165D6" w:rsidRPr="001D7313">
        <w:rPr>
          <w:rFonts w:asciiTheme="majorBidi" w:hAnsiTheme="majorBidi" w:cstheme="majorBidi"/>
          <w:sz w:val="24"/>
          <w:szCs w:val="24"/>
        </w:rPr>
        <w:t>.</w:t>
      </w:r>
      <w:r w:rsidR="003165D6" w:rsidRPr="001D7313">
        <w:rPr>
          <w:rFonts w:asciiTheme="majorBidi" w:hAnsiTheme="majorBidi" w:cstheme="majorBidi"/>
          <w:sz w:val="24"/>
          <w:szCs w:val="24"/>
        </w:rPr>
        <w:br/>
        <w:t xml:space="preserve"> </w:t>
      </w:r>
      <w:r w:rsidR="003165D6" w:rsidRPr="001D7313">
        <w:rPr>
          <w:rFonts w:asciiTheme="majorBidi" w:hAnsiTheme="majorBidi" w:cstheme="majorBidi"/>
          <w:sz w:val="24"/>
          <w:szCs w:val="24"/>
        </w:rPr>
        <w:br/>
        <w:t>2- Based on UN S.C. Resolutions 2133, 2161</w:t>
      </w:r>
      <w:r w:rsidR="00134FEC">
        <w:rPr>
          <w:rFonts w:asciiTheme="majorBidi" w:hAnsiTheme="majorBidi" w:cstheme="majorBidi"/>
          <w:sz w:val="24"/>
          <w:szCs w:val="24"/>
        </w:rPr>
        <w:t xml:space="preserve"> on combating terrorism</w:t>
      </w:r>
      <w:r w:rsidR="00D21D46">
        <w:rPr>
          <w:rFonts w:asciiTheme="majorBidi" w:hAnsiTheme="majorBidi" w:cstheme="majorBidi"/>
          <w:sz w:val="24"/>
          <w:szCs w:val="24"/>
        </w:rPr>
        <w:t>,</w:t>
      </w:r>
      <w:r w:rsidR="00134FEC">
        <w:rPr>
          <w:rFonts w:asciiTheme="majorBidi" w:hAnsiTheme="majorBidi" w:cstheme="majorBidi"/>
          <w:sz w:val="24"/>
          <w:szCs w:val="24"/>
        </w:rPr>
        <w:t xml:space="preserve"> </w:t>
      </w:r>
      <w:r w:rsidR="003165D6" w:rsidRPr="001D7313">
        <w:rPr>
          <w:rFonts w:asciiTheme="majorBidi" w:hAnsiTheme="majorBidi" w:cstheme="majorBidi"/>
          <w:sz w:val="24"/>
          <w:szCs w:val="24"/>
        </w:rPr>
        <w:t>we urge all states not to fund and support th</w:t>
      </w:r>
      <w:r w:rsidR="001D7313" w:rsidRPr="001D7313">
        <w:rPr>
          <w:rFonts w:asciiTheme="majorBidi" w:hAnsiTheme="majorBidi" w:cstheme="majorBidi"/>
          <w:sz w:val="24"/>
          <w:szCs w:val="24"/>
        </w:rPr>
        <w:t>o</w:t>
      </w:r>
      <w:r w:rsidR="003165D6" w:rsidRPr="001D7313">
        <w:rPr>
          <w:rFonts w:asciiTheme="majorBidi" w:hAnsiTheme="majorBidi" w:cstheme="majorBidi"/>
          <w:sz w:val="24"/>
          <w:szCs w:val="24"/>
        </w:rPr>
        <w:t>se armed groups who are committing atrocity crimes and targeting minorities.</w:t>
      </w:r>
      <w:r w:rsidR="003B08EF">
        <w:rPr>
          <w:rFonts w:asciiTheme="majorBidi" w:hAnsiTheme="majorBidi" w:cstheme="majorBidi"/>
          <w:sz w:val="24"/>
          <w:szCs w:val="24"/>
        </w:rPr>
        <w:t xml:space="preserve"> We therefore call for the insertion of the relevant recommendation in the Draft. </w:t>
      </w:r>
      <w:r w:rsidR="003165D6" w:rsidRPr="001D7313">
        <w:rPr>
          <w:rFonts w:asciiTheme="majorBidi" w:hAnsiTheme="majorBidi" w:cstheme="majorBidi"/>
          <w:sz w:val="24"/>
          <w:szCs w:val="24"/>
        </w:rPr>
        <w:br/>
        <w:t xml:space="preserve"> </w:t>
      </w:r>
      <w:r w:rsidR="003165D6" w:rsidRPr="001D7313">
        <w:rPr>
          <w:rFonts w:asciiTheme="majorBidi" w:hAnsiTheme="majorBidi" w:cstheme="majorBidi"/>
          <w:sz w:val="24"/>
          <w:szCs w:val="24"/>
        </w:rPr>
        <w:br/>
        <w:t xml:space="preserve">3- </w:t>
      </w:r>
      <w:r w:rsidR="003A680F">
        <w:rPr>
          <w:rFonts w:asciiTheme="majorBidi" w:hAnsiTheme="majorBidi" w:cstheme="majorBidi"/>
          <w:sz w:val="24"/>
          <w:szCs w:val="24"/>
        </w:rPr>
        <w:t xml:space="preserve">We </w:t>
      </w:r>
      <w:r w:rsidR="00D21D46">
        <w:rPr>
          <w:rFonts w:asciiTheme="majorBidi" w:hAnsiTheme="majorBidi" w:cstheme="majorBidi"/>
          <w:sz w:val="24"/>
          <w:szCs w:val="24"/>
        </w:rPr>
        <w:t>believe in the fundamental role of religious leaders and youth initiatives to</w:t>
      </w:r>
      <w:r w:rsidR="003A680F">
        <w:rPr>
          <w:rFonts w:asciiTheme="majorBidi" w:hAnsiTheme="majorBidi" w:cstheme="majorBidi"/>
          <w:sz w:val="24"/>
          <w:szCs w:val="24"/>
        </w:rPr>
        <w:t xml:space="preserve"> contribute to</w:t>
      </w:r>
      <w:r w:rsidR="00D21D46">
        <w:rPr>
          <w:rFonts w:asciiTheme="majorBidi" w:hAnsiTheme="majorBidi" w:cstheme="majorBidi"/>
          <w:sz w:val="24"/>
          <w:szCs w:val="24"/>
        </w:rPr>
        <w:t xml:space="preserve"> end ongoing conflicts, by calling to stop the violence and protect the </w:t>
      </w:r>
      <w:r w:rsidR="00D21D46">
        <w:rPr>
          <w:rFonts w:asciiTheme="majorBidi" w:hAnsiTheme="majorBidi" w:cstheme="majorBidi"/>
          <w:sz w:val="24"/>
          <w:szCs w:val="24"/>
        </w:rPr>
        <w:lastRenderedPageBreak/>
        <w:t>minorities. Therefore we support the draft recommendations no 31-33-55</w:t>
      </w:r>
      <w:r w:rsidR="00207861">
        <w:rPr>
          <w:rFonts w:asciiTheme="majorBidi" w:hAnsiTheme="majorBidi" w:cstheme="majorBidi"/>
          <w:sz w:val="24"/>
          <w:szCs w:val="24"/>
        </w:rPr>
        <w:t xml:space="preserve"> and call for increased support for these initiatives by </w:t>
      </w:r>
      <w:r w:rsidR="005C535B">
        <w:rPr>
          <w:rFonts w:asciiTheme="majorBidi" w:hAnsiTheme="majorBidi" w:cstheme="majorBidi"/>
          <w:sz w:val="24"/>
          <w:szCs w:val="24"/>
        </w:rPr>
        <w:t xml:space="preserve">both </w:t>
      </w:r>
      <w:r w:rsidR="00207861">
        <w:rPr>
          <w:rFonts w:asciiTheme="majorBidi" w:hAnsiTheme="majorBidi" w:cstheme="majorBidi"/>
          <w:sz w:val="24"/>
          <w:szCs w:val="24"/>
        </w:rPr>
        <w:t xml:space="preserve">State and non-State actors. </w:t>
      </w:r>
    </w:p>
    <w:p w:rsidR="00207861" w:rsidRDefault="00207861" w:rsidP="00207861">
      <w:pPr>
        <w:pStyle w:val="Normal1"/>
        <w:ind w:left="720"/>
        <w:rPr>
          <w:rFonts w:asciiTheme="majorBidi" w:hAnsiTheme="majorBidi" w:cstheme="majorBidi"/>
          <w:sz w:val="24"/>
          <w:szCs w:val="24"/>
        </w:rPr>
      </w:pPr>
    </w:p>
    <w:p w:rsidR="00DD1021" w:rsidRPr="001D7313" w:rsidRDefault="005C535B" w:rsidP="00A35CFD">
      <w:pPr>
        <w:pStyle w:val="Normal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thank you for your attention. </w:t>
      </w:r>
    </w:p>
    <w:sectPr w:rsidR="00DD1021" w:rsidRPr="001D7313" w:rsidSect="00DD10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590"/>
    <w:multiLevelType w:val="hybridMultilevel"/>
    <w:tmpl w:val="F22C2D00"/>
    <w:lvl w:ilvl="0" w:tplc="C9B6D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21"/>
    <w:rsid w:val="00015354"/>
    <w:rsid w:val="001053F3"/>
    <w:rsid w:val="001234A3"/>
    <w:rsid w:val="00134FEC"/>
    <w:rsid w:val="001A0449"/>
    <w:rsid w:val="001D7313"/>
    <w:rsid w:val="001E4528"/>
    <w:rsid w:val="00207861"/>
    <w:rsid w:val="002478F8"/>
    <w:rsid w:val="00311DE0"/>
    <w:rsid w:val="003165D6"/>
    <w:rsid w:val="00362383"/>
    <w:rsid w:val="003A680F"/>
    <w:rsid w:val="003B08EF"/>
    <w:rsid w:val="005C535B"/>
    <w:rsid w:val="005E2E9A"/>
    <w:rsid w:val="005F479E"/>
    <w:rsid w:val="006005F8"/>
    <w:rsid w:val="00632AE6"/>
    <w:rsid w:val="00634492"/>
    <w:rsid w:val="00643DB2"/>
    <w:rsid w:val="00715CAB"/>
    <w:rsid w:val="008049F7"/>
    <w:rsid w:val="00860567"/>
    <w:rsid w:val="00984D6A"/>
    <w:rsid w:val="00A35CFD"/>
    <w:rsid w:val="00AA5F0A"/>
    <w:rsid w:val="00C864F3"/>
    <w:rsid w:val="00D21D46"/>
    <w:rsid w:val="00DD1021"/>
    <w:rsid w:val="00E425CE"/>
    <w:rsid w:val="00E94925"/>
    <w:rsid w:val="00EB3962"/>
    <w:rsid w:val="00F441FA"/>
    <w:rsid w:val="00FB50B6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AB"/>
  </w:style>
  <w:style w:type="paragraph" w:styleId="Heading1">
    <w:name w:val="heading 1"/>
    <w:basedOn w:val="Normal1"/>
    <w:next w:val="Normal1"/>
    <w:rsid w:val="00DD102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D102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D102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D102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D102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D102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1021"/>
  </w:style>
  <w:style w:type="paragraph" w:styleId="Title">
    <w:name w:val="Title"/>
    <w:basedOn w:val="Normal1"/>
    <w:next w:val="Normal1"/>
    <w:rsid w:val="00DD102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D102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63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AB"/>
  </w:style>
  <w:style w:type="paragraph" w:styleId="Heading1">
    <w:name w:val="heading 1"/>
    <w:basedOn w:val="Normal1"/>
    <w:next w:val="Normal1"/>
    <w:rsid w:val="00DD102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D102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D102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D102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D102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D102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1021"/>
  </w:style>
  <w:style w:type="paragraph" w:styleId="Title">
    <w:name w:val="Title"/>
    <w:basedOn w:val="Normal1"/>
    <w:next w:val="Normal1"/>
    <w:rsid w:val="00DD102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D102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63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CCEE6-9FF2-4967-B3BB-A5FBE9243D3E}"/>
</file>

<file path=customXml/itemProps2.xml><?xml version="1.0" encoding="utf-8"?>
<ds:datastoreItem xmlns:ds="http://schemas.openxmlformats.org/officeDocument/2006/customXml" ds:itemID="{94BED761-4CAC-49B9-8ECA-85DDD56F0551}"/>
</file>

<file path=customXml/itemProps3.xml><?xml version="1.0" encoding="utf-8"?>
<ds:datastoreItem xmlns:ds="http://schemas.openxmlformats.org/officeDocument/2006/customXml" ds:itemID="{1FC5DC46-3AAE-4F97-BECB-1BF3A9CA7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Kevo.docx</vt:lpstr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Kevo.docx</dc:title>
  <dc:creator>User</dc:creator>
  <cp:lastModifiedBy>OHCHR SPB Consultant9</cp:lastModifiedBy>
  <cp:revision>2</cp:revision>
  <dcterms:created xsi:type="dcterms:W3CDTF">2014-12-12T13:49:00Z</dcterms:created>
  <dcterms:modified xsi:type="dcterms:W3CDTF">2014-12-12T13:49:00Z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