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30" w:rsidRDefault="00F125A0">
      <w:pPr>
        <w:pStyle w:val="Cuerpo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/>
          <w:sz w:val="32"/>
          <w:szCs w:val="32"/>
        </w:rPr>
        <w:t>7</w:t>
      </w:r>
      <w:r>
        <w:rPr>
          <w:rFonts w:hAnsi="Arial"/>
          <w:sz w:val="32"/>
          <w:szCs w:val="32"/>
        </w:rPr>
        <w:t>°</w:t>
      </w:r>
      <w:r>
        <w:rPr>
          <w:rFonts w:hAnsi="Arial"/>
          <w:sz w:val="32"/>
          <w:szCs w:val="32"/>
        </w:rPr>
        <w:t xml:space="preserve"> </w:t>
      </w:r>
      <w:r>
        <w:rPr>
          <w:rFonts w:ascii="Arial"/>
          <w:sz w:val="32"/>
          <w:szCs w:val="32"/>
        </w:rPr>
        <w:t>FORO SOBRE LOS ASUNTOS DE LAS MINOR</w:t>
      </w:r>
      <w:r>
        <w:rPr>
          <w:rFonts w:hAnsi="Arial"/>
          <w:sz w:val="32"/>
          <w:szCs w:val="32"/>
        </w:rPr>
        <w:t>Í</w:t>
      </w:r>
      <w:r>
        <w:rPr>
          <w:rFonts w:ascii="Arial"/>
          <w:sz w:val="32"/>
          <w:szCs w:val="32"/>
        </w:rPr>
        <w:t>AS</w:t>
      </w:r>
    </w:p>
    <w:p w:rsidR="00AE6030" w:rsidRDefault="00F125A0">
      <w:pPr>
        <w:pStyle w:val="Cuerpo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INTERVENCI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DE LA DELEGACI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DE M</w:t>
      </w:r>
      <w:r>
        <w:rPr>
          <w:rFonts w:hAnsi="Arial"/>
          <w:sz w:val="32"/>
          <w:szCs w:val="32"/>
        </w:rPr>
        <w:t>É</w:t>
      </w:r>
      <w:r>
        <w:rPr>
          <w:rFonts w:ascii="Arial"/>
          <w:sz w:val="32"/>
          <w:szCs w:val="32"/>
        </w:rPr>
        <w:t>XICO EN LA SESI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SOBRE EL MEJORAMIENTO DE LA PREVENCI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DE LA VIOLENCIA Y LOS CR</w:t>
      </w:r>
      <w:r>
        <w:rPr>
          <w:rFonts w:hAnsi="Arial"/>
          <w:sz w:val="32"/>
          <w:szCs w:val="32"/>
        </w:rPr>
        <w:t>Í</w:t>
      </w:r>
      <w:r>
        <w:rPr>
          <w:rFonts w:ascii="Arial"/>
          <w:sz w:val="32"/>
          <w:szCs w:val="32"/>
        </w:rPr>
        <w:t>MENES ATROCES</w:t>
      </w:r>
    </w:p>
    <w:p w:rsidR="00AE6030" w:rsidRDefault="00F125A0">
      <w:pPr>
        <w:pStyle w:val="Cuerpo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GINEBRA, SUIZA, A 25 DE NOVIEMBRE DEL 2014.</w:t>
      </w:r>
    </w:p>
    <w:p w:rsidR="00AE6030" w:rsidRDefault="00F125A0">
      <w:pPr>
        <w:pStyle w:val="Cuerp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p w:rsidR="00AE6030" w:rsidRDefault="00F125A0">
      <w:pPr>
        <w:pStyle w:val="Cuerpo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Se</w:t>
      </w:r>
      <w:r>
        <w:rPr>
          <w:rFonts w:hAnsi="Arial"/>
          <w:sz w:val="32"/>
          <w:szCs w:val="32"/>
        </w:rPr>
        <w:t>ñ</w:t>
      </w:r>
      <w:r>
        <w:rPr>
          <w:rFonts w:ascii="Arial"/>
          <w:sz w:val="32"/>
          <w:szCs w:val="32"/>
        </w:rPr>
        <w:t>or Presidente,</w:t>
      </w:r>
    </w:p>
    <w:p w:rsidR="00AE6030" w:rsidRDefault="00F125A0">
      <w:pPr>
        <w:pStyle w:val="Cuerp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Mi delegaci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 xml:space="preserve">n </w:t>
      </w:r>
      <w:r>
        <w:rPr>
          <w:rFonts w:ascii="Arial"/>
          <w:sz w:val="32"/>
          <w:szCs w:val="32"/>
        </w:rPr>
        <w:t>considera oportuna la discusi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sobre las metodolog</w:t>
      </w:r>
      <w:r>
        <w:rPr>
          <w:rFonts w:hAnsi="Arial"/>
          <w:sz w:val="32"/>
          <w:szCs w:val="32"/>
        </w:rPr>
        <w:t>í</w:t>
      </w:r>
      <w:r>
        <w:rPr>
          <w:rFonts w:ascii="Arial"/>
          <w:sz w:val="32"/>
          <w:szCs w:val="32"/>
        </w:rPr>
        <w:t>as de asesor</w:t>
      </w:r>
      <w:r>
        <w:rPr>
          <w:rFonts w:hAnsi="Arial"/>
          <w:sz w:val="32"/>
          <w:szCs w:val="32"/>
        </w:rPr>
        <w:t>í</w:t>
      </w:r>
      <w:r>
        <w:rPr>
          <w:rFonts w:ascii="Arial"/>
          <w:sz w:val="32"/>
          <w:szCs w:val="32"/>
        </w:rPr>
        <w:t>a de riesgos existentes y los mecanismos de alerta temprana, y en particular  las v</w:t>
      </w:r>
      <w:r>
        <w:rPr>
          <w:rFonts w:hAnsi="Arial"/>
          <w:sz w:val="32"/>
          <w:szCs w:val="32"/>
        </w:rPr>
        <w:t>í</w:t>
      </w:r>
      <w:r>
        <w:rPr>
          <w:rFonts w:ascii="Arial"/>
          <w:sz w:val="32"/>
          <w:szCs w:val="32"/>
        </w:rPr>
        <w:t>as de comunicaci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y el intercambio de informaci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a escala nacional, regional e internacional  para preven</w:t>
      </w:r>
      <w:r>
        <w:rPr>
          <w:rFonts w:ascii="Arial"/>
          <w:sz w:val="32"/>
          <w:szCs w:val="32"/>
        </w:rPr>
        <w:t>ir de manera efectiva la violencia en una etapa temprana. Esto se vincula a la naturaleza colectiva de la responsabilidad que tiene la comunidad internacional de coadyuvar a la protecci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 xml:space="preserve">n de cualquier acto definido como un crimen internacional puesto que, </w:t>
      </w:r>
      <w:r>
        <w:rPr>
          <w:rFonts w:ascii="Arial"/>
          <w:sz w:val="32"/>
          <w:szCs w:val="32"/>
        </w:rPr>
        <w:t>por su naturaleza y gravedad, amenazan la paz y la seguridad internacionales, como se</w:t>
      </w:r>
      <w:r>
        <w:rPr>
          <w:rFonts w:hAnsi="Arial"/>
          <w:sz w:val="32"/>
          <w:szCs w:val="32"/>
        </w:rPr>
        <w:t>ñ</w:t>
      </w:r>
      <w:r>
        <w:rPr>
          <w:rFonts w:ascii="Arial"/>
          <w:sz w:val="32"/>
          <w:szCs w:val="32"/>
        </w:rPr>
        <w:t xml:space="preserve">alado en el informe </w:t>
      </w:r>
      <w:proofErr w:type="spellStart"/>
      <w:r>
        <w:rPr>
          <w:rFonts w:ascii="Arial"/>
          <w:sz w:val="32"/>
          <w:szCs w:val="32"/>
        </w:rPr>
        <w:t>mas</w:t>
      </w:r>
      <w:proofErr w:type="spellEnd"/>
      <w:r>
        <w:rPr>
          <w:rFonts w:ascii="Arial"/>
          <w:sz w:val="32"/>
          <w:szCs w:val="32"/>
        </w:rPr>
        <w:t xml:space="preserve"> reciente del Secretario General sobre el segundo pilar de la responsabilidad de proteger (S/2014/3449). La ONU debe fungir como punto focal de la </w:t>
      </w:r>
      <w:r>
        <w:rPr>
          <w:rFonts w:ascii="Arial"/>
          <w:sz w:val="32"/>
          <w:szCs w:val="32"/>
        </w:rPr>
        <w:t xml:space="preserve">asistencia para los Estados a la que se refiere el Pilar II de la responsabilidad de proteger. </w:t>
      </w:r>
    </w:p>
    <w:p w:rsidR="00AE6030" w:rsidRDefault="00F125A0">
      <w:pPr>
        <w:pStyle w:val="Cuerp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Por otra parte, el Plan de Acci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 xml:space="preserve">n </w:t>
      </w:r>
      <w:r>
        <w:rPr>
          <w:rFonts w:hAnsi="Arial"/>
          <w:sz w:val="32"/>
          <w:szCs w:val="32"/>
        </w:rPr>
        <w:t>“</w:t>
      </w:r>
      <w:proofErr w:type="spellStart"/>
      <w:r>
        <w:rPr>
          <w:rFonts w:ascii="Arial"/>
          <w:sz w:val="32"/>
          <w:szCs w:val="32"/>
        </w:rPr>
        <w:t>Rights</w:t>
      </w:r>
      <w:proofErr w:type="spellEnd"/>
      <w:r>
        <w:rPr>
          <w:rFonts w:ascii="Arial"/>
          <w:sz w:val="32"/>
          <w:szCs w:val="32"/>
        </w:rPr>
        <w:t xml:space="preserve"> Up Front</w:t>
      </w:r>
      <w:r>
        <w:rPr>
          <w:rFonts w:hAnsi="Arial"/>
          <w:sz w:val="32"/>
          <w:szCs w:val="32"/>
        </w:rPr>
        <w:t>”</w:t>
      </w:r>
      <w:r>
        <w:rPr>
          <w:rFonts w:ascii="Arial"/>
          <w:sz w:val="32"/>
          <w:szCs w:val="32"/>
        </w:rPr>
        <w:t>, el cual busca la plena protecci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de los derechos humanos a trav</w:t>
      </w:r>
      <w:r>
        <w:rPr>
          <w:rFonts w:hAnsi="Arial"/>
          <w:sz w:val="32"/>
          <w:szCs w:val="32"/>
        </w:rPr>
        <w:t>é</w:t>
      </w:r>
      <w:r>
        <w:rPr>
          <w:rFonts w:ascii="Arial"/>
          <w:sz w:val="32"/>
          <w:szCs w:val="32"/>
        </w:rPr>
        <w:t>s de la coordinaci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de todo el sistema de</w:t>
      </w:r>
      <w:r>
        <w:rPr>
          <w:rFonts w:ascii="Arial"/>
          <w:sz w:val="32"/>
          <w:szCs w:val="32"/>
        </w:rPr>
        <w:t xml:space="preserve"> Naciones Unidas puede funcionar como un importante mecanismo de alerta temprana y prevenci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 xml:space="preserve">n. Esta iniciativa representa una oportunidad para potencializar la capacidad de los 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rganos y estructuras del sistema de Naciones Unidas para actuar de manera coor</w:t>
      </w:r>
      <w:r>
        <w:rPr>
          <w:rFonts w:ascii="Arial"/>
          <w:sz w:val="32"/>
          <w:szCs w:val="32"/>
        </w:rPr>
        <w:t>dinada, preventiva e inmediata cuando se est</w:t>
      </w:r>
      <w:r>
        <w:rPr>
          <w:rFonts w:hAnsi="Arial"/>
          <w:sz w:val="32"/>
          <w:szCs w:val="32"/>
        </w:rPr>
        <w:t>é</w:t>
      </w:r>
      <w:r>
        <w:rPr>
          <w:rFonts w:hAnsi="Arial"/>
          <w:sz w:val="32"/>
          <w:szCs w:val="32"/>
        </w:rPr>
        <w:t xml:space="preserve"> </w:t>
      </w:r>
      <w:r>
        <w:rPr>
          <w:rFonts w:ascii="Arial"/>
          <w:sz w:val="32"/>
          <w:szCs w:val="32"/>
        </w:rPr>
        <w:t xml:space="preserve">frente a </w:t>
      </w:r>
      <w:r>
        <w:rPr>
          <w:rFonts w:ascii="Arial"/>
          <w:sz w:val="32"/>
          <w:szCs w:val="32"/>
        </w:rPr>
        <w:lastRenderedPageBreak/>
        <w:t>situaciones de conflicto o atrocidades masivas, incluyendo a las minor</w:t>
      </w:r>
      <w:r>
        <w:rPr>
          <w:rFonts w:hAnsi="Arial"/>
          <w:sz w:val="32"/>
          <w:szCs w:val="32"/>
        </w:rPr>
        <w:t>í</w:t>
      </w:r>
      <w:r>
        <w:rPr>
          <w:rFonts w:ascii="Arial"/>
          <w:sz w:val="32"/>
          <w:szCs w:val="32"/>
        </w:rPr>
        <w:t>as.</w:t>
      </w:r>
    </w:p>
    <w:p w:rsidR="00AE6030" w:rsidRDefault="00F125A0">
      <w:pPr>
        <w:pStyle w:val="ListParagraph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Se</w:t>
      </w:r>
      <w:r>
        <w:rPr>
          <w:rFonts w:hAnsi="Arial"/>
          <w:sz w:val="32"/>
          <w:szCs w:val="32"/>
        </w:rPr>
        <w:t>ñ</w:t>
      </w:r>
      <w:r>
        <w:rPr>
          <w:rFonts w:ascii="Arial"/>
          <w:sz w:val="32"/>
          <w:szCs w:val="32"/>
        </w:rPr>
        <w:t>or Presidente,</w:t>
      </w:r>
    </w:p>
    <w:p w:rsidR="00AE6030" w:rsidRDefault="00AE6030">
      <w:pPr>
        <w:pStyle w:val="ListParagraph"/>
        <w:jc w:val="both"/>
        <w:rPr>
          <w:rFonts w:ascii="Arial" w:eastAsia="Arial" w:hAnsi="Arial" w:cs="Arial"/>
          <w:sz w:val="32"/>
          <w:szCs w:val="32"/>
        </w:rPr>
      </w:pPr>
    </w:p>
    <w:p w:rsidR="00AE6030" w:rsidRDefault="00F125A0">
      <w:pPr>
        <w:pStyle w:val="Cuerp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 xml:space="preserve">El Consejo de Derechos Humanos es un 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rgano id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neo para fomentar la cooperaci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de doble v</w:t>
      </w:r>
      <w:r>
        <w:rPr>
          <w:rFonts w:hAnsi="Arial"/>
          <w:sz w:val="32"/>
          <w:szCs w:val="32"/>
        </w:rPr>
        <w:t>í</w:t>
      </w:r>
      <w:r>
        <w:rPr>
          <w:rFonts w:ascii="Arial"/>
          <w:sz w:val="32"/>
          <w:szCs w:val="32"/>
        </w:rPr>
        <w:t xml:space="preserve">a entre los </w:t>
      </w:r>
      <w:r>
        <w:rPr>
          <w:rFonts w:ascii="Arial"/>
          <w:sz w:val="32"/>
          <w:szCs w:val="32"/>
        </w:rPr>
        <w:t>Estados y el sistema internacional, y para dar asistencia t</w:t>
      </w:r>
      <w:r>
        <w:rPr>
          <w:rFonts w:hAnsi="Arial"/>
          <w:sz w:val="32"/>
          <w:szCs w:val="32"/>
        </w:rPr>
        <w:t>é</w:t>
      </w:r>
      <w:r>
        <w:rPr>
          <w:rFonts w:ascii="Arial"/>
          <w:sz w:val="32"/>
          <w:szCs w:val="32"/>
        </w:rPr>
        <w:t>cnica que redunde en el fortalecimiento de estructuras nacionales, fomentando as</w:t>
      </w:r>
      <w:r>
        <w:rPr>
          <w:rFonts w:hAnsi="Arial"/>
          <w:sz w:val="32"/>
          <w:szCs w:val="32"/>
        </w:rPr>
        <w:t>í</w:t>
      </w:r>
      <w:r>
        <w:rPr>
          <w:rFonts w:hAnsi="Arial"/>
          <w:sz w:val="32"/>
          <w:szCs w:val="32"/>
        </w:rPr>
        <w:t xml:space="preserve"> </w:t>
      </w:r>
      <w:r>
        <w:rPr>
          <w:rFonts w:ascii="Arial"/>
          <w:sz w:val="32"/>
          <w:szCs w:val="32"/>
        </w:rPr>
        <w:t xml:space="preserve">la </w:t>
      </w:r>
      <w:proofErr w:type="spellStart"/>
      <w:r>
        <w:rPr>
          <w:rFonts w:ascii="Arial"/>
          <w:sz w:val="32"/>
          <w:szCs w:val="32"/>
        </w:rPr>
        <w:t>resilencia</w:t>
      </w:r>
      <w:proofErr w:type="spellEnd"/>
      <w:r>
        <w:rPr>
          <w:rFonts w:ascii="Arial"/>
          <w:sz w:val="32"/>
          <w:szCs w:val="32"/>
        </w:rPr>
        <w:t xml:space="preserve"> en la sociedad como un mecanismo de prevenci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importante. Los Procedimientos Especiales del Consejo</w:t>
      </w:r>
      <w:r>
        <w:rPr>
          <w:rFonts w:ascii="Arial"/>
          <w:sz w:val="32"/>
          <w:szCs w:val="32"/>
        </w:rPr>
        <w:t xml:space="preserve"> y su Mecanismo de Examen Peri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dico Universal, as</w:t>
      </w:r>
      <w:r>
        <w:rPr>
          <w:rFonts w:hAnsi="Arial"/>
          <w:sz w:val="32"/>
          <w:szCs w:val="32"/>
        </w:rPr>
        <w:t>í</w:t>
      </w:r>
      <w:r>
        <w:rPr>
          <w:rFonts w:hAnsi="Arial"/>
          <w:sz w:val="32"/>
          <w:szCs w:val="32"/>
        </w:rPr>
        <w:t xml:space="preserve"> </w:t>
      </w:r>
      <w:r>
        <w:rPr>
          <w:rFonts w:ascii="Arial"/>
          <w:sz w:val="32"/>
          <w:szCs w:val="32"/>
        </w:rPr>
        <w:t xml:space="preserve">como los </w:t>
      </w:r>
      <w:proofErr w:type="spellStart"/>
      <w:r>
        <w:rPr>
          <w:rFonts w:ascii="Arial"/>
          <w:sz w:val="32"/>
          <w:szCs w:val="32"/>
        </w:rPr>
        <w:t>Organos</w:t>
      </w:r>
      <w:proofErr w:type="spellEnd"/>
      <w:r>
        <w:rPr>
          <w:rFonts w:ascii="Arial"/>
          <w:sz w:val="32"/>
          <w:szCs w:val="32"/>
        </w:rPr>
        <w:t xml:space="preserve"> de Tratados, son herramientas clave para identificar violaciones a los derechos humanos que puedan constituir factores de riesgo de atrocidades masivas, as</w:t>
      </w:r>
      <w:r>
        <w:rPr>
          <w:rFonts w:hAnsi="Arial"/>
          <w:sz w:val="32"/>
          <w:szCs w:val="32"/>
        </w:rPr>
        <w:t>í</w:t>
      </w:r>
      <w:r>
        <w:rPr>
          <w:rFonts w:hAnsi="Arial"/>
          <w:sz w:val="32"/>
          <w:szCs w:val="32"/>
        </w:rPr>
        <w:t xml:space="preserve"> </w:t>
      </w:r>
      <w:r>
        <w:rPr>
          <w:rFonts w:ascii="Arial"/>
          <w:sz w:val="32"/>
          <w:szCs w:val="32"/>
        </w:rPr>
        <w:t>como para buscar soluciones tem</w:t>
      </w:r>
      <w:r>
        <w:rPr>
          <w:rFonts w:ascii="Arial"/>
          <w:sz w:val="32"/>
          <w:szCs w:val="32"/>
        </w:rPr>
        <w:t xml:space="preserve">pranas y oportunas, o contribuir a ellas dentro del trabajo de otros 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rganos de las Naciones Unidas como el Consejo de Seguridad.</w:t>
      </w:r>
    </w:p>
    <w:p w:rsidR="00AE6030" w:rsidRDefault="00F125A0">
      <w:pPr>
        <w:pStyle w:val="Cuerp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Por otro lado, es importante tambi</w:t>
      </w:r>
      <w:r>
        <w:rPr>
          <w:rFonts w:hAnsi="Arial"/>
          <w:sz w:val="32"/>
          <w:szCs w:val="32"/>
        </w:rPr>
        <w:t>é</w:t>
      </w:r>
      <w:r>
        <w:rPr>
          <w:rFonts w:ascii="Arial"/>
          <w:sz w:val="32"/>
          <w:szCs w:val="32"/>
        </w:rPr>
        <w:t>n resaltar el papel clave que desempe</w:t>
      </w:r>
      <w:r>
        <w:rPr>
          <w:rFonts w:hAnsi="Arial"/>
          <w:sz w:val="32"/>
          <w:szCs w:val="32"/>
        </w:rPr>
        <w:t>ñ</w:t>
      </w:r>
      <w:r>
        <w:rPr>
          <w:rFonts w:ascii="Arial"/>
          <w:sz w:val="32"/>
          <w:szCs w:val="32"/>
        </w:rPr>
        <w:t>an los organismos regionales y alianzas entre pa</w:t>
      </w:r>
      <w:r>
        <w:rPr>
          <w:rFonts w:hAnsi="Arial"/>
          <w:sz w:val="32"/>
          <w:szCs w:val="32"/>
        </w:rPr>
        <w:t>í</w:t>
      </w:r>
      <w:r>
        <w:rPr>
          <w:rFonts w:ascii="Arial"/>
          <w:sz w:val="32"/>
          <w:szCs w:val="32"/>
        </w:rPr>
        <w:t xml:space="preserve">ses </w:t>
      </w:r>
      <w:r>
        <w:rPr>
          <w:rFonts w:ascii="Arial"/>
          <w:sz w:val="32"/>
          <w:szCs w:val="32"/>
        </w:rPr>
        <w:t>vecinos, que pueden realizar una importante labor como mecanismos de alerta temprana en la fase de prevenci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al encontrarse m</w:t>
      </w:r>
      <w:r>
        <w:rPr>
          <w:rFonts w:hAnsi="Arial"/>
          <w:sz w:val="32"/>
          <w:szCs w:val="32"/>
        </w:rPr>
        <w:t>á</w:t>
      </w:r>
      <w:r>
        <w:rPr>
          <w:rFonts w:ascii="Arial"/>
          <w:sz w:val="32"/>
          <w:szCs w:val="32"/>
        </w:rPr>
        <w:t>s familiarizadas con la situaci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y los factores de riesgo. En ese sentido, damos la bienvenida a la recomendaci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del Secretario</w:t>
      </w:r>
      <w:r>
        <w:rPr>
          <w:rFonts w:ascii="Arial"/>
          <w:sz w:val="32"/>
          <w:szCs w:val="32"/>
        </w:rPr>
        <w:t xml:space="preserve"> General de la necesidad de fomentar colaboraci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m</w:t>
      </w:r>
      <w:r>
        <w:rPr>
          <w:rFonts w:hAnsi="Arial"/>
          <w:sz w:val="32"/>
          <w:szCs w:val="32"/>
        </w:rPr>
        <w:t>á</w:t>
      </w:r>
      <w:r>
        <w:rPr>
          <w:rFonts w:ascii="Arial"/>
          <w:sz w:val="32"/>
          <w:szCs w:val="32"/>
        </w:rPr>
        <w:t xml:space="preserve">s extensiva y efectiva entre los organismos regionales y los globales a fin de implementar la responsabilidad de proteger. </w:t>
      </w:r>
    </w:p>
    <w:p w:rsidR="00AE6030" w:rsidRDefault="00AE6030">
      <w:pPr>
        <w:pStyle w:val="ListParagraph"/>
        <w:jc w:val="both"/>
        <w:rPr>
          <w:rFonts w:ascii="Arial" w:eastAsia="Arial" w:hAnsi="Arial" w:cs="Arial"/>
          <w:sz w:val="32"/>
          <w:szCs w:val="32"/>
        </w:rPr>
      </w:pPr>
    </w:p>
    <w:p w:rsidR="00AE6030" w:rsidRDefault="00F125A0">
      <w:pPr>
        <w:pStyle w:val="Cuerp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M</w:t>
      </w:r>
      <w:r>
        <w:rPr>
          <w:rFonts w:hAnsi="Arial"/>
          <w:sz w:val="32"/>
          <w:szCs w:val="32"/>
        </w:rPr>
        <w:t>é</w:t>
      </w:r>
      <w:r>
        <w:rPr>
          <w:rFonts w:ascii="Arial"/>
          <w:sz w:val="32"/>
          <w:szCs w:val="32"/>
        </w:rPr>
        <w:t>xico considera que esta colaboraci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entre organismos regionales y globales e</w:t>
      </w:r>
      <w:r>
        <w:rPr>
          <w:rFonts w:ascii="Arial"/>
          <w:sz w:val="32"/>
          <w:szCs w:val="32"/>
        </w:rPr>
        <w:t>s clave en operaciones de mantenimiento de paz y misiones de estabilizaci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n. Los mandatos de una gran mayor</w:t>
      </w:r>
      <w:r>
        <w:rPr>
          <w:rFonts w:hAnsi="Arial"/>
          <w:sz w:val="32"/>
          <w:szCs w:val="32"/>
        </w:rPr>
        <w:t>í</w:t>
      </w:r>
      <w:r>
        <w:rPr>
          <w:rFonts w:ascii="Arial"/>
          <w:sz w:val="32"/>
          <w:szCs w:val="32"/>
        </w:rPr>
        <w:t>a de operaciones para el mantenimiento de la paz incluyen de manera expl</w:t>
      </w:r>
      <w:r>
        <w:rPr>
          <w:rFonts w:hAnsi="Arial"/>
          <w:sz w:val="32"/>
          <w:szCs w:val="32"/>
        </w:rPr>
        <w:t>í</w:t>
      </w:r>
      <w:r>
        <w:rPr>
          <w:rFonts w:ascii="Arial"/>
          <w:sz w:val="32"/>
          <w:szCs w:val="32"/>
        </w:rPr>
        <w:t>cita la protecci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a los civiles, y estimamos que una de las maneras id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nea</w:t>
      </w:r>
      <w:r>
        <w:rPr>
          <w:rFonts w:ascii="Arial"/>
          <w:sz w:val="32"/>
          <w:szCs w:val="32"/>
        </w:rPr>
        <w:t>s para hacer que la protecci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a los civiles sea efectiva es que se aproveche el conocimiento del terreno que tienen organismos y alianzas regionales y sub-regionales, las cuales pueden coadyuvar con Naciones Unidas para lograr un entendimiento real de cu</w:t>
      </w:r>
      <w:r>
        <w:rPr>
          <w:rFonts w:hAnsi="Arial"/>
          <w:sz w:val="32"/>
          <w:szCs w:val="32"/>
        </w:rPr>
        <w:t>á</w:t>
      </w:r>
      <w:r>
        <w:rPr>
          <w:rFonts w:ascii="Arial"/>
          <w:sz w:val="32"/>
          <w:szCs w:val="32"/>
        </w:rPr>
        <w:t>les son los factores de riesgo en un determinado pa</w:t>
      </w:r>
      <w:r>
        <w:rPr>
          <w:rFonts w:hAnsi="Arial"/>
          <w:sz w:val="32"/>
          <w:szCs w:val="32"/>
        </w:rPr>
        <w:t>í</w:t>
      </w:r>
      <w:r>
        <w:rPr>
          <w:rFonts w:ascii="Arial"/>
          <w:sz w:val="32"/>
          <w:szCs w:val="32"/>
        </w:rPr>
        <w:t>s y las mejores estrategias para neutralizar estos factores, logrando as</w:t>
      </w:r>
      <w:r>
        <w:rPr>
          <w:rFonts w:hAnsi="Arial"/>
          <w:sz w:val="32"/>
          <w:szCs w:val="32"/>
        </w:rPr>
        <w:t>í</w:t>
      </w:r>
      <w:r>
        <w:rPr>
          <w:rFonts w:hAnsi="Arial"/>
          <w:sz w:val="32"/>
          <w:szCs w:val="32"/>
        </w:rPr>
        <w:t xml:space="preserve"> </w:t>
      </w:r>
      <w:r>
        <w:rPr>
          <w:rFonts w:ascii="Arial"/>
          <w:sz w:val="32"/>
          <w:szCs w:val="32"/>
        </w:rPr>
        <w:t>no s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lo responder a crisis, sino trabajar activamente para evitar nuevas.</w:t>
      </w:r>
    </w:p>
    <w:p w:rsidR="00AE6030" w:rsidRDefault="00AE6030">
      <w:pPr>
        <w:pStyle w:val="Cuerpo"/>
        <w:jc w:val="both"/>
        <w:rPr>
          <w:rFonts w:ascii="Arial" w:eastAsia="Arial" w:hAnsi="Arial" w:cs="Arial"/>
          <w:sz w:val="32"/>
          <w:szCs w:val="32"/>
        </w:rPr>
      </w:pPr>
    </w:p>
    <w:p w:rsidR="00AE6030" w:rsidRDefault="00F125A0">
      <w:pPr>
        <w:pStyle w:val="Cuerp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Para M</w:t>
      </w:r>
      <w:r>
        <w:rPr>
          <w:rFonts w:hAnsi="Arial"/>
          <w:sz w:val="32"/>
          <w:szCs w:val="32"/>
        </w:rPr>
        <w:t>é</w:t>
      </w:r>
      <w:r>
        <w:rPr>
          <w:rFonts w:ascii="Arial"/>
          <w:sz w:val="32"/>
          <w:szCs w:val="32"/>
        </w:rPr>
        <w:t>xico, es clave lograr la plena articulaci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>n de t</w:t>
      </w:r>
      <w:r>
        <w:rPr>
          <w:rFonts w:ascii="Arial"/>
          <w:sz w:val="32"/>
          <w:szCs w:val="32"/>
        </w:rPr>
        <w:t>odos los pilares de la responsabilidad de proteger en la primera etapa de un conflicto, cuando se identifican factores de riesgo. Estimamos que la asistencia t</w:t>
      </w:r>
      <w:r>
        <w:rPr>
          <w:rFonts w:hAnsi="Arial"/>
          <w:sz w:val="32"/>
          <w:szCs w:val="32"/>
        </w:rPr>
        <w:t>é</w:t>
      </w:r>
      <w:r>
        <w:rPr>
          <w:rFonts w:ascii="Arial"/>
          <w:sz w:val="32"/>
          <w:szCs w:val="32"/>
        </w:rPr>
        <w:t>cnica y construcci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 xml:space="preserve">n de capacidades nacionales en el </w:t>
      </w:r>
      <w:r>
        <w:rPr>
          <w:rFonts w:hAnsi="Arial"/>
          <w:sz w:val="32"/>
          <w:szCs w:val="32"/>
        </w:rPr>
        <w:t>á</w:t>
      </w:r>
      <w:r>
        <w:rPr>
          <w:rFonts w:ascii="Arial"/>
          <w:sz w:val="32"/>
          <w:szCs w:val="32"/>
        </w:rPr>
        <w:t>mbito de Estado de Derecho son fundamental</w:t>
      </w:r>
      <w:r>
        <w:rPr>
          <w:rFonts w:ascii="Arial"/>
          <w:sz w:val="32"/>
          <w:szCs w:val="32"/>
        </w:rPr>
        <w:t>es, a trav</w:t>
      </w:r>
      <w:r>
        <w:rPr>
          <w:rFonts w:hAnsi="Arial"/>
          <w:sz w:val="32"/>
          <w:szCs w:val="32"/>
        </w:rPr>
        <w:t>é</w:t>
      </w:r>
      <w:r>
        <w:rPr>
          <w:rFonts w:ascii="Arial"/>
          <w:sz w:val="32"/>
          <w:szCs w:val="32"/>
        </w:rPr>
        <w:t>s de la armonizaci</w:t>
      </w:r>
      <w:r>
        <w:rPr>
          <w:rFonts w:hAnsi="Arial"/>
          <w:sz w:val="32"/>
          <w:szCs w:val="32"/>
        </w:rPr>
        <w:t>ó</w:t>
      </w:r>
      <w:r>
        <w:rPr>
          <w:rFonts w:ascii="Arial"/>
          <w:sz w:val="32"/>
          <w:szCs w:val="32"/>
        </w:rPr>
        <w:t xml:space="preserve">n legislativa y el fortalecimiento de instituciones judiciales. </w:t>
      </w:r>
    </w:p>
    <w:p w:rsidR="00AE6030" w:rsidRDefault="00AE6030">
      <w:pPr>
        <w:pStyle w:val="ListParagraph"/>
        <w:jc w:val="both"/>
        <w:rPr>
          <w:rFonts w:ascii="Arial" w:eastAsia="Arial" w:hAnsi="Arial" w:cs="Arial"/>
          <w:sz w:val="32"/>
          <w:szCs w:val="32"/>
        </w:rPr>
      </w:pPr>
    </w:p>
    <w:p w:rsidR="00AE6030" w:rsidRDefault="00AE6030">
      <w:pPr>
        <w:pStyle w:val="Cuerpo"/>
        <w:jc w:val="both"/>
        <w:rPr>
          <w:rFonts w:ascii="Arial" w:eastAsia="Arial" w:hAnsi="Arial" w:cs="Arial"/>
          <w:sz w:val="32"/>
          <w:szCs w:val="32"/>
        </w:rPr>
      </w:pPr>
    </w:p>
    <w:p w:rsidR="00AE6030" w:rsidRDefault="00AE6030">
      <w:pPr>
        <w:pStyle w:val="Cuerpo"/>
        <w:jc w:val="both"/>
        <w:rPr>
          <w:rFonts w:ascii="Arial" w:eastAsia="Arial" w:hAnsi="Arial" w:cs="Arial"/>
          <w:sz w:val="32"/>
          <w:szCs w:val="32"/>
        </w:rPr>
      </w:pPr>
    </w:p>
    <w:p w:rsidR="00AE6030" w:rsidRDefault="00AE6030">
      <w:pPr>
        <w:pStyle w:val="Cuerpo"/>
        <w:jc w:val="both"/>
        <w:rPr>
          <w:rFonts w:ascii="Arial" w:eastAsia="Arial" w:hAnsi="Arial" w:cs="Arial"/>
          <w:sz w:val="32"/>
          <w:szCs w:val="32"/>
        </w:rPr>
      </w:pPr>
    </w:p>
    <w:p w:rsidR="00AE6030" w:rsidRDefault="00AE6030">
      <w:pPr>
        <w:pStyle w:val="Cuerpo"/>
        <w:jc w:val="both"/>
        <w:rPr>
          <w:rFonts w:ascii="Arial" w:eastAsia="Arial" w:hAnsi="Arial" w:cs="Arial"/>
          <w:sz w:val="32"/>
          <w:szCs w:val="32"/>
        </w:rPr>
      </w:pPr>
    </w:p>
    <w:p w:rsidR="00AE6030" w:rsidRDefault="00AE6030">
      <w:pPr>
        <w:pStyle w:val="Cuerpo"/>
        <w:jc w:val="both"/>
        <w:rPr>
          <w:rFonts w:ascii="Arial" w:eastAsia="Arial" w:hAnsi="Arial" w:cs="Arial"/>
          <w:sz w:val="32"/>
          <w:szCs w:val="32"/>
        </w:rPr>
      </w:pPr>
    </w:p>
    <w:p w:rsidR="00AE6030" w:rsidRDefault="00F125A0">
      <w:pPr>
        <w:pStyle w:val="Cuerpo"/>
        <w:jc w:val="both"/>
      </w:pPr>
      <w:r>
        <w:rPr>
          <w:rFonts w:ascii="Arial"/>
          <w:sz w:val="32"/>
          <w:szCs w:val="32"/>
        </w:rPr>
        <w:t xml:space="preserve"> </w:t>
      </w:r>
    </w:p>
    <w:sectPr w:rsidR="00AE603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25A0">
      <w:r>
        <w:separator/>
      </w:r>
    </w:p>
  </w:endnote>
  <w:endnote w:type="continuationSeparator" w:id="0">
    <w:p w:rsidR="00000000" w:rsidRDefault="00F1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30" w:rsidRDefault="00AE6030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25A0">
      <w:r>
        <w:separator/>
      </w:r>
    </w:p>
  </w:footnote>
  <w:footnote w:type="continuationSeparator" w:id="0">
    <w:p w:rsidR="00000000" w:rsidRDefault="00F12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30" w:rsidRDefault="00AE6030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6030"/>
    <w:rsid w:val="00AE6030"/>
    <w:rsid w:val="00F1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val="es-ES_tradnl"/>
    </w:rPr>
  </w:style>
  <w:style w:type="paragraph" w:styleId="ListParagraph">
    <w:name w:val="List Paragraph"/>
    <w:pPr>
      <w:ind w:left="720"/>
    </w:pPr>
    <w:rPr>
      <w:rFonts w:ascii="Calibri" w:hAnsi="Arial Unicode MS" w:cs="Arial Unicode MS"/>
      <w:color w:val="000000"/>
      <w:sz w:val="22"/>
      <w:szCs w:val="22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val="es-ES_tradnl"/>
    </w:rPr>
  </w:style>
  <w:style w:type="paragraph" w:styleId="ListParagraph">
    <w:name w:val="List Paragraph"/>
    <w:pPr>
      <w:ind w:left="720"/>
    </w:pPr>
    <w:rPr>
      <w:rFonts w:ascii="Calibri" w:hAnsi="Arial Unicode MS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D76F21-440D-4449-80A3-4BC2E95AB3A1}"/>
</file>

<file path=customXml/itemProps2.xml><?xml version="1.0" encoding="utf-8"?>
<ds:datastoreItem xmlns:ds="http://schemas.openxmlformats.org/officeDocument/2006/customXml" ds:itemID="{F9F34ADB-9D20-4B1F-AB8E-68C5A5D9AD63}"/>
</file>

<file path=customXml/itemProps3.xml><?xml version="1.0" encoding="utf-8"?>
<ds:datastoreItem xmlns:ds="http://schemas.openxmlformats.org/officeDocument/2006/customXml" ds:itemID="{5D06FCDC-9CAF-402C-BC66-2A5810B78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OHCHR SPB Consultant9</dc:creator>
  <cp:lastModifiedBy>OHCHR SPB Consultant9</cp:lastModifiedBy>
  <cp:revision>2</cp:revision>
  <dcterms:created xsi:type="dcterms:W3CDTF">2014-11-27T11:02:00Z</dcterms:created>
  <dcterms:modified xsi:type="dcterms:W3CDTF">2014-11-27T11:02:00Z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2625300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