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F80E" w14:textId="222E6083" w:rsidR="00FF30A1" w:rsidRPr="000B08C1" w:rsidRDefault="00FF30A1" w:rsidP="00FF30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FD6549D" wp14:editId="4F9C44E0">
            <wp:extent cx="787400" cy="804545"/>
            <wp:effectExtent l="0" t="0" r="0" b="8255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8C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77D115F0" w14:textId="77777777" w:rsidR="00FF30A1" w:rsidRPr="002F2E0A" w:rsidRDefault="00FF30A1" w:rsidP="00FF30A1">
      <w:pPr>
        <w:spacing w:after="0" w:line="240" w:lineRule="auto"/>
        <w:jc w:val="center"/>
        <w:rPr>
          <w:rFonts w:ascii="Times New Roman" w:eastAsia="ヒラギノ角ゴ Pro W3" w:hAnsi="Times New Roman"/>
          <w:i/>
          <w:color w:val="000000"/>
          <w:sz w:val="24"/>
          <w:szCs w:val="24"/>
        </w:rPr>
      </w:pPr>
      <w:r w:rsidRPr="002F2E0A">
        <w:rPr>
          <w:rFonts w:ascii="Times New Roman" w:eastAsia="ヒラギノ角ゴ Pro W3" w:hAnsi="Times New Roman"/>
          <w:i/>
          <w:color w:val="000000"/>
          <w:sz w:val="24"/>
          <w:szCs w:val="24"/>
        </w:rPr>
        <w:t>Permanent Mission of Italy to the</w:t>
      </w:r>
    </w:p>
    <w:p w14:paraId="2B4384E9" w14:textId="77777777" w:rsidR="00FF30A1" w:rsidRDefault="00FF30A1" w:rsidP="00FF30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2E0A">
        <w:rPr>
          <w:rFonts w:ascii="Times New Roman" w:hAnsi="Times New Roman"/>
          <w:i/>
          <w:sz w:val="24"/>
          <w:szCs w:val="24"/>
        </w:rPr>
        <w:t>International Organizations in Geneva</w:t>
      </w:r>
    </w:p>
    <w:p w14:paraId="1D351A68" w14:textId="77777777" w:rsidR="00F855F8" w:rsidRPr="002F2E0A" w:rsidRDefault="00F855F8" w:rsidP="00FF3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EA7B3" w14:textId="2FACC14B" w:rsidR="00FF30A1" w:rsidRDefault="00F855F8" w:rsidP="00F85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Forum on Minority Issues</w:t>
      </w:r>
    </w:p>
    <w:p w14:paraId="118022A1" w14:textId="16AA2566" w:rsidR="00F855F8" w:rsidRDefault="006C2D48" w:rsidP="00F85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</w:t>
      </w:r>
      <w:r w:rsidR="00F855F8">
        <w:rPr>
          <w:rFonts w:ascii="Times New Roman" w:hAnsi="Times New Roman"/>
          <w:sz w:val="24"/>
          <w:szCs w:val="24"/>
        </w:rPr>
        <w:t>th Session</w:t>
      </w:r>
    </w:p>
    <w:p w14:paraId="1942DA21" w14:textId="77777777" w:rsidR="00F855F8" w:rsidRDefault="00F855F8" w:rsidP="00F85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BD3FCB" w14:textId="37E4A96C" w:rsidR="00F855F8" w:rsidRDefault="006C2D48" w:rsidP="00F85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5</w:t>
      </w:r>
      <w:r w:rsidR="00F855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Minority youth: agents of change for peace and stability</w:t>
      </w:r>
    </w:p>
    <w:p w14:paraId="144FA9B0" w14:textId="77777777" w:rsidR="00F855F8" w:rsidRPr="002F2E0A" w:rsidRDefault="00F855F8" w:rsidP="00F85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894D7E" w14:textId="77777777" w:rsidR="00FF30A1" w:rsidRDefault="00FF30A1" w:rsidP="00FF3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Statement of Italy</w:t>
      </w:r>
    </w:p>
    <w:p w14:paraId="4E927D04" w14:textId="0A8B0B41" w:rsidR="00F855F8" w:rsidRDefault="006C2D48" w:rsidP="00FF30A1">
      <w:pPr>
        <w:spacing w:after="0" w:line="240" w:lineRule="auto"/>
        <w:ind w:left="2608" w:firstLine="130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 December 2017</w:t>
      </w:r>
    </w:p>
    <w:p w14:paraId="5A445559" w14:textId="77777777" w:rsidR="006C2D48" w:rsidRDefault="006C2D48" w:rsidP="00FF30A1">
      <w:pPr>
        <w:spacing w:after="0" w:line="240" w:lineRule="auto"/>
        <w:ind w:left="2608" w:firstLine="1304"/>
        <w:rPr>
          <w:rFonts w:ascii="Times New Roman" w:hAnsi="Times New Roman"/>
          <w:bCs/>
          <w:i/>
          <w:sz w:val="24"/>
          <w:szCs w:val="24"/>
        </w:rPr>
      </w:pPr>
    </w:p>
    <w:p w14:paraId="20EA31A5" w14:textId="03907EEC" w:rsidR="007E789C" w:rsidRDefault="00FF30A1" w:rsidP="007E7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Thank you, </w:t>
      </w:r>
      <w:r w:rsidR="006C2D48">
        <w:rPr>
          <w:rFonts w:ascii="Times New Roman" w:hAnsi="Times New Roman"/>
          <w:i/>
          <w:color w:val="000000"/>
          <w:sz w:val="24"/>
          <w:szCs w:val="24"/>
        </w:rPr>
        <w:t>Mr Chairman</w:t>
      </w:r>
    </w:p>
    <w:p w14:paraId="5A6651BA" w14:textId="77777777" w:rsidR="00386823" w:rsidRDefault="00386823" w:rsidP="00AC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</w:p>
    <w:p w14:paraId="5C10DBAD" w14:textId="7E5E2F2B" w:rsidR="00D973E1" w:rsidRPr="00A85493" w:rsidRDefault="00330818" w:rsidP="00A854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  <w:r w:rsidRPr="00330818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Italy is strongly committed to the protection and promotion of the rights of religious, ethnic and linguistic minorities</w:t>
      </w:r>
      <w:r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and w</w:t>
      </w:r>
      <w:r w:rsidR="00386823" w:rsidRPr="00C974ED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e consider very appropriate the choice to develop</w:t>
      </w:r>
      <w:r w:rsidR="00C30671" w:rsidRPr="00C974ED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, during this Forum,</w:t>
      </w:r>
      <w:r w:rsidR="00386823" w:rsidRPr="00C974ED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the issue of </w:t>
      </w:r>
      <w:r w:rsidR="00FD599B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minority youth</w:t>
      </w:r>
      <w:r w:rsidR="0074211F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.</w:t>
      </w:r>
      <w:r w:rsidR="00A85493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Young people belonging to minorities need a targeted and strengthened protection from States, as they have a fundamental role to play in the preservation of their communities and, more generally, for the maintenance of the cohesion and stability of the entire society. They </w:t>
      </w:r>
      <w:r w:rsidR="00FD599B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are particularly vulnerable</w:t>
      </w:r>
      <w:r w:rsidR="00D973E1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as they may suffer </w:t>
      </w:r>
      <w:r w:rsidR="008A46F6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multiple and intersecting forms of </w:t>
      </w:r>
      <w:r w:rsidR="00D973E1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discrimination </w:t>
      </w:r>
      <w:r w:rsidR="00A85493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and may face the risk of radicalization</w:t>
      </w:r>
      <w:r w:rsid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. </w:t>
      </w:r>
      <w:r w:rsidR="00E3208B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A</w:t>
      </w:r>
      <w:r w:rsidR="006D6875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>t the Taormina G7 Summit</w:t>
      </w:r>
      <w:r w:rsidR="00E3208B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 xml:space="preserve">, last </w:t>
      </w:r>
      <w:r w:rsidR="005C5431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>May,</w:t>
      </w:r>
      <w:r w:rsidR="006D6875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 xml:space="preserve"> </w:t>
      </w:r>
      <w:r w:rsidR="008070F9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>Italy</w:t>
      </w:r>
      <w:r w:rsidR="006D6875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 xml:space="preserve"> encouraged partners to pay more attention to the responsiveness of the most vulnerable groups to the call of extremists.</w:t>
      </w:r>
    </w:p>
    <w:p w14:paraId="015C5AEB" w14:textId="154AE5E7" w:rsidR="00E3208B" w:rsidRPr="008070F9" w:rsidRDefault="00F65845" w:rsidP="003308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Arial"/>
          <w:sz w:val="24"/>
          <w:szCs w:val="24"/>
          <w:lang w:val="en-GB"/>
        </w:rPr>
      </w:pP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It is also important </w:t>
      </w:r>
      <w:r w:rsid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for States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to strengthen the involvement of </w:t>
      </w:r>
      <w:r w:rsid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youth minority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in the society in which they live, also </w:t>
      </w:r>
      <w:r w:rsidR="008070F9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at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the political and economic level, encouraging and stimulating active participation in </w:t>
      </w:r>
      <w:r w:rsid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d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ecision-making processes, as well as </w:t>
      </w:r>
      <w:r w:rsidR="00B624A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in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</w:t>
      </w:r>
      <w:r w:rsidR="00B624A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initiatives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related </w:t>
      </w:r>
      <w:r w:rsidR="008A46F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to 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peace</w:t>
      </w:r>
      <w:r w:rsidR="00B624A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building and conflict prevention</w:t>
      </w:r>
      <w:r w:rsidRPr="00F87086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. </w:t>
      </w:r>
      <w:r w:rsidR="00A85493" w:rsidRP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>Youth must be the privileged interlocutors of our political and cultural action to</w:t>
      </w:r>
      <w:r w:rsidR="00A85493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 xml:space="preserve"> promote intercultural and interreligious dialogue.</w:t>
      </w:r>
    </w:p>
    <w:p w14:paraId="6D323756" w14:textId="369DBE4B" w:rsidR="00E3208B" w:rsidRDefault="00E3208B" w:rsidP="003308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  <w:r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Last July, our Ministry of Foreign Affairs organized together with the Italian Institute for International Political Studies </w:t>
      </w:r>
      <w:r w:rsidR="008070F9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ISPI </w:t>
      </w:r>
      <w:r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a conference on the protection of religious communities and the opportunity to invest in young people </w:t>
      </w:r>
      <w:r w:rsidR="008070F9" w:rsidRPr="008070F9">
        <w:rPr>
          <w:rFonts w:ascii="Times New Roman" w:eastAsia="Times New Roman" w:hAnsi="Times New Roman"/>
          <w:color w:val="555555"/>
          <w:sz w:val="24"/>
          <w:szCs w:val="24"/>
          <w:lang w:val="en-GB"/>
        </w:rPr>
        <w:t>as the major players of a new season of rapprochement, dialogue and peaceful coexistence among peoples</w:t>
      </w:r>
      <w:r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. The event highlighted the importance of bringing younger generations closer to the culture of tolerance, dialogue and diversity also in relation to confessional choices.</w:t>
      </w:r>
      <w:r w:rsidR="00330818" w:rsidRPr="00A85493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</w:t>
      </w:r>
    </w:p>
    <w:p w14:paraId="13691C08" w14:textId="4B8B274B" w:rsidR="002A007F" w:rsidRPr="00F522E5" w:rsidRDefault="002A007F" w:rsidP="002A007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  <w:r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Italy has been</w:t>
      </w:r>
      <w:r w:rsidR="003C7497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the first State</w:t>
      </w:r>
      <w:r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to financially contribute to the Office of the Secretary General’s Envoy on Youth, </w:t>
      </w:r>
      <w:proofErr w:type="spellStart"/>
      <w:r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Jay</w:t>
      </w:r>
      <w:r w:rsidR="00733E79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athma</w:t>
      </w:r>
      <w:proofErr w:type="spellEnd"/>
      <w:r w:rsidR="00733E79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</w:t>
      </w:r>
      <w:proofErr w:type="spellStart"/>
      <w:r w:rsidR="00733E79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Wickramanayake</w:t>
      </w:r>
      <w:proofErr w:type="spellEnd"/>
      <w:r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. The Special Envoy plays a key role in</w:t>
      </w:r>
      <w:r w:rsidR="00733E79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the promotion of</w:t>
      </w:r>
      <w:r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youth participation in the </w:t>
      </w:r>
      <w:r w:rsidR="00733E79" w:rsidRPr="00F522E5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>UN work and activities, engaging young people in the present and future challenges that we face.</w:t>
      </w:r>
    </w:p>
    <w:p w14:paraId="5C9A1D3C" w14:textId="77777777" w:rsidR="00021AE4" w:rsidRPr="00A85493" w:rsidRDefault="00021AE4" w:rsidP="00021AE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</w:p>
    <w:p w14:paraId="357A9000" w14:textId="0E7D84BA" w:rsidR="00D533F4" w:rsidRPr="00021AE4" w:rsidRDefault="00021AE4" w:rsidP="00021AE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555555"/>
          <w:sz w:val="24"/>
          <w:szCs w:val="24"/>
          <w:lang w:val="en-US"/>
        </w:rPr>
      </w:pPr>
      <w:r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 xml:space="preserve">In the </w:t>
      </w:r>
      <w:proofErr w:type="spellStart"/>
      <w:r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>panelists’views</w:t>
      </w:r>
      <w:proofErr w:type="spellEnd"/>
      <w:r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 xml:space="preserve">, how could minority youth </w:t>
      </w:r>
      <w:r w:rsidR="00F83A02"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>invol</w:t>
      </w:r>
      <w:r w:rsidR="00F83A02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>v</w:t>
      </w:r>
      <w:r w:rsidR="00F83A02"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>ement</w:t>
      </w:r>
      <w:bookmarkStart w:id="0" w:name="_GoBack"/>
      <w:bookmarkEnd w:id="0"/>
      <w:r w:rsidRPr="00A85493">
        <w:rPr>
          <w:rFonts w:ascii="Times New Roman" w:eastAsia="Times New Roman" w:hAnsi="Times New Roman"/>
          <w:i/>
          <w:color w:val="555555"/>
          <w:sz w:val="24"/>
          <w:szCs w:val="24"/>
          <w:lang w:val="en-US"/>
        </w:rPr>
        <w:t xml:space="preserve"> be supported by the United Nations and its mechanisms? </w:t>
      </w:r>
      <w:proofErr w:type="spellStart"/>
      <w:r w:rsidRPr="00021AE4">
        <w:rPr>
          <w:rFonts w:ascii="Times New Roman" w:eastAsia="Times New Roman" w:hAnsi="Times New Roman"/>
          <w:color w:val="555555"/>
          <w:sz w:val="24"/>
          <w:szCs w:val="24"/>
          <w:lang w:val="fr-FR"/>
        </w:rPr>
        <w:t>Thank</w:t>
      </w:r>
      <w:proofErr w:type="spellEnd"/>
      <w:r w:rsidRPr="00021AE4">
        <w:rPr>
          <w:rFonts w:ascii="Times New Roman" w:eastAsia="Times New Roman" w:hAnsi="Times New Roman"/>
          <w:color w:val="555555"/>
          <w:sz w:val="24"/>
          <w:szCs w:val="24"/>
          <w:lang w:val="fr-FR"/>
        </w:rPr>
        <w:t xml:space="preserve"> </w:t>
      </w:r>
      <w:proofErr w:type="spellStart"/>
      <w:r w:rsidRPr="00021AE4">
        <w:rPr>
          <w:rFonts w:ascii="Times New Roman" w:eastAsia="Times New Roman" w:hAnsi="Times New Roman"/>
          <w:color w:val="555555"/>
          <w:sz w:val="24"/>
          <w:szCs w:val="24"/>
          <w:lang w:val="fr-FR"/>
        </w:rPr>
        <w:t>you</w:t>
      </w:r>
      <w:proofErr w:type="spellEnd"/>
      <w:r w:rsidRPr="00021AE4">
        <w:rPr>
          <w:rFonts w:ascii="Times New Roman" w:eastAsia="Times New Roman" w:hAnsi="Times New Roman"/>
          <w:color w:val="555555"/>
          <w:sz w:val="24"/>
          <w:szCs w:val="24"/>
          <w:lang w:val="fr-FR"/>
        </w:rPr>
        <w:t>.</w:t>
      </w:r>
      <w:r w:rsidRPr="00E3208B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t xml:space="preserve"> </w:t>
      </w:r>
    </w:p>
    <w:sectPr w:rsidR="00D533F4" w:rsidRPr="00021AE4" w:rsidSect="00C45E41"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E0E1" w14:textId="77777777" w:rsidR="00EF3BA5" w:rsidRDefault="00EF3BA5" w:rsidP="00F33D68">
      <w:pPr>
        <w:spacing w:after="0" w:line="240" w:lineRule="auto"/>
      </w:pPr>
      <w:r>
        <w:separator/>
      </w:r>
    </w:p>
  </w:endnote>
  <w:endnote w:type="continuationSeparator" w:id="0">
    <w:p w14:paraId="10378321" w14:textId="77777777" w:rsidR="00EF3BA5" w:rsidRDefault="00EF3BA5" w:rsidP="00F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5FAC" w14:textId="77777777" w:rsidR="00430586" w:rsidRDefault="00430586" w:rsidP="00EC4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92FD7" w14:textId="77777777" w:rsidR="00430586" w:rsidRDefault="00430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A3C9" w14:textId="6033D44E" w:rsidR="00430586" w:rsidRDefault="00430586" w:rsidP="00EC4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A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5218D" w14:textId="77777777" w:rsidR="00430586" w:rsidRDefault="00430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8B7D" w14:textId="77777777" w:rsidR="00430586" w:rsidRDefault="00430586" w:rsidP="00EC44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0DC3" w14:textId="77777777" w:rsidR="00EF3BA5" w:rsidRDefault="00EF3BA5" w:rsidP="00F33D68">
      <w:pPr>
        <w:spacing w:after="0" w:line="240" w:lineRule="auto"/>
      </w:pPr>
      <w:r>
        <w:separator/>
      </w:r>
    </w:p>
  </w:footnote>
  <w:footnote w:type="continuationSeparator" w:id="0">
    <w:p w14:paraId="7BC2A0FB" w14:textId="77777777" w:rsidR="00EF3BA5" w:rsidRDefault="00EF3BA5" w:rsidP="00F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8253" w14:textId="3E060F29" w:rsidR="00430586" w:rsidRPr="000B08C1" w:rsidRDefault="00430586" w:rsidP="000B08C1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0B08C1">
      <w:rPr>
        <w:rFonts w:ascii="Times New Roman" w:hAnsi="Times New Roman"/>
        <w:i/>
        <w:sz w:val="24"/>
        <w:szCs w:val="24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10ABE"/>
    <w:multiLevelType w:val="hybridMultilevel"/>
    <w:tmpl w:val="79B8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03A"/>
    <w:multiLevelType w:val="hybridMultilevel"/>
    <w:tmpl w:val="0D38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C1F"/>
    <w:multiLevelType w:val="hybridMultilevel"/>
    <w:tmpl w:val="2316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7612"/>
    <w:multiLevelType w:val="hybridMultilevel"/>
    <w:tmpl w:val="D00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68A"/>
    <w:multiLevelType w:val="multilevel"/>
    <w:tmpl w:val="58B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70F8E"/>
    <w:multiLevelType w:val="hybridMultilevel"/>
    <w:tmpl w:val="E97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B0472"/>
    <w:multiLevelType w:val="hybridMultilevel"/>
    <w:tmpl w:val="920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75B"/>
    <w:multiLevelType w:val="hybridMultilevel"/>
    <w:tmpl w:val="3B4E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3285"/>
    <w:multiLevelType w:val="hybridMultilevel"/>
    <w:tmpl w:val="A85EBB3E"/>
    <w:lvl w:ilvl="0" w:tplc="C73A91FA">
      <w:start w:val="25"/>
      <w:numFmt w:val="decimal"/>
      <w:lvlText w:val="%1"/>
      <w:lvlJc w:val="left"/>
      <w:pPr>
        <w:ind w:left="4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92" w:hanging="360"/>
      </w:pPr>
    </w:lvl>
    <w:lvl w:ilvl="2" w:tplc="0409001B" w:tentative="1">
      <w:start w:val="1"/>
      <w:numFmt w:val="lowerRoman"/>
      <w:lvlText w:val="%3."/>
      <w:lvlJc w:val="right"/>
      <w:pPr>
        <w:ind w:left="5712" w:hanging="180"/>
      </w:pPr>
    </w:lvl>
    <w:lvl w:ilvl="3" w:tplc="0409000F" w:tentative="1">
      <w:start w:val="1"/>
      <w:numFmt w:val="decimal"/>
      <w:lvlText w:val="%4."/>
      <w:lvlJc w:val="left"/>
      <w:pPr>
        <w:ind w:left="6432" w:hanging="360"/>
      </w:pPr>
    </w:lvl>
    <w:lvl w:ilvl="4" w:tplc="04090019" w:tentative="1">
      <w:start w:val="1"/>
      <w:numFmt w:val="lowerLetter"/>
      <w:lvlText w:val="%5."/>
      <w:lvlJc w:val="left"/>
      <w:pPr>
        <w:ind w:left="7152" w:hanging="360"/>
      </w:pPr>
    </w:lvl>
    <w:lvl w:ilvl="5" w:tplc="0409001B" w:tentative="1">
      <w:start w:val="1"/>
      <w:numFmt w:val="lowerRoman"/>
      <w:lvlText w:val="%6."/>
      <w:lvlJc w:val="right"/>
      <w:pPr>
        <w:ind w:left="7872" w:hanging="180"/>
      </w:pPr>
    </w:lvl>
    <w:lvl w:ilvl="6" w:tplc="0409000F" w:tentative="1">
      <w:start w:val="1"/>
      <w:numFmt w:val="decimal"/>
      <w:lvlText w:val="%7."/>
      <w:lvlJc w:val="left"/>
      <w:pPr>
        <w:ind w:left="8592" w:hanging="360"/>
      </w:pPr>
    </w:lvl>
    <w:lvl w:ilvl="7" w:tplc="04090019" w:tentative="1">
      <w:start w:val="1"/>
      <w:numFmt w:val="lowerLetter"/>
      <w:lvlText w:val="%8."/>
      <w:lvlJc w:val="left"/>
      <w:pPr>
        <w:ind w:left="9312" w:hanging="360"/>
      </w:pPr>
    </w:lvl>
    <w:lvl w:ilvl="8" w:tplc="040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0">
    <w:nsid w:val="6B154FA5"/>
    <w:multiLevelType w:val="hybridMultilevel"/>
    <w:tmpl w:val="80F0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11416"/>
    <w:multiLevelType w:val="hybridMultilevel"/>
    <w:tmpl w:val="A330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124C"/>
    <w:multiLevelType w:val="hybridMultilevel"/>
    <w:tmpl w:val="1708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63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07E0D"/>
    <w:rsid w:val="00021AE4"/>
    <w:rsid w:val="00036F68"/>
    <w:rsid w:val="000458E4"/>
    <w:rsid w:val="000531FC"/>
    <w:rsid w:val="000751E7"/>
    <w:rsid w:val="000770B3"/>
    <w:rsid w:val="00085806"/>
    <w:rsid w:val="00085F60"/>
    <w:rsid w:val="00093040"/>
    <w:rsid w:val="000A34F3"/>
    <w:rsid w:val="000B08C1"/>
    <w:rsid w:val="000B7A6B"/>
    <w:rsid w:val="000C0BC6"/>
    <w:rsid w:val="000C4017"/>
    <w:rsid w:val="000D3C66"/>
    <w:rsid w:val="000F0D39"/>
    <w:rsid w:val="00111BF9"/>
    <w:rsid w:val="00114455"/>
    <w:rsid w:val="001329AE"/>
    <w:rsid w:val="0014288D"/>
    <w:rsid w:val="001453D6"/>
    <w:rsid w:val="00170924"/>
    <w:rsid w:val="00170AD9"/>
    <w:rsid w:val="00176E98"/>
    <w:rsid w:val="00180245"/>
    <w:rsid w:val="00182B91"/>
    <w:rsid w:val="00183BD2"/>
    <w:rsid w:val="00187E6D"/>
    <w:rsid w:val="001A10D5"/>
    <w:rsid w:val="001A5B4A"/>
    <w:rsid w:val="001C7FD0"/>
    <w:rsid w:val="001D14A6"/>
    <w:rsid w:val="001D4546"/>
    <w:rsid w:val="001D54F8"/>
    <w:rsid w:val="001D7835"/>
    <w:rsid w:val="001F1068"/>
    <w:rsid w:val="001F7CB2"/>
    <w:rsid w:val="00200540"/>
    <w:rsid w:val="0020471B"/>
    <w:rsid w:val="00206D57"/>
    <w:rsid w:val="00207110"/>
    <w:rsid w:val="00223788"/>
    <w:rsid w:val="0023048F"/>
    <w:rsid w:val="00251D2C"/>
    <w:rsid w:val="00251F7A"/>
    <w:rsid w:val="002626BB"/>
    <w:rsid w:val="002677DF"/>
    <w:rsid w:val="00272272"/>
    <w:rsid w:val="00273647"/>
    <w:rsid w:val="0028187F"/>
    <w:rsid w:val="002852C6"/>
    <w:rsid w:val="00292D2A"/>
    <w:rsid w:val="00292E66"/>
    <w:rsid w:val="002A007F"/>
    <w:rsid w:val="002A36D0"/>
    <w:rsid w:val="002B0D21"/>
    <w:rsid w:val="002B1CF9"/>
    <w:rsid w:val="002B1ED9"/>
    <w:rsid w:val="002B5A7C"/>
    <w:rsid w:val="002C62DD"/>
    <w:rsid w:val="002D05FF"/>
    <w:rsid w:val="002D338D"/>
    <w:rsid w:val="002D6332"/>
    <w:rsid w:val="002E7339"/>
    <w:rsid w:val="002F19A0"/>
    <w:rsid w:val="002F25D4"/>
    <w:rsid w:val="002F71D2"/>
    <w:rsid w:val="0032791F"/>
    <w:rsid w:val="00330818"/>
    <w:rsid w:val="00335D13"/>
    <w:rsid w:val="00337667"/>
    <w:rsid w:val="00341B0F"/>
    <w:rsid w:val="00353FFC"/>
    <w:rsid w:val="00356B9E"/>
    <w:rsid w:val="00370D2F"/>
    <w:rsid w:val="00377CBF"/>
    <w:rsid w:val="00386823"/>
    <w:rsid w:val="00390815"/>
    <w:rsid w:val="003B7715"/>
    <w:rsid w:val="003C1857"/>
    <w:rsid w:val="003C60EA"/>
    <w:rsid w:val="003C626C"/>
    <w:rsid w:val="003C7497"/>
    <w:rsid w:val="003D698F"/>
    <w:rsid w:val="003E1692"/>
    <w:rsid w:val="003E62AD"/>
    <w:rsid w:val="003E6714"/>
    <w:rsid w:val="003F4D42"/>
    <w:rsid w:val="00413D96"/>
    <w:rsid w:val="00413EC3"/>
    <w:rsid w:val="004172F0"/>
    <w:rsid w:val="00430586"/>
    <w:rsid w:val="004362B7"/>
    <w:rsid w:val="00445952"/>
    <w:rsid w:val="00447D20"/>
    <w:rsid w:val="004618B1"/>
    <w:rsid w:val="00473EA4"/>
    <w:rsid w:val="00474CA0"/>
    <w:rsid w:val="0047759E"/>
    <w:rsid w:val="00484621"/>
    <w:rsid w:val="004A6470"/>
    <w:rsid w:val="004B5E7A"/>
    <w:rsid w:val="004C0F13"/>
    <w:rsid w:val="004C73A9"/>
    <w:rsid w:val="004D0CF5"/>
    <w:rsid w:val="004D1B7F"/>
    <w:rsid w:val="004E289D"/>
    <w:rsid w:val="00507B12"/>
    <w:rsid w:val="00507E0D"/>
    <w:rsid w:val="00511746"/>
    <w:rsid w:val="00521CC1"/>
    <w:rsid w:val="0055521B"/>
    <w:rsid w:val="00560794"/>
    <w:rsid w:val="00561773"/>
    <w:rsid w:val="00572041"/>
    <w:rsid w:val="00577F99"/>
    <w:rsid w:val="00584B69"/>
    <w:rsid w:val="005960F0"/>
    <w:rsid w:val="00596E56"/>
    <w:rsid w:val="005B200E"/>
    <w:rsid w:val="005B2ED9"/>
    <w:rsid w:val="005B49DF"/>
    <w:rsid w:val="005B72C1"/>
    <w:rsid w:val="005C2F1D"/>
    <w:rsid w:val="005C3790"/>
    <w:rsid w:val="005C5431"/>
    <w:rsid w:val="005D3481"/>
    <w:rsid w:val="005E01ED"/>
    <w:rsid w:val="005E480B"/>
    <w:rsid w:val="005F3994"/>
    <w:rsid w:val="0060463E"/>
    <w:rsid w:val="00605BF0"/>
    <w:rsid w:val="00611B6F"/>
    <w:rsid w:val="006312BE"/>
    <w:rsid w:val="00631F70"/>
    <w:rsid w:val="00632E43"/>
    <w:rsid w:val="00643983"/>
    <w:rsid w:val="0064454F"/>
    <w:rsid w:val="00644C86"/>
    <w:rsid w:val="00651FB0"/>
    <w:rsid w:val="00656784"/>
    <w:rsid w:val="006677DF"/>
    <w:rsid w:val="00672FE9"/>
    <w:rsid w:val="0068315A"/>
    <w:rsid w:val="00683683"/>
    <w:rsid w:val="00693CBF"/>
    <w:rsid w:val="006A6D15"/>
    <w:rsid w:val="006B243D"/>
    <w:rsid w:val="006B389F"/>
    <w:rsid w:val="006B4EA6"/>
    <w:rsid w:val="006C1B77"/>
    <w:rsid w:val="006C1D9E"/>
    <w:rsid w:val="006C2D48"/>
    <w:rsid w:val="006D65F7"/>
    <w:rsid w:val="006D6875"/>
    <w:rsid w:val="006E4D1F"/>
    <w:rsid w:val="006E5EE9"/>
    <w:rsid w:val="006F6142"/>
    <w:rsid w:val="007059C1"/>
    <w:rsid w:val="007123E6"/>
    <w:rsid w:val="00717869"/>
    <w:rsid w:val="00725BA5"/>
    <w:rsid w:val="007330FF"/>
    <w:rsid w:val="00733E79"/>
    <w:rsid w:val="0074211F"/>
    <w:rsid w:val="00752241"/>
    <w:rsid w:val="00760C08"/>
    <w:rsid w:val="007737E6"/>
    <w:rsid w:val="00783AED"/>
    <w:rsid w:val="007851B7"/>
    <w:rsid w:val="0079108C"/>
    <w:rsid w:val="007A78BD"/>
    <w:rsid w:val="007B1202"/>
    <w:rsid w:val="007B260F"/>
    <w:rsid w:val="007C1271"/>
    <w:rsid w:val="007E1267"/>
    <w:rsid w:val="007E789C"/>
    <w:rsid w:val="007F15DE"/>
    <w:rsid w:val="007F7B0B"/>
    <w:rsid w:val="008070F9"/>
    <w:rsid w:val="00817618"/>
    <w:rsid w:val="00826E8F"/>
    <w:rsid w:val="00832C6D"/>
    <w:rsid w:val="00833F2D"/>
    <w:rsid w:val="00833FFE"/>
    <w:rsid w:val="00865E3C"/>
    <w:rsid w:val="00867147"/>
    <w:rsid w:val="00873CDD"/>
    <w:rsid w:val="00887E6E"/>
    <w:rsid w:val="008A46F6"/>
    <w:rsid w:val="008A7D87"/>
    <w:rsid w:val="008B20C5"/>
    <w:rsid w:val="008B2DCF"/>
    <w:rsid w:val="008B48FC"/>
    <w:rsid w:val="008C3665"/>
    <w:rsid w:val="008C7EAA"/>
    <w:rsid w:val="008D2848"/>
    <w:rsid w:val="008D2F76"/>
    <w:rsid w:val="008D6D9F"/>
    <w:rsid w:val="008F02EE"/>
    <w:rsid w:val="008F1945"/>
    <w:rsid w:val="008F6624"/>
    <w:rsid w:val="009000BA"/>
    <w:rsid w:val="00900553"/>
    <w:rsid w:val="00907A9A"/>
    <w:rsid w:val="00910D1B"/>
    <w:rsid w:val="0094016C"/>
    <w:rsid w:val="00962248"/>
    <w:rsid w:val="009642A0"/>
    <w:rsid w:val="00965243"/>
    <w:rsid w:val="00972CC4"/>
    <w:rsid w:val="00974AB9"/>
    <w:rsid w:val="009778CF"/>
    <w:rsid w:val="0098346D"/>
    <w:rsid w:val="009854F4"/>
    <w:rsid w:val="009A0AAA"/>
    <w:rsid w:val="009B0A37"/>
    <w:rsid w:val="009B300F"/>
    <w:rsid w:val="009C0996"/>
    <w:rsid w:val="009C3DCE"/>
    <w:rsid w:val="009E612C"/>
    <w:rsid w:val="00A0335E"/>
    <w:rsid w:val="00A04622"/>
    <w:rsid w:val="00A1471A"/>
    <w:rsid w:val="00A16464"/>
    <w:rsid w:val="00A24FDD"/>
    <w:rsid w:val="00A40E2B"/>
    <w:rsid w:val="00A550A1"/>
    <w:rsid w:val="00A63293"/>
    <w:rsid w:val="00A63451"/>
    <w:rsid w:val="00A84BE7"/>
    <w:rsid w:val="00A85493"/>
    <w:rsid w:val="00AB4A25"/>
    <w:rsid w:val="00AB7904"/>
    <w:rsid w:val="00AC1D8C"/>
    <w:rsid w:val="00AC4AAB"/>
    <w:rsid w:val="00AC4B7C"/>
    <w:rsid w:val="00AC7F97"/>
    <w:rsid w:val="00AE242B"/>
    <w:rsid w:val="00AE55A5"/>
    <w:rsid w:val="00AE6D94"/>
    <w:rsid w:val="00AF46FB"/>
    <w:rsid w:val="00B163E7"/>
    <w:rsid w:val="00B3367A"/>
    <w:rsid w:val="00B61918"/>
    <w:rsid w:val="00B624A6"/>
    <w:rsid w:val="00B6585B"/>
    <w:rsid w:val="00B76A9D"/>
    <w:rsid w:val="00B95D07"/>
    <w:rsid w:val="00BA07E3"/>
    <w:rsid w:val="00BA575F"/>
    <w:rsid w:val="00BA7637"/>
    <w:rsid w:val="00BB13FF"/>
    <w:rsid w:val="00BB2ECC"/>
    <w:rsid w:val="00BC7D9A"/>
    <w:rsid w:val="00BE1114"/>
    <w:rsid w:val="00BF2FD7"/>
    <w:rsid w:val="00BF6EC8"/>
    <w:rsid w:val="00C30625"/>
    <w:rsid w:val="00C30671"/>
    <w:rsid w:val="00C33FB8"/>
    <w:rsid w:val="00C45E41"/>
    <w:rsid w:val="00C461DF"/>
    <w:rsid w:val="00C70196"/>
    <w:rsid w:val="00C73BD1"/>
    <w:rsid w:val="00C75BB6"/>
    <w:rsid w:val="00C93D8D"/>
    <w:rsid w:val="00C968F7"/>
    <w:rsid w:val="00C974ED"/>
    <w:rsid w:val="00CA0FEF"/>
    <w:rsid w:val="00CA5FB7"/>
    <w:rsid w:val="00CC0134"/>
    <w:rsid w:val="00CD27A5"/>
    <w:rsid w:val="00CD685C"/>
    <w:rsid w:val="00CE0380"/>
    <w:rsid w:val="00CE46D6"/>
    <w:rsid w:val="00CF5853"/>
    <w:rsid w:val="00D03E65"/>
    <w:rsid w:val="00D04884"/>
    <w:rsid w:val="00D05EEB"/>
    <w:rsid w:val="00D06DD2"/>
    <w:rsid w:val="00D1098A"/>
    <w:rsid w:val="00D123DC"/>
    <w:rsid w:val="00D36865"/>
    <w:rsid w:val="00D50BD9"/>
    <w:rsid w:val="00D533F4"/>
    <w:rsid w:val="00D57990"/>
    <w:rsid w:val="00D60D3D"/>
    <w:rsid w:val="00D7076E"/>
    <w:rsid w:val="00D83F2C"/>
    <w:rsid w:val="00D85188"/>
    <w:rsid w:val="00D93A28"/>
    <w:rsid w:val="00D93F45"/>
    <w:rsid w:val="00D95A7C"/>
    <w:rsid w:val="00D97336"/>
    <w:rsid w:val="00D973E1"/>
    <w:rsid w:val="00DA744E"/>
    <w:rsid w:val="00DA7762"/>
    <w:rsid w:val="00DC3827"/>
    <w:rsid w:val="00DC60BB"/>
    <w:rsid w:val="00DE4219"/>
    <w:rsid w:val="00DE615F"/>
    <w:rsid w:val="00DF3586"/>
    <w:rsid w:val="00DF5C3F"/>
    <w:rsid w:val="00E01AED"/>
    <w:rsid w:val="00E20D4B"/>
    <w:rsid w:val="00E253DA"/>
    <w:rsid w:val="00E27CF6"/>
    <w:rsid w:val="00E3044B"/>
    <w:rsid w:val="00E3208B"/>
    <w:rsid w:val="00E62DEF"/>
    <w:rsid w:val="00E6701C"/>
    <w:rsid w:val="00E912B6"/>
    <w:rsid w:val="00EA0332"/>
    <w:rsid w:val="00EA0770"/>
    <w:rsid w:val="00EA10F0"/>
    <w:rsid w:val="00EB21F5"/>
    <w:rsid w:val="00EB45C4"/>
    <w:rsid w:val="00EB5509"/>
    <w:rsid w:val="00EB61C9"/>
    <w:rsid w:val="00EC24BA"/>
    <w:rsid w:val="00EC441E"/>
    <w:rsid w:val="00ED083A"/>
    <w:rsid w:val="00ED2F9D"/>
    <w:rsid w:val="00EE0127"/>
    <w:rsid w:val="00EE2119"/>
    <w:rsid w:val="00EE255D"/>
    <w:rsid w:val="00EF3BA5"/>
    <w:rsid w:val="00F01C0B"/>
    <w:rsid w:val="00F057A9"/>
    <w:rsid w:val="00F2340F"/>
    <w:rsid w:val="00F2695B"/>
    <w:rsid w:val="00F31A52"/>
    <w:rsid w:val="00F33D68"/>
    <w:rsid w:val="00F42F2D"/>
    <w:rsid w:val="00F438B2"/>
    <w:rsid w:val="00F50526"/>
    <w:rsid w:val="00F5095E"/>
    <w:rsid w:val="00F51DDB"/>
    <w:rsid w:val="00F522E5"/>
    <w:rsid w:val="00F547F9"/>
    <w:rsid w:val="00F55C1C"/>
    <w:rsid w:val="00F60E88"/>
    <w:rsid w:val="00F6279E"/>
    <w:rsid w:val="00F65845"/>
    <w:rsid w:val="00F67F13"/>
    <w:rsid w:val="00F7385E"/>
    <w:rsid w:val="00F751AB"/>
    <w:rsid w:val="00F83A02"/>
    <w:rsid w:val="00F8544F"/>
    <w:rsid w:val="00F855F8"/>
    <w:rsid w:val="00F87086"/>
    <w:rsid w:val="00F94A31"/>
    <w:rsid w:val="00FA0F24"/>
    <w:rsid w:val="00FA3DF0"/>
    <w:rsid w:val="00FA44A1"/>
    <w:rsid w:val="00FA5262"/>
    <w:rsid w:val="00FA7AEB"/>
    <w:rsid w:val="00FA7EEE"/>
    <w:rsid w:val="00FB027C"/>
    <w:rsid w:val="00FC1C57"/>
    <w:rsid w:val="00FC1FC0"/>
    <w:rsid w:val="00FC23BB"/>
    <w:rsid w:val="00FD599B"/>
    <w:rsid w:val="00FD7DF2"/>
    <w:rsid w:val="00FE3100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78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E9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D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D68"/>
    <w:rPr>
      <w:rFonts w:cs="Times New Roman"/>
    </w:rPr>
  </w:style>
  <w:style w:type="character" w:styleId="PageNumber">
    <w:name w:val="page number"/>
    <w:basedOn w:val="DefaultParagraphFont"/>
    <w:uiPriority w:val="99"/>
    <w:rsid w:val="002C62DD"/>
    <w:rPr>
      <w:rFonts w:ascii="Times New Roman" w:hAnsi="Times New Roman" w:cs="Times New Roman"/>
      <w:sz w:val="22"/>
    </w:rPr>
  </w:style>
  <w:style w:type="paragraph" w:customStyle="1" w:styleId="RKnormal">
    <w:name w:val="RKnormal"/>
    <w:basedOn w:val="Normal"/>
    <w:link w:val="RKnormalChar"/>
    <w:uiPriority w:val="99"/>
    <w:rsid w:val="00FA5262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sz w:val="24"/>
      <w:szCs w:val="20"/>
      <w:lang w:val="sv-SE"/>
    </w:rPr>
  </w:style>
  <w:style w:type="character" w:customStyle="1" w:styleId="RKnormalChar">
    <w:name w:val="RKnormal Char"/>
    <w:link w:val="RKnormal"/>
    <w:uiPriority w:val="99"/>
    <w:locked/>
    <w:rsid w:val="00FA5262"/>
    <w:rPr>
      <w:sz w:val="24"/>
      <w:lang w:val="sv-S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42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A6B"/>
    <w:rPr>
      <w:rFonts w:ascii="Times New Roman" w:hAnsi="Times New Roman" w:cs="Times New Roman"/>
      <w:sz w:val="2"/>
      <w:lang w:val="da-DK"/>
    </w:rPr>
  </w:style>
  <w:style w:type="paragraph" w:styleId="FootnoteText">
    <w:name w:val="footnote text"/>
    <w:basedOn w:val="Normal"/>
    <w:link w:val="FootnoteTextChar"/>
    <w:semiHidden/>
    <w:rsid w:val="00EB45C4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93040"/>
    <w:rPr>
      <w:rFonts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semiHidden/>
    <w:rsid w:val="00EB45C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5NormalChar">
    <w:name w:val="5 Normal Char"/>
    <w:basedOn w:val="DefaultParagraphFont"/>
    <w:link w:val="5Normal"/>
    <w:uiPriority w:val="99"/>
    <w:locked/>
    <w:rsid w:val="00B6585B"/>
    <w:rPr>
      <w:rFonts w:ascii="Verdana" w:hAnsi="Verdana" w:cs="Times New Roman"/>
      <w:lang w:eastAsia="en-GB" w:bidi="ar-SA"/>
    </w:rPr>
  </w:style>
  <w:style w:type="paragraph" w:customStyle="1" w:styleId="5Normal">
    <w:name w:val="5 Normal"/>
    <w:basedOn w:val="Normal"/>
    <w:link w:val="5NormalChar"/>
    <w:uiPriority w:val="99"/>
    <w:rsid w:val="00B6585B"/>
    <w:pPr>
      <w:spacing w:after="120" w:line="240" w:lineRule="auto"/>
      <w:ind w:right="57"/>
      <w:jc w:val="both"/>
    </w:pPr>
    <w:rPr>
      <w:rFonts w:ascii="Verdana" w:hAnsi="Verdana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FC0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FC0"/>
    <w:rPr>
      <w:szCs w:val="21"/>
      <w:lang w:val="en-GB"/>
    </w:rPr>
  </w:style>
  <w:style w:type="character" w:customStyle="1" w:styleId="Corpsdutexte">
    <w:name w:val="Corps du texte_"/>
    <w:basedOn w:val="DefaultParagraphFont"/>
    <w:link w:val="Corpsdutexte0"/>
    <w:rsid w:val="005E01ED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5E01ED"/>
    <w:pPr>
      <w:widowControl w:val="0"/>
      <w:shd w:val="clear" w:color="auto" w:fill="FFFFFF"/>
      <w:spacing w:before="120" w:after="600" w:line="0" w:lineRule="atLeast"/>
      <w:jc w:val="both"/>
    </w:pPr>
    <w:rPr>
      <w:lang w:val="en-US"/>
    </w:rPr>
  </w:style>
  <w:style w:type="paragraph" w:styleId="NoSpacing">
    <w:name w:val="No Spacing"/>
    <w:uiPriority w:val="1"/>
    <w:qFormat/>
    <w:rsid w:val="005E01E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7B260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533F4"/>
    <w:rPr>
      <w:color w:val="0000FF"/>
      <w:u w:val="single"/>
    </w:rPr>
  </w:style>
  <w:style w:type="character" w:styleId="Strong">
    <w:name w:val="Strong"/>
    <w:uiPriority w:val="22"/>
    <w:qFormat/>
    <w:locked/>
    <w:rsid w:val="001F10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27"/>
    <w:rPr>
      <w:rFonts w:ascii="Lucida Grande" w:hAnsi="Lucida Grande" w:cs="Lucida Grande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F8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E9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D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D68"/>
    <w:rPr>
      <w:rFonts w:cs="Times New Roman"/>
    </w:rPr>
  </w:style>
  <w:style w:type="character" w:styleId="PageNumber">
    <w:name w:val="page number"/>
    <w:basedOn w:val="DefaultParagraphFont"/>
    <w:uiPriority w:val="99"/>
    <w:rsid w:val="002C62DD"/>
    <w:rPr>
      <w:rFonts w:ascii="Times New Roman" w:hAnsi="Times New Roman" w:cs="Times New Roman"/>
      <w:sz w:val="22"/>
    </w:rPr>
  </w:style>
  <w:style w:type="paragraph" w:customStyle="1" w:styleId="RKnormal">
    <w:name w:val="RKnormal"/>
    <w:basedOn w:val="Normal"/>
    <w:link w:val="RKnormalChar"/>
    <w:uiPriority w:val="99"/>
    <w:rsid w:val="00FA5262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sz w:val="24"/>
      <w:szCs w:val="20"/>
      <w:lang w:val="sv-SE"/>
    </w:rPr>
  </w:style>
  <w:style w:type="character" w:customStyle="1" w:styleId="RKnormalChar">
    <w:name w:val="RKnormal Char"/>
    <w:link w:val="RKnormal"/>
    <w:uiPriority w:val="99"/>
    <w:locked/>
    <w:rsid w:val="00FA5262"/>
    <w:rPr>
      <w:sz w:val="24"/>
      <w:lang w:val="sv-S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42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A6B"/>
    <w:rPr>
      <w:rFonts w:ascii="Times New Roman" w:hAnsi="Times New Roman" w:cs="Times New Roman"/>
      <w:sz w:val="2"/>
      <w:lang w:val="da-DK"/>
    </w:rPr>
  </w:style>
  <w:style w:type="paragraph" w:styleId="FootnoteText">
    <w:name w:val="footnote text"/>
    <w:basedOn w:val="Normal"/>
    <w:link w:val="FootnoteTextChar"/>
    <w:semiHidden/>
    <w:rsid w:val="00EB45C4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93040"/>
    <w:rPr>
      <w:rFonts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semiHidden/>
    <w:rsid w:val="00EB45C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5NormalChar">
    <w:name w:val="5 Normal Char"/>
    <w:basedOn w:val="DefaultParagraphFont"/>
    <w:link w:val="5Normal"/>
    <w:uiPriority w:val="99"/>
    <w:locked/>
    <w:rsid w:val="00B6585B"/>
    <w:rPr>
      <w:rFonts w:ascii="Verdana" w:hAnsi="Verdana" w:cs="Times New Roman"/>
      <w:lang w:eastAsia="en-GB" w:bidi="ar-SA"/>
    </w:rPr>
  </w:style>
  <w:style w:type="paragraph" w:customStyle="1" w:styleId="5Normal">
    <w:name w:val="5 Normal"/>
    <w:basedOn w:val="Normal"/>
    <w:link w:val="5NormalChar"/>
    <w:uiPriority w:val="99"/>
    <w:rsid w:val="00B6585B"/>
    <w:pPr>
      <w:spacing w:after="120" w:line="240" w:lineRule="auto"/>
      <w:ind w:right="57"/>
      <w:jc w:val="both"/>
    </w:pPr>
    <w:rPr>
      <w:rFonts w:ascii="Verdana" w:hAnsi="Verdana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FC0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FC0"/>
    <w:rPr>
      <w:szCs w:val="21"/>
      <w:lang w:val="en-GB"/>
    </w:rPr>
  </w:style>
  <w:style w:type="character" w:customStyle="1" w:styleId="Corpsdutexte">
    <w:name w:val="Corps du texte_"/>
    <w:basedOn w:val="DefaultParagraphFont"/>
    <w:link w:val="Corpsdutexte0"/>
    <w:rsid w:val="005E01ED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5E01ED"/>
    <w:pPr>
      <w:widowControl w:val="0"/>
      <w:shd w:val="clear" w:color="auto" w:fill="FFFFFF"/>
      <w:spacing w:before="120" w:after="600" w:line="0" w:lineRule="atLeast"/>
      <w:jc w:val="both"/>
    </w:pPr>
    <w:rPr>
      <w:lang w:val="en-US"/>
    </w:rPr>
  </w:style>
  <w:style w:type="paragraph" w:styleId="NoSpacing">
    <w:name w:val="No Spacing"/>
    <w:uiPriority w:val="1"/>
    <w:qFormat/>
    <w:rsid w:val="005E01E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7B260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533F4"/>
    <w:rPr>
      <w:color w:val="0000FF"/>
      <w:u w:val="single"/>
    </w:rPr>
  </w:style>
  <w:style w:type="character" w:styleId="Strong">
    <w:name w:val="Strong"/>
    <w:uiPriority w:val="22"/>
    <w:qFormat/>
    <w:locked/>
    <w:rsid w:val="001F10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27"/>
    <w:rPr>
      <w:rFonts w:ascii="Lucida Grande" w:hAnsi="Lucida Grande" w:cs="Lucida Grande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F8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11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7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20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2B7BC-0EB2-47AB-B380-A46263654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0F58B-0E95-4F3E-97AC-B9C9ED1240FC}"/>
</file>

<file path=customXml/itemProps3.xml><?xml version="1.0" encoding="utf-8"?>
<ds:datastoreItem xmlns:ds="http://schemas.openxmlformats.org/officeDocument/2006/customXml" ds:itemID="{2B7CF838-F0A7-4EBB-B9BF-C5B4F4D1F610}"/>
</file>

<file path=customXml/itemProps4.xml><?xml version="1.0" encoding="utf-8"?>
<ds:datastoreItem xmlns:ds="http://schemas.openxmlformats.org/officeDocument/2006/customXml" ds:itemID="{52F7C757-8BAD-4229-8E95-289B9204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im-hjem</dc:creator>
  <cp:lastModifiedBy>Daniela Dorlandi</cp:lastModifiedBy>
  <cp:revision>3</cp:revision>
  <cp:lastPrinted>2017-11-30T08:11:00Z</cp:lastPrinted>
  <dcterms:created xsi:type="dcterms:W3CDTF">2017-11-30T08:12:00Z</dcterms:created>
  <dcterms:modified xsi:type="dcterms:W3CDTF">2017-11-30T08:12:00Z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