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B6" w:rsidRDefault="00321145" w:rsidP="003327BD">
      <w:pPr>
        <w:spacing w:line="360" w:lineRule="auto"/>
        <w:jc w:val="both"/>
        <w:rPr>
          <w:rFonts w:ascii="Times New Roman" w:hAnsi="Times New Roman" w:cs="Times New Roman"/>
          <w:sz w:val="24"/>
          <w:szCs w:val="24"/>
        </w:rPr>
      </w:pPr>
      <w:bookmarkStart w:id="0" w:name="_GoBack"/>
      <w:bookmarkEnd w:id="0"/>
      <w:r w:rsidRPr="003327BD">
        <w:rPr>
          <w:rFonts w:ascii="Times New Roman" w:hAnsi="Times New Roman" w:cs="Times New Roman"/>
          <w:sz w:val="24"/>
          <w:szCs w:val="24"/>
        </w:rPr>
        <w:t>Malta takes note of United Nations resolution 34/8 adopted by the Human Rights Council on the 23</w:t>
      </w:r>
      <w:r w:rsidRPr="003327BD">
        <w:rPr>
          <w:rFonts w:ascii="Times New Roman" w:hAnsi="Times New Roman" w:cs="Times New Roman"/>
          <w:sz w:val="24"/>
          <w:szCs w:val="24"/>
          <w:vertAlign w:val="superscript"/>
        </w:rPr>
        <w:t>rd</w:t>
      </w:r>
      <w:r w:rsidRPr="003327BD">
        <w:rPr>
          <w:rFonts w:ascii="Times New Roman" w:hAnsi="Times New Roman" w:cs="Times New Roman"/>
          <w:sz w:val="24"/>
          <w:szCs w:val="24"/>
        </w:rPr>
        <w:t xml:space="preserve"> March 2017 and </w:t>
      </w:r>
      <w:r w:rsidR="003327BD" w:rsidRPr="003327BD">
        <w:rPr>
          <w:rFonts w:ascii="Times New Roman" w:hAnsi="Times New Roman" w:cs="Times New Roman"/>
          <w:sz w:val="24"/>
          <w:szCs w:val="24"/>
        </w:rPr>
        <w:t xml:space="preserve">recognises </w:t>
      </w:r>
      <w:r w:rsidRPr="003327BD">
        <w:rPr>
          <w:rFonts w:ascii="Times New Roman" w:hAnsi="Times New Roman" w:cs="Times New Roman"/>
          <w:sz w:val="24"/>
          <w:szCs w:val="24"/>
        </w:rPr>
        <w:t>the concerns on the effects of terrorism on the enjoyment of all human rights</w:t>
      </w:r>
      <w:r w:rsidR="003327BD" w:rsidRPr="003327BD">
        <w:rPr>
          <w:rFonts w:ascii="Times New Roman" w:hAnsi="Times New Roman" w:cs="Times New Roman"/>
          <w:sz w:val="24"/>
          <w:szCs w:val="24"/>
        </w:rPr>
        <w:t xml:space="preserve"> and the ever increasing threat posed by terrorism to all States</w:t>
      </w:r>
      <w:r w:rsidRPr="003327BD">
        <w:rPr>
          <w:rFonts w:ascii="Times New Roman" w:hAnsi="Times New Roman" w:cs="Times New Roman"/>
          <w:sz w:val="24"/>
          <w:szCs w:val="24"/>
        </w:rPr>
        <w:t xml:space="preserve">. This is in line with the number of conventions and other relevant human rights instruments that Malta has ratified in the past years. </w:t>
      </w:r>
    </w:p>
    <w:p w:rsidR="00666888" w:rsidRDefault="002B0557" w:rsidP="003327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we reaffirm our obligations to protect all citizens within our jurisdiction from acts of terrorism in compliment with human rights law. It is to this effect that Malta </w:t>
      </w:r>
      <w:r w:rsidR="00935DFA">
        <w:rPr>
          <w:rFonts w:ascii="Times New Roman" w:hAnsi="Times New Roman" w:cs="Times New Roman"/>
          <w:sz w:val="24"/>
          <w:szCs w:val="24"/>
        </w:rPr>
        <w:t>adopts</w:t>
      </w:r>
      <w:r>
        <w:rPr>
          <w:rFonts w:ascii="Times New Roman" w:hAnsi="Times New Roman" w:cs="Times New Roman"/>
          <w:sz w:val="24"/>
          <w:szCs w:val="24"/>
        </w:rPr>
        <w:t xml:space="preserve"> a comprehensive and multi-dimensional approach in countering terrorism </w:t>
      </w:r>
      <w:r w:rsidR="00634844">
        <w:rPr>
          <w:rFonts w:ascii="Times New Roman" w:hAnsi="Times New Roman" w:cs="Times New Roman"/>
          <w:sz w:val="24"/>
          <w:szCs w:val="24"/>
        </w:rPr>
        <w:t xml:space="preserve">in all its forms. </w:t>
      </w:r>
      <w:r w:rsidR="00935DFA">
        <w:rPr>
          <w:rFonts w:ascii="Times New Roman" w:hAnsi="Times New Roman" w:cs="Times New Roman"/>
          <w:sz w:val="24"/>
          <w:szCs w:val="24"/>
        </w:rPr>
        <w:t>The work carried out in this area is manifold and ranges</w:t>
      </w:r>
      <w:r w:rsidR="00666888">
        <w:rPr>
          <w:rFonts w:ascii="Times New Roman" w:hAnsi="Times New Roman" w:cs="Times New Roman"/>
          <w:sz w:val="24"/>
          <w:szCs w:val="24"/>
        </w:rPr>
        <w:t xml:space="preserve"> from that of</w:t>
      </w:r>
      <w:r w:rsidR="00935DFA">
        <w:rPr>
          <w:rFonts w:ascii="Times New Roman" w:hAnsi="Times New Roman" w:cs="Times New Roman"/>
          <w:sz w:val="24"/>
          <w:szCs w:val="24"/>
        </w:rPr>
        <w:t xml:space="preserve"> responding to terrorist threats and risks</w:t>
      </w:r>
      <w:r w:rsidR="00666888">
        <w:rPr>
          <w:rFonts w:ascii="Times New Roman" w:hAnsi="Times New Roman" w:cs="Times New Roman"/>
          <w:sz w:val="24"/>
          <w:szCs w:val="24"/>
        </w:rPr>
        <w:t xml:space="preserve">, </w:t>
      </w:r>
      <w:r w:rsidR="00935DFA">
        <w:rPr>
          <w:rFonts w:ascii="Times New Roman" w:hAnsi="Times New Roman" w:cs="Times New Roman"/>
          <w:sz w:val="24"/>
          <w:szCs w:val="24"/>
        </w:rPr>
        <w:t xml:space="preserve">the investigation and prosecution of individuals to other prevent work </w:t>
      </w:r>
      <w:r w:rsidR="00666888">
        <w:rPr>
          <w:rFonts w:ascii="Times New Roman" w:hAnsi="Times New Roman" w:cs="Times New Roman"/>
          <w:sz w:val="24"/>
          <w:szCs w:val="24"/>
        </w:rPr>
        <w:t xml:space="preserve">which </w:t>
      </w:r>
      <w:r w:rsidR="00666888" w:rsidRPr="00666888">
        <w:rPr>
          <w:rFonts w:ascii="Times New Roman" w:hAnsi="Times New Roman" w:cs="Times New Roman"/>
          <w:sz w:val="24"/>
          <w:szCs w:val="24"/>
        </w:rPr>
        <w:t>inter alia</w:t>
      </w:r>
      <w:r w:rsidR="00666888">
        <w:rPr>
          <w:rFonts w:ascii="Times New Roman" w:hAnsi="Times New Roman" w:cs="Times New Roman"/>
          <w:sz w:val="24"/>
          <w:szCs w:val="24"/>
        </w:rPr>
        <w:t xml:space="preserve"> addresses the </w:t>
      </w:r>
      <w:r w:rsidR="00935DFA">
        <w:rPr>
          <w:rFonts w:ascii="Times New Roman" w:hAnsi="Times New Roman" w:cs="Times New Roman"/>
          <w:sz w:val="24"/>
          <w:szCs w:val="24"/>
        </w:rPr>
        <w:t>underlying causes of terrorism</w:t>
      </w:r>
      <w:r w:rsidR="00666888">
        <w:rPr>
          <w:rFonts w:ascii="Times New Roman" w:hAnsi="Times New Roman" w:cs="Times New Roman"/>
          <w:sz w:val="24"/>
          <w:szCs w:val="24"/>
        </w:rPr>
        <w:t xml:space="preserve">. It also includes work related to the assurance </w:t>
      </w:r>
      <w:r w:rsidR="00825FB1">
        <w:rPr>
          <w:rFonts w:ascii="Times New Roman" w:hAnsi="Times New Roman" w:cs="Times New Roman"/>
          <w:sz w:val="24"/>
          <w:szCs w:val="24"/>
        </w:rPr>
        <w:t>of</w:t>
      </w:r>
      <w:r w:rsidR="00935DFA">
        <w:rPr>
          <w:rFonts w:ascii="Times New Roman" w:hAnsi="Times New Roman" w:cs="Times New Roman"/>
          <w:sz w:val="24"/>
          <w:szCs w:val="24"/>
        </w:rPr>
        <w:t xml:space="preserve"> </w:t>
      </w:r>
      <w:r w:rsidR="00666888">
        <w:rPr>
          <w:rFonts w:ascii="Times New Roman" w:hAnsi="Times New Roman" w:cs="Times New Roman"/>
          <w:sz w:val="24"/>
          <w:szCs w:val="24"/>
        </w:rPr>
        <w:t xml:space="preserve">a sound level of </w:t>
      </w:r>
      <w:r w:rsidR="00935DFA">
        <w:rPr>
          <w:rFonts w:ascii="Times New Roman" w:hAnsi="Times New Roman" w:cs="Times New Roman"/>
          <w:sz w:val="24"/>
          <w:szCs w:val="24"/>
        </w:rPr>
        <w:t xml:space="preserve">protection </w:t>
      </w:r>
      <w:r w:rsidR="00666888">
        <w:rPr>
          <w:rFonts w:ascii="Times New Roman" w:hAnsi="Times New Roman" w:cs="Times New Roman"/>
          <w:sz w:val="24"/>
          <w:szCs w:val="24"/>
        </w:rPr>
        <w:t>o</w:t>
      </w:r>
      <w:r w:rsidR="00825FB1">
        <w:rPr>
          <w:rFonts w:ascii="Times New Roman" w:hAnsi="Times New Roman" w:cs="Times New Roman"/>
          <w:sz w:val="24"/>
          <w:szCs w:val="24"/>
        </w:rPr>
        <w:t>n</w:t>
      </w:r>
      <w:r w:rsidR="00666888">
        <w:rPr>
          <w:rFonts w:ascii="Times New Roman" w:hAnsi="Times New Roman" w:cs="Times New Roman"/>
          <w:sz w:val="24"/>
          <w:szCs w:val="24"/>
        </w:rPr>
        <w:t xml:space="preserve"> </w:t>
      </w:r>
      <w:r w:rsidR="00935DFA">
        <w:rPr>
          <w:rFonts w:ascii="Times New Roman" w:hAnsi="Times New Roman" w:cs="Times New Roman"/>
          <w:sz w:val="24"/>
          <w:szCs w:val="24"/>
        </w:rPr>
        <w:t>opportunity/high risk targets</w:t>
      </w:r>
      <w:r w:rsidR="00666888">
        <w:rPr>
          <w:rFonts w:ascii="Times New Roman" w:hAnsi="Times New Roman" w:cs="Times New Roman"/>
          <w:sz w:val="24"/>
          <w:szCs w:val="24"/>
        </w:rPr>
        <w:t xml:space="preserve"> and international cooperation on terrorism matters.  </w:t>
      </w:r>
    </w:p>
    <w:p w:rsidR="002B0557" w:rsidRDefault="00666888" w:rsidP="003327BD">
      <w:pPr>
        <w:spacing w:line="360" w:lineRule="auto"/>
        <w:jc w:val="both"/>
        <w:rPr>
          <w:rFonts w:ascii="Times New Roman" w:hAnsi="Times New Roman" w:cs="Times New Roman"/>
          <w:sz w:val="24"/>
          <w:szCs w:val="24"/>
        </w:rPr>
      </w:pPr>
      <w:r>
        <w:rPr>
          <w:rFonts w:ascii="Times New Roman" w:hAnsi="Times New Roman" w:cs="Times New Roman"/>
          <w:sz w:val="24"/>
          <w:szCs w:val="24"/>
        </w:rPr>
        <w:t>Recognising the devastating effects terrorism has on the States and its people</w:t>
      </w:r>
      <w:r w:rsidR="00825FB1">
        <w:rPr>
          <w:rFonts w:ascii="Times New Roman" w:hAnsi="Times New Roman" w:cs="Times New Roman"/>
          <w:sz w:val="24"/>
          <w:szCs w:val="24"/>
        </w:rPr>
        <w:t>,</w:t>
      </w:r>
      <w:r>
        <w:rPr>
          <w:rFonts w:ascii="Times New Roman" w:hAnsi="Times New Roman" w:cs="Times New Roman"/>
          <w:sz w:val="24"/>
          <w:szCs w:val="24"/>
        </w:rPr>
        <w:t xml:space="preserve"> Countering Terrorism is high on the national agenda. Despite that the national terrorist threat level is assessed as LOW</w:t>
      </w:r>
      <w:r w:rsidR="00825FB1">
        <w:rPr>
          <w:rFonts w:ascii="Times New Roman" w:hAnsi="Times New Roman" w:cs="Times New Roman"/>
          <w:sz w:val="24"/>
          <w:szCs w:val="24"/>
        </w:rPr>
        <w:t>,</w:t>
      </w:r>
      <w:r>
        <w:rPr>
          <w:rFonts w:ascii="Times New Roman" w:hAnsi="Times New Roman" w:cs="Times New Roman"/>
          <w:sz w:val="24"/>
          <w:szCs w:val="24"/>
        </w:rPr>
        <w:t xml:space="preserve"> </w:t>
      </w:r>
      <w:r w:rsidR="00825FB1">
        <w:rPr>
          <w:rFonts w:ascii="Times New Roman" w:hAnsi="Times New Roman" w:cs="Times New Roman"/>
          <w:sz w:val="24"/>
          <w:szCs w:val="24"/>
        </w:rPr>
        <w:t xml:space="preserve">nothing is taken for granted. To this effect </w:t>
      </w:r>
      <w:proofErr w:type="gramStart"/>
      <w:r w:rsidR="00825FB1">
        <w:rPr>
          <w:rFonts w:ascii="Times New Roman" w:hAnsi="Times New Roman" w:cs="Times New Roman"/>
          <w:sz w:val="24"/>
          <w:szCs w:val="24"/>
        </w:rPr>
        <w:t>work</w:t>
      </w:r>
      <w:proofErr w:type="gramEnd"/>
      <w:r w:rsidR="00825FB1">
        <w:rPr>
          <w:rFonts w:ascii="Times New Roman" w:hAnsi="Times New Roman" w:cs="Times New Roman"/>
          <w:sz w:val="24"/>
          <w:szCs w:val="24"/>
        </w:rPr>
        <w:t xml:space="preserve"> streams and initiatives in this area are being taken to continue ensuring that Malta remains prepared in addressing the underlying threats of terrorism and is able to respond for any eventuality</w:t>
      </w:r>
      <w:r w:rsidR="00711C7B">
        <w:rPr>
          <w:rFonts w:ascii="Times New Roman" w:hAnsi="Times New Roman" w:cs="Times New Roman"/>
          <w:sz w:val="24"/>
          <w:szCs w:val="24"/>
        </w:rPr>
        <w:t>.</w:t>
      </w:r>
    </w:p>
    <w:p w:rsidR="00321145" w:rsidRDefault="00321145"/>
    <w:sectPr w:rsidR="00321145" w:rsidSect="00A47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45"/>
    <w:rsid w:val="002B0557"/>
    <w:rsid w:val="00321145"/>
    <w:rsid w:val="003327BD"/>
    <w:rsid w:val="00634844"/>
    <w:rsid w:val="00666888"/>
    <w:rsid w:val="00711C7B"/>
    <w:rsid w:val="00825FB1"/>
    <w:rsid w:val="00892705"/>
    <w:rsid w:val="00935DFA"/>
    <w:rsid w:val="009E7E16"/>
    <w:rsid w:val="00A477B6"/>
    <w:rsid w:val="00D12EF4"/>
    <w:rsid w:val="00E152D0"/>
    <w:rsid w:val="00F1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F857F-5023-432B-A400-1347241D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236538-1CF7-4C02-8687-2CF5471AA2E1}"/>
</file>

<file path=customXml/itemProps2.xml><?xml version="1.0" encoding="utf-8"?>
<ds:datastoreItem xmlns:ds="http://schemas.openxmlformats.org/officeDocument/2006/customXml" ds:itemID="{815535BC-3E34-4073-AD9C-57CD09C04AB7}"/>
</file>

<file path=customXml/itemProps3.xml><?xml version="1.0" encoding="utf-8"?>
<ds:datastoreItem xmlns:ds="http://schemas.openxmlformats.org/officeDocument/2006/customXml" ds:itemID="{B24C2B3C-68AC-4FB7-8E86-092BA934AD94}"/>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dc:creator>
  <cp:lastModifiedBy>ASKAR Razan</cp:lastModifiedBy>
  <cp:revision>2</cp:revision>
  <dcterms:created xsi:type="dcterms:W3CDTF">2017-11-30T10:07:00Z</dcterms:created>
  <dcterms:modified xsi:type="dcterms:W3CDTF">2017-11-30T10:07:00Z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